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91EF" w14:textId="77777777" w:rsidR="004F3C59" w:rsidRDefault="004F3C59" w:rsidP="004F3C59">
      <w:pPr>
        <w:pStyle w:val="STTSJudulBab"/>
      </w:pPr>
      <w:r>
        <w:t>ABSTRACT</w:t>
      </w:r>
    </w:p>
    <w:p w14:paraId="4DBA4E12" w14:textId="77777777" w:rsidR="004F3C59" w:rsidRDefault="004F3C59" w:rsidP="004F3C59">
      <w:pPr>
        <w:pStyle w:val="STTSJudulBab"/>
      </w:pPr>
    </w:p>
    <w:p w14:paraId="7F51F6FB" w14:textId="77777777" w:rsidR="004F3C59" w:rsidRDefault="004F3C59" w:rsidP="004F3C59">
      <w:pPr>
        <w:pStyle w:val="STTSNormalAbstrak"/>
      </w:pPr>
      <w:r>
        <w:t>Every company aims for its business to grow and expand. Collaboration between companies, or multi-company partnerships, is becoming an increasingly dominant trend. These collaborations range from sharing tenders for projects within a company network, financial collaborations that support mutual aid to ensure that each company in the network maintains financial strength, periodic audits of both financial and company performance, technology transfers between companies, and more.</w:t>
      </w:r>
    </w:p>
    <w:p w14:paraId="067CF159" w14:textId="77777777" w:rsidR="004F3C59" w:rsidRDefault="004F3C59" w:rsidP="004F3C59">
      <w:pPr>
        <w:pStyle w:val="STTSNormalAbstrak"/>
      </w:pPr>
      <w:r>
        <w:t>However, these business relationships are often overshadowed by trust issues, particularly concerning financial aspects. Trust issues in the context of finance between these companies can affect the stability, growth, and sustainability of their business collaborations. This website aims to identify and track expenditures, as these are the primary factors that lead to trust issues in the financial aspects of companies operating in a multi-company structure. In addition, the website seeks to explore how these trust issues impact the financial and operational strategic decisions made by the companies.</w:t>
      </w:r>
    </w:p>
    <w:p w14:paraId="0243A80C" w14:textId="77777777" w:rsidR="004F3C59" w:rsidRDefault="004F3C59" w:rsidP="004F3C59">
      <w:pPr>
        <w:pStyle w:val="STTSNormalAbstrak"/>
      </w:pPr>
      <w:r>
        <w:t>The website is built using the Laravel framework, which is one of the most popular frameworks for website development. One of the main features of this website is the management of project operational costs, where operational cost limits can be set. If a user inputs data that exceeds the pre-set cost limits, the data will be displayed to the audit team, who will then investigate what has caused the project to surpass the established cost estimates. This ensures that there are no further trust issues, as the data displayed is direct and transparent, accessible to all companies within the multi-company scope.</w:t>
      </w:r>
    </w:p>
    <w:p w14:paraId="7892771F" w14:textId="77777777" w:rsidR="004F3C59" w:rsidRDefault="004F3C59" w:rsidP="004F3C59">
      <w:pPr>
        <w:pStyle w:val="STTSNormalAbstrak"/>
      </w:pPr>
      <w:r>
        <w:t>This website can help companies with a multi-company structure simplify their audit processes, thereby reducing trust issues. As a result, the collaboration is expected to continue, remain stable, and grow. This allows companies to maintain partnerships without concerns about financial trust issues arising in the future.</w:t>
      </w:r>
    </w:p>
    <w:p w14:paraId="25F0EB42" w14:textId="77777777" w:rsidR="00690B2F" w:rsidRPr="004F3C59" w:rsidRDefault="00690B2F" w:rsidP="004F3C59"/>
    <w:sectPr w:rsidR="00690B2F" w:rsidRPr="004F3C59"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8256B" w14:textId="77777777" w:rsidR="00DD1F39" w:rsidRDefault="00DD1F39" w:rsidP="00A1571D">
      <w:pPr>
        <w:spacing w:line="240" w:lineRule="auto"/>
      </w:pPr>
      <w:r>
        <w:separator/>
      </w:r>
    </w:p>
  </w:endnote>
  <w:endnote w:type="continuationSeparator" w:id="0">
    <w:p w14:paraId="7FDC1BD1" w14:textId="77777777" w:rsidR="00DD1F39" w:rsidRDefault="00DD1F3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5F62B" w14:textId="77777777" w:rsidR="002043A5" w:rsidRDefault="002043A5">
    <w:pPr>
      <w:pStyle w:val="Footer"/>
      <w:jc w:val="center"/>
    </w:pPr>
  </w:p>
  <w:p w14:paraId="52F179CE"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58679" w14:textId="3D526F0E" w:rsidR="002043A5" w:rsidRDefault="00406DFD" w:rsidP="00687007">
    <w:pPr>
      <w:pStyle w:val="Footer"/>
      <w:tabs>
        <w:tab w:val="clear" w:pos="4680"/>
        <w:tab w:val="clear" w:pos="9360"/>
      </w:tabs>
      <w:spacing w:line="240" w:lineRule="auto"/>
      <w:ind w:firstLine="0"/>
      <w:jc w:val="center"/>
    </w:pPr>
    <w: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8E0DC" w14:textId="77777777" w:rsidR="00DD1F39" w:rsidRDefault="00DD1F39" w:rsidP="00654C90">
      <w:pPr>
        <w:spacing w:line="240" w:lineRule="auto"/>
        <w:ind w:firstLine="0"/>
      </w:pPr>
      <w:r>
        <w:separator/>
      </w:r>
    </w:p>
  </w:footnote>
  <w:footnote w:type="continuationSeparator" w:id="0">
    <w:p w14:paraId="515BAEFE" w14:textId="77777777" w:rsidR="00DD1F39" w:rsidRDefault="00DD1F3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D1D4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5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06DFD"/>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4F3C59"/>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72ED8"/>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DD1F39"/>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1FE77"/>
  <w15:chartTrackingRefBased/>
  <w15:docId w15:val="{CB4DE2A2-B18C-430A-A371-97AEE83C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TotalTime>
  <Pages>1</Pages>
  <Words>276</Words>
  <Characters>1762</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dcterms:created xsi:type="dcterms:W3CDTF">2024-10-20T03:55:00Z</dcterms:created>
  <dcterms:modified xsi:type="dcterms:W3CDTF">2024-10-20T03:55:00Z</dcterms:modified>
</cp:coreProperties>
</file>