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21A9" w:rsidRDefault="00AB21A9" w:rsidP="00AB21A9">
      <w:pPr>
        <w:pStyle w:val="STTSJudulSubBab"/>
        <w:numPr>
          <w:ilvl w:val="2"/>
          <w:numId w:val="38"/>
        </w:numPr>
        <w:ind w:left="709"/>
      </w:pPr>
      <w:r>
        <w:t>Activity Diagram Register Admin Baru berbeda perusahaan</w:t>
      </w:r>
    </w:p>
    <w:p w:rsidR="00AB21A9" w:rsidRPr="00322C6E" w:rsidRDefault="00AB21A9" w:rsidP="00AB21A9">
      <w:r w:rsidRPr="00973E70">
        <w:t xml:space="preserve">Pada sub bab ini akan menjelaskan alur dari </w:t>
      </w:r>
      <w:r>
        <w:t xml:space="preserve">cara meregister admin baru berbeda perusahaan </w:t>
      </w:r>
      <w:r w:rsidRPr="00973E70">
        <w:t xml:space="preserve">pada </w:t>
      </w:r>
      <w:r>
        <w:t>website</w:t>
      </w:r>
      <w:r w:rsidRPr="00973E70">
        <w:t xml:space="preserve"> ini. Untuk mempermudah menjelaskan alur kerja dari </w:t>
      </w:r>
      <w:r>
        <w:t>register admin baru berbeda perusahaan</w:t>
      </w:r>
      <w:r w:rsidRPr="00973E70">
        <w:t xml:space="preserve"> akan menggunakan activity diagram. Peran peran yang terlibat dari activity ini antara lain pemilik </w:t>
      </w:r>
      <w:r>
        <w:t>admin(indf) dan admin(icbp) yang mana indf  dan icbp hanyalah contoh kode perusahaan</w:t>
      </w:r>
      <w:r w:rsidRPr="00973E70">
        <w:t>.</w:t>
      </w:r>
    </w:p>
    <w:p w:rsidR="00AB21A9" w:rsidRDefault="00AB21A9" w:rsidP="00AB21A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  <w:szCs w:val="24"/>
        </w:rPr>
      </w:pPr>
      <w:r>
        <w:rPr>
          <w:bCs/>
          <w:noProof/>
          <w:color w:val="000000"/>
          <w:szCs w:val="24"/>
        </w:rPr>
        <w:drawing>
          <wp:inline distT="0" distB="0" distL="0" distR="0" wp14:anchorId="3C58DE4C" wp14:editId="3854D909">
            <wp:extent cx="1615044" cy="3496723"/>
            <wp:effectExtent l="0" t="0" r="4445" b="8890"/>
            <wp:docPr id="719039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3918" name="Picture 7190391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12" t="12696" r="31028" b="25963"/>
                    <a:stretch/>
                  </pic:blipFill>
                  <pic:spPr bwMode="auto">
                    <a:xfrm>
                      <a:off x="0" y="0"/>
                      <a:ext cx="1620303" cy="3508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1A9" w:rsidRPr="00973E70" w:rsidRDefault="00AB21A9" w:rsidP="00AB21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</w:rPr>
      </w:pPr>
      <w:r w:rsidRPr="00973E70">
        <w:rPr>
          <w:b/>
          <w:color w:val="000000"/>
          <w:szCs w:val="24"/>
        </w:rPr>
        <w:t>Gambar 4.</w:t>
      </w:r>
      <w:r>
        <w:rPr>
          <w:b/>
          <w:color w:val="000000"/>
          <w:szCs w:val="24"/>
        </w:rPr>
        <w:t>4</w:t>
      </w:r>
      <w:r w:rsidRPr="00973E70">
        <w:rPr>
          <w:b/>
          <w:color w:val="000000"/>
          <w:szCs w:val="24"/>
        </w:rPr>
        <w:t xml:space="preserve"> </w:t>
      </w:r>
    </w:p>
    <w:p w:rsidR="00AB21A9" w:rsidRDefault="00AB21A9" w:rsidP="00AB21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</w:rPr>
      </w:pPr>
      <w:r w:rsidRPr="00973E70">
        <w:rPr>
          <w:b/>
          <w:color w:val="000000"/>
          <w:szCs w:val="24"/>
        </w:rPr>
        <w:t xml:space="preserve">Activity Diagram </w:t>
      </w:r>
      <w:r>
        <w:rPr>
          <w:b/>
          <w:color w:val="000000"/>
          <w:szCs w:val="24"/>
        </w:rPr>
        <w:t>Register Admin berbeda perusahaan</w:t>
      </w:r>
      <w:r w:rsidRPr="00973E70">
        <w:rPr>
          <w:b/>
          <w:color w:val="000000"/>
          <w:szCs w:val="24"/>
        </w:rPr>
        <w:t xml:space="preserve"> </w:t>
      </w:r>
    </w:p>
    <w:p w:rsidR="00AB21A9" w:rsidRPr="00973E70" w:rsidRDefault="00AB21A9" w:rsidP="00AB21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color w:val="000000"/>
          <w:szCs w:val="24"/>
        </w:rPr>
      </w:pPr>
    </w:p>
    <w:p w:rsidR="00AB21A9" w:rsidRDefault="00AB21A9" w:rsidP="00AB21A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Cs w:val="24"/>
        </w:rPr>
      </w:pPr>
      <w:r w:rsidRPr="00973E70">
        <w:rPr>
          <w:bCs/>
          <w:color w:val="000000"/>
          <w:szCs w:val="24"/>
        </w:rPr>
        <w:t xml:space="preserve">pada gambar diatas merupakan activity diagaram yang menjelaskan bagaimana </w:t>
      </w:r>
      <w:r>
        <w:rPr>
          <w:bCs/>
          <w:color w:val="000000"/>
          <w:szCs w:val="24"/>
        </w:rPr>
        <w:t>register admin berbeda Perusahaan berlangsung</w:t>
      </w:r>
      <w:r w:rsidRPr="00973E70">
        <w:rPr>
          <w:bCs/>
          <w:color w:val="000000"/>
          <w:szCs w:val="24"/>
        </w:rPr>
        <w:t xml:space="preserve">. Mula mula </w:t>
      </w:r>
      <w:r>
        <w:rPr>
          <w:bCs/>
          <w:color w:val="000000"/>
          <w:szCs w:val="24"/>
        </w:rPr>
        <w:t xml:space="preserve">admin(indf) melakukan login kedalam website , kemudian admin melakukan penginputan data pada halaman register pegawai. Kemudian setelah mendaftarkan user  tersebut admin diminta untuk login kedalam website yang kemudian akan membawa admin  tersebut masuk kedalam dashboard website. </w:t>
      </w:r>
    </w:p>
    <w:p w:rsidR="00690B2F" w:rsidRPr="00AB21A9" w:rsidRDefault="00AB21A9" w:rsidP="00AB21A9">
      <w:r>
        <w:rPr>
          <w:bCs/>
          <w:color w:val="000000"/>
          <w:szCs w:val="24"/>
        </w:rPr>
        <w:t>Akan tetapi di beberapa menu seperti gaji pegawai, pencatatan rekening ,pencatatan masa depan , biaya operational proyek ,biaya pribadi,biaya lain-lain,biaya operational non budgeting,report operational, report operational proyek,</w:t>
      </w:r>
    </w:p>
    <w:sectPr w:rsidR="00690B2F" w:rsidRPr="00AB21A9" w:rsidSect="00C22F25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B21A9" w:rsidRDefault="00AB21A9" w:rsidP="00A1571D">
      <w:pPr>
        <w:spacing w:line="240" w:lineRule="auto"/>
      </w:pPr>
      <w:r>
        <w:separator/>
      </w:r>
    </w:p>
  </w:endnote>
  <w:endnote w:type="continuationSeparator" w:id="0">
    <w:p w:rsidR="00AB21A9" w:rsidRDefault="00AB21A9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B21A9" w:rsidRDefault="00AB21A9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AB21A9" w:rsidRDefault="00AB21A9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1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1"/>
  </w:num>
  <w:num w:numId="12" w16cid:durableId="179592129">
    <w:abstractNumId w:val="32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3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7109167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A9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1A9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8AE096A0-3552-473A-9A0C-99377358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155</Words>
  <Characters>991</Characters>
  <Application>Microsoft Office Word</Application>
  <DocSecurity>0</DocSecurity>
  <Lines>29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2024-10-20T03:46:00Z</dcterms:created>
  <dcterms:modified xsi:type="dcterms:W3CDTF">2024-10-20T03:46:00Z</dcterms:modified>
</cp:coreProperties>
</file>