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body>
    <w:p w:rsidRPr="004C4EC4" w:rsidR="00584DC5" w:rsidP="5DEE0FAC" w:rsidRDefault="1E4247D2" w14:paraId="03E9AC94" w14:textId="36CA3330">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rsidRPr="004C4EC4" w:rsidR="00584DC5" w:rsidP="000E5F1C" w:rsidRDefault="00584DC5" w14:paraId="368E60D7" w14:textId="31964634">
      <w:pPr>
        <w:spacing w:after="240"/>
        <w:jc w:val="center"/>
        <w:rPr>
          <w:rFonts w:cs="Arial"/>
        </w:rPr>
      </w:pPr>
    </w:p>
    <w:p w:rsidRPr="004C4EC4" w:rsidR="00584DC5" w:rsidP="000E5F1C" w:rsidRDefault="00584DC5" w14:paraId="3AE8634E" w14:textId="77777777">
      <w:pPr>
        <w:spacing w:after="240"/>
        <w:jc w:val="center"/>
        <w:rPr>
          <w:rFonts w:cs="Arial"/>
        </w:rPr>
      </w:pPr>
      <w:bookmarkStart w:name="_n1k7inb04wvu" w:colFirst="0" w:colLast="0" w:id="0"/>
      <w:bookmarkStart w:name="_72ady53vnts" w:colFirst="0" w:colLast="0" w:id="1"/>
      <w:bookmarkEnd w:id="0"/>
      <w:bookmarkEnd w:id="1"/>
    </w:p>
    <w:p w:rsidRPr="00BE1096" w:rsidR="00584DC5" w:rsidP="000E5F1C" w:rsidRDefault="00F112C2" w14:paraId="0036878C" w14:textId="796D85F5">
      <w:pPr>
        <w:spacing w:after="240"/>
        <w:jc w:val="center"/>
        <w:rPr>
          <w:rFonts w:cs="Arial"/>
          <w:color w:val="auto"/>
        </w:rPr>
      </w:pPr>
      <w:bookmarkStart w:name="_yri9rw1jgpby" w:id="2"/>
      <w:bookmarkEnd w:id="2"/>
      <w:r>
        <w:rPr>
          <w:rFonts w:cs="Arial"/>
          <w:color w:val="auto"/>
        </w:rPr>
        <w:t>TRABAJO DE GRADO</w:t>
      </w:r>
    </w:p>
    <w:p w:rsidR="31F24677" w:rsidP="20C3B304" w:rsidRDefault="2B6D5ECD" w14:paraId="1F27FCEC" w14:textId="536BC697">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CUARTO DE PRIMARIA DEL COLEGIO EL LIBERTADOR IED.</w:t>
      </w:r>
    </w:p>
    <w:p w:rsidR="479DD893" w:rsidP="479DD893" w:rsidRDefault="479DD893" w14:paraId="617225D0" w14:textId="4B28DCC6">
      <w:pPr>
        <w:spacing w:after="240"/>
        <w:jc w:val="center"/>
        <w:rPr>
          <w:rFonts w:cs="Arial"/>
          <w:color w:val="auto"/>
        </w:rPr>
      </w:pPr>
    </w:p>
    <w:p w:rsidR="3E8FA5B9" w:rsidP="305414C9" w:rsidRDefault="3E8FA5B9" w14:paraId="34D630BB" w14:textId="029D47C7">
      <w:pPr>
        <w:spacing w:after="240"/>
        <w:jc w:val="center"/>
        <w:rPr>
          <w:rFonts w:cs="Arial"/>
        </w:rPr>
      </w:pPr>
      <w:r>
        <w:rPr>
          <w:rFonts w:cs="Arial"/>
        </w:rPr>
        <w:t xml:space="preserve">SANTIAGO BENAVIDES REY – 67001112 – sbenavides12@ucatolica.edu.co</w:t>
      </w:r>
    </w:p>
    <w:p w:rsidR="3E8FA5B9" w:rsidP="305414C9" w:rsidRDefault="3E8FA5B9" w14:paraId="7569B1CE" w14:textId="271142CA">
      <w:pPr>
        <w:spacing w:after="240"/>
        <w:jc w:val="center"/>
      </w:pPr>
      <w:r w:rsidRPr="7C35B39E" w:rsidR="3E8FA5B9">
        <w:rPr>
          <w:rFonts w:cs="Arial"/>
        </w:rPr>
        <w:t xml:space="preserve">SANTIAGO VALDIRI GARCIA – 67001055 – </w:t>
      </w:r>
      <w:r w:rsidRPr="7C35B39E" w:rsidR="3C7FA4A1">
        <w:rPr>
          <w:rFonts w:cs="Arial"/>
        </w:rPr>
        <w:t>svaldiri55@ucatolica.edu.co</w:t>
      </w:r>
    </w:p>
    <w:p w:rsidRPr="00BE1096" w:rsidR="00584DC5" w:rsidP="000E5F1C" w:rsidRDefault="00584DC5" w14:paraId="499B29B3" w14:textId="77777777">
      <w:pPr>
        <w:spacing w:after="240"/>
        <w:jc w:val="center"/>
        <w:rPr>
          <w:rFonts w:cs="Arial"/>
          <w:color w:val="auto"/>
        </w:rPr>
      </w:pPr>
    </w:p>
    <w:p w:rsidRPr="00BE1096" w:rsidR="00584DC5" w:rsidP="000E5F1C" w:rsidRDefault="00584DC5" w14:paraId="609B9A68" w14:textId="47C2FFC7">
      <w:pPr>
        <w:spacing w:after="240"/>
        <w:jc w:val="center"/>
        <w:rPr>
          <w:rFonts w:cs="Arial"/>
          <w:color w:val="auto"/>
        </w:rPr>
      </w:pPr>
    </w:p>
    <w:p w:rsidRPr="00BE1096" w:rsidR="00C347BD" w:rsidP="217A1F85" w:rsidRDefault="00C347BD" w14:paraId="576B7803" w14:textId="5B0E7A3A">
      <w:pPr>
        <w:spacing w:after="240"/>
        <w:jc w:val="center"/>
        <w:rPr>
          <w:rFonts w:cs="Arial"/>
          <w:color w:val="auto"/>
        </w:rPr>
      </w:pPr>
    </w:p>
    <w:p w:rsidRPr="00BE1096" w:rsidR="00E942C2" w:rsidP="000E5F1C" w:rsidRDefault="00E942C2" w14:paraId="2E7413C9" w14:textId="77777777">
      <w:pPr>
        <w:spacing w:after="240"/>
        <w:jc w:val="center"/>
        <w:rPr>
          <w:rFonts w:cs="Arial"/>
          <w:color w:val="auto"/>
        </w:rPr>
      </w:pPr>
    </w:p>
    <w:p w:rsidRPr="00BE1096" w:rsidR="00584DC5" w:rsidP="000E5F1C" w:rsidRDefault="00584DC5" w14:paraId="4C7F7494" w14:textId="77777777">
      <w:pPr>
        <w:spacing w:after="240"/>
        <w:jc w:val="left"/>
        <w:rPr>
          <w:rFonts w:cs="Arial"/>
          <w:color w:val="auto"/>
        </w:rPr>
      </w:pPr>
    </w:p>
    <w:p w:rsidRPr="00BE1096" w:rsidR="00584DC5" w:rsidP="000E5F1C" w:rsidRDefault="00A045EA" w14:paraId="50A821B7" w14:textId="77777777">
      <w:pPr>
        <w:spacing w:after="240"/>
        <w:jc w:val="center"/>
        <w:rPr>
          <w:rFonts w:cs="Arial"/>
          <w:color w:val="auto"/>
        </w:rPr>
      </w:pPr>
      <w:r>
        <w:rPr>
          <w:rFonts w:cs="Arial"/>
          <w:smallCaps/>
          <w:color w:val="auto"/>
        </w:rPr>
        <w:t>UNIVERSIDAD CATÓLICA DE COLOMBIA</w:t>
      </w:r>
    </w:p>
    <w:p w:rsidRPr="00BE1096" w:rsidR="00584DC5" w:rsidP="000E5F1C" w:rsidRDefault="00A045EA" w14:paraId="5D223C0D" w14:textId="77777777">
      <w:pPr>
        <w:spacing w:after="240"/>
        <w:jc w:val="center"/>
        <w:rPr>
          <w:rFonts w:cs="Arial"/>
          <w:color w:val="auto"/>
        </w:rPr>
      </w:pPr>
      <w:r>
        <w:rPr>
          <w:rFonts w:cs="Arial"/>
          <w:smallCaps/>
          <w:color w:val="auto"/>
        </w:rPr>
        <w:t>FACULTAD DE INGENIERÍA</w:t>
      </w:r>
    </w:p>
    <w:p w:rsidRPr="00BE1096" w:rsidR="00584DC5" w:rsidP="000E5F1C" w:rsidRDefault="00A045EA" w14:paraId="05669F02" w14:textId="072D25FE">
      <w:pPr>
        <w:spacing w:after="240"/>
        <w:jc w:val="center"/>
        <w:rPr>
          <w:rFonts w:cs="Arial"/>
          <w:color w:val="auto"/>
        </w:rPr>
      </w:pPr>
      <w:r>
        <w:rPr>
          <w:rFonts w:cs="Arial"/>
          <w:smallCaps/>
          <w:color w:val="auto"/>
        </w:rPr>
        <w:t xml:space="preserve">PROGRAMA DE INGENIERÍA DE SISTEMAS Y COMPUTACIÓN</w:t>
      </w:r>
    </w:p>
    <w:p w:rsidRPr="00BE1096" w:rsidR="00E942C2" w:rsidP="000E5F1C" w:rsidRDefault="00E942C2" w14:paraId="104170FB" w14:textId="77777777">
      <w:pPr>
        <w:spacing w:after="240"/>
        <w:jc w:val="center"/>
        <w:rPr>
          <w:rFonts w:cs="Arial"/>
          <w:smallCaps/>
          <w:color w:val="auto"/>
        </w:rPr>
      </w:pPr>
      <w:r>
        <w:rPr>
          <w:rFonts w:cs="Arial"/>
          <w:smallCaps/>
          <w:color w:val="auto"/>
        </w:rPr>
        <w:t xml:space="preserve">BOGOTÁ D.C </w:t>
      </w:r>
    </w:p>
    <w:p w:rsidRPr="00BE1096" w:rsidR="00584DC5" w:rsidP="4427EDC1" w:rsidRDefault="15A0F2CC" w14:paraId="4CEED2DD" w14:textId="1C19F9CF">
      <w:pPr>
        <w:spacing w:after="240"/>
        <w:jc w:val="center"/>
        <w:rPr>
          <w:rFonts w:cs="Arial"/>
          <w:color w:val="auto"/>
        </w:rPr>
      </w:pPr>
      <w:r>
        <w:rPr>
          <w:rFonts w:cs="Arial"/>
          <w:smallCaps/>
          <w:color w:val="auto"/>
        </w:rPr>
        <w:t>2026</w:t>
      </w:r>
      <w:r>
        <w:rPr>
          <w:rFonts w:cs="Arial"/>
          <w:color w:val="auto"/>
        </w:rPr>
        <w:br w:type="page"/>
      </w:r>
    </w:p>
    <w:p w:rsidRPr="00BE1096" w:rsidR="00E942C2" w:rsidP="00C347BD" w:rsidRDefault="00E942C2" w14:paraId="165EE6A8" w14:textId="2D605835">
      <w:pPr>
        <w:spacing w:after="240"/>
        <w:jc w:val="center"/>
        <w:rPr>
          <w:rFonts w:cs="Arial"/>
          <w:color w:val="auto"/>
        </w:rPr>
      </w:pPr>
      <w:r>
        <w:rPr>
          <w:rFonts w:cs="Arial"/>
          <w:color w:val="auto"/>
        </w:rPr>
        <w:t>TRABAJO DE GRADO</w:t>
      </w:r>
    </w:p>
    <w:p w:rsidRPr="00BE1096" w:rsidR="00E942C2" w:rsidP="00C347BD" w:rsidRDefault="5BD5F48E" w14:paraId="53AF4929" w14:textId="112BAFD0">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rsidRPr="00BE1096" w:rsidR="00E942C2" w:rsidP="00C347BD" w:rsidRDefault="00E942C2" w14:paraId="06969B31" w14:textId="77777777">
      <w:pPr>
        <w:spacing w:after="240"/>
        <w:jc w:val="center"/>
        <w:rPr>
          <w:rFonts w:cs="Arial"/>
          <w:color w:val="auto"/>
        </w:rPr>
      </w:pPr>
    </w:p>
    <w:p w:rsidRPr="00BE1096" w:rsidR="00E942C2" w:rsidP="00C347BD" w:rsidRDefault="00E942C2" w14:paraId="5ACC4C7D" w14:textId="77777777">
      <w:pPr>
        <w:spacing w:after="240"/>
        <w:jc w:val="center"/>
        <w:rPr>
          <w:rFonts w:cs="Arial"/>
          <w:color w:val="auto"/>
        </w:rPr>
      </w:pPr>
    </w:p>
    <w:p w:rsidR="17D9C35E" w:rsidP="305414C9" w:rsidRDefault="17D9C35E" w14:paraId="3D1D3402" w14:textId="3CD222A2">
      <w:pPr>
        <w:spacing w:after="240"/>
        <w:jc w:val="center"/>
        <w:rPr>
          <w:rFonts w:cs="Arial"/>
        </w:rPr>
      </w:pPr>
      <w:r>
        <w:rPr>
          <w:rFonts w:cs="Arial"/>
        </w:rPr>
        <w:t xml:space="preserve">SANTIAGO BENAVIDES REY – 67001112 – sbenavides12@ucatolica.edu.co</w:t>
      </w:r>
    </w:p>
    <w:p w:rsidR="17D9C35E" w:rsidP="305414C9" w:rsidRDefault="17D9C35E" w14:paraId="26EFA6F2" w14:textId="6A456E10">
      <w:pPr>
        <w:spacing w:after="240"/>
        <w:jc w:val="center"/>
      </w:pPr>
      <w:r w:rsidRPr="7C35B39E" w:rsidR="17D9C35E">
        <w:rPr>
          <w:rFonts w:cs="Arial"/>
        </w:rPr>
        <w:t>SANTIAGO VALDIRI GARCIA – 67001055 –</w:t>
      </w:r>
      <w:r w:rsidRPr="7C35B39E" w:rsidR="766CD4D2">
        <w:rPr>
          <w:rFonts w:cs="Arial"/>
        </w:rPr>
        <w:t xml:space="preserve"> svaldiri55@ucatolica.edu.co</w:t>
      </w:r>
    </w:p>
    <w:p w:rsidRPr="00BE1096" w:rsidR="00E942C2" w:rsidP="217A1F85" w:rsidRDefault="00E942C2" w14:paraId="205DD1AE" w14:textId="05D4D2F2">
      <w:pPr>
        <w:spacing w:after="240"/>
        <w:jc w:val="center"/>
        <w:rPr>
          <w:rFonts w:cs="Arial"/>
        </w:rPr>
      </w:pPr>
    </w:p>
    <w:p w:rsidRPr="00BE1096" w:rsidR="00E942C2" w:rsidP="00C347BD" w:rsidRDefault="00E942C2" w14:paraId="4A41C7C4" w14:textId="77777777">
      <w:pPr>
        <w:spacing w:after="240"/>
        <w:jc w:val="center"/>
        <w:rPr>
          <w:rFonts w:cs="Arial"/>
          <w:color w:val="auto"/>
        </w:rPr>
      </w:pPr>
    </w:p>
    <w:p w:rsidRPr="00BE1096" w:rsidR="00E942C2" w:rsidP="00C347BD" w:rsidRDefault="00C347BD" w14:paraId="171A6CC3" w14:textId="3E8E90C6">
      <w:pPr>
        <w:spacing w:after="240"/>
        <w:jc w:val="center"/>
        <w:rPr>
          <w:rFonts w:cs="Arial"/>
          <w:color w:val="auto"/>
        </w:rPr>
      </w:pPr>
      <w:r>
        <w:rPr>
          <w:rFonts w:cs="Arial"/>
          <w:color w:val="auto"/>
        </w:rPr>
        <w:t xml:space="preserve">Trabajo de grado presentado para optar al título de Ingeniero de Sistemas y Computación</w:t>
      </w:r>
    </w:p>
    <w:p w:rsidRPr="00BE1096" w:rsidR="00E942C2" w:rsidP="00C347BD" w:rsidRDefault="00E942C2" w14:paraId="70B8EA64" w14:textId="11769CB0">
      <w:pPr>
        <w:spacing w:after="240"/>
        <w:jc w:val="center"/>
        <w:rPr>
          <w:rFonts w:cs="Arial"/>
          <w:color w:val="auto"/>
        </w:rPr>
      </w:pPr>
    </w:p>
    <w:p w:rsidRPr="00BE1096" w:rsidR="00C347BD" w:rsidP="217A1F85" w:rsidRDefault="00C347BD" w14:paraId="222B34E8" w14:textId="788FF994">
      <w:pPr>
        <w:spacing w:after="240"/>
        <w:jc w:val="center"/>
        <w:rPr>
          <w:rFonts w:cs="Arial"/>
          <w:color w:val="auto"/>
        </w:rPr>
      </w:pPr>
    </w:p>
    <w:p w:rsidRPr="00BE1096" w:rsidR="00E942C2" w:rsidP="00C347BD" w:rsidRDefault="00C347BD" w14:paraId="5A1E474C" w14:textId="1DBC67A8">
      <w:pPr>
        <w:spacing w:after="240"/>
        <w:jc w:val="center"/>
        <w:rPr>
          <w:rFonts w:cs="Arial"/>
          <w:color w:val="auto"/>
        </w:rPr>
      </w:pPr>
      <w:r>
        <w:rPr>
          <w:rFonts w:cs="Arial"/>
          <w:color w:val="auto"/>
        </w:rPr>
        <w:t>Docente</w:t>
      </w:r>
    </w:p>
    <w:p w:rsidRPr="00BE1096" w:rsidR="00E942C2" w:rsidP="00C347BD" w:rsidRDefault="4EF08ADC" w14:paraId="5433A006" w14:textId="38F7665C">
      <w:pPr>
        <w:spacing w:after="240"/>
        <w:jc w:val="center"/>
        <w:rPr>
          <w:rFonts w:cs="Arial"/>
          <w:color w:val="auto"/>
        </w:rPr>
      </w:pPr>
      <w:r>
        <w:rPr>
          <w:rFonts w:cs="Arial"/>
          <w:color w:val="auto"/>
        </w:rPr>
        <w:t xml:space="preserve">JUAN CARLOS NAVARRO BELTRÁN</w:t>
      </w:r>
    </w:p>
    <w:p xmlns:wp14="http://schemas.microsoft.com/office/word/2010/wordml" w14:paraId="374EC4CB" wp14:textId="77777777">
      <w:pPr>
        <w:spacing w:before="0" w:after="240" w:line="240" w:lineRule="auto"/>
        <w:ind w:firstLine="0"/>
        <w:jc w:val="center"/>
        <w:rPr>
          <w:rFonts w:cs="Arial"/>
        </w:rPr>
      </w:pPr>
      <w:r w:rsidRPr="7C35B39E" w:rsidR="7C35B39E">
        <w:rPr>
          <w:rFonts w:cs="Arial"/>
        </w:rPr>
        <w:t>M.Sc. en Ingeniería de Telecomunicaciones</w:t>
      </w:r>
    </w:p>
    <w:p w:rsidR="64906D6B" w:rsidP="7C35B39E" w:rsidRDefault="64906D6B" w14:paraId="5026F8C0" w14:textId="53E9B401">
      <w:pPr>
        <w:spacing w:before="0" w:after="240" w:line="240" w:lineRule="auto"/>
        <w:ind w:firstLine="0"/>
        <w:jc w:val="center"/>
      </w:pPr>
      <w:r w:rsidRPr="7C35B39E" w:rsidR="64906D6B">
        <w:rPr>
          <w:rFonts w:cs="Arial"/>
        </w:rPr>
        <w:t>jcnavarro@ucatolica.edu.co</w:t>
      </w:r>
    </w:p>
    <w:p w:rsidRPr="00BE1096" w:rsidR="00C347BD" w:rsidP="00C347BD" w:rsidRDefault="00C347BD" w14:paraId="67DBAB83" w14:textId="714FB0C2">
      <w:pPr>
        <w:spacing w:after="240"/>
        <w:jc w:val="center"/>
        <w:rPr>
          <w:rFonts w:cs="Arial"/>
          <w:color w:val="auto"/>
        </w:rPr>
      </w:pPr>
    </w:p>
    <w:p w:rsidRPr="00BE1096" w:rsidR="00E942C2" w:rsidP="00C347BD" w:rsidRDefault="00E942C2" w14:paraId="6DA54846" w14:textId="77777777">
      <w:pPr>
        <w:spacing w:after="240"/>
        <w:jc w:val="center"/>
        <w:rPr>
          <w:rFonts w:cs="Arial"/>
          <w:color w:val="auto"/>
        </w:rPr>
      </w:pPr>
      <w:r>
        <w:rPr>
          <w:rFonts w:cs="Arial"/>
          <w:smallCaps/>
          <w:color w:val="auto"/>
        </w:rPr>
        <w:t>UNIVERSIDAD CATÓLICA DE COLOMBIA</w:t>
      </w:r>
    </w:p>
    <w:p w:rsidRPr="00BE1096" w:rsidR="00E942C2" w:rsidP="00C347BD" w:rsidRDefault="00E942C2" w14:paraId="78D299F1" w14:textId="77777777">
      <w:pPr>
        <w:spacing w:after="240"/>
        <w:jc w:val="center"/>
        <w:rPr>
          <w:rFonts w:cs="Arial"/>
          <w:color w:val="auto"/>
        </w:rPr>
      </w:pPr>
      <w:r>
        <w:rPr>
          <w:rFonts w:cs="Arial"/>
          <w:smallCaps/>
          <w:color w:val="auto"/>
        </w:rPr>
        <w:t>FACULTAD DE INGENIERÍA</w:t>
      </w:r>
    </w:p>
    <w:p w:rsidRPr="00BE1096" w:rsidR="005A0A39" w:rsidP="005A0A39" w:rsidRDefault="005A0A39" w14:paraId="1E4B4598" w14:textId="77777777">
      <w:pPr>
        <w:spacing w:after="240"/>
        <w:jc w:val="center"/>
        <w:rPr>
          <w:rFonts w:cs="Arial"/>
          <w:color w:val="auto"/>
        </w:rPr>
      </w:pPr>
      <w:r>
        <w:rPr>
          <w:rFonts w:cs="Arial"/>
          <w:smallCaps/>
          <w:color w:val="auto"/>
        </w:rPr>
        <w:t>PROGRAMA DE INGENIERÍA DE SISTEMAS Y COMPUTACIÓN</w:t>
      </w:r>
    </w:p>
    <w:p w:rsidRPr="00BE1096" w:rsidR="00E942C2" w:rsidP="00C347BD" w:rsidRDefault="00E942C2" w14:paraId="42798C12" w14:textId="70D90F59">
      <w:pPr>
        <w:spacing w:after="240"/>
        <w:jc w:val="center"/>
        <w:rPr>
          <w:rFonts w:cs="Arial"/>
          <w:smallCaps/>
          <w:color w:val="auto"/>
        </w:rPr>
      </w:pPr>
      <w:r>
        <w:rPr>
          <w:rFonts w:cs="Arial"/>
          <w:smallCaps/>
          <w:color w:val="auto"/>
        </w:rPr>
        <w:t xml:space="preserve">BOGOTÁ D.C </w:t>
      </w:r>
    </w:p>
    <w:p w:rsidR="198945F0" w:rsidP="4427EDC1" w:rsidRDefault="198945F0" w14:paraId="24805608" w14:textId="223F7D14">
      <w:pPr>
        <w:spacing w:after="240"/>
        <w:jc w:val="center"/>
        <w:rPr>
          <w:rFonts w:cs="Arial"/>
          <w:smallCaps/>
          <w:color w:val="auto"/>
        </w:rPr>
        <w:sectPr w:rsidR="198945F0" w:rsidSect="009F5DBC">
          <w:footerReference w:type="default" r:id="rId11"/>
          <w:type w:val="continuous"/>
          <w:pgSz w:w="12242" w:h="15842" w:orient="portrait"/>
          <w:pgMar w:top="1134" w:right="1134" w:bottom="1134" w:left="1134" w:header="0" w:footer="720" w:gutter="0"/>
          <w:cols w:space="720"/>
        </w:sectPr>
      </w:pPr>
      <w:r>
        <w:rPr>
          <w:rFonts w:cs="Arial"/>
          <w:smallCaps/>
          <w:color w:val="auto"/>
        </w:rPr>
        <w:t>2026</w:t>
      </w:r>
    </w:p>
    <w:p xmlns:wp14="http://schemas.microsoft.com/office/word/2010/wordml" w14:paraId="6076C679" wp14:textId="77777777">
      <w:pPr>
        <w:spacing w:before="0" w:after="240" w:line="240" w:lineRule="auto"/>
        <w:ind w:left="4536" w:firstLine="0"/>
        <w:jc w:val="left"/>
        <w:rPr>
          <w:rFonts w:cs="Arial"/>
        </w:rPr>
      </w:pPr>
      <w:r>
        <w:rPr>
          <w:rFonts w:cs="Arial"/>
        </w:rPr>
        <w:t xml:space="preserve">Nota de aceptación:</w:t>
      </w:r>
    </w:p>
    <w:p xmlns:wp14="http://schemas.microsoft.com/office/word/2010/wordml" w14:paraId="788AB355"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26B6E24D"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52C71215"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7120A608"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414362C3"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672A6659" wp14:textId="77777777">
      <w:pPr>
        <w:spacing w:before="0" w:after="480" w:line="240" w:lineRule="auto"/>
        <w:ind w:firstLine="0"/>
        <w:jc w:val="center"/>
        <w:rPr>
          <w:rFonts w:cs="Arial"/>
        </w:rPr>
      </w:pPr>
    </w:p>
    <w:p xmlns:wp14="http://schemas.microsoft.com/office/word/2010/wordml" w14:paraId="2447AC1D"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14945580" wp14:textId="77777777">
      <w:pPr>
        <w:spacing w:before="0" w:after="480" w:line="240" w:lineRule="auto"/>
        <w:ind w:left="4536" w:firstLine="0"/>
        <w:jc w:val="left"/>
        <w:rPr>
          <w:rFonts w:cs="Arial"/>
        </w:rPr>
      </w:pPr>
      <w:r>
        <w:rPr>
          <w:rFonts w:cs="Arial"/>
        </w:rPr>
        <w:t xml:space="preserve">Firma del presidente del jurado</w:t>
      </w:r>
    </w:p>
    <w:p xmlns:wp14="http://schemas.microsoft.com/office/word/2010/wordml" w14:paraId="5138543D"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23774AA6"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2BF08156" wp14:textId="77777777">
      <w:pPr>
        <w:spacing w:before="0" w:after="480" w:line="240" w:lineRule="auto"/>
        <w:ind w:left="4536" w:firstLine="0"/>
        <w:jc w:val="left"/>
        <w:rPr>
          <w:rFonts w:cs="Arial"/>
        </w:rPr>
      </w:pPr>
      <w:r>
        <w:rPr>
          <w:rFonts w:cs="Arial"/>
        </w:rPr>
        <w:t xml:space="preserve">Firma del jurado</w:t>
      </w:r>
    </w:p>
    <w:p xmlns:wp14="http://schemas.microsoft.com/office/word/2010/wordml" w14:paraId="41602ECC"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0587FF3C"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0B2E44D9" wp14:textId="77777777">
      <w:pPr>
        <w:spacing w:before="0" w:after="480" w:line="240" w:lineRule="auto"/>
        <w:ind w:left="4536" w:firstLine="0"/>
        <w:jc w:val="left"/>
        <w:rPr>
          <w:rFonts w:cs="Arial"/>
        </w:rPr>
      </w:pPr>
      <w:r>
        <w:rPr>
          <w:rFonts w:cs="Arial"/>
        </w:rPr>
        <w:t xml:space="preserve">Firma del jurado</w:t>
      </w:r>
    </w:p>
    <w:p xmlns:wp14="http://schemas.microsoft.com/office/word/2010/wordml" w14:paraId="420839BC"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10A84145" wp14:textId="77777777">
      <w:pPr>
        <w:spacing w:before="0" w:after="240" w:line="240" w:lineRule="auto"/>
        <w:ind w:left="4536" w:firstLine="0"/>
        <w:jc w:val="left"/>
        <w:rPr>
          <w:rFonts w:cs="Arial"/>
        </w:rPr>
      </w:pPr>
      <w:r>
        <w:rPr>
          <w:rFonts w:cs="Arial"/>
        </w:rPr>
        <w:t xml:space="preserve">Bogotá D.C., [día, mes, año]</w:t>
      </w:r>
      <w:r>
        <w:rPr>
          <w:rFonts w:cs="Arial"/>
        </w:rPr>
        <w:br w:type="page"/>
      </w:r>
    </w:p>
    <w:p xmlns:wp14="http://schemas.microsoft.com/office/word/2010/wordml" w14:paraId="51B387ED" wp14:textId="77777777">
      <w:pPr>
        <w:spacing w:before="0" w:after="480" w:line="240" w:lineRule="auto"/>
        <w:ind w:firstLine="0"/>
        <w:jc w:val="right"/>
        <w:rPr>
          <w:rFonts w:cs="Arial"/>
          <w:b/>
          <w:bCs/>
        </w:rPr>
      </w:pPr>
      <w:r>
        <w:rPr>
          <w:rFonts w:cs="Arial"/>
          <w:b/>
          <w:bCs/>
        </w:rPr>
        <w:t xml:space="preserve">Dedicatoria</w:t>
      </w:r>
    </w:p>
    <w:p xmlns:wp14="http://schemas.microsoft.com/office/word/2010/wordml" w14:paraId="4246BA6A" wp14:textId="77777777">
      <w:pPr>
        <w:spacing w:before="0" w:after="240" w:line="240" w:lineRule="auto"/>
        <w:ind w:firstLine="0"/>
        <w:jc w:val="center"/>
        <w:rPr>
          <w:rFonts w:cs="Arial"/>
          <w:sz w:val="20"/>
          <w:szCs w:val="20"/>
        </w:rPr>
      </w:pPr>
      <w:r>
        <w:rPr>
          <w:rFonts w:cs="Arial"/>
          <w:sz w:val="20"/>
          <w:szCs w:val="20"/>
        </w:rPr>
        <w:t xml:space="preserve">[Texto de la dedicatoria: se relacionan personas cercanas. Centrado, inferior a media página, tamaño 10 puntos.]</w:t>
      </w:r>
      <w:r>
        <w:rPr>
          <w:rFonts w:cs="Arial"/>
          <w:sz w:val="20"/>
          <w:szCs w:val="20"/>
        </w:rPr>
        <w:br w:type="page"/>
      </w:r>
    </w:p>
    <w:p xmlns:wp14="http://schemas.microsoft.com/office/word/2010/wordml" w14:paraId="5A472E30" wp14:textId="77777777">
      <w:pPr>
        <w:spacing w:before="0" w:after="480" w:line="240" w:lineRule="auto"/>
        <w:ind w:firstLine="0"/>
        <w:jc w:val="center"/>
        <w:rPr>
          <w:rFonts w:cs="Arial"/>
          <w:b/>
          <w:bCs/>
        </w:rPr>
      </w:pPr>
      <w:r>
        <w:rPr>
          <w:rFonts w:cs="Arial"/>
          <w:b/>
          <w:bCs/>
        </w:rPr>
        <w:t xml:space="preserve">Agradecimientos</w:t>
      </w:r>
    </w:p>
    <w:p xmlns:wp14="http://schemas.microsoft.com/office/word/2010/wordml" w14:paraId="53F30536" wp14:textId="77777777">
      <w:pPr>
        <w:spacing w:before="0" w:after="240" w:line="240" w:lineRule="auto"/>
        <w:ind w:firstLine="0"/>
        <w:jc w:val="center"/>
        <w:rPr>
          <w:rFonts w:cs="Arial"/>
          <w:sz w:val="20"/>
          <w:szCs w:val="20"/>
        </w:rPr>
      </w:pPr>
      <w:r>
        <w:rPr>
          <w:rFonts w:cs="Arial"/>
          <w:sz w:val="20"/>
          <w:szCs w:val="20"/>
        </w:rPr>
        <w:t xml:space="preserve">[Texto de los agradecimientos: se relacionan terceros que aportaron al desarrollo del trabajo de grado.]</w:t>
      </w:r>
      <w:r>
        <w:rPr>
          <w:rFonts w:cs="Arial"/>
          <w:sz w:val="20"/>
          <w:szCs w:val="20"/>
        </w:rPr>
        <w:br w:type="page"/>
      </w:r>
    </w:p>
    <w:p w:rsidRPr="00BE1096" w:rsidR="00584DC5" w:rsidP="00E942C2" w:rsidRDefault="00A045EA" w14:paraId="45FF6619" w14:textId="55425508">
      <w:pPr>
        <w:tabs>
          <w:tab w:val="left" w:pos="4678"/>
        </w:tabs>
        <w:jc w:val="center"/>
        <w:rPr>
          <w:rFonts w:cs="Arial"/>
          <w:b/>
          <w:bCs/>
        </w:rPr>
      </w:pPr>
      <w:r>
        <w:rPr>
          <w:rFonts w:cs="Arial"/>
          <w:b/>
          <w:bCs/>
        </w:rPr>
        <w:t xml:space="preserve">CONTENIDO </w:t>
      </w:r>
    </w:p>
    <w:p w:rsidRPr="00BE1096" w:rsidR="007B47F8" w:rsidP="00E942C2" w:rsidRDefault="007B47F8" w14:paraId="153DF58F" w14:textId="053DD455">
      <w:pPr>
        <w:tabs>
          <w:tab w:val="left" w:pos="4678"/>
        </w:tabs>
        <w:jc w:val="center"/>
        <w:rPr>
          <w:rFonts w:cs="Arial"/>
        </w:rPr>
      </w:pPr>
    </w:p>
    <w:p w:rsidRPr="00BE1096" w:rsidR="007B47F8" w:rsidP="00452BC6" w:rsidRDefault="007B47F8" w14:paraId="30077418" w14:textId="1D8A4DE4">
      <w:pPr>
        <w:tabs>
          <w:tab w:val="left" w:pos="4678"/>
        </w:tabs>
        <w:spacing w:line="240" w:lineRule="auto"/>
        <w:jc w:val="right"/>
        <w:rPr>
          <w:rFonts w:cs="Arial"/>
        </w:rPr>
      </w:pPr>
      <w:r>
        <w:rPr>
          <w:rFonts w:cs="Arial"/>
        </w:rPr>
        <w:t>Pág.</w:t>
      </w:r>
    </w:p>
    <w:p w:rsidRPr="00BE1096" w:rsidR="007B47F8" w:rsidP="004C4EC4" w:rsidRDefault="007B47F8" w14:paraId="7E0D855B" w14:textId="0662CCF6">
      <w:pPr>
        <w:pStyle w:val="TDC1"/>
        <w:rPr>
          <w:rFonts w:cs="Arial"/>
        </w:rPr>
      </w:pPr>
    </w:p>
    <w:sdt>
      <w:sdtPr>
        <w:id w:val="183591806"/>
        <w:docPartObj>
          <w:docPartGallery w:val="Table of Contents"/>
          <w:docPartUnique/>
        </w:docPartObj>
      </w:sdtPr>
      <w:sdtEndPr/>
      <w:sdtContent>
        <w:p w:rsidRPr="00BE1096" w:rsidR="00EF3182" w:rsidP="72B44A95" w:rsidRDefault="20C3B304" w14:paraId="7066FFF1" w14:textId="3A6159FD">
          <w:pPr>
            <w:pStyle w:val="TDC1"/>
            <w:tabs>
              <w:tab w:val="right" w:leader="none" w:pos="9345"/>
            </w:tabs>
          </w:pPr>
          <w:r>
            <w:fldChar w:fldCharType="begin"/>
          </w:r>
          <w:r>
            <w:instrText xml:space="preserve">TOC \o "1-9" \z \u \h</w:instrText>
          </w:r>
          <w:r>
            <w:fldChar w:fldCharType="separate"/>
          </w:r>
          <w:hyperlink w:anchor="_Toc1483333159">
            <w:r w:rsidRPr="72B44A95" w:rsidR="72B44A95">
              <w:rPr>
                <w:rStyle w:val="Hipervnculo"/>
              </w:rPr>
              <w:t>INTRODUCCIÓN</w:t>
            </w:r>
            <w:r>
              <w:tab/>
            </w:r>
            <w:r>
              <w:fldChar w:fldCharType="begin"/>
            </w:r>
            <w:r>
              <w:instrText xml:space="preserve">PAGEREF _Toc1483333159 \h</w:instrText>
            </w:r>
            <w:r>
              <w:fldChar w:fldCharType="separate"/>
            </w:r>
            <w:r w:rsidRPr="72B44A95" w:rsidR="72B44A95">
              <w:rPr>
                <w:rStyle w:val="Hipervnculo"/>
              </w:rPr>
              <w:t>12</w:t>
            </w:r>
            <w:r>
              <w:fldChar w:fldCharType="end"/>
            </w:r>
          </w:hyperlink>
        </w:p>
        <w:p w:rsidRPr="00BE1096" w:rsidR="00EF3182" w:rsidP="72B44A95" w:rsidRDefault="00D94BBC" w14:paraId="3A75B836" w14:textId="156CCB69">
          <w:pPr>
            <w:pStyle w:val="TDC1"/>
            <w:tabs>
              <w:tab w:val="right" w:leader="none" w:pos="9345"/>
            </w:tabs>
          </w:pPr>
          <w:hyperlink w:anchor="_Toc704157832">
            <w:r w:rsidRPr="72B44A95" w:rsidR="72B44A95">
              <w:rPr>
                <w:rStyle w:val="Hipervnculo"/>
              </w:rPr>
              <w:t>1. CONTEXTO DEL PROYECTO</w:t>
            </w:r>
            <w:r>
              <w:tab/>
            </w:r>
            <w:r>
              <w:fldChar w:fldCharType="begin"/>
            </w:r>
            <w:r>
              <w:instrText xml:space="preserve">PAGEREF _Toc704157832 \h</w:instrText>
            </w:r>
            <w:r>
              <w:fldChar w:fldCharType="separate"/>
            </w:r>
            <w:r w:rsidRPr="72B44A95" w:rsidR="72B44A95">
              <w:rPr>
                <w:rStyle w:val="Hipervnculo"/>
              </w:rPr>
              <w:t>14</w:t>
            </w:r>
            <w:r>
              <w:fldChar w:fldCharType="end"/>
            </w:r>
          </w:hyperlink>
        </w:p>
        <w:p w:rsidRPr="00BE1096" w:rsidR="00EF3182" w:rsidP="72B44A95" w:rsidRDefault="00D94BBC" w14:paraId="5128CC9A" w14:textId="3FC6048B">
          <w:pPr>
            <w:pStyle w:val="TDC2"/>
            <w:tabs>
              <w:tab w:val="right" w:leader="none" w:pos="8820"/>
            </w:tabs>
          </w:pPr>
          <w:hyperlink w:anchor="_Toc892912683">
            <w:r w:rsidRPr="72B44A95" w:rsidR="72B44A95">
              <w:rPr>
                <w:rStyle w:val="Hipervnculo"/>
              </w:rPr>
              <w:t>1.1 Tipo de propuesta</w:t>
            </w:r>
            <w:r>
              <w:tab/>
            </w:r>
            <w:r>
              <w:fldChar w:fldCharType="begin"/>
            </w:r>
            <w:r>
              <w:instrText xml:space="preserve">PAGEREF _Toc892912683 \h</w:instrText>
            </w:r>
            <w:r>
              <w:fldChar w:fldCharType="separate"/>
            </w:r>
            <w:r w:rsidRPr="72B44A95" w:rsidR="72B44A95">
              <w:rPr>
                <w:rStyle w:val="Hipervnculo"/>
              </w:rPr>
              <w:t>15</w:t>
            </w:r>
            <w:r>
              <w:fldChar w:fldCharType="end"/>
            </w:r>
          </w:hyperlink>
        </w:p>
        <w:p w:rsidRPr="00BE1096" w:rsidR="00EF3182" w:rsidP="72B44A95" w:rsidRDefault="00D94BBC" w14:paraId="253E19BF" w14:textId="1F4A8408">
          <w:pPr>
            <w:pStyle w:val="TDC2"/>
            <w:tabs>
              <w:tab w:val="right" w:leader="none" w:pos="8820"/>
            </w:tabs>
          </w:pPr>
          <w:hyperlink w:anchor="_Toc888799649">
            <w:r w:rsidRPr="72B44A95" w:rsidR="72B44A95">
              <w:rPr>
                <w:rStyle w:val="Hipervnculo"/>
              </w:rPr>
              <w:t>1.2 Planteamiento del problema</w:t>
            </w:r>
            <w:r>
              <w:tab/>
            </w:r>
            <w:r>
              <w:fldChar w:fldCharType="begin"/>
            </w:r>
            <w:r>
              <w:instrText xml:space="preserve">PAGEREF _Toc888799649 \h</w:instrText>
            </w:r>
            <w:r>
              <w:fldChar w:fldCharType="separate"/>
            </w:r>
            <w:r w:rsidRPr="72B44A95" w:rsidR="72B44A95">
              <w:rPr>
                <w:rStyle w:val="Hipervnculo"/>
              </w:rPr>
              <w:t>15</w:t>
            </w:r>
            <w:r>
              <w:fldChar w:fldCharType="end"/>
            </w:r>
          </w:hyperlink>
        </w:p>
        <w:p w:rsidRPr="00BE1096" w:rsidR="00EF3182" w:rsidP="72B44A95" w:rsidRDefault="00D94BBC" w14:paraId="5A6E7A25" w14:textId="6BC6C3A3">
          <w:pPr>
            <w:pStyle w:val="TDC2"/>
            <w:tabs>
              <w:tab w:val="right" w:leader="none" w:pos="8820"/>
            </w:tabs>
          </w:pPr>
          <w:hyperlink w:anchor="_Toc1145205641">
            <w:r w:rsidRPr="72B44A95" w:rsidR="72B44A95">
              <w:rPr>
                <w:rStyle w:val="Hipervnculo"/>
              </w:rPr>
              <w:t>1.3 Pregunta de investigación</w:t>
            </w:r>
            <w:r>
              <w:tab/>
            </w:r>
            <w:r>
              <w:fldChar w:fldCharType="begin"/>
            </w:r>
            <w:r>
              <w:instrText xml:space="preserve">PAGEREF _Toc1145205641 \h</w:instrText>
            </w:r>
            <w:r>
              <w:fldChar w:fldCharType="separate"/>
            </w:r>
            <w:r w:rsidRPr="72B44A95" w:rsidR="72B44A95">
              <w:rPr>
                <w:rStyle w:val="Hipervnculo"/>
              </w:rPr>
              <w:t>19</w:t>
            </w:r>
            <w:r>
              <w:fldChar w:fldCharType="end"/>
            </w:r>
          </w:hyperlink>
        </w:p>
        <w:p w:rsidRPr="00BE1096" w:rsidR="00EF3182" w:rsidP="72B44A95" w:rsidRDefault="00D94BBC" w14:paraId="5B50BB66" w14:textId="7AC44AE8">
          <w:pPr>
            <w:pStyle w:val="TDC2"/>
            <w:tabs>
              <w:tab w:val="right" w:leader="none" w:pos="8820"/>
            </w:tabs>
          </w:pPr>
          <w:hyperlink w:anchor="_Toc1722265135">
            <w:r w:rsidRPr="72B44A95" w:rsidR="72B44A95">
              <w:rPr>
                <w:rStyle w:val="Hipervnculo"/>
              </w:rPr>
              <w:t>1.4 Justificación</w:t>
            </w:r>
            <w:r>
              <w:tab/>
            </w:r>
            <w:r>
              <w:fldChar w:fldCharType="begin"/>
            </w:r>
            <w:r>
              <w:instrText xml:space="preserve">PAGEREF _Toc1722265135 \h</w:instrText>
            </w:r>
            <w:r>
              <w:fldChar w:fldCharType="separate"/>
            </w:r>
            <w:r w:rsidRPr="72B44A95" w:rsidR="72B44A95">
              <w:rPr>
                <w:rStyle w:val="Hipervnculo"/>
              </w:rPr>
              <w:t>19</w:t>
            </w:r>
            <w:r>
              <w:fldChar w:fldCharType="end"/>
            </w:r>
          </w:hyperlink>
        </w:p>
        <w:p w:rsidRPr="00BE1096" w:rsidR="00EF3182" w:rsidP="72B44A95" w:rsidRDefault="00D94BBC" w14:paraId="43322FB7" w14:textId="03D635B8">
          <w:pPr>
            <w:pStyle w:val="TDC2"/>
            <w:tabs>
              <w:tab w:val="right" w:leader="none" w:pos="8820"/>
            </w:tabs>
          </w:pPr>
          <w:hyperlink w:anchor="_Toc601213343">
            <w:r w:rsidRPr="72B44A95" w:rsidR="72B44A95">
              <w:rPr>
                <w:rStyle w:val="Hipervnculo"/>
              </w:rPr>
              <w:t>1.5 Antecedentes del proyecto</w:t>
            </w:r>
            <w:r>
              <w:tab/>
            </w:r>
            <w:r>
              <w:fldChar w:fldCharType="begin"/>
            </w:r>
            <w:r>
              <w:instrText xml:space="preserve">PAGEREF _Toc601213343 \h</w:instrText>
            </w:r>
            <w:r>
              <w:fldChar w:fldCharType="separate"/>
            </w:r>
            <w:r w:rsidRPr="72B44A95" w:rsidR="72B44A95">
              <w:rPr>
                <w:rStyle w:val="Hipervnculo"/>
              </w:rPr>
              <w:t>21</w:t>
            </w:r>
            <w:r>
              <w:fldChar w:fldCharType="end"/>
            </w:r>
          </w:hyperlink>
        </w:p>
        <w:p w:rsidRPr="00BE1096" w:rsidR="00EF3182" w:rsidP="72B44A95" w:rsidRDefault="00D94BBC" w14:paraId="775D5C63" w14:textId="3C2B1309">
          <w:pPr>
            <w:pStyle w:val="TDC2"/>
            <w:tabs>
              <w:tab w:val="right" w:leader="none" w:pos="9345"/>
            </w:tabs>
          </w:pPr>
          <w:hyperlink w:anchor="_Toc1829673106">
            <w:r w:rsidRPr="72B44A95" w:rsidR="72B44A95">
              <w:rPr>
                <w:rStyle w:val="Hipervnculo"/>
              </w:rPr>
              <w:t>1.6 Alcance y limitaciones</w:t>
            </w:r>
            <w:r>
              <w:tab/>
            </w:r>
            <w:r>
              <w:fldChar w:fldCharType="begin"/>
            </w:r>
            <w:r>
              <w:instrText xml:space="preserve">PAGEREF _Toc1829673106 \h</w:instrText>
            </w:r>
            <w:r>
              <w:fldChar w:fldCharType="separate"/>
            </w:r>
            <w:r w:rsidRPr="72B44A95" w:rsidR="72B44A95">
              <w:rPr>
                <w:rStyle w:val="Hipervnculo"/>
              </w:rPr>
              <w:t>21</w:t>
            </w:r>
            <w:r>
              <w:fldChar w:fldCharType="end"/>
            </w:r>
          </w:hyperlink>
        </w:p>
        <w:p w:rsidRPr="00BE1096" w:rsidR="00EF3182" w:rsidP="72B44A95" w:rsidRDefault="00D94BBC" w14:paraId="53AE4B28" w14:textId="744988AB">
          <w:pPr>
            <w:pStyle w:val="TDC1"/>
            <w:tabs>
              <w:tab w:val="right" w:leader="none" w:pos="9345"/>
            </w:tabs>
          </w:pPr>
          <w:hyperlink w:anchor="_Toc235443251">
            <w:r w:rsidRPr="72B44A95" w:rsidR="72B44A95">
              <w:rPr>
                <w:rStyle w:val="Hipervnculo"/>
              </w:rPr>
              <w:t>2. OBJETIVOS</w:t>
            </w:r>
            <w:r>
              <w:tab/>
            </w:r>
            <w:r>
              <w:fldChar w:fldCharType="begin"/>
            </w:r>
            <w:r>
              <w:instrText xml:space="preserve">PAGEREF _Toc235443251 \h</w:instrText>
            </w:r>
            <w:r>
              <w:fldChar w:fldCharType="separate"/>
            </w:r>
            <w:r w:rsidRPr="72B44A95" w:rsidR="72B44A95">
              <w:rPr>
                <w:rStyle w:val="Hipervnculo"/>
              </w:rPr>
              <w:t>22</w:t>
            </w:r>
            <w:r>
              <w:fldChar w:fldCharType="end"/>
            </w:r>
          </w:hyperlink>
        </w:p>
        <w:p w:rsidRPr="00BE1096" w:rsidR="00EF3182" w:rsidP="72B44A95" w:rsidRDefault="00D94BBC" w14:paraId="60862DD9" w14:textId="484DBC06">
          <w:pPr>
            <w:pStyle w:val="TDC2"/>
            <w:tabs>
              <w:tab w:val="right" w:leader="none" w:pos="8820"/>
            </w:tabs>
          </w:pPr>
          <w:hyperlink w:anchor="_Toc526180627">
            <w:r w:rsidRPr="72B44A95" w:rsidR="72B44A95">
              <w:rPr>
                <w:rStyle w:val="Hipervnculo"/>
              </w:rPr>
              <w:t>2.1 Objetivo general</w:t>
            </w:r>
            <w:r>
              <w:tab/>
            </w:r>
            <w:r>
              <w:fldChar w:fldCharType="begin"/>
            </w:r>
            <w:r>
              <w:instrText xml:space="preserve">PAGEREF _Toc526180627 \h</w:instrText>
            </w:r>
            <w:r>
              <w:fldChar w:fldCharType="separate"/>
            </w:r>
            <w:r w:rsidRPr="72B44A95" w:rsidR="72B44A95">
              <w:rPr>
                <w:rStyle w:val="Hipervnculo"/>
              </w:rPr>
              <w:t>23</w:t>
            </w:r>
            <w:r>
              <w:fldChar w:fldCharType="end"/>
            </w:r>
          </w:hyperlink>
        </w:p>
        <w:p w:rsidRPr="00BE1096" w:rsidR="00EF3182" w:rsidP="72B44A95" w:rsidRDefault="00D94BBC" w14:paraId="1699C263" w14:textId="42C7A459">
          <w:pPr>
            <w:pStyle w:val="TDC2"/>
            <w:tabs>
              <w:tab w:val="right" w:leader="none" w:pos="8820"/>
            </w:tabs>
          </w:pPr>
          <w:hyperlink w:anchor="_Toc901388721">
            <w:r w:rsidRPr="72B44A95" w:rsidR="72B44A95">
              <w:rPr>
                <w:rStyle w:val="Hipervnculo"/>
              </w:rPr>
              <w:t>2.2 Objetivos específicos</w:t>
            </w:r>
            <w:r>
              <w:tab/>
            </w:r>
            <w:r>
              <w:fldChar w:fldCharType="begin"/>
            </w:r>
            <w:r>
              <w:instrText xml:space="preserve">PAGEREF _Toc901388721 \h</w:instrText>
            </w:r>
            <w:r>
              <w:fldChar w:fldCharType="separate"/>
            </w:r>
            <w:r w:rsidRPr="72B44A95" w:rsidR="72B44A95">
              <w:rPr>
                <w:rStyle w:val="Hipervnculo"/>
              </w:rPr>
              <w:t>23</w:t>
            </w:r>
            <w:r>
              <w:fldChar w:fldCharType="end"/>
            </w:r>
          </w:hyperlink>
        </w:p>
        <w:p w:rsidRPr="00BE1096" w:rsidR="00EF3182" w:rsidP="72B44A95" w:rsidRDefault="00D94BBC" w14:paraId="23C320AA" w14:textId="1ECCB3F8">
          <w:pPr>
            <w:pStyle w:val="TDC2"/>
            <w:tabs>
              <w:tab w:val="right" w:leader="none" w:pos="9345"/>
            </w:tabs>
          </w:pPr>
          <w:hyperlink w:anchor="_Toc1162366854">
            <w:r w:rsidRPr="72B44A95" w:rsidR="72B44A95">
              <w:rPr>
                <w:rStyle w:val="Hipervnculo"/>
              </w:rPr>
              <w:t>2.3 Indicadores claves de desempeño (KPI)</w:t>
            </w:r>
            <w:r>
              <w:tab/>
            </w:r>
            <w:r>
              <w:fldChar w:fldCharType="begin"/>
            </w:r>
            <w:r>
              <w:instrText xml:space="preserve">PAGEREF _Toc1162366854 \h</w:instrText>
            </w:r>
            <w:r>
              <w:fldChar w:fldCharType="separate"/>
            </w:r>
            <w:r w:rsidRPr="72B44A95" w:rsidR="72B44A95">
              <w:rPr>
                <w:rStyle w:val="Hipervnculo"/>
              </w:rPr>
              <w:t>23</w:t>
            </w:r>
            <w:r>
              <w:fldChar w:fldCharType="end"/>
            </w:r>
          </w:hyperlink>
        </w:p>
        <w:p w:rsidRPr="00BE1096" w:rsidR="00EF3182" w:rsidP="72B44A95" w:rsidRDefault="00D94BBC" w14:paraId="0FC8E54A" w14:textId="69E21000">
          <w:pPr>
            <w:pStyle w:val="TDC1"/>
            <w:tabs>
              <w:tab w:val="right" w:leader="none" w:pos="9345"/>
            </w:tabs>
          </w:pPr>
          <w:hyperlink w:anchor="_Toc685866703">
            <w:r w:rsidRPr="72B44A95" w:rsidR="72B44A95">
              <w:rPr>
                <w:rStyle w:val="Hipervnculo"/>
              </w:rPr>
              <w:t>3. MARCOS DE REFERENCIA</w:t>
            </w:r>
            <w:r>
              <w:tab/>
            </w:r>
            <w:r>
              <w:fldChar w:fldCharType="begin"/>
            </w:r>
            <w:r>
              <w:instrText xml:space="preserve">PAGEREF _Toc685866703 \h</w:instrText>
            </w:r>
            <w:r>
              <w:fldChar w:fldCharType="separate"/>
            </w:r>
            <w:r w:rsidRPr="72B44A95" w:rsidR="72B44A95">
              <w:rPr>
                <w:rStyle w:val="Hipervnculo"/>
              </w:rPr>
              <w:t>24</w:t>
            </w:r>
            <w:r>
              <w:fldChar w:fldCharType="end"/>
            </w:r>
          </w:hyperlink>
        </w:p>
        <w:p w:rsidRPr="00BE1096" w:rsidR="00EF3182" w:rsidP="72B44A95" w:rsidRDefault="00D94BBC" w14:paraId="2910FEF5" w14:textId="5688CA69">
          <w:pPr>
            <w:pStyle w:val="TDC2"/>
            <w:tabs>
              <w:tab w:val="right" w:leader="none" w:pos="8820"/>
            </w:tabs>
          </w:pPr>
          <w:hyperlink w:anchor="_Toc1267001242">
            <w:r w:rsidRPr="72B44A95" w:rsidR="72B44A95">
              <w:rPr>
                <w:rStyle w:val="Hipervnculo"/>
              </w:rPr>
              <w:t>3.1 Marco conceptual</w:t>
            </w:r>
            <w:r>
              <w:tab/>
            </w:r>
            <w:r>
              <w:fldChar w:fldCharType="begin"/>
            </w:r>
            <w:r>
              <w:instrText xml:space="preserve">PAGEREF _Toc1267001242 \h</w:instrText>
            </w:r>
            <w:r>
              <w:fldChar w:fldCharType="separate"/>
            </w:r>
            <w:r w:rsidRPr="72B44A95" w:rsidR="72B44A95">
              <w:rPr>
                <w:rStyle w:val="Hipervnculo"/>
              </w:rPr>
              <w:t>25</w:t>
            </w:r>
            <w:r>
              <w:fldChar w:fldCharType="end"/>
            </w:r>
          </w:hyperlink>
        </w:p>
        <w:p w:rsidRPr="00BE1096" w:rsidR="00EF3182" w:rsidP="72B44A95" w:rsidRDefault="00D94BBC" w14:paraId="0C11C3E4" w14:textId="700BFBFB">
          <w:pPr>
            <w:pStyle w:val="TDC3"/>
            <w:tabs>
              <w:tab w:val="right" w:leader="none" w:pos="8820"/>
            </w:tabs>
          </w:pPr>
          <w:hyperlink w:anchor="_Toc39362741">
            <w:r w:rsidRPr="72B44A95" w:rsidR="72B44A95">
              <w:rPr>
                <w:rStyle w:val="Hipervnculo"/>
              </w:rPr>
              <w:t>3.1.1 El pensamiento computacional (PC):</w:t>
            </w:r>
            <w:r>
              <w:tab/>
            </w:r>
            <w:r>
              <w:fldChar w:fldCharType="begin"/>
            </w:r>
            <w:r>
              <w:instrText xml:space="preserve">PAGEREF _Toc39362741 \h</w:instrText>
            </w:r>
            <w:r>
              <w:fldChar w:fldCharType="separate"/>
            </w:r>
            <w:r w:rsidRPr="72B44A95" w:rsidR="72B44A95">
              <w:rPr>
                <w:rStyle w:val="Hipervnculo"/>
              </w:rPr>
              <w:t>25</w:t>
            </w:r>
            <w:r>
              <w:fldChar w:fldCharType="end"/>
            </w:r>
          </w:hyperlink>
        </w:p>
        <w:p w:rsidRPr="00BE1096" w:rsidR="00EF3182" w:rsidP="72B44A95" w:rsidRDefault="00D94BBC" w14:paraId="2094AEDD" w14:textId="10DD6EF4">
          <w:pPr>
            <w:pStyle w:val="TDC3"/>
            <w:tabs>
              <w:tab w:val="right" w:leader="none" w:pos="8820"/>
            </w:tabs>
          </w:pPr>
          <w:hyperlink w:anchor="_Toc1224063201">
            <w:r w:rsidRPr="72B44A95" w:rsidR="72B44A95">
              <w:rPr>
                <w:rStyle w:val="Hipervnculo"/>
              </w:rPr>
              <w:t>3.1.2. Pruebas Bebras:</w:t>
            </w:r>
            <w:r>
              <w:tab/>
            </w:r>
            <w:r>
              <w:fldChar w:fldCharType="begin"/>
            </w:r>
            <w:r>
              <w:instrText xml:space="preserve">PAGEREF _Toc1224063201 \h</w:instrText>
            </w:r>
            <w:r>
              <w:fldChar w:fldCharType="separate"/>
            </w:r>
            <w:r w:rsidRPr="72B44A95" w:rsidR="72B44A95">
              <w:rPr>
                <w:rStyle w:val="Hipervnculo"/>
              </w:rPr>
              <w:t>26</w:t>
            </w:r>
            <w:r>
              <w:fldChar w:fldCharType="end"/>
            </w:r>
          </w:hyperlink>
        </w:p>
        <w:p w:rsidRPr="00BE1096" w:rsidR="00EF3182" w:rsidP="72B44A95" w:rsidRDefault="00D94BBC" w14:paraId="03050E22" w14:textId="5EA37624">
          <w:pPr>
            <w:pStyle w:val="TDC3"/>
            <w:tabs>
              <w:tab w:val="right" w:leader="none" w:pos="8820"/>
            </w:tabs>
          </w:pPr>
          <w:hyperlink w:anchor="_Toc514441093">
            <w:r w:rsidRPr="72B44A95" w:rsidR="72B44A95">
              <w:rPr>
                <w:rStyle w:val="Hipervnculo"/>
              </w:rPr>
              <w:t>3.1.3. teoría del flujo</w:t>
            </w:r>
            <w:r>
              <w:tab/>
            </w:r>
            <w:r>
              <w:fldChar w:fldCharType="begin"/>
            </w:r>
            <w:r>
              <w:instrText xml:space="preserve">PAGEREF _Toc514441093 \h</w:instrText>
            </w:r>
            <w:r>
              <w:fldChar w:fldCharType="separate"/>
            </w:r>
            <w:r w:rsidRPr="72B44A95" w:rsidR="72B44A95">
              <w:rPr>
                <w:rStyle w:val="Hipervnculo"/>
              </w:rPr>
              <w:t>26</w:t>
            </w:r>
            <w:r>
              <w:fldChar w:fldCharType="end"/>
            </w:r>
          </w:hyperlink>
        </w:p>
        <w:p w:rsidRPr="00BE1096" w:rsidR="00EF3182" w:rsidP="72B44A95" w:rsidRDefault="00D94BBC" w14:paraId="73FBEA84" w14:textId="1E4F305A">
          <w:pPr>
            <w:pStyle w:val="TDC3"/>
            <w:tabs>
              <w:tab w:val="right" w:leader="none" w:pos="8820"/>
            </w:tabs>
          </w:pPr>
          <w:hyperlink w:anchor="_Toc208360683">
            <w:r w:rsidRPr="72B44A95" w:rsidR="72B44A95">
              <w:rPr>
                <w:rStyle w:val="Hipervnculo"/>
              </w:rPr>
              <w:t>3.1.4. Teoría de la Autodeterminación</w:t>
            </w:r>
            <w:r>
              <w:tab/>
            </w:r>
            <w:r>
              <w:fldChar w:fldCharType="begin"/>
            </w:r>
            <w:r>
              <w:instrText xml:space="preserve">PAGEREF _Toc208360683 \h</w:instrText>
            </w:r>
            <w:r>
              <w:fldChar w:fldCharType="separate"/>
            </w:r>
            <w:r w:rsidRPr="72B44A95" w:rsidR="72B44A95">
              <w:rPr>
                <w:rStyle w:val="Hipervnculo"/>
              </w:rPr>
              <w:t>27</w:t>
            </w:r>
            <w:r>
              <w:fldChar w:fldCharType="end"/>
            </w:r>
          </w:hyperlink>
        </w:p>
        <w:p w:rsidRPr="00BE1096" w:rsidR="00EF3182" w:rsidP="72B44A95" w:rsidRDefault="00D94BBC" w14:paraId="2260C4B1" w14:textId="69961E78">
          <w:pPr>
            <w:pStyle w:val="TDC3"/>
            <w:tabs>
              <w:tab w:val="right" w:leader="none" w:pos="8820"/>
            </w:tabs>
          </w:pPr>
          <w:hyperlink w:anchor="_Toc1302790573">
            <w:r w:rsidRPr="72B44A95" w:rsidR="72B44A95">
              <w:rPr>
                <w:rStyle w:val="Hipervnculo"/>
              </w:rPr>
              <w:t>3.1.6 GOLDEN PATH</w:t>
            </w:r>
            <w:r>
              <w:tab/>
            </w:r>
            <w:r>
              <w:fldChar w:fldCharType="begin"/>
            </w:r>
            <w:r>
              <w:instrText xml:space="preserve">PAGEREF _Toc1302790573 \h</w:instrText>
            </w:r>
            <w:r>
              <w:fldChar w:fldCharType="separate"/>
            </w:r>
            <w:r w:rsidRPr="72B44A95" w:rsidR="72B44A95">
              <w:rPr>
                <w:rStyle w:val="Hipervnculo"/>
              </w:rPr>
              <w:t>28</w:t>
            </w:r>
            <w:r>
              <w:fldChar w:fldCharType="end"/>
            </w:r>
          </w:hyperlink>
        </w:p>
        <w:p w:rsidRPr="00BE1096" w:rsidR="00EF3182" w:rsidP="72B44A95" w:rsidRDefault="00D94BBC" w14:paraId="756672B8" w14:textId="4D263BE7">
          <w:pPr>
            <w:pStyle w:val="TDC3"/>
            <w:tabs>
              <w:tab w:val="right" w:leader="none" w:pos="8820"/>
            </w:tabs>
          </w:pPr>
          <w:hyperlink w:anchor="_Toc1903150792">
            <w:r w:rsidRPr="72B44A95" w:rsidR="72B44A95">
              <w:rPr>
                <w:rStyle w:val="Hipervnculo"/>
              </w:rPr>
              <w:t>3.1.7 Gamificación</w:t>
            </w:r>
            <w:r>
              <w:tab/>
            </w:r>
            <w:r>
              <w:fldChar w:fldCharType="begin"/>
            </w:r>
            <w:r>
              <w:instrText xml:space="preserve">PAGEREF _Toc1903150792 \h</w:instrText>
            </w:r>
            <w:r>
              <w:fldChar w:fldCharType="separate"/>
            </w:r>
            <w:r w:rsidRPr="72B44A95" w:rsidR="72B44A95">
              <w:rPr>
                <w:rStyle w:val="Hipervnculo"/>
              </w:rPr>
              <w:t>29</w:t>
            </w:r>
            <w:r>
              <w:fldChar w:fldCharType="end"/>
            </w:r>
          </w:hyperlink>
        </w:p>
        <w:p w:rsidRPr="00BE1096" w:rsidR="00EF3182" w:rsidP="72B44A95" w:rsidRDefault="00D94BBC" w14:paraId="764BF46D" w14:textId="3FD9DF5E">
          <w:pPr>
            <w:pStyle w:val="TDC2"/>
            <w:tabs>
              <w:tab w:val="right" w:leader="none" w:pos="8820"/>
            </w:tabs>
          </w:pPr>
          <w:hyperlink w:anchor="_Toc989663346">
            <w:r w:rsidRPr="72B44A95" w:rsidR="72B44A95">
              <w:rPr>
                <w:rStyle w:val="Hipervnculo"/>
              </w:rPr>
              <w:t>3.2 Marco teórico</w:t>
            </w:r>
            <w:r>
              <w:tab/>
            </w:r>
            <w:r>
              <w:fldChar w:fldCharType="begin"/>
            </w:r>
            <w:r>
              <w:instrText xml:space="preserve">PAGEREF _Toc989663346 \h</w:instrText>
            </w:r>
            <w:r>
              <w:fldChar w:fldCharType="separate"/>
            </w:r>
            <w:r w:rsidRPr="72B44A95" w:rsidR="72B44A95">
              <w:rPr>
                <w:rStyle w:val="Hipervnculo"/>
              </w:rPr>
              <w:t>29</w:t>
            </w:r>
            <w:r>
              <w:fldChar w:fldCharType="end"/>
            </w:r>
          </w:hyperlink>
        </w:p>
        <w:p w:rsidRPr="00BE1096" w:rsidR="00EF3182" w:rsidP="72B44A95" w:rsidRDefault="00D94BBC" w14:paraId="5AECF5E7" w14:textId="50278761">
          <w:pPr>
            <w:pStyle w:val="TDC3"/>
            <w:tabs>
              <w:tab w:val="right" w:leader="none" w:pos="8820"/>
            </w:tabs>
          </w:pPr>
          <w:hyperlink w:anchor="_Toc1081885319">
            <w:r w:rsidRPr="72B44A95" w:rsidR="72B44A95">
              <w:rPr>
                <w:rStyle w:val="Hipervnculo"/>
              </w:rPr>
              <w:t>3.2.1 Aprendizaje basado en juegos (ABJ)</w:t>
            </w:r>
            <w:r>
              <w:tab/>
            </w:r>
            <w:r>
              <w:fldChar w:fldCharType="begin"/>
            </w:r>
            <w:r>
              <w:instrText xml:space="preserve">PAGEREF _Toc1081885319 \h</w:instrText>
            </w:r>
            <w:r>
              <w:fldChar w:fldCharType="separate"/>
            </w:r>
            <w:r w:rsidRPr="72B44A95" w:rsidR="72B44A95">
              <w:rPr>
                <w:rStyle w:val="Hipervnculo"/>
              </w:rPr>
              <w:t>29</w:t>
            </w:r>
            <w:r>
              <w:fldChar w:fldCharType="end"/>
            </w:r>
          </w:hyperlink>
        </w:p>
        <w:p w:rsidRPr="00BE1096" w:rsidR="00EF3182" w:rsidP="72B44A95" w:rsidRDefault="00D94BBC" w14:paraId="4FA285F2" w14:textId="69C4E0D0">
          <w:pPr>
            <w:pStyle w:val="TDC3"/>
            <w:tabs>
              <w:tab w:val="right" w:leader="none" w:pos="8820"/>
            </w:tabs>
          </w:pPr>
          <w:hyperlink w:anchor="_Toc237680025">
            <w:r w:rsidRPr="72B44A95" w:rsidR="72B44A95">
              <w:rPr>
                <w:rStyle w:val="Hipervnculo"/>
              </w:rPr>
              <w:t>3.2.2. Juego Serio</w:t>
            </w:r>
            <w:r>
              <w:tab/>
            </w:r>
            <w:r>
              <w:fldChar w:fldCharType="begin"/>
            </w:r>
            <w:r>
              <w:instrText xml:space="preserve">PAGEREF _Toc237680025 \h</w:instrText>
            </w:r>
            <w:r>
              <w:fldChar w:fldCharType="separate"/>
            </w:r>
            <w:r w:rsidRPr="72B44A95" w:rsidR="72B44A95">
              <w:rPr>
                <w:rStyle w:val="Hipervnculo"/>
              </w:rPr>
              <w:t>30</w:t>
            </w:r>
            <w:r>
              <w:fldChar w:fldCharType="end"/>
            </w:r>
          </w:hyperlink>
        </w:p>
        <w:p w:rsidRPr="00BE1096" w:rsidR="00EF3182" w:rsidP="72B44A95" w:rsidRDefault="00D94BBC" w14:paraId="28F96564" w14:textId="066BAB73">
          <w:pPr>
            <w:pStyle w:val="TDC3"/>
            <w:tabs>
              <w:tab w:val="right" w:leader="none" w:pos="8820"/>
            </w:tabs>
          </w:pPr>
          <w:hyperlink w:anchor="_Toc1907658835">
            <w:r w:rsidRPr="72B44A95" w:rsidR="72B44A95">
              <w:rPr>
                <w:rStyle w:val="Hipervnculo"/>
              </w:rPr>
              <w:t>3.2.3 Descripción de Metodologías</w:t>
            </w:r>
            <w:r>
              <w:tab/>
            </w:r>
            <w:r>
              <w:fldChar w:fldCharType="begin"/>
            </w:r>
            <w:r>
              <w:instrText xml:space="preserve">PAGEREF _Toc1907658835 \h</w:instrText>
            </w:r>
            <w:r>
              <w:fldChar w:fldCharType="separate"/>
            </w:r>
            <w:r w:rsidRPr="72B44A95" w:rsidR="72B44A95">
              <w:rPr>
                <w:rStyle w:val="Hipervnculo"/>
              </w:rPr>
              <w:t>30</w:t>
            </w:r>
            <w:r>
              <w:fldChar w:fldCharType="end"/>
            </w:r>
          </w:hyperlink>
        </w:p>
        <w:p w:rsidRPr="00BE1096" w:rsidR="00EF3182" w:rsidP="72B44A95" w:rsidRDefault="00D94BBC" w14:paraId="02B363F4" w14:textId="4C79600F">
          <w:pPr>
            <w:pStyle w:val="TDC3"/>
            <w:tabs>
              <w:tab w:val="right" w:leader="none" w:pos="8820"/>
            </w:tabs>
          </w:pPr>
          <w:hyperlink w:anchor="_Toc1403184518">
            <w:r w:rsidRPr="72B44A95" w:rsidR="72B44A95">
              <w:rPr>
                <w:rStyle w:val="Hipervnculo"/>
              </w:rPr>
              <w:t>3.2.4. DIAGRAMA DE FLUJO PRISMA</w:t>
            </w:r>
            <w:r>
              <w:tab/>
            </w:r>
            <w:r>
              <w:fldChar w:fldCharType="begin"/>
            </w:r>
            <w:r>
              <w:instrText xml:space="preserve">PAGEREF _Toc1403184518 \h</w:instrText>
            </w:r>
            <w:r>
              <w:fldChar w:fldCharType="separate"/>
            </w:r>
            <w:r w:rsidRPr="72B44A95" w:rsidR="72B44A95">
              <w:rPr>
                <w:rStyle w:val="Hipervnculo"/>
              </w:rPr>
              <w:t>32</w:t>
            </w:r>
            <w:r>
              <w:fldChar w:fldCharType="end"/>
            </w:r>
          </w:hyperlink>
        </w:p>
        <w:p w:rsidRPr="00BE1096" w:rsidR="00EF3182" w:rsidP="72B44A95" w:rsidRDefault="00D94BBC" w14:paraId="370E4B14" w14:textId="042A371B">
          <w:pPr>
            <w:pStyle w:val="TDC3"/>
            <w:tabs>
              <w:tab w:val="right" w:leader="none" w:pos="8820"/>
            </w:tabs>
          </w:pPr>
          <w:hyperlink w:anchor="_Toc65863598">
            <w:r w:rsidRPr="72B44A95" w:rsidR="72B44A95">
              <w:rPr>
                <w:rStyle w:val="Hipervnculo"/>
              </w:rPr>
              <w:t>3.2.5. Patrones de Desarrollo y Modelos Instruccionales</w:t>
            </w:r>
            <w:r>
              <w:tab/>
            </w:r>
            <w:r>
              <w:fldChar w:fldCharType="begin"/>
            </w:r>
            <w:r>
              <w:instrText xml:space="preserve">PAGEREF _Toc65863598 \h</w:instrText>
            </w:r>
            <w:r>
              <w:fldChar w:fldCharType="separate"/>
            </w:r>
            <w:r w:rsidRPr="72B44A95" w:rsidR="72B44A95">
              <w:rPr>
                <w:rStyle w:val="Hipervnculo"/>
              </w:rPr>
              <w:t>33</w:t>
            </w:r>
            <w:r>
              <w:fldChar w:fldCharType="end"/>
            </w:r>
          </w:hyperlink>
        </w:p>
        <w:p w:rsidR="217A1F85" w:rsidP="72B44A95" w:rsidRDefault="00D94BBC" w14:paraId="03614421" w14:textId="0F5AF5CB">
          <w:pPr>
            <w:pStyle w:val="TDC3"/>
            <w:tabs>
              <w:tab w:val="right" w:leader="none" w:pos="8820"/>
            </w:tabs>
          </w:pPr>
          <w:hyperlink w:anchor="_Toc1821692919">
            <w:r w:rsidRPr="72B44A95" w:rsidR="72B44A95">
              <w:rPr>
                <w:rStyle w:val="Hipervnculo"/>
              </w:rPr>
              <w:t>3.2.6. Herramientas y Frameworks</w:t>
            </w:r>
            <w:r>
              <w:tab/>
            </w:r>
            <w:r>
              <w:fldChar w:fldCharType="begin"/>
            </w:r>
            <w:r>
              <w:instrText xml:space="preserve">PAGEREF _Toc1821692919 \h</w:instrText>
            </w:r>
            <w:r>
              <w:fldChar w:fldCharType="separate"/>
            </w:r>
            <w:r w:rsidRPr="72B44A95" w:rsidR="72B44A95">
              <w:rPr>
                <w:rStyle w:val="Hipervnculo"/>
              </w:rPr>
              <w:t>33</w:t>
            </w:r>
            <w:r>
              <w:fldChar w:fldCharType="end"/>
            </w:r>
          </w:hyperlink>
        </w:p>
        <w:p w:rsidR="217A1F85" w:rsidP="72B44A95" w:rsidRDefault="00D94BBC" w14:paraId="051578BC" w14:textId="3BE4A962">
          <w:pPr>
            <w:pStyle w:val="TDC3"/>
            <w:tabs>
              <w:tab w:val="right" w:leader="none" w:pos="8820"/>
            </w:tabs>
          </w:pPr>
          <w:hyperlink w:anchor="_Toc1656538511">
            <w:r w:rsidRPr="72B44A95" w:rsidR="72B44A95">
              <w:rPr>
                <w:rStyle w:val="Hipervnculo"/>
              </w:rPr>
              <w:t>3.2.7. DESARROLLO ITERATIVO E INCREMENTAL</w:t>
            </w:r>
            <w:r>
              <w:tab/>
            </w:r>
            <w:r>
              <w:fldChar w:fldCharType="begin"/>
            </w:r>
            <w:r>
              <w:instrText xml:space="preserve">PAGEREF _Toc1656538511 \h</w:instrText>
            </w:r>
            <w:r>
              <w:fldChar w:fldCharType="separate"/>
            </w:r>
            <w:r w:rsidRPr="72B44A95" w:rsidR="72B44A95">
              <w:rPr>
                <w:rStyle w:val="Hipervnculo"/>
              </w:rPr>
              <w:t>34</w:t>
            </w:r>
            <w:r>
              <w:fldChar w:fldCharType="end"/>
            </w:r>
          </w:hyperlink>
        </w:p>
        <w:p w:rsidR="217A1F85" w:rsidP="72B44A95" w:rsidRDefault="00D94BBC" w14:paraId="34B4A946" w14:textId="58965B50">
          <w:pPr>
            <w:pStyle w:val="TDC3"/>
            <w:tabs>
              <w:tab w:val="right" w:leader="none" w:pos="8820"/>
            </w:tabs>
          </w:pPr>
          <w:hyperlink w:anchor="_Toc1968653465">
            <w:r w:rsidRPr="72B44A95" w:rsidR="72B44A95">
              <w:rPr>
                <w:rStyle w:val="Hipervnculo"/>
              </w:rPr>
              <w:t>3.2.8. PROTOTIPO</w:t>
            </w:r>
            <w:r>
              <w:tab/>
            </w:r>
            <w:r>
              <w:fldChar w:fldCharType="begin"/>
            </w:r>
            <w:r>
              <w:instrText xml:space="preserve">PAGEREF _Toc1968653465 \h</w:instrText>
            </w:r>
            <w:r>
              <w:fldChar w:fldCharType="separate"/>
            </w:r>
            <w:r w:rsidRPr="72B44A95" w:rsidR="72B44A95">
              <w:rPr>
                <w:rStyle w:val="Hipervnculo"/>
              </w:rPr>
              <w:t>34</w:t>
            </w:r>
            <w:r>
              <w:fldChar w:fldCharType="end"/>
            </w:r>
          </w:hyperlink>
        </w:p>
        <w:p w:rsidR="217A1F85" w:rsidP="72B44A95" w:rsidRDefault="00D94BBC" w14:paraId="78BF74DC" w14:textId="63DEF261">
          <w:pPr>
            <w:pStyle w:val="TDC2"/>
            <w:tabs>
              <w:tab w:val="clear" w:leader="none" w:pos="8820"/>
            </w:tabs>
          </w:pPr>
          <w:hyperlink w:anchor="_Toc2040960888">
            <w:r w:rsidRPr="72B44A95" w:rsidR="72B44A95">
              <w:rPr>
                <w:rStyle w:val="Hipervnculo"/>
              </w:rPr>
              <w:t>3.3 Marco jurídico</w:t>
            </w:r>
            <w:r>
              <w:tab/>
            </w:r>
            <w:r>
              <w:fldChar w:fldCharType="begin"/>
            </w:r>
            <w:r>
              <w:instrText xml:space="preserve">PAGEREF _Toc2040960888 \h</w:instrText>
            </w:r>
            <w:r>
              <w:fldChar w:fldCharType="separate"/>
            </w:r>
            <w:r w:rsidRPr="72B44A95" w:rsidR="72B44A95">
              <w:rPr>
                <w:rStyle w:val="Hipervnculo"/>
              </w:rPr>
              <w:t>34</w:t>
            </w:r>
            <w:r>
              <w:fldChar w:fldCharType="end"/>
            </w:r>
          </w:hyperlink>
        </w:p>
        <w:p w:rsidR="217A1F85" w:rsidP="72B44A95" w:rsidRDefault="00D94BBC" w14:paraId="778E7846" w14:textId="29662548">
          <w:pPr>
            <w:pStyle w:val="TDC3"/>
            <w:tabs>
              <w:tab w:val="right" w:leader="none" w:pos="8820"/>
            </w:tabs>
          </w:pPr>
          <w:hyperlink w:anchor="_Toc624617198">
            <w:r w:rsidRPr="72B44A95" w:rsidR="72B44A95">
              <w:rPr>
                <w:rStyle w:val="Hipervnculo"/>
              </w:rPr>
              <w:t>3.3.1. Tratamiento de datos personales y régimen de habeas data</w:t>
            </w:r>
            <w:r>
              <w:tab/>
            </w:r>
            <w:r>
              <w:fldChar w:fldCharType="begin"/>
            </w:r>
            <w:r>
              <w:instrText xml:space="preserve">PAGEREF _Toc624617198 \h</w:instrText>
            </w:r>
            <w:r>
              <w:fldChar w:fldCharType="separate"/>
            </w:r>
            <w:r w:rsidRPr="72B44A95" w:rsidR="72B44A95">
              <w:rPr>
                <w:rStyle w:val="Hipervnculo"/>
              </w:rPr>
              <w:t>34</w:t>
            </w:r>
            <w:r>
              <w:fldChar w:fldCharType="end"/>
            </w:r>
          </w:hyperlink>
        </w:p>
        <w:p w:rsidR="217A1F85" w:rsidP="72B44A95" w:rsidRDefault="00D94BBC" w14:paraId="3D3E856C" w14:textId="0056CCC5">
          <w:pPr>
            <w:pStyle w:val="TDC3"/>
            <w:tabs>
              <w:tab w:val="right" w:leader="none" w:pos="8820"/>
            </w:tabs>
          </w:pPr>
          <w:hyperlink w:anchor="_Toc1830713884">
            <w:r w:rsidRPr="72B44A95" w:rsidR="72B44A95">
              <w:rPr>
                <w:rStyle w:val="Hipervnculo"/>
              </w:rPr>
              <w:t>3.3.2. Derechos de autor sobre los personajes utilizados</w:t>
            </w:r>
            <w:r>
              <w:tab/>
            </w:r>
            <w:r>
              <w:fldChar w:fldCharType="begin"/>
            </w:r>
            <w:r>
              <w:instrText xml:space="preserve">PAGEREF _Toc1830713884 \h</w:instrText>
            </w:r>
            <w:r>
              <w:fldChar w:fldCharType="separate"/>
            </w:r>
            <w:r w:rsidRPr="72B44A95" w:rsidR="72B44A95">
              <w:rPr>
                <w:rStyle w:val="Hipervnculo"/>
              </w:rPr>
              <w:t>36</w:t>
            </w:r>
            <w:r>
              <w:fldChar w:fldCharType="end"/>
            </w:r>
          </w:hyperlink>
        </w:p>
        <w:p w:rsidR="217A1F85" w:rsidP="72B44A95" w:rsidRDefault="00D94BBC" w14:paraId="567DBB59" w14:textId="7DC753B8">
          <w:pPr>
            <w:pStyle w:val="TDC2"/>
            <w:tabs>
              <w:tab w:val="clear" w:leader="none" w:pos="8820"/>
            </w:tabs>
          </w:pPr>
          <w:hyperlink w:anchor="_Toc316839840">
            <w:r w:rsidRPr="72B44A95" w:rsidR="72B44A95">
              <w:rPr>
                <w:rStyle w:val="Hipervnculo"/>
              </w:rPr>
              <w:t>3.4 Marco demográfico</w:t>
            </w:r>
            <w:r>
              <w:tab/>
            </w:r>
            <w:r>
              <w:fldChar w:fldCharType="begin"/>
            </w:r>
            <w:r>
              <w:instrText xml:space="preserve">PAGEREF _Toc316839840 \h</w:instrText>
            </w:r>
            <w:r>
              <w:fldChar w:fldCharType="separate"/>
            </w:r>
            <w:r w:rsidRPr="72B44A95" w:rsidR="72B44A95">
              <w:rPr>
                <w:rStyle w:val="Hipervnculo"/>
              </w:rPr>
              <w:t>37</w:t>
            </w:r>
            <w:r>
              <w:fldChar w:fldCharType="end"/>
            </w:r>
          </w:hyperlink>
        </w:p>
        <w:p w:rsidR="217A1F85" w:rsidP="72B44A95" w:rsidRDefault="00D94BBC" w14:paraId="17EC00E5" w14:textId="2AC370FC">
          <w:pPr>
            <w:pStyle w:val="TDC1"/>
            <w:tabs>
              <w:tab w:val="right" w:leader="none" w:pos="9345"/>
            </w:tabs>
          </w:pPr>
          <w:hyperlink w:anchor="_Toc42042195">
            <w:r w:rsidRPr="72B44A95" w:rsidR="72B44A95">
              <w:rPr>
                <w:rStyle w:val="Hipervnculo"/>
              </w:rPr>
              <w:t>4. ESTADO DEL ARTE</w:t>
            </w:r>
            <w:r>
              <w:tab/>
            </w:r>
            <w:r>
              <w:fldChar w:fldCharType="begin"/>
            </w:r>
            <w:r>
              <w:instrText xml:space="preserve">PAGEREF _Toc42042195 \h</w:instrText>
            </w:r>
            <w:r>
              <w:fldChar w:fldCharType="separate"/>
            </w:r>
            <w:r w:rsidRPr="72B44A95" w:rsidR="72B44A95">
              <w:rPr>
                <w:rStyle w:val="Hipervnculo"/>
              </w:rPr>
              <w:t>38</w:t>
            </w:r>
            <w:r>
              <w:fldChar w:fldCharType="end"/>
            </w:r>
          </w:hyperlink>
        </w:p>
        <w:p w:rsidR="217A1F85" w:rsidP="72B44A95" w:rsidRDefault="00D94BBC" w14:paraId="7BB950FE" w14:textId="568E887A">
          <w:pPr>
            <w:pStyle w:val="TDC1"/>
            <w:tabs>
              <w:tab w:val="right" w:leader="none" w:pos="9345"/>
            </w:tabs>
          </w:pPr>
          <w:hyperlink w:anchor="_Toc308798110">
            <w:r w:rsidRPr="72B44A95" w:rsidR="72B44A95">
              <w:rPr>
                <w:rStyle w:val="Hipervnculo"/>
              </w:rPr>
              <w:t>5. METODOLOGÍA</w:t>
            </w:r>
            <w:r>
              <w:tab/>
            </w:r>
            <w:r>
              <w:fldChar w:fldCharType="begin"/>
            </w:r>
            <w:r>
              <w:instrText xml:space="preserve">PAGEREF _Toc308798110 \h</w:instrText>
            </w:r>
            <w:r>
              <w:fldChar w:fldCharType="separate"/>
            </w:r>
            <w:r w:rsidRPr="72B44A95" w:rsidR="72B44A95">
              <w:rPr>
                <w:rStyle w:val="Hipervnculo"/>
              </w:rPr>
              <w:t>42</w:t>
            </w:r>
            <w:r>
              <w:fldChar w:fldCharType="end"/>
            </w:r>
          </w:hyperlink>
        </w:p>
        <w:p w:rsidR="217A1F85" w:rsidP="72B44A95" w:rsidRDefault="00D94BBC" w14:paraId="1B508B51" w14:textId="12F0A0CD">
          <w:pPr>
            <w:pStyle w:val="TDC2"/>
            <w:tabs>
              <w:tab w:val="clear" w:leader="none" w:pos="9345"/>
            </w:tabs>
          </w:pPr>
          <w:hyperlink w:anchor="_Toc751384293">
            <w:r w:rsidRPr="72B44A95" w:rsidR="72B44A95">
              <w:rPr>
                <w:rStyle w:val="Hipervnculo"/>
              </w:rPr>
              <w:t>5.1 Fases del trabajo de grado</w:t>
            </w:r>
            <w:r>
              <w:tab/>
            </w:r>
            <w:r>
              <w:fldChar w:fldCharType="begin"/>
            </w:r>
            <w:r>
              <w:instrText xml:space="preserve">PAGEREF _Toc751384293 \h</w:instrText>
            </w:r>
            <w:r>
              <w:fldChar w:fldCharType="separate"/>
            </w:r>
            <w:r w:rsidRPr="72B44A95" w:rsidR="72B44A95">
              <w:rPr>
                <w:rStyle w:val="Hipervnculo"/>
              </w:rPr>
              <w:t>43</w:t>
            </w:r>
            <w:r>
              <w:fldChar w:fldCharType="end"/>
            </w:r>
          </w:hyperlink>
        </w:p>
        <w:p w:rsidR="217A1F85" w:rsidP="72B44A95" w:rsidRDefault="00D94BBC" w14:paraId="10243345" w14:textId="487A5C96">
          <w:pPr>
            <w:pStyle w:val="TDC3"/>
            <w:tabs>
              <w:tab w:val="right" w:leader="none" w:pos="8820"/>
            </w:tabs>
          </w:pPr>
          <w:hyperlink w:anchor="_Toc82430311">
            <w:r w:rsidRPr="72B44A95" w:rsidR="72B44A95">
              <w:rPr>
                <w:rStyle w:val="Hipervnculo"/>
              </w:rPr>
              <w:t>5.1.1. Fase 1: Definición de lineamientos y requerimientos</w:t>
            </w:r>
            <w:r>
              <w:tab/>
            </w:r>
            <w:r>
              <w:fldChar w:fldCharType="begin"/>
            </w:r>
            <w:r>
              <w:instrText xml:space="preserve">PAGEREF _Toc82430311 \h</w:instrText>
            </w:r>
            <w:r>
              <w:fldChar w:fldCharType="separate"/>
            </w:r>
            <w:r w:rsidRPr="72B44A95" w:rsidR="72B44A95">
              <w:rPr>
                <w:rStyle w:val="Hipervnculo"/>
              </w:rPr>
              <w:t>44</w:t>
            </w:r>
            <w:r>
              <w:fldChar w:fldCharType="end"/>
            </w:r>
          </w:hyperlink>
        </w:p>
        <w:p w:rsidR="217A1F85" w:rsidP="72B44A95" w:rsidRDefault="00D94BBC" w14:paraId="2C1D31E4" w14:textId="329D682D">
          <w:pPr>
            <w:pStyle w:val="TDC3"/>
            <w:tabs>
              <w:tab w:val="right" w:leader="none" w:pos="8820"/>
            </w:tabs>
          </w:pPr>
          <w:hyperlink w:anchor="_Toc224134461">
            <w:r w:rsidRPr="72B44A95" w:rsidR="72B44A95">
              <w:rPr>
                <w:rStyle w:val="Hipervnculo"/>
              </w:rPr>
              <w:t>5.1.2. Fase 2: Diseño del videojuego educativo</w:t>
            </w:r>
            <w:r>
              <w:tab/>
            </w:r>
            <w:r>
              <w:fldChar w:fldCharType="begin"/>
            </w:r>
            <w:r>
              <w:instrText xml:space="preserve">PAGEREF _Toc224134461 \h</w:instrText>
            </w:r>
            <w:r>
              <w:fldChar w:fldCharType="separate"/>
            </w:r>
            <w:r w:rsidRPr="72B44A95" w:rsidR="72B44A95">
              <w:rPr>
                <w:rStyle w:val="Hipervnculo"/>
              </w:rPr>
              <w:t>44</w:t>
            </w:r>
            <w:r>
              <w:fldChar w:fldCharType="end"/>
            </w:r>
          </w:hyperlink>
        </w:p>
        <w:p w:rsidR="217A1F85" w:rsidP="72B44A95" w:rsidRDefault="00D94BBC" w14:paraId="1B0EB38C" w14:textId="2C8240D4">
          <w:pPr>
            <w:pStyle w:val="TDC3"/>
            <w:tabs>
              <w:tab w:val="right" w:leader="none" w:pos="8820"/>
            </w:tabs>
          </w:pPr>
          <w:hyperlink w:anchor="_Toc263131583">
            <w:r w:rsidRPr="72B44A95" w:rsidR="72B44A95">
              <w:rPr>
                <w:rStyle w:val="Hipervnculo"/>
              </w:rPr>
              <w:t>5.1.3. Fase 3: Desarrollo del prototipo del videojuego</w:t>
            </w:r>
            <w:r>
              <w:tab/>
            </w:r>
            <w:r>
              <w:fldChar w:fldCharType="begin"/>
            </w:r>
            <w:r>
              <w:instrText xml:space="preserve">PAGEREF _Toc263131583 \h</w:instrText>
            </w:r>
            <w:r>
              <w:fldChar w:fldCharType="separate"/>
            </w:r>
            <w:r w:rsidRPr="72B44A95" w:rsidR="72B44A95">
              <w:rPr>
                <w:rStyle w:val="Hipervnculo"/>
              </w:rPr>
              <w:t>44</w:t>
            </w:r>
            <w:r>
              <w:fldChar w:fldCharType="end"/>
            </w:r>
          </w:hyperlink>
        </w:p>
        <w:p w:rsidR="217A1F85" w:rsidP="72B44A95" w:rsidRDefault="00D94BBC" w14:paraId="14422803" w14:textId="17A74CBA">
          <w:pPr>
            <w:pStyle w:val="TDC3"/>
            <w:tabs>
              <w:tab w:val="right" w:leader="none" w:pos="8820"/>
            </w:tabs>
          </w:pPr>
          <w:hyperlink w:anchor="_Toc59850928">
            <w:r w:rsidRPr="72B44A95" w:rsidR="72B44A95">
              <w:rPr>
                <w:rStyle w:val="Hipervnculo"/>
              </w:rPr>
              <w:t>5.1.4. Fase 4: Evaluación del prototipo del videojuego</w:t>
            </w:r>
            <w:r>
              <w:tab/>
            </w:r>
            <w:r>
              <w:fldChar w:fldCharType="begin"/>
            </w:r>
            <w:r>
              <w:instrText xml:space="preserve">PAGEREF _Toc59850928 \h</w:instrText>
            </w:r>
            <w:r>
              <w:fldChar w:fldCharType="separate"/>
            </w:r>
            <w:r w:rsidRPr="72B44A95" w:rsidR="72B44A95">
              <w:rPr>
                <w:rStyle w:val="Hipervnculo"/>
              </w:rPr>
              <w:t>45</w:t>
            </w:r>
            <w:r>
              <w:fldChar w:fldCharType="end"/>
            </w:r>
          </w:hyperlink>
        </w:p>
        <w:p w:rsidR="217A1F85" w:rsidP="72B44A95" w:rsidRDefault="00D94BBC" w14:paraId="03F1B748" w14:textId="74D7AEB5">
          <w:pPr>
            <w:pStyle w:val="TDC2"/>
            <w:tabs>
              <w:tab w:val="clear" w:leader="none" w:pos="8820"/>
            </w:tabs>
          </w:pPr>
          <w:hyperlink w:anchor="_Toc2109682602">
            <w:r w:rsidRPr="72B44A95" w:rsidR="72B44A95">
              <w:rPr>
                <w:rStyle w:val="Hipervnculo"/>
              </w:rPr>
              <w:t>5.2 Instrumentos o herramientas utilizadas</w:t>
            </w:r>
            <w:r>
              <w:tab/>
            </w:r>
            <w:r>
              <w:fldChar w:fldCharType="begin"/>
            </w:r>
            <w:r>
              <w:instrText xml:space="preserve">PAGEREF _Toc2109682602 \h</w:instrText>
            </w:r>
            <w:r>
              <w:fldChar w:fldCharType="separate"/>
            </w:r>
            <w:r w:rsidRPr="72B44A95" w:rsidR="72B44A95">
              <w:rPr>
                <w:rStyle w:val="Hipervnculo"/>
              </w:rPr>
              <w:t>45</w:t>
            </w:r>
            <w:r>
              <w:fldChar w:fldCharType="end"/>
            </w:r>
          </w:hyperlink>
        </w:p>
        <w:p w:rsidR="00D94BBC" w:rsidP="72B44A95" w:rsidRDefault="00D94BBC" w14:paraId="75A8D921" w14:textId="505BBA4A">
          <w:pPr>
            <w:pStyle w:val="TDC2"/>
            <w:tabs>
              <w:tab w:val="right" w:leader="none" w:pos="8820"/>
            </w:tabs>
          </w:pPr>
          <w:hyperlink w:anchor="_Toc589663329">
            <w:r w:rsidRPr="72B44A95" w:rsidR="72B44A95">
              <w:rPr>
                <w:rStyle w:val="Hipervnculo"/>
              </w:rPr>
              <w:t>5.3 Población y muestra</w:t>
            </w:r>
            <w:r>
              <w:tab/>
            </w:r>
            <w:r>
              <w:fldChar w:fldCharType="begin"/>
            </w:r>
            <w:r>
              <w:instrText xml:space="preserve">PAGEREF _Toc589663329 \h</w:instrText>
            </w:r>
            <w:r>
              <w:fldChar w:fldCharType="separate"/>
            </w:r>
            <w:r w:rsidRPr="72B44A95" w:rsidR="72B44A95">
              <w:rPr>
                <w:rStyle w:val="Hipervnculo"/>
              </w:rPr>
              <w:t>46</w:t>
            </w:r>
            <w:r>
              <w:fldChar w:fldCharType="end"/>
            </w:r>
          </w:hyperlink>
        </w:p>
        <w:p w:rsidR="00D94BBC" w:rsidP="72B44A95" w:rsidRDefault="00D94BBC" w14:paraId="584F1F11" w14:textId="39495EC7">
          <w:pPr>
            <w:pStyle w:val="TDC1"/>
            <w:tabs>
              <w:tab w:val="right" w:leader="none" w:pos="9345"/>
            </w:tabs>
          </w:pPr>
          <w:hyperlink w:anchor="_Toc1632650747">
            <w:r w:rsidRPr="72B44A95" w:rsidR="72B44A95">
              <w:rPr>
                <w:rStyle w:val="Hipervnculo"/>
              </w:rPr>
              <w:t>6. PRODUCTOS A ENTREGAR</w:t>
            </w:r>
            <w:r>
              <w:tab/>
            </w:r>
            <w:r>
              <w:fldChar w:fldCharType="begin"/>
            </w:r>
            <w:r>
              <w:instrText xml:space="preserve">PAGEREF _Toc1632650747 \h</w:instrText>
            </w:r>
            <w:r>
              <w:fldChar w:fldCharType="separate"/>
            </w:r>
            <w:r w:rsidRPr="72B44A95" w:rsidR="72B44A95">
              <w:rPr>
                <w:rStyle w:val="Hipervnculo"/>
              </w:rPr>
              <w:t>46</w:t>
            </w:r>
            <w:r>
              <w:fldChar w:fldCharType="end"/>
            </w:r>
          </w:hyperlink>
        </w:p>
        <w:p w:rsidR="00D94BBC" w:rsidP="72B44A95" w:rsidRDefault="00D94BBC" w14:paraId="7C98CBD2" w14:textId="26806560">
          <w:pPr>
            <w:pStyle w:val="TDC1"/>
            <w:tabs>
              <w:tab w:val="right" w:leader="none" w:pos="9345"/>
            </w:tabs>
          </w:pPr>
          <w:hyperlink w:anchor="_Toc1119068482">
            <w:r w:rsidRPr="72B44A95" w:rsidR="72B44A95">
              <w:rPr>
                <w:rStyle w:val="Hipervnculo"/>
              </w:rPr>
              <w:t>7. CRONOGRAMA</w:t>
            </w:r>
            <w:r>
              <w:tab/>
            </w:r>
            <w:r>
              <w:fldChar w:fldCharType="begin"/>
            </w:r>
            <w:r>
              <w:instrText xml:space="preserve">PAGEREF _Toc1119068482 \h</w:instrText>
            </w:r>
            <w:r>
              <w:fldChar w:fldCharType="separate"/>
            </w:r>
            <w:r w:rsidRPr="72B44A95" w:rsidR="72B44A95">
              <w:rPr>
                <w:rStyle w:val="Hipervnculo"/>
              </w:rPr>
              <w:t>47</w:t>
            </w:r>
            <w:r>
              <w:fldChar w:fldCharType="end"/>
            </w:r>
          </w:hyperlink>
        </w:p>
        <w:p w:rsidR="00D94BBC" w:rsidP="72B44A95" w:rsidRDefault="00D94BBC" w14:paraId="4A178791" w14:textId="6E98BF1B">
          <w:pPr>
            <w:pStyle w:val="TDC1"/>
            <w:tabs>
              <w:tab w:val="right" w:leader="none" w:pos="9345"/>
            </w:tabs>
          </w:pPr>
          <w:hyperlink w:anchor="_Toc835120356">
            <w:r w:rsidRPr="72B44A95" w:rsidR="72B44A95">
              <w:rPr>
                <w:rStyle w:val="Hipervnculo"/>
              </w:rPr>
              <w:t>8. PRESUPUESTO</w:t>
            </w:r>
            <w:r>
              <w:tab/>
            </w:r>
            <w:r>
              <w:fldChar w:fldCharType="begin"/>
            </w:r>
            <w:r>
              <w:instrText xml:space="preserve">PAGEREF _Toc835120356 \h</w:instrText>
            </w:r>
            <w:r>
              <w:fldChar w:fldCharType="separate"/>
            </w:r>
            <w:r w:rsidRPr="72B44A95" w:rsidR="72B44A95">
              <w:rPr>
                <w:rStyle w:val="Hipervnculo"/>
              </w:rPr>
              <w:t>49</w:t>
            </w:r>
            <w:r>
              <w:fldChar w:fldCharType="end"/>
            </w:r>
          </w:hyperlink>
        </w:p>
        <w:p w:rsidR="00D94BBC" w:rsidP="72B44A95" w:rsidRDefault="00D94BBC" w14:paraId="79AC1464" w14:textId="53538649">
          <w:pPr>
            <w:pStyle w:val="TDC1"/>
            <w:tabs>
              <w:tab w:val="right" w:leader="none" w:pos="9345"/>
            </w:tabs>
          </w:pPr>
          <w:hyperlink w:anchor="_Toc670517371">
            <w:r w:rsidRPr="72B44A95" w:rsidR="72B44A95">
              <w:rPr>
                <w:rStyle w:val="Hipervnculo"/>
              </w:rPr>
              <w:t>BIBLIOGRAFÍA</w:t>
            </w:r>
            <w:r>
              <w:tab/>
            </w:r>
            <w:r>
              <w:fldChar w:fldCharType="begin"/>
            </w:r>
            <w:r>
              <w:instrText xml:space="preserve">PAGEREF _Toc670517371 \h</w:instrText>
            </w:r>
            <w:r>
              <w:fldChar w:fldCharType="separate"/>
            </w:r>
            <w:r w:rsidRPr="72B44A95" w:rsidR="72B44A95">
              <w:rPr>
                <w:rStyle w:val="Hipervnculo"/>
              </w:rPr>
              <w:t>50</w:t>
            </w:r>
            <w:r>
              <w:fldChar w:fldCharType="end"/>
            </w:r>
          </w:hyperlink>
        </w:p>
        <w:p w:rsidRPr="00BE1096" w:rsidR="00EF3182" w:rsidP="217A1F85" w:rsidRDefault="20C3B304" w14:paraId="3A630407" w14:textId="595D0622">
          <w:pPr>
            <w:pStyle w:val="TDC1"/>
            <w:tabs>
              <w:tab w:val="clear" w:pos="9352"/>
              <w:tab w:val="right" w:pos="9345"/>
            </w:tabs>
            <w:rPr>
              <w:noProof/>
            </w:rPr>
          </w:pPr>
          <w:r>
            <w:fldChar w:fldCharType="end"/>
          </w:r>
        </w:p>
      </w:sdtContent>
    </w:sdt>
    <w:p w:rsidRPr="00BE1096" w:rsidR="00584DC5" w:rsidP="000E5F1C" w:rsidRDefault="00584DC5" w14:paraId="683BCD7E" w14:textId="039E4F26">
      <w:pPr>
        <w:tabs>
          <w:tab w:val="right" w:pos="9352"/>
        </w:tabs>
        <w:jc w:val="left"/>
        <w:rPr>
          <w:rFonts w:cs="Arial"/>
        </w:rPr>
      </w:pPr>
    </w:p>
    <w:p w:rsidRPr="00BE1096" w:rsidR="00584DC5" w:rsidP="000E5F1C" w:rsidRDefault="00584DC5" w14:paraId="1DDF4402" w14:textId="77777777">
      <w:pPr>
        <w:jc w:val="center"/>
        <w:rPr>
          <w:rFonts w:cs="Arial"/>
        </w:rPr>
      </w:pPr>
    </w:p>
    <w:p w:rsidRPr="00BE1096" w:rsidR="00584DC5" w:rsidP="000E5F1C" w:rsidRDefault="00A045EA" w14:paraId="1940C643" w14:textId="77777777">
      <w:pPr>
        <w:rPr>
          <w:rFonts w:cs="Arial"/>
        </w:rPr>
      </w:pPr>
      <w:r>
        <w:rPr>
          <w:rFonts w:cs="Arial"/>
        </w:rPr>
        <w:br w:type="page"/>
      </w:r>
    </w:p>
    <w:p w:rsidRPr="00BE1096" w:rsidR="004C4EC4" w:rsidP="004C4EC4" w:rsidRDefault="004C4EC4" w14:paraId="452BE979" w14:textId="77777777">
      <w:pPr>
        <w:jc w:val="left"/>
        <w:rPr>
          <w:rFonts w:cs="Arial"/>
        </w:rPr>
      </w:pPr>
    </w:p>
    <w:p w:rsidRPr="00BE1096" w:rsidR="004C4EC4" w:rsidP="00370017" w:rsidRDefault="004C4EC4" w14:paraId="40A8A059" w14:textId="5F2472F9">
      <w:pPr>
        <w:spacing w:line="240" w:lineRule="auto"/>
        <w:jc w:val="center"/>
        <w:rPr>
          <w:rFonts w:cs="Arial"/>
          <w:b/>
          <w:bCs/>
        </w:rPr>
      </w:pPr>
      <w:r>
        <w:rPr>
          <w:rFonts w:cs="Arial"/>
          <w:b/>
          <w:bCs/>
        </w:rPr>
        <w:t>LISTA DE TABLAS</w:t>
      </w:r>
    </w:p>
    <w:p w:rsidRPr="00BE1096" w:rsidR="00370017" w:rsidP="00370017" w:rsidRDefault="00370017" w14:paraId="145BA755" w14:textId="551378E3">
      <w:pPr>
        <w:spacing w:line="240" w:lineRule="auto"/>
        <w:jc w:val="right"/>
        <w:rPr>
          <w:rFonts w:cs="Arial"/>
        </w:rPr>
      </w:pPr>
      <w:r>
        <w:rPr>
          <w:rFonts w:cs="Arial"/>
        </w:rPr>
        <w:t>Pag.</w:t>
      </w:r>
    </w:p>
    <w:p w:rsidRPr="00BE1096" w:rsidR="004C4EC4" w:rsidP="005A10B5" w:rsidRDefault="00370017" w14:paraId="201C448F" w14:textId="4AA6178C">
      <w:pPr>
        <w:pStyle w:val="TDC1"/>
        <w:rPr>
          <w:rFonts w:eastAsia="Arial" w:cs="Ari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r>
        <w:rPr>
          <w:rStyle w:val="Hipervnculo"/>
          <w:rFonts w:cs="Arial"/>
          <w:b/>
          <w:bCs/>
          <w:noProof/>
          <w:lang w:val="es-ES"/>
        </w:rPr>
        <w:t>No se encuentran elementos de tabla de ilustraciones.</w:t>
      </w:r>
      <w:r>
        <w:rPr>
          <w:rStyle w:val="Hipervnculo"/>
          <w:rFonts w:cs="Arial"/>
          <w:noProof/>
        </w:rPr>
        <w:fldChar w:fldCharType="end"/>
      </w:r>
      <w:r>
        <w:rPr>
          <w:rFonts w:cs="Arial"/>
        </w:rPr>
        <w:t xml:space="preserve"> </w:t>
      </w:r>
    </w:p>
    <w:p w:rsidRPr="00BE1096" w:rsidR="004C4EC4" w:rsidP="004C4EC4" w:rsidRDefault="004C4EC4" w14:paraId="777EEDB3" w14:textId="642FB132">
      <w:pPr>
        <w:ind w:firstLine="431"/>
        <w:jc w:val="right"/>
        <w:rPr>
          <w:rFonts w:eastAsia="Arial" w:cs="Arial"/>
        </w:rPr>
      </w:pPr>
    </w:p>
    <w:p w:rsidRPr="00BE1096" w:rsidR="00020D7E" w:rsidP="004C4EC4" w:rsidRDefault="00020D7E" w14:paraId="14ADB09F" w14:textId="2DA804AC">
      <w:pPr>
        <w:ind w:firstLine="431"/>
        <w:jc w:val="right"/>
        <w:rPr>
          <w:rFonts w:eastAsia="Arial" w:cs="Arial"/>
        </w:rPr>
      </w:pPr>
    </w:p>
    <w:p xmlns:wp14="http://schemas.microsoft.com/office/word/2010/wordml" w14:paraId="002E6470" wp14:textId="77777777">
      <w:pPr>
        <w:spacing w:before="0" w:after="240" w:line="240" w:lineRule="auto"/>
        <w:ind w:firstLine="0"/>
        <w:jc w:val="center"/>
        <w:rPr>
          <w:rFonts w:cs="Arial"/>
          <w:b/>
          <w:bCs/>
        </w:rPr>
      </w:pPr>
      <w:r>
        <w:rPr>
          <w:rFonts w:cs="Arial"/>
          <w:b/>
          <w:bCs/>
        </w:rPr>
        <w:t xml:space="preserve">LISTA DE CUADROS</w:t>
      </w:r>
    </w:p>
    <w:p xmlns:wp14="http://schemas.microsoft.com/office/word/2010/wordml" w14:paraId="540BA65C" wp14:textId="77777777">
      <w:pPr>
        <w:spacing w:before="0" w:after="240" w:line="240" w:lineRule="auto"/>
        <w:ind w:firstLine="0"/>
        <w:jc w:val="right"/>
        <w:rPr>
          <w:rFonts w:cs="Arial"/>
        </w:rPr>
      </w:pPr>
      <w:r>
        <w:rPr>
          <w:rFonts w:cs="Arial"/>
        </w:rPr>
        <w:t xml:space="preserve">Pág.</w:t>
      </w:r>
    </w:p>
    <w:p xmlns:wp14="http://schemas.microsoft.com/office/word/2010/wordml" w14:paraId="548CB8DE" wp14:textId="77777777">
      <w:pPr>
        <w:spacing w:before="0" w:after="240" w:line="240" w:lineRule="auto"/>
        <w:ind w:firstLine="0"/>
        <w:jc w:val="left"/>
        <w:rPr>
          <w:rFonts w:cs="Arial"/>
        </w:rPr>
      </w:pPr>
      <w:r>
        <w:rPr>
          <w:rFonts w:cs="Arial"/>
        </w:rPr>
        <w:t xml:space="preserve">El presente trabajo de grado no incluye cuadros.</w:t>
      </w:r>
    </w:p>
    <w:p w:rsidRPr="00BE1096" w:rsidR="00370017" w:rsidRDefault="00370017" w14:paraId="24328BF0" w14:textId="77777777">
      <w:pPr>
        <w:spacing w:before="240" w:after="480" w:line="240" w:lineRule="auto"/>
        <w:ind w:firstLine="709"/>
        <w:rPr>
          <w:rFonts w:cs="Arial"/>
        </w:rPr>
      </w:pPr>
      <w:r>
        <w:rPr>
          <w:rFonts w:cs="Arial"/>
        </w:rPr>
        <w:br w:type="page"/>
      </w:r>
    </w:p>
    <w:p w:rsidRPr="00BE1096" w:rsidR="001D48D4" w:rsidP="000E5F1C" w:rsidRDefault="001D48D4" w14:paraId="2A202FFE" w14:textId="6B33ED67">
      <w:pPr>
        <w:jc w:val="center"/>
        <w:rPr>
          <w:rFonts w:cs="Arial"/>
          <w:b/>
          <w:bCs/>
        </w:rPr>
      </w:pPr>
      <w:r>
        <w:rPr>
          <w:rFonts w:cs="Arial"/>
          <w:b/>
          <w:bCs/>
        </w:rPr>
        <w:t>LISTA DE FIGURAS</w:t>
      </w:r>
    </w:p>
    <w:p w:rsidRPr="00BE1096" w:rsidR="00BE1096" w:rsidP="000E5F1C" w:rsidRDefault="00BE1096" w14:paraId="53A60427" w14:textId="77777777">
      <w:pPr>
        <w:ind w:firstLine="431"/>
        <w:jc w:val="right"/>
        <w:rPr>
          <w:rFonts w:eastAsia="Arial" w:cs="Arial"/>
        </w:rPr>
      </w:pPr>
    </w:p>
    <w:p w:rsidRPr="00BE1096" w:rsidR="00BE1096" w:rsidP="000E5F1C" w:rsidRDefault="00BE1096" w14:paraId="73B313D3" w14:textId="77777777">
      <w:pPr>
        <w:ind w:firstLine="431"/>
        <w:jc w:val="right"/>
        <w:rPr>
          <w:rFonts w:eastAsia="Arial" w:cs="Arial"/>
        </w:rPr>
      </w:pPr>
    </w:p>
    <w:p w:rsidRPr="00BE1096" w:rsidR="001D48D4" w:rsidP="000E5F1C" w:rsidRDefault="001D48D4" w14:paraId="2FDDF745" w14:textId="22FA343F">
      <w:pPr>
        <w:ind w:firstLine="431"/>
        <w:jc w:val="right"/>
        <w:rPr>
          <w:rFonts w:eastAsia="Arial" w:cs="Arial"/>
        </w:rPr>
      </w:pPr>
      <w:r>
        <w:rPr>
          <w:rFonts w:eastAsia="Arial" w:cs="Arial"/>
        </w:rPr>
        <w:t>Pág.</w:t>
      </w:r>
    </w:p>
    <w:p w:rsidRPr="00BE1096" w:rsidR="001D48D4" w:rsidP="000E5F1C" w:rsidRDefault="001D48D4" w14:paraId="3615D42F" w14:textId="77777777">
      <w:pPr>
        <w:ind w:firstLine="431"/>
        <w:jc w:val="right"/>
        <w:rPr>
          <w:rFonts w:eastAsia="Arial" w:cs="Arial"/>
        </w:rPr>
      </w:pPr>
    </w:p>
    <w:p w:rsidR="000C0297" w:rsidRDefault="00370017" w14:paraId="7E43517C" w14:textId="517BCCAE">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history="1" w:anchor="_Toc228548187">
        <w:r>
          <w:rPr>
            <w:rStyle w:val="Hipervnculo"/>
            <w:rFonts w:cs="Arial"/>
            <w:noProof/>
          </w:rPr>
          <w:t>Figura 1. Opción de Trabajo de Grado</w:t>
        </w:r>
        <w:r>
          <w:rPr>
            <w:noProof/>
            <w:webHidden/>
          </w:rPr>
          <w:tab/>
        </w:r>
        <w:r>
          <w:rPr>
            <w:noProof/>
            <w:webHidden/>
          </w:rPr>
          <w:fldChar w:fldCharType="begin"/>
        </w:r>
        <w:r>
          <w:rPr>
            <w:noProof/>
            <w:webHidden/>
          </w:rPr>
          <w:instrText xml:space="preserve"> PAGEREF _Toc228548187 \h </w:instrText>
        </w:r>
        <w:r>
          <w:rPr>
            <w:noProof/>
            <w:webHidden/>
          </w:rPr>
          <w:fldChar w:fldCharType="separate"/>
        </w:r>
        <w:r>
          <w:rPr>
            <w:noProof/>
            <w:webHidden/>
          </w:rPr>
          <w:t>12</w:t>
        </w:r>
        <w:r>
          <w:rPr>
            <w:noProof/>
            <w:webHidden/>
          </w:rPr>
          <w:fldChar w:fldCharType="end"/>
        </w:r>
      </w:hyperlink>
    </w:p>
    <w:p w:rsidR="000C0297" w:rsidRDefault="000C0297" w14:paraId="779A08D8" w14:textId="532D2986">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88">
        <w:r>
          <w:rPr>
            <w:rStyle w:val="Hipervnculo"/>
            <w:rFonts w:cs="Arial"/>
            <w:noProof/>
          </w:rPr>
          <w:t>Figura 2. Promedio Bebras por grado en 2025</w:t>
        </w:r>
        <w:r>
          <w:rPr>
            <w:noProof/>
            <w:webHidden/>
          </w:rPr>
          <w:tab/>
        </w:r>
        <w:r>
          <w:rPr>
            <w:noProof/>
            <w:webHidden/>
          </w:rPr>
          <w:fldChar w:fldCharType="begin"/>
        </w:r>
        <w:r>
          <w:rPr>
            <w:noProof/>
            <w:webHidden/>
          </w:rPr>
          <w:instrText xml:space="preserve"> PAGEREF _Toc228548188 \h </w:instrText>
        </w:r>
        <w:r>
          <w:rPr>
            <w:noProof/>
            <w:webHidden/>
          </w:rPr>
          <w:fldChar w:fldCharType="separate"/>
        </w:r>
        <w:r>
          <w:rPr>
            <w:noProof/>
            <w:webHidden/>
          </w:rPr>
          <w:t>13</w:t>
        </w:r>
        <w:r>
          <w:rPr>
            <w:noProof/>
            <w:webHidden/>
          </w:rPr>
          <w:fldChar w:fldCharType="end"/>
        </w:r>
      </w:hyperlink>
    </w:p>
    <w:p w:rsidR="000C0297" w:rsidRDefault="000C0297" w14:paraId="6B522E8B" w14:textId="16B240A7">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89">
        <w:r>
          <w:rPr>
            <w:rStyle w:val="Hipervnculo"/>
            <w:rFonts w:cs="Arial"/>
            <w:noProof/>
          </w:rPr>
          <w:t>Figura 3. Promedio Bebras por año desde 2022.</w:t>
        </w:r>
        <w:r>
          <w:rPr>
            <w:noProof/>
            <w:webHidden/>
          </w:rPr>
          <w:tab/>
        </w:r>
        <w:r>
          <w:rPr>
            <w:noProof/>
            <w:webHidden/>
          </w:rPr>
          <w:fldChar w:fldCharType="begin"/>
        </w:r>
        <w:r>
          <w:rPr>
            <w:noProof/>
            <w:webHidden/>
          </w:rPr>
          <w:instrText xml:space="preserve"> PAGEREF _Toc228548189 \h </w:instrText>
        </w:r>
        <w:r>
          <w:rPr>
            <w:noProof/>
            <w:webHidden/>
          </w:rPr>
          <w:fldChar w:fldCharType="separate"/>
        </w:r>
        <w:r>
          <w:rPr>
            <w:noProof/>
            <w:webHidden/>
          </w:rPr>
          <w:t>14</w:t>
        </w:r>
        <w:r>
          <w:rPr>
            <w:noProof/>
            <w:webHidden/>
          </w:rPr>
          <w:fldChar w:fldCharType="end"/>
        </w:r>
      </w:hyperlink>
    </w:p>
    <w:p w:rsidR="000C0297" w:rsidRDefault="000C0297" w14:paraId="4AD06FE0" w14:textId="40C19F22">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0">
        <w:r>
          <w:rPr>
            <w:rStyle w:val="Hipervnculo"/>
            <w:rFonts w:cs="Arial"/>
            <w:noProof/>
          </w:rPr>
          <w:t>Figura 4</w:t>
        </w:r>
        <w:r>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_Toc228548190 \h </w:instrText>
        </w:r>
        <w:r>
          <w:rPr>
            <w:noProof/>
            <w:webHidden/>
          </w:rPr>
          <w:fldChar w:fldCharType="separate"/>
        </w:r>
        <w:r>
          <w:rPr>
            <w:noProof/>
            <w:webHidden/>
          </w:rPr>
          <w:t>14</w:t>
        </w:r>
        <w:r>
          <w:rPr>
            <w:noProof/>
            <w:webHidden/>
          </w:rPr>
          <w:fldChar w:fldCharType="end"/>
        </w:r>
      </w:hyperlink>
    </w:p>
    <w:p w:rsidR="000C0297" w:rsidRDefault="000C0297" w14:paraId="3960B513" w14:textId="06B4418E">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1">
        <w:r>
          <w:rPr>
            <w:rStyle w:val="Hipervnculo"/>
            <w:rFonts w:cs="Arial"/>
            <w:noProof/>
          </w:rPr>
          <w:t>Figura 5</w:t>
        </w:r>
        <w:r>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_Toc228548191 \h </w:instrText>
        </w:r>
        <w:r>
          <w:rPr>
            <w:noProof/>
            <w:webHidden/>
          </w:rPr>
          <w:fldChar w:fldCharType="separate"/>
        </w:r>
        <w:r>
          <w:rPr>
            <w:noProof/>
            <w:webHidden/>
          </w:rPr>
          <w:t>19</w:t>
        </w:r>
        <w:r>
          <w:rPr>
            <w:noProof/>
            <w:webHidden/>
          </w:rPr>
          <w:fldChar w:fldCharType="end"/>
        </w:r>
      </w:hyperlink>
    </w:p>
    <w:p w:rsidR="000C0297" w:rsidRDefault="000C0297" w14:paraId="4E0F656E" w14:textId="55BDAB8C">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2">
        <w:r>
          <w:rPr>
            <w:rStyle w:val="Hipervnculo"/>
            <w:rFonts w:cs="Arial"/>
            <w:noProof/>
          </w:rPr>
          <w:t>Figura 6. Teoría de flujo de Csíkszentmihályi</w:t>
        </w:r>
        <w:r>
          <w:rPr>
            <w:noProof/>
            <w:webHidden/>
          </w:rPr>
          <w:tab/>
        </w:r>
        <w:r>
          <w:rPr>
            <w:noProof/>
            <w:webHidden/>
          </w:rPr>
          <w:fldChar w:fldCharType="begin"/>
        </w:r>
        <w:r>
          <w:rPr>
            <w:noProof/>
            <w:webHidden/>
          </w:rPr>
          <w:instrText xml:space="preserve"> PAGEREF _Toc228548192 \h </w:instrText>
        </w:r>
        <w:r>
          <w:rPr>
            <w:noProof/>
            <w:webHidden/>
          </w:rPr>
          <w:fldChar w:fldCharType="separate"/>
        </w:r>
        <w:r>
          <w:rPr>
            <w:noProof/>
            <w:webHidden/>
          </w:rPr>
          <w:t>28</w:t>
        </w:r>
        <w:r>
          <w:rPr>
            <w:noProof/>
            <w:webHidden/>
          </w:rPr>
          <w:fldChar w:fldCharType="end"/>
        </w:r>
      </w:hyperlink>
    </w:p>
    <w:p w:rsidR="000C0297" w:rsidRDefault="000C0297" w14:paraId="3FB30A66" w14:textId="6BCBB7E9">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3">
        <w:r>
          <w:rPr>
            <w:rStyle w:val="Hipervnculo"/>
            <w:rFonts w:cs="Arial"/>
            <w:noProof/>
          </w:rPr>
          <w:t>Figura 7. Diagrama de flujo PRISMA</w:t>
        </w:r>
        <w:r>
          <w:rPr>
            <w:noProof/>
            <w:webHidden/>
          </w:rPr>
          <w:tab/>
        </w:r>
        <w:r>
          <w:rPr>
            <w:noProof/>
            <w:webHidden/>
          </w:rPr>
          <w:fldChar w:fldCharType="begin"/>
        </w:r>
        <w:r>
          <w:rPr>
            <w:noProof/>
            <w:webHidden/>
          </w:rPr>
          <w:instrText xml:space="preserve"> PAGEREF _Toc228548193 \h </w:instrText>
        </w:r>
        <w:r>
          <w:rPr>
            <w:noProof/>
            <w:webHidden/>
          </w:rPr>
          <w:fldChar w:fldCharType="separate"/>
        </w:r>
        <w:r>
          <w:rPr>
            <w:noProof/>
            <w:webHidden/>
          </w:rPr>
          <w:t>36</w:t>
        </w:r>
        <w:r>
          <w:rPr>
            <w:noProof/>
            <w:webHidden/>
          </w:rPr>
          <w:fldChar w:fldCharType="end"/>
        </w:r>
      </w:hyperlink>
    </w:p>
    <w:p w:rsidRPr="00BE1096" w:rsidR="00584DC5" w:rsidP="4995B651" w:rsidRDefault="00370017" w14:paraId="72ECE17B" w14:textId="52A2B1F0">
      <w:pPr>
        <w:tabs>
          <w:tab w:val="right" w:pos="9352"/>
        </w:tabs>
        <w:jc w:val="left"/>
        <w:rPr>
          <w:rFonts w:eastAsia="Arial" w:cs="Arial"/>
        </w:rPr>
      </w:pPr>
      <w:r>
        <w:rPr>
          <w:rFonts w:cs="Arial"/>
          <w:smallCaps/>
          <w:sz w:val="36"/>
          <w:szCs w:val="36"/>
        </w:rPr>
        <w:fldChar w:fldCharType="end"/>
      </w:r>
    </w:p>
    <w:p xmlns:wp14="http://schemas.microsoft.com/office/word/2010/wordml" w14:paraId="67B7E8E4" wp14:textId="77777777">
      <w:pPr>
        <w:spacing w:before="0" w:after="240" w:line="240" w:lineRule="auto"/>
        <w:ind w:firstLine="0"/>
        <w:jc w:val="center"/>
        <w:rPr>
          <w:rFonts w:cs="Arial"/>
          <w:b/>
          <w:bCs/>
        </w:rPr>
      </w:pPr>
      <w:r>
        <w:rPr>
          <w:rFonts w:cs="Arial"/>
          <w:b/>
          <w:bCs/>
        </w:rPr>
        <w:t xml:space="preserve">LISTA DE ANEXOS</w:t>
      </w:r>
    </w:p>
    <w:p xmlns:wp14="http://schemas.microsoft.com/office/word/2010/wordml" w14:paraId="3494EF85" wp14:textId="77777777">
      <w:pPr>
        <w:spacing w:before="0" w:after="240" w:line="240" w:lineRule="auto"/>
        <w:ind w:firstLine="0"/>
        <w:jc w:val="right"/>
        <w:rPr>
          <w:rFonts w:cs="Arial"/>
        </w:rPr>
      </w:pPr>
      <w:r>
        <w:rPr>
          <w:rFonts w:cs="Arial"/>
        </w:rPr>
        <w:t xml:space="preserve">Pág.</w:t>
      </w:r>
    </w:p>
    <w:p xmlns:wp14="http://schemas.microsoft.com/office/word/2010/wordml" w14:paraId="59328432" wp14:textId="77777777">
      <w:pPr>
        <w:spacing w:before="0" w:after="120" w:line="240" w:lineRule="auto"/>
        <w:ind w:firstLine="0"/>
        <w:jc w:val="left"/>
        <w:rPr>
          <w:rFonts w:cs="Arial"/>
        </w:rPr>
      </w:pPr>
      <w:r>
        <w:rPr>
          <w:rFonts w:cs="Arial"/>
        </w:rPr>
        <w:t xml:space="preserve">Anexo A. Presupuesto del trabajo de grado</w:t>
      </w:r>
    </w:p>
    <w:p xmlns:wp14="http://schemas.microsoft.com/office/word/2010/wordml" w14:paraId="47C48943" wp14:textId="77777777">
      <w:pPr>
        <w:spacing w:before="0" w:after="240" w:line="240" w:lineRule="auto"/>
        <w:ind w:firstLine="0"/>
        <w:jc w:val="left"/>
        <w:rPr>
          <w:rFonts w:cs="Arial"/>
        </w:rPr>
      </w:pPr>
      <w:r>
        <w:rPr>
          <w:rFonts w:cs="Arial"/>
        </w:rPr>
        <w:t xml:space="preserve">Anexo B. Cronograma del trabajo de grado</w:t>
      </w:r>
    </w:p>
    <w:p w:rsidRPr="00BE1096" w:rsidR="00584DC5" w:rsidP="4995B651" w:rsidRDefault="00584DC5" w14:paraId="04931915" w14:textId="77777777">
      <w:pPr>
        <w:jc w:val="center"/>
        <w:rPr>
          <w:rFonts w:eastAsia="Arial" w:cs="Arial"/>
        </w:rPr>
      </w:pPr>
    </w:p>
    <w:p w:rsidRPr="00BE1096" w:rsidR="004C4EC4" w:rsidP="000E5F1C" w:rsidRDefault="004C4EC4" w14:paraId="779A4CF6" w14:textId="77777777">
      <w:pPr>
        <w:jc w:val="center"/>
        <w:rPr>
          <w:rFonts w:cs="Arial"/>
        </w:rPr>
      </w:pPr>
    </w:p>
    <w:p w:rsidR="57986880" w:rsidP="57986880" w:rsidRDefault="57986880" w14:paraId="53CF701F" w14:textId="581D4B9E">
      <w:pPr>
        <w:jc w:val="center"/>
        <w:rPr>
          <w:rFonts w:cs="Arial"/>
        </w:rPr>
      </w:pPr>
    </w:p>
    <w:p w:rsidR="57986880" w:rsidP="57986880" w:rsidRDefault="57986880" w14:paraId="39BA176A" w14:textId="298F2179">
      <w:pPr>
        <w:jc w:val="center"/>
        <w:rPr>
          <w:rFonts w:cs="Arial"/>
        </w:rPr>
      </w:pPr>
    </w:p>
    <w:p w:rsidR="57986880" w:rsidP="57986880" w:rsidRDefault="57986880" w14:paraId="0C08644C" w14:textId="7BBAEEDD">
      <w:pPr>
        <w:jc w:val="center"/>
        <w:rPr>
          <w:rFonts w:cs="Arial"/>
        </w:rPr>
      </w:pPr>
    </w:p>
    <w:p w:rsidR="57986880" w:rsidP="57986880" w:rsidRDefault="57986880" w14:paraId="180B00D3" w14:textId="386138BD">
      <w:pPr>
        <w:jc w:val="center"/>
        <w:rPr>
          <w:rFonts w:cs="Arial"/>
        </w:rPr>
      </w:pPr>
    </w:p>
    <w:p w:rsidR="57986880" w:rsidP="57986880" w:rsidRDefault="57986880" w14:paraId="08967E95" w14:textId="70430383">
      <w:pPr>
        <w:jc w:val="center"/>
        <w:rPr>
          <w:rFonts w:cs="Arial"/>
        </w:rPr>
      </w:pPr>
    </w:p>
    <w:p w:rsidR="57986880" w:rsidP="57986880" w:rsidRDefault="57986880" w14:paraId="6FE8BFB0" w14:textId="23CBE265">
      <w:pPr>
        <w:jc w:val="center"/>
        <w:rPr>
          <w:rFonts w:cs="Arial"/>
        </w:rPr>
      </w:pPr>
    </w:p>
    <w:p w:rsidR="57986880" w:rsidP="57986880" w:rsidRDefault="57986880" w14:paraId="317D013B" w14:textId="36BCA7AA">
      <w:pPr>
        <w:jc w:val="center"/>
        <w:rPr>
          <w:rFonts w:cs="Arial"/>
        </w:rPr>
      </w:pPr>
    </w:p>
    <w:p w:rsidR="57986880" w:rsidP="57986880" w:rsidRDefault="57986880" w14:paraId="27FA4FAA" w14:textId="0BDB81F4">
      <w:pPr>
        <w:jc w:val="center"/>
        <w:rPr>
          <w:rFonts w:cs="Arial"/>
        </w:rPr>
      </w:pPr>
    </w:p>
    <w:p w:rsidR="57986880" w:rsidP="57986880" w:rsidRDefault="57986880" w14:paraId="478EE313" w14:textId="5FF6E47C">
      <w:pPr>
        <w:jc w:val="center"/>
        <w:rPr>
          <w:rFonts w:cs="Arial"/>
        </w:rPr>
      </w:pPr>
    </w:p>
    <w:p w:rsidR="57986880" w:rsidP="57986880" w:rsidRDefault="57986880" w14:paraId="7571A3AE" w14:textId="46EDC92E">
      <w:pPr>
        <w:jc w:val="center"/>
        <w:rPr>
          <w:rFonts w:cs="Arial"/>
        </w:rPr>
      </w:pPr>
    </w:p>
    <w:p w:rsidR="57986880" w:rsidP="57986880" w:rsidRDefault="57986880" w14:paraId="60E7A417" w14:textId="7A4B221D">
      <w:pPr>
        <w:jc w:val="center"/>
        <w:rPr>
          <w:rFonts w:cs="Arial"/>
        </w:rPr>
      </w:pPr>
    </w:p>
    <w:p w:rsidR="57986880" w:rsidP="57986880" w:rsidRDefault="57986880" w14:paraId="0E675A6A" w14:textId="1E4FAC22">
      <w:pPr>
        <w:jc w:val="center"/>
        <w:rPr>
          <w:rFonts w:cs="Arial"/>
        </w:rPr>
      </w:pPr>
    </w:p>
    <w:p w:rsidR="57986880" w:rsidP="57986880" w:rsidRDefault="57986880" w14:paraId="18FA4348" w14:textId="3B90D2AB">
      <w:pPr>
        <w:jc w:val="center"/>
        <w:rPr>
          <w:rFonts w:cs="Arial"/>
        </w:rPr>
      </w:pPr>
    </w:p>
    <w:p w:rsidR="57986880" w:rsidP="57986880" w:rsidRDefault="57986880" w14:paraId="0F79D272" w14:textId="4A97D845">
      <w:pPr>
        <w:jc w:val="center"/>
        <w:rPr>
          <w:rFonts w:cs="Arial"/>
        </w:rPr>
      </w:pPr>
    </w:p>
    <w:p w:rsidR="57986880" w:rsidP="57986880" w:rsidRDefault="57986880" w14:paraId="6827EABE" w14:textId="6EFEC3AB">
      <w:pPr>
        <w:jc w:val="center"/>
        <w:rPr>
          <w:rFonts w:cs="Arial"/>
        </w:rPr>
      </w:pPr>
    </w:p>
    <w:p w:rsidR="57986880" w:rsidP="57986880" w:rsidRDefault="57986880" w14:paraId="2D74509A" w14:textId="6CD29188">
      <w:pPr>
        <w:jc w:val="center"/>
        <w:rPr>
          <w:rFonts w:cs="Arial"/>
        </w:rPr>
      </w:pPr>
    </w:p>
    <w:p w:rsidR="57986880" w:rsidP="57986880" w:rsidRDefault="57986880" w14:paraId="0EA67786" w14:textId="10A4E45F">
      <w:pPr>
        <w:jc w:val="center"/>
        <w:rPr>
          <w:rFonts w:cs="Arial"/>
        </w:rPr>
      </w:pPr>
    </w:p>
    <w:p w:rsidR="57986880" w:rsidP="57986880" w:rsidRDefault="57986880" w14:paraId="3FC351BB" w14:textId="03221875">
      <w:pPr>
        <w:jc w:val="center"/>
        <w:rPr>
          <w:rFonts w:cs="Arial"/>
        </w:rPr>
      </w:pPr>
    </w:p>
    <w:p w:rsidR="57986880" w:rsidP="57986880" w:rsidRDefault="57986880" w14:paraId="41630C2B" w14:textId="170914E4">
      <w:pPr>
        <w:jc w:val="center"/>
        <w:rPr>
          <w:rFonts w:cs="Arial"/>
        </w:rPr>
      </w:pPr>
    </w:p>
    <w:p w:rsidR="57986880" w:rsidP="57986880" w:rsidRDefault="57986880" w14:paraId="397425FE" w14:textId="362C4B28">
      <w:pPr>
        <w:jc w:val="center"/>
        <w:rPr>
          <w:rFonts w:cs="Arial"/>
        </w:rPr>
      </w:pPr>
    </w:p>
    <w:p w:rsidR="57986880" w:rsidP="57986880" w:rsidRDefault="57986880" w14:paraId="302B47FE" w14:textId="6301F891">
      <w:pPr>
        <w:jc w:val="center"/>
        <w:rPr>
          <w:rFonts w:cs="Arial"/>
        </w:rPr>
      </w:pPr>
    </w:p>
    <w:p w:rsidR="57986880" w:rsidP="57986880" w:rsidRDefault="57986880" w14:paraId="1F97C8EC" w14:textId="7B8D4584">
      <w:pPr>
        <w:jc w:val="center"/>
        <w:rPr>
          <w:rFonts w:cs="Arial"/>
        </w:rPr>
      </w:pPr>
    </w:p>
    <w:p w:rsidR="57986880" w:rsidP="57986880" w:rsidRDefault="57986880" w14:paraId="0952D136" w14:textId="284258A9">
      <w:pPr>
        <w:jc w:val="center"/>
        <w:rPr>
          <w:rFonts w:cs="Arial"/>
        </w:rPr>
      </w:pPr>
    </w:p>
    <w:p w:rsidR="57986880" w:rsidP="57986880" w:rsidRDefault="57986880" w14:paraId="5D840AD9" w14:textId="72F1438A">
      <w:pPr>
        <w:jc w:val="center"/>
        <w:rPr>
          <w:rFonts w:cs="Arial"/>
        </w:rPr>
      </w:pPr>
    </w:p>
    <w:p w:rsidRPr="00BE1096" w:rsidR="004C4EC4" w:rsidP="57986880" w:rsidRDefault="004C4EC4" w14:paraId="70F67E96" w14:textId="12285C3A">
      <w:pPr>
        <w:spacing w:before="240" w:after="480" w:line="240" w:lineRule="auto"/>
        <w:ind w:firstLine="709"/>
        <w:rPr>
          <w:rFonts w:cs="Arial"/>
        </w:rPr>
      </w:pPr>
    </w:p>
    <w:p w:rsidRPr="00BE1096" w:rsidR="004C4EC4" w:rsidP="004C4EC4" w:rsidRDefault="004C4EC4" w14:paraId="3B6346FD" w14:textId="23299946">
      <w:pPr>
        <w:jc w:val="center"/>
        <w:rPr>
          <w:rFonts w:cs="Arial"/>
          <w:b/>
          <w:bCs/>
        </w:rPr>
      </w:pPr>
      <w:r>
        <w:rPr>
          <w:rFonts w:cs="Arial"/>
          <w:b/>
          <w:bCs/>
        </w:rPr>
        <w:t>GLOSARIO</w:t>
      </w:r>
    </w:p>
    <w:p w:rsidRPr="00BE1096" w:rsidR="00BE1096" w:rsidP="004C4EC4" w:rsidRDefault="00BE1096" w14:paraId="31A75D2B" w14:textId="77777777">
      <w:pPr>
        <w:jc w:val="center"/>
        <w:rPr>
          <w:rFonts w:cs="Arial"/>
          <w:b/>
          <w:bCs/>
        </w:rPr>
      </w:pPr>
    </w:p>
    <w:p w:rsidR="349EB4B6" w:rsidP="00D94BBC" w:rsidRDefault="349EB4B6" w14:paraId="63B234C9" w14:textId="6554C0A3">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rsidR="349EB4B6" w:rsidP="00D94BBC" w:rsidRDefault="349EB4B6" w14:paraId="3032ADB9" w14:textId="23C06C6E">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rsidR="349EB4B6" w:rsidP="00D94BBC" w:rsidRDefault="349EB4B6" w14:paraId="66336C75" w14:textId="13C1EB90">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rsidR="349EB4B6" w:rsidP="00D94BBC" w:rsidRDefault="349EB4B6" w14:paraId="1E534605" w14:textId="51021FD8">
      <w:pPr>
        <w:pStyle w:val="Normal1"/>
        <w:jc w:val="both"/>
      </w:pPr>
      <w:r>
        <w:rPr>
          <w:b/>
          <w:bCs/>
        </w:rPr>
        <w:t>ASSETS:</w:t>
      </w:r>
      <w:r>
        <w:t xml:space="preserve"> Conjunto de recursos digitales que conforman la experiencia visual y sonora de un videojuego, incluyendo personajes, fondos, animaciones y efectos de audio.</w:t>
      </w:r>
    </w:p>
    <w:p w:rsidR="349EB4B6" w:rsidP="00D94BBC" w:rsidRDefault="349EB4B6" w14:paraId="1CA38928" w14:textId="6A51E33F">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rsidR="349EB4B6" w:rsidP="00D94BBC" w:rsidRDefault="349EB4B6" w14:paraId="4A7AE3AD" w14:textId="1EB4C7AD">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rsidR="349EB4B6" w:rsidP="00D94BBC" w:rsidRDefault="349EB4B6" w14:paraId="4251E882" w14:textId="180DC99F">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rsidR="349EB4B6" w:rsidP="00D94BBC" w:rsidRDefault="349EB4B6" w14:paraId="4A5308EB" w14:textId="07DCB0EF">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rsidR="349EB4B6" w:rsidP="00D94BBC" w:rsidRDefault="349EB4B6" w14:paraId="071F7802" w14:textId="245CD7D3">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rsidR="21F2348A" w:rsidP="00D94BBC" w:rsidRDefault="21F2348A" w14:paraId="7E7E0597" w14:textId="1DEB2B6A">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rsidR="21F2348A" w:rsidP="00D94BBC" w:rsidRDefault="21F2348A" w14:paraId="608D3B6B" w14:textId="13E1BC5B">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rsidR="21F2348A" w:rsidP="00D94BBC" w:rsidRDefault="21F2348A" w14:paraId="25603EB6" w14:textId="3ADD5C3A">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rsidR="21F2348A" w:rsidP="00D94BBC" w:rsidRDefault="21F2348A" w14:paraId="0071F7A3" w14:textId="0CB9BBC1">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rsidR="21F2348A" w:rsidP="00D94BBC" w:rsidRDefault="21F2348A" w14:paraId="795EC482" w14:textId="34C5916F">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rsidR="21F2348A" w:rsidP="00D94BBC" w:rsidRDefault="21F2348A" w14:paraId="4CB2C66A" w14:textId="3773CD99">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rsidR="21F2348A" w:rsidP="00D94BBC" w:rsidRDefault="21F2348A" w14:paraId="4D82ADAC" w14:textId="3B736799">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rsidR="21F2348A" w:rsidP="00D94BBC" w:rsidRDefault="21F2348A" w14:paraId="506E0257" w14:textId="44B1CE89">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rsidR="21F2348A" w:rsidP="00D94BBC" w:rsidRDefault="21F2348A" w14:paraId="4DE3BBAD" w14:textId="203EC9BF">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rsidR="21F2348A" w:rsidP="00D94BBC" w:rsidRDefault="21F2348A" w14:paraId="765A8001" w14:textId="00175765">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rsidR="21F2348A" w:rsidP="00D94BBC" w:rsidRDefault="21F2348A" w14:paraId="35A22D01" w14:textId="7084A391">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rsidR="21F2348A" w:rsidP="00D94BBC" w:rsidRDefault="21F2348A" w14:paraId="146B8A8D" w14:textId="1F72118E">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rsidR="21F2348A" w:rsidP="00D94BBC" w:rsidRDefault="21F2348A" w14:paraId="5D86ADCF" w14:textId="14196509">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rsidR="21F2348A" w:rsidP="00D94BBC" w:rsidRDefault="21F2348A" w14:paraId="2ED7B5F2" w14:textId="51183DEB">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rsidR="21F2348A" w:rsidP="00D94BBC" w:rsidRDefault="21F2348A" w14:paraId="48A35B2D" w14:textId="20662CD9">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rsidRPr="00BE1096" w:rsidR="004C4EC4" w:rsidRDefault="004C4EC4" w14:paraId="2302213B" w14:textId="58211CCD">
      <w:pPr>
        <w:spacing w:before="240" w:after="480" w:line="240" w:lineRule="auto"/>
        <w:ind w:firstLine="709"/>
        <w:rPr>
          <w:rFonts w:eastAsia="Arial" w:cs="Arial"/>
        </w:rPr>
      </w:pPr>
      <w:r>
        <w:rPr>
          <w:rFonts w:cs="Arial"/>
        </w:rPr>
        <w:br w:type="page"/>
      </w:r>
    </w:p>
    <w:p w:rsidRPr="00BE1096" w:rsidR="004C4EC4" w:rsidP="004C4EC4" w:rsidRDefault="67317C0D" w14:paraId="085802D4" w14:textId="7740573A">
      <w:pPr>
        <w:pStyle w:val="Normal1"/>
        <w:jc w:val="center"/>
        <w:rPr>
          <w:b/>
          <w:bCs/>
          <w:sz w:val="24"/>
          <w:szCs w:val="24"/>
        </w:rPr>
      </w:pPr>
      <w:r>
        <w:rPr>
          <w:b/>
          <w:bCs/>
          <w:sz w:val="24"/>
          <w:szCs w:val="24"/>
        </w:rPr>
        <w:t>RESUMEN</w:t>
      </w:r>
    </w:p>
    <w:p w:rsidR="4EE494BF" w:rsidP="217A1F85" w:rsidRDefault="4EE494BF" w14:paraId="485E2F1D" w14:textId="5B9E46C3">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rsidR="4EE494BF" w:rsidP="217A1F85" w:rsidRDefault="4EE494BF" w14:paraId="413F2D88" w14:textId="043B03B1">
      <w:pPr>
        <w:spacing w:before="240" w:after="240"/>
      </w:pPr>
      <w:r w:rsidRPr="097E9EEC" w:rsidR="4EE494BF">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w:t>
      </w:r>
      <w:r w:rsidRPr="097E9EEC" w:rsidR="4EE494BF">
        <w:rPr>
          <w:rFonts w:eastAsia="Arial" w:cs="Arial"/>
        </w:rPr>
        <w:t xml:space="preserve">utiliza personajes de la Familia </w:t>
      </w:r>
      <w:r w:rsidRPr="097E9EEC" w:rsidR="4EE494BF">
        <w:rPr>
          <w:rFonts w:eastAsia="Arial" w:cs="Arial"/>
        </w:rPr>
        <w:t>Anonaky</w:t>
      </w:r>
      <w:r w:rsidRPr="097E9EEC" w:rsidR="4EE494BF">
        <w:rPr>
          <w:rFonts w:eastAsia="Arial" w:cs="Arial"/>
        </w:rPr>
        <w:t xml:space="preserve"> </w:t>
      </w:r>
      <w:r w:rsidRPr="097E9EEC" w:rsidR="4DCAF31B">
        <w:rPr>
          <w:rFonts w:eastAsia="Arial" w:cs="Arial"/>
        </w:rPr>
        <w:t xml:space="preserve">sujeto a la autorización escrita de sus autores, o personajes originales en su defecto </w:t>
      </w:r>
      <w:r w:rsidRPr="097E9EEC" w:rsidR="4EE494BF">
        <w:rPr>
          <w:rFonts w:eastAsia="Arial" w:cs="Arial"/>
        </w:rPr>
        <w:t>y se gestiona mediante la metodología Árcade complementada con Kanban, lo que permite trabajar de forma organizada e iterativa con un equipo pequeño y en un tiempo acotado de catorce semanas.</w:t>
      </w:r>
    </w:p>
    <w:p w:rsidR="4EE494BF" w:rsidP="217A1F85" w:rsidRDefault="4EE494BF" w14:paraId="6C4F00F2" w14:textId="191AF3EE">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rsidR="217A1F85" w:rsidP="1BCF2759" w:rsidRDefault="217A1F85" w14:paraId="34F50207" w14:textId="76C5049D">
      <w:pPr>
        <w:spacing w:before="240" w:after="240"/>
        <w:rPr>
          <w:color w:val="auto"/>
        </w:rPr>
      </w:pPr>
    </w:p>
    <w:p w:rsidR="217A1F85" w:rsidP="1BCF2759" w:rsidRDefault="217A1F85" w14:paraId="33134193" w14:textId="527D36FC">
      <w:pPr>
        <w:pStyle w:val="Normal1"/>
        <w:jc w:val="both"/>
        <w:rPr>
          <w:color w:val="auto"/>
          <w:sz w:val="24"/>
          <w:szCs w:val="24"/>
        </w:rPr>
      </w:pPr>
    </w:p>
    <w:p w:rsidRPr="00BE1096" w:rsidR="004C4EC4" w:rsidP="1BCF2759" w:rsidRDefault="004C4EC4" w14:paraId="2EBC4C99" w14:textId="38B44D2E">
      <w:pPr>
        <w:pStyle w:val="Normal1"/>
        <w:jc w:val="both"/>
        <w:rPr>
          <w:color w:val="auto"/>
          <w:sz w:val="24"/>
          <w:szCs w:val="24"/>
        </w:rPr>
      </w:pPr>
    </w:p>
    <w:p w:rsidR="67317C0D" w:rsidP="217A1F85" w:rsidRDefault="67317C0D" w14:paraId="72D95A24" w14:textId="6D665EFC">
      <w:pPr>
        <w:pStyle w:val="Normal1"/>
        <w:jc w:val="both"/>
        <w:rPr>
          <w:color w:val="FF0000"/>
        </w:rPr>
      </w:pPr>
      <w:r w:rsidRPr="57BC5314" w:rsidR="5041A6AB">
        <w:rPr>
          <w:sz w:val="24"/>
          <w:szCs w:val="24"/>
        </w:rPr>
        <w:t xml:space="preserve">PALABRAS CLAVE: </w:t>
      </w:r>
      <w:r w:rsidRPr="57BC5314" w:rsidR="2B6668FE">
        <w:rPr>
          <w:sz w:val="24"/>
          <w:szCs w:val="24"/>
        </w:rPr>
        <w:t>Juego educativo</w:t>
      </w:r>
      <w:r w:rsidRPr="57BC5314" w:rsidR="5041A6AB">
        <w:rPr>
          <w:sz w:val="24"/>
          <w:szCs w:val="24"/>
        </w:rPr>
        <w:t xml:space="preserve">, </w:t>
      </w:r>
      <w:r w:rsidRPr="57BC5314" w:rsidR="40D13939">
        <w:rPr>
          <w:sz w:val="24"/>
          <w:szCs w:val="24"/>
        </w:rPr>
        <w:t>Enseñanza primaria</w:t>
      </w:r>
      <w:r w:rsidRPr="57BC5314" w:rsidR="5041A6AB">
        <w:rPr>
          <w:sz w:val="24"/>
          <w:szCs w:val="24"/>
        </w:rPr>
        <w:t xml:space="preserve">, </w:t>
      </w:r>
      <w:r w:rsidRPr="57BC5314" w:rsidR="2DE5FC2D">
        <w:rPr>
          <w:sz w:val="24"/>
          <w:szCs w:val="24"/>
        </w:rPr>
        <w:t>Aprendizaje activo</w:t>
      </w:r>
      <w:r w:rsidRPr="57BC5314" w:rsidR="5041A6AB">
        <w:rPr>
          <w:sz w:val="24"/>
          <w:szCs w:val="24"/>
        </w:rPr>
        <w:t xml:space="preserve">, </w:t>
      </w:r>
      <w:r w:rsidRPr="57BC5314" w:rsidR="172F7B1A">
        <w:rPr>
          <w:sz w:val="24"/>
          <w:szCs w:val="24"/>
        </w:rPr>
        <w:t>Resolución de problemas</w:t>
      </w:r>
      <w:r w:rsidRPr="57BC5314" w:rsidR="5041A6AB">
        <w:rPr>
          <w:sz w:val="24"/>
          <w:szCs w:val="24"/>
        </w:rPr>
        <w:t xml:space="preserve">, </w:t>
      </w:r>
      <w:r w:rsidRPr="57BC5314" w:rsidR="75DBEED5">
        <w:rPr>
          <w:sz w:val="24"/>
          <w:szCs w:val="24"/>
        </w:rPr>
        <w:t>Tecnología educacional</w:t>
      </w:r>
      <w:r w:rsidRPr="57BC5314" w:rsidR="5041A6AB">
        <w:rPr>
          <w:sz w:val="24"/>
          <w:szCs w:val="24"/>
        </w:rPr>
        <w:t>.</w:t>
      </w:r>
    </w:p>
    <w:p xmlns:wp14="http://schemas.microsoft.com/office/word/2010/wordml" w14:paraId="0A37501D" wp14:textId="77777777">
      <w:pPr>
        <w:spacing w:before="0" w:after="240" w:line="240" w:lineRule="auto"/>
        <w:ind w:firstLine="0"/>
        <w:jc w:val="center"/>
        <w:rPr>
          <w:rFonts w:cs="Arial"/>
        </w:rPr>
      </w:pPr>
      <w:r>
        <w:rPr>
          <w:rFonts w:cs="Arial"/>
        </w:rPr>
        <w:br w:type="page"/>
      </w:r>
    </w:p>
    <w:p xmlns:wp14="http://schemas.microsoft.com/office/word/2010/wordml" w14:paraId="056CBDF8" wp14:textId="77777777">
      <w:pPr>
        <w:spacing w:before="0" w:after="240" w:line="240" w:lineRule="auto"/>
        <w:ind w:firstLine="0"/>
        <w:jc w:val="center"/>
        <w:rPr>
          <w:rFonts w:cs="Arial"/>
          <w:b/>
          <w:bCs/>
        </w:rPr>
      </w:pPr>
      <w:r>
        <w:rPr>
          <w:rFonts w:cs="Arial"/>
          <w:b/>
          <w:bCs/>
        </w:rPr>
        <w:t xml:space="preserve">ABSTRACT</w:t>
      </w:r>
    </w:p>
    <w:p xmlns:wp14="http://schemas.microsoft.com/office/word/2010/wordml" w14:paraId="66312F8C" wp14:textId="77777777">
      <w:pPr>
        <w:spacing w:before="0" w:after="240" w:line="240" w:lineRule="auto"/>
        <w:ind w:firstLine="0"/>
        <w:jc w:val="both"/>
        <w:rPr>
          <w:rFonts w:cs="Arial"/>
        </w:rPr>
      </w:pPr>
      <w:r>
        <w:rPr>
          <w:rFonts w:cs="Arial"/>
        </w:rPr>
        <w:t xml:space="preserve">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xmlns:wp14="http://schemas.microsoft.com/office/word/2010/wordml" w:rsidP="097E9EEC" w14:paraId="5AA5ECED" wp14:textId="6ADC0801">
      <w:pPr>
        <w:spacing w:before="0" w:after="240" w:line="240" w:lineRule="auto"/>
        <w:ind w:firstLine="0"/>
        <w:jc w:val="both"/>
        <w:rPr>
          <w:rFonts w:cs="Arial"/>
          <w:lang w:val="en-US"/>
        </w:rPr>
      </w:pPr>
      <w:r w:rsidRPr="097E9EEC" w:rsidR="097E9EEC">
        <w:rPr>
          <w:rFonts w:cs="Arial"/>
          <w:lang w:val="en-US"/>
        </w:rPr>
        <w:t>For</w:t>
      </w:r>
      <w:r w:rsidRPr="097E9EEC" w:rsidR="097E9EEC">
        <w:rPr>
          <w:rFonts w:cs="Arial"/>
          <w:lang w:val="en-US"/>
        </w:rPr>
        <w:t xml:space="preserve"> </w:t>
      </w:r>
      <w:r w:rsidRPr="097E9EEC" w:rsidR="097E9EEC">
        <w:rPr>
          <w:rFonts w:cs="Arial"/>
          <w:lang w:val="en-US"/>
        </w:rPr>
        <w:t>this</w:t>
      </w:r>
      <w:r w:rsidRPr="097E9EEC" w:rsidR="097E9EEC">
        <w:rPr>
          <w:rFonts w:cs="Arial"/>
          <w:lang w:val="en-US"/>
        </w:rPr>
        <w:t xml:space="preserve"> </w:t>
      </w:r>
      <w:r w:rsidRPr="097E9EEC" w:rsidR="097E9EEC">
        <w:rPr>
          <w:rFonts w:cs="Arial"/>
          <w:lang w:val="en-US"/>
        </w:rPr>
        <w:t>re</w:t>
      </w:r>
      <w:r w:rsidRPr="097E9EEC" w:rsidR="097E9EEC">
        <w:rPr>
          <w:rFonts w:cs="Arial"/>
          <w:lang w:val="en-US"/>
        </w:rPr>
        <w:t>aso</w:t>
      </w:r>
      <w:r w:rsidRPr="097E9EEC" w:rsidR="097E9EEC">
        <w:rPr>
          <w:rFonts w:cs="Arial"/>
          <w:lang w:val="en-US"/>
        </w:rPr>
        <w:t>n</w:t>
      </w:r>
      <w:r w:rsidRPr="097E9EEC" w:rsidR="097E9EEC">
        <w:rPr>
          <w:rFonts w:cs="Arial"/>
          <w:lang w:val="en-US"/>
        </w:rPr>
        <w:t xml:space="preserve">, </w:t>
      </w:r>
      <w:r w:rsidRPr="097E9EEC" w:rsidR="097E9EEC">
        <w:rPr>
          <w:rFonts w:cs="Arial"/>
          <w:lang w:val="en-US"/>
        </w:rPr>
        <w:t>thi</w:t>
      </w:r>
      <w:r w:rsidRPr="097E9EEC" w:rsidR="097E9EEC">
        <w:rPr>
          <w:rFonts w:cs="Arial"/>
          <w:lang w:val="en-US"/>
        </w:rPr>
        <w:t>s</w:t>
      </w:r>
      <w:r w:rsidRPr="097E9EEC" w:rsidR="097E9EEC">
        <w:rPr>
          <w:rFonts w:cs="Arial"/>
          <w:lang w:val="en-US"/>
        </w:rPr>
        <w:t xml:space="preserve"> </w:t>
      </w:r>
      <w:r w:rsidRPr="097E9EEC" w:rsidR="097E9EEC">
        <w:rPr>
          <w:rFonts w:cs="Arial"/>
          <w:lang w:val="en-US"/>
        </w:rPr>
        <w:t>work</w:t>
      </w:r>
      <w:r w:rsidRPr="097E9EEC" w:rsidR="097E9EEC">
        <w:rPr>
          <w:rFonts w:cs="Arial"/>
          <w:lang w:val="en-US"/>
        </w:rPr>
        <w:t xml:space="preserve"> </w:t>
      </w:r>
      <w:r w:rsidRPr="097E9EEC" w:rsidR="097E9EEC">
        <w:rPr>
          <w:rFonts w:cs="Arial"/>
          <w:lang w:val="en-US"/>
        </w:rPr>
        <w:t>propo</w:t>
      </w:r>
      <w:r w:rsidRPr="097E9EEC" w:rsidR="097E9EEC">
        <w:rPr>
          <w:rFonts w:cs="Arial"/>
          <w:lang w:val="en-US"/>
        </w:rPr>
        <w:t>ses</w:t>
      </w:r>
      <w:r w:rsidRPr="097E9EEC" w:rsidR="097E9EEC">
        <w:rPr>
          <w:rFonts w:cs="Arial"/>
          <w:lang w:val="en-US"/>
        </w:rPr>
        <w:t xml:space="preserve"> </w:t>
      </w:r>
      <w:r w:rsidRPr="097E9EEC" w:rsidR="097E9EEC">
        <w:rPr>
          <w:rFonts w:cs="Arial"/>
          <w:lang w:val="en-US"/>
        </w:rPr>
        <w:t>b</w:t>
      </w:r>
      <w:r w:rsidRPr="097E9EEC" w:rsidR="097E9EEC">
        <w:rPr>
          <w:rFonts w:cs="Arial"/>
          <w:lang w:val="en-US"/>
        </w:rPr>
        <w:t>u</w:t>
      </w:r>
      <w:r w:rsidRPr="097E9EEC" w:rsidR="097E9EEC">
        <w:rPr>
          <w:rFonts w:cs="Arial"/>
          <w:lang w:val="en-US"/>
        </w:rPr>
        <w:t>il</w:t>
      </w:r>
      <w:r w:rsidRPr="097E9EEC" w:rsidR="097E9EEC">
        <w:rPr>
          <w:rFonts w:cs="Arial"/>
          <w:lang w:val="en-US"/>
        </w:rPr>
        <w:t>d</w:t>
      </w:r>
      <w:r w:rsidRPr="097E9EEC" w:rsidR="097E9EEC">
        <w:rPr>
          <w:rFonts w:cs="Arial"/>
          <w:lang w:val="en-US"/>
        </w:rPr>
        <w:t>ing</w:t>
      </w:r>
      <w:r w:rsidRPr="097E9EEC" w:rsidR="097E9EEC">
        <w:rPr>
          <w:rFonts w:cs="Arial"/>
          <w:lang w:val="en-US"/>
        </w:rPr>
        <w:t xml:space="preserve"> a </w:t>
      </w:r>
      <w:r w:rsidRPr="097E9EEC" w:rsidR="097E9EEC">
        <w:rPr>
          <w:rFonts w:cs="Arial"/>
          <w:lang w:val="en-US"/>
        </w:rPr>
        <w:t>pr</w:t>
      </w:r>
      <w:r w:rsidRPr="097E9EEC" w:rsidR="097E9EEC">
        <w:rPr>
          <w:rFonts w:cs="Arial"/>
          <w:lang w:val="en-US"/>
        </w:rPr>
        <w:t>o</w:t>
      </w:r>
      <w:r w:rsidRPr="097E9EEC" w:rsidR="097E9EEC">
        <w:rPr>
          <w:rFonts w:cs="Arial"/>
          <w:lang w:val="en-US"/>
        </w:rPr>
        <w:t>t</w:t>
      </w:r>
      <w:r w:rsidRPr="097E9EEC" w:rsidR="097E9EEC">
        <w:rPr>
          <w:rFonts w:cs="Arial"/>
          <w:lang w:val="en-US"/>
        </w:rPr>
        <w:t>ot</w:t>
      </w:r>
      <w:r w:rsidRPr="097E9EEC" w:rsidR="097E9EEC">
        <w:rPr>
          <w:rFonts w:cs="Arial"/>
          <w:lang w:val="en-US"/>
        </w:rPr>
        <w:t>y</w:t>
      </w:r>
      <w:r w:rsidRPr="097E9EEC" w:rsidR="097E9EEC">
        <w:rPr>
          <w:rFonts w:cs="Arial"/>
          <w:lang w:val="en-US"/>
        </w:rPr>
        <w:t>p</w:t>
      </w:r>
      <w:r w:rsidRPr="097E9EEC" w:rsidR="097E9EEC">
        <w:rPr>
          <w:rFonts w:cs="Arial"/>
          <w:lang w:val="en-US"/>
        </w:rPr>
        <w:t>e</w:t>
      </w:r>
      <w:r w:rsidRPr="097E9EEC" w:rsidR="097E9EEC">
        <w:rPr>
          <w:rFonts w:cs="Arial"/>
          <w:lang w:val="en-US"/>
        </w:rPr>
        <w:t xml:space="preserve"> </w:t>
      </w:r>
      <w:r w:rsidRPr="097E9EEC" w:rsidR="097E9EEC">
        <w:rPr>
          <w:rFonts w:cs="Arial"/>
          <w:lang w:val="en-US"/>
        </w:rPr>
        <w:t>o</w:t>
      </w:r>
      <w:r w:rsidRPr="097E9EEC" w:rsidR="097E9EEC">
        <w:rPr>
          <w:rFonts w:cs="Arial"/>
          <w:lang w:val="en-US"/>
        </w:rPr>
        <w:t>f</w:t>
      </w:r>
      <w:r w:rsidRPr="097E9EEC" w:rsidR="097E9EEC">
        <w:rPr>
          <w:rFonts w:cs="Arial"/>
          <w:lang w:val="en-US"/>
        </w:rPr>
        <w:t xml:space="preserve"> a</w:t>
      </w:r>
      <w:r w:rsidRPr="097E9EEC" w:rsidR="097E9EEC">
        <w:rPr>
          <w:rFonts w:cs="Arial"/>
          <w:lang w:val="en-US"/>
        </w:rPr>
        <w:t xml:space="preserve"> 2</w:t>
      </w:r>
      <w:r w:rsidRPr="097E9EEC" w:rsidR="097E9EEC">
        <w:rPr>
          <w:rFonts w:cs="Arial"/>
          <w:lang w:val="en-US"/>
        </w:rPr>
        <w:t>D</w:t>
      </w:r>
      <w:r w:rsidRPr="097E9EEC" w:rsidR="097E9EEC">
        <w:rPr>
          <w:rFonts w:cs="Arial"/>
          <w:lang w:val="en-US"/>
        </w:rPr>
        <w:t xml:space="preserve"> </w:t>
      </w:r>
      <w:r w:rsidRPr="097E9EEC" w:rsidR="097E9EEC">
        <w:rPr>
          <w:rFonts w:cs="Arial"/>
          <w:lang w:val="en-US"/>
        </w:rPr>
        <w:t>e</w:t>
      </w:r>
      <w:r w:rsidRPr="097E9EEC" w:rsidR="097E9EEC">
        <w:rPr>
          <w:rFonts w:cs="Arial"/>
          <w:lang w:val="en-US"/>
        </w:rPr>
        <w:t>d</w:t>
      </w:r>
      <w:r w:rsidRPr="097E9EEC" w:rsidR="097E9EEC">
        <w:rPr>
          <w:rFonts w:cs="Arial"/>
          <w:lang w:val="en-US"/>
        </w:rPr>
        <w:t>uca</w:t>
      </w:r>
      <w:r w:rsidRPr="097E9EEC" w:rsidR="097E9EEC">
        <w:rPr>
          <w:rFonts w:cs="Arial"/>
          <w:lang w:val="en-US"/>
        </w:rPr>
        <w:t>t</w:t>
      </w:r>
      <w:r w:rsidRPr="097E9EEC" w:rsidR="097E9EEC">
        <w:rPr>
          <w:rFonts w:cs="Arial"/>
          <w:lang w:val="en-US"/>
        </w:rPr>
        <w:t>i</w:t>
      </w:r>
      <w:r w:rsidRPr="097E9EEC" w:rsidR="097E9EEC">
        <w:rPr>
          <w:rFonts w:cs="Arial"/>
          <w:lang w:val="en-US"/>
        </w:rPr>
        <w:t>o</w:t>
      </w:r>
      <w:r w:rsidRPr="097E9EEC" w:rsidR="097E9EEC">
        <w:rPr>
          <w:rFonts w:cs="Arial"/>
          <w:lang w:val="en-US"/>
        </w:rPr>
        <w:t>na</w:t>
      </w:r>
      <w:r w:rsidRPr="097E9EEC" w:rsidR="097E9EEC">
        <w:rPr>
          <w:rFonts w:cs="Arial"/>
          <w:lang w:val="en-US"/>
        </w:rPr>
        <w:t>l</w:t>
      </w:r>
      <w:r w:rsidRPr="097E9EEC" w:rsidR="097E9EEC">
        <w:rPr>
          <w:rFonts w:cs="Arial"/>
          <w:lang w:val="en-US"/>
        </w:rPr>
        <w:t xml:space="preserve"> v</w:t>
      </w:r>
      <w:r w:rsidRPr="097E9EEC" w:rsidR="097E9EEC">
        <w:rPr>
          <w:rFonts w:cs="Arial"/>
          <w:lang w:val="en-US"/>
        </w:rPr>
        <w:t>id</w:t>
      </w:r>
      <w:r w:rsidRPr="097E9EEC" w:rsidR="097E9EEC">
        <w:rPr>
          <w:rFonts w:cs="Arial"/>
          <w:lang w:val="en-US"/>
        </w:rPr>
        <w:t>e</w:t>
      </w:r>
      <w:r w:rsidRPr="097E9EEC" w:rsidR="097E9EEC">
        <w:rPr>
          <w:rFonts w:cs="Arial"/>
          <w:lang w:val="en-US"/>
        </w:rPr>
        <w:t xml:space="preserve">o </w:t>
      </w:r>
      <w:r w:rsidRPr="097E9EEC" w:rsidR="097E9EEC">
        <w:rPr>
          <w:rFonts w:cs="Arial"/>
          <w:lang w:val="en-US"/>
        </w:rPr>
        <w:t>ga</w:t>
      </w:r>
      <w:r w:rsidRPr="097E9EEC" w:rsidR="097E9EEC">
        <w:rPr>
          <w:rFonts w:cs="Arial"/>
          <w:lang w:val="en-US"/>
        </w:rPr>
        <w:t>m</w:t>
      </w:r>
      <w:r w:rsidRPr="097E9EEC" w:rsidR="097E9EEC">
        <w:rPr>
          <w:rFonts w:cs="Arial"/>
          <w:lang w:val="en-US"/>
        </w:rPr>
        <w:t>e</w:t>
      </w:r>
      <w:r w:rsidRPr="097E9EEC" w:rsidR="097E9EEC">
        <w:rPr>
          <w:rFonts w:cs="Arial"/>
          <w:lang w:val="en-US"/>
        </w:rPr>
        <w:t xml:space="preserve"> </w:t>
      </w:r>
      <w:r w:rsidRPr="097E9EEC" w:rsidR="097E9EEC">
        <w:rPr>
          <w:rFonts w:cs="Arial"/>
          <w:lang w:val="en-US"/>
        </w:rPr>
        <w:t>t</w:t>
      </w:r>
      <w:r w:rsidRPr="097E9EEC" w:rsidR="097E9EEC">
        <w:rPr>
          <w:rFonts w:cs="Arial"/>
          <w:lang w:val="en-US"/>
        </w:rPr>
        <w:t>h</w:t>
      </w:r>
      <w:r w:rsidRPr="097E9EEC" w:rsidR="097E9EEC">
        <w:rPr>
          <w:rFonts w:cs="Arial"/>
          <w:lang w:val="en-US"/>
        </w:rPr>
        <w:t>a</w:t>
      </w:r>
      <w:r w:rsidRPr="097E9EEC" w:rsidR="097E9EEC">
        <w:rPr>
          <w:rFonts w:cs="Arial"/>
          <w:lang w:val="en-US"/>
        </w:rPr>
        <w:t>t</w:t>
      </w:r>
      <w:r w:rsidRPr="097E9EEC" w:rsidR="097E9EEC">
        <w:rPr>
          <w:rFonts w:cs="Arial"/>
          <w:lang w:val="en-US"/>
        </w:rPr>
        <w:t xml:space="preserve"> </w:t>
      </w:r>
      <w:r w:rsidRPr="097E9EEC" w:rsidR="097E9EEC">
        <w:rPr>
          <w:rFonts w:cs="Arial"/>
          <w:lang w:val="en-US"/>
        </w:rPr>
        <w:t>pla</w:t>
      </w:r>
      <w:r w:rsidRPr="097E9EEC" w:rsidR="097E9EEC">
        <w:rPr>
          <w:rFonts w:cs="Arial"/>
          <w:lang w:val="en-US"/>
        </w:rPr>
        <w:t>ce</w:t>
      </w:r>
      <w:r w:rsidRPr="097E9EEC" w:rsidR="097E9EEC">
        <w:rPr>
          <w:rFonts w:cs="Arial"/>
          <w:lang w:val="en-US"/>
        </w:rPr>
        <w:t>s</w:t>
      </w:r>
      <w:r w:rsidRPr="097E9EEC" w:rsidR="097E9EEC">
        <w:rPr>
          <w:rFonts w:cs="Arial"/>
          <w:lang w:val="en-US"/>
        </w:rPr>
        <w:t xml:space="preserve"> </w:t>
      </w:r>
      <w:r w:rsidRPr="097E9EEC" w:rsidR="097E9EEC">
        <w:rPr>
          <w:rFonts w:cs="Arial"/>
          <w:lang w:val="en-US"/>
        </w:rPr>
        <w:t>st</w:t>
      </w:r>
      <w:r w:rsidRPr="097E9EEC" w:rsidR="097E9EEC">
        <w:rPr>
          <w:rFonts w:cs="Arial"/>
          <w:lang w:val="en-US"/>
        </w:rPr>
        <w:t>u</w:t>
      </w:r>
      <w:r w:rsidRPr="097E9EEC" w:rsidR="097E9EEC">
        <w:rPr>
          <w:rFonts w:cs="Arial"/>
          <w:lang w:val="en-US"/>
        </w:rPr>
        <w:t>d</w:t>
      </w:r>
      <w:r w:rsidRPr="097E9EEC" w:rsidR="097E9EEC">
        <w:rPr>
          <w:rFonts w:cs="Arial"/>
          <w:lang w:val="en-US"/>
        </w:rPr>
        <w:t>e</w:t>
      </w:r>
      <w:r w:rsidRPr="097E9EEC" w:rsidR="097E9EEC">
        <w:rPr>
          <w:rFonts w:cs="Arial"/>
          <w:lang w:val="en-US"/>
        </w:rPr>
        <w:t>n</w:t>
      </w:r>
      <w:r w:rsidRPr="097E9EEC" w:rsidR="097E9EEC">
        <w:rPr>
          <w:rFonts w:cs="Arial"/>
          <w:lang w:val="en-US"/>
        </w:rPr>
        <w:t>ts</w:t>
      </w:r>
      <w:r w:rsidRPr="097E9EEC" w:rsidR="097E9EEC">
        <w:rPr>
          <w:rFonts w:cs="Arial"/>
          <w:lang w:val="en-US"/>
        </w:rPr>
        <w:t xml:space="preserve"> </w:t>
      </w:r>
      <w:r w:rsidRPr="097E9EEC" w:rsidR="097E9EEC">
        <w:rPr>
          <w:rFonts w:cs="Arial"/>
          <w:lang w:val="en-US"/>
        </w:rPr>
        <w:t>be</w:t>
      </w:r>
      <w:r w:rsidRPr="097E9EEC" w:rsidR="097E9EEC">
        <w:rPr>
          <w:rFonts w:cs="Arial"/>
          <w:lang w:val="en-US"/>
        </w:rPr>
        <w:t>f</w:t>
      </w:r>
      <w:r w:rsidRPr="097E9EEC" w:rsidR="097E9EEC">
        <w:rPr>
          <w:rFonts w:cs="Arial"/>
          <w:lang w:val="en-US"/>
        </w:rPr>
        <w:t>or</w:t>
      </w:r>
      <w:r w:rsidRPr="097E9EEC" w:rsidR="097E9EEC">
        <w:rPr>
          <w:rFonts w:cs="Arial"/>
          <w:lang w:val="en-US"/>
        </w:rPr>
        <w:t>e</w:t>
      </w:r>
      <w:r w:rsidRPr="097E9EEC" w:rsidR="097E9EEC">
        <w:rPr>
          <w:rFonts w:cs="Arial"/>
          <w:lang w:val="en-US"/>
        </w:rPr>
        <w:t xml:space="preserve"> </w:t>
      </w:r>
      <w:r w:rsidRPr="097E9EEC" w:rsidR="097E9EEC">
        <w:rPr>
          <w:rFonts w:cs="Arial"/>
          <w:lang w:val="en-US"/>
        </w:rPr>
        <w:t>pr</w:t>
      </w:r>
      <w:r w:rsidRPr="097E9EEC" w:rsidR="097E9EEC">
        <w:rPr>
          <w:rFonts w:cs="Arial"/>
          <w:lang w:val="en-US"/>
        </w:rPr>
        <w:t>og</w:t>
      </w:r>
      <w:r w:rsidRPr="097E9EEC" w:rsidR="097E9EEC">
        <w:rPr>
          <w:rFonts w:cs="Arial"/>
          <w:lang w:val="en-US"/>
        </w:rPr>
        <w:t>re</w:t>
      </w:r>
      <w:r w:rsidRPr="097E9EEC" w:rsidR="097E9EEC">
        <w:rPr>
          <w:rFonts w:cs="Arial"/>
          <w:lang w:val="en-US"/>
        </w:rPr>
        <w:t>ss</w:t>
      </w:r>
      <w:r w:rsidRPr="097E9EEC" w:rsidR="097E9EEC">
        <w:rPr>
          <w:rFonts w:cs="Arial"/>
          <w:lang w:val="en-US"/>
        </w:rPr>
        <w:t>i</w:t>
      </w:r>
      <w:r w:rsidRPr="097E9EEC" w:rsidR="097E9EEC">
        <w:rPr>
          <w:rFonts w:cs="Arial"/>
          <w:lang w:val="en-US"/>
        </w:rPr>
        <w:t>ve</w:t>
      </w:r>
      <w:r w:rsidRPr="097E9EEC" w:rsidR="097E9EEC">
        <w:rPr>
          <w:rFonts w:cs="Arial"/>
          <w:lang w:val="en-US"/>
        </w:rPr>
        <w:t xml:space="preserve"> </w:t>
      </w:r>
      <w:r w:rsidRPr="097E9EEC" w:rsidR="097E9EEC">
        <w:rPr>
          <w:rFonts w:cs="Arial"/>
          <w:lang w:val="en-US"/>
        </w:rPr>
        <w:t>challen</w:t>
      </w:r>
      <w:r w:rsidRPr="097E9EEC" w:rsidR="097E9EEC">
        <w:rPr>
          <w:rFonts w:cs="Arial"/>
          <w:lang w:val="en-US"/>
        </w:rPr>
        <w:t>ges</w:t>
      </w:r>
      <w:r w:rsidRPr="097E9EEC" w:rsidR="097E9EEC">
        <w:rPr>
          <w:rFonts w:cs="Arial"/>
          <w:lang w:val="en-US"/>
        </w:rPr>
        <w:t xml:space="preserve"> </w:t>
      </w:r>
      <w:r w:rsidRPr="097E9EEC" w:rsidR="097E9EEC">
        <w:rPr>
          <w:rFonts w:cs="Arial"/>
          <w:lang w:val="en-US"/>
        </w:rPr>
        <w:t>desi</w:t>
      </w:r>
      <w:r w:rsidRPr="097E9EEC" w:rsidR="097E9EEC">
        <w:rPr>
          <w:rFonts w:cs="Arial"/>
          <w:lang w:val="en-US"/>
        </w:rPr>
        <w:t>gn</w:t>
      </w:r>
      <w:r w:rsidRPr="097E9EEC" w:rsidR="097E9EEC">
        <w:rPr>
          <w:rFonts w:cs="Arial"/>
          <w:lang w:val="en-US"/>
        </w:rPr>
        <w:t>ed</w:t>
      </w:r>
      <w:r w:rsidRPr="097E9EEC" w:rsidR="097E9EEC">
        <w:rPr>
          <w:rFonts w:cs="Arial"/>
          <w:lang w:val="en-US"/>
        </w:rPr>
        <w:t xml:space="preserve"> </w:t>
      </w:r>
      <w:r w:rsidRPr="097E9EEC" w:rsidR="097E9EEC">
        <w:rPr>
          <w:rFonts w:cs="Arial"/>
          <w:lang w:val="en-US"/>
        </w:rPr>
        <w:t>to</w:t>
      </w:r>
      <w:r w:rsidRPr="097E9EEC" w:rsidR="097E9EEC">
        <w:rPr>
          <w:rFonts w:cs="Arial"/>
          <w:lang w:val="en-US"/>
        </w:rPr>
        <w:t xml:space="preserve"> </w:t>
      </w:r>
      <w:r w:rsidRPr="097E9EEC" w:rsidR="097E9EEC">
        <w:rPr>
          <w:rFonts w:cs="Arial"/>
          <w:lang w:val="en-US"/>
        </w:rPr>
        <w:t>develop</w:t>
      </w:r>
      <w:r w:rsidRPr="097E9EEC" w:rsidR="097E9EEC">
        <w:rPr>
          <w:rFonts w:cs="Arial"/>
          <w:lang w:val="en-US"/>
        </w:rPr>
        <w:t xml:space="preserve"> </w:t>
      </w:r>
      <w:r w:rsidRPr="097E9EEC" w:rsidR="097E9EEC">
        <w:rPr>
          <w:rFonts w:cs="Arial"/>
          <w:lang w:val="en-US"/>
        </w:rPr>
        <w:t>comput</w:t>
      </w:r>
      <w:r w:rsidRPr="097E9EEC" w:rsidR="097E9EEC">
        <w:rPr>
          <w:rFonts w:cs="Arial"/>
          <w:lang w:val="en-US"/>
        </w:rPr>
        <w:t>at</w:t>
      </w:r>
      <w:r w:rsidRPr="097E9EEC" w:rsidR="097E9EEC">
        <w:rPr>
          <w:rFonts w:cs="Arial"/>
          <w:lang w:val="en-US"/>
        </w:rPr>
        <w:t>i</w:t>
      </w:r>
      <w:r w:rsidRPr="097E9EEC" w:rsidR="097E9EEC">
        <w:rPr>
          <w:rFonts w:cs="Arial"/>
          <w:lang w:val="en-US"/>
        </w:rPr>
        <w:t>onal</w:t>
      </w:r>
      <w:r w:rsidRPr="097E9EEC" w:rsidR="097E9EEC">
        <w:rPr>
          <w:rFonts w:cs="Arial"/>
          <w:lang w:val="en-US"/>
        </w:rPr>
        <w:t xml:space="preserve"> </w:t>
      </w:r>
      <w:r w:rsidRPr="097E9EEC" w:rsidR="097E9EEC">
        <w:rPr>
          <w:rFonts w:cs="Arial"/>
          <w:lang w:val="en-US"/>
        </w:rPr>
        <w:t>t</w:t>
      </w:r>
      <w:r w:rsidRPr="097E9EEC" w:rsidR="097E9EEC">
        <w:rPr>
          <w:rFonts w:cs="Arial"/>
          <w:lang w:val="en-US"/>
        </w:rPr>
        <w:t>hin</w:t>
      </w:r>
      <w:r w:rsidRPr="097E9EEC" w:rsidR="097E9EEC">
        <w:rPr>
          <w:rFonts w:cs="Arial"/>
          <w:lang w:val="en-US"/>
        </w:rPr>
        <w:t>ki</w:t>
      </w:r>
      <w:r w:rsidRPr="097E9EEC" w:rsidR="097E9EEC">
        <w:rPr>
          <w:rFonts w:cs="Arial"/>
          <w:lang w:val="en-US"/>
        </w:rPr>
        <w:t>n</w:t>
      </w:r>
      <w:r w:rsidRPr="097E9EEC" w:rsidR="097E9EEC">
        <w:rPr>
          <w:rFonts w:cs="Arial"/>
          <w:lang w:val="en-US"/>
        </w:rPr>
        <w:t>g</w:t>
      </w:r>
      <w:r w:rsidRPr="097E9EEC" w:rsidR="097E9EEC">
        <w:rPr>
          <w:rFonts w:cs="Arial"/>
          <w:lang w:val="en-US"/>
        </w:rPr>
        <w:t xml:space="preserve"> </w:t>
      </w:r>
      <w:r w:rsidRPr="097E9EEC" w:rsidR="097E9EEC">
        <w:rPr>
          <w:rFonts w:cs="Arial"/>
          <w:lang w:val="en-US"/>
        </w:rPr>
        <w:t>sk</w:t>
      </w:r>
      <w:r w:rsidRPr="097E9EEC" w:rsidR="097E9EEC">
        <w:rPr>
          <w:rFonts w:cs="Arial"/>
          <w:lang w:val="en-US"/>
        </w:rPr>
        <w:t>ills</w:t>
      </w:r>
      <w:r w:rsidRPr="097E9EEC" w:rsidR="097E9EEC">
        <w:rPr>
          <w:rFonts w:cs="Arial"/>
          <w:lang w:val="en-US"/>
        </w:rPr>
        <w:t xml:space="preserve"> </w:t>
      </w:r>
      <w:r w:rsidRPr="097E9EEC" w:rsidR="097E9EEC">
        <w:rPr>
          <w:rFonts w:cs="Arial"/>
          <w:lang w:val="en-US"/>
        </w:rPr>
        <w:t>such</w:t>
      </w:r>
      <w:r w:rsidRPr="097E9EEC" w:rsidR="097E9EEC">
        <w:rPr>
          <w:rFonts w:cs="Arial"/>
          <w:lang w:val="en-US"/>
        </w:rPr>
        <w:t xml:space="preserve"> as </w:t>
      </w:r>
      <w:r w:rsidRPr="097E9EEC" w:rsidR="097E9EEC">
        <w:rPr>
          <w:rFonts w:cs="Arial"/>
          <w:lang w:val="en-US"/>
        </w:rPr>
        <w:t>decomposi</w:t>
      </w:r>
      <w:r w:rsidRPr="097E9EEC" w:rsidR="097E9EEC">
        <w:rPr>
          <w:rFonts w:cs="Arial"/>
          <w:lang w:val="en-US"/>
        </w:rPr>
        <w:t>t</w:t>
      </w:r>
      <w:r w:rsidRPr="097E9EEC" w:rsidR="097E9EEC">
        <w:rPr>
          <w:rFonts w:cs="Arial"/>
          <w:lang w:val="en-US"/>
        </w:rPr>
        <w:t>ion</w:t>
      </w:r>
      <w:r w:rsidRPr="097E9EEC" w:rsidR="097E9EEC">
        <w:rPr>
          <w:rFonts w:cs="Arial"/>
          <w:lang w:val="en-US"/>
        </w:rPr>
        <w:t xml:space="preserve">, </w:t>
      </w:r>
      <w:r w:rsidRPr="097E9EEC" w:rsidR="097E9EEC">
        <w:rPr>
          <w:rFonts w:cs="Arial"/>
          <w:lang w:val="en-US"/>
        </w:rPr>
        <w:t>a</w:t>
      </w:r>
      <w:r w:rsidRPr="097E9EEC" w:rsidR="097E9EEC">
        <w:rPr>
          <w:rFonts w:cs="Arial"/>
          <w:lang w:val="en-US"/>
        </w:rPr>
        <w:t>bs</w:t>
      </w:r>
      <w:r w:rsidRPr="097E9EEC" w:rsidR="097E9EEC">
        <w:rPr>
          <w:rFonts w:cs="Arial"/>
          <w:lang w:val="en-US"/>
        </w:rPr>
        <w:t>traction</w:t>
      </w:r>
      <w:r w:rsidRPr="097E9EEC" w:rsidR="097E9EEC">
        <w:rPr>
          <w:rFonts w:cs="Arial"/>
          <w:lang w:val="en-US"/>
        </w:rPr>
        <w:t>,</w:t>
      </w:r>
      <w:r w:rsidRPr="097E9EEC" w:rsidR="097E9EEC">
        <w:rPr>
          <w:rFonts w:cs="Arial"/>
          <w:lang w:val="en-US"/>
        </w:rPr>
        <w:t xml:space="preserve"> </w:t>
      </w:r>
      <w:r w:rsidRPr="097E9EEC" w:rsidR="097E9EEC">
        <w:rPr>
          <w:rFonts w:cs="Arial"/>
          <w:lang w:val="en-US"/>
        </w:rPr>
        <w:t>pa</w:t>
      </w:r>
      <w:r w:rsidRPr="097E9EEC" w:rsidR="097E9EEC">
        <w:rPr>
          <w:rFonts w:cs="Arial"/>
          <w:lang w:val="en-US"/>
        </w:rPr>
        <w:t>ttern</w:t>
      </w:r>
      <w:r w:rsidRPr="097E9EEC" w:rsidR="097E9EEC">
        <w:rPr>
          <w:rFonts w:cs="Arial"/>
          <w:lang w:val="en-US"/>
        </w:rPr>
        <w:t xml:space="preserve"> </w:t>
      </w:r>
      <w:r w:rsidRPr="097E9EEC" w:rsidR="097E9EEC">
        <w:rPr>
          <w:rFonts w:cs="Arial"/>
          <w:lang w:val="en-US"/>
        </w:rPr>
        <w:t>rec</w:t>
      </w:r>
      <w:r w:rsidRPr="097E9EEC" w:rsidR="097E9EEC">
        <w:rPr>
          <w:rFonts w:cs="Arial"/>
          <w:lang w:val="en-US"/>
        </w:rPr>
        <w:t>ognition</w:t>
      </w:r>
      <w:r w:rsidRPr="097E9EEC" w:rsidR="097E9EEC">
        <w:rPr>
          <w:rFonts w:cs="Arial"/>
          <w:lang w:val="en-US"/>
        </w:rPr>
        <w:t xml:space="preserve"> an</w:t>
      </w:r>
      <w:r w:rsidRPr="097E9EEC" w:rsidR="097E9EEC">
        <w:rPr>
          <w:rFonts w:cs="Arial"/>
          <w:lang w:val="en-US"/>
        </w:rPr>
        <w:t xml:space="preserve">d </w:t>
      </w:r>
      <w:r w:rsidRPr="097E9EEC" w:rsidR="097E9EEC">
        <w:rPr>
          <w:rFonts w:cs="Arial"/>
          <w:lang w:val="en-US"/>
        </w:rPr>
        <w:t>algorithmic</w:t>
      </w:r>
      <w:r w:rsidRPr="097E9EEC" w:rsidR="097E9EEC">
        <w:rPr>
          <w:rFonts w:cs="Arial"/>
          <w:lang w:val="en-US"/>
        </w:rPr>
        <w:t xml:space="preserve"> </w:t>
      </w:r>
      <w:r w:rsidRPr="097E9EEC" w:rsidR="097E9EEC">
        <w:rPr>
          <w:rFonts w:cs="Arial"/>
          <w:lang w:val="en-US"/>
        </w:rPr>
        <w:t>thinking</w:t>
      </w:r>
      <w:r w:rsidRPr="097E9EEC" w:rsidR="097E9EEC">
        <w:rPr>
          <w:rFonts w:cs="Arial"/>
          <w:lang w:val="en-US"/>
        </w:rPr>
        <w:t>. T</w:t>
      </w:r>
      <w:r w:rsidRPr="097E9EEC" w:rsidR="14A3692C">
        <w:rPr>
          <w:rFonts w:cs="Arial"/>
          <w:lang w:val="en-US"/>
        </w:rPr>
        <w:t xml:space="preserve"> The video game is developed in Unity using C# and features characters from the Anonaky Family, subject to the written authorization of their creators, or original characters where such authorization is not available</w:t>
      </w:r>
      <w:r w:rsidRPr="097E9EEC" w:rsidR="097E9EEC">
        <w:rPr>
          <w:rFonts w:cs="Arial"/>
          <w:lang w:val="en-US"/>
        </w:rPr>
        <w:t xml:space="preserve"> and is manag</w:t>
      </w:r>
      <w:r w:rsidRPr="097E9EEC" w:rsidR="097E9EEC">
        <w:rPr>
          <w:rFonts w:cs="Arial"/>
          <w:lang w:val="en-US"/>
        </w:rPr>
        <w:t>ed thro</w:t>
      </w:r>
      <w:r w:rsidRPr="097E9EEC" w:rsidR="097E9EEC">
        <w:rPr>
          <w:rFonts w:cs="Arial"/>
          <w:lang w:val="en-US"/>
        </w:rPr>
        <w:t xml:space="preserve">ugh the Árcade methodology complemented with Kanban, which makes it possible to </w:t>
      </w:r>
      <w:r w:rsidRPr="097E9EEC" w:rsidR="097E9EEC">
        <w:rPr>
          <w:rFonts w:cs="Arial"/>
          <w:lang w:val="en-US"/>
        </w:rPr>
        <w:t>work</w:t>
      </w:r>
      <w:r w:rsidRPr="097E9EEC" w:rsidR="097E9EEC">
        <w:rPr>
          <w:rFonts w:cs="Arial"/>
          <w:lang w:val="en-US"/>
        </w:rPr>
        <w:t xml:space="preserve"> in an organised and iterative way with a small team within a limited time frame of fourteen weeks.</w:t>
      </w:r>
    </w:p>
    <w:p xmlns:wp14="http://schemas.microsoft.com/office/word/2010/wordml" w14:paraId="731CABF8" wp14:textId="77777777">
      <w:pPr>
        <w:spacing w:before="0" w:after="240" w:line="240" w:lineRule="auto"/>
        <w:ind w:firstLine="0"/>
        <w:jc w:val="both"/>
        <w:rPr>
          <w:rFonts w:cs="Arial"/>
        </w:rPr>
      </w:pPr>
      <w:r>
        <w:rPr>
          <w:rFonts w:cs="Arial"/>
        </w:rPr>
        <w:t xml:space="preserve">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xmlns:wp14="http://schemas.microsoft.com/office/word/2010/wordml" w14:paraId="0A9839C6" wp14:textId="56BE84E5">
      <w:pPr>
        <w:spacing w:before="0" w:after="240" w:line="240" w:lineRule="auto"/>
        <w:ind w:firstLine="0"/>
        <w:jc w:val="both"/>
      </w:pPr>
      <w:r w:rsidRPr="57BC5314" w:rsidR="57BC5314">
        <w:rPr>
          <w:rFonts w:cs="Arial"/>
        </w:rPr>
        <w:t xml:space="preserve">KEYWORDS: </w:t>
      </w:r>
      <w:r w:rsidRPr="57BC5314" w:rsidR="767EDBC7">
        <w:rPr>
          <w:rFonts w:cs="Arial"/>
        </w:rPr>
        <w:t>activity learning, educational games, educational technology, primary education, problem solving.</w:t>
      </w:r>
    </w:p>
    <w:p w:rsidRPr="00BE1096" w:rsidR="004C4EC4" w:rsidP="004C4EC4" w:rsidRDefault="004C4EC4" w14:paraId="095ACD9A" w14:textId="77777777">
      <w:pPr>
        <w:pStyle w:val="Normal1"/>
        <w:jc w:val="both"/>
        <w:rPr>
          <w:sz w:val="24"/>
          <w:szCs w:val="24"/>
        </w:rPr>
      </w:pPr>
    </w:p>
    <w:p w:rsidRPr="00BE1096" w:rsidR="00584DC5" w:rsidP="004C4EC4" w:rsidRDefault="00584DC5" w14:paraId="1A35F59A" w14:textId="7B368F91">
      <w:pPr>
        <w:jc w:val="center"/>
        <w:rPr>
          <w:rFonts w:cs="Arial"/>
        </w:rPr>
      </w:pPr>
    </w:p>
    <w:p w:rsidRPr="00BE1096" w:rsidR="00584DC5" w:rsidP="000E5F1C" w:rsidRDefault="00A045EA" w14:paraId="231BC68D" w14:textId="77777777">
      <w:pPr>
        <w:rPr>
          <w:rFonts w:cs="Arial"/>
        </w:rPr>
      </w:pPr>
      <w:r>
        <w:rPr>
          <w:rFonts w:cs="Arial"/>
        </w:rPr>
        <w:br w:type="page"/>
      </w:r>
    </w:p>
    <w:p w:rsidR="7B21D449" w:rsidP="72B44A95" w:rsidRDefault="79B22081" w14:paraId="5F2CC4C6" w14:textId="6F00E793">
      <w:pPr>
        <w:pStyle w:val="Ttulo1"/>
        <w:ind w:left="0"/>
        <w:rPr>
          <w:rFonts w:cs="Arial"/>
          <w:b w:val="1"/>
          <w:bCs w:val="1"/>
          <w:caps w:val="0"/>
          <w:smallCaps w:val="0"/>
        </w:rPr>
      </w:pPr>
      <w:bookmarkStart w:name="_Toc475112151" w:id="3"/>
      <w:bookmarkStart w:name="_Toc475115507" w:id="4"/>
      <w:bookmarkStart w:name="_Toc1483333159" w:id="376849197"/>
      <w:r w:rsidRPr="72B44A95" w:rsidR="79B22081">
        <w:rPr>
          <w:rFonts w:cs="Arial"/>
          <w:b w:val="1"/>
          <w:bCs w:val="1"/>
          <w:caps w:val="0"/>
          <w:smallCaps w:val="0"/>
        </w:rPr>
        <w:t>INTRODUCCIÓN</w:t>
      </w:r>
      <w:bookmarkEnd w:id="3"/>
      <w:bookmarkEnd w:id="4"/>
      <w:bookmarkEnd w:id="376849197"/>
    </w:p>
    <w:p w:rsidR="47DAAA36" w:rsidP="217A1F85" w:rsidRDefault="47DAAA36" w14:paraId="027902AF" w14:textId="306BE016">
      <w:pPr>
        <w:spacing w:before="240" w:after="240"/>
      </w:pPr>
      <w:r w:rsidRPr="57BC5314" w:rsidR="573E5BFA">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w:t>
      </w:r>
      <w:r w:rsidRPr="57BC5314" w:rsidR="573E5BFA">
        <w:rPr>
          <w:rFonts w:eastAsia="Arial" w:cs="Arial"/>
        </w:rPr>
        <w:t xml:space="preserve"> [1]</w:t>
      </w:r>
      <w:r w:rsidRPr="57BC5314" w:rsidR="573E5BFA">
        <w:rPr>
          <w:rFonts w:eastAsia="Arial" w:cs="Arial"/>
        </w:rPr>
        <w:t xml:space="preserve">. Sin embargo, su integración efectiva en las aulas colombianas sigue siendo limitada: los resultados de la prueba </w:t>
      </w:r>
      <w:r w:rsidRPr="57BC5314" w:rsidR="573E5BFA">
        <w:rPr>
          <w:rFonts w:eastAsia="Arial" w:cs="Arial"/>
        </w:rPr>
        <w:t>Bebras</w:t>
      </w:r>
      <w:r w:rsidRPr="57BC5314" w:rsidR="573E5BFA">
        <w:rPr>
          <w:rFonts w:eastAsia="Arial" w:cs="Arial"/>
        </w:rPr>
        <w:t xml:space="preserve"> Colombia revelan que los estudiantes de grado cuarto alcanzaron un promedio de apenas 4,57 puntos sobre 15 en 2025, cifra considerablemente inferior al promedio de 7,5 registrado en Francia ese mismo año</w:t>
      </w:r>
      <w:r w:rsidRPr="57BC5314" w:rsidR="573E5BFA">
        <w:rPr>
          <w:rFonts w:eastAsia="Arial" w:cs="Arial"/>
        </w:rPr>
        <w:t xml:space="preserve"> [2]</w:t>
      </w:r>
      <w:r w:rsidRPr="57BC5314" w:rsidR="573E5BFA">
        <w:rPr>
          <w:rFonts w:eastAsia="Arial" w:cs="Arial"/>
        </w:rPr>
        <w:t>. A esto se suman la escasa formación docente en el área, la brecha entre instituciones públicas y privadas, y la falta de integración pedagógica entre el pensamiento computacional y las áreas curriculares</w:t>
      </w:r>
      <w:r w:rsidRPr="57BC5314" w:rsidR="573E5BFA">
        <w:rPr>
          <w:rFonts w:eastAsia="Arial" w:cs="Arial"/>
        </w:rPr>
        <w:t xml:space="preserve"> [3]</w:t>
      </w:r>
      <w:r w:rsidRPr="57BC5314" w:rsidR="573E5BFA">
        <w:rPr>
          <w:rFonts w:eastAsia="Arial" w:cs="Arial"/>
        </w:rPr>
        <w:t>. En el Colegio El Libertador IED, estos factores se evidencian en las dificultades que presentan los estudiantes de grado cuarto de primaria para interpretar secuencias lógicas, reconocer patrones y resolver problemas de manera estructurada.</w:t>
      </w:r>
      <w:r w:rsidRPr="57BC5314" w:rsidR="553269FF">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rsidR="47DAAA36" w:rsidP="217A1F85" w:rsidRDefault="47DAAA36" w14:paraId="0CB2A105" w14:textId="585D3E50">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w:t>
      </w:r>
      <w:r>
        <w:rPr>
          <w:rFonts w:eastAsia="Arial" w:cs="Arial"/>
        </w:rPr>
        <w:t xml:space="preserve"> [4]</w:t>
      </w:r>
      <w:r>
        <w:rPr>
          <w:rFonts w:eastAsia="Arial" w:cs="Arial"/>
        </w:rPr>
        <w:t xml:space="preserve">.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w:t>
      </w:r>
      <w:r>
        <w:rPr>
          <w:rFonts w:eastAsia="Arial" w:cs="Arial"/>
        </w:rPr>
        <w:t xml:space="preserve"> [5]</w:t>
      </w:r>
      <w:r>
        <w:rPr>
          <w:rFonts w:eastAsia="Arial" w:cs="Arial"/>
        </w:rPr>
        <w:t>.</w:t>
      </w:r>
    </w:p>
    <w:p w:rsidR="47DAAA36" w:rsidP="217A1F85" w:rsidRDefault="47DAAA36" w14:paraId="1C949611" w14:textId="07353EBA">
      <w:pPr>
        <w:spacing w:before="240" w:after="240"/>
        <w:jc w:val="left"/>
      </w:pPr>
      <w:r>
        <w:rPr>
          <w:rFonts w:eastAsia="Arial" w:cs="Arial"/>
        </w:rPr>
        <w:t>Para su desarrollo se adoptó la metodología Árcade, orientada al diseño de videojuegos en entornos formativos con equipos reducidos y recursos limitados, complementada con la metodología ágil Kanban para la gestión operativa de las actividades</w:t>
      </w:r>
      <w:r>
        <w:rPr>
          <w:rFonts w:eastAsia="Arial" w:cs="Arial"/>
        </w:rPr>
        <w:t xml:space="preserve"> [6]</w:t>
      </w:r>
      <w:r>
        <w:rPr>
          <w:rFonts w:eastAsia="Arial" w:cs="Arial"/>
        </w:rPr>
        <w:t xml:space="preserve">.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rsidR="6D8D273E" w:rsidP="097E9EEC" w:rsidRDefault="6D8D273E" w14:paraId="627F5318" w14:textId="01C65682">
      <w:pPr>
        <w:pStyle w:val="Normal"/>
        <w:spacing w:before="240" w:after="240"/>
        <w:jc w:val="left"/>
        <w:rPr>
          <w:rFonts w:eastAsia="Arial" w:cs="Arial"/>
        </w:rPr>
      </w:pPr>
      <w:r w:rsidRPr="097E9EEC" w:rsidR="6D8D273E">
        <w:rPr>
          <w:rFonts w:eastAsia="Arial" w:cs="Arial"/>
        </w:rPr>
        <w:t xml:space="preserve">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w:t>
      </w:r>
      <w:r w:rsidRPr="097E9EEC" w:rsidR="6D8D273E">
        <w:rPr>
          <w:rFonts w:eastAsia="Arial" w:cs="Arial"/>
        </w:rPr>
        <w:t xml:space="preserve">En lo cultural, usar personajes como la Familia Anonaky del libro Tecnología para Niños de Bibiana Patricia Rey Barrote y Luis Eduardo Benavides Porras —sujeto a la autorización escrita de sus autores, o personajes originales en su defecto— busca que los estudiantes se identifiquen con contenidos digitales cercanos a su contexto. Y en lo ambiental, al ser una herramienta completamente digital, prescinde de materiales físicos desechables que suelen acompañar los recursos didácticos tradicionales. </w:t>
      </w:r>
      <w:r w:rsidRPr="097E9EEC" w:rsidR="6D8D273E">
        <w:rPr>
          <w:rFonts w:eastAsia="Arial" w:cs="Arial"/>
        </w:rPr>
      </w:r>
      <w:r w:rsidRPr="097E9EEC" w:rsidR="6D8D273E">
        <w:rPr>
          <w:rFonts w:eastAsia="Arial" w:cs="Arial"/>
        </w:rPr>
      </w:r>
      <w:r w:rsidRPr="097E9EEC" w:rsidR="6D8D273E">
        <w:rPr>
          <w:rFonts w:eastAsia="Arial" w:cs="Arial"/>
        </w:rPr>
      </w:r>
      <w:r w:rsidRPr="097E9EEC" w:rsidR="5FAACDF5">
        <w:rPr>
          <w:rFonts w:eastAsia="Arial" w:cs="Arial"/>
        </w:rPr>
      </w:r>
      <w:r w:rsidRPr="097E9EEC" w:rsidR="5FAACDF5">
        <w:rPr>
          <w:rFonts w:eastAsia="Arial" w:cs="Arial"/>
        </w:rPr>
      </w:r>
      <w:r w:rsidRPr="097E9EEC" w:rsidR="6D8D273E">
        <w:rPr>
          <w:rFonts w:eastAsia="Arial" w:cs="Arial"/>
        </w:rPr>
      </w:r>
    </w:p>
    <w:p w:rsidR="6D8D273E" w:rsidP="1BCF2759" w:rsidRDefault="6D8D273E" w14:paraId="1F12DD81" w14:textId="347D0960">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rsidR="217A1F85" w:rsidP="217A1F85" w:rsidRDefault="217A1F85" w14:paraId="0FA6FF91" w14:textId="4C5A6FF7">
      <w:pPr>
        <w:rPr>
          <w:rFonts w:eastAsia="Arial" w:cs="Arial"/>
          <w:color w:val="auto"/>
        </w:rPr>
      </w:pPr>
    </w:p>
    <w:p w:rsidRPr="00BE1096" w:rsidR="004C4EC4" w:rsidP="004C4EC4" w:rsidRDefault="004C4EC4" w14:paraId="62832599" w14:textId="77777777">
      <w:pPr>
        <w:jc w:val="left"/>
        <w:rPr>
          <w:rFonts w:cs="Arial"/>
        </w:rPr>
      </w:pPr>
    </w:p>
    <w:p w:rsidRPr="00BE1096" w:rsidR="004C4EC4" w:rsidP="000E5F1C" w:rsidRDefault="004C4EC4" w14:paraId="332D01A3" w14:textId="77777777">
      <w:pPr>
        <w:jc w:val="left"/>
        <w:rPr>
          <w:rFonts w:cs="Arial"/>
        </w:rPr>
      </w:pPr>
    </w:p>
    <w:p w:rsidRPr="00BE1096" w:rsidR="00584DC5" w:rsidP="000E5F1C" w:rsidRDefault="00A045EA" w14:paraId="73C21623" w14:textId="77777777">
      <w:pPr>
        <w:rPr>
          <w:rFonts w:cs="Arial"/>
        </w:rPr>
      </w:pPr>
      <w:r>
        <w:rPr>
          <w:rFonts w:cs="Arial"/>
        </w:rPr>
        <w:br w:type="page"/>
      </w:r>
    </w:p>
    <w:p w:rsidRPr="00BE1096" w:rsidR="00584DC5" w:rsidP="72B44A95" w:rsidRDefault="129C1BDA" w14:paraId="77D8326D" w14:textId="7DB2CB3F">
      <w:pPr>
        <w:pStyle w:val="Ttulo1"/>
        <w:ind w:left="426"/>
        <w:rPr>
          <w:rFonts w:cs="Arial"/>
          <w:b w:val="1"/>
          <w:bCs w:val="1"/>
          <w:caps w:val="0"/>
          <w:smallCaps w:val="0"/>
        </w:rPr>
      </w:pPr>
      <w:bookmarkStart w:name="_Toc704157832" w:id="209485030"/>
      <w:r w:rsidRPr="72B44A95" w:rsidR="129C1BDA">
        <w:rPr>
          <w:rFonts w:cs="Arial"/>
          <w:b w:val="1"/>
          <w:bCs w:val="1"/>
          <w:caps w:val="0"/>
          <w:smallCaps w:val="0"/>
        </w:rPr>
        <w:t>1. CONTEXTO DEL PROYECTO</w:t>
      </w:r>
      <w:bookmarkEnd w:id="209485030"/>
      <w:r w:rsidRPr="72B44A95" w:rsidR="129C1BDA">
        <w:rPr>
          <w:rFonts w:cs="Arial"/>
          <w:b w:val="1"/>
          <w:bCs w:val="1"/>
          <w:caps w:val="0"/>
          <w:smallCaps w:val="0"/>
        </w:rPr>
        <w:t xml:space="preserve"> </w:t>
      </w:r>
    </w:p>
    <w:p w:rsidRPr="00BE1096" w:rsidR="00BE1096" w:rsidP="00BE1096" w:rsidRDefault="00BE1096" w14:paraId="51385A13" w14:textId="77777777">
      <w:pPr>
        <w:rPr>
          <w:rFonts w:cs="Arial"/>
        </w:rPr>
      </w:pPr>
    </w:p>
    <w:p w:rsidRPr="00BE1096" w:rsidR="00626496" w:rsidP="000E5F1C" w:rsidRDefault="00626496" w14:paraId="74384CFD" w14:textId="344CE80A">
      <w:pPr>
        <w:rPr>
          <w:rFonts w:cs="Arial"/>
        </w:rPr>
      </w:pPr>
    </w:p>
    <w:p w:rsidRPr="00BE1096" w:rsidR="00ED28B2" w:rsidP="000E5F1C" w:rsidRDefault="00ED28B2" w14:paraId="056E8D18" w14:textId="77777777">
      <w:pPr>
        <w:rPr>
          <w:rFonts w:cs="Arial"/>
        </w:rPr>
      </w:pPr>
    </w:p>
    <w:p w:rsidRPr="009B3F82" w:rsidR="00584DC5" w:rsidP="00D94BBC" w:rsidRDefault="67FBA062" w14:paraId="3C136739" w14:textId="07570D59">
      <w:pPr>
        <w:pStyle w:val="Ttulo2"/>
      </w:pPr>
      <w:bookmarkStart w:name="_Toc892912683" w:id="949190624"/>
      <w:r w:rsidR="67FBA062">
        <w:rPr/>
        <w:t>1.1 Tipo de propuesta</w:t>
      </w:r>
      <w:bookmarkEnd w:id="949190624"/>
    </w:p>
    <w:p w:rsidRPr="00BE1096" w:rsidR="00331434" w:rsidP="00331434" w:rsidRDefault="00331434" w14:paraId="17920B2B" w14:textId="577F4507">
      <w:pPr>
        <w:rPr>
          <w:rFonts w:cs="Arial"/>
        </w:rPr>
      </w:pPr>
    </w:p>
    <w:p w:rsidR="4D0300E3" w:rsidP="217A1F85" w:rsidRDefault="4D0300E3" w14:paraId="3EEA1761" w14:textId="15F60963">
      <w:r>
        <w:rPr>
          <w:rFonts w:eastAsia="Arial" w:cs="Arial"/>
          <w:color w:val="000000" w:themeColor="text1"/>
        </w:rPr>
        <w:t>Este trabajo de grado se enfoca en un Proyecto Social, pues busca solucionar una carencia observada en un grupo específico de estudiantes, los de cuarto grado de primaria del Colegio El Libertador IED. En este grado se observan dificultades para que sus alumnos desarrollen el pensamiento computacional.</w:t>
      </w:r>
      <w:r>
        <w:br/>
      </w:r>
      <w:r>
        <w:br/>
      </w:r>
      <w:r>
        <w:rPr>
          <w:rFonts w:eastAsia="Arial" w:cs="Arial"/>
          <w:color w:val="000000" w:themeColor="text1"/>
        </w:rPr>
        <w:t>Al diseñar un videojuego educativo, el proyecto busca proveer una herramienta tecnológica didáctica. Esta herramienta serviría para potenciar destrezas como solucionar problemas, reconocer patrones y pensar lógicamente, impactando directamente en el ambiente escolar de dicho colegio.</w:t>
      </w:r>
    </w:p>
    <w:p w:rsidRPr="00BE1096" w:rsidR="00553A0F" w:rsidP="00331434" w:rsidRDefault="00553A0F" w14:paraId="231835BF" w14:textId="726168DC">
      <w:pPr>
        <w:rPr>
          <w:rFonts w:cs="Arial"/>
        </w:rPr>
      </w:pPr>
    </w:p>
    <w:p w:rsidRPr="00BE1096" w:rsidR="00200784" w:rsidP="005E120B" w:rsidRDefault="005E120B" w14:paraId="5DFF25F6" w14:textId="2088D7D1">
      <w:pPr>
        <w:pStyle w:val="Descripcin"/>
        <w:rPr>
          <w:rFonts w:cs="Arial"/>
          <w:i w:val="0"/>
        </w:rPr>
      </w:pPr>
      <w:bookmarkStart w:name="_Toc228548187" w:id="8"/>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1</w:t>
      </w:r>
      <w:r>
        <w:rPr>
          <w:rFonts w:cs="Arial"/>
          <w:noProof/>
        </w:rPr>
        <w:fldChar w:fldCharType="end"/>
      </w:r>
      <w:r>
        <w:rPr>
          <w:rFonts w:cs="Arial"/>
          <w:i w:val="0"/>
        </w:rPr>
        <w:t xml:space="preserve">. Opción de Trabajo de Grado</w:t>
      </w:r>
      <w:bookmarkEnd w:id="8"/>
    </w:p>
    <w:p w:rsidRPr="00BE1096" w:rsidR="00553A0F" w:rsidP="00553A0F" w:rsidRDefault="00D54D06" w14:paraId="0AB7C77E" w14:textId="799B5F66">
      <w:pPr>
        <w:jc w:val="center"/>
        <w:rPr>
          <w:rFonts w:cs="Arial"/>
        </w:rPr>
      </w:pPr>
      <w:r>
        <w:rPr>
          <w:rFonts w:cs="Arial"/>
          <w:noProof/>
        </w:rPr>
        <w:drawing>
          <wp:inline distT="0" distB="0" distL="0" distR="0" wp14:anchorId="58A7CB48" wp14:editId="67744E6A">
            <wp:extent cx="5613400" cy="3184525"/>
            <wp:effectExtent l="0" t="0" r="6350" b="0"/>
            <wp:docPr id="1840680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80891" name=""/>
                    <pic:cNvPicPr/>
                  </pic:nvPicPr>
                  <pic:blipFill>
                    <a:blip r:embed="rId12"/>
                    <a:stretch>
                      <a:fillRect/>
                    </a:stretch>
                  </pic:blipFill>
                  <pic:spPr>
                    <a:xfrm>
                      <a:off x="0" y="0"/>
                      <a:ext cx="5613400" cy="3184525"/>
                    </a:xfrm>
                    <a:prstGeom prst="rect">
                      <a:avLst/>
                    </a:prstGeom>
                  </pic:spPr>
                </pic:pic>
              </a:graphicData>
            </a:graphic>
          </wp:inline>
        </w:drawing>
      </w:r>
    </w:p>
    <w:p w:rsidRPr="00BE1096" w:rsidR="00200784" w:rsidP="00200784" w:rsidRDefault="00200784" w14:paraId="44F14713" w14:textId="149C55AC">
      <w:pPr>
        <w:rPr>
          <w:rFonts w:cs="Arial"/>
          <w:color w:val="44546A" w:themeColor="text2"/>
          <w:sz w:val="18"/>
        </w:rPr>
      </w:pPr>
      <w:r>
        <w:rPr>
          <w:rFonts w:cs="Arial"/>
          <w:color w:val="44546A" w:themeColor="text2"/>
          <w:sz w:val="18"/>
        </w:rPr>
        <w:t xml:space="preserve">Fuente:  Acuerdo 265</w:t>
      </w:r>
    </w:p>
    <w:p w:rsidRPr="00BE1096" w:rsidR="003959FE" w:rsidP="00331434" w:rsidRDefault="003959FE" w14:paraId="42C05D12" w14:textId="77777777">
      <w:pPr>
        <w:rPr>
          <w:rFonts w:cs="Arial"/>
        </w:rPr>
      </w:pPr>
    </w:p>
    <w:p w:rsidRPr="009B3F82" w:rsidR="00584DC5" w:rsidP="00D94BBC" w:rsidRDefault="67FBA062" w14:paraId="4F6BD7A3" w14:textId="26F78BDD">
      <w:pPr>
        <w:pStyle w:val="Ttulo2"/>
      </w:pPr>
      <w:bookmarkStart w:name="_Toc475112154" w:id="9"/>
      <w:bookmarkStart w:name="_Toc475115510" w:id="10"/>
      <w:bookmarkStart w:name="_Toc888799649" w:id="1052735379"/>
      <w:r w:rsidR="67FBA062">
        <w:rPr/>
        <w:t>1.2 Planteamiento del problema</w:t>
      </w:r>
      <w:bookmarkEnd w:id="9"/>
      <w:bookmarkEnd w:id="10"/>
      <w:bookmarkEnd w:id="1052735379"/>
    </w:p>
    <w:p w:rsidR="093F5866" w:rsidP="305414C9" w:rsidRDefault="130273DE" w14:paraId="73619E11" w14:textId="28FC9D64">
      <w:pPr>
        <w:spacing w:before="240" w:after="240"/>
        <w:rPr>
          <w:rFonts w:cs="Arial"/>
        </w:rPr>
      </w:pPr>
      <w:r>
        <w:rPr>
          <w:rFonts w:eastAsia="Arial" w:cs="Arial"/>
        </w:rPr>
        <w:t xml:space="preserve">El pensamiento computacional se considera actualmente una competencia clave para desarrollar habilidades de resolución de problemas en el siglo XXI. Desde la influyente propuesta de Wing</w:t>
      </w:r>
      <w:r>
        <w:rPr>
          <w:rFonts w:eastAsia="Arial" w:cs="Arial"/>
        </w:rPr>
        <w:t xml:space="preserve"> [1]</w:t>
      </w:r>
      <w:r>
        <w:rPr>
          <w:rFonts w:eastAsia="Arial" w:cs="Arial"/>
        </w:rPr>
        <w:t>,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rsidR="13CDADA6" w:rsidP="2D468143" w:rsidRDefault="32B10C22" w14:paraId="40259D29" w14:textId="2D71715B">
      <w:pPr>
        <w:spacing w:before="240" w:after="240"/>
      </w:pPr>
      <w:r>
        <w:rPr>
          <w:rFonts w:eastAsia="Arial" w:cs="Arial"/>
        </w:rPr>
        <w:t>Uno de los factores que explica esta situación es la forma en que los currículos escolares están estructurados en la región. Según González-Pizarro et al.</w:t>
      </w:r>
      <w:r>
        <w:rPr>
          <w:rFonts w:eastAsia="Arial" w:cs="Arial"/>
        </w:rPr>
        <w:t xml:space="preserve"> [7]</w:t>
      </w:r>
      <w:r>
        <w:rPr>
          <w:rFonts w:eastAsia="Arial" w:cs="Arial"/>
        </w:rPr>
        <w:t>,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rsidR="25C1A96C" w:rsidP="217A1F85" w:rsidRDefault="6E0268FF" w14:paraId="5381ADC7" w14:textId="3ACB8537">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r>
        <w:rPr>
          <w:rFonts w:eastAsia="Arial" w:cs="Arial"/>
        </w:rPr>
      </w:r>
      <w:r>
        <w:rPr>
          <w:rFonts w:eastAsia="Arial" w:cs="Arial"/>
        </w:rPr>
      </w:r>
      <w:r>
        <w:rPr>
          <w:rFonts w:eastAsia="Arial" w:cs="Arial"/>
        </w:rPr>
      </w:r>
      <w:r>
        <w:rPr>
          <w:rFonts w:eastAsia="Arial" w:cs="Arial"/>
        </w:rPr>
      </w:r>
    </w:p>
    <w:p w:rsidR="25C1A96C" w:rsidP="217A1F85" w:rsidRDefault="43907F5F" w14:paraId="03BD74BF" w14:textId="36C90A53">
      <w:pPr>
        <w:pStyle w:val="Descripcin"/>
        <w:spacing w:before="240" w:after="240"/>
        <w:rPr>
          <w:rFonts w:cs="Arial"/>
          <w:i w:val="0"/>
          <w:iCs w:val="0"/>
        </w:rPr>
      </w:pPr>
      <w:bookmarkStart w:name="_Toc228548188" w:id="12"/>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2</w:t>
      </w:r>
      <w:r>
        <w:rPr>
          <w:rFonts w:cs="Arial"/>
          <w:noProof/>
        </w:rPr>
        <w:fldChar w:fldCharType="end"/>
      </w:r>
      <w:r>
        <w:rPr>
          <w:rFonts w:cs="Arial"/>
        </w:rPr>
        <w:t>. P</w:t>
      </w:r>
      <w:r>
        <w:rPr>
          <w:rFonts w:cs="Arial"/>
          <w:i w:val="0"/>
          <w:iCs w:val="0"/>
        </w:rPr>
        <w:t xml:space="preserve">romedio Bebras por grado en 2025</w:t>
      </w:r>
      <w:bookmarkEnd w:id="12"/>
    </w:p>
    <w:p w:rsidR="25C1A96C" w:rsidP="217A1F85" w:rsidRDefault="43907F5F" w14:paraId="7460081D" w14:textId="218E9ED1">
      <w:pPr>
        <w:spacing w:before="240" w:after="240"/>
        <w:jc w:val="center"/>
      </w:pPr>
      <w:r>
        <w:rPr>
          <w:noProof/>
        </w:rPr>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3">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rsidR="25C1A96C" w:rsidP="217A1F85" w:rsidRDefault="25C1A96C" w14:paraId="75C643AB" w14:textId="6075A4F6">
      <w:pPr>
        <w:spacing w:before="240" w:after="240"/>
      </w:pPr>
      <w:r w:rsidRPr="72B44A95" w:rsidR="43907F5F">
        <w:rPr>
          <w:rFonts w:cs="Arial"/>
          <w:color w:val="44546A" w:themeColor="text2" w:themeTint="FF" w:themeShade="FF"/>
          <w:sz w:val="18"/>
          <w:szCs w:val="18"/>
        </w:rPr>
        <w:t xml:space="preserve">Fuente:  </w:t>
      </w:r>
      <w:hyperlink r:id="R46a5075ec74f4dce">
        <w:r w:rsidRPr="72B44A95" w:rsidR="43907F5F">
          <w:rPr>
            <w:rStyle w:val="Hipervnculo"/>
            <w:rFonts w:cs="Arial"/>
            <w:color w:val="44546A" w:themeColor="text2" w:themeTint="FF" w:themeShade="FF"/>
            <w:sz w:val="18"/>
            <w:szCs w:val="18"/>
          </w:rPr>
          <w:t>https://fedesoft.org/bebras-colombia-dashboard-de-resultados-2022-2023-2024/</w:t>
        </w:r>
      </w:hyperlink>
    </w:p>
    <w:p w:rsidR="72B44A95" w:rsidP="72B44A95" w:rsidRDefault="72B44A95" w14:paraId="1AB55D63" w14:textId="071CE296">
      <w:pPr>
        <w:spacing w:before="240" w:after="240"/>
        <w:rPr>
          <w:rFonts w:cs="Arial"/>
          <w:color w:val="44546A" w:themeColor="text2" w:themeTint="FF" w:themeShade="FF"/>
          <w:sz w:val="18"/>
          <w:szCs w:val="18"/>
        </w:rPr>
      </w:pPr>
    </w:p>
    <w:p w:rsidR="72B44A95" w:rsidP="72B44A95" w:rsidRDefault="72B44A95" w14:paraId="23160CFC" w14:textId="3EEBA45B">
      <w:pPr>
        <w:spacing w:before="240" w:after="240"/>
        <w:rPr>
          <w:rFonts w:cs="Arial"/>
          <w:color w:val="44546A" w:themeColor="text2" w:themeTint="FF" w:themeShade="FF"/>
          <w:sz w:val="18"/>
          <w:szCs w:val="18"/>
        </w:rPr>
      </w:pPr>
    </w:p>
    <w:p w:rsidR="72B44A95" w:rsidP="72B44A95" w:rsidRDefault="72B44A95" w14:paraId="6840B358" w14:textId="4160229B">
      <w:pPr>
        <w:spacing w:before="240" w:after="240"/>
        <w:rPr>
          <w:rFonts w:cs="Arial"/>
          <w:color w:val="44546A" w:themeColor="text2" w:themeTint="FF" w:themeShade="FF"/>
          <w:sz w:val="18"/>
          <w:szCs w:val="18"/>
        </w:rPr>
      </w:pPr>
    </w:p>
    <w:p w:rsidR="72B44A95" w:rsidP="72B44A95" w:rsidRDefault="72B44A95" w14:paraId="426FD989" w14:textId="4FE10944">
      <w:pPr>
        <w:spacing w:before="240" w:after="240"/>
        <w:rPr>
          <w:rFonts w:cs="Arial"/>
          <w:color w:val="44546A" w:themeColor="text2" w:themeTint="FF" w:themeShade="FF"/>
          <w:sz w:val="18"/>
          <w:szCs w:val="18"/>
        </w:rPr>
      </w:pPr>
    </w:p>
    <w:p w:rsidR="72B44A95" w:rsidP="72B44A95" w:rsidRDefault="72B44A95" w14:paraId="4637E113" w14:textId="245E0082">
      <w:pPr>
        <w:spacing w:before="240" w:after="240"/>
        <w:rPr>
          <w:rFonts w:cs="Arial"/>
          <w:color w:val="44546A" w:themeColor="text2" w:themeTint="FF" w:themeShade="FF"/>
          <w:sz w:val="18"/>
          <w:szCs w:val="18"/>
        </w:rPr>
      </w:pPr>
    </w:p>
    <w:p w:rsidR="72B44A95" w:rsidP="72B44A95" w:rsidRDefault="72B44A95" w14:paraId="73E7D620" w14:textId="2921D265">
      <w:pPr>
        <w:spacing w:before="240" w:after="240"/>
        <w:rPr>
          <w:rFonts w:cs="Arial"/>
          <w:color w:val="44546A" w:themeColor="text2" w:themeTint="FF" w:themeShade="FF"/>
          <w:sz w:val="18"/>
          <w:szCs w:val="18"/>
        </w:rPr>
      </w:pPr>
    </w:p>
    <w:p w:rsidR="72B44A95" w:rsidP="72B44A95" w:rsidRDefault="72B44A95" w14:paraId="35C86BB5" w14:textId="0930BC8D">
      <w:pPr>
        <w:spacing w:before="240" w:after="240"/>
        <w:rPr>
          <w:rFonts w:cs="Arial"/>
          <w:color w:val="44546A" w:themeColor="text2" w:themeTint="FF" w:themeShade="FF"/>
          <w:sz w:val="18"/>
          <w:szCs w:val="18"/>
        </w:rPr>
      </w:pPr>
    </w:p>
    <w:p w:rsidR="25C1A96C" w:rsidP="72B44A95" w:rsidRDefault="25C1A96C" w14:paraId="0D79F9D8" w14:textId="4CBB86F0">
      <w:pPr>
        <w:pStyle w:val="Descripcin"/>
        <w:spacing w:before="240" w:after="240"/>
        <w:rPr>
          <w:rFonts w:cs="Arial"/>
          <w:i w:val="0"/>
          <w:iCs w:val="0"/>
        </w:rPr>
      </w:pPr>
      <w:bookmarkStart w:name="_Toc228548189" w:id="13"/>
      <w:r w:rsidRPr="72B44A95" w:rsidR="0C871EDE">
        <w:rPr>
          <w:rFonts w:cs="Arial"/>
        </w:rPr>
        <w:t>Figur</w:t>
      </w:r>
      <w:r w:rsidRPr="72B44A95" w:rsidR="0C871EDE">
        <w:rPr>
          <w:rFonts w:cs="Arial"/>
          <w:i w:val="0"/>
          <w:iCs w:val="0"/>
        </w:rPr>
        <w:t xml:space="preserve">a </w:t>
      </w:r>
      <w:r w:rsidRPr="72B44A95">
        <w:rPr>
          <w:rFonts w:cs="Arial"/>
        </w:rPr>
        <w:fldChar w:fldCharType="begin"/>
      </w:r>
      <w:r w:rsidRPr="72B44A95">
        <w:rPr>
          <w:rFonts w:cs="Arial"/>
        </w:rPr>
        <w:instrText xml:space="preserve"> SEQ Figura \* ARABIC </w:instrText>
      </w:r>
      <w:r w:rsidRPr="72B44A95">
        <w:rPr>
          <w:rFonts w:cs="Arial"/>
        </w:rPr>
        <w:fldChar w:fldCharType="separate"/>
      </w:r>
      <w:r w:rsidRPr="72B44A95" w:rsidR="0C871EDE">
        <w:rPr>
          <w:rFonts w:cs="Arial"/>
          <w:noProof/>
        </w:rPr>
        <w:t>3</w:t>
      </w:r>
      <w:r w:rsidRPr="72B44A95">
        <w:rPr>
          <w:rFonts w:cs="Arial"/>
          <w:noProof/>
        </w:rPr>
        <w:fldChar w:fldCharType="end"/>
      </w:r>
      <w:r w:rsidRPr="72B44A95" w:rsidR="0C871EDE">
        <w:rPr>
          <w:rFonts w:cs="Arial"/>
          <w:i w:val="0"/>
          <w:iCs w:val="0"/>
        </w:rPr>
        <w:t xml:space="preserve">. Promedio </w:t>
      </w:r>
      <w:r w:rsidRPr="72B44A95" w:rsidR="0C871EDE">
        <w:rPr>
          <w:rFonts w:cs="Arial"/>
          <w:i w:val="0"/>
          <w:iCs w:val="0"/>
        </w:rPr>
        <w:t>Bebras</w:t>
      </w:r>
      <w:r w:rsidRPr="72B44A95" w:rsidR="0C871EDE">
        <w:rPr>
          <w:rFonts w:cs="Arial"/>
          <w:i w:val="0"/>
          <w:iCs w:val="0"/>
        </w:rPr>
        <w:t xml:space="preserve"> por año desde 2022.</w:t>
      </w:r>
      <w:bookmarkEnd w:id="13"/>
    </w:p>
    <w:p w:rsidR="25C1A96C" w:rsidP="217A1F85" w:rsidRDefault="617236EC" w14:paraId="73001F50" w14:textId="23C2619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5">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rsidR="25C1A96C" w:rsidP="217A1F85" w:rsidRDefault="25C1A96C" w14:paraId="3440CF83" w14:textId="3DAF741B">
      <w:pPr>
        <w:spacing w:before="240" w:after="240"/>
        <w:rPr>
          <w:rFonts w:cs="Arial"/>
          <w:color w:val="44546A" w:themeColor="text2"/>
          <w:sz w:val="18"/>
          <w:szCs w:val="18"/>
        </w:rPr>
      </w:pPr>
      <w:r w:rsidRPr="72B44A95" w:rsidR="1C43B2D6">
        <w:rPr>
          <w:rFonts w:cs="Arial"/>
          <w:color w:val="44546A" w:themeColor="text2" w:themeTint="FF" w:themeShade="FF"/>
          <w:sz w:val="18"/>
          <w:szCs w:val="18"/>
        </w:rPr>
        <w:t xml:space="preserve">Fuente:  </w:t>
      </w:r>
      <w:hyperlink r:id="Rc7fe21ec30844806">
        <w:r w:rsidRPr="72B44A95" w:rsidR="1C43B2D6">
          <w:rPr>
            <w:rStyle w:val="Hipervnculo"/>
            <w:rFonts w:cs="Arial"/>
            <w:color w:val="44546A" w:themeColor="text2" w:themeTint="FF" w:themeShade="FF"/>
            <w:sz w:val="18"/>
            <w:szCs w:val="18"/>
          </w:rPr>
          <w:t>https://fedesoft.org/bebras-colombia-dashboard-de-resultados-2022-2023-2024/</w:t>
        </w:r>
      </w:hyperlink>
    </w:p>
    <w:p w:rsidR="25C1A96C" w:rsidP="217A1F85" w:rsidRDefault="00163E33" w14:paraId="674876E5" w14:textId="24B38A10">
      <w:pPr>
        <w:pStyle w:val="Descripcin"/>
        <w:rPr>
          <w:rFonts w:eastAsia="Arial" w:cs="Arial"/>
        </w:rPr>
      </w:pPr>
      <w:bookmarkStart w:name="_Toc228548190" w:id="14"/>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Pr>
          <w:rFonts w:cs="Arial"/>
          <w:noProof/>
        </w:rPr>
        <w:t>4</w:t>
      </w:r>
      <w:r>
        <w:rPr>
          <w:rFonts w:cs="Arial"/>
        </w:rPr>
        <w:fldChar w:fldCharType="end"/>
      </w:r>
      <w:r>
        <w:rPr>
          <w:rFonts w:eastAsia="Arial" w:cs="Arial"/>
          <w:i w:val="0"/>
          <w:iCs w:val="0"/>
        </w:rPr>
        <w:t xml:space="preserve">. Promedio resultado Bebras por grado en 2025</w:t>
      </w:r>
      <w:bookmarkEnd w:id="14"/>
    </w:p>
    <w:p w:rsidR="25C1A96C" w:rsidP="217A1F85" w:rsidRDefault="314554C2" w14:paraId="4CFCD5D8" w14:textId="7444EB9E">
      <w:pPr>
        <w:spacing w:before="240" w:after="240"/>
        <w:jc w:val="center"/>
      </w:pPr>
      <w:r>
        <w:rPr>
          <w:noProof/>
        </w:rPr>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7">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rsidR="25C1A96C" w:rsidP="217A1F85" w:rsidRDefault="47ECC652" w14:paraId="48B8D05E" w14:textId="7781D4A5">
      <w:pPr>
        <w:rPr>
          <w:rFonts w:eastAsia="Arial" w:cs="Arial"/>
          <w:color w:val="44546A" w:themeColor="text2"/>
          <w:sz w:val="18"/>
          <w:szCs w:val="18"/>
        </w:rPr>
      </w:pPr>
      <w:r>
        <w:rPr>
          <w:rFonts w:eastAsia="Arial" w:cs="Arial"/>
          <w:color w:val="44546A" w:themeColor="text2"/>
          <w:sz w:val="18"/>
          <w:szCs w:val="18"/>
        </w:rPr>
        <w:t>Fuente:  https://castor-informatique.fr/resultats.php</w:t>
      </w:r>
    </w:p>
    <w:p w:rsidR="25C1A96C" w:rsidP="2D468143" w:rsidRDefault="185586B4" w14:paraId="249A8CFA" w14:textId="2D02F77D">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w:t>
      </w:r>
      <w:r>
        <w:rPr>
          <w:rFonts w:eastAsia="Arial" w:cs="Arial"/>
        </w:rPr>
        <w:t xml:space="preserve"> [2]</w:t>
      </w:r>
      <w:r>
        <w:rPr>
          <w:rFonts w:eastAsia="Arial" w:cs="Arial"/>
        </w:rPr>
        <w:t xml:space="preserve">.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w:t>
      </w:r>
      <w:r>
        <w:rPr>
          <w:rFonts w:eastAsia="Arial" w:cs="Arial"/>
        </w:rPr>
        <w:t xml:space="preserve"> [9]</w:t>
      </w:r>
      <w:r>
        <w:rPr>
          <w:rFonts w:eastAsia="Arial" w:cs="Arial"/>
        </w:rPr>
        <w:t>.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w:t>
      </w:r>
      <w:r>
        <w:rPr>
          <w:rFonts w:eastAsia="Arial" w:cs="Arial"/>
        </w:rPr>
        <w:t xml:space="preserve"> [3]</w:t>
      </w:r>
      <w:r>
        <w:rPr>
          <w:rFonts w:eastAsia="Arial" w:cs="Arial"/>
        </w:rPr>
        <w:t>.</w:t>
      </w:r>
    </w:p>
    <w:p w:rsidR="25C1A96C" w:rsidP="6464A0D5" w:rsidRDefault="185586B4" w14:paraId="1B773382" w14:textId="321FD7FF">
      <w:pPr>
        <w:spacing w:before="240" w:after="240"/>
        <w:rPr>
          <w:rFonts w:eastAsia="Arial" w:cs="Arial"/>
        </w:rPr>
      </w:pPr>
      <w:r>
        <w:rPr>
          <w:rFonts w:eastAsia="Arial" w:cs="Arial"/>
        </w:rPr>
        <w:t xml:space="preserve">Frente a esto, no sorprende que investigadores y docentes estén buscando alternativas pedagógicas más efectivas. La gamificación y el aprendizaje basado en juegos ha sido unas de las más exploradas. Flores</w:t>
      </w:r>
      <w:r>
        <w:rPr>
          <w:rFonts w:eastAsia="Arial" w:cs="Arial"/>
        </w:rPr>
        <w:t xml:space="preserve"> [10]</w:t>
      </w:r>
      <w:r>
        <w:rPr>
          <w:rFonts w:eastAsia="Arial" w:cs="Arial"/>
        </w:rPr>
        <w:t xml:space="preserve"> define la gamificación como el uso de mecánicas propias del diseño de juegos —puntos, desafíos, narrativas y recompensas— dentro de contextos educativos con objetivos concretos. El Aprendizaje Basado en Juegos (ABJ)</w:t>
      </w:r>
      <w:r>
        <w:rPr>
          <w:rFonts w:eastAsia="Arial" w:cs="Arial"/>
        </w:rPr>
        <w:t xml:space="preserve"> [4]</w:t>
      </w:r>
      <w:r>
        <w:rPr>
          <w:rFonts w:eastAsia="Arial" w:cs="Arial"/>
        </w:rPr>
        <w:t xml:space="preserve">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w:t>
      </w:r>
      <w:r>
        <w:rPr>
          <w:rFonts w:eastAsia="Arial" w:cs="Arial"/>
        </w:rPr>
        <w:t xml:space="preserve"> [11]</w:t>
      </w:r>
      <w:r>
        <w:rPr>
          <w:rFonts w:eastAsia="Arial" w:cs="Arial"/>
        </w:rPr>
        <w:t>.</w:t>
      </w:r>
    </w:p>
    <w:p w:rsidR="25C1A96C" w:rsidP="305414C9" w:rsidRDefault="185586B4" w14:paraId="552C50C8" w14:textId="111522B6">
      <w:pPr>
        <w:spacing w:before="240" w:after="240"/>
        <w:rPr>
          <w:rFonts w:eastAsia="Arial" w:cs="Arial"/>
        </w:rPr>
      </w:pPr>
      <w:r>
        <w:rPr>
          <w:rFonts w:eastAsia="Arial" w:cs="Arial"/>
        </w:rPr>
        <w:t xml:space="preserve">Herramientas como </w:t>
      </w:r>
      <w:r>
        <w:rPr>
          <w:rFonts w:eastAsia="Arial" w:cs="Arial"/>
          <w:b w:val="1"/>
          <w:bCs w:val="1"/>
        </w:rPr>
        <w:t xml:space="preserve">Patrony </w:t>
      </w:r>
      <w:r>
        <w:rPr>
          <w:rFonts w:eastAsia="Arial" w:cs="Arial"/>
        </w:rPr>
        <w:t xml:space="preserve">o </w:t>
      </w:r>
      <w:r>
        <w:rPr>
          <w:rFonts w:eastAsia="Arial" w:cs="Arial"/>
          <w:b w:val="1"/>
          <w:bCs w:val="1"/>
        </w:rPr>
        <w:t xml:space="preserve">EasyLogic</w:t>
      </w:r>
      <w:r>
        <w:rPr>
          <w:rFonts w:eastAsia="Arial" w:cs="Arial"/>
        </w:rPr>
        <w:t xml:space="preserve"> [11]</w:t>
      </w:r>
      <w:r>
        <w:rPr>
          <w:rFonts w:eastAsia="Arial" w:cs="Arial"/>
        </w:rPr>
        <w:t>son ejemplos de cómo esto puede verse en la práctica. El estudiante no recibe el concepto de algoritmo como definición; lo vive tomando decisiones dentro de una narrativa que avanza o se traba según sus elecciones</w:t>
      </w:r>
      <w:r>
        <w:rPr>
          <w:rFonts w:eastAsia="Arial" w:cs="Arial"/>
        </w:rPr>
        <w:t xml:space="preserve">. La retroalimentación es inmediata, lo que Prieto</w:t>
      </w:r>
      <w:r>
        <w:rPr>
          <w:rFonts w:eastAsia="Arial" w:cs="Arial"/>
        </w:rPr>
        <w:t xml:space="preserve"> [12]</w:t>
      </w:r>
      <w:r>
        <w:rPr>
          <w:rFonts w:eastAsia="Arial" w:cs="Arial"/>
        </w:rPr>
        <w:t xml:space="preserve"> destaca como uno de los elementos más valiosos: el error no llega marcado en rojo días después, aparece en el momento y el estudiante puede ajustar su razonamiento ahí mismo.</w:t>
      </w:r>
    </w:p>
    <w:p w:rsidR="5D85D160" w:rsidP="6464A0D5" w:rsidRDefault="46B27B7C" w14:paraId="66CCAE05" w14:textId="70F71757">
      <w:pPr>
        <w:spacing w:before="240" w:after="240"/>
        <w:rPr>
          <w:rFonts w:eastAsia="Arial" w:cs="Arial"/>
        </w:rPr>
      </w:pPr>
      <w:r>
        <w:rPr>
          <w:rFonts w:eastAsia="Arial" w:cs="Arial"/>
        </w:rPr>
        <w:t xml:space="preserve">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w:t>
      </w:r>
      <w:r>
        <w:rPr>
          <w:rFonts w:eastAsia="Arial" w:cs="Arial"/>
        </w:rPr>
        <w:t xml:space="preserve"> [4]</w:t>
      </w:r>
      <w:r>
        <w:rPr>
          <w:rFonts w:eastAsia="Arial" w:cs="Arial"/>
        </w:rPr>
        <w:t xml:space="preserve">,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w:t>
      </w:r>
      <w:r>
        <w:rPr>
          <w:rFonts w:eastAsia="Arial" w:cs="Arial"/>
        </w:rPr>
        <w:t xml:space="preserve"> [10]</w:t>
      </w:r>
      <w:r>
        <w:rPr>
          <w:rFonts w:eastAsia="Arial" w:cs="Arial"/>
        </w:rPr>
        <w:t>.</w:t>
      </w:r>
    </w:p>
    <w:p w:rsidR="7A55D895" w:rsidP="217A1F85" w:rsidRDefault="0F03F11B" w14:paraId="5E487C3A" w14:textId="6F21007B">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rsidR="64670F54" w:rsidP="7A55D895" w:rsidRDefault="64670F54" w14:paraId="48588081" w14:textId="29465719">
      <w:pPr>
        <w:rPr>
          <w:rFonts w:cs="Arial"/>
          <w:color w:val="70AD47" w:themeColor="accent6"/>
        </w:rPr>
      </w:pPr>
    </w:p>
    <w:p w:rsidR="7A55D895" w:rsidP="7A55D895" w:rsidRDefault="7A55D895" w14:paraId="2868A8A2" w14:textId="49CBF37A">
      <w:pPr>
        <w:rPr>
          <w:rFonts w:cs="Arial"/>
        </w:rPr>
      </w:pPr>
    </w:p>
    <w:p w:rsidRPr="00BE1096" w:rsidR="000E5F1C" w:rsidP="00D94BBC" w:rsidRDefault="67FBA062" w14:paraId="0C5B7E78" w14:textId="479FB377">
      <w:pPr>
        <w:pStyle w:val="Ttulo2"/>
      </w:pPr>
      <w:bookmarkStart w:name="_Toc475112156" w:id="16"/>
      <w:bookmarkStart w:name="_Toc475115512" w:id="17"/>
      <w:bookmarkStart w:name="_Toc1145205641" w:id="1113131639"/>
      <w:r w:rsidR="67FBA062">
        <w:rPr/>
        <w:t>1.3 Pregunta de investigación</w:t>
      </w:r>
      <w:bookmarkEnd w:id="16"/>
      <w:bookmarkEnd w:id="17"/>
      <w:bookmarkEnd w:id="1113131639"/>
    </w:p>
    <w:p w:rsidRPr="00BE1096" w:rsidR="00801F5A" w:rsidP="000E5F1C" w:rsidRDefault="00801F5A" w14:paraId="7A55C241" w14:textId="5101746A">
      <w:pPr>
        <w:rPr>
          <w:rFonts w:cs="Arial"/>
        </w:rPr>
      </w:pPr>
    </w:p>
    <w:p w:rsidR="7F8C1DB8" w:rsidP="2D468143" w:rsidRDefault="3ADC87A8" w14:paraId="6193EA42" w14:textId="380282A1">
      <w:pPr>
        <w:rPr>
          <w:rFonts w:cs="Arial"/>
        </w:rPr>
      </w:pPr>
      <w:r w:rsidRPr="57BC5314" w:rsidR="646C844D">
        <w:rPr>
          <w:rFonts w:cs="Arial"/>
        </w:rPr>
        <w:t xml:space="preserve">¿De qué manera se puede desarrollar un videojuego educativo </w:t>
      </w:r>
      <w:r w:rsidRPr="57BC5314" w:rsidR="6316A7C3">
        <w:rPr>
          <w:rFonts w:cs="Arial"/>
        </w:rPr>
        <w:t xml:space="preserve">como herramienta tecnológica </w:t>
      </w:r>
      <w:r w:rsidRPr="57BC5314" w:rsidR="6316A7C3">
        <w:rPr>
          <w:rFonts w:cs="Arial"/>
        </w:rPr>
        <w:t>didáctica</w:t>
      </w:r>
      <w:r w:rsidRPr="57BC5314" w:rsidR="6316A7C3">
        <w:rPr>
          <w:rFonts w:cs="Arial"/>
        </w:rPr>
        <w:t xml:space="preserve">, teniendo en cuenta aspectos pedagógicos, narrativos y técnicos </w:t>
      </w:r>
      <w:r w:rsidRPr="57BC5314" w:rsidR="646C844D">
        <w:rPr>
          <w:rFonts w:cs="Arial"/>
        </w:rPr>
        <w:t>para incentivar el pensamiento computacional en estudiantes de grado cuarto de primaria del Colegio El Libertador IED?</w:t>
      </w:r>
    </w:p>
    <w:p w:rsidR="217A1F85" w:rsidP="57986880" w:rsidRDefault="217A1F85" w14:paraId="691575C8" w14:textId="39A9422D">
      <w:pPr>
        <w:rPr>
          <w:rFonts w:cs="Arial"/>
        </w:rPr>
      </w:pPr>
    </w:p>
    <w:p w:rsidR="784BA838" w:rsidP="00D94BBC" w:rsidRDefault="784BA838" w14:paraId="7ADF451E" w14:textId="7A180526">
      <w:pPr>
        <w:pStyle w:val="Ttulo2"/>
      </w:pPr>
      <w:bookmarkStart w:name="_Toc1722265135" w:id="388382218"/>
      <w:r w:rsidR="784BA838">
        <w:rPr/>
        <w:t>1.4 Justificación</w:t>
      </w:r>
      <w:bookmarkEnd w:id="388382218"/>
    </w:p>
    <w:p w:rsidR="217A1F85" w:rsidP="217A1F85" w:rsidRDefault="217A1F85" w14:paraId="3D06BF60" w14:textId="5D591389">
      <w:pPr>
        <w:rPr>
          <w:rFonts w:cs="Arial"/>
        </w:rPr>
      </w:pPr>
    </w:p>
    <w:p w:rsidR="19AC15ED" w:rsidP="0EA52D27" w:rsidRDefault="6366B691" w14:paraId="6A12A882" w14:textId="159CD111">
      <w:pPr>
        <w:spacing w:after="240"/>
        <w:rPr>
          <w:rFonts w:cs="Arial"/>
        </w:rPr>
      </w:pPr>
      <w:r>
        <w:rPr>
          <w:rFonts w:cs="Arial"/>
        </w:rPr>
        <w:t xml:space="preserve">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w:t>
      </w:r>
      <w:r>
        <w:rPr>
          <w:rFonts w:cs="Arial"/>
        </w:rPr>
        <w:t xml:space="preserve"> [1]</w:t>
      </w:r>
      <w:r>
        <w:rPr>
          <w:rFonts w:cs="Arial"/>
        </w:rPr>
        <w:t>,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rsidR="47FD768C" w:rsidP="6464A0D5" w:rsidRDefault="47FD768C" w14:paraId="1FD278A6" w14:textId="20687AB1">
      <w:pPr>
        <w:spacing w:after="240"/>
        <w:rPr>
          <w:rFonts w:cs="Arial"/>
        </w:rPr>
      </w:pPr>
      <w:r>
        <w:rPr>
          <w:rFonts w:cs="Arial"/>
        </w:rPr>
        <w:t xml:space="preserve">En el contexto del Colegio El Libertador IED, ubicado en la localidad Rafael Uribe Uribe, 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rsidR="19AC15ED" w:rsidP="0EA52D27" w:rsidRDefault="19DC4520" w14:paraId="06F35F61" w14:textId="562CFCFA">
      <w:pPr>
        <w:spacing w:after="240"/>
      </w:pPr>
      <w:r>
        <w:rPr>
          <w:rFonts w:cs="Arial"/>
        </w:rPr>
        <w:t xml:space="preserve">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w:t>
      </w:r>
      <w:r>
        <w:rPr>
          <w:rFonts w:cs="Arial"/>
        </w:rPr>
        <w:t xml:space="preserve"> [10]</w:t>
      </w:r>
      <w:r>
        <w:rPr>
          <w:rFonts w:cs="Arial"/>
          <w:vertAlign w:val="superscript"/>
        </w:rPr>
        <w:t xml:space="preserve">, </w:t>
      </w:r>
      <w:r>
        <w:rPr>
          <w:rFonts w:cs="Arial"/>
        </w:rPr>
        <w:t>[4]</w:t>
      </w:r>
      <w:r>
        <w:rPr>
          <w:rFonts w:cs="Arial"/>
        </w:rPr>
        <w:t xml:space="preserve">. Estas experiencias educativas, especialmente cuando incorporan elementos de gamificación y aprendizaje basado en juegos, tienden a incrementar el interés y la motivación de los estudiantes durante el proceso de aprendizaje.</w:t>
      </w:r>
    </w:p>
    <w:p w:rsidR="5AD582F9" w:rsidP="6464A0D5" w:rsidRDefault="5AD582F9" w14:paraId="2D544905" w14:textId="2D08278C">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rsidR="19AC15ED" w:rsidP="0EA52D27" w:rsidRDefault="6366B691" w14:paraId="372E548D" w14:textId="7AD62CA3">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w:t>
      </w:r>
      <w:r>
        <w:rPr>
          <w:rFonts w:cs="Arial"/>
        </w:rPr>
        <w:t xml:space="preserve"> [11]</w:t>
      </w:r>
      <w:r>
        <w:rPr>
          <w:rFonts w:cs="Arial"/>
        </w:rPr>
        <w:t>. En este sentido, los videojuegos educativos se presentan como una alternativa pedagógica que permite integrar elementos lúdicos con objetivos formativos, favoreciendo experiencias de aprendizaje más participativas.</w:t>
      </w:r>
    </w:p>
    <w:p w:rsidR="1055C970" w:rsidP="217A1F85" w:rsidRDefault="12664C2C" w14:paraId="34F2D272" w14:textId="7CC2BA80">
      <w:pPr>
        <w:spacing w:after="240"/>
        <w:rPr>
          <w:rFonts w:eastAsia="Arial" w:cs="Arial"/>
        </w:rPr>
      </w:pPr>
      <w:r w:rsidRPr="57BC5314" w:rsidR="2F6B60E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w:t>
      </w:r>
      <w:r w:rsidRPr="57BC5314" w:rsidR="2F6B60E4">
        <w:rPr>
          <w:rFonts w:eastAsia="Arial" w:cs="Arial"/>
        </w:rPr>
        <w:t>lado</w:t>
      </w:r>
      <w:r w:rsidRPr="57BC5314" w:rsidR="2F6B60E4">
        <w:rPr>
          <w:rFonts w:eastAsia="Arial" w:cs="Arial"/>
        </w:rPr>
        <w:t xml:space="preserve"> hemos observado que hay proyecto en los que se busca hacer una aplicación de la gamificación y el aprendizaje basado en juegos, como el proyecto realizado por Ana Mireya et al </w:t>
      </w:r>
      <w:r w:rsidRPr="57BC5314" w:rsidR="2F6B60E4">
        <w:rPr>
          <w:rFonts w:eastAsia="Arial" w:cs="Arial"/>
        </w:rPr>
        <w:t>[13]</w:t>
      </w:r>
      <w:r w:rsidRPr="57BC5314" w:rsidR="2F6B60E4">
        <w:rPr>
          <w:rFonts w:eastAsia="Arial" w:cs="Arial"/>
        </w:rPr>
        <w:t xml:space="preserve">,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Pr="57BC5314" w:rsidR="285A1F54">
        <w:rPr>
          <w:rFonts w:eastAsia="Arial" w:cs="Arial"/>
        </w:rPr>
        <w:t>atípicos</w:t>
      </w:r>
      <w:r w:rsidRPr="57BC5314" w:rsidR="2F6B60E4">
        <w:rPr>
          <w:rFonts w:eastAsia="Arial" w:cs="Arial"/>
        </w:rPr>
        <w:t>:</w:t>
      </w:r>
    </w:p>
    <w:p w:rsidR="3AA785B1" w:rsidP="217A1F85" w:rsidRDefault="00163E33" w14:paraId="373BC0AA" w14:textId="0A6B98A3">
      <w:pPr>
        <w:pStyle w:val="Descripcin"/>
        <w:rPr>
          <w:rFonts w:eastAsia="Arial" w:cs="Arial"/>
          <w:i w:val="0"/>
          <w:iCs w:val="0"/>
        </w:rPr>
      </w:pPr>
      <w:bookmarkStart w:name="_Toc228548191" w:id="20"/>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Pr>
          <w:rFonts w:cs="Arial"/>
          <w:noProof/>
        </w:rPr>
        <w:t>5</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20"/>
    </w:p>
    <w:p w:rsidR="217A1F85" w:rsidP="217A1F85" w:rsidRDefault="217A1F85" w14:paraId="478222E2" w14:textId="3D7A501D">
      <w:pPr>
        <w:spacing w:after="240"/>
      </w:pPr>
    </w:p>
    <w:p w:rsidR="63C48D6A" w:rsidP="217A1F85" w:rsidRDefault="63C48D6A" w14:paraId="69E995FA" w14:textId="4BDD702C">
      <w:pPr>
        <w:spacing w:after="240"/>
        <w:jc w:val="center"/>
      </w:pPr>
      <w:r>
        <w:rPr>
          <w:noProof/>
        </w:rPr>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22">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rsidR="7934410D" w:rsidP="217A1F85" w:rsidRDefault="7934410D" w14:paraId="305E122F" w14:textId="5A66010B">
      <w:pPr>
        <w:rPr>
          <w:rFonts w:eastAsia="Arial" w:cs="Arial"/>
          <w:color w:val="44546A" w:themeColor="text2"/>
          <w:sz w:val="18"/>
          <w:szCs w:val="18"/>
        </w:rPr>
      </w:pPr>
      <w:r>
        <w:rPr>
          <w:rFonts w:eastAsia="Arial" w:cs="Arial"/>
          <w:color w:val="44546A" w:themeColor="text2"/>
          <w:sz w:val="18"/>
          <w:szCs w:val="18"/>
        </w:rPr>
        <w:t xml:space="preserve">Fuente:  </w:t>
      </w:r>
      <w:hyperlink r:id="rId23">
        <w:r>
          <w:rPr>
            <w:rStyle w:val="Hipervnculo"/>
            <w:rFonts w:eastAsia="Arial" w:cs="Arial"/>
            <w:color w:val="44546A" w:themeColor="text2"/>
            <w:sz w:val="18"/>
            <w:szCs w:val="18"/>
          </w:rPr>
          <w:t>https://doi.org/10.61368/r.s.d.h.v6i1.544</w:t>
        </w:r>
      </w:hyperlink>
    </w:p>
    <w:p w:rsidR="7A55D895" w:rsidP="217A1F85" w:rsidRDefault="12664C2C" w14:paraId="3A0614C9" w14:textId="64C033A1">
      <w:pPr>
        <w:spacing w:before="240" w:after="240"/>
      </w:pPr>
      <w:r>
        <w:rPr>
          <w:rFonts w:eastAsia="Arial" w:cs="Arial"/>
        </w:rPr>
        <w:t>A partir de lo anterior, el presente proyecto propone el desarrollo de un prototipo de videojuego educativo orientado a integrar de manera intencional el pensamiento computacional con la resolución de problemas matemáticos en estudiantes de grado cuarto.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rsidRPr="009B3F82" w:rsidR="00E83768" w:rsidP="00D94BBC" w:rsidRDefault="129C1BDA" w14:paraId="32F24A07" w14:textId="6EC6E5B8">
      <w:pPr>
        <w:pStyle w:val="Ttulo2"/>
      </w:pPr>
      <w:bookmarkStart w:name="_Toc475112155" w:id="21"/>
      <w:bookmarkStart w:name="_Toc475115511" w:id="22"/>
      <w:bookmarkStart w:name="_Toc601213343" w:id="1241247863"/>
      <w:r w:rsidR="129C1BDA">
        <w:rPr/>
        <w:t>1.5 Antecedentes del</w:t>
      </w:r>
      <w:bookmarkEnd w:id="21"/>
      <w:bookmarkEnd w:id="22"/>
      <w:r w:rsidR="129C1BDA">
        <w:rPr/>
        <w:t xml:space="preserve"> proyecto</w:t>
      </w:r>
      <w:bookmarkEnd w:id="1241247863"/>
    </w:p>
    <w:p w:rsidRPr="00BE1096" w:rsidR="00E83768" w:rsidP="00E83768" w:rsidRDefault="00E83768" w14:paraId="140EBC8C" w14:textId="77777777">
      <w:pPr>
        <w:rPr>
          <w:rFonts w:cs="Arial"/>
        </w:rPr>
      </w:pPr>
    </w:p>
    <w:p w:rsidRPr="00BE1096" w:rsidR="00E83768" w:rsidP="217A1F85" w:rsidRDefault="6FB34D05" w14:paraId="7A18F9F2" w14:textId="30E49ACC">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rsidR="6FB34D05" w:rsidP="217A1F85" w:rsidRDefault="6FB34D05" w14:paraId="429F7951" w14:textId="65238D6A">
      <w:pPr>
        <w:spacing w:after="240"/>
        <w:rPr>
          <w:rFonts w:cs="Arial"/>
          <w:b/>
          <w:bCs/>
        </w:rPr>
      </w:pPr>
      <w:r>
        <w:rPr>
          <w:rFonts w:cs="Arial"/>
          <w:b/>
          <w:bCs/>
        </w:rPr>
        <w:t>Antecedentes Internacionales</w:t>
      </w:r>
    </w:p>
    <w:p w:rsidR="6FB34D05" w:rsidP="217A1F85" w:rsidRDefault="6FB34D05" w14:paraId="645F79C8" w14:textId="778CE85A">
      <w:pPr>
        <w:spacing w:after="240"/>
      </w:pPr>
      <w:r>
        <w:rPr>
          <w:rFonts w:eastAsia="Arial" w:cs="Arial"/>
          <w:color w:val="000000" w:themeColor="text1"/>
        </w:rPr>
        <w:t>En el panorama global, GONZÁLEZ-PIZARRO et al.</w:t>
      </w:r>
      <w:r>
        <w:rPr>
          <w:rFonts w:eastAsia="Arial" w:cs="Arial"/>
          <w:color w:val="000000" w:themeColor="text1"/>
        </w:rPr>
        <w:t xml:space="preserve"> [7]</w:t>
      </w:r>
      <w:r>
        <w:rPr>
          <w:rFonts w:eastAsia="Arial" w:cs="Arial"/>
          <w:color w:val="000000" w:themeColor="text1"/>
        </w:rPr>
        <w:t xml:space="preserve">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rsidR="59AF0EEC" w:rsidP="217A1F85" w:rsidRDefault="59AF0EEC" w14:paraId="33CD0A40" w14:textId="5BB9EE12">
      <w:pPr>
        <w:spacing w:after="240"/>
      </w:pPr>
      <w:r>
        <w:rPr>
          <w:rFonts w:eastAsia="Arial" w:cs="Arial"/>
          <w:color w:val="000000" w:themeColor="text1"/>
        </w:rPr>
        <w:t xml:space="preserve">CARAPÁS REVELO et al. </w:t>
      </w:r>
      <w:r>
        <w:rPr>
          <w:rFonts w:eastAsia="Arial" w:cs="Arial"/>
          <w:color w:val="000000" w:themeColor="text1"/>
        </w:rPr>
        <w:t>[4]</w:t>
      </w:r>
      <w:r>
        <w:rPr>
          <w:rFonts w:eastAsia="Arial" w:cs="Arial"/>
          <w:color w:val="000000" w:themeColor="text1"/>
        </w:rPr>
        <w:t>, por otro lado, compartieron sus hallazgos sobre cómo aplicaron el aprendizaje basado en juegos en matemáticas. Sus resultados revelaron que el cien por cien de los alumnos que utilizaron juegos educativos llegaron al nivel de aprendizaje esperado, a diferencia de poco más del cincuenta y cuatro por cien que no lo consiguieron con las técnicas de siempre. Esta investigación ofrece datos reales sobre la eficacia del ABJ y sirve de guía para crear los desafíos graduales de nuestro prototipo.</w:t>
      </w:r>
    </w:p>
    <w:p w:rsidR="59AF0EEC" w:rsidP="217A1F85" w:rsidRDefault="59AF0EEC" w14:paraId="7EAD965F" w14:textId="43220823">
      <w:pPr>
        <w:spacing w:after="240"/>
        <w:rPr>
          <w:rFonts w:cs="Arial"/>
          <w:b w:val="1"/>
          <w:bCs w:val="1"/>
          <w:highlight w:val="yellow"/>
        </w:rPr>
      </w:pPr>
      <w:r w:rsidRPr="72B44A95" w:rsidR="59AF0EEC">
        <w:rPr>
          <w:rFonts w:cs="Arial"/>
          <w:b w:val="1"/>
          <w:bCs w:val="1"/>
        </w:rPr>
        <w:t xml:space="preserve">Antecedentes nacionales </w:t>
      </w:r>
    </w:p>
    <w:p w:rsidR="2411D827" w:rsidP="217A1F85" w:rsidRDefault="2411D827" w14:paraId="3040384D" w14:textId="76425FC3">
      <w:pPr>
        <w:spacing w:after="240"/>
        <w:rPr>
          <w:rFonts w:eastAsia="Arial" w:cs="Arial"/>
          <w:color w:val="000000" w:themeColor="text1"/>
        </w:rPr>
      </w:pPr>
      <w:r>
        <w:rPr>
          <w:rFonts w:eastAsia="Arial" w:cs="Arial"/>
          <w:color w:val="000000" w:themeColor="text1"/>
        </w:rPr>
        <w:t xml:space="preserve">En Colombia, NIÑO MARTÍNEZ, OSPINA GONZÁLEZ y ESPINOSA ROJAS </w:t>
      </w:r>
      <w:r>
        <w:rPr>
          <w:rFonts w:eastAsia="Arial" w:cs="Arial"/>
          <w:color w:val="000000" w:themeColor="text1"/>
        </w:rPr>
        <w:t>[3]</w:t>
      </w:r>
      <w:r>
        <w:rPr>
          <w:rFonts w:eastAsia="Arial" w:cs="Arial"/>
          <w:color w:val="000000" w:themeColor="text1"/>
        </w:rPr>
        <w:t xml:space="preserve">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rsidR="366E4596" w:rsidP="217A1F85" w:rsidRDefault="366E4596" w14:paraId="512DF545" w14:textId="042CECA4">
      <w:pPr>
        <w:spacing w:after="240"/>
      </w:pPr>
      <w:r>
        <w:rPr>
          <w:rFonts w:eastAsia="Arial" w:cs="Arial"/>
          <w:color w:val="000000" w:themeColor="text1"/>
        </w:rPr>
        <w:t xml:space="preserve">Adicionalmente, ROJAS LOPERA y ARAVENA DOMICH </w:t>
      </w:r>
      <w:r>
        <w:rPr>
          <w:rFonts w:eastAsia="Arial" w:cs="Arial"/>
          <w:color w:val="000000" w:themeColor="text1"/>
        </w:rPr>
        <w:t>[8]</w:t>
      </w:r>
      <w:r>
        <w:rPr>
          <w:rFonts w:eastAsia="Arial" w:cs="Arial"/>
          <w:color w:val="000000" w:themeColor="text1"/>
        </w:rPr>
        <w:t xml:space="preserve">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rsidRPr="009B3F82" w:rsidR="00584DC5" w:rsidP="00D94BBC" w:rsidRDefault="129C1BDA" w14:paraId="061512D4" w14:textId="3444E934">
      <w:pPr>
        <w:pStyle w:val="Ttulo2"/>
      </w:pPr>
      <w:bookmarkStart w:name="_Toc1829673106" w:id="1954721186"/>
      <w:r w:rsidR="129C1BDA">
        <w:rPr/>
        <w:t>1.6 Alcance y limitaciones</w:t>
      </w:r>
      <w:bookmarkEnd w:id="1954721186"/>
    </w:p>
    <w:p w:rsidR="6464A0D5" w:rsidP="217A1F85" w:rsidRDefault="6464A0D5" w14:paraId="754AC1BD" w14:textId="4B89860C">
      <w:pPr>
        <w:rPr>
          <w:rFonts w:cs="Arial"/>
        </w:rPr>
      </w:pPr>
      <w:bookmarkStart w:name="_Toc475112160" w:id="25"/>
      <w:bookmarkStart w:name="_Toc475115516" w:id="26"/>
    </w:p>
    <w:p w:rsidR="2AA42326" w:rsidP="6464A0D5" w:rsidRDefault="2AA42326" w14:paraId="7C67C887" w14:textId="276F5AEF">
      <w:pPr>
        <w:rPr>
          <w:rFonts w:cs="Arial"/>
          <w:color w:val="auto"/>
        </w:rPr>
      </w:pPr>
      <w:r>
        <w:rPr>
          <w:rFonts w:cs="Arial"/>
          <w:color w:val="auto"/>
        </w:rPr>
        <w:t xml:space="preserve">El alcance del presente proyecto tiene como objetivo principal el diseño y desarrollo de un prototipo de videojuego educativo en dos dimensiones (2D), orientado a incentivar el desarrollo del pensamiento computacional mediante el enfoque de Aprendizaje Basado en Juegos (ABJ). Este prototipo se centrará en la implementación de mecánicas de juego que involucren la resolución de problemas, la toma de decisiones y la progresión por niveles dentro de un entorno digital.</w:t>
      </w:r>
    </w:p>
    <w:p w:rsidR="2AA42326" w:rsidP="6464A0D5" w:rsidRDefault="2AA42326" w14:paraId="2067088A" w14:textId="21A74053">
      <w:r>
        <w:rPr>
          <w:rFonts w:cs="Arial"/>
          <w:color w:val="auto"/>
        </w:rPr>
        <w:t xml:space="preserve"> </w:t>
      </w:r>
    </w:p>
    <w:p w:rsidR="2AA42326" w:rsidP="6464A0D5" w:rsidRDefault="2AA42326" w14:paraId="537EDD53" w14:textId="2ECF5096">
      <w:pPr/>
      <w:r w:rsidRPr="57BC5314" w:rsidR="0C6D2139">
        <w:rPr>
          <w:rFonts w:cs="Arial"/>
          <w:color w:val="auto"/>
        </w:rPr>
        <w:t>El producto final será un prototipo de videojuego funcional que permitirá la interacción del usuario con los diferentes elementos del juego, aplicando mecánicas principales de los videojuegos. Es importante destacar que este prototipo constituye una versión inicial y no un producto final comercial ni validado en contextos educativos reales.</w:t>
      </w:r>
      <w:r w:rsidRPr="57BC5314" w:rsidR="5478D212">
        <w:rPr>
          <w:rFonts w:cs="Arial"/>
          <w:color w:val="auto"/>
        </w:rPr>
        <w:t xml:space="preserve"> Se</w:t>
      </w:r>
      <w:r w:rsidRPr="57BC5314" w:rsidR="5478D212">
        <w:rPr>
          <w:rFonts w:cs="Arial"/>
          <w:color w:val="auto"/>
        </w:rPr>
        <w:t xml:space="preserve"> verifica que las facetas del pensamiento computacional estén incorporadas y trazadas en el diseño y la implementación del prototipo, mediante pruebas funcionales y la matriz de trazabilidad. No se contempla la medición del efecto del videojuego sobre el desarrollo del pensamiento computacional en los estudiantes, lo cual requeriría un estudio experimental con grupos de control y la aplicación de instrumentos validados de medición, fuera del alcance temporal del presente trabajo.</w:t>
      </w:r>
    </w:p>
    <w:p w:rsidR="2AA42326" w:rsidP="6464A0D5" w:rsidRDefault="2AA42326" w14:paraId="6926A672" w14:textId="42F9A6D4">
      <w:pPr>
        <w:rPr>
          <w:rFonts w:cs="Arial"/>
          <w:color w:val="auto"/>
        </w:rPr>
      </w:pPr>
    </w:p>
    <w:p w:rsidR="6464A0D5" w:rsidP="6464A0D5" w:rsidRDefault="6464A0D5" w14:paraId="47AB1D46" w14:textId="6CC176D4">
      <w:pPr>
        <w:rPr>
          <w:rFonts w:cs="Arial"/>
          <w:color w:val="auto"/>
        </w:rPr>
      </w:pPr>
    </w:p>
    <w:p w:rsidR="6E81C6D1" w:rsidP="6464A0D5" w:rsidRDefault="6E81C6D1" w14:paraId="5C53670E" w14:textId="0B42D14F">
      <w:pPr>
        <w:rPr>
          <w:rFonts w:cs="Arial"/>
          <w:color w:val="auto"/>
        </w:rPr>
      </w:pPr>
      <w:r>
        <w:rPr>
          <w:rFonts w:cs="Arial"/>
          <w:color w:val="auto"/>
        </w:rPr>
        <w:t>Funcionalidades claves</w:t>
      </w:r>
    </w:p>
    <w:p w:rsidR="6E81C6D1" w:rsidP="6464A0D5" w:rsidRDefault="6E81C6D1" w14:paraId="4CF0421A" w14:textId="52CEF4BE">
      <w:r>
        <w:rPr>
          <w:rFonts w:cs="Arial"/>
          <w:color w:val="auto"/>
        </w:rPr>
        <w:t xml:space="preserve"> </w:t>
      </w:r>
    </w:p>
    <w:p w:rsidR="6E81C6D1" w:rsidP="6464A0D5" w:rsidRDefault="6E81C6D1" w14:paraId="19940497" w14:textId="1A3319E5">
      <w:pPr>
        <w:pStyle w:val="Prrafodelista"/>
        <w:numPr>
          <w:ilvl w:val="0"/>
          <w:numId w:val="13"/>
        </w:numPr>
        <w:rPr>
          <w:rFonts w:cs="Arial"/>
          <w:color w:val="auto"/>
        </w:rPr>
      </w:pPr>
      <w:r>
        <w:rPr>
          <w:rFonts w:cs="Arial"/>
          <w:color w:val="auto"/>
        </w:rPr>
        <w:t>Toma de decisiones: Implementación de opciones que el usuario deberá seleccionar, las cuales influirán en el desarrollo de la partida.</w:t>
      </w:r>
    </w:p>
    <w:p w:rsidR="6E81C6D1" w:rsidP="6464A0D5" w:rsidRDefault="6E81C6D1" w14:paraId="720FEBA4" w14:textId="4B1483AE">
      <w:pPr>
        <w:pStyle w:val="Prrafodelista"/>
        <w:numPr>
          <w:ilvl w:val="0"/>
          <w:numId w:val="13"/>
        </w:numPr>
        <w:rPr>
          <w:rFonts w:cs="Arial"/>
          <w:color w:val="auto"/>
        </w:rPr>
      </w:pPr>
      <w:r>
        <w:rPr>
          <w:rFonts w:cs="Arial"/>
          <w:color w:val="auto"/>
        </w:rPr>
        <w:t>Resolución de problemas: Incorporación de desafíos estructurados que requieren el uso de habilidades asociadas al pensamiento computacional.</w:t>
      </w:r>
    </w:p>
    <w:p w:rsidR="6E81C6D1" w:rsidP="6464A0D5" w:rsidRDefault="6E81C6D1" w14:paraId="29DB9C66" w14:textId="345C74ED">
      <w:pPr>
        <w:pStyle w:val="Prrafodelista"/>
        <w:numPr>
          <w:ilvl w:val="0"/>
          <w:numId w:val="13"/>
        </w:numPr>
        <w:rPr>
          <w:rFonts w:cs="Arial"/>
          <w:color w:val="auto"/>
        </w:rPr>
      </w:pPr>
      <w:r>
        <w:rPr>
          <w:rFonts w:cs="Arial"/>
          <w:color w:val="auto"/>
        </w:rPr>
        <w:t>Progresión por niveles: Organización del juego en etapas que se desbloquean conforme el usuario cumple objetivos específicos.</w:t>
      </w:r>
    </w:p>
    <w:p w:rsidR="6E81C6D1" w:rsidP="6464A0D5" w:rsidRDefault="6E81C6D1" w14:paraId="43AE0EAA" w14:textId="59A85295">
      <w:pPr>
        <w:pStyle w:val="Prrafodelista"/>
        <w:numPr>
          <w:ilvl w:val="0"/>
          <w:numId w:val="13"/>
        </w:numPr>
        <w:rPr>
          <w:rFonts w:cs="Arial"/>
          <w:color w:val="auto"/>
        </w:rPr>
      </w:pPr>
      <w:r>
        <w:rPr>
          <w:rFonts w:cs="Arial"/>
          <w:color w:val="auto"/>
        </w:rPr>
        <w:t>Interfaz de usuario: Conjunto de elementos visuales que permiten la interacción entre el usuario y el sistema.</w:t>
      </w:r>
    </w:p>
    <w:p w:rsidR="6E81C6D1" w:rsidP="6464A0D5" w:rsidRDefault="05638FAD" w14:paraId="48931A6F" w14:textId="7DC219FF">
      <w:pPr>
        <w:pStyle w:val="Prrafodelista"/>
        <w:numPr>
          <w:ilvl w:val="0"/>
          <w:numId w:val="13"/>
        </w:numPr>
        <w:rPr>
          <w:rFonts w:cs="Arial"/>
          <w:color w:val="auto"/>
        </w:rPr>
      </w:pPr>
      <w:r>
        <w:rPr>
          <w:rFonts w:cs="Arial"/>
          <w:color w:val="auto"/>
        </w:rPr>
        <w:t xml:space="preserve">Se priorizará la coherencia entre las mecánicas de juego, las narrativas y los objetivos educativos definidos.</w:t>
      </w:r>
    </w:p>
    <w:p w:rsidR="6464A0D5" w:rsidP="6464A0D5" w:rsidRDefault="6464A0D5" w14:paraId="3BE608D8" w14:textId="4848E454">
      <w:pPr>
        <w:rPr>
          <w:rFonts w:cs="Arial"/>
          <w:color w:val="auto"/>
        </w:rPr>
      </w:pPr>
    </w:p>
    <w:p w:rsidR="563A1552" w:rsidP="6464A0D5" w:rsidRDefault="563A1552" w14:paraId="72740540" w14:textId="3C89400E">
      <w:pPr>
        <w:rPr>
          <w:rFonts w:cs="Arial"/>
          <w:color w:val="auto"/>
        </w:rPr>
      </w:pPr>
      <w:r>
        <w:rPr>
          <w:rFonts w:cs="Arial"/>
          <w:color w:val="auto"/>
        </w:rPr>
        <w:t xml:space="preserve">Limitaciones clave:</w:t>
      </w:r>
    </w:p>
    <w:p w:rsidR="6464A0D5" w:rsidP="6464A0D5" w:rsidRDefault="6464A0D5" w14:paraId="2B0D7F8A" w14:textId="13DE9157">
      <w:pPr>
        <w:rPr>
          <w:rFonts w:cs="Arial"/>
          <w:color w:val="auto"/>
        </w:rPr>
      </w:pPr>
    </w:p>
    <w:p w:rsidR="16830E0F" w:rsidP="6464A0D5" w:rsidRDefault="16830E0F" w14:paraId="1C10B35F" w14:textId="20998D84">
      <w:pPr>
        <w:pStyle w:val="Prrafodelista"/>
        <w:numPr>
          <w:ilvl w:val="0"/>
          <w:numId w:val="12"/>
        </w:numPr>
        <w:rPr>
          <w:rFonts w:cs="Arial"/>
          <w:color w:val="auto"/>
        </w:rPr>
      </w:pPr>
      <w:r>
        <w:rPr>
          <w:rFonts w:cs="Arial"/>
          <w:color w:val="auto"/>
        </w:rPr>
        <w:t>Alcance del Prototipo: El desarrollo se limitará a un videojuego en 2D con animaciones básicas, sin incluir gráficos avanzados ni entornos tridimensionales.</w:t>
      </w:r>
    </w:p>
    <w:p w:rsidR="16830E0F" w:rsidP="6464A0D5" w:rsidRDefault="16830E0F" w14:paraId="59C226D0" w14:textId="6DA4AFF4">
      <w:pPr>
        <w:pStyle w:val="Prrafodelista"/>
        <w:numPr>
          <w:ilvl w:val="0"/>
          <w:numId w:val="12"/>
        </w:numPr>
        <w:rPr>
          <w:rFonts w:cs="Arial"/>
          <w:color w:val="auto"/>
        </w:rPr>
      </w:pPr>
      <w:r>
        <w:rPr>
          <w:rFonts w:cs="Arial"/>
          <w:color w:val="auto"/>
        </w:rPr>
        <w:t>Enfoque del Proyecto: No se contempla la evaluación de la efectividad del videojuego en el desarrollo del pensamiento computacional ni la realización de estudios experimentales con usuarios.</w:t>
      </w:r>
    </w:p>
    <w:p w:rsidR="16830E0F" w:rsidP="6464A0D5" w:rsidRDefault="16830E0F" w14:paraId="2B5E1940" w14:textId="5EEFEEBF">
      <w:pPr>
        <w:pStyle w:val="Prrafodelista"/>
        <w:numPr>
          <w:ilvl w:val="0"/>
          <w:numId w:val="12"/>
        </w:numPr>
        <w:rPr>
          <w:rFonts w:cs="Arial"/>
          <w:color w:val="auto"/>
        </w:rPr>
      </w:pPr>
      <w:r>
        <w:rPr>
          <w:rFonts w:cs="Arial"/>
          <w:color w:val="auto"/>
        </w:rPr>
        <w:t>Funcionalidades Limitadas: No se incluirán características como modos multijugador, inteligencia artificial avanzada, almacenamiento en la nube o integración con plataformas externas.</w:t>
      </w:r>
    </w:p>
    <w:p w:rsidR="16830E0F" w:rsidP="6464A0D5" w:rsidRDefault="16830E0F" w14:paraId="3FD9080C" w14:textId="0709A3A4">
      <w:pPr>
        <w:pStyle w:val="Prrafodelista"/>
        <w:numPr>
          <w:ilvl w:val="0"/>
          <w:numId w:val="12"/>
        </w:numPr>
        <w:rPr>
          <w:rFonts w:cs="Arial"/>
          <w:color w:val="auto"/>
        </w:rPr>
      </w:pPr>
      <w:r>
        <w:rPr>
          <w:rFonts w:cs="Arial"/>
          <w:color w:val="auto"/>
        </w:rPr>
        <w:t>Pruebas Limitadas: Las pruebas del prototipo se realizarán en un entorno controlado, sin considerar su implementación en contextos educativos reales.</w:t>
      </w:r>
    </w:p>
    <w:p w:rsidR="16830E0F" w:rsidP="6464A0D5" w:rsidRDefault="16830E0F" w14:paraId="412FB3BB" w14:textId="5C68728D">
      <w:pPr>
        <w:pStyle w:val="Prrafodelista"/>
        <w:numPr>
          <w:ilvl w:val="0"/>
          <w:numId w:val="12"/>
        </w:numPr>
        <w:rPr>
          <w:rFonts w:cs="Arial"/>
          <w:color w:val="auto"/>
        </w:rPr>
      </w:pPr>
      <w:r>
        <w:rPr>
          <w:rFonts w:cs="Arial"/>
          <w:color w:val="auto"/>
        </w:rPr>
        <w:t>Recursos Disponibles: El proyecto está sujeto a limitaciones de tiempo y recursos técnicos, lo que puede influir en el nivel de desarrollo de las mecánicas y elementos visuales.</w:t>
      </w:r>
    </w:p>
    <w:p w:rsidR="16830E0F" w:rsidP="6464A0D5" w:rsidRDefault="16830E0F" w14:paraId="4203CF51" w14:textId="0A4EA72D">
      <w:pPr>
        <w:pStyle w:val="Prrafodelista"/>
        <w:numPr>
          <w:ilvl w:val="0"/>
          <w:numId w:val="12"/>
        </w:numPr>
        <w:rPr>
          <w:rFonts w:cs="Arial"/>
          <w:color w:val="auto"/>
        </w:rPr>
      </w:pPr>
      <w:r>
        <w:rPr>
          <w:rFonts w:cs="Arial"/>
          <w:color w:val="auto"/>
        </w:rPr>
        <w:t>Consumo de Recursos: El videojuego será diseñado para operar con un bajo consumo de recursos del sistema, lo que implica limitaciones en la complejidad gráfica, el uso de memoria y el procesamiento requerido.</w:t>
      </w:r>
    </w:p>
    <w:p w:rsidR="4C3585FC" w:rsidP="57BC5314" w:rsidRDefault="4C3585FC" w14:paraId="5F622389" w14:textId="13701539">
      <w:pPr>
        <w:pStyle w:val="Prrafodelista"/>
        <w:numPr>
          <w:ilvl w:val="0"/>
          <w:numId w:val="12"/>
        </w:numPr>
        <w:rPr>
          <w:rFonts w:cs="Arial"/>
          <w:color w:val="auto"/>
        </w:rPr>
      </w:pPr>
      <w:r w:rsidRPr="57BC5314" w:rsidR="4C3585FC">
        <w:rPr>
          <w:rFonts w:cs="Arial"/>
          <w:color w:val="auto"/>
        </w:rPr>
        <w:t>Compatibilidad: El prototipo estará dirigido a una única plataforma de ejecución, por lo que no se garantizará su funcionamiento en múltiples dispositivos o sistemas operativos.</w:t>
      </w:r>
    </w:p>
    <w:p w:rsidRPr="00BE1096" w:rsidR="00437A9C" w:rsidRDefault="00437A9C" w14:paraId="338A6F58" w14:textId="77777777">
      <w:pPr>
        <w:spacing w:before="240" w:after="480" w:line="240" w:lineRule="auto"/>
        <w:ind w:firstLine="709"/>
        <w:rPr>
          <w:rFonts w:cs="Arial"/>
          <w:caps/>
        </w:rPr>
      </w:pPr>
      <w:r>
        <w:rPr>
          <w:rFonts w:cs="Arial"/>
        </w:rPr>
        <w:br w:type="page"/>
      </w:r>
    </w:p>
    <w:p w:rsidRPr="00BE1096" w:rsidR="00584DC5" w:rsidP="72B44A95" w:rsidRDefault="79B22081" w14:paraId="71800A6E" w14:textId="71A082E2">
      <w:pPr>
        <w:pStyle w:val="Ttulo1"/>
        <w:ind w:left="426"/>
        <w:rPr>
          <w:rFonts w:cs="Arial"/>
          <w:b w:val="1"/>
          <w:bCs w:val="1"/>
          <w:caps w:val="0"/>
          <w:smallCaps w:val="0"/>
        </w:rPr>
      </w:pPr>
      <w:bookmarkStart w:name="_Toc235443251" w:id="653763117"/>
      <w:r w:rsidRPr="72B44A95" w:rsidR="79B22081">
        <w:rPr>
          <w:rFonts w:cs="Arial"/>
          <w:b w:val="1"/>
          <w:bCs w:val="1"/>
          <w:caps w:val="0"/>
          <w:smallCaps w:val="0"/>
        </w:rPr>
        <w:t>2. OBJETIVOS</w:t>
      </w:r>
      <w:bookmarkEnd w:id="25"/>
      <w:bookmarkEnd w:id="26"/>
      <w:bookmarkEnd w:id="653763117"/>
    </w:p>
    <w:p w:rsidRPr="00BE1096" w:rsidR="00BE1096" w:rsidP="00BE1096" w:rsidRDefault="00BE1096" w14:paraId="45987B18" w14:textId="77777777">
      <w:pPr>
        <w:rPr>
          <w:rFonts w:cs="Arial"/>
        </w:rPr>
      </w:pPr>
    </w:p>
    <w:p w:rsidRPr="00BE1096" w:rsidR="00BE1096" w:rsidP="00BE1096" w:rsidRDefault="00BE1096" w14:paraId="5FD102A0" w14:textId="77777777">
      <w:pPr>
        <w:rPr>
          <w:rFonts w:cs="Arial"/>
        </w:rPr>
      </w:pPr>
    </w:p>
    <w:p w:rsidRPr="00BE1096" w:rsidR="00B01913" w:rsidP="217A1F85" w:rsidRDefault="00B01913" w14:paraId="2B880427" w14:textId="0DE40BA7">
      <w:pPr>
        <w:rPr>
          <w:rFonts w:cs="Arial"/>
        </w:rPr>
      </w:pPr>
    </w:p>
    <w:p w:rsidRPr="009B3F82" w:rsidR="00584DC5" w:rsidP="00D94BBC" w:rsidRDefault="129C1BDA" w14:paraId="581D1FBC" w14:textId="6CA554F2">
      <w:pPr>
        <w:pStyle w:val="Ttulo2"/>
        <w:ind w:left="567" w:hanging="576"/>
      </w:pPr>
      <w:bookmarkStart w:name="_Toc475112161" w:id="28"/>
      <w:bookmarkStart w:name="_Toc475115517" w:id="29"/>
      <w:bookmarkStart w:name="_Toc526180627" w:id="792539534"/>
      <w:r w:rsidR="129C1BDA">
        <w:rPr/>
        <w:t>2.1 Objetivo general</w:t>
      </w:r>
      <w:bookmarkEnd w:id="28"/>
      <w:bookmarkEnd w:id="29"/>
      <w:bookmarkEnd w:id="792539534"/>
    </w:p>
    <w:p w:rsidR="20C3B304" w:rsidP="217A1F85" w:rsidRDefault="20C3B304" w14:paraId="1C7B8F15" w14:textId="3D9372E6">
      <w:pPr>
        <w:ind w:left="709" w:hanging="709"/>
        <w:rPr>
          <w:rFonts w:cs="Arial"/>
        </w:rPr>
      </w:pPr>
    </w:p>
    <w:p w:rsidR="14520AB3" w:rsidP="20C3B304" w:rsidRDefault="21250B30" w14:paraId="0FB09C5B" w14:textId="1F44A569">
      <w:pPr>
        <w:ind w:left="709" w:hanging="709"/>
        <w:rPr>
          <w:rFonts w:eastAsia="Arial" w:cs="Arial"/>
        </w:rPr>
      </w:pPr>
      <w:r w:rsidRPr="57BC5314" w:rsidR="100E1F97">
        <w:rPr>
          <w:rFonts w:cs="Arial"/>
          <w:color w:val="auto"/>
        </w:rPr>
        <w:t>Desarrollar un prototipo de videojuego educativo como herramienta tecnológica didáctica para</w:t>
      </w:r>
      <w:r w:rsidRPr="57BC5314" w:rsidR="60B94823">
        <w:rPr>
          <w:rFonts w:cs="Arial"/>
          <w:color w:val="auto"/>
        </w:rPr>
        <w:t xml:space="preserve"> incorporar las facetas del pensamiento computacional</w:t>
      </w:r>
      <w:r w:rsidRPr="57BC5314" w:rsidR="100E1F97">
        <w:rPr>
          <w:rFonts w:eastAsia="Arial" w:cs="Arial"/>
        </w:rPr>
        <w:t xml:space="preserve"> en estudiantes de grado cuarto de primaria del colegio El Libertador IED.</w:t>
      </w:r>
      <w:bookmarkStart w:name="_Toc475112162" w:id="31"/>
      <w:bookmarkStart w:name="_Toc475115518" w:id="32"/>
    </w:p>
    <w:p w:rsidRPr="00BE1096" w:rsidR="00B341C4" w:rsidP="00B341C4" w:rsidRDefault="00B341C4" w14:paraId="4F6D9903" w14:textId="77777777">
      <w:pPr>
        <w:ind w:left="709" w:hanging="709"/>
        <w:rPr>
          <w:rFonts w:cs="Arial"/>
        </w:rPr>
      </w:pPr>
    </w:p>
    <w:p w:rsidRPr="009B3F82" w:rsidR="00584DC5" w:rsidP="00D94BBC" w:rsidRDefault="129C1BDA" w14:paraId="70576036" w14:textId="058A979B">
      <w:pPr>
        <w:pStyle w:val="Ttulo2"/>
        <w:ind w:left="567" w:hanging="576"/>
      </w:pPr>
      <w:bookmarkStart w:name="_Toc901388721" w:id="1069924466"/>
      <w:r w:rsidR="129C1BDA">
        <w:rPr/>
        <w:t>2.2 Objetivos específicos</w:t>
      </w:r>
      <w:bookmarkEnd w:id="31"/>
      <w:bookmarkEnd w:id="32"/>
      <w:bookmarkEnd w:id="1069924466"/>
    </w:p>
    <w:p w:rsidR="20C3B304" w:rsidP="20C3B304" w:rsidRDefault="20C3B304" w14:paraId="41D71EF5" w14:textId="0E906B41"/>
    <w:p w:rsidR="3DC2C39C" w:rsidP="2D468143" w:rsidRDefault="3DC2C39C" w14:paraId="5550AE1B" w14:textId="789DCE03">
      <w:pPr>
        <w:pStyle w:val="Prrafodelista"/>
        <w:numPr>
          <w:ilvl w:val="0"/>
          <w:numId w:val="24"/>
        </w:numPr>
      </w:pPr>
      <w:r>
        <w:t xml:space="preserve">Definir lineamientos conceptuales para la especificación de requerimientos funcionales y no funcionales de un videojuego educativo, basado en criterios pedagógicos y técnicos.</w:t>
      </w:r>
    </w:p>
    <w:p w:rsidR="20C3B304" w:rsidP="20C3B304" w:rsidRDefault="20C3B304" w14:paraId="166A298F" w14:textId="50E621FA">
      <w:pPr>
        <w:rPr>
          <w:rFonts w:cs="Arial"/>
          <w:color w:val="auto"/>
        </w:rPr>
      </w:pPr>
    </w:p>
    <w:p w:rsidR="20C3B304" w:rsidP="2D468143" w:rsidRDefault="0A642780" w14:paraId="336A1FE3" w14:textId="4A48E439">
      <w:pPr>
        <w:pStyle w:val="Prrafodelista"/>
        <w:numPr>
          <w:ilvl w:val="0"/>
          <w:numId w:val="24"/>
        </w:numPr>
      </w:pPr>
      <w:r>
        <w:t xml:space="preserve">Diseñar el videojuego educativo basado en una estructura pedagógica y narrativa clara, mediante la definición de objetivos de aprendizaje, secuencias de niveles y retos progresivos, con el fin de garantizar coherencia formativa en el pensamiento computacional.</w:t>
      </w:r>
    </w:p>
    <w:p w:rsidR="2D468143" w:rsidP="2D468143" w:rsidRDefault="2D468143" w14:paraId="0166F58C" w14:textId="65F1C832"/>
    <w:p w:rsidR="0F480085" w:rsidP="20C3B304" w:rsidRDefault="0F480085" w14:paraId="4613CA45" w14:textId="091D956D">
      <w:pPr>
        <w:pStyle w:val="Prrafodelista"/>
        <w:numPr>
          <w:ilvl w:val="0"/>
          <w:numId w:val="24"/>
        </w:numPr>
        <w:rPr>
          <w:rFonts w:cs="Arial"/>
          <w:color w:val="auto"/>
        </w:rPr>
      </w:pPr>
      <w:r>
        <w:rPr>
          <w:rFonts w:cs="Arial"/>
          <w:color w:val="auto"/>
        </w:rPr>
        <w:t xml:space="preserve">Desarrollar el prototipo funcional del videojuego incorporando niveles y desafíos progresivos centrados en la resolución de problemas lógicos.</w:t>
      </w:r>
    </w:p>
    <w:p w:rsidR="20C3B304" w:rsidP="20C3B304" w:rsidRDefault="20C3B304" w14:paraId="5BB7E037" w14:textId="346563A8">
      <w:pPr>
        <w:rPr>
          <w:rFonts w:cs="Arial"/>
          <w:color w:val="auto"/>
        </w:rPr>
      </w:pPr>
    </w:p>
    <w:p w:rsidR="20C3B304" w:rsidP="2D468143" w:rsidRDefault="1F90E9EF" w14:paraId="0F5E0911" w14:textId="35E7C9A0">
      <w:pPr>
        <w:pStyle w:val="Prrafodelista"/>
        <w:numPr>
          <w:ilvl w:val="0"/>
          <w:numId w:val="24"/>
        </w:numPr>
      </w:pPr>
      <w:r>
        <w:t xml:space="preserve">Evaluar el prototipo del videojuego mediante pruebas funcionales basadas en los requerimientos previamente definidos, con el propósito de comprobar su funcionamiento e identificar oportunidades de mejora para trabajos futuros.</w:t>
      </w:r>
    </w:p>
    <w:p w:rsidR="20C3B304" w:rsidP="217A1F85" w:rsidRDefault="20C3B304" w14:paraId="761F2BF0" w14:textId="69E9431D">
      <w:pPr>
        <w:rPr>
          <w:rFonts w:cs="Arial"/>
          <w:color w:val="auto"/>
        </w:rPr>
      </w:pPr>
    </w:p>
    <w:p w:rsidR="30A640DA" w:rsidP="217A1F85" w:rsidRDefault="67F1B821" w14:paraId="04492581" w14:textId="48A9F849">
      <w:pPr>
        <w:pStyle w:val="Ttulo2"/>
        <w:rPr>
          <w:color w:val="auto"/>
        </w:rPr>
      </w:pPr>
      <w:bookmarkStart w:name="_Toc1162366854" w:id="1190300546"/>
      <w:r w:rsidRPr="72B44A95" w:rsidR="67F1B821">
        <w:rPr>
          <w:color w:val="auto"/>
        </w:rPr>
        <w:t>2.3 Indicadores claves de desempeño (KPI)</w:t>
      </w:r>
      <w:bookmarkEnd w:id="1190300546"/>
    </w:p>
    <w:tbl>
      <w:tblPr>
        <w:tblW w:w="10108" w:type="dxa"/>
        <w:tblLook w:val="04A0" w:firstRow="1" w:lastRow="0" w:firstColumn="1" w:lastColumn="0" w:noHBand="0" w:noVBand="1"/>
      </w:tblPr>
      <w:tblGrid>
        <w:gridCol w:w="1148"/>
        <w:gridCol w:w="2255"/>
        <w:gridCol w:w="6705"/>
      </w:tblGrid>
      <w:tr w:rsidR="00D94BBC" w:rsidTr="57BC5314" w14:paraId="571AECBE" w14:textId="77777777">
        <w:trPr>
          <w:trHeight w:val="555"/>
        </w:trPr>
        <w:tc>
          <w:tcPr>
            <w:tcW w:w="1148" w:type="dxa"/>
            <w:tcBorders>
              <w:top w:val="single" w:color="000000" w:themeColor="text1" w:sz="4" w:space="0"/>
              <w:left w:val="single" w:color="000000" w:themeColor="text1" w:sz="4"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EC6E800" w14:textId="2808D26B">
            <w:pPr>
              <w:jc w:val="center"/>
            </w:pPr>
            <w:r>
              <w:rPr>
                <w:rFonts w:ascii="Aptos Narrow" w:hAnsi="Aptos Narrow" w:eastAsia="Aptos Narrow" w:cs="Aptos Narrow"/>
                <w:b/>
                <w:bCs/>
                <w:color w:val="000000" w:themeColor="text1"/>
                <w:sz w:val="20"/>
                <w:szCs w:val="20"/>
              </w:rPr>
              <w:t>Objetivo Específico</w:t>
            </w:r>
            <w:r>
              <w:rPr>
                <w:rFonts w:ascii="Aptos Narrow" w:hAnsi="Aptos Narrow" w:eastAsia="Aptos Narrow" w:cs="Aptos Narrow"/>
                <w:color w:val="000000" w:themeColor="text1"/>
                <w:sz w:val="20"/>
                <w:szCs w:val="20"/>
              </w:rPr>
              <w:t xml:space="preserve"> </w:t>
            </w:r>
          </w:p>
        </w:tc>
        <w:tc>
          <w:tcPr>
            <w:tcW w:w="2255" w:type="dxa"/>
            <w:tcBorders>
              <w:top w:val="single" w:color="000000" w:themeColor="text1" w:sz="4" w:space="0"/>
              <w:left w:val="single" w:color="000000" w:themeColor="text1"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76540B7" w14:textId="6F19C529">
            <w:pPr>
              <w:jc w:val="center"/>
            </w:pPr>
            <w:r>
              <w:rPr>
                <w:rFonts w:ascii="Aptos Narrow" w:hAnsi="Aptos Narrow" w:eastAsia="Aptos Narrow" w:cs="Aptos Narrow"/>
                <w:b/>
                <w:bCs/>
                <w:color w:val="000000" w:themeColor="text1"/>
                <w:sz w:val="20"/>
                <w:szCs w:val="20"/>
              </w:rPr>
              <w:t>KPI</w:t>
            </w:r>
            <w:r>
              <w:rPr>
                <w:rFonts w:ascii="Aptos Narrow" w:hAnsi="Aptos Narrow" w:eastAsia="Aptos Narrow" w:cs="Aptos Narrow"/>
                <w:color w:val="000000" w:themeColor="text1"/>
                <w:sz w:val="20"/>
                <w:szCs w:val="20"/>
              </w:rPr>
              <w:t xml:space="preserve"> </w:t>
            </w:r>
          </w:p>
        </w:tc>
        <w:tc>
          <w:tcPr>
            <w:tcW w:w="6705" w:type="dxa"/>
            <w:tcBorders>
              <w:top w:val="single" w:color="000000" w:themeColor="text1" w:sz="4"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0D07830" w14:textId="695903B9">
            <w:pPr>
              <w:jc w:val="center"/>
            </w:pPr>
            <w:r>
              <w:rPr>
                <w:rFonts w:ascii="Aptos Narrow" w:hAnsi="Aptos Narrow" w:eastAsia="Aptos Narrow" w:cs="Aptos Narrow"/>
                <w:b/>
                <w:bCs/>
                <w:color w:val="000000" w:themeColor="text1"/>
                <w:sz w:val="20"/>
                <w:szCs w:val="20"/>
              </w:rPr>
              <w:t>Meta/Valor Esperado</w:t>
            </w:r>
            <w:r>
              <w:rPr>
                <w:rFonts w:ascii="Aptos Narrow" w:hAnsi="Aptos Narrow" w:eastAsia="Aptos Narrow" w:cs="Aptos Narrow"/>
                <w:color w:val="000000" w:themeColor="text1"/>
                <w:sz w:val="20"/>
                <w:szCs w:val="20"/>
              </w:rPr>
              <w:t xml:space="preserve"> </w:t>
            </w:r>
          </w:p>
        </w:tc>
      </w:tr>
      <w:tr w:rsidR="00D94BBC" w:rsidTr="57BC5314" w14:paraId="44009902" w14:textId="77777777">
        <w:trPr>
          <w:trHeight w:val="1920"/>
        </w:trPr>
        <w:tc>
          <w:tcPr>
            <w:tcW w:w="1148" w:type="dxa"/>
            <w:vMerge w:val="restart"/>
            <w:tcBorders>
              <w:top w:val="single" w:color="000000" w:themeColor="text1" w:sz="8" w:space="0"/>
              <w:left w:val="single" w:color="auto" w:sz="4" w:space="0"/>
              <w:bottom w:val="single" w:color="auto" w:sz="8" w:space="0"/>
              <w:right w:val="single" w:color="auto" w:sz="8" w:space="0"/>
            </w:tcBorders>
            <w:tcMar>
              <w:top w:w="15" w:type="dxa"/>
              <w:left w:w="15" w:type="dxa"/>
              <w:right w:w="15" w:type="dxa"/>
            </w:tcMar>
            <w:vAlign w:val="center"/>
          </w:tcPr>
          <w:p w:rsidR="00D94BBC" w:rsidP="00D94BBC" w:rsidRDefault="00D94BBC" w14:paraId="3D3602E8" w14:textId="7F5EA6AB">
            <w:pPr>
              <w:jc w:val="center"/>
            </w:pPr>
            <w:r>
              <w:rPr>
                <w:rFonts w:ascii="Aptos Narrow" w:hAnsi="Aptos Narrow" w:eastAsia="Aptos Narrow" w:cs="Aptos Narrow"/>
                <w:sz w:val="20"/>
                <w:szCs w:val="20"/>
              </w:rPr>
              <w:t>OE1:</w:t>
            </w:r>
            <w:r>
              <w:rPr>
                <w:rFonts w:ascii="Aptos Narrow" w:hAnsi="Aptos Narrow" w:eastAsia="Aptos Narrow" w:cs="Aptos Narrow"/>
                <w:color w:val="EE0000"/>
                <w:sz w:val="20"/>
                <w:szCs w:val="20"/>
              </w:rPr>
              <w:t xml:space="preserve"> </w:t>
            </w:r>
            <w:r>
              <w:rPr>
                <w:rFonts w:ascii="Aptos Narrow" w:hAnsi="Aptos Narrow" w:eastAsia="Aptos Narrow" w:cs="Aptos Narrow"/>
                <w:color w:val="000000" w:themeColor="text1"/>
                <w:sz w:val="20"/>
                <w:szCs w:val="20"/>
              </w:rPr>
              <w:t>Definir lineamientos conceptuales</w:t>
            </w:r>
            <w:r>
              <w:rPr>
                <w:rFonts w:ascii="Aptos Narrow" w:hAnsi="Aptos Narrow" w:eastAsia="Aptos Narrow" w:cs="Aptos Narrow"/>
                <w:color w:val="EE0000"/>
                <w:sz w:val="20"/>
                <w:szCs w:val="20"/>
              </w:rPr>
              <w:t xml:space="preserve">  </w:t>
            </w:r>
          </w:p>
        </w:tc>
        <w:tc>
          <w:tcPr>
            <w:tcW w:w="2255" w:type="dxa"/>
            <w:tcBorders>
              <w:top w:val="single" w:color="000000" w:themeColor="text1" w:sz="8" w:space="0"/>
              <w:left w:val="single" w:color="auto"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15F9B387" w14:textId="4E67F134">
            <w:pPr>
              <w:jc w:val="center"/>
            </w:pPr>
            <w:r>
              <w:rPr>
                <w:rFonts w:ascii="Aptos Narrow" w:hAnsi="Aptos Narrow" w:eastAsia="Aptos Narrow" w:cs="Aptos Narrow"/>
                <w:color w:val="000000" w:themeColor="text1"/>
                <w:sz w:val="20"/>
                <w:szCs w:val="20"/>
              </w:rPr>
              <w:t xml:space="preserve">Validación de requerimientos: Porcentaje de requerimientos alineados con pensamiento computacional.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299A883B" w14:textId="716EAE65">
            <w:pPr>
              <w:jc w:val="center"/>
            </w:pPr>
            <w:r w:rsidRPr="57BC5314" w:rsidR="10EE5CF9">
              <w:rPr>
                <w:rFonts w:ascii="Aptos Narrow" w:hAnsi="Aptos Narrow" w:eastAsia="Aptos Narrow" w:cs="Aptos Narrow"/>
                <w:color w:val="000000" w:themeColor="text1" w:themeTint="FF" w:themeShade="FF"/>
                <w:sz w:val="20"/>
                <w:szCs w:val="20"/>
              </w:rPr>
              <w:t>Se establece como meta que el 100% de los requerimientos definidos estén alineados con principios del pensamiento computacional, con el fin de garantizar que cada componente funcional del videojuego contribuya directamente al objetivo educativo del proyecto.</w:t>
            </w:r>
            <w:r w:rsidRPr="57BC5314" w:rsidR="10EE5CF9">
              <w:rPr>
                <w:rFonts w:ascii="Aptos Narrow" w:hAnsi="Aptos Narrow" w:eastAsia="Aptos Narrow" w:cs="Aptos Narrow"/>
                <w:color w:val="000000" w:themeColor="text1" w:themeTint="FF" w:themeShade="FF"/>
                <w:sz w:val="20"/>
                <w:szCs w:val="20"/>
              </w:rPr>
              <w:t xml:space="preserve"> Por motivos de disponibilidad se utilizará un formato con la </w:t>
            </w:r>
            <w:r w:rsidRPr="57BC5314" w:rsidR="10EE5CF9">
              <w:rPr>
                <w:rFonts w:ascii="Aptos Narrow" w:hAnsi="Aptos Narrow" w:eastAsia="Aptos Narrow" w:cs="Aptos Narrow"/>
                <w:color w:val="000000" w:themeColor="text1" w:themeTint="FF" w:themeShade="FF"/>
                <w:sz w:val="20"/>
                <w:szCs w:val="20"/>
              </w:rPr>
              <w:t>norm</w:t>
            </w:r>
            <w:r w:rsidRPr="57BC5314" w:rsidR="6F34E375">
              <w:rPr>
                <w:rFonts w:ascii="Aptos Narrow" w:hAnsi="Aptos Narrow" w:eastAsia="Aptos Narrow" w:cs="Aptos Narrow"/>
                <w:color w:val="000000" w:themeColor="text1" w:themeTint="FF" w:themeShade="FF"/>
                <w:sz w:val="20"/>
                <w:szCs w:val="20"/>
              </w:rPr>
              <w:t>a</w:t>
            </w:r>
            <w:r w:rsidRPr="57BC5314" w:rsidR="10EE5CF9">
              <w:rPr>
                <w:rFonts w:ascii="Aptos Narrow" w:hAnsi="Aptos Narrow" w:eastAsia="Aptos Narrow" w:cs="Aptos Narrow"/>
                <w:color w:val="000000" w:themeColor="text1" w:themeTint="FF" w:themeShade="FF"/>
                <w:sz w:val="20"/>
                <w:szCs w:val="20"/>
              </w:rPr>
              <w:t xml:space="preserve"> </w:t>
            </w:r>
            <w:r w:rsidRPr="57BC5314" w:rsidR="10EE5CF9">
              <w:rPr>
                <w:rFonts w:ascii="Aptos Narrow" w:hAnsi="Aptos Narrow" w:eastAsia="Aptos Narrow" w:cs="Aptos Narrow"/>
                <w:color w:val="000000" w:themeColor="text1" w:themeTint="FF" w:themeShade="FF"/>
                <w:sz w:val="20"/>
                <w:szCs w:val="20"/>
              </w:rPr>
              <w:t xml:space="preserve">IEEE 830, esto se culminará para la semana 4. </w:t>
            </w:r>
          </w:p>
        </w:tc>
      </w:tr>
      <w:tr w:rsidR="00D94BBC" w:rsidTr="57BC5314" w14:paraId="093F8DC8" w14:textId="77777777">
        <w:trPr>
          <w:trHeight w:val="1830"/>
        </w:trPr>
        <w:tc>
          <w:tcPr>
            <w:tcW w:w="1148" w:type="dxa"/>
            <w:vMerge/>
            <w:tcMar/>
            <w:vAlign w:val="center"/>
          </w:tcPr>
          <w:p w:rsidR="00DA0746" w:rsidRDefault="00DA0746" w14:paraId="0F990E01"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D51DBC1" w14:textId="7BFA1BB3">
            <w:pPr>
              <w:jc w:val="center"/>
            </w:pPr>
            <w:r>
              <w:rPr>
                <w:rFonts w:ascii="Aptos Narrow" w:hAnsi="Aptos Narrow" w:eastAsia="Aptos Narrow" w:cs="Aptos Narrow"/>
                <w:color w:val="000000" w:themeColor="text1"/>
                <w:sz w:val="20"/>
                <w:szCs w:val="20"/>
              </w:rPr>
              <w:t xml:space="preserve">Porcentaje de criterios pedagógicos integrados en la especificación.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57BC5314" w:rsidRDefault="00D94BBC" w14:paraId="556227F5" w14:textId="31E98114">
            <w:pPr>
              <w:pStyle w:val="Normal"/>
              <w:suppressLineNumbers w:val="0"/>
              <w:bidi w:val="0"/>
              <w:spacing w:before="0" w:beforeAutospacing="off" w:after="0" w:afterAutospacing="off" w:line="240" w:lineRule="auto"/>
              <w:ind w:left="0" w:right="0"/>
              <w:jc w:val="center"/>
            </w:pPr>
            <w:r w:rsidRPr="57BC5314" w:rsidR="10EE5CF9">
              <w:rPr>
                <w:rFonts w:ascii="Aptos Narrow" w:hAnsi="Aptos Narrow" w:eastAsia="Aptos Narrow" w:cs="Aptos Narrow"/>
                <w:color w:val="000000" w:themeColor="text1" w:themeTint="FF" w:themeShade="FF"/>
                <w:sz w:val="20"/>
                <w:szCs w:val="20"/>
              </w:rPr>
              <w:t xml:space="preserve">Para garantizar un diseño educativo sólido, la especificación del videojuego documentará los criterios pedagógicos basados en el desarrollo del pensamiento computacional. El cumplimiento de este KPI se verificará al momento de la entrega final del prototipo, donde el </w:t>
            </w:r>
            <w:r w:rsidRPr="57BC5314" w:rsidR="10EE5CF9">
              <w:rPr>
                <w:rFonts w:ascii="Aptos Narrow" w:hAnsi="Aptos Narrow" w:eastAsia="Aptos Narrow" w:cs="Aptos Narrow"/>
                <w:b w:val="1"/>
                <w:bCs w:val="1"/>
                <w:color w:val="000000" w:themeColor="text1" w:themeTint="FF" w:themeShade="FF"/>
                <w:sz w:val="20"/>
                <w:szCs w:val="20"/>
              </w:rPr>
              <w:t>80% de los criterios pedagógicos definidos</w:t>
            </w:r>
            <w:r w:rsidRPr="57BC5314" w:rsidR="10EE5CF9">
              <w:rPr>
                <w:rFonts w:ascii="Aptos Narrow" w:hAnsi="Aptos Narrow" w:eastAsia="Aptos Narrow" w:cs="Aptos Narrow"/>
                <w:color w:val="000000" w:themeColor="text1" w:themeTint="FF" w:themeShade="FF"/>
                <w:sz w:val="20"/>
                <w:szCs w:val="20"/>
              </w:rPr>
              <w:t xml:space="preserve"> deberán estar explícitamente integrados en el diseño, asegurando que el videojuego incorpore múltiples principios educativos y no dependa de un único enfoque, esto se </w:t>
            </w:r>
            <w:r w:rsidRPr="57BC5314" w:rsidR="3CFE9960">
              <w:rPr>
                <w:rFonts w:ascii="Aptos Narrow" w:hAnsi="Aptos Narrow" w:eastAsia="Aptos Narrow" w:cs="Aptos Narrow"/>
                <w:color w:val="000000" w:themeColor="text1" w:themeTint="FF" w:themeShade="FF"/>
                <w:sz w:val="20"/>
                <w:szCs w:val="20"/>
              </w:rPr>
              <w:t>culminará</w:t>
            </w:r>
            <w:r w:rsidRPr="57BC5314" w:rsidR="3CFE9960">
              <w:rPr>
                <w:rFonts w:ascii="Aptos Narrow" w:hAnsi="Aptos Narrow" w:eastAsia="Aptos Narrow" w:cs="Aptos Narrow"/>
                <w:color w:val="000000" w:themeColor="text1" w:themeTint="FF" w:themeShade="FF"/>
                <w:sz w:val="20"/>
                <w:szCs w:val="20"/>
              </w:rPr>
              <w:t xml:space="preserve"> </w:t>
            </w:r>
            <w:r w:rsidRPr="57BC5314" w:rsidR="10EE5CF9">
              <w:rPr>
                <w:rFonts w:ascii="Aptos Narrow" w:hAnsi="Aptos Narrow" w:eastAsia="Aptos Narrow" w:cs="Aptos Narrow"/>
                <w:color w:val="000000" w:themeColor="text1" w:themeTint="FF" w:themeShade="FF"/>
                <w:sz w:val="20"/>
                <w:szCs w:val="20"/>
              </w:rPr>
              <w:t xml:space="preserve">para la semana 4. </w:t>
            </w:r>
          </w:p>
        </w:tc>
      </w:tr>
      <w:tr w:rsidR="00D94BBC" w:rsidTr="57BC5314" w14:paraId="20279015" w14:textId="77777777">
        <w:trPr>
          <w:trHeight w:val="315"/>
        </w:trPr>
        <w:tc>
          <w:tcPr>
            <w:tcW w:w="1148" w:type="dxa"/>
            <w:vMerge/>
            <w:tcMar/>
            <w:vAlign w:val="center"/>
          </w:tcPr>
          <w:p w:rsidR="00DA0746" w:rsidRDefault="00DA0746" w14:paraId="09C613D1"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60594CEF" w14:textId="7A6CCABF">
            <w:pPr>
              <w:jc w:val="center"/>
            </w:pPr>
            <w:r>
              <w:rPr>
                <w:rFonts w:ascii="Aptos Narrow" w:hAnsi="Aptos Narrow" w:eastAsia="Aptos Narrow" w:cs="Aptos Narrow"/>
                <w:color w:val="EE0000"/>
                <w:sz w:val="20"/>
                <w:szCs w:val="20"/>
              </w:rPr>
              <w:t xml:space="preserve">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507B65D7" w14:textId="43534D47">
            <w:pPr>
              <w:jc w:val="center"/>
            </w:pPr>
            <w:r>
              <w:rPr>
                <w:rFonts w:ascii="Aptos Narrow" w:hAnsi="Aptos Narrow" w:eastAsia="Aptos Narrow" w:cs="Aptos Narrow"/>
                <w:color w:val="EE0000"/>
                <w:sz w:val="20"/>
                <w:szCs w:val="20"/>
              </w:rPr>
              <w:t xml:space="preserve"> </w:t>
            </w:r>
          </w:p>
        </w:tc>
      </w:tr>
      <w:tr w:rsidR="00D94BBC" w:rsidTr="57BC5314" w14:paraId="44B37124" w14:textId="77777777">
        <w:trPr>
          <w:trHeight w:val="2355"/>
        </w:trPr>
        <w:tc>
          <w:tcPr>
            <w:tcW w:w="1148" w:type="dxa"/>
            <w:vMerge w:val="restart"/>
            <w:tcBorders>
              <w:top w:val="nil"/>
              <w:left w:val="single" w:color="auto" w:sz="4" w:space="0"/>
              <w:bottom w:val="single" w:color="auto" w:sz="4" w:space="0"/>
              <w:right w:val="single" w:color="auto" w:sz="8" w:space="0"/>
            </w:tcBorders>
            <w:tcMar>
              <w:top w:w="15" w:type="dxa"/>
              <w:left w:w="15" w:type="dxa"/>
              <w:right w:w="15" w:type="dxa"/>
            </w:tcMar>
            <w:vAlign w:val="center"/>
          </w:tcPr>
          <w:p w:rsidR="00D94BBC" w:rsidP="00D94BBC" w:rsidRDefault="00D94BBC" w14:paraId="5823584F" w14:textId="21287D24">
            <w:pPr>
              <w:jc w:val="center"/>
            </w:pPr>
            <w:r>
              <w:rPr>
                <w:rFonts w:ascii="Aptos Narrow" w:hAnsi="Aptos Narrow" w:eastAsia="Aptos Narrow" w:cs="Aptos Narrow"/>
                <w:color w:val="000000" w:themeColor="text1"/>
                <w:sz w:val="20"/>
                <w:szCs w:val="20"/>
              </w:rPr>
              <w:t xml:space="preserve">OE2: Diseño de estructura pedagógica y narrativa   </w:t>
            </w:r>
          </w:p>
        </w:tc>
        <w:tc>
          <w:tcPr>
            <w:tcW w:w="2255" w:type="dxa"/>
            <w:tcBorders>
              <w:top w:val="single" w:color="000000" w:themeColor="text1" w:sz="8" w:space="0"/>
              <w:left w:val="single" w:color="auto"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256E3224" w14:textId="76CE950D">
            <w:pPr>
              <w:jc w:val="center"/>
            </w:pPr>
            <w:r>
              <w:rPr>
                <w:rFonts w:ascii="Aptos Narrow" w:hAnsi="Aptos Narrow" w:eastAsia="Aptos Narrow" w:cs="Aptos Narrow"/>
                <w:color w:val="000000" w:themeColor="text1"/>
                <w:sz w:val="20"/>
                <w:szCs w:val="20"/>
              </w:rPr>
              <w:t xml:space="preserve"> Coeficiente de progresión de dificultad: Número de niveles diseñados que cumplen con una curva de aprendizaje ascendente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34520061" w14:textId="50A94BEB">
            <w:pPr>
              <w:jc w:val="center"/>
            </w:pPr>
            <w:r w:rsidRPr="57BC5314" w:rsidR="10EE5CF9">
              <w:rPr>
                <w:rFonts w:ascii="Aptos Narrow" w:hAnsi="Aptos Narrow" w:eastAsia="Aptos Narrow" w:cs="Aptos Narrow"/>
                <w:color w:val="000000" w:themeColor="text1" w:themeTint="FF" w:themeShade="FF"/>
                <w:sz w:val="20"/>
                <w:szCs w:val="20"/>
              </w:rPr>
              <w:t xml:space="preserve">El videojuego contará con </w:t>
            </w:r>
            <w:r w:rsidRPr="57BC5314" w:rsidR="10EE5CF9">
              <w:rPr>
                <w:rFonts w:ascii="Aptos Narrow" w:hAnsi="Aptos Narrow" w:eastAsia="Aptos Narrow" w:cs="Aptos Narrow"/>
                <w:b w:val="1"/>
                <w:bCs w:val="1"/>
                <w:color w:val="000000" w:themeColor="text1" w:themeTint="FF" w:themeShade="FF"/>
                <w:sz w:val="20"/>
                <w:szCs w:val="20"/>
              </w:rPr>
              <w:t>3 niveles principales</w:t>
            </w:r>
            <w:r w:rsidRPr="57BC5314" w:rsidR="10EE5CF9">
              <w:rPr>
                <w:rFonts w:ascii="Aptos Narrow" w:hAnsi="Aptos Narrow" w:eastAsia="Aptos Narrow" w:cs="Aptos Narrow"/>
                <w:color w:val="000000" w:themeColor="text1" w:themeTint="FF" w:themeShade="FF"/>
                <w:sz w:val="20"/>
                <w:szCs w:val="20"/>
              </w:rPr>
              <w:t xml:space="preserve"> (básico, intermedio y avanzado), cada uno con desafíos lógicos siendo verificables de una complejidad creciente dentro del prototipo. Se considerará exitoso si los</w:t>
            </w:r>
            <w:r w:rsidRPr="57BC5314" w:rsidR="10EE5CF9">
              <w:rPr>
                <w:rFonts w:ascii="Aptos Narrow" w:hAnsi="Aptos Narrow" w:eastAsia="Aptos Narrow" w:cs="Aptos Narrow"/>
                <w:color w:val="000000" w:themeColor="text1" w:themeTint="FF" w:themeShade="FF"/>
                <w:sz w:val="20"/>
                <w:szCs w:val="20"/>
              </w:rPr>
              <w:t xml:space="preserve"> </w:t>
            </w:r>
            <w:r w:rsidRPr="57BC5314" w:rsidR="10EE5CF9">
              <w:rPr>
                <w:rFonts w:ascii="Aptos Narrow" w:hAnsi="Aptos Narrow" w:eastAsia="Aptos Narrow" w:cs="Aptos Narrow"/>
                <w:b w:val="0"/>
                <w:bCs w:val="0"/>
                <w:color w:val="000000" w:themeColor="text1" w:themeTint="FF" w:themeShade="FF"/>
                <w:sz w:val="20"/>
                <w:szCs w:val="20"/>
              </w:rPr>
              <w:t>3 niveles están completamente diseñados e implementados</w:t>
            </w:r>
            <w:r w:rsidRPr="57BC5314" w:rsidR="10EE5CF9">
              <w:rPr>
                <w:rFonts w:ascii="Aptos Narrow" w:hAnsi="Aptos Narrow" w:eastAsia="Aptos Narrow" w:cs="Aptos Narrow"/>
                <w:color w:val="000000" w:themeColor="text1" w:themeTint="FF" w:themeShade="FF"/>
                <w:sz w:val="20"/>
                <w:szCs w:val="20"/>
              </w:rPr>
              <w:t xml:space="preserve"> antes de la entrega final, garantizando que el jugador progrese en la comprensión de conceptos del pensamiento computacional de forma continua,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7. </w:t>
            </w:r>
          </w:p>
        </w:tc>
      </w:tr>
      <w:tr w:rsidR="00D94BBC" w:rsidTr="57BC5314" w14:paraId="677BDB6A" w14:textId="77777777">
        <w:trPr>
          <w:trHeight w:val="1230"/>
        </w:trPr>
        <w:tc>
          <w:tcPr>
            <w:tcW w:w="1148" w:type="dxa"/>
            <w:vMerge/>
            <w:tcMar/>
            <w:vAlign w:val="center"/>
          </w:tcPr>
          <w:p w:rsidR="00DA0746" w:rsidRDefault="00DA0746" w14:paraId="2527300B"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70660F1F" w14:textId="6FA7D48A">
            <w:pPr>
              <w:jc w:val="center"/>
            </w:pPr>
            <w:r>
              <w:rPr>
                <w:rFonts w:ascii="Aptos Narrow" w:hAnsi="Aptos Narrow" w:eastAsia="Aptos Narrow" w:cs="Aptos Narrow"/>
                <w:color w:val="000000" w:themeColor="text1"/>
                <w:sz w:val="20"/>
                <w:szCs w:val="20"/>
              </w:rPr>
              <w:t xml:space="preserve"> Alineación narrativa-educativa: Porcentaje de retos narrativos que requieren directamente una acción de pensamiento computacional para ser resueltos.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260798EE" w14:textId="56E85C85">
            <w:pPr>
              <w:jc w:val="center"/>
            </w:pPr>
            <w:r w:rsidRPr="57BC5314" w:rsidR="10EE5CF9">
              <w:rPr>
                <w:rFonts w:ascii="Aptos Narrow" w:hAnsi="Aptos Narrow" w:eastAsia="Aptos Narrow" w:cs="Aptos Narrow"/>
                <w:color w:val="000000" w:themeColor="text1" w:themeTint="FF" w:themeShade="FF"/>
                <w:sz w:val="20"/>
                <w:szCs w:val="20"/>
              </w:rPr>
              <w:t xml:space="preserve">  Se establece un umbral superior al 85% para asegurar que la narrativa del videojuego esté fuertemente vinculada con las mecánicas educativas orientadas al pensamiento computacional. Este porcentaje permite garantizar que la mayoría de los eventos relevantes de la historia requieran la resolución de retos lógicos o acciones asociadas al aprendizaje, evitando que la narrativa se convierta en un elemento únicamente decorativo,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8. </w:t>
            </w:r>
          </w:p>
        </w:tc>
      </w:tr>
      <w:tr w:rsidR="00D94BBC" w:rsidTr="57BC5314" w14:paraId="089BE2BB" w14:textId="77777777">
        <w:trPr>
          <w:trHeight w:val="300"/>
        </w:trPr>
        <w:tc>
          <w:tcPr>
            <w:tcW w:w="1148" w:type="dxa"/>
            <w:vMerge/>
            <w:tcMar/>
            <w:vAlign w:val="center"/>
          </w:tcPr>
          <w:p w:rsidR="00DA0746" w:rsidRDefault="00DA0746" w14:paraId="71768221" w14:textId="77777777"/>
        </w:tc>
        <w:tc>
          <w:tcPr>
            <w:tcW w:w="2255" w:type="dxa"/>
            <w:tcBorders>
              <w:top w:val="single" w:color="000000" w:themeColor="text1" w:sz="8" w:space="0"/>
              <w:left w:val="nil"/>
              <w:bottom w:val="single" w:color="000000" w:themeColor="text1" w:sz="4" w:space="0"/>
              <w:right w:val="single" w:color="000000" w:themeColor="text1" w:sz="8" w:space="0"/>
            </w:tcBorders>
            <w:tcMar>
              <w:top w:w="15" w:type="dxa"/>
              <w:left w:w="15" w:type="dxa"/>
              <w:right w:w="15" w:type="dxa"/>
            </w:tcMar>
            <w:vAlign w:val="center"/>
          </w:tcPr>
          <w:p w:rsidR="00D94BBC" w:rsidP="00D94BBC" w:rsidRDefault="00D94BBC" w14:paraId="2A039A27" w14:textId="2485E96B">
            <w:pPr>
              <w:jc w:val="center"/>
            </w:pPr>
            <w:r>
              <w:rPr>
                <w:rFonts w:ascii="Aptos Narrow" w:hAnsi="Aptos Narrow" w:eastAsia="Aptos Narrow" w:cs="Aptos Narrow"/>
                <w:color w:val="000000" w:themeColor="text1"/>
                <w:sz w:val="20"/>
                <w:szCs w:val="20"/>
              </w:rPr>
              <w:t xml:space="preserve">  </w:t>
            </w:r>
          </w:p>
        </w:tc>
        <w:tc>
          <w:tcPr>
            <w:tcW w:w="6705" w:type="dxa"/>
            <w:tcBorders>
              <w:top w:val="single" w:color="000000" w:themeColor="text1" w:sz="8" w:space="0"/>
              <w:left w:val="single" w:color="000000" w:themeColor="text1" w:sz="8" w:space="0"/>
              <w:bottom w:val="single" w:color="000000" w:themeColor="text1" w:sz="4" w:space="0"/>
              <w:right w:val="single" w:color="000000" w:themeColor="text1" w:sz="4" w:space="0"/>
            </w:tcBorders>
            <w:tcMar>
              <w:top w:w="15" w:type="dxa"/>
              <w:left w:w="15" w:type="dxa"/>
              <w:right w:w="15" w:type="dxa"/>
            </w:tcMar>
            <w:vAlign w:val="center"/>
          </w:tcPr>
          <w:p w:rsidR="00D94BBC" w:rsidP="00D94BBC" w:rsidRDefault="00D94BBC" w14:paraId="6836871D" w14:textId="6A577DE8">
            <w:pPr>
              <w:jc w:val="center"/>
            </w:pPr>
            <w:r>
              <w:rPr>
                <w:rFonts w:ascii="Aptos Narrow" w:hAnsi="Aptos Narrow" w:eastAsia="Aptos Narrow" w:cs="Aptos Narrow"/>
                <w:color w:val="000000" w:themeColor="text1"/>
                <w:sz w:val="20"/>
                <w:szCs w:val="20"/>
              </w:rPr>
              <w:t xml:space="preserve">  </w:t>
            </w:r>
          </w:p>
        </w:tc>
      </w:tr>
      <w:tr w:rsidR="00D94BBC" w:rsidTr="57BC5314" w14:paraId="6EC17485" w14:textId="77777777">
        <w:trPr>
          <w:trHeight w:val="1290"/>
        </w:trPr>
        <w:tc>
          <w:tcPr>
            <w:tcW w:w="1148" w:type="dxa"/>
            <w:vMerge w:val="restart"/>
            <w:tcBorders>
              <w:top w:val="nil"/>
              <w:left w:val="single" w:color="000000" w:themeColor="text1" w:sz="4" w:space="0"/>
              <w:bottom w:val="single" w:color="000000" w:themeColor="text1" w:sz="8" w:space="0"/>
              <w:right w:val="single" w:color="000000" w:themeColor="text1" w:sz="8" w:space="0"/>
            </w:tcBorders>
            <w:tcMar>
              <w:top w:w="15" w:type="dxa"/>
              <w:left w:w="15" w:type="dxa"/>
              <w:right w:w="15" w:type="dxa"/>
            </w:tcMar>
            <w:vAlign w:val="center"/>
          </w:tcPr>
          <w:p w:rsidR="31F43C35" w:rsidP="00D94BBC" w:rsidRDefault="31F43C35" w14:paraId="6EE0709E" w14:textId="407331DB">
            <w:pPr>
              <w:jc w:val="center"/>
            </w:pPr>
            <w:r>
              <w:rPr>
                <w:rFonts w:ascii="Aptos Narrow" w:hAnsi="Aptos Narrow" w:eastAsia="Aptos Narrow" w:cs="Aptos Narrow"/>
                <w:sz w:val="20"/>
                <w:szCs w:val="20"/>
              </w:rPr>
              <w:t>OE3:</w:t>
            </w:r>
            <w:r>
              <w:rPr>
                <w:rFonts w:ascii="Aptos Narrow" w:hAnsi="Aptos Narrow" w:eastAsia="Aptos Narrow" w:cs="Aptos Narrow"/>
                <w:color w:val="EE0000"/>
                <w:sz w:val="20"/>
                <w:szCs w:val="20"/>
              </w:rPr>
              <w:t xml:space="preserve"> </w:t>
            </w:r>
            <w:r>
              <w:rPr>
                <w:rFonts w:ascii="Aptos Narrow" w:hAnsi="Aptos Narrow" w:eastAsia="Aptos Narrow" w:cs="Aptos Narrow"/>
                <w:color w:val="000000" w:themeColor="text1"/>
                <w:sz w:val="20"/>
                <w:szCs w:val="20"/>
              </w:rPr>
              <w:t>Desarrollo del prototipo funcional</w:t>
            </w:r>
          </w:p>
        </w:tc>
        <w:tc>
          <w:tcPr>
            <w:tcW w:w="2255" w:type="dxa"/>
            <w:tcBorders>
              <w:top w:val="single" w:color="000000" w:themeColor="text1" w:sz="4" w:space="0"/>
              <w:left w:val="single" w:color="000000" w:themeColor="text1"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10D1016" w14:textId="74B91B94">
            <w:pPr>
              <w:jc w:val="center"/>
            </w:pPr>
            <w:r>
              <w:rPr>
                <w:rFonts w:ascii="Aptos Narrow" w:hAnsi="Aptos Narrow" w:eastAsia="Aptos Narrow" w:cs="Aptos Narrow"/>
                <w:color w:val="000000" w:themeColor="text1"/>
                <w:sz w:val="20"/>
                <w:szCs w:val="20"/>
              </w:rPr>
              <w:t xml:space="preserve">Tasa de implementación de mecánicas de juego (ej. movimiento, diálogos, lógica de bloques) programadas frente a las planeadas. </w:t>
            </w:r>
          </w:p>
        </w:tc>
        <w:tc>
          <w:tcPr>
            <w:tcW w:w="6705" w:type="dxa"/>
            <w:tcBorders>
              <w:top w:val="single" w:color="000000" w:themeColor="text1" w:sz="4"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1AA5EEDE" w14:textId="3867FCB5">
            <w:pPr>
              <w:jc w:val="center"/>
            </w:pPr>
            <w:r>
              <w:rPr>
                <w:rFonts w:ascii="Aptos Narrow" w:hAnsi="Aptos Narrow" w:eastAsia="Aptos Narrow" w:cs="Aptos Narrow"/>
                <w:color w:val="EE0000"/>
                <w:sz w:val="20"/>
                <w:szCs w:val="20"/>
              </w:rPr>
              <w:t xml:space="preserve"> </w:t>
            </w:r>
            <w:r>
              <w:rPr>
                <w:rFonts w:ascii="Aptos Narrow" w:hAnsi="Aptos Narrow" w:eastAsia="Aptos Narrow" w:cs="Aptos Narrow"/>
                <w:color w:val="000000" w:themeColor="text1"/>
                <w:sz w:val="20"/>
                <w:szCs w:val="20"/>
              </w:rPr>
              <w:t xml:space="preserve">Se establece la implementación de al menos tres </w:t>
            </w:r>
            <w:r>
              <w:rPr>
                <w:rFonts w:ascii="Aptos Narrow" w:hAnsi="Aptos Narrow" w:eastAsia="Aptos Narrow" w:cs="Aptos Narrow"/>
                <w:b/>
                <w:bCs/>
                <w:color w:val="000000" w:themeColor="text1"/>
                <w:sz w:val="20"/>
                <w:szCs w:val="20"/>
              </w:rPr>
              <w:t>mecánicas principales</w:t>
            </w:r>
            <w:r>
              <w:rPr>
                <w:rFonts w:ascii="Aptos Narrow" w:hAnsi="Aptos Narrow" w:eastAsia="Aptos Narrow" w:cs="Aptos Narrow"/>
                <w:color w:val="000000" w:themeColor="text1"/>
                <w:sz w:val="20"/>
                <w:szCs w:val="20"/>
              </w:rPr>
              <w:t xml:space="preserve"> para garantizar que el prototipo cuente con suficientes </w:t>
            </w:r>
            <w:r>
              <w:rPr>
                <w:rFonts w:ascii="Aptos Narrow" w:hAnsi="Aptos Narrow" w:eastAsia="Aptos Narrow" w:cs="Aptos Narrow"/>
                <w:b/>
                <w:bCs/>
                <w:color w:val="000000" w:themeColor="text1"/>
                <w:sz w:val="20"/>
                <w:szCs w:val="20"/>
              </w:rPr>
              <w:t>formas de interacción</w:t>
            </w:r>
            <w:r>
              <w:rPr>
                <w:rFonts w:ascii="Aptos Narrow" w:hAnsi="Aptos Narrow" w:eastAsia="Aptos Narrow" w:cs="Aptos Narrow"/>
                <w:color w:val="000000" w:themeColor="text1"/>
                <w:sz w:val="20"/>
                <w:szCs w:val="20"/>
              </w:rPr>
              <w:t xml:space="preserve"> para representar la lógica del videojuego educativo. Este número permite incluir diferentes tipos de interacción relevantes para el aprendizaje, como movimiento del personaje, interacción con objetos y resolución de retos lógicos, esto se culminará para la semana 11. </w:t>
            </w:r>
          </w:p>
        </w:tc>
      </w:tr>
      <w:tr w:rsidR="00D94BBC" w:rsidTr="57BC5314" w14:paraId="51FD0247" w14:textId="77777777">
        <w:trPr>
          <w:trHeight w:val="1305"/>
        </w:trPr>
        <w:tc>
          <w:tcPr>
            <w:tcW w:w="1148" w:type="dxa"/>
            <w:vMerge/>
            <w:tcMar/>
            <w:vAlign w:val="center"/>
          </w:tcPr>
          <w:p w:rsidR="00DA0746" w:rsidRDefault="00DA0746" w14:paraId="5114249F"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30AD5068" w14:textId="3D6DFAFD">
            <w:pPr>
              <w:jc w:val="center"/>
            </w:pPr>
            <w:r>
              <w:rPr>
                <w:rFonts w:ascii="Aptos Narrow" w:hAnsi="Aptos Narrow" w:eastAsia="Aptos Narrow" w:cs="Aptos Narrow"/>
                <w:color w:val="000000" w:themeColor="text1"/>
                <w:sz w:val="20"/>
                <w:szCs w:val="20"/>
              </w:rPr>
              <w:t xml:space="preserve">Índice de Niveles Jugables: mide la continuidad lógica y técnica del videojuego. La ruta principal del jugador </w:t>
            </w:r>
            <w:r>
              <w:rPr>
                <w:rFonts w:ascii="Aptos Narrow" w:hAnsi="Aptos Narrow" w:eastAsia="Aptos Narrow" w:cs="Aptos Narrow"/>
                <w:b/>
                <w:bCs/>
                <w:color w:val="000000" w:themeColor="text1"/>
                <w:sz w:val="20"/>
                <w:szCs w:val="20"/>
              </w:rPr>
              <w:t xml:space="preserve">(Golden Path)</w:t>
            </w:r>
            <w:r>
              <w:rPr>
                <w:rFonts w:ascii="Aptos Narrow" w:hAnsi="Aptos Narrow" w:eastAsia="Aptos Narrow" w:cs="Aptos Narrow"/>
                <w:color w:val="000000" w:themeColor="text1"/>
                <w:sz w:val="20"/>
                <w:szCs w:val="20"/>
              </w:rPr>
              <w:t xml:space="preserve"> esté libre de obstáculos que impidan terminar la experiencia educativa.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86D491C" w14:textId="175636E1">
            <w:pPr>
              <w:jc w:val="center"/>
            </w:pPr>
            <w:r w:rsidRPr="57BC5314" w:rsidR="10EE5CF9">
              <w:rPr>
                <w:rFonts w:ascii="Aptos Narrow" w:hAnsi="Aptos Narrow" w:eastAsia="Aptos Narrow" w:cs="Aptos Narrow"/>
                <w:color w:val="000000" w:themeColor="text1" w:themeTint="FF" w:themeShade="FF"/>
                <w:sz w:val="20"/>
                <w:szCs w:val="20"/>
              </w:rPr>
              <w:t xml:space="preserve">Se establece que todos los niveles del prototipo deben contar con una ruta principal funcional que permita al jugador completar el desafío sin bloqueos técnicos. Este criterio, conocido en el desarrollo de videojuegos como </w:t>
            </w:r>
            <w:r w:rsidRPr="57BC5314" w:rsidR="10EE5CF9">
              <w:rPr>
                <w:rFonts w:ascii="Aptos Narrow" w:hAnsi="Aptos Narrow" w:eastAsia="Aptos Narrow" w:cs="Aptos Narrow"/>
                <w:b w:val="1"/>
                <w:bCs w:val="1"/>
                <w:color w:val="000000" w:themeColor="text1" w:themeTint="FF" w:themeShade="FF"/>
                <w:sz w:val="20"/>
                <w:szCs w:val="20"/>
              </w:rPr>
              <w:t>Golden</w:t>
            </w:r>
            <w:r w:rsidRPr="57BC5314" w:rsidR="10EE5CF9">
              <w:rPr>
                <w:rFonts w:ascii="Aptos Narrow" w:hAnsi="Aptos Narrow" w:eastAsia="Aptos Narrow" w:cs="Aptos Narrow"/>
                <w:b w:val="1"/>
                <w:bCs w:val="1"/>
                <w:i w:val="1"/>
                <w:iCs w:val="1"/>
                <w:color w:val="000000" w:themeColor="text1" w:themeTint="FF" w:themeShade="FF"/>
                <w:sz w:val="20"/>
                <w:szCs w:val="20"/>
              </w:rPr>
              <w:t xml:space="preserve"> </w:t>
            </w:r>
            <w:r w:rsidRPr="57BC5314" w:rsidR="10EE5CF9">
              <w:rPr>
                <w:rFonts w:ascii="Aptos Narrow" w:hAnsi="Aptos Narrow" w:eastAsia="Aptos Narrow" w:cs="Aptos Narrow"/>
                <w:b w:val="1"/>
                <w:bCs w:val="1"/>
                <w:color w:val="000000" w:themeColor="text1" w:themeTint="FF" w:themeShade="FF"/>
                <w:sz w:val="20"/>
                <w:szCs w:val="20"/>
              </w:rPr>
              <w:t>Path</w:t>
            </w:r>
            <w:r w:rsidRPr="57BC5314" w:rsidR="10EE5CF9">
              <w:rPr>
                <w:rFonts w:ascii="Aptos Narrow" w:hAnsi="Aptos Narrow" w:eastAsia="Aptos Narrow" w:cs="Aptos Narrow"/>
                <w:color w:val="000000" w:themeColor="text1" w:themeTint="FF" w:themeShade="FF"/>
                <w:sz w:val="20"/>
                <w:szCs w:val="20"/>
              </w:rPr>
              <w:t xml:space="preserve">, asegura que el flujo principal del juego sea jugable de principio a fin,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12. </w:t>
            </w:r>
          </w:p>
        </w:tc>
      </w:tr>
      <w:tr w:rsidR="00D94BBC" w:rsidTr="57BC5314" w14:paraId="3E4F8CD3" w14:textId="77777777">
        <w:trPr>
          <w:trHeight w:val="300"/>
        </w:trPr>
        <w:tc>
          <w:tcPr>
            <w:tcW w:w="1148" w:type="dxa"/>
            <w:vMerge/>
            <w:tcMar/>
            <w:vAlign w:val="center"/>
          </w:tcPr>
          <w:p w:rsidR="00DA0746" w:rsidRDefault="00DA0746" w14:paraId="4ED0F8D8"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3391018A" w14:textId="042B7D67">
            <w:pPr>
              <w:jc w:val="center"/>
            </w:pPr>
            <w:r>
              <w:rPr>
                <w:rFonts w:ascii="Aptos Narrow" w:hAnsi="Aptos Narrow" w:eastAsia="Aptos Narrow" w:cs="Aptos Narrow"/>
                <w:color w:val="EE0000"/>
                <w:sz w:val="20"/>
                <w:szCs w:val="20"/>
              </w:rPr>
              <w:t xml:space="preserve">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C6F11D6" w14:textId="69C679BF">
            <w:pPr>
              <w:jc w:val="center"/>
            </w:pPr>
            <w:r>
              <w:rPr>
                <w:rFonts w:ascii="Aptos Narrow" w:hAnsi="Aptos Narrow" w:eastAsia="Aptos Narrow" w:cs="Aptos Narrow"/>
                <w:color w:val="EE0000"/>
                <w:sz w:val="20"/>
                <w:szCs w:val="20"/>
              </w:rPr>
              <w:t xml:space="preserve"> </w:t>
            </w:r>
          </w:p>
        </w:tc>
      </w:tr>
      <w:tr w:rsidR="00D94BBC" w:rsidTr="57BC5314" w14:paraId="0EC91DB4" w14:textId="77777777">
        <w:trPr>
          <w:trHeight w:val="300"/>
        </w:trPr>
        <w:tc>
          <w:tcPr>
            <w:tcW w:w="1148" w:type="dxa"/>
            <w:vMerge w:val="restart"/>
            <w:tcBorders>
              <w:top w:val="nil"/>
              <w:left w:val="single" w:color="000000" w:themeColor="text1" w:sz="4" w:space="0"/>
              <w:bottom w:val="single" w:color="auto" w:sz="4" w:space="0"/>
              <w:right w:val="single" w:color="000000" w:themeColor="text1" w:sz="8" w:space="0"/>
            </w:tcBorders>
            <w:tcMar>
              <w:top w:w="15" w:type="dxa"/>
              <w:left w:w="15" w:type="dxa"/>
              <w:right w:w="15" w:type="dxa"/>
            </w:tcMar>
            <w:vAlign w:val="center"/>
          </w:tcPr>
          <w:p w:rsidR="00D94BBC" w:rsidP="00D94BBC" w:rsidRDefault="00D94BBC" w14:paraId="01B3DE88" w14:textId="31E8FDCF">
            <w:pPr>
              <w:jc w:val="center"/>
            </w:pPr>
            <w:r>
              <w:rPr>
                <w:rFonts w:ascii="Aptos Narrow" w:hAnsi="Aptos Narrow" w:eastAsia="Aptos Narrow" w:cs="Aptos Narrow"/>
                <w:color w:val="000000" w:themeColor="text1"/>
                <w:sz w:val="20"/>
                <w:szCs w:val="20"/>
              </w:rPr>
              <w:t xml:space="preserve">OE4: Evaluación del prototipo </w:t>
            </w:r>
          </w:p>
        </w:tc>
        <w:tc>
          <w:tcPr>
            <w:tcW w:w="2255" w:type="dxa"/>
            <w:tcBorders>
              <w:top w:val="single" w:color="000000" w:themeColor="text1" w:sz="8" w:space="0"/>
              <w:left w:val="single" w:color="auto"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CED123F" w14:textId="1DDDAB37">
            <w:pPr>
              <w:jc w:val="center"/>
            </w:pPr>
            <w:r>
              <w:rPr>
                <w:rFonts w:ascii="Aptos Narrow" w:hAnsi="Aptos Narrow" w:eastAsia="Aptos Narrow" w:cs="Aptos Narrow"/>
                <w:color w:val="000000" w:themeColor="text1"/>
                <w:sz w:val="20"/>
                <w:szCs w:val="20"/>
              </w:rPr>
              <w:t xml:space="preserve">Eficacia de pruebas funcionales: Verificar que los botones, sonidos y saltos de nivel funcionen.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5370632B" w14:textId="7BE83482">
            <w:pPr>
              <w:jc w:val="center"/>
            </w:pPr>
            <w:r w:rsidRPr="57BC5314" w:rsidR="10EE5CF9">
              <w:rPr>
                <w:rFonts w:ascii="Aptos Narrow" w:hAnsi="Aptos Narrow" w:eastAsia="Aptos Narrow" w:cs="Aptos Narrow"/>
                <w:color w:val="000000" w:themeColor="text1" w:themeTint="FF" w:themeShade="FF"/>
                <w:sz w:val="20"/>
                <w:szCs w:val="20"/>
              </w:rPr>
              <w:t xml:space="preserve">Se establece un valor del 90% para garantizar un alto nivel de funcionalidad del prototipo durante la fase de evaluación. Este porcentaje permite asegurar que las funciones principales del videojuego —como controles, interacción, resolución de retos y navegación entre niveles— operen correctamente, permitiendo al mismo tiempo una posible integración de nuevas funcionalidades,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13. </w:t>
            </w:r>
          </w:p>
        </w:tc>
      </w:tr>
      <w:tr w:rsidR="00D94BBC" w:rsidTr="57BC5314" w14:paraId="4DD8D3C8" w14:textId="77777777">
        <w:trPr>
          <w:trHeight w:val="300"/>
        </w:trPr>
        <w:tc>
          <w:tcPr>
            <w:tcW w:w="1148" w:type="dxa"/>
            <w:vMerge/>
            <w:tcMar>
              <w:top w:w="15" w:type="dxa"/>
              <w:left w:w="15" w:type="dxa"/>
              <w:right w:w="15" w:type="dxa"/>
            </w:tcMar>
            <w:vAlign w:val="center"/>
          </w:tcPr>
          <w:p w:rsidR="00DA0746" w:rsidRDefault="00DA0746" w14:paraId="0B6FB6EE"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79B38ACB" w14:textId="5FEA03C3">
            <w:pPr>
              <w:jc w:val="center"/>
            </w:pPr>
            <w:r>
              <w:rPr>
                <w:rFonts w:ascii="Aptos Narrow" w:hAnsi="Aptos Narrow" w:eastAsia="Aptos Narrow" w:cs="Aptos Narrow"/>
                <w:color w:val="000000" w:themeColor="text1"/>
                <w:sz w:val="20"/>
                <w:szCs w:val="20"/>
              </w:rPr>
              <w:t xml:space="preserve"> Grado de cumplimiento de requerimientos: Nivel de correspondencia final entre el software construido y la lista de requerimientos técnicos y pedagógicos aprobada en el primer objetivo.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EE51473" w14:textId="19C5D2E3">
            <w:pPr>
              <w:jc w:val="center"/>
            </w:pPr>
            <w:r w:rsidRPr="57BC5314" w:rsidR="10EE5CF9">
              <w:rPr>
                <w:rFonts w:ascii="Aptos Narrow" w:hAnsi="Aptos Narrow" w:eastAsia="Aptos Narrow" w:cs="Aptos Narrow"/>
                <w:color w:val="000000" w:themeColor="text1" w:themeTint="FF" w:themeShade="FF"/>
                <w:sz w:val="20"/>
                <w:szCs w:val="20"/>
              </w:rPr>
              <w:t xml:space="preserve"> Se establece que todos los requerimientos clasificados como </w:t>
            </w:r>
            <w:r w:rsidRPr="57BC5314" w:rsidR="10EE5CF9">
              <w:rPr>
                <w:rFonts w:ascii="Aptos Narrow" w:hAnsi="Aptos Narrow" w:eastAsia="Aptos Narrow" w:cs="Aptos Narrow"/>
                <w:b w:val="1"/>
                <w:bCs w:val="1"/>
                <w:color w:val="000000" w:themeColor="text1" w:themeTint="FF" w:themeShade="FF"/>
                <w:sz w:val="20"/>
                <w:szCs w:val="20"/>
              </w:rPr>
              <w:t>críticos o de alta prioridad</w:t>
            </w:r>
            <w:r w:rsidRPr="57BC5314" w:rsidR="10EE5CF9">
              <w:rPr>
                <w:rFonts w:ascii="Aptos Narrow" w:hAnsi="Aptos Narrow" w:eastAsia="Aptos Narrow" w:cs="Aptos Narrow"/>
                <w:color w:val="000000" w:themeColor="text1" w:themeTint="FF" w:themeShade="FF"/>
                <w:sz w:val="20"/>
                <w:szCs w:val="20"/>
              </w:rPr>
              <w:t xml:space="preserve"> deben estar implementados en el prototipo final, ya que estos corresponden a las funcionalidades esenciales para el funcionamiento del videojuego educativo,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14. </w:t>
            </w:r>
          </w:p>
        </w:tc>
      </w:tr>
      <w:tr w:rsidR="00D94BBC" w:rsidTr="57BC5314" w14:paraId="700365C0" w14:textId="77777777">
        <w:trPr>
          <w:trHeight w:val="300"/>
        </w:trPr>
        <w:tc>
          <w:tcPr>
            <w:tcW w:w="1148" w:type="dxa"/>
            <w:vMerge/>
            <w:tcMar/>
            <w:vAlign w:val="center"/>
          </w:tcPr>
          <w:p w:rsidR="00DA0746" w:rsidRDefault="00DA0746" w14:paraId="6706FEA3" w14:textId="77777777"/>
        </w:tc>
        <w:tc>
          <w:tcPr>
            <w:tcW w:w="2255" w:type="dxa"/>
            <w:tcBorders>
              <w:top w:val="single" w:color="000000" w:themeColor="text1" w:sz="8" w:space="0"/>
              <w:left w:val="nil"/>
              <w:bottom w:val="single" w:color="000000" w:themeColor="text1" w:sz="4" w:space="0"/>
              <w:right w:val="single" w:color="000000" w:themeColor="text1" w:sz="8" w:space="0"/>
            </w:tcBorders>
            <w:tcMar>
              <w:top w:w="15" w:type="dxa"/>
              <w:left w:w="15" w:type="dxa"/>
              <w:right w:w="15" w:type="dxa"/>
            </w:tcMar>
            <w:vAlign w:val="center"/>
          </w:tcPr>
          <w:p w:rsidR="00D94BBC" w:rsidP="00D94BBC" w:rsidRDefault="00D94BBC" w14:paraId="77896B35" w14:textId="6EE95254">
            <w:pPr>
              <w:jc w:val="center"/>
            </w:pPr>
            <w:r>
              <w:rPr>
                <w:rFonts w:ascii="Aptos Narrow" w:hAnsi="Aptos Narrow" w:eastAsia="Aptos Narrow" w:cs="Aptos Narrow"/>
                <w:color w:val="000000" w:themeColor="text1"/>
                <w:sz w:val="20"/>
                <w:szCs w:val="20"/>
              </w:rPr>
              <w:t xml:space="preserve">  </w:t>
            </w:r>
          </w:p>
        </w:tc>
        <w:tc>
          <w:tcPr>
            <w:tcW w:w="6705" w:type="dxa"/>
            <w:tcBorders>
              <w:top w:val="single" w:color="000000" w:themeColor="text1" w:sz="8" w:space="0"/>
              <w:left w:val="single" w:color="000000" w:themeColor="text1" w:sz="8" w:space="0"/>
              <w:bottom w:val="single" w:color="000000" w:themeColor="text1" w:sz="4" w:space="0"/>
              <w:right w:val="single" w:color="000000" w:themeColor="text1" w:sz="4" w:space="0"/>
            </w:tcBorders>
            <w:tcMar>
              <w:top w:w="15" w:type="dxa"/>
              <w:left w:w="15" w:type="dxa"/>
              <w:right w:w="15" w:type="dxa"/>
            </w:tcMar>
            <w:vAlign w:val="center"/>
          </w:tcPr>
          <w:p w:rsidR="00D94BBC" w:rsidP="00D94BBC" w:rsidRDefault="00D94BBC" w14:paraId="292C904F" w14:textId="2F661046">
            <w:pPr>
              <w:jc w:val="center"/>
            </w:pPr>
            <w:r>
              <w:rPr>
                <w:rFonts w:ascii="Aptos Narrow" w:hAnsi="Aptos Narrow" w:eastAsia="Aptos Narrow" w:cs="Aptos Narrow"/>
                <w:color w:val="000000" w:themeColor="text1"/>
                <w:sz w:val="20"/>
                <w:szCs w:val="20"/>
              </w:rPr>
              <w:t> </w:t>
            </w:r>
          </w:p>
        </w:tc>
      </w:tr>
    </w:tbl>
    <w:p w:rsidR="0917C8D9" w:rsidP="00D94BBC" w:rsidRDefault="0917C8D9" w14:paraId="6FAF1D3E" w14:textId="3B078B0C"/>
    <w:p w:rsidR="0917C8D9" w:rsidP="217A1F85" w:rsidRDefault="0917C8D9" w14:paraId="28AF6E92" w14:textId="32AC98C2">
      <w:pPr>
        <w:rPr>
          <w:rFonts w:eastAsia="Arial" w:cs="Arial"/>
        </w:rPr>
      </w:pPr>
    </w:p>
    <w:p w:rsidRPr="00BE1096" w:rsidR="00584DC5" w:rsidP="000E5F1C" w:rsidRDefault="00A045EA" w14:paraId="683036D4" w14:textId="66CBFE15">
      <w:pPr>
        <w:rPr>
          <w:rFonts w:eastAsia="Arial" w:cs="Arial"/>
          <w:color w:val="FF0000"/>
        </w:rPr>
      </w:pPr>
      <w:r>
        <w:rPr>
          <w:rFonts w:cs="Arial"/>
          <w:color w:val="FF0000"/>
        </w:rPr>
        <w:br w:type="page"/>
      </w:r>
    </w:p>
    <w:p w:rsidRPr="00BE1096" w:rsidR="00584DC5" w:rsidP="72B44A95" w:rsidRDefault="287CED11" w14:paraId="1CB43F7B" w14:textId="7AD490DE">
      <w:pPr>
        <w:pStyle w:val="Ttulo1"/>
        <w:ind w:left="426" w:hanging="432"/>
        <w:rPr>
          <w:rFonts w:cs="Arial"/>
          <w:b w:val="1"/>
          <w:bCs w:val="1"/>
          <w:caps w:val="0"/>
          <w:smallCaps w:val="0"/>
        </w:rPr>
      </w:pPr>
      <w:bookmarkStart w:name="_Toc475112165" w:id="35"/>
      <w:bookmarkStart w:name="_Toc475115521" w:id="36"/>
      <w:bookmarkStart w:name="_Toc685866703" w:id="1126981811"/>
      <w:r w:rsidRPr="72B44A95" w:rsidR="287CED11">
        <w:rPr>
          <w:rFonts w:cs="Arial"/>
          <w:b w:val="1"/>
          <w:bCs w:val="1"/>
          <w:caps w:val="0"/>
          <w:smallCaps w:val="0"/>
        </w:rPr>
        <w:t>3. MARCOS DE REFERENCIA</w:t>
      </w:r>
      <w:bookmarkEnd w:id="35"/>
      <w:bookmarkEnd w:id="36"/>
      <w:bookmarkEnd w:id="1126981811"/>
    </w:p>
    <w:p w:rsidRPr="00BE1096" w:rsidR="00B01913" w:rsidP="217A1F85" w:rsidRDefault="00B01913" w14:paraId="6A77B327" w14:textId="1BC5AC00">
      <w:pPr>
        <w:rPr>
          <w:rFonts w:cs="Arial"/>
        </w:rPr>
      </w:pPr>
    </w:p>
    <w:p w:rsidRPr="009B3F82" w:rsidR="00584DC5" w:rsidP="00D94BBC" w:rsidRDefault="129C1BDA" w14:paraId="49F40AB4" w14:textId="086146BC">
      <w:pPr>
        <w:pStyle w:val="Ttulo2"/>
        <w:ind w:left="567" w:hanging="576"/>
      </w:pPr>
      <w:bookmarkStart w:name="_Toc475112166" w:id="38"/>
      <w:bookmarkStart w:name="_Toc475115522" w:id="39"/>
      <w:bookmarkStart w:name="_Toc1267001242" w:id="2016538142"/>
      <w:r w:rsidR="129C1BDA">
        <w:rPr/>
        <w:t>3.1 Marco conceptual</w:t>
      </w:r>
      <w:bookmarkEnd w:id="38"/>
      <w:bookmarkEnd w:id="39"/>
      <w:bookmarkEnd w:id="2016538142"/>
    </w:p>
    <w:p w:rsidRPr="00BE1096" w:rsidR="00007D0D" w:rsidP="217A1F85" w:rsidRDefault="00007D0D" w14:paraId="39BE2245" w14:textId="4529E2A8">
      <w:pPr>
        <w:rPr>
          <w:rFonts w:cs="Arial"/>
        </w:rPr>
      </w:pPr>
    </w:p>
    <w:p w:rsidR="223ACBDC" w:rsidP="305414C9" w:rsidRDefault="1A730586" w14:paraId="2E16919E" w14:textId="6664E814">
      <w:pPr>
        <w:pStyle w:val="Ttulo3"/>
        <w:rPr>
          <w:rFonts w:cs="Arial"/>
        </w:rPr>
      </w:pPr>
      <w:bookmarkStart w:name="_Toc39362741" w:id="1007953828"/>
      <w:r w:rsidR="1A730586">
        <w:rPr/>
        <w:t>3.1.1 El pensamiento computacional (PC):</w:t>
      </w:r>
      <w:bookmarkEnd w:id="1007953828"/>
    </w:p>
    <w:p w:rsidR="223ACBDC" w:rsidP="2D468143" w:rsidRDefault="01273F7F" w14:paraId="109508F6" w14:textId="5C8FFF0F">
      <w:pPr>
        <w:rPr>
          <w:rFonts w:cs="Arial"/>
        </w:rPr>
      </w:pPr>
      <w:r>
        <w:rPr>
          <w:rFonts w:cs="Arial"/>
        </w:rPr>
        <w:t xml:space="preserve">Según Wing</w:t>
      </w:r>
      <w:r>
        <w:rPr>
          <w:rFonts w:cs="Arial"/>
        </w:rPr>
        <w:t xml:space="preserve"> [14]</w:t>
      </w:r>
      <w:r>
        <w:rPr>
          <w:rFonts w:cs="Arial"/>
        </w:rPr>
        <w:t xml:space="preserve"> y Shute</w:t>
      </w:r>
      <w:r>
        <w:rPr>
          <w:rFonts w:cs="Arial"/>
        </w:rPr>
        <w:t xml:space="preserve"> [15]</w:t>
      </w:r>
      <w:r>
        <w:rPr>
          <w:rFonts w:cs="Arial"/>
        </w:rPr>
        <w:t xml:space="preserve">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rsidR="2D468143" w:rsidP="2D468143" w:rsidRDefault="2D468143" w14:paraId="1DB93514" w14:textId="0E8377ED">
      <w:pPr>
        <w:rPr>
          <w:rFonts w:cs="Arial"/>
        </w:rPr>
      </w:pPr>
    </w:p>
    <w:p w:rsidR="223ACBDC" w:rsidP="2D468143" w:rsidRDefault="1AA5A2AB" w14:paraId="42838B4B" w14:textId="642C8F95">
      <w:pPr>
        <w:rPr>
          <w:rFonts w:cs="Arial"/>
        </w:rPr>
      </w:pPr>
      <w:r>
        <w:rPr>
          <w:rFonts w:cs="Arial"/>
        </w:rPr>
        <w:t>El pensamiento computacional se categoriza en seis facetas principales que conforman su base conceptual para la resolución de problemas. Estas facetas son</w:t>
      </w:r>
      <w:r>
        <w:rPr>
          <w:rFonts w:cs="Arial"/>
        </w:rPr>
        <w:t xml:space="preserve"> [1]</w:t>
      </w:r>
      <w:r>
        <w:rPr>
          <w:rFonts w:cs="Arial"/>
        </w:rPr>
        <w:t>:</w:t>
      </w:r>
    </w:p>
    <w:p w:rsidR="223ACBDC" w:rsidP="2D468143" w:rsidRDefault="223ACBDC" w14:paraId="1D2DCF34" w14:textId="5269F829">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rsidR="223ACBDC" w:rsidP="2D468143" w:rsidRDefault="223ACBDC" w14:paraId="1A870CD3" w14:textId="772BCD28">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rsidR="223ACBDC" w:rsidP="2D468143" w:rsidRDefault="775AB036" w14:paraId="7A5385CF" w14:textId="446C8002">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rsidR="223ACBDC" w:rsidP="2D468143" w:rsidRDefault="223ACBDC" w14:paraId="4B80937C" w14:textId="6D2B8CA1">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rsidR="223ACBDC" w:rsidP="2D468143" w:rsidRDefault="223ACBDC" w14:paraId="3616835E" w14:textId="6559223A">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rsidR="223ACBDC" w:rsidP="2D468143" w:rsidRDefault="223ACBDC" w14:paraId="29C1868C" w14:textId="75A0324C">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rsidR="2D468143" w:rsidP="2D468143" w:rsidRDefault="2D468143" w14:paraId="3F0DED92" w14:textId="4B03900A">
      <w:pPr>
        <w:rPr>
          <w:rFonts w:cs="Arial"/>
        </w:rPr>
      </w:pPr>
    </w:p>
    <w:p w:rsidR="4EE4C567" w:rsidP="2D468143" w:rsidRDefault="0281CDEC" w14:paraId="6C7D0E43" w14:textId="4B32DEFA">
      <w:pPr>
        <w:rPr>
          <w:rFonts w:cs="Arial"/>
        </w:rPr>
      </w:pPr>
      <w:r>
        <w:rPr>
          <w:rFonts w:cs="Arial"/>
        </w:rPr>
        <w:t xml:space="preserve">Aunque el pensamiento computacional debe de conceptos fundamentales de las matemáticas y la ingeniería, se diferencia del pensamiento matemático en aspectos clave</w:t>
      </w:r>
      <w:r>
        <w:rPr>
          <w:rFonts w:cs="Arial"/>
        </w:rPr>
        <w:t xml:space="preserve"> [14]</w:t>
      </w:r>
      <w:r>
        <w:rPr>
          <w:rFonts w:cs="Arial"/>
        </w:rPr>
        <w:t>:</w:t>
      </w:r>
    </w:p>
    <w:p w:rsidR="4EE4C567" w:rsidP="2D468143" w:rsidRDefault="4EE4C567" w14:paraId="6FC4616D" w14:textId="63BC7412">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rsidR="4EE4C567" w:rsidP="2D468143" w:rsidRDefault="4EE4C567" w14:paraId="2A3CF4A6" w14:textId="0C454CC2">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rsidR="4EE4C567" w:rsidP="2D468143" w:rsidRDefault="4EE4C567" w14:paraId="5828B878" w14:textId="3856AD15">
      <w:pPr>
        <w:pStyle w:val="Prrafodelista"/>
        <w:numPr>
          <w:ilvl w:val="0"/>
          <w:numId w:val="22"/>
        </w:numPr>
        <w:rPr>
          <w:rFonts w:cs="Arial"/>
        </w:rPr>
      </w:pPr>
      <w:r>
        <w:rPr>
          <w:rFonts w:cs="Arial"/>
        </w:rPr>
        <w:t>Creación en el ciberespacio: El pensamiento computacional permite construir mundos virtuales en el ciberespacio que no están restringidos por la realidad física, lo que otorga una libertad creativa donde el único límite es la imaginación.</w:t>
      </w:r>
    </w:p>
    <w:p w:rsidR="4EE4C567" w:rsidP="2D468143" w:rsidRDefault="4EE4C567" w14:paraId="6370BE18" w14:textId="061ECDE7">
      <w:pPr>
        <w:pStyle w:val="Prrafodelista"/>
        <w:numPr>
          <w:ilvl w:val="0"/>
          <w:numId w:val="22"/>
        </w:numPr>
        <w:rPr>
          <w:rFonts w:cs="Arial"/>
        </w:rPr>
      </w:pPr>
      <w:r>
        <w:rPr>
          <w:rFonts w:cs="Arial"/>
        </w:rPr>
        <w:t xml:space="preserve">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rsidR="4EE4C567" w:rsidP="2D468143" w:rsidRDefault="618BBF8C" w14:paraId="58A8AEF7" w14:textId="2568D77A">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rsidR="2EEB9016" w:rsidP="6464A0D5" w:rsidRDefault="2EEB9016" w14:paraId="1A9270F4" w14:textId="70B8D3CC">
      <w:pPr>
        <w:rPr>
          <w:rFonts w:cs="Arial"/>
        </w:rPr>
      </w:pPr>
      <w:r>
        <w:rPr>
          <w:rFonts w:cs="Arial"/>
        </w:rPr>
        <w:t xml:space="preserve">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rsidR="305414C9" w:rsidP="305414C9" w:rsidRDefault="305414C9" w14:paraId="2E793386" w14:textId="46D8DC94">
      <w:pPr>
        <w:rPr>
          <w:rFonts w:cs="Arial"/>
        </w:rPr>
      </w:pPr>
    </w:p>
    <w:p w:rsidR="12853A94" w:rsidP="305414C9" w:rsidRDefault="58A8E147" w14:paraId="1387AC2F" w14:textId="67E5C271">
      <w:pPr>
        <w:pStyle w:val="Ttulo3"/>
        <w:rPr>
          <w:rFonts w:cs="Arial"/>
          <w:b w:val="1"/>
          <w:bCs w:val="1"/>
        </w:rPr>
      </w:pPr>
      <w:bookmarkStart w:name="_Toc1224063201" w:id="697154503"/>
      <w:r w:rsidR="58A8E147">
        <w:rPr/>
        <w:t>3.1.2. Pruebas Bebras:</w:t>
      </w:r>
      <w:bookmarkEnd w:id="697154503"/>
      <w:r w:rsidR="58A8E147">
        <w:rPr/>
        <w:t xml:space="preserve"> </w:t>
      </w:r>
    </w:p>
    <w:p w:rsidR="27A57A51" w:rsidP="305414C9" w:rsidRDefault="750B5A9F" w14:paraId="4617F795" w14:textId="26DA752E">
      <w:pPr>
        <w:rPr>
          <w:rFonts w:cs="Arial"/>
        </w:rPr>
      </w:pPr>
      <w:r>
        <w:rPr>
          <w:rFonts w:cs="Arial"/>
        </w:rPr>
        <w:t>Según FEDESOFT</w:t>
      </w:r>
      <w:r>
        <w:rPr>
          <w:rFonts w:cs="Arial"/>
        </w:rPr>
        <w:t xml:space="preserve"> [16]</w:t>
      </w:r>
      <w:r>
        <w:rPr>
          <w:rFonts w:cs="Arial"/>
        </w:rPr>
        <w:t xml:space="preserve">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rsidR="6464A0D5" w:rsidP="6464A0D5" w:rsidRDefault="6464A0D5" w14:paraId="6ABABB59" w14:textId="03854E97">
      <w:pPr>
        <w:rPr>
          <w:rFonts w:cs="Arial"/>
        </w:rPr>
      </w:pPr>
    </w:p>
    <w:p w:rsidR="6EB1E0CF" w:rsidP="6464A0D5" w:rsidRDefault="471B92BA" w14:paraId="5E6E3DF4" w14:textId="61CE9BD0">
      <w:pPr>
        <w:pStyle w:val="Ttulo3"/>
        <w:rPr>
          <w:rFonts w:cs="Arial"/>
        </w:rPr>
      </w:pPr>
      <w:bookmarkStart w:name="_Toc514441093" w:id="896954497"/>
      <w:r w:rsidR="471B92BA">
        <w:rPr/>
        <w:t>3.1.3. teoría del flujo</w:t>
      </w:r>
      <w:bookmarkEnd w:id="896954497"/>
    </w:p>
    <w:p w:rsidR="6464A0D5" w:rsidP="6464A0D5" w:rsidRDefault="6464A0D5" w14:paraId="4FCE149F" w14:textId="6808F820"/>
    <w:p w:rsidR="5F24F7EC" w:rsidP="6464A0D5" w:rsidRDefault="0380B27D" w14:paraId="442A74F1" w14:textId="3B304F97">
      <w:r>
        <w:t xml:space="preserve">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w:t>
      </w:r>
      <w:r>
        <w:t xml:space="preserve"> [17]</w:t>
      </w:r>
      <w:r>
        <w:t>.</w:t>
      </w:r>
    </w:p>
    <w:p w:rsidR="6464A0D5" w:rsidP="6464A0D5" w:rsidRDefault="6464A0D5" w14:paraId="6B97617F" w14:textId="6836F256"/>
    <w:p w:rsidR="26AE76CF" w:rsidP="217A1F85" w:rsidRDefault="600517FA" w14:paraId="64099679" w14:textId="5CB54742">
      <w:pPr>
        <w:pStyle w:val="Descripcin"/>
        <w:rPr>
          <w:rFonts w:cs="Arial"/>
          <w:i w:val="0"/>
          <w:iCs w:val="0"/>
        </w:rPr>
      </w:pPr>
      <w:bookmarkStart w:name="_Toc228548192" w:id="44"/>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6</w:t>
      </w:r>
      <w:r>
        <w:rPr>
          <w:rFonts w:cs="Arial"/>
          <w:noProof/>
        </w:rPr>
        <w:fldChar w:fldCharType="end"/>
      </w:r>
      <w:r>
        <w:rPr>
          <w:rFonts w:cs="Arial"/>
          <w:i w:val="0"/>
          <w:iCs w:val="0"/>
        </w:rPr>
        <w:t>. Teoría de flujo de Csíkszentmihályi</w:t>
      </w:r>
      <w:bookmarkEnd w:id="44"/>
    </w:p>
    <w:p w:rsidR="7EC90061" w:rsidP="6464A0D5" w:rsidRDefault="42EB84F8" w14:paraId="50F476AF" w14:textId="78E6F796">
      <w:pPr>
        <w:jc w:val="center"/>
      </w:pPr>
      <w:r>
        <w:rPr>
          <w:noProof/>
        </w:rPr>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24">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rsidR="26AE76CF" w:rsidP="6464A0D5" w:rsidRDefault="26AE76CF" w14:paraId="69730DF8" w14:textId="42BDBE49">
      <w:pPr>
        <w:rPr>
          <w:rFonts w:cs="Arial"/>
          <w:color w:val="44546A" w:themeColor="text2"/>
          <w:sz w:val="18"/>
          <w:szCs w:val="18"/>
        </w:rPr>
      </w:pPr>
      <w:r>
        <w:rPr>
          <w:rFonts w:cs="Arial"/>
          <w:color w:val="44546A" w:themeColor="text2"/>
          <w:sz w:val="18"/>
          <w:szCs w:val="18"/>
        </w:rPr>
        <w:t xml:space="preserve">Fuente: </w:t>
      </w:r>
      <w:hyperlink r:id="rId25">
        <w:r>
          <w:rPr>
            <w:rStyle w:val="Hipervnculo"/>
            <w:rFonts w:cs="Arial"/>
            <w:color w:val="44546A" w:themeColor="text2"/>
            <w:sz w:val="18"/>
            <w:szCs w:val="18"/>
          </w:rPr>
          <w:t>https://andreadobrovska.com/teoria-del-flujo/</w:t>
        </w:r>
      </w:hyperlink>
    </w:p>
    <w:p w:rsidR="6464A0D5" w:rsidP="6464A0D5" w:rsidRDefault="6464A0D5" w14:paraId="7FEA76B2" w14:textId="674E006E">
      <w:pPr>
        <w:rPr>
          <w:rFonts w:cs="Arial"/>
          <w:color w:val="44546A" w:themeColor="text2"/>
          <w:sz w:val="18"/>
          <w:szCs w:val="18"/>
        </w:rPr>
      </w:pPr>
    </w:p>
    <w:p w:rsidR="442F371A" w:rsidP="6464A0D5" w:rsidRDefault="76F4D5AE" w14:paraId="363A7417" w14:textId="06BF9FF5">
      <w:pPr>
        <w:pStyle w:val="Ttulo3"/>
      </w:pPr>
      <w:bookmarkStart w:name="_Toc208360683" w:id="48547672"/>
      <w:r w:rsidR="76F4D5AE">
        <w:rPr/>
        <w:t>3.1.4. Teoría de la Autodeterminación</w:t>
      </w:r>
      <w:bookmarkEnd w:id="48547672"/>
    </w:p>
    <w:p w:rsidR="6464A0D5" w:rsidP="6464A0D5" w:rsidRDefault="6464A0D5" w14:paraId="647DF573" w14:textId="73EDADCF"/>
    <w:p w:rsidR="442F371A" w:rsidP="6464A0D5" w:rsidRDefault="1CBED99F" w14:paraId="0E6B712B" w14:textId="1033BF73">
      <w:r>
        <w:t>La teoría de la autodeterminación</w:t>
      </w:r>
      <w:r>
        <w:t xml:space="preserve"> [5]</w:t>
      </w:r>
      <w:r>
        <w:t xml:space="preserve">,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rsidR="6464A0D5" w:rsidP="6464A0D5" w:rsidRDefault="6464A0D5" w14:paraId="013E1659" w14:textId="3F76891F"/>
    <w:p w:rsidR="1214FC35" w:rsidP="6464A0D5" w:rsidRDefault="1214FC35" w14:paraId="597128D4" w14:textId="3F555732">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rsidR="1214FC35" w:rsidP="6464A0D5" w:rsidRDefault="1214FC35" w14:paraId="4C55F6FC" w14:textId="57442B52">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rsidR="1214FC35" w:rsidP="6464A0D5" w:rsidRDefault="1214FC35" w14:paraId="5B484D75" w14:textId="307980F4">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rsidR="1214FC35" w:rsidP="6464A0D5" w:rsidRDefault="1214FC35" w14:paraId="585F3EB3" w14:textId="209D88E3">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rsidR="1214FC35" w:rsidP="6464A0D5" w:rsidRDefault="1214FC35" w14:paraId="11B7CCF3" w14:textId="0B8B4FDF">
      <w:pPr>
        <w:pStyle w:val="Prrafodelista"/>
        <w:numPr>
          <w:ilvl w:val="0"/>
          <w:numId w:val="18"/>
        </w:numPr>
        <w:rPr>
          <w:rFonts w:eastAsia="Arial" w:cs="Arial"/>
        </w:rPr>
      </w:pPr>
      <w:r>
        <w:rPr>
          <w:rFonts w:eastAsia="Arial" w:cs="Arial"/>
        </w:rPr>
        <w:t>Tipos de Motivación (Teoría de las Orientaciones Causales):</w:t>
      </w:r>
    </w:p>
    <w:p w:rsidR="1214FC35" w:rsidP="6464A0D5" w:rsidRDefault="1214FC35" w14:paraId="2275FA53" w14:textId="2FC21CB1">
      <w:pPr>
        <w:pStyle w:val="Prrafodelista"/>
        <w:rPr>
          <w:rFonts w:eastAsia="Arial" w:cs="Arial"/>
        </w:rPr>
      </w:pPr>
      <w:r>
        <w:rPr>
          <w:rFonts w:eastAsia="Arial" w:cs="Arial"/>
        </w:rPr>
        <w:t>La teoría distingue tres orientaciones principales que mueven la conducta</w:t>
      </w:r>
    </w:p>
    <w:p w:rsidR="1214FC35" w:rsidP="6464A0D5" w:rsidRDefault="1214FC35" w14:paraId="28A4529D" w14:textId="2E6417D0">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rsidR="1214FC35" w:rsidP="6464A0D5" w:rsidRDefault="1214FC35" w14:paraId="6FAAAEFC" w14:textId="15DAA78F">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rsidR="1214FC35" w:rsidP="6464A0D5" w:rsidRDefault="1214FC35" w14:paraId="06BA4669" w14:textId="220E0F60">
      <w:pPr>
        <w:pStyle w:val="Prrafodelista"/>
        <w:numPr>
          <w:ilvl w:val="0"/>
          <w:numId w:val="17"/>
        </w:numPr>
        <w:rPr>
          <w:rFonts w:eastAsia="Arial" w:cs="Arial"/>
        </w:rPr>
      </w:pPr>
      <w:r>
        <w:rPr>
          <w:rFonts w:eastAsia="Arial" w:cs="Arial"/>
        </w:rPr>
        <w:t xml:space="preserve">Desmotivación o motivación impersonal: Ocurre cuando se frustran las necesidades básicas, generando una sensación de falta de competencia y control sobre la realidad.</w:t>
      </w:r>
    </w:p>
    <w:p w:rsidR="1214FC35" w:rsidP="6464A0D5" w:rsidRDefault="1214FC35" w14:paraId="77E73BEB" w14:textId="20ED9A93">
      <w:pPr>
        <w:pStyle w:val="Prrafodelista"/>
        <w:numPr>
          <w:ilvl w:val="0"/>
          <w:numId w:val="18"/>
        </w:numPr>
        <w:rPr>
          <w:rFonts w:eastAsia="Arial" w:cs="Arial"/>
        </w:rPr>
      </w:pPr>
      <w:r>
        <w:rPr>
          <w:rFonts w:eastAsia="Arial" w:cs="Arial"/>
        </w:rPr>
        <w:t>Internalización de la Conducta (Teoría de la Integración Orgánica) Este concepto explica cómo la motivación extrínseca puede volverse más autónoma a través de cuatro tipos de regulación:</w:t>
      </w:r>
    </w:p>
    <w:p w:rsidR="1214FC35" w:rsidP="6464A0D5" w:rsidRDefault="1214FC35" w14:paraId="7549F1FC" w14:textId="30DB2A65">
      <w:pPr>
        <w:pStyle w:val="Prrafodelista"/>
        <w:numPr>
          <w:ilvl w:val="1"/>
          <w:numId w:val="18"/>
        </w:numPr>
        <w:rPr>
          <w:rFonts w:eastAsia="Arial" w:cs="Arial"/>
        </w:rPr>
      </w:pPr>
      <w:r>
        <w:rPr>
          <w:rFonts w:eastAsia="Arial" w:cs="Arial"/>
        </w:rPr>
        <w:t>Regulación externa: La conducta es totalmente controlada por premios o castigos externos.</w:t>
      </w:r>
    </w:p>
    <w:p w:rsidR="1214FC35" w:rsidP="6464A0D5" w:rsidRDefault="1214FC35" w14:paraId="34F4D529" w14:textId="506A41E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rsidR="1214FC35" w:rsidP="6464A0D5" w:rsidRDefault="1214FC35" w14:paraId="53485639" w14:textId="4E99BAAA">
      <w:pPr>
        <w:pStyle w:val="Prrafodelista"/>
        <w:numPr>
          <w:ilvl w:val="1"/>
          <w:numId w:val="18"/>
        </w:numPr>
        <w:rPr>
          <w:rFonts w:eastAsia="Arial" w:cs="Arial"/>
        </w:rPr>
      </w:pPr>
      <w:r>
        <w:rPr>
          <w:rFonts w:eastAsia="Arial" w:cs="Arial"/>
        </w:rPr>
        <w:t xml:space="preserve">Regulación identificada: Se empieza a otorgar un valor propio a la actividad realizada. Regulación integrada: La conducta se ve como positiva para la persona, aunque no genere disfrute por sí misma aún guarda relación con elementos externos.</w:t>
      </w:r>
    </w:p>
    <w:p w:rsidR="1214FC35" w:rsidP="6464A0D5" w:rsidRDefault="1214FC35" w14:paraId="69AF0A4B" w14:textId="7E10ABC2">
      <w:pPr>
        <w:pStyle w:val="Prrafodelista"/>
        <w:numPr>
          <w:ilvl w:val="0"/>
          <w:numId w:val="18"/>
        </w:numPr>
        <w:rPr>
          <w:rFonts w:eastAsia="Arial" w:cs="Arial"/>
        </w:rPr>
      </w:pPr>
      <w:r>
        <w:rPr>
          <w:rFonts w:eastAsia="Arial" w:cs="Arial"/>
        </w:rPr>
        <w:t>Contenido de las Metas:</w:t>
      </w:r>
    </w:p>
    <w:p w:rsidR="64725CEA" w:rsidP="6464A0D5" w:rsidRDefault="64725CEA" w14:paraId="52099DB2" w14:textId="2A5CA544">
      <w:pPr>
        <w:pStyle w:val="Prrafodelista"/>
        <w:numPr>
          <w:ilvl w:val="0"/>
          <w:numId w:val="16"/>
        </w:numPr>
        <w:rPr>
          <w:rFonts w:eastAsia="Arial" w:cs="Arial"/>
        </w:rPr>
      </w:pPr>
      <w:r>
        <w:rPr>
          <w:rFonts w:eastAsia="Arial" w:cs="Arial"/>
        </w:rPr>
        <w:t xml:space="preserve">Metas intrínsecas: crecimiento personal, salud, contribución a la comunidad.</w:t>
      </w:r>
    </w:p>
    <w:p w:rsidR="2BD2C4B3" w:rsidP="6464A0D5" w:rsidRDefault="2BD2C4B3" w14:paraId="678BBC43" w14:textId="333044C2">
      <w:pPr>
        <w:pStyle w:val="Prrafodelista"/>
        <w:numPr>
          <w:ilvl w:val="0"/>
          <w:numId w:val="16"/>
        </w:numPr>
        <w:rPr>
          <w:rFonts w:eastAsia="Arial" w:cs="Arial"/>
        </w:rPr>
      </w:pPr>
      <w:r>
        <w:rPr>
          <w:rFonts w:eastAsia="Arial" w:cs="Arial"/>
        </w:rPr>
        <w:t xml:space="preserve">Metas extrínsecas: éxito financiero, fama o apariencia, las cuales.</w:t>
      </w:r>
    </w:p>
    <w:p w:rsidR="6464A0D5" w:rsidP="6464A0D5" w:rsidRDefault="6464A0D5" w14:paraId="67DDA697" w14:textId="70B498E5">
      <w:pPr>
        <w:pStyle w:val="Prrafodelista"/>
        <w:ind w:left="1440"/>
        <w:rPr>
          <w:rFonts w:eastAsia="Arial" w:cs="Arial"/>
        </w:rPr>
      </w:pPr>
    </w:p>
    <w:p w:rsidR="26228A1B" w:rsidP="6464A0D5" w:rsidRDefault="26228A1B" w14:paraId="0A502402" w14:textId="32C090AD">
      <w:pPr>
        <w:rPr>
          <w:rFonts w:eastAsia="Arial" w:cs="Arial"/>
        </w:rPr>
      </w:pPr>
      <w:r>
        <w:rPr>
          <w:rFonts w:eastAsia="Arial" w:cs="Arial"/>
        </w:rPr>
        <w:t xml:space="preserve">3.1.5 MECANICAS PRINCIPALES DEL VIDEOJUEGO</w:t>
      </w:r>
    </w:p>
    <w:p w:rsidR="6464A0D5" w:rsidP="6464A0D5" w:rsidRDefault="6464A0D5" w14:paraId="1DA3C27B" w14:textId="5F00B6EB">
      <w:pPr>
        <w:rPr>
          <w:rFonts w:eastAsia="Arial" w:cs="Arial"/>
        </w:rPr>
      </w:pPr>
    </w:p>
    <w:p w:rsidR="07FA803D" w:rsidP="6464A0D5" w:rsidRDefault="07FA803D" w14:paraId="537FD700" w14:textId="733580A3">
      <w:pPr>
        <w:rPr>
          <w:rFonts w:eastAsia="Arial" w:cs="Arial"/>
        </w:rPr>
      </w:pPr>
      <w:r>
        <w:rPr>
          <w:rFonts w:eastAsia="Arial" w:cs="Arial"/>
        </w:rPr>
        <w:t>La mecánica de un videojuego se puede definir como las reglas o sistemas bajo los cuales se rige el comportamiento de los diferentes elementos del juego.</w:t>
      </w:r>
    </w:p>
    <w:p w:rsidR="6F58806F" w:rsidP="6464A0D5" w:rsidRDefault="6F58806F" w14:paraId="79369347" w14:textId="51420CB6">
      <w:pPr>
        <w:rPr>
          <w:rFonts w:eastAsia="Arial" w:cs="Arial"/>
        </w:rPr>
      </w:pPr>
      <w:r>
        <w:rPr>
          <w:rFonts w:eastAsia="Arial" w:cs="Arial"/>
        </w:rPr>
        <w:t>Las mecánicas que comúnmente se manejan dentro de un videojuego son las siguientes:</w:t>
      </w:r>
    </w:p>
    <w:p w:rsidR="18FB5E36" w:rsidP="6464A0D5" w:rsidRDefault="18FB5E36" w14:paraId="1194AC37" w14:textId="5637A1CF">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rsidR="18FB5E36" w:rsidP="6464A0D5" w:rsidRDefault="18FB5E36" w14:paraId="154E170D" w14:textId="3021C4AB">
      <w:pPr>
        <w:pStyle w:val="Prrafodelista"/>
        <w:numPr>
          <w:ilvl w:val="0"/>
          <w:numId w:val="14"/>
        </w:numPr>
        <w:rPr>
          <w:rFonts w:eastAsia="Arial" w:cs="Arial"/>
        </w:rPr>
      </w:pPr>
      <w:r>
        <w:rPr>
          <w:rFonts w:eastAsia="Arial" w:cs="Arial"/>
        </w:rPr>
        <w:t xml:space="preserve">Interacción: Son acciones que el jugador puede realizar sobre objetos u otros personajes dentro del juego, estas pueden ser hablar, recoger objetos, activar o desactivar algún elemento del entorno, abrir puertas, etc.</w:t>
      </w:r>
    </w:p>
    <w:p w:rsidR="5E8F7F5D" w:rsidP="6464A0D5" w:rsidRDefault="5E8F7F5D" w14:paraId="271A2D05" w14:textId="1B409214">
      <w:pPr>
        <w:pStyle w:val="Prrafodelista"/>
        <w:numPr>
          <w:ilvl w:val="0"/>
          <w:numId w:val="14"/>
        </w:numPr>
        <w:rPr>
          <w:rFonts w:eastAsia="Arial" w:cs="Arial"/>
        </w:rPr>
      </w:pPr>
      <w:r>
        <w:rPr>
          <w:rFonts w:eastAsia="Arial" w:cs="Arial"/>
        </w:rPr>
        <w:t xml:space="preserve">Secuenciación de acciones: Esta se basa en que el jugador pueda organizar una serie de instrucciones en un orden específico para alcanzar un objetivo o solucionar un problema</w:t>
      </w:r>
    </w:p>
    <w:p w:rsidR="312617EC" w:rsidP="6464A0D5" w:rsidRDefault="312617EC" w14:paraId="5302D876" w14:textId="7BE8CD29">
      <w:pPr>
        <w:pStyle w:val="Prrafodelista"/>
        <w:numPr>
          <w:ilvl w:val="0"/>
          <w:numId w:val="14"/>
        </w:numPr>
        <w:rPr>
          <w:rFonts w:eastAsia="Arial" w:cs="Arial"/>
        </w:rPr>
      </w:pPr>
      <w:r>
        <w:rPr>
          <w:rFonts w:eastAsia="Arial" w:cs="Arial"/>
        </w:rPr>
        <w:t xml:space="preserve">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rsidR="57C1BDDC" w:rsidP="6464A0D5" w:rsidRDefault="57C1BDDC" w14:paraId="741B9E59" w14:textId="1CDBCA0D">
      <w:pPr>
        <w:pStyle w:val="Prrafodelista"/>
        <w:numPr>
          <w:ilvl w:val="0"/>
          <w:numId w:val="14"/>
        </w:numPr>
        <w:rPr>
          <w:rFonts w:eastAsia="Arial" w:cs="Arial"/>
        </w:rPr>
      </w:pPr>
      <w:r>
        <w:rPr>
          <w:rFonts w:eastAsia="Arial" w:cs="Arial"/>
        </w:rPr>
        <w:t xml:space="preserve">Sistema de progreso: Con esto se busca que a medida que el jugador vaya cumpliendo objetivos y/o niveles, se le permita seguir avanzando con los niveles y desbloquear contenido</w:t>
      </w:r>
    </w:p>
    <w:p w:rsidR="5BDE5501" w:rsidP="6464A0D5" w:rsidRDefault="0045A933" w14:paraId="56DBA7E6" w14:textId="359FCC50">
      <w:pPr>
        <w:pStyle w:val="Prrafodelista"/>
        <w:numPr>
          <w:ilvl w:val="0"/>
          <w:numId w:val="14"/>
        </w:numPr>
        <w:rPr>
          <w:rFonts w:eastAsia="Arial" w:cs="Arial"/>
        </w:rPr>
      </w:pPr>
      <w:r>
        <w:rPr>
          <w:rFonts w:eastAsia="Arial" w:cs="Arial"/>
        </w:rPr>
        <w:t xml:space="preserve">Optimización de soluciones: Esta mecánica incentiva al jugador con mejores recompensas o mayores puntajes por resolver problemas de la manera más eficiente, ya sea con menos recursos o menos pasos necesarios para lograrlo</w:t>
      </w:r>
    </w:p>
    <w:p w:rsidR="217A1F85" w:rsidP="217A1F85" w:rsidRDefault="217A1F85" w14:paraId="7B77BBDB" w14:textId="673475B1">
      <w:pPr>
        <w:pStyle w:val="Prrafodelista"/>
        <w:rPr>
          <w:rFonts w:eastAsia="Arial" w:cs="Arial"/>
        </w:rPr>
      </w:pPr>
    </w:p>
    <w:p w:rsidR="35C400AC" w:rsidP="217A1F85" w:rsidRDefault="4BAAC7F7" w14:paraId="745EAAFB" w14:textId="4DB76D49">
      <w:pPr>
        <w:pStyle w:val="Ttulo3"/>
        <w:rPr>
          <w:rFonts w:eastAsia="Arial" w:cs="Arial"/>
        </w:rPr>
      </w:pPr>
      <w:bookmarkStart w:name="_Toc1302790573" w:id="1538298141"/>
      <w:r w:rsidR="4BAAC7F7">
        <w:rPr/>
        <w:t>3.1.6 GOLDEN PATH</w:t>
      </w:r>
      <w:bookmarkEnd w:id="1538298141"/>
    </w:p>
    <w:p w:rsidR="217A1F85" w:rsidP="217A1F85" w:rsidRDefault="217A1F85" w14:paraId="0F49E723" w14:textId="4A0422AB"/>
    <w:p w:rsidR="7CA21309" w:rsidP="217A1F85" w:rsidRDefault="7CA21309" w14:paraId="226051AB" w14:textId="4CBAFE15">
      <w:pPr>
        <w:pStyle w:val="Prrafodelista"/>
      </w:pPr>
      <w:r>
        <w:t xml:space="preserve">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rsidR="217A1F85" w:rsidP="217A1F85" w:rsidRDefault="217A1F85" w14:paraId="1609E25C" w14:textId="08D5DFB9">
      <w:pPr>
        <w:pStyle w:val="Prrafodelista"/>
      </w:pPr>
    </w:p>
    <w:p w:rsidR="7CA21309" w:rsidP="217A1F85" w:rsidRDefault="7CA21309" w14:paraId="448F7F41" w14:textId="432F98B4">
      <w:pPr>
        <w:pStyle w:val="Prrafodelista"/>
      </w:pPr>
      <w:r>
        <w:t xml:space="preserve">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w:t>
      </w:r>
      <w:r>
        <w:t xml:space="preserve"> [18]</w:t>
      </w:r>
    </w:p>
    <w:p w:rsidR="217A1F85" w:rsidP="217A1F85" w:rsidRDefault="217A1F85" w14:paraId="11EE89FF" w14:textId="3369C569">
      <w:pPr>
        <w:pStyle w:val="Prrafodelista"/>
      </w:pPr>
    </w:p>
    <w:p w:rsidR="4EB6C903" w:rsidP="6464A0D5" w:rsidRDefault="1D541B7F" w14:paraId="3C12C70D" w14:textId="435AA529">
      <w:pPr>
        <w:pStyle w:val="Ttulo3"/>
        <w:rPr>
          <w:rFonts w:eastAsia="Arial" w:cs="Arial"/>
        </w:rPr>
      </w:pPr>
      <w:bookmarkStart w:name="_Toc1903150792" w:id="1634935400"/>
      <w:r w:rsidR="1D541B7F">
        <w:rPr/>
        <w:t>3.1.7 Gamificación</w:t>
      </w:r>
      <w:bookmarkEnd w:id="1634935400"/>
    </w:p>
    <w:p w:rsidR="6464A0D5" w:rsidP="6464A0D5" w:rsidRDefault="6464A0D5" w14:paraId="345EDA99" w14:textId="6A9FDC60"/>
    <w:p w:rsidR="29EDBCC0" w:rsidP="6464A0D5" w:rsidRDefault="41E7AB19" w14:paraId="3BED501A" w14:textId="2D2E915B">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w:t>
      </w:r>
      <w:r>
        <w:rPr>
          <w:rFonts w:eastAsia="Arial" w:cs="Arial"/>
        </w:rPr>
        <w:t xml:space="preserve">, la gamificación integra únicamente componentes específicos del juego con el propósito de incrementas la motivación, la participación y el compromiso del estudiante en actividades educativa.</w:t>
      </w:r>
    </w:p>
    <w:p w:rsidR="6464A0D5" w:rsidP="6464A0D5" w:rsidRDefault="6464A0D5" w14:paraId="683B3601" w14:textId="0D26F641">
      <w:pPr>
        <w:rPr>
          <w:rFonts w:eastAsia="Arial" w:cs="Arial"/>
        </w:rPr>
      </w:pPr>
    </w:p>
    <w:p w:rsidR="29EDBCC0" w:rsidP="6464A0D5" w:rsidRDefault="41E7AB19" w14:paraId="5DCC0C67" w14:textId="20B20145">
      <w:pPr>
        <w:rPr>
          <w:rFonts w:cs="Arial"/>
          <w:color w:val="auto"/>
        </w:rPr>
      </w:pPr>
      <w:r>
        <w:rPr>
          <w:rFonts w:cs="Arial"/>
          <w:color w:val="auto"/>
        </w:rPr>
        <w:t xml:space="preserve">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rsidR="6464A0D5" w:rsidP="217A1F85" w:rsidRDefault="6464A0D5" w14:paraId="5ECEA945" w14:textId="265A0473"/>
    <w:p w:rsidRPr="009B3F82" w:rsidR="00584DC5" w:rsidP="00D94BBC" w:rsidRDefault="129C1BDA" w14:paraId="324B7DFF" w14:textId="6A7DB1D7">
      <w:pPr>
        <w:pStyle w:val="Ttulo2"/>
        <w:ind w:left="567" w:hanging="576"/>
      </w:pPr>
      <w:bookmarkStart w:name="_Toc475112167" w:id="48"/>
      <w:bookmarkStart w:name="_Toc475115523" w:id="49"/>
      <w:bookmarkStart w:name="_Toc989663346" w:id="936236492"/>
      <w:r w:rsidR="129C1BDA">
        <w:rPr/>
        <w:t>3.2 Marco teórico</w:t>
      </w:r>
      <w:bookmarkEnd w:id="48"/>
      <w:bookmarkEnd w:id="49"/>
      <w:bookmarkEnd w:id="936236492"/>
    </w:p>
    <w:p w:rsidR="4427EDC1" w:rsidP="217A1F85" w:rsidRDefault="4427EDC1" w14:paraId="2E97B7D1" w14:textId="3B410283">
      <w:pPr>
        <w:rPr>
          <w:rFonts w:cs="Arial"/>
        </w:rPr>
      </w:pPr>
    </w:p>
    <w:p w:rsidR="1686C555" w:rsidP="4427EDC1" w:rsidRDefault="7A535311" w14:paraId="10D7B000" w14:textId="121AC6E7">
      <w:pPr>
        <w:pStyle w:val="Ttulo3"/>
        <w:rPr>
          <w:rFonts w:cs="Arial"/>
        </w:rPr>
      </w:pPr>
      <w:bookmarkStart w:name="_Toc1081885319" w:id="1627678543"/>
      <w:r w:rsidR="7A535311">
        <w:rPr/>
        <w:t>3.2.1 Aprendizaje basado en juegos (ABJ)</w:t>
      </w:r>
      <w:bookmarkEnd w:id="1627678543"/>
    </w:p>
    <w:p w:rsidR="2D468143" w:rsidP="2D468143" w:rsidRDefault="2D468143" w14:paraId="1CF7E7ED" w14:textId="17ECE10E">
      <w:pPr>
        <w:rPr>
          <w:rFonts w:cs="Arial"/>
          <w:color w:val="auto"/>
        </w:rPr>
      </w:pPr>
    </w:p>
    <w:p w:rsidR="141F1C7B" w:rsidP="6464A0D5" w:rsidRDefault="141F1C7B" w14:paraId="3700F25B" w14:textId="7E24D91F">
      <w:pPr>
        <w:pStyle w:val="Prrafodelista"/>
        <w:numPr>
          <w:ilvl w:val="0"/>
          <w:numId w:val="7"/>
        </w:numPr>
        <w:rPr>
          <w:rFonts w:eastAsia="Arial" w:cs="Arial"/>
        </w:rPr>
      </w:pPr>
      <w:r>
        <w:rPr>
          <w:rFonts w:eastAsia="Arial" w:cs="Arial"/>
        </w:rPr>
        <w:t>Definición del (ABJ):</w:t>
      </w:r>
    </w:p>
    <w:p w:rsidR="141F1C7B" w:rsidP="3AF73952" w:rsidRDefault="4F5D3005" w14:paraId="2D781499" w14:textId="30499198">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w:t>
      </w:r>
      <w:r>
        <w:rPr>
          <w:rFonts w:eastAsia="Arial" w:cs="Arial"/>
        </w:rPr>
        <w:t xml:space="preserve"> [19]</w:t>
      </w:r>
      <w:r>
        <w:rPr>
          <w:rFonts w:eastAsia="Arial" w:cs="Arial"/>
        </w:rPr>
        <w:t xml:space="preserve">. </w:t>
      </w:r>
    </w:p>
    <w:p w:rsidR="141F1C7B" w:rsidP="6464A0D5" w:rsidRDefault="4F5D3005" w14:paraId="1410C067" w14:textId="3183A99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w:t>
      </w:r>
      <w:r>
        <w:rPr>
          <w:rFonts w:eastAsia="Arial" w:cs="Arial"/>
        </w:rPr>
        <w:t xml:space="preserve"> [13]</w:t>
      </w:r>
      <w:r>
        <w:rPr>
          <w:rFonts w:eastAsia="Arial" w:cs="Arial"/>
        </w:rPr>
        <w:t>.</w:t>
      </w:r>
    </w:p>
    <w:p w:rsidR="6464A0D5" w:rsidP="6464A0D5" w:rsidRDefault="6464A0D5" w14:paraId="47D23636" w14:textId="6D30C38F">
      <w:pPr>
        <w:rPr>
          <w:rFonts w:eastAsia="Arial" w:cs="Arial"/>
        </w:rPr>
      </w:pPr>
    </w:p>
    <w:p w:rsidR="141F1C7B" w:rsidP="6464A0D5" w:rsidRDefault="141F1C7B" w14:paraId="0F21DF89" w14:textId="0290D077">
      <w:pPr>
        <w:pStyle w:val="Prrafodelista"/>
        <w:numPr>
          <w:ilvl w:val="0"/>
          <w:numId w:val="7"/>
        </w:numPr>
        <w:rPr>
          <w:rFonts w:eastAsia="Arial" w:cs="Arial"/>
        </w:rPr>
      </w:pPr>
      <w:r>
        <w:rPr>
          <w:rFonts w:eastAsia="Arial" w:cs="Arial"/>
        </w:rPr>
        <w:t>Funcionamiento de la Metodología</w:t>
      </w:r>
    </w:p>
    <w:p w:rsidR="141F1C7B" w:rsidP="6464A0D5" w:rsidRDefault="4F5D3005" w14:paraId="243B475D" w14:textId="1D5224BF">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w:t>
      </w:r>
      <w:r>
        <w:rPr>
          <w:rFonts w:eastAsia="Arial" w:cs="Arial"/>
        </w:rPr>
        <w:t xml:space="preserve"> [13]</w:t>
      </w:r>
      <w:r>
        <w:rPr>
          <w:rFonts w:eastAsia="Arial" w:cs="Arial"/>
        </w:rPr>
        <w:t>.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w:t>
      </w:r>
      <w:r>
        <w:rPr>
          <w:rFonts w:eastAsia="Arial" w:cs="Arial"/>
        </w:rPr>
        <w:t xml:space="preserve"> [20]</w:t>
      </w:r>
      <w:r>
        <w:rPr>
          <w:rFonts w:eastAsia="Arial" w:cs="Arial"/>
        </w:rPr>
        <w:t>.</w:t>
      </w:r>
    </w:p>
    <w:p w:rsidR="6464A0D5" w:rsidP="6464A0D5" w:rsidRDefault="6464A0D5" w14:paraId="42878421" w14:textId="7399949A">
      <w:pPr>
        <w:rPr>
          <w:rFonts w:eastAsia="Arial" w:cs="Arial"/>
        </w:rPr>
      </w:pPr>
    </w:p>
    <w:p w:rsidR="141F1C7B" w:rsidP="6464A0D5" w:rsidRDefault="141F1C7B" w14:paraId="10F444CD" w14:textId="794E63E4">
      <w:pPr>
        <w:pStyle w:val="Prrafodelista"/>
        <w:numPr>
          <w:ilvl w:val="0"/>
          <w:numId w:val="7"/>
        </w:numPr>
        <w:rPr>
          <w:rFonts w:eastAsia="Arial" w:cs="Arial"/>
        </w:rPr>
      </w:pPr>
      <w:r>
        <w:rPr>
          <w:rFonts w:eastAsia="Arial" w:cs="Arial"/>
        </w:rPr>
        <w:t xml:space="preserve">Evidencia de Efectividad Académica </w:t>
      </w:r>
    </w:p>
    <w:p w:rsidR="141F1C7B" w:rsidP="6464A0D5" w:rsidRDefault="4F5D3005" w14:paraId="1FC2746C" w14:textId="18018727">
      <w:pPr>
        <w:rPr>
          <w:rFonts w:eastAsia="Arial" w:cs="Arial"/>
        </w:rPr>
      </w:pPr>
      <w:r>
        <w:rPr>
          <w:rFonts w:eastAsia="Arial" w:cs="Arial"/>
        </w:rPr>
        <w:t>La implementación del ABJ ha demostrado ser una estrategia eficaz para mejorar la calidad del proceso educativo</w:t>
      </w:r>
      <w:r>
        <w:rPr>
          <w:rFonts w:eastAsia="Arial" w:cs="Arial"/>
        </w:rPr>
        <w:t xml:space="preserve"> [21]</w:t>
      </w:r>
      <w:r>
        <w:rPr>
          <w:rFonts w:eastAsia="Arial" w:cs="Arial"/>
        </w:rPr>
        <w:t>. Estudios experimentales han revelado que los estudiantes que utilizan plataformas de aprendizaje basadas en juegos logran un rendimiento académico superior, alcanzando promedios notablemente más altos en comparación con grupos que siguen métodos pedagógicos convencionales</w:t>
      </w:r>
      <w:r>
        <w:rPr>
          <w:rFonts w:eastAsia="Arial" w:cs="Arial"/>
        </w:rPr>
        <w:t xml:space="preserve"> [13]</w:t>
      </w:r>
      <w:r>
        <w:rPr>
          <w:rFonts w:eastAsia="Arial" w:cs="Arial"/>
        </w:rPr>
        <w:t>. Específicamente, se ha constatado un incremento significativo en la motivación académica y una mejora en la comprensión de contenidos, especialmente en áreas que tradicionalmente presentan mayores dificultades de aprendizaje</w:t>
      </w:r>
      <w:r>
        <w:rPr>
          <w:rFonts w:eastAsia="Arial" w:cs="Arial"/>
        </w:rPr>
        <w:t xml:space="preserve"> [21]</w:t>
      </w:r>
      <w:r>
        <w:rPr>
          <w:rFonts w:eastAsia="Arial" w:cs="Arial"/>
        </w:rPr>
        <w:t>.</w:t>
      </w:r>
    </w:p>
    <w:p w:rsidR="141F1C7B" w:rsidP="6464A0D5" w:rsidRDefault="141F1C7B" w14:paraId="792AC560" w14:textId="41F63753">
      <w:pPr>
        <w:pStyle w:val="Prrafodelista"/>
        <w:numPr>
          <w:ilvl w:val="0"/>
          <w:numId w:val="7"/>
        </w:numPr>
        <w:rPr>
          <w:rFonts w:eastAsia="Arial" w:cs="Arial"/>
        </w:rPr>
      </w:pPr>
      <w:r>
        <w:rPr>
          <w:rFonts w:eastAsia="Arial" w:cs="Arial"/>
        </w:rPr>
        <w:t xml:space="preserve">Diferencia Conceptual: </w:t>
      </w:r>
    </w:p>
    <w:p w:rsidR="141F1C7B" w:rsidP="6464A0D5" w:rsidRDefault="4F5D3005" w14:paraId="765CA36B" w14:textId="3123ABD8">
      <w:pPr>
        <w:rPr>
          <w:rFonts w:eastAsia="Arial" w:cs="Arial"/>
        </w:rPr>
      </w:pPr>
      <w:r>
        <w:rPr>
          <w:rFonts w:eastAsia="Arial" w:cs="Arial"/>
        </w:rPr>
        <w:t>Gamificación vs. ABJ Es preciso distinguir estos términos para evitar ambigüedades en la investigación</w:t>
      </w:r>
      <w:r>
        <w:rPr>
          <w:rFonts w:eastAsia="Arial" w:cs="Arial"/>
        </w:rPr>
        <w:t xml:space="preserve"> [20]</w:t>
      </w:r>
      <w:r>
        <w:rPr>
          <w:rFonts w:eastAsia="Arial" w:cs="Arial"/>
        </w:rPr>
        <w:t>: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rsidR="141F1C7B" w:rsidP="6464A0D5" w:rsidRDefault="141F1C7B" w14:paraId="1985A27F" w14:textId="1158698A">
      <w:pPr>
        <w:pStyle w:val="Prrafodelista"/>
        <w:numPr>
          <w:ilvl w:val="0"/>
          <w:numId w:val="7"/>
        </w:numPr>
        <w:rPr>
          <w:rFonts w:eastAsia="Arial" w:cs="Arial"/>
        </w:rPr>
      </w:pPr>
      <w:r>
        <w:rPr>
          <w:rFonts w:eastAsia="Arial" w:cs="Arial"/>
        </w:rPr>
        <w:t>Utilidad del ABJ</w:t>
      </w:r>
    </w:p>
    <w:p w:rsidR="141F1C7B" w:rsidP="6464A0D5" w:rsidRDefault="4F5D3005" w14:paraId="58FEE9D4" w14:textId="02F4C61D">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w:t>
      </w:r>
      <w:r>
        <w:rPr>
          <w:rFonts w:eastAsia="Arial" w:cs="Arial"/>
        </w:rPr>
        <w:t xml:space="preserve"> [22]</w:t>
      </w:r>
      <w:r>
        <w:rPr>
          <w:rFonts w:eastAsia="Arial" w:cs="Arial"/>
        </w:rPr>
        <w:t xml:space="preserve">.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w:t>
      </w:r>
      <w:r>
        <w:rPr>
          <w:rFonts w:eastAsia="Arial" w:cs="Arial"/>
        </w:rPr>
        <w:t xml:space="preserve"> [13]</w:t>
      </w:r>
      <w:r>
        <w:rPr>
          <w:rFonts w:eastAsia="Arial" w:cs="Arial"/>
        </w:rPr>
        <w:t>.</w:t>
      </w:r>
    </w:p>
    <w:p w:rsidR="6464A0D5" w:rsidP="6464A0D5" w:rsidRDefault="6464A0D5" w14:paraId="6430EAC8" w14:textId="6D9F6261">
      <w:pPr>
        <w:rPr>
          <w:rFonts w:cs="Arial"/>
          <w:color w:val="auto"/>
        </w:rPr>
      </w:pPr>
    </w:p>
    <w:p w:rsidR="1D183C76" w:rsidP="72B44A95" w:rsidRDefault="1D183C76" w14:paraId="69A1B69C" w14:textId="245C7D40">
      <w:pPr>
        <w:pStyle w:val="Ttulo3"/>
        <w:rPr>
          <w:caps w:val="0"/>
          <w:smallCaps w:val="0"/>
        </w:rPr>
      </w:pPr>
      <w:bookmarkStart w:name="_Toc237680025" w:id="230780471"/>
      <w:r w:rsidR="1D183C76">
        <w:rPr/>
        <w:t xml:space="preserve">3.2.2. </w:t>
      </w:r>
      <w:r w:rsidR="1D183C76">
        <w:rPr>
          <w:caps w:val="0"/>
          <w:smallCaps w:val="0"/>
        </w:rPr>
        <w:t>Juego Serio</w:t>
      </w:r>
      <w:bookmarkEnd w:id="230780471"/>
    </w:p>
    <w:p w:rsidR="00D94BBC" w:rsidP="00D94BBC" w:rsidRDefault="00D94BBC" w14:paraId="6B87F077" w14:textId="798B6013"/>
    <w:p w:rsidR="51F763F2" w:rsidP="3AF73952" w:rsidRDefault="51F763F2" w14:paraId="6D8607EE" w14:textId="4264423E">
      <w:pPr>
        <w:pStyle w:val="Normal"/>
        <w:rPr>
          <w:rFonts w:ascii="Arial" w:hAnsi="Arial" w:eastAsia="Arial" w:cs="Arial"/>
          <w:b w:val="1"/>
          <w:bCs w:val="1"/>
          <w:noProof w:val="0"/>
          <w:sz w:val="24"/>
          <w:szCs w:val="24"/>
          <w:lang w:val="es-CO"/>
        </w:rPr>
      </w:pPr>
      <w:r>
        <w:rPr>
          <w:rFonts w:ascii="Arial" w:hAnsi="Arial" w:eastAsia="Arial" w:cs="Arial"/>
          <w:noProof w:val="0"/>
          <w:sz w:val="24"/>
          <w:szCs w:val="24"/>
          <w:lang w:val="es-CO"/>
        </w:rPr>
        <w:t xml:space="preserve">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w:t>
      </w:r>
      <w:r>
        <w:rPr>
          <w:rFonts w:ascii="Arial" w:hAnsi="Arial" w:eastAsia="Arial" w:cs="Arial"/>
          <w:noProof w:val="0"/>
          <w:sz w:val="24"/>
          <w:szCs w:val="24"/>
          <w:lang w:val="es-CO"/>
        </w:rPr>
        <w:t xml:space="preserve"> [23]</w:t>
      </w:r>
      <w:r>
        <w:rPr>
          <w:rFonts w:ascii="Arial" w:hAnsi="Arial" w:eastAsia="Arial" w:cs="Arial"/>
          <w:noProof w:val="0"/>
          <w:sz w:val="24"/>
          <w:szCs w:val="24"/>
          <w:lang w:val="es-CO"/>
        </w:rPr>
        <w:t>.</w:t>
      </w:r>
    </w:p>
    <w:p w:rsidR="2D468143" w:rsidP="2D468143" w:rsidRDefault="2D468143" w14:paraId="3923E256" w14:textId="37D2EA9B">
      <w:pPr>
        <w:rPr>
          <w:rFonts w:cs="Arial"/>
          <w:b/>
          <w:bCs/>
          <w:color w:val="auto"/>
        </w:rPr>
      </w:pPr>
    </w:p>
    <w:p w:rsidR="070DB200" w:rsidP="72B44A95" w:rsidRDefault="33AEE431" w14:paraId="3609F622" w14:textId="274AF24D">
      <w:pPr>
        <w:pStyle w:val="Ttulo3"/>
        <w:rPr>
          <w:caps w:val="0"/>
          <w:smallCaps w:val="0"/>
        </w:rPr>
      </w:pPr>
      <w:bookmarkStart w:name="_Toc1907658835" w:id="145007719"/>
      <w:r w:rsidR="33AEE431">
        <w:rPr/>
        <w:t xml:space="preserve">3.2.3 </w:t>
      </w:r>
      <w:r w:rsidR="33AEE431">
        <w:rPr>
          <w:caps w:val="0"/>
          <w:smallCaps w:val="0"/>
        </w:rPr>
        <w:t>Descripción de Metodologías</w:t>
      </w:r>
      <w:bookmarkEnd w:id="145007719"/>
    </w:p>
    <w:p w:rsidR="2D468143" w:rsidP="217A1F85" w:rsidRDefault="5816F8A9" w14:paraId="0C701DA1" w14:textId="09ED9076">
      <w:pPr>
        <w:ind w:left="720"/>
        <w:rPr>
          <w:rFonts w:cs="Arial"/>
          <w:color w:val="auto"/>
        </w:rPr>
      </w:pPr>
      <w:r>
        <w:rPr>
          <w:rFonts w:cs="Arial"/>
          <w:color w:val="auto"/>
        </w:rPr>
        <w:t>3.2.3.1 METODOLOGIA DE DESARROLLO KANBAN</w:t>
      </w:r>
    </w:p>
    <w:p w:rsidR="2D468143" w:rsidP="217A1F85" w:rsidRDefault="0B5064D7" w14:paraId="6F821ADD" w14:textId="2A878A9C">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w:t>
      </w:r>
      <w:r>
        <w:rPr>
          <w:rFonts w:cs="Arial"/>
          <w:color w:val="auto"/>
        </w:rPr>
        <w:t xml:space="preserve"> [24]</w:t>
      </w:r>
      <w:r>
        <w:rPr>
          <w:rFonts w:cs="Arial"/>
          <w:color w:val="auto"/>
        </w:rPr>
        <w:t>.</w:t>
      </w:r>
    </w:p>
    <w:p w:rsidR="2D468143" w:rsidP="217A1F85" w:rsidRDefault="2D468143" w14:paraId="23D6F045" w14:textId="799B0F43">
      <w:pPr>
        <w:rPr>
          <w:rFonts w:cs="Arial"/>
          <w:color w:val="auto"/>
        </w:rPr>
      </w:pPr>
    </w:p>
    <w:p w:rsidR="2D468143" w:rsidP="217A1F85" w:rsidRDefault="0B5064D7" w14:paraId="75AFB4C8" w14:textId="3DB1180F">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rsidR="2D468143" w:rsidP="217A1F85" w:rsidRDefault="2D468143" w14:paraId="2698DE5C" w14:textId="1845B7C5">
      <w:pPr>
        <w:rPr>
          <w:rFonts w:cs="Arial"/>
          <w:color w:val="auto"/>
        </w:rPr>
      </w:pPr>
    </w:p>
    <w:p w:rsidR="2D468143" w:rsidP="217A1F85" w:rsidRDefault="0B5064D7" w14:paraId="55FF4EF1" w14:textId="5FDA0DC2">
      <w:pPr>
        <w:rPr>
          <w:rFonts w:cs="Arial"/>
          <w:color w:val="auto"/>
        </w:rPr>
      </w:pPr>
      <w:r>
        <w:rPr>
          <w:rFonts w:cs="Arial"/>
          <w:color w:val="auto"/>
        </w:rPr>
        <w:t>Kanban se adapta de manera efectiva a equipos reducidos, debido a su flexibilidad y simplicidad en la gestión integral de tareas. El enfoque iterativo que maneja permite que las fases de desarrollo se ejecuten de forma paralela y correctamente retroalimentada, favoreciendo la creación de prototipos y mejora continua del producto.</w:t>
      </w:r>
    </w:p>
    <w:p w:rsidR="2D468143" w:rsidP="217A1F85" w:rsidRDefault="2D468143" w14:paraId="28B9331C" w14:textId="6E5D1070">
      <w:pPr>
        <w:rPr>
          <w:rFonts w:cs="Arial"/>
          <w:color w:val="auto"/>
        </w:rPr>
      </w:pPr>
    </w:p>
    <w:p w:rsidR="2D468143" w:rsidP="217A1F85" w:rsidRDefault="0B5064D7" w14:paraId="4EB28D0F" w14:textId="39BA4DBD">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rsidR="2D468143" w:rsidP="217A1F85" w:rsidRDefault="2D468143" w14:paraId="07B3BC14" w14:textId="4ACFC37E">
      <w:pPr>
        <w:rPr>
          <w:rFonts w:cs="Arial"/>
          <w:color w:val="auto"/>
        </w:rPr>
      </w:pPr>
    </w:p>
    <w:p w:rsidR="2D468143" w:rsidP="217A1F85" w:rsidRDefault="2D468143" w14:paraId="13EE632F" w14:textId="5DCA2623">
      <w:pPr>
        <w:rPr>
          <w:rFonts w:cs="Arial"/>
          <w:color w:val="auto"/>
        </w:rPr>
      </w:pPr>
    </w:p>
    <w:p w:rsidR="2D468143" w:rsidP="217A1F85" w:rsidRDefault="2D468143" w14:paraId="1432A468" w14:textId="4F8E50C9"/>
    <w:p w:rsidR="2D468143" w:rsidP="00D94BBC" w:rsidRDefault="5816F8A9" w14:paraId="4FA03BA9" w14:textId="01F88AB4">
      <w:pPr>
        <w:ind w:firstLine="720"/>
        <w:rPr>
          <w:rFonts w:cs="Arial"/>
          <w:color w:val="auto"/>
        </w:rPr>
      </w:pPr>
      <w:r w:rsidR="5816F8A9">
        <w:rPr/>
        <w:t>3.2.3.2 METODOLOGIA DE DESARROLLO ARCADE Y SU IMPLEMENTACIÓN EN KANBAN Y SERIOUS GAMES</w:t>
      </w:r>
    </w:p>
    <w:p w:rsidR="2D468143" w:rsidP="217A1F85" w:rsidRDefault="2D468143" w14:paraId="6DA842AF" w14:textId="6EB44306">
      <w:pPr>
        <w:ind w:left="720"/>
        <w:rPr>
          <w:rFonts w:cs="Arial"/>
          <w:color w:val="auto"/>
        </w:rPr>
      </w:pPr>
    </w:p>
    <w:p w:rsidR="2D468143" w:rsidP="217A1F85" w:rsidRDefault="1FA085E5" w14:paraId="6EE8894F" w14:textId="39BEBFD4">
      <w:pPr>
        <w:ind w:firstLine="720"/>
        <w:rPr>
          <w:rFonts w:cs="Arial"/>
          <w:color w:val="auto"/>
        </w:rPr>
      </w:pPr>
      <w:r>
        <w:rPr>
          <w:rFonts w:cs="Arial"/>
          <w:color w:val="auto"/>
        </w:rPr>
        <w:t>Metodología Árcade</w:t>
      </w:r>
    </w:p>
    <w:p w:rsidR="2D468143" w:rsidP="217A1F85" w:rsidRDefault="3D736037" w14:paraId="631EC44B" w14:textId="22B49E35">
      <w:r>
        <w:rPr>
          <w:rFonts w:cs="Arial"/>
          <w:color w:val="auto"/>
        </w:rPr>
        <w:t xml:space="preserve">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w:t>
      </w:r>
      <w:r>
        <w:rPr>
          <w:rFonts w:cs="Arial"/>
          <w:color w:val="auto"/>
        </w:rPr>
        <w:t xml:space="preserve"> [6]</w:t>
      </w:r>
      <w:r>
        <w:rPr>
          <w:rFonts w:cs="Arial"/>
          <w:color w:val="auto"/>
        </w:rPr>
        <w:t>.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w:t>
      </w:r>
      <w:r>
        <w:rPr>
          <w:rFonts w:cs="Arial"/>
          <w:color w:val="auto"/>
        </w:rPr>
        <w:t xml:space="preserve"> [6, p. 52]</w:t>
      </w:r>
      <w:r>
        <w:rPr>
          <w:rFonts w:cs="Arial"/>
          <w:color w:val="auto"/>
        </w:rPr>
        <w:t>.</w:t>
      </w:r>
    </w:p>
    <w:p w:rsidR="2D468143" w:rsidP="217A1F85" w:rsidRDefault="2D468143" w14:paraId="582FA302" w14:textId="4E1206E1">
      <w:pPr>
        <w:rPr>
          <w:rFonts w:cs="Arial"/>
          <w:color w:val="auto"/>
        </w:rPr>
      </w:pPr>
    </w:p>
    <w:p w:rsidR="2D468143" w:rsidP="217A1F85" w:rsidRDefault="1FA085E5" w14:paraId="0AAAEABD" w14:textId="26D6CFC6">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w:t>
      </w:r>
      <w:r>
        <w:rPr>
          <w:rFonts w:cs="Arial"/>
          <w:color w:val="auto"/>
        </w:rPr>
        <w:t xml:space="preserve"> [6, p. 54]</w:t>
      </w:r>
      <w:r>
        <w:rPr>
          <w:rFonts w:cs="Arial"/>
          <w:color w:val="auto"/>
        </w:rPr>
        <w:t>. La segunda fase, Especificación, corresponde a la identificación del problema que el videojuego pretende abordar, así como la definición de su objetivo principal, la temática y las fuentes documentales que la respaldan.</w:t>
      </w:r>
    </w:p>
    <w:p w:rsidR="2D468143" w:rsidP="217A1F85" w:rsidRDefault="2D468143" w14:paraId="7B41E9EC" w14:textId="52E5DD68">
      <w:pPr>
        <w:rPr>
          <w:rFonts w:cs="Arial"/>
          <w:color w:val="auto"/>
        </w:rPr>
      </w:pPr>
    </w:p>
    <w:p w:rsidR="2D468143" w:rsidP="217A1F85" w:rsidRDefault="1FA085E5" w14:paraId="16D0D731" w14:textId="639BECE4">
      <w:r>
        <w:rPr>
          <w:rFonts w:cs="Arial"/>
          <w:color w:val="auto"/>
        </w:rPr>
        <w:t xml:space="preserve">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w:t>
      </w:r>
      <w:r>
        <w:rPr>
          <w:rFonts w:cs="Arial"/>
          <w:color w:val="auto"/>
        </w:rPr>
        <w:t xml:space="preserve"> [25]</w:t>
      </w:r>
      <w:r>
        <w:rPr>
          <w:rFonts w:cs="Arial"/>
          <w:color w:val="auto"/>
        </w:rPr>
        <w:t xml:space="preserve">.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w:t>
      </w:r>
      <w:r>
        <w:rPr>
          <w:rFonts w:cs="Arial"/>
          <w:color w:val="auto"/>
        </w:rPr>
        <w:t xml:space="preserve"> [6, p. 55]</w:t>
      </w:r>
      <w:r>
        <w:rPr>
          <w:rFonts w:cs="Arial"/>
          <w:color w:val="auto"/>
        </w:rPr>
        <w:t>.</w:t>
      </w:r>
    </w:p>
    <w:p w:rsidR="2D468143" w:rsidP="217A1F85" w:rsidRDefault="2D468143" w14:paraId="2F6C4533" w14:textId="12AFF56D">
      <w:pPr>
        <w:rPr>
          <w:rFonts w:cs="Arial"/>
          <w:color w:val="auto"/>
        </w:rPr>
      </w:pPr>
    </w:p>
    <w:p w:rsidR="2D468143" w:rsidP="217A1F85" w:rsidRDefault="1FA085E5" w14:paraId="0DEE6788" w14:textId="2A0EB61A">
      <w:r>
        <w:rPr>
          <w:rFonts w:cs="Arial"/>
          <w:color w:val="auto"/>
        </w:rPr>
        <w:t xml:space="preserve">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w:t>
      </w:r>
      <w:r>
        <w:rPr>
          <w:rFonts w:cs="Arial"/>
          <w:color w:val="auto"/>
        </w:rPr>
        <w:t xml:space="preserve"> [6, p. 57]</w:t>
      </w:r>
      <w:r>
        <w:rPr>
          <w:rFonts w:cs="Arial"/>
          <w:color w:val="auto"/>
        </w:rPr>
        <w:t>. Esta retroalimentación alimenta nuevas iteraciones hasta alcanzar una versión funcional del producto.</w:t>
      </w:r>
    </w:p>
    <w:p w:rsidR="2D468143" w:rsidP="2D468143" w:rsidRDefault="2D468143" w14:paraId="0490E376" w14:textId="76273535">
      <w:pPr>
        <w:rPr>
          <w:rFonts w:cs="Arial"/>
          <w:b/>
          <w:bCs/>
          <w:color w:val="auto"/>
        </w:rPr>
      </w:pPr>
    </w:p>
    <w:p w:rsidR="6464A0D5" w:rsidP="217A1F85" w:rsidRDefault="487FD564" w14:paraId="29A82F18" w14:textId="46D7D42C">
      <w:pPr>
        <w:ind w:left="720"/>
        <w:rPr>
          <w:rFonts w:cs="Arial"/>
          <w:color w:val="auto"/>
        </w:rPr>
      </w:pPr>
      <w:r>
        <w:rPr>
          <w:rFonts w:cs="Arial"/>
          <w:color w:val="auto"/>
        </w:rPr>
        <w:t>Implementación con Kanban</w:t>
      </w:r>
    </w:p>
    <w:p w:rsidR="6464A0D5" w:rsidP="217A1F85" w:rsidRDefault="487FD564" w14:paraId="16A639C3" w14:textId="677B3941">
      <w:r>
        <w:rPr>
          <w:rFonts w:cs="Arial"/>
          <w:color w:val="auto"/>
        </w:rPr>
        <w:t>La metodología Árcade no entra en contradicción con los marcos de trabajo ágil; por el contrario, su carácter iterativo y su orientación a equipos pequeños la hacen particularmente compatible con Kanban</w:t>
      </w:r>
      <w:r>
        <w:rPr>
          <w:rFonts w:cs="Arial"/>
          <w:color w:val="auto"/>
        </w:rPr>
        <w:t xml:space="preserve"> [6, p. 58]</w:t>
      </w:r>
      <w:r>
        <w:rPr>
          <w:rFonts w:cs="Arial"/>
          <w:color w:val="auto"/>
        </w:rPr>
        <w:t>. Kanban, cuyo nombre proviene del japonés y significa señal visual o tarjeta de signos, organiza el trabajo mediante un tablero dividido en columnas que representan el estado de cada tarea, comúnmente etiquetadas como por hacer, en proceso y terminado</w:t>
      </w:r>
      <w:r>
        <w:rPr>
          <w:rFonts w:cs="Arial"/>
          <w:color w:val="auto"/>
        </w:rPr>
        <w:t xml:space="preserve"> [26]</w:t>
      </w:r>
      <w:r>
        <w:rPr>
          <w:rFonts w:cs="Arial"/>
          <w:color w:val="auto"/>
        </w:rPr>
        <w:t>.</w:t>
      </w:r>
    </w:p>
    <w:p w:rsidR="6464A0D5" w:rsidP="217A1F85" w:rsidRDefault="487FD564" w14:paraId="41FCC4C1" w14:textId="79C25922">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w:t>
      </w:r>
      <w:r>
        <w:rPr>
          <w:rFonts w:cs="Arial"/>
          <w:color w:val="auto"/>
        </w:rPr>
        <w:t xml:space="preserve"> [24, p. 15]</w:t>
      </w:r>
      <w:r>
        <w:rPr>
          <w:rFonts w:cs="Arial"/>
          <w:color w:val="auto"/>
        </w:rPr>
        <w:t>. La limitación del trabajo en curso establece metas alcanzables y asegura que ninguna actividad quede bloqueada, manteniendo así un ritmo sostenido de producción</w:t>
      </w:r>
      <w:r>
        <w:rPr>
          <w:rFonts w:cs="Arial"/>
          <w:color w:val="auto"/>
        </w:rPr>
        <w:t xml:space="preserve"> [24, p. 18]</w:t>
      </w:r>
      <w:r>
        <w:rPr>
          <w:rFonts w:cs="Arial"/>
          <w:color w:val="auto"/>
        </w:rPr>
        <w:t>.</w:t>
      </w:r>
    </w:p>
    <w:p w:rsidR="6464A0D5" w:rsidP="217A1F85" w:rsidRDefault="487FD564" w14:paraId="13690546" w14:textId="387B50AD">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rsidR="217A1F85" w:rsidP="217A1F85" w:rsidRDefault="217A1F85" w14:paraId="09B6270D" w14:textId="438E0FD5">
      <w:pPr>
        <w:rPr>
          <w:rFonts w:cs="Arial"/>
          <w:color w:val="auto"/>
        </w:rPr>
      </w:pPr>
    </w:p>
    <w:p w:rsidR="5EE54202" w:rsidP="217A1F85" w:rsidRDefault="5EE54202" w14:paraId="38892563" w14:textId="387D85F0">
      <w:pPr>
        <w:ind w:left="720"/>
        <w:rPr>
          <w:rFonts w:cs="Arial"/>
          <w:color w:val="auto"/>
        </w:rPr>
      </w:pPr>
      <w:r>
        <w:rPr>
          <w:rFonts w:cs="Arial"/>
          <w:color w:val="auto"/>
        </w:rPr>
        <w:t>Aplicación al diseño de juegos serios</w:t>
      </w:r>
    </w:p>
    <w:p w:rsidR="5EE54202" w:rsidP="217A1F85" w:rsidRDefault="5EE54202" w14:paraId="32396AB2" w14:textId="09157839">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w:t>
      </w:r>
      <w:r>
        <w:rPr>
          <w:rFonts w:cs="Arial"/>
          <w:color w:val="auto"/>
        </w:rPr>
        <w:t xml:space="preserve"> [24, p. 21]</w:t>
      </w:r>
      <w:r>
        <w:rPr>
          <w:rFonts w:cs="Arial"/>
          <w:color w:val="auto"/>
        </w:rPr>
        <w:t>.</w:t>
      </w:r>
    </w:p>
    <w:p w:rsidR="5EE54202" w:rsidP="217A1F85" w:rsidRDefault="5EE54202" w14:paraId="05A4ADC3" w14:textId="416257DC">
      <w:r>
        <w:rPr>
          <w:rFonts w:cs="Arial"/>
          <w:color w:val="auto"/>
        </w:rPr>
        <w:t xml:space="preserve">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w:t>
      </w:r>
      <w:r>
        <w:rPr>
          <w:rFonts w:cs="Arial"/>
          <w:color w:val="auto"/>
        </w:rPr>
        <w:t xml:space="preserve"> [6, p. 58]</w:t>
      </w:r>
      <w:r>
        <w:rPr>
          <w:rFonts w:cs="Arial"/>
          <w:color w:val="auto"/>
        </w:rPr>
        <w:t>.</w:t>
      </w:r>
    </w:p>
    <w:p w:rsidR="217A1F85" w:rsidP="217A1F85" w:rsidRDefault="217A1F85" w14:paraId="73D9F64D" w14:textId="3C5CD9A1">
      <w:pPr>
        <w:rPr>
          <w:rFonts w:cs="Arial"/>
          <w:color w:val="auto"/>
        </w:rPr>
      </w:pPr>
    </w:p>
    <w:p w:rsidR="6464A0D5" w:rsidP="6464A0D5" w:rsidRDefault="6464A0D5" w14:paraId="013B3CE2" w14:textId="4E2ECBDE">
      <w:pPr>
        <w:rPr>
          <w:rFonts w:cs="Arial"/>
          <w:color w:val="auto"/>
        </w:rPr>
      </w:pPr>
    </w:p>
    <w:p w:rsidR="6237684F" w:rsidP="57BC5314" w:rsidRDefault="36A81300" w14:paraId="26B60AF1" w14:textId="06446B07">
      <w:pPr>
        <w:pStyle w:val="Ttulo3"/>
      </w:pPr>
      <w:bookmarkStart w:name="_Toc65863598" w:id="1943300331"/>
      <w:r w:rsidR="619CD251">
        <w:rPr/>
        <w:t>3.2.</w:t>
      </w:r>
      <w:r w:rsidR="75538192">
        <w:rPr/>
        <w:t xml:space="preserve">4. </w:t>
      </w:r>
      <w:r w:rsidR="619CD251">
        <w:rPr/>
        <w:t>Patrones de Desarrollo y Modelos Instruccionales</w:t>
      </w:r>
      <w:bookmarkEnd w:id="1943300331"/>
    </w:p>
    <w:p w:rsidR="6237684F" w:rsidP="2D468143" w:rsidRDefault="5B1A784B" w14:paraId="39FAD6D4" w14:textId="74B1FF58">
      <w:pPr>
        <w:rPr>
          <w:rFonts w:cs="Arial"/>
          <w:color w:val="auto"/>
        </w:rPr>
      </w:pPr>
      <w:r>
        <w:rPr>
          <w:rFonts w:cs="Arial"/>
          <w:color w:val="auto"/>
        </w:rPr>
        <w:t>Para garantizar que el desarrollo de software educativo y las actividades lúdicas tengan solidez pedagógica, se siguen patrones estructurados de diseño instruccional</w:t>
      </w:r>
      <w:r>
        <w:rPr>
          <w:rFonts w:cs="Arial"/>
          <w:color w:val="auto"/>
        </w:rPr>
        <w:t xml:space="preserve"> [6]</w:t>
      </w:r>
      <w:r>
        <w:rPr>
          <w:rFonts w:cs="Arial"/>
          <w:color w:val="auto"/>
        </w:rPr>
        <w:t>:</w:t>
      </w:r>
    </w:p>
    <w:p w:rsidR="6237684F" w:rsidP="2D468143" w:rsidRDefault="6237684F" w14:paraId="08C819E9" w14:textId="6B141927">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rsidR="6237684F" w:rsidP="2D468143" w:rsidRDefault="6237684F" w14:paraId="0E5642B1" w14:textId="552E7FC1">
      <w:pPr>
        <w:pStyle w:val="Prrafodelista"/>
        <w:numPr>
          <w:ilvl w:val="0"/>
          <w:numId w:val="20"/>
        </w:numPr>
        <w:rPr>
          <w:rFonts w:cs="Arial"/>
          <w:color w:val="auto"/>
        </w:rPr>
      </w:pPr>
      <w:r>
        <w:rPr>
          <w:rFonts w:cs="Arial"/>
          <w:color w:val="auto"/>
        </w:rPr>
        <w:t xml:space="preserve">Eventos de Instrucción de Gagné: se aplican los nueve eventos de este modelo para estructurar las clases gamificadas. Esto incluye captar la atención del estudiante, proporcionar retroalimentación constante y evaluar el desempeño de manera continua, asegurando qu0e el juego sea "pedagógicamente sólido".</w:t>
      </w:r>
    </w:p>
    <w:p w:rsidR="6237684F" w:rsidP="2D468143" w:rsidRDefault="6237684F" w14:paraId="44C7D0F0" w14:textId="5B00BC87">
      <w:pPr>
        <w:pStyle w:val="Prrafodelista"/>
        <w:numPr>
          <w:ilvl w:val="0"/>
          <w:numId w:val="20"/>
        </w:numPr>
        <w:rPr>
          <w:rFonts w:cs="Arial"/>
          <w:color w:val="auto"/>
        </w:rPr>
      </w:pPr>
      <w:r>
        <w:rPr>
          <w:rFonts w:cs="Arial"/>
          <w:color w:val="auto"/>
        </w:rPr>
        <w:t xml:space="preserve">Diseño de Unidades Didácticas Digitales: El patrón de desarrollo implica el uso de Wix como plataforma o framework contenedor para organizar el acceso secuencial a los contenidos. Esto permite una navegación intuitiva y progresiva (usando botones de "siguiente" y menús estructurados) para que niños de corta edad (7 a 8 años) mantengan la ubicación espacial y el orden lógico de las actividades.</w:t>
      </w:r>
    </w:p>
    <w:p w:rsidR="2D468143" w:rsidP="2D468143" w:rsidRDefault="2D468143" w14:paraId="222A4437" w14:textId="5AE397FE">
      <w:pPr>
        <w:rPr>
          <w:rFonts w:cs="Arial"/>
          <w:color w:val="auto"/>
        </w:rPr>
      </w:pPr>
    </w:p>
    <w:p w:rsidR="663B5C3C" w:rsidP="4427EDC1" w:rsidRDefault="4059D9EA" w14:paraId="7110E9CD" w14:textId="1BD99BF7">
      <w:pPr>
        <w:pStyle w:val="Ttulo3"/>
        <w:rPr>
          <w:rFonts w:cs="Arial"/>
          <w:b w:val="1"/>
          <w:bCs w:val="1"/>
        </w:rPr>
      </w:pPr>
      <w:bookmarkStart w:name="_Toc1821692919" w:id="487130986"/>
      <w:r w:rsidR="0C01678D">
        <w:rPr/>
        <w:t>3.2.</w:t>
      </w:r>
      <w:r w:rsidR="4217554F">
        <w:rPr/>
        <w:t>5. HERRAMIENTAS Y</w:t>
      </w:r>
      <w:r w:rsidR="0C01678D">
        <w:rPr/>
        <w:t xml:space="preserve"> </w:t>
      </w:r>
      <w:r w:rsidR="0C01678D">
        <w:rPr/>
        <w:t>Frameworks</w:t>
      </w:r>
      <w:bookmarkEnd w:id="487130986"/>
    </w:p>
    <w:p w:rsidR="663B5C3C" w:rsidP="2D468143" w:rsidRDefault="663B5C3C" w14:paraId="004931E9" w14:textId="225812A8">
      <w:r>
        <w:rPr>
          <w:rFonts w:cs="Arial"/>
          <w:color w:val="auto"/>
        </w:rPr>
        <w:t>La elección de herramientas no es arbitraria, sino que responde a patrones de aprendizaje específicos:</w:t>
      </w:r>
    </w:p>
    <w:p w:rsidR="663B5C3C" w:rsidP="2D468143" w:rsidRDefault="559A2306" w14:paraId="4BDEB25B" w14:textId="136B621C">
      <w:pPr>
        <w:pStyle w:val="Prrafodelista"/>
        <w:numPr>
          <w:ilvl w:val="0"/>
          <w:numId w:val="19"/>
        </w:numPr>
        <w:rPr>
          <w:rFonts w:cs="Arial"/>
          <w:color w:val="auto"/>
        </w:rPr>
      </w:pPr>
      <w:r>
        <w:rPr>
          <w:rFonts w:cs="Arial"/>
          <w:color w:val="auto"/>
        </w:rPr>
        <w:t>Programación por Bloques (Scratch y Code.org)</w:t>
      </w:r>
      <w:r>
        <w:rPr>
          <w:rFonts w:cs="Arial"/>
          <w:color w:val="auto"/>
        </w:rPr>
        <w:t xml:space="preserve"> [6]</w:t>
      </w:r>
      <w:r>
        <w:rPr>
          <w:rFonts w:cs="Arial"/>
          <w:color w:val="auto"/>
        </w:rPr>
        <w:t xml:space="preserve">: Estas herramientas eliminan la barrera de la sintaxis compleja y permiten que los niños se enfoquen en la abstracción y el diseño de algoritmos mediante la manipulación visual de piezas, similar a un rompecabezas.</w:t>
      </w:r>
    </w:p>
    <w:p w:rsidR="663B5C3C" w:rsidP="2D468143" w:rsidRDefault="559A2306" w14:paraId="186D4602" w14:textId="5C589F1D">
      <w:pPr>
        <w:pStyle w:val="Prrafodelista"/>
        <w:numPr>
          <w:ilvl w:val="0"/>
          <w:numId w:val="19"/>
        </w:numPr>
        <w:rPr>
          <w:rFonts w:cs="Arial"/>
          <w:color w:val="auto"/>
        </w:rPr>
      </w:pPr>
      <w:r>
        <w:rPr>
          <w:rFonts w:cs="Arial"/>
          <w:color w:val="auto"/>
        </w:rPr>
        <w:t>Entornos Multidisciplinares (Minecraft)</w:t>
      </w:r>
      <w:r>
        <w:rPr>
          <w:rFonts w:cs="Arial"/>
          <w:color w:val="auto"/>
        </w:rPr>
        <w:t xml:space="preserve"> [27]</w:t>
      </w:r>
      <w:r>
        <w:rPr>
          <w:rFonts w:cs="Arial"/>
          <w:color w:val="auto"/>
        </w:rPr>
        <w:t xml:space="preserve">: Este software funciona como un mediador para contenidos curriculares diversos. Su patrón de "bloques" agiliza el pensamiento geométrico y en 3D, mientras que sus biomas permiten trabajar ciencias naturales.</w:t>
      </w:r>
    </w:p>
    <w:p w:rsidR="663B5C3C" w:rsidP="2D468143" w:rsidRDefault="559A2306" w14:paraId="21D21AB9" w14:textId="7473F6B6">
      <w:pPr>
        <w:pStyle w:val="Prrafodelista"/>
        <w:numPr>
          <w:ilvl w:val="0"/>
          <w:numId w:val="19"/>
        </w:numPr>
        <w:rPr>
          <w:rFonts w:cs="Arial"/>
          <w:color w:val="auto"/>
        </w:rPr>
      </w:pPr>
      <w:r>
        <w:rPr>
          <w:rFonts w:cs="Arial"/>
          <w:color w:val="auto"/>
        </w:rPr>
        <w:t>Videojuegos Comerciales como Estrategia (Hearthstone)</w:t>
      </w:r>
      <w:r>
        <w:rPr>
          <w:rFonts w:cs="Arial"/>
          <w:color w:val="auto"/>
        </w:rPr>
        <w:t xml:space="preserve"> [27]</w:t>
      </w:r>
      <w:r>
        <w:rPr>
          <w:rFonts w:cs="Arial"/>
          <w:color w:val="auto"/>
        </w:rPr>
        <w:t>: Se utilizan juegos no educativos para el cálculo mental rápido, aprovechando que las mecánicas lúdicas obligan al cerebro a procesar información numérica de forma constante para ganar.</w:t>
      </w:r>
    </w:p>
    <w:p w:rsidR="663B5C3C" w:rsidP="2D468143" w:rsidRDefault="663B5C3C" w14:paraId="5C104A4F" w14:textId="3183470E">
      <w:pPr>
        <w:pStyle w:val="Prrafodelista"/>
        <w:numPr>
          <w:ilvl w:val="0"/>
          <w:numId w:val="19"/>
        </w:numPr>
        <w:rPr>
          <w:rFonts w:cs="Arial"/>
          <w:color w:val="auto"/>
        </w:rPr>
      </w:pPr>
      <w:r>
        <w:rPr>
          <w:rFonts w:cs="Arial"/>
          <w:color w:val="auto"/>
        </w:rPr>
        <w:t xml:space="preserve">Sistemas de Interacción Social (Padlet y Genially): Se integran para fomentar el aprendizaje colaborativo (conectivismo) y proporcionar retroalimentación inmediata, un elemento crítico para mantener la motivación intrínseca en entornos gamificados.</w:t>
      </w:r>
    </w:p>
    <w:p w:rsidR="6464A0D5" w:rsidP="6464A0D5" w:rsidRDefault="6464A0D5" w14:paraId="1789368A" w14:textId="0D1517C6">
      <w:pPr>
        <w:pStyle w:val="Prrafodelista"/>
        <w:rPr>
          <w:rFonts w:cs="Arial"/>
          <w:color w:val="auto"/>
        </w:rPr>
      </w:pPr>
    </w:p>
    <w:p w:rsidR="6464A0D5" w:rsidP="6464A0D5" w:rsidRDefault="6464A0D5" w14:paraId="492AE197" w14:textId="6A0C0E87">
      <w:pPr>
        <w:rPr>
          <w:rFonts w:cs="Arial"/>
          <w:color w:val="auto"/>
        </w:rPr>
      </w:pPr>
    </w:p>
    <w:p w:rsidR="6F01B0CD" w:rsidP="00D94BBC" w:rsidRDefault="7E54A879" w14:paraId="1BDDC981" w14:textId="50296ECC">
      <w:pPr>
        <w:pStyle w:val="Ttulo3"/>
        <w:rPr>
          <w:rFonts w:cs="Arial"/>
        </w:rPr>
      </w:pPr>
      <w:bookmarkStart w:name="_Toc1656538511" w:id="186250379"/>
      <w:r w:rsidR="2CE9C286">
        <w:rPr/>
        <w:t>3.2.</w:t>
      </w:r>
      <w:r w:rsidR="6CCA23F5">
        <w:rPr/>
        <w:t>6</w:t>
      </w:r>
      <w:r w:rsidR="2CE9C286">
        <w:rPr/>
        <w:t>. DESARROLLO ITERATIVO E INCREMENTAL</w:t>
      </w:r>
      <w:bookmarkEnd w:id="186250379"/>
    </w:p>
    <w:p w:rsidR="6464A0D5" w:rsidP="6464A0D5" w:rsidRDefault="6464A0D5" w14:paraId="3030C125" w14:textId="138A9A7B">
      <w:pPr>
        <w:rPr>
          <w:rFonts w:cs="Arial"/>
          <w:color w:val="auto"/>
        </w:rPr>
      </w:pPr>
    </w:p>
    <w:p w:rsidR="38A51A5B" w:rsidP="6464A0D5" w:rsidRDefault="38A51A5B" w14:paraId="0508F3A3" w14:textId="68D726C0">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rsidR="6464A0D5" w:rsidP="6464A0D5" w:rsidRDefault="6464A0D5" w14:paraId="5966001E" w14:textId="235F5F64">
      <w:pPr>
        <w:rPr>
          <w:rFonts w:cs="Arial"/>
          <w:color w:val="auto"/>
        </w:rPr>
      </w:pPr>
    </w:p>
    <w:p w:rsidR="43447F6D" w:rsidP="6464A0D5" w:rsidRDefault="43447F6D" w14:paraId="0F6BCC70" w14:textId="258C8991">
      <w:pPr>
        <w:rPr>
          <w:rFonts w:cs="Arial"/>
          <w:color w:val="auto"/>
        </w:rPr>
      </w:pPr>
      <w:r>
        <w:rPr>
          <w:rFonts w:cs="Arial"/>
          <w:color w:val="auto"/>
        </w:rPr>
        <w:t xml:space="preserve">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rsidR="6464A0D5" w:rsidP="6464A0D5" w:rsidRDefault="6464A0D5" w14:paraId="7874DA83" w14:textId="6A3FA655">
      <w:pPr>
        <w:rPr>
          <w:rFonts w:cs="Arial"/>
          <w:color w:val="auto"/>
        </w:rPr>
      </w:pPr>
    </w:p>
    <w:p w:rsidR="03D3836D" w:rsidP="6464A0D5" w:rsidRDefault="03D3836D" w14:paraId="7C16DF92" w14:textId="14689224">
      <w:pPr>
        <w:rPr>
          <w:rFonts w:cs="Arial"/>
          <w:color w:val="auto"/>
        </w:rPr>
      </w:pPr>
      <w:r>
        <w:rPr>
          <w:rFonts w:cs="Arial"/>
          <w:color w:val="auto"/>
        </w:rPr>
        <w:t xml:space="preserve">Por otro lado, el enfoque incremental implica que cada iteración agrega nuevas funcionalidades o mejora los elementos previos, de manera que el producto final se construye como un conjunto de incrementos sucesivos y funcionalidades.</w:t>
      </w:r>
    </w:p>
    <w:p w:rsidR="6464A0D5" w:rsidP="6464A0D5" w:rsidRDefault="6464A0D5" w14:paraId="123973AC" w14:textId="7D8B5590">
      <w:pPr>
        <w:rPr>
          <w:rFonts w:cs="Arial"/>
          <w:color w:val="auto"/>
        </w:rPr>
      </w:pPr>
    </w:p>
    <w:p w:rsidR="07323D79" w:rsidP="6464A0D5" w:rsidRDefault="0ECF0F9A" w14:paraId="75B9CF59" w14:textId="7638A186">
      <w:pPr>
        <w:rPr>
          <w:rFonts w:cs="Arial"/>
          <w:color w:val="auto"/>
        </w:rPr>
      </w:pPr>
      <w:r>
        <w:rPr>
          <w:rFonts w:cs="Arial"/>
          <w:color w:val="auto"/>
        </w:rPr>
        <w:t xml:space="preserve">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w:t>
      </w:r>
      <w:r>
        <w:rPr>
          <w:rFonts w:cs="Arial"/>
          <w:color w:val="auto"/>
        </w:rPr>
        <w:t xml:space="preserve"> [28]</w:t>
      </w:r>
      <w:r>
        <w:rPr>
          <w:rFonts w:cs="Arial"/>
          <w:color w:val="auto"/>
        </w:rPr>
        <w:t>.</w:t>
      </w:r>
    </w:p>
    <w:p w:rsidR="6464A0D5" w:rsidP="6464A0D5" w:rsidRDefault="6464A0D5" w14:paraId="4D58DAEA" w14:textId="251C291A">
      <w:pPr>
        <w:rPr>
          <w:rFonts w:cs="Arial"/>
          <w:color w:val="auto"/>
        </w:rPr>
      </w:pPr>
    </w:p>
    <w:p w:rsidR="3ABE908B" w:rsidP="00D94BBC" w:rsidRDefault="62BB0E58" w14:paraId="7A88FE87" w14:textId="3912ACF1">
      <w:pPr>
        <w:pStyle w:val="Ttulo3"/>
        <w:rPr>
          <w:rFonts w:cs="Arial"/>
        </w:rPr>
      </w:pPr>
      <w:bookmarkStart w:name="_Toc1968653465" w:id="960935206"/>
      <w:r w:rsidR="5166E0E5">
        <w:rPr/>
        <w:t>3.2.</w:t>
      </w:r>
      <w:r w:rsidR="3F240149">
        <w:rPr/>
        <w:t>7</w:t>
      </w:r>
      <w:r w:rsidR="5166E0E5">
        <w:rPr/>
        <w:t>. PROTOTIPO</w:t>
      </w:r>
      <w:bookmarkEnd w:id="960935206"/>
    </w:p>
    <w:p w:rsidR="6464A0D5" w:rsidP="6464A0D5" w:rsidRDefault="6464A0D5" w14:paraId="52B9E99B" w14:textId="139DC68E">
      <w:pPr>
        <w:rPr>
          <w:rFonts w:cs="Arial"/>
          <w:color w:val="auto"/>
        </w:rPr>
      </w:pPr>
    </w:p>
    <w:p w:rsidR="3ABE908B" w:rsidP="6464A0D5" w:rsidRDefault="79E464BC" w14:paraId="42A7886B" w14:textId="758594D4">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proyectos educativos, los prototipos permiten evaluar de manera temprana la eficacia de los contenidos pedagógicos, la interacción del usuario y la experiencia general del juego</w:t>
      </w:r>
      <w:r>
        <w:rPr>
          <w:rFonts w:cs="Arial"/>
          <w:color w:val="auto"/>
        </w:rPr>
        <w:t xml:space="preserve"> [29]</w:t>
      </w:r>
      <w:r>
        <w:rPr>
          <w:rFonts w:cs="Arial"/>
          <w:color w:val="auto"/>
        </w:rPr>
        <w:t>.</w:t>
      </w:r>
    </w:p>
    <w:p w:rsidR="6464A0D5" w:rsidP="6464A0D5" w:rsidRDefault="6464A0D5" w14:paraId="4017C44A" w14:textId="1ECCD4E3">
      <w:pPr>
        <w:rPr>
          <w:rFonts w:cs="Arial"/>
          <w:color w:val="auto"/>
        </w:rPr>
      </w:pPr>
    </w:p>
    <w:p w:rsidR="2D468143" w:rsidP="2D468143" w:rsidRDefault="2D468143" w14:paraId="389BF656" w14:textId="718A567B">
      <w:pPr>
        <w:rPr>
          <w:rFonts w:cs="Arial"/>
          <w:color w:val="auto"/>
        </w:rPr>
      </w:pPr>
    </w:p>
    <w:p w:rsidRPr="00BE1096" w:rsidR="00584DC5" w:rsidP="00D94BBC" w:rsidRDefault="129C1BDA" w14:paraId="152D7AFA" w14:textId="66E78B0A">
      <w:pPr>
        <w:pStyle w:val="Ttulo2"/>
        <w:ind w:left="567" w:hanging="576"/>
      </w:pPr>
      <w:bookmarkStart w:name="_Toc475112168" w:id="61"/>
      <w:bookmarkStart w:name="_Toc475115524" w:id="62"/>
      <w:bookmarkStart w:name="_Toc2040960888" w:id="128072086"/>
      <w:r w:rsidR="129C1BDA">
        <w:rPr/>
        <w:t>3.3 Marco jurídico</w:t>
      </w:r>
      <w:bookmarkEnd w:id="61"/>
      <w:bookmarkEnd w:id="62"/>
      <w:bookmarkEnd w:id="128072086"/>
    </w:p>
    <w:p w:rsidR="217A1F85" w:rsidP="3AF73952" w:rsidRDefault="217A1F85" w14:paraId="33555C9C" w14:textId="0F8AAFF2">
      <w:pPr>
        <w:pStyle w:val="Normal"/>
      </w:pPr>
    </w:p>
    <w:p w:rsidR="5FC44767" w:rsidRDefault="5FC44767" w14:paraId="6FB6431A" w14:textId="2C964E60">
      <w:r>
        <w:rPr>
          <w:rFonts w:eastAsia="Arial" w:cs="Arial"/>
        </w:rPr>
        <w:t xml:space="preserve">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rsidR="217A1F85" w:rsidP="217A1F85" w:rsidRDefault="217A1F85" w14:paraId="53B2B03D" w14:textId="35A61C38">
      <w:pPr>
        <w:rPr>
          <w:rFonts w:cs="Arial"/>
        </w:rPr>
      </w:pPr>
    </w:p>
    <w:p w:rsidR="608005DF" w:rsidP="217A1F85" w:rsidRDefault="78AD16DD" w14:paraId="3315CA3E" w14:textId="5CEE5D09">
      <w:pPr>
        <w:pStyle w:val="Ttulo3"/>
        <w:rPr>
          <w:rFonts w:cs="Arial"/>
        </w:rPr>
      </w:pPr>
      <w:bookmarkStart w:name="_Toc624617198" w:id="1601767291"/>
      <w:r w:rsidR="78AD16DD">
        <w:rPr/>
        <w:t>3.3.1. Tratamiento de datos personales y régimen de habeas data</w:t>
      </w:r>
      <w:bookmarkEnd w:id="1601767291"/>
    </w:p>
    <w:p w:rsidR="217A1F85" w:rsidP="217A1F85" w:rsidRDefault="217A1F85" w14:paraId="420EB222" w14:textId="61A16B2B"/>
    <w:p w:rsidR="7E35AE34" w:rsidRDefault="7E35AE34" w14:paraId="03A93F26" w14:textId="0B66C220">
      <w:r w:rsidRPr="097E9EEC" w:rsidR="7E35AE34">
        <w:rPr>
          <w:rFonts w:eastAsia="Arial" w:cs="Arial"/>
        </w:rPr>
        <w:t xml:space="preserve">El videojuego almacenará el nombre de los estudiantes de grado cuarto del Colegio El Libertador IED </w:t>
      </w:r>
      <w:r w:rsidRPr="097E9EEC" w:rsidR="7E35AE34">
        <w:rPr>
          <w:rFonts w:eastAsia="Arial" w:cs="Arial"/>
        </w:rPr>
        <w:t>con el exclusivo fin de vincular el</w:t>
      </w:r>
      <w:r w:rsidRPr="097E9EEC" w:rsidR="7E35AE34">
        <w:rPr>
          <w:rFonts w:eastAsia="Arial" w:cs="Arial"/>
        </w:rPr>
        <w:t xml:space="preserve"> avance y </w:t>
      </w:r>
      <w:r w:rsidRPr="097E9EEC" w:rsidR="6275789E">
        <w:rPr>
          <w:rFonts w:eastAsia="Arial" w:cs="Arial"/>
        </w:rPr>
        <w:t>los indicadores de desempeño</w:t>
      </w:r>
      <w:r w:rsidRPr="097E9EEC" w:rsidR="7E35AE34">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rsidR="7F9DBA62" w:rsidP="217A1F85" w:rsidRDefault="7F9DBA62" w14:paraId="0F862113" w14:textId="68D71B24"/>
    <w:p w:rsidR="5ADC4FF2" w:rsidP="00D94BBC" w:rsidRDefault="1DDA8B19" w14:paraId="6CA2AD7F" w14:textId="20F8340F">
      <w:pPr>
        <w:spacing w:before="240" w:after="240"/>
      </w:pPr>
      <w:r>
        <w:rPr>
          <w:rFonts w:eastAsia="Arial" w:cs="Arial"/>
          <w:b w:val="1"/>
          <w:bCs w:val="1"/>
        </w:rPr>
        <w:t>Ámbito internacional</w:t>
      </w:r>
    </w:p>
    <w:p w:rsidR="5ADC4FF2" w:rsidP="3AF73952" w:rsidRDefault="1DDA8B19" w14:paraId="364FCB69" w14:textId="55E65187">
      <w:pPr>
        <w:pStyle w:val="Normal"/>
        <w:spacing w:before="240" w:after="240"/>
        <w:rPr>
          <w:rFonts w:eastAsia="Arial" w:cs="Arial"/>
        </w:rPr>
      </w:pPr>
      <w:r>
        <w:rPr>
          <w:rFonts w:ascii="Arial" w:hAnsi="Arial" w:eastAsia="Arial" w:cs="Arial"/>
          <w:noProof w:val="0"/>
          <w:sz w:val="24"/>
          <w:szCs w:val="24"/>
          <w:lang w:val="es-CO"/>
        </w:rPr>
        <w:t>La Declaración Universal de los Derechos Humanos de 1948 reconoce en su artículo 12 el derecho de toda persona a ser resguardada ante injerencias arbitrarias en su vida privada, constituyéndose en el fundamento más amplio del derecho a la protección de datos</w:t>
      </w:r>
      <w:r>
        <w:rPr>
          <w:rFonts w:eastAsia="Arial" w:cs="Arial"/>
        </w:rPr>
        <w:t xml:space="preserve"> [30]</w:t>
      </w:r>
      <w:r>
        <w:rPr>
          <w:rFonts w:eastAsia="Arial" w:cs="Arial"/>
        </w:rPr>
        <w:t>.</w:t>
      </w:r>
    </w:p>
    <w:p w:rsidR="7F9DBA62" w:rsidP="217A1F85" w:rsidRDefault="323BF641" w14:paraId="728EEF84" w14:textId="6E9C4DD6">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w:t>
      </w:r>
      <w:r>
        <w:rPr>
          <w:rFonts w:eastAsia="Arial" w:cs="Arial"/>
        </w:rPr>
        <w:t xml:space="preserve"> [31]</w:t>
      </w:r>
      <w:r>
        <w:rPr>
          <w:rFonts w:eastAsia="Arial" w:cs="Arial"/>
        </w:rPr>
        <w:t xml:space="preserve">. Este instrumento resulta de aplicación directa en el manejo de datos personales de niños, niñas y adolescentes.</w:t>
      </w:r>
    </w:p>
    <w:p w:rsidR="217A1F85" w:rsidP="217A1F85" w:rsidRDefault="217A1F85" w14:paraId="07CEB00F" w14:textId="65D66803">
      <w:pPr>
        <w:rPr>
          <w:rFonts w:eastAsia="Arial" w:cs="Arial"/>
        </w:rPr>
      </w:pPr>
    </w:p>
    <w:p w:rsidR="7F9DBA62" w:rsidP="217A1F85" w:rsidRDefault="7F9DBA62" w14:paraId="773079CD" w14:textId="1FEF61BB">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w:t>
      </w:r>
      <w:r>
        <w:rPr>
          <w:rFonts w:eastAsia="Arial" w:cs="Arial"/>
        </w:rPr>
        <w:t xml:space="preserve"> [32]</w:t>
      </w:r>
      <w:r>
        <w:rPr>
          <w:rFonts w:eastAsia="Arial" w:cs="Arial"/>
        </w:rPr>
        <w:t>.</w:t>
      </w:r>
    </w:p>
    <w:p w:rsidR="217A1F85" w:rsidP="217A1F85" w:rsidRDefault="217A1F85" w14:paraId="1794DDB6" w14:textId="4B498647">
      <w:pPr>
        <w:rPr>
          <w:rFonts w:eastAsia="Arial" w:cs="Arial"/>
        </w:rPr>
      </w:pPr>
    </w:p>
    <w:p w:rsidR="353B26E9" w:rsidP="217A1F85" w:rsidRDefault="353B26E9" w14:paraId="12F7AE7C" w14:textId="373551C7">
      <w:pPr>
        <w:ind w:left="567"/>
        <w:rPr>
          <w:rFonts w:eastAsia="Arial" w:cs="Arial"/>
          <w:b/>
          <w:bCs/>
        </w:rPr>
      </w:pPr>
      <w:r>
        <w:rPr>
          <w:rFonts w:eastAsia="Arial" w:cs="Arial"/>
          <w:b/>
          <w:bCs/>
        </w:rPr>
        <w:t>Ámbito nacional</w:t>
      </w:r>
    </w:p>
    <w:p w:rsidR="217A1F85" w:rsidP="217A1F85" w:rsidRDefault="217A1F85" w14:paraId="3F6B177F" w14:textId="2D59234F">
      <w:pPr>
        <w:rPr>
          <w:rFonts w:eastAsia="Arial" w:cs="Arial"/>
          <w:b/>
          <w:bCs/>
        </w:rPr>
      </w:pPr>
    </w:p>
    <w:p w:rsidR="353B26E9" w:rsidP="217A1F85" w:rsidRDefault="7426EC90" w14:paraId="64EF128D" w14:textId="72914DAB">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w:t>
      </w:r>
      <w:r>
        <w:rPr>
          <w:rFonts w:eastAsia="Arial" w:cs="Arial"/>
        </w:rPr>
        <w:t xml:space="preserve"> [33]</w:t>
      </w:r>
      <w:r>
        <w:rPr>
          <w:rFonts w:eastAsia="Arial" w:cs="Arial"/>
        </w:rPr>
        <w:t xml:space="preserve">. Del mismo modo, el artículo 44 reconoce los derechos fundamentales de los niños como prevalentes sobre los de los demás.</w:t>
      </w:r>
    </w:p>
    <w:p w:rsidR="217A1F85" w:rsidP="217A1F85" w:rsidRDefault="217A1F85" w14:paraId="19738C04" w14:textId="05307730">
      <w:pPr>
        <w:rPr>
          <w:rFonts w:eastAsia="Arial" w:cs="Arial"/>
        </w:rPr>
      </w:pPr>
    </w:p>
    <w:p w:rsidR="353B26E9" w:rsidP="217A1F85" w:rsidRDefault="3B15F250" w14:paraId="2A46F119" w14:textId="6842D6FF">
      <w:r>
        <w:rPr>
          <w:rFonts w:eastAsia="Arial" w:cs="Arial"/>
        </w:rPr>
        <w:t>La Ley 1098 de 2006, denominada Código de la Infancia y la Adolescencia, establece el principio del interés superior del menor y obliga a asegurar su protección integral en cualquier actuación que los involucre, incluyendo el tratamiento de su información personal</w:t>
      </w:r>
      <w:r>
        <w:rPr>
          <w:rFonts w:eastAsia="Arial" w:cs="Arial"/>
        </w:rPr>
        <w:t xml:space="preserve"> [34]</w:t>
      </w:r>
      <w:r>
        <w:rPr>
          <w:rFonts w:eastAsia="Arial" w:cs="Arial"/>
        </w:rPr>
        <w:t>.</w:t>
      </w:r>
    </w:p>
    <w:p w:rsidR="217A1F85" w:rsidP="217A1F85" w:rsidRDefault="217A1F85" w14:paraId="696D8136" w14:textId="2177E878">
      <w:pPr>
        <w:rPr>
          <w:rFonts w:eastAsia="Arial" w:cs="Arial"/>
        </w:rPr>
      </w:pPr>
    </w:p>
    <w:p w:rsidR="353B26E9" w:rsidP="217A1F85" w:rsidRDefault="644F9963" w14:paraId="6600760B" w14:textId="04D98765">
      <w:r>
        <w:rPr>
          <w:rFonts w:eastAsia="Arial" w:cs="Arial"/>
        </w:rPr>
        <w:t xml:space="preserve">L 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w:t>
      </w:r>
      <w:r>
        <w:rPr>
          <w:rFonts w:eastAsia="Arial" w:cs="Arial"/>
        </w:rPr>
        <w:t xml:space="preserve"> [35]</w:t>
      </w:r>
      <w:r>
        <w:rPr>
          <w:rFonts w:eastAsia="Arial" w:cs="Arial"/>
        </w:rPr>
        <w:t>.</w:t>
      </w:r>
    </w:p>
    <w:p w:rsidR="217A1F85" w:rsidP="217A1F85" w:rsidRDefault="217A1F85" w14:paraId="6D77C3D0" w14:textId="68151D1C">
      <w:pPr>
        <w:rPr>
          <w:rFonts w:eastAsia="Arial" w:cs="Arial"/>
        </w:rPr>
      </w:pPr>
    </w:p>
    <w:p w:rsidR="353B26E9" w:rsidP="217A1F85" w:rsidRDefault="353B26E9" w14:paraId="58C3C98F" w14:textId="1020C420">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w:t>
      </w:r>
      <w:r>
        <w:rPr>
          <w:rFonts w:eastAsia="Arial" w:cs="Arial"/>
        </w:rPr>
        <w:t xml:space="preserve"> [36]</w:t>
      </w:r>
      <w:r>
        <w:rPr>
          <w:rFonts w:eastAsia="Arial" w:cs="Arial"/>
        </w:rPr>
        <w:t>.</w:t>
      </w:r>
    </w:p>
    <w:p w:rsidR="217A1F85" w:rsidP="217A1F85" w:rsidRDefault="217A1F85" w14:paraId="3DE0949B" w14:textId="09B6B218">
      <w:pPr>
        <w:rPr>
          <w:rFonts w:eastAsia="Arial" w:cs="Arial"/>
        </w:rPr>
      </w:pPr>
    </w:p>
    <w:p w:rsidR="353B26E9" w:rsidP="217A1F85" w:rsidRDefault="353B26E9" w14:paraId="43F437EF" w14:textId="7AE71DDC">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w:t>
      </w:r>
      <w:r>
        <w:rPr>
          <w:rFonts w:eastAsia="Arial" w:cs="Arial"/>
        </w:rPr>
        <w:t xml:space="preserve"> [37]</w:t>
      </w:r>
      <w:r>
        <w:rPr>
          <w:rFonts w:eastAsia="Arial" w:cs="Arial"/>
        </w:rPr>
        <w:t>.</w:t>
      </w:r>
    </w:p>
    <w:p w:rsidR="217A1F85" w:rsidP="217A1F85" w:rsidRDefault="217A1F85" w14:paraId="209ED971" w14:textId="6407C036">
      <w:pPr>
        <w:rPr>
          <w:rFonts w:eastAsia="Arial" w:cs="Arial"/>
        </w:rPr>
      </w:pPr>
    </w:p>
    <w:p w:rsidR="31CC6995" w:rsidP="217A1F85" w:rsidRDefault="31CC6995" w14:paraId="63A61A87" w14:textId="33A3AE74">
      <w:pPr>
        <w:ind w:left="720"/>
        <w:rPr>
          <w:rFonts w:eastAsia="Arial" w:cs="Arial"/>
          <w:b/>
          <w:bCs/>
        </w:rPr>
      </w:pPr>
      <w:r>
        <w:rPr>
          <w:rFonts w:eastAsia="Arial" w:cs="Arial"/>
          <w:b/>
          <w:bCs/>
        </w:rPr>
        <w:t>Ámbito regional — Distrito Capital</w:t>
      </w:r>
    </w:p>
    <w:p w:rsidR="217A1F85" w:rsidP="217A1F85" w:rsidRDefault="217A1F85" w14:paraId="5AD6CD38" w14:textId="4317367A">
      <w:pPr>
        <w:rPr>
          <w:rFonts w:eastAsia="Arial" w:cs="Arial"/>
          <w:b/>
          <w:bCs/>
        </w:rPr>
      </w:pPr>
    </w:p>
    <w:p w:rsidR="31CC6995" w:rsidP="217A1F85" w:rsidRDefault="31CC6995" w14:paraId="17581CC1" w14:textId="6BBE89EC">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w:t>
      </w:r>
      <w:r>
        <w:rPr>
          <w:rFonts w:eastAsia="Arial" w:cs="Arial"/>
        </w:rPr>
        <w:t xml:space="preserve"> [38]</w:t>
      </w:r>
      <w:r>
        <w:rPr>
          <w:rFonts w:eastAsia="Arial" w:cs="Arial"/>
        </w:rPr>
        <w:t>.</w:t>
      </w:r>
    </w:p>
    <w:p w:rsidR="217A1F85" w:rsidP="217A1F85" w:rsidRDefault="217A1F85" w14:paraId="362CD36B" w14:textId="559581DA">
      <w:pPr>
        <w:rPr>
          <w:rFonts w:eastAsia="Arial" w:cs="Arial"/>
        </w:rPr>
      </w:pPr>
    </w:p>
    <w:p w:rsidR="2C9C0881" w:rsidP="3AF73952" w:rsidRDefault="2C9C0881" w14:paraId="5F02D5B0" w14:textId="244FC6F1">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rsidR="217A1F85" w:rsidP="217A1F85" w:rsidRDefault="217A1F85" w14:paraId="11F263BC" w14:textId="39F80A57">
      <w:pPr>
        <w:rPr>
          <w:rFonts w:eastAsia="Arial" w:cs="Arial"/>
        </w:rPr>
      </w:pPr>
    </w:p>
    <w:p w:rsidR="2C9C0881" w:rsidP="3AF73952" w:rsidRDefault="2C9C0881" w14:paraId="60B2F03D" w14:textId="2353B256">
      <w:pPr>
        <w:rPr>
          <w:rFonts w:eastAsia="Arial" w:cs="Arial"/>
        </w:rPr>
      </w:pPr>
      <w:r>
        <w:rPr>
          <w:rFonts w:eastAsia="Arial" w:cs="Arial"/>
        </w:rPr>
        <w:t>En consecuencia, para el desarrollo del presente proyecto se contempla:</w:t>
      </w:r>
    </w:p>
    <w:p w:rsidR="13AA45F0" w:rsidP="217A1F85" w:rsidRDefault="13AA45F0" w14:paraId="2B0F9CF9" w14:textId="320BEF84">
      <w:r>
        <w:rPr>
          <w:rFonts w:eastAsia="Arial" w:cs="Arial"/>
        </w:rPr>
        <w:t xml:space="preserve"> </w:t>
      </w:r>
    </w:p>
    <w:p w:rsidR="1FCAC5EA" w:rsidP="3AF73952" w:rsidRDefault="1FCAC5EA" w14:paraId="6BA89244" w14:textId="4B97D6EE">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rsidR="1FCAC5EA" w:rsidP="3AF73952" w:rsidRDefault="1FCAC5EA" w14:paraId="0D508D21" w14:textId="678CA71D">
      <w:pPr>
        <w:pStyle w:val="Prrafodelista"/>
        <w:numPr>
          <w:ilvl w:val="0"/>
          <w:numId w:val="3"/>
        </w:numPr>
        <w:spacing w:before="240" w:beforeAutospacing="off" w:after="240" w:afterAutospacing="off"/>
        <w:rPr>
          <w:noProof w:val="0"/>
          <w:lang w:val="es-CO"/>
        </w:rPr>
      </w:pPr>
      <w:r>
        <w:rPr>
          <w:noProof w:val="0"/>
          <w:lang w:val="es-CO"/>
        </w:rPr>
        <w:t>El registro del nombre del estudiante únicamente con el propósito de vincular el progreso individual dentro del videojuego, sin incluir datos sensibles ni información adicional que permita su identificación externa.</w:t>
      </w:r>
    </w:p>
    <w:p w:rsidR="1FCAC5EA" w:rsidP="3AF73952" w:rsidRDefault="1FCAC5EA" w14:paraId="02A620FB" w14:textId="4378D62B">
      <w:pPr>
        <w:pStyle w:val="Prrafodelista"/>
        <w:numPr>
          <w:ilvl w:val="0"/>
          <w:numId w:val="3"/>
        </w:numPr>
        <w:spacing w:before="240" w:beforeAutospacing="off" w:after="240" w:afterAutospacing="off"/>
        <w:rPr>
          <w:noProof w:val="0"/>
          <w:lang w:val="es-CO"/>
        </w:rPr>
      </w:pPr>
      <w:r>
        <w:rPr>
          <w:noProof w:val="0"/>
          <w:lang w:val="es-CO"/>
        </w:rPr>
        <w:t>La adopción de medidas de seguridad que aseguren la confidencialidad e integridad de los datos.</w:t>
      </w:r>
    </w:p>
    <w:p w:rsidR="1FCAC5EA" w:rsidP="3AF73952" w:rsidRDefault="1FCAC5EA" w14:paraId="754743C1" w14:textId="3709EDC8">
      <w:pPr>
        <w:pStyle w:val="Prrafodelista"/>
        <w:numPr>
          <w:ilvl w:val="0"/>
          <w:numId w:val="3"/>
        </w:numPr>
        <w:rPr>
          <w:noProof w:val="0"/>
          <w:lang w:val="es-CO"/>
        </w:rPr>
      </w:pPr>
      <w:r>
        <w:rPr>
          <w:noProof w:val="0"/>
          <w:lang w:val="es-CO"/>
        </w:rPr>
        <w:t>La articulación con las directivas del Colegio El Libertador IED para el cumplimiento de su política institucional de tratamiento de datos personales.</w:t>
      </w:r>
    </w:p>
    <w:p w:rsidR="217A1F85" w:rsidP="217A1F85" w:rsidRDefault="217A1F85" w14:paraId="0107D475" w14:textId="77CAA6FD">
      <w:pPr>
        <w:rPr>
          <w:rFonts w:eastAsia="Arial" w:cs="Arial"/>
        </w:rPr>
      </w:pPr>
    </w:p>
    <w:p w:rsidR="13AA45F0" w:rsidP="217A1F85" w:rsidRDefault="3DD78914" w14:paraId="723FDC3F" w14:textId="210A7381">
      <w:pPr>
        <w:pStyle w:val="Ttulo3"/>
      </w:pPr>
      <w:bookmarkStart w:name="_Toc1830713884" w:id="1060486876"/>
      <w:r w:rsidR="3DD78914">
        <w:rPr/>
        <w:t>3.3.2. Derechos de autor sobre los personajes utilizados</w:t>
      </w:r>
      <w:bookmarkEnd w:id="1060486876"/>
    </w:p>
    <w:p w:rsidR="217A1F85" w:rsidP="217A1F85" w:rsidRDefault="217A1F85" w14:paraId="09E57648" w14:textId="43F6331D"/>
    <w:p w:rsidR="086D81DB" w:rsidRDefault="086D81DB" w14:paraId="6621A82B" w14:textId="5BE9BE02">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rsidR="217A1F85" w:rsidP="217A1F85" w:rsidRDefault="217A1F85" w14:paraId="51EE22CF" w14:textId="4A1FEF78"/>
    <w:p w:rsidR="13AA45F0" w:rsidP="217A1F85" w:rsidRDefault="3DD78914" w14:paraId="5757AA04" w14:textId="3E7FB0B4">
      <w:pPr>
        <w:ind w:left="720"/>
        <w:rPr>
          <w:b/>
          <w:bCs/>
        </w:rPr>
      </w:pPr>
      <w:r>
        <w:rPr>
          <w:b/>
          <w:bCs/>
        </w:rPr>
        <w:t>Ámbito internacional</w:t>
      </w:r>
    </w:p>
    <w:p w:rsidR="13AA45F0" w:rsidP="217A1F85" w:rsidRDefault="362C8C3F" w14:paraId="3987165E" w14:textId="0C0E9F54">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w:t>
      </w:r>
      <w:r>
        <w:rPr>
          <w:rFonts w:eastAsia="Arial" w:cs="Arial"/>
        </w:rPr>
        <w:t xml:space="preserve"> [39]</w:t>
      </w:r>
      <w:r>
        <w:rPr>
          <w:rFonts w:eastAsia="Arial" w:cs="Arial"/>
        </w:rPr>
        <w:t>.</w:t>
      </w:r>
    </w:p>
    <w:p w:rsidR="13AA45F0" w:rsidP="217A1F85" w:rsidRDefault="17144ADA" w14:paraId="21F63F69" w14:textId="236C457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w:t>
      </w:r>
      <w:r>
        <w:rPr>
          <w:rFonts w:eastAsia="Arial" w:cs="Arial"/>
        </w:rPr>
        <w:t xml:space="preserve"> [40]</w:t>
      </w:r>
      <w:r>
        <w:rPr>
          <w:rFonts w:eastAsia="Arial" w:cs="Arial"/>
        </w:rPr>
        <w:t>.</w:t>
      </w:r>
    </w:p>
    <w:p w:rsidR="217A1F85" w:rsidP="217A1F85" w:rsidRDefault="217A1F85" w14:paraId="612CC8FB" w14:textId="0F42E561">
      <w:pPr>
        <w:rPr>
          <w:rFonts w:eastAsia="Arial" w:cs="Arial"/>
        </w:rPr>
      </w:pPr>
    </w:p>
    <w:p w:rsidR="3E53E33F" w:rsidP="217A1F85" w:rsidRDefault="7EA30C7C" w14:paraId="6FC79C93" w14:textId="4B187CAC">
      <w:pPr>
        <w:ind w:left="720"/>
        <w:rPr>
          <w:rFonts w:eastAsia="Arial" w:cs="Arial"/>
          <w:b/>
          <w:bCs/>
        </w:rPr>
      </w:pPr>
      <w:r>
        <w:rPr>
          <w:rFonts w:eastAsia="Arial" w:cs="Arial"/>
          <w:b/>
          <w:bCs/>
        </w:rPr>
        <w:t>Ámbito nacional</w:t>
      </w:r>
    </w:p>
    <w:p w:rsidR="3E53E33F" w:rsidP="217A1F85" w:rsidRDefault="4BF35A0A" w14:paraId="644C064F" w14:textId="774B4122">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w:t>
      </w:r>
      <w:r>
        <w:rPr>
          <w:rFonts w:eastAsia="Arial" w:cs="Arial"/>
        </w:rPr>
        <w:t xml:space="preserve"> [41]</w:t>
      </w:r>
      <w:r>
        <w:rPr>
          <w:rFonts w:eastAsia="Arial" w:cs="Arial"/>
        </w:rPr>
        <w:t>. El artículo 30 consagra el derecho moral de paternidad, irrenunciable e inalienable, que obliga al reconocimiento expreso del autor.</w:t>
      </w:r>
    </w:p>
    <w:p w:rsidR="217A1F85" w:rsidP="217A1F85" w:rsidRDefault="217A1F85" w14:paraId="4DD4B62B" w14:textId="170A1383">
      <w:pPr>
        <w:rPr>
          <w:rFonts w:eastAsia="Arial" w:cs="Arial"/>
        </w:rPr>
      </w:pPr>
    </w:p>
    <w:p w:rsidR="3E53E33F" w:rsidP="217A1F85" w:rsidRDefault="4C928271" w14:paraId="2CFAA7F5" w14:textId="741BFAC9">
      <w:pPr>
        <w:rPr>
          <w:rFonts w:eastAsia="Arial" w:cs="Arial"/>
        </w:rPr>
      </w:pPr>
      <w:r>
        <w:rPr>
          <w:rFonts w:eastAsia="Arial" w:cs="Arial"/>
        </w:rPr>
        <w:t>La Ley 44 de 1993 fortaleció los mecanismos de protección e instauró sanciones para quienes hagan uso de obras protegidas sin la debida autorización</w:t>
      </w:r>
      <w:r>
        <w:rPr>
          <w:rFonts w:eastAsia="Arial" w:cs="Arial"/>
        </w:rPr>
        <w:t xml:space="preserve"> [42]</w:t>
      </w:r>
      <w:r>
        <w:rPr>
          <w:rFonts w:eastAsia="Arial" w:cs="Arial"/>
        </w:rPr>
        <w:t>.</w:t>
      </w:r>
    </w:p>
    <w:p w:rsidR="217A1F85" w:rsidP="217A1F85" w:rsidRDefault="217A1F85" w14:paraId="19B2833B" w14:textId="67F9FA57">
      <w:pPr>
        <w:rPr>
          <w:rFonts w:eastAsia="Arial" w:cs="Arial"/>
        </w:rPr>
      </w:pPr>
    </w:p>
    <w:p w:rsidR="3E53E33F" w:rsidP="217A1F85" w:rsidRDefault="3E81F957" w14:paraId="463D1695" w14:textId="134B1B0F">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w:t>
      </w:r>
      <w:r>
        <w:rPr>
          <w:rFonts w:eastAsia="Arial" w:cs="Arial"/>
        </w:rPr>
        <w:t xml:space="preserve"> [43]</w:t>
      </w:r>
      <w:r>
        <w:rPr>
          <w:rFonts w:eastAsia="Arial" w:cs="Arial"/>
        </w:rPr>
        <w:t>.</w:t>
      </w:r>
    </w:p>
    <w:p w:rsidR="217A1F85" w:rsidP="217A1F85" w:rsidRDefault="217A1F85" w14:paraId="759F7B2D" w14:textId="40C411D5">
      <w:pPr>
        <w:rPr>
          <w:rFonts w:eastAsia="Arial" w:cs="Arial"/>
        </w:rPr>
      </w:pPr>
    </w:p>
    <w:p w:rsidR="21FF139D" w:rsidRDefault="21FF139D" w14:paraId="2FBEDD57" w14:textId="7416547C">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rsidR="217A1F85" w:rsidP="217A1F85" w:rsidRDefault="217A1F85" w14:paraId="2F743ABA" w14:textId="387357B9">
      <w:pPr>
        <w:rPr>
          <w:rFonts w:eastAsia="Arial" w:cs="Arial"/>
        </w:rPr>
      </w:pPr>
    </w:p>
    <w:p w:rsidR="21FF139D" w:rsidRDefault="21FF139D" w14:paraId="37914A6E" w14:textId="7DC322FA">
      <w:r>
        <w:rPr>
          <w:rFonts w:eastAsia="Arial" w:cs="Arial"/>
        </w:rPr>
        <w:t>En cumplimiento de esta normativa, el presente proyecto contempla:</w:t>
      </w:r>
    </w:p>
    <w:p w:rsidR="3E53E33F" w:rsidP="217A1F85" w:rsidRDefault="3E53E33F" w14:paraId="4A7D1864" w14:textId="219A1636">
      <w:r>
        <w:rPr>
          <w:rFonts w:eastAsia="Arial" w:cs="Arial"/>
        </w:rPr>
        <w:t xml:space="preserve"> </w:t>
      </w:r>
    </w:p>
    <w:p w:rsidR="7579109F" w:rsidP="3AF73952" w:rsidRDefault="7579109F" w14:paraId="583EB9C6" w14:textId="61282C06">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rsidR="7579109F" w:rsidP="3AF73952" w:rsidRDefault="7579109F" w14:paraId="2299DA51" w14:textId="5AAA7342">
      <w:pPr>
        <w:pStyle w:val="Prrafodelista"/>
        <w:numPr>
          <w:ilvl w:val="0"/>
          <w:numId w:val="1"/>
        </w:numPr>
        <w:spacing w:before="240" w:beforeAutospacing="off" w:after="240" w:afterAutospacing="off"/>
        <w:rPr>
          <w:noProof w:val="0"/>
          <w:lang w:val="es-CO"/>
        </w:rPr>
      </w:pPr>
      <w:r>
        <w:rPr>
          <w:noProof w:val="0"/>
          <w:lang w:val="es-CO"/>
        </w:rPr>
        <w:t>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videojuego.</w:t>
      </w:r>
    </w:p>
    <w:p w:rsidR="7579109F" w:rsidP="3AF73952" w:rsidRDefault="7579109F" w14:paraId="29ABED53" w14:textId="71B5C05A">
      <w:pPr>
        <w:pStyle w:val="Prrafodelista"/>
        <w:numPr>
          <w:ilvl w:val="0"/>
          <w:numId w:val="1"/>
        </w:numPr>
        <w:spacing w:before="240" w:beforeAutospacing="off" w:after="240" w:afterAutospacing="off"/>
        <w:rPr>
          <w:noProof w:val="0"/>
          <w:lang w:val="es-CO"/>
        </w:rPr>
      </w:pPr>
      <w:r>
        <w:rPr>
          <w:noProof w:val="0"/>
          <w:lang w:val="es-CO"/>
        </w:rPr>
        <w:t>En caso de no obtenerse la autorización correspondiente, el equipo de desarrollo procederá al diseño de personajes propios y originales, evitando cualquier reproducción, adaptación o derivación de las creaciones protegidas.</w:t>
      </w:r>
    </w:p>
    <w:p w:rsidR="7579109F" w:rsidP="3AF73952" w:rsidRDefault="7579109F" w14:paraId="55F112E1" w14:textId="7B322DE6">
      <w:pPr>
        <w:pStyle w:val="Prrafodelista"/>
        <w:numPr>
          <w:ilvl w:val="0"/>
          <w:numId w:val="1"/>
        </w:numPr>
        <w:rPr>
          <w:noProof w:val="0"/>
          <w:lang w:val="es-CO"/>
        </w:rPr>
      </w:pPr>
      <w:r>
        <w:rPr>
          <w:noProof w:val="0"/>
          <w:lang w:val="es-CO"/>
        </w:rPr>
        <w:t>El reconocimiento explícito de la autoría dentro de la documentación del proyecto y de los créditos del videojuego, conforme al derecho moral de paternidad consagrado en el artículo 30 de la Ley 23 de 1982.</w:t>
      </w:r>
    </w:p>
    <w:p w:rsidR="217A1F85" w:rsidP="217A1F85" w:rsidRDefault="217A1F85" w14:paraId="0EEF9169" w14:textId="15B6ED3F">
      <w:pPr>
        <w:rPr>
          <w:rFonts w:eastAsia="Arial" w:cs="Arial"/>
          <w:b/>
          <w:bCs/>
        </w:rPr>
      </w:pPr>
    </w:p>
    <w:p w:rsidR="24C09A5E" w:rsidP="00D94BBC" w:rsidRDefault="129C1BDA" w14:paraId="5D6EA5D3" w14:textId="2EE4FECB">
      <w:pPr>
        <w:pStyle w:val="Ttulo2"/>
        <w:ind w:left="567" w:hanging="576"/>
        <w:rPr>
          <w:color w:val="auto"/>
        </w:rPr>
      </w:pPr>
      <w:bookmarkStart w:name="_Toc475112170" w:id="66"/>
      <w:bookmarkStart w:name="_Toc475115526" w:id="67"/>
      <w:bookmarkStart w:name="_Toc316839840" w:id="1065646056"/>
      <w:r w:rsidRPr="72B44A95" w:rsidR="129C1BDA">
        <w:rPr>
          <w:color w:val="auto"/>
        </w:rPr>
        <w:t>3.4 Marco demográfico</w:t>
      </w:r>
      <w:bookmarkEnd w:id="66"/>
      <w:bookmarkEnd w:id="67"/>
      <w:bookmarkEnd w:id="1065646056"/>
    </w:p>
    <w:p w:rsidR="34357A36" w:rsidP="217A1F85" w:rsidRDefault="34357A36" w14:paraId="7F25C57C" w14:textId="7CE8E6EE">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rsidR="34357A36" w:rsidP="217A1F85" w:rsidRDefault="34357A36" w14:paraId="225386B0" w14:textId="34DE76C9">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rsidR="217A1F85" w:rsidP="217A1F85" w:rsidRDefault="217A1F85" w14:paraId="58DBD073" w14:textId="6C1156C4">
      <w:pPr>
        <w:spacing w:before="240" w:after="240"/>
        <w:rPr>
          <w:rFonts w:eastAsia="Arial" w:cs="Arial"/>
        </w:rPr>
      </w:pPr>
    </w:p>
    <w:p w:rsidR="217A1F85" w:rsidP="217A1F85" w:rsidRDefault="217A1F85" w14:paraId="50A27B2D" w14:textId="087D0859">
      <w:pPr>
        <w:rPr>
          <w:rFonts w:cs="Arial"/>
          <w:color w:val="FF0000"/>
        </w:rPr>
      </w:pPr>
    </w:p>
    <w:p w:rsidRPr="00BE1096" w:rsidR="00F45FF9" w:rsidP="00221D34" w:rsidRDefault="00F45FF9" w14:paraId="6149462B" w14:textId="77777777">
      <w:pPr>
        <w:rPr>
          <w:rFonts w:cs="Arial"/>
        </w:rPr>
      </w:pPr>
    </w:p>
    <w:p w:rsidRPr="00BE1096" w:rsidR="00D87C53" w:rsidRDefault="00D87C53" w14:paraId="58D5C6A8" w14:textId="77777777">
      <w:pPr>
        <w:spacing w:before="240" w:after="480" w:line="240" w:lineRule="auto"/>
        <w:ind w:firstLine="709"/>
        <w:rPr>
          <w:rFonts w:cs="Arial"/>
          <w:color w:val="auto"/>
        </w:rPr>
      </w:pPr>
      <w:bookmarkStart w:name="_Toc475112171" w:id="69"/>
      <w:bookmarkStart w:name="_Toc475115527" w:id="70"/>
      <w:r>
        <w:rPr>
          <w:rFonts w:cs="Arial"/>
          <w:caps/>
        </w:rPr>
        <w:br w:type="page"/>
      </w:r>
    </w:p>
    <w:p w:rsidRPr="00BE1096" w:rsidR="00584DC5" w:rsidP="72B44A95" w:rsidRDefault="287CED11" w14:paraId="607C2F09" w14:textId="5A570E8B">
      <w:pPr>
        <w:pStyle w:val="Ttulo1"/>
        <w:ind w:left="426" w:hanging="432"/>
        <w:rPr>
          <w:rFonts w:cs="Arial"/>
          <w:b w:val="1"/>
          <w:bCs w:val="1"/>
          <w:caps w:val="0"/>
          <w:smallCaps w:val="0"/>
        </w:rPr>
      </w:pPr>
      <w:bookmarkStart w:name="_Toc42042195" w:id="1279386321"/>
      <w:r w:rsidRPr="72B44A95" w:rsidR="287CED11">
        <w:rPr>
          <w:rFonts w:cs="Arial"/>
          <w:b w:val="1"/>
          <w:bCs w:val="1"/>
          <w:caps w:val="0"/>
          <w:smallCaps w:val="0"/>
        </w:rPr>
        <w:t>4. ESTADO DEL ARTE</w:t>
      </w:r>
      <w:bookmarkEnd w:id="69"/>
      <w:bookmarkEnd w:id="70"/>
      <w:bookmarkEnd w:id="1279386321"/>
    </w:p>
    <w:p w:rsidRPr="00BE1096" w:rsidR="00BE1096" w:rsidP="00BE1096" w:rsidRDefault="00BE1096" w14:paraId="64B28EC6" w14:textId="77777777">
      <w:pPr>
        <w:rPr>
          <w:rFonts w:cs="Arial"/>
        </w:rPr>
      </w:pPr>
    </w:p>
    <w:p w:rsidRPr="00BE1096" w:rsidR="00BE1096" w:rsidP="217A1F85" w:rsidRDefault="1FF3119C" w14:paraId="5F3C23A3" w14:textId="4443B450">
      <w:pPr>
        <w:spacing w:before="240" w:after="240"/>
        <w:rPr>
          <w:rFonts w:eastAsia="Arial" w:cs="Arial"/>
        </w:rPr>
      </w:pPr>
      <w:r>
        <w:rPr>
          <w:rFonts w:eastAsia="Arial" w:cs="Arial"/>
        </w:rPr>
        <w:t xml:space="preserve">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w:t>
      </w:r>
      <w:r>
        <w:rPr>
          <w:rFonts w:eastAsia="Arial" w:cs="Arial"/>
        </w:rPr>
        <w:t xml:space="preserve"> [23]</w:t>
      </w:r>
      <w:r>
        <w:rPr>
          <w:rFonts w:eastAsia="Arial" w:cs="Arial"/>
        </w:rPr>
        <w:t>.</w:t>
      </w:r>
    </w:p>
    <w:p w:rsidRPr="00BE1096" w:rsidR="00BE1096" w:rsidP="217A1F85" w:rsidRDefault="1FF3119C" w14:paraId="11D2EEFB" w14:textId="67752107">
      <w:pPr>
        <w:spacing w:before="240" w:after="240"/>
        <w:rPr>
          <w:rFonts w:eastAsia="Arial" w:cs="Arial"/>
        </w:rPr>
      </w:pPr>
      <w:r>
        <w:rPr>
          <w:rFonts w:eastAsia="Arial" w:cs="Arial"/>
        </w:rPr>
        <w:t xml:space="preserve">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w:t>
      </w:r>
      <w:r>
        <w:rPr>
          <w:rFonts w:eastAsia="Arial" w:cs="Arial"/>
        </w:rPr>
        <w:t xml:space="preserve"> [44]</w:t>
      </w:r>
      <w:r>
        <w:rPr>
          <w:rFonts w:eastAsia="Arial" w:cs="Arial"/>
        </w:rPr>
        <w:t>.</w:t>
      </w:r>
    </w:p>
    <w:p w:rsidRPr="00BE1096" w:rsidR="00BE1096" w:rsidP="217A1F85" w:rsidRDefault="1FF3119C" w14:paraId="0664A851" w14:textId="0BB66203">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w:t>
      </w:r>
      <w:r>
        <w:rPr>
          <w:rFonts w:eastAsia="Arial" w:cs="Arial"/>
        </w:rPr>
        <w:t xml:space="preserve"> [45]</w:t>
      </w:r>
      <w:r>
        <w:rPr>
          <w:rFonts w:eastAsia="Arial" w:cs="Arial"/>
        </w:rPr>
        <w:t>.</w:t>
      </w:r>
    </w:p>
    <w:p w:rsidRPr="00BE1096" w:rsidR="00BE1096" w:rsidP="217A1F85" w:rsidRDefault="1FF3119C" w14:paraId="053A1496" w14:textId="34AC4D32">
      <w:pPr>
        <w:spacing w:before="240" w:after="240"/>
        <w:rPr>
          <w:rFonts w:eastAsia="Arial" w:cs="Arial"/>
        </w:rPr>
      </w:pPr>
      <w:r>
        <w:rPr>
          <w:rFonts w:eastAsia="Arial" w:cs="Arial"/>
        </w:rPr>
        <w:t xml:space="preserve">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w:t>
      </w:r>
      <w:r>
        <w:rPr>
          <w:rFonts w:eastAsia="Arial" w:cs="Arial"/>
        </w:rPr>
        <w:t xml:space="preserve"> [46]</w:t>
      </w:r>
      <w:r>
        <w:rPr>
          <w:rFonts w:eastAsia="Arial" w:cs="Arial"/>
        </w:rPr>
        <w:t>.</w:t>
      </w:r>
    </w:p>
    <w:p w:rsidRPr="00BE1096" w:rsidR="00BE1096" w:rsidP="217A1F85" w:rsidRDefault="1FF3119C" w14:paraId="37BBB538" w14:textId="69754A68">
      <w:pPr>
        <w:spacing w:before="240" w:after="240"/>
        <w:rPr>
          <w:rFonts w:eastAsia="Arial" w:cs="Arial"/>
        </w:rPr>
      </w:pPr>
      <w:r>
        <w:rPr>
          <w:rFonts w:eastAsia="Arial" w:cs="Arial"/>
        </w:rPr>
        <w:t xml:space="preserve">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w:t>
      </w:r>
      <w:r>
        <w:rPr>
          <w:rFonts w:eastAsia="Arial" w:cs="Arial"/>
        </w:rPr>
        <w:t xml:space="preserve"> [47]</w:t>
      </w:r>
      <w:r>
        <w:rPr>
          <w:rFonts w:eastAsia="Arial" w:cs="Arial"/>
        </w:rPr>
        <w:t>.</w:t>
      </w:r>
    </w:p>
    <w:p w:rsidRPr="00BE1096" w:rsidR="00BE1096" w:rsidP="217A1F85" w:rsidRDefault="1FF3119C" w14:paraId="6120317A" w14:textId="7B36E1BE">
      <w:pPr>
        <w:spacing w:before="240" w:after="240"/>
        <w:rPr>
          <w:rFonts w:eastAsia="Arial" w:cs="Arial"/>
        </w:rPr>
      </w:pPr>
      <w:r>
        <w:rPr>
          <w:rFonts w:eastAsia="Arial" w:cs="Arial"/>
        </w:rPr>
        <w:t xml:space="preserve">6. Liu y su equipo publicaron en 2024 en </w:t>
      </w:r>
      <w:r>
        <w:rPr>
          <w:rFonts w:eastAsia="Arial" w:cs="Arial"/>
          <w:i w:val="1"/>
          <w:iCs w:val="1"/>
        </w:rPr>
        <w:t xml:space="preserve">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puede integrarse al propio diseño del videojuego, sin necesidad de aplicar tests externos</w:t>
      </w:r>
      <w:r>
        <w:rPr>
          <w:rFonts w:eastAsia="Arial" w:cs="Arial"/>
        </w:rPr>
        <w:t xml:space="preserve"> [48]</w:t>
      </w:r>
      <w:r>
        <w:rPr>
          <w:rFonts w:eastAsia="Arial" w:cs="Arial"/>
        </w:rPr>
        <w:t>.</w:t>
      </w:r>
    </w:p>
    <w:p w:rsidRPr="00BE1096" w:rsidR="00BE1096" w:rsidP="217A1F85" w:rsidRDefault="1FF3119C" w14:paraId="4580C18A" w14:textId="700AE106">
      <w:pPr>
        <w:spacing w:before="240" w:after="240"/>
        <w:rPr>
          <w:rFonts w:eastAsia="Arial" w:cs="Arial"/>
        </w:rPr>
      </w:pPr>
      <w:r>
        <w:rPr>
          <w:rFonts w:eastAsia="Arial" w:cs="Arial"/>
        </w:rPr>
        <w:t xml:space="preserve">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w:t>
      </w:r>
      <w:r>
        <w:rPr>
          <w:rFonts w:eastAsia="Arial" w:cs="Arial"/>
        </w:rPr>
        <w:t xml:space="preserve"> [49]</w:t>
      </w:r>
      <w:r>
        <w:rPr>
          <w:rFonts w:eastAsia="Arial" w:cs="Arial"/>
        </w:rPr>
        <w:t>.</w:t>
      </w:r>
    </w:p>
    <w:p w:rsidRPr="00BE1096" w:rsidR="00BE1096" w:rsidP="217A1F85" w:rsidRDefault="1FF3119C" w14:paraId="1DF42C2E" w14:textId="301DD422">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w:t>
      </w:r>
      <w:r>
        <w:rPr>
          <w:rFonts w:eastAsia="Arial" w:cs="Arial"/>
        </w:rPr>
        <w:t xml:space="preserve"> [50]</w:t>
      </w:r>
      <w:r>
        <w:rPr>
          <w:rFonts w:eastAsia="Arial" w:cs="Arial"/>
        </w:rPr>
        <w:t>.</w:t>
      </w:r>
    </w:p>
    <w:p w:rsidRPr="00BE1096" w:rsidR="00BE1096" w:rsidP="217A1F85" w:rsidRDefault="1FF3119C" w14:paraId="32586C9E" w14:textId="2BDBACAB">
      <w:pPr>
        <w:spacing w:before="240" w:after="240"/>
        <w:rPr>
          <w:rFonts w:eastAsia="Arial" w:cs="Arial"/>
        </w:rPr>
      </w:pPr>
      <w:r>
        <w:rPr>
          <w:rFonts w:eastAsia="Arial" w:cs="Arial"/>
        </w:rPr>
        <w:t xml:space="preserve">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w:t>
      </w:r>
      <w:r>
        <w:rPr>
          <w:rFonts w:eastAsia="Arial" w:cs="Arial"/>
        </w:rPr>
        <w:t xml:space="preserve"> [51]</w:t>
      </w:r>
      <w:r>
        <w:rPr>
          <w:rFonts w:eastAsia="Arial" w:cs="Arial"/>
        </w:rPr>
        <w:t>.</w:t>
      </w:r>
    </w:p>
    <w:p w:rsidRPr="00BE1096" w:rsidR="00BE1096" w:rsidP="217A1F85" w:rsidRDefault="1FF3119C" w14:paraId="6D0DFF81" w14:textId="69CC4AEF">
      <w:pPr>
        <w:spacing w:before="240" w:after="240"/>
        <w:rPr>
          <w:rFonts w:eastAsia="Arial" w:cs="Arial"/>
        </w:rPr>
      </w:pPr>
      <w:r>
        <w:rPr>
          <w:rFonts w:eastAsia="Arial" w:cs="Arial"/>
        </w:rPr>
        <w:t xml:space="preserve">10. Sotomayor-González, Gértrudix-Barrio y Rivas-Rebaque publicaron en 2022 en la </w:t>
      </w:r>
      <w:r>
        <w:rPr>
          <w:rFonts w:eastAsia="Arial" w:cs="Arial"/>
          <w:i w:val="1"/>
          <w:iCs w:val="1"/>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w:t>
      </w:r>
      <w:r>
        <w:rPr>
          <w:rFonts w:eastAsia="Arial" w:cs="Arial"/>
        </w:rPr>
        <w:t xml:space="preserve"> [27]</w:t>
      </w:r>
      <w:r>
        <w:rPr>
          <w:rFonts w:eastAsia="Arial" w:cs="Arial"/>
        </w:rPr>
        <w:t>.</w:t>
      </w:r>
    </w:p>
    <w:p w:rsidRPr="00BE1096" w:rsidR="00BE1096" w:rsidP="217A1F85" w:rsidRDefault="1FF3119C" w14:paraId="53AA6A3B" w14:textId="7D36751B">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w:t>
      </w:r>
      <w:r>
        <w:rPr>
          <w:rFonts w:eastAsia="Arial" w:cs="Arial"/>
        </w:rPr>
        <w:t xml:space="preserve"> [52]</w:t>
      </w:r>
      <w:r>
        <w:rPr>
          <w:rFonts w:eastAsia="Arial" w:cs="Arial"/>
        </w:rPr>
        <w:t>.</w:t>
      </w:r>
    </w:p>
    <w:p w:rsidRPr="00BE1096" w:rsidR="00BE1096" w:rsidP="217A1F85" w:rsidRDefault="1FF3119C" w14:paraId="5B889F59" w14:textId="013EE5D4">
      <w:pPr>
        <w:spacing w:before="240" w:after="240"/>
        <w:rPr>
          <w:rFonts w:eastAsia="Arial" w:cs="Arial"/>
        </w:rPr>
      </w:pPr>
      <w:r>
        <w:rPr>
          <w:rFonts w:eastAsia="Arial" w:cs="Arial"/>
        </w:rPr>
        <w:t xml:space="preserve">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w:t>
      </w:r>
      <w:r>
        <w:rPr>
          <w:rFonts w:eastAsia="Arial" w:cs="Arial"/>
        </w:rPr>
        <w:t xml:space="preserve"> [22]</w:t>
      </w:r>
      <w:r>
        <w:rPr>
          <w:rFonts w:eastAsia="Arial" w:cs="Arial"/>
        </w:rPr>
        <w:t>.</w:t>
      </w:r>
    </w:p>
    <w:p w:rsidRPr="00BE1096" w:rsidR="00BE1096" w:rsidP="217A1F85" w:rsidRDefault="1FF3119C" w14:paraId="4DD730C7" w14:textId="6F143343">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54% que lo había logrado con materiales tradicionales. Aunque la temática es matemática, el contraste numérico entre ambas estrategias es contundente y permite argumentar el valor del ABJ frente a la enseñanza convencional</w:t>
      </w:r>
      <w:r>
        <w:rPr>
          <w:rFonts w:eastAsia="Arial" w:cs="Arial"/>
        </w:rPr>
        <w:t xml:space="preserve"> [4]</w:t>
      </w:r>
      <w:r>
        <w:rPr>
          <w:rFonts w:eastAsia="Arial" w:cs="Arial"/>
        </w:rPr>
        <w:t>.</w:t>
      </w:r>
    </w:p>
    <w:p w:rsidRPr="00BE1096" w:rsidR="00BE1096" w:rsidP="217A1F85" w:rsidRDefault="1FF3119C" w14:paraId="45AF6D62" w14:textId="48419B82">
      <w:pPr>
        <w:spacing w:before="240" w:after="240"/>
        <w:rPr>
          <w:rFonts w:eastAsia="Arial" w:cs="Arial"/>
        </w:rPr>
      </w:pPr>
      <w:r>
        <w:rPr>
          <w:rFonts w:eastAsia="Arial" w:cs="Arial"/>
        </w:rPr>
        <w:t xml:space="preserve">14. González-Pizarro, López, Vásquez y Castro publicaron en 2024 en </w:t>
      </w:r>
      <w:r>
        <w:rPr>
          <w:rFonts w:eastAsia="Arial" w:cs="Arial"/>
          <w:i w:val="1"/>
          <w:iCs w:val="1"/>
        </w:rPr>
        <w:t xml:space="preserve">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w:t>
      </w:r>
      <w:r>
        <w:rPr>
          <w:rFonts w:eastAsia="Arial" w:cs="Arial"/>
        </w:rPr>
        <w:t xml:space="preserve"> [7]</w:t>
      </w:r>
      <w:r>
        <w:rPr>
          <w:rFonts w:eastAsia="Arial" w:cs="Arial"/>
        </w:rPr>
        <w:t>.</w:t>
      </w:r>
    </w:p>
    <w:p w:rsidRPr="00BE1096" w:rsidR="00BE1096" w:rsidP="217A1F85" w:rsidRDefault="1FF3119C" w14:paraId="658C0358" w14:textId="2A7ADA58">
      <w:pPr>
        <w:spacing w:before="240" w:after="240"/>
        <w:rPr>
          <w:rFonts w:eastAsia="Arial" w:cs="Arial"/>
        </w:rPr>
      </w:pPr>
      <w:r>
        <w:rPr>
          <w:rFonts w:eastAsia="Arial" w:cs="Arial"/>
        </w:rPr>
        <w:t xml:space="preserve">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w:t>
      </w:r>
      <w:r>
        <w:rPr>
          <w:rFonts w:eastAsia="Arial" w:cs="Arial"/>
        </w:rPr>
        <w:t xml:space="preserve"> [15]</w:t>
      </w:r>
      <w:r>
        <w:rPr>
          <w:rFonts w:eastAsia="Arial" w:cs="Arial"/>
        </w:rPr>
        <w:t>.</w:t>
      </w:r>
    </w:p>
    <w:p w:rsidRPr="00BE1096" w:rsidR="00BE1096" w:rsidP="217A1F85" w:rsidRDefault="1FF3119C" w14:paraId="695C3E06" w14:textId="67CE3BC9">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w:t>
      </w:r>
      <w:r>
        <w:rPr>
          <w:rFonts w:eastAsia="Arial" w:cs="Arial"/>
        </w:rPr>
        <w:t xml:space="preserve"> [3]</w:t>
      </w:r>
      <w:r>
        <w:rPr>
          <w:rFonts w:eastAsia="Arial" w:cs="Arial"/>
        </w:rPr>
        <w:t>.</w:t>
      </w:r>
    </w:p>
    <w:p w:rsidRPr="00BE1096" w:rsidR="00BE1096" w:rsidP="217A1F85" w:rsidRDefault="1FF3119C" w14:paraId="7339214B" w14:textId="72626B19">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w:t>
      </w:r>
      <w:r>
        <w:rPr>
          <w:rFonts w:eastAsia="Arial" w:cs="Arial"/>
        </w:rPr>
        <w:t xml:space="preserve"> [9]</w:t>
      </w:r>
      <w:r>
        <w:rPr>
          <w:rFonts w:eastAsia="Arial" w:cs="Arial"/>
        </w:rPr>
        <w:t>.</w:t>
      </w:r>
    </w:p>
    <w:p w:rsidRPr="00BE1096" w:rsidR="00BE1096" w:rsidP="217A1F85" w:rsidRDefault="1FF3119C" w14:paraId="0C054485" w14:textId="602F8C55">
      <w:pPr>
        <w:spacing w:before="240" w:after="240"/>
        <w:rPr>
          <w:rFonts w:eastAsia="Arial" w:cs="Arial"/>
        </w:rPr>
      </w:pPr>
      <w:r>
        <w:rPr>
          <w:rFonts w:eastAsia="Arial" w:cs="Arial"/>
        </w:rPr>
        <w:t xml:space="preserve">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w:t>
      </w:r>
      <w:r>
        <w:rPr>
          <w:rFonts w:eastAsia="Arial" w:cs="Arial"/>
        </w:rPr>
        <w:t xml:space="preserve"> [8]</w:t>
      </w:r>
      <w:r>
        <w:rPr>
          <w:rFonts w:eastAsia="Arial" w:cs="Arial"/>
        </w:rPr>
        <w:t>.</w:t>
      </w:r>
    </w:p>
    <w:p w:rsidRPr="00BE1096" w:rsidR="00BE1096" w:rsidP="217A1F85" w:rsidRDefault="1FF3119C" w14:paraId="038E3C34" w14:textId="7614A5C0">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w:t>
      </w:r>
      <w:r>
        <w:rPr>
          <w:rFonts w:eastAsia="Arial" w:cs="Arial"/>
        </w:rPr>
        <w:t xml:space="preserve"> [21]</w:t>
      </w:r>
      <w:r>
        <w:rPr>
          <w:rFonts w:eastAsia="Arial" w:cs="Arial"/>
        </w:rPr>
        <w:t>.</w:t>
      </w:r>
    </w:p>
    <w:p w:rsidRPr="00BE1096" w:rsidR="00BE1096" w:rsidP="217A1F85" w:rsidRDefault="1FF3119C" w14:paraId="74612C5C" w14:textId="76BFC957">
      <w:pPr>
        <w:spacing w:before="240" w:after="240"/>
        <w:rPr>
          <w:rFonts w:eastAsia="Arial" w:cs="Arial"/>
        </w:rPr>
      </w:pPr>
      <w:r>
        <w:rPr>
          <w:rFonts w:eastAsia="Arial" w:cs="Arial"/>
        </w:rPr>
        <w:t>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del presente trabajo: ofrecer a los estudiantes del Colegio El Libertador IED una experiencia que combine aprendizaje y disfrute</w:t>
      </w:r>
      <w:r>
        <w:rPr>
          <w:rFonts w:eastAsia="Arial" w:cs="Arial"/>
        </w:rPr>
        <w:t xml:space="preserve"> [13]</w:t>
      </w:r>
      <w:r>
        <w:rPr>
          <w:rFonts w:eastAsia="Arial" w:cs="Arial"/>
        </w:rPr>
        <w:t>.</w:t>
      </w:r>
    </w:p>
    <w:p w:rsidR="72A31AA5" w:rsidP="1BCF2759" w:rsidRDefault="72A31AA5" w14:paraId="7E6D823F" w14:textId="2BD082B8">
      <w:pPr>
        <w:pStyle w:val="Normal"/>
        <w:spacing w:before="240" w:after="240"/>
      </w:pPr>
      <w:r>
        <w:rPr>
          <w:rFonts w:ascii="Arial" w:hAnsi="Arial" w:eastAsia="Arial" w:cs="Arial"/>
          <w:noProof w:val="0"/>
          <w:sz w:val="24"/>
          <w:szCs w:val="24"/>
          <w:lang w:val="es-CO"/>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rsidRPr="00BE1096" w:rsidR="00BE1096" w:rsidP="00BE1096" w:rsidRDefault="00BE1096" w14:paraId="1E792535" w14:textId="52B35FAC">
      <w:pPr>
        <w:rPr>
          <w:rFonts w:cs="Arial"/>
        </w:rPr>
      </w:pPr>
    </w:p>
    <w:p w:rsidRPr="00BE1096" w:rsidR="00584DC5" w:rsidP="000E5F1C" w:rsidRDefault="00A045EA" w14:paraId="172564AF" w14:textId="77777777">
      <w:pPr>
        <w:rPr>
          <w:rFonts w:cs="Arial"/>
        </w:rPr>
      </w:pPr>
      <w:r>
        <w:rPr>
          <w:rFonts w:cs="Arial"/>
        </w:rPr>
        <w:br w:type="page"/>
      </w:r>
    </w:p>
    <w:p w:rsidRPr="00BE1096" w:rsidR="00584DC5" w:rsidP="72B44A95" w:rsidRDefault="287CED11" w14:paraId="10943D15" w14:textId="27761CFE">
      <w:pPr>
        <w:pStyle w:val="Ttulo1"/>
        <w:ind w:left="426" w:hanging="432"/>
      </w:pPr>
      <w:bookmarkStart w:name="_Toc475112172" w:id="72"/>
      <w:bookmarkStart w:name="_Toc475115528" w:id="73"/>
      <w:bookmarkStart w:name="_Toc308798110" w:id="1351370004"/>
      <w:r w:rsidRPr="11FF0228" w:rsidR="287CED11">
        <w:rPr>
          <w:rFonts w:cs="Arial"/>
          <w:b w:val="1"/>
          <w:bCs w:val="1"/>
          <w:caps w:val="0"/>
          <w:smallCaps w:val="0"/>
        </w:rPr>
        <w:t xml:space="preserve">5. </w:t>
      </w:r>
      <w:bookmarkEnd w:id="72"/>
      <w:bookmarkEnd w:id="73"/>
      <w:bookmarkEnd w:id="1351370004"/>
      <w:r w:rsidRPr="11FF0228" w:rsidR="675EF6CE">
        <w:rPr>
          <w:rFonts w:cs="Arial"/>
          <w:b w:val="1"/>
          <w:bCs w:val="1"/>
          <w:caps w:val="0"/>
          <w:smallCaps w:val="0"/>
        </w:rPr>
        <w:t>DISEÑO METODOLÓGICO</w:t>
      </w:r>
    </w:p>
    <w:p w:rsidRPr="00BE1096" w:rsidR="00BE1096" w:rsidP="00BE1096" w:rsidRDefault="00BE1096" w14:paraId="7B2D3011" w14:textId="77777777">
      <w:pPr>
        <w:rPr>
          <w:rFonts w:cs="Arial"/>
        </w:rPr>
      </w:pPr>
    </w:p>
    <w:p w:rsidRPr="00BE1096" w:rsidR="002026AF" w:rsidP="6464A0D5" w:rsidRDefault="0CD7D996" w14:paraId="45A8E10C" w14:textId="2A44CBDF">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rsidRPr="00BE1096" w:rsidR="002026AF" w:rsidP="6464A0D5" w:rsidRDefault="0CD7D996" w14:paraId="363F278C" w14:textId="472ECB4C">
      <w:r>
        <w:rPr>
          <w:rFonts w:cs="Arial"/>
        </w:rPr>
        <w:t xml:space="preserve"> </w:t>
      </w:r>
    </w:p>
    <w:p w:rsidRPr="00BE1096" w:rsidR="002026AF" w:rsidP="6464A0D5" w:rsidRDefault="0CD7D996" w14:paraId="57723526" w14:textId="4F515FBA">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rsidRPr="00BE1096" w:rsidR="002026AF" w:rsidP="6464A0D5" w:rsidRDefault="0CD7D996" w14:paraId="5DED3166" w14:textId="74BCD7ED">
      <w:r>
        <w:rPr>
          <w:rFonts w:cs="Arial"/>
        </w:rPr>
        <w:t xml:space="preserve"> </w:t>
      </w:r>
    </w:p>
    <w:p w:rsidRPr="00BE1096" w:rsidR="002026AF" w:rsidP="6464A0D5" w:rsidRDefault="0CD7D996" w14:paraId="5F557306" w14:textId="2351E420">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rsidRPr="00BE1096" w:rsidR="002026AF" w:rsidP="217A1F85" w:rsidRDefault="002026AF" w14:paraId="07825A74" w14:textId="4CDC8C0F">
      <w:pPr>
        <w:rPr>
          <w:rFonts w:cs="Arial"/>
        </w:rPr>
      </w:pPr>
    </w:p>
    <w:p w:rsidR="42D29294" w:rsidP="217A1F85" w:rsidRDefault="42D29294" w14:paraId="35874CC5" w14:textId="7A6FE95D">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rsidR="217A1F85" w:rsidP="217A1F85" w:rsidRDefault="217A1F85" w14:paraId="6DD52F8E" w14:textId="21512D46">
      <w:pPr>
        <w:rPr>
          <w:rFonts w:cs="Arial"/>
        </w:rPr>
      </w:pPr>
    </w:p>
    <w:p w:rsidR="42D29294" w:rsidP="217A1F85" w:rsidRDefault="42D29294" w14:paraId="26B221E5" w14:textId="22E1E999">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rsidR="217A1F85" w:rsidP="217A1F85" w:rsidRDefault="217A1F85" w14:paraId="4248CC0A" w14:textId="1D7191ED">
      <w:pPr>
        <w:rPr>
          <w:rFonts w:cs="Arial"/>
        </w:rPr>
      </w:pPr>
    </w:p>
    <w:p w:rsidR="5C609575" w:rsidP="217A1F85" w:rsidRDefault="5C609575" w14:paraId="686F652B" w14:textId="313AED5C">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rsidR="5C609575" w:rsidP="217A1F85" w:rsidRDefault="5C609575" w14:paraId="7360A052" w14:textId="4D2277C6">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rsidRPr="00BE1096" w:rsidR="00ED28B2" w:rsidP="217A1F85" w:rsidRDefault="00ED28B2" w14:paraId="678EA7DE" w14:textId="77777777">
      <w:pPr>
        <w:rPr>
          <w:rFonts w:cs="Arial"/>
          <w:color w:val="auto"/>
        </w:rPr>
      </w:pPr>
    </w:p>
    <w:p w:rsidRPr="00BE1096" w:rsidR="00033F1D" w:rsidP="00D94BBC" w:rsidRDefault="129C1BDA" w14:paraId="40417ABD" w14:textId="240EACBB">
      <w:pPr>
        <w:pStyle w:val="Ttulo2"/>
        <w:ind w:left="567" w:hanging="576"/>
        <w:rPr>
          <w:color w:val="auto"/>
        </w:rPr>
      </w:pPr>
      <w:bookmarkStart w:name="_Toc475112173" w:id="76"/>
      <w:bookmarkStart w:name="_Toc475115529" w:id="77"/>
      <w:bookmarkStart w:name="_Toc751384293" w:id="888474814"/>
      <w:r w:rsidRPr="72B44A95" w:rsidR="129C1BDA">
        <w:rPr>
          <w:color w:val="auto"/>
        </w:rPr>
        <w:t>5.1 Fases del trabajo de grado</w:t>
      </w:r>
      <w:bookmarkEnd w:id="76"/>
      <w:bookmarkEnd w:id="77"/>
      <w:bookmarkEnd w:id="888474814"/>
      <w:r w:rsidRPr="72B44A95" w:rsidR="129C1BDA">
        <w:rPr>
          <w:color w:val="auto"/>
        </w:rPr>
        <w:t xml:space="preserve">  </w:t>
      </w:r>
    </w:p>
    <w:p w:rsidRPr="00BE1096" w:rsidR="00033F1D" w:rsidP="003959FE" w:rsidRDefault="00033F1D" w14:paraId="5DA47BD4" w14:textId="77777777">
      <w:pPr>
        <w:rPr>
          <w:rFonts w:cs="Arial"/>
        </w:rPr>
      </w:pPr>
    </w:p>
    <w:p w:rsidRPr="00BE1096" w:rsidR="0076605A" w:rsidP="6464A0D5" w:rsidRDefault="72E0241A" w14:paraId="5DC94B44" w14:textId="4B127B5E">
      <w:pPr>
        <w:pStyle w:val="Ttulo3"/>
        <w:rPr>
          <w:rFonts w:cs="Arial"/>
        </w:rPr>
      </w:pPr>
      <w:bookmarkStart w:name="_Toc82430311" w:id="1964053705"/>
      <w:r w:rsidR="72E0241A">
        <w:rPr/>
        <w:t>5.1.1. Fase 1: Definición de lineamientos y requerimientos</w:t>
      </w:r>
      <w:bookmarkEnd w:id="1964053705"/>
    </w:p>
    <w:p w:rsidR="6464A0D5" w:rsidP="6464A0D5" w:rsidRDefault="6464A0D5" w14:paraId="5629B455" w14:textId="30A5EC24"/>
    <w:p w:rsidR="77617B23" w:rsidP="217A1F85" w:rsidRDefault="77617B23" w14:paraId="7796C8EC" w14:textId="40280D77">
      <w:r>
        <w:t>Esta fase, asociada al primer objetivo específico, integra los componentes de Sensibilización y Especificación de la metodología Árcade. En ella se busca establecer los lineamientos conceptuales que orientan el desarrollo del videojuego educativo, así como la especificación de los requerimientos funcionales y no funcionales. Se consideran tanto criterios pedagógicos relacionados con el pensamiento computacional, como aspectos técnicos necesarios para la implementación del prototipo.</w:t>
      </w:r>
    </w:p>
    <w:p w:rsidR="77617B23" w:rsidP="217A1F85" w:rsidRDefault="77617B23" w14:paraId="69D8AB71" w14:textId="36926F22">
      <w:r>
        <w:t>A partir de estos lineamientos, se estructura una base sólida que guía las etapas posteriores de diseño, desarrollo y evaluación del videojuego.</w:t>
      </w:r>
    </w:p>
    <w:p w:rsidR="6464A0D5" w:rsidP="6464A0D5" w:rsidRDefault="6464A0D5" w14:paraId="78F7B5D1" w14:textId="224B76B3"/>
    <w:p w:rsidR="60D9B44B" w:rsidP="6464A0D5" w:rsidRDefault="60D9B44B" w14:paraId="0967E738" w14:textId="2F9207B8">
      <w:r>
        <w:t>Actividades:</w:t>
      </w:r>
    </w:p>
    <w:p w:rsidR="60D9B44B" w:rsidP="6464A0D5" w:rsidRDefault="60D9B44B" w14:paraId="53D703A5" w14:textId="52BA407D">
      <w:r>
        <w:t xml:space="preserve"> </w:t>
      </w:r>
    </w:p>
    <w:p w:rsidR="60D9B44B" w:rsidP="6464A0D5" w:rsidRDefault="46A3BD2B" w14:paraId="1B72CF3B" w14:textId="2A080263">
      <w:pPr>
        <w:pStyle w:val="Prrafodelista"/>
        <w:numPr>
          <w:ilvl w:val="0"/>
          <w:numId w:val="11"/>
        </w:numPr>
      </w:pPr>
      <w:r>
        <w:t>Revisión de referentes teóricos sobre pensamiento computacional y ABJ.</w:t>
      </w:r>
    </w:p>
    <w:p w:rsidR="7E2C8235" w:rsidP="217A1F85" w:rsidRDefault="7E2C8235" w14:paraId="271ECE78" w14:textId="60966163">
      <w:pPr>
        <w:pStyle w:val="Prrafodelista"/>
        <w:numPr>
          <w:ilvl w:val="0"/>
          <w:numId w:val="11"/>
        </w:numPr>
      </w:pPr>
      <w:r>
        <w:t>Definición de la temática del videojuego.</w:t>
      </w:r>
    </w:p>
    <w:p w:rsidR="60D9B44B" w:rsidP="6464A0D5" w:rsidRDefault="60D9B44B" w14:paraId="1B28448B" w14:textId="2FCEB588">
      <w:pPr>
        <w:pStyle w:val="Prrafodelista"/>
        <w:numPr>
          <w:ilvl w:val="0"/>
          <w:numId w:val="11"/>
        </w:numPr>
      </w:pPr>
      <w:r>
        <w:t>Identificación de criterios pedagógicos aplicables al videojuego educativo.</w:t>
      </w:r>
    </w:p>
    <w:p w:rsidR="60D9B44B" w:rsidP="6464A0D5" w:rsidRDefault="60D9B44B" w14:paraId="224E56C8" w14:textId="0952CE62">
      <w:pPr>
        <w:pStyle w:val="Prrafodelista"/>
        <w:numPr>
          <w:ilvl w:val="0"/>
          <w:numId w:val="11"/>
        </w:numPr>
      </w:pPr>
      <w:r>
        <w:t>Identificación de criterios técnicos para el desarrollo del prototipo.</w:t>
      </w:r>
    </w:p>
    <w:p w:rsidR="60D9B44B" w:rsidP="6464A0D5" w:rsidRDefault="60D9B44B" w14:paraId="006FE2FC" w14:textId="148E4FA7">
      <w:pPr>
        <w:pStyle w:val="Prrafodelista"/>
        <w:numPr>
          <w:ilvl w:val="0"/>
          <w:numId w:val="11"/>
        </w:numPr>
      </w:pPr>
      <w:r>
        <w:t>Definición de los lineamientos conceptuales del proyecto.</w:t>
      </w:r>
    </w:p>
    <w:p w:rsidR="60D9B44B" w:rsidP="6464A0D5" w:rsidRDefault="60D9B44B" w14:paraId="4910BF91" w14:textId="50A97B77">
      <w:pPr>
        <w:pStyle w:val="Prrafodelista"/>
        <w:numPr>
          <w:ilvl w:val="0"/>
          <w:numId w:val="11"/>
        </w:numPr>
      </w:pPr>
      <w:r>
        <w:t>Elaboración de los requerimientos funcionales del sistema.</w:t>
      </w:r>
    </w:p>
    <w:p w:rsidR="60D9B44B" w:rsidP="6464A0D5" w:rsidRDefault="60D9B44B" w14:paraId="01FAC366" w14:textId="703A1257">
      <w:pPr>
        <w:pStyle w:val="Prrafodelista"/>
        <w:numPr>
          <w:ilvl w:val="0"/>
          <w:numId w:val="11"/>
        </w:numPr>
      </w:pPr>
      <w:r>
        <w:t>Definición de los requerimientos no funcionales (rendimiento, usabilidad, consumo de recursos, entre otros).</w:t>
      </w:r>
    </w:p>
    <w:p w:rsidR="60D9B44B" w:rsidP="6464A0D5" w:rsidRDefault="60D9B44B" w14:paraId="578D9921" w14:textId="435E2BAB">
      <w:pPr>
        <w:pStyle w:val="Prrafodelista"/>
        <w:numPr>
          <w:ilvl w:val="0"/>
          <w:numId w:val="11"/>
        </w:numPr>
      </w:pPr>
      <w:r>
        <w:t>Documentación y organización de los requerimientos.</w:t>
      </w:r>
    </w:p>
    <w:p w:rsidRPr="00BE1096" w:rsidR="005A55D8" w:rsidP="003959FE" w:rsidRDefault="005A55D8" w14:paraId="503C739C" w14:textId="77777777">
      <w:pPr>
        <w:rPr>
          <w:rFonts w:cs="Arial"/>
        </w:rPr>
      </w:pPr>
    </w:p>
    <w:p w:rsidRPr="00BE1096" w:rsidR="005A55D8" w:rsidP="6464A0D5" w:rsidRDefault="48C471DA" w14:paraId="2B430734" w14:textId="731395F1">
      <w:pPr>
        <w:pStyle w:val="Ttulo3"/>
        <w:rPr>
          <w:rFonts w:cs="Arial"/>
        </w:rPr>
      </w:pPr>
      <w:bookmarkStart w:name="_Toc224134461" w:id="63615019"/>
      <w:r w:rsidR="48C471DA">
        <w:rPr/>
        <w:t>5.1.2. Fase 2: Diseño del videojuego educativo</w:t>
      </w:r>
      <w:bookmarkEnd w:id="63615019"/>
    </w:p>
    <w:p w:rsidR="6464A0D5" w:rsidP="6464A0D5" w:rsidRDefault="6464A0D5" w14:paraId="6664609E" w14:textId="1691C379"/>
    <w:p w:rsidR="5F53FEF5" w:rsidP="6464A0D5" w:rsidRDefault="5F53FEF5" w14:paraId="5089394A" w14:textId="3EB3EBEC">
      <w:r>
        <w:t xml:space="preserve">Una vez definido conceptualmente el videojuego, se realiza el diseño del videojuego educativo a partir de una estructura pedagógica y narrativa coherente. Se definen los objetivos de aprendizaje, la organización de los niveles y la progresión de los retos, garantizando su relación con el desarrollo del pensamiento computacional.</w:t>
      </w:r>
    </w:p>
    <w:p w:rsidR="0D49CF9C" w:rsidP="6464A0D5" w:rsidRDefault="0D49CF9C" w14:paraId="46841BAE" w14:textId="27DD46F2">
      <w:r>
        <w:t>Asimismo, se establecen las mecánicas de juego, la interacción del usuario y la estructura general del sistema, asegurando la coherencia entre los elementos educativos y el entorno del videojuego.</w:t>
      </w:r>
    </w:p>
    <w:p w:rsidR="6464A0D5" w:rsidP="6464A0D5" w:rsidRDefault="6464A0D5" w14:paraId="3D816A36" w14:textId="1332F87E"/>
    <w:p w:rsidR="0D49CF9C" w:rsidP="6464A0D5" w:rsidRDefault="0D49CF9C" w14:paraId="3C1AC1B3" w14:textId="7EC4E6EF">
      <w:r w:rsidR="0D49CF9C">
        <w:rPr/>
        <w:t>Actividades:</w:t>
      </w:r>
    </w:p>
    <w:p w:rsidR="0D49CF9C" w:rsidP="6464A0D5" w:rsidRDefault="0D49CF9C" w14:paraId="05C92C09" w14:textId="2FE83B4E">
      <w:pPr>
        <w:pStyle w:val="Prrafodelista"/>
        <w:numPr>
          <w:ilvl w:val="0"/>
          <w:numId w:val="10"/>
        </w:numPr>
      </w:pPr>
      <w:r>
        <w:t>Identificación de habilidades de pensamiento computacional a desarrollar.</w:t>
      </w:r>
    </w:p>
    <w:p w:rsidR="0D49CF9C" w:rsidP="6464A0D5" w:rsidRDefault="0D49CF9C" w14:paraId="4105240E" w14:textId="4836C959">
      <w:pPr>
        <w:pStyle w:val="Prrafodelista"/>
        <w:numPr>
          <w:ilvl w:val="0"/>
          <w:numId w:val="10"/>
        </w:numPr>
      </w:pPr>
      <w:r>
        <w:t>Diseño de la estructura pedagógica del videojuego.</w:t>
      </w:r>
    </w:p>
    <w:p w:rsidR="1D88D5ED" w:rsidP="6464A0D5" w:rsidRDefault="1D88D5ED" w14:paraId="7DE35DE3" w14:textId="741A1002">
      <w:pPr>
        <w:pStyle w:val="Prrafodelista"/>
        <w:numPr>
          <w:ilvl w:val="0"/>
          <w:numId w:val="10"/>
        </w:numPr>
      </w:pPr>
      <w:r>
        <w:t>Elaboración y ajuste iterativo de prototipos del videojuego.</w:t>
      </w:r>
    </w:p>
    <w:p w:rsidR="0D49CF9C" w:rsidP="6464A0D5" w:rsidRDefault="0D49CF9C" w14:paraId="7349BB08" w14:textId="7761DD96">
      <w:pPr>
        <w:pStyle w:val="Prrafodelista"/>
        <w:numPr>
          <w:ilvl w:val="0"/>
          <w:numId w:val="10"/>
        </w:numPr>
      </w:pPr>
      <w:r>
        <w:t>Construcción de la narrativa del juego.</w:t>
      </w:r>
    </w:p>
    <w:p w:rsidR="0D49CF9C" w:rsidP="6464A0D5" w:rsidRDefault="0D49CF9C" w14:paraId="2AB283DE" w14:textId="737046C8">
      <w:pPr>
        <w:pStyle w:val="Prrafodelista"/>
        <w:numPr>
          <w:ilvl w:val="0"/>
          <w:numId w:val="10"/>
        </w:numPr>
      </w:pPr>
      <w:r>
        <w:t>Organización de la secuencia de niveles con dificultad progresiva.</w:t>
      </w:r>
    </w:p>
    <w:p w:rsidR="0D49CF9C" w:rsidP="6464A0D5" w:rsidRDefault="0D49CF9C" w14:paraId="6B11523A" w14:textId="214E8A98">
      <w:pPr>
        <w:pStyle w:val="Prrafodelista"/>
        <w:numPr>
          <w:ilvl w:val="0"/>
          <w:numId w:val="10"/>
        </w:numPr>
      </w:pPr>
      <w:r>
        <w:t>Diseño de retos y actividades por nivel.</w:t>
      </w:r>
    </w:p>
    <w:p w:rsidR="0D49CF9C" w:rsidP="6464A0D5" w:rsidRDefault="0D49CF9C" w14:paraId="7BA57BCF" w14:textId="4BBB3DFA">
      <w:pPr>
        <w:pStyle w:val="Prrafodelista"/>
        <w:numPr>
          <w:ilvl w:val="0"/>
          <w:numId w:val="10"/>
        </w:numPr>
      </w:pPr>
      <w:r>
        <w:t>Definición de mecánicas de juego e interacción del usuario.</w:t>
      </w:r>
    </w:p>
    <w:p w:rsidR="0D49CF9C" w:rsidP="6464A0D5" w:rsidRDefault="0D49CF9C" w14:paraId="087E729E" w14:textId="6C5E32DD">
      <w:pPr>
        <w:pStyle w:val="Prrafodelista"/>
        <w:numPr>
          <w:ilvl w:val="0"/>
          <w:numId w:val="10"/>
        </w:numPr>
        <w:rPr/>
      </w:pPr>
      <w:r w:rsidR="4AE88B6C">
        <w:rPr/>
        <w:t>Elaboración de esquemas o prototipos conceptuales (flujo del juego).</w:t>
      </w:r>
    </w:p>
    <w:p w:rsidR="4E8AD977" w:rsidP="11FF0228" w:rsidRDefault="4E8AD977" w14:paraId="39141BBF" w14:textId="47CC6B0F">
      <w:pPr>
        <w:pStyle w:val="Prrafodelista"/>
        <w:numPr>
          <w:ilvl w:val="0"/>
          <w:numId w:val="10"/>
        </w:numPr>
        <w:rPr/>
      </w:pPr>
      <w:r w:rsidR="4E8AD977">
        <w:rPr/>
        <w:t>Selección del entorno y herramientas de desarrollo.</w:t>
      </w:r>
    </w:p>
    <w:p w:rsidR="11FF0228" w:rsidP="11FF0228" w:rsidRDefault="11FF0228" w14:paraId="220B23E7" w14:textId="7A617974">
      <w:pPr>
        <w:pStyle w:val="Prrafodelista"/>
        <w:ind w:left="720"/>
      </w:pPr>
    </w:p>
    <w:p w:rsidR="0D49CF9C" w:rsidP="6464A0D5" w:rsidRDefault="0B57A50E" w14:paraId="21E013E6" w14:textId="44240C01">
      <w:pPr>
        <w:pStyle w:val="Ttulo3"/>
      </w:pPr>
      <w:bookmarkStart w:name="_Toc263131583" w:id="1796198847"/>
      <w:r w:rsidR="0B57A50E">
        <w:rPr/>
        <w:t>5.1.3. Fase 3: Desarrollo del prototipo del videojuego</w:t>
      </w:r>
      <w:bookmarkEnd w:id="1796198847"/>
    </w:p>
    <w:p w:rsidR="6464A0D5" w:rsidP="6464A0D5" w:rsidRDefault="6464A0D5" w14:paraId="362D3445" w14:textId="3B3094B0"/>
    <w:p w:rsidR="4EAB4554" w:rsidP="6464A0D5" w:rsidRDefault="4EAB4554" w14:paraId="23DCE4C4" w14:textId="2A768E84">
      <w:r>
        <w:t xml:space="preserve">Una vez diseñado estructuralmente el videojuego, se procede a llevar a cabo el desarrollo del prototipo funcional del videojuego, incorporando los elementos definidos en la fase de diseño. Se desarrollan los niveles, las mecánicas de juego y los desafíos orientados a la resolución de problemas lógicos.</w:t>
      </w:r>
    </w:p>
    <w:p w:rsidR="0D49CF9C" w:rsidP="6464A0D5" w:rsidRDefault="0D49CF9C" w14:paraId="3AB3AAEF" w14:textId="4C0807A5">
      <w:r>
        <w:t xml:space="preserve"> </w:t>
      </w:r>
    </w:p>
    <w:p w:rsidR="0D49CF9C" w:rsidP="6464A0D5" w:rsidRDefault="0D49CF9C" w14:paraId="49286A69" w14:textId="6536D2AC">
      <w:r>
        <w:t>Además, se integran los componentes visuales y funcionales necesarios para la ejecución del videojuego, garantizando su correcto funcionamiento y un adecuado desempeño en términos de consumo de recursos.</w:t>
      </w:r>
    </w:p>
    <w:p w:rsidR="0D49CF9C" w:rsidP="6464A0D5" w:rsidRDefault="0D49CF9C" w14:paraId="62B7C23B" w14:textId="04F66FDA">
      <w:r>
        <w:t xml:space="preserve"> </w:t>
      </w:r>
    </w:p>
    <w:p w:rsidR="0D49CF9C" w:rsidP="6464A0D5" w:rsidRDefault="0D49CF9C" w14:paraId="4EE2A573" w14:textId="11C25067">
      <w:r>
        <w:t>Actividades:</w:t>
      </w:r>
    </w:p>
    <w:p w:rsidR="0D49CF9C" w:rsidP="6464A0D5" w:rsidRDefault="0D49CF9C" w14:paraId="72C6B774" w14:textId="475C9BE1">
      <w:r w:rsidR="4AE88B6C">
        <w:rPr/>
        <w:t xml:space="preserve"> </w:t>
      </w:r>
    </w:p>
    <w:p w:rsidR="0D49CF9C" w:rsidP="6464A0D5" w:rsidRDefault="0D49CF9C" w14:paraId="4F2B437F" w14:textId="4C50A509">
      <w:pPr>
        <w:pStyle w:val="Prrafodelista"/>
        <w:numPr>
          <w:ilvl w:val="0"/>
          <w:numId w:val="9"/>
        </w:numPr>
        <w:rPr/>
      </w:pPr>
      <w:r w:rsidR="4AE88B6C">
        <w:rPr/>
        <w:t>Implementación de la estructura base del videojuego.</w:t>
      </w:r>
    </w:p>
    <w:p w:rsidR="4FA3A056" w:rsidP="11FF0228" w:rsidRDefault="4FA3A056" w14:paraId="57D0DB04" w14:textId="73D44DFA">
      <w:pPr>
        <w:pStyle w:val="Prrafodelista"/>
        <w:numPr>
          <w:ilvl w:val="0"/>
          <w:numId w:val="9"/>
        </w:numPr>
        <w:rPr/>
      </w:pPr>
      <w:r w:rsidR="4FA3A056">
        <w:rPr/>
        <w:t>Integración de la interfaz, escenarios y elementos visuales.</w:t>
      </w:r>
    </w:p>
    <w:p w:rsidR="0D49CF9C" w:rsidP="6464A0D5" w:rsidRDefault="0D49CF9C" w14:paraId="5A66C175" w14:textId="09873AB3">
      <w:pPr>
        <w:pStyle w:val="Prrafodelista"/>
        <w:numPr>
          <w:ilvl w:val="0"/>
          <w:numId w:val="9"/>
        </w:numPr>
      </w:pPr>
      <w:r>
        <w:t>Desarrollo de los niveles y retos definidos.</w:t>
      </w:r>
    </w:p>
    <w:p w:rsidR="0D49CF9C" w:rsidP="6464A0D5" w:rsidRDefault="0D49CF9C" w14:paraId="6B3759CA" w14:textId="72B5BCBE">
      <w:pPr>
        <w:pStyle w:val="Prrafodelista"/>
        <w:numPr>
          <w:ilvl w:val="0"/>
          <w:numId w:val="9"/>
        </w:numPr>
        <w:rPr/>
      </w:pPr>
      <w:r w:rsidR="4AE88B6C">
        <w:rPr/>
        <w:t>Programación de las mecánicas de juego.</w:t>
      </w:r>
    </w:p>
    <w:p w:rsidR="0D49CF9C" w:rsidP="6464A0D5" w:rsidRDefault="0D49CF9C" w14:paraId="71CE739C" w14:textId="3EBA5F0D">
      <w:pPr>
        <w:pStyle w:val="Prrafodelista"/>
        <w:numPr>
          <w:ilvl w:val="0"/>
          <w:numId w:val="9"/>
        </w:numPr>
      </w:pPr>
      <w:r>
        <w:t>Implementación de desafíos centrados en problemas lógicos.</w:t>
      </w:r>
    </w:p>
    <w:p w:rsidR="4C6533B9" w:rsidP="6464A0D5" w:rsidRDefault="4C6533B9" w14:paraId="071013D1" w14:textId="561FB607">
      <w:pPr>
        <w:pStyle w:val="Prrafodelista"/>
        <w:numPr>
          <w:ilvl w:val="0"/>
          <w:numId w:val="9"/>
        </w:numPr>
      </w:pPr>
      <w:r>
        <w:t>Realización de pruebas técnicas continuas durante el desarrollo.</w:t>
      </w:r>
    </w:p>
    <w:p w:rsidR="0D49CF9C" w:rsidP="6464A0D5" w:rsidRDefault="0D49CF9C" w14:paraId="047397CB" w14:textId="51090E21">
      <w:pPr>
        <w:pStyle w:val="Prrafodelista"/>
        <w:numPr>
          <w:ilvl w:val="0"/>
          <w:numId w:val="9"/>
        </w:numPr>
      </w:pPr>
      <w:r>
        <w:t>Optimización del rendimiento del videojuego.</w:t>
      </w:r>
    </w:p>
    <w:p w:rsidR="6464A0D5" w:rsidP="6464A0D5" w:rsidRDefault="6464A0D5" w14:paraId="6AD238EC" w14:textId="75AEFD5A"/>
    <w:p w:rsidR="0D49CF9C" w:rsidP="6464A0D5" w:rsidRDefault="0B57A50E" w14:paraId="09C4769D" w14:textId="4E65217E">
      <w:pPr>
        <w:pStyle w:val="Ttulo3"/>
      </w:pPr>
      <w:bookmarkStart w:name="_Toc59850928" w:id="1216717984"/>
      <w:r w:rsidR="0B57A50E">
        <w:rPr/>
        <w:t>5.1.4. Fase 4: Evaluación del prototipo del videojuego</w:t>
      </w:r>
      <w:bookmarkEnd w:id="1216717984"/>
    </w:p>
    <w:p w:rsidR="6464A0D5" w:rsidP="6464A0D5" w:rsidRDefault="6464A0D5" w14:paraId="76D607A1" w14:textId="4A4229E2"/>
    <w:p w:rsidR="081E04B9" w:rsidP="6464A0D5" w:rsidRDefault="081E04B9" w14:paraId="3873351E" w14:textId="3A9C846B">
      <w:r>
        <w:t xml:space="preserve">Finalmente, se evalúa el prototipo del videojuego mediante pruebas funcionales basadas en los requerimientos definidos previamente. Se busca verificar el correcto funcionamiento del videojuego y analizar su desempeño desde una perspectiva técnica.</w:t>
      </w:r>
    </w:p>
    <w:p w:rsidR="0D49CF9C" w:rsidP="6464A0D5" w:rsidRDefault="0D49CF9C" w14:paraId="07BFFABF" w14:textId="0798D148">
      <w:r>
        <w:t xml:space="preserve"> </w:t>
      </w:r>
    </w:p>
    <w:p w:rsidR="0D49CF9C" w:rsidP="6464A0D5" w:rsidRDefault="0D49CF9C" w14:paraId="6BD652B0" w14:textId="540ABF32">
      <w:r>
        <w:t>Asimismo, se identifican posibles fallos y oportunidades de mejora que puedan ser consideradas en futuras versiones del prototipo.</w:t>
      </w:r>
    </w:p>
    <w:p w:rsidR="0D49CF9C" w:rsidP="6464A0D5" w:rsidRDefault="0D49CF9C" w14:paraId="4D344053" w14:textId="390F195D">
      <w:r>
        <w:t xml:space="preserve"> </w:t>
      </w:r>
    </w:p>
    <w:p w:rsidR="0D49CF9C" w:rsidP="6464A0D5" w:rsidRDefault="0D49CF9C" w14:paraId="2339F9A5" w14:textId="6183683D">
      <w:r>
        <w:t>Actividades:</w:t>
      </w:r>
    </w:p>
    <w:p w:rsidR="0D49CF9C" w:rsidP="6464A0D5" w:rsidRDefault="0D49CF9C" w14:paraId="3BF672DC" w14:textId="124A1681">
      <w:r>
        <w:t xml:space="preserve"> </w:t>
      </w:r>
    </w:p>
    <w:p w:rsidR="0D49CF9C" w:rsidP="6464A0D5" w:rsidRDefault="0D49CF9C" w14:paraId="3DCE4340" w14:textId="6403794D">
      <w:pPr>
        <w:pStyle w:val="Prrafodelista"/>
        <w:numPr>
          <w:ilvl w:val="0"/>
          <w:numId w:val="8"/>
        </w:numPr>
      </w:pPr>
      <w:r>
        <w:t>Definición de criterios de evaluación.</w:t>
      </w:r>
    </w:p>
    <w:p w:rsidR="0D49CF9C" w:rsidP="6464A0D5" w:rsidRDefault="0D49CF9C" w14:paraId="521CC9D5" w14:textId="36A8387C">
      <w:pPr>
        <w:pStyle w:val="Prrafodelista"/>
        <w:numPr>
          <w:ilvl w:val="0"/>
          <w:numId w:val="8"/>
        </w:numPr>
      </w:pPr>
      <w:r>
        <w:t>Diseño de instrumentos de evaluación funcional.</w:t>
      </w:r>
    </w:p>
    <w:p w:rsidR="0D49CF9C" w:rsidP="6464A0D5" w:rsidRDefault="0D49CF9C" w14:paraId="3C5A71F8" w14:textId="47AB1CD4">
      <w:pPr>
        <w:pStyle w:val="Prrafodelista"/>
        <w:numPr>
          <w:ilvl w:val="0"/>
          <w:numId w:val="8"/>
        </w:numPr>
      </w:pPr>
      <w:r>
        <w:t>Aplicación de pruebas al prototipo del videojuego.</w:t>
      </w:r>
    </w:p>
    <w:p w:rsidR="0D49CF9C" w:rsidP="6464A0D5" w:rsidRDefault="0D49CF9C" w14:paraId="477AC1E4" w14:textId="6DA78D04">
      <w:pPr>
        <w:pStyle w:val="Prrafodelista"/>
        <w:numPr>
          <w:ilvl w:val="0"/>
          <w:numId w:val="8"/>
        </w:numPr>
      </w:pPr>
      <w:r>
        <w:t>Verificación del cumplimiento de requerimientos funcionales y no funcionales.</w:t>
      </w:r>
    </w:p>
    <w:p w:rsidR="0D49CF9C" w:rsidP="6464A0D5" w:rsidRDefault="0D49CF9C" w14:paraId="516D2173" w14:textId="5E065381">
      <w:pPr>
        <w:pStyle w:val="Prrafodelista"/>
        <w:numPr>
          <w:ilvl w:val="0"/>
          <w:numId w:val="8"/>
        </w:numPr>
      </w:pPr>
      <w:r>
        <w:t>Identificación de errores o inconsistencias.</w:t>
      </w:r>
    </w:p>
    <w:p w:rsidR="0D49CF9C" w:rsidP="6464A0D5" w:rsidRDefault="0D49CF9C" w14:paraId="77398E31" w14:textId="26ED8F6C">
      <w:pPr>
        <w:pStyle w:val="Prrafodelista"/>
        <w:numPr>
          <w:ilvl w:val="0"/>
          <w:numId w:val="8"/>
        </w:numPr>
      </w:pPr>
      <w:r>
        <w:t>Registro y organización de la información obtenida.</w:t>
      </w:r>
    </w:p>
    <w:p w:rsidR="0D49CF9C" w:rsidP="6464A0D5" w:rsidRDefault="0D49CF9C" w14:paraId="64305BF1" w14:textId="682C7893">
      <w:pPr>
        <w:pStyle w:val="Prrafodelista"/>
        <w:numPr>
          <w:ilvl w:val="0"/>
          <w:numId w:val="8"/>
        </w:numPr>
      </w:pPr>
      <w:r>
        <w:t>Análisis de aspectos susceptibles de mejora.</w:t>
      </w:r>
    </w:p>
    <w:p w:rsidR="79C2BD0B" w:rsidP="6464A0D5" w:rsidRDefault="79C2BD0B" w14:paraId="2EFD634E" w14:textId="5FB33CED">
      <w:pPr>
        <w:pStyle w:val="Prrafodelista"/>
        <w:numPr>
          <w:ilvl w:val="0"/>
          <w:numId w:val="8"/>
        </w:numPr>
      </w:pPr>
      <w:r>
        <w:t>Retroalimentación para la mejora iterativa del prototipo.</w:t>
      </w:r>
    </w:p>
    <w:p w:rsidRPr="00BE1096" w:rsidR="005E120B" w:rsidP="003959FE" w:rsidRDefault="005E120B" w14:paraId="16183FB0" w14:textId="5913B0E7">
      <w:pPr>
        <w:rPr>
          <w:rFonts w:cs="Arial"/>
        </w:rPr>
      </w:pPr>
    </w:p>
    <w:p w:rsidRPr="00BE1096" w:rsidR="003959FE" w:rsidP="003959FE" w:rsidRDefault="003959FE" w14:paraId="79717290" w14:textId="77777777">
      <w:pPr>
        <w:rPr>
          <w:rFonts w:cs="Arial"/>
        </w:rPr>
      </w:pPr>
    </w:p>
    <w:p w:rsidRPr="00BE1096" w:rsidR="00584DC5" w:rsidP="00D94BBC" w:rsidRDefault="129C1BDA" w14:paraId="43614CE0" w14:textId="3B627DD3">
      <w:pPr>
        <w:pStyle w:val="Ttulo2"/>
        <w:ind w:left="567" w:hanging="576"/>
      </w:pPr>
      <w:bookmarkStart w:name="_Toc475112174" w:id="83"/>
      <w:bookmarkStart w:name="_Toc475115530" w:id="84"/>
      <w:bookmarkStart w:name="_Toc2109682602" w:id="1317573422"/>
      <w:r w:rsidR="129C1BDA">
        <w:rPr/>
        <w:t>5.2 Instrumentos o herramientas utilizadas</w:t>
      </w:r>
      <w:bookmarkEnd w:id="83"/>
      <w:bookmarkEnd w:id="84"/>
      <w:bookmarkEnd w:id="1317573422"/>
    </w:p>
    <w:p w:rsidR="217A1F85" w:rsidP="217A1F85" w:rsidRDefault="217A1F85" w14:paraId="527219D1" w14:textId="5AA0E299">
      <w:pPr>
        <w:rPr>
          <w:rFonts w:eastAsia="Arial" w:cs="Arial"/>
        </w:rPr>
      </w:pPr>
    </w:p>
    <w:p w:rsidR="7882D368" w:rsidP="217A1F85" w:rsidRDefault="7882D368" w14:paraId="67951FA2" w14:textId="1A5E8395">
      <w:pPr>
        <w:rPr>
          <w:rFonts w:cs="Arial"/>
        </w:rPr>
      </w:pPr>
      <w:r>
        <w:rPr>
          <w:rFonts w:eastAsia="Arial" w:cs="Arial"/>
        </w:rPr>
        <w:t xml:space="preserve">Para el desarrollo del presente proyecto se emplearán las siguientes herramientas tecnológicas y recursos de apoyo:</w:t>
      </w:r>
    </w:p>
    <w:p w:rsidR="7882D368" w:rsidP="217A1F85" w:rsidRDefault="7882D368" w14:paraId="5AB9AFA3" w14:textId="7EFE0847">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rsidR="7882D368" w:rsidP="217A1F85" w:rsidRDefault="7882D368" w14:paraId="3FB63B24" w14:textId="76EE3C41">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rsidR="7882D368" w:rsidP="097E9EEC" w:rsidRDefault="7882D368" w14:paraId="6DF9D58B" w14:textId="325DF5B9">
      <w:pPr>
        <w:pStyle w:val="Prrafodelista"/>
        <w:numPr>
          <w:ilvl w:val="0"/>
          <w:numId w:val="4"/>
        </w:numPr>
        <w:suppressLineNumbers w:val="0"/>
        <w:bidi w:val="0"/>
        <w:spacing w:before="240" w:beforeAutospacing="off" w:after="240" w:afterAutospacing="off" w:line="240" w:lineRule="auto"/>
        <w:ind w:left="720" w:right="0" w:hanging="360"/>
        <w:jc w:val="both"/>
        <w:rPr/>
      </w:pPr>
      <w:r w:rsidR="7882D368">
        <w:rPr/>
        <w:t>Como recurso gráfico y conceptual</w:t>
      </w:r>
      <w:r w:rsidRPr="097E9EEC" w:rsidR="7882D368">
        <w:rPr>
          <w:rFonts w:eastAsia="Arial" w:cs="Arial"/>
        </w:rPr>
        <w:t xml:space="preserve">, se hará uso del libro “Tecnología Para niños”, </w:t>
      </w:r>
      <w:r w:rsidR="7882D368">
        <w:rPr/>
        <w:t>cuyos personajes e ilustraciones servirán como base para el diseño visual de los personajes del videojuego</w:t>
      </w:r>
      <w:r w:rsidR="6D2C3C99">
        <w:rPr/>
        <w:t xml:space="preserve"> </w:t>
      </w:r>
      <w:r w:rsidR="6D2C3C99">
        <w:rPr/>
        <w:t xml:space="preserve">una vez obtenida la autorización escrita de sus autores (3.3.2); en </w:t>
      </w:r>
      <w:r w:rsidRPr="097E9EEC" w:rsidR="6D2C3C99">
        <w:rPr>
          <w:noProof w:val="0"/>
          <w:lang w:val="es-CO"/>
        </w:rPr>
        <w:t>su defecto se emplean personajes originales</w:t>
      </w:r>
      <w:r w:rsidR="7882D368">
        <w:rPr/>
        <w:t>, asegurando coherencia entre la propuesta narrativa y los elementos gráficos del proyecto.</w:t>
      </w:r>
    </w:p>
    <w:p w:rsidR="7882D368" w:rsidP="217A1F85" w:rsidRDefault="7882D368" w14:paraId="48616A2D" w14:textId="05A6EBA4">
      <w:pPr>
        <w:pStyle w:val="Prrafodelista"/>
        <w:numPr>
          <w:ilvl w:val="0"/>
          <w:numId w:val="4"/>
        </w:numPr>
        <w:spacing w:before="240" w:after="240"/>
        <w:rPr/>
      </w:pPr>
      <w:r>
        <w:rPr/>
        <w:t xml:space="preserve">Finalmente, </w:t>
      </w:r>
      <w:r>
        <w:rPr>
          <w:b w:val="1"/>
          <w:bCs w:val="1"/>
        </w:rPr>
        <w:t xml:space="preserve">Adobe </w:t>
      </w:r>
      <w:bookmarkStart w:name="_Int_veL2b2Fl" w:id="179828081"/>
      <w:r>
        <w:rPr>
          <w:b w:val="1"/>
          <w:bCs w:val="1"/>
        </w:rPr>
        <w:t>Illustrator</w:t>
      </w:r>
      <w:bookmarkEnd w:id="179828081"/>
      <w:r>
        <w:rPr>
          <w:b w:val="1"/>
          <w:bCs w:val="1"/>
        </w:rPr>
        <w:t xml:space="preserve"> y Adobe Photoshop</w:t>
      </w:r>
      <w:r>
        <w:rPr/>
        <w:t xml:space="preserve"> serán utilizados para el diseño y la creación de los recursos gráficos del videojuego, incluyendo personajes, fondos e interfaces visuales, garantizando una identidad visual coherente y alineada con los objetivos educativos del proyecto.</w:t>
      </w:r>
    </w:p>
    <w:p w:rsidRPr="00BE1096" w:rsidR="00A21AA2" w:rsidP="003959FE" w:rsidRDefault="00A21AA2" w14:paraId="5A1C9EB9" w14:textId="77777777">
      <w:pPr>
        <w:rPr>
          <w:rFonts w:cs="Arial"/>
        </w:rPr>
      </w:pPr>
    </w:p>
    <w:p w:rsidRPr="00BE1096" w:rsidR="003959FE" w:rsidP="00D94BBC" w:rsidRDefault="129C1BDA" w14:paraId="0394EB3E" w14:textId="495EF57F">
      <w:pPr>
        <w:pStyle w:val="Ttulo2"/>
        <w:ind w:left="567" w:hanging="576"/>
      </w:pPr>
      <w:bookmarkStart w:name="_Toc475115531" w:id="86"/>
      <w:bookmarkStart w:name="_Toc589663329" w:id="100606625"/>
      <w:r w:rsidR="129C1BDA">
        <w:rPr/>
        <w:t>5.3 Población y muestra</w:t>
      </w:r>
      <w:bookmarkEnd w:id="86"/>
      <w:bookmarkEnd w:id="100606625"/>
    </w:p>
    <w:p w:rsidR="3100D60E" w:rsidP="217A1F85" w:rsidRDefault="3100D60E" w14:paraId="30DE7FEF" w14:textId="4F4523E6">
      <w:pPr>
        <w:spacing w:before="240" w:after="240"/>
        <w:rPr>
          <w:rFonts w:eastAsia="Arial" w:cs="Arial"/>
        </w:rPr>
      </w:pPr>
      <w:r>
        <w:rPr>
          <w:rFonts w:eastAsia="Arial" w:cs="Arial"/>
        </w:rPr>
        <w:t xml:space="preserve">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rsidR="3100D60E" w:rsidP="217A1F85" w:rsidRDefault="3100D60E" w14:paraId="7A07E12E" w14:textId="71285FEA">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rsidR="3100D60E" w:rsidP="217A1F85" w:rsidRDefault="3100D60E" w14:paraId="16D8EF7C" w14:textId="2EFFA687">
      <w:pPr>
        <w:spacing w:before="240" w:after="240"/>
      </w:pPr>
      <w:r w:rsidRPr="097E9EEC" w:rsidR="3100D60E">
        <w:rPr>
          <w:rFonts w:eastAsia="Arial" w:cs="Arial"/>
        </w:rPr>
        <w:t>La muestra estará compuesta</w:t>
      </w:r>
      <w:r w:rsidRPr="097E9EEC" w:rsidR="3100D60E">
        <w:rPr>
          <w:rFonts w:eastAsia="Arial" w:cs="Arial"/>
        </w:rPr>
        <w:t xml:space="preserve"> por un grupo de estudiantes de grado cuarto de primaria disponibles para participar en las sesiones de prueba del prototipo, seleccionados según criterios de accesibilidad y disposición de la institución educativa</w:t>
      </w:r>
      <w:r w:rsidRPr="097E9EEC" w:rsidR="064BEC4D">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sidR="3100D60E">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rsidR="217A1F85" w:rsidP="217A1F85" w:rsidRDefault="217A1F85" w14:paraId="5FB69FDB" w14:textId="32F1A8B4">
      <w:pPr>
        <w:rPr>
          <w:rFonts w:cs="Arial"/>
        </w:rPr>
      </w:pPr>
    </w:p>
    <w:p w:rsidRPr="00BE1096" w:rsidR="003959FE" w:rsidP="003959FE" w:rsidRDefault="003959FE" w14:paraId="1BCB4D93" w14:textId="1E4DBFED">
      <w:pPr>
        <w:rPr>
          <w:rFonts w:cs="Arial"/>
        </w:rPr>
      </w:pPr>
    </w:p>
    <w:p w:rsidRPr="00BE1096" w:rsidR="00BE1096" w:rsidP="003959FE" w:rsidRDefault="00BE1096" w14:paraId="1BD97085" w14:textId="77777777">
      <w:pPr>
        <w:rPr>
          <w:rFonts w:cs="Arial"/>
        </w:rPr>
      </w:pPr>
    </w:p>
    <w:p w:rsidRPr="00BE1096" w:rsidR="00BE1096" w:rsidP="003959FE" w:rsidRDefault="00BE1096" w14:paraId="43CA909E" w14:textId="77777777">
      <w:pPr>
        <w:rPr>
          <w:rFonts w:cs="Arial"/>
        </w:rPr>
      </w:pPr>
    </w:p>
    <w:p w:rsidRPr="00BE1096" w:rsidR="00BE1096" w:rsidP="003959FE" w:rsidRDefault="00BE1096" w14:paraId="2814D9A4" w14:textId="77777777">
      <w:pPr>
        <w:rPr>
          <w:rFonts w:cs="Arial"/>
        </w:rPr>
      </w:pPr>
    </w:p>
    <w:p w:rsidRPr="00BE1096" w:rsidR="00BE1096" w:rsidP="003959FE" w:rsidRDefault="00BE1096" w14:paraId="1A1202B9" w14:textId="77777777">
      <w:pPr>
        <w:rPr>
          <w:rFonts w:cs="Arial"/>
        </w:rPr>
      </w:pPr>
    </w:p>
    <w:p w:rsidRPr="00BE1096" w:rsidR="00BE1096" w:rsidRDefault="00BE1096" w14:paraId="3D2A90A9" w14:textId="21136637">
      <w:pPr>
        <w:spacing w:before="240" w:after="480" w:line="240" w:lineRule="auto"/>
        <w:ind w:firstLine="709"/>
        <w:rPr>
          <w:rFonts w:cs="Arial"/>
        </w:rPr>
      </w:pPr>
      <w:r>
        <w:rPr>
          <w:rFonts w:cs="Arial"/>
        </w:rPr>
        <w:br w:type="page"/>
      </w:r>
    </w:p>
    <w:p w:rsidRPr="00BE1096" w:rsidR="001D48D4" w:rsidP="72B44A95" w:rsidRDefault="287CED11" w14:paraId="5D2A79F3" w14:textId="26F757E7">
      <w:pPr>
        <w:pStyle w:val="Ttulo1"/>
        <w:ind w:left="426" w:hanging="432"/>
        <w:rPr>
          <w:rFonts w:cs="Arial"/>
          <w:b w:val="1"/>
          <w:bCs w:val="1"/>
          <w:caps w:val="0"/>
          <w:smallCaps w:val="0"/>
        </w:rPr>
      </w:pPr>
      <w:bookmarkStart w:name="_Toc475115533" w:id="88"/>
      <w:bookmarkStart w:name="_Int_6zparFWP" w:id="809864069"/>
      <w:bookmarkStart w:name="_Toc1632650747" w:id="1188127271"/>
      <w:r w:rsidRPr="72B44A95" w:rsidR="287CED11">
        <w:rPr>
          <w:rFonts w:cs="Arial"/>
          <w:b w:val="1"/>
          <w:bCs w:val="1"/>
          <w:caps w:val="0"/>
          <w:smallCaps w:val="0"/>
        </w:rPr>
        <w:t>6. PRODUCTOS A ENTREGAR</w:t>
      </w:r>
      <w:bookmarkEnd w:id="88"/>
      <w:bookmarkEnd w:id="809864069"/>
      <w:bookmarkEnd w:id="1188127271"/>
    </w:p>
    <w:p w:rsidRPr="00BE1096" w:rsidR="0079611E" w:rsidP="217A1F85" w:rsidRDefault="0079611E" w14:paraId="6C9D9611" w14:textId="07B1943D">
      <w:pPr>
        <w:rPr>
          <w:rFonts w:cs="Arial"/>
        </w:rPr>
      </w:pPr>
    </w:p>
    <w:p w:rsidR="5567F2A1" w:rsidP="217A1F85" w:rsidRDefault="5567F2A1" w14:paraId="34F3B4EF" w14:textId="4E059647">
      <w:pPr>
        <w:spacing w:before="240" w:after="240"/>
      </w:pPr>
      <w:r>
        <w:rPr>
          <w:rFonts w:eastAsia="Arial" w:cs="Arial"/>
        </w:rPr>
        <w:t>Como resultado del desarrollo del presente proyecto, se establecen los siguientes productos de entrega:</w:t>
      </w:r>
    </w:p>
    <w:p w:rsidR="5567F2A1" w:rsidP="217A1F85" w:rsidRDefault="651885BD" w14:paraId="3F3908A6" w14:textId="2C6C6144">
      <w:pPr>
        <w:spacing w:before="240" w:after="240"/>
      </w:pPr>
      <w:r>
        <w:rPr>
          <w:rFonts w:eastAsia="Arial" w:cs="Arial"/>
          <w:b/>
          <w:bCs/>
        </w:rPr>
        <w:t>Repositorio en GitHub</w:t>
      </w:r>
      <w:r>
        <w:rPr>
          <w:rFonts w:eastAsia="Arial" w:cs="Arial"/>
        </w:rPr>
        <w:t xml:space="preserve"> que contendrá el código fuente completo del videojuego, organizado y versionado a lo largo del proceso de desarrollo, permitiendo trazabilidad de los cambios realizados y acceso al historial de construcción del proyecto.</w:t>
      </w:r>
    </w:p>
    <w:p w:rsidR="1583894E" w:rsidP="00D94BBC" w:rsidRDefault="1583894E" w14:paraId="198872EF" w14:textId="03EB75E9">
      <w:pPr>
        <w:spacing w:before="240" w:after="240"/>
      </w:pPr>
      <w:r>
        <w:rPr>
          <w:rFonts w:eastAsia="Arial" w:cs="Arial"/>
          <w:b w:val="1"/>
          <w:bCs w:val="1"/>
        </w:rPr>
        <w:t>Ejecutable del videojuego (</w:t>
      </w:r>
      <w:bookmarkStart w:name="_Int_UIDHrVHm" w:id="1818212459"/>
      <w:r>
        <w:rPr>
          <w:rFonts w:eastAsia="Arial" w:cs="Arial"/>
          <w:b w:val="1"/>
          <w:bCs w:val="1"/>
        </w:rPr>
        <w:t>build</w:t>
      </w:r>
      <w:bookmarkEnd w:id="1818212459"/>
      <w:r>
        <w:rPr>
          <w:rFonts w:eastAsia="Arial" w:cs="Arial"/>
          <w:b w:val="1"/>
          <w:bCs w:val="1"/>
        </w:rPr>
        <w:t>)</w:t>
      </w:r>
      <w:r>
        <w:rPr>
          <w:rFonts w:eastAsia="Arial" w:cs="Arial"/>
        </w:rPr>
        <w:t>, correspondiente a la versión funcional del prototipo lista para ser ejecutada, la cual constituye el producto principal del presente trabajo y permite verificar de manera directa el funcionamiento de las mecánicas, niveles y retos implementados.</w:t>
      </w:r>
    </w:p>
    <w:p w:rsidR="5567F2A1" w:rsidP="217A1F85" w:rsidRDefault="5567F2A1" w14:paraId="55581E87" w14:textId="19E85677">
      <w:pPr>
        <w:spacing w:before="240" w:after="240"/>
      </w:pPr>
      <w:r>
        <w:rPr>
          <w:rFonts w:eastAsia="Arial" w:cs="Arial"/>
          <w:b/>
          <w:bCs/>
        </w:rPr>
        <w:t>Documentación del proyecto</w:t>
      </w:r>
      <w:r>
        <w:rPr>
          <w:rFonts w:eastAsia="Arial" w:cs="Arial"/>
        </w:rPr>
        <w:t>, conformada por los siguientes elementos:</w:t>
      </w:r>
    </w:p>
    <w:p w:rsidR="5567F2A1" w:rsidP="217A1F85" w:rsidRDefault="5567F2A1" w14:paraId="7FBF2169" w14:textId="4E25D78F">
      <w:pPr>
        <w:pStyle w:val="Prrafodelista"/>
        <w:numPr>
          <w:ilvl w:val="0"/>
          <w:numId w:val="2"/>
        </w:numPr>
        <w:rPr>
          <w:rFonts w:eastAsia="Arial" w:cs="Arial"/>
        </w:rPr>
      </w:pPr>
      <w:r>
        <w:rPr>
          <w:rFonts w:eastAsia="Arial" w:cs="Arial"/>
          <w:b/>
          <w:bCs/>
        </w:rPr>
        <w:t>Historias de usuario</w:t>
      </w:r>
      <w:r>
        <w:rPr>
          <w:rFonts w:eastAsia="Arial" w:cs="Arial"/>
        </w:rPr>
        <w:t>, que describen los requerimientos del videojuego desde la perspectiva del jugador y permiten guiar el proceso de diseño e implementación de funcionalidades.</w:t>
      </w:r>
    </w:p>
    <w:p w:rsidR="5567F2A1" w:rsidP="217A1F85" w:rsidRDefault="5567F2A1" w14:paraId="62709ACC" w14:textId="773354BA">
      <w:pPr>
        <w:pStyle w:val="Prrafodelista"/>
        <w:numPr>
          <w:ilvl w:val="0"/>
          <w:numId w:val="2"/>
        </w:numPr>
        <w:rPr>
          <w:rFonts w:eastAsia="Arial" w:cs="Arial"/>
        </w:rPr>
      </w:pPr>
      <w:r>
        <w:rPr>
          <w:rFonts w:eastAsia="Arial" w:cs="Arial"/>
          <w:b/>
          <w:bCs/>
        </w:rPr>
        <w:t>Requerimientos funcionales y no funcionales</w:t>
      </w:r>
      <w:r>
        <w:rPr>
          <w:rFonts w:eastAsia="Arial" w:cs="Arial"/>
        </w:rPr>
        <w:t>, que establecen de manera formal las capacidades que debe tener el sistema, así como las condiciones de calidad, rendimiento y usabilidad que debe cumplir.</w:t>
      </w:r>
    </w:p>
    <w:p w:rsidR="5567F2A1" w:rsidP="217A1F85" w:rsidRDefault="651885BD" w14:paraId="18D05C1E" w14:textId="6E4662F3">
      <w:pPr>
        <w:pStyle w:val="Prrafodelista"/>
        <w:numPr>
          <w:ilvl w:val="0"/>
          <w:numId w:val="2"/>
        </w:numPr>
        <w:rPr>
          <w:rFonts w:eastAsia="Arial" w:cs="Arial"/>
        </w:rPr>
      </w:pPr>
      <w:r>
        <w:rPr>
          <w:rFonts w:eastAsia="Arial" w:cs="Arial"/>
          <w:b/>
          <w:bCs/>
        </w:rPr>
        <w:t>Plan de pruebas</w:t>
      </w:r>
      <w:r>
        <w:rPr>
          <w:rFonts w:eastAsia="Arial" w:cs="Arial"/>
        </w:rPr>
        <w:t>, que define las estrategias, casos y criterios de validación utilizados para verificar el correcto funcionamiento del videojuego antes de su entrega final.</w:t>
      </w:r>
    </w:p>
    <w:p w:rsidR="00D94BBC" w:rsidP="00D94BBC" w:rsidRDefault="00D94BBC" w14:paraId="745304C4" w14:textId="2081F45E">
      <w:pPr>
        <w:rPr>
          <w:rFonts w:eastAsia="Arial" w:cs="Arial"/>
        </w:rPr>
      </w:pPr>
    </w:p>
    <w:p w:rsidR="453E2E96" w:rsidP="00D94BBC" w:rsidRDefault="453E2E96" w14:paraId="5B1DA073" w14:textId="438B0381">
      <w:r>
        <w:rPr>
          <w:rFonts w:eastAsia="Arial" w:cs="Arial"/>
          <w:b/>
          <w:bCs/>
        </w:rPr>
        <w:t>Documento escrito del trabajo de grado</w:t>
      </w:r>
      <w:r>
        <w:rPr>
          <w:rFonts w:eastAsia="Arial" w:cs="Arial"/>
        </w:rPr>
        <w:t>, elaborado conforme a la norma NTC 1486 y con citación bajo la norma IEEE, que recoge la totalidad del proceso investigativo, el diseño, el desarrollo y la evaluación del prototipo.</w:t>
      </w:r>
    </w:p>
    <w:p w:rsidR="217A1F85" w:rsidP="217A1F85" w:rsidRDefault="217A1F85" w14:paraId="0CA54F84" w14:textId="1D8639CB">
      <w:pPr>
        <w:rPr>
          <w:rFonts w:cs="Arial"/>
        </w:rPr>
      </w:pPr>
    </w:p>
    <w:p w:rsidRPr="00BE1096" w:rsidR="0079611E" w:rsidP="000E5F1C" w:rsidRDefault="0079611E" w14:paraId="00FFCF47" w14:textId="7114890C">
      <w:pPr>
        <w:rPr>
          <w:rFonts w:cs="Arial"/>
        </w:rPr>
      </w:pPr>
    </w:p>
    <w:p w:rsidRPr="00BE1096" w:rsidR="00BE1096" w:rsidRDefault="00BE1096" w14:paraId="127C9B96" w14:textId="745EE246">
      <w:pPr>
        <w:spacing w:before="240" w:after="480" w:line="240" w:lineRule="auto"/>
        <w:ind w:firstLine="709"/>
        <w:rPr>
          <w:rFonts w:cs="Arial"/>
        </w:rPr>
      </w:pPr>
      <w:r>
        <w:rPr>
          <w:rFonts w:cs="Arial"/>
        </w:rPr>
        <w:br w:type="page"/>
      </w:r>
    </w:p>
    <w:p w:rsidR="001D48D4" w:rsidP="72B44A95" w:rsidRDefault="4AA67FA7" w14:paraId="419540D6" w14:textId="020C930D">
      <w:pPr>
        <w:pStyle w:val="Ttulo1"/>
        <w:rPr>
          <w:rFonts w:cs="Arial"/>
          <w:b w:val="1"/>
          <w:bCs w:val="1"/>
          <w:caps w:val="0"/>
          <w:smallCaps w:val="0"/>
        </w:rPr>
      </w:pPr>
      <w:bookmarkStart w:name="_Toc1119068482" w:id="712143573"/>
      <w:r w:rsidRPr="72B44A95" w:rsidR="4AA67FA7">
        <w:rPr>
          <w:rFonts w:cs="Arial"/>
          <w:b w:val="1"/>
          <w:bCs w:val="1"/>
          <w:caps w:val="0"/>
          <w:smallCaps w:val="0"/>
        </w:rPr>
        <w:t>7. CRONOGRAMA</w:t>
      </w:r>
      <w:bookmarkEnd w:id="712143573"/>
    </w:p>
    <w:p w:rsidRPr="00BE1096" w:rsidR="001D48D4" w:rsidP="000E5F1C" w:rsidRDefault="001D48D4" w14:paraId="67D909B6" w14:textId="2A53941A">
      <w:pPr>
        <w:rPr>
          <w:rFonts w:cs="Arial"/>
        </w:rPr>
      </w:pPr>
    </w:p>
    <w:tbl>
      <w:tblPr>
        <w:tblW w:w="9788" w:type="dxa"/>
        <w:tblLook w:val="06A0" w:firstRow="1" w:lastRow="0" w:firstColumn="1" w:lastColumn="0" w:noHBand="1" w:noVBand="1"/>
      </w:tblPr>
      <w:tblGrid>
        <w:gridCol w:w="1230"/>
        <w:gridCol w:w="2715"/>
        <w:gridCol w:w="356"/>
        <w:gridCol w:w="345"/>
        <w:gridCol w:w="345"/>
        <w:gridCol w:w="310"/>
        <w:gridCol w:w="298"/>
        <w:gridCol w:w="298"/>
        <w:gridCol w:w="298"/>
        <w:gridCol w:w="298"/>
        <w:gridCol w:w="298"/>
        <w:gridCol w:w="298"/>
        <w:gridCol w:w="345"/>
        <w:gridCol w:w="322"/>
        <w:gridCol w:w="356"/>
        <w:gridCol w:w="375"/>
        <w:gridCol w:w="1301"/>
      </w:tblGrid>
      <w:tr w:rsidR="57986880" w:rsidTr="2B73CF93" w14:paraId="19338E23"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72EDE28F" w14:textId="0EF5773F">
            <w:pPr>
              <w:jc w:val="center"/>
            </w:pPr>
            <w:r>
              <w:rPr>
                <w:rFonts w:eastAsia="Arial" w:cs="Arial"/>
                <w:b/>
                <w:bCs/>
                <w:color w:val="FFFFFF" w:themeColor="background1"/>
                <w:sz w:val="20"/>
                <w:szCs w:val="20"/>
              </w:rPr>
              <w:t>Objetivo Específico</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7B5F0451" w14:textId="6FA96FBC">
            <w:pPr>
              <w:jc w:val="center"/>
            </w:pPr>
            <w:r>
              <w:rPr>
                <w:rFonts w:eastAsia="Arial" w:cs="Arial"/>
                <w:b/>
                <w:bCs/>
                <w:color w:val="FFFFFF" w:themeColor="background1"/>
                <w:sz w:val="20"/>
                <w:szCs w:val="20"/>
              </w:rPr>
              <w:t>Actividad</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2CEF74D2" w14:textId="344C8C7C">
            <w:pPr>
              <w:jc w:val="center"/>
            </w:pPr>
            <w:r>
              <w:rPr>
                <w:rFonts w:eastAsia="Arial" w:cs="Arial"/>
                <w:b/>
                <w:bCs/>
                <w:color w:val="FFFFFF" w:themeColor="background1"/>
                <w:sz w:val="20"/>
                <w:szCs w:val="20"/>
              </w:rPr>
              <w:t>S1</w:t>
            </w:r>
          </w:p>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337CBDCC" w14:textId="1B34C9FF">
            <w:pPr>
              <w:jc w:val="center"/>
            </w:pPr>
            <w:r>
              <w:rPr>
                <w:rFonts w:eastAsia="Arial" w:cs="Arial"/>
                <w:b/>
                <w:bCs/>
                <w:color w:val="FFFFFF" w:themeColor="background1"/>
                <w:sz w:val="20"/>
                <w:szCs w:val="20"/>
              </w:rPr>
              <w:t>S2</w:t>
            </w:r>
          </w:p>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561E5349" w14:textId="5B56FA86">
            <w:pPr>
              <w:jc w:val="center"/>
            </w:pPr>
            <w:r>
              <w:rPr>
                <w:rFonts w:eastAsia="Arial" w:cs="Arial"/>
                <w:b/>
                <w:bCs/>
                <w:color w:val="FFFFFF" w:themeColor="background1"/>
                <w:sz w:val="20"/>
                <w:szCs w:val="20"/>
              </w:rPr>
              <w:t>S3</w:t>
            </w:r>
          </w:p>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639511F1" w14:textId="2566724A">
            <w:pPr>
              <w:jc w:val="center"/>
            </w:pPr>
            <w:r>
              <w:rPr>
                <w:rFonts w:eastAsia="Arial" w:cs="Arial"/>
                <w:b/>
                <w:bCs/>
                <w:color w:val="FFFFFF" w:themeColor="background1"/>
                <w:sz w:val="20"/>
                <w:szCs w:val="20"/>
              </w:rPr>
              <w:t>S4</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E0E57CC" w14:textId="64F6D14E">
            <w:pPr>
              <w:jc w:val="center"/>
            </w:pPr>
            <w:r>
              <w:rPr>
                <w:rFonts w:eastAsia="Arial" w:cs="Arial"/>
                <w:b/>
                <w:bCs/>
                <w:color w:val="FFFFFF" w:themeColor="background1"/>
                <w:sz w:val="20"/>
                <w:szCs w:val="20"/>
              </w:rPr>
              <w:t>S5</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552FB21E" w14:textId="5565AB86">
            <w:pPr>
              <w:jc w:val="center"/>
            </w:pPr>
            <w:r>
              <w:rPr>
                <w:rFonts w:eastAsia="Arial" w:cs="Arial"/>
                <w:b/>
                <w:bCs/>
                <w:color w:val="FFFFFF" w:themeColor="background1"/>
                <w:sz w:val="20"/>
                <w:szCs w:val="20"/>
              </w:rPr>
              <w:t>S6</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C4A0E77" w14:textId="0D91BD56">
            <w:pPr>
              <w:jc w:val="center"/>
            </w:pPr>
            <w:r>
              <w:rPr>
                <w:rFonts w:eastAsia="Arial" w:cs="Arial"/>
                <w:b/>
                <w:bCs/>
                <w:color w:val="FFFFFF" w:themeColor="background1"/>
                <w:sz w:val="20"/>
                <w:szCs w:val="20"/>
              </w:rPr>
              <w:t>S7</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10E4AA34" w14:textId="15F364D4">
            <w:pPr>
              <w:jc w:val="center"/>
            </w:pPr>
            <w:r>
              <w:rPr>
                <w:rFonts w:eastAsia="Arial" w:cs="Arial"/>
                <w:b/>
                <w:bCs/>
                <w:color w:val="FFFFFF" w:themeColor="background1"/>
                <w:sz w:val="20"/>
                <w:szCs w:val="20"/>
              </w:rPr>
              <w:t>S8</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5AADA13E" w14:textId="15795FDF">
            <w:pPr>
              <w:jc w:val="center"/>
            </w:pPr>
            <w:r>
              <w:rPr>
                <w:rFonts w:eastAsia="Arial" w:cs="Arial"/>
                <w:b/>
                <w:bCs/>
                <w:color w:val="FFFFFF" w:themeColor="background1"/>
                <w:sz w:val="20"/>
                <w:szCs w:val="20"/>
              </w:rPr>
              <w:t>S9</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21163E77" w14:textId="3A78A6E3">
            <w:pPr>
              <w:jc w:val="center"/>
            </w:pPr>
            <w:r>
              <w:rPr>
                <w:rFonts w:eastAsia="Arial" w:cs="Arial"/>
                <w:b/>
                <w:bCs/>
                <w:color w:val="FFFFFF" w:themeColor="background1"/>
                <w:sz w:val="20"/>
                <w:szCs w:val="20"/>
              </w:rPr>
              <w:t>S10</w:t>
            </w:r>
          </w:p>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C8102CA" w14:textId="14C7C922">
            <w:pPr>
              <w:jc w:val="center"/>
            </w:pPr>
            <w:r>
              <w:rPr>
                <w:rFonts w:eastAsia="Arial" w:cs="Arial"/>
                <w:b/>
                <w:bCs/>
                <w:color w:val="FFFFFF" w:themeColor="background1"/>
                <w:sz w:val="20"/>
                <w:szCs w:val="20"/>
              </w:rPr>
              <w:t>S11</w:t>
            </w:r>
          </w:p>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14389A25" w14:textId="6BE73E2B">
            <w:pPr>
              <w:jc w:val="center"/>
            </w:pPr>
            <w:r>
              <w:rPr>
                <w:rFonts w:eastAsia="Arial" w:cs="Arial"/>
                <w:b/>
                <w:bCs/>
                <w:color w:val="FFFFFF" w:themeColor="background1"/>
                <w:sz w:val="20"/>
                <w:szCs w:val="20"/>
              </w:rPr>
              <w:t>S12</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64DC371C" w14:textId="04E751BE">
            <w:pPr>
              <w:jc w:val="center"/>
            </w:pPr>
            <w:r>
              <w:rPr>
                <w:rFonts w:eastAsia="Arial" w:cs="Arial"/>
                <w:b/>
                <w:bCs/>
                <w:color w:val="FFFFFF" w:themeColor="background1"/>
                <w:sz w:val="20"/>
                <w:szCs w:val="20"/>
              </w:rPr>
              <w:t>S13</w:t>
            </w:r>
          </w:p>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77B69680" w14:textId="14ADDB25">
            <w:pPr>
              <w:jc w:val="center"/>
            </w:pPr>
            <w:r>
              <w:rPr>
                <w:rFonts w:eastAsia="Arial" w:cs="Arial"/>
                <w:b/>
                <w:bCs/>
                <w:color w:val="FFFFFF" w:themeColor="background1"/>
                <w:sz w:val="20"/>
                <w:szCs w:val="20"/>
              </w:rPr>
              <w:t>S14</w:t>
            </w:r>
          </w:p>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F9B456C" w14:textId="0C6434F9">
            <w:pPr>
              <w:jc w:val="center"/>
            </w:pPr>
            <w:r>
              <w:rPr>
                <w:rFonts w:eastAsia="Arial" w:cs="Arial"/>
                <w:b/>
                <w:bCs/>
                <w:color w:val="FFFFFF" w:themeColor="background1"/>
                <w:sz w:val="20"/>
                <w:szCs w:val="20"/>
              </w:rPr>
              <w:t>Entregable / Hito</w:t>
            </w:r>
          </w:p>
        </w:tc>
      </w:tr>
      <w:tr w:rsidR="57986880" w:rsidTr="2B73CF93" w14:paraId="295B9631"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P="57986880" w:rsidRDefault="57986880" w14:paraId="2241FA49" w14:textId="32ADE8DB">
            <w:pPr>
              <w:jc w:val="center"/>
            </w:pPr>
            <w:r>
              <w:rPr>
                <w:rFonts w:eastAsia="Arial" w:cs="Arial"/>
                <w:b/>
                <w:bCs/>
                <w:color w:val="FFFFFF" w:themeColor="background1"/>
                <w:sz w:val="18"/>
                <w:szCs w:val="18"/>
              </w:rPr>
              <w:t>OE1: Definir lineamientos conceptuales para la especificación de requerimientos funcionales y no funcionales</w:t>
            </w:r>
          </w:p>
        </w:tc>
        <w:tc>
          <w:tcPr>
            <w:tcW w:w="2715" w:type="dxa"/>
            <w:tcBorders>
              <w:top w:val="single" w:color="808080" w:themeColor="background1" w:themeShade="80" w:sz="4" w:space="0"/>
              <w:left w:val="single" w:color="808080" w:themeColor="background1" w:themeShade="80" w:sz="4" w:space="0"/>
              <w:bottom w:val="nil"/>
              <w:right w:val="nil"/>
            </w:tcBorders>
            <w:tcMar>
              <w:top w:w="15" w:type="dxa"/>
              <w:left w:w="15" w:type="dxa"/>
              <w:right w:w="15" w:type="dxa"/>
            </w:tcMar>
            <w:vAlign w:val="bottom"/>
          </w:tcPr>
          <w:p w:rsidR="57986880" w:rsidP="57986880" w:rsidRDefault="57986880" w14:paraId="14CFC536" w14:textId="1A867C26">
            <w:r>
              <w:rPr>
                <w:rFonts w:ascii="Calibri" w:hAnsi="Calibri" w:eastAsia="Calibri" w:cs="Calibri"/>
                <w:color w:val="000000" w:themeColor="text1"/>
                <w:sz w:val="22"/>
                <w:szCs w:val="22"/>
              </w:rPr>
              <w:t>Construcción de la documentación del proyecto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15F67C70" w14:textId="21F10AA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C3CBCB5" w14:textId="1C2A02A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2A11124A" w14:textId="2DC98B4A"/>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5D4BB5E0" w14:textId="7943D32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1278F354" w14:textId="4CBBA6E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FEDF331" w14:textId="13A7B49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ADFA70B" w14:textId="731B83C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211DC837" w14:textId="345937B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636316A8" w14:textId="5AF754E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9C5DB33" w14:textId="2695AAD1"/>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5AD42123" w14:textId="06D8A283"/>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59D11717" w14:textId="5E136DE9"/>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EEF6B99" w14:textId="19769727"/>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B9BDA6E" w14:textId="639C1788"/>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0527A4F" w14:textId="3B7E45C8">
            <w:pPr>
              <w:jc w:val="left"/>
            </w:pPr>
            <w:r>
              <w:rPr>
                <w:rFonts w:eastAsia="Arial" w:cs="Arial"/>
                <w:i/>
                <w:iCs/>
                <w:sz w:val="18"/>
                <w:szCs w:val="18"/>
              </w:rPr>
              <w:t>Documentación del proyecto</w:t>
            </w:r>
          </w:p>
        </w:tc>
      </w:tr>
      <w:tr w:rsidR="57986880" w:rsidTr="2B73CF93" w14:paraId="07DDD132" w14:textId="77777777">
        <w:trPr>
          <w:trHeight w:val="450"/>
        </w:trPr>
        <w:tc>
          <w:tcPr>
            <w:tcW w:w="1230" w:type="dxa"/>
            <w:vMerge/>
            <w:tcBorders/>
            <w:tcMar/>
            <w:vAlign w:val="center"/>
          </w:tcPr>
          <w:p w:rsidR="00593161" w:rsidRDefault="00593161" w14:paraId="542DE875"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6E735C5C" w14:textId="7653BF5E">
            <w:pPr>
              <w:jc w:val="left"/>
            </w:pPr>
            <w:r>
              <w:rPr>
                <w:rFonts w:eastAsia="Arial" w:cs="Arial"/>
                <w:sz w:val="18"/>
                <w:szCs w:val="18"/>
              </w:rPr>
              <w:t>Revisión de referentes teóricos sobre pensamiento computacional y ABJ</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4699C22" w14:textId="586DAA1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1289607B" w14:textId="290D907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CBD8ED" w14:textId="644DEB45"/>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9FAF8C" w14:textId="6EAB9E4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41B1707" w14:textId="59D52E8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3B1E65" w14:textId="3B8B7D2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2B05AB" w14:textId="30072FA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D5D259B" w14:textId="63CDD63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D6AF7D5" w14:textId="5747355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1A1AFD" w14:textId="067607C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7AC25A6" w14:textId="5AA95152"/>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11D5D9D" w14:textId="4603E4A4"/>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A65E85D" w14:textId="1E1DB366"/>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035BD23" w14:textId="39FB9F6A"/>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A2BA0D1" w14:textId="6E37A090">
            <w:pPr>
              <w:jc w:val="left"/>
            </w:pPr>
            <w:r>
              <w:rPr>
                <w:rFonts w:eastAsia="Arial" w:cs="Arial"/>
                <w:i/>
                <w:iCs/>
                <w:sz w:val="18"/>
                <w:szCs w:val="18"/>
              </w:rPr>
              <w:t>Documento de revisión teórica</w:t>
            </w:r>
          </w:p>
        </w:tc>
      </w:tr>
      <w:tr w:rsidR="57986880" w:rsidTr="2B73CF93" w14:paraId="67390611" w14:textId="77777777">
        <w:trPr>
          <w:trHeight w:val="345"/>
        </w:trPr>
        <w:tc>
          <w:tcPr>
            <w:tcW w:w="1230" w:type="dxa"/>
            <w:vMerge/>
            <w:tcBorders/>
            <w:tcMar/>
            <w:vAlign w:val="center"/>
          </w:tcPr>
          <w:p w:rsidR="00593161" w:rsidRDefault="00593161" w14:paraId="43D44C5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01AB13D" w14:textId="039BBECC">
            <w:pPr>
              <w:jc w:val="left"/>
            </w:pPr>
            <w:r>
              <w:rPr>
                <w:rFonts w:eastAsia="Arial" w:cs="Arial"/>
                <w:sz w:val="18"/>
                <w:szCs w:val="18"/>
              </w:rPr>
              <w:t>Identificación de criterios pedagógicos aplicables al videojuego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3C14E7A" w14:textId="0B90D29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079D11C7" w14:textId="5876E41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64B675E" w14:textId="0D974B7C"/>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58B229F" w14:textId="708F765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7DE055" w14:textId="17AB119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7CC5E75" w14:textId="123430F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360210F" w14:textId="0FD4F85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A53A7DD" w14:textId="4C66CF5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EB3DBA7" w14:textId="6B179C6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570EB9" w14:textId="1A5495A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8EFC914" w14:textId="355E7382"/>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A984A7" w14:textId="5CADD3F3"/>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76B5904" w14:textId="4853F1D6"/>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81951B" w14:textId="258F5DD6"/>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3D0E1F0A" w14:textId="1ACCE5A3">
            <w:pPr>
              <w:jc w:val="left"/>
            </w:pPr>
            <w:r>
              <w:rPr>
                <w:rFonts w:eastAsia="Arial" w:cs="Arial"/>
                <w:i/>
                <w:iCs/>
                <w:sz w:val="18"/>
                <w:szCs w:val="18"/>
              </w:rPr>
              <w:t>Listado de criterios pedagógicos</w:t>
            </w:r>
          </w:p>
        </w:tc>
      </w:tr>
      <w:tr w:rsidR="57986880" w:rsidTr="2B73CF93" w14:paraId="122F6328" w14:textId="77777777">
        <w:trPr>
          <w:trHeight w:val="300"/>
        </w:trPr>
        <w:tc>
          <w:tcPr>
            <w:tcW w:w="1230" w:type="dxa"/>
            <w:vMerge/>
            <w:tcBorders/>
            <w:tcMar/>
            <w:vAlign w:val="center"/>
          </w:tcPr>
          <w:p w:rsidR="00593161" w:rsidRDefault="00593161" w14:paraId="6FD635BD"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2CB19B6" w14:textId="5A0A6022">
            <w:pPr>
              <w:jc w:val="left"/>
            </w:pPr>
            <w:r>
              <w:rPr>
                <w:rFonts w:eastAsia="Arial" w:cs="Arial"/>
                <w:sz w:val="18"/>
                <w:szCs w:val="18"/>
              </w:rPr>
              <w:t>Identificación de criterios técnicos para el desarrollo del prototipo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A5E0D1" w14:textId="6C752CA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A4CD1B1" w14:textId="386EA10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8027D75" w14:textId="354C0070"/>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6607E1E" w14:textId="76EA465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2B8E2D4" w14:textId="7FFE8EA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30AD4A" w14:textId="5736277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EBC606" w14:textId="53B1EE1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A59E0C" w14:textId="7B2BC48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D3E420C" w14:textId="7BAC2B1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C24377D" w14:textId="60EA20C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3D0FE23" w14:textId="0286D4EF"/>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61C210E" w14:textId="40C93E92"/>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CD1BABE" w14:textId="27767582"/>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767F5A6" w14:textId="25CA1FA5"/>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F845EDD" w14:textId="70396B23">
            <w:pPr>
              <w:jc w:val="left"/>
            </w:pPr>
            <w:r>
              <w:rPr>
                <w:rFonts w:eastAsia="Arial" w:cs="Arial"/>
                <w:i/>
                <w:iCs/>
                <w:sz w:val="18"/>
                <w:szCs w:val="18"/>
              </w:rPr>
              <w:t>Listado de criterios técnicos</w:t>
            </w:r>
          </w:p>
        </w:tc>
      </w:tr>
      <w:tr w:rsidR="57986880" w:rsidTr="2B73CF93" w14:paraId="6EC88079" w14:textId="77777777">
        <w:trPr>
          <w:trHeight w:val="300"/>
        </w:trPr>
        <w:tc>
          <w:tcPr>
            <w:tcW w:w="1230" w:type="dxa"/>
            <w:vMerge/>
            <w:tcBorders/>
            <w:tcMar/>
            <w:vAlign w:val="center"/>
          </w:tcPr>
          <w:p w:rsidR="00593161" w:rsidRDefault="00593161" w14:paraId="11843171"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CC7474F" w14:textId="705E06E4">
            <w:pPr>
              <w:jc w:val="left"/>
            </w:pPr>
            <w:r>
              <w:rPr>
                <w:rFonts w:eastAsia="Arial" w:cs="Arial"/>
                <w:sz w:val="18"/>
                <w:szCs w:val="18"/>
              </w:rPr>
              <w:t>Definición de los lineamientos conceptuales del proyecto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0D1B27A" w14:textId="33A8D22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4A4BFF" w14:textId="755FDBD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1777B14" w14:textId="660E7132"/>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D644526" w14:textId="7ACC4DF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7D5E429" w14:textId="54D434D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1B87E4" w14:textId="5D17AD7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EDF718C" w14:textId="7998658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18A272" w14:textId="56F3D81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1A0BDD9" w14:textId="465D1E3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92BD65" w14:textId="25EDA04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678272" w14:textId="4A9CC3C4"/>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BB6DB1" w14:textId="39E4749B"/>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1BE4969" w14:textId="35EFF37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059E290" w14:textId="2E5AB7E9"/>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4F6433B" w14:textId="223D6C87">
            <w:pPr>
              <w:jc w:val="left"/>
            </w:pPr>
            <w:r>
              <w:rPr>
                <w:rFonts w:eastAsia="Arial" w:cs="Arial"/>
                <w:i/>
                <w:iCs/>
                <w:sz w:val="18"/>
                <w:szCs w:val="18"/>
              </w:rPr>
              <w:t>Documento de lineamientos</w:t>
            </w:r>
          </w:p>
        </w:tc>
      </w:tr>
      <w:tr w:rsidR="57986880" w:rsidTr="2B73CF93" w14:paraId="0E0CDA63" w14:textId="77777777">
        <w:trPr>
          <w:trHeight w:val="300"/>
        </w:trPr>
        <w:tc>
          <w:tcPr>
            <w:tcW w:w="1230" w:type="dxa"/>
            <w:vMerge/>
            <w:tcBorders/>
            <w:tcMar/>
            <w:vAlign w:val="center"/>
          </w:tcPr>
          <w:p w:rsidR="00593161" w:rsidRDefault="00593161" w14:paraId="5EA02326"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DF161F3" w14:textId="4BC5A7EF">
            <w:pPr>
              <w:jc w:val="left"/>
            </w:pPr>
            <w:r>
              <w:rPr>
                <w:rFonts w:eastAsia="Arial" w:cs="Arial"/>
                <w:sz w:val="18"/>
                <w:szCs w:val="18"/>
              </w:rPr>
              <w:t>Elaboración de requerimientos funcionales y no funcionales (IEEE 830)</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3521C1" w14:textId="0192C81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BB35F80" w14:textId="33A42CEE"/>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251E1E5" w14:textId="16A39C0C"/>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034C6E0A" w14:textId="7C5D6E5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E13F52" w14:textId="7A4AF36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DA951D" w14:textId="34C4508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D4D84B" w14:textId="73748D0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72CE49" w14:textId="161D91A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F3D847" w14:textId="06CC4F3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1C5E6B" w14:textId="30AC970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B2C4704" w14:textId="0E18EC7A"/>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058BFE5" w14:textId="2AAE68C0"/>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AAC14C6" w14:textId="4FB07C1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D4A9FF8" w14:textId="4DEB34B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5E43DF3A" w14:textId="28E3A4A2">
            <w:pPr>
              <w:jc w:val="left"/>
            </w:pPr>
            <w:r>
              <w:rPr>
                <w:rFonts w:eastAsia="Arial" w:cs="Arial"/>
                <w:i/>
                <w:iCs/>
                <w:sz w:val="18"/>
                <w:szCs w:val="18"/>
              </w:rPr>
              <w:t>Documento SRS - IEEE 830</w:t>
            </w:r>
          </w:p>
        </w:tc>
      </w:tr>
      <w:tr w:rsidR="57986880" w:rsidTr="2B73CF93" w14:paraId="61800A83"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P="57986880" w:rsidRDefault="57986880" w14:paraId="5551DD8D" w14:textId="6F32B875">
            <w:pPr>
              <w:jc w:val="center"/>
            </w:pPr>
            <w:r>
              <w:rPr>
                <w:rFonts w:eastAsia="Arial" w:cs="Arial"/>
                <w:b/>
                <w:bCs/>
                <w:color w:val="FFFFFF" w:themeColor="background1"/>
                <w:sz w:val="18"/>
                <w:szCs w:val="18"/>
              </w:rPr>
              <w:t>OE2: Diseñar el videojuego educativo basado en una estructura pedagógica y narrativa clara</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63C72E1F" w14:textId="366FB69A">
            <w:pPr>
              <w:jc w:val="left"/>
            </w:pPr>
            <w:r>
              <w:rPr>
                <w:rFonts w:eastAsia="Arial" w:cs="Arial"/>
                <w:sz w:val="18"/>
                <w:szCs w:val="18"/>
              </w:rPr>
              <w:t>Definición de objetivos de aprendizaje y habilidades a desarrollar</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31A9C35" w14:textId="6B633B0E"/>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D9D4EB" w14:textId="646EFDB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E43856" w14:textId="7B33D6F6"/>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189E21A7" w14:textId="656B6E6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D418471" w14:textId="6E48DAC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30087F6" w14:textId="702C54F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262309" w14:textId="58AF313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8394BA" w14:textId="3B6D84F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7C6E861" w14:textId="5260D46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63F32D" w14:textId="6698FFF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8E91DDA" w14:textId="28364105"/>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95FA58" w14:textId="643DB180"/>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03E4A93" w14:textId="303FD58B"/>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9B78E1" w14:textId="2232ABBD"/>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073AF58" w14:textId="12E10794">
            <w:pPr>
              <w:jc w:val="left"/>
            </w:pPr>
            <w:r>
              <w:rPr>
                <w:rFonts w:eastAsia="Arial" w:cs="Arial"/>
                <w:i/>
                <w:iCs/>
                <w:sz w:val="18"/>
                <w:szCs w:val="18"/>
              </w:rPr>
              <w:t>Matriz de objetivos de aprendizaje</w:t>
            </w:r>
          </w:p>
        </w:tc>
      </w:tr>
      <w:tr w:rsidR="57986880" w:rsidTr="2B73CF93" w14:paraId="0F578987" w14:textId="77777777">
        <w:trPr>
          <w:trHeight w:val="300"/>
        </w:trPr>
        <w:tc>
          <w:tcPr>
            <w:tcW w:w="1230" w:type="dxa"/>
            <w:vMerge/>
            <w:tcBorders/>
            <w:tcMar/>
            <w:vAlign w:val="center"/>
          </w:tcPr>
          <w:p w:rsidR="00593161" w:rsidRDefault="00593161" w14:paraId="46B1CF6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391816C" w14:textId="0ECB0715">
            <w:pPr>
              <w:jc w:val="left"/>
            </w:pPr>
            <w:r>
              <w:rPr>
                <w:rFonts w:eastAsia="Arial" w:cs="Arial"/>
                <w:sz w:val="18"/>
                <w:szCs w:val="18"/>
              </w:rPr>
              <w:t>Diseño de la estructura pedagógica del videojuego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5827754" w14:textId="5EAD429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6178F7" w14:textId="05DEB14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B2CF275" w14:textId="36AF5E4D"/>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DB3D7E" w14:textId="62E2F35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4C1440C" w14:textId="170980B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0B0F495E" w14:textId="7B83112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E69FD42" w14:textId="7D0DA34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3ED500" w14:textId="2C0B77B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F22CE37" w14:textId="21F9946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A747F79" w14:textId="338DEAE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DD60E4" w14:textId="587523AC"/>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8363DD5" w14:textId="4E3D1FEA"/>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FC3A04" w14:textId="6645CFA1"/>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B0A76C9" w14:textId="0D583D2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2868C6F5" w14:textId="507935B6">
            <w:pPr>
              <w:jc w:val="left"/>
            </w:pPr>
            <w:r>
              <w:rPr>
                <w:rFonts w:eastAsia="Arial" w:cs="Arial"/>
                <w:i/>
                <w:iCs/>
                <w:sz w:val="18"/>
                <w:szCs w:val="18"/>
              </w:rPr>
              <w:t>Estructura pedagógica</w:t>
            </w:r>
          </w:p>
        </w:tc>
      </w:tr>
      <w:tr w:rsidR="57986880" w:rsidTr="2B73CF93" w14:paraId="080A93D3" w14:textId="77777777">
        <w:trPr>
          <w:trHeight w:val="300"/>
        </w:trPr>
        <w:tc>
          <w:tcPr>
            <w:tcW w:w="1230" w:type="dxa"/>
            <w:vMerge/>
            <w:tcBorders/>
            <w:tcMar/>
            <w:vAlign w:val="center"/>
          </w:tcPr>
          <w:p w:rsidR="00593161" w:rsidRDefault="00593161" w14:paraId="1A105580"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4B54997" w14:textId="3051E08C">
            <w:pPr>
              <w:jc w:val="left"/>
            </w:pPr>
            <w:r>
              <w:rPr>
                <w:rFonts w:eastAsia="Arial" w:cs="Arial"/>
                <w:sz w:val="18"/>
                <w:szCs w:val="18"/>
              </w:rPr>
              <w:t>Construcción de la narrativa y guion del 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B072673" w14:textId="1860B52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4D3709" w14:textId="6815A3A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4842E40" w14:textId="0B63BDAB"/>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4BD4E1" w14:textId="5BD4814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515442A5" w14:textId="0433505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16E1DB0" w14:textId="2DC1B31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6263FFC4" w14:textId="5199255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91E78CD" w14:textId="6277F3C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F078B1A" w14:textId="2C60770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3CF8D0" w14:textId="285D1AC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9448A7D" w14:textId="7774873B"/>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7FCBDE0" w14:textId="0E4090B5"/>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3A9D2E6" w14:textId="79B7FC7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4C782B5" w14:textId="1C6B297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44E03340" w14:textId="363E2935">
            <w:pPr>
              <w:jc w:val="left"/>
            </w:pPr>
            <w:r>
              <w:rPr>
                <w:rFonts w:eastAsia="Arial" w:cs="Arial"/>
                <w:i/>
                <w:iCs/>
                <w:sz w:val="18"/>
                <w:szCs w:val="18"/>
              </w:rPr>
              <w:t>Guion narrativo</w:t>
            </w:r>
          </w:p>
        </w:tc>
      </w:tr>
      <w:tr w:rsidR="57986880" w:rsidTr="2B73CF93" w14:paraId="16280B46" w14:textId="77777777">
        <w:trPr>
          <w:trHeight w:val="300"/>
        </w:trPr>
        <w:tc>
          <w:tcPr>
            <w:tcW w:w="1230" w:type="dxa"/>
            <w:vMerge/>
            <w:tcBorders/>
            <w:tcMar/>
            <w:vAlign w:val="center"/>
          </w:tcPr>
          <w:p w:rsidR="00593161" w:rsidRDefault="00593161" w14:paraId="221746BA"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39DA85E1" w14:textId="7849256B">
            <w:pPr>
              <w:jc w:val="left"/>
            </w:pPr>
            <w:r>
              <w:rPr>
                <w:rFonts w:eastAsia="Arial" w:cs="Arial"/>
                <w:sz w:val="18"/>
                <w:szCs w:val="18"/>
              </w:rPr>
              <w:t>Organización de la secuencia de niveles con dificultad progresiva</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80A11E" w14:textId="0CEAC2F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506054" w14:textId="1B66173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18F5ED" w14:textId="67389565"/>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DCCC56" w14:textId="304D45A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C90D1E8" w14:textId="458AB4B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57751FE3" w14:textId="2868C97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4C75D1D" w14:textId="16824D5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39AAFD" w14:textId="66A3670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F49D1D" w14:textId="0148962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68AAAB" w14:textId="1008418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842648B" w14:textId="2A0942FF"/>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570C88F" w14:textId="453EE8EE"/>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641A3AB" w14:textId="148B530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592D26" w14:textId="6731B091"/>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36045F70" w14:textId="33CD3EED">
            <w:pPr>
              <w:jc w:val="left"/>
            </w:pPr>
            <w:r>
              <w:rPr>
                <w:rFonts w:eastAsia="Arial" w:cs="Arial"/>
                <w:i/>
                <w:iCs/>
                <w:sz w:val="18"/>
                <w:szCs w:val="18"/>
              </w:rPr>
              <w:t>Mapa de niveles</w:t>
            </w:r>
          </w:p>
        </w:tc>
      </w:tr>
      <w:tr w:rsidR="57986880" w:rsidTr="2B73CF93" w14:paraId="5FE7B4E3" w14:textId="77777777">
        <w:trPr>
          <w:trHeight w:val="300"/>
        </w:trPr>
        <w:tc>
          <w:tcPr>
            <w:tcW w:w="1230" w:type="dxa"/>
            <w:vMerge/>
            <w:tcBorders/>
            <w:tcMar/>
            <w:vAlign w:val="center"/>
          </w:tcPr>
          <w:p w:rsidR="00593161" w:rsidRDefault="00593161" w14:paraId="543442C5"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B1FBEB9" w14:textId="466AE2C9">
            <w:pPr>
              <w:jc w:val="left"/>
            </w:pPr>
            <w:r>
              <w:rPr>
                <w:rFonts w:eastAsia="Arial" w:cs="Arial"/>
                <w:sz w:val="18"/>
                <w:szCs w:val="18"/>
              </w:rPr>
              <w:t>Diseño de retos y mecánicas de juego e interacción</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7AAD969" w14:textId="2DDC5DF1"/>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49B5F0" w14:textId="65A01C5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53F6CF" w14:textId="35FD8298"/>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351E77" w14:textId="56D7B03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B01886" w14:textId="32DE756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ECB8C54" w14:textId="24D37B8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59812AA3" w14:textId="24A6749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18BA74D4" w14:textId="2AD6D6D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A6FDED7" w14:textId="7746DB0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99CC6AE" w14:textId="649A3781"/>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C020FEF" w14:textId="0CD325EF"/>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1F4BBC" w14:textId="5835B111"/>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129FBD2" w14:textId="298C1CB6"/>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A1473E" w14:textId="42FAF55C"/>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76F44A6F" w14:textId="71D177BE">
            <w:pPr>
              <w:jc w:val="left"/>
            </w:pPr>
            <w:r>
              <w:rPr>
                <w:rFonts w:eastAsia="Arial" w:cs="Arial"/>
                <w:i/>
                <w:iCs/>
                <w:sz w:val="18"/>
                <w:szCs w:val="18"/>
              </w:rPr>
              <w:t>Documento de diseño (GDD)</w:t>
            </w:r>
          </w:p>
        </w:tc>
      </w:tr>
      <w:tr w:rsidR="57986880" w:rsidTr="2B73CF93" w14:paraId="22E3B2CE" w14:textId="77777777">
        <w:trPr>
          <w:trHeight w:val="315"/>
        </w:trPr>
        <w:tc>
          <w:tcPr>
            <w:tcW w:w="1230" w:type="dxa"/>
            <w:vMerge/>
            <w:tcBorders/>
            <w:tcMar/>
            <w:vAlign w:val="center"/>
          </w:tcPr>
          <w:p w:rsidR="00593161" w:rsidRDefault="00593161" w14:paraId="12A95EF7"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740732F" w14:textId="7A1D04F7">
            <w:pPr>
              <w:jc w:val="left"/>
            </w:pPr>
            <w:r>
              <w:rPr>
                <w:rFonts w:eastAsia="Arial" w:cs="Arial"/>
                <w:sz w:val="18"/>
                <w:szCs w:val="18"/>
              </w:rPr>
              <w:t>Elaboración de prototipos conceptuales y flujo del 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0293D3" w14:textId="6D2453D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1D2836A" w14:textId="735C6E7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A715F25" w14:textId="5912E238"/>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0706CCB" w14:textId="71CD218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D75E72" w14:textId="47005D1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6E93EE" w14:textId="1779154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032510D5" w14:textId="7C30861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30E097F0" w14:textId="38D7B76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1570EF" w14:textId="3D7FE4E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3DEBEB" w14:textId="38959BF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0B01DAB" w14:textId="7D205F26"/>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578507" w14:textId="4ADD48B4"/>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3C90B27" w14:textId="1C3289B3"/>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685C739" w14:textId="4EF6D05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1BCF2759" w:rsidRDefault="57986880" w14:paraId="17E7AB99" w14:textId="1C57B324">
            <w:pPr>
              <w:jc w:val="left"/>
              <w:rPr>
                <w:rFonts w:eastAsia="Arial" w:cs="Arial"/>
                <w:i w:val="1"/>
                <w:iCs w:val="1"/>
                <w:sz w:val="18"/>
                <w:szCs w:val="18"/>
              </w:rPr>
            </w:pPr>
            <w:r>
              <w:rPr>
                <w:rFonts w:eastAsia="Arial" w:cs="Arial"/>
                <w:i w:val="1"/>
                <w:iCs w:val="1"/>
                <w:sz w:val="18"/>
                <w:szCs w:val="18"/>
              </w:rPr>
              <w:t xml:space="preserve">Prototipos / </w:t>
            </w:r>
            <w:bookmarkStart w:name="_Int_4tmdRBo1" w:id="1641805169"/>
            <w:r>
              <w:rPr>
                <w:rFonts w:eastAsia="Arial" w:cs="Arial"/>
                <w:i w:val="1"/>
                <w:iCs w:val="1"/>
                <w:sz w:val="18"/>
                <w:szCs w:val="18"/>
              </w:rPr>
              <w:t>wireframes</w:t>
            </w:r>
            <w:bookmarkEnd w:id="1641805169"/>
          </w:p>
        </w:tc>
      </w:tr>
      <w:tr w:rsidR="57986880" w:rsidTr="2B73CF93" w14:paraId="0DB69A5F"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P="57986880" w:rsidRDefault="57986880" w14:paraId="03550F9E" w14:textId="05FB893F">
            <w:pPr>
              <w:jc w:val="center"/>
            </w:pPr>
            <w:r>
              <w:rPr>
                <w:rFonts w:eastAsia="Arial" w:cs="Arial"/>
                <w:b/>
                <w:bCs/>
                <w:color w:val="FFFFFF" w:themeColor="background1"/>
                <w:sz w:val="18"/>
                <w:szCs w:val="18"/>
              </w:rPr>
              <w:t>OE3: Desarrollar el prototipo funcional del videojuego incorporando niveles y desafíos progresivos</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9120391" w14:textId="26C68801">
            <w:pPr>
              <w:jc w:val="left"/>
            </w:pPr>
            <w:r>
              <w:rPr>
                <w:rFonts w:eastAsia="Arial" w:cs="Arial"/>
                <w:sz w:val="18"/>
                <w:szCs w:val="18"/>
              </w:rPr>
              <w:t>Selección del entorno y herramientas de desarrollo (Unity, C#)</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0090A77" w14:textId="3681896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E2F7E80" w14:textId="6DD6C6B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A46C27" w14:textId="53E68711"/>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B3582EA" w14:textId="5161E98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14CF1A" w14:textId="279C300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A908C3" w14:textId="1B22E58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C3A4EC" w14:textId="45B7F25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4BF1D6F4" w14:textId="638F3C5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F124C0" w14:textId="43B19A7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0DFE624" w14:textId="4168182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5D6558" w14:textId="637CEC8D"/>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1670C7" w14:textId="1A21580A"/>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C13351F" w14:textId="4001D509"/>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72A2481" w14:textId="2D099FA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395F6F02" w14:textId="19E61170">
            <w:pPr>
              <w:jc w:val="left"/>
            </w:pPr>
            <w:r>
              <w:rPr>
                <w:rFonts w:eastAsia="Arial" w:cs="Arial"/>
                <w:i/>
                <w:iCs/>
                <w:sz w:val="18"/>
                <w:szCs w:val="18"/>
              </w:rPr>
              <w:t>Entorno configurado</w:t>
            </w:r>
          </w:p>
        </w:tc>
      </w:tr>
      <w:tr w:rsidR="57986880" w:rsidTr="2B73CF93" w14:paraId="1832C0AD" w14:textId="77777777">
        <w:trPr>
          <w:trHeight w:val="300"/>
        </w:trPr>
        <w:tc>
          <w:tcPr>
            <w:tcW w:w="1230" w:type="dxa"/>
            <w:vMerge/>
            <w:tcBorders/>
            <w:tcMar/>
            <w:vAlign w:val="center"/>
          </w:tcPr>
          <w:p w:rsidR="00593161" w:rsidRDefault="00593161" w14:paraId="156E318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14C9E98C" w14:textId="0985E117">
            <w:pPr>
              <w:jc w:val="left"/>
            </w:pPr>
            <w:r>
              <w:rPr>
                <w:rFonts w:eastAsia="Arial" w:cs="Arial"/>
                <w:sz w:val="18"/>
                <w:szCs w:val="18"/>
              </w:rPr>
              <w:t>Implementación de la estructura base del videojuego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5E37B57" w14:textId="01AE530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685A76F" w14:textId="6F34E7C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BCF2991" w14:textId="04F8B936"/>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152FD7F" w14:textId="27076A1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A6DF09" w14:textId="7DACE17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EEA9EC" w14:textId="56946AD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F059A5" w14:textId="692416E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7059A4D7" w14:textId="117BDAB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5C6B5000" w14:textId="5EEE8A2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18C092F" w14:textId="655C615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9B8634" w14:textId="41ECA79A"/>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62DDB96" w14:textId="765D35CE"/>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90E622" w14:textId="3B823B74"/>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AA61FED" w14:textId="455C3CEC"/>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542369AF" w14:textId="338E138D">
            <w:pPr>
              <w:jc w:val="left"/>
            </w:pPr>
            <w:r>
              <w:rPr>
                <w:rFonts w:eastAsia="Arial" w:cs="Arial"/>
                <w:i/>
                <w:iCs/>
                <w:sz w:val="18"/>
                <w:szCs w:val="18"/>
              </w:rPr>
              <w:t>Build inicial</w:t>
            </w:r>
          </w:p>
        </w:tc>
      </w:tr>
      <w:tr w:rsidR="57986880" w:rsidTr="2B73CF93" w14:paraId="6DDE8B36" w14:textId="77777777">
        <w:trPr>
          <w:trHeight w:val="300"/>
        </w:trPr>
        <w:tc>
          <w:tcPr>
            <w:tcW w:w="1230" w:type="dxa"/>
            <w:vMerge/>
            <w:tcBorders/>
            <w:tcMar/>
            <w:vAlign w:val="center"/>
          </w:tcPr>
          <w:p w:rsidR="00593161" w:rsidRDefault="00593161" w14:paraId="391ADD0E"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A3D76B1" w14:textId="6F09854C">
            <w:pPr>
              <w:jc w:val="left"/>
            </w:pPr>
            <w:r>
              <w:rPr>
                <w:rFonts w:eastAsia="Arial" w:cs="Arial"/>
                <w:sz w:val="18"/>
                <w:szCs w:val="18"/>
              </w:rPr>
              <w:t>Programación de las mecánicas principales de 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45EEEDC" w14:textId="3A34D7B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88DDB0" w14:textId="3E29A8E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D51DC9B" w14:textId="6C96A511"/>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18EB5F4" w14:textId="31AE516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E972D1" w14:textId="6161BB0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67412D6" w14:textId="1A30A42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805233D" w14:textId="1F0A683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B74D685" w14:textId="7C23D13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38DEF4D2" w14:textId="6CA30C8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068FB305" w14:textId="74435A1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6955036A" w14:textId="3AF5EE57"/>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CE37285" w14:textId="79B3C060"/>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E7AA05" w14:textId="5CA5E8C2"/>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B5496A2" w14:textId="7CCB7912"/>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1B79A62" w14:textId="5ACB84E5">
            <w:pPr>
              <w:jc w:val="left"/>
            </w:pPr>
            <w:r>
              <w:rPr>
                <w:rFonts w:eastAsia="Arial" w:cs="Arial"/>
                <w:i/>
                <w:iCs/>
                <w:sz w:val="18"/>
                <w:szCs w:val="18"/>
              </w:rPr>
              <w:t>Mecánicas implementadas</w:t>
            </w:r>
          </w:p>
        </w:tc>
      </w:tr>
      <w:tr w:rsidR="57986880" w:rsidTr="2B73CF93" w14:paraId="772A3145" w14:textId="77777777">
        <w:trPr>
          <w:trHeight w:val="300"/>
        </w:trPr>
        <w:tc>
          <w:tcPr>
            <w:tcW w:w="1230" w:type="dxa"/>
            <w:vMerge/>
            <w:tcBorders/>
            <w:tcMar/>
            <w:vAlign w:val="center"/>
          </w:tcPr>
          <w:p w:rsidR="00593161" w:rsidRDefault="00593161" w14:paraId="4137EE32"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7552792" w14:textId="69B71AAF">
            <w:pPr>
              <w:jc w:val="left"/>
            </w:pPr>
            <w:r>
              <w:rPr>
                <w:rFonts w:eastAsia="Arial" w:cs="Arial"/>
                <w:sz w:val="18"/>
                <w:szCs w:val="18"/>
              </w:rPr>
              <w:t>Desarrollo de los niveles y retos definidos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7CA76DA" w14:textId="591F10B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EE7C2C2" w14:textId="6901E4C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D1C8A58" w14:textId="65DC5ED7"/>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771BB79" w14:textId="415205A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AC410C5" w14:textId="1E2A990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D1026F4" w14:textId="30BF0AD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1FE833" w14:textId="1D67169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EC262A" w14:textId="53A2FBC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37A10442" w14:textId="6E84C02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091CA834" w14:textId="46BF96F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088767C3" w14:textId="2C5F26B7"/>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3CB222F" w14:textId="7C4B65DD"/>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5EB245" w14:textId="3D7086A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C1550D1" w14:textId="234D749E"/>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543AF321" w14:textId="3C29B945">
            <w:pPr>
              <w:jc w:val="left"/>
            </w:pPr>
            <w:r>
              <w:rPr>
                <w:rFonts w:eastAsia="Arial" w:cs="Arial"/>
                <w:i/>
                <w:iCs/>
                <w:sz w:val="18"/>
                <w:szCs w:val="18"/>
              </w:rPr>
              <w:t>Niveles funcionales</w:t>
            </w:r>
          </w:p>
        </w:tc>
      </w:tr>
      <w:tr w:rsidR="57986880" w:rsidTr="2B73CF93" w14:paraId="39FD18E2" w14:textId="77777777">
        <w:trPr>
          <w:trHeight w:val="300"/>
        </w:trPr>
        <w:tc>
          <w:tcPr>
            <w:tcW w:w="1230" w:type="dxa"/>
            <w:vMerge/>
            <w:tcBorders/>
            <w:tcMar/>
            <w:vAlign w:val="center"/>
          </w:tcPr>
          <w:p w:rsidR="00593161" w:rsidRDefault="00593161" w14:paraId="38C4A23E"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8206678" w14:textId="3473BD9F">
            <w:pPr>
              <w:jc w:val="left"/>
            </w:pPr>
            <w:r>
              <w:rPr>
                <w:rFonts w:eastAsia="Arial" w:cs="Arial"/>
                <w:sz w:val="18"/>
                <w:szCs w:val="18"/>
              </w:rPr>
              <w:t>Integración de interfaz, escenarios y elementos visuales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D831EA" w14:textId="0C4E01AE"/>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0E7645F" w14:textId="69699F3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3F56FC7" w14:textId="6C619CCD"/>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9B13928" w14:textId="03EF7CD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E10270E" w14:textId="5285627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05A2A8D" w14:textId="22101DA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3693871" w14:textId="127BDA1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E7695A5" w14:textId="0B5A759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CEBAEF8" w14:textId="3754B66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124444E7" w14:textId="7E8A195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6E13C381" w14:textId="66479474"/>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46525F28" w14:textId="23C047BC"/>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EFB449A" w14:textId="5E7CF9A1"/>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39C512" w14:textId="52CE6CA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07A0686" w14:textId="3AD3F579">
            <w:pPr>
              <w:jc w:val="left"/>
            </w:pPr>
            <w:r>
              <w:rPr>
                <w:rFonts w:eastAsia="Arial" w:cs="Arial"/>
                <w:i/>
                <w:iCs/>
                <w:sz w:val="18"/>
                <w:szCs w:val="18"/>
              </w:rPr>
              <w:t>Interfaz integrada</w:t>
            </w:r>
          </w:p>
        </w:tc>
      </w:tr>
      <w:tr w:rsidR="57986880" w:rsidTr="2B73CF93" w14:paraId="64118EC5" w14:textId="77777777">
        <w:trPr>
          <w:trHeight w:val="300"/>
        </w:trPr>
        <w:tc>
          <w:tcPr>
            <w:tcW w:w="1230" w:type="dxa"/>
            <w:vMerge/>
            <w:tcBorders/>
            <w:tcMar/>
            <w:vAlign w:val="center"/>
          </w:tcPr>
          <w:p w:rsidR="00593161" w:rsidRDefault="00593161" w14:paraId="6DCF7692"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C6CA176" w14:textId="1CABA13B">
            <w:pPr>
              <w:jc w:val="left"/>
            </w:pPr>
            <w:r>
              <w:rPr>
                <w:rFonts w:eastAsia="Arial" w:cs="Arial"/>
                <w:sz w:val="18"/>
                <w:szCs w:val="18"/>
              </w:rPr>
              <w:t>Optimización del rendimiento del prototipo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3F614B4" w14:textId="72C7D61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08FB563" w14:textId="31488FD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B34FE58" w14:textId="04A55BDC"/>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AC4F09" w14:textId="4E9FB7E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B6A71F" w14:textId="500DE2A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809ADE" w14:textId="05CB686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C0D56EF" w14:textId="5017FDB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AB5D846" w14:textId="4FA2F33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441F56D" w14:textId="4984867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B37D5C3" w14:textId="3A1811C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536AB6C7" w14:textId="43387EC1"/>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67DE0537" w14:textId="6644EB79"/>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55A7ED24" w14:textId="4752F537"/>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4231E10" w14:textId="0D61FF46"/>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BFBAC45" w14:textId="48DF4E7F">
            <w:pPr>
              <w:jc w:val="left"/>
            </w:pPr>
            <w:r>
              <w:rPr>
                <w:rFonts w:eastAsia="Arial" w:cs="Arial"/>
                <w:i/>
                <w:iCs/>
                <w:sz w:val="18"/>
                <w:szCs w:val="18"/>
              </w:rPr>
              <w:t>Prototipo optimizado</w:t>
            </w:r>
          </w:p>
        </w:tc>
      </w:tr>
      <w:tr w:rsidR="57986880" w:rsidTr="2B73CF93" w14:paraId="1DC2E5E9"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P="57986880" w:rsidRDefault="57986880" w14:paraId="410D1171" w14:textId="11D56E46">
            <w:pPr>
              <w:jc w:val="center"/>
            </w:pPr>
            <w:r>
              <w:rPr>
                <w:rFonts w:eastAsia="Arial" w:cs="Arial"/>
                <w:b/>
                <w:bCs/>
                <w:color w:val="FFFFFF" w:themeColor="background1"/>
                <w:sz w:val="18"/>
                <w:szCs w:val="18"/>
              </w:rPr>
              <w:t>OE4: Evaluar el prototipo del videojuego mediante pruebas funcionales</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71A514F3" w14:textId="2082D447">
            <w:pPr>
              <w:jc w:val="left"/>
            </w:pPr>
            <w:r>
              <w:rPr>
                <w:rFonts w:eastAsia="Arial" w:cs="Arial"/>
                <w:sz w:val="18"/>
                <w:szCs w:val="18"/>
              </w:rPr>
              <w:t>Definición de criterios de evaluación y diseño del plan de pruebas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1A1F50" w14:textId="5B6D3EB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474127A" w14:textId="461D31D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191B7A" w14:textId="78D7EF17"/>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4B3C68" w14:textId="109ABF1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6D6AFE" w14:textId="3DC3C26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66F8A8D" w14:textId="1691257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EF797F8" w14:textId="6D96E7F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48B8BD0" w14:textId="60E5D38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E5D7A9" w14:textId="26993D2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98F868A" w14:textId="78600C3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0D0F6976" w14:textId="3E85061C"/>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65624041" w14:textId="755A65A3"/>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A3760D" w14:textId="6E614E2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E1925E6" w14:textId="0AA4E832"/>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3C9E9F1" w14:textId="2832DAD7">
            <w:pPr>
              <w:jc w:val="left"/>
            </w:pPr>
            <w:r>
              <w:rPr>
                <w:rFonts w:eastAsia="Arial" w:cs="Arial"/>
                <w:i/>
                <w:iCs/>
                <w:sz w:val="18"/>
                <w:szCs w:val="18"/>
              </w:rPr>
              <w:t>Plan de pruebas</w:t>
            </w:r>
          </w:p>
        </w:tc>
      </w:tr>
      <w:tr w:rsidR="57986880" w:rsidTr="2B73CF93" w14:paraId="756E4C77" w14:textId="77777777">
        <w:trPr>
          <w:trHeight w:val="300"/>
        </w:trPr>
        <w:tc>
          <w:tcPr>
            <w:tcW w:w="1230" w:type="dxa"/>
            <w:vMerge/>
            <w:tcBorders/>
            <w:tcMar/>
            <w:vAlign w:val="center"/>
          </w:tcPr>
          <w:p w:rsidR="00593161" w:rsidRDefault="00593161" w14:paraId="7C989914"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7504BF2" w14:textId="6E076EEE">
            <w:pPr>
              <w:jc w:val="left"/>
            </w:pPr>
            <w:r>
              <w:rPr>
                <w:rFonts w:eastAsia="Arial" w:cs="Arial"/>
                <w:sz w:val="18"/>
                <w:szCs w:val="18"/>
              </w:rPr>
              <w:t>Aplicación de pruebas funcionales al prototipo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DE76253" w14:textId="327715B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F4F321A" w14:textId="4766E0F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20DA121" w14:textId="289E58C6"/>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B912D4B" w14:textId="2FF1BD4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CEA1C88" w14:textId="76D5DB1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6DD5CD0" w14:textId="50D8BA3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519972" w14:textId="67EB436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9E63987" w14:textId="2F52AF9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F25A005" w14:textId="7E30566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3AB8B5" w14:textId="67A27FC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5ACEC2" w14:textId="7B3DBCEB"/>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4D414E04" w14:textId="6E22268D"/>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5892D76E" w14:textId="45AA5FC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A50E4D4" w14:textId="7ED19155"/>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7BE5677D" w14:textId="5BB523FE">
            <w:pPr>
              <w:jc w:val="left"/>
            </w:pPr>
            <w:r>
              <w:rPr>
                <w:rFonts w:eastAsia="Arial" w:cs="Arial"/>
                <w:i/>
                <w:iCs/>
                <w:sz w:val="18"/>
                <w:szCs w:val="18"/>
              </w:rPr>
              <w:t>Resultados de pruebas</w:t>
            </w:r>
          </w:p>
        </w:tc>
      </w:tr>
      <w:tr w:rsidR="57986880" w:rsidTr="2B73CF93" w14:paraId="08FCF1E6" w14:textId="77777777">
        <w:trPr>
          <w:trHeight w:val="300"/>
        </w:trPr>
        <w:tc>
          <w:tcPr>
            <w:tcW w:w="1230" w:type="dxa"/>
            <w:vMerge/>
            <w:tcBorders/>
            <w:tcMar/>
            <w:vAlign w:val="center"/>
          </w:tcPr>
          <w:p w:rsidR="00593161" w:rsidRDefault="00593161" w14:paraId="3C9D069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348C6322" w14:textId="3861C3C2">
            <w:pPr>
              <w:jc w:val="left"/>
            </w:pPr>
            <w:r>
              <w:rPr>
                <w:rFonts w:eastAsia="Arial" w:cs="Arial"/>
                <w:sz w:val="18"/>
                <w:szCs w:val="18"/>
              </w:rPr>
              <w:t>Verificación del cumplimiento de requerimientos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E55919" w14:textId="75A8FAA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05B316" w14:textId="39F9DC2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35CCBB2" w14:textId="23198ECF"/>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3B4942" w14:textId="3910121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F39B715" w14:textId="2658E7F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CEF5B9" w14:textId="33D9F3F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059A33" w14:textId="53DE824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2369C1" w14:textId="36BAEDA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3870FAC" w14:textId="081C828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A4A3BC" w14:textId="6A8FA92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B2C5837" w14:textId="31E9BC7E"/>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63D67A0D" w14:textId="7EEFB362"/>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66AF1D2E" w14:textId="06DE353E"/>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B6CDD5" w14:textId="19E41AE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B8CB7EB" w14:textId="6E384441">
            <w:pPr>
              <w:jc w:val="left"/>
            </w:pPr>
            <w:r>
              <w:rPr>
                <w:rFonts w:eastAsia="Arial" w:cs="Arial"/>
                <w:i/>
                <w:iCs/>
                <w:sz w:val="18"/>
                <w:szCs w:val="18"/>
              </w:rPr>
              <w:t>Matriz de trazabilidad</w:t>
            </w:r>
          </w:p>
        </w:tc>
      </w:tr>
      <w:tr w:rsidR="57986880" w:rsidTr="2B73CF93" w14:paraId="1495B902" w14:textId="77777777">
        <w:trPr>
          <w:trHeight w:val="300"/>
        </w:trPr>
        <w:tc>
          <w:tcPr>
            <w:tcW w:w="1230" w:type="dxa"/>
            <w:vMerge/>
            <w:tcBorders/>
            <w:tcMar/>
            <w:vAlign w:val="center"/>
          </w:tcPr>
          <w:p w:rsidR="00593161" w:rsidRDefault="00593161" w14:paraId="2874E1A1"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17EE11A0" w14:textId="3B60BBC4">
            <w:pPr>
              <w:jc w:val="left"/>
            </w:pPr>
            <w:r>
              <w:rPr>
                <w:rFonts w:eastAsia="Arial" w:cs="Arial"/>
                <w:sz w:val="18"/>
                <w:szCs w:val="18"/>
              </w:rPr>
              <w:t>Identificación y corrección de errores e inconsistencias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AFA096" w14:textId="3B00D23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DDC9BE2" w14:textId="7C47BC9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B9C21D7" w14:textId="3489ED04"/>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710A5EE" w14:textId="3162A7C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7FFA62" w14:textId="64034C4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18BCE36" w14:textId="6D10184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8BA9E2B" w14:textId="2E65A8E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2899FF3" w14:textId="6650D7C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755687A" w14:textId="5A8E712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9DA681" w14:textId="2355C58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0729C0" w14:textId="4ACF8063"/>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1953318" w14:textId="7F44578B"/>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73AEA8C2" w14:textId="3600492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9DE6CC" w14:textId="02062135"/>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EA1C4F5" w14:textId="3009307F">
            <w:pPr>
              <w:jc w:val="left"/>
            </w:pPr>
            <w:r>
              <w:rPr>
                <w:rFonts w:eastAsia="Arial" w:cs="Arial"/>
                <w:i/>
                <w:iCs/>
                <w:sz w:val="18"/>
                <w:szCs w:val="18"/>
              </w:rPr>
              <w:t>Registro de correcciones</w:t>
            </w:r>
          </w:p>
        </w:tc>
      </w:tr>
      <w:tr w:rsidR="57986880" w:rsidTr="2B73CF93" w14:paraId="08A795F6" w14:textId="77777777">
        <w:trPr>
          <w:trHeight w:val="300"/>
        </w:trPr>
        <w:tc>
          <w:tcPr>
            <w:tcW w:w="1230" w:type="dxa"/>
            <w:vMerge/>
            <w:tcBorders/>
            <w:tcMar/>
            <w:vAlign w:val="center"/>
          </w:tcPr>
          <w:p w:rsidR="00593161" w:rsidRDefault="00593161" w14:paraId="46407C18"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C30BEB8" w14:textId="6C60F3BE">
            <w:pPr>
              <w:jc w:val="left"/>
            </w:pPr>
            <w:r>
              <w:rPr>
                <w:rFonts w:eastAsia="Arial" w:cs="Arial"/>
                <w:sz w:val="18"/>
                <w:szCs w:val="18"/>
              </w:rPr>
              <w:t>Documentación final y retroalimentación para mejora iterativa</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2DB1EF5" w14:textId="71D4DB5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F16C5C" w14:textId="2E98D3D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B64B9B" w14:textId="67408409"/>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A4771D" w14:textId="113ABF8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2EE4C97" w14:textId="252BBA3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BC51F0" w14:textId="29AB457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B38535" w14:textId="370538F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5A577D" w14:textId="0525550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DEB3A0" w14:textId="14095B5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790DBC5" w14:textId="74FFD25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264F590" w14:textId="67ED9106"/>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C9A34F" w14:textId="00FF6F01"/>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2BF54A6F" w14:textId="423174DC"/>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0AF0A217" w14:textId="2295E6F9"/>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6712CA4" w14:textId="647A8228">
            <w:pPr>
              <w:jc w:val="left"/>
            </w:pPr>
            <w:r>
              <w:rPr>
                <w:rFonts w:eastAsia="Arial" w:cs="Arial"/>
                <w:i/>
                <w:iCs/>
                <w:sz w:val="18"/>
                <w:szCs w:val="18"/>
              </w:rPr>
              <w:t>Informe final</w:t>
            </w:r>
          </w:p>
        </w:tc>
      </w:tr>
      <w:tr w:rsidR="57986880" w:rsidTr="2B73CF93" w14:paraId="6A035153" w14:textId="77777777">
        <w:trPr>
          <w:trHeight w:val="300"/>
        </w:trPr>
        <w:tc>
          <w:tcPr>
            <w:tcW w:w="1230" w:type="dxa"/>
            <w:vMerge/>
            <w:tcBorders/>
            <w:tcMar/>
            <w:vAlign w:val="center"/>
          </w:tcPr>
          <w:p w:rsidR="00593161" w:rsidRDefault="00593161" w14:paraId="6B87A178"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374085B6" w14:textId="18503A15">
            <w:pPr>
              <w:jc w:val="left"/>
            </w:pPr>
            <w:r>
              <w:rPr>
                <w:rFonts w:eastAsia="Arial" w:cs="Arial"/>
                <w:sz w:val="18"/>
                <w:szCs w:val="18"/>
              </w:rPr>
              <w:t>Entrega del prototipo y sustentación</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105106D" w14:textId="0D19B4B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9AE1A0" w14:textId="59C7CB0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8CB51AB" w14:textId="6C123AE4"/>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F42EC5A" w14:textId="07B99A6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053DA00" w14:textId="448B096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07C9E3B" w14:textId="38D6F90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AD7CC40" w14:textId="4B223F4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C6A7C36" w14:textId="202BA4D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9AE562" w14:textId="29A5710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D8A528E" w14:textId="1E2670F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158D900" w14:textId="7A9BA238"/>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316CD6B" w14:textId="1050DF93"/>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94FCF48" w14:textId="408D10A9"/>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0964F429" w14:textId="28C09A7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476233A3" w14:textId="4873D0CF">
            <w:pPr>
              <w:jc w:val="left"/>
            </w:pPr>
            <w:r>
              <w:rPr>
                <w:rFonts w:eastAsia="Arial" w:cs="Arial"/>
                <w:i/>
                <w:iCs/>
                <w:sz w:val="18"/>
                <w:szCs w:val="18"/>
              </w:rPr>
              <w:t>Sustentación</w:t>
            </w:r>
          </w:p>
        </w:tc>
      </w:tr>
      <w:tr w:rsidR="57986880" w:rsidTr="2B73CF93" w14:paraId="07689F60" w14:textId="77777777">
        <w:trPr>
          <w:trHeight w:val="300"/>
        </w:trPr>
        <w:tc>
          <w:tcPr>
            <w:tcW w:w="9788" w:type="dxa"/>
            <w:gridSpan w:val="17"/>
            <w:tcBorders>
              <w:top w:val="nil"/>
              <w:left w:val="nil"/>
              <w:bottom w:val="nil"/>
              <w:right w:val="nil"/>
            </w:tcBorders>
            <w:shd w:val="clear" w:color="auto" w:fill="1F4E78"/>
            <w:tcMar>
              <w:top w:w="15" w:type="dxa"/>
              <w:left w:w="15" w:type="dxa"/>
              <w:right w:w="15" w:type="dxa"/>
            </w:tcMar>
            <w:vAlign w:val="center"/>
          </w:tcPr>
          <w:p w:rsidR="57986880" w:rsidP="57986880" w:rsidRDefault="57986880" w14:paraId="66FE162E" w14:textId="3B9837F6">
            <w:pPr>
              <w:jc w:val="center"/>
            </w:pPr>
            <w:r>
              <w:rPr>
                <w:rFonts w:eastAsia="Arial" w:cs="Arial"/>
                <w:b/>
                <w:bCs/>
                <w:color w:val="FFFFFF" w:themeColor="background1"/>
                <w:sz w:val="22"/>
                <w:szCs w:val="22"/>
              </w:rPr>
              <w:t>HITOS DE MEDICIÓN DE KPI</w:t>
            </w:r>
          </w:p>
        </w:tc>
      </w:tr>
      <w:tr w:rsidR="57986880" w:rsidTr="2B73CF93" w14:paraId="3B5A685B"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01C45DC8" w14:textId="19D506CC">
            <w:pPr>
              <w:jc w:val="center"/>
            </w:pPr>
            <w:r>
              <w:rPr>
                <w:rFonts w:eastAsia="Arial" w:cs="Arial"/>
                <w:b/>
                <w:bCs/>
                <w:color w:val="FFFFFF" w:themeColor="background1"/>
                <w:sz w:val="20"/>
                <w:szCs w:val="20"/>
              </w:rPr>
              <w:t>Semana</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66401FC0" w14:textId="131C2ADE">
            <w:pPr>
              <w:jc w:val="center"/>
            </w:pPr>
            <w:r>
              <w:rPr>
                <w:rFonts w:eastAsia="Arial" w:cs="Arial"/>
                <w:b/>
                <w:bCs/>
                <w:color w:val="FFFFFF" w:themeColor="background1"/>
                <w:sz w:val="20"/>
                <w:szCs w:val="20"/>
              </w:rPr>
              <w:t>Descripción del hito</w:t>
            </w:r>
          </w:p>
        </w:tc>
      </w:tr>
      <w:tr w:rsidR="57986880" w:rsidTr="2B73CF93" w14:paraId="395D810B"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741A2239" w14:textId="1CA84D1E">
            <w:pPr>
              <w:jc w:val="center"/>
            </w:pPr>
            <w:r>
              <w:rPr>
                <w:rFonts w:eastAsia="Arial" w:cs="Arial"/>
                <w:b/>
                <w:bCs/>
                <w:sz w:val="20"/>
                <w:szCs w:val="20"/>
              </w:rPr>
              <w:t>Semana 4</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0B7CB8A" w14:textId="355ABB9B">
            <w:pPr>
              <w:jc w:val="left"/>
            </w:pPr>
            <w:r>
              <w:rPr>
                <w:rFonts w:eastAsia="Arial" w:cs="Arial"/>
                <w:sz w:val="20"/>
                <w:szCs w:val="20"/>
              </w:rPr>
              <w:t>Validación de requerimientos (OE1) - 100% alineados con pensamiento computacional</w:t>
            </w:r>
          </w:p>
        </w:tc>
      </w:tr>
      <w:tr w:rsidR="57986880" w:rsidTr="2B73CF93" w14:paraId="1D22CEA5"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4A9E7983" w14:textId="6F7B0939">
            <w:pPr>
              <w:jc w:val="center"/>
            </w:pPr>
            <w:r>
              <w:rPr>
                <w:rFonts w:eastAsia="Arial" w:cs="Arial"/>
                <w:b/>
                <w:bCs/>
                <w:sz w:val="20"/>
                <w:szCs w:val="20"/>
              </w:rPr>
              <w:t>Semana 8</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5B50D85" w14:textId="4B08E147">
            <w:pPr>
              <w:jc w:val="left"/>
            </w:pPr>
            <w:r>
              <w:rPr>
                <w:rFonts w:eastAsia="Arial" w:cs="Arial"/>
                <w:sz w:val="20"/>
                <w:szCs w:val="20"/>
              </w:rPr>
              <w:t>Revisión del diseño pedagógico y narrativo (OE2) - 85% de alineación narrativa-educativa</w:t>
            </w:r>
          </w:p>
        </w:tc>
      </w:tr>
      <w:tr w:rsidR="57986880" w:rsidTr="2B73CF93" w14:paraId="6AD2D61D"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387E41D5" w14:textId="466D0E31">
            <w:pPr>
              <w:jc w:val="center"/>
            </w:pPr>
            <w:r>
              <w:rPr>
                <w:rFonts w:eastAsia="Arial" w:cs="Arial"/>
                <w:b/>
                <w:bCs/>
                <w:sz w:val="20"/>
                <w:szCs w:val="20"/>
              </w:rPr>
              <w:t>Semana 12</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E96FB00" w14:textId="7D5A0FA9">
            <w:pPr>
              <w:jc w:val="left"/>
            </w:pPr>
            <w:r>
              <w:rPr>
                <w:rFonts w:eastAsia="Arial" w:cs="Arial"/>
                <w:sz w:val="20"/>
                <w:szCs w:val="20"/>
              </w:rPr>
              <w:t xml:space="preserve">Verificación del prototipo funcional (OE3) - 3 niveles jugables, Golden </w:t>
            </w:r>
            <w:bookmarkStart w:name="_Int_NyJSxeqK" w:id="1721647759"/>
            <w:r>
              <w:rPr>
                <w:rFonts w:eastAsia="Arial" w:cs="Arial"/>
                <w:sz w:val="20"/>
                <w:szCs w:val="20"/>
              </w:rPr>
              <w:t>Path</w:t>
            </w:r>
            <w:bookmarkEnd w:id="1721647759"/>
            <w:r>
              <w:rPr>
                <w:rFonts w:eastAsia="Arial" w:cs="Arial"/>
                <w:sz w:val="20"/>
                <w:szCs w:val="20"/>
              </w:rPr>
              <w:t xml:space="preserve"> completo</w:t>
            </w:r>
          </w:p>
        </w:tc>
      </w:tr>
      <w:tr w:rsidR="57986880" w:rsidTr="2B73CF93" w14:paraId="352A68CF"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474D9AAC" w14:textId="5D06899C">
            <w:pPr>
              <w:jc w:val="center"/>
            </w:pPr>
            <w:r>
              <w:rPr>
                <w:rFonts w:eastAsia="Arial" w:cs="Arial"/>
                <w:b/>
                <w:bCs/>
                <w:sz w:val="20"/>
                <w:szCs w:val="20"/>
              </w:rPr>
              <w:t>Semana 14</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F5A6C87" w14:textId="509804C0">
            <w:pPr>
              <w:jc w:val="left"/>
            </w:pPr>
            <w:r>
              <w:rPr>
                <w:rFonts w:eastAsia="Arial" w:cs="Arial"/>
                <w:sz w:val="20"/>
                <w:szCs w:val="20"/>
              </w:rPr>
              <w:t>Evaluación final del prototipo (OE4) - 90% de eficacia en pruebas funcionales</w:t>
            </w:r>
          </w:p>
        </w:tc>
      </w:tr>
    </w:tbl>
    <w:p w:rsidRPr="00BE1096" w:rsidR="00B44220" w:rsidP="72B44A95" w:rsidRDefault="00B44220" w14:paraId="769B0094" w14:textId="27D2A420">
      <w:pPr>
        <w:pStyle w:val="Normal"/>
        <w:rPr>
          <w:rFonts w:cs="Arial"/>
        </w:rPr>
      </w:pPr>
    </w:p>
    <w:p w:rsidRPr="00BE1096" w:rsidR="00AA024D" w:rsidP="72B44A95" w:rsidRDefault="4AA67FA7" w14:paraId="1F48C50B" w14:textId="572EC180">
      <w:pPr>
        <w:pStyle w:val="Ttulo1"/>
        <w:rPr>
          <w:rFonts w:cs="Arial"/>
          <w:b w:val="1"/>
          <w:bCs w:val="1"/>
          <w:caps w:val="0"/>
          <w:smallCaps w:val="0"/>
        </w:rPr>
      </w:pPr>
      <w:bookmarkStart w:name="_Toc835120356" w:id="187529720"/>
      <w:r w:rsidRPr="72B44A95" w:rsidR="4AA67FA7">
        <w:rPr>
          <w:rFonts w:cs="Arial"/>
          <w:b w:val="1"/>
          <w:bCs w:val="1"/>
          <w:caps w:val="0"/>
          <w:smallCaps w:val="0"/>
        </w:rPr>
        <w:t>8. PRESUPUESTO</w:t>
      </w:r>
      <w:bookmarkEnd w:id="187529720"/>
    </w:p>
    <w:p w:rsidRPr="00BE1096" w:rsidR="00BE1096" w:rsidP="000E5F1C" w:rsidRDefault="00BE1096" w14:paraId="7BE8D352" w14:textId="77777777">
      <w:pPr>
        <w:rPr>
          <w:rFonts w:cs="Arial"/>
        </w:rPr>
      </w:pPr>
    </w:p>
    <w:tbl>
      <w:tblPr>
        <w:tblStyle w:val="Tablanormal"/>
        <w:bidiVisual w:val="0"/>
        <w:tblW w:w="0" w:type="auto"/>
        <w:tblLook w:val="06A0" w:firstRow="1" w:lastRow="0" w:firstColumn="1" w:lastColumn="0" w:noHBand="1" w:noVBand="1"/>
      </w:tblPr>
      <w:tblGrid>
        <w:gridCol w:w="2305"/>
        <w:gridCol w:w="3684"/>
        <w:gridCol w:w="495"/>
        <w:gridCol w:w="738"/>
        <w:gridCol w:w="1306"/>
        <w:gridCol w:w="1432"/>
      </w:tblGrid>
      <w:tr w:rsidR="57BC5314" w:rsidTr="57BC5314" w14:paraId="746A730D">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132D4FFD" w14:textId="22C23222">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4BFA03F9" w14:textId="11417974">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Descripción</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5DDAB485" w14:textId="7AF0E5DE">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Cantidad</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33C1A387" w14:textId="022525B6">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Unidad</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7A5536E5" w14:textId="1A67C831">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Valor unitario</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7F3AB646" w14:textId="58B0B553">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Valor total</w:t>
            </w:r>
          </w:p>
        </w:tc>
      </w:tr>
      <w:tr w:rsidR="57BC5314" w:rsidTr="57BC5314" w14:paraId="3F078E5C">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35" w:type="dxa"/>
              <w:right w:w="15" w:type="dxa"/>
            </w:tcMar>
            <w:vAlign w:val="center"/>
          </w:tcPr>
          <w:p w:rsidR="57BC5314" w:rsidP="57BC5314" w:rsidRDefault="57BC5314" w14:paraId="7D6749C4" w14:textId="7B17FB41">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RECURSOS HUMANOS</w:t>
            </w:r>
          </w:p>
        </w:tc>
      </w:tr>
      <w:tr w:rsidR="57BC5314" w:rsidTr="57BC5314" w14:paraId="41798512">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A564991" w14:textId="0479B25B">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Estudiante 1 - Desarrollador</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579D63B" w14:textId="0107C169">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Santiago Benavides Rey - desarrollo, diseño y documentación</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5740DE9" w14:textId="5F3E039F">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14</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CB48B0C" w14:textId="27AE1FE5">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Semana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AD0F04C" w14:textId="0C562D7B">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$250.000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32C5C71" w14:textId="3A1AE1E3">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$3.500.000</w:t>
            </w:r>
          </w:p>
        </w:tc>
      </w:tr>
      <w:tr w:rsidR="57BC5314" w:rsidTr="57BC5314" w14:paraId="50951964">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1B25A16" w14:textId="7D488D60">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Estudiante 2 - Desarrollador</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88D6C3B" w14:textId="756E27B9">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Santiago Valdiri García - desarrollo, diseño y documentación</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A77586E" w14:textId="52E22FC3">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14</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9ADDB0D" w14:textId="69BFE405">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Semana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9ED48E1" w14:textId="7BBFC557">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$250.000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577ABE23" w14:textId="27A3993E">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$3.500.000</w:t>
            </w:r>
          </w:p>
        </w:tc>
      </w:tr>
      <w:tr w:rsidR="57BC5314" w:rsidTr="57BC5314" w14:paraId="6613F913">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45BBA784" w14:textId="449FF28B">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RECURSOS HUMANOS</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0A646859" w14:textId="372B1091">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$7.000.000</w:t>
            </w:r>
          </w:p>
        </w:tc>
      </w:tr>
      <w:tr w:rsidR="57BC5314" w:rsidTr="57BC5314" w14:paraId="677072B5">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35" w:type="dxa"/>
              <w:right w:w="15" w:type="dxa"/>
            </w:tcMar>
            <w:vAlign w:val="center"/>
          </w:tcPr>
          <w:p w:rsidR="57BC5314" w:rsidP="57BC5314" w:rsidRDefault="57BC5314" w14:paraId="7A24F975" w14:textId="317A4CB8">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RECURSOS FÍSICOS - HARDWARE</w:t>
            </w:r>
          </w:p>
        </w:tc>
      </w:tr>
      <w:tr w:rsidR="57BC5314" w:rsidTr="57BC5314" w14:paraId="073A4F90">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721AAC3" w14:textId="31AE6B03">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Computador de desarrollo</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115520A" w14:textId="0C38D64D">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Equipo con capacidad para Unity y herramientas de diseño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ED804D4" w14:textId="093E6640">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B2D15F3" w14:textId="0FAFFFD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Unidad</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AE3B41A" w14:textId="721F1E6A">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$10.061.206</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3BC30047" w14:textId="2D17FDDE">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$20.122.411</w:t>
            </w:r>
          </w:p>
        </w:tc>
      </w:tr>
      <w:tr w:rsidR="57BC5314" w:rsidTr="57BC5314" w14:paraId="54B16F7F">
        <w:trPr>
          <w:trHeight w:val="300"/>
        </w:trPr>
        <w:tc>
          <w:tcPr>
            <w:tcW w:w="2305" w:type="dxa"/>
            <w:tcBorders>
              <w:top w:val="single" w:color="808080" w:themeColor="background1" w:themeShade="80" w:sz="4"/>
              <w:left w:val="nil"/>
              <w:bottom w:val="nil"/>
              <w:right w:val="nil"/>
            </w:tcBorders>
            <w:tcMar>
              <w:top w:w="15" w:type="dxa"/>
              <w:left w:w="15" w:type="dxa"/>
              <w:right w:w="15" w:type="dxa"/>
            </w:tcMar>
            <w:vAlign w:val="bottom"/>
          </w:tcPr>
          <w:p w:rsidR="57BC5314" w:rsidP="57BC5314" w:rsidRDefault="57BC5314" w14:paraId="535BDFDC" w14:textId="22D10142">
            <w:pPr>
              <w:spacing w:before="0" w:beforeAutospacing="off" w:after="0" w:afterAutospacing="off"/>
            </w:pPr>
            <w:hyperlink r:id="Rfc23ed6e7fb54254">
              <w:r w:rsidRPr="57BC5314" w:rsidR="57BC5314">
                <w:rPr>
                  <w:rStyle w:val="Hipervnculo"/>
                  <w:rFonts w:ascii="Calibri" w:hAnsi="Calibri" w:eastAsia="Calibri" w:cs="Calibri"/>
                  <w:b w:val="0"/>
                  <w:bCs w:val="0"/>
                  <w:i w:val="0"/>
                  <w:iCs w:val="0"/>
                  <w:strike w:val="0"/>
                  <w:dstrike w:val="0"/>
                  <w:color w:val="0000FF"/>
                  <w:sz w:val="22"/>
                  <w:szCs w:val="22"/>
                  <w:u w:val="single"/>
                </w:rPr>
                <w:t>Portátil Gamer ASUS TUF F16" FX607VJB</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B6A3D47" w14:textId="5968F473">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Portatil para presentaciones</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CB43F12" w14:textId="6DF4DA1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98896E6" w14:textId="334A6B27">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Unidad</w:t>
            </w:r>
          </w:p>
        </w:tc>
        <w:tc>
          <w:tcPr>
            <w:tcW w:w="1306" w:type="dxa"/>
            <w:tcBorders>
              <w:top w:val="single" w:color="808080" w:themeColor="background1" w:themeShade="80" w:sz="4"/>
              <w:left w:val="single" w:color="808080" w:themeColor="background1" w:themeShade="80" w:sz="4"/>
              <w:bottom w:val="nil"/>
              <w:right w:val="nil"/>
            </w:tcBorders>
            <w:tcMar>
              <w:top w:w="15" w:type="dxa"/>
              <w:left w:w="15" w:type="dxa"/>
              <w:right w:w="15" w:type="dxa"/>
            </w:tcMar>
            <w:vAlign w:val="bottom"/>
          </w:tcPr>
          <w:p w:rsidR="57BC5314" w:rsidP="57BC5314" w:rsidRDefault="57BC5314" w14:paraId="030D60E5" w14:textId="07E5A7E4">
            <w:pPr>
              <w:spacing w:before="0" w:beforeAutospacing="off" w:after="0" w:afterAutospacing="off"/>
              <w:jc w:val="right"/>
            </w:pPr>
            <w:r w:rsidRPr="57BC5314" w:rsidR="57BC5314">
              <w:rPr>
                <w:rFonts w:ascii="Arial" w:hAnsi="Arial" w:eastAsia="Arial" w:cs="Arial"/>
                <w:b w:val="0"/>
                <w:bCs w:val="0"/>
                <w:i w:val="0"/>
                <w:iCs w:val="0"/>
                <w:strike w:val="0"/>
                <w:dstrike w:val="0"/>
                <w:color w:val="000000" w:themeColor="text1" w:themeTint="FF" w:themeShade="FF"/>
                <w:sz w:val="18"/>
                <w:szCs w:val="18"/>
                <w:u w:val="none"/>
              </w:rPr>
              <w:t>$ 3.600.000,00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43F676EC" w14:textId="5BF060BF">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$3.600.000</w:t>
            </w:r>
          </w:p>
        </w:tc>
      </w:tr>
      <w:tr w:rsidR="57BC5314" w:rsidTr="57BC5314" w14:paraId="159C098A">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73E2CECF" w14:textId="7D3ADE88">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RECURSOS FÍSICOS - HARDWARE</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7CCA4FA9" w14:textId="088A1991">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$23.722.411</w:t>
            </w:r>
          </w:p>
        </w:tc>
      </w:tr>
      <w:tr w:rsidR="57BC5314" w:rsidTr="57BC5314" w14:paraId="7F9184B7">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35" w:type="dxa"/>
              <w:right w:w="15" w:type="dxa"/>
            </w:tcMar>
            <w:vAlign w:val="center"/>
          </w:tcPr>
          <w:p w:rsidR="57BC5314" w:rsidP="57BC5314" w:rsidRDefault="57BC5314" w14:paraId="22C51102" w14:textId="6C619C22">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RECURSOS DIGITALES- SOFTWARE Y LICENCIAS</w:t>
            </w:r>
          </w:p>
        </w:tc>
      </w:tr>
      <w:tr w:rsidR="57BC5314" w:rsidTr="57BC5314" w14:paraId="26396514">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93EA5C3" w14:textId="11F5C738">
            <w:pPr>
              <w:spacing w:before="0" w:beforeAutospacing="off" w:after="0" w:afterAutospacing="off"/>
              <w:jc w:val="left"/>
            </w:pPr>
            <w:hyperlink r:id="Ra629046e86f0430a">
              <w:r w:rsidRPr="57BC5314" w:rsidR="57BC5314">
                <w:rPr>
                  <w:rStyle w:val="Hipervnculo"/>
                  <w:rFonts w:ascii="Calibri" w:hAnsi="Calibri" w:eastAsia="Calibri" w:cs="Calibri"/>
                  <w:b w:val="0"/>
                  <w:bCs w:val="0"/>
                  <w:i w:val="0"/>
                  <w:iCs w:val="0"/>
                  <w:strike w:val="0"/>
                  <w:dstrike w:val="0"/>
                  <w:color w:val="0000FF"/>
                  <w:sz w:val="22"/>
                  <w:szCs w:val="22"/>
                  <w:u w:val="single"/>
                </w:rPr>
                <w:t>Unity (licencia Personal)</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2470F3B" w14:textId="6ECCCD45">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Motor de desarrollo del videojuego - versión gratuita</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7C20728" w14:textId="504B14AC">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23F18EF" w14:textId="322376F9">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Licencia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C31B7D8" w14:textId="42BDB0EA">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70FC158" w14:textId="229306AE">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$0</w:t>
            </w:r>
          </w:p>
        </w:tc>
      </w:tr>
      <w:tr w:rsidR="57BC5314" w:rsidTr="57BC5314" w14:paraId="0024AFCA">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00C1AC5" w14:textId="0F540799">
            <w:pPr>
              <w:spacing w:before="0" w:beforeAutospacing="off" w:after="0" w:afterAutospacing="off"/>
              <w:jc w:val="left"/>
            </w:pPr>
            <w:hyperlink r:id="R659685d1d3e14f2f">
              <w:r w:rsidRPr="57BC5314" w:rsidR="57BC5314">
                <w:rPr>
                  <w:rStyle w:val="Hipervnculo"/>
                  <w:rFonts w:ascii="Calibri" w:hAnsi="Calibri" w:eastAsia="Calibri" w:cs="Calibri"/>
                  <w:b w:val="0"/>
                  <w:bCs w:val="0"/>
                  <w:i w:val="0"/>
                  <w:iCs w:val="0"/>
                  <w:strike w:val="0"/>
                  <w:dstrike w:val="0"/>
                  <w:color w:val="0000FF"/>
                  <w:sz w:val="22"/>
                  <w:szCs w:val="22"/>
                  <w:u w:val="single"/>
                </w:rPr>
                <w:t>Adobe Illustrator</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DB5391B" w14:textId="2C651C52">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Diseño de elementos gráficos vectoriales</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7C2F7A9" w14:textId="7A79C669">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C92ED94" w14:textId="63BD6A0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5E792AF" w14:textId="79BCBAA1">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$46.000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7E318F7B" w14:textId="3A4DB1B3">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$552.000</w:t>
            </w:r>
          </w:p>
        </w:tc>
      </w:tr>
      <w:tr w:rsidR="57BC5314" w:rsidTr="57BC5314" w14:paraId="4FC220B7">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87BAA6D" w14:textId="21D2D286">
            <w:pPr>
              <w:spacing w:before="0" w:beforeAutospacing="off" w:after="0" w:afterAutospacing="off"/>
              <w:jc w:val="left"/>
            </w:pPr>
            <w:hyperlink r:id="R154eac54638c422b">
              <w:r w:rsidRPr="57BC5314" w:rsidR="57BC5314">
                <w:rPr>
                  <w:rStyle w:val="Hipervnculo"/>
                  <w:rFonts w:ascii="Calibri" w:hAnsi="Calibri" w:eastAsia="Calibri" w:cs="Calibri"/>
                  <w:b w:val="0"/>
                  <w:bCs w:val="0"/>
                  <w:i w:val="0"/>
                  <w:iCs w:val="0"/>
                  <w:strike w:val="0"/>
                  <w:dstrike w:val="0"/>
                  <w:color w:val="0000FF"/>
                  <w:sz w:val="22"/>
                  <w:szCs w:val="22"/>
                  <w:u w:val="single"/>
                </w:rPr>
                <w:t>Adobe Photoshop</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0EDEBDE" w14:textId="382E9508">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Edición de imágenes y recursos gráficos</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28F8C34" w14:textId="7D06AC0B">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9EA8F76" w14:textId="69C43C68">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D6E4038" w14:textId="472329D0">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$46.000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61258418" w14:textId="52572687">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$552.000</w:t>
            </w:r>
          </w:p>
        </w:tc>
      </w:tr>
      <w:tr w:rsidR="57BC5314" w:rsidTr="57BC5314" w14:paraId="2B23C098">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85A1DB8" w14:textId="5B232B47">
            <w:pPr>
              <w:spacing w:before="0" w:beforeAutospacing="off" w:after="0" w:afterAutospacing="off"/>
              <w:jc w:val="left"/>
            </w:pPr>
            <w:hyperlink r:id="R7acd4710b0a2491b">
              <w:r w:rsidRPr="57BC5314" w:rsidR="57BC5314">
                <w:rPr>
                  <w:rStyle w:val="Hipervnculo"/>
                  <w:rFonts w:ascii="Calibri" w:hAnsi="Calibri" w:eastAsia="Calibri" w:cs="Calibri"/>
                  <w:b w:val="0"/>
                  <w:bCs w:val="0"/>
                  <w:i w:val="0"/>
                  <w:iCs w:val="0"/>
                  <w:strike w:val="0"/>
                  <w:dstrike w:val="0"/>
                  <w:color w:val="0000FF"/>
                  <w:sz w:val="22"/>
                  <w:szCs w:val="22"/>
                  <w:u w:val="single"/>
                </w:rPr>
                <w:t>Suscripción Claude Pro</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EC84A91" w14:textId="6E58A6C4">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Asistente de IA para apoyo en investigación, documentación y desarrollo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69677B7" w14:textId="34B29FD4">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91B9F21" w14:textId="340BC7F1">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E6C8478" w14:textId="6764CC1E">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$80.000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FD7BB7E" w14:textId="18E2EE0D">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$480.000</w:t>
            </w:r>
          </w:p>
        </w:tc>
      </w:tr>
      <w:tr w:rsidR="57BC5314" w:rsidTr="57BC5314" w14:paraId="7FA244D9">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CF14205" w14:textId="56572497">
            <w:pPr>
              <w:spacing w:before="0" w:beforeAutospacing="off" w:after="0" w:afterAutospacing="off"/>
              <w:jc w:val="left"/>
            </w:pPr>
            <w:hyperlink r:id="Red8c872de7c44be7">
              <w:r w:rsidRPr="57BC5314" w:rsidR="57BC5314">
                <w:rPr>
                  <w:rStyle w:val="Hipervnculo"/>
                  <w:rFonts w:ascii="Calibri" w:hAnsi="Calibri" w:eastAsia="Calibri" w:cs="Calibri"/>
                  <w:b w:val="0"/>
                  <w:bCs w:val="0"/>
                  <w:i w:val="0"/>
                  <w:iCs w:val="0"/>
                  <w:strike w:val="0"/>
                  <w:dstrike w:val="0"/>
                  <w:color w:val="0000FF"/>
                  <w:sz w:val="22"/>
                  <w:szCs w:val="22"/>
                  <w:u w:val="single"/>
                </w:rPr>
                <w:t>GitHub (repositorio privado)</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BECCFD5" w14:textId="2C432538">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Control de versiones del código fuente</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767483B" w14:textId="4E90F634">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28B6994" w14:textId="5502F70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ED51E57" w14:textId="32B0DEAA">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2DADAB8" w14:textId="1BAD1248">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$0</w:t>
            </w:r>
          </w:p>
        </w:tc>
      </w:tr>
      <w:tr w:rsidR="57BC5314" w:rsidTr="57BC5314" w14:paraId="7FE2158F">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36359385" w14:textId="199C878D">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RECURSOS FÍSICOS - SOFTWARE Y LICENCIAS</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1C36494E" w14:textId="7947D09E">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$1.584.000</w:t>
            </w:r>
          </w:p>
        </w:tc>
      </w:tr>
      <w:tr w:rsidR="57BC5314" w:rsidTr="57BC5314" w14:paraId="14258B37">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35" w:type="dxa"/>
              <w:right w:w="15" w:type="dxa"/>
            </w:tcMar>
            <w:vAlign w:val="center"/>
          </w:tcPr>
          <w:p w:rsidR="57BC5314" w:rsidP="57BC5314" w:rsidRDefault="57BC5314" w14:paraId="1C54114E" w14:textId="63A2CBCA">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SERVICIOS Y OTROS</w:t>
            </w:r>
          </w:p>
        </w:tc>
      </w:tr>
      <w:tr w:rsidR="57BC5314" w:rsidTr="57BC5314" w14:paraId="5C8565A7">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0C78025" w14:textId="27DA5434">
            <w:pPr>
              <w:spacing w:before="0" w:beforeAutospacing="off" w:after="0" w:afterAutospacing="off"/>
              <w:jc w:val="left"/>
            </w:pPr>
            <w:hyperlink r:id="R7809ec3ba09e426c">
              <w:r w:rsidRPr="57BC5314" w:rsidR="57BC5314">
                <w:rPr>
                  <w:rStyle w:val="Hipervnculo"/>
                  <w:rFonts w:ascii="Calibri" w:hAnsi="Calibri" w:eastAsia="Calibri" w:cs="Calibri"/>
                  <w:b w:val="0"/>
                  <w:bCs w:val="0"/>
                  <w:i w:val="0"/>
                  <w:iCs w:val="0"/>
                  <w:strike w:val="0"/>
                  <w:dstrike w:val="0"/>
                  <w:color w:val="0000FF"/>
                  <w:sz w:val="22"/>
                  <w:szCs w:val="22"/>
                  <w:u w:val="single"/>
                </w:rPr>
                <w:t>Servicio de internet</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32C0F48" w14:textId="1F3A06C0">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Conexión para investigación y desarrollo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C4E2EB1" w14:textId="7DB266FC">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557C756" w14:textId="31DB7174">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8A8EAB7" w14:textId="3CFBC492">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$84.900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0E2AD904" w14:textId="36D9709C">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$509.400</w:t>
            </w:r>
          </w:p>
        </w:tc>
      </w:tr>
      <w:tr w:rsidR="57BC5314" w:rsidTr="57BC5314" w14:paraId="6405B46A">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CD2C61A" w14:textId="4BF7C54E">
            <w:pPr>
              <w:spacing w:before="0" w:beforeAutospacing="off" w:after="0" w:afterAutospacing="off"/>
              <w:jc w:val="left"/>
            </w:pPr>
            <w:hyperlink r:id="R41180756aff14def">
              <w:r w:rsidRPr="57BC5314" w:rsidR="57BC5314">
                <w:rPr>
                  <w:rStyle w:val="Hipervnculo"/>
                  <w:rFonts w:ascii="Calibri" w:hAnsi="Calibri" w:eastAsia="Calibri" w:cs="Calibri"/>
                  <w:b w:val="0"/>
                  <w:bCs w:val="0"/>
                  <w:i w:val="0"/>
                  <w:iCs w:val="0"/>
                  <w:strike w:val="0"/>
                  <w:dstrike w:val="0"/>
                  <w:color w:val="0000FF"/>
                  <w:sz w:val="22"/>
                  <w:szCs w:val="22"/>
                  <w:u w:val="single"/>
                </w:rPr>
                <w:t>Servicio de energía eléctrica</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D00E995" w14:textId="1FCF9874">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Consumo asociado al desarrollo del proyecto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8029E13" w14:textId="47AF7AD8">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DA509B3" w14:textId="530E2A6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F7F25EE" w14:textId="55DF1EC9">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$120.000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4F95E187" w14:textId="5CE2266F">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$720.000</w:t>
            </w:r>
          </w:p>
        </w:tc>
      </w:tr>
      <w:tr w:rsidR="57BC5314" w:rsidTr="57BC5314" w14:paraId="5BCAA642">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313582A" w14:textId="3BA962B0">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Transporte</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81C67EC" w14:textId="2126BA7F">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Desplazamientos a la universidad y colegio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1B6685F" w14:textId="3F1406E1">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30</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E0845C5" w14:textId="7E074A08">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Día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E013C30" w14:textId="05C61176">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$20.000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5836E74A" w14:textId="574E53E1">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$600.000</w:t>
            </w:r>
          </w:p>
        </w:tc>
      </w:tr>
      <w:tr w:rsidR="57BC5314" w:rsidTr="57BC5314" w14:paraId="3ACDDDF3">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D131C4E" w14:textId="11E81085">
            <w:pPr>
              <w:spacing w:before="0" w:beforeAutospacing="off" w:after="0" w:afterAutospacing="off"/>
              <w:jc w:val="left"/>
            </w:pPr>
            <w:hyperlink r:id="R19f899ab15794794">
              <w:r w:rsidRPr="57BC5314" w:rsidR="57BC5314">
                <w:rPr>
                  <w:rStyle w:val="Hipervnculo"/>
                  <w:rFonts w:ascii="Calibri" w:hAnsi="Calibri" w:eastAsia="Calibri" w:cs="Calibri"/>
                  <w:b w:val="0"/>
                  <w:bCs w:val="0"/>
                  <w:i w:val="0"/>
                  <w:iCs w:val="0"/>
                  <w:strike w:val="0"/>
                  <w:dstrike w:val="0"/>
                  <w:color w:val="0000FF"/>
                  <w:sz w:val="22"/>
                  <w:szCs w:val="22"/>
                  <w:u w:val="single"/>
                </w:rPr>
                <w:t>Oficina</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278035E" w14:textId="5828C59C">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Lugar de trabajo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789DD97" w14:textId="7400408C">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AE227E9" w14:textId="06AC67E2">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5BAF163" w14:textId="6BD287AB">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$1.000.000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413428B7" w14:textId="020F7FD5">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$6.000.000</w:t>
            </w:r>
          </w:p>
        </w:tc>
      </w:tr>
      <w:tr w:rsidR="57BC5314" w:rsidTr="57BC5314" w14:paraId="404C50E8">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798AA45B" w14:textId="31CA2EC3">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SERVICIOS Y OTROS</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204B2786" w14:textId="1F6DEB24">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$7.829.400</w:t>
            </w:r>
          </w:p>
        </w:tc>
      </w:tr>
      <w:tr w:rsidR="57BC5314" w:rsidTr="57BC5314" w14:paraId="0C9F65AA">
        <w:trPr>
          <w:trHeight w:val="300"/>
        </w:trPr>
        <w:tc>
          <w:tcPr>
            <w:tcW w:w="2305" w:type="dxa"/>
            <w:tcBorders>
              <w:top w:val="single" w:color="808080" w:themeColor="background1" w:themeShade="80" w:sz="4"/>
              <w:left w:val="nil" w:color="808080" w:themeColor="background1" w:themeShade="80" w:sz="4"/>
              <w:bottom w:val="nil" w:color="808080" w:themeColor="background1" w:themeShade="80" w:sz="4"/>
              <w:right w:val="nil" w:color="808080" w:themeColor="background1" w:themeShade="80" w:sz="4"/>
            </w:tcBorders>
            <w:tcMar>
              <w:top w:w="15" w:type="dxa"/>
              <w:left w:w="15" w:type="dxa"/>
              <w:right w:w="15" w:type="dxa"/>
            </w:tcMar>
            <w:vAlign w:val="bottom"/>
          </w:tcPr>
          <w:p w:rsidR="57BC5314" w:rsidRDefault="57BC5314" w14:paraId="0E34FE14" w14:textId="588C3B68"/>
        </w:tc>
        <w:tc>
          <w:tcPr>
            <w:tcW w:w="3684" w:type="dxa"/>
            <w:tcBorders>
              <w:top w:val="nil" w:color="808080" w:themeColor="background1" w:themeShade="80" w:sz="4"/>
              <w:left w:val="nil"/>
              <w:bottom w:val="nil" w:color="808080" w:themeColor="background1" w:themeShade="80" w:sz="4"/>
              <w:right w:val="nil"/>
            </w:tcBorders>
            <w:tcMar>
              <w:top w:w="15" w:type="dxa"/>
              <w:left w:w="15" w:type="dxa"/>
              <w:right w:w="15" w:type="dxa"/>
            </w:tcMar>
            <w:vAlign w:val="bottom"/>
          </w:tcPr>
          <w:p w:rsidR="57BC5314" w:rsidRDefault="57BC5314" w14:paraId="6D58A6EE" w14:textId="79446EDA"/>
        </w:tc>
        <w:tc>
          <w:tcPr>
            <w:tcW w:w="495" w:type="dxa"/>
            <w:tcBorders>
              <w:top w:val="nil" w:color="808080" w:themeColor="background1" w:themeShade="80" w:sz="4"/>
              <w:left w:val="nil"/>
              <w:bottom w:val="nil" w:color="808080" w:themeColor="background1" w:themeShade="80" w:sz="4"/>
              <w:right w:val="nil"/>
            </w:tcBorders>
            <w:tcMar>
              <w:top w:w="15" w:type="dxa"/>
              <w:left w:w="15" w:type="dxa"/>
              <w:right w:w="15" w:type="dxa"/>
            </w:tcMar>
            <w:vAlign w:val="bottom"/>
          </w:tcPr>
          <w:p w:rsidR="57BC5314" w:rsidRDefault="57BC5314" w14:paraId="7C45EB75" w14:textId="4B02AD4C"/>
        </w:tc>
        <w:tc>
          <w:tcPr>
            <w:tcW w:w="738" w:type="dxa"/>
            <w:tcBorders>
              <w:top w:val="nil" w:color="808080" w:themeColor="background1" w:themeShade="80" w:sz="4"/>
              <w:left w:val="nil"/>
              <w:bottom w:val="nil" w:color="808080" w:themeColor="background1" w:themeShade="80" w:sz="4"/>
              <w:right w:val="nil"/>
            </w:tcBorders>
            <w:tcMar>
              <w:top w:w="15" w:type="dxa"/>
              <w:left w:w="15" w:type="dxa"/>
              <w:right w:w="15" w:type="dxa"/>
            </w:tcMar>
            <w:vAlign w:val="bottom"/>
          </w:tcPr>
          <w:p w:rsidR="57BC5314" w:rsidRDefault="57BC5314" w14:paraId="08D8816C" w14:textId="704A89E8"/>
        </w:tc>
        <w:tc>
          <w:tcPr>
            <w:tcW w:w="1306" w:type="dxa"/>
            <w:tcBorders>
              <w:top w:val="nil" w:color="808080" w:themeColor="background1" w:themeShade="80" w:sz="4"/>
              <w:left w:val="nil"/>
              <w:bottom w:val="nil" w:color="808080" w:themeColor="background1" w:themeShade="80" w:sz="4"/>
              <w:right w:val="nil" w:color="808080" w:themeColor="background1" w:themeShade="80" w:sz="4"/>
            </w:tcBorders>
            <w:tcMar>
              <w:top w:w="15" w:type="dxa"/>
              <w:left w:w="15" w:type="dxa"/>
              <w:right w:w="15" w:type="dxa"/>
            </w:tcMar>
            <w:vAlign w:val="bottom"/>
          </w:tcPr>
          <w:p w:rsidR="57BC5314" w:rsidRDefault="57BC5314" w14:paraId="04A31079" w14:textId="378AB7EC"/>
        </w:tc>
        <w:tc>
          <w:tcPr>
            <w:tcW w:w="1432" w:type="dxa"/>
            <w:tcBorders>
              <w:top w:val="single" w:color="808080" w:themeColor="background1" w:themeShade="80" w:sz="4"/>
              <w:left w:val="nil"/>
              <w:bottom w:val="nil"/>
              <w:right w:val="nil"/>
            </w:tcBorders>
            <w:tcMar>
              <w:top w:w="15" w:type="dxa"/>
              <w:left w:w="15" w:type="dxa"/>
              <w:right w:w="15" w:type="dxa"/>
            </w:tcMar>
            <w:vAlign w:val="bottom"/>
          </w:tcPr>
          <w:p w:rsidR="57BC5314" w:rsidRDefault="57BC5314" w14:paraId="23AD2599" w14:textId="284EB55E"/>
        </w:tc>
      </w:tr>
      <w:tr w:rsidR="57BC5314" w:rsidTr="57BC5314" w14:paraId="40666A10">
        <w:trPr>
          <w:trHeight w:val="300"/>
        </w:trPr>
        <w:tc>
          <w:tcPr>
            <w:tcW w:w="8528" w:type="dxa"/>
            <w:gridSpan w:val="5"/>
            <w:tcBorders>
              <w:top w:val="single" w:sz="8"/>
              <w:left w:val="single" w:sz="8"/>
              <w:bottom w:val="single" w:sz="8"/>
              <w:right w:val="single" w:sz="8"/>
            </w:tcBorders>
            <w:shd w:val="clear" w:color="auto" w:fill="FFC000" w:themeFill="accent4"/>
            <w:tcMar>
              <w:top w:w="15" w:type="dxa"/>
              <w:left w:w="15" w:type="dxa"/>
              <w:right w:w="15" w:type="dxa"/>
            </w:tcMar>
            <w:vAlign w:val="center"/>
          </w:tcPr>
          <w:p w:rsidR="57BC5314" w:rsidP="57BC5314" w:rsidRDefault="57BC5314" w14:paraId="4C876AD1" w14:textId="4C040AFB">
            <w:pPr>
              <w:spacing w:before="0" w:beforeAutospacing="off" w:after="0" w:afterAutospacing="off"/>
              <w:jc w:val="right"/>
            </w:pPr>
            <w:r w:rsidRPr="57BC5314" w:rsidR="57BC5314">
              <w:rPr>
                <w:rFonts w:ascii="Arial" w:hAnsi="Arial" w:eastAsia="Arial" w:cs="Arial"/>
                <w:b w:val="1"/>
                <w:bCs w:val="1"/>
                <w:i w:val="0"/>
                <w:iCs w:val="0"/>
                <w:strike w:val="0"/>
                <w:dstrike w:val="0"/>
                <w:sz w:val="24"/>
                <w:szCs w:val="24"/>
                <w:u w:val="none"/>
              </w:rPr>
              <w:t>TOTAL DEL PROYECTO</w:t>
            </w:r>
          </w:p>
        </w:tc>
        <w:tc>
          <w:tcPr>
            <w:tcW w:w="1432" w:type="dxa"/>
            <w:tcBorders>
              <w:top w:val="single" w:sz="8"/>
              <w:left w:val="single" w:sz="8"/>
              <w:bottom w:val="single" w:sz="8"/>
              <w:right w:val="single" w:sz="8"/>
            </w:tcBorders>
            <w:shd w:val="clear" w:color="auto" w:fill="FFC000" w:themeFill="accent4"/>
            <w:tcMar>
              <w:top w:w="15" w:type="dxa"/>
              <w:left w:w="15" w:type="dxa"/>
              <w:right w:w="15" w:type="dxa"/>
            </w:tcMar>
            <w:vAlign w:val="center"/>
          </w:tcPr>
          <w:p w:rsidR="57BC5314" w:rsidP="57BC5314" w:rsidRDefault="57BC5314" w14:paraId="62D35351" w14:textId="4320DDDD">
            <w:pPr>
              <w:spacing w:before="0" w:beforeAutospacing="off" w:after="0" w:afterAutospacing="off"/>
              <w:jc w:val="right"/>
            </w:pPr>
            <w:r w:rsidRPr="57BC5314" w:rsidR="57BC5314">
              <w:rPr>
                <w:rFonts w:ascii="Arial" w:hAnsi="Arial" w:eastAsia="Arial" w:cs="Arial"/>
                <w:b w:val="1"/>
                <w:bCs w:val="1"/>
                <w:i w:val="0"/>
                <w:iCs w:val="0"/>
                <w:strike w:val="0"/>
                <w:dstrike w:val="0"/>
                <w:sz w:val="24"/>
                <w:szCs w:val="24"/>
                <w:u w:val="none"/>
              </w:rPr>
              <w:t>$40.135.811</w:t>
            </w:r>
          </w:p>
        </w:tc>
      </w:tr>
    </w:tbl>
    <w:p w:rsidRPr="00BE1096" w:rsidR="001D48D4" w:rsidP="000E5F1C" w:rsidRDefault="001D48D4" w14:paraId="5E9386FD" w14:textId="021EF6F5">
      <w:pPr>
        <w:rPr>
          <w:rFonts w:cs="Arial"/>
        </w:rPr>
      </w:pPr>
      <w:r w:rsidRPr="57BC5314">
        <w:rPr>
          <w:rFonts w:cs="Arial"/>
        </w:rPr>
        <w:br w:type="page"/>
      </w:r>
    </w:p>
    <w:tbl>
      <w:tblPr>
        <w:tblStyle w:val="Tablanormal"/>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3000"/>
        <w:gridCol w:w="1921"/>
        <w:gridCol w:w="867"/>
        <w:gridCol w:w="1279"/>
        <w:gridCol w:w="888"/>
        <w:gridCol w:w="1082"/>
        <w:gridCol w:w="923"/>
      </w:tblGrid>
      <w:tr w:rsidR="57BC5314" w:rsidTr="57BC5314" w14:paraId="70962125">
        <w:trPr>
          <w:trHeight w:val="300"/>
        </w:trPr>
        <w:tc>
          <w:tcPr>
            <w:tcW w:w="3000" w:type="dxa"/>
            <w:shd w:val="clear" w:color="auto" w:fill="948A54"/>
            <w:tcMar>
              <w:top w:w="15" w:type="dxa"/>
              <w:left w:w="15" w:type="dxa"/>
              <w:right w:w="15" w:type="dxa"/>
            </w:tcMar>
            <w:vAlign w:val="center"/>
          </w:tcPr>
          <w:p w:rsidR="57BC5314" w:rsidP="57BC5314" w:rsidRDefault="57BC5314" w14:paraId="40A5E4E2" w14:textId="7E2D9D2D">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Nombre</w:t>
            </w:r>
          </w:p>
        </w:tc>
        <w:tc>
          <w:tcPr>
            <w:tcW w:w="1921" w:type="dxa"/>
            <w:shd w:val="clear" w:color="auto" w:fill="948A54"/>
            <w:tcMar>
              <w:top w:w="15" w:type="dxa"/>
              <w:left w:w="15" w:type="dxa"/>
              <w:right w:w="15" w:type="dxa"/>
            </w:tcMar>
            <w:vAlign w:val="center"/>
          </w:tcPr>
          <w:p w:rsidR="57BC5314" w:rsidP="57BC5314" w:rsidRDefault="57BC5314" w14:paraId="580C1B59" w14:textId="66E93EEF">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Precio en USD</w:t>
            </w:r>
          </w:p>
        </w:tc>
        <w:tc>
          <w:tcPr>
            <w:tcW w:w="867" w:type="dxa"/>
            <w:shd w:val="clear" w:color="auto" w:fill="948A54"/>
            <w:tcMar>
              <w:top w:w="15" w:type="dxa"/>
              <w:left w:w="15" w:type="dxa"/>
              <w:right w:w="15" w:type="dxa"/>
            </w:tcMar>
            <w:vAlign w:val="center"/>
          </w:tcPr>
          <w:p w:rsidR="57BC5314" w:rsidP="57BC5314" w:rsidRDefault="57BC5314" w14:paraId="33EB5A54" w14:textId="4D3E6B93">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IVA 19%</w:t>
            </w:r>
          </w:p>
        </w:tc>
        <w:tc>
          <w:tcPr>
            <w:tcW w:w="1279" w:type="dxa"/>
            <w:shd w:val="clear" w:color="auto" w:fill="948A54"/>
            <w:tcMar>
              <w:top w:w="15" w:type="dxa"/>
              <w:left w:w="15" w:type="dxa"/>
              <w:right w:w="15" w:type="dxa"/>
            </w:tcMar>
            <w:vAlign w:val="center"/>
          </w:tcPr>
          <w:p w:rsidR="57BC5314" w:rsidP="57BC5314" w:rsidRDefault="57BC5314" w14:paraId="5851CF1E" w14:textId="50C346E7">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Envío</w:t>
            </w:r>
          </w:p>
        </w:tc>
        <w:tc>
          <w:tcPr>
            <w:tcW w:w="888" w:type="dxa"/>
            <w:shd w:val="clear" w:color="auto" w:fill="948A54"/>
            <w:tcMar>
              <w:top w:w="15" w:type="dxa"/>
              <w:left w:w="15" w:type="dxa"/>
              <w:right w:w="15" w:type="dxa"/>
            </w:tcMar>
            <w:vAlign w:val="center"/>
          </w:tcPr>
          <w:p w:rsidR="57BC5314" w:rsidP="57BC5314" w:rsidRDefault="57BC5314" w14:paraId="1527912F" w14:textId="28156390">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Tasa de cambio</w:t>
            </w:r>
          </w:p>
        </w:tc>
        <w:tc>
          <w:tcPr>
            <w:tcW w:w="1082" w:type="dxa"/>
            <w:shd w:val="clear" w:color="auto" w:fill="948A54"/>
            <w:tcMar>
              <w:top w:w="15" w:type="dxa"/>
              <w:left w:w="15" w:type="dxa"/>
              <w:right w:w="15" w:type="dxa"/>
            </w:tcMar>
            <w:vAlign w:val="center"/>
          </w:tcPr>
          <w:p w:rsidR="57BC5314" w:rsidP="57BC5314" w:rsidRDefault="57BC5314" w14:paraId="72787B39" w14:textId="3823B0BB">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Dólar (12/08/2026):</w:t>
            </w:r>
          </w:p>
        </w:tc>
        <w:tc>
          <w:tcPr>
            <w:tcW w:w="923" w:type="dxa"/>
            <w:shd w:val="clear" w:color="auto" w:fill="FFFF00"/>
            <w:tcMar>
              <w:top w:w="15" w:type="dxa"/>
              <w:left w:w="15" w:type="dxa"/>
              <w:right w:w="15" w:type="dxa"/>
            </w:tcMar>
            <w:vAlign w:val="bottom"/>
          </w:tcPr>
          <w:p w:rsidR="57BC5314" w:rsidP="57BC5314" w:rsidRDefault="57BC5314" w14:paraId="1B0768EF" w14:textId="2C351427">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$ 3.129,00</w:t>
            </w:r>
          </w:p>
        </w:tc>
      </w:tr>
      <w:tr w:rsidR="57BC5314" w:rsidTr="57BC5314" w14:paraId="18010267">
        <w:trPr>
          <w:trHeight w:val="300"/>
        </w:trPr>
        <w:tc>
          <w:tcPr>
            <w:tcW w:w="3000" w:type="dxa"/>
            <w:tcMar>
              <w:top w:w="15" w:type="dxa"/>
              <w:left w:w="15" w:type="dxa"/>
              <w:right w:w="15" w:type="dxa"/>
            </w:tcMar>
            <w:vAlign w:val="bottom"/>
          </w:tcPr>
          <w:p w:rsidR="57BC5314" w:rsidP="57BC5314" w:rsidRDefault="57BC5314" w14:paraId="7626A910" w14:textId="6D6CC3AE">
            <w:pPr>
              <w:spacing w:before="0" w:beforeAutospacing="off" w:after="0" w:afterAutospacing="off"/>
            </w:pPr>
            <w:hyperlink r:id="Raf3e909e17484c3c">
              <w:r w:rsidRPr="57BC5314" w:rsidR="57BC5314">
                <w:rPr>
                  <w:rStyle w:val="Hipervnculo"/>
                  <w:rFonts w:ascii="Calibri" w:hAnsi="Calibri" w:eastAsia="Calibri" w:cs="Calibri"/>
                  <w:b w:val="0"/>
                  <w:bCs w:val="0"/>
                  <w:i w:val="0"/>
                  <w:iCs w:val="0"/>
                  <w:strike w:val="0"/>
                  <w:dstrike w:val="0"/>
                  <w:color w:val="0000FF"/>
                  <w:sz w:val="22"/>
                  <w:szCs w:val="22"/>
                  <w:u w:val="single"/>
                </w:rPr>
                <w:t>Ryzen™ 5 9600X</w:t>
              </w:r>
            </w:hyperlink>
          </w:p>
        </w:tc>
        <w:tc>
          <w:tcPr>
            <w:tcW w:w="1921" w:type="dxa"/>
            <w:tcMar>
              <w:top w:w="15" w:type="dxa"/>
              <w:left w:w="15" w:type="dxa"/>
              <w:right w:w="15" w:type="dxa"/>
            </w:tcMar>
            <w:vAlign w:val="bottom"/>
          </w:tcPr>
          <w:p w:rsidR="57BC5314" w:rsidP="57BC5314" w:rsidRDefault="57BC5314" w14:paraId="731D9350" w14:textId="7EEFD18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$ 180,00</w:t>
            </w:r>
          </w:p>
        </w:tc>
        <w:tc>
          <w:tcPr>
            <w:tcW w:w="867" w:type="dxa"/>
            <w:tcMar>
              <w:top w:w="15" w:type="dxa"/>
              <w:left w:w="15" w:type="dxa"/>
              <w:right w:w="15" w:type="dxa"/>
            </w:tcMar>
            <w:vAlign w:val="bottom"/>
          </w:tcPr>
          <w:p w:rsidR="57BC5314" w:rsidP="57BC5314" w:rsidRDefault="57BC5314" w14:paraId="798CB9CA" w14:textId="4DC2DE4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$ 34,20</w:t>
            </w:r>
          </w:p>
        </w:tc>
        <w:tc>
          <w:tcPr>
            <w:tcW w:w="1279" w:type="dxa"/>
            <w:tcMar>
              <w:top w:w="15" w:type="dxa"/>
              <w:left w:w="15" w:type="dxa"/>
              <w:right w:w="15" w:type="dxa"/>
            </w:tcMar>
            <w:vAlign w:val="bottom"/>
          </w:tcPr>
          <w:p w:rsidR="57BC5314" w:rsidP="57BC5314" w:rsidRDefault="57BC5314" w14:paraId="64B7B88C" w14:textId="7529012D">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35CC7877" w14:textId="0BF6306F">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$ 9,00</w:t>
            </w:r>
          </w:p>
        </w:tc>
        <w:tc>
          <w:tcPr>
            <w:tcW w:w="1082" w:type="dxa"/>
            <w:tcMar>
              <w:top w:w="15" w:type="dxa"/>
              <w:left w:w="15" w:type="dxa"/>
              <w:right w:w="15" w:type="dxa"/>
            </w:tcMar>
            <w:vAlign w:val="bottom"/>
          </w:tcPr>
          <w:p w:rsidR="57BC5314" w:rsidRDefault="57BC5314" w14:paraId="48C68899" w14:textId="3F9614CF"/>
        </w:tc>
        <w:tc>
          <w:tcPr>
            <w:tcW w:w="923" w:type="dxa"/>
            <w:tcMar>
              <w:top w:w="15" w:type="dxa"/>
              <w:left w:w="15" w:type="dxa"/>
              <w:right w:w="15" w:type="dxa"/>
            </w:tcMar>
            <w:vAlign w:val="bottom"/>
          </w:tcPr>
          <w:p w:rsidR="57BC5314" w:rsidRDefault="57BC5314" w14:paraId="434EDF5C" w14:textId="3E3A97BC"/>
        </w:tc>
      </w:tr>
      <w:tr w:rsidR="57BC5314" w:rsidTr="57BC5314" w14:paraId="349EA63E">
        <w:trPr>
          <w:trHeight w:val="300"/>
        </w:trPr>
        <w:tc>
          <w:tcPr>
            <w:tcW w:w="3000" w:type="dxa"/>
            <w:tcMar>
              <w:top w:w="15" w:type="dxa"/>
              <w:left w:w="15" w:type="dxa"/>
              <w:right w:w="15" w:type="dxa"/>
            </w:tcMar>
            <w:vAlign w:val="bottom"/>
          </w:tcPr>
          <w:p w:rsidR="57BC5314" w:rsidP="57BC5314" w:rsidRDefault="57BC5314" w14:paraId="129FA61F" w14:textId="3174FDED">
            <w:pPr>
              <w:spacing w:before="0" w:beforeAutospacing="off" w:after="0" w:afterAutospacing="off"/>
            </w:pPr>
            <w:hyperlink r:id="Rbb3bab064f1440da">
              <w:r w:rsidRPr="57BC5314" w:rsidR="57BC5314">
                <w:rPr>
                  <w:rStyle w:val="Hipervnculo"/>
                  <w:rFonts w:ascii="Calibri" w:hAnsi="Calibri" w:eastAsia="Calibri" w:cs="Calibri"/>
                  <w:b w:val="0"/>
                  <w:bCs w:val="0"/>
                  <w:i w:val="0"/>
                  <w:iCs w:val="0"/>
                  <w:strike w:val="0"/>
                  <w:dstrike w:val="0"/>
                  <w:color w:val="0000FF"/>
                  <w:sz w:val="22"/>
                  <w:szCs w:val="22"/>
                  <w:u w:val="single"/>
                </w:rPr>
                <w:t>ASUS TUF Gaming B650-PLUS</w:t>
              </w:r>
            </w:hyperlink>
          </w:p>
        </w:tc>
        <w:tc>
          <w:tcPr>
            <w:tcW w:w="1921" w:type="dxa"/>
            <w:tcMar>
              <w:top w:w="15" w:type="dxa"/>
              <w:left w:w="15" w:type="dxa"/>
              <w:right w:w="15" w:type="dxa"/>
            </w:tcMar>
            <w:vAlign w:val="bottom"/>
          </w:tcPr>
          <w:p w:rsidR="57BC5314" w:rsidP="57BC5314" w:rsidRDefault="57BC5314" w14:paraId="23BD861E" w14:textId="5038EFF2">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$ 134,00</w:t>
            </w:r>
          </w:p>
        </w:tc>
        <w:tc>
          <w:tcPr>
            <w:tcW w:w="867" w:type="dxa"/>
            <w:tcMar>
              <w:top w:w="15" w:type="dxa"/>
              <w:left w:w="15" w:type="dxa"/>
              <w:right w:w="15" w:type="dxa"/>
            </w:tcMar>
            <w:vAlign w:val="bottom"/>
          </w:tcPr>
          <w:p w:rsidR="57BC5314" w:rsidP="57BC5314" w:rsidRDefault="57BC5314" w14:paraId="4905BDDD" w14:textId="2385731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$ 25,46</w:t>
            </w:r>
          </w:p>
        </w:tc>
        <w:tc>
          <w:tcPr>
            <w:tcW w:w="1279" w:type="dxa"/>
            <w:tcMar>
              <w:top w:w="15" w:type="dxa"/>
              <w:left w:w="15" w:type="dxa"/>
              <w:right w:w="15" w:type="dxa"/>
            </w:tcMar>
            <w:vAlign w:val="bottom"/>
          </w:tcPr>
          <w:p w:rsidR="57BC5314" w:rsidP="57BC5314" w:rsidRDefault="57BC5314" w14:paraId="077604E3" w14:textId="627623B2">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09338678" w14:textId="23FD3044">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$ 6,70</w:t>
            </w:r>
          </w:p>
        </w:tc>
        <w:tc>
          <w:tcPr>
            <w:tcW w:w="1082" w:type="dxa"/>
            <w:tcMar>
              <w:top w:w="15" w:type="dxa"/>
              <w:left w:w="15" w:type="dxa"/>
              <w:right w:w="15" w:type="dxa"/>
            </w:tcMar>
            <w:vAlign w:val="bottom"/>
          </w:tcPr>
          <w:p w:rsidR="57BC5314" w:rsidRDefault="57BC5314" w14:paraId="1735C33C" w14:textId="5D6B71D5"/>
        </w:tc>
        <w:tc>
          <w:tcPr>
            <w:tcW w:w="923" w:type="dxa"/>
            <w:tcMar>
              <w:top w:w="15" w:type="dxa"/>
              <w:left w:w="15" w:type="dxa"/>
              <w:right w:w="15" w:type="dxa"/>
            </w:tcMar>
            <w:vAlign w:val="bottom"/>
          </w:tcPr>
          <w:p w:rsidR="57BC5314" w:rsidRDefault="57BC5314" w14:paraId="094C3BA8" w14:textId="37ACB00C"/>
        </w:tc>
      </w:tr>
      <w:tr w:rsidR="57BC5314" w:rsidTr="57BC5314" w14:paraId="50373779">
        <w:trPr>
          <w:trHeight w:val="300"/>
        </w:trPr>
        <w:tc>
          <w:tcPr>
            <w:tcW w:w="3000" w:type="dxa"/>
            <w:tcMar>
              <w:top w:w="15" w:type="dxa"/>
              <w:left w:w="15" w:type="dxa"/>
              <w:right w:w="15" w:type="dxa"/>
            </w:tcMar>
            <w:vAlign w:val="bottom"/>
          </w:tcPr>
          <w:p w:rsidR="57BC5314" w:rsidP="57BC5314" w:rsidRDefault="57BC5314" w14:paraId="0F8BA9BA" w14:textId="68B41DC9">
            <w:pPr>
              <w:spacing w:before="0" w:beforeAutospacing="off" w:after="0" w:afterAutospacing="off"/>
            </w:pPr>
            <w:hyperlink r:id="Rdfca4890fe164da9">
              <w:r w:rsidRPr="57BC5314" w:rsidR="57BC5314">
                <w:rPr>
                  <w:rStyle w:val="Hipervnculo"/>
                  <w:rFonts w:ascii="Calibri" w:hAnsi="Calibri" w:eastAsia="Calibri" w:cs="Calibri"/>
                  <w:b w:val="0"/>
                  <w:bCs w:val="0"/>
                  <w:i w:val="0"/>
                  <w:iCs w:val="0"/>
                  <w:strike w:val="0"/>
                  <w:dstrike w:val="0"/>
                  <w:color w:val="0000FF"/>
                  <w:sz w:val="22"/>
                  <w:szCs w:val="22"/>
                  <w:u w:val="single"/>
                </w:rPr>
                <w:t>DDR5-6000</w:t>
              </w:r>
            </w:hyperlink>
          </w:p>
        </w:tc>
        <w:tc>
          <w:tcPr>
            <w:tcW w:w="1921" w:type="dxa"/>
            <w:tcMar>
              <w:top w:w="15" w:type="dxa"/>
              <w:left w:w="15" w:type="dxa"/>
              <w:right w:w="15" w:type="dxa"/>
            </w:tcMar>
            <w:vAlign w:val="bottom"/>
          </w:tcPr>
          <w:p w:rsidR="57BC5314" w:rsidP="57BC5314" w:rsidRDefault="57BC5314" w14:paraId="22A2E6EF" w14:textId="78AA166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$ 359,00</w:t>
            </w:r>
          </w:p>
        </w:tc>
        <w:tc>
          <w:tcPr>
            <w:tcW w:w="867" w:type="dxa"/>
            <w:tcMar>
              <w:top w:w="15" w:type="dxa"/>
              <w:left w:w="15" w:type="dxa"/>
              <w:right w:w="15" w:type="dxa"/>
            </w:tcMar>
            <w:vAlign w:val="bottom"/>
          </w:tcPr>
          <w:p w:rsidR="57BC5314" w:rsidP="57BC5314" w:rsidRDefault="57BC5314" w14:paraId="13D317B7" w14:textId="22C42AB7">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$ 68,21</w:t>
            </w:r>
          </w:p>
        </w:tc>
        <w:tc>
          <w:tcPr>
            <w:tcW w:w="1279" w:type="dxa"/>
            <w:tcMar>
              <w:top w:w="15" w:type="dxa"/>
              <w:left w:w="15" w:type="dxa"/>
              <w:right w:w="15" w:type="dxa"/>
            </w:tcMar>
            <w:vAlign w:val="bottom"/>
          </w:tcPr>
          <w:p w:rsidR="57BC5314" w:rsidP="57BC5314" w:rsidRDefault="57BC5314" w14:paraId="38279B8B" w14:textId="3308592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64E9A2B7" w14:textId="09B0376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$ 21,36</w:t>
            </w:r>
          </w:p>
        </w:tc>
        <w:tc>
          <w:tcPr>
            <w:tcW w:w="1082" w:type="dxa"/>
            <w:tcMar>
              <w:top w:w="15" w:type="dxa"/>
              <w:left w:w="15" w:type="dxa"/>
              <w:right w:w="15" w:type="dxa"/>
            </w:tcMar>
            <w:vAlign w:val="bottom"/>
          </w:tcPr>
          <w:p w:rsidR="57BC5314" w:rsidRDefault="57BC5314" w14:paraId="185F34F3" w14:textId="4FD1E898"/>
        </w:tc>
        <w:tc>
          <w:tcPr>
            <w:tcW w:w="923" w:type="dxa"/>
            <w:tcMar>
              <w:top w:w="15" w:type="dxa"/>
              <w:left w:w="15" w:type="dxa"/>
              <w:right w:w="15" w:type="dxa"/>
            </w:tcMar>
            <w:vAlign w:val="bottom"/>
          </w:tcPr>
          <w:p w:rsidR="57BC5314" w:rsidRDefault="57BC5314" w14:paraId="20D54399" w14:textId="41AD2B67"/>
        </w:tc>
      </w:tr>
      <w:tr w:rsidR="57BC5314" w:rsidTr="57BC5314" w14:paraId="3C52CF17">
        <w:trPr>
          <w:trHeight w:val="300"/>
        </w:trPr>
        <w:tc>
          <w:tcPr>
            <w:tcW w:w="3000" w:type="dxa"/>
            <w:tcMar>
              <w:top w:w="15" w:type="dxa"/>
              <w:left w:w="15" w:type="dxa"/>
              <w:right w:w="15" w:type="dxa"/>
            </w:tcMar>
            <w:vAlign w:val="bottom"/>
          </w:tcPr>
          <w:p w:rsidR="57BC5314" w:rsidP="57BC5314" w:rsidRDefault="57BC5314" w14:paraId="518D4798" w14:textId="7DDC4B5C">
            <w:pPr>
              <w:spacing w:before="0" w:beforeAutospacing="off" w:after="0" w:afterAutospacing="off"/>
            </w:pPr>
            <w:hyperlink r:id="R7052607885fc4f9d">
              <w:r w:rsidRPr="57BC5314" w:rsidR="57BC5314">
                <w:rPr>
                  <w:rStyle w:val="Hipervnculo"/>
                  <w:rFonts w:ascii="Calibri" w:hAnsi="Calibri" w:eastAsia="Calibri" w:cs="Calibri"/>
                  <w:b w:val="0"/>
                  <w:bCs w:val="0"/>
                  <w:i w:val="0"/>
                  <w:iCs w:val="0"/>
                  <w:strike w:val="0"/>
                  <w:dstrike w:val="0"/>
                  <w:color w:val="0000FF"/>
                  <w:sz w:val="22"/>
                  <w:szCs w:val="22"/>
                  <w:u w:val="single"/>
                </w:rPr>
                <w:t>NVME M.2 SSD PCIe 4.0</w:t>
              </w:r>
            </w:hyperlink>
          </w:p>
        </w:tc>
        <w:tc>
          <w:tcPr>
            <w:tcW w:w="1921" w:type="dxa"/>
            <w:tcMar>
              <w:top w:w="15" w:type="dxa"/>
              <w:left w:w="15" w:type="dxa"/>
              <w:right w:w="15" w:type="dxa"/>
            </w:tcMar>
            <w:vAlign w:val="bottom"/>
          </w:tcPr>
          <w:p w:rsidR="57BC5314" w:rsidP="57BC5314" w:rsidRDefault="57BC5314" w14:paraId="48320A87" w14:textId="23DEEC7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$ 170,00</w:t>
            </w:r>
          </w:p>
        </w:tc>
        <w:tc>
          <w:tcPr>
            <w:tcW w:w="867" w:type="dxa"/>
            <w:tcMar>
              <w:top w:w="15" w:type="dxa"/>
              <w:left w:w="15" w:type="dxa"/>
              <w:right w:w="15" w:type="dxa"/>
            </w:tcMar>
            <w:vAlign w:val="bottom"/>
          </w:tcPr>
          <w:p w:rsidR="57BC5314" w:rsidP="57BC5314" w:rsidRDefault="57BC5314" w14:paraId="48EFD795" w14:textId="4C8A91EB">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$ 32,30</w:t>
            </w:r>
          </w:p>
        </w:tc>
        <w:tc>
          <w:tcPr>
            <w:tcW w:w="1279" w:type="dxa"/>
            <w:tcMar>
              <w:top w:w="15" w:type="dxa"/>
              <w:left w:w="15" w:type="dxa"/>
              <w:right w:w="15" w:type="dxa"/>
            </w:tcMar>
            <w:vAlign w:val="bottom"/>
          </w:tcPr>
          <w:p w:rsidR="57BC5314" w:rsidP="57BC5314" w:rsidRDefault="57BC5314" w14:paraId="30B157C8" w14:textId="3E8BD30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0E1805F0" w14:textId="44B64E6B">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$ 8,50</w:t>
            </w:r>
          </w:p>
        </w:tc>
        <w:tc>
          <w:tcPr>
            <w:tcW w:w="1082" w:type="dxa"/>
            <w:tcMar>
              <w:top w:w="15" w:type="dxa"/>
              <w:left w:w="15" w:type="dxa"/>
              <w:right w:w="15" w:type="dxa"/>
            </w:tcMar>
            <w:vAlign w:val="bottom"/>
          </w:tcPr>
          <w:p w:rsidR="57BC5314" w:rsidRDefault="57BC5314" w14:paraId="1132C532" w14:textId="77CCEF9D"/>
        </w:tc>
        <w:tc>
          <w:tcPr>
            <w:tcW w:w="923" w:type="dxa"/>
            <w:tcMar>
              <w:top w:w="15" w:type="dxa"/>
              <w:left w:w="15" w:type="dxa"/>
              <w:right w:w="15" w:type="dxa"/>
            </w:tcMar>
            <w:vAlign w:val="bottom"/>
          </w:tcPr>
          <w:p w:rsidR="57BC5314" w:rsidRDefault="57BC5314" w14:paraId="278AE4E3" w14:textId="230E67B8"/>
        </w:tc>
      </w:tr>
      <w:tr w:rsidR="57BC5314" w:rsidTr="57BC5314" w14:paraId="30967AAD">
        <w:trPr>
          <w:trHeight w:val="300"/>
        </w:trPr>
        <w:tc>
          <w:tcPr>
            <w:tcW w:w="3000" w:type="dxa"/>
            <w:tcMar>
              <w:top w:w="15" w:type="dxa"/>
              <w:left w:w="15" w:type="dxa"/>
              <w:right w:w="15" w:type="dxa"/>
            </w:tcMar>
            <w:vAlign w:val="bottom"/>
          </w:tcPr>
          <w:p w:rsidR="57BC5314" w:rsidP="57BC5314" w:rsidRDefault="57BC5314" w14:paraId="60A03106" w14:textId="0CB5AD46">
            <w:pPr>
              <w:spacing w:before="0" w:beforeAutospacing="off" w:after="0" w:afterAutospacing="off"/>
            </w:pPr>
            <w:hyperlink r:id="R4031cb0b6e7642df">
              <w:r w:rsidRPr="57BC5314" w:rsidR="57BC5314">
                <w:rPr>
                  <w:rStyle w:val="Hipervnculo"/>
                  <w:rFonts w:ascii="Calibri" w:hAnsi="Calibri" w:eastAsia="Calibri" w:cs="Calibri"/>
                  <w:b w:val="0"/>
                  <w:bCs w:val="0"/>
                  <w:i w:val="0"/>
                  <w:iCs w:val="0"/>
                  <w:strike w:val="0"/>
                  <w:dstrike w:val="0"/>
                  <w:color w:val="0000FF"/>
                  <w:sz w:val="22"/>
                  <w:szCs w:val="22"/>
                  <w:u w:val="single"/>
                </w:rPr>
                <w:t>Fuente CORSAIR RM850x 850w</w:t>
              </w:r>
            </w:hyperlink>
          </w:p>
        </w:tc>
        <w:tc>
          <w:tcPr>
            <w:tcW w:w="1921" w:type="dxa"/>
            <w:tcMar>
              <w:top w:w="15" w:type="dxa"/>
              <w:left w:w="15" w:type="dxa"/>
              <w:right w:w="15" w:type="dxa"/>
            </w:tcMar>
            <w:vAlign w:val="bottom"/>
          </w:tcPr>
          <w:p w:rsidR="57BC5314" w:rsidP="57BC5314" w:rsidRDefault="57BC5314" w14:paraId="335DB23A" w14:textId="44C0464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$ 130,00</w:t>
            </w:r>
          </w:p>
        </w:tc>
        <w:tc>
          <w:tcPr>
            <w:tcW w:w="867" w:type="dxa"/>
            <w:tcMar>
              <w:top w:w="15" w:type="dxa"/>
              <w:left w:w="15" w:type="dxa"/>
              <w:right w:w="15" w:type="dxa"/>
            </w:tcMar>
            <w:vAlign w:val="bottom"/>
          </w:tcPr>
          <w:p w:rsidR="57BC5314" w:rsidP="57BC5314" w:rsidRDefault="57BC5314" w14:paraId="0BE975C5" w14:textId="7BF3A2D3">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$ 24,70</w:t>
            </w:r>
          </w:p>
        </w:tc>
        <w:tc>
          <w:tcPr>
            <w:tcW w:w="1279" w:type="dxa"/>
            <w:tcMar>
              <w:top w:w="15" w:type="dxa"/>
              <w:left w:w="15" w:type="dxa"/>
              <w:right w:w="15" w:type="dxa"/>
            </w:tcMar>
            <w:vAlign w:val="bottom"/>
          </w:tcPr>
          <w:p w:rsidR="57BC5314" w:rsidP="57BC5314" w:rsidRDefault="57BC5314" w14:paraId="32E58C3E" w14:textId="49BE3FB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3D698AF6" w14:textId="27C6091E">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$ 6,50</w:t>
            </w:r>
          </w:p>
        </w:tc>
        <w:tc>
          <w:tcPr>
            <w:tcW w:w="1082" w:type="dxa"/>
            <w:tcMar>
              <w:top w:w="15" w:type="dxa"/>
              <w:left w:w="15" w:type="dxa"/>
              <w:right w:w="15" w:type="dxa"/>
            </w:tcMar>
            <w:vAlign w:val="bottom"/>
          </w:tcPr>
          <w:p w:rsidR="57BC5314" w:rsidRDefault="57BC5314" w14:paraId="52BB934E" w14:textId="1F488A7E"/>
        </w:tc>
        <w:tc>
          <w:tcPr>
            <w:tcW w:w="923" w:type="dxa"/>
            <w:tcMar>
              <w:top w:w="15" w:type="dxa"/>
              <w:left w:w="15" w:type="dxa"/>
              <w:right w:w="15" w:type="dxa"/>
            </w:tcMar>
            <w:vAlign w:val="bottom"/>
          </w:tcPr>
          <w:p w:rsidR="57BC5314" w:rsidRDefault="57BC5314" w14:paraId="033DD036" w14:textId="38D4E948"/>
        </w:tc>
      </w:tr>
      <w:tr w:rsidR="57BC5314" w:rsidTr="57BC5314" w14:paraId="7EC533D4">
        <w:trPr>
          <w:trHeight w:val="300"/>
        </w:trPr>
        <w:tc>
          <w:tcPr>
            <w:tcW w:w="3000" w:type="dxa"/>
            <w:tcMar>
              <w:top w:w="15" w:type="dxa"/>
              <w:left w:w="15" w:type="dxa"/>
              <w:right w:w="15" w:type="dxa"/>
            </w:tcMar>
            <w:vAlign w:val="bottom"/>
          </w:tcPr>
          <w:p w:rsidR="57BC5314" w:rsidP="57BC5314" w:rsidRDefault="57BC5314" w14:paraId="58B301F2" w14:textId="4DF3AF73">
            <w:pPr>
              <w:spacing w:before="0" w:beforeAutospacing="off" w:after="0" w:afterAutospacing="off"/>
            </w:pPr>
            <w:hyperlink r:id="Rfa1f74d02244434b">
              <w:r w:rsidRPr="57BC5314" w:rsidR="57BC5314">
                <w:rPr>
                  <w:rStyle w:val="Hipervnculo"/>
                  <w:rFonts w:ascii="Calibri" w:hAnsi="Calibri" w:eastAsia="Calibri" w:cs="Calibri"/>
                  <w:b w:val="0"/>
                  <w:bCs w:val="0"/>
                  <w:i w:val="0"/>
                  <w:iCs w:val="0"/>
                  <w:strike w:val="0"/>
                  <w:dstrike w:val="0"/>
                  <w:color w:val="0000FF"/>
                  <w:sz w:val="22"/>
                  <w:szCs w:val="22"/>
                  <w:u w:val="single"/>
                </w:rPr>
                <w:t xml:space="preserve">RTX 5060 Ti </w:t>
              </w:r>
            </w:hyperlink>
          </w:p>
        </w:tc>
        <w:tc>
          <w:tcPr>
            <w:tcW w:w="1921" w:type="dxa"/>
            <w:tcMar>
              <w:top w:w="15" w:type="dxa"/>
              <w:left w:w="15" w:type="dxa"/>
              <w:right w:w="15" w:type="dxa"/>
            </w:tcMar>
            <w:vAlign w:val="bottom"/>
          </w:tcPr>
          <w:p w:rsidR="57BC5314" w:rsidP="57BC5314" w:rsidRDefault="57BC5314" w14:paraId="76483E7F" w14:textId="3A7558E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$ 515,00</w:t>
            </w:r>
          </w:p>
        </w:tc>
        <w:tc>
          <w:tcPr>
            <w:tcW w:w="867" w:type="dxa"/>
            <w:tcMar>
              <w:top w:w="15" w:type="dxa"/>
              <w:left w:w="15" w:type="dxa"/>
              <w:right w:w="15" w:type="dxa"/>
            </w:tcMar>
            <w:vAlign w:val="bottom"/>
          </w:tcPr>
          <w:p w:rsidR="57BC5314" w:rsidP="57BC5314" w:rsidRDefault="57BC5314" w14:paraId="0C43D93C" w14:textId="07123C28">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$ 97,85</w:t>
            </w:r>
          </w:p>
        </w:tc>
        <w:tc>
          <w:tcPr>
            <w:tcW w:w="1279" w:type="dxa"/>
            <w:tcMar>
              <w:top w:w="15" w:type="dxa"/>
              <w:left w:w="15" w:type="dxa"/>
              <w:right w:w="15" w:type="dxa"/>
            </w:tcMar>
            <w:vAlign w:val="bottom"/>
          </w:tcPr>
          <w:p w:rsidR="57BC5314" w:rsidP="57BC5314" w:rsidRDefault="57BC5314" w14:paraId="5FD5038D" w14:textId="199F714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$ 15,00</w:t>
            </w:r>
          </w:p>
        </w:tc>
        <w:tc>
          <w:tcPr>
            <w:tcW w:w="888" w:type="dxa"/>
            <w:tcMar>
              <w:top w:w="15" w:type="dxa"/>
              <w:left w:w="15" w:type="dxa"/>
              <w:right w:w="15" w:type="dxa"/>
            </w:tcMar>
            <w:vAlign w:val="bottom"/>
          </w:tcPr>
          <w:p w:rsidR="57BC5314" w:rsidP="57BC5314" w:rsidRDefault="57BC5314" w14:paraId="56E48C2D" w14:textId="42F6CBB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$ 31,39</w:t>
            </w:r>
          </w:p>
        </w:tc>
        <w:tc>
          <w:tcPr>
            <w:tcW w:w="1082" w:type="dxa"/>
            <w:tcMar>
              <w:top w:w="15" w:type="dxa"/>
              <w:left w:w="15" w:type="dxa"/>
              <w:right w:w="15" w:type="dxa"/>
            </w:tcMar>
            <w:vAlign w:val="bottom"/>
          </w:tcPr>
          <w:p w:rsidR="57BC5314" w:rsidRDefault="57BC5314" w14:paraId="69CB4748" w14:textId="48CE462E"/>
        </w:tc>
        <w:tc>
          <w:tcPr>
            <w:tcW w:w="923" w:type="dxa"/>
            <w:tcMar>
              <w:top w:w="15" w:type="dxa"/>
              <w:left w:w="15" w:type="dxa"/>
              <w:right w:w="15" w:type="dxa"/>
            </w:tcMar>
            <w:vAlign w:val="bottom"/>
          </w:tcPr>
          <w:p w:rsidR="57BC5314" w:rsidRDefault="57BC5314" w14:paraId="08DE031A" w14:textId="3AD9C831"/>
        </w:tc>
      </w:tr>
      <w:tr w:rsidR="57BC5314" w:rsidTr="57BC5314" w14:paraId="774BC70F">
        <w:trPr>
          <w:trHeight w:val="300"/>
        </w:trPr>
        <w:tc>
          <w:tcPr>
            <w:tcW w:w="3000" w:type="dxa"/>
            <w:tcMar>
              <w:top w:w="15" w:type="dxa"/>
              <w:left w:w="15" w:type="dxa"/>
              <w:right w:w="15" w:type="dxa"/>
            </w:tcMar>
            <w:vAlign w:val="bottom"/>
          </w:tcPr>
          <w:p w:rsidR="57BC5314" w:rsidP="57BC5314" w:rsidRDefault="57BC5314" w14:paraId="1CA3CB9F" w14:textId="3037BFEF">
            <w:pPr>
              <w:spacing w:before="0" w:beforeAutospacing="off" w:after="0" w:afterAutospacing="off"/>
            </w:pPr>
            <w:hyperlink r:id="R5d1dc46ad5704be9">
              <w:r w:rsidRPr="57BC5314" w:rsidR="57BC5314">
                <w:rPr>
                  <w:rStyle w:val="Hipervnculo"/>
                  <w:rFonts w:ascii="Calibri" w:hAnsi="Calibri" w:eastAsia="Calibri" w:cs="Calibri"/>
                  <w:b w:val="0"/>
                  <w:bCs w:val="0"/>
                  <w:i w:val="0"/>
                  <w:iCs w:val="0"/>
                  <w:strike w:val="0"/>
                  <w:dstrike w:val="0"/>
                  <w:color w:val="0000FF"/>
                  <w:sz w:val="22"/>
                  <w:szCs w:val="22"/>
                  <w:u w:val="single"/>
                </w:rPr>
                <w:t>NZXT H5 Flow</w:t>
              </w:r>
            </w:hyperlink>
          </w:p>
        </w:tc>
        <w:tc>
          <w:tcPr>
            <w:tcW w:w="1921" w:type="dxa"/>
            <w:tcMar>
              <w:top w:w="15" w:type="dxa"/>
              <w:left w:w="15" w:type="dxa"/>
              <w:right w:w="15" w:type="dxa"/>
            </w:tcMar>
            <w:vAlign w:val="bottom"/>
          </w:tcPr>
          <w:p w:rsidR="57BC5314" w:rsidP="57BC5314" w:rsidRDefault="57BC5314" w14:paraId="64A32396" w14:textId="6C3CB78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$ 85,00</w:t>
            </w:r>
          </w:p>
        </w:tc>
        <w:tc>
          <w:tcPr>
            <w:tcW w:w="867" w:type="dxa"/>
            <w:tcMar>
              <w:top w:w="15" w:type="dxa"/>
              <w:left w:w="15" w:type="dxa"/>
              <w:right w:w="15" w:type="dxa"/>
            </w:tcMar>
            <w:vAlign w:val="bottom"/>
          </w:tcPr>
          <w:p w:rsidR="57BC5314" w:rsidP="57BC5314" w:rsidRDefault="57BC5314" w14:paraId="615CC46A" w14:textId="7F4230B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$ 16,15</w:t>
            </w:r>
          </w:p>
        </w:tc>
        <w:tc>
          <w:tcPr>
            <w:tcW w:w="1279" w:type="dxa"/>
            <w:tcMar>
              <w:top w:w="15" w:type="dxa"/>
              <w:left w:w="15" w:type="dxa"/>
              <w:right w:w="15" w:type="dxa"/>
            </w:tcMar>
            <w:vAlign w:val="bottom"/>
          </w:tcPr>
          <w:p w:rsidR="57BC5314" w:rsidP="57BC5314" w:rsidRDefault="57BC5314" w14:paraId="4BF5A2FF" w14:textId="7712D68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0F4C8205" w14:textId="5CD735BD">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$ 4,25</w:t>
            </w:r>
          </w:p>
        </w:tc>
        <w:tc>
          <w:tcPr>
            <w:tcW w:w="1082" w:type="dxa"/>
            <w:tcMar>
              <w:top w:w="15" w:type="dxa"/>
              <w:left w:w="15" w:type="dxa"/>
              <w:right w:w="15" w:type="dxa"/>
            </w:tcMar>
            <w:vAlign w:val="bottom"/>
          </w:tcPr>
          <w:p w:rsidR="57BC5314" w:rsidRDefault="57BC5314" w14:paraId="21517F60" w14:textId="511A8BC9"/>
        </w:tc>
        <w:tc>
          <w:tcPr>
            <w:tcW w:w="923" w:type="dxa"/>
            <w:tcMar>
              <w:top w:w="15" w:type="dxa"/>
              <w:left w:w="15" w:type="dxa"/>
              <w:right w:w="15" w:type="dxa"/>
            </w:tcMar>
            <w:vAlign w:val="bottom"/>
          </w:tcPr>
          <w:p w:rsidR="57BC5314" w:rsidRDefault="57BC5314" w14:paraId="6A1A1B20" w14:textId="6DDCA1C9"/>
        </w:tc>
      </w:tr>
      <w:tr w:rsidR="57BC5314" w:rsidTr="57BC5314" w14:paraId="1E83B65F">
        <w:trPr>
          <w:trHeight w:val="300"/>
        </w:trPr>
        <w:tc>
          <w:tcPr>
            <w:tcW w:w="3000" w:type="dxa"/>
            <w:tcMar>
              <w:top w:w="15" w:type="dxa"/>
              <w:left w:w="15" w:type="dxa"/>
              <w:right w:w="15" w:type="dxa"/>
            </w:tcMar>
            <w:vAlign w:val="bottom"/>
          </w:tcPr>
          <w:p w:rsidR="57BC5314" w:rsidP="57BC5314" w:rsidRDefault="57BC5314" w14:paraId="1936D5FA" w14:textId="6A3D261D">
            <w:pPr>
              <w:spacing w:before="0" w:beforeAutospacing="off" w:after="0" w:afterAutospacing="off"/>
            </w:pPr>
            <w:hyperlink r:id="Ra3405cdc887a41ba">
              <w:r w:rsidRPr="57BC5314" w:rsidR="57BC5314">
                <w:rPr>
                  <w:rStyle w:val="Hipervnculo"/>
                  <w:rFonts w:ascii="Calibri" w:hAnsi="Calibri" w:eastAsia="Calibri" w:cs="Calibri"/>
                  <w:b w:val="0"/>
                  <w:bCs w:val="0"/>
                  <w:i w:val="0"/>
                  <w:iCs w:val="0"/>
                  <w:strike w:val="0"/>
                  <w:dstrike w:val="0"/>
                  <w:color w:val="0000FF"/>
                  <w:sz w:val="22"/>
                  <w:szCs w:val="22"/>
                  <w:u w:val="single"/>
                </w:rPr>
                <w:t xml:space="preserve">ASUS TUF Gaming </w:t>
              </w:r>
            </w:hyperlink>
          </w:p>
        </w:tc>
        <w:tc>
          <w:tcPr>
            <w:tcW w:w="1921" w:type="dxa"/>
            <w:tcMar>
              <w:top w:w="15" w:type="dxa"/>
              <w:left w:w="15" w:type="dxa"/>
              <w:right w:w="15" w:type="dxa"/>
            </w:tcMar>
            <w:vAlign w:val="bottom"/>
          </w:tcPr>
          <w:p w:rsidR="57BC5314" w:rsidP="57BC5314" w:rsidRDefault="57BC5314" w14:paraId="33605F26" w14:textId="23FFC94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$ 220,00</w:t>
            </w:r>
          </w:p>
        </w:tc>
        <w:tc>
          <w:tcPr>
            <w:tcW w:w="867" w:type="dxa"/>
            <w:tcMar>
              <w:top w:w="15" w:type="dxa"/>
              <w:left w:w="15" w:type="dxa"/>
              <w:right w:w="15" w:type="dxa"/>
            </w:tcMar>
            <w:vAlign w:val="bottom"/>
          </w:tcPr>
          <w:p w:rsidR="57BC5314" w:rsidP="57BC5314" w:rsidRDefault="57BC5314" w14:paraId="57BE61C6" w14:textId="4471738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$ 41,80</w:t>
            </w:r>
          </w:p>
        </w:tc>
        <w:tc>
          <w:tcPr>
            <w:tcW w:w="1279" w:type="dxa"/>
            <w:tcMar>
              <w:top w:w="15" w:type="dxa"/>
              <w:left w:w="15" w:type="dxa"/>
              <w:right w:w="15" w:type="dxa"/>
            </w:tcMar>
            <w:vAlign w:val="bottom"/>
          </w:tcPr>
          <w:p w:rsidR="57BC5314" w:rsidP="57BC5314" w:rsidRDefault="57BC5314" w14:paraId="422378BD" w14:textId="70816AC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7CA2B576" w14:textId="26D3323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$ 13,09</w:t>
            </w:r>
          </w:p>
        </w:tc>
        <w:tc>
          <w:tcPr>
            <w:tcW w:w="1082" w:type="dxa"/>
            <w:tcMar>
              <w:top w:w="15" w:type="dxa"/>
              <w:left w:w="15" w:type="dxa"/>
              <w:right w:w="15" w:type="dxa"/>
            </w:tcMar>
            <w:vAlign w:val="bottom"/>
          </w:tcPr>
          <w:p w:rsidR="57BC5314" w:rsidRDefault="57BC5314" w14:paraId="72B219F5" w14:textId="6D3A6C7C"/>
        </w:tc>
        <w:tc>
          <w:tcPr>
            <w:tcW w:w="923" w:type="dxa"/>
            <w:tcMar>
              <w:top w:w="15" w:type="dxa"/>
              <w:left w:w="15" w:type="dxa"/>
              <w:right w:w="15" w:type="dxa"/>
            </w:tcMar>
            <w:vAlign w:val="bottom"/>
          </w:tcPr>
          <w:p w:rsidR="57BC5314" w:rsidRDefault="57BC5314" w14:paraId="2E4181DD" w14:textId="6E2CEF6D"/>
        </w:tc>
      </w:tr>
      <w:tr w:rsidR="57BC5314" w:rsidTr="57BC5314" w14:paraId="1E7F624A">
        <w:trPr>
          <w:trHeight w:val="300"/>
        </w:trPr>
        <w:tc>
          <w:tcPr>
            <w:tcW w:w="3000" w:type="dxa"/>
            <w:tcMar>
              <w:top w:w="15" w:type="dxa"/>
              <w:left w:w="15" w:type="dxa"/>
              <w:right w:w="15" w:type="dxa"/>
            </w:tcMar>
            <w:vAlign w:val="bottom"/>
          </w:tcPr>
          <w:p w:rsidR="57BC5314" w:rsidP="57BC5314" w:rsidRDefault="57BC5314" w14:paraId="53A4D6CA" w14:textId="172F9E05">
            <w:pPr>
              <w:spacing w:before="0" w:beforeAutospacing="off" w:after="0" w:afterAutospacing="off"/>
            </w:pPr>
            <w:hyperlink r:id="Rfe719893897d4c02">
              <w:r w:rsidRPr="57BC5314" w:rsidR="57BC5314">
                <w:rPr>
                  <w:rStyle w:val="Hipervnculo"/>
                  <w:rFonts w:ascii="Calibri" w:hAnsi="Calibri" w:eastAsia="Calibri" w:cs="Calibri"/>
                  <w:b w:val="0"/>
                  <w:bCs w:val="0"/>
                  <w:i w:val="0"/>
                  <w:iCs w:val="0"/>
                  <w:strike w:val="0"/>
                  <w:dstrike w:val="0"/>
                  <w:color w:val="0000FF"/>
                  <w:sz w:val="22"/>
                  <w:szCs w:val="22"/>
                  <w:u w:val="single"/>
                </w:rPr>
                <w:t>Mouse Razer Viper V3</w:t>
              </w:r>
            </w:hyperlink>
          </w:p>
        </w:tc>
        <w:tc>
          <w:tcPr>
            <w:tcW w:w="1921" w:type="dxa"/>
            <w:tcMar>
              <w:top w:w="15" w:type="dxa"/>
              <w:left w:w="15" w:type="dxa"/>
              <w:right w:w="15" w:type="dxa"/>
            </w:tcMar>
            <w:vAlign w:val="bottom"/>
          </w:tcPr>
          <w:p w:rsidR="57BC5314" w:rsidP="57BC5314" w:rsidRDefault="57BC5314" w14:paraId="2DA2682B" w14:textId="20FFA3F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$ 110,00</w:t>
            </w:r>
          </w:p>
        </w:tc>
        <w:tc>
          <w:tcPr>
            <w:tcW w:w="867" w:type="dxa"/>
            <w:tcMar>
              <w:top w:w="15" w:type="dxa"/>
              <w:left w:w="15" w:type="dxa"/>
              <w:right w:w="15" w:type="dxa"/>
            </w:tcMar>
            <w:vAlign w:val="bottom"/>
          </w:tcPr>
          <w:p w:rsidR="57BC5314" w:rsidP="57BC5314" w:rsidRDefault="57BC5314" w14:paraId="6E8CF4B4" w14:textId="40F4C08D">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$ 20,90</w:t>
            </w:r>
          </w:p>
        </w:tc>
        <w:tc>
          <w:tcPr>
            <w:tcW w:w="1279" w:type="dxa"/>
            <w:tcMar>
              <w:top w:w="15" w:type="dxa"/>
              <w:left w:w="15" w:type="dxa"/>
              <w:right w:w="15" w:type="dxa"/>
            </w:tcMar>
            <w:vAlign w:val="bottom"/>
          </w:tcPr>
          <w:p w:rsidR="57BC5314" w:rsidP="57BC5314" w:rsidRDefault="57BC5314" w14:paraId="46FC9059" w14:textId="271735B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74D517EC" w14:textId="235FBA3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$ 5,50</w:t>
            </w:r>
          </w:p>
        </w:tc>
        <w:tc>
          <w:tcPr>
            <w:tcW w:w="1082" w:type="dxa"/>
            <w:tcMar>
              <w:top w:w="15" w:type="dxa"/>
              <w:left w:w="15" w:type="dxa"/>
              <w:right w:w="15" w:type="dxa"/>
            </w:tcMar>
            <w:vAlign w:val="bottom"/>
          </w:tcPr>
          <w:p w:rsidR="57BC5314" w:rsidRDefault="57BC5314" w14:paraId="6E2D8F4D" w14:textId="1C9DCEFB"/>
        </w:tc>
        <w:tc>
          <w:tcPr>
            <w:tcW w:w="923" w:type="dxa"/>
            <w:tcMar>
              <w:top w:w="15" w:type="dxa"/>
              <w:left w:w="15" w:type="dxa"/>
              <w:right w:w="15" w:type="dxa"/>
            </w:tcMar>
            <w:vAlign w:val="bottom"/>
          </w:tcPr>
          <w:p w:rsidR="57BC5314" w:rsidRDefault="57BC5314" w14:paraId="213EFF48" w14:textId="25FAEA12"/>
        </w:tc>
      </w:tr>
      <w:tr w:rsidR="57BC5314" w:rsidTr="57BC5314" w14:paraId="4ECF710C">
        <w:trPr>
          <w:trHeight w:val="300"/>
        </w:trPr>
        <w:tc>
          <w:tcPr>
            <w:tcW w:w="3000" w:type="dxa"/>
            <w:tcMar>
              <w:top w:w="15" w:type="dxa"/>
              <w:left w:w="15" w:type="dxa"/>
              <w:right w:w="15" w:type="dxa"/>
            </w:tcMar>
            <w:vAlign w:val="bottom"/>
          </w:tcPr>
          <w:p w:rsidR="57BC5314" w:rsidP="57BC5314" w:rsidRDefault="57BC5314" w14:paraId="3F32C229" w14:textId="3F797B06">
            <w:pPr>
              <w:spacing w:before="0" w:beforeAutospacing="off" w:after="0" w:afterAutospacing="off"/>
            </w:pPr>
            <w:hyperlink r:id="R520ef25e11054ee3">
              <w:r w:rsidRPr="57BC5314" w:rsidR="57BC5314">
                <w:rPr>
                  <w:rStyle w:val="Hipervnculo"/>
                  <w:rFonts w:ascii="Calibri" w:hAnsi="Calibri" w:eastAsia="Calibri" w:cs="Calibri"/>
                  <w:b w:val="0"/>
                  <w:bCs w:val="0"/>
                  <w:i w:val="0"/>
                  <w:iCs w:val="0"/>
                  <w:strike w:val="0"/>
                  <w:dstrike w:val="0"/>
                  <w:color w:val="0000FF"/>
                  <w:sz w:val="22"/>
                  <w:szCs w:val="22"/>
                  <w:u w:val="single"/>
                </w:rPr>
                <w:t>Teclado AULA F99</w:t>
              </w:r>
            </w:hyperlink>
          </w:p>
        </w:tc>
        <w:tc>
          <w:tcPr>
            <w:tcW w:w="1921" w:type="dxa"/>
            <w:tcMar>
              <w:top w:w="15" w:type="dxa"/>
              <w:left w:w="15" w:type="dxa"/>
              <w:right w:w="15" w:type="dxa"/>
            </w:tcMar>
            <w:vAlign w:val="bottom"/>
          </w:tcPr>
          <w:p w:rsidR="57BC5314" w:rsidP="57BC5314" w:rsidRDefault="57BC5314" w14:paraId="751FE434" w14:textId="75A458B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$ 69,00</w:t>
            </w:r>
          </w:p>
        </w:tc>
        <w:tc>
          <w:tcPr>
            <w:tcW w:w="867" w:type="dxa"/>
            <w:tcMar>
              <w:top w:w="15" w:type="dxa"/>
              <w:left w:w="15" w:type="dxa"/>
              <w:right w:w="15" w:type="dxa"/>
            </w:tcMar>
            <w:vAlign w:val="bottom"/>
          </w:tcPr>
          <w:p w:rsidR="57BC5314" w:rsidP="57BC5314" w:rsidRDefault="57BC5314" w14:paraId="6D712725" w14:textId="511B1B6B">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$ 13,11</w:t>
            </w:r>
          </w:p>
        </w:tc>
        <w:tc>
          <w:tcPr>
            <w:tcW w:w="1279" w:type="dxa"/>
            <w:tcMar>
              <w:top w:w="15" w:type="dxa"/>
              <w:left w:w="15" w:type="dxa"/>
              <w:right w:w="15" w:type="dxa"/>
            </w:tcMar>
            <w:vAlign w:val="bottom"/>
          </w:tcPr>
          <w:p w:rsidR="57BC5314" w:rsidP="57BC5314" w:rsidRDefault="57BC5314" w14:paraId="300BC205" w14:textId="76EDF533">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54C755AE" w14:textId="6DD20E5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$ 3,45</w:t>
            </w:r>
          </w:p>
        </w:tc>
        <w:tc>
          <w:tcPr>
            <w:tcW w:w="1082" w:type="dxa"/>
            <w:tcMar>
              <w:top w:w="15" w:type="dxa"/>
              <w:left w:w="15" w:type="dxa"/>
              <w:right w:w="15" w:type="dxa"/>
            </w:tcMar>
            <w:vAlign w:val="bottom"/>
          </w:tcPr>
          <w:p w:rsidR="57BC5314" w:rsidRDefault="57BC5314" w14:paraId="329D514A" w14:textId="7021564A"/>
        </w:tc>
        <w:tc>
          <w:tcPr>
            <w:tcW w:w="923" w:type="dxa"/>
            <w:tcMar>
              <w:top w:w="15" w:type="dxa"/>
              <w:left w:w="15" w:type="dxa"/>
              <w:right w:w="15" w:type="dxa"/>
            </w:tcMar>
            <w:vAlign w:val="bottom"/>
          </w:tcPr>
          <w:p w:rsidR="57BC5314" w:rsidRDefault="57BC5314" w14:paraId="0E0F0515" w14:textId="0536758A"/>
        </w:tc>
      </w:tr>
      <w:tr w:rsidR="57BC5314" w:rsidTr="57BC5314" w14:paraId="6DBC27E8">
        <w:trPr>
          <w:trHeight w:val="300"/>
        </w:trPr>
        <w:tc>
          <w:tcPr>
            <w:tcW w:w="3000" w:type="dxa"/>
            <w:tcMar>
              <w:top w:w="15" w:type="dxa"/>
              <w:left w:w="15" w:type="dxa"/>
              <w:right w:w="15" w:type="dxa"/>
            </w:tcMar>
            <w:vAlign w:val="bottom"/>
          </w:tcPr>
          <w:p w:rsidR="57BC5314" w:rsidP="57BC5314" w:rsidRDefault="57BC5314" w14:paraId="079BD47C" w14:textId="5A93641A">
            <w:pPr>
              <w:spacing w:before="0" w:beforeAutospacing="off" w:after="0" w:afterAutospacing="off"/>
            </w:pPr>
            <w:hyperlink r:id="Rd3f05b33c8b54919">
              <w:r w:rsidRPr="57BC5314" w:rsidR="57BC5314">
                <w:rPr>
                  <w:rStyle w:val="Hipervnculo"/>
                  <w:rFonts w:ascii="Calibri" w:hAnsi="Calibri" w:eastAsia="Calibri" w:cs="Calibri"/>
                  <w:b w:val="0"/>
                  <w:bCs w:val="0"/>
                  <w:i w:val="0"/>
                  <w:iCs w:val="0"/>
                  <w:strike w:val="0"/>
                  <w:dstrike w:val="0"/>
                  <w:color w:val="0000FF"/>
                  <w:sz w:val="22"/>
                  <w:szCs w:val="22"/>
                  <w:u w:val="single"/>
                </w:rPr>
                <w:t>Audifonoz KZ 7BA+1DD</w:t>
              </w:r>
            </w:hyperlink>
          </w:p>
        </w:tc>
        <w:tc>
          <w:tcPr>
            <w:tcW w:w="1921" w:type="dxa"/>
            <w:tcMar>
              <w:top w:w="15" w:type="dxa"/>
              <w:left w:w="15" w:type="dxa"/>
              <w:right w:w="15" w:type="dxa"/>
            </w:tcMar>
            <w:vAlign w:val="bottom"/>
          </w:tcPr>
          <w:p w:rsidR="57BC5314" w:rsidP="57BC5314" w:rsidRDefault="57BC5314" w14:paraId="564CFE9F" w14:textId="57465084">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$ 100,00</w:t>
            </w:r>
          </w:p>
        </w:tc>
        <w:tc>
          <w:tcPr>
            <w:tcW w:w="867" w:type="dxa"/>
            <w:tcMar>
              <w:top w:w="15" w:type="dxa"/>
              <w:left w:w="15" w:type="dxa"/>
              <w:right w:w="15" w:type="dxa"/>
            </w:tcMar>
            <w:vAlign w:val="bottom"/>
          </w:tcPr>
          <w:p w:rsidR="57BC5314" w:rsidP="57BC5314" w:rsidRDefault="57BC5314" w14:paraId="172BAB35" w14:textId="7452A3B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$ 19,00</w:t>
            </w:r>
          </w:p>
        </w:tc>
        <w:tc>
          <w:tcPr>
            <w:tcW w:w="1279" w:type="dxa"/>
            <w:tcMar>
              <w:top w:w="15" w:type="dxa"/>
              <w:left w:w="15" w:type="dxa"/>
              <w:right w:w="15" w:type="dxa"/>
            </w:tcMar>
            <w:vAlign w:val="bottom"/>
          </w:tcPr>
          <w:p w:rsidR="57BC5314" w:rsidP="57BC5314" w:rsidRDefault="57BC5314" w14:paraId="5BDD2845" w14:textId="1D870AC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7C7A69B0" w14:textId="4283AD1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$ 5,00</w:t>
            </w:r>
          </w:p>
        </w:tc>
        <w:tc>
          <w:tcPr>
            <w:tcW w:w="1082" w:type="dxa"/>
            <w:tcMar>
              <w:top w:w="15" w:type="dxa"/>
              <w:left w:w="15" w:type="dxa"/>
              <w:right w:w="15" w:type="dxa"/>
            </w:tcMar>
            <w:vAlign w:val="bottom"/>
          </w:tcPr>
          <w:p w:rsidR="57BC5314" w:rsidRDefault="57BC5314" w14:paraId="304EFB2C" w14:textId="5C423FC4"/>
        </w:tc>
        <w:tc>
          <w:tcPr>
            <w:tcW w:w="923" w:type="dxa"/>
            <w:tcMar>
              <w:top w:w="15" w:type="dxa"/>
              <w:left w:w="15" w:type="dxa"/>
              <w:right w:w="15" w:type="dxa"/>
            </w:tcMar>
            <w:vAlign w:val="bottom"/>
          </w:tcPr>
          <w:p w:rsidR="57BC5314" w:rsidRDefault="57BC5314" w14:paraId="43640E88" w14:textId="2A36354F"/>
        </w:tc>
      </w:tr>
      <w:tr w:rsidR="57BC5314" w:rsidTr="57BC5314" w14:paraId="41279ADD">
        <w:trPr>
          <w:trHeight w:val="300"/>
        </w:trPr>
        <w:tc>
          <w:tcPr>
            <w:tcW w:w="3000" w:type="dxa"/>
            <w:tcMar>
              <w:top w:w="15" w:type="dxa"/>
              <w:left w:w="15" w:type="dxa"/>
              <w:right w:w="15" w:type="dxa"/>
            </w:tcMar>
            <w:vAlign w:val="bottom"/>
          </w:tcPr>
          <w:p w:rsidR="57BC5314" w:rsidP="57BC5314" w:rsidRDefault="57BC5314" w14:paraId="40A5C616" w14:textId="4F90C106">
            <w:pPr>
              <w:spacing w:before="0" w:beforeAutospacing="off" w:after="0" w:afterAutospacing="off"/>
            </w:pPr>
            <w:hyperlink r:id="R4883399e15f4494d">
              <w:r w:rsidRPr="57BC5314" w:rsidR="57BC5314">
                <w:rPr>
                  <w:rStyle w:val="Hipervnculo"/>
                  <w:rFonts w:ascii="Calibri" w:hAnsi="Calibri" w:eastAsia="Calibri" w:cs="Calibri"/>
                  <w:b w:val="0"/>
                  <w:bCs w:val="0"/>
                  <w:i w:val="0"/>
                  <w:iCs w:val="0"/>
                  <w:strike w:val="0"/>
                  <w:dstrike w:val="0"/>
                  <w:color w:val="0000FF"/>
                  <w:sz w:val="22"/>
                  <w:szCs w:val="22"/>
                  <w:u w:val="single"/>
                </w:rPr>
                <w:t>Escritorio</w:t>
              </w:r>
            </w:hyperlink>
          </w:p>
        </w:tc>
        <w:tc>
          <w:tcPr>
            <w:tcW w:w="1921" w:type="dxa"/>
            <w:tcMar>
              <w:top w:w="15" w:type="dxa"/>
              <w:left w:w="15" w:type="dxa"/>
              <w:right w:w="15" w:type="dxa"/>
            </w:tcMar>
            <w:vAlign w:val="bottom"/>
          </w:tcPr>
          <w:p w:rsidR="57BC5314" w:rsidP="57BC5314" w:rsidRDefault="57BC5314" w14:paraId="098EB724" w14:textId="11687A7F">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$ 109,00</w:t>
            </w:r>
          </w:p>
        </w:tc>
        <w:tc>
          <w:tcPr>
            <w:tcW w:w="867" w:type="dxa"/>
            <w:tcMar>
              <w:top w:w="15" w:type="dxa"/>
              <w:left w:w="15" w:type="dxa"/>
              <w:right w:w="15" w:type="dxa"/>
            </w:tcMar>
            <w:vAlign w:val="bottom"/>
          </w:tcPr>
          <w:p w:rsidR="57BC5314" w:rsidP="57BC5314" w:rsidRDefault="57BC5314" w14:paraId="2E583318" w14:textId="7B626B4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$ 20,71</w:t>
            </w:r>
          </w:p>
        </w:tc>
        <w:tc>
          <w:tcPr>
            <w:tcW w:w="1279" w:type="dxa"/>
            <w:tcMar>
              <w:top w:w="15" w:type="dxa"/>
              <w:left w:w="15" w:type="dxa"/>
              <w:right w:w="15" w:type="dxa"/>
            </w:tcMar>
            <w:vAlign w:val="bottom"/>
          </w:tcPr>
          <w:p w:rsidR="57BC5314" w:rsidP="57BC5314" w:rsidRDefault="57BC5314" w14:paraId="58D1C534" w14:textId="5F7BF50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$ 70,00</w:t>
            </w:r>
          </w:p>
        </w:tc>
        <w:tc>
          <w:tcPr>
            <w:tcW w:w="888" w:type="dxa"/>
            <w:tcMar>
              <w:top w:w="15" w:type="dxa"/>
              <w:left w:w="15" w:type="dxa"/>
              <w:right w:w="15" w:type="dxa"/>
            </w:tcMar>
            <w:vAlign w:val="bottom"/>
          </w:tcPr>
          <w:p w:rsidR="57BC5314" w:rsidP="57BC5314" w:rsidRDefault="57BC5314" w14:paraId="4CFD53CF" w14:textId="5E32D77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$ 8,95</w:t>
            </w:r>
          </w:p>
        </w:tc>
        <w:tc>
          <w:tcPr>
            <w:tcW w:w="1082" w:type="dxa"/>
            <w:tcMar>
              <w:top w:w="15" w:type="dxa"/>
              <w:left w:w="15" w:type="dxa"/>
              <w:right w:w="15" w:type="dxa"/>
            </w:tcMar>
            <w:vAlign w:val="bottom"/>
          </w:tcPr>
          <w:p w:rsidR="57BC5314" w:rsidRDefault="57BC5314" w14:paraId="08F0CA33" w14:textId="5786399F"/>
        </w:tc>
        <w:tc>
          <w:tcPr>
            <w:tcW w:w="923" w:type="dxa"/>
            <w:tcMar>
              <w:top w:w="15" w:type="dxa"/>
              <w:left w:w="15" w:type="dxa"/>
              <w:right w:w="15" w:type="dxa"/>
            </w:tcMar>
            <w:vAlign w:val="bottom"/>
          </w:tcPr>
          <w:p w:rsidR="57BC5314" w:rsidRDefault="57BC5314" w14:paraId="5E9E7D43" w14:textId="33BAC18D"/>
        </w:tc>
      </w:tr>
      <w:tr w:rsidR="57BC5314" w:rsidTr="57BC5314" w14:paraId="5F588B89">
        <w:trPr>
          <w:trHeight w:val="300"/>
        </w:trPr>
        <w:tc>
          <w:tcPr>
            <w:tcW w:w="3000" w:type="dxa"/>
            <w:tcMar>
              <w:top w:w="15" w:type="dxa"/>
              <w:left w:w="15" w:type="dxa"/>
              <w:right w:w="15" w:type="dxa"/>
            </w:tcMar>
            <w:vAlign w:val="bottom"/>
          </w:tcPr>
          <w:p w:rsidR="57BC5314" w:rsidP="57BC5314" w:rsidRDefault="57BC5314" w14:paraId="653A623C" w14:textId="75E98372">
            <w:pPr>
              <w:spacing w:before="0" w:beforeAutospacing="off" w:after="0" w:afterAutospacing="off"/>
            </w:pPr>
            <w:hyperlink r:id="R8b8ba9aa685a4d3e">
              <w:r w:rsidRPr="57BC5314" w:rsidR="57BC5314">
                <w:rPr>
                  <w:rStyle w:val="Hipervnculo"/>
                  <w:rFonts w:ascii="Calibri" w:hAnsi="Calibri" w:eastAsia="Calibri" w:cs="Calibri"/>
                  <w:b w:val="0"/>
                  <w:bCs w:val="0"/>
                  <w:i w:val="0"/>
                  <w:iCs w:val="0"/>
                  <w:strike w:val="0"/>
                  <w:dstrike w:val="0"/>
                  <w:color w:val="0000FF"/>
                  <w:sz w:val="22"/>
                  <w:szCs w:val="22"/>
                  <w:u w:val="single"/>
                </w:rPr>
                <w:t>Silla ergonomica</w:t>
              </w:r>
            </w:hyperlink>
          </w:p>
        </w:tc>
        <w:tc>
          <w:tcPr>
            <w:tcW w:w="1921" w:type="dxa"/>
            <w:tcMar>
              <w:top w:w="15" w:type="dxa"/>
              <w:left w:w="15" w:type="dxa"/>
              <w:right w:w="15" w:type="dxa"/>
            </w:tcMar>
            <w:vAlign w:val="bottom"/>
          </w:tcPr>
          <w:p w:rsidR="57BC5314" w:rsidP="57BC5314" w:rsidRDefault="57BC5314" w14:paraId="7DFA5D3B" w14:textId="2A48570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$ 230,00</w:t>
            </w:r>
          </w:p>
        </w:tc>
        <w:tc>
          <w:tcPr>
            <w:tcW w:w="867" w:type="dxa"/>
            <w:tcMar>
              <w:top w:w="15" w:type="dxa"/>
              <w:left w:w="15" w:type="dxa"/>
              <w:right w:w="15" w:type="dxa"/>
            </w:tcMar>
            <w:vAlign w:val="bottom"/>
          </w:tcPr>
          <w:p w:rsidR="57BC5314" w:rsidP="57BC5314" w:rsidRDefault="57BC5314" w14:paraId="7AB2BCF3" w14:textId="7F70177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$ 43,70</w:t>
            </w:r>
          </w:p>
        </w:tc>
        <w:tc>
          <w:tcPr>
            <w:tcW w:w="1279" w:type="dxa"/>
            <w:tcMar>
              <w:top w:w="15" w:type="dxa"/>
              <w:left w:w="15" w:type="dxa"/>
              <w:right w:w="15" w:type="dxa"/>
            </w:tcMar>
            <w:vAlign w:val="bottom"/>
          </w:tcPr>
          <w:p w:rsidR="57BC5314" w:rsidP="57BC5314" w:rsidRDefault="57BC5314" w14:paraId="7270E8BA" w14:textId="74541133">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2D6C484C" w14:textId="206D4D12">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$ 13,69</w:t>
            </w:r>
          </w:p>
        </w:tc>
        <w:tc>
          <w:tcPr>
            <w:tcW w:w="1082" w:type="dxa"/>
            <w:tcMar>
              <w:top w:w="15" w:type="dxa"/>
              <w:left w:w="15" w:type="dxa"/>
              <w:right w:w="15" w:type="dxa"/>
            </w:tcMar>
            <w:vAlign w:val="bottom"/>
          </w:tcPr>
          <w:p w:rsidR="57BC5314" w:rsidRDefault="57BC5314" w14:paraId="71171472" w14:textId="73ABA0FE"/>
        </w:tc>
        <w:tc>
          <w:tcPr>
            <w:tcW w:w="923" w:type="dxa"/>
            <w:tcMar>
              <w:top w:w="15" w:type="dxa"/>
              <w:left w:w="15" w:type="dxa"/>
              <w:right w:w="15" w:type="dxa"/>
            </w:tcMar>
            <w:vAlign w:val="bottom"/>
          </w:tcPr>
          <w:p w:rsidR="57BC5314" w:rsidRDefault="57BC5314" w14:paraId="31515F9D" w14:textId="140749D4"/>
        </w:tc>
      </w:tr>
      <w:tr w:rsidR="57BC5314" w:rsidTr="57BC5314" w14:paraId="709B2151">
        <w:trPr>
          <w:trHeight w:val="300"/>
        </w:trPr>
        <w:tc>
          <w:tcPr>
            <w:tcW w:w="3000" w:type="dxa"/>
            <w:tcMar>
              <w:top w:w="15" w:type="dxa"/>
              <w:left w:w="15" w:type="dxa"/>
              <w:right w:w="15" w:type="dxa"/>
            </w:tcMar>
            <w:vAlign w:val="bottom"/>
          </w:tcPr>
          <w:p w:rsidR="57BC5314" w:rsidP="57BC5314" w:rsidRDefault="57BC5314" w14:paraId="1CA8DE22" w14:textId="7C6E6DE3">
            <w:pPr>
              <w:spacing w:before="0" w:beforeAutospacing="off" w:after="0" w:afterAutospacing="off"/>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Mano de obra</w:t>
            </w:r>
          </w:p>
        </w:tc>
        <w:tc>
          <w:tcPr>
            <w:tcW w:w="1921" w:type="dxa"/>
            <w:tcMar>
              <w:top w:w="15" w:type="dxa"/>
              <w:left w:w="15" w:type="dxa"/>
              <w:right w:w="15" w:type="dxa"/>
            </w:tcMar>
            <w:vAlign w:val="bottom"/>
          </w:tcPr>
          <w:p w:rsidR="57BC5314" w:rsidP="57BC5314" w:rsidRDefault="57BC5314" w14:paraId="3E0AC05F" w14:textId="3DDEA0E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$ 100,00</w:t>
            </w:r>
          </w:p>
        </w:tc>
        <w:tc>
          <w:tcPr>
            <w:tcW w:w="867" w:type="dxa"/>
            <w:tcMar>
              <w:top w:w="15" w:type="dxa"/>
              <w:left w:w="15" w:type="dxa"/>
              <w:right w:w="15" w:type="dxa"/>
            </w:tcMar>
            <w:vAlign w:val="bottom"/>
          </w:tcPr>
          <w:p w:rsidR="57BC5314" w:rsidP="57BC5314" w:rsidRDefault="57BC5314" w14:paraId="49258CAB" w14:textId="238D3788">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$ 19,00</w:t>
            </w:r>
          </w:p>
        </w:tc>
        <w:tc>
          <w:tcPr>
            <w:tcW w:w="1279" w:type="dxa"/>
            <w:tcMar>
              <w:top w:w="15" w:type="dxa"/>
              <w:left w:w="15" w:type="dxa"/>
              <w:right w:w="15" w:type="dxa"/>
            </w:tcMar>
            <w:vAlign w:val="bottom"/>
          </w:tcPr>
          <w:p w:rsidR="57BC5314" w:rsidP="57BC5314" w:rsidRDefault="57BC5314" w14:paraId="19C980C3" w14:textId="0342051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6F4C1EBB" w14:textId="05A5E437">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$ 5,00</w:t>
            </w:r>
          </w:p>
        </w:tc>
        <w:tc>
          <w:tcPr>
            <w:tcW w:w="1082" w:type="dxa"/>
            <w:tcMar>
              <w:top w:w="15" w:type="dxa"/>
              <w:left w:w="15" w:type="dxa"/>
              <w:right w:w="15" w:type="dxa"/>
            </w:tcMar>
            <w:vAlign w:val="bottom"/>
          </w:tcPr>
          <w:p w:rsidR="57BC5314" w:rsidRDefault="57BC5314" w14:paraId="2541B6D4" w14:textId="34715DDF"/>
        </w:tc>
        <w:tc>
          <w:tcPr>
            <w:tcW w:w="923" w:type="dxa"/>
            <w:tcMar>
              <w:top w:w="15" w:type="dxa"/>
              <w:left w:w="15" w:type="dxa"/>
              <w:right w:w="15" w:type="dxa"/>
            </w:tcMar>
            <w:vAlign w:val="bottom"/>
          </w:tcPr>
          <w:p w:rsidR="57BC5314" w:rsidRDefault="57BC5314" w14:paraId="31718061" w14:textId="4BF239B1"/>
        </w:tc>
      </w:tr>
      <w:tr w:rsidR="57BC5314" w:rsidTr="57BC5314" w14:paraId="4DD5C839">
        <w:trPr>
          <w:trHeight w:val="300"/>
        </w:trPr>
        <w:tc>
          <w:tcPr>
            <w:tcW w:w="3000" w:type="dxa"/>
            <w:shd w:val="clear" w:color="auto" w:fill="948A54"/>
            <w:tcMar>
              <w:top w:w="15" w:type="dxa"/>
              <w:left w:w="15" w:type="dxa"/>
              <w:right w:w="15" w:type="dxa"/>
            </w:tcMar>
            <w:vAlign w:val="center"/>
          </w:tcPr>
          <w:p w:rsidR="57BC5314" w:rsidP="57BC5314" w:rsidRDefault="57BC5314" w14:paraId="66024759" w14:textId="13985C6B">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Suma</w:t>
            </w:r>
          </w:p>
        </w:tc>
        <w:tc>
          <w:tcPr>
            <w:tcW w:w="1921" w:type="dxa"/>
            <w:shd w:val="clear" w:color="auto" w:fill="FFFF00"/>
            <w:tcMar>
              <w:top w:w="15" w:type="dxa"/>
              <w:left w:w="15" w:type="dxa"/>
              <w:right w:w="15" w:type="dxa"/>
            </w:tcMar>
            <w:vAlign w:val="bottom"/>
          </w:tcPr>
          <w:p w:rsidR="57BC5314" w:rsidP="57BC5314" w:rsidRDefault="57BC5314" w14:paraId="488CF29E" w14:textId="579BD83C">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$ 2.511,00</w:t>
            </w:r>
          </w:p>
        </w:tc>
        <w:tc>
          <w:tcPr>
            <w:tcW w:w="867" w:type="dxa"/>
            <w:shd w:val="clear" w:color="auto" w:fill="FFFF00"/>
            <w:tcMar>
              <w:top w:w="15" w:type="dxa"/>
              <w:left w:w="15" w:type="dxa"/>
              <w:right w:w="15" w:type="dxa"/>
            </w:tcMar>
            <w:vAlign w:val="bottom"/>
          </w:tcPr>
          <w:p w:rsidR="57BC5314" w:rsidP="57BC5314" w:rsidRDefault="57BC5314" w14:paraId="64FD24EF" w14:textId="659BEAA5">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$ 477,09</w:t>
            </w:r>
          </w:p>
        </w:tc>
        <w:tc>
          <w:tcPr>
            <w:tcW w:w="1279" w:type="dxa"/>
            <w:shd w:val="clear" w:color="auto" w:fill="FFFF00"/>
            <w:tcMar>
              <w:top w:w="15" w:type="dxa"/>
              <w:left w:w="15" w:type="dxa"/>
              <w:right w:w="15" w:type="dxa"/>
            </w:tcMar>
            <w:vAlign w:val="bottom"/>
          </w:tcPr>
          <w:p w:rsidR="57BC5314" w:rsidP="57BC5314" w:rsidRDefault="57BC5314" w14:paraId="71A77C0E" w14:textId="3DD057B4">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$ 85,00</w:t>
            </w:r>
          </w:p>
        </w:tc>
        <w:tc>
          <w:tcPr>
            <w:tcW w:w="888" w:type="dxa"/>
            <w:shd w:val="clear" w:color="auto" w:fill="FFFF00"/>
            <w:tcMar>
              <w:top w:w="15" w:type="dxa"/>
              <w:left w:w="15" w:type="dxa"/>
              <w:right w:w="15" w:type="dxa"/>
            </w:tcMar>
            <w:vAlign w:val="bottom"/>
          </w:tcPr>
          <w:p w:rsidR="57BC5314" w:rsidP="57BC5314" w:rsidRDefault="57BC5314" w14:paraId="25029062" w14:textId="02A7CC2C">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$ 142,38</w:t>
            </w:r>
          </w:p>
        </w:tc>
        <w:tc>
          <w:tcPr>
            <w:tcW w:w="1082" w:type="dxa"/>
            <w:tcMar>
              <w:top w:w="15" w:type="dxa"/>
              <w:left w:w="15" w:type="dxa"/>
              <w:right w:w="15" w:type="dxa"/>
            </w:tcMar>
            <w:vAlign w:val="bottom"/>
          </w:tcPr>
          <w:p w:rsidR="57BC5314" w:rsidRDefault="57BC5314" w14:paraId="5B8C44FF" w14:textId="2BFD0521"/>
        </w:tc>
        <w:tc>
          <w:tcPr>
            <w:tcW w:w="923" w:type="dxa"/>
            <w:tcMar>
              <w:top w:w="15" w:type="dxa"/>
              <w:left w:w="15" w:type="dxa"/>
              <w:right w:w="15" w:type="dxa"/>
            </w:tcMar>
            <w:vAlign w:val="bottom"/>
          </w:tcPr>
          <w:p w:rsidR="57BC5314" w:rsidRDefault="57BC5314" w14:paraId="343DE01C" w14:textId="103C41CF"/>
        </w:tc>
      </w:tr>
      <w:tr w:rsidR="57BC5314" w:rsidTr="57BC5314" w14:paraId="1432163D">
        <w:trPr>
          <w:trHeight w:val="300"/>
        </w:trPr>
        <w:tc>
          <w:tcPr>
            <w:tcW w:w="3000" w:type="dxa"/>
            <w:shd w:val="clear" w:color="auto" w:fill="948A54"/>
            <w:tcMar>
              <w:top w:w="15" w:type="dxa"/>
              <w:left w:w="15" w:type="dxa"/>
              <w:right w:w="15" w:type="dxa"/>
            </w:tcMar>
            <w:vAlign w:val="center"/>
          </w:tcPr>
          <w:p w:rsidR="57BC5314" w:rsidP="57BC5314" w:rsidRDefault="57BC5314" w14:paraId="3112EBE0" w14:textId="5F5498BF">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COP:</w:t>
            </w:r>
          </w:p>
        </w:tc>
        <w:tc>
          <w:tcPr>
            <w:tcW w:w="1921" w:type="dxa"/>
            <w:shd w:val="clear" w:color="auto" w:fill="FFFF00"/>
            <w:tcMar>
              <w:top w:w="15" w:type="dxa"/>
              <w:left w:w="15" w:type="dxa"/>
              <w:right w:w="15" w:type="dxa"/>
            </w:tcMar>
            <w:vAlign w:val="bottom"/>
          </w:tcPr>
          <w:p w:rsidR="57BC5314" w:rsidP="57BC5314" w:rsidRDefault="57BC5314" w14:paraId="60504DC3" w14:textId="13A2765D">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$ 10.061.205,63</w:t>
            </w:r>
          </w:p>
        </w:tc>
        <w:tc>
          <w:tcPr>
            <w:tcW w:w="867" w:type="dxa"/>
            <w:tcMar>
              <w:top w:w="15" w:type="dxa"/>
              <w:left w:w="15" w:type="dxa"/>
              <w:right w:w="15" w:type="dxa"/>
            </w:tcMar>
            <w:vAlign w:val="bottom"/>
          </w:tcPr>
          <w:p w:rsidR="57BC5314" w:rsidRDefault="57BC5314" w14:paraId="40692ED2" w14:textId="25F59B6D"/>
        </w:tc>
        <w:tc>
          <w:tcPr>
            <w:tcW w:w="1279" w:type="dxa"/>
            <w:tcMar>
              <w:top w:w="15" w:type="dxa"/>
              <w:left w:w="15" w:type="dxa"/>
              <w:right w:w="15" w:type="dxa"/>
            </w:tcMar>
            <w:vAlign w:val="bottom"/>
          </w:tcPr>
          <w:p w:rsidR="57BC5314" w:rsidRDefault="57BC5314" w14:paraId="7730C12E" w14:textId="7D564E6C"/>
        </w:tc>
        <w:tc>
          <w:tcPr>
            <w:tcW w:w="888" w:type="dxa"/>
            <w:tcMar>
              <w:top w:w="15" w:type="dxa"/>
              <w:left w:w="15" w:type="dxa"/>
              <w:right w:w="15" w:type="dxa"/>
            </w:tcMar>
            <w:vAlign w:val="bottom"/>
          </w:tcPr>
          <w:p w:rsidR="57BC5314" w:rsidRDefault="57BC5314" w14:paraId="362C9B84" w14:textId="12297A13"/>
        </w:tc>
        <w:tc>
          <w:tcPr>
            <w:tcW w:w="1082" w:type="dxa"/>
            <w:tcMar>
              <w:top w:w="15" w:type="dxa"/>
              <w:left w:w="15" w:type="dxa"/>
              <w:right w:w="15" w:type="dxa"/>
            </w:tcMar>
            <w:vAlign w:val="bottom"/>
          </w:tcPr>
          <w:p w:rsidR="57BC5314" w:rsidRDefault="57BC5314" w14:paraId="2EA906B6" w14:textId="3FBE496F"/>
        </w:tc>
        <w:tc>
          <w:tcPr>
            <w:tcW w:w="923" w:type="dxa"/>
            <w:tcMar>
              <w:top w:w="15" w:type="dxa"/>
              <w:left w:w="15" w:type="dxa"/>
              <w:right w:w="15" w:type="dxa"/>
            </w:tcMar>
            <w:vAlign w:val="bottom"/>
          </w:tcPr>
          <w:p w:rsidR="57BC5314" w:rsidRDefault="57BC5314" w14:paraId="310348D2" w14:textId="3881A67E"/>
        </w:tc>
      </w:tr>
      <w:tr w:rsidR="57BC5314" w:rsidTr="57BC5314" w14:paraId="621011E2">
        <w:trPr>
          <w:trHeight w:val="300"/>
        </w:trPr>
        <w:tc>
          <w:tcPr>
            <w:tcW w:w="3000" w:type="dxa"/>
            <w:tcMar>
              <w:top w:w="15" w:type="dxa"/>
              <w:left w:w="15" w:type="dxa"/>
              <w:right w:w="15" w:type="dxa"/>
            </w:tcMar>
            <w:vAlign w:val="bottom"/>
          </w:tcPr>
          <w:p w:rsidR="57BC5314" w:rsidRDefault="57BC5314" w14:paraId="36F3936D" w14:textId="23868B4A"/>
        </w:tc>
        <w:tc>
          <w:tcPr>
            <w:tcW w:w="1921" w:type="dxa"/>
            <w:tcMar>
              <w:top w:w="15" w:type="dxa"/>
              <w:left w:w="15" w:type="dxa"/>
              <w:right w:w="15" w:type="dxa"/>
            </w:tcMar>
            <w:vAlign w:val="bottom"/>
          </w:tcPr>
          <w:p w:rsidR="57BC5314" w:rsidRDefault="57BC5314" w14:paraId="07820B32" w14:textId="3E5F9C7E"/>
        </w:tc>
        <w:tc>
          <w:tcPr>
            <w:tcW w:w="867" w:type="dxa"/>
            <w:tcMar>
              <w:top w:w="15" w:type="dxa"/>
              <w:left w:w="15" w:type="dxa"/>
              <w:right w:w="15" w:type="dxa"/>
            </w:tcMar>
            <w:vAlign w:val="bottom"/>
          </w:tcPr>
          <w:p w:rsidR="57BC5314" w:rsidRDefault="57BC5314" w14:paraId="6E18BCA4" w14:textId="31C964F7"/>
        </w:tc>
        <w:tc>
          <w:tcPr>
            <w:tcW w:w="1279" w:type="dxa"/>
            <w:tcMar>
              <w:top w:w="15" w:type="dxa"/>
              <w:left w:w="15" w:type="dxa"/>
              <w:right w:w="15" w:type="dxa"/>
            </w:tcMar>
            <w:vAlign w:val="bottom"/>
          </w:tcPr>
          <w:p w:rsidR="57BC5314" w:rsidRDefault="57BC5314" w14:paraId="0119A660" w14:textId="6ECAF1CD"/>
        </w:tc>
        <w:tc>
          <w:tcPr>
            <w:tcW w:w="888" w:type="dxa"/>
            <w:tcMar>
              <w:top w:w="15" w:type="dxa"/>
              <w:left w:w="15" w:type="dxa"/>
              <w:right w:w="15" w:type="dxa"/>
            </w:tcMar>
            <w:vAlign w:val="bottom"/>
          </w:tcPr>
          <w:p w:rsidR="57BC5314" w:rsidRDefault="57BC5314" w14:paraId="485BE78C" w14:textId="47A2EB85"/>
        </w:tc>
        <w:tc>
          <w:tcPr>
            <w:tcW w:w="1082" w:type="dxa"/>
            <w:tcMar>
              <w:top w:w="15" w:type="dxa"/>
              <w:left w:w="15" w:type="dxa"/>
              <w:right w:w="15" w:type="dxa"/>
            </w:tcMar>
            <w:vAlign w:val="bottom"/>
          </w:tcPr>
          <w:p w:rsidR="57BC5314" w:rsidRDefault="57BC5314" w14:paraId="4512E45E" w14:textId="70C887B6"/>
        </w:tc>
        <w:tc>
          <w:tcPr>
            <w:tcW w:w="923" w:type="dxa"/>
            <w:tcMar>
              <w:top w:w="15" w:type="dxa"/>
              <w:left w:w="15" w:type="dxa"/>
              <w:right w:w="15" w:type="dxa"/>
            </w:tcMar>
            <w:vAlign w:val="bottom"/>
          </w:tcPr>
          <w:p w:rsidR="57BC5314" w:rsidRDefault="57BC5314" w14:paraId="1199A876" w14:textId="078F0C41"/>
        </w:tc>
      </w:tr>
      <w:tr w:rsidR="57BC5314" w:rsidTr="57BC5314" w14:paraId="6C2E7346">
        <w:trPr>
          <w:trHeight w:val="300"/>
        </w:trPr>
        <w:tc>
          <w:tcPr>
            <w:tcW w:w="3000" w:type="dxa"/>
            <w:tcMar>
              <w:top w:w="15" w:type="dxa"/>
              <w:left w:w="15" w:type="dxa"/>
              <w:right w:w="15" w:type="dxa"/>
            </w:tcMar>
            <w:vAlign w:val="bottom"/>
          </w:tcPr>
          <w:p w:rsidR="57BC5314" w:rsidP="57BC5314" w:rsidRDefault="57BC5314" w14:paraId="00FE23E4" w14:textId="628F7477">
            <w:pPr>
              <w:spacing w:before="0" w:beforeAutospacing="off" w:after="0" w:afterAutospacing="off"/>
            </w:pPr>
            <w:hyperlink r:id="R594d738c07df4243">
              <w:r w:rsidRPr="57BC5314" w:rsidR="57BC5314">
                <w:rPr>
                  <w:rStyle w:val="Hipervnculo"/>
                  <w:rFonts w:ascii="Calibri" w:hAnsi="Calibri" w:eastAsia="Calibri" w:cs="Calibri"/>
                  <w:b w:val="0"/>
                  <w:bCs w:val="0"/>
                  <w:i w:val="0"/>
                  <w:iCs w:val="0"/>
                  <w:strike w:val="0"/>
                  <w:dstrike w:val="0"/>
                  <w:color w:val="0000FF"/>
                  <w:sz w:val="22"/>
                  <w:szCs w:val="22"/>
                  <w:u w:val="single"/>
                </w:rPr>
                <w:t>Portátil Gamer ASUS TUF F16" FX607VJB</w:t>
              </w:r>
            </w:hyperlink>
          </w:p>
        </w:tc>
        <w:tc>
          <w:tcPr>
            <w:tcW w:w="1921" w:type="dxa"/>
            <w:tcMar>
              <w:top w:w="15" w:type="dxa"/>
              <w:left w:w="15" w:type="dxa"/>
              <w:right w:w="15" w:type="dxa"/>
            </w:tcMar>
            <w:vAlign w:val="bottom"/>
          </w:tcPr>
          <w:p w:rsidR="57BC5314" w:rsidP="57BC5314" w:rsidRDefault="57BC5314" w14:paraId="7307CF36" w14:textId="02DF024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$ 3.600.000,00</w:t>
            </w:r>
          </w:p>
        </w:tc>
        <w:tc>
          <w:tcPr>
            <w:tcW w:w="867" w:type="dxa"/>
            <w:tcMar>
              <w:top w:w="15" w:type="dxa"/>
              <w:left w:w="15" w:type="dxa"/>
              <w:right w:w="15" w:type="dxa"/>
            </w:tcMar>
            <w:vAlign w:val="bottom"/>
          </w:tcPr>
          <w:p w:rsidR="57BC5314" w:rsidRDefault="57BC5314" w14:paraId="37F83C2F" w14:textId="2F2A9EF5"/>
        </w:tc>
        <w:tc>
          <w:tcPr>
            <w:tcW w:w="1279" w:type="dxa"/>
            <w:tcMar>
              <w:top w:w="15" w:type="dxa"/>
              <w:left w:w="15" w:type="dxa"/>
              <w:right w:w="15" w:type="dxa"/>
            </w:tcMar>
            <w:vAlign w:val="bottom"/>
          </w:tcPr>
          <w:p w:rsidR="57BC5314" w:rsidRDefault="57BC5314" w14:paraId="72E92A7F" w14:textId="27996120"/>
        </w:tc>
        <w:tc>
          <w:tcPr>
            <w:tcW w:w="888" w:type="dxa"/>
            <w:tcMar>
              <w:top w:w="15" w:type="dxa"/>
              <w:left w:w="15" w:type="dxa"/>
              <w:right w:w="15" w:type="dxa"/>
            </w:tcMar>
            <w:vAlign w:val="bottom"/>
          </w:tcPr>
          <w:p w:rsidR="57BC5314" w:rsidRDefault="57BC5314" w14:paraId="0E7500DA" w14:textId="5E990EA8"/>
        </w:tc>
        <w:tc>
          <w:tcPr>
            <w:tcW w:w="1082" w:type="dxa"/>
            <w:tcMar>
              <w:top w:w="15" w:type="dxa"/>
              <w:left w:w="15" w:type="dxa"/>
              <w:right w:w="15" w:type="dxa"/>
            </w:tcMar>
            <w:vAlign w:val="bottom"/>
          </w:tcPr>
          <w:p w:rsidR="57BC5314" w:rsidRDefault="57BC5314" w14:paraId="6A8C60DB" w14:textId="56B2033B"/>
        </w:tc>
        <w:tc>
          <w:tcPr>
            <w:tcW w:w="923" w:type="dxa"/>
            <w:tcMar>
              <w:top w:w="15" w:type="dxa"/>
              <w:left w:w="15" w:type="dxa"/>
              <w:right w:w="15" w:type="dxa"/>
            </w:tcMar>
            <w:vAlign w:val="bottom"/>
          </w:tcPr>
          <w:p w:rsidR="57BC5314" w:rsidRDefault="57BC5314" w14:paraId="4C7DB111" w14:textId="3791EC0A"/>
        </w:tc>
      </w:tr>
    </w:tbl>
    <w:p w:rsidR="57BC5314" w:rsidP="57BC5314" w:rsidRDefault="57BC5314" w14:paraId="4DBE1545" w14:textId="04E21711">
      <w:pPr>
        <w:pStyle w:val="Normal"/>
      </w:pPr>
    </w:p>
    <w:p w:rsidRPr="00BE1096" w:rsidR="00584DC5" w:rsidP="72B44A95" w:rsidRDefault="7F552390" w14:paraId="505D0EC1" w14:textId="6C3CA69D">
      <w:pPr>
        <w:pStyle w:val="Ttulo1"/>
        <w:rPr>
          <w:rFonts w:cs="Arial"/>
          <w:b w:val="1"/>
          <w:bCs w:val="1"/>
          <w:caps w:val="0"/>
          <w:smallCaps w:val="0"/>
        </w:rPr>
      </w:pPr>
      <w:bookmarkStart w:name="_Toc379905744" w:id="92"/>
      <w:bookmarkStart w:name="_Toc670517371" w:id="1459197579"/>
      <w:r w:rsidRPr="72B44A95" w:rsidR="7F552390">
        <w:rPr>
          <w:rFonts w:cs="Arial"/>
          <w:b w:val="1"/>
          <w:bCs w:val="1"/>
          <w:caps w:val="0"/>
          <w:smallCaps w:val="0"/>
        </w:rPr>
        <w:t>BIBLIOGRAFÍA</w:t>
      </w:r>
      <w:bookmarkEnd w:id="92"/>
      <w:bookmarkEnd w:id="1459197579"/>
    </w:p>
    <w:p xmlns:wp14="http://schemas.microsoft.com/office/word/2010/wordml" w14:paraId="6C46DCFA" wp14:textId="77777777">
      <w:pPr>
        <w:spacing w:before="0" w:after="240" w:line="240" w:lineRule="auto"/>
        <w:ind w:firstLine="0"/>
        <w:jc w:val="both"/>
        <w:rPr>
          <w:rFonts w:cs="Arial"/>
        </w:rPr>
      </w:pPr>
      <w:r>
        <w:rPr>
          <w:rFonts w:cs="Arial"/>
        </w:rPr>
        <w:t xml:space="preserve">Las referencias se presentan según la norma IEEE, numeradas en el orden en que aparecen citadas en el texto. Cada número entre corchetes corresponde a la cita que lo invoca.</w:t>
      </w:r>
    </w:p>
    <w:p xmlns:wp14="http://schemas.microsoft.com/office/word/2010/wordml" w14:paraId="03C370B2" wp14:textId="77777777">
      <w:pPr>
        <w:spacing w:before="0" w:after="120" w:line="240" w:lineRule="auto"/>
        <w:ind w:left="624" w:hanging="624" w:firstLine="0"/>
        <w:jc w:val="both"/>
        <w:rPr>
          <w:rFonts w:cs="Arial"/>
        </w:rPr>
      </w:pPr>
      <w:r>
        <w:rPr>
          <w:rFonts w:cs="Arial"/>
        </w:rPr>
        <w:t xml:space="preserve">[1] J. M. Wing, «Computational thinking», Communications of the ACM, vol. 49, n.º 3, pp. 33-35, 2006. doi: 10.1145/1118178.1118215.</w:t>
      </w:r>
    </w:p>
    <w:p xmlns:wp14="http://schemas.microsoft.com/office/word/2010/wordml" w14:paraId="3AA624D7" wp14:textId="77777777">
      <w:pPr>
        <w:spacing w:before="0" w:after="120" w:line="240" w:lineRule="auto"/>
        <w:ind w:left="624" w:hanging="624" w:firstLine="0"/>
        <w:jc w:val="both"/>
        <w:rPr>
          <w:rFonts w:cs="Arial"/>
        </w:rPr>
      </w:pPr>
      <w:r>
        <w:rPr>
          <w:rFonts w:cs="Arial"/>
        </w:rPr>
        <w:t xml:space="preserve">[2]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xmlns:wp14="http://schemas.microsoft.com/office/word/2010/wordml" w14:paraId="58CAC887" wp14:textId="77777777">
      <w:pPr>
        <w:spacing w:before="0" w:after="120" w:line="240" w:lineRule="auto"/>
        <w:ind w:left="624" w:hanging="624" w:firstLine="0"/>
        <w:jc w:val="both"/>
        <w:rPr>
          <w:rFonts w:cs="Arial"/>
        </w:rPr>
      </w:pPr>
      <w:r>
        <w:rPr>
          <w:rFonts w:cs="Arial"/>
        </w:rPr>
        <w:t xml:space="preserve">[3] Á. M. Niño Martínez, B. N. Ospina González y D. Espinosa Rojas, «Estado del arte de la enseñanza del pensamiento computacional en preescolar y educación primaria», Dialogus, n.º 10, pp. 94-118, 2022. [En línea]. Disponible en: https://portal.amelica.org/ameli/journal/326/3264619006/</w:t>
      </w:r>
    </w:p>
    <w:p xmlns:wp14="http://schemas.microsoft.com/office/word/2010/wordml" w14:paraId="249A7C70" wp14:textId="77777777">
      <w:pPr>
        <w:spacing w:before="0" w:after="120" w:line="240" w:lineRule="auto"/>
        <w:ind w:left="624" w:hanging="624" w:firstLine="0"/>
        <w:jc w:val="both"/>
        <w:rPr>
          <w:rFonts w:cs="Arial"/>
        </w:rPr>
      </w:pPr>
      <w:r>
        <w:rPr>
          <w:rFonts w:cs="Arial"/>
        </w:rPr>
        <w:t xml:space="preserve">[4]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xmlns:wp14="http://schemas.microsoft.com/office/word/2010/wordml" w14:paraId="11745BAA" wp14:textId="77777777">
      <w:pPr>
        <w:spacing w:before="0" w:after="120" w:line="240" w:lineRule="auto"/>
        <w:ind w:left="624" w:hanging="624" w:firstLine="0"/>
        <w:jc w:val="both"/>
        <w:rPr>
          <w:rFonts w:cs="Arial"/>
        </w:rPr>
      </w:pPr>
      <w:r>
        <w:rPr>
          <w:rFonts w:cs="Arial"/>
        </w:rPr>
        <w:t xml:space="preserve">[5] O. Castillero Mimenza, «La teoría de la autodeterminación: qué es y qué propone», Psicología y Mente, 29 de octubre de 2018. [En línea]. Disponible en: https://psicologiaymente.com/psicologia/teoria-autodeterminacion. [Consultado: 14 de marzo de 2026].</w:t>
      </w:r>
    </w:p>
    <w:p xmlns:wp14="http://schemas.microsoft.com/office/word/2010/wordml" w14:paraId="0AAEBC2E" wp14:textId="77777777">
      <w:pPr>
        <w:spacing w:before="0" w:after="120" w:line="240" w:lineRule="auto"/>
        <w:ind w:left="624" w:hanging="624" w:firstLine="0"/>
        <w:jc w:val="both"/>
        <w:rPr>
          <w:rFonts w:cs="Arial"/>
        </w:rPr>
      </w:pPr>
      <w:r>
        <w:rPr>
          <w:rFonts w:cs="Arial"/>
        </w:rPr>
        <w:t xml:space="preserve">[6] D. D. López-Mera, «Árcade: metodología para el desarrollo de videojuegos en cursos de ingenierías», RITI Journal, vol. 10, n.º 20, pp. 51-61, 2022. doi: 10.36825/RITI.10.20.005.</w:t>
      </w:r>
    </w:p>
    <w:p xmlns:wp14="http://schemas.microsoft.com/office/word/2010/wordml" w14:paraId="56A1084C" wp14:textId="77777777">
      <w:pPr>
        <w:spacing w:before="0" w:after="120" w:line="240" w:lineRule="auto"/>
        <w:ind w:left="624" w:hanging="624" w:firstLine="0"/>
        <w:jc w:val="both"/>
        <w:rPr>
          <w:rFonts w:cs="Arial"/>
        </w:rPr>
      </w:pPr>
      <w:r>
        <w:rPr>
          <w:rFonts w:cs="Arial"/>
        </w:rPr>
        <w:t xml:space="preserve">[7] F. González-Pizarro, C. López, A. Vásquez y C. Castro, «Inequalities in computational thinking among incoming students in an STEM Chilean university», IEEE Transactions on Education, vol. 67, n.º 2, pp. 180-189, 2024. doi: 10.1109/TE.2023.3334193.</w:t>
      </w:r>
    </w:p>
    <w:p xmlns:wp14="http://schemas.microsoft.com/office/word/2010/wordml" w14:paraId="31027EBE" wp14:textId="77777777">
      <w:pPr>
        <w:spacing w:before="0" w:after="120" w:line="240" w:lineRule="auto"/>
        <w:ind w:left="624" w:hanging="624" w:firstLine="0"/>
        <w:jc w:val="both"/>
        <w:rPr>
          <w:rFonts w:cs="Arial"/>
        </w:rPr>
      </w:pPr>
      <w:r>
        <w:rPr>
          <w:rFonts w:cs="Arial"/>
        </w:rPr>
        <w:t xml:space="preserve">[8] S. Rojas Lopera y M. A. Aravena Domich, «Pensamiento computacional (PC) en la educación: aprendizajes y desempeño académico», Franz Tamayo – Revista de Educación, vol. 5, n.º 13, pp. 9-26, 2023. doi: 10.61287/revistafranztamayo.v.5i13.1.</w:t>
      </w:r>
    </w:p>
    <w:p xmlns:wp14="http://schemas.microsoft.com/office/word/2010/wordml" w14:paraId="05AF4875" wp14:textId="77777777">
      <w:pPr>
        <w:spacing w:before="0" w:after="120" w:line="240" w:lineRule="auto"/>
        <w:ind w:left="624" w:hanging="624" w:firstLine="0"/>
        <w:jc w:val="both"/>
        <w:rPr>
          <w:rFonts w:cs="Arial"/>
        </w:rPr>
      </w:pPr>
      <w:r>
        <w:rPr>
          <w:rFonts w:cs="Arial"/>
        </w:rPr>
        <w:t xml:space="preserve">[9]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xmlns:wp14="http://schemas.microsoft.com/office/word/2010/wordml" w14:paraId="68931C6B" wp14:textId="77777777">
      <w:pPr>
        <w:spacing w:before="0" w:after="120" w:line="240" w:lineRule="auto"/>
        <w:ind w:left="624" w:hanging="624" w:firstLine="0"/>
        <w:jc w:val="both"/>
        <w:rPr>
          <w:rFonts w:cs="Arial"/>
        </w:rPr>
      </w:pPr>
      <w:r>
        <w:rPr>
          <w:rFonts w:cs="Arial"/>
        </w:rPr>
        <w:t xml:space="preserve">[10]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xmlns:wp14="http://schemas.microsoft.com/office/word/2010/wordml" w14:paraId="0B4637DC" wp14:textId="77777777">
      <w:pPr>
        <w:spacing w:before="0" w:after="120" w:line="240" w:lineRule="auto"/>
        <w:ind w:left="624" w:hanging="624" w:firstLine="0"/>
        <w:jc w:val="both"/>
        <w:rPr>
          <w:rFonts w:cs="Arial"/>
        </w:rPr>
      </w:pPr>
      <w:r>
        <w:rPr>
          <w:rFonts w:cs="Arial"/>
        </w:rPr>
        <w:t xml:space="preserve">[11] M. L. Barron Estrada, «Juegos para el desarrollo del pensamiento computacional», Ciencia, vol. 76, n.º 2, pp. 70-77, 2025. [En línea]. Disponible en: https://www.revistaciencia.amc.edu.mx/images/revista/76_2/PDF/12_76_2_1679_JuegosPensamiento.pdf</w:t>
      </w:r>
    </w:p>
    <w:p xmlns:wp14="http://schemas.microsoft.com/office/word/2010/wordml" w14:paraId="5324F3D8" wp14:textId="77777777">
      <w:pPr>
        <w:spacing w:before="0" w:after="120" w:line="240" w:lineRule="auto"/>
        <w:ind w:left="624" w:hanging="624" w:firstLine="0"/>
        <w:jc w:val="both"/>
        <w:rPr>
          <w:rFonts w:cs="Arial"/>
        </w:rPr>
      </w:pPr>
      <w:r>
        <w:rPr>
          <w:rFonts w:cs="Arial"/>
        </w:rPr>
        <w:t xml:space="preserve">[12] F. Posada Prieto, «Pensamiento computacional y creación de videojuegos», canalTIC.com, s. f. [En línea]. Disponible en: https://canaltic.com/blog/?p=5278</w:t>
      </w:r>
    </w:p>
    <w:p xmlns:wp14="http://schemas.microsoft.com/office/word/2010/wordml" w14:paraId="6890B7F8" wp14:textId="77777777">
      <w:pPr>
        <w:spacing w:before="0" w:after="120" w:line="240" w:lineRule="auto"/>
        <w:ind w:left="624" w:hanging="624" w:firstLine="0"/>
        <w:jc w:val="both"/>
        <w:rPr>
          <w:rFonts w:cs="Arial"/>
        </w:rPr>
      </w:pPr>
      <w:r>
        <w:rPr>
          <w:rFonts w:cs="Arial"/>
        </w:rPr>
        <w:t xml:space="preserve">[13] A. M. Chamba Gomes et al., «Gamificación y aprendizaje basado en juegos: estrategias para aumentar la motivación y el compromiso en el aula», Vitalia Revista Científica y Académica, vol. 6, n.º 1, p. 1504, 2025. doi: 10.61368/r.s.d.h.v6i1.544.</w:t>
      </w:r>
    </w:p>
    <w:p xmlns:wp14="http://schemas.microsoft.com/office/word/2010/wordml" w14:paraId="3384C08B" wp14:textId="77777777">
      <w:pPr>
        <w:spacing w:before="0" w:after="120" w:line="240" w:lineRule="auto"/>
        <w:ind w:left="624" w:hanging="624" w:firstLine="0"/>
        <w:jc w:val="both"/>
        <w:rPr>
          <w:rFonts w:cs="Arial"/>
        </w:rPr>
      </w:pPr>
      <w:r>
        <w:rPr>
          <w:rFonts w:cs="Arial"/>
        </w:rPr>
        <w:t xml:space="preserve">[14] J. M. Wing, «Computational thinking: What and why?», Carnegie Mellon University, Pittsburgh, PA, EE. UU., 2010. [En línea]. Disponible en: https://www.cs.cmu.edu/~CompThink/resources/TheLinkWing.pdf</w:t>
      </w:r>
    </w:p>
    <w:p xmlns:wp14="http://schemas.microsoft.com/office/word/2010/wordml" w14:paraId="759C1349" wp14:textId="77777777">
      <w:pPr>
        <w:spacing w:before="0" w:after="120" w:line="240" w:lineRule="auto"/>
        <w:ind w:left="624" w:hanging="624" w:firstLine="0"/>
        <w:jc w:val="both"/>
        <w:rPr>
          <w:rFonts w:cs="Arial"/>
        </w:rPr>
      </w:pPr>
      <w:r>
        <w:rPr>
          <w:rFonts w:cs="Arial"/>
        </w:rPr>
        <w:t xml:space="preserve">[15] V. J. Shute, C. Sun y J. Asbell-Clarke, «Demystifying computational thinking», Educational Research Review, vol. 22, pp. 142-158, 2017. [En línea]. Disponible en: https://www.researchgate.net/publication/319959476_Demystifying_computational_thinking</w:t>
      </w:r>
    </w:p>
    <w:p xmlns:wp14="http://schemas.microsoft.com/office/word/2010/wordml" w14:paraId="3900966E" wp14:textId="77777777">
      <w:pPr>
        <w:spacing w:before="0" w:after="120" w:line="240" w:lineRule="auto"/>
        <w:ind w:left="624" w:hanging="624" w:firstLine="0"/>
        <w:jc w:val="both"/>
        <w:rPr>
          <w:rFonts w:cs="Arial"/>
        </w:rPr>
      </w:pPr>
      <w:r>
        <w:rPr>
          <w:rFonts w:cs="Arial"/>
        </w:rPr>
        <w:t xml:space="preserve">[16] Federación Colombiana de Software y TI (FEDESOFT), «Bebras Colombia 2024», FEDESOFT, 2024. [En línea]. Disponible en: https://fedesoft.org/bebras-colombia-2024/. [Consultado: 6 de marzo de 2026].</w:t>
      </w:r>
    </w:p>
    <w:p xmlns:wp14="http://schemas.microsoft.com/office/word/2010/wordml" w14:paraId="529B0440" wp14:textId="77777777">
      <w:pPr>
        <w:spacing w:before="0" w:after="120" w:line="240" w:lineRule="auto"/>
        <w:ind w:left="624" w:hanging="624" w:firstLine="0"/>
        <w:jc w:val="both"/>
        <w:rPr>
          <w:rFonts w:cs="Arial"/>
        </w:rPr>
      </w:pPr>
      <w:r>
        <w:rPr>
          <w:rFonts w:cs="Arial"/>
        </w:rPr>
        <w:t xml:space="preserve">[17] J. Sutton, «Mihály Csíkszentmihályi: the father of flow», PositivePsychology.com, 31 de marzo de 2025. [En línea]. Disponible en: https://positivepsychology.com/mihaly-csikszentmihalyi-father-of-flow/. [Consultado: 14 de marzo de 2026].</w:t>
      </w:r>
    </w:p>
    <w:p xmlns:wp14="http://schemas.microsoft.com/office/word/2010/wordml" w14:paraId="0288016C" wp14:textId="77777777">
      <w:pPr>
        <w:spacing w:before="0" w:after="120" w:line="240" w:lineRule="auto"/>
        <w:ind w:left="624" w:hanging="624" w:firstLine="0"/>
        <w:jc w:val="both"/>
        <w:rPr>
          <w:rFonts w:cs="Arial"/>
        </w:rPr>
      </w:pPr>
      <w:r>
        <w:rPr>
          <w:rFonts w:cs="Arial"/>
        </w:rPr>
        <w:t xml:space="preserve">[18] J. Schell, The Art of Game Design: A Book of Lenses. Burlington, MA, EE. UU.: Morgan Kaufmann, 2008.</w:t>
      </w:r>
    </w:p>
    <w:p xmlns:wp14="http://schemas.microsoft.com/office/word/2010/wordml" w14:paraId="0897216D" wp14:textId="77777777">
      <w:pPr>
        <w:spacing w:before="0" w:after="120" w:line="240" w:lineRule="auto"/>
        <w:ind w:left="624" w:hanging="624" w:firstLine="0"/>
        <w:jc w:val="both"/>
        <w:rPr>
          <w:rFonts w:cs="Arial"/>
        </w:rPr>
      </w:pPr>
      <w:r>
        <w:rPr>
          <w:rFonts w:cs="Arial"/>
        </w:rPr>
        <w:t xml:space="preserve">[19] Universidad de Murcia, Grupo de Investigación de Tecnología Educativa (GITE), «Aprendizaje basado en el juego (ABJ)», Murcia, España, s. f. [En línea]. Disponible en: https://www.um.es/gite/. [Consultado: 23 de marzo de 2026].</w:t>
      </w:r>
    </w:p>
    <w:p xmlns:wp14="http://schemas.microsoft.com/office/word/2010/wordml" w14:paraId="537E1FDE" wp14:textId="77777777">
      <w:pPr>
        <w:spacing w:before="0" w:after="120" w:line="240" w:lineRule="auto"/>
        <w:ind w:left="624" w:hanging="624" w:firstLine="0"/>
        <w:jc w:val="both"/>
        <w:rPr>
          <w:rFonts w:cs="Arial"/>
        </w:rPr>
      </w:pPr>
      <w:r>
        <w:rPr>
          <w:rFonts w:cs="Arial"/>
        </w:rPr>
        <w:t xml:space="preserve">[20] Criteria, «Diferencia entre gamificación y aprendizaje basado en juegos», Barcelona, España, 2026. [En línea]. Disponible en: https://www.criteria.es/factoria-de-contenidos/sabes-diferenciar-entre-gamificacion-y-aprendizaje-basado-en-juego/. [Consultado: 23 de marzo de 2026].</w:t>
      </w:r>
    </w:p>
    <w:p xmlns:wp14="http://schemas.microsoft.com/office/word/2010/wordml" w14:paraId="4BF6FBEF" wp14:textId="77777777">
      <w:pPr>
        <w:spacing w:before="0" w:after="120" w:line="240" w:lineRule="auto"/>
        <w:ind w:left="624" w:hanging="624" w:firstLine="0"/>
        <w:jc w:val="both"/>
        <w:rPr>
          <w:rFonts w:cs="Arial"/>
        </w:rPr>
      </w:pPr>
      <w:r>
        <w:rPr>
          <w:rFonts w:cs="Arial"/>
        </w:rPr>
        <w:t xml:space="preserve">[21] O. del C. Díaz Riofrio et al., «Aprendizaje basado en juegos (ABJ) para fortalecer la motivación y la comprensión de los contenidos en educación básica», Revista Científica Tsafiki, vol. 1, n.º 1, pp. 346-357, 2026. doi: 10.70577/5pb0j635.</w:t>
      </w:r>
    </w:p>
    <w:p xmlns:wp14="http://schemas.microsoft.com/office/word/2010/wordml" w14:paraId="2ED9EDD7" wp14:textId="77777777">
      <w:pPr>
        <w:spacing w:before="0" w:after="120" w:line="240" w:lineRule="auto"/>
        <w:ind w:left="624" w:hanging="624" w:firstLine="0"/>
        <w:jc w:val="both"/>
        <w:rPr>
          <w:rFonts w:cs="Arial"/>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[En línea]. Disponible en: https://hdl.handle.net/10481/105453</w:t>
      </w:r>
    </w:p>
    <w:p xmlns:wp14="http://schemas.microsoft.com/office/word/2010/wordml" w14:paraId="474BF7A4" wp14:textId="77777777">
      <w:pPr>
        <w:spacing w:before="0" w:after="120" w:line="240" w:lineRule="auto"/>
        <w:ind w:left="624" w:hanging="624" w:firstLine="0"/>
        <w:jc w:val="both"/>
        <w:rPr>
          <w:rFonts w:cs="Arial"/>
        </w:rPr>
      </w:pPr>
      <w:r>
        <w:rPr>
          <w:rFonts w:cs="Arial"/>
        </w:rPr>
        <w:t xml:space="preserve">[23] A. Stamatakis, V. Kyriakoulis y M. Kordaki, «Using serious games and digital games to improve students' computational thinking and programming skills in K-12 education: a systematic literature review», Technologies, vol. 13, n.º 3, p. 113, 2025. [En línea]. Disponible en: https://www.mdpi.com/2227-7080/13/3/113</w:t>
      </w:r>
    </w:p>
    <w:p xmlns:wp14="http://schemas.microsoft.com/office/word/2010/wordml" w14:paraId="3A5DD089" wp14:textId="77777777">
      <w:pPr>
        <w:spacing w:before="0" w:after="120" w:line="240" w:lineRule="auto"/>
        <w:ind w:left="624" w:hanging="624" w:firstLine="0"/>
        <w:jc w:val="both"/>
        <w:rPr>
          <w:rFonts w:cs="Arial"/>
        </w:rPr>
      </w:pPr>
      <w:r>
        <w:rPr>
          <w:rFonts w:cs="Arial"/>
        </w:rPr>
        <w:t xml:space="preserve">[24] D. J. Anderson, Kanban: Successful Evolutionary Change for Your Technology Business, 1.ª ed. Sequim, WA, EE. UU.: Blue Hole Press, 2010.</w:t>
      </w:r>
    </w:p>
    <w:p xmlns:wp14="http://schemas.microsoft.com/office/word/2010/wordml" w14:paraId="6C70051F" wp14:textId="77777777">
      <w:pPr>
        <w:spacing w:before="0" w:after="120" w:line="240" w:lineRule="auto"/>
        <w:ind w:left="624" w:hanging="624" w:firstLine="0"/>
        <w:jc w:val="both"/>
        <w:rPr>
          <w:rFonts w:cs="Arial"/>
        </w:rPr>
      </w:pPr>
      <w:r>
        <w:rPr>
          <w:rFonts w:cs="Arial"/>
        </w:rPr>
        <w:t xml:space="preserve">[25] R. Hunicke, M. LeBlanc y R. Zubek, «MDA: a formal approach to game design and game research», en Proc. AAAI Workshop on Challenges in Game AI, San José, CA, EE. UU., 2004, pp. 1-5. [En línea]. Disponible en: https://users.cs.northwestern.edu/~hunicke/MDA.pdf</w:t>
      </w:r>
    </w:p>
    <w:p xmlns:wp14="http://schemas.microsoft.com/office/word/2010/wordml" w14:paraId="31D6CC00" wp14:textId="77777777">
      <w:pPr>
        <w:spacing w:before="0" w:after="120" w:line="240" w:lineRule="auto"/>
        <w:ind w:left="624" w:hanging="624" w:firstLine="0"/>
        <w:jc w:val="both"/>
        <w:rPr>
          <w:rFonts w:cs="Arial"/>
        </w:rPr>
      </w:pPr>
      <w:r>
        <w:rPr>
          <w:rFonts w:cs="Arial"/>
        </w:rPr>
        <w:t xml:space="preserve">[26] J. C. Sandí Delgado y P. A. Bazán, «Diseño de juegos serios: análisis de metodologías», Revista e-Ciencias de la Información, vol. 11, n.º 2, pp. 84-110, 2021. doi: 10.15517/eci.v11i2.45505.</w:t>
      </w:r>
    </w:p>
    <w:p xmlns:wp14="http://schemas.microsoft.com/office/word/2010/wordml" w14:paraId="727CDA98" wp14:textId="77777777">
      <w:pPr>
        <w:spacing w:before="0" w:after="120" w:line="240" w:lineRule="auto"/>
        <w:ind w:left="624" w:hanging="624" w:firstLine="0"/>
        <w:jc w:val="both"/>
        <w:rPr>
          <w:rFonts w:cs="Arial"/>
        </w:rPr>
      </w:pPr>
      <w:r>
        <w:rPr>
          <w:rFonts w:cs="Arial"/>
        </w:rPr>
        <w:t xml:space="preserve">[27]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xmlns:wp14="http://schemas.microsoft.com/office/word/2010/wordml" w14:paraId="388F5E75" wp14:textId="77777777">
      <w:pPr>
        <w:spacing w:before="0" w:after="120" w:line="240" w:lineRule="auto"/>
        <w:ind w:left="624" w:hanging="624" w:firstLine="0"/>
        <w:jc w:val="both"/>
        <w:rPr>
          <w:rFonts w:cs="Arial"/>
        </w:rPr>
      </w:pPr>
      <w:r>
        <w:rPr>
          <w:rFonts w:cs="Arial"/>
        </w:rPr>
        <w:t xml:space="preserve">[28] C. Larman y V. R. Basili, «Iterative and incremental development: a brief history», Computer, vol. 36, n.º 6, pp. 47-56, 2003. doi: 10.1109/MC.2003.1204375.</w:t>
      </w:r>
    </w:p>
    <w:p xmlns:wp14="http://schemas.microsoft.com/office/word/2010/wordml" w14:paraId="0B6B124D" wp14:textId="77777777">
      <w:pPr>
        <w:spacing w:before="0" w:after="120" w:line="240" w:lineRule="auto"/>
        <w:ind w:left="624" w:hanging="624" w:firstLine="0"/>
        <w:jc w:val="both"/>
        <w:rPr>
          <w:rFonts w:cs="Arial"/>
        </w:rPr>
      </w:pPr>
      <w:r>
        <w:rPr>
          <w:rFonts w:cs="Arial"/>
        </w:rPr>
        <w:t xml:space="preserve">[29] R. S. Pressman y B. R. Maxim, Software Engineering: A Practitioner's Approach, 9.ª ed. Nueva York, NY, EE. UU.: McGraw-Hill Education, 2020.</w:t>
      </w:r>
    </w:p>
    <w:p xmlns:wp14="http://schemas.microsoft.com/office/word/2010/wordml" w14:paraId="1BE472AC" wp14:textId="77777777">
      <w:pPr>
        <w:spacing w:before="0" w:after="120" w:line="240" w:lineRule="auto"/>
        <w:ind w:left="624" w:hanging="624" w:firstLine="0"/>
        <w:jc w:val="both"/>
        <w:rPr>
          <w:rFonts w:cs="Arial"/>
        </w:rPr>
      </w:pPr>
      <w:r>
        <w:rPr>
          <w:rFonts w:cs="Arial"/>
        </w:rPr>
        <w:t xml:space="preserve">[30] Organización de las Naciones Unidas, «Declaración Universal de los Derechos Humanos», París, Francia, 10 de diciembre de 1948. [En línea]. Disponible en: https://www.un.org/es/about-us/universal-declaration-of-human-rights</w:t>
      </w:r>
    </w:p>
    <w:p xmlns:wp14="http://schemas.microsoft.com/office/word/2010/wordml" w14:paraId="2E7017E6" wp14:textId="77777777">
      <w:pPr>
        <w:spacing w:before="0" w:after="120" w:line="240" w:lineRule="auto"/>
        <w:ind w:left="624" w:hanging="624" w:firstLine="0"/>
        <w:jc w:val="both"/>
        <w:rPr>
          <w:rFonts w:cs="Arial"/>
        </w:rPr>
      </w:pPr>
      <w:r>
        <w:rPr>
          <w:rFonts w:cs="Arial"/>
        </w:rPr>
        <w:t xml:space="preserve">[31] Organización de las Naciones Unidas, «Convención sobre los Derechos del Niño», Nueva York, NY, EE. UU., 20 de noviembre de 1989. [En línea]. Disponible en: https://www.un.org/es/events/childrenday/pdf/derechos.pdf</w:t>
      </w:r>
    </w:p>
    <w:p xmlns:wp14="http://schemas.microsoft.com/office/word/2010/wordml" w14:paraId="3C3F459A" wp14:textId="77777777">
      <w:pPr>
        <w:spacing w:before="0" w:after="120" w:line="240" w:lineRule="auto"/>
        <w:ind w:left="624" w:hanging="624" w:firstLine="0"/>
        <w:jc w:val="both"/>
        <w:rPr>
          <w:rFonts w:cs="Arial"/>
        </w:rPr>
      </w:pPr>
      <w:r>
        <w:rPr>
          <w:rFonts w:cs="Arial"/>
        </w:rPr>
        <w:t xml:space="preserve">[32] Red Iberoamericana de Protección de Datos, «Estándares de protección de datos personales para los Estados Iberoamericanos», 2017.</w:t>
      </w:r>
    </w:p>
    <w:p xmlns:wp14="http://schemas.microsoft.com/office/word/2010/wordml" w14:paraId="2222F3E4" wp14:textId="77777777">
      <w:pPr>
        <w:spacing w:before="0" w:after="120" w:line="240" w:lineRule="auto"/>
        <w:ind w:left="624" w:hanging="624" w:firstLine="0"/>
        <w:jc w:val="both"/>
        <w:rPr>
          <w:rFonts w:cs="Arial"/>
        </w:rPr>
      </w:pPr>
      <w:r>
        <w:rPr>
          <w:rFonts w:cs="Arial"/>
        </w:rPr>
        <w:t xml:space="preserve">[33] Colombia, Asamblea Nacional Constituyente, «Constitución Política de Colombia», Gaceta Constitucional n.º 116, Bogotá, Colombia, 20 de julio de 1991. [En línea]. Disponible en: http://www.secretariasenado.gov.co/senado/basedoc/constitucion_politica_1991.html</w:t>
      </w:r>
    </w:p>
    <w:p xmlns:wp14="http://schemas.microsoft.com/office/word/2010/wordml" w14:paraId="03E4E008" wp14:textId="77777777">
      <w:pPr>
        <w:spacing w:before="0" w:after="120" w:line="240" w:lineRule="auto"/>
        <w:ind w:left="624" w:hanging="624" w:firstLine="0"/>
        <w:jc w:val="both"/>
        <w:rPr>
          <w:rFonts w:cs="Arial"/>
        </w:rPr>
      </w:pPr>
      <w:r>
        <w:rPr>
          <w:rFonts w:cs="Arial"/>
        </w:rPr>
        <w:t xml:space="preserve">[34]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xmlns:wp14="http://schemas.microsoft.com/office/word/2010/wordml" w14:paraId="12B43CA8" wp14:textId="77777777">
      <w:pPr>
        <w:spacing w:before="0" w:after="120" w:line="240" w:lineRule="auto"/>
        <w:ind w:left="624" w:hanging="624" w:firstLine="0"/>
        <w:jc w:val="both"/>
        <w:rPr>
          <w:rFonts w:cs="Arial"/>
        </w:rPr>
      </w:pPr>
      <w:r>
        <w:rPr>
          <w:rFonts w:cs="Arial"/>
        </w:rPr>
        <w:t xml:space="preserve">[35]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xmlns:wp14="http://schemas.microsoft.com/office/word/2010/wordml" w14:paraId="2FB997FB" wp14:textId="77777777">
      <w:pPr>
        <w:spacing w:before="0" w:after="120" w:line="240" w:lineRule="auto"/>
        <w:ind w:left="624" w:hanging="624" w:firstLine="0"/>
        <w:jc w:val="both"/>
        <w:rPr>
          <w:rFonts w:cs="Arial"/>
        </w:rPr>
      </w:pPr>
      <w:r>
        <w:rPr>
          <w:rFonts w:cs="Arial"/>
        </w:rPr>
        <w:t xml:space="preserve">[36] Colombia, Presidencia de la República, «Decreto 1377 de 2013, por el cual se reglamenta parcialmente la Ley 1581 de 2012», Diario Oficial n.º 48.834, Bogotá, Colombia, 27 de junio de 2013. [En línea]. Disponible en: https://www.funcionpublica.gov.co/eva/gestornormativo/norma.php?i=53646</w:t>
      </w:r>
    </w:p>
    <w:p xmlns:wp14="http://schemas.microsoft.com/office/word/2010/wordml" w14:paraId="0AB387D6" wp14:textId="77777777">
      <w:pPr>
        <w:spacing w:before="0" w:after="120" w:line="240" w:lineRule="auto"/>
        <w:ind w:left="624" w:hanging="624" w:firstLine="0"/>
        <w:jc w:val="both"/>
        <w:rPr>
          <w:rFonts w:cs="Arial"/>
        </w:rPr>
      </w:pPr>
      <w:r>
        <w:rPr>
          <w:rFonts w:cs="Arial"/>
        </w:rPr>
        <w:t xml:space="preserve">[37] Colombia, Corte Constitucional, «Sentencia C-748 de 2011», M. P. Jorge Ignacio Pretelt Chaljub, Bogotá, Colombia, 6 de octubre de 2011. [En línea]. Disponible en: https://www.corteconstitucional.gov.co/relatoria/2011/C-748-11.htm</w:t>
      </w:r>
    </w:p>
    <w:p xmlns:wp14="http://schemas.microsoft.com/office/word/2010/wordml" w14:paraId="120E3D69" wp14:textId="77777777">
      <w:pPr>
        <w:spacing w:before="0" w:after="120" w:line="240" w:lineRule="auto"/>
        <w:ind w:left="624" w:hanging="624" w:firstLine="0"/>
        <w:jc w:val="both"/>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Disponible en: https://www.alcaldiabogota.gov.co/sisjur/normas/Norma1.jsp?i=22307</w:t>
      </w:r>
    </w:p>
    <w:p xmlns:wp14="http://schemas.microsoft.com/office/word/2010/wordml" w14:paraId="5328B1D3" wp14:textId="77777777">
      <w:pPr>
        <w:spacing w:before="0" w:after="120" w:line="240" w:lineRule="auto"/>
        <w:ind w:left="624" w:hanging="624" w:firstLine="0"/>
        <w:jc w:val="both"/>
        <w:rPr>
          <w:rFonts w:cs="Arial"/>
        </w:rPr>
      </w:pPr>
      <w:r>
        <w:rPr>
          <w:rFonts w:cs="Arial"/>
        </w:rPr>
        <w:t xml:space="preserve">[39] Organización Mundial de la Propiedad Intelectual, «Convenio de Berna para la Protección de las Obras Literarias y Artísticas», Berna, Suiza, 9 de septiembre de 1886, enmendado el 28 de septiembre de 1979. [En línea]. Disponible en: https://www.wipo.int/wipolex/es/text/283700</w:t>
      </w:r>
    </w:p>
    <w:p xmlns:wp14="http://schemas.microsoft.com/office/word/2010/wordml" w14:paraId="25ED9C64" wp14:textId="77777777">
      <w:pPr>
        <w:spacing w:before="0" w:after="120" w:line="240" w:lineRule="auto"/>
        <w:ind w:left="624" w:hanging="624" w:firstLine="0"/>
        <w:jc w:val="both"/>
        <w:rPr>
          <w:rFonts w:cs="Arial"/>
        </w:rPr>
      </w:pPr>
      <w:r>
        <w:rPr>
          <w:rFonts w:cs="Arial"/>
        </w:rPr>
        <w:t xml:space="preserve">[40] Organización Mundial de la Propiedad Intelectual, «Tratado de la OMPI sobre Derecho de Autor», Ginebra, Suiza, 20 de diciembre de 1996. [En línea]. Disponible en: https://www.wipo.int/wipolex/es/text/295167</w:t>
      </w:r>
    </w:p>
    <w:p xmlns:wp14="http://schemas.microsoft.com/office/word/2010/wordml" w14:paraId="19F2D76A" wp14:textId="77777777">
      <w:pPr>
        <w:spacing w:before="0" w:after="120" w:line="240" w:lineRule="auto"/>
        <w:ind w:left="624" w:hanging="624" w:firstLine="0"/>
        <w:jc w:val="both"/>
        <w:rPr>
          <w:rFonts w:cs="Arial"/>
        </w:rPr>
      </w:pPr>
      <w:r>
        <w:rPr>
          <w:rFonts w:cs="Arial"/>
        </w:rPr>
        <w:t xml:space="preserve">[41] Colombia, Congreso de la República, «Ley 23 de 1982, sobre derechos de autor», Diario Oficial n.º 35.949, Bogotá, Colombia, 19 de febrero de 1982. [En línea]. Disponible en: http://www.secretariasenado.gov.co/senado/basedoc/ley_0023_1982.html</w:t>
      </w:r>
    </w:p>
    <w:p xmlns:wp14="http://schemas.microsoft.com/office/word/2010/wordml" w14:paraId="01C81BF5" wp14:textId="77777777">
      <w:pPr>
        <w:spacing w:before="0" w:after="120" w:line="240" w:lineRule="auto"/>
        <w:ind w:left="624" w:hanging="624" w:firstLine="0"/>
        <w:jc w:val="both"/>
        <w:rPr>
          <w:rFonts w:cs="Arial"/>
        </w:rPr>
      </w:pPr>
      <w:r>
        <w:rPr>
          <w:rFonts w:cs="Arial"/>
        </w:rPr>
        <w:t xml:space="preserve">[42] Colombia, Congreso de la República, «Ley 44 de 1993, por la cual se modifica y adiciona la Ley 23 de 1982», Diario Oficial n.º 40.740, Bogotá, Colombia, 5 de febrero de 1993. [En línea]. Disponible en: https://www.funcionpublica.gov.co/eva/gestornormativo/norma.php?i=3429</w:t>
      </w:r>
    </w:p>
    <w:p xmlns:wp14="http://schemas.microsoft.com/office/word/2010/wordml" w14:paraId="2AD1FACD" wp14:textId="77777777">
      <w:pPr>
        <w:spacing w:before="0" w:after="120" w:line="240" w:lineRule="auto"/>
        <w:ind w:left="624" w:hanging="624" w:firstLine="0"/>
        <w:jc w:val="both"/>
        <w:rPr>
          <w:rFonts w:cs="Arial"/>
        </w:rPr>
      </w:pPr>
      <w:r>
        <w:rPr>
          <w:rFonts w:cs="Arial"/>
        </w:rPr>
        <w:t xml:space="preserve">[43]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xmlns:wp14="http://schemas.microsoft.com/office/word/2010/wordml" w14:paraId="12734B24" wp14:textId="77777777">
      <w:pPr>
        <w:spacing w:before="0" w:after="120" w:line="240" w:lineRule="auto"/>
        <w:ind w:left="624" w:hanging="624" w:firstLine="0"/>
        <w:jc w:val="both"/>
        <w:rPr>
          <w:rFonts w:cs="Arial"/>
        </w:rPr>
      </w:pPr>
      <w:r>
        <w:rPr>
          <w:rFonts w:cs="Arial"/>
        </w:rPr>
        <w:t xml:space="preserve">[44] A. Giannakoulas y S. Xinogalos, «Studying the effects of educational games on cultivating computational thinking skills to primary school students: a systematic literature review», Journal of Computers in Education, 2023. [En línea]. Disponible en: https://link.springer.com/article/10.1007/s40692-023-00300-z</w:t>
      </w:r>
    </w:p>
    <w:p xmlns:wp14="http://schemas.microsoft.com/office/word/2010/wordml" w14:paraId="79C49633" wp14:textId="77777777">
      <w:pPr>
        <w:spacing w:before="0" w:after="120" w:line="240" w:lineRule="auto"/>
        <w:ind w:left="624" w:hanging="624" w:firstLine="0"/>
        <w:jc w:val="both"/>
        <w:rPr>
          <w:rFonts w:cs="Arial"/>
        </w:rPr>
      </w:pPr>
      <w:r>
        <w:rPr>
          <w:rFonts w:cs="Arial"/>
        </w:rPr>
        <w:t xml:space="preserve">[45] X. Wang, M. Cheng y X. Li, «Teaching and learning computational thinking through game-based learning: a systematic review», Journal of Educational Computing Research, 2023. [En línea]. Disponible en: https://journals.sagepub.com/doi/10.1177/07356331231180951</w:t>
      </w:r>
    </w:p>
    <w:p xmlns:wp14="http://schemas.microsoft.com/office/word/2010/wordml" w14:paraId="600602C7" wp14:textId="77777777">
      <w:pPr>
        <w:spacing w:before="0" w:after="120" w:line="240" w:lineRule="auto"/>
        <w:ind w:left="624" w:hanging="624" w:firstLine="0"/>
        <w:jc w:val="both"/>
        <w:rPr>
          <w:rFonts w:cs="Arial"/>
        </w:rPr>
      </w:pPr>
      <w:r>
        <w:rPr>
          <w:rFonts w:cs="Arial"/>
        </w:rPr>
        <w:t xml:space="preserve">[46] A. Alqarni, «Network dynamics and the impact of gamification on computational thinking and visual programming in primary education», Journal of Educational Computing Research, 2025. [En línea]. Disponible en: https://journals.sagepub.com/doi/10.1177/07356331251337628</w:t>
      </w:r>
    </w:p>
    <w:p xmlns:wp14="http://schemas.microsoft.com/office/word/2010/wordml" w14:paraId="7BADD775" wp14:textId="77777777">
      <w:pPr>
        <w:spacing w:before="0" w:after="120" w:line="240" w:lineRule="auto"/>
        <w:ind w:left="624" w:hanging="624" w:firstLine="0"/>
        <w:jc w:val="both"/>
        <w:rPr>
          <w:rFonts w:cs="Arial"/>
        </w:rPr>
      </w:pPr>
      <w:r>
        <w:rPr>
          <w:rFonts w:cs="Arial"/>
        </w:rPr>
        <w:t xml:space="preserve">[47] T.-Y. Chuang et al., «Exploring the influence of various digital game-based learning platforms on critical thinking», Journal of Computer Assisted Learning, 2025. [En línea]. Disponible en: https://onlinelibrary.wiley.com/doi/10.1111/jcal.70141</w:t>
      </w:r>
    </w:p>
    <w:p xmlns:wp14="http://schemas.microsoft.com/office/word/2010/wordml" w14:paraId="64BBC280" wp14:textId="77777777">
      <w:pPr>
        <w:spacing w:before="0" w:after="120" w:line="240" w:lineRule="auto"/>
        <w:ind w:left="624" w:hanging="624" w:firstLine="0"/>
        <w:jc w:val="both"/>
        <w:rPr>
          <w:rFonts w:cs="Arial"/>
        </w:rPr>
      </w:pPr>
      <w:r>
        <w:rPr>
          <w:rFonts w:cs="Arial"/>
        </w:rPr>
        <w:t xml:space="preserve">[48] Z. Liu et al., «Assessing implicit computational thinking in game-based learning: a logical puzzle game study», British Journal of Educational Technology, 2024. [En línea]. Disponible en: https://bera-journals.onlinelibrary.wiley.com/doi/abs/10.1111/bjet.13443</w:t>
      </w:r>
    </w:p>
    <w:p xmlns:wp14="http://schemas.microsoft.com/office/word/2010/wordml" w14:paraId="0A50025F" wp14:textId="77777777">
      <w:pPr>
        <w:spacing w:before="0" w:after="120" w:line="240" w:lineRule="auto"/>
        <w:ind w:left="624" w:hanging="624" w:firstLine="0"/>
        <w:jc w:val="both"/>
        <w:rPr>
          <w:rFonts w:cs="Arial"/>
        </w:rPr>
      </w:pPr>
      <w:r>
        <w:rPr>
          <w:rFonts w:cs="Arial"/>
        </w:rPr>
        <w:t xml:space="preserve">[49] Y. Chen, J. Chung y M. Feng, «Measuring children's computational thinking and problem-solving in a block-based programming game», Education Sciences, vol. 15, n.º 1, p. 51, 2025. [En línea]. Disponible en: https://www.mdpi.com/2227-7102/15/1/51</w:t>
      </w:r>
    </w:p>
    <w:p xmlns:wp14="http://schemas.microsoft.com/office/word/2010/wordml" w14:paraId="58C1AC5B" wp14:textId="77777777">
      <w:pPr>
        <w:spacing w:before="0" w:after="120" w:line="240" w:lineRule="auto"/>
        <w:ind w:left="624" w:hanging="624" w:firstLine="0"/>
        <w:jc w:val="both"/>
        <w:rPr>
          <w:rFonts w:cs="Arial"/>
        </w:rPr>
      </w:pPr>
      <w:r>
        <w:rPr>
          <w:rFonts w:cs="Arial"/>
        </w:rPr>
        <w:t xml:space="preserve">[50] Y.-M. Huang et al., «Effects of game-based learning integrated with different thinking-guided methods on computational thinking of elementary school students», Thinking Skills and Creativity, 2025. [En línea]. Disponible en: https://www.sciencedirect.com/science/article/abs/pii/S1871187125003049</w:t>
      </w:r>
    </w:p>
    <w:p xmlns:wp14="http://schemas.microsoft.com/office/word/2010/wordml" w14:paraId="7B4EB5F3" wp14:textId="77777777">
      <w:pPr>
        <w:spacing w:before="0" w:after="120" w:line="240" w:lineRule="auto"/>
        <w:ind w:left="624" w:hanging="624" w:firstLine="0"/>
        <w:jc w:val="both"/>
        <w:rPr>
          <w:rFonts w:cs="Arial"/>
        </w:rPr>
      </w:pPr>
      <w:r>
        <w:rPr>
          <w:rFonts w:cs="Arial"/>
        </w:rPr>
        <w:t xml:space="preserve">[51] P. Wanglang et al., «Integrating computational thinking, game design, and design thinking: a scoping review on trends, applications, and implications for education», Humanities and Social Sciences Communications, 2025. [En línea]. Disponible en: https://www.nature.com/articles/s41599-025-04502-x</w:t>
      </w:r>
    </w:p>
    <w:p xmlns:wp14="http://schemas.microsoft.com/office/word/2010/wordml" w14:paraId="376B1B1D" wp14:textId="77777777">
      <w:pPr>
        <w:spacing w:before="0" w:after="120" w:line="240" w:lineRule="auto"/>
        <w:ind w:left="624" w:hanging="624" w:firstLine="0"/>
        <w:jc w:val="both"/>
        <w:rPr>
          <w:rFonts w:cs="Arial"/>
        </w:rPr>
      </w:pPr>
      <w:r>
        <w:rPr>
          <w:rFonts w:cs="Arial"/>
        </w:rPr>
        <w:t xml:space="preserve">[52]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xmlns:wp14="http://schemas.microsoft.com/office/word/2010/wordml" w14:paraId="1DB923BE" wp14:textId="77777777">
      <w:pPr>
        <w:spacing w:before="360" w:after="120" w:line="240" w:lineRule="auto"/>
        <w:ind w:firstLine="0"/>
        <w:jc w:val="both"/>
        <w:rPr>
          <w:rFonts w:cs="Arial"/>
          <w:b/>
        </w:rPr>
      </w:pPr>
      <w:r>
        <w:rPr>
          <w:rFonts w:cs="Arial"/>
          <w:b/>
        </w:rPr>
        <w:t>OTRAS FUENTES CONSULTADAS</w:t>
      </w:r>
    </w:p>
    <w:p xmlns:wp14="http://schemas.microsoft.com/office/word/2010/wordml" w14:paraId="429E81C5" wp14:textId="77777777">
      <w:pPr>
        <w:spacing w:before="0" w:after="120" w:line="240" w:lineRule="auto"/>
        <w:ind w:left="624" w:hanging="624" w:firstLine="0"/>
        <w:jc w:val="both"/>
        <w:rPr>
          <w:rFonts w:cs="Arial"/>
        </w:rPr>
      </w:pPr>
      <w:r>
        <w:rPr>
          <w:rFonts w:cs="Arial"/>
        </w:rPr>
        <w:t xml:space="preserve">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rsidR="2D468143" w:rsidP="217A1F85" w:rsidRDefault="6F7770B7" w14:paraId="40F4736F" w14:textId="1F2B4D34">
      <w:pPr>
        <w:spacing w:before="240" w:after="480" w:line="240" w:lineRule="auto"/>
        <w:jc w:val="center"/>
        <w:rPr>
          <w:rFonts w:cs="Arial"/>
          <w:b/>
          <w:bCs/>
        </w:rPr>
      </w:pPr>
      <w:r>
        <w:rPr>
          <w:rFonts w:cs="Arial"/>
          <w:b/>
          <w:bCs/>
        </w:rPr>
        <w:t>ANEXOS</w:t>
      </w:r>
    </w:p>
    <w:p w:rsidR="2D468143" w:rsidP="217A1F85" w:rsidRDefault="2875213F" w14:paraId="070A2BFF" w14:textId="639A8E86">
      <w:pPr>
        <w:rPr>
          <w:rFonts w:eastAsia="Arial" w:cs="Arial"/>
        </w:rPr>
      </w:pPr>
      <w:hyperlink r:id="rId83">
        <w:r>
          <w:rPr>
            <w:rStyle w:val="Hipervnculo"/>
            <w:rFonts w:eastAsia="Arial" w:cs="Arial"/>
          </w:rPr>
          <w:t xml:space="preserve">Anexo A. Presupuesto del trabajo de grado (Presupuesto_Trabajo_de_Grado.xlsx)</w:t>
        </w:r>
      </w:hyperlink>
    </w:p>
    <w:p w:rsidR="2875213F" w:rsidP="217A1F85" w:rsidRDefault="2875213F" w14:paraId="5F0B64DA" w14:textId="6763AF04">
      <w:pPr>
        <w:rPr>
          <w:rFonts w:eastAsia="Arial" w:cs="Arial"/>
        </w:rPr>
      </w:pPr>
      <w:hyperlink r:id="rId84">
        <w:r>
          <w:rPr>
            <w:rStyle w:val="Hipervnculo"/>
            <w:rFonts w:eastAsia="Arial" w:cs="Arial"/>
          </w:rPr>
          <w:t xml:space="preserve">Anexo B. Cronograma del trabajo de grado (Cronograma_Trabajo_de_Grado.xlsx)</w:t>
        </w:r>
      </w:hyperlink>
    </w:p>
    <w:p w:rsidR="2D468143" w:rsidP="305414C9" w:rsidRDefault="2D468143" w14:paraId="4A9BE606" w14:textId="47797E03"/>
    <w:sectPr w:rsidR="2D468143" w:rsidSect="009F5DBC">
      <w:footerReference w:type="default" r:id="rId86"/>
      <w:pgSz w:w="12242" w:h="15842" w:orient="portrait" w:code="1"/>
      <w:pgMar w:top="1134" w:right="1134" w:bottom="1134" w:left="1134" w:header="0" w:footer="1134" w:gutter="0"/>
      <w:pgNumType w:start="3"/>
      <w:cols w:space="720"/>
      <w:docGrid w:linePitch="326"/>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4A21" w:rsidRDefault="00A64A21" w14:paraId="60D3B43E" w14:textId="77777777">
      <w:r>
        <w:separator/>
      </w:r>
    </w:p>
  </w:endnote>
  <w:endnote w:type="continuationSeparator" w:id="0">
    <w:p w:rsidR="00A64A21" w:rsidRDefault="00A64A21" w14:paraId="5A971E1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ptos Narrow">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3A0F" w:rsidRDefault="00553A0F" w14:paraId="74A43CD0" w14:textId="73088C89">
    <w:pPr>
      <w:pStyle w:val="Piedepgina"/>
      <w:jc w:val="center"/>
    </w:pPr>
  </w:p>
  <w:p w:rsidR="00553A0F" w:rsidRDefault="00553A0F" w14:paraId="6F0955F6" w14:textId="77777777">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sz w:val="20"/>
        <w:szCs w:val="20"/>
        <w:lang w:val="es-ES"/>
      </w:rPr>
      <w:id w:val="1070463779"/>
      <w:docPartObj>
        <w:docPartGallery w:val="Page Numbers (Bottom of Page)"/>
        <w:docPartUnique/>
      </w:docPartObj>
    </w:sdtPr>
    <w:sdtEndPr>
      <w:rPr>
        <w:noProof/>
        <w:sz w:val="20"/>
        <w:szCs w:val="20"/>
        <w:lang w:val="es-ES"/>
      </w:rPr>
    </w:sdtEndPr>
    <w:sdtContent>
      <w:p w:rsidR="305414C9" w:rsidP="305414C9" w:rsidRDefault="305414C9" w14:paraId="16E1F52B" w14:textId="09E92950">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4A21" w:rsidRDefault="00A64A21" w14:paraId="182EAF66" w14:textId="77777777">
      <w:r>
        <w:separator/>
      </w:r>
    </w:p>
  </w:footnote>
  <w:footnote w:type="continuationSeparator" w:id="0">
    <w:p w:rsidR="00A64A21" w:rsidRDefault="00A64A21" w14:paraId="22EF8AAA" w14:textId="77777777">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type="spell" int2:value="Rejected"/>
    </int2:textHash>
    <int2:textHash int2:hashCode="olMLf044g4ApIl" int2:id="GLjAufAZ">
      <int2:state int2:type="spell" int2:value="Rejected"/>
    </int2:textHash>
    <int2:textHash int2:hashCode="d4I5FnfDbw8Odz" int2:id="mrywcEng">
      <int2:state int2:type="spell" int2:value="Rejected"/>
    </int2:textHash>
    <int2:textHash int2:hashCode="vdL7msMIst+jiO" int2:id="BKcE0bcU">
      <int2:state int2:type="spell" int2:value="Rejected"/>
    </int2:textHash>
    <int2:bookmark int2:bookmarkName="_Int_U7y5oBq7" int2:invalidationBookmarkName="" int2:hashCode="aJ6j666nl9NK8V" int2:id="ksgyDbsr">
      <int2:state int2:type="spell" int2:value="Rejected"/>
    </int2:bookmark>
    <int2:bookmark int2:bookmarkName="_Int_DU4ErRH3" int2:invalidationBookmarkName="" int2:hashCode="MpvYKw1PTy4uWz" int2:id="0oGDRLTQ">
      <int2:state int2:type="spell" int2:value="Rejected"/>
    </int2:bookmark>
    <int2:bookmark int2:bookmarkName="_Int_FCsylU7A" int2:invalidationBookmarkName="" int2:hashCode="9jiAZiEFHZz8da" int2:id="boNFN9sF">
      <int2:state int2:type="spell" int2:value="Rejected"/>
    </int2:bookmark>
    <int2:bookmark int2:bookmarkName="_Int_ZzPP6OGy" int2:invalidationBookmarkName="" int2:hashCode="CUsP4OMChUrxMR" int2:id="JaoPYJrA">
      <int2:state int2:type="spell" int2:value="Rejected"/>
    </int2:bookmark>
    <int2:bookmark int2:bookmarkName="_Int_uFmHugdf" int2:invalidationBookmarkName="" int2:hashCode="cDZAXh84tvq2EP" int2:id="P6rLlQys">
      <int2:state int2:type="spell" int2:value="Rejected"/>
    </int2:bookmark>
    <int2:bookmark int2:bookmarkName="_Int_NyJSxeqK" int2:invalidationBookmarkName="" int2:hashCode="UZ45Eyu5hBjMBI" int2:id="41q4nA1o">
      <int2:state int2:type="spell" int2:value="Rejected"/>
    </int2:bookmark>
    <int2:bookmark int2:bookmarkName="_Int_4tmdRBo1" int2:invalidationBookmarkName="" int2:hashCode="XWJP0edtqpGMTB" int2:id="p9eE5Bq6">
      <int2:state int2:type="spell" int2:value="Rejected"/>
    </int2:bookmark>
    <int2:bookmark int2:bookmarkName="_Int_UIDHrVHm" int2:invalidationBookmarkName="" int2:hashCode="gHVK+Rv7bRBzWF" int2:id="OEOw7qws">
      <int2:state int2:type="spell" int2:value="Rejected"/>
    </int2:bookmark>
    <int2:bookmark int2:bookmarkName="_Int_6zparFWP" int2:invalidationBookmarkName="" int2:hashCode="zPzYFJEdu6K97X" int2:id="ELdVGMMH">
      <int2:state int2:type="style" int2:value="Rejected"/>
    </int2:bookmark>
    <int2:bookmark int2:bookmarkName="_Int_veL2b2Fl" int2:invalidationBookmarkName="" int2:hashCode="GuSMVS4xICnn3U" int2:id="658BFl7j">
      <int2:state int2:type="spell"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91AD"/>
    <w:multiLevelType w:val="hybridMultilevel"/>
    <w:tmpl w:val="6B389E5C"/>
    <w:lvl w:ilvl="0" w:tplc="D0F862B8">
      <w:start w:val="1"/>
      <w:numFmt w:val="bullet"/>
      <w:lvlText w:val=""/>
      <w:lvlJc w:val="left"/>
      <w:pPr>
        <w:ind w:left="720" w:hanging="360"/>
      </w:pPr>
      <w:rPr>
        <w:rFonts w:hint="default" w:ascii="Symbol" w:hAnsi="Symbol"/>
      </w:rPr>
    </w:lvl>
    <w:lvl w:ilvl="1" w:tplc="BCEC5A74">
      <w:start w:val="1"/>
      <w:numFmt w:val="bullet"/>
      <w:lvlText w:val="o"/>
      <w:lvlJc w:val="left"/>
      <w:pPr>
        <w:ind w:left="1440" w:hanging="360"/>
      </w:pPr>
      <w:rPr>
        <w:rFonts w:hint="default" w:ascii="Courier New" w:hAnsi="Courier New"/>
      </w:rPr>
    </w:lvl>
    <w:lvl w:ilvl="2" w:tplc="9C0C19F2">
      <w:start w:val="1"/>
      <w:numFmt w:val="bullet"/>
      <w:lvlText w:val=""/>
      <w:lvlJc w:val="left"/>
      <w:pPr>
        <w:ind w:left="2160" w:hanging="360"/>
      </w:pPr>
      <w:rPr>
        <w:rFonts w:hint="default" w:ascii="Wingdings" w:hAnsi="Wingdings"/>
      </w:rPr>
    </w:lvl>
    <w:lvl w:ilvl="3" w:tplc="B90C9B16">
      <w:start w:val="1"/>
      <w:numFmt w:val="bullet"/>
      <w:lvlText w:val=""/>
      <w:lvlJc w:val="left"/>
      <w:pPr>
        <w:ind w:left="2880" w:hanging="360"/>
      </w:pPr>
      <w:rPr>
        <w:rFonts w:hint="default" w:ascii="Symbol" w:hAnsi="Symbol"/>
      </w:rPr>
    </w:lvl>
    <w:lvl w:ilvl="4" w:tplc="45762DCE">
      <w:start w:val="1"/>
      <w:numFmt w:val="bullet"/>
      <w:lvlText w:val="o"/>
      <w:lvlJc w:val="left"/>
      <w:pPr>
        <w:ind w:left="3600" w:hanging="360"/>
      </w:pPr>
      <w:rPr>
        <w:rFonts w:hint="default" w:ascii="Courier New" w:hAnsi="Courier New"/>
      </w:rPr>
    </w:lvl>
    <w:lvl w:ilvl="5" w:tplc="8D206894">
      <w:start w:val="1"/>
      <w:numFmt w:val="bullet"/>
      <w:lvlText w:val=""/>
      <w:lvlJc w:val="left"/>
      <w:pPr>
        <w:ind w:left="4320" w:hanging="360"/>
      </w:pPr>
      <w:rPr>
        <w:rFonts w:hint="default" w:ascii="Wingdings" w:hAnsi="Wingdings"/>
      </w:rPr>
    </w:lvl>
    <w:lvl w:ilvl="6" w:tplc="7186BBD6">
      <w:start w:val="1"/>
      <w:numFmt w:val="bullet"/>
      <w:lvlText w:val=""/>
      <w:lvlJc w:val="left"/>
      <w:pPr>
        <w:ind w:left="5040" w:hanging="360"/>
      </w:pPr>
      <w:rPr>
        <w:rFonts w:hint="default" w:ascii="Symbol" w:hAnsi="Symbol"/>
      </w:rPr>
    </w:lvl>
    <w:lvl w:ilvl="7" w:tplc="B47C6F8C">
      <w:start w:val="1"/>
      <w:numFmt w:val="bullet"/>
      <w:lvlText w:val="o"/>
      <w:lvlJc w:val="left"/>
      <w:pPr>
        <w:ind w:left="5760" w:hanging="360"/>
      </w:pPr>
      <w:rPr>
        <w:rFonts w:hint="default" w:ascii="Courier New" w:hAnsi="Courier New"/>
      </w:rPr>
    </w:lvl>
    <w:lvl w:ilvl="8" w:tplc="BA3AF6CC">
      <w:start w:val="1"/>
      <w:numFmt w:val="bullet"/>
      <w:lvlText w:val=""/>
      <w:lvlJc w:val="left"/>
      <w:pPr>
        <w:ind w:left="6480" w:hanging="360"/>
      </w:pPr>
      <w:rPr>
        <w:rFonts w:hint="default" w:ascii="Wingdings" w:hAnsi="Wingdings"/>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pStyle w:val="Ttulo2"/>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34459B3"/>
    <w:multiLevelType w:val="hybridMultilevel"/>
    <w:tmpl w:val="F6FE363A"/>
    <w:lvl w:ilvl="0" w:tplc="240A0001">
      <w:start w:val="1"/>
      <w:numFmt w:val="bullet"/>
      <w:lvlText w:val=""/>
      <w:lvlJc w:val="left"/>
      <w:pPr>
        <w:ind w:left="360" w:hanging="360"/>
      </w:pPr>
      <w:rPr>
        <w:rFonts w:hint="default" w:ascii="Symbol" w:hAnsi="Symbol"/>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9" w15:restartNumberingAfterBreak="0">
    <w:nsid w:val="142E6F3B"/>
    <w:multiLevelType w:val="hybridMultilevel"/>
    <w:tmpl w:val="107E202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3CE36F5"/>
    <w:multiLevelType w:val="hybridMultilevel"/>
    <w:tmpl w:val="647A3AA6"/>
    <w:lvl w:ilvl="0" w:tplc="831687E6">
      <w:start w:val="1"/>
      <w:numFmt w:val="bullet"/>
      <w:lvlText w:val="-"/>
      <w:lvlJc w:val="left"/>
      <w:pPr>
        <w:ind w:left="720" w:hanging="360"/>
      </w:pPr>
      <w:rPr>
        <w:rFonts w:hint="default" w:ascii="Aptos" w:hAnsi="Aptos"/>
      </w:rPr>
    </w:lvl>
    <w:lvl w:ilvl="1" w:tplc="04CE9AD4">
      <w:start w:val="1"/>
      <w:numFmt w:val="bullet"/>
      <w:lvlText w:val="o"/>
      <w:lvlJc w:val="left"/>
      <w:pPr>
        <w:ind w:left="1440" w:hanging="360"/>
      </w:pPr>
      <w:rPr>
        <w:rFonts w:hint="default" w:ascii="Courier New" w:hAnsi="Courier New"/>
      </w:rPr>
    </w:lvl>
    <w:lvl w:ilvl="2" w:tplc="47F28B3C">
      <w:start w:val="1"/>
      <w:numFmt w:val="bullet"/>
      <w:lvlText w:val=""/>
      <w:lvlJc w:val="left"/>
      <w:pPr>
        <w:ind w:left="2160" w:hanging="360"/>
      </w:pPr>
      <w:rPr>
        <w:rFonts w:hint="default" w:ascii="Wingdings" w:hAnsi="Wingdings"/>
      </w:rPr>
    </w:lvl>
    <w:lvl w:ilvl="3" w:tplc="E8B6301C">
      <w:start w:val="1"/>
      <w:numFmt w:val="bullet"/>
      <w:lvlText w:val=""/>
      <w:lvlJc w:val="left"/>
      <w:pPr>
        <w:ind w:left="2880" w:hanging="360"/>
      </w:pPr>
      <w:rPr>
        <w:rFonts w:hint="default" w:ascii="Symbol" w:hAnsi="Symbol"/>
      </w:rPr>
    </w:lvl>
    <w:lvl w:ilvl="4" w:tplc="F756678E">
      <w:start w:val="1"/>
      <w:numFmt w:val="bullet"/>
      <w:lvlText w:val="o"/>
      <w:lvlJc w:val="left"/>
      <w:pPr>
        <w:ind w:left="3600" w:hanging="360"/>
      </w:pPr>
      <w:rPr>
        <w:rFonts w:hint="default" w:ascii="Courier New" w:hAnsi="Courier New"/>
      </w:rPr>
    </w:lvl>
    <w:lvl w:ilvl="5" w:tplc="481CC310">
      <w:start w:val="1"/>
      <w:numFmt w:val="bullet"/>
      <w:lvlText w:val=""/>
      <w:lvlJc w:val="left"/>
      <w:pPr>
        <w:ind w:left="4320" w:hanging="360"/>
      </w:pPr>
      <w:rPr>
        <w:rFonts w:hint="default" w:ascii="Wingdings" w:hAnsi="Wingdings"/>
      </w:rPr>
    </w:lvl>
    <w:lvl w:ilvl="6" w:tplc="CC2A1314">
      <w:start w:val="1"/>
      <w:numFmt w:val="bullet"/>
      <w:lvlText w:val=""/>
      <w:lvlJc w:val="left"/>
      <w:pPr>
        <w:ind w:left="5040" w:hanging="360"/>
      </w:pPr>
      <w:rPr>
        <w:rFonts w:hint="default" w:ascii="Symbol" w:hAnsi="Symbol"/>
      </w:rPr>
    </w:lvl>
    <w:lvl w:ilvl="7" w:tplc="64CC6D9C">
      <w:start w:val="1"/>
      <w:numFmt w:val="bullet"/>
      <w:lvlText w:val="o"/>
      <w:lvlJc w:val="left"/>
      <w:pPr>
        <w:ind w:left="5760" w:hanging="360"/>
      </w:pPr>
      <w:rPr>
        <w:rFonts w:hint="default" w:ascii="Courier New" w:hAnsi="Courier New"/>
      </w:rPr>
    </w:lvl>
    <w:lvl w:ilvl="8" w:tplc="5C349A7E">
      <w:start w:val="1"/>
      <w:numFmt w:val="bullet"/>
      <w:lvlText w:val=""/>
      <w:lvlJc w:val="left"/>
      <w:pPr>
        <w:ind w:left="6480" w:hanging="360"/>
      </w:pPr>
      <w:rPr>
        <w:rFonts w:hint="default" w:ascii="Wingdings" w:hAnsi="Wingdings"/>
      </w:rPr>
    </w:lvl>
  </w:abstractNum>
  <w:abstractNum w:abstractNumId="13"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4" w15:restartNumberingAfterBreak="0">
    <w:nsid w:val="2A66BCD8"/>
    <w:multiLevelType w:val="hybridMultilevel"/>
    <w:tmpl w:val="2AECF778"/>
    <w:lvl w:ilvl="0" w:tplc="3F840E50">
      <w:start w:val="1"/>
      <w:numFmt w:val="bullet"/>
      <w:lvlText w:val=""/>
      <w:lvlJc w:val="left"/>
      <w:pPr>
        <w:ind w:left="720" w:hanging="360"/>
      </w:pPr>
      <w:rPr>
        <w:rFonts w:hint="default" w:ascii="Symbol" w:hAnsi="Symbol"/>
      </w:rPr>
    </w:lvl>
    <w:lvl w:ilvl="1" w:tplc="58005B3A">
      <w:start w:val="1"/>
      <w:numFmt w:val="bullet"/>
      <w:lvlText w:val="o"/>
      <w:lvlJc w:val="left"/>
      <w:pPr>
        <w:ind w:left="1440" w:hanging="360"/>
      </w:pPr>
      <w:rPr>
        <w:rFonts w:hint="default" w:ascii="Courier New" w:hAnsi="Courier New"/>
      </w:rPr>
    </w:lvl>
    <w:lvl w:ilvl="2" w:tplc="20F26AB0">
      <w:start w:val="1"/>
      <w:numFmt w:val="bullet"/>
      <w:lvlText w:val=""/>
      <w:lvlJc w:val="left"/>
      <w:pPr>
        <w:ind w:left="2160" w:hanging="360"/>
      </w:pPr>
      <w:rPr>
        <w:rFonts w:hint="default" w:ascii="Wingdings" w:hAnsi="Wingdings"/>
      </w:rPr>
    </w:lvl>
    <w:lvl w:ilvl="3" w:tplc="7F80E06A">
      <w:start w:val="1"/>
      <w:numFmt w:val="bullet"/>
      <w:lvlText w:val=""/>
      <w:lvlJc w:val="left"/>
      <w:pPr>
        <w:ind w:left="2880" w:hanging="360"/>
      </w:pPr>
      <w:rPr>
        <w:rFonts w:hint="default" w:ascii="Symbol" w:hAnsi="Symbol"/>
      </w:rPr>
    </w:lvl>
    <w:lvl w:ilvl="4" w:tplc="E2C6645A">
      <w:start w:val="1"/>
      <w:numFmt w:val="bullet"/>
      <w:lvlText w:val="o"/>
      <w:lvlJc w:val="left"/>
      <w:pPr>
        <w:ind w:left="3600" w:hanging="360"/>
      </w:pPr>
      <w:rPr>
        <w:rFonts w:hint="default" w:ascii="Courier New" w:hAnsi="Courier New"/>
      </w:rPr>
    </w:lvl>
    <w:lvl w:ilvl="5" w:tplc="341EB602">
      <w:start w:val="1"/>
      <w:numFmt w:val="bullet"/>
      <w:lvlText w:val=""/>
      <w:lvlJc w:val="left"/>
      <w:pPr>
        <w:ind w:left="4320" w:hanging="360"/>
      </w:pPr>
      <w:rPr>
        <w:rFonts w:hint="default" w:ascii="Wingdings" w:hAnsi="Wingdings"/>
      </w:rPr>
    </w:lvl>
    <w:lvl w:ilvl="6" w:tplc="EA94D5BA">
      <w:start w:val="1"/>
      <w:numFmt w:val="bullet"/>
      <w:lvlText w:val=""/>
      <w:lvlJc w:val="left"/>
      <w:pPr>
        <w:ind w:left="5040" w:hanging="360"/>
      </w:pPr>
      <w:rPr>
        <w:rFonts w:hint="default" w:ascii="Symbol" w:hAnsi="Symbol"/>
      </w:rPr>
    </w:lvl>
    <w:lvl w:ilvl="7" w:tplc="BF9AFD4E">
      <w:start w:val="1"/>
      <w:numFmt w:val="bullet"/>
      <w:lvlText w:val="o"/>
      <w:lvlJc w:val="left"/>
      <w:pPr>
        <w:ind w:left="5760" w:hanging="360"/>
      </w:pPr>
      <w:rPr>
        <w:rFonts w:hint="default" w:ascii="Courier New" w:hAnsi="Courier New"/>
      </w:rPr>
    </w:lvl>
    <w:lvl w:ilvl="8" w:tplc="4D5A0284">
      <w:start w:val="1"/>
      <w:numFmt w:val="bullet"/>
      <w:lvlText w:val=""/>
      <w:lvlJc w:val="left"/>
      <w:pPr>
        <w:ind w:left="6480" w:hanging="360"/>
      </w:pPr>
      <w:rPr>
        <w:rFonts w:hint="default" w:ascii="Wingdings" w:hAnsi="Wingdings"/>
      </w:rPr>
    </w:lvl>
  </w:abstractNum>
  <w:abstractNum w:abstractNumId="15" w15:restartNumberingAfterBreak="0">
    <w:nsid w:val="2C8C66AA"/>
    <w:multiLevelType w:val="hybridMultilevel"/>
    <w:tmpl w:val="46465DF0"/>
    <w:lvl w:ilvl="0" w:tplc="1F044668">
      <w:start w:val="1"/>
      <w:numFmt w:val="bullet"/>
      <w:lvlText w:val="-"/>
      <w:lvlJc w:val="left"/>
      <w:pPr>
        <w:ind w:left="720" w:hanging="360"/>
      </w:pPr>
      <w:rPr>
        <w:rFonts w:hint="default" w:ascii="Aptos" w:hAnsi="Aptos"/>
      </w:rPr>
    </w:lvl>
    <w:lvl w:ilvl="1" w:tplc="536A77CE">
      <w:start w:val="1"/>
      <w:numFmt w:val="bullet"/>
      <w:lvlText w:val="o"/>
      <w:lvlJc w:val="left"/>
      <w:pPr>
        <w:ind w:left="1440" w:hanging="360"/>
      </w:pPr>
      <w:rPr>
        <w:rFonts w:hint="default" w:ascii="Courier New" w:hAnsi="Courier New"/>
      </w:rPr>
    </w:lvl>
    <w:lvl w:ilvl="2" w:tplc="A02C68B8">
      <w:start w:val="1"/>
      <w:numFmt w:val="bullet"/>
      <w:lvlText w:val=""/>
      <w:lvlJc w:val="left"/>
      <w:pPr>
        <w:ind w:left="2160" w:hanging="360"/>
      </w:pPr>
      <w:rPr>
        <w:rFonts w:hint="default" w:ascii="Wingdings" w:hAnsi="Wingdings"/>
      </w:rPr>
    </w:lvl>
    <w:lvl w:ilvl="3" w:tplc="D49E6F0E">
      <w:start w:val="1"/>
      <w:numFmt w:val="bullet"/>
      <w:lvlText w:val=""/>
      <w:lvlJc w:val="left"/>
      <w:pPr>
        <w:ind w:left="2880" w:hanging="360"/>
      </w:pPr>
      <w:rPr>
        <w:rFonts w:hint="default" w:ascii="Symbol" w:hAnsi="Symbol"/>
      </w:rPr>
    </w:lvl>
    <w:lvl w:ilvl="4" w:tplc="DB1C411E">
      <w:start w:val="1"/>
      <w:numFmt w:val="bullet"/>
      <w:lvlText w:val="o"/>
      <w:lvlJc w:val="left"/>
      <w:pPr>
        <w:ind w:left="3600" w:hanging="360"/>
      </w:pPr>
      <w:rPr>
        <w:rFonts w:hint="default" w:ascii="Courier New" w:hAnsi="Courier New"/>
      </w:rPr>
    </w:lvl>
    <w:lvl w:ilvl="5" w:tplc="933027DA">
      <w:start w:val="1"/>
      <w:numFmt w:val="bullet"/>
      <w:lvlText w:val=""/>
      <w:lvlJc w:val="left"/>
      <w:pPr>
        <w:ind w:left="4320" w:hanging="360"/>
      </w:pPr>
      <w:rPr>
        <w:rFonts w:hint="default" w:ascii="Wingdings" w:hAnsi="Wingdings"/>
      </w:rPr>
    </w:lvl>
    <w:lvl w:ilvl="6" w:tplc="513E42A8">
      <w:start w:val="1"/>
      <w:numFmt w:val="bullet"/>
      <w:lvlText w:val=""/>
      <w:lvlJc w:val="left"/>
      <w:pPr>
        <w:ind w:left="5040" w:hanging="360"/>
      </w:pPr>
      <w:rPr>
        <w:rFonts w:hint="default" w:ascii="Symbol" w:hAnsi="Symbol"/>
      </w:rPr>
    </w:lvl>
    <w:lvl w:ilvl="7" w:tplc="86A87672">
      <w:start w:val="1"/>
      <w:numFmt w:val="bullet"/>
      <w:lvlText w:val="o"/>
      <w:lvlJc w:val="left"/>
      <w:pPr>
        <w:ind w:left="5760" w:hanging="360"/>
      </w:pPr>
      <w:rPr>
        <w:rFonts w:hint="default" w:ascii="Courier New" w:hAnsi="Courier New"/>
      </w:rPr>
    </w:lvl>
    <w:lvl w:ilvl="8" w:tplc="832A6622">
      <w:start w:val="1"/>
      <w:numFmt w:val="bullet"/>
      <w:lvlText w:val=""/>
      <w:lvlJc w:val="left"/>
      <w:pPr>
        <w:ind w:left="6480" w:hanging="360"/>
      </w:pPr>
      <w:rPr>
        <w:rFonts w:hint="default" w:ascii="Wingdings" w:hAnsi="Wingdings"/>
      </w:rPr>
    </w:lvl>
  </w:abstractNum>
  <w:abstractNum w:abstractNumId="16" w15:restartNumberingAfterBreak="0">
    <w:nsid w:val="2D1A0AEC"/>
    <w:multiLevelType w:val="hybridMultilevel"/>
    <w:tmpl w:val="FFFFFFFF"/>
    <w:lvl w:ilvl="0" w:tplc="1C844DFA">
      <w:start w:val="1"/>
      <w:numFmt w:val="bullet"/>
      <w:lvlText w:val=""/>
      <w:lvlJc w:val="left"/>
      <w:pPr>
        <w:ind w:left="720" w:hanging="360"/>
      </w:pPr>
      <w:rPr>
        <w:rFonts w:hint="default" w:ascii="Symbol" w:hAnsi="Symbol"/>
      </w:rPr>
    </w:lvl>
    <w:lvl w:ilvl="1" w:tplc="CDF6D628">
      <w:start w:val="1"/>
      <w:numFmt w:val="bullet"/>
      <w:lvlText w:val="o"/>
      <w:lvlJc w:val="left"/>
      <w:pPr>
        <w:ind w:left="1440" w:hanging="360"/>
      </w:pPr>
      <w:rPr>
        <w:rFonts w:hint="default" w:ascii="Courier New" w:hAnsi="Courier New"/>
      </w:rPr>
    </w:lvl>
    <w:lvl w:ilvl="2" w:tplc="774894B4">
      <w:start w:val="1"/>
      <w:numFmt w:val="bullet"/>
      <w:lvlText w:val=""/>
      <w:lvlJc w:val="left"/>
      <w:pPr>
        <w:ind w:left="2160" w:hanging="360"/>
      </w:pPr>
      <w:rPr>
        <w:rFonts w:hint="default" w:ascii="Wingdings" w:hAnsi="Wingdings"/>
      </w:rPr>
    </w:lvl>
    <w:lvl w:ilvl="3" w:tplc="4DC01476">
      <w:start w:val="1"/>
      <w:numFmt w:val="bullet"/>
      <w:lvlText w:val=""/>
      <w:lvlJc w:val="left"/>
      <w:pPr>
        <w:ind w:left="2880" w:hanging="360"/>
      </w:pPr>
      <w:rPr>
        <w:rFonts w:hint="default" w:ascii="Symbol" w:hAnsi="Symbol"/>
      </w:rPr>
    </w:lvl>
    <w:lvl w:ilvl="4" w:tplc="6A641566">
      <w:start w:val="1"/>
      <w:numFmt w:val="bullet"/>
      <w:lvlText w:val="o"/>
      <w:lvlJc w:val="left"/>
      <w:pPr>
        <w:ind w:left="3600" w:hanging="360"/>
      </w:pPr>
      <w:rPr>
        <w:rFonts w:hint="default" w:ascii="Courier New" w:hAnsi="Courier New"/>
      </w:rPr>
    </w:lvl>
    <w:lvl w:ilvl="5" w:tplc="725EFFDC">
      <w:start w:val="1"/>
      <w:numFmt w:val="bullet"/>
      <w:lvlText w:val=""/>
      <w:lvlJc w:val="left"/>
      <w:pPr>
        <w:ind w:left="4320" w:hanging="360"/>
      </w:pPr>
      <w:rPr>
        <w:rFonts w:hint="default" w:ascii="Wingdings" w:hAnsi="Wingdings"/>
      </w:rPr>
    </w:lvl>
    <w:lvl w:ilvl="6" w:tplc="2BCC79DA">
      <w:start w:val="1"/>
      <w:numFmt w:val="bullet"/>
      <w:lvlText w:val=""/>
      <w:lvlJc w:val="left"/>
      <w:pPr>
        <w:ind w:left="5040" w:hanging="360"/>
      </w:pPr>
      <w:rPr>
        <w:rFonts w:hint="default" w:ascii="Symbol" w:hAnsi="Symbol"/>
      </w:rPr>
    </w:lvl>
    <w:lvl w:ilvl="7" w:tplc="FB14B5BA">
      <w:start w:val="1"/>
      <w:numFmt w:val="bullet"/>
      <w:lvlText w:val="o"/>
      <w:lvlJc w:val="left"/>
      <w:pPr>
        <w:ind w:left="5760" w:hanging="360"/>
      </w:pPr>
      <w:rPr>
        <w:rFonts w:hint="default" w:ascii="Courier New" w:hAnsi="Courier New"/>
      </w:rPr>
    </w:lvl>
    <w:lvl w:ilvl="8" w:tplc="1D605C14">
      <w:start w:val="1"/>
      <w:numFmt w:val="bullet"/>
      <w:lvlText w:val=""/>
      <w:lvlJc w:val="left"/>
      <w:pPr>
        <w:ind w:left="6480" w:hanging="360"/>
      </w:pPr>
      <w:rPr>
        <w:rFonts w:hint="default" w:ascii="Wingdings" w:hAnsi="Wingdings"/>
      </w:rPr>
    </w:lvl>
  </w:abstractNum>
  <w:abstractNum w:abstractNumId="17" w15:restartNumberingAfterBreak="0">
    <w:nsid w:val="309C1340"/>
    <w:multiLevelType w:val="hybridMultilevel"/>
    <w:tmpl w:val="44F0193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397AC59"/>
    <w:multiLevelType w:val="hybridMultilevel"/>
    <w:tmpl w:val="2A182EB6"/>
    <w:lvl w:ilvl="0" w:tplc="7E4A5F32">
      <w:start w:val="1"/>
      <w:numFmt w:val="bullet"/>
      <w:lvlText w:val=""/>
      <w:lvlJc w:val="left"/>
      <w:pPr>
        <w:ind w:left="720" w:hanging="360"/>
      </w:pPr>
      <w:rPr>
        <w:rFonts w:hint="default" w:ascii="Symbol" w:hAnsi="Symbol"/>
      </w:rPr>
    </w:lvl>
    <w:lvl w:ilvl="1" w:tplc="97B2FFAE">
      <w:start w:val="1"/>
      <w:numFmt w:val="bullet"/>
      <w:lvlText w:val="o"/>
      <w:lvlJc w:val="left"/>
      <w:pPr>
        <w:ind w:left="1440" w:hanging="360"/>
      </w:pPr>
      <w:rPr>
        <w:rFonts w:hint="default" w:ascii="Courier New" w:hAnsi="Courier New"/>
      </w:rPr>
    </w:lvl>
    <w:lvl w:ilvl="2" w:tplc="4FA6E886">
      <w:start w:val="1"/>
      <w:numFmt w:val="bullet"/>
      <w:lvlText w:val=""/>
      <w:lvlJc w:val="left"/>
      <w:pPr>
        <w:ind w:left="2160" w:hanging="360"/>
      </w:pPr>
      <w:rPr>
        <w:rFonts w:hint="default" w:ascii="Wingdings" w:hAnsi="Wingdings"/>
      </w:rPr>
    </w:lvl>
    <w:lvl w:ilvl="3" w:tplc="19985A7E">
      <w:start w:val="1"/>
      <w:numFmt w:val="bullet"/>
      <w:lvlText w:val=""/>
      <w:lvlJc w:val="left"/>
      <w:pPr>
        <w:ind w:left="2880" w:hanging="360"/>
      </w:pPr>
      <w:rPr>
        <w:rFonts w:hint="default" w:ascii="Symbol" w:hAnsi="Symbol"/>
      </w:rPr>
    </w:lvl>
    <w:lvl w:ilvl="4" w:tplc="0A4A357E">
      <w:start w:val="1"/>
      <w:numFmt w:val="bullet"/>
      <w:lvlText w:val="o"/>
      <w:lvlJc w:val="left"/>
      <w:pPr>
        <w:ind w:left="3600" w:hanging="360"/>
      </w:pPr>
      <w:rPr>
        <w:rFonts w:hint="default" w:ascii="Courier New" w:hAnsi="Courier New"/>
      </w:rPr>
    </w:lvl>
    <w:lvl w:ilvl="5" w:tplc="7172B4C0">
      <w:start w:val="1"/>
      <w:numFmt w:val="bullet"/>
      <w:lvlText w:val=""/>
      <w:lvlJc w:val="left"/>
      <w:pPr>
        <w:ind w:left="4320" w:hanging="360"/>
      </w:pPr>
      <w:rPr>
        <w:rFonts w:hint="default" w:ascii="Wingdings" w:hAnsi="Wingdings"/>
      </w:rPr>
    </w:lvl>
    <w:lvl w:ilvl="6" w:tplc="B8A8AF4E">
      <w:start w:val="1"/>
      <w:numFmt w:val="bullet"/>
      <w:lvlText w:val=""/>
      <w:lvlJc w:val="left"/>
      <w:pPr>
        <w:ind w:left="5040" w:hanging="360"/>
      </w:pPr>
      <w:rPr>
        <w:rFonts w:hint="default" w:ascii="Symbol" w:hAnsi="Symbol"/>
      </w:rPr>
    </w:lvl>
    <w:lvl w:ilvl="7" w:tplc="D83AE00E">
      <w:start w:val="1"/>
      <w:numFmt w:val="bullet"/>
      <w:lvlText w:val="o"/>
      <w:lvlJc w:val="left"/>
      <w:pPr>
        <w:ind w:left="5760" w:hanging="360"/>
      </w:pPr>
      <w:rPr>
        <w:rFonts w:hint="default" w:ascii="Courier New" w:hAnsi="Courier New"/>
      </w:rPr>
    </w:lvl>
    <w:lvl w:ilvl="8" w:tplc="28F6CBB8">
      <w:start w:val="1"/>
      <w:numFmt w:val="bullet"/>
      <w:lvlText w:val=""/>
      <w:lvlJc w:val="left"/>
      <w:pPr>
        <w:ind w:left="6480" w:hanging="360"/>
      </w:pPr>
      <w:rPr>
        <w:rFonts w:hint="default" w:ascii="Wingdings" w:hAnsi="Wingdings"/>
      </w:rPr>
    </w:lvl>
  </w:abstractNum>
  <w:abstractNum w:abstractNumId="19"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0" w15:restartNumberingAfterBreak="0">
    <w:nsid w:val="3CB93468"/>
    <w:multiLevelType w:val="multilevel"/>
    <w:tmpl w:val="8D7A1BD0"/>
    <w:lvl w:ilvl="0">
      <w:start w:val="1"/>
      <w:numFmt w:val="bullet"/>
      <w:lvlText w:val="●"/>
      <w:lvlJc w:val="left"/>
      <w:pPr>
        <w:ind w:left="1429" w:firstLine="1069"/>
      </w:pPr>
      <w:rPr>
        <w:rFonts w:ascii="Arial" w:hAnsi="Arial" w:eastAsia="Arial" w:cs="Arial"/>
      </w:rPr>
    </w:lvl>
    <w:lvl w:ilvl="1">
      <w:start w:val="1"/>
      <w:numFmt w:val="bullet"/>
      <w:lvlText w:val="o"/>
      <w:lvlJc w:val="left"/>
      <w:pPr>
        <w:ind w:left="2149" w:firstLine="1789"/>
      </w:pPr>
      <w:rPr>
        <w:rFonts w:ascii="Arial" w:hAnsi="Arial" w:eastAsia="Arial" w:cs="Arial"/>
      </w:rPr>
    </w:lvl>
    <w:lvl w:ilvl="2">
      <w:start w:val="1"/>
      <w:numFmt w:val="bullet"/>
      <w:lvlText w:val="▪"/>
      <w:lvlJc w:val="left"/>
      <w:pPr>
        <w:ind w:left="2869" w:firstLine="2509"/>
      </w:pPr>
      <w:rPr>
        <w:rFonts w:ascii="Arial" w:hAnsi="Arial" w:eastAsia="Arial" w:cs="Arial"/>
      </w:rPr>
    </w:lvl>
    <w:lvl w:ilvl="3">
      <w:start w:val="1"/>
      <w:numFmt w:val="bullet"/>
      <w:lvlText w:val="●"/>
      <w:lvlJc w:val="left"/>
      <w:pPr>
        <w:ind w:left="3589" w:firstLine="3229"/>
      </w:pPr>
      <w:rPr>
        <w:rFonts w:ascii="Arial" w:hAnsi="Arial" w:eastAsia="Arial" w:cs="Arial"/>
      </w:rPr>
    </w:lvl>
    <w:lvl w:ilvl="4">
      <w:start w:val="1"/>
      <w:numFmt w:val="bullet"/>
      <w:lvlText w:val="o"/>
      <w:lvlJc w:val="left"/>
      <w:pPr>
        <w:ind w:left="4309" w:firstLine="3949"/>
      </w:pPr>
      <w:rPr>
        <w:rFonts w:ascii="Arial" w:hAnsi="Arial" w:eastAsia="Arial" w:cs="Arial"/>
      </w:rPr>
    </w:lvl>
    <w:lvl w:ilvl="5">
      <w:start w:val="1"/>
      <w:numFmt w:val="bullet"/>
      <w:lvlText w:val="▪"/>
      <w:lvlJc w:val="left"/>
      <w:pPr>
        <w:ind w:left="5029" w:firstLine="4669"/>
      </w:pPr>
      <w:rPr>
        <w:rFonts w:ascii="Arial" w:hAnsi="Arial" w:eastAsia="Arial" w:cs="Arial"/>
      </w:rPr>
    </w:lvl>
    <w:lvl w:ilvl="6">
      <w:start w:val="1"/>
      <w:numFmt w:val="bullet"/>
      <w:lvlText w:val="●"/>
      <w:lvlJc w:val="left"/>
      <w:pPr>
        <w:ind w:left="5749" w:firstLine="5389"/>
      </w:pPr>
      <w:rPr>
        <w:rFonts w:ascii="Arial" w:hAnsi="Arial" w:eastAsia="Arial" w:cs="Arial"/>
      </w:rPr>
    </w:lvl>
    <w:lvl w:ilvl="7">
      <w:start w:val="1"/>
      <w:numFmt w:val="bullet"/>
      <w:lvlText w:val="o"/>
      <w:lvlJc w:val="left"/>
      <w:pPr>
        <w:ind w:left="6469" w:firstLine="6109"/>
      </w:pPr>
      <w:rPr>
        <w:rFonts w:ascii="Arial" w:hAnsi="Arial" w:eastAsia="Arial" w:cs="Arial"/>
      </w:rPr>
    </w:lvl>
    <w:lvl w:ilvl="8">
      <w:start w:val="1"/>
      <w:numFmt w:val="bullet"/>
      <w:lvlText w:val="▪"/>
      <w:lvlJc w:val="left"/>
      <w:pPr>
        <w:ind w:left="7189" w:firstLine="6829"/>
      </w:pPr>
      <w:rPr>
        <w:rFonts w:ascii="Arial" w:hAnsi="Arial" w:eastAsia="Arial" w:cs="Arial"/>
      </w:rPr>
    </w:lvl>
  </w:abstractNum>
  <w:abstractNum w:abstractNumId="21" w15:restartNumberingAfterBreak="0">
    <w:nsid w:val="3D828A48"/>
    <w:multiLevelType w:val="hybridMultilevel"/>
    <w:tmpl w:val="FFFFFFFF"/>
    <w:lvl w:ilvl="0" w:tplc="71A8C2E4">
      <w:start w:val="1"/>
      <w:numFmt w:val="bullet"/>
      <w:lvlText w:val=""/>
      <w:lvlJc w:val="left"/>
      <w:pPr>
        <w:ind w:left="720" w:hanging="360"/>
      </w:pPr>
      <w:rPr>
        <w:rFonts w:hint="default" w:ascii="Symbol" w:hAnsi="Symbol"/>
      </w:rPr>
    </w:lvl>
    <w:lvl w:ilvl="1" w:tplc="30E42438">
      <w:start w:val="1"/>
      <w:numFmt w:val="bullet"/>
      <w:lvlText w:val="o"/>
      <w:lvlJc w:val="left"/>
      <w:pPr>
        <w:ind w:left="1440" w:hanging="360"/>
      </w:pPr>
      <w:rPr>
        <w:rFonts w:hint="default" w:ascii="Courier New" w:hAnsi="Courier New"/>
      </w:rPr>
    </w:lvl>
    <w:lvl w:ilvl="2" w:tplc="DD72FBA6">
      <w:start w:val="1"/>
      <w:numFmt w:val="bullet"/>
      <w:lvlText w:val=""/>
      <w:lvlJc w:val="left"/>
      <w:pPr>
        <w:ind w:left="2160" w:hanging="360"/>
      </w:pPr>
      <w:rPr>
        <w:rFonts w:hint="default" w:ascii="Wingdings" w:hAnsi="Wingdings"/>
      </w:rPr>
    </w:lvl>
    <w:lvl w:ilvl="3" w:tplc="B5040C4A">
      <w:start w:val="1"/>
      <w:numFmt w:val="bullet"/>
      <w:lvlText w:val=""/>
      <w:lvlJc w:val="left"/>
      <w:pPr>
        <w:ind w:left="2880" w:hanging="360"/>
      </w:pPr>
      <w:rPr>
        <w:rFonts w:hint="default" w:ascii="Symbol" w:hAnsi="Symbol"/>
      </w:rPr>
    </w:lvl>
    <w:lvl w:ilvl="4" w:tplc="E3548F4C">
      <w:start w:val="1"/>
      <w:numFmt w:val="bullet"/>
      <w:lvlText w:val="o"/>
      <w:lvlJc w:val="left"/>
      <w:pPr>
        <w:ind w:left="3600" w:hanging="360"/>
      </w:pPr>
      <w:rPr>
        <w:rFonts w:hint="default" w:ascii="Courier New" w:hAnsi="Courier New"/>
      </w:rPr>
    </w:lvl>
    <w:lvl w:ilvl="5" w:tplc="CA42DCE2">
      <w:start w:val="1"/>
      <w:numFmt w:val="bullet"/>
      <w:lvlText w:val=""/>
      <w:lvlJc w:val="left"/>
      <w:pPr>
        <w:ind w:left="4320" w:hanging="360"/>
      </w:pPr>
      <w:rPr>
        <w:rFonts w:hint="default" w:ascii="Wingdings" w:hAnsi="Wingdings"/>
      </w:rPr>
    </w:lvl>
    <w:lvl w:ilvl="6" w:tplc="637A97B0">
      <w:start w:val="1"/>
      <w:numFmt w:val="bullet"/>
      <w:lvlText w:val=""/>
      <w:lvlJc w:val="left"/>
      <w:pPr>
        <w:ind w:left="5040" w:hanging="360"/>
      </w:pPr>
      <w:rPr>
        <w:rFonts w:hint="default" w:ascii="Symbol" w:hAnsi="Symbol"/>
      </w:rPr>
    </w:lvl>
    <w:lvl w:ilvl="7" w:tplc="A0961018">
      <w:start w:val="1"/>
      <w:numFmt w:val="bullet"/>
      <w:lvlText w:val="o"/>
      <w:lvlJc w:val="left"/>
      <w:pPr>
        <w:ind w:left="5760" w:hanging="360"/>
      </w:pPr>
      <w:rPr>
        <w:rFonts w:hint="default" w:ascii="Courier New" w:hAnsi="Courier New"/>
      </w:rPr>
    </w:lvl>
    <w:lvl w:ilvl="8" w:tplc="E40076C6">
      <w:start w:val="1"/>
      <w:numFmt w:val="bullet"/>
      <w:lvlText w:val=""/>
      <w:lvlJc w:val="left"/>
      <w:pPr>
        <w:ind w:left="6480" w:hanging="360"/>
      </w:pPr>
      <w:rPr>
        <w:rFonts w:hint="default" w:ascii="Wingdings" w:hAnsi="Wingdings"/>
      </w:rPr>
    </w:lvl>
  </w:abstractNum>
  <w:abstractNum w:abstractNumId="22" w15:restartNumberingAfterBreak="0">
    <w:nsid w:val="3EA92BA6"/>
    <w:multiLevelType w:val="hybridMultilevel"/>
    <w:tmpl w:val="983467B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5"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4B123377"/>
    <w:multiLevelType w:val="hybridMultilevel"/>
    <w:tmpl w:val="FFFFFFFF"/>
    <w:lvl w:ilvl="0" w:tplc="2476136C">
      <w:start w:val="1"/>
      <w:numFmt w:val="bullet"/>
      <w:lvlText w:val=""/>
      <w:lvlJc w:val="left"/>
      <w:pPr>
        <w:ind w:left="720" w:hanging="360"/>
      </w:pPr>
      <w:rPr>
        <w:rFonts w:hint="default" w:ascii="Symbol" w:hAnsi="Symbol"/>
      </w:rPr>
    </w:lvl>
    <w:lvl w:ilvl="1" w:tplc="9AE612C2">
      <w:start w:val="1"/>
      <w:numFmt w:val="bullet"/>
      <w:lvlText w:val="o"/>
      <w:lvlJc w:val="left"/>
      <w:pPr>
        <w:ind w:left="1440" w:hanging="360"/>
      </w:pPr>
      <w:rPr>
        <w:rFonts w:hint="default" w:ascii="Courier New" w:hAnsi="Courier New"/>
      </w:rPr>
    </w:lvl>
    <w:lvl w:ilvl="2" w:tplc="F2623DAA">
      <w:start w:val="1"/>
      <w:numFmt w:val="bullet"/>
      <w:lvlText w:val=""/>
      <w:lvlJc w:val="left"/>
      <w:pPr>
        <w:ind w:left="2160" w:hanging="360"/>
      </w:pPr>
      <w:rPr>
        <w:rFonts w:hint="default" w:ascii="Wingdings" w:hAnsi="Wingdings"/>
      </w:rPr>
    </w:lvl>
    <w:lvl w:ilvl="3" w:tplc="F4A6057C">
      <w:start w:val="1"/>
      <w:numFmt w:val="bullet"/>
      <w:lvlText w:val=""/>
      <w:lvlJc w:val="left"/>
      <w:pPr>
        <w:ind w:left="2880" w:hanging="360"/>
      </w:pPr>
      <w:rPr>
        <w:rFonts w:hint="default" w:ascii="Symbol" w:hAnsi="Symbol"/>
      </w:rPr>
    </w:lvl>
    <w:lvl w:ilvl="4" w:tplc="A0A428C4">
      <w:start w:val="1"/>
      <w:numFmt w:val="bullet"/>
      <w:lvlText w:val="o"/>
      <w:lvlJc w:val="left"/>
      <w:pPr>
        <w:ind w:left="3600" w:hanging="360"/>
      </w:pPr>
      <w:rPr>
        <w:rFonts w:hint="default" w:ascii="Courier New" w:hAnsi="Courier New"/>
      </w:rPr>
    </w:lvl>
    <w:lvl w:ilvl="5" w:tplc="5690388C">
      <w:start w:val="1"/>
      <w:numFmt w:val="bullet"/>
      <w:lvlText w:val=""/>
      <w:lvlJc w:val="left"/>
      <w:pPr>
        <w:ind w:left="4320" w:hanging="360"/>
      </w:pPr>
      <w:rPr>
        <w:rFonts w:hint="default" w:ascii="Wingdings" w:hAnsi="Wingdings"/>
      </w:rPr>
    </w:lvl>
    <w:lvl w:ilvl="6" w:tplc="DC38F084">
      <w:start w:val="1"/>
      <w:numFmt w:val="bullet"/>
      <w:lvlText w:val=""/>
      <w:lvlJc w:val="left"/>
      <w:pPr>
        <w:ind w:left="5040" w:hanging="360"/>
      </w:pPr>
      <w:rPr>
        <w:rFonts w:hint="default" w:ascii="Symbol" w:hAnsi="Symbol"/>
      </w:rPr>
    </w:lvl>
    <w:lvl w:ilvl="7" w:tplc="9AF43190">
      <w:start w:val="1"/>
      <w:numFmt w:val="bullet"/>
      <w:lvlText w:val="o"/>
      <w:lvlJc w:val="left"/>
      <w:pPr>
        <w:ind w:left="5760" w:hanging="360"/>
      </w:pPr>
      <w:rPr>
        <w:rFonts w:hint="default" w:ascii="Courier New" w:hAnsi="Courier New"/>
      </w:rPr>
    </w:lvl>
    <w:lvl w:ilvl="8" w:tplc="E3DAD502">
      <w:start w:val="1"/>
      <w:numFmt w:val="bullet"/>
      <w:lvlText w:val=""/>
      <w:lvlJc w:val="left"/>
      <w:pPr>
        <w:ind w:left="6480" w:hanging="360"/>
      </w:pPr>
      <w:rPr>
        <w:rFonts w:hint="default" w:ascii="Wingdings" w:hAnsi="Wingdings"/>
      </w:rPr>
    </w:lvl>
  </w:abstractNum>
  <w:abstractNum w:abstractNumId="27" w15:restartNumberingAfterBreak="0">
    <w:nsid w:val="4D19F652"/>
    <w:multiLevelType w:val="hybridMultilevel"/>
    <w:tmpl w:val="42C60642"/>
    <w:lvl w:ilvl="0" w:tplc="7B1C6A84">
      <w:start w:val="1"/>
      <w:numFmt w:val="bullet"/>
      <w:lvlText w:val="-"/>
      <w:lvlJc w:val="left"/>
      <w:pPr>
        <w:ind w:left="720" w:hanging="360"/>
      </w:pPr>
      <w:rPr>
        <w:rFonts w:hint="default" w:ascii="Aptos" w:hAnsi="Aptos"/>
      </w:rPr>
    </w:lvl>
    <w:lvl w:ilvl="1" w:tplc="E2EC1734">
      <w:start w:val="1"/>
      <w:numFmt w:val="bullet"/>
      <w:lvlText w:val="o"/>
      <w:lvlJc w:val="left"/>
      <w:pPr>
        <w:ind w:left="1440" w:hanging="360"/>
      </w:pPr>
      <w:rPr>
        <w:rFonts w:hint="default" w:ascii="Courier New" w:hAnsi="Courier New"/>
      </w:rPr>
    </w:lvl>
    <w:lvl w:ilvl="2" w:tplc="A0CADA20">
      <w:start w:val="1"/>
      <w:numFmt w:val="bullet"/>
      <w:lvlText w:val=""/>
      <w:lvlJc w:val="left"/>
      <w:pPr>
        <w:ind w:left="2160" w:hanging="360"/>
      </w:pPr>
      <w:rPr>
        <w:rFonts w:hint="default" w:ascii="Wingdings" w:hAnsi="Wingdings"/>
      </w:rPr>
    </w:lvl>
    <w:lvl w:ilvl="3" w:tplc="C0CCC458">
      <w:start w:val="1"/>
      <w:numFmt w:val="bullet"/>
      <w:lvlText w:val=""/>
      <w:lvlJc w:val="left"/>
      <w:pPr>
        <w:ind w:left="2880" w:hanging="360"/>
      </w:pPr>
      <w:rPr>
        <w:rFonts w:hint="default" w:ascii="Symbol" w:hAnsi="Symbol"/>
      </w:rPr>
    </w:lvl>
    <w:lvl w:ilvl="4" w:tplc="0A4E9044">
      <w:start w:val="1"/>
      <w:numFmt w:val="bullet"/>
      <w:lvlText w:val="o"/>
      <w:lvlJc w:val="left"/>
      <w:pPr>
        <w:ind w:left="3600" w:hanging="360"/>
      </w:pPr>
      <w:rPr>
        <w:rFonts w:hint="default" w:ascii="Courier New" w:hAnsi="Courier New"/>
      </w:rPr>
    </w:lvl>
    <w:lvl w:ilvl="5" w:tplc="2334DC96">
      <w:start w:val="1"/>
      <w:numFmt w:val="bullet"/>
      <w:lvlText w:val=""/>
      <w:lvlJc w:val="left"/>
      <w:pPr>
        <w:ind w:left="4320" w:hanging="360"/>
      </w:pPr>
      <w:rPr>
        <w:rFonts w:hint="default" w:ascii="Wingdings" w:hAnsi="Wingdings"/>
      </w:rPr>
    </w:lvl>
    <w:lvl w:ilvl="6" w:tplc="E7BCDC1E">
      <w:start w:val="1"/>
      <w:numFmt w:val="bullet"/>
      <w:lvlText w:val=""/>
      <w:lvlJc w:val="left"/>
      <w:pPr>
        <w:ind w:left="5040" w:hanging="360"/>
      </w:pPr>
      <w:rPr>
        <w:rFonts w:hint="default" w:ascii="Symbol" w:hAnsi="Symbol"/>
      </w:rPr>
    </w:lvl>
    <w:lvl w:ilvl="7" w:tplc="E66A1EFC">
      <w:start w:val="1"/>
      <w:numFmt w:val="bullet"/>
      <w:lvlText w:val="o"/>
      <w:lvlJc w:val="left"/>
      <w:pPr>
        <w:ind w:left="5760" w:hanging="360"/>
      </w:pPr>
      <w:rPr>
        <w:rFonts w:hint="default" w:ascii="Courier New" w:hAnsi="Courier New"/>
      </w:rPr>
    </w:lvl>
    <w:lvl w:ilvl="8" w:tplc="27846B12">
      <w:start w:val="1"/>
      <w:numFmt w:val="bullet"/>
      <w:lvlText w:val=""/>
      <w:lvlJc w:val="left"/>
      <w:pPr>
        <w:ind w:left="6480" w:hanging="360"/>
      </w:pPr>
      <w:rPr>
        <w:rFonts w:hint="default" w:ascii="Wingdings" w:hAnsi="Wingdings"/>
      </w:rPr>
    </w:lvl>
  </w:abstractNum>
  <w:abstractNum w:abstractNumId="28"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EC0503D"/>
    <w:multiLevelType w:val="hybridMultilevel"/>
    <w:tmpl w:val="A8E01EE2"/>
    <w:lvl w:ilvl="0" w:tplc="066465F8">
      <w:start w:val="1"/>
      <w:numFmt w:val="bullet"/>
      <w:lvlText w:val=""/>
      <w:lvlJc w:val="left"/>
      <w:pPr>
        <w:ind w:left="720" w:hanging="360"/>
      </w:pPr>
      <w:rPr>
        <w:rFonts w:hint="default" w:ascii="Symbol" w:hAnsi="Symbol"/>
      </w:rPr>
    </w:lvl>
    <w:lvl w:ilvl="1" w:tplc="75BAECA2">
      <w:start w:val="1"/>
      <w:numFmt w:val="bullet"/>
      <w:lvlText w:val="o"/>
      <w:lvlJc w:val="left"/>
      <w:pPr>
        <w:ind w:left="1440" w:hanging="360"/>
      </w:pPr>
      <w:rPr>
        <w:rFonts w:hint="default" w:ascii="Courier New" w:hAnsi="Courier New"/>
      </w:rPr>
    </w:lvl>
    <w:lvl w:ilvl="2" w:tplc="C1FA2C0A">
      <w:start w:val="1"/>
      <w:numFmt w:val="bullet"/>
      <w:lvlText w:val=""/>
      <w:lvlJc w:val="left"/>
      <w:pPr>
        <w:ind w:left="2160" w:hanging="360"/>
      </w:pPr>
      <w:rPr>
        <w:rFonts w:hint="default" w:ascii="Wingdings" w:hAnsi="Wingdings"/>
      </w:rPr>
    </w:lvl>
    <w:lvl w:ilvl="3" w:tplc="BF1634AC">
      <w:start w:val="1"/>
      <w:numFmt w:val="bullet"/>
      <w:lvlText w:val=""/>
      <w:lvlJc w:val="left"/>
      <w:pPr>
        <w:ind w:left="2880" w:hanging="360"/>
      </w:pPr>
      <w:rPr>
        <w:rFonts w:hint="default" w:ascii="Symbol" w:hAnsi="Symbol"/>
      </w:rPr>
    </w:lvl>
    <w:lvl w:ilvl="4" w:tplc="F196B00E">
      <w:start w:val="1"/>
      <w:numFmt w:val="bullet"/>
      <w:lvlText w:val="o"/>
      <w:lvlJc w:val="left"/>
      <w:pPr>
        <w:ind w:left="3600" w:hanging="360"/>
      </w:pPr>
      <w:rPr>
        <w:rFonts w:hint="default" w:ascii="Courier New" w:hAnsi="Courier New"/>
      </w:rPr>
    </w:lvl>
    <w:lvl w:ilvl="5" w:tplc="97309518">
      <w:start w:val="1"/>
      <w:numFmt w:val="bullet"/>
      <w:lvlText w:val=""/>
      <w:lvlJc w:val="left"/>
      <w:pPr>
        <w:ind w:left="4320" w:hanging="360"/>
      </w:pPr>
      <w:rPr>
        <w:rFonts w:hint="default" w:ascii="Wingdings" w:hAnsi="Wingdings"/>
      </w:rPr>
    </w:lvl>
    <w:lvl w:ilvl="6" w:tplc="21426656">
      <w:start w:val="1"/>
      <w:numFmt w:val="bullet"/>
      <w:lvlText w:val=""/>
      <w:lvlJc w:val="left"/>
      <w:pPr>
        <w:ind w:left="5040" w:hanging="360"/>
      </w:pPr>
      <w:rPr>
        <w:rFonts w:hint="default" w:ascii="Symbol" w:hAnsi="Symbol"/>
      </w:rPr>
    </w:lvl>
    <w:lvl w:ilvl="7" w:tplc="72A45F86">
      <w:start w:val="1"/>
      <w:numFmt w:val="bullet"/>
      <w:lvlText w:val="o"/>
      <w:lvlJc w:val="left"/>
      <w:pPr>
        <w:ind w:left="5760" w:hanging="360"/>
      </w:pPr>
      <w:rPr>
        <w:rFonts w:hint="default" w:ascii="Courier New" w:hAnsi="Courier New"/>
      </w:rPr>
    </w:lvl>
    <w:lvl w:ilvl="8" w:tplc="F2E253EE">
      <w:start w:val="1"/>
      <w:numFmt w:val="bullet"/>
      <w:lvlText w:val=""/>
      <w:lvlJc w:val="left"/>
      <w:pPr>
        <w:ind w:left="6480" w:hanging="360"/>
      </w:pPr>
      <w:rPr>
        <w:rFonts w:hint="default" w:ascii="Wingdings" w:hAnsi="Wingdings"/>
      </w:rPr>
    </w:lvl>
  </w:abstractNum>
  <w:abstractNum w:abstractNumId="30" w15:restartNumberingAfterBreak="0">
    <w:nsid w:val="50DA8FCC"/>
    <w:multiLevelType w:val="hybridMultilevel"/>
    <w:tmpl w:val="668810AA"/>
    <w:lvl w:ilvl="0" w:tplc="AA6A2988">
      <w:start w:val="1"/>
      <w:numFmt w:val="bullet"/>
      <w:lvlText w:val=""/>
      <w:lvlJc w:val="left"/>
      <w:pPr>
        <w:ind w:left="720" w:hanging="360"/>
      </w:pPr>
      <w:rPr>
        <w:rFonts w:hint="default" w:ascii="Symbol" w:hAnsi="Symbol"/>
      </w:rPr>
    </w:lvl>
    <w:lvl w:ilvl="1" w:tplc="A9D61D1C">
      <w:start w:val="1"/>
      <w:numFmt w:val="bullet"/>
      <w:lvlText w:val="o"/>
      <w:lvlJc w:val="left"/>
      <w:pPr>
        <w:ind w:left="1440" w:hanging="360"/>
      </w:pPr>
      <w:rPr>
        <w:rFonts w:hint="default" w:ascii="Courier New" w:hAnsi="Courier New"/>
      </w:rPr>
    </w:lvl>
    <w:lvl w:ilvl="2" w:tplc="3370E196">
      <w:start w:val="1"/>
      <w:numFmt w:val="bullet"/>
      <w:lvlText w:val=""/>
      <w:lvlJc w:val="left"/>
      <w:pPr>
        <w:ind w:left="2160" w:hanging="360"/>
      </w:pPr>
      <w:rPr>
        <w:rFonts w:hint="default" w:ascii="Wingdings" w:hAnsi="Wingdings"/>
      </w:rPr>
    </w:lvl>
    <w:lvl w:ilvl="3" w:tplc="FB021A4A">
      <w:start w:val="1"/>
      <w:numFmt w:val="bullet"/>
      <w:lvlText w:val=""/>
      <w:lvlJc w:val="left"/>
      <w:pPr>
        <w:ind w:left="2880" w:hanging="360"/>
      </w:pPr>
      <w:rPr>
        <w:rFonts w:hint="default" w:ascii="Symbol" w:hAnsi="Symbol"/>
      </w:rPr>
    </w:lvl>
    <w:lvl w:ilvl="4" w:tplc="E70674E8">
      <w:start w:val="1"/>
      <w:numFmt w:val="bullet"/>
      <w:lvlText w:val="o"/>
      <w:lvlJc w:val="left"/>
      <w:pPr>
        <w:ind w:left="3600" w:hanging="360"/>
      </w:pPr>
      <w:rPr>
        <w:rFonts w:hint="default" w:ascii="Courier New" w:hAnsi="Courier New"/>
      </w:rPr>
    </w:lvl>
    <w:lvl w:ilvl="5" w:tplc="6504CBFA">
      <w:start w:val="1"/>
      <w:numFmt w:val="bullet"/>
      <w:lvlText w:val=""/>
      <w:lvlJc w:val="left"/>
      <w:pPr>
        <w:ind w:left="4320" w:hanging="360"/>
      </w:pPr>
      <w:rPr>
        <w:rFonts w:hint="default" w:ascii="Wingdings" w:hAnsi="Wingdings"/>
      </w:rPr>
    </w:lvl>
    <w:lvl w:ilvl="6" w:tplc="C7663730">
      <w:start w:val="1"/>
      <w:numFmt w:val="bullet"/>
      <w:lvlText w:val=""/>
      <w:lvlJc w:val="left"/>
      <w:pPr>
        <w:ind w:left="5040" w:hanging="360"/>
      </w:pPr>
      <w:rPr>
        <w:rFonts w:hint="default" w:ascii="Symbol" w:hAnsi="Symbol"/>
      </w:rPr>
    </w:lvl>
    <w:lvl w:ilvl="7" w:tplc="74426C00">
      <w:start w:val="1"/>
      <w:numFmt w:val="bullet"/>
      <w:lvlText w:val="o"/>
      <w:lvlJc w:val="left"/>
      <w:pPr>
        <w:ind w:left="5760" w:hanging="360"/>
      </w:pPr>
      <w:rPr>
        <w:rFonts w:hint="default" w:ascii="Courier New" w:hAnsi="Courier New"/>
      </w:rPr>
    </w:lvl>
    <w:lvl w:ilvl="8" w:tplc="9A2C2E3E">
      <w:start w:val="1"/>
      <w:numFmt w:val="bullet"/>
      <w:lvlText w:val=""/>
      <w:lvlJc w:val="left"/>
      <w:pPr>
        <w:ind w:left="6480" w:hanging="360"/>
      </w:pPr>
      <w:rPr>
        <w:rFonts w:hint="default" w:ascii="Wingdings" w:hAnsi="Wingdings"/>
      </w:rPr>
    </w:lvl>
  </w:abstractNum>
  <w:abstractNum w:abstractNumId="31"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BDA144D"/>
    <w:multiLevelType w:val="hybridMultilevel"/>
    <w:tmpl w:val="DFFEA8B2"/>
    <w:lvl w:ilvl="0" w:tplc="409C0B8C">
      <w:start w:val="1"/>
      <w:numFmt w:val="bullet"/>
      <w:lvlText w:val=""/>
      <w:lvlJc w:val="left"/>
      <w:pPr>
        <w:ind w:left="720" w:hanging="360"/>
      </w:pPr>
      <w:rPr>
        <w:rFonts w:hint="default" w:ascii="Symbol" w:hAnsi="Symbol"/>
      </w:rPr>
    </w:lvl>
    <w:lvl w:ilvl="1" w:tplc="3E78F610">
      <w:start w:val="1"/>
      <w:numFmt w:val="bullet"/>
      <w:lvlText w:val="o"/>
      <w:lvlJc w:val="left"/>
      <w:pPr>
        <w:ind w:left="1440" w:hanging="360"/>
      </w:pPr>
      <w:rPr>
        <w:rFonts w:hint="default" w:ascii="Courier New" w:hAnsi="Courier New"/>
      </w:rPr>
    </w:lvl>
    <w:lvl w:ilvl="2" w:tplc="82F6AFFC">
      <w:start w:val="1"/>
      <w:numFmt w:val="bullet"/>
      <w:lvlText w:val=""/>
      <w:lvlJc w:val="left"/>
      <w:pPr>
        <w:ind w:left="2160" w:hanging="360"/>
      </w:pPr>
      <w:rPr>
        <w:rFonts w:hint="default" w:ascii="Wingdings" w:hAnsi="Wingdings"/>
      </w:rPr>
    </w:lvl>
    <w:lvl w:ilvl="3" w:tplc="FEBABB3A">
      <w:start w:val="1"/>
      <w:numFmt w:val="bullet"/>
      <w:lvlText w:val=""/>
      <w:lvlJc w:val="left"/>
      <w:pPr>
        <w:ind w:left="2880" w:hanging="360"/>
      </w:pPr>
      <w:rPr>
        <w:rFonts w:hint="default" w:ascii="Symbol" w:hAnsi="Symbol"/>
      </w:rPr>
    </w:lvl>
    <w:lvl w:ilvl="4" w:tplc="2AEAC718">
      <w:start w:val="1"/>
      <w:numFmt w:val="bullet"/>
      <w:lvlText w:val="o"/>
      <w:lvlJc w:val="left"/>
      <w:pPr>
        <w:ind w:left="3600" w:hanging="360"/>
      </w:pPr>
      <w:rPr>
        <w:rFonts w:hint="default" w:ascii="Courier New" w:hAnsi="Courier New"/>
      </w:rPr>
    </w:lvl>
    <w:lvl w:ilvl="5" w:tplc="945AAB50">
      <w:start w:val="1"/>
      <w:numFmt w:val="bullet"/>
      <w:lvlText w:val=""/>
      <w:lvlJc w:val="left"/>
      <w:pPr>
        <w:ind w:left="4320" w:hanging="360"/>
      </w:pPr>
      <w:rPr>
        <w:rFonts w:hint="default" w:ascii="Wingdings" w:hAnsi="Wingdings"/>
      </w:rPr>
    </w:lvl>
    <w:lvl w:ilvl="6" w:tplc="98CEC0A2">
      <w:start w:val="1"/>
      <w:numFmt w:val="bullet"/>
      <w:lvlText w:val=""/>
      <w:lvlJc w:val="left"/>
      <w:pPr>
        <w:ind w:left="5040" w:hanging="360"/>
      </w:pPr>
      <w:rPr>
        <w:rFonts w:hint="default" w:ascii="Symbol" w:hAnsi="Symbol"/>
      </w:rPr>
    </w:lvl>
    <w:lvl w:ilvl="7" w:tplc="A17CB846">
      <w:start w:val="1"/>
      <w:numFmt w:val="bullet"/>
      <w:lvlText w:val="o"/>
      <w:lvlJc w:val="left"/>
      <w:pPr>
        <w:ind w:left="5760" w:hanging="360"/>
      </w:pPr>
      <w:rPr>
        <w:rFonts w:hint="default" w:ascii="Courier New" w:hAnsi="Courier New"/>
      </w:rPr>
    </w:lvl>
    <w:lvl w:ilvl="8" w:tplc="FD461E84">
      <w:start w:val="1"/>
      <w:numFmt w:val="bullet"/>
      <w:lvlText w:val=""/>
      <w:lvlJc w:val="left"/>
      <w:pPr>
        <w:ind w:left="6480" w:hanging="360"/>
      </w:pPr>
      <w:rPr>
        <w:rFonts w:hint="default" w:ascii="Wingdings" w:hAnsi="Wingdings"/>
      </w:rPr>
    </w:lvl>
  </w:abstractNum>
  <w:abstractNum w:abstractNumId="33" w15:restartNumberingAfterBreak="0">
    <w:nsid w:val="5D0C5F36"/>
    <w:multiLevelType w:val="hybridMultilevel"/>
    <w:tmpl w:val="88405F42"/>
    <w:lvl w:ilvl="0" w:tplc="E2846984">
      <w:start w:val="1"/>
      <w:numFmt w:val="bullet"/>
      <w:lvlText w:val=""/>
      <w:lvlJc w:val="left"/>
      <w:pPr>
        <w:ind w:left="720" w:hanging="360"/>
      </w:pPr>
      <w:rPr>
        <w:rFonts w:hint="default" w:ascii="Symbol" w:hAnsi="Symbol"/>
      </w:rPr>
    </w:lvl>
    <w:lvl w:ilvl="1" w:tplc="70748EBA">
      <w:start w:val="1"/>
      <w:numFmt w:val="bullet"/>
      <w:lvlText w:val="o"/>
      <w:lvlJc w:val="left"/>
      <w:pPr>
        <w:ind w:left="1440" w:hanging="360"/>
      </w:pPr>
      <w:rPr>
        <w:rFonts w:hint="default" w:ascii="Courier New" w:hAnsi="Courier New"/>
      </w:rPr>
    </w:lvl>
    <w:lvl w:ilvl="2" w:tplc="FF680284">
      <w:start w:val="1"/>
      <w:numFmt w:val="bullet"/>
      <w:lvlText w:val=""/>
      <w:lvlJc w:val="left"/>
      <w:pPr>
        <w:ind w:left="2160" w:hanging="360"/>
      </w:pPr>
      <w:rPr>
        <w:rFonts w:hint="default" w:ascii="Wingdings" w:hAnsi="Wingdings"/>
      </w:rPr>
    </w:lvl>
    <w:lvl w:ilvl="3" w:tplc="D0E6C764">
      <w:start w:val="1"/>
      <w:numFmt w:val="bullet"/>
      <w:lvlText w:val=""/>
      <w:lvlJc w:val="left"/>
      <w:pPr>
        <w:ind w:left="2880" w:hanging="360"/>
      </w:pPr>
      <w:rPr>
        <w:rFonts w:hint="default" w:ascii="Symbol" w:hAnsi="Symbol"/>
      </w:rPr>
    </w:lvl>
    <w:lvl w:ilvl="4" w:tplc="BE94DE70">
      <w:start w:val="1"/>
      <w:numFmt w:val="bullet"/>
      <w:lvlText w:val="o"/>
      <w:lvlJc w:val="left"/>
      <w:pPr>
        <w:ind w:left="3600" w:hanging="360"/>
      </w:pPr>
      <w:rPr>
        <w:rFonts w:hint="default" w:ascii="Courier New" w:hAnsi="Courier New"/>
      </w:rPr>
    </w:lvl>
    <w:lvl w:ilvl="5" w:tplc="1AFA28BE">
      <w:start w:val="1"/>
      <w:numFmt w:val="bullet"/>
      <w:lvlText w:val=""/>
      <w:lvlJc w:val="left"/>
      <w:pPr>
        <w:ind w:left="4320" w:hanging="360"/>
      </w:pPr>
      <w:rPr>
        <w:rFonts w:hint="default" w:ascii="Wingdings" w:hAnsi="Wingdings"/>
      </w:rPr>
    </w:lvl>
    <w:lvl w:ilvl="6" w:tplc="7CEA9D46">
      <w:start w:val="1"/>
      <w:numFmt w:val="bullet"/>
      <w:lvlText w:val=""/>
      <w:lvlJc w:val="left"/>
      <w:pPr>
        <w:ind w:left="5040" w:hanging="360"/>
      </w:pPr>
      <w:rPr>
        <w:rFonts w:hint="default" w:ascii="Symbol" w:hAnsi="Symbol"/>
      </w:rPr>
    </w:lvl>
    <w:lvl w:ilvl="7" w:tplc="F65012C6">
      <w:start w:val="1"/>
      <w:numFmt w:val="bullet"/>
      <w:lvlText w:val="o"/>
      <w:lvlJc w:val="left"/>
      <w:pPr>
        <w:ind w:left="5760" w:hanging="360"/>
      </w:pPr>
      <w:rPr>
        <w:rFonts w:hint="default" w:ascii="Courier New" w:hAnsi="Courier New"/>
      </w:rPr>
    </w:lvl>
    <w:lvl w:ilvl="8" w:tplc="74881478">
      <w:start w:val="1"/>
      <w:numFmt w:val="bullet"/>
      <w:lvlText w:val=""/>
      <w:lvlJc w:val="left"/>
      <w:pPr>
        <w:ind w:left="6480" w:hanging="360"/>
      </w:pPr>
      <w:rPr>
        <w:rFonts w:hint="default" w:ascii="Wingdings" w:hAnsi="Wingdings"/>
      </w:rPr>
    </w:lvl>
  </w:abstractNum>
  <w:abstractNum w:abstractNumId="34" w15:restartNumberingAfterBreak="0">
    <w:nsid w:val="5F2271EE"/>
    <w:multiLevelType w:val="hybridMultilevel"/>
    <w:tmpl w:val="8B14EB72"/>
    <w:lvl w:ilvl="0" w:tplc="1A9ACB58">
      <w:start w:val="1"/>
      <w:numFmt w:val="bullet"/>
      <w:lvlText w:val="-"/>
      <w:lvlJc w:val="left"/>
      <w:pPr>
        <w:ind w:left="720" w:hanging="360"/>
      </w:pPr>
      <w:rPr>
        <w:rFonts w:hint="default" w:ascii="Aptos" w:hAnsi="Aptos"/>
      </w:rPr>
    </w:lvl>
    <w:lvl w:ilvl="1" w:tplc="6B340924">
      <w:start w:val="1"/>
      <w:numFmt w:val="bullet"/>
      <w:lvlText w:val="o"/>
      <w:lvlJc w:val="left"/>
      <w:pPr>
        <w:ind w:left="1440" w:hanging="360"/>
      </w:pPr>
      <w:rPr>
        <w:rFonts w:hint="default" w:ascii="Courier New" w:hAnsi="Courier New"/>
      </w:rPr>
    </w:lvl>
    <w:lvl w:ilvl="2" w:tplc="E42E5E78">
      <w:start w:val="1"/>
      <w:numFmt w:val="bullet"/>
      <w:lvlText w:val=""/>
      <w:lvlJc w:val="left"/>
      <w:pPr>
        <w:ind w:left="2160" w:hanging="360"/>
      </w:pPr>
      <w:rPr>
        <w:rFonts w:hint="default" w:ascii="Wingdings" w:hAnsi="Wingdings"/>
      </w:rPr>
    </w:lvl>
    <w:lvl w:ilvl="3" w:tplc="927E6442">
      <w:start w:val="1"/>
      <w:numFmt w:val="bullet"/>
      <w:lvlText w:val=""/>
      <w:lvlJc w:val="left"/>
      <w:pPr>
        <w:ind w:left="2880" w:hanging="360"/>
      </w:pPr>
      <w:rPr>
        <w:rFonts w:hint="default" w:ascii="Symbol" w:hAnsi="Symbol"/>
      </w:rPr>
    </w:lvl>
    <w:lvl w:ilvl="4" w:tplc="D02CBDE4">
      <w:start w:val="1"/>
      <w:numFmt w:val="bullet"/>
      <w:lvlText w:val="o"/>
      <w:lvlJc w:val="left"/>
      <w:pPr>
        <w:ind w:left="3600" w:hanging="360"/>
      </w:pPr>
      <w:rPr>
        <w:rFonts w:hint="default" w:ascii="Courier New" w:hAnsi="Courier New"/>
      </w:rPr>
    </w:lvl>
    <w:lvl w:ilvl="5" w:tplc="8578E894">
      <w:start w:val="1"/>
      <w:numFmt w:val="bullet"/>
      <w:lvlText w:val=""/>
      <w:lvlJc w:val="left"/>
      <w:pPr>
        <w:ind w:left="4320" w:hanging="360"/>
      </w:pPr>
      <w:rPr>
        <w:rFonts w:hint="default" w:ascii="Wingdings" w:hAnsi="Wingdings"/>
      </w:rPr>
    </w:lvl>
    <w:lvl w:ilvl="6" w:tplc="2AFC48F2">
      <w:start w:val="1"/>
      <w:numFmt w:val="bullet"/>
      <w:lvlText w:val=""/>
      <w:lvlJc w:val="left"/>
      <w:pPr>
        <w:ind w:left="5040" w:hanging="360"/>
      </w:pPr>
      <w:rPr>
        <w:rFonts w:hint="default" w:ascii="Symbol" w:hAnsi="Symbol"/>
      </w:rPr>
    </w:lvl>
    <w:lvl w:ilvl="7" w:tplc="E69C7EF8">
      <w:start w:val="1"/>
      <w:numFmt w:val="bullet"/>
      <w:lvlText w:val="o"/>
      <w:lvlJc w:val="left"/>
      <w:pPr>
        <w:ind w:left="5760" w:hanging="360"/>
      </w:pPr>
      <w:rPr>
        <w:rFonts w:hint="default" w:ascii="Courier New" w:hAnsi="Courier New"/>
      </w:rPr>
    </w:lvl>
    <w:lvl w:ilvl="8" w:tplc="5D6C8E98">
      <w:start w:val="1"/>
      <w:numFmt w:val="bullet"/>
      <w:lvlText w:val=""/>
      <w:lvlJc w:val="left"/>
      <w:pPr>
        <w:ind w:left="6480" w:hanging="360"/>
      </w:pPr>
      <w:rPr>
        <w:rFonts w:hint="default" w:ascii="Wingdings" w:hAnsi="Wingdings"/>
      </w:rPr>
    </w:lvl>
  </w:abstractNum>
  <w:abstractNum w:abstractNumId="35"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37"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DCEEA7C"/>
    <w:multiLevelType w:val="hybridMultilevel"/>
    <w:tmpl w:val="FFFFFFFF"/>
    <w:lvl w:ilvl="0" w:tplc="EDB86E8E">
      <w:start w:val="1"/>
      <w:numFmt w:val="bullet"/>
      <w:lvlText w:val=""/>
      <w:lvlJc w:val="left"/>
      <w:pPr>
        <w:ind w:left="720" w:hanging="360"/>
      </w:pPr>
      <w:rPr>
        <w:rFonts w:hint="default" w:ascii="Symbol" w:hAnsi="Symbol"/>
      </w:rPr>
    </w:lvl>
    <w:lvl w:ilvl="1" w:tplc="D2024BA2">
      <w:start w:val="1"/>
      <w:numFmt w:val="bullet"/>
      <w:lvlText w:val="o"/>
      <w:lvlJc w:val="left"/>
      <w:pPr>
        <w:ind w:left="1440" w:hanging="360"/>
      </w:pPr>
      <w:rPr>
        <w:rFonts w:hint="default" w:ascii="Courier New" w:hAnsi="Courier New"/>
      </w:rPr>
    </w:lvl>
    <w:lvl w:ilvl="2" w:tplc="D4684762">
      <w:start w:val="1"/>
      <w:numFmt w:val="bullet"/>
      <w:lvlText w:val=""/>
      <w:lvlJc w:val="left"/>
      <w:pPr>
        <w:ind w:left="2160" w:hanging="360"/>
      </w:pPr>
      <w:rPr>
        <w:rFonts w:hint="default" w:ascii="Wingdings" w:hAnsi="Wingdings"/>
      </w:rPr>
    </w:lvl>
    <w:lvl w:ilvl="3" w:tplc="EEC805F4">
      <w:start w:val="1"/>
      <w:numFmt w:val="bullet"/>
      <w:lvlText w:val=""/>
      <w:lvlJc w:val="left"/>
      <w:pPr>
        <w:ind w:left="2880" w:hanging="360"/>
      </w:pPr>
      <w:rPr>
        <w:rFonts w:hint="default" w:ascii="Symbol" w:hAnsi="Symbol"/>
      </w:rPr>
    </w:lvl>
    <w:lvl w:ilvl="4" w:tplc="CAF473D2">
      <w:start w:val="1"/>
      <w:numFmt w:val="bullet"/>
      <w:lvlText w:val="o"/>
      <w:lvlJc w:val="left"/>
      <w:pPr>
        <w:ind w:left="3600" w:hanging="360"/>
      </w:pPr>
      <w:rPr>
        <w:rFonts w:hint="default" w:ascii="Courier New" w:hAnsi="Courier New"/>
      </w:rPr>
    </w:lvl>
    <w:lvl w:ilvl="5" w:tplc="9DA2DAE8">
      <w:start w:val="1"/>
      <w:numFmt w:val="bullet"/>
      <w:lvlText w:val=""/>
      <w:lvlJc w:val="left"/>
      <w:pPr>
        <w:ind w:left="4320" w:hanging="360"/>
      </w:pPr>
      <w:rPr>
        <w:rFonts w:hint="default" w:ascii="Wingdings" w:hAnsi="Wingdings"/>
      </w:rPr>
    </w:lvl>
    <w:lvl w:ilvl="6" w:tplc="772A2C2C">
      <w:start w:val="1"/>
      <w:numFmt w:val="bullet"/>
      <w:lvlText w:val=""/>
      <w:lvlJc w:val="left"/>
      <w:pPr>
        <w:ind w:left="5040" w:hanging="360"/>
      </w:pPr>
      <w:rPr>
        <w:rFonts w:hint="default" w:ascii="Symbol" w:hAnsi="Symbol"/>
      </w:rPr>
    </w:lvl>
    <w:lvl w:ilvl="7" w:tplc="F020BCBE">
      <w:start w:val="1"/>
      <w:numFmt w:val="bullet"/>
      <w:lvlText w:val="o"/>
      <w:lvlJc w:val="left"/>
      <w:pPr>
        <w:ind w:left="5760" w:hanging="360"/>
      </w:pPr>
      <w:rPr>
        <w:rFonts w:hint="default" w:ascii="Courier New" w:hAnsi="Courier New"/>
      </w:rPr>
    </w:lvl>
    <w:lvl w:ilvl="8" w:tplc="33DA79AA">
      <w:start w:val="1"/>
      <w:numFmt w:val="bullet"/>
      <w:lvlText w:val=""/>
      <w:lvlJc w:val="left"/>
      <w:pPr>
        <w:ind w:left="6480" w:hanging="360"/>
      </w:pPr>
      <w:rPr>
        <w:rFonts w:hint="default" w:ascii="Wingdings" w:hAnsi="Wingdings"/>
      </w:rPr>
    </w:lvl>
  </w:abstractNum>
  <w:abstractNum w:abstractNumId="39" w15:restartNumberingAfterBreak="0">
    <w:nsid w:val="73AC039F"/>
    <w:multiLevelType w:val="hybridMultilevel"/>
    <w:tmpl w:val="04603CC4"/>
    <w:lvl w:ilvl="0" w:tplc="83C6DCB0">
      <w:start w:val="1"/>
      <w:numFmt w:val="bullet"/>
      <w:lvlText w:val=""/>
      <w:lvlJc w:val="left"/>
      <w:pPr>
        <w:ind w:left="720" w:hanging="360"/>
      </w:pPr>
      <w:rPr>
        <w:rFonts w:hint="default" w:ascii="Symbol" w:hAnsi="Symbol"/>
      </w:rPr>
    </w:lvl>
    <w:lvl w:ilvl="1" w:tplc="C4BE34E8">
      <w:start w:val="1"/>
      <w:numFmt w:val="bullet"/>
      <w:lvlText w:val="o"/>
      <w:lvlJc w:val="left"/>
      <w:pPr>
        <w:ind w:left="1440" w:hanging="360"/>
      </w:pPr>
      <w:rPr>
        <w:rFonts w:hint="default" w:ascii="Courier New" w:hAnsi="Courier New"/>
      </w:rPr>
    </w:lvl>
    <w:lvl w:ilvl="2" w:tplc="0C6CDCCE">
      <w:start w:val="1"/>
      <w:numFmt w:val="bullet"/>
      <w:lvlText w:val=""/>
      <w:lvlJc w:val="left"/>
      <w:pPr>
        <w:ind w:left="2160" w:hanging="360"/>
      </w:pPr>
      <w:rPr>
        <w:rFonts w:hint="default" w:ascii="Wingdings" w:hAnsi="Wingdings"/>
      </w:rPr>
    </w:lvl>
    <w:lvl w:ilvl="3" w:tplc="8D488E1E">
      <w:start w:val="1"/>
      <w:numFmt w:val="bullet"/>
      <w:lvlText w:val=""/>
      <w:lvlJc w:val="left"/>
      <w:pPr>
        <w:ind w:left="2880" w:hanging="360"/>
      </w:pPr>
      <w:rPr>
        <w:rFonts w:hint="default" w:ascii="Symbol" w:hAnsi="Symbol"/>
      </w:rPr>
    </w:lvl>
    <w:lvl w:ilvl="4" w:tplc="884A25FC">
      <w:start w:val="1"/>
      <w:numFmt w:val="bullet"/>
      <w:lvlText w:val="o"/>
      <w:lvlJc w:val="left"/>
      <w:pPr>
        <w:ind w:left="3600" w:hanging="360"/>
      </w:pPr>
      <w:rPr>
        <w:rFonts w:hint="default" w:ascii="Courier New" w:hAnsi="Courier New"/>
      </w:rPr>
    </w:lvl>
    <w:lvl w:ilvl="5" w:tplc="7ECA96E6">
      <w:start w:val="1"/>
      <w:numFmt w:val="bullet"/>
      <w:lvlText w:val=""/>
      <w:lvlJc w:val="left"/>
      <w:pPr>
        <w:ind w:left="4320" w:hanging="360"/>
      </w:pPr>
      <w:rPr>
        <w:rFonts w:hint="default" w:ascii="Wingdings" w:hAnsi="Wingdings"/>
      </w:rPr>
    </w:lvl>
    <w:lvl w:ilvl="6" w:tplc="9AECE9CA">
      <w:start w:val="1"/>
      <w:numFmt w:val="bullet"/>
      <w:lvlText w:val=""/>
      <w:lvlJc w:val="left"/>
      <w:pPr>
        <w:ind w:left="5040" w:hanging="360"/>
      </w:pPr>
      <w:rPr>
        <w:rFonts w:hint="default" w:ascii="Symbol" w:hAnsi="Symbol"/>
      </w:rPr>
    </w:lvl>
    <w:lvl w:ilvl="7" w:tplc="AF7A723C">
      <w:start w:val="1"/>
      <w:numFmt w:val="bullet"/>
      <w:lvlText w:val="o"/>
      <w:lvlJc w:val="left"/>
      <w:pPr>
        <w:ind w:left="5760" w:hanging="360"/>
      </w:pPr>
      <w:rPr>
        <w:rFonts w:hint="default" w:ascii="Courier New" w:hAnsi="Courier New"/>
      </w:rPr>
    </w:lvl>
    <w:lvl w:ilvl="8" w:tplc="0AA835A4">
      <w:start w:val="1"/>
      <w:numFmt w:val="bullet"/>
      <w:lvlText w:val=""/>
      <w:lvlJc w:val="left"/>
      <w:pPr>
        <w:ind w:left="6480" w:hanging="360"/>
      </w:pPr>
      <w:rPr>
        <w:rFonts w:hint="default" w:ascii="Wingdings" w:hAnsi="Wingdings"/>
      </w:rPr>
    </w:lvl>
  </w:abstractNum>
  <w:abstractNum w:abstractNumId="40" w15:restartNumberingAfterBreak="0">
    <w:nsid w:val="75212679"/>
    <w:multiLevelType w:val="hybridMultilevel"/>
    <w:tmpl w:val="0486D7AE"/>
    <w:lvl w:ilvl="0" w:tplc="DA0ECB60">
      <w:start w:val="1"/>
      <w:numFmt w:val="bullet"/>
      <w:lvlText w:val=""/>
      <w:lvlJc w:val="left"/>
      <w:pPr>
        <w:ind w:left="720" w:hanging="360"/>
      </w:pPr>
      <w:rPr>
        <w:rFonts w:hint="default" w:ascii="Symbol" w:hAnsi="Symbol"/>
      </w:rPr>
    </w:lvl>
    <w:lvl w:ilvl="1" w:tplc="9F9A55F4">
      <w:start w:val="1"/>
      <w:numFmt w:val="bullet"/>
      <w:lvlText w:val="o"/>
      <w:lvlJc w:val="left"/>
      <w:pPr>
        <w:ind w:left="1440" w:hanging="360"/>
      </w:pPr>
      <w:rPr>
        <w:rFonts w:hint="default" w:ascii="Courier New" w:hAnsi="Courier New"/>
      </w:rPr>
    </w:lvl>
    <w:lvl w:ilvl="2" w:tplc="D1C07348">
      <w:start w:val="1"/>
      <w:numFmt w:val="bullet"/>
      <w:lvlText w:val=""/>
      <w:lvlJc w:val="left"/>
      <w:pPr>
        <w:ind w:left="2160" w:hanging="360"/>
      </w:pPr>
      <w:rPr>
        <w:rFonts w:hint="default" w:ascii="Wingdings" w:hAnsi="Wingdings"/>
      </w:rPr>
    </w:lvl>
    <w:lvl w:ilvl="3" w:tplc="197E64A4">
      <w:start w:val="1"/>
      <w:numFmt w:val="bullet"/>
      <w:lvlText w:val=""/>
      <w:lvlJc w:val="left"/>
      <w:pPr>
        <w:ind w:left="2880" w:hanging="360"/>
      </w:pPr>
      <w:rPr>
        <w:rFonts w:hint="default" w:ascii="Symbol" w:hAnsi="Symbol"/>
      </w:rPr>
    </w:lvl>
    <w:lvl w:ilvl="4" w:tplc="4676AC66">
      <w:start w:val="1"/>
      <w:numFmt w:val="bullet"/>
      <w:lvlText w:val="o"/>
      <w:lvlJc w:val="left"/>
      <w:pPr>
        <w:ind w:left="3600" w:hanging="360"/>
      </w:pPr>
      <w:rPr>
        <w:rFonts w:hint="default" w:ascii="Courier New" w:hAnsi="Courier New"/>
      </w:rPr>
    </w:lvl>
    <w:lvl w:ilvl="5" w:tplc="7A28B974">
      <w:start w:val="1"/>
      <w:numFmt w:val="bullet"/>
      <w:lvlText w:val=""/>
      <w:lvlJc w:val="left"/>
      <w:pPr>
        <w:ind w:left="4320" w:hanging="360"/>
      </w:pPr>
      <w:rPr>
        <w:rFonts w:hint="default" w:ascii="Wingdings" w:hAnsi="Wingdings"/>
      </w:rPr>
    </w:lvl>
    <w:lvl w:ilvl="6" w:tplc="28828C94">
      <w:start w:val="1"/>
      <w:numFmt w:val="bullet"/>
      <w:lvlText w:val=""/>
      <w:lvlJc w:val="left"/>
      <w:pPr>
        <w:ind w:left="5040" w:hanging="360"/>
      </w:pPr>
      <w:rPr>
        <w:rFonts w:hint="default" w:ascii="Symbol" w:hAnsi="Symbol"/>
      </w:rPr>
    </w:lvl>
    <w:lvl w:ilvl="7" w:tplc="85E4E820">
      <w:start w:val="1"/>
      <w:numFmt w:val="bullet"/>
      <w:lvlText w:val="o"/>
      <w:lvlJc w:val="left"/>
      <w:pPr>
        <w:ind w:left="5760" w:hanging="360"/>
      </w:pPr>
      <w:rPr>
        <w:rFonts w:hint="default" w:ascii="Courier New" w:hAnsi="Courier New"/>
      </w:rPr>
    </w:lvl>
    <w:lvl w:ilvl="8" w:tplc="AD46C784">
      <w:start w:val="1"/>
      <w:numFmt w:val="bullet"/>
      <w:lvlText w:val=""/>
      <w:lvlJc w:val="left"/>
      <w:pPr>
        <w:ind w:left="6480" w:hanging="360"/>
      </w:pPr>
      <w:rPr>
        <w:rFonts w:hint="default" w:ascii="Wingdings" w:hAnsi="Wingdings"/>
      </w:rPr>
    </w:lvl>
  </w:abstractNum>
  <w:abstractNum w:abstractNumId="41"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2" w15:restartNumberingAfterBreak="0">
    <w:nsid w:val="77914C22"/>
    <w:multiLevelType w:val="hybridMultilevel"/>
    <w:tmpl w:val="8DC08A58"/>
    <w:lvl w:ilvl="0" w:tplc="E206A17C">
      <w:start w:val="1"/>
      <w:numFmt w:val="bullet"/>
      <w:lvlText w:val=""/>
      <w:lvlJc w:val="left"/>
      <w:pPr>
        <w:ind w:left="720" w:hanging="360"/>
      </w:pPr>
      <w:rPr>
        <w:rFonts w:hint="default" w:ascii="Symbol" w:hAnsi="Symbol"/>
      </w:rPr>
    </w:lvl>
    <w:lvl w:ilvl="1" w:tplc="C2360B9A">
      <w:start w:val="1"/>
      <w:numFmt w:val="bullet"/>
      <w:lvlText w:val="o"/>
      <w:lvlJc w:val="left"/>
      <w:pPr>
        <w:ind w:left="1440" w:hanging="360"/>
      </w:pPr>
      <w:rPr>
        <w:rFonts w:hint="default" w:ascii="Courier New" w:hAnsi="Courier New"/>
      </w:rPr>
    </w:lvl>
    <w:lvl w:ilvl="2" w:tplc="5366E5F4">
      <w:start w:val="1"/>
      <w:numFmt w:val="bullet"/>
      <w:lvlText w:val=""/>
      <w:lvlJc w:val="left"/>
      <w:pPr>
        <w:ind w:left="2160" w:hanging="360"/>
      </w:pPr>
      <w:rPr>
        <w:rFonts w:hint="default" w:ascii="Wingdings" w:hAnsi="Wingdings"/>
      </w:rPr>
    </w:lvl>
    <w:lvl w:ilvl="3" w:tplc="43382FC0">
      <w:start w:val="1"/>
      <w:numFmt w:val="bullet"/>
      <w:lvlText w:val=""/>
      <w:lvlJc w:val="left"/>
      <w:pPr>
        <w:ind w:left="2880" w:hanging="360"/>
      </w:pPr>
      <w:rPr>
        <w:rFonts w:hint="default" w:ascii="Symbol" w:hAnsi="Symbol"/>
      </w:rPr>
    </w:lvl>
    <w:lvl w:ilvl="4" w:tplc="51A6E6F0">
      <w:start w:val="1"/>
      <w:numFmt w:val="bullet"/>
      <w:lvlText w:val="o"/>
      <w:lvlJc w:val="left"/>
      <w:pPr>
        <w:ind w:left="3600" w:hanging="360"/>
      </w:pPr>
      <w:rPr>
        <w:rFonts w:hint="default" w:ascii="Courier New" w:hAnsi="Courier New"/>
      </w:rPr>
    </w:lvl>
    <w:lvl w:ilvl="5" w:tplc="40AEE3F8">
      <w:start w:val="1"/>
      <w:numFmt w:val="bullet"/>
      <w:lvlText w:val=""/>
      <w:lvlJc w:val="left"/>
      <w:pPr>
        <w:ind w:left="4320" w:hanging="360"/>
      </w:pPr>
      <w:rPr>
        <w:rFonts w:hint="default" w:ascii="Wingdings" w:hAnsi="Wingdings"/>
      </w:rPr>
    </w:lvl>
    <w:lvl w:ilvl="6" w:tplc="3B44F568">
      <w:start w:val="1"/>
      <w:numFmt w:val="bullet"/>
      <w:lvlText w:val=""/>
      <w:lvlJc w:val="left"/>
      <w:pPr>
        <w:ind w:left="5040" w:hanging="360"/>
      </w:pPr>
      <w:rPr>
        <w:rFonts w:hint="default" w:ascii="Symbol" w:hAnsi="Symbol"/>
      </w:rPr>
    </w:lvl>
    <w:lvl w:ilvl="7" w:tplc="5366EDF0">
      <w:start w:val="1"/>
      <w:numFmt w:val="bullet"/>
      <w:lvlText w:val="o"/>
      <w:lvlJc w:val="left"/>
      <w:pPr>
        <w:ind w:left="5760" w:hanging="360"/>
      </w:pPr>
      <w:rPr>
        <w:rFonts w:hint="default" w:ascii="Courier New" w:hAnsi="Courier New"/>
      </w:rPr>
    </w:lvl>
    <w:lvl w:ilvl="8" w:tplc="B478F0EE">
      <w:start w:val="1"/>
      <w:numFmt w:val="bullet"/>
      <w:lvlText w:val=""/>
      <w:lvlJc w:val="left"/>
      <w:pPr>
        <w:ind w:left="6480" w:hanging="360"/>
      </w:pPr>
      <w:rPr>
        <w:rFonts w:hint="default" w:ascii="Wingdings" w:hAnsi="Wingdings"/>
      </w:rPr>
    </w:lvl>
  </w:abstractNum>
  <w:abstractNum w:abstractNumId="43" w15:restartNumberingAfterBreak="0">
    <w:nsid w:val="79AB6BDD"/>
    <w:multiLevelType w:val="hybridMultilevel"/>
    <w:tmpl w:val="7E1C9C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7BCFB21B"/>
    <w:multiLevelType w:val="hybridMultilevel"/>
    <w:tmpl w:val="FFFFFFFF"/>
    <w:lvl w:ilvl="0" w:tplc="A314AD8C">
      <w:start w:val="1"/>
      <w:numFmt w:val="bullet"/>
      <w:lvlText w:val=""/>
      <w:lvlJc w:val="left"/>
      <w:pPr>
        <w:ind w:left="720" w:hanging="360"/>
      </w:pPr>
      <w:rPr>
        <w:rFonts w:hint="default" w:ascii="Symbol" w:hAnsi="Symbol"/>
      </w:rPr>
    </w:lvl>
    <w:lvl w:ilvl="1" w:tplc="6B04D11E">
      <w:start w:val="1"/>
      <w:numFmt w:val="bullet"/>
      <w:lvlText w:val="o"/>
      <w:lvlJc w:val="left"/>
      <w:pPr>
        <w:ind w:left="1440" w:hanging="360"/>
      </w:pPr>
      <w:rPr>
        <w:rFonts w:hint="default" w:ascii="Courier New" w:hAnsi="Courier New"/>
      </w:rPr>
    </w:lvl>
    <w:lvl w:ilvl="2" w:tplc="0EFACB36">
      <w:start w:val="1"/>
      <w:numFmt w:val="bullet"/>
      <w:lvlText w:val=""/>
      <w:lvlJc w:val="left"/>
      <w:pPr>
        <w:ind w:left="2160" w:hanging="360"/>
      </w:pPr>
      <w:rPr>
        <w:rFonts w:hint="default" w:ascii="Wingdings" w:hAnsi="Wingdings"/>
      </w:rPr>
    </w:lvl>
    <w:lvl w:ilvl="3" w:tplc="51328454">
      <w:start w:val="1"/>
      <w:numFmt w:val="bullet"/>
      <w:lvlText w:val=""/>
      <w:lvlJc w:val="left"/>
      <w:pPr>
        <w:ind w:left="2880" w:hanging="360"/>
      </w:pPr>
      <w:rPr>
        <w:rFonts w:hint="default" w:ascii="Symbol" w:hAnsi="Symbol"/>
      </w:rPr>
    </w:lvl>
    <w:lvl w:ilvl="4" w:tplc="19A4F10E">
      <w:start w:val="1"/>
      <w:numFmt w:val="bullet"/>
      <w:lvlText w:val="o"/>
      <w:lvlJc w:val="left"/>
      <w:pPr>
        <w:ind w:left="3600" w:hanging="360"/>
      </w:pPr>
      <w:rPr>
        <w:rFonts w:hint="default" w:ascii="Courier New" w:hAnsi="Courier New"/>
      </w:rPr>
    </w:lvl>
    <w:lvl w:ilvl="5" w:tplc="445A9EB0">
      <w:start w:val="1"/>
      <w:numFmt w:val="bullet"/>
      <w:lvlText w:val=""/>
      <w:lvlJc w:val="left"/>
      <w:pPr>
        <w:ind w:left="4320" w:hanging="360"/>
      </w:pPr>
      <w:rPr>
        <w:rFonts w:hint="default" w:ascii="Wingdings" w:hAnsi="Wingdings"/>
      </w:rPr>
    </w:lvl>
    <w:lvl w:ilvl="6" w:tplc="5EA8DF58">
      <w:start w:val="1"/>
      <w:numFmt w:val="bullet"/>
      <w:lvlText w:val=""/>
      <w:lvlJc w:val="left"/>
      <w:pPr>
        <w:ind w:left="5040" w:hanging="360"/>
      </w:pPr>
      <w:rPr>
        <w:rFonts w:hint="default" w:ascii="Symbol" w:hAnsi="Symbol"/>
      </w:rPr>
    </w:lvl>
    <w:lvl w:ilvl="7" w:tplc="E0B41A9A">
      <w:start w:val="1"/>
      <w:numFmt w:val="bullet"/>
      <w:lvlText w:val="o"/>
      <w:lvlJc w:val="left"/>
      <w:pPr>
        <w:ind w:left="5760" w:hanging="360"/>
      </w:pPr>
      <w:rPr>
        <w:rFonts w:hint="default" w:ascii="Courier New" w:hAnsi="Courier New"/>
      </w:rPr>
    </w:lvl>
    <w:lvl w:ilvl="8" w:tplc="CACA3A38">
      <w:start w:val="1"/>
      <w:numFmt w:val="bullet"/>
      <w:lvlText w:val=""/>
      <w:lvlJc w:val="left"/>
      <w:pPr>
        <w:ind w:left="6480" w:hanging="360"/>
      </w:pPr>
      <w:rPr>
        <w:rFonts w:hint="default" w:ascii="Wingdings" w:hAnsi="Wingdings"/>
      </w:rPr>
    </w:lvl>
  </w:abstractNum>
  <w:num w:numId="1" w16cid:durableId="352927735">
    <w:abstractNumId w:val="29"/>
  </w:num>
  <w:num w:numId="2" w16cid:durableId="1979996596">
    <w:abstractNumId w:val="32"/>
  </w:num>
  <w:num w:numId="3" w16cid:durableId="1552377337">
    <w:abstractNumId w:val="30"/>
  </w:num>
  <w:num w:numId="4" w16cid:durableId="674654112">
    <w:abstractNumId w:val="15"/>
  </w:num>
  <w:num w:numId="5" w16cid:durableId="1033652853">
    <w:abstractNumId w:val="12"/>
  </w:num>
  <w:num w:numId="6" w16cid:durableId="166794216">
    <w:abstractNumId w:val="34"/>
  </w:num>
  <w:num w:numId="7" w16cid:durableId="1192452104">
    <w:abstractNumId w:val="24"/>
  </w:num>
  <w:num w:numId="8" w16cid:durableId="507065905">
    <w:abstractNumId w:val="42"/>
  </w:num>
  <w:num w:numId="9" w16cid:durableId="2079941372">
    <w:abstractNumId w:val="33"/>
  </w:num>
  <w:num w:numId="10" w16cid:durableId="1207571725">
    <w:abstractNumId w:val="0"/>
  </w:num>
  <w:num w:numId="11" w16cid:durableId="1687708888">
    <w:abstractNumId w:val="40"/>
  </w:num>
  <w:num w:numId="12" w16cid:durableId="1233388890">
    <w:abstractNumId w:val="18"/>
  </w:num>
  <w:num w:numId="13" w16cid:durableId="1052850671">
    <w:abstractNumId w:val="39"/>
  </w:num>
  <w:num w:numId="14" w16cid:durableId="1983343674">
    <w:abstractNumId w:val="14"/>
  </w:num>
  <w:num w:numId="15" w16cid:durableId="881596923">
    <w:abstractNumId w:val="27"/>
  </w:num>
  <w:num w:numId="16" w16cid:durableId="1723669675">
    <w:abstractNumId w:val="36"/>
  </w:num>
  <w:num w:numId="17" w16cid:durableId="1230002163">
    <w:abstractNumId w:val="2"/>
  </w:num>
  <w:num w:numId="18" w16cid:durableId="324285454">
    <w:abstractNumId w:val="41"/>
  </w:num>
  <w:num w:numId="19" w16cid:durableId="1051688548">
    <w:abstractNumId w:val="44"/>
  </w:num>
  <w:num w:numId="20" w16cid:durableId="793524272">
    <w:abstractNumId w:val="38"/>
  </w:num>
  <w:num w:numId="21" w16cid:durableId="7948611">
    <w:abstractNumId w:val="21"/>
  </w:num>
  <w:num w:numId="22" w16cid:durableId="50345130">
    <w:abstractNumId w:val="26"/>
  </w:num>
  <w:num w:numId="23" w16cid:durableId="1473139995">
    <w:abstractNumId w:val="13"/>
  </w:num>
  <w:num w:numId="24" w16cid:durableId="848250399">
    <w:abstractNumId w:val="16"/>
  </w:num>
  <w:num w:numId="25" w16cid:durableId="1505391417">
    <w:abstractNumId w:val="20"/>
  </w:num>
  <w:num w:numId="26" w16cid:durableId="286281274">
    <w:abstractNumId w:val="19"/>
  </w:num>
  <w:num w:numId="27" w16cid:durableId="265239705">
    <w:abstractNumId w:val="1"/>
  </w:num>
  <w:num w:numId="28" w16cid:durableId="756052701">
    <w:abstractNumId w:val="25"/>
  </w:num>
  <w:num w:numId="29" w16cid:durableId="1571773241">
    <w:abstractNumId w:val="35"/>
  </w:num>
  <w:num w:numId="30" w16cid:durableId="1749031531">
    <w:abstractNumId w:val="31"/>
  </w:num>
  <w:num w:numId="31" w16cid:durableId="2010599340">
    <w:abstractNumId w:val="8"/>
  </w:num>
  <w:num w:numId="32" w16cid:durableId="1441491173">
    <w:abstractNumId w:val="9"/>
  </w:num>
  <w:num w:numId="33" w16cid:durableId="1172841697">
    <w:abstractNumId w:val="22"/>
  </w:num>
  <w:num w:numId="34" w16cid:durableId="487670221">
    <w:abstractNumId w:val="28"/>
  </w:num>
  <w:num w:numId="35" w16cid:durableId="1794861796">
    <w:abstractNumId w:val="43"/>
  </w:num>
  <w:num w:numId="36" w16cid:durableId="583611198">
    <w:abstractNumId w:val="11"/>
  </w:num>
  <w:num w:numId="37" w16cid:durableId="1595942232">
    <w:abstractNumId w:val="6"/>
  </w:num>
  <w:num w:numId="38" w16cid:durableId="1566334538">
    <w:abstractNumId w:val="17"/>
  </w:num>
  <w:num w:numId="39" w16cid:durableId="1166700695">
    <w:abstractNumId w:val="5"/>
  </w:num>
  <w:num w:numId="40" w16cid:durableId="1608540463">
    <w:abstractNumId w:val="7"/>
  </w:num>
  <w:num w:numId="41" w16cid:durableId="1648898047">
    <w:abstractNumId w:val="10"/>
  </w:num>
  <w:num w:numId="42" w16cid:durableId="611475869">
    <w:abstractNumId w:val="4"/>
  </w:num>
  <w:num w:numId="43" w16cid:durableId="926578160">
    <w:abstractNumId w:val="23"/>
  </w:num>
  <w:num w:numId="44" w16cid:durableId="620889120">
    <w:abstractNumId w:val="3"/>
  </w:num>
  <w:num w:numId="45" w16cid:durableId="156922021">
    <w:abstractNumId w:val="37"/>
  </w:num>
</w:numbering>
</file>

<file path=word/people.xml><?xml version="1.0" encoding="utf-8"?>
<w15:people xmlns:mc="http://schemas.openxmlformats.org/markup-compatibility/2006" xmlns:w15="http://schemas.microsoft.com/office/word/2012/wordml" mc:Ignorable="w15"/>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proofState w:spelling="clean" w:grammar="dirty"/>
  <w:revisionView w:markup="0"/>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7DB5"/>
    <w:rsid w:val="0005253D"/>
    <w:rsid w:val="00060C95"/>
    <w:rsid w:val="00061F84"/>
    <w:rsid w:val="00063D71"/>
    <w:rsid w:val="00064548"/>
    <w:rsid w:val="00075BEC"/>
    <w:rsid w:val="00081605"/>
    <w:rsid w:val="000A324E"/>
    <w:rsid w:val="000A4F03"/>
    <w:rsid w:val="000C0297"/>
    <w:rsid w:val="000E50C3"/>
    <w:rsid w:val="000E5F1C"/>
    <w:rsid w:val="0010764C"/>
    <w:rsid w:val="001121F8"/>
    <w:rsid w:val="0013FB57"/>
    <w:rsid w:val="00140DE8"/>
    <w:rsid w:val="00156DD5"/>
    <w:rsid w:val="00163023"/>
    <w:rsid w:val="00163E33"/>
    <w:rsid w:val="00170254"/>
    <w:rsid w:val="001705A7"/>
    <w:rsid w:val="001854D9"/>
    <w:rsid w:val="001B399B"/>
    <w:rsid w:val="001B4F2D"/>
    <w:rsid w:val="001D1683"/>
    <w:rsid w:val="001D48D4"/>
    <w:rsid w:val="001E0BB9"/>
    <w:rsid w:val="00200784"/>
    <w:rsid w:val="002026AF"/>
    <w:rsid w:val="00205DAD"/>
    <w:rsid w:val="0020780C"/>
    <w:rsid w:val="00221D34"/>
    <w:rsid w:val="0022A6CE"/>
    <w:rsid w:val="00237BA0"/>
    <w:rsid w:val="002473E2"/>
    <w:rsid w:val="00293217"/>
    <w:rsid w:val="002A7BC0"/>
    <w:rsid w:val="002F67CF"/>
    <w:rsid w:val="003250F2"/>
    <w:rsid w:val="00331434"/>
    <w:rsid w:val="00346957"/>
    <w:rsid w:val="00370017"/>
    <w:rsid w:val="00390F74"/>
    <w:rsid w:val="00393D55"/>
    <w:rsid w:val="003959FE"/>
    <w:rsid w:val="003B3603"/>
    <w:rsid w:val="003F7A4F"/>
    <w:rsid w:val="00405CA8"/>
    <w:rsid w:val="00415565"/>
    <w:rsid w:val="00437A9C"/>
    <w:rsid w:val="00444D1D"/>
    <w:rsid w:val="00452BC6"/>
    <w:rsid w:val="0045A933"/>
    <w:rsid w:val="00462253"/>
    <w:rsid w:val="00462CA5"/>
    <w:rsid w:val="00463A75"/>
    <w:rsid w:val="004862CC"/>
    <w:rsid w:val="004C4EC4"/>
    <w:rsid w:val="004F17CE"/>
    <w:rsid w:val="005055CA"/>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84321"/>
    <w:rsid w:val="006864F8"/>
    <w:rsid w:val="0069682E"/>
    <w:rsid w:val="0069A5FE"/>
    <w:rsid w:val="006A3976"/>
    <w:rsid w:val="006D35B4"/>
    <w:rsid w:val="006F0716"/>
    <w:rsid w:val="006F213B"/>
    <w:rsid w:val="0070E5D7"/>
    <w:rsid w:val="00724ECA"/>
    <w:rsid w:val="007304E3"/>
    <w:rsid w:val="0076605A"/>
    <w:rsid w:val="0079611E"/>
    <w:rsid w:val="007B47F8"/>
    <w:rsid w:val="007D5FDC"/>
    <w:rsid w:val="007DF943"/>
    <w:rsid w:val="007F15A9"/>
    <w:rsid w:val="00800EC9"/>
    <w:rsid w:val="00801F5A"/>
    <w:rsid w:val="00811A29"/>
    <w:rsid w:val="008164F9"/>
    <w:rsid w:val="008373FB"/>
    <w:rsid w:val="0085B211"/>
    <w:rsid w:val="00867DF8"/>
    <w:rsid w:val="00876368"/>
    <w:rsid w:val="008E719F"/>
    <w:rsid w:val="0090295D"/>
    <w:rsid w:val="00957D62"/>
    <w:rsid w:val="0099481D"/>
    <w:rsid w:val="009B3F82"/>
    <w:rsid w:val="009E52F7"/>
    <w:rsid w:val="009F5DBC"/>
    <w:rsid w:val="00A045EA"/>
    <w:rsid w:val="00A09530"/>
    <w:rsid w:val="00A21AA2"/>
    <w:rsid w:val="00A24C6C"/>
    <w:rsid w:val="00A64A21"/>
    <w:rsid w:val="00A76F3E"/>
    <w:rsid w:val="00A91B31"/>
    <w:rsid w:val="00AA024D"/>
    <w:rsid w:val="00AA3165"/>
    <w:rsid w:val="00AA74F6"/>
    <w:rsid w:val="00AB555C"/>
    <w:rsid w:val="00AC1886"/>
    <w:rsid w:val="00AC564E"/>
    <w:rsid w:val="00AD6B08"/>
    <w:rsid w:val="00B01913"/>
    <w:rsid w:val="00B116B5"/>
    <w:rsid w:val="00B341C4"/>
    <w:rsid w:val="00B35A66"/>
    <w:rsid w:val="00B44220"/>
    <w:rsid w:val="00B469FA"/>
    <w:rsid w:val="00B577D8"/>
    <w:rsid w:val="00B6608E"/>
    <w:rsid w:val="00B70A0D"/>
    <w:rsid w:val="00BB7C1D"/>
    <w:rsid w:val="00BC1482"/>
    <w:rsid w:val="00BE1096"/>
    <w:rsid w:val="00BE3E8C"/>
    <w:rsid w:val="00C16C46"/>
    <w:rsid w:val="00C347BD"/>
    <w:rsid w:val="00C4753C"/>
    <w:rsid w:val="00C876A9"/>
    <w:rsid w:val="00CC26D9"/>
    <w:rsid w:val="00CE35CB"/>
    <w:rsid w:val="00D05B78"/>
    <w:rsid w:val="00D311B8"/>
    <w:rsid w:val="00D33995"/>
    <w:rsid w:val="00D35C38"/>
    <w:rsid w:val="00D46DB7"/>
    <w:rsid w:val="00D53D3A"/>
    <w:rsid w:val="00D54D06"/>
    <w:rsid w:val="00D71490"/>
    <w:rsid w:val="00D75E40"/>
    <w:rsid w:val="00D87C53"/>
    <w:rsid w:val="00D91ACC"/>
    <w:rsid w:val="00D94BBC"/>
    <w:rsid w:val="00D9687B"/>
    <w:rsid w:val="00DA0746"/>
    <w:rsid w:val="00DC0D95"/>
    <w:rsid w:val="00E14515"/>
    <w:rsid w:val="00E234E5"/>
    <w:rsid w:val="00E302B1"/>
    <w:rsid w:val="00E47146"/>
    <w:rsid w:val="00E83768"/>
    <w:rsid w:val="00E84859"/>
    <w:rsid w:val="00E942C2"/>
    <w:rsid w:val="00EA4EB2"/>
    <w:rsid w:val="00EB1C0C"/>
    <w:rsid w:val="00EB5F10"/>
    <w:rsid w:val="00ED28B2"/>
    <w:rsid w:val="00EE5516"/>
    <w:rsid w:val="00EF3182"/>
    <w:rsid w:val="00F112C2"/>
    <w:rsid w:val="00F45FF9"/>
    <w:rsid w:val="00F92643"/>
    <w:rsid w:val="00FD1094"/>
    <w:rsid w:val="00FE77C6"/>
    <w:rsid w:val="00FF38E1"/>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color w:val="000000"/>
        <w:sz w:val="24"/>
        <w:szCs w:val="24"/>
        <w:lang w:val="es-CO" w:eastAsia="es-CO" w:bidi="ar-SA"/>
      </w:rPr>
    </w:rPrDefault>
    <w:pPrDefault>
      <w:pPr>
        <w:widowControl w:val="0"/>
        <w:spacing w:before="0" w:after="240" w:line="240" w:lineRule="auto"/>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42C2"/>
    <w:pPr>
      <w:spacing w:before="0" w:after="0" w:line="240" w:lineRule="auto"/>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line="240" w:lineRule="auto"/>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hAnsi="Cambria" w:eastAsia="Cambria" w:cs="Cambria"/>
      <w:color w:val="243F61"/>
    </w:rPr>
  </w:style>
  <w:style w:type="paragraph" w:styleId="Ttulo6">
    <w:name w:val="heading 6"/>
    <w:basedOn w:val="Normal"/>
    <w:next w:val="Normal"/>
    <w:pPr>
      <w:keepNext/>
      <w:keepLines/>
      <w:spacing w:before="200"/>
      <w:ind w:left="1152" w:hanging="1152"/>
      <w:outlineLvl w:val="5"/>
    </w:pPr>
    <w:rPr>
      <w:rFonts w:ascii="Cambria" w:hAnsi="Cambria" w:eastAsia="Cambria" w:cs="Cambria"/>
      <w:i/>
      <w:color w:val="243F6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hAnsi="Georgia" w:eastAsia="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styleId="TextocomentarioCar" w:customStyle="1">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styleId="TextodegloboCar" w:customStyle="1">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styleId="EncabezadoCar" w:customStyle="1">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styleId="PiedepginaCar" w:customStyle="1">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346957"/>
    <w:rPr>
      <w:sz w:val="20"/>
      <w:szCs w:val="20"/>
    </w:rPr>
  </w:style>
  <w:style w:type="character" w:styleId="TextonotapieCar" w:customStyle="1">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styleId="Normal1" w:customStyle="1">
    <w:name w:val="Normal1"/>
    <w:rsid w:val="00E942C2"/>
    <w:pPr>
      <w:widowControl/>
      <w:spacing w:before="0" w:after="0" w:line="240" w:lineRule="auto"/>
      <w:ind w:firstLine="0"/>
      <w:jc w:val="left"/>
    </w:pPr>
    <w:rPr>
      <w:rFonts w:ascii="Arial" w:hAnsi="Arial" w:eastAsia="Arial" w:cs="Arial"/>
      <w:sz w:val="22"/>
      <w:szCs w:val="20"/>
    </w:rPr>
  </w:style>
  <w:style w:type="character" w:styleId="Fuerte">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styleId="APA" w:customStyle="1">
    <w:name w:val="APA"/>
    <w:basedOn w:val="Normal"/>
    <w:qFormat/>
    <w:rsid w:val="2D468143"/>
    <w:pPr>
      <w:widowControl/>
      <w:ind w:firstLine="720"/>
      <w:jc w:val="left"/>
    </w:pPr>
    <w:rPr>
      <w:color w:val="000000" w:themeColor="text1"/>
    </w:rPr>
  </w:style>
  <w:style w:type="paragraph" w:styleId="APAAbstract" w:customStyle="1">
    <w:name w:val="APA Abstract"/>
    <w:basedOn w:val="Normal"/>
    <w:qFormat/>
    <w:rsid w:val="2D468143"/>
    <w:pPr>
      <w:widowControl/>
      <w:jc w:val="left"/>
    </w:pPr>
    <w:rPr>
      <w:color w:val="000000" w:themeColor="text1"/>
    </w:rPr>
  </w:style>
  <w:style w:type="paragraph" w:styleId="APAAbstractHeader" w:customStyle="1">
    <w:name w:val="APA Abstract Header"/>
    <w:basedOn w:val="Normal"/>
    <w:qFormat/>
    <w:rsid w:val="2D468143"/>
    <w:pPr>
      <w:widowControl/>
      <w:jc w:val="center"/>
    </w:pPr>
    <w:rPr>
      <w:b/>
      <w:bCs/>
      <w:color w:val="000000" w:themeColor="text1"/>
    </w:rPr>
  </w:style>
  <w:style w:type="paragraph" w:styleId="APAAnnotation" w:customStyle="1">
    <w:name w:val="APA Annotation"/>
    <w:basedOn w:val="Normal"/>
    <w:qFormat/>
    <w:rsid w:val="2D468143"/>
    <w:pPr>
      <w:widowControl/>
      <w:ind w:left="720"/>
      <w:jc w:val="left"/>
    </w:pPr>
    <w:rPr>
      <w:color w:val="000000" w:themeColor="text1"/>
    </w:rPr>
  </w:style>
  <w:style w:type="paragraph" w:styleId="APAAnnotationFollowUp" w:customStyle="1">
    <w:name w:val="APA Annotation Follow Up"/>
    <w:basedOn w:val="Normal"/>
    <w:qFormat/>
    <w:rsid w:val="2D468143"/>
    <w:pPr>
      <w:widowControl/>
      <w:ind w:left="720" w:firstLine="720"/>
      <w:jc w:val="left"/>
    </w:pPr>
    <w:rPr>
      <w:color w:val="000000" w:themeColor="text1"/>
    </w:rPr>
  </w:style>
  <w:style w:type="paragraph" w:styleId="APAAppendixTitle" w:customStyle="1">
    <w:name w:val="APA Appendix Title"/>
    <w:basedOn w:val="Normal"/>
    <w:qFormat/>
    <w:rsid w:val="2D468143"/>
    <w:pPr>
      <w:widowControl/>
      <w:jc w:val="center"/>
    </w:pPr>
    <w:rPr>
      <w:b/>
      <w:bCs/>
      <w:color w:val="000000" w:themeColor="text1"/>
    </w:rPr>
  </w:style>
  <w:style w:type="paragraph" w:styleId="APAAuthorNoteHeader" w:customStyle="1">
    <w:name w:val="APA Author Note Header"/>
    <w:basedOn w:val="Normal"/>
    <w:qFormat/>
    <w:rsid w:val="2D468143"/>
    <w:pPr>
      <w:widowControl/>
      <w:jc w:val="center"/>
    </w:pPr>
    <w:rPr>
      <w:b/>
      <w:bCs/>
      <w:color w:val="000000" w:themeColor="text1"/>
    </w:rPr>
  </w:style>
  <w:style w:type="paragraph" w:styleId="APABlockQuote1stpara" w:customStyle="1">
    <w:name w:val="APA Block Quote 1st para"/>
    <w:basedOn w:val="Normal"/>
    <w:qFormat/>
    <w:rsid w:val="2D468143"/>
    <w:pPr>
      <w:widowControl/>
      <w:ind w:left="720"/>
      <w:jc w:val="left"/>
    </w:pPr>
    <w:rPr>
      <w:color w:val="000000" w:themeColor="text1"/>
    </w:rPr>
  </w:style>
  <w:style w:type="paragraph" w:styleId="APABlockQuoteSubsequentPara" w:customStyle="1">
    <w:name w:val="APA Block Quote Subsequent Para"/>
    <w:basedOn w:val="Normal"/>
    <w:qFormat/>
    <w:rsid w:val="2D468143"/>
    <w:pPr>
      <w:widowControl/>
      <w:ind w:left="720" w:firstLine="720"/>
      <w:jc w:val="left"/>
    </w:pPr>
    <w:rPr>
      <w:color w:val="000000" w:themeColor="text1"/>
    </w:rPr>
  </w:style>
  <w:style w:type="paragraph" w:styleId="APAFigure" w:customStyle="1">
    <w:name w:val="APA Figure"/>
    <w:basedOn w:val="Normal"/>
    <w:qFormat/>
    <w:rsid w:val="2D468143"/>
    <w:pPr>
      <w:widowControl/>
      <w:jc w:val="left"/>
    </w:pPr>
    <w:rPr>
      <w:color w:val="000000" w:themeColor="text1"/>
    </w:rPr>
  </w:style>
  <w:style w:type="paragraph" w:styleId="APAFigureCaption" w:customStyle="1">
    <w:name w:val="APA Figure Caption"/>
    <w:basedOn w:val="Normal"/>
    <w:qFormat/>
    <w:rsid w:val="2D468143"/>
    <w:pPr>
      <w:widowControl/>
      <w:jc w:val="left"/>
    </w:pPr>
    <w:rPr>
      <w:i/>
      <w:iCs/>
      <w:color w:val="000000" w:themeColor="text1"/>
    </w:rPr>
  </w:style>
  <w:style w:type="paragraph" w:styleId="APAFigureNote" w:customStyle="1">
    <w:name w:val="APA Figure Note"/>
    <w:basedOn w:val="Normal"/>
    <w:qFormat/>
    <w:rsid w:val="2D468143"/>
    <w:pPr>
      <w:widowControl/>
      <w:spacing w:after="240"/>
      <w:jc w:val="left"/>
    </w:pPr>
    <w:rPr>
      <w:color w:val="000000" w:themeColor="text1"/>
    </w:rPr>
  </w:style>
  <w:style w:type="paragraph" w:styleId="APAFigureNumber" w:customStyle="1">
    <w:name w:val="APA Figure Number"/>
    <w:basedOn w:val="Normal"/>
    <w:qFormat/>
    <w:rsid w:val="2D468143"/>
    <w:pPr>
      <w:widowControl/>
      <w:jc w:val="left"/>
    </w:pPr>
    <w:rPr>
      <w:b/>
      <w:bCs/>
      <w:color w:val="000000" w:themeColor="text1"/>
    </w:rPr>
  </w:style>
  <w:style w:type="paragraph" w:styleId="APAFirstPageTitle" w:customStyle="1">
    <w:name w:val="APA First Page Title"/>
    <w:basedOn w:val="Normal"/>
    <w:qFormat/>
    <w:rsid w:val="2D468143"/>
    <w:pPr>
      <w:widowControl/>
      <w:jc w:val="center"/>
      <w:outlineLvl w:val="0"/>
    </w:pPr>
    <w:rPr>
      <w:b/>
      <w:bCs/>
      <w:color w:val="000000" w:themeColor="text1"/>
    </w:rPr>
  </w:style>
  <w:style w:type="paragraph" w:styleId="APAHeading1" w:customStyle="1">
    <w:name w:val="APA Heading 1"/>
    <w:basedOn w:val="Normal"/>
    <w:qFormat/>
    <w:rsid w:val="2D468143"/>
    <w:pPr>
      <w:widowControl/>
      <w:jc w:val="center"/>
      <w:outlineLvl w:val="0"/>
    </w:pPr>
    <w:rPr>
      <w:b/>
      <w:bCs/>
      <w:color w:val="000000" w:themeColor="text1"/>
    </w:rPr>
  </w:style>
  <w:style w:type="paragraph" w:styleId="APAHeading2" w:customStyle="1">
    <w:name w:val="APA Heading 2"/>
    <w:basedOn w:val="Normal"/>
    <w:qFormat/>
    <w:rsid w:val="2D468143"/>
    <w:pPr>
      <w:widowControl/>
      <w:jc w:val="left"/>
      <w:outlineLvl w:val="1"/>
    </w:pPr>
    <w:rPr>
      <w:b/>
      <w:bCs/>
      <w:color w:val="000000" w:themeColor="text1"/>
    </w:rPr>
  </w:style>
  <w:style w:type="paragraph" w:styleId="APAHeading3" w:customStyle="1">
    <w:name w:val="APA Heading 3"/>
    <w:basedOn w:val="Normal"/>
    <w:qFormat/>
    <w:rsid w:val="2D468143"/>
    <w:pPr>
      <w:widowControl/>
      <w:jc w:val="left"/>
      <w:outlineLvl w:val="2"/>
    </w:pPr>
    <w:rPr>
      <w:b/>
      <w:bCs/>
      <w:i/>
      <w:iCs/>
      <w:color w:val="000000" w:themeColor="text1"/>
    </w:rPr>
  </w:style>
  <w:style w:type="paragraph" w:styleId="APAHeading4" w:customStyle="1">
    <w:name w:val="APA Heading 4"/>
    <w:basedOn w:val="Normal"/>
    <w:qFormat/>
    <w:rsid w:val="2D468143"/>
    <w:pPr>
      <w:widowControl/>
      <w:ind w:firstLine="720"/>
      <w:jc w:val="left"/>
      <w:outlineLvl w:val="3"/>
    </w:pPr>
    <w:rPr>
      <w:b/>
      <w:bCs/>
      <w:color w:val="000000" w:themeColor="text1"/>
    </w:rPr>
  </w:style>
  <w:style w:type="paragraph" w:styleId="APAHeading5" w:customStyle="1">
    <w:name w:val="APA Heading 5"/>
    <w:basedOn w:val="Normal"/>
    <w:qFormat/>
    <w:rsid w:val="2D468143"/>
    <w:pPr>
      <w:widowControl/>
      <w:ind w:firstLine="720"/>
      <w:jc w:val="left"/>
      <w:outlineLvl w:val="4"/>
    </w:pPr>
    <w:rPr>
      <w:b/>
      <w:bCs/>
      <w:i/>
      <w:iCs/>
      <w:color w:val="000000" w:themeColor="text1"/>
    </w:rPr>
  </w:style>
  <w:style w:type="paragraph" w:styleId="APAHeadingCenter" w:customStyle="1">
    <w:name w:val="APA Heading Center"/>
    <w:basedOn w:val="Normal"/>
    <w:qFormat/>
    <w:rsid w:val="2D468143"/>
    <w:pPr>
      <w:widowControl/>
      <w:jc w:val="center"/>
    </w:pPr>
    <w:rPr>
      <w:color w:val="000000" w:themeColor="text1"/>
    </w:rPr>
  </w:style>
  <w:style w:type="paragraph" w:styleId="APAHeadingCenterIncludedInTOC" w:customStyle="1">
    <w:name w:val="APA Heading Center Included In TOC"/>
    <w:basedOn w:val="Normal"/>
    <w:qFormat/>
    <w:rsid w:val="2D468143"/>
    <w:pPr>
      <w:widowControl/>
      <w:jc w:val="center"/>
      <w:outlineLvl w:val="0"/>
    </w:pPr>
    <w:rPr>
      <w:color w:val="000000" w:themeColor="text1"/>
    </w:rPr>
  </w:style>
  <w:style w:type="paragraph" w:styleId="APANoIndent" w:customStyle="1">
    <w:name w:val="APA No Indent"/>
    <w:basedOn w:val="Normal"/>
    <w:qFormat/>
    <w:rsid w:val="2D468143"/>
    <w:pPr>
      <w:widowControl/>
      <w:jc w:val="left"/>
    </w:pPr>
    <w:rPr>
      <w:color w:val="000000" w:themeColor="text1"/>
    </w:rPr>
  </w:style>
  <w:style w:type="paragraph" w:styleId="APAOutline" w:customStyle="1">
    <w:name w:val="APA Outline"/>
    <w:basedOn w:val="Normal"/>
    <w:qFormat/>
    <w:rsid w:val="2D468143"/>
    <w:pPr>
      <w:widowControl/>
      <w:ind w:left="720" w:hanging="720"/>
      <w:jc w:val="left"/>
    </w:pPr>
    <w:rPr>
      <w:color w:val="000000" w:themeColor="text1"/>
    </w:rPr>
  </w:style>
  <w:style w:type="paragraph" w:styleId="APAOutlineLevel1" w:customStyle="1">
    <w:name w:val="APA Outline Level 1"/>
    <w:basedOn w:val="Normal"/>
    <w:qFormat/>
    <w:rsid w:val="2D468143"/>
    <w:pPr>
      <w:widowControl/>
      <w:spacing w:after="240"/>
      <w:jc w:val="left"/>
    </w:pPr>
    <w:rPr>
      <w:color w:val="000000" w:themeColor="text1"/>
    </w:rPr>
  </w:style>
  <w:style w:type="paragraph" w:styleId="APAOutlineLevel2" w:customStyle="1">
    <w:name w:val="APA Outline Level 2"/>
    <w:basedOn w:val="Normal"/>
    <w:qFormat/>
    <w:rsid w:val="2D468143"/>
    <w:pPr>
      <w:widowControl/>
      <w:spacing w:after="240"/>
      <w:ind w:left="720"/>
      <w:jc w:val="left"/>
    </w:pPr>
    <w:rPr>
      <w:color w:val="000000" w:themeColor="text1"/>
    </w:rPr>
  </w:style>
  <w:style w:type="paragraph" w:styleId="APAOutlineLevel3" w:customStyle="1">
    <w:name w:val="APA Outline Level 3"/>
    <w:basedOn w:val="Normal"/>
    <w:qFormat/>
    <w:rsid w:val="2D468143"/>
    <w:pPr>
      <w:widowControl/>
      <w:spacing w:after="240"/>
      <w:ind w:left="1440"/>
      <w:jc w:val="left"/>
    </w:pPr>
    <w:rPr>
      <w:color w:val="000000" w:themeColor="text1"/>
    </w:rPr>
  </w:style>
  <w:style w:type="paragraph" w:styleId="APAOutlineLevel4" w:customStyle="1">
    <w:name w:val="APA Outline Level 4"/>
    <w:basedOn w:val="Normal"/>
    <w:qFormat/>
    <w:rsid w:val="2D468143"/>
    <w:pPr>
      <w:widowControl/>
      <w:spacing w:after="240"/>
      <w:ind w:left="2160"/>
      <w:jc w:val="left"/>
    </w:pPr>
    <w:rPr>
      <w:color w:val="000000" w:themeColor="text1"/>
    </w:rPr>
  </w:style>
  <w:style w:type="paragraph" w:styleId="APAOutlineLevel5" w:customStyle="1">
    <w:name w:val="APA Outline Level 5"/>
    <w:basedOn w:val="Normal"/>
    <w:qFormat/>
    <w:rsid w:val="2D468143"/>
    <w:pPr>
      <w:widowControl/>
      <w:spacing w:after="240"/>
      <w:ind w:left="2880"/>
      <w:jc w:val="left"/>
    </w:pPr>
    <w:rPr>
      <w:color w:val="000000" w:themeColor="text1"/>
    </w:rPr>
  </w:style>
  <w:style w:type="paragraph" w:styleId="APAOutlineLevel6" w:customStyle="1">
    <w:name w:val="APA Outline Level 6"/>
    <w:basedOn w:val="Normal"/>
    <w:qFormat/>
    <w:rsid w:val="2D468143"/>
    <w:pPr>
      <w:widowControl/>
      <w:spacing w:after="240"/>
      <w:ind w:left="3600"/>
      <w:jc w:val="left"/>
    </w:pPr>
    <w:rPr>
      <w:color w:val="000000" w:themeColor="text1"/>
    </w:rPr>
  </w:style>
  <w:style w:type="paragraph" w:styleId="APAOutlineLevel7" w:customStyle="1">
    <w:name w:val="APA Outline Level 7"/>
    <w:basedOn w:val="Normal"/>
    <w:qFormat/>
    <w:rsid w:val="2D468143"/>
    <w:pPr>
      <w:widowControl/>
      <w:spacing w:after="240"/>
      <w:ind w:left="4320"/>
      <w:jc w:val="left"/>
    </w:pPr>
    <w:rPr>
      <w:color w:val="000000" w:themeColor="text1"/>
    </w:rPr>
  </w:style>
  <w:style w:type="paragraph" w:styleId="APAOutlineLevel8" w:customStyle="1">
    <w:name w:val="APA Outline Level 8"/>
    <w:basedOn w:val="Normal"/>
    <w:qFormat/>
    <w:rsid w:val="2D468143"/>
    <w:pPr>
      <w:widowControl/>
      <w:spacing w:after="240"/>
      <w:ind w:left="5040"/>
      <w:jc w:val="left"/>
    </w:pPr>
    <w:rPr>
      <w:color w:val="000000" w:themeColor="text1"/>
    </w:rPr>
  </w:style>
  <w:style w:type="paragraph" w:styleId="APAOutlineLevel9" w:customStyle="1">
    <w:name w:val="APA Outline Level 9"/>
    <w:basedOn w:val="Normal"/>
    <w:qFormat/>
    <w:rsid w:val="2D468143"/>
    <w:pPr>
      <w:widowControl/>
      <w:spacing w:after="240"/>
      <w:ind w:left="5760"/>
      <w:jc w:val="left"/>
    </w:pPr>
    <w:rPr>
      <w:color w:val="000000" w:themeColor="text1"/>
    </w:rPr>
  </w:style>
  <w:style w:type="paragraph" w:styleId="APAPageHeading" w:customStyle="1">
    <w:name w:val="APA Page Heading"/>
    <w:basedOn w:val="Normal"/>
    <w:qFormat/>
    <w:rsid w:val="2D468143"/>
    <w:pPr>
      <w:jc w:val="left"/>
    </w:pPr>
    <w:rPr>
      <w:color w:val="000000" w:themeColor="text1"/>
    </w:rPr>
  </w:style>
  <w:style w:type="paragraph" w:styleId="APAReference" w:customStyle="1">
    <w:name w:val="APA Reference"/>
    <w:basedOn w:val="Normal"/>
    <w:qFormat/>
    <w:rsid w:val="2D468143"/>
    <w:pPr>
      <w:widowControl/>
      <w:ind w:left="720" w:hanging="720"/>
      <w:jc w:val="left"/>
    </w:pPr>
    <w:rPr>
      <w:color w:val="000000" w:themeColor="text1"/>
    </w:rPr>
  </w:style>
  <w:style w:type="paragraph" w:styleId="APAReferenceSectionHeading" w:customStyle="1">
    <w:name w:val="APA Reference Section Heading"/>
    <w:basedOn w:val="Normal"/>
    <w:qFormat/>
    <w:rsid w:val="2D468143"/>
    <w:pPr>
      <w:widowControl/>
      <w:jc w:val="center"/>
      <w:outlineLvl w:val="0"/>
    </w:pPr>
    <w:rPr>
      <w:b/>
      <w:bCs/>
      <w:color w:val="000000" w:themeColor="text1"/>
    </w:rPr>
  </w:style>
  <w:style w:type="paragraph" w:styleId="APARunningHead" w:customStyle="1">
    <w:name w:val="APA Running Head"/>
    <w:basedOn w:val="Normal"/>
    <w:qFormat/>
    <w:rsid w:val="2D468143"/>
    <w:pPr>
      <w:widowControl/>
      <w:jc w:val="left"/>
    </w:pPr>
    <w:rPr>
      <w:color w:val="000000" w:themeColor="text1"/>
    </w:rPr>
  </w:style>
  <w:style w:type="paragraph" w:styleId="APATableContent" w:customStyle="1">
    <w:name w:val="APA Table Content"/>
    <w:basedOn w:val="Normal"/>
    <w:qFormat/>
    <w:rsid w:val="2D468143"/>
    <w:pPr>
      <w:widowControl/>
      <w:jc w:val="left"/>
    </w:pPr>
    <w:rPr>
      <w:color w:val="000000" w:themeColor="text1"/>
    </w:rPr>
  </w:style>
  <w:style w:type="paragraph" w:styleId="APATableNote" w:customStyle="1">
    <w:name w:val="APA Table Note"/>
    <w:basedOn w:val="Normal"/>
    <w:qFormat/>
    <w:rsid w:val="2D468143"/>
    <w:pPr>
      <w:widowControl/>
      <w:spacing w:after="240"/>
      <w:jc w:val="left"/>
    </w:pPr>
    <w:rPr>
      <w:color w:val="000000" w:themeColor="text1"/>
    </w:rPr>
  </w:style>
  <w:style w:type="paragraph" w:styleId="APATableNumber" w:customStyle="1">
    <w:name w:val="APA Table Number"/>
    <w:basedOn w:val="Normal"/>
    <w:qFormat/>
    <w:rsid w:val="2D468143"/>
    <w:pPr>
      <w:widowControl/>
      <w:jc w:val="left"/>
    </w:pPr>
    <w:rPr>
      <w:b/>
      <w:bCs/>
      <w:color w:val="000000" w:themeColor="text1"/>
    </w:rPr>
  </w:style>
  <w:style w:type="paragraph" w:styleId="APATableTitle" w:customStyle="1">
    <w:name w:val="APA Table Title"/>
    <w:basedOn w:val="Normal"/>
    <w:qFormat/>
    <w:rsid w:val="2D468143"/>
    <w:pPr>
      <w:widowControl/>
      <w:jc w:val="left"/>
    </w:pPr>
    <w:rPr>
      <w:i/>
      <w:iCs/>
      <w:color w:val="000000" w:themeColor="text1"/>
    </w:rPr>
  </w:style>
  <w:style w:type="paragraph" w:styleId="APATitle" w:customStyle="1">
    <w:name w:val="APA Title"/>
    <w:basedOn w:val="Normal"/>
    <w:qFormat/>
    <w:rsid w:val="2D468143"/>
    <w:pPr>
      <w:widowControl/>
      <w:jc w:val="center"/>
    </w:pPr>
    <w:rPr>
      <w:b/>
      <w:bCs/>
      <w:color w:val="000000" w:themeColor="text1"/>
    </w:rPr>
  </w:style>
  <w:style w:type="paragraph" w:styleId="APATOCHeader" w:customStyle="1">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hyperlink" Target="https://ucatolicaeduco-my.sharepoint.com/:x:/g/personal/sbenavides12_ucatolica_edu_co/IQBdTPHxWNQCTLWbTYX15s9ZASrKnq9j8CmVyTFNsvWMnAU?e=KnvYXF" TargetMode="External" Id="rId84" /><Relationship Type="http://schemas.openxmlformats.org/officeDocument/2006/relationships/theme" Target="theme/theme1.xml" Id="rId89" /><Relationship Type="http://schemas.openxmlformats.org/officeDocument/2006/relationships/footer" Target="footer1.xml" Id="rId11" /><Relationship Type="http://schemas.openxmlformats.org/officeDocument/2006/relationships/settings" Target="settings.xml" Id="rId5" /><Relationship Type="http://schemas.microsoft.com/office/2020/10/relationships/intelligence" Target="intelligence2.xml" Id="rId90" /><Relationship Type="http://schemas.openxmlformats.org/officeDocument/2006/relationships/image" Target="media/image6.png" Id="rId22" /><Relationship Type="http://schemas.openxmlformats.org/officeDocument/2006/relationships/endnotes" Target="endnotes.xml" Id="rId8" /><Relationship Type="http://schemas.openxmlformats.org/officeDocument/2006/relationships/numbering" Target="numbering.xml" Id="rId3" /><Relationship Type="http://schemas.openxmlformats.org/officeDocument/2006/relationships/image" Target="media/image2.png" Id="rId12" /><Relationship Type="http://schemas.openxmlformats.org/officeDocument/2006/relationships/image" Target="media/image5.png" Id="rId17" /><Relationship Type="http://schemas.openxmlformats.org/officeDocument/2006/relationships/hyperlink" Target="https://andreadobrovska.com/teoria-del-flujo/" TargetMode="External" Id="rId25" /><Relationship Type="http://schemas.microsoft.com/office/2016/09/relationships/commentsIds" Target="commentsIds.xml" Id="rId20" /><Relationship Type="http://schemas.openxmlformats.org/officeDocument/2006/relationships/hyperlink" Target="https://ucatolicaeduco-my.sharepoint.com/:x:/g/personal/sbenavides12_ucatolica_edu_co/IQClLozc5NQKTqweUKZQjXYiAb_AgtAXxkG4IPHF3zO-LhQ?e=GLG0lF" TargetMode="External" Id="rId83" /><Relationship Type="http://schemas.microsoft.com/office/2011/relationships/people" Target="people.xml" Id="rId88"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image" Target="media/image4.png" Id="rId15" /><Relationship Type="http://schemas.openxmlformats.org/officeDocument/2006/relationships/hyperlink" Target="https://doi.org/10.61368/r.s.d.h.v6i1.544" TargetMode="External" Id="rId23" /><Relationship Type="http://schemas.openxmlformats.org/officeDocument/2006/relationships/footer" Target="footer2.xml" Id="rId86" /><Relationship Type="http://schemas.openxmlformats.org/officeDocument/2006/relationships/styles" Target="styles.xml" Id="rId4" /><Relationship Type="http://schemas.openxmlformats.org/officeDocument/2006/relationships/image" Target="media/image1.png" Id="rId9" /><Relationship Type="http://schemas.openxmlformats.org/officeDocument/2006/relationships/image" Target="media/image3.png" Id="rId13"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image" Target="media/image7.png" Id="rId24" /><Relationship Type="http://schemas.openxmlformats.org/officeDocument/2006/relationships/fontTable" Target="fontTable.xml" Id="rId87" /><Relationship Type="http://schemas.microsoft.com/office/2011/relationships/commentsExtended" Target="commentsExtended.xml" Id="rId19" /><Relationship Type="http://schemas.openxmlformats.org/officeDocument/2006/relationships/hyperlink" Target="https://fedesoft.org/bebras-colombia-dashboard-de-resultados-2022-2023-2024/" TargetMode="External" Id="R46a5075ec74f4dce" /><Relationship Type="http://schemas.openxmlformats.org/officeDocument/2006/relationships/hyperlink" Target="https://fedesoft.org/bebras-colombia-dashboard-de-resultados-2022-2023-2024/" TargetMode="External" Id="Rc7fe21ec30844806" /><Relationship Type="http://schemas.openxmlformats.org/officeDocument/2006/relationships/hyperlink" Target="https://www.ktronix.com/computador-portatil-gamer-asus-tuf-f16-fx607vjb-intel-core/p/4711636316378" TargetMode="External" Id="Rfc23ed6e7fb54254" /><Relationship Type="http://schemas.openxmlformats.org/officeDocument/2006/relationships/hyperlink" Target="https://unity.com/es/products/unity-personal" TargetMode="External" Id="Ra629046e86f0430a" /><Relationship Type="http://schemas.openxmlformats.org/officeDocument/2006/relationships/hyperlink" Target="https://www.adobe.com/co/products/illustrator/plans.html" TargetMode="External" Id="R659685d1d3e14f2f" /><Relationship Type="http://schemas.openxmlformats.org/officeDocument/2006/relationships/hyperlink" Target="https://www.adobe.com/co/products/photoshop/plans.html" TargetMode="External" Id="R154eac54638c422b" /><Relationship Type="http://schemas.openxmlformats.org/officeDocument/2006/relationships/hyperlink" Target="https://claude.ai/upgrade" TargetMode="External" Id="R7acd4710b0a2491b" /><Relationship Type="http://schemas.openxmlformats.org/officeDocument/2006/relationships/hyperlink" Target="https://github.com/" TargetMode="External" Id="Red8c872de7c44be7" /><Relationship Type="http://schemas.openxmlformats.org/officeDocument/2006/relationships/hyperlink" Target="https://etb.com/hogares/Bogota.aspx?plan=inter" TargetMode="External" Id="R7809ec3ba09e426c" /><Relationship Type="http://schemas.openxmlformats.org/officeDocument/2006/relationships/hyperlink" Target="https://www.enel.com.co/es/personas/tarifas-energia-enel-distribucion.html" TargetMode="External" Id="R41180756aff14def" /><Relationship Type="http://schemas.openxmlformats.org/officeDocument/2006/relationships/hyperlink" Target="https://www.fincaraiz.com.co/oficina-en-arriendo-en-chapinero-bogota/10787125" TargetMode="External" Id="R19f899ab15794794" /><Relationship Type="http://schemas.openxmlformats.org/officeDocument/2006/relationships/hyperlink" Target="https://www.amazon.com/-/es/AMD-Procesador-desbloqueado-RyzenTM-9600X/dp/B0D6NN6TM7/ref=sr_1_1?__mk_es_US=%C3%85M%C3%85%C5%BD%C3%95%C3%91&amp;crid=3GS1BGZ4HU2GR&amp;dib=eyJ2IjoiMSJ9.VQGlrhRQ2hfsI-BiIO7t5IhHhLQabIHIztfYKgGPgXnmzkkmavBFF297URAy7ytXWBpF1bPaFBHXuePaBFvy2UroaX7De4SGr8n_S2f9hSGPiUDODsHIHCMib9bSAnw6qOe2ZpeKv99SCi-0xFiQ0im1zlseaj6_n-ae4c0uZNLL5evi9Pmo72A78CrWzuyuohgJEGhugLl3hOtWm28s7gl8FMNuF_7DGrXtYJFS2y4.VtYfkDxcOkaQv5z-PWAuEYecxmVVfVSK4l5QrRVwtI0&amp;dib_tag=se&amp;keywords=Ryzen%E2%84%A2%2B5%2B9600X&amp;qid=1777683050&amp;sprefix=ryzen%2B5%2B9600x%2Caps%2C204&amp;sr=8-1&amp;th=1" TargetMode="External" Id="Raf3e909e17484c3c" /><Relationship Type="http://schemas.openxmlformats.org/officeDocument/2006/relationships/hyperlink" Target="https://www.amazon.com/-/es/TUF-B650-PLUS-Motherboard-potencia-compatible/dp/B0BHN7GGBQ/ref=sr_1_1?__mk_es_US=%C3%85M%C3%85%C5%BD%C3%95%C3%91&amp;crid=1CPFX40LD9LAK&amp;dib=eyJ2IjoiMSJ9.gM3qST5itanGI-nJKRz1QiMj5mhGre4hsjWC7Mfx6DKYjHFkfHP6ZZHG942aOQQSOogK8FH-N_hvcU9otQmVR5RgawkSDRXvuI9Ce-BTM91O-eOqo2p1ZY2aaCXkRN2wz7IwGyuQI-2cLuowlQ46eJqTYnfDQ8DEZXbBH9FMrsvgB4VfsXX8ajy99BV8yrhHUcAb84Zu-n5L6y47YQ1RB2Jn2Tshk3PUQzJ51OIWHqY.cgjFP2iyRe_UHRfRMBFpsQECSWZK3HmbXA0elNTAdBI&amp;dib_tag=se&amp;keywords=ASUS+TUF+Gaming+B650-PLUS&amp;qid=1777683079&amp;sprefix=asus+tuf+gaming+b650-plus%2Caps%2C260&amp;sr=8-1" TargetMode="External" Id="Rbb3bab064f1440da" /><Relationship Type="http://schemas.openxmlformats.org/officeDocument/2006/relationships/hyperlink" Target="https://www.amazon.com/-/es/PUSKILL-escritorio-Actualizaci%C3%B3n-latencia-ultrabaja/dp/B0GS7MT7JD/ref=sr_1_7?__mk_es_US=%C3%85M%C3%85%C5%BD%C3%95%C3%91&amp;crid=1NC1BXX0A7SIK&amp;dib=eyJ2IjoiMSJ9.OFNjbCK5V63uOVpNp76OIvxGdVIHnky1IT7l2xztgVGpS4V8SkAYs1oDhWK8ZXvt_uLqKWq7XIenKlpGGJY-ZGjKRGC06UnsbMWswSPSJi928z4702kVB4ACBjXqTOdOed2EgmzX0kIfUxKqMMjibgMx_S0AVPK3G1P_VQQavVWw3aOaNNb0cWDmOwtFrMxJhaopGmGY95c5baQqQzqR6s-ZKArU2owfXtbGh26JJL4.lW6u9XZR6Pts13wZlkTBVQuWnmzK3JeF20-5dzLv4CI&amp;dib_tag=se&amp;keywords=DDR5-6000&amp;qid=1777683093&amp;sprefix=ddr5-6000%2Caps%2C239&amp;sr=8-7&amp;th=1" TargetMode="External" Id="Rdfca4890fe164da9" /><Relationship Type="http://schemas.openxmlformats.org/officeDocument/2006/relationships/hyperlink" Target="https://www.amazon.com/SIX-NVME-SSD-PCIe-almacenamiento/dp/B0FGP7W3NJ/ref=sr_1_1_sspa?__mk_es_US=%C3%85M%C3%85%C5%BD%C3%95%C3%91&amp;crid=338D7Q1AXFXJ3&amp;dib=eyJ2IjoiMSJ9.nThiUlhBCq6gJ0E_L4EGkw7Hghx-XBgaO778-OtCGRbhQy0yP6OrM9tmb1gyZ21jD2h-4oHtb8rwL6NjkR5WSg6ZBDesdT6wPO1PhpsbHk-zFjnOodwXkmWhRETjVj8qLV24ZWEoLbMG3FBs6tXhVZ6cwJcAyHSlxpUZMPwaDZQOSyX9rJIo30g_m1VcFFwbI6CoCfzaxaFBcGa4qCWAjKwy_oueH8Fx1XL27mk-IuA.zD1cKZyqH_TOidBPjx8_Qq54jeZ62vdf0gVgoIn8sII&amp;dib_tag=se&amp;keywords=NVME%2BM.2%2BSSD%2BPCIe%2B4.0&amp;qid=1777683383&amp;sprefix=nvme%2Bm.2%2Bssd%2Bpcie%2B4.0%2Caps%2C194&amp;sr=8-1-spons&amp;sp_csd=d2lkZ2V0TmFtZT1zcF9hdGY&amp;th=1" TargetMode="External" Id="R7052607885fc4f9d" /><Relationship Type="http://schemas.openxmlformats.org/officeDocument/2006/relationships/hyperlink" Target="https://www.amazon.com/-/es/CORSAIR-RM850x-alimentaci%C3%B3n-totalmente-modular/dp/B0FLFGG1CC/ref=sr_1_1?__mk_es_US=%C3%85M%C3%85%C5%BD%C3%95%C3%91&amp;crid=13WI3ICKIR7GN&amp;dib=eyJ2IjoiMSJ9.FNkL8W1c-prWAO9rT5AhPU1UBDIxRwK45nfzyqJccibqYK3xpBV40GUcyVhdPQutbdX3-axQ7IG0ve6tnsukA3jpSwIuY5X4CuWTmi-FJXtN-7we6KKmV9L3xh2RKBekluKEWYIZpomEWLCDqwqroejgdqIjY7zCFlXQ6-uwlkUrD4qt5gNfegNMYvH5agOA7Rp4JN_iUF7U2YO8Ef7taegJOJNcrEjFxNCqIu7cGZI.Rb23U0jHeNCzfrcZWT25FP3Ek823d4ADxaOkleMUGFw&amp;dib_tag=se&amp;keywords=CORSAIR+RM850x&amp;qid=1777683348&amp;sprefix=corsair+rm850x%2Caps%2C218&amp;sr=8-1" TargetMode="External" Id="R4031cb0b6e7642df" /><Relationship Type="http://schemas.openxmlformats.org/officeDocument/2006/relationships/hyperlink" Target="https://www.amazon.com/-/es/MSI-Tarjeta-gr%C3%A1fica-Rendimiento-extremo/dp/B0F45QRHQB/ref=sr_1_1?__mk_es_US=%C3%85M%C3%85%C5%BD%C3%95%C3%91&amp;crid=VX8049K5N6S6&amp;dib=eyJ2IjoiMSJ9.2Q8EN3LyJvqu-1A34VHDsiqaGleTxSuYkwo9PMQIM1vVZRP37yQPeDE-qWXGizom1mZqXHIjefUYHgmjnUI-gFDoVdz0u69TgSPczrY6dUUFr_rfUNBjZGW_VepXHeI1kcseFv5plx-YCxRvuTvDLwQrbFE75uSE8BY4crNGGH33jUlD4SqsHzEv0jcxX3Wco5SwyRyPRNPfO6Lazuf-GxaQYFzqGaBSV2y4JGStotg.Fzgxgyw3Bl1qB69YxL6NcxZO5bPWAqmsEdF2o5zZ9Qg&amp;dib_tag=se&amp;keywords=RTX+5060+Ti&amp;qid=1777683394&amp;sprefix=rtx+5060+ti+%2Caps%2C210&amp;sr=8-1" TargetMode="External" Id="Rfa1f74d02244434b" /><Relationship Type="http://schemas.openxmlformats.org/officeDocument/2006/relationships/hyperlink" Target="https://www.amazon.com/NZXT-Flow-2024-ventiladores-incluidos/dp/B0D2MK6NML/ref=sr_1_1_sspa?__mk_es_US=%C3%85M%C3%85%C5%BD%C3%95%C3%91&amp;crid=2VLBOTEFW2A8&amp;dib=eyJ2IjoiMSJ9.4UX1GbEeXBLcOxOEDwUui2Ifmr3ryYqKvc345gNb5JOYO1miSz7Ha-MEwFfzTUQZDPhW8ZwvbTdjSIhi2rwEXsS4L-sl-HlDGurqcOrMt9tgPxonnn9nDUU-hM9ozVozcc9Z-iSHGrAZxPoN_Vb1RPu3zzwdFoZq0rgVPtofkQBHQwpX64QUbQxdIcTTG-39qoNf48f971zbIsuMKnv3rQn0cQizyTUj5L0Bah4vfog.0KPTh3V0gab-mYp78-UozqmgEyaTQuEyXrlg6sCW3CE&amp;dib_tag=se&amp;keywords=chassis%2Bnzxt%2Bh5%2Bflow&amp;qid=1777683436&amp;sprefix=chassis%2Bnzxt%2Bh5%2Bflow%2Caps%2C181&amp;sr=8-1-spons&amp;sp_csd=d2lkZ2V0TmFtZT1zcF9hdGY&amp;th=1" TargetMode="External" Id="R5d1dc46ad5704be9" /><Relationship Type="http://schemas.openxmlformats.org/officeDocument/2006/relationships/hyperlink" Target="https://www.amazon.com/-/es/ASUS-Gaming-Monitor-1440P-VG27AQL5A/dp/B0F237NSVQ/ref=sr_1_1?__mk_es_US=%C3%85M%C3%85%C5%BD%C3%95%C3%91&amp;crid=1ND1HFYVM6JZO&amp;dib=eyJ2IjoiMSJ9.inFn2jQIYR-xyf--VMGTl2gmL_zGAriCEaTrNsmKU78ofno8Tby3JCLIhLB1SC27PokX1wa9mt92CKfScGliMxvq39CQxS1g_Kwk09Aepk7IP7e_BduYzhOvFDExYpXkHbOgnhZUAAkeOiEbZhve-6ojjjy0icmkjzoCEervnhjzhdu5QkAjXCOZ0RqnO9uaE3vgQNMgf7F1RQJhqS7SNZd2OT4xcvGE309WlD8o0KQ.fUdqsNwhUG5llCxQ-r2z1rE2t4A1RsLNrMKm0eSO3UY&amp;dib_tag=se&amp;keywords=ASUS+TUF+Gaming+monitor&amp;qid=1777683483&amp;sprefix=asus+tuf+gaming+monito%2Caps%2C206&amp;sr=8-1" TargetMode="External" Id="Ra3405cdc887a41ba" /><Relationship Type="http://schemas.openxmlformats.org/officeDocument/2006/relationships/hyperlink" Target="https://www.amazon.com/Razer-Wireless-Esports-Gaming-sim%C3%A9trico/dp/B0CW25XR5S/ref=sr_1_2_sspa?__mk_es_US=%C3%85M%C3%85%C5%BD%C3%95%C3%91&amp;crid=TFW9YUZPI12W&amp;dib=eyJ2IjoiMSJ9.pFuLkMKxbTiyrbt8UNvopzc0icbAg-tAg4SSQ9f3cgJShQxYyPGEGb0X-9vUuWXdFcJbVcl26cLZ8vHkrBsiI031aGnS1ykaeypdwoHdAiuwiqWZMc8m24R-cijbVBDnVf7zU3gc2qjGQ-BnMmN8CiACZjUIyeMEPraIan1U43vXFBld11S9BsoWdbOdeV-caCJ3fo1xYYrPJtiRFLNNe8nmvIMTx-ZuvRtVIKr5lDI.q7XW2yxPBvoOcIm-u8JJDQQGKK3QoyasfnkKhrSpaBg&amp;dib_tag=se&amp;keywords=logitech%2Bg305&amp;qid=1777683511&amp;sprefix=logitech%2Bg305%2Caps%2C230&amp;sr=8-2-spons&amp;sp_csd=d2lkZ2V0TmFtZT1zcF9hdGY&amp;th=1" TargetMode="External" Id="Rfe719893897d4c02" /><Relationship Type="http://schemas.openxmlformats.org/officeDocument/2006/relationships/hyperlink" Target="https://www.amazon.com/AULA-personalizado-intercambiable-interruptores-prelubricados/dp/B0CLLHSWRL/ref=sr_1_2_sspa?crid=2XNNVKJE4CL80&amp;dib=eyJ2IjoiMSJ9.YmeUa8VScaI96ATyZTX9o_wrESd3NdZJ2Dv250VdKo0JMivOKQvZC_ds8-2ZSzMUwTQGCnoFyUXjeDKbjMQ1POu5Nf5-RJLLlhGURQH_Jr_2kw-4zwVHCGNquMZoJE0otMe5tQh0QPXgTohKTce5O4qvMGAvyblU0DEP06eiPc1mzKGe_T3LeU1NESufKr4p_Gv9B1Rg3ZNtbU_zcAVThEuyWo3dlecV7qP2TOFxdqo.G-UPp6OVLGN3Ru-qCXFLIs1Wf3wtduIlR84xxnW0M_g&amp;dib_tag=se&amp;keywords=teclado%2Bmecanico&amp;qid=1777683550&amp;sprefix=Teclado%2B%2Caps%2C207&amp;sr=8-2-spons&amp;sp_csd=d2lkZ2V0TmFtZT1zcF9hdGY&amp;th=1" TargetMode="External" Id="R520ef25e11054ee3" /><Relationship Type="http://schemas.openxmlformats.org/officeDocument/2006/relationships/hyperlink" Target="https://www.amazon.com/KZ-ZAR-intrauditivo-videojuegos-aislamiento/dp/B0BTDG5BJR/ref=sr_1_2_sspa?__mk_es_US=%C3%85M%C3%85%C5%BD%C3%95%C3%91&amp;crid=3TJ0J7GNJQSTR&amp;dib=eyJ2IjoiMSJ9.mmpDQvXDVOjS78X0p4H4eX1DnfedkQPDPXaMcHxIUrDut1krU8HTFF47UKmaJTO6s5q4ONVFH92zz0nOoLoe6-Dj5JsvInTtv8Zg_5_DX3hcmXkz0smtnhEILWHh5kH9iYql1zQg_6Glxd1RPQOzNk4tmYxCi0ZZH0Sy9S-Dmgx-OJvUQmalBvndgEUyzJzAD3o5DVeMA8ZCJzFFdwGEBvcTn0HHjGINGDPrgkGW-cU.rJ1ymoxFptENdPc4RGK32xGZ1b8HNFdxS3iG1tKS43A&amp;dib_tag=se&amp;keywords=audifonos+kz&amp;qid=1777683607&amp;sprefix=audifonoskz%2Caps%2C190&amp;sr=8-2-spons&amp;sp_csd=d2lkZ2V0TmFtZT1zcF9hdGY&amp;psc=1" TargetMode="External" Id="Rd3f05b33c8b54919" /><Relationship Type="http://schemas.openxmlformats.org/officeDocument/2006/relationships/hyperlink" Target="https://www.amazon.com/Huuger-Escritorio-escritorio-computadora-resistente/dp/B0DSZRVZQP/ref=sr_1_2_sspa?__mk_es_US=%C3%85M%C3%85%C5%BD%C3%95%C3%91&amp;crid=2DJOOEYYH7B1B&amp;dib=eyJ2IjoiMSJ9.L6mzSNTauhDSFOxgD5zeTu2cHUj7WitT2WJ9QU6VvwQ4KZ2B4Krix0QDqmGALK6ScyYxnCPN5vbuc8HClmTl62OhwIi4Vjnf7ofZYNlHl-Ix-_crCffhatHFbOjvrSvhc8csEMBnqsjSAK_Vjn3BCS_to43BJz6cWkVGVLPrTH2otYMLdMU-rStAeK5yw3ntW6XweS-EXGOIk8ZH4kobYrL4UCVhuoVXGGg8FabUsxGJsRdeNk2ydWts8wWZxnRoK5tNXWWf0U9DlK67F7sIkwo4X8El3YDaEczQOOlGmH4.1MuumBIOT2Ac-4_XedyIEV06nJJNcS_uM9Z98zGp1AE&amp;dib_tag=se&amp;keywords=escritorio&amp;qid=1777683788&amp;sprefix=escritorio%2Caps%2C215&amp;sr=8-2-spons&amp;sp_csd=d2lkZ2V0TmFtZT1zcF9hdGY&amp;th=1" TargetMode="External" Id="R4883399e15f4494d" /><Relationship Type="http://schemas.openxmlformats.org/officeDocument/2006/relationships/hyperlink" Target="https://www.amazon.com/Duramont-transpirable-viscoel%C3%A1stica-reposacabezas-reposabrazos/dp/B0797HZ8W1/ref=sr_1_1_sspa?crid=3IF21EUTTPEZ8&amp;dib=eyJ2IjoiMSJ9.ikIa2BZ1ogS0MOQKMKjBCtQmjiwbDY1-ZH5HkmtL-WPZ_4MA6gaxAL3yEPYeG-EH9Dp-NcAtLH_eInMjKw5Qdln13_Ki3Bt_Gn0zDQB4l51ieDfuLMtUdVmrIf-KRJ3WdmDX2uX0aGQNPL5s96GCDYYJ8GmXP_UxL2jQ7fE-MZDsx4D_QQDxFzffk9W-rSjiWhqwdLXnmVOyT9AaZKXXD_ko4db6rZogHPtc7E7DrlSFvNMHATir_37alqnHzde0pSZ-4Z3Y0IkBx6kNBHoYTCHQBxzy77Cob2I1mn6_NXo._4gcJJnIGF-pvhNVC3EtQUD11Qe3CdXa7tdM124_UAY&amp;dib_tag=se&amp;keywords=silla+ergon%C3%B3mica&amp;qid=1777683657&amp;sprefix=silla+er%2Caps%2C190&amp;sr=8-1-spons&amp;sp_csd=d2lkZ2V0TmFtZT1zcF9hdGY&amp;psc=1" TargetMode="External" Id="R8b8ba9aa685a4d3e" /><Relationship Type="http://schemas.openxmlformats.org/officeDocument/2006/relationships/hyperlink" Target="https://www.ktronix.com/computador-portatil-gamer-asus-tuf-f16-fx607vjb-intel-core/p/4711636316378" TargetMode="External" Id="R594d738c07df4243"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Plantilla-Propuesta Trabajo de Grado 2026-1</dc:title>
  <dc:subject/>
  <dc:creator>Tiagoo304 --</dc:creator>
  <keywords/>
  <dc:description/>
  <lastModifiedBy>SANTIAGO BENAVIDES REY.E -67</lastModifiedBy>
  <revision>45</revision>
  <dcterms:created xsi:type="dcterms:W3CDTF">2026-05-03T23:30:00.0000000Z</dcterms:created>
  <dcterms:modified xsi:type="dcterms:W3CDTF">2026-09-08T21:05:01.4075589Z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