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4FA5B0A" wp14:textId="77777777">
      <w:pPr>
        <w:spacing w:after="60"/>
        <w:jc w:val="center"/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 xml:space="preserve">ARQUITECTURA DEL VIDEOJUEGO</w:t>
      </w:r>
    </w:p>
    <w:p xmlns:wp14="http://schemas.microsoft.com/office/word/2010/wordml" w14:paraId="4BA96F15" wp14:textId="77777777">
      <w:pPr>
        <w:spacing w:after="60"/>
        <w:jc w:val="center"/>
      </w:pPr>
      <w:r>
        <w:rPr>
          <w:rFonts w:ascii="Arial" w:hAnsi="Arial" w:eastAsia="Arial" w:cs="Arial"/>
          <w:b w:val="false"/>
          <w:bCs w:val="false"/>
          <w:i/>
          <w:iCs/>
          <w:color w:val="000000"/>
          <w:sz w:val="24"/>
          <w:szCs w:val="24"/>
        </w:rPr>
        <w:t xml:space="preserve">Versión alineada</w:t>
      </w:r>
    </w:p>
    <w:p xmlns:wp14="http://schemas.microsoft.com/office/word/2010/wordml" w14:paraId="4BF9DD36" wp14:textId="77777777">
      <w:pPr>
        <w:spacing w:after="300"/>
        <w:jc w:val="center"/>
      </w:pPr>
      <w:r>
        <w:rPr>
          <w:rFonts w:ascii="Arial" w:hAnsi="Arial" w:eastAsia="Arial" w:cs="Arial"/>
          <w:i/>
          <w:iCs/>
          <w:sz w:val="20"/>
          <w:szCs w:val="20"/>
        </w:rPr>
        <w:t xml:space="preserve">Desarrollo de un prototipo de videojuego educativo — Familia Anonaky</w:t>
      </w:r>
    </w:p>
    <w:p xmlns:wp14="http://schemas.microsoft.com/office/word/2010/wordml" w14:paraId="36FE76DE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>Versión alineada; reemplaza a la revisión anterior de este mismo documento. Conserva su decisión de fondo —FSM + Scene Loader + arquitectura por capas— y su argumentación, y corrige lo que no correspondía a este proyecto.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7CFF7944" wp14:textId="554F36FD">
      <w:pPr>
        <w:spacing w:after="160" w:line="276" w:lineRule="auto"/>
        <w:jc w:val="both"/>
      </w:pP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La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versión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anterior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estaba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redactada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sobre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un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molde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videojuego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arcade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genérico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: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hablaba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enemigos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,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puntajes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y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pantalla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Game Over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, y no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citaba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un solo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identificador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requerimiento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. Este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documento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traza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cada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decisión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los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requerimientos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vigentes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OE1_Requerimientos (RF-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01..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RF-47, RNF-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01..</w:t>
      </w:r>
      <w:r w:rsidRPr="1C89FF98" w:rsidR="2BD1512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RNF-23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),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como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exige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CT-10.</w:t>
      </w:r>
    </w:p>
    <w:p xmlns:wp14="http://schemas.microsoft.com/office/word/2010/wordml" w14:paraId="434D51D8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Documentos que gobiernan este: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OE1 (requerimientos), el guion (mecánicas y escenas),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>SPEC.md (contrato de desarrollo), y las matrices de trazabilidad de OE1 §5.1 y OE2 §3.1–3.5.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3046652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1. CONTEXTO Y RESTRICCIONES</w:t>
      </w:r>
    </w:p>
    <w:p xmlns:wp14="http://schemas.microsoft.com/office/word/2010/wordml" w14:paraId="188B32AB" wp14:textId="77777777">
      <w:pPr>
        <w:spacing w:after="160" w:line="276" w:lineRule="auto"/>
        <w:jc w:val="both"/>
      </w:pP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Videojuego educativo 2D en Unity con C# (CT-01), para estudiantes de grado cuarto, orientado a ejercitar facetas del pensamiento computacional. Tres niveles narrativos encadenados, cada uno con una faceta principal distinta.</w:t>
      </w:r>
    </w:p>
    <w:p w:rsidR="74BEC156" w:rsidP="1C89FF98" w:rsidRDefault="74BEC156" w14:paraId="3AF1038A" w14:textId="1FA30EEA">
      <w:pPr>
        <w:spacing w:after="160" w:line="276" w:lineRule="auto"/>
        <w:jc w:val="both"/>
      </w:pP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  <w:r w:rsidRPr="1C89FF98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</w:r>
    </w:p>
    <w:p xmlns:wp14="http://schemas.microsoft.com/office/word/2010/wordml" w14:paraId="5E303140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Restricciones que condicionan la arquitectura, todas con requerimiento asociado: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 xmlns:wp14="http://schemas.microsoft.com/office/word/2010/wordml" w:rsidTr="1C89FF98" w14:paraId="2B6DE55E" wp14:textId="77777777">
        <w:trPr>
          <w:tblHeader/>
        </w:trPr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B4DE1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Restricción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D62350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 xmlns:wp14="http://schemas.microsoft.com/office/word/2010/wordml" w:rsidTr="1C89FF98" w14:paraId="36E3E71A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DD7CE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Ejecutable portable de Windows, sin instalación ni internet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EE8E5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RNF-08, CT-03</w:t>
            </w:r>
          </w:p>
        </w:tc>
      </w:tr>
      <w:tr xmlns:wp14="http://schemas.microsoft.com/office/word/2010/wordml" w:rsidTr="1C89FF98" w14:paraId="62E0DCE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3D7C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nivel es una escena independiente; retirar uno no afecta a los demás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189C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:rsidTr="1C89FF98" w14:paraId="0C700AC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6EAB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Diálogos, tareas y parámetros fuera del código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B3B7F" wp14:textId="7B506ED7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18D9FB9E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,</w:t>
            </w:r>
            <w:r w:rsidRPr="1C89FF98" w:rsidR="18D9FB9E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RNF-18</w:t>
            </w:r>
          </w:p>
        </w:tc>
      </w:tr>
      <w:tr xmlns:wp14="http://schemas.microsoft.com/office/word/2010/wordml" w:rsidTr="1C89FF98" w14:paraId="5FA75D36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504E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 en almacenamiento local, sin red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B92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CT-07, RNF-09, RNF-10</w:t>
            </w:r>
          </w:p>
        </w:tc>
      </w:tr>
      <w:tr xmlns:wp14="http://schemas.microsoft.com/office/word/2010/wordml" w:rsidTr="1C89FF98" w14:paraId="3F3C5BCD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9539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Eliminación de datos sin residuos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4E73E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RNF-11, RF-47</w:t>
            </w:r>
          </w:p>
        </w:tc>
      </w:tr>
      <w:tr xmlns:wp14="http://schemas.microsoft.com/office/word/2010/wordml" w:rsidTr="1C89FF98" w14:paraId="78CC00C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P="1C89FF98" w14:paraId="3CE773A5" wp14:textId="2C0FD009">
            <w:pPr>
              <w:pStyle w:val="Normal"/>
              <w:suppressLineNumbers w:val="0"/>
              <w:bidi w:val="0"/>
              <w:spacing w:before="0" w:beforeAutospacing="off" w:after="20" w:afterAutospacing="off" w:line="276" w:lineRule="auto"/>
              <w:ind w:left="0" w:right="0"/>
              <w:jc w:val="left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Entrada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limitada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a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clic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y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clic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sostenido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; </w:t>
            </w:r>
            <w:r w:rsidRPr="1C89FF98" w:rsidR="0B1DBF7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botones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de 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dirección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 solo en Nivel 3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74FB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RNF-02, RF-35</w:t>
            </w:r>
          </w:p>
        </w:tc>
      </w:tr>
      <w:tr xmlns:wp14="http://schemas.microsoft.com/office/word/2010/wordml" w:rsidTr="1C89FF98" w14:paraId="0224756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42E4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&lt; 10 s · memoria &lt; 2 GB · paquete &lt; 500 MB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51F5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RNF-04, RNF-05, RNF-06</w:t>
            </w:r>
          </w:p>
        </w:tc>
      </w:tr>
      <w:tr xmlns:wp14="http://schemas.microsoft.com/office/word/2010/wordml" w:rsidTr="1C89FF98" w14:paraId="26B8F91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58F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Ruta principal completable sin bloqueos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DFE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CT-08</w:t>
            </w:r>
          </w:p>
        </w:tc>
      </w:tr>
      <w:tr xmlns:wp14="http://schemas.microsoft.com/office/word/2010/wordml" w:rsidTr="1C89FF98" w14:paraId="238E460C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9F20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Trabajo en equipo reducido con tablero Kanban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753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CT-11, RNF-17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2C49858E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Restricciones pedagógicas con efecto arquitectónico.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No son decoración: prohíben componentes que un molde arcade daría por supuestos.</w:t>
      </w:r>
    </w:p>
    <w:p xmlns:wp14="http://schemas.microsoft.com/office/word/2010/wordml" w14:paraId="656B760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CP-02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no existen pantallas de derrota, penalización ni pérdida de progreso.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No se implementa un estado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GameOver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.</w:t>
      </w:r>
    </w:p>
    <w:p xmlns:wp14="http://schemas.microsoft.com/office/word/2010/wordml" w14:paraId="43577941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CP-03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la retroalimentación es narrativa, nunca puntajes ni cifras (RF-17).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No hay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ScoreManager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 ni campo de puntuación en el guardado.</w:t>
      </w:r>
    </w:p>
    <w:p xmlns:wp14="http://schemas.microsoft.com/office/word/2010/wordml" w14:paraId="34918DC5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CP-06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el guía formula preguntas y descompone; no resuelve.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El andamiaje es una capa propia, no un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if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 dentro de cada nivel.</w:t>
      </w:r>
    </w:p>
    <w:p xmlns:wp14="http://schemas.microsoft.com/office/word/2010/wordml" w14:paraId="3D1B9C3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2. VIABILIDAD OFFLINE</w:t>
      </w:r>
    </w:p>
    <w:p xmlns:wp14="http://schemas.microsoft.com/office/word/2010/wordml" w14:paraId="3FFD0E05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arquitectura es compatible con un build standalone. Unity empaqueta escenas, assets, scripts compilados y audio en el ejecutable, sin conexión en ningún momento (RNF-08).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14:paraId="19D919E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9E584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60E7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Cómo opera sin red</w:t>
            </w:r>
          </w:p>
        </w:tc>
      </w:tr>
      <w:tr xmlns:wp14="http://schemas.microsoft.com/office/word/2010/wordml" w14:paraId="4AC12FEC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253F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6CC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NarrativeSequence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(ScriptableObject) empaquetado en el build</w:t>
            </w:r>
          </w:p>
        </w:tc>
      </w:tr>
      <w:tr xmlns:wp14="http://schemas.microsoft.com/office/word/2010/wordml" w14:paraId="2DA2E048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4009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825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Clips referenciados directamente desde el build</w:t>
            </w:r>
          </w:p>
        </w:tc>
      </w:tr>
      <w:tr xmlns:wp14="http://schemas.microsoft.com/office/word/2010/wordml" w14:paraId="38CC36A1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8427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D19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Escribe JSON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al ejecutable</w:t>
            </w:r>
          </w:p>
        </w:tc>
      </w:tr>
      <w:tr xmlns:wp14="http://schemas.microsoft.com/office/word/2010/wordml" w14:paraId="7941E112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02C06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2610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SceneManager.LoadSceneAsync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escenas locales</w:t>
            </w:r>
          </w:p>
        </w:tc>
      </w:tr>
      <w:tr xmlns:wp14="http://schemas.microsoft.com/office/word/2010/wordml" w14:paraId="1B91A2C3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FC7D7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E87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Lógica pura en memoria, sin dependencias externas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p xmlns:wp14="http://schemas.microsoft.com/office/word/2010/wordml" w14:paraId="520670A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Ningún módulo requiere internet. Se verifica ejecutando con el adaptador de red deshabilitado (criterio de RNF-08).</w:t>
      </w:r>
    </w:p>
    <w:p xmlns:wp14="http://schemas.microsoft.com/office/word/2010/wordml" w14:paraId="5D69E63B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3. ARQUITECTURAS EVALUADAS Y DESCARTADAS</w:t>
      </w:r>
    </w:p>
    <w:p xmlns:wp14="http://schemas.microsoft.com/office/word/2010/wordml" w14:paraId="3FFF588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Se conserva el análisis de la versión anterior, que sigue siendo válido.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60"/>
        <w:gridCol w:w="3000"/>
      </w:tblGrid>
      <w:tr xmlns:wp14="http://schemas.microsoft.com/office/word/2010/wordml" w14:paraId="311B58A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C6BE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Arquitectura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C402D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Por qué no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2D7A0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Cuándo sí aplica</w:t>
            </w:r>
          </w:p>
        </w:tc>
      </w:tr>
      <w:tr xmlns:wp14="http://schemas.microsoft.com/office/word/2010/wordml" w14:paraId="62924A80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2E8E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ECS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4FFC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Sobrediseño para tres niveles con pocas entidades: agrega complejidad sin beneficio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3D7B8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Juegos con muchas entidades heterogéneas</w:t>
            </w:r>
          </w:p>
        </w:tc>
      </w:tr>
      <w:tr xmlns:wp14="http://schemas.microsoft.com/office/word/2010/wordml" w14:paraId="51F72A2E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E32F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MVC puro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9539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Acopla vista y controlador de formas que dificultan el control del flujo entre escenas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C6A0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Aplicaciones con mucha UI y formularios</w:t>
            </w:r>
          </w:p>
        </w:tc>
      </w:tr>
      <w:tr xmlns:wp14="http://schemas.microsoft.com/office/word/2010/wordml" w14:paraId="34DED8A5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C53E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Monolítico / script por objeto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587D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Crece desordenado; dificulta el trabajo en paralelo y el mantenimiento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5F50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Prototipos de una sola escena</w:t>
            </w:r>
          </w:p>
        </w:tc>
      </w:tr>
      <w:tr xmlns:wp14="http://schemas.microsoft.com/office/word/2010/wordml" w14:paraId="02E4B1FF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9255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FSM + Scene Loader + capas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A9FC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Elegida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420E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Flujo de estados definido, múltiples escenas, equipo pequeño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p xmlns:wp14="http://schemas.microsoft.com/office/word/2010/wordml" w14:paraId="648051AC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Razón principal.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El flujo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menú → escena narrativa → nivel → cierre → menú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es exactamente el caso de uso de una máquina de estados: los estados se conocen desde el inicio y las transiciones son pocas y explícitas.</w:t>
      </w:r>
    </w:p>
    <w:p xmlns:wp14="http://schemas.microsoft.com/office/word/2010/wordml" w14:paraId="5D23541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Razón añadida, no presente en la versión anterior.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Una FSM implementada como C# plano hace verificable el KPI de Golden Path (RNF-13) mediante pruebas automatizadas, en vez de dos recorridos manuales. Ver §5.</w:t>
      </w:r>
    </w:p>
    <w:p xmlns:wp14="http://schemas.microsoft.com/office/word/2010/wordml" w14:paraId="7468BB6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4. ESTADOS DEL JUEGO</w:t>
      </w:r>
    </w:p>
    <w:p xmlns:wp14="http://schemas.microsoft.com/office/word/2010/wordml" w14:paraId="1B1C4DF4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definía ocho estados fijos, uno por escena concreta (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Cinematica_Intro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Level_01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Cinematica_01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…).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alcanza para este juego:</w:t>
      </w:r>
    </w:p>
    <w:p xmlns:wp14="http://schemas.microsoft.com/office/word/2010/wordml" w14:paraId="45F64268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guion especifica unas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quince escenas narrativas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cuatro: apertura, 1.1, 1.2, 1.3, puente I, 2.1 a 2.5, puente II, 3.1 a 3.3 y escena final.</w:t>
      </w:r>
    </w:p>
    <w:p xmlns:wp14="http://schemas.microsoft.com/office/word/2010/wordml" w14:paraId="3CED41AD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Nivel 2 son tres escenas jugables encadenadas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—bosque, área de trabajo y laberinto (RF-22, RF-27, RF-30)—, no una.</w:t>
      </w:r>
    </w:p>
    <w:p xmlns:wp14="http://schemas.microsoft.com/office/word/2010/wordml" w14:paraId="027D168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Nivel 3 tiene dos fases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en un mismo escenario: exploración y ensamblaje (RF-35, RF-40).</w:t>
      </w:r>
    </w:p>
    <w:p xmlns:wp14="http://schemas.microsoft.com/office/word/2010/wordml" w14:paraId="1D30FEA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Enumerar un estado por escena daría más de veinte estados y una rama del FSM por cada uno. En su lugar los estados se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parametrizan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:</w:t>
      </w:r>
    </w:p>
    <w:p xmlns:wp14="http://schemas.microsoft.com/office/word/2010/wordml" w14:paraId="2C7BEB70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public enum GameState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Boot,           // arranque y carga de configuración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MainMenu,       // RF-01: Jugar, Créditos, Salir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ProfileSelect,  // RF-02: crear o elegir perfil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LevelSelect,    // RF-03: tres niveles, desbloqueo progresivo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Narrative,      // RF-05, RF-06: escena narrativa, parametrizada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Playing,        // nivel jugable, parametrizado por nivel y fase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LevelSummary,   // RF-45: resumen al terminar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Credits,        // RF-08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TeacherReport   // RF-46, RF-47: consulta docente y eliminación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}</w:t>
      </w:r>
    </w:p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3BC8A94C" wp14:textId="77777777">
      <w:pPr>
        <w:spacing w:after="160" w:line="276" w:lineRule="auto"/>
        <w:jc w:val="both"/>
      </w:pP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Narrative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recibe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NarrativeSequence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(ScriptableObject) y se resuelve en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una sola escena reutilizable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recibe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LevelId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y una fase. Añadir una escena narrativa pasa a ser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crear un asset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añadir un estado, una escena y una rama.</w:t>
      </w:r>
    </w:p>
    <w:p xmlns:wp14="http://schemas.microsoft.com/office/word/2010/wordml" w14:paraId="39CA2F16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Esto satisface CT-05 (contenido fuera del código) y reduce el peso del paquete (RNF-06).</w:t>
      </w:r>
    </w:p>
    <w:p xmlns:wp14="http://schemas.microsoft.com/office/word/2010/wordml" w14:paraId="746F5B53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Transiciones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3960"/>
        <w:gridCol w:w="1800"/>
      </w:tblGrid>
      <w:tr xmlns:wp14="http://schemas.microsoft.com/office/word/2010/wordml" w14:paraId="5D09E5DA" wp14:textId="77777777">
        <w:trPr>
          <w:tblHeader/>
        </w:trPr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B46E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Desde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8FD7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0966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Hacia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AC4D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 xmlns:wp14="http://schemas.microsoft.com/office/word/2010/wordml" w14:paraId="1BC9A05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C5A7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Boot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0B7F9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 de carga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A908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59C7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RF-01</w:t>
            </w:r>
          </w:p>
        </w:tc>
      </w:tr>
      <w:tr xmlns:wp14="http://schemas.microsoft.com/office/word/2010/wordml" w14:paraId="36717EC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1EE4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8691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Jugar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D2C0A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ProfileSelect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0EF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</w:t>
            </w:r>
          </w:p>
        </w:tc>
      </w:tr>
      <w:tr xmlns:wp14="http://schemas.microsoft.com/office/word/2010/wordml" w14:paraId="4F67C12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F485E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5E4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Créditos / Salir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19B5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Credits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cierre con guardado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4126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RF-08, RF-09</w:t>
            </w:r>
          </w:p>
        </w:tc>
      </w:tr>
      <w:tr xmlns:wp14="http://schemas.microsoft.com/office/word/2010/wordml" w14:paraId="0730476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E39E0E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5F62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6F5F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TeacherReport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1B8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RF-46</w:t>
            </w:r>
          </w:p>
        </w:tc>
      </w:tr>
      <w:tr xmlns:wp14="http://schemas.microsoft.com/office/word/2010/wordml" w14:paraId="3AA6CEC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151D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ProfileSelect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22F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perfil elegido o creado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F1A0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676A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RF-04</w:t>
            </w:r>
          </w:p>
        </w:tc>
      </w:tr>
      <w:tr xmlns:wp14="http://schemas.microsoft.com/office/word/2010/wordml" w14:paraId="6AA5F1C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DD15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721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desbloqueado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E390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(intro)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0864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RF-05</w:t>
            </w:r>
          </w:p>
        </w:tc>
      </w:tr>
      <w:tr xmlns:wp14="http://schemas.microsoft.com/office/word/2010/wordml" w14:paraId="2E98FA1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188F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1FCCE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C822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permanece, informa cuál falta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2D05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14:paraId="49DF0BD7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5DDD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48D3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 o botón Omitir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D04F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AB07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RF-06</w:t>
            </w:r>
          </w:p>
        </w:tc>
      </w:tr>
      <w:tr xmlns:wp14="http://schemas.microsoft.com/office/word/2010/wordml" w14:paraId="7F894EE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9D103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F240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fase completada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8086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(transición) o siguiente fase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5EA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</w:t>
            </w:r>
          </w:p>
        </w:tc>
      </w:tr>
      <w:tr xmlns:wp14="http://schemas.microsoft.com/office/word/2010/wordml" w14:paraId="22D21C6A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ADA0C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BB996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completado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E932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(cierre reflexivo)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5E7F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RF-12</w:t>
            </w:r>
          </w:p>
        </w:tc>
      </w:tr>
      <w:tr xmlns:wp14="http://schemas.microsoft.com/office/word/2010/wordml" w14:paraId="2D999918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EFBB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(cierre)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5412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ED13A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LevelSummary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3265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</w:t>
            </w:r>
          </w:p>
        </w:tc>
      </w:tr>
      <w:tr xmlns:wp14="http://schemas.microsoft.com/office/word/2010/wordml" w14:paraId="5553C49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F20F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LevelSummary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4A9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continuar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B3522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con el siguiente nivel desbloqueado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2587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RF-04</w:t>
            </w:r>
          </w:p>
        </w:tc>
      </w:tr>
      <w:tr>
        <w:tc>
          <w:tcPr>
            <w:tcW w:type="dxa" w:w="1700"/>
          </w:tcPr>
          <w:p>
            <w:r>
              <w:t>LevelSummary</w:t>
            </w:r>
          </w:p>
        </w:tc>
        <w:tc>
          <w:tcPr>
            <w:tcW w:type="dxa" w:w="1900"/>
          </w:tcPr>
          <w:p>
            <w:r>
              <w:t>juego completado (tras Nivel 3)</w:t>
            </w:r>
          </w:p>
        </w:tc>
        <w:tc>
          <w:tcPr>
            <w:tcW w:type="dxa" w:w="3960"/>
          </w:tcPr>
          <w:p>
            <w:r>
              <w:t>Narrative (escena final, guión §9)</w:t>
            </w:r>
          </w:p>
        </w:tc>
        <w:tc>
          <w:tcPr>
            <w:tcW w:type="dxa" w:w="1800"/>
          </w:tcPr>
          <w:p>
            <w:r>
              <w:t>RF-44</w:t>
            </w:r>
          </w:p>
        </w:tc>
      </w:tr>
      <w:tr>
        <w:tc>
          <w:tcPr>
            <w:tcW w:type="dxa" w:w="1700"/>
          </w:tcPr>
          <w:p>
            <w:r>
              <w:t>Narrative (escena final)</w:t>
            </w:r>
          </w:p>
        </w:tc>
        <w:tc>
          <w:tcPr>
            <w:tcW w:type="dxa" w:w="1900"/>
          </w:tcPr>
          <w:p>
            <w:r>
              <w:t>fin</w:t>
            </w:r>
          </w:p>
        </w:tc>
        <w:tc>
          <w:tcPr>
            <w:tcW w:type="dxa" w:w="3960"/>
          </w:tcPr>
          <w:p>
            <w:r>
              <w:t>Credits</w:t>
            </w:r>
          </w:p>
        </w:tc>
        <w:tc>
          <w:tcPr>
            <w:tcW w:type="dxa" w:w="1800"/>
          </w:tcPr>
          <w:p>
            <w:r>
              <w:t>RF-44, RF-08</w:t>
            </w:r>
          </w:p>
        </w:tc>
      </w:tr>
      <w:tr>
        <w:tc>
          <w:tcPr>
            <w:tcW w:type="dxa" w:w="1700"/>
          </w:tcPr>
          <w:p>
            <w:r>
              <w:t>Credits</w:t>
            </w:r>
          </w:p>
        </w:tc>
        <w:tc>
          <w:tcPr>
            <w:tcW w:type="dxa" w:w="1900"/>
          </w:tcPr>
          <w:p>
            <w:r>
              <w:t>volver</w:t>
            </w:r>
          </w:p>
        </w:tc>
        <w:tc>
          <w:tcPr>
            <w:tcW w:type="dxa" w:w="3960"/>
          </w:tcPr>
          <w:p>
            <w:r>
              <w:t>MainMenu</w:t>
            </w:r>
          </w:p>
        </w:tc>
        <w:tc>
          <w:tcPr>
            <w:tcW w:type="dxa" w:w="1800"/>
          </w:tcPr>
          <w:p>
            <w:r>
              <w:t>RF-08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1280BFA7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Pausa (RF-07).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No es un estado del FSM sino una capa de UI sobre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con Continuar, Reiniciar nivel y Volver al menú. Modelarla como estado obligaría a duplicar la transición de retorno desde cada fase.</w:t>
      </w:r>
    </w:p>
    <w:p xmlns:wp14="http://schemas.microsoft.com/office/word/2010/wordml" w14:paraId="4E7F7920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existe transición a derrota.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Ningún estado representa fracaso (CP-02): un intento fallido permanece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y produce una consecuencia observable.</w:t>
      </w:r>
    </w:p>
    <w:p xmlns:wp14="http://schemas.microsoft.com/office/word/2010/wordml" w14:paraId="6F31147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5. LA LÓGICA DE FLUJO ES C# PLANO</w:t>
      </w:r>
    </w:p>
    <w:p xmlns:wp14="http://schemas.microsoft.com/office/word/2010/wordml" w14:paraId="1C0D05BF" wp14:textId="77777777">
      <w:pPr>
        <w:spacing w:after="160" w:line="276" w:lineRule="auto"/>
        <w:jc w:val="both"/>
      </w:pP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GameFlow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es un MonoBehaviour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Es una máquina de estados sin dependencias de Unity;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GameFlowRunner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delgado traduce sus transiciones a llamadas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SceneLoader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 xmlns:wp14="http://schemas.microsoft.com/office/word/2010/wordml" w14:paraId="31C67736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namespace Game.Core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/// &lt;summary&gt;Flujo del juego. Sin dependencias de Unity: se prueba en EditMode.&lt;/summary&gt;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public class GameFlow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private readonly IProgressStore _progress;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GameState Current { get; private set; } = GameState.Boot;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GameFlow(IProgressStore progress) =&gt; _progress = progress;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/// &lt;summary&gt;Solicita entrar a un nivel. Rechaza los bloqueados (RF-03).&lt;/summary&gt;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bool TryEnterLevel(LevelId level)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if (!_progress.IsUnlocked(level)) return false;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Current = GameState.Narrative;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return true;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}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}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}</w:t>
      </w:r>
    </w:p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0BE7D19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Por qué importa.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Permite recorrer el Golden Path completo en una prueba de EditMode, sin escenas ni frames. RNF-13 pide dos recorridos completos por nivel sin incidencias; con esta separación son pruebas automatizadas que corren en segundos, no inspección manual. Y hace pagable el «un caso de prueba por requerimiento» de CT-10.</w:t>
      </w:r>
    </w:p>
    <w:p xmlns:wp14="http://schemas.microsoft.com/office/word/2010/wordml" w14:paraId="5657450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Es la misma regla que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SPEC.md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aplica a los niveles: la lógica en C# plano, el MonoBehaviour como adaptador delgado.</w:t>
      </w:r>
    </w:p>
    <w:p w:rsidR="1C89FF98" w:rsidP="1C89FF98" w:rsidRDefault="1C89FF98" w14:paraId="30F81C33" w14:textId="5A1153E6">
      <w:pPr>
        <w:pStyle w:val="Heading1"/>
        <w:spacing w:before="360" w:after="200"/>
      </w:pPr>
      <w:r w:rsidRPr="1C89FF98" w:rsidR="1C89FF98"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>6. MÓDULOS Y CAPAS</w:t>
      </w:r>
    </w:p>
    <w:p xmlns:wp14="http://schemas.microsoft.com/office/word/2010/wordml" w14:paraId="296BFCC2" wp14:textId="317D1C21">
      <w:pPr>
        <w:spacing w:after="160" w:line="276" w:lineRule="auto"/>
        <w:jc w:val="both"/>
      </w:pP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Cada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capa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depende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solo de las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inferiores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. La columna «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Módulo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»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remite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al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mapa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capacidades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1C89FF98" w:rsidR="1C89FF98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</w:rPr>
        <w:t xml:space="preserve">SPEC.md</w:t>
      </w:r>
      <w:r w:rsidRPr="1C89FF98" w:rsidR="1C89FF98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.</w:t>
      </w:r>
    </w:p>
    <w:p xmlns:wp14="http://schemas.microsoft.com/office/word/2010/wordml" w14:paraId="4B13FB69" wp14:textId="07FAB9FC">
      <w:pPr>
        <w:spacing w:after="160" w:line="276" w:lineRule="auto"/>
        <w:jc w:val="both"/>
      </w:pPr>
      <w:r w:rsidRPr="1C89FF98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Los identificadores de módulo se escriben en minúsculas, sin tildes y con guiones porque son claves técnicas para carpetas, archivos .</w:t>
      </w:r>
      <w:r w:rsidRPr="1C89FF98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asmdef</w:t>
      </w:r>
      <w:r w:rsidRPr="1C89FF98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, ramas y tarjetas Kanban, siguiendo la convención del código (RNF-15). En el texto normal, los nombres conservan su ortografía y acentuación. Se usan caracteres ASCII para evitar problemas de compatibilidad con caracteres Unicode acentuados entre sistemas operativos y control de versiones, que podrían generar rutas duplicadas o archivos no encontrados.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2960"/>
        <w:gridCol w:w="1650"/>
        <w:gridCol w:w="1700"/>
      </w:tblGrid>
      <w:tr xmlns:wp14="http://schemas.microsoft.com/office/word/2010/wordml" w:rsidTr="1C89FF98" w14:paraId="056FA145" wp14:textId="77777777">
        <w:trPr>
          <w:tblHeader/>
        </w:trPr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D92F7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Capa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F797D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B45C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Responsabilidad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3CA6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0000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</w:t>
            </w:r>
          </w:p>
        </w:tc>
      </w:tr>
      <w:tr xmlns:wp14="http://schemas.microsoft.com/office/word/2010/wordml" w:rsidTr="1C89FF98" w14:paraId="6780B849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E09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F35D2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GameBootstrap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1BFC9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Arranque y carga de configuración global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04E76" wp14:textId="28DEE57A">
            <w:pPr>
              <w:spacing w:after="20"/>
            </w:pPr>
            <w:r w:rsidRPr="1C89FF98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66E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1C89FF98" w14:paraId="129FE20E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319F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2C66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5472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del flujo; C# plano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1EF99" wp14:textId="102AFC28">
            <w:pPr>
              <w:spacing w:after="20"/>
            </w:pPr>
            <w:r w:rsidRPr="1C89FF98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58B8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:rsidTr="1C89FF98" w14:paraId="4B3B4220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10EA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177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761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y descarga asíncrona de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7D509" wp14:textId="2E441AA0">
            <w:pPr>
              <w:spacing w:after="20"/>
            </w:pPr>
            <w:r w:rsidRPr="1C89FF98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5091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:rsidTr="1C89FF98" w14:paraId="7283A9C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EBAD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CE42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PlayerProfile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56C2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Perfil con un solo dato: nombre o alias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B9FEF" wp14:textId="4FD0EA9E">
            <w:pPr>
              <w:spacing w:after="20"/>
            </w:pPr>
            <w:r w:rsidRPr="1C89FF98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F30E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RNF-09</w:t>
            </w:r>
          </w:p>
        </w:tc>
      </w:tr>
      <w:tr xmlns:wp14="http://schemas.microsoft.com/office/word/2010/wordml" w:rsidTr="1C89FF98" w14:paraId="3959620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515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D36C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F1E7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JSON local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guardado por fase; borrado definitivo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8AF00" wp14:textId="1130FC31">
            <w:pPr>
              <w:spacing w:after="20"/>
            </w:pPr>
            <w:r w:rsidRPr="1C89FF98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6129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RF-47, RNF-10, RNF-11</w:t>
            </w:r>
          </w:p>
        </w:tc>
      </w:tr>
      <w:tr xmlns:wp14="http://schemas.microsoft.com/office/word/2010/wordml" w:rsidTr="1C89FF98" w14:paraId="673A6374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7FFE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6BC8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7954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Ilustración fija y cuadros de diálogo secuenciales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E22F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1441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</w:t>
            </w:r>
          </w:p>
        </w:tc>
      </w:tr>
      <w:tr xmlns:wp14="http://schemas.microsoft.com/office/word/2010/wordml" w:rsidTr="1C89FF98" w14:paraId="048C813D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F541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EDD95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GuideController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4025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Objetivo descompuesto, ayuda a demanda, cierre reflexivo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6E136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54D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RF-10, RF-12</w:t>
            </w:r>
          </w:p>
        </w:tc>
      </w:tr>
      <w:tr xmlns:wp14="http://schemas.microsoft.com/office/word/2010/wordml" w:rsidTr="1C89FF98" w14:paraId="0D9EC1A6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D05A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AD35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HintPolicy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BB60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Pista tras tres fallos consecutivos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866D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6943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RF-13</w:t>
            </w:r>
          </w:p>
        </w:tc>
      </w:tr>
      <w:tr xmlns:wp14="http://schemas.microsoft.com/office/word/2010/wordml" w:rsidTr="1C89FF98" w14:paraId="35BC3C02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E8AA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A89A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FeedbackLog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A9BE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Mensajes narrativos, sin cifras, sin repetir el anterior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8CB3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72AB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RF-17</w:t>
            </w:r>
          </w:p>
        </w:tc>
      </w:tr>
      <w:tr xmlns:wp14="http://schemas.microsoft.com/office/word/2010/wordml" w:rsidTr="1C89FF98" w14:paraId="01AEAFF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DE4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8C193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FireLevel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BA79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1 — iteración y depuración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41A8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nivel-fuego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CCB99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RF-14..RF-21</w:t>
            </w:r>
          </w:p>
        </w:tc>
      </w:tr>
      <w:tr xmlns:wp14="http://schemas.microsoft.com/office/word/2010/wordml" w:rsidTr="1C89FF98" w14:paraId="0AC85EC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140E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537F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WheelLevel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354D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2 — tres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08C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nivel-rueda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22CE8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RF-22..RF-34</w:t>
            </w:r>
          </w:p>
        </w:tc>
      </w:tr>
      <w:tr xmlns:wp14="http://schemas.microsoft.com/office/word/2010/wordml" w:rsidTr="1C89FF98" w14:paraId="0E66A2A5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E8DD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7BE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RiverLevel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D94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3 — dos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3E3CF" wp14:textId="05C897D9">
            <w:pPr>
              <w:spacing w:after="20"/>
            </w:pPr>
            <w:r w:rsidRPr="1C89FF98" w:rsidR="7B45817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nivel-rio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6DC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RF-35..RF-44</w:t>
            </w:r>
          </w:p>
        </w:tc>
      </w:tr>
      <w:tr xmlns:wp14="http://schemas.microsoft.com/office/word/2010/wordml" w:rsidTr="1C89FF98" w14:paraId="593CDB6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0964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Reporting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8DDA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ProgressTracker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5BD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>Indicadores por nivel y por fase; resumen y consulta docente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D452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progreso-registro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0032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RF-45, RF-46</w:t>
            </w:r>
          </w:p>
        </w:tc>
      </w:tr>
      <w:tr xmlns:wp14="http://schemas.microsoft.com/office/word/2010/wordml" w:rsidTr="1C89FF98" w14:paraId="46D70B4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4F1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UI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C701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HUDController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menús, pausa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C1A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Una tarea activa a la vez; doble indicador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F323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B769A" wp14:textId="783B97B4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RF-07, RNF-03, </w:t>
            </w:r>
            <w:r w:rsidRPr="1C89FF98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RNF-19</w:t>
            </w:r>
          </w:p>
        </w:tc>
      </w:tr>
      <w:tr xmlns:wp14="http://schemas.microsoft.com/office/word/2010/wordml" w:rsidTr="1C89FF98" w14:paraId="524398B1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7564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Audio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519A6B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E070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Música y efectos; persiste entre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0AF9F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0D8B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1C89FF98" w14:paraId="3B45706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2C5D1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Datos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B458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ScriptableObjects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6F39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Diálogos, tareas y parámetros de nivel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4C3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A9AD9" wp14:textId="6A575FF4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5D296B3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, RNF-18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60E9C49A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Componentes de la versión anterior que no se implementan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5400"/>
      </w:tblGrid>
      <w:tr xmlns:wp14="http://schemas.microsoft.com/office/word/2010/wordml" w14:paraId="5DD8DF4C" wp14:textId="77777777">
        <w:trPr>
          <w:tblHeader/>
        </w:trPr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7AD38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D224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Por qué</w:t>
            </w:r>
          </w:p>
        </w:tc>
      </w:tr>
      <w:tr xmlns:wp14="http://schemas.microsoft.com/office/word/2010/wordml" w14:paraId="4EABED92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04D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EntityManager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(jugador, </w:t>
            </w: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enemigos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coleccionables)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945C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hay enemigos. La recolección del Nivel 3 la resuelve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RiverLevel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(RF-37, RF-38)</w:t>
            </w:r>
          </w:p>
        </w:tc>
      </w:tr>
      <w:tr xmlns:wp14="http://schemas.microsoft.com/office/word/2010/wordml" w14:paraId="2E184B47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BF5CB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CinematicsPlayer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VideoPlayer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0ED0C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 especifica ilustraciones estáticas con diálogos. Video comprometería RNF-06 y RNF-04</w:t>
            </w:r>
          </w:p>
        </w:tc>
      </w:tr>
      <w:tr xmlns:wp14="http://schemas.microsoft.com/office/word/2010/wordml" w14:paraId="2351BCCD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995E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AssetLoader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Asset Bundles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3D5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Referencias directas y ScriptableObjects bastan a esta escala;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desaconsejado en Unity moderno</w:t>
            </w:r>
          </w:p>
        </w:tc>
      </w:tr>
      <w:tr xmlns:wp14="http://schemas.microsoft.com/office/word/2010/wordml" w14:paraId="4AD08218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9546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Pantalla de </w:t>
            </w:r>
            <w:r>
              <w:rPr>
                <w:rFonts w:ascii="Arial" w:hAnsi="Arial" w:eastAsia="Arial" w:cs="Arial"/>
                <w:b w:val="false"/>
                <w:bCs w:val="false"/>
                <w:i/>
                <w:iCs/>
                <w:sz w:val="20"/>
                <w:szCs w:val="20"/>
              </w:rPr>
              <w:t xml:space="preserve">Game Over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0E06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Prohibida por CP-02</w:t>
            </w:r>
          </w:p>
        </w:tc>
      </w:tr>
      <w:tr xmlns:wp14="http://schemas.microsoft.com/office/word/2010/wordml" w14:paraId="57A39230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16C4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Puntajes en HUD y en el guardado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3252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Prohibidos por CP-03 y RF-17</w:t>
            </w:r>
          </w:p>
        </w:tc>
      </w:tr>
      <w:tr xmlns:wp14="http://schemas.microsoft.com/office/word/2010/wordml" w14:paraId="40197D7C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FB243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InputHandler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con gamepad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09C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 y RNF-02 limitan la entrada a clic y clic sostenido</w:t>
            </w:r>
          </w:p>
        </w:tc>
      </w:tr>
    </w:tbl>
    <w:p xmlns:wp14="http://schemas.microsoft.com/office/word/2010/wordml" w14:paraId="766EB0A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7. PERSISTENCIA</w:t>
      </w:r>
    </w:p>
    <w:p xmlns:wp14="http://schemas.microsoft.com/office/word/2010/wordml" w14:paraId="228B4B4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Ubicación: </w:t>
      </w:r>
      <w:r>
        <w:rPr>
          <w:rFonts w:ascii="Consolas" w:hAnsi="Consolas" w:eastAsia="Consolas" w:cs="Consolas"/>
          <w:b/>
          <w:bCs/>
          <w:i w:val="false"/>
          <w:iCs w:val="false"/>
          <w:sz w:val="19"/>
          <w:szCs w:val="19"/>
          <w:shd w:val="clear" w:fill="F2F2F2"/>
        </w:rPr>
        <w:t xml:space="preserve">Datos/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, junto al ejecutable.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Un archivo JSON por perfil.</w:t>
      </w:r>
    </w:p>
    <w:p xmlns:wp14="http://schemas.microsoft.com/office/word/2010/wordml" w14:paraId="446F0F1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proponía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Application.persistentDataPath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que en Windows escribe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%AppData%\LocalLow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Es incompatible con dos requerimientos:</w:t>
      </w:r>
    </w:p>
    <w:p xmlns:wp14="http://schemas.microsoft.com/office/word/2010/wordml" w14:paraId="45022572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RNF-07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exige ejecución desde carpeta portable. Un archivo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%AppData%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queda fuera de la carpeta que el docente copia, y sobrevive a borrarla.</w:t>
      </w:r>
    </w:p>
    <w:p xmlns:wp14="http://schemas.microsoft.com/office/word/2010/wordml" w14:paraId="4640830F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RNF-11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tiene como criterio de verificación la «ausencia de residuos en el almacenamiento local» tras eliminar un perfil. Con la carpeta junto al ejecutable, borrarla borra todo, y el criterio se comprueba mirando una sola ruta.</w:t>
      </w:r>
    </w:p>
    <w:p xmlns:wp14="http://schemas.microsoft.com/office/word/2010/wordml" w14:paraId="1A084B76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>Si Datos/ no es escribible —carpeta de red o unidad de solo lectura— se cae a Application.persistentDataPath y se advierte al docente. La eliminación de un perfil (RF-47) borra las dos rutas —Datos/ y el respaldo—, y la prueba de RNF-11 se ejecuta en los dos escenarios: con Datos/ escribible y con Datos/ de solo lectura.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487081B7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Qué se guarda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(RNF-09): nombre o alias, nivel alcanzado, fases confirmadas e indicadores de desempeño. Nada más: ni imágenes, ni ubicación, ni datos de contacto.</w:t>
      </w:r>
    </w:p>
    <w:p xmlns:wp14="http://schemas.microsoft.com/office/word/2010/wordml" w14:paraId="50849AED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Cuándo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(RF-04): al completar cada fase, no en cada acción. Es lo que hace verificable la recuperación tras cierre inesperado (RNF-14).</w:t>
      </w:r>
    </w:p>
    <w:p xmlns:wp14="http://schemas.microsoft.com/office/word/2010/wordml" w14:paraId="18564B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8. COMUNICACIÓN ENTRE MÓDULOS</w:t>
      </w:r>
    </w:p>
    <w:p xmlns:wp14="http://schemas.microsoft.com/office/word/2010/wordml" w14:paraId="3B59646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proponía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EventBus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global para todo. Se acota, porque un bus genérico vuelve el flujo imposible de seguir leyendo el código — justo lo contrario de por qué se eligió una FSM.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800"/>
        <w:gridCol w:w="4260"/>
      </w:tblGrid>
      <w:tr xmlns:wp14="http://schemas.microsoft.com/office/word/2010/wordml" w14:paraId="5D013345" wp14:textId="77777777">
        <w:trPr>
          <w:tblHeader/>
        </w:trPr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0C98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Mecanismo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1FDB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Cuándo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89A21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Ejemplo</w:t>
            </w:r>
          </w:p>
        </w:tc>
      </w:tr>
      <w:tr xmlns:wp14="http://schemas.microsoft.com/office/word/2010/wordml" w14:paraId="2035A122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00EB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Interfaz inyectada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9B18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consumidor es conocido en composición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7F5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 nivel reporta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ILevelReporter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Core le pasa al arrancar</w:t>
            </w:r>
          </w:p>
        </w:tc>
      </w:tr>
      <w:tr xmlns:wp14="http://schemas.microsoft.com/office/word/2010/wordml" w14:paraId="1D2991C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9FBF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Evento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38A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Varios oyentes que no se conocen entre sí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F8F18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PhaseConfirmed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lo escuchan HUD, audio y guardado</w:t>
            </w:r>
          </w:p>
        </w:tc>
      </w:tr>
      <w:tr xmlns:wp14="http://schemas.microsoft.com/office/word/2010/wordml" w14:paraId="6165AD6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48FF8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Singleton + </w:t>
            </w:r>
            <w:r>
              <w:rPr>
                <w:rFonts w:ascii="Consolas" w:hAnsi="Consolas" w:eastAsia="Consolas" w:cs="Consolas"/>
                <w:b/>
                <w:bCs/>
                <w:i w:val="false"/>
                <w:iCs w:val="false"/>
                <w:sz w:val="19"/>
                <w:szCs w:val="19"/>
                <w:shd w:val="clear" w:fill="F2F2F2"/>
              </w:rPr>
              <w:t xml:space="preserve">DontDestroyOnLoad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C577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Solo tres servicios globales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E5F2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</w:tr>
      <w:tr xmlns:wp14="http://schemas.microsoft.com/office/word/2010/wordml" w14:paraId="68CD81B4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C1FEA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ScriptableObject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7E5A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Configuración y contenido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7CA76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FireLevelConfig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NarrativeSequence</w:t>
            </w:r>
          </w:p>
        </w:tc>
      </w:tr>
      <w:tr xmlns:wp14="http://schemas.microsoft.com/office/word/2010/wordml" w14:paraId="412A2461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C1EDE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Referencia de Inspector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164C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Relaciones dentro de una misma escena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5BD8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HUDController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↔ controlador de nivel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13740B9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interfaz inyectada tiene una ventaja adicional sobre el bus: permite probar cada nivel con un doble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ILevelReporter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sin levantar Core.</w:t>
      </w:r>
    </w:p>
    <w:p xmlns:wp14="http://schemas.microsoft.com/office/word/2010/wordml" w14:paraId="4FF6FD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9. ESTRUCTURA DE CARPETAS Y ESCENAS</w:t>
      </w:r>
    </w:p>
    <w:p xmlns:wp14="http://schemas.microsoft.com/office/word/2010/wordml" w14:paraId="4C547828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Assets/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Game/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Scripts/Runtime/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Core/         GameBootstrap · GameFlow · SceneLoader · PlayerProfile · SaveStore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Scaffolding/  DialogueRunner · GuideController · HintPolicy · FeedbackLog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Levels/Fire/  Levels/Wheel/  Levels/River/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Reporting/    ProgressTracker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UI/  Audio/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Data/           ScriptableObjects: diálogos, tareas, configuración de nivel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Scenes/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Boot · MainMenu · LevelSelect · Credits · TeacherReport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Narrative                    ← única, parametrizada por NarrativeSequence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Level1_Cave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Level2_Forest · Level2_Workshop · Level2_Maze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Level3_River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Art/  Audio/</w:t>
      </w:r>
    </w:p>
    <w:p xmlns:wp14="http://schemas.microsoft.com/office/word/2010/wordml" w14:paraId="0E27B00A" wp14:textId="77777777">
      <w:pPr>
        <w:spacing w:after="60"/>
      </w:pPr>
    </w:p>
    <w:p xmlns:wp14="http://schemas.microsoft.com/office/word/2010/wordml" w14:paraId="323EB1B4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Assemblies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.asmdef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), con dependencia unidireccional: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>Game.Core, Game.Scaffolding, Game.Levels.Fire, Game.Levels.Wheel, Game.Levels.River, Game.Reporting, Game.UI y Game.Audio, más un assembly de pruebas por cada uno. Game.UI y Game.Audio dependen de Game.Core y nunca a la inversa.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r>
    </w:p>
    <w:p xmlns:wp14="http://schemas.microsoft.com/office/word/2010/wordml" w14:paraId="3EA21A43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Ningún assembly de nivel referencia a otro assembly de nivel.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Es lo que hace ejecutable la prueba de exclusión de RNF-16: retirar un nivel y comprobar que los demás compilan y se ejecutan. Con todos los niveles en un mismo assembly, ese criterio de verificación no se puede cumplir.</w:t>
      </w:r>
    </w:p>
    <w:p xmlns:wp14="http://schemas.microsoft.com/office/word/2010/wordml" w14:paraId="6200F4E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10. MAPEO CON EL TABLERO KANBAN</w:t>
      </w:r>
    </w:p>
    <w:p xmlns:wp14="http://schemas.microsoft.com/office/word/2010/wordml" w14:paraId="70442CA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Las épicas siguen 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orden de construcción por slice vertical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SPEC.md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el orden de las capas. La diferencia importa: el orden por capas deja el juego sin nada jugable hasta muy avanzado el cronograma de catorce semanas.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60"/>
        <w:gridCol w:w="2900"/>
      </w:tblGrid>
      <w:tr xmlns:wp14="http://schemas.microsoft.com/office/word/2010/wordml" w:rsidTr="1C89FF98" w14:paraId="4467B988" wp14:textId="77777777">
        <w:trPr>
          <w:tblHeader/>
        </w:trPr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3969B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Orden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ABF0E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Épica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B589F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Contenido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B20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Cierra</w:t>
            </w:r>
          </w:p>
        </w:tc>
      </w:tr>
      <w:tr xmlns:wp14="http://schemas.microsoft.com/office/word/2010/wordml" w:rsidTr="1C89FF98" w14:paraId="56F35A1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841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DE6A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Arquitectura base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A09E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GameBootstrap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AF00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Desbloquea todo lo demás</w:t>
            </w:r>
          </w:p>
        </w:tc>
      </w:tr>
      <w:tr xmlns:wp14="http://schemas.microsoft.com/office/word/2010/wordml" w:rsidTr="1C89FF98" w14:paraId="41F2704A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999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0264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Navegación mínima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6784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Inicio, perfil, menú de niveles, guardado por fase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0B28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RF-01..RF-04, RF-09</w:t>
            </w:r>
          </w:p>
        </w:tc>
      </w:tr>
      <w:tr xmlns:wp14="http://schemas.microsoft.com/office/word/2010/wordml" w:rsidTr="1C89FF98" w14:paraId="7B7A2F2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D5EC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1BD1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mínimo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64F8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GuideController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7D0C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RF-10, RF-12</w:t>
            </w:r>
          </w:p>
        </w:tc>
      </w:tr>
      <w:tr xmlns:wp14="http://schemas.microsoft.com/office/word/2010/wordml" w:rsidTr="1C89FF98" w14:paraId="76F65A2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8DE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08D1F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Nivel 1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3D3B9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Panel de encendido y su cierre reflexivo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5B57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RF-14..RF-21 · </w:t>
            </w: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primer Golden Path</w:t>
            </w:r>
          </w:p>
        </w:tc>
      </w:tr>
      <w:tr xmlns:wp14="http://schemas.microsoft.com/office/word/2010/wordml" w:rsidTr="1C89FF98" w14:paraId="35EE81B2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41E4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1451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2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E969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Tres fases: patrón, construcción, laberinto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EECF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RF-22..RF-34</w:t>
            </w:r>
          </w:p>
        </w:tc>
      </w:tr>
      <w:tr xmlns:wp14="http://schemas.microsoft.com/office/word/2010/wordml" w:rsidTr="1C89FF98" w14:paraId="53490907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4EA1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683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3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97F1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Recolección y ensamblaje por fases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F916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RF-35..RF-44</w:t>
            </w:r>
          </w:p>
        </w:tc>
      </w:tr>
      <w:tr xmlns:wp14="http://schemas.microsoft.com/office/word/2010/wordml" w:rsidTr="1C89FF98" w14:paraId="20B3EB5E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97EE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14FC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565F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HintPolicy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FeedbackLog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FDB0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RF-13, RF-17</w:t>
            </w:r>
          </w:p>
        </w:tc>
      </w:tr>
      <w:tr xmlns:wp14="http://schemas.microsoft.com/office/word/2010/wordml" w:rsidTr="1C89FF98" w14:paraId="064B0E7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0A20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6737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 y registro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65DF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Resumen, consulta docente, eliminación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33033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RF-45..RF-47, RNF-11</w:t>
            </w:r>
          </w:p>
        </w:tc>
      </w:tr>
      <w:tr xmlns:wp14="http://schemas.microsoft.com/office/word/2010/wordml" w:rsidTr="1C89FF98" w14:paraId="0F582F0C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B730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0D61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Pausa, créditos y UI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6A13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Menú de pausa, créditos, accesibilidad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913F6" wp14:textId="021103CE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RF-07, RF-08, </w:t>
            </w:r>
            <w:r w:rsidRPr="1C89FF98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RNF-19</w:t>
            </w: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..</w:t>
            </w:r>
            <w:r w:rsidRPr="1C89FF98" w:rsidR="0F16061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RNF-22</w:t>
            </w:r>
          </w:p>
        </w:tc>
      </w:tr>
      <w:tr xmlns:wp14="http://schemas.microsoft.com/office/word/2010/wordml" w:rsidTr="1C89FF98" w14:paraId="203501C4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6975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CAF2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Audio y cierre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B917F5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ajuste de rendimiento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036D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RNF-04..RNF-06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71A6B2B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Completar la épica 1 antes de repartir el resto, como recomendaba la versión anterior. La diferencia es que las épicas 2 a 4 forman una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rebanada vertical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que produce un nivel jugable de principio a fin, en vez de tres capas horizontales sin nada que mostrar.</w:t>
      </w:r>
    </w:p>
    <w:p xmlns:wp14="http://schemas.microsoft.com/office/word/2010/wordml" w14:paraId="4E10348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Cada tarjeta cita los RF que cierra, y cada commit referencia su tarjeta (CT-11, RNF-17).</w:t>
      </w:r>
    </w:p>
    <w:p xmlns:wp14="http://schemas.microsoft.com/office/word/2010/wordml" w14:paraId="3EB57669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11. TRAZABILIDAD ARQUITECTURA ↔ REQUERIMIENTOS</w:t>
      </w:r>
    </w:p>
    <w:p xmlns:wp14="http://schemas.microsoft.com/office/word/2010/wordml" w14:paraId="13D88797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Ausente por completo en la versión anterior. La exige CT-10.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 xmlns:wp14="http://schemas.microsoft.com/office/word/2010/wordml" w:rsidTr="1C89FF98" w14:paraId="55E1B4A0" wp14:textId="77777777">
        <w:trPr>
          <w:tblHeader/>
        </w:trPr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C824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Decisión de arquitectura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C83F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 que la justifican</w:t>
            </w:r>
          </w:p>
        </w:tc>
      </w:tr>
      <w:tr xmlns:wp14="http://schemas.microsoft.com/office/word/2010/wordml" w:rsidTr="1C89FF98" w14:paraId="04F41C7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8A2B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como director del flujo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339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RNF-13</w:t>
            </w:r>
          </w:p>
        </w:tc>
      </w:tr>
      <w:tr xmlns:wp14="http://schemas.microsoft.com/office/word/2010/wordml" w:rsidTr="1C89FF98" w14:paraId="4E09ED3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5D93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en C# plano, runner delgado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7CB9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RNF-15, CT-10</w:t>
            </w:r>
          </w:p>
        </w:tc>
      </w:tr>
      <w:tr xmlns:wp14="http://schemas.microsoft.com/office/word/2010/wordml" w:rsidTr="1C89FF98" w14:paraId="7656273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5911C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Estados parametrizados en vez de uno por escena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6D91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CT-05, RNF-06</w:t>
            </w:r>
          </w:p>
        </w:tc>
      </w:tr>
      <w:tr xmlns:wp14="http://schemas.microsoft.com/office/word/2010/wordml" w:rsidTr="1C89FF98" w14:paraId="412CD433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BBFE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 narrativa única y reutilizable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4E00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RNF-06</w:t>
            </w:r>
          </w:p>
        </w:tc>
      </w:tr>
      <w:tr xmlns:wp14="http://schemas.microsoft.com/office/word/2010/wordml" w:rsidTr="1C89FF98" w14:paraId="72645796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AA9E7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 assembly por nivel, sin referencias cruzadas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67B1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:rsidTr="1C89FF98" w14:paraId="7741FCB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CB7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 independiente por nivel y por fase del Nivel 2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018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RF-22, RF-27, RF-30</w:t>
            </w:r>
          </w:p>
        </w:tc>
      </w:tr>
      <w:tr xmlns:wp14="http://schemas.microsoft.com/office/word/2010/wordml" w:rsidTr="1C89FF98" w14:paraId="408945E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BE61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ScriptableObjects para diálogos y parámetros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FC96D" wp14:textId="7DFCF665">
            <w:pPr>
              <w:spacing w:after="20"/>
            </w:pPr>
            <w:r w:rsidRPr="1C89FF98" w:rsidR="1C89FF9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CT-05</w:t>
            </w:r>
            <w:r w:rsidRPr="1C89FF98" w:rsidR="3213731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, </w:t>
            </w:r>
            <w:r w:rsidRPr="1C89FF98" w:rsidR="3213731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RNF-18</w:t>
            </w:r>
          </w:p>
        </w:tc>
      </w:tr>
      <w:tr xmlns:wp14="http://schemas.microsoft.com/office/word/2010/wordml" w:rsidTr="1C89FF98" w14:paraId="5A48BD30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EED2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JSON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junto al ejecutable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757A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RNF-07, RNF-10, RNF-11</w:t>
            </w:r>
          </w:p>
        </w:tc>
      </w:tr>
      <w:tr xmlns:wp14="http://schemas.microsoft.com/office/word/2010/wordml" w:rsidTr="1C89FF98" w14:paraId="14567C1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F67F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Guardado al completar fase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EFB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RNF-14</w:t>
            </w:r>
          </w:p>
        </w:tc>
      </w:tr>
      <w:tr xmlns:wp14="http://schemas.microsoft.com/office/word/2010/wordml" w:rsidTr="1C89FF98" w14:paraId="4AD63BB9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7239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como capa propia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3314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CP-06, RF-10, RF-12, RF-13</w:t>
            </w:r>
          </w:p>
        </w:tc>
      </w:tr>
      <w:tr xmlns:wp14="http://schemas.microsoft.com/office/word/2010/wordml" w:rsidTr="1C89FF98" w14:paraId="0F40254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2DF6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estado de derrota ni puntajes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5515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RF-17, RF-18</w:t>
            </w:r>
          </w:p>
        </w:tc>
      </w:tr>
      <w:tr xmlns:wp14="http://schemas.microsoft.com/office/word/2010/wordml" w:rsidTr="1C89FF98" w14:paraId="50E96C8D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6C99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Entrada limitada a clic y clic sostenido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D3F4F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:rsidTr="1C89FF98" w14:paraId="45BCA011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1EA29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asíncrona de escenas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D8F7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:rsidTr="1C89FF98" w14:paraId="37F480D4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3074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módulos de red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83F3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RNF-08, RNF-10</w:t>
            </w:r>
          </w:p>
        </w:tc>
      </w:tr>
      <w:tr xmlns:wp14="http://schemas.microsoft.com/office/word/2010/wordml" w:rsidTr="1C89FF98" w14:paraId="0C0A0D3E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4E9C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Tres singletons acotados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3B2A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RNF-15</w:t>
            </w:r>
          </w:p>
        </w:tc>
      </w:tr>
    </w:tbl>
    <w:p xmlns:wp14="http://schemas.microsoft.com/office/word/2010/wordml" w14:paraId="6208F4CC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12. CAMBIOS RESPECTO DE ARQUITECTURA_VIDEOJUEGO_V2</w:t>
      </w:r>
    </w:p>
    <w:p xmlns:wp14="http://schemas.microsoft.com/office/word/2010/wordml" w14:paraId="52A4A958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Resumen para el control de cambios del documento.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4260"/>
      </w:tblGrid>
      <w:tr xmlns:wp14="http://schemas.microsoft.com/office/word/2010/wordml" w14:paraId="049D2684" wp14:textId="77777777">
        <w:trPr>
          <w:tblHeader/>
        </w:trPr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C7B24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029787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Cambio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9D7B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Motivo</w:t>
            </w:r>
          </w:p>
        </w:tc>
      </w:tr>
      <w:tr xmlns:wp14="http://schemas.microsoft.com/office/word/2010/wordml" w14:paraId="0ADAE33A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20A0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BAC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Estados parametrizados en vez de ocho fijos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9491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guion tiene ~15 escenas narrativas y el Nivel 2 son tres escenas</w:t>
            </w:r>
          </w:p>
        </w:tc>
      </w:tr>
      <w:tr xmlns:wp14="http://schemas.microsoft.com/office/word/2010/wordml" w14:paraId="41BB209F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475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0FD8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C# plano, no MonoBehaviour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68B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Hace verificable RNF-13 con pruebas automatizadas</w:t>
            </w:r>
          </w:p>
        </w:tc>
      </w:tr>
      <w:tr xmlns:wp14="http://schemas.microsoft.com/office/word/2010/wordml" w14:paraId="306F28AD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7815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24C7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EventBus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acotado; interfaz inyectada por defecto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4100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Legibilidad del flujo y testabilidad por módulo</w:t>
            </w:r>
          </w:p>
        </w:tc>
      </w:tr>
      <w:tr xmlns:wp14="http://schemas.microsoft.com/office/word/2010/wordml" w14:paraId="4F9B1556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935F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232E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Escenas narrativas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VideoPlayer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2DB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RNF-04, RNF-06</w:t>
            </w:r>
          </w:p>
        </w:tc>
      </w:tr>
      <w:tr xmlns:wp14="http://schemas.microsoft.com/office/word/2010/wordml" w14:paraId="6520BCF1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40AA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095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Persistencia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persistentDataPath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8CEB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RNF-11</w:t>
            </w:r>
          </w:p>
        </w:tc>
      </w:tr>
      <w:tr xmlns:wp14="http://schemas.microsoft.com/office/word/2010/wordml" w14:paraId="22C80B54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87E3D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EA05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EntityManager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9904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hay enemigos en este juego</w:t>
            </w:r>
          </w:p>
        </w:tc>
      </w:tr>
      <w:tr xmlns:wp14="http://schemas.microsoft.com/office/word/2010/wordml" w14:paraId="0C91CEA3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B84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327D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AssetLoader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C40C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Innecesario a esta escala; API desaconsejada</w:t>
            </w:r>
          </w:p>
        </w:tc>
      </w:tr>
      <w:tr xmlns:wp14="http://schemas.microsoft.com/office/word/2010/wordml" w14:paraId="721E9E0C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369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5742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Arial" w:hAnsi="Arial" w:eastAsia="Arial" w:cs="Arial"/>
                <w:b w:val="false"/>
                <w:bCs w:val="false"/>
                <w:i/>
                <w:iCs/>
                <w:sz w:val="20"/>
                <w:szCs w:val="20"/>
              </w:rPr>
              <w:t xml:space="preserve">Game Over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todo puntaje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D846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</w:t>
            </w:r>
          </w:p>
        </w:tc>
      </w:tr>
      <w:tr xmlns:wp14="http://schemas.microsoft.com/office/word/2010/wordml" w14:paraId="6DD02335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009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2B5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InputHandler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sin gamepad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E1FF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14:paraId="7A5EDCF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6DE7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3FD2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la capa de andamiaje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83AC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Módulo B de OE1; ausente en v2</w:t>
            </w:r>
          </w:p>
        </w:tc>
      </w:tr>
      <w:tr xmlns:wp14="http://schemas.microsoft.com/office/word/2010/wordml" w14:paraId="7F53662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E36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8CCE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un assembly por nivel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92528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esto, RNF-16 no se puede verificar</w:t>
            </w:r>
          </w:p>
        </w:tc>
      </w:tr>
      <w:tr xmlns:wp14="http://schemas.microsoft.com/office/word/2010/wordml" w14:paraId="34B087C0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3E58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BB88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Épicas Kanban en orden de slice vertical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C83D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Golden Path demostrable temprano en 14 semanas</w:t>
            </w:r>
          </w:p>
        </w:tc>
      </w:tr>
      <w:tr xmlns:wp14="http://schemas.microsoft.com/office/word/2010/wordml" w14:paraId="59A6E3E7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18D2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8DA6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trazabilidad a RF/RNF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9A55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CT-10</w:t>
            </w:r>
          </w:p>
        </w:tc>
      </w:tr>
      <w:tr>
        <w:tc>
          <w:tcPr>
            <w:tcW w:type="dxa" w:w="500"/>
          </w:tcPr>
          <w:p>
            <w:r>
              <w:t>14</w:t>
            </w:r>
          </w:p>
        </w:tc>
        <w:tc>
          <w:tcPr>
            <w:tcW w:type="dxa" w:w="4600"/>
          </w:tcPr>
          <w:p>
            <w:r>
              <w:t>Correcciones de coherencia: cabecera sin autorreferencia ni TRAZABILIDAD.md inexistente (INC-24, INC-38); §4 añade la transición a la escena final y a Credits tras el Nivel 3 (INC-39); §7 fija que la eliminación borra las dos rutas de persistencia (INC-34); §9 añade Game.UI y Game.Audio (INC-40).</w:t>
            </w:r>
          </w:p>
        </w:tc>
        <w:tc>
          <w:tcPr>
            <w:tcW w:type="dxa" w:w="4260"/>
          </w:tcPr>
          <w:p>
            <w:r>
              <w:t>Coherencia con OE1, OE2, el guion y SPEC.md (CT-10)</w:t>
            </w:r>
          </w:p>
        </w:tc>
      </w:tr>
    </w:tbl>
    <w:p xmlns:wp14="http://schemas.microsoft.com/office/word/2010/wordml" w14:paraId="30E6AF5D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13. CONCLUSIÓN</w:t>
      </w:r>
    </w:p>
    <w:p xmlns:wp14="http://schemas.microsoft.com/office/word/2010/wordml" w14:paraId="570B18ED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arquitectura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FSM + Scene Loader + capas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sigue siendo la decisión correcta para este proyecto: el flujo es conocido y acotado, las capas permiten repartir el trabajo en tarjetas Kanban sin bloqueos, y todo se apoya en herramientas nativas de Unity sin frameworks externos ni dependencias de red.</w:t>
      </w:r>
    </w:p>
    <w:p xmlns:wp14="http://schemas.microsoft.com/office/word/2010/wordml" w14:paraId="7EA0F7F5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Lo que cambia respecto de la versión anterior no es la arquitectura sino su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ajuste a este juego concreto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: un juego educativo sin enemigos, sin puntajes y sin derrota, cuyas escenas narrativas son ilustraciones con diálogo y cuyo Nivel 2 tiene tres escenarios. Cada componente queda ahora trazado a un requerimiento verificable, que es la condición que CT-10 impone a todo el proyecto.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jc w:val="center"/>
    </w:pPr>
    <w:r>
      <w:rPr>
        <w:rFonts w:ascii="Arial" w:hAnsi="Arial" w:eastAsia="Arial" w:cs="Arial"/>
        <w:sz w:val="18"/>
        <w:szCs w:val="18"/>
      </w:rPr>
      <w:t xml:space="preserve">Página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57CE3300" wp14:textId="77777777">
    <w:pPr>
      <w:jc w:val="right"/>
    </w:pPr>
    <w:r>
      <w:rPr>
        <w:rFonts w:ascii="Arial" w:hAnsi="Arial" w:eastAsia="Arial" w:cs="Arial"/>
        <w:i/>
        <w:iCs/>
        <w:sz w:val="16"/>
        <w:szCs w:val="16"/>
      </w:rPr>
      <w:t xml:space="preserve">Arquitectura del videojuego — versión alineada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842b8e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6D770DE1"/>
  <w15:docId w15:val="{66B3C37C-4135-4BC8-AF6C-4D19F60BEBAC}"/>
  <w:rsids>
    <w:rsidRoot w:val="0210278D"/>
    <w:rsid w:val="0210278D"/>
    <w:rsid w:val="08EC7D8D"/>
    <w:rsid w:val="0B1DBF74"/>
    <w:rsid w:val="0F160614"/>
    <w:rsid w:val="1019E517"/>
    <w:rsid w:val="18D9FB9E"/>
    <w:rsid w:val="1C89FF98"/>
    <w:rsid w:val="2518A1F7"/>
    <w:rsid w:val="2B063C94"/>
    <w:rsid w:val="2BD15126"/>
    <w:rsid w:val="32137311"/>
    <w:rsid w:val="44237F7B"/>
    <w:rsid w:val="4C9C210C"/>
    <w:rsid w:val="4F41D903"/>
    <w:rsid w:val="5D296B34"/>
    <w:rsid w:val="6035695B"/>
    <w:rsid w:val="6035695B"/>
    <w:rsid w:val="74BEC156"/>
    <w:rsid w:val="786FFBDF"/>
    <w:rsid w:val="7B45817D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SANTIAGO BENAVIDES REY.E -67</lastModifiedBy>
  <revision>2</revision>
  <dcterms:created xsi:type="dcterms:W3CDTF">2026-08-29T22:19:23.8660000Z</dcterms:created>
  <dcterms:modified xsi:type="dcterms:W3CDTF">2026-08-30T05:30:07.3982024Z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