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200"/>
        <w:jc w:val="center"/>
      </w:pPr>
      <w:r>
        <w:rPr>
          <w:rFonts w:ascii="Arial" w:cs="Arial" w:eastAsia="Arial" w:hAnsi="Arial"/>
          <w:b/>
          <w:bCs/>
          <w:color w:val="1F4E79"/>
          <w:sz w:val="52"/>
          <w:szCs w:val="52"/>
        </w:rPr>
        <w:t xml:space="preserve">INFORME TÉCNICO</w:t>
      </w:r>
    </w:p>
    <w:p>
      <w:pPr>
        <w:spacing w:after="120"/>
        <w:jc w:val="center"/>
      </w:pPr>
      <w:r>
        <w:rPr>
          <w:rFonts w:ascii="Arial" w:cs="Arial" w:eastAsia="Arial" w:hAnsi="Arial"/>
          <w:b/>
          <w:bCs/>
          <w:color w:val="2E75B6"/>
          <w:sz w:val="34"/>
          <w:szCs w:val="34"/>
        </w:rPr>
        <w:t xml:space="preserve">Análisis de Compatibilidad JPA ↔ Oracle XE 18c</w:t>
      </w:r>
    </w:p>
    <w:p>
      <w:pPr>
        <w:spacing w:after="80"/>
        <w:jc w:val="center"/>
      </w:pPr>
      <w:r>
        <w:rPr>
          <w:rFonts w:ascii="Arial" w:cs="Arial" w:eastAsia="Arial" w:hAnsi="Arial"/>
          <w:color w:val="404040"/>
          <w:sz w:val="28"/>
          <w:szCs w:val="28"/>
        </w:rPr>
        <w:t xml:space="preserve">Sistema de Gestión de Citas Médicas</w:t>
      </w:r>
    </w:p>
    <w:p>
      <w:pPr>
        <w:pBdr>
          <w:bottom w:val="single" w:color="2E75B6" w:sz="4" w:space="1"/>
        </w:pBdr>
        <w:spacing w:after="160" w:before="160"/>
      </w:pPr>
    </w:p>
    <w:p/>
    <w:p>
      <w:pPr>
        <w:jc w:val="center"/>
      </w:pPr>
      <w:r>
        <w:rPr>
          <w:rFonts w:ascii="Arial" w:cs="Arial" w:eastAsia="Arial" w:hAnsi="Arial"/>
          <w:color w:val="666666"/>
          <w:sz w:val="22"/>
          <w:szCs w:val="22"/>
        </w:rPr>
        <w:t xml:space="preserve">Proyecto académico · Electivas I, II, III, IV</w:t>
      </w:r>
    </w:p>
    <w:p>
      <w:pPr>
        <w:jc w:val="center"/>
      </w:pPr>
      <w:r>
        <w:rPr>
          <w:rFonts w:ascii="Arial" w:cs="Arial" w:eastAsia="Arial" w:hAnsi="Arial"/>
          <w:color w:val="666666"/>
          <w:sz w:val="22"/>
          <w:szCs w:val="22"/>
        </w:rPr>
        <w:t xml:space="preserve">Spring Boot 3.2 · Java 21 · Arquitectura Hexagonal</w:t>
      </w:r>
    </w:p>
    <w:p/>
    <w:p/>
    <w:p>
      <w:r>
        <w:br w:type="page"/>
      </w:r>
    </w:p>
    <w:p>
      <w:pPr>
        <w:pStyle w:val="Heading1"/>
        <w:spacing w:after="120" w:before="360"/>
      </w:pPr>
      <w:r>
        <w:rPr>
          <w:rFonts w:ascii="Arial" w:cs="Arial" w:eastAsia="Arial" w:hAnsi="Arial"/>
          <w:b/>
          <w:bCs/>
          <w:color w:val="1F4E79"/>
          <w:sz w:val="36"/>
          <w:szCs w:val="36"/>
        </w:rPr>
        <w:t xml:space="preserve">1. Resumen Ejecutivo</w:t>
      </w:r>
    </w:p>
    <w:p>
      <w:pPr>
        <w:spacing w:after="100"/>
      </w:pPr>
      <w:r>
        <w:rPr>
          <w:rFonts w:ascii="Arial" w:cs="Arial" w:eastAsia="Arial" w:hAnsi="Arial"/>
          <w:color w:val="222222"/>
          <w:sz w:val="20"/>
          <w:szCs w:val="20"/>
        </w:rPr>
        <w:t xml:space="preserve">Se realizó una auditoría completa del mapeo entre las entidades JPA de la aplicación Spring Boot y el esquema Oracle XE 18c definido en los scripts SQL. A continuación se presenta el resumen de hallazgos: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Categoría</w:t>
            </w:r>
          </w:p>
        </w:tc>
        <w:tc>
          <w:tcPr>
            <w:tcW w:type="dxa" w:w="312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Resultado</w:t>
            </w:r>
          </w:p>
        </w:tc>
        <w:tc>
          <w:tcPr>
            <w:tcW w:type="dxa" w:w="312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Prioridad</w:t>
            </w:r>
          </w:p>
        </w:tc>
      </w:tr>
      <w:tr>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Nombre de columna PK</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C00000"/>
                <w:sz w:val="20"/>
                <w:szCs w:val="20"/>
              </w:rPr>
              <w:t xml:space="preserve">❌ No coincide (id vs id_X)</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C00000"/>
                <w:sz w:val="20"/>
                <w:szCs w:val="20"/>
              </w:rPr>
              <w:t xml:space="preserve">🔴 Alta</w:t>
            </w:r>
          </w:p>
        </w:tc>
      </w:tr>
      <w:tr>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Campo boolean activo</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C00000"/>
                <w:sz w:val="20"/>
                <w:szCs w:val="20"/>
              </w:rPr>
              <w:t xml:space="preserve">❌ boolean vs CHAR(1)</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C00000"/>
                <w:sz w:val="20"/>
                <w:szCs w:val="20"/>
              </w:rPr>
              <w:t xml:space="preserve">🔴 Alta</w:t>
            </w:r>
          </w:p>
        </w:tc>
      </w:tr>
      <w:tr>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Columna nombre_sede inexistente</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C00000"/>
                <w:sz w:val="20"/>
                <w:szCs w:val="20"/>
              </w:rPr>
              <w:t xml:space="preserve">❌ Columna fantasma</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C00000"/>
                <w:sz w:val="20"/>
                <w:szCs w:val="20"/>
              </w:rPr>
              <w:t xml:space="preserve">🔴 Alta</w:t>
            </w:r>
          </w:p>
        </w:tc>
      </w:tr>
      <w:tr>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Relaciones ManyToOne faltantes</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C00000"/>
                <w:sz w:val="20"/>
                <w:szCs w:val="20"/>
              </w:rPr>
              <w:t xml:space="preserve">❌ Solo IDs, sin joins</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C00000"/>
                <w:sz w:val="20"/>
                <w:szCs w:val="20"/>
              </w:rPr>
              <w:t xml:space="preserve">🔴 Alta</w:t>
            </w:r>
          </w:p>
        </w:tc>
      </w:tr>
      <w:tr>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Tablas roles/usuarios en Oracle</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C00000"/>
                <w:sz w:val="20"/>
                <w:szCs w:val="20"/>
              </w:rPr>
              <w:t xml:space="preserve">❌ No existen (son Oracle Roles)</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C00000"/>
                <w:sz w:val="20"/>
                <w:szCs w:val="20"/>
              </w:rPr>
              <w:t xml:space="preserve">🔴 Alta</w:t>
            </w:r>
          </w:p>
        </w:tc>
      </w:tr>
      <w:tr>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GenerationType.IDENTITY</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A86000"/>
                <w:sz w:val="20"/>
                <w:szCs w:val="20"/>
              </w:rPr>
              <w:t xml:space="preserve">⚠️ Funciona pero subóptimo</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A86000"/>
                <w:sz w:val="20"/>
                <w:szCs w:val="20"/>
              </w:rPr>
              <w:t xml:space="preserve">🟡 Media</w:t>
            </w:r>
          </w:p>
        </w:tc>
      </w:tr>
      <w:tr>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DATE → LocalDateTime</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A86000"/>
                <w:sz w:val="20"/>
                <w:szCs w:val="20"/>
              </w:rPr>
              <w:t xml:space="preserve">⚠️ Diferencia de precisión</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A86000"/>
                <w:sz w:val="20"/>
                <w:szCs w:val="20"/>
              </w:rPr>
              <w:t xml:space="preserve">🟡 Media</w:t>
            </w:r>
          </w:p>
        </w:tc>
      </w:tr>
      <w:tr>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Nombres de tablas y columnas</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Correctos en general</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OK</w:t>
            </w:r>
          </w:p>
        </w:tc>
      </w:tr>
      <w:tr>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Longitudes de VARCHAR2</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Respetadas</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OK</w:t>
            </w:r>
          </w:p>
        </w:tc>
      </w:tr>
      <w:tr>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Constraints UNIQUE</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Mapeados correctamente</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OK</w:t>
            </w:r>
          </w:p>
        </w:tc>
      </w:tr>
    </w:tbl>
    <w:p/>
    <w:p>
      <w:pPr>
        <w:spacing w:after="100"/>
      </w:pPr>
      <w:r>
        <w:rPr>
          <w:rFonts w:ascii="Arial" w:cs="Arial" w:eastAsia="Arial" w:hAnsi="Arial"/>
          <w:b/>
          <w:bCs/>
          <w:color w:val="222222"/>
          <w:sz w:val="20"/>
          <w:szCs w:val="20"/>
        </w:rPr>
        <w:t xml:space="preserve">Total de problemas críticos encontrados: </w:t>
      </w:r>
      <w:r>
        <w:rPr>
          <w:rFonts w:ascii="Arial" w:cs="Arial" w:eastAsia="Arial" w:hAnsi="Arial"/>
          <w:b/>
          <w:bCs/>
          <w:color w:val="C00000"/>
          <w:sz w:val="20"/>
          <w:szCs w:val="20"/>
        </w:rPr>
        <w:t xml:space="preserve">5 errores de alta prioridad</w:t>
      </w:r>
      <w:r>
        <w:rPr>
          <w:rFonts w:ascii="Arial" w:cs="Arial" w:eastAsia="Arial" w:hAnsi="Arial"/>
          <w:color w:val="222222"/>
          <w:sz w:val="20"/>
          <w:szCs w:val="20"/>
        </w:rPr>
        <w:t xml:space="preserve"> que causarían fallos en producción con Oracle.</w:t>
      </w:r>
    </w:p>
    <w:p>
      <w:r>
        <w:br w:type="page"/>
      </w:r>
    </w:p>
    <w:p>
      <w:pPr>
        <w:pStyle w:val="Heading1"/>
        <w:spacing w:after="120" w:before="360"/>
      </w:pPr>
      <w:r>
        <w:rPr>
          <w:rFonts w:ascii="Arial" w:cs="Arial" w:eastAsia="Arial" w:hAnsi="Arial"/>
          <w:b/>
          <w:bCs/>
          <w:color w:val="1F4E79"/>
          <w:sz w:val="36"/>
          <w:szCs w:val="36"/>
        </w:rPr>
        <w:t xml:space="preserve">2. Análisis por Entidad JPA</w:t>
      </w:r>
    </w:p>
    <w:p>
      <w:pPr>
        <w:spacing w:after="100"/>
      </w:pPr>
      <w:r>
        <w:rPr>
          <w:rFonts w:ascii="Arial" w:cs="Arial" w:eastAsia="Arial" w:hAnsi="Arial"/>
          <w:color w:val="222222"/>
          <w:sz w:val="20"/>
          <w:szCs w:val="20"/>
        </w:rPr>
        <w:t xml:space="preserve">Se analiza cada entidad JPA comparándola columna a columna con la tabla Oracle correspondiente.</w:t>
      </w:r>
    </w:p>
    <w:p/>
    <w:p>
      <w:pPr>
        <w:pStyle w:val="Heading2"/>
        <w:spacing w:after="80" w:before="280"/>
      </w:pPr>
      <w:r>
        <w:rPr>
          <w:rFonts w:ascii="Arial" w:cs="Arial" w:eastAsia="Arial" w:hAnsi="Arial"/>
          <w:b/>
          <w:bCs/>
          <w:color w:val="2E75B6"/>
          <w:sz w:val="28"/>
          <w:szCs w:val="28"/>
        </w:rPr>
        <w:t xml:space="preserve">2.1 ConsultorioEntity ↔ tabla consultorios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rPr>
          <w:tblHeader/>
        </w:trPr>
        <w:tc>
          <w:tcPr>
            <w:tcW w:type="dxa" w:w="234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Campo JPA</w:t>
            </w:r>
          </w:p>
        </w:tc>
        <w:tc>
          <w:tcPr>
            <w:tcW w:type="dxa" w:w="234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Columna Oracle</w:t>
            </w:r>
          </w:p>
        </w:tc>
        <w:tc>
          <w:tcPr>
            <w:tcW w:type="dxa" w:w="156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Tipo JPA</w:t>
            </w:r>
          </w:p>
        </w:tc>
        <w:tc>
          <w:tcPr>
            <w:tcW w:type="dxa" w:w="156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Tipo Oracle</w:t>
            </w:r>
          </w:p>
        </w:tc>
        <w:tc>
          <w:tcPr>
            <w:tcW w:type="dxa" w:w="156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Estado</w:t>
            </w:r>
          </w:p>
        </w:tc>
      </w:tr>
      <w:tr>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id</w:t>
            </w:r>
          </w:p>
        </w:tc>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id_consultorio</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Long</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 (IDENTITY)</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C00000"/>
                <w:sz w:val="20"/>
                <w:szCs w:val="20"/>
              </w:rPr>
              <w:t xml:space="preserve">❌ ERROR</w:t>
            </w:r>
          </w:p>
        </w:tc>
      </w:tr>
      <w:tr>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codigoConsultorio</w:t>
            </w:r>
          </w:p>
        </w:tc>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codigo_consultorio</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String(10)</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VARCHAR2(10)</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OK</w:t>
            </w:r>
          </w:p>
        </w:tc>
      </w:tr>
      <w:tr>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nombreConsultorio</w:t>
            </w:r>
          </w:p>
        </w:tc>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nombre_consultorio</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String(200)</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VARCHAR2(200)</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OK</w:t>
            </w:r>
          </w:p>
        </w:tc>
      </w:tr>
      <w:tr>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numeroPiso</w:t>
            </w:r>
          </w:p>
        </w:tc>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numero_piso</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Integer</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NUMBER(2)</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OK</w:t>
            </w:r>
          </w:p>
        </w:tc>
      </w:tr>
      <w:tr>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capacidad</w:t>
            </w:r>
          </w:p>
        </w:tc>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capacidad</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Integer</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NUMBER(3)</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OK</w:t>
            </w:r>
          </w:p>
        </w:tc>
      </w:tr>
      <w:tr>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idSede</w:t>
            </w:r>
          </w:p>
        </w:tc>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id_sede</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Long (solo ID)</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 FK</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C00000"/>
                <w:sz w:val="20"/>
                <w:szCs w:val="20"/>
              </w:rPr>
              <w:t xml:space="preserve">❌ ERROR</w:t>
            </w:r>
          </w:p>
        </w:tc>
      </w:tr>
      <w:tr>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nombreSede</w:t>
            </w:r>
          </w:p>
        </w:tc>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String(200)</w:t>
            </w:r>
          </w:p>
        </w:tc>
        <w:tc>
          <w:tcPr>
            <w:tcW w:type="dxa" w:w="1560"/>
            <w:gridSpan w:val="1"/>
            <w:tcBorders>
              <w:top w:val="single" w:color="FFFFFF" w:sz="1"/>
              <w:left w:val="single" w:color="FFFFFF" w:sz="1"/>
              <w:bottom w:val="single" w:color="FFFFFF" w:sz="1"/>
              <w:right w:val="single" w:color="FFFFFF" w:sz="1"/>
            </w:tcBorders>
            <w:shd w:fill="FFE0E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 EXISTE</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C00000"/>
                <w:sz w:val="20"/>
                <w:szCs w:val="20"/>
              </w:rPr>
              <w:t xml:space="preserve">❌ ERROR</w:t>
            </w:r>
          </w:p>
        </w:tc>
      </w:tr>
      <w:tr>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activo</w:t>
            </w:r>
          </w:p>
        </w:tc>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activo</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boolean</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CHAR(1) S/N</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C00000"/>
                <w:sz w:val="20"/>
                <w:szCs w:val="20"/>
              </w:rPr>
              <w:t xml:space="preserve">❌ ERROR</w:t>
            </w:r>
          </w:p>
        </w:tc>
      </w:tr>
      <w:tr>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fechaCreacion</w:t>
            </w:r>
          </w:p>
        </w:tc>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fecha_creacion</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LocalDateTime</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DATE</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A86000"/>
                <w:sz w:val="20"/>
                <w:szCs w:val="20"/>
              </w:rPr>
              <w:t xml:space="preserve">⚠️ PRECAUCIÓN</w:t>
            </w:r>
          </w:p>
        </w:tc>
      </w:tr>
      <w:tr>
        <w:tc>
          <w:tcPr>
            <w:tcW w:type="dxa" w:w="2340"/>
            <w:gridSpan w:val="1"/>
            <w:tcBorders>
              <w:top w:val="single" w:color="FFFFFF" w:sz="1"/>
              <w:left w:val="single" w:color="FFFFFF" w:sz="1"/>
              <w:bottom w:val="single" w:color="FFFFFF" w:sz="1"/>
              <w:right w:val="single" w:color="FFFFFF" w:sz="1"/>
            </w:tcBorders>
            <w:shd w:fill="FFF0D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(falta)</w:t>
            </w:r>
          </w:p>
        </w:tc>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fecha_modificacion</w:t>
            </w:r>
          </w:p>
        </w:tc>
        <w:tc>
          <w:tcPr>
            <w:tcW w:type="dxa" w:w="1560"/>
            <w:gridSpan w:val="1"/>
            <w:tcBorders>
              <w:top w:val="single" w:color="FFFFFF" w:sz="1"/>
              <w:left w:val="single" w:color="FFFFFF" w:sz="1"/>
              <w:bottom w:val="single" w:color="FFFFFF" w:sz="1"/>
              <w:right w:val="single" w:color="FFFFFF" w:sz="1"/>
            </w:tcBorders>
            <w:shd w:fill="FFF0D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DATE</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A86000"/>
                <w:sz w:val="20"/>
                <w:szCs w:val="20"/>
              </w:rPr>
              <w:t xml:space="preserve">⚠️ FALTA</w:t>
            </w:r>
          </w:p>
        </w:tc>
      </w:tr>
      <w:tr>
        <w:tc>
          <w:tcPr>
            <w:tcW w:type="dxa" w:w="2340"/>
            <w:gridSpan w:val="1"/>
            <w:tcBorders>
              <w:top w:val="single" w:color="FFFFFF" w:sz="1"/>
              <w:left w:val="single" w:color="FFFFFF" w:sz="1"/>
              <w:bottom w:val="single" w:color="FFFFFF" w:sz="1"/>
              <w:right w:val="single" w:color="FFFFFF" w:sz="1"/>
            </w:tcBorders>
            <w:shd w:fill="FFF0D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(falta)</w:t>
            </w:r>
          </w:p>
        </w:tc>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usuario_creacion</w:t>
            </w:r>
          </w:p>
        </w:tc>
        <w:tc>
          <w:tcPr>
            <w:tcW w:type="dxa" w:w="1560"/>
            <w:gridSpan w:val="1"/>
            <w:tcBorders>
              <w:top w:val="single" w:color="FFFFFF" w:sz="1"/>
              <w:left w:val="single" w:color="FFFFFF" w:sz="1"/>
              <w:bottom w:val="single" w:color="FFFFFF" w:sz="1"/>
              <w:right w:val="single" w:color="FFFFFF" w:sz="1"/>
            </w:tcBorders>
            <w:shd w:fill="FFF0D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VARCHAR2(50)</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A86000"/>
                <w:sz w:val="20"/>
                <w:szCs w:val="20"/>
              </w:rPr>
              <w:t xml:space="preserve">⚠️ FALTA</w:t>
            </w:r>
          </w:p>
        </w:tc>
      </w:tr>
    </w:tbl>
    <w:p/>
    <w:p>
      <w:pPr>
        <w:spacing w:after="60" w:before="200"/>
      </w:pPr>
      <w:r>
        <w:rPr>
          <w:rFonts w:ascii="Arial" w:cs="Arial" w:eastAsia="Arial" w:hAnsi="Arial"/>
          <w:b/>
          <w:bCs/>
          <w:color w:val="404040"/>
          <w:sz w:val="24"/>
          <w:szCs w:val="24"/>
        </w:rPr>
        <w:t xml:space="preserve">Problemas detectados en ConsultorioEntity:</w:t>
      </w:r>
    </w:p>
    <w:p>
      <w:pPr>
        <w:spacing w:after="100"/>
      </w:pPr>
      <w:r>
        <w:rPr>
          <w:rFonts w:ascii="Arial" w:cs="Arial" w:eastAsia="Arial" w:hAnsi="Arial"/>
          <w:b/>
          <w:bCs/>
          <w:color w:val="222222"/>
          <w:sz w:val="20"/>
          <w:szCs w:val="20"/>
        </w:rPr>
        <w:t xml:space="preserve">1. Campo ID mal nombrado.</w:t>
      </w:r>
      <w:r>
        <w:rPr>
          <w:rFonts w:ascii="Arial" w:cs="Arial" w:eastAsia="Arial" w:hAnsi="Arial"/>
          <w:color w:val="222222"/>
          <w:sz w:val="20"/>
          <w:szCs w:val="20"/>
        </w:rPr>
        <w:t xml:space="preserve"> El campo debe llamarse </w:t>
      </w:r>
      <w:r>
        <w:rPr>
          <w:rFonts w:ascii="Courier New" w:cs="Courier New" w:eastAsia="Courier New" w:hAnsi="Courier New"/>
          <w:color w:val="C7254E"/>
          <w:sz w:val="18"/>
          <w:szCs w:val="18"/>
        </w:rPr>
        <w:t xml:space="preserve">id_consultorio</w:t>
      </w:r>
      <w:r>
        <w:rPr>
          <w:rFonts w:ascii="Arial" w:cs="Arial" w:eastAsia="Arial" w:hAnsi="Arial"/>
          <w:color w:val="222222"/>
          <w:sz w:val="20"/>
          <w:szCs w:val="20"/>
        </w:rPr>
        <w:t xml:space="preserve"> en Oracle. El mapeo de </w:t>
      </w:r>
      <w:r>
        <w:rPr>
          <w:rFonts w:ascii="Courier New" w:cs="Courier New" w:eastAsia="Courier New" w:hAnsi="Courier New"/>
          <w:color w:val="C7254E"/>
          <w:sz w:val="18"/>
          <w:szCs w:val="18"/>
        </w:rPr>
        <w:t xml:space="preserve">@GeneratedValue</w:t>
      </w:r>
      <w:r>
        <w:rPr>
          <w:rFonts w:ascii="Arial" w:cs="Arial" w:eastAsia="Arial" w:hAnsi="Arial"/>
          <w:color w:val="222222"/>
          <w:sz w:val="20"/>
          <w:szCs w:val="20"/>
        </w:rPr>
        <w:t xml:space="preserve"> funcionará con H2 (que usa secuencia genérica), pero con Oracle es necesario especificar el nombre de la columna explícitamente.</w:t>
      </w:r>
    </w:p>
    <w:p>
      <w:pPr>
        <w:spacing w:after="100"/>
      </w:pPr>
      <w:r>
        <w:rPr>
          <w:rFonts w:ascii="Arial" w:cs="Arial" w:eastAsia="Arial" w:hAnsi="Arial"/>
          <w:b/>
          <w:bCs/>
          <w:color w:val="222222"/>
          <w:sz w:val="20"/>
          <w:szCs w:val="20"/>
        </w:rPr>
        <w:t xml:space="preserve">2. Columna nombre_sede no existe en Oracle.</w:t>
      </w:r>
      <w:r>
        <w:rPr>
          <w:rFonts w:ascii="Arial" w:cs="Arial" w:eastAsia="Arial" w:hAnsi="Arial"/>
          <w:color w:val="222222"/>
          <w:sz w:val="20"/>
          <w:szCs w:val="20"/>
        </w:rPr>
        <w:t xml:space="preserve"> La tabla </w:t>
      </w:r>
      <w:r>
        <w:rPr>
          <w:rFonts w:ascii="Courier New" w:cs="Courier New" w:eastAsia="Courier New" w:hAnsi="Courier New"/>
          <w:color w:val="C7254E"/>
          <w:sz w:val="18"/>
          <w:szCs w:val="18"/>
        </w:rPr>
        <w:t xml:space="preserve">consultorios</w:t>
      </w:r>
      <w:r>
        <w:rPr>
          <w:rFonts w:ascii="Arial" w:cs="Arial" w:eastAsia="Arial" w:hAnsi="Arial"/>
          <w:color w:val="222222"/>
          <w:sz w:val="20"/>
          <w:szCs w:val="20"/>
        </w:rPr>
        <w:t xml:space="preserve"> NO tiene la columna </w:t>
      </w:r>
      <w:r>
        <w:rPr>
          <w:rFonts w:ascii="Courier New" w:cs="Courier New" w:eastAsia="Courier New" w:hAnsi="Courier New"/>
          <w:color w:val="C7254E"/>
          <w:sz w:val="18"/>
          <w:szCs w:val="18"/>
        </w:rPr>
        <w:t xml:space="preserve">nombre_sede</w:t>
      </w:r>
      <w:r>
        <w:rPr>
          <w:rFonts w:ascii="Arial" w:cs="Arial" w:eastAsia="Arial" w:hAnsi="Arial"/>
          <w:color w:val="222222"/>
          <w:sz w:val="20"/>
          <w:szCs w:val="20"/>
        </w:rPr>
        <w:t xml:space="preserve">. Esto causará un error </w:t>
      </w:r>
      <w:r>
        <w:rPr>
          <w:rFonts w:ascii="Courier New" w:cs="Courier New" w:eastAsia="Courier New" w:hAnsi="Courier New"/>
          <w:color w:val="C7254E"/>
          <w:sz w:val="18"/>
          <w:szCs w:val="18"/>
        </w:rPr>
        <w:t xml:space="preserve">ORA-00904: invalid identifier</w:t>
      </w:r>
      <w:r>
        <w:rPr>
          <w:rFonts w:ascii="Arial" w:cs="Arial" w:eastAsia="Arial" w:hAnsi="Arial"/>
          <w:color w:val="222222"/>
          <w:sz w:val="20"/>
          <w:szCs w:val="20"/>
        </w:rPr>
        <w:t xml:space="preserve"> al ejecutar cualquier operación sobre la entidad.</w:t>
      </w:r>
    </w:p>
    <w:p>
      <w:pPr>
        <w:spacing w:after="100"/>
      </w:pPr>
      <w:r>
        <w:rPr>
          <w:rFonts w:ascii="Arial" w:cs="Arial" w:eastAsia="Arial" w:hAnsi="Arial"/>
          <w:b/>
          <w:bCs/>
          <w:color w:val="222222"/>
          <w:sz w:val="20"/>
          <w:szCs w:val="20"/>
        </w:rPr>
        <w:t xml:space="preserve">3. Relación con Sede es solo un Long.</w:t>
      </w:r>
      <w:r>
        <w:rPr>
          <w:rFonts w:ascii="Arial" w:cs="Arial" w:eastAsia="Arial" w:hAnsi="Arial"/>
          <w:color w:val="222222"/>
          <w:sz w:val="20"/>
          <w:szCs w:val="20"/>
        </w:rPr>
        <w:t xml:space="preserve"> La columna </w:t>
      </w:r>
      <w:r>
        <w:rPr>
          <w:rFonts w:ascii="Courier New" w:cs="Courier New" w:eastAsia="Courier New" w:hAnsi="Courier New"/>
          <w:color w:val="C7254E"/>
          <w:sz w:val="18"/>
          <w:szCs w:val="18"/>
        </w:rPr>
        <w:t xml:space="preserve">id_sede</w:t>
      </w:r>
      <w:r>
        <w:rPr>
          <w:rFonts w:ascii="Arial" w:cs="Arial" w:eastAsia="Arial" w:hAnsi="Arial"/>
          <w:color w:val="222222"/>
          <w:sz w:val="20"/>
          <w:szCs w:val="20"/>
        </w:rPr>
        <w:t xml:space="preserve"> es una FK real en Oracle. JPA espera una relación </w:t>
      </w:r>
      <w:r>
        <w:rPr>
          <w:rFonts w:ascii="Courier New" w:cs="Courier New" w:eastAsia="Courier New" w:hAnsi="Courier New"/>
          <w:color w:val="C7254E"/>
          <w:sz w:val="18"/>
          <w:szCs w:val="18"/>
        </w:rPr>
        <w:t xml:space="preserve">@ManyToOne</w:t>
      </w:r>
      <w:r>
        <w:rPr>
          <w:rFonts w:ascii="Arial" w:cs="Arial" w:eastAsia="Arial" w:hAnsi="Arial"/>
          <w:color w:val="222222"/>
          <w:sz w:val="20"/>
          <w:szCs w:val="20"/>
        </w:rPr>
        <w:t xml:space="preserve"> apuntando a </w:t>
      </w:r>
      <w:r>
        <w:rPr>
          <w:rFonts w:ascii="Courier New" w:cs="Courier New" w:eastAsia="Courier New" w:hAnsi="Courier New"/>
          <w:color w:val="C7254E"/>
          <w:sz w:val="18"/>
          <w:szCs w:val="18"/>
        </w:rPr>
        <w:t xml:space="preserve">SedeEntity</w:t>
      </w:r>
      <w:r>
        <w:rPr>
          <w:rFonts w:ascii="Arial" w:cs="Arial" w:eastAsia="Arial" w:hAnsi="Arial"/>
          <w:color w:val="222222"/>
          <w:sz w:val="20"/>
          <w:szCs w:val="20"/>
        </w:rPr>
        <w:t xml:space="preserve">. Usar solo </w:t>
      </w:r>
      <w:r>
        <w:rPr>
          <w:rFonts w:ascii="Courier New" w:cs="Courier New" w:eastAsia="Courier New" w:hAnsi="Courier New"/>
          <w:color w:val="C7254E"/>
          <w:sz w:val="18"/>
          <w:szCs w:val="18"/>
        </w:rPr>
        <w:t xml:space="preserve">Long idSede</w:t>
      </w:r>
      <w:r>
        <w:rPr>
          <w:rFonts w:ascii="Arial" w:cs="Arial" w:eastAsia="Arial" w:hAnsi="Arial"/>
          <w:color w:val="222222"/>
          <w:sz w:val="20"/>
          <w:szCs w:val="20"/>
        </w:rPr>
        <w:t xml:space="preserve"> rompe la integridad referencial a nivel ORM.</w:t>
      </w:r>
    </w:p>
    <w:p>
      <w:pPr>
        <w:spacing w:after="100"/>
      </w:pPr>
      <w:r>
        <w:rPr>
          <w:rFonts w:ascii="Arial" w:cs="Arial" w:eastAsia="Arial" w:hAnsi="Arial"/>
          <w:b/>
          <w:bCs/>
          <w:color w:val="222222"/>
          <w:sz w:val="20"/>
          <w:szCs w:val="20"/>
        </w:rPr>
        <w:t xml:space="preserve">4. Tipo boolean incompatible con CHAR(1).</w:t>
      </w:r>
      <w:r>
        <w:rPr>
          <w:rFonts w:ascii="Arial" w:cs="Arial" w:eastAsia="Arial" w:hAnsi="Arial"/>
          <w:color w:val="222222"/>
          <w:sz w:val="20"/>
          <w:szCs w:val="20"/>
        </w:rPr>
        <w:t xml:space="preserve"> Oracle almacena el campo </w:t>
      </w:r>
      <w:r>
        <w:rPr>
          <w:rFonts w:ascii="Courier New" w:cs="Courier New" w:eastAsia="Courier New" w:hAnsi="Courier New"/>
          <w:color w:val="C7254E"/>
          <w:sz w:val="18"/>
          <w:szCs w:val="18"/>
        </w:rPr>
        <w:t xml:space="preserve">activo</w:t>
      </w:r>
      <w:r>
        <w:rPr>
          <w:rFonts w:ascii="Arial" w:cs="Arial" w:eastAsia="Arial" w:hAnsi="Arial"/>
          <w:color w:val="222222"/>
          <w:sz w:val="20"/>
          <w:szCs w:val="20"/>
        </w:rPr>
        <w:t xml:space="preserve"> como CHAR(1) con valores 'S' o 'N'. Java </w:t>
      </w:r>
      <w:r>
        <w:rPr>
          <w:rFonts w:ascii="Courier New" w:cs="Courier New" w:eastAsia="Courier New" w:hAnsi="Courier New"/>
          <w:color w:val="C7254E"/>
          <w:sz w:val="18"/>
          <w:szCs w:val="18"/>
        </w:rPr>
        <w:t xml:space="preserve">boolean</w:t>
      </w:r>
      <w:r>
        <w:rPr>
          <w:rFonts w:ascii="Arial" w:cs="Arial" w:eastAsia="Arial" w:hAnsi="Arial"/>
          <w:color w:val="222222"/>
          <w:sz w:val="20"/>
          <w:szCs w:val="20"/>
        </w:rPr>
        <w:t xml:space="preserve"> se mapearía a 0/1 o TRUE/FALSE, no a 'S'/'N'. Requiere un </w:t>
      </w:r>
      <w:r>
        <w:rPr>
          <w:rFonts w:ascii="Courier New" w:cs="Courier New" w:eastAsia="Courier New" w:hAnsi="Courier New"/>
          <w:color w:val="C7254E"/>
          <w:sz w:val="18"/>
          <w:szCs w:val="18"/>
        </w:rPr>
        <w:t xml:space="preserve">AttributeConverter</w:t>
      </w:r>
      <w:r>
        <w:rPr>
          <w:rFonts w:ascii="Arial" w:cs="Arial" w:eastAsia="Arial" w:hAnsi="Arial"/>
          <w:color w:val="222222"/>
          <w:sz w:val="20"/>
          <w:szCs w:val="20"/>
        </w:rPr>
        <w:t xml:space="preserve"> personalizado.</w:t>
      </w:r>
    </w:p>
    <w:p/>
    <w:p>
      <w:pPr>
        <w:pStyle w:val="Heading2"/>
        <w:spacing w:after="80" w:before="280"/>
      </w:pPr>
      <w:r>
        <w:rPr>
          <w:rFonts w:ascii="Arial" w:cs="Arial" w:eastAsia="Arial" w:hAnsi="Arial"/>
          <w:b/>
          <w:bCs/>
          <w:color w:val="2E75B6"/>
          <w:sz w:val="28"/>
          <w:szCs w:val="28"/>
        </w:rPr>
        <w:t xml:space="preserve">2.2 EspecialidadEntity ↔ tabla especialidades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rPr>
          <w:tblHeader/>
        </w:trPr>
        <w:tc>
          <w:tcPr>
            <w:tcW w:type="dxa" w:w="234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Campo JPA</w:t>
            </w:r>
          </w:p>
        </w:tc>
        <w:tc>
          <w:tcPr>
            <w:tcW w:type="dxa" w:w="234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Columna Oracle</w:t>
            </w:r>
          </w:p>
        </w:tc>
        <w:tc>
          <w:tcPr>
            <w:tcW w:type="dxa" w:w="156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Tipo JPA</w:t>
            </w:r>
          </w:p>
        </w:tc>
        <w:tc>
          <w:tcPr>
            <w:tcW w:type="dxa" w:w="156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Tipo Oracle</w:t>
            </w:r>
          </w:p>
        </w:tc>
        <w:tc>
          <w:tcPr>
            <w:tcW w:type="dxa" w:w="156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Estado</w:t>
            </w:r>
          </w:p>
        </w:tc>
      </w:tr>
      <w:tr>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id</w:t>
            </w:r>
          </w:p>
        </w:tc>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id_especialidad</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Long</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NUMBER (IDENTITY)</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C00000"/>
                <w:sz w:val="20"/>
                <w:szCs w:val="20"/>
              </w:rPr>
              <w:t xml:space="preserve">❌ ERROR</w:t>
            </w:r>
          </w:p>
        </w:tc>
      </w:tr>
      <w:tr>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codigoEspecialidad</w:t>
            </w:r>
          </w:p>
        </w:tc>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codigo_especialidad</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String(10)</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VARCHAR2(10)</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OK</w:t>
            </w:r>
          </w:p>
        </w:tc>
      </w:tr>
      <w:tr>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nombreEspecialidad</w:t>
            </w:r>
          </w:p>
        </w:tc>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nombre_especialidad</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String(150)</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VARCHAR2(150)</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OK</w:t>
            </w:r>
          </w:p>
        </w:tc>
      </w:tr>
      <w:tr>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activo</w:t>
            </w:r>
          </w:p>
        </w:tc>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activo</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boolean</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CHAR(1) S/N</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C00000"/>
                <w:sz w:val="20"/>
                <w:szCs w:val="20"/>
              </w:rPr>
              <w:t xml:space="preserve">❌ ERROR</w:t>
            </w:r>
          </w:p>
        </w:tc>
      </w:tr>
      <w:tr>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fechaCreacion</w:t>
            </w:r>
          </w:p>
        </w:tc>
        <w:tc>
          <w:tcPr>
            <w:tcW w:type="dxa" w:w="234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fecha_creacion</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LocalDateTime</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DATE</w:t>
            </w:r>
          </w:p>
        </w:tc>
        <w:tc>
          <w:tcPr>
            <w:tcW w:type="dxa" w:w="15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A86000"/>
                <w:sz w:val="20"/>
                <w:szCs w:val="20"/>
              </w:rPr>
              <w:t xml:space="preserve">⚠️ PRECAUCIÓN</w:t>
            </w:r>
          </w:p>
        </w:tc>
      </w:tr>
    </w:tbl>
    <w:p/>
    <w:p>
      <w:pPr>
        <w:spacing w:after="100"/>
      </w:pPr>
      <w:r>
        <w:rPr>
          <w:rFonts w:ascii="Arial" w:cs="Arial" w:eastAsia="Arial" w:hAnsi="Arial"/>
          <w:b/>
          <w:bCs/>
          <w:color w:val="222222"/>
          <w:sz w:val="20"/>
          <w:szCs w:val="20"/>
        </w:rPr>
        <w:t xml:space="preserve">Esta entidad es la más cercana al esquema Oracle.</w:t>
      </w:r>
      <w:r>
        <w:rPr>
          <w:rFonts w:ascii="Arial" w:cs="Arial" w:eastAsia="Arial" w:hAnsi="Arial"/>
          <w:color w:val="222222"/>
          <w:sz w:val="20"/>
          <w:szCs w:val="20"/>
        </w:rPr>
        <w:t xml:space="preserve"> Tiene solo dos problemas: el nombre del ID (debería mapearse como </w:t>
      </w:r>
      <w:r>
        <w:rPr>
          <w:rFonts w:ascii="Courier New" w:cs="Courier New" w:eastAsia="Courier New" w:hAnsi="Courier New"/>
          <w:color w:val="C7254E"/>
          <w:sz w:val="18"/>
          <w:szCs w:val="18"/>
        </w:rPr>
        <w:t xml:space="preserve">id_especialidad</w:t>
      </w:r>
      <w:r>
        <w:rPr>
          <w:rFonts w:ascii="Arial" w:cs="Arial" w:eastAsia="Arial" w:hAnsi="Arial"/>
          <w:color w:val="222222"/>
          <w:sz w:val="20"/>
          <w:szCs w:val="20"/>
        </w:rPr>
        <w:t xml:space="preserve">) y el tipo del campo </w:t>
      </w:r>
      <w:r>
        <w:rPr>
          <w:rFonts w:ascii="Courier New" w:cs="Courier New" w:eastAsia="Courier New" w:hAnsi="Courier New"/>
          <w:color w:val="C7254E"/>
          <w:sz w:val="18"/>
          <w:szCs w:val="18"/>
        </w:rPr>
        <w:t xml:space="preserve">activo</w:t>
      </w:r>
      <w:r>
        <w:rPr>
          <w:rFonts w:ascii="Arial" w:cs="Arial" w:eastAsia="Arial" w:hAnsi="Arial"/>
          <w:color w:val="222222"/>
          <w:sz w:val="20"/>
          <w:szCs w:val="20"/>
        </w:rPr>
        <w:t xml:space="preserve"> (boolean vs CHAR).</w:t>
      </w:r>
    </w:p>
    <w:p/>
    <w:p>
      <w:pPr>
        <w:pStyle w:val="Heading2"/>
        <w:spacing w:after="80" w:before="280"/>
      </w:pPr>
      <w:r>
        <w:rPr>
          <w:rFonts w:ascii="Arial" w:cs="Arial" w:eastAsia="Arial" w:hAnsi="Arial"/>
          <w:b/>
          <w:bCs/>
          <w:color w:val="2E75B6"/>
          <w:sz w:val="28"/>
          <w:szCs w:val="28"/>
        </w:rPr>
        <w:t xml:space="preserve">2.3 RolEntity — Tabla roles NO existe en Oracle</w:t>
      </w:r>
    </w:p>
    <w:p/>
    <w:p>
      <w:pPr>
        <w:spacing w:after="100" w:before="100"/>
      </w:pPr>
      <w:r>
        <w:rPr>
          <w:rFonts w:ascii="Arial" w:cs="Arial" w:eastAsia="Arial" w:hAnsi="Arial"/>
          <w:b/>
          <w:bCs/>
          <w:color w:val="C00000"/>
          <w:sz w:val="22"/>
          <w:szCs w:val="22"/>
        </w:rPr>
        <w:t xml:space="preserve">❌  INCORRECTO / ERROR</w:t>
      </w:r>
    </w:p>
    <w:p>
      <w:pPr>
        <w:spacing w:after="100"/>
      </w:pPr>
      <w:r>
        <w:rPr>
          <w:rFonts w:ascii="Arial" w:cs="Arial" w:eastAsia="Arial" w:hAnsi="Arial"/>
          <w:b/>
          <w:bCs/>
          <w:color w:val="C00000"/>
          <w:sz w:val="20"/>
          <w:szCs w:val="20"/>
        </w:rPr>
        <w:t xml:space="preserve">PROBLEMA ARQUITECTURAL CRÍTICO:</w:t>
      </w:r>
      <w:r>
        <w:rPr>
          <w:rFonts w:ascii="Arial" w:cs="Arial" w:eastAsia="Arial" w:hAnsi="Arial"/>
          <w:color w:val="222222"/>
          <w:sz w:val="20"/>
          <w:szCs w:val="20"/>
        </w:rPr>
        <w:t xml:space="preserve"> La entidad </w:t>
      </w:r>
      <w:r>
        <w:rPr>
          <w:rFonts w:ascii="Courier New" w:cs="Courier New" w:eastAsia="Courier New" w:hAnsi="Courier New"/>
          <w:color w:val="C7254E"/>
          <w:sz w:val="18"/>
          <w:szCs w:val="18"/>
        </w:rPr>
        <w:t xml:space="preserve">RolEntity</w:t>
      </w:r>
      <w:r>
        <w:rPr>
          <w:rFonts w:ascii="Arial" w:cs="Arial" w:eastAsia="Arial" w:hAnsi="Arial"/>
          <w:color w:val="222222"/>
          <w:sz w:val="20"/>
          <w:szCs w:val="20"/>
        </w:rPr>
        <w:t xml:space="preserve"> apunta a la tabla </w:t>
      </w:r>
      <w:r>
        <w:rPr>
          <w:rFonts w:ascii="Courier New" w:cs="Courier New" w:eastAsia="Courier New" w:hAnsi="Courier New"/>
          <w:color w:val="C7254E"/>
          <w:sz w:val="18"/>
          <w:szCs w:val="18"/>
        </w:rPr>
        <w:t xml:space="preserve">roles</w:t>
      </w:r>
      <w:r>
        <w:rPr>
          <w:rFonts w:ascii="Arial" w:cs="Arial" w:eastAsia="Arial" w:hAnsi="Arial"/>
          <w:color w:val="222222"/>
          <w:sz w:val="20"/>
          <w:szCs w:val="20"/>
        </w:rPr>
        <w:t xml:space="preserve">, pero en el esquema Oracle los roles son </w:t>
      </w:r>
      <w:r>
        <w:rPr>
          <w:rFonts w:ascii="Arial" w:cs="Arial" w:eastAsia="Arial" w:hAnsi="Arial"/>
          <w:b/>
          <w:bCs/>
          <w:color w:val="222222"/>
          <w:sz w:val="20"/>
          <w:szCs w:val="20"/>
        </w:rPr>
        <w:t xml:space="preserve">Oracle Database Roles</w:t>
      </w:r>
      <w:r>
        <w:rPr>
          <w:rFonts w:ascii="Arial" w:cs="Arial" w:eastAsia="Arial" w:hAnsi="Arial"/>
          <w:color w:val="222222"/>
          <w:sz w:val="20"/>
          <w:szCs w:val="20"/>
        </w:rPr>
        <w:t xml:space="preserve"> creados con </w:t>
      </w:r>
      <w:r>
        <w:rPr>
          <w:rFonts w:ascii="Courier New" w:cs="Courier New" w:eastAsia="Courier New" w:hAnsi="Courier New"/>
          <w:color w:val="C7254E"/>
          <w:sz w:val="18"/>
          <w:szCs w:val="18"/>
        </w:rPr>
        <w:t xml:space="preserve">CREATE ROLE</w:t>
      </w:r>
      <w:r>
        <w:rPr>
          <w:rFonts w:ascii="Arial" w:cs="Arial" w:eastAsia="Arial" w:hAnsi="Arial"/>
          <w:color w:val="222222"/>
          <w:sz w:val="20"/>
          <w:szCs w:val="20"/>
        </w:rPr>
        <w:t xml:space="preserve"> (</w:t>
      </w:r>
      <w:r>
        <w:rPr>
          <w:rFonts w:ascii="Courier New" w:cs="Courier New" w:eastAsia="Courier New" w:hAnsi="Courier New"/>
          <w:color w:val="C7254E"/>
          <w:sz w:val="18"/>
          <w:szCs w:val="18"/>
        </w:rPr>
        <w:t xml:space="preserve">rol_medico</w:t>
      </w:r>
      <w:r>
        <w:rPr>
          <w:rFonts w:ascii="Arial" w:cs="Arial" w:eastAsia="Arial" w:hAnsi="Arial"/>
          <w:color w:val="222222"/>
          <w:sz w:val="20"/>
          <w:szCs w:val="20"/>
        </w:rPr>
        <w:t xml:space="preserve">, </w:t>
      </w:r>
      <w:r>
        <w:rPr>
          <w:rFonts w:ascii="Courier New" w:cs="Courier New" w:eastAsia="Courier New" w:hAnsi="Courier New"/>
          <w:color w:val="C7254E"/>
          <w:sz w:val="18"/>
          <w:szCs w:val="18"/>
        </w:rPr>
        <w:t xml:space="preserve">rol_paciente</w:t>
      </w:r>
      <w:r>
        <w:rPr>
          <w:rFonts w:ascii="Arial" w:cs="Arial" w:eastAsia="Arial" w:hAnsi="Arial"/>
          <w:color w:val="222222"/>
          <w:sz w:val="20"/>
          <w:szCs w:val="20"/>
        </w:rPr>
        <w:t xml:space="preserve">, etc.), NO son filas en una tabla de negocio.</w:t>
      </w:r>
    </w:p>
    <w:p>
      <w:pPr>
        <w:spacing w:after="100"/>
      </w:pPr>
      <w:r>
        <w:rPr>
          <w:rFonts w:ascii="Arial" w:cs="Arial" w:eastAsia="Arial" w:hAnsi="Arial"/>
          <w:color w:val="222222"/>
          <w:sz w:val="20"/>
          <w:szCs w:val="20"/>
        </w:rPr>
        <w:t xml:space="preserve">Hay dos conceptos completamente distintos que se están confundiendo: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Concepto</w:t>
            </w:r>
          </w:p>
        </w:tc>
        <w:tc>
          <w:tcPr>
            <w:tcW w:type="dxa" w:w="338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Oracle Database</w:t>
            </w:r>
          </w:p>
        </w:tc>
        <w:tc>
          <w:tcPr>
            <w:tcW w:type="dxa" w:w="338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Aplicación Spring Boot</w:t>
            </w:r>
          </w:p>
        </w:tc>
      </w:tr>
      <w:tr>
        <w:tc>
          <w:tcPr>
            <w:tcW w:type="dxa" w:w="2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Roles de BD</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CREATE ROLE rol_medico
→ controlan privilegios SQL en Oracle</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 se mapean a JPA.
Son permisos a nivel de motor de BD.</w:t>
            </w:r>
          </w:p>
        </w:tc>
      </w:tr>
      <w:tr>
        <w:tc>
          <w:tcPr>
            <w:tcW w:type="dxa" w:w="2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Roles de App</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 existen como tabla en el SQL entregado</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RolEntity / tabla 'roles'
→ son roles de Spring Security</w:t>
            </w:r>
          </w:p>
        </w:tc>
      </w:tr>
      <w:tr>
        <w:tc>
          <w:tcPr>
            <w:tcW w:type="dxa" w:w="2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Usuarios de BD</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CREATE USER usr_medico
→ usuarios que se conectan a Oracle</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 se mapean a JPA.
Son cuentas del motor de BD.</w:t>
            </w:r>
          </w:p>
        </w:tc>
      </w:tr>
      <w:tr>
        <w:tc>
          <w:tcPr>
            <w:tcW w:type="dxa" w:w="2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Usuarios de App</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 existen como tabla en el SQL</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UsuarioEntity / tabla 'usuarios'
→ son usuarios de la app web</w:t>
            </w:r>
          </w:p>
        </w:tc>
      </w:tr>
    </w:tbl>
    <w:p/>
    <w:p>
      <w:pPr>
        <w:spacing w:after="100"/>
      </w:pPr>
      <w:r>
        <w:rPr>
          <w:rFonts w:ascii="Arial" w:cs="Arial" w:eastAsia="Arial" w:hAnsi="Arial"/>
          <w:b/>
          <w:bCs/>
          <w:color w:val="222222"/>
          <w:sz w:val="20"/>
          <w:szCs w:val="20"/>
        </w:rPr>
        <w:t xml:space="preserve">Solución:</w:t>
      </w:r>
      <w:r>
        <w:rPr>
          <w:rFonts w:ascii="Arial" w:cs="Arial" w:eastAsia="Arial" w:hAnsi="Arial"/>
          <w:color w:val="222222"/>
          <w:sz w:val="20"/>
          <w:szCs w:val="20"/>
        </w:rPr>
        <w:t xml:space="preserve"> Las tablas </w:t>
      </w:r>
      <w:r>
        <w:rPr>
          <w:rFonts w:ascii="Courier New" w:cs="Courier New" w:eastAsia="Courier New" w:hAnsi="Courier New"/>
          <w:color w:val="C7254E"/>
          <w:sz w:val="18"/>
          <w:szCs w:val="18"/>
        </w:rPr>
        <w:t xml:space="preserve">roles</w:t>
      </w:r>
      <w:r>
        <w:rPr>
          <w:rFonts w:ascii="Arial" w:cs="Arial" w:eastAsia="Arial" w:hAnsi="Arial"/>
          <w:color w:val="222222"/>
          <w:sz w:val="20"/>
          <w:szCs w:val="20"/>
        </w:rPr>
        <w:t xml:space="preserve"> y </w:t>
      </w:r>
      <w:r>
        <w:rPr>
          <w:rFonts w:ascii="Courier New" w:cs="Courier New" w:eastAsia="Courier New" w:hAnsi="Courier New"/>
          <w:color w:val="C7254E"/>
          <w:sz w:val="18"/>
          <w:szCs w:val="18"/>
        </w:rPr>
        <w:t xml:space="preserve">usuarios</w:t>
      </w:r>
      <w:r>
        <w:rPr>
          <w:rFonts w:ascii="Arial" w:cs="Arial" w:eastAsia="Arial" w:hAnsi="Arial"/>
          <w:color w:val="222222"/>
          <w:sz w:val="20"/>
          <w:szCs w:val="20"/>
        </w:rPr>
        <w:t xml:space="preserve"> deben existir en Oracle como tablas de negocio adicionales (con sus respectivos scripts CREATE TABLE), separadas completamente de los Oracle Roles de base de datos. Son dos capas independientes.</w:t>
      </w:r>
    </w:p>
    <w:p/>
    <w:p>
      <w:pPr>
        <w:pStyle w:val="Heading2"/>
        <w:spacing w:after="80" w:before="280"/>
      </w:pPr>
      <w:r>
        <w:rPr>
          <w:rFonts w:ascii="Arial" w:cs="Arial" w:eastAsia="Arial" w:hAnsi="Arial"/>
          <w:b/>
          <w:bCs/>
          <w:color w:val="2E75B6"/>
          <w:sz w:val="28"/>
          <w:szCs w:val="28"/>
        </w:rPr>
        <w:t xml:space="preserve">2.4 UsuarioEntity — Tabla usuarios NO existe en Oracle</w:t>
      </w:r>
    </w:p>
    <w:p/>
    <w:p>
      <w:pPr>
        <w:spacing w:after="100" w:before="100"/>
      </w:pPr>
      <w:r>
        <w:rPr>
          <w:rFonts w:ascii="Arial" w:cs="Arial" w:eastAsia="Arial" w:hAnsi="Arial"/>
          <w:b/>
          <w:bCs/>
          <w:color w:val="C00000"/>
          <w:sz w:val="22"/>
          <w:szCs w:val="22"/>
        </w:rPr>
        <w:t xml:space="preserve">❌  INCORRECTO / ERROR</w:t>
      </w:r>
    </w:p>
    <w:p>
      <w:pPr>
        <w:spacing w:after="100"/>
      </w:pPr>
      <w:r>
        <w:rPr>
          <w:rFonts w:ascii="Arial" w:cs="Arial" w:eastAsia="Arial" w:hAnsi="Arial"/>
          <w:b/>
          <w:bCs/>
          <w:color w:val="222222"/>
          <w:sz w:val="20"/>
          <w:szCs w:val="20"/>
        </w:rPr>
        <w:t xml:space="preserve">Igual que RolEntity:</w:t>
      </w:r>
      <w:r>
        <w:rPr>
          <w:rFonts w:ascii="Arial" w:cs="Arial" w:eastAsia="Arial" w:hAnsi="Arial"/>
          <w:color w:val="222222"/>
          <w:sz w:val="20"/>
          <w:szCs w:val="20"/>
        </w:rPr>
        <w:t xml:space="preserve"> la tabla </w:t>
      </w:r>
      <w:r>
        <w:rPr>
          <w:rFonts w:ascii="Courier New" w:cs="Courier New" w:eastAsia="Courier New" w:hAnsi="Courier New"/>
          <w:color w:val="C7254E"/>
          <w:sz w:val="18"/>
          <w:szCs w:val="18"/>
        </w:rPr>
        <w:t xml:space="preserve">usuarios</w:t>
      </w:r>
      <w:r>
        <w:rPr>
          <w:rFonts w:ascii="Arial" w:cs="Arial" w:eastAsia="Arial" w:hAnsi="Arial"/>
          <w:color w:val="222222"/>
          <w:sz w:val="20"/>
          <w:szCs w:val="20"/>
        </w:rPr>
        <w:t xml:space="preserve"> no está en los scripts Oracle entregados. Los usuarios Oracle (</w:t>
      </w:r>
      <w:r>
        <w:rPr>
          <w:rFonts w:ascii="Courier New" w:cs="Courier New" w:eastAsia="Courier New" w:hAnsi="Courier New"/>
          <w:color w:val="C7254E"/>
          <w:sz w:val="18"/>
          <w:szCs w:val="18"/>
        </w:rPr>
        <w:t xml:space="preserve">usr_medico</w:t>
      </w:r>
      <w:r>
        <w:rPr>
          <w:rFonts w:ascii="Arial" w:cs="Arial" w:eastAsia="Arial" w:hAnsi="Arial"/>
          <w:color w:val="222222"/>
          <w:sz w:val="20"/>
          <w:szCs w:val="20"/>
        </w:rPr>
        <w:t xml:space="preserve">, etc.) son cuentas de base de datos, no son filas de una tabla de negocio.</w:t>
      </w:r>
    </w:p>
    <w:p>
      <w:pPr>
        <w:spacing w:after="100"/>
      </w:pPr>
      <w:r>
        <w:rPr>
          <w:rFonts w:ascii="Arial" w:cs="Arial" w:eastAsia="Arial" w:hAnsi="Arial"/>
          <w:color w:val="222222"/>
          <w:sz w:val="20"/>
          <w:szCs w:val="20"/>
        </w:rPr>
        <w:t xml:space="preserve">La aplicación necesita sus propias tablas de gestión de acceso, adicionales al esquema médico: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Tabla App requerida</w:t>
            </w:r>
          </w:p>
        </w:tc>
        <w:tc>
          <w:tcPr>
            <w:tcW w:type="dxa" w:w="328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Propósito</w:t>
            </w:r>
          </w:p>
        </w:tc>
        <w:tc>
          <w:tcPr>
            <w:tcW w:type="dxa" w:w="328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Estado en Oracle</w:t>
            </w:r>
          </w:p>
        </w:tc>
      </w:tr>
      <w:tr>
        <w:tc>
          <w:tcPr>
            <w:tcW w:type="dxa" w:w="28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app_usuarios</w:t>
            </w:r>
          </w:p>
        </w:tc>
        <w:tc>
          <w:tcPr>
            <w:tcW w:type="dxa" w:w="32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Almacena username, password hash, nombre</w:t>
            </w:r>
          </w:p>
        </w:tc>
        <w:tc>
          <w:tcPr>
            <w:tcW w:type="dxa" w:w="32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C00000"/>
                <w:sz w:val="20"/>
                <w:szCs w:val="20"/>
              </w:rPr>
              <w:t xml:space="preserve">❌ No existe → hay que crearla</w:t>
            </w:r>
          </w:p>
        </w:tc>
      </w:tr>
      <w:tr>
        <w:tc>
          <w:tcPr>
            <w:tcW w:type="dxa" w:w="28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app_usuario_roles</w:t>
            </w:r>
          </w:p>
        </w:tc>
        <w:tc>
          <w:tcPr>
            <w:tcW w:type="dxa" w:w="32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Relación N:M usuario ↔ rol de app</w:t>
            </w:r>
          </w:p>
        </w:tc>
        <w:tc>
          <w:tcPr>
            <w:tcW w:type="dxa" w:w="32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C00000"/>
                <w:sz w:val="20"/>
                <w:szCs w:val="20"/>
              </w:rPr>
              <w:t xml:space="preserve">❌ No existe → hay que crearla</w:t>
            </w:r>
          </w:p>
        </w:tc>
      </w:tr>
      <w:tr>
        <w:tc>
          <w:tcPr>
            <w:tcW w:type="dxa" w:w="28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app_roles</w:t>
            </w:r>
          </w:p>
        </w:tc>
        <w:tc>
          <w:tcPr>
            <w:tcW w:type="dxa" w:w="32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Catálogo de roles de la app web</w:t>
            </w:r>
          </w:p>
        </w:tc>
        <w:tc>
          <w:tcPr>
            <w:tcW w:type="dxa" w:w="32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C00000"/>
                <w:sz w:val="20"/>
                <w:szCs w:val="20"/>
              </w:rPr>
              <w:t xml:space="preserve">❌ No existe → hay que crearla</w:t>
            </w:r>
          </w:p>
        </w:tc>
      </w:tr>
      <w:tr>
        <w:tc>
          <w:tcPr>
            <w:tcW w:type="dxa" w:w="28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app_rol_permisos</w:t>
            </w:r>
          </w:p>
        </w:tc>
        <w:tc>
          <w:tcPr>
            <w:tcW w:type="dxa" w:w="32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Permisos granulares por rol</w:t>
            </w:r>
          </w:p>
        </w:tc>
        <w:tc>
          <w:tcPr>
            <w:tcW w:type="dxa" w:w="32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C00000"/>
                <w:sz w:val="20"/>
                <w:szCs w:val="20"/>
              </w:rPr>
              <w:t xml:space="preserve">❌ No existe → hay que crearla</w:t>
            </w:r>
          </w:p>
        </w:tc>
      </w:tr>
    </w:tbl>
    <w:p/>
    <w:p>
      <w:r>
        <w:br w:type="page"/>
      </w:r>
    </w:p>
    <w:p>
      <w:pPr>
        <w:pStyle w:val="Heading1"/>
        <w:spacing w:after="120" w:before="360"/>
      </w:pPr>
      <w:r>
        <w:rPr>
          <w:rFonts w:ascii="Arial" w:cs="Arial" w:eastAsia="Arial" w:hAnsi="Arial"/>
          <w:b/>
          <w:bCs/>
          <w:color w:val="1F4E79"/>
          <w:sz w:val="36"/>
          <w:szCs w:val="36"/>
        </w:rPr>
        <w:t xml:space="preserve">3. Problemas Detallados y Correcciones</w:t>
      </w:r>
    </w:p>
    <w:p/>
    <w:p>
      <w:pPr>
        <w:pStyle w:val="Heading2"/>
        <w:spacing w:after="80" w:before="280"/>
      </w:pPr>
      <w:r>
        <w:rPr>
          <w:rFonts w:ascii="Arial" w:cs="Arial" w:eastAsia="Arial" w:hAnsi="Arial"/>
          <w:b/>
          <w:bCs/>
          <w:color w:val="2E75B6"/>
          <w:sz w:val="28"/>
          <w:szCs w:val="28"/>
        </w:rPr>
        <w:t xml:space="preserve">3.1 ❌ Nombre de la columna ID</w:t>
      </w:r>
    </w:p>
    <w:p>
      <w:pPr>
        <w:spacing w:after="100"/>
      </w:pPr>
      <w:r>
        <w:rPr>
          <w:rFonts w:ascii="Arial" w:cs="Arial" w:eastAsia="Arial" w:hAnsi="Arial"/>
          <w:color w:val="222222"/>
          <w:sz w:val="20"/>
          <w:szCs w:val="20"/>
        </w:rPr>
        <w:t xml:space="preserve">En Oracle, la columna de clave primaria tiene un nombre específico (id_consultorio, id_especialidad, etc.), mientras que en JPA el campo se llama simplemente 'id' sin la anotación @Column(name=...) correcta.</w:t>
      </w:r>
    </w:p>
    <w:p/>
    <w:p>
      <w:pPr>
        <w:spacing w:after="60" w:before="200"/>
      </w:pPr>
      <w:r>
        <w:rPr>
          <w:rFonts w:ascii="Arial" w:cs="Arial" w:eastAsia="Arial" w:hAnsi="Arial"/>
          <w:b/>
          <w:bCs/>
          <w:color w:val="404040"/>
          <w:sz w:val="24"/>
          <w:szCs w:val="24"/>
        </w:rPr>
        <w:t xml:space="preserve">Código actual (incorrecto):</w:t>
      </w:r>
    </w:p>
    <w:p>
      <w:pPr>
        <w:shd w:fill="F0F0F0" w:val="clear"/>
        <w:spacing w:after="60" w:before="60"/>
      </w:pPr>
      <w:r>
        <w:rPr>
          <w:rFonts w:ascii="Courier New" w:cs="Courier New" w:eastAsia="Courier New" w:hAnsi="Courier New"/>
          <w:color w:val="C7254E"/>
          <w:sz w:val="18"/>
          <w:szCs w:val="18"/>
        </w:rPr>
        <w:t xml:space="preserve">@Id</w:t>
      </w:r>
    </w:p>
    <w:p>
      <w:pPr>
        <w:shd w:fill="F0F0F0" w:val="clear"/>
        <w:spacing w:after="60" w:before="60"/>
      </w:pPr>
      <w:r>
        <w:rPr>
          <w:rFonts w:ascii="Courier New" w:cs="Courier New" w:eastAsia="Courier New" w:hAnsi="Courier New"/>
          <w:color w:val="C7254E"/>
          <w:sz w:val="18"/>
          <w:szCs w:val="18"/>
        </w:rPr>
        <w:t xml:space="preserve">@GeneratedValue(strategy = GenerationType.IDENTITY)</w:t>
      </w:r>
    </w:p>
    <w:p>
      <w:pPr>
        <w:shd w:fill="F0F0F0" w:val="clear"/>
        <w:spacing w:after="60" w:before="60"/>
      </w:pPr>
      <w:r>
        <w:rPr>
          <w:rFonts w:ascii="Courier New" w:cs="Courier New" w:eastAsia="Courier New" w:hAnsi="Courier New"/>
          <w:color w:val="C7254E"/>
          <w:sz w:val="18"/>
          <w:szCs w:val="18"/>
        </w:rPr>
        <w:t xml:space="preserve">private Long id;   // ← Hibernate buscará columna 'ID', no 'ID_CONSULTORIO'</w:t>
      </w:r>
    </w:p>
    <w:p/>
    <w:p>
      <w:pPr>
        <w:spacing w:after="60" w:before="200"/>
      </w:pPr>
      <w:r>
        <w:rPr>
          <w:rFonts w:ascii="Arial" w:cs="Arial" w:eastAsia="Arial" w:hAnsi="Arial"/>
          <w:b/>
          <w:bCs/>
          <w:color w:val="404040"/>
          <w:sz w:val="24"/>
          <w:szCs w:val="24"/>
        </w:rPr>
        <w:t xml:space="preserve">Código corregido:</w:t>
      </w:r>
    </w:p>
    <w:p>
      <w:pPr>
        <w:shd w:fill="F0F0F0" w:val="clear"/>
        <w:spacing w:after="60" w:before="60"/>
      </w:pPr>
      <w:r>
        <w:rPr>
          <w:rFonts w:ascii="Courier New" w:cs="Courier New" w:eastAsia="Courier New" w:hAnsi="Courier New"/>
          <w:color w:val="C7254E"/>
          <w:sz w:val="18"/>
          <w:szCs w:val="18"/>
        </w:rPr>
        <w:t xml:space="preserve">@Id</w:t>
      </w:r>
    </w:p>
    <w:p>
      <w:pPr>
        <w:shd w:fill="F0F0F0" w:val="clear"/>
        <w:spacing w:after="60" w:before="60"/>
      </w:pPr>
      <w:r>
        <w:rPr>
          <w:rFonts w:ascii="Courier New" w:cs="Courier New" w:eastAsia="Courier New" w:hAnsi="Courier New"/>
          <w:color w:val="C7254E"/>
          <w:sz w:val="18"/>
          <w:szCs w:val="18"/>
        </w:rPr>
        <w:t xml:space="preserve">@GeneratedValue(strategy = GenerationType.IDENTITY)</w:t>
      </w:r>
    </w:p>
    <w:p>
      <w:pPr>
        <w:shd w:fill="F0F0F0" w:val="clear"/>
        <w:spacing w:after="60" w:before="60"/>
      </w:pPr>
      <w:r>
        <w:rPr>
          <w:rFonts w:ascii="Courier New" w:cs="Courier New" w:eastAsia="Courier New" w:hAnsi="Courier New"/>
          <w:color w:val="C7254E"/>
          <w:sz w:val="18"/>
          <w:szCs w:val="18"/>
        </w:rPr>
        <w:t xml:space="preserve">@Column(name = "id_consultorio")   // ← Mapeo explícito al nombre real</w:t>
      </w:r>
    </w:p>
    <w:p>
      <w:pPr>
        <w:shd w:fill="F0F0F0" w:val="clear"/>
        <w:spacing w:after="60" w:before="60"/>
      </w:pPr>
      <w:r>
        <w:rPr>
          <w:rFonts w:ascii="Courier New" w:cs="Courier New" w:eastAsia="Courier New" w:hAnsi="Courier New"/>
          <w:color w:val="C7254E"/>
          <w:sz w:val="18"/>
          <w:szCs w:val="18"/>
        </w:rPr>
        <w:t xml:space="preserve">private Long id;</w:t>
      </w:r>
    </w:p>
    <w:p/>
    <w:p>
      <w:pPr>
        <w:spacing w:after="100"/>
      </w:pPr>
      <w:r>
        <w:rPr>
          <w:rFonts w:ascii="Arial" w:cs="Arial" w:eastAsia="Arial" w:hAnsi="Arial"/>
          <w:b/>
          <w:bCs/>
          <w:color w:val="222222"/>
          <w:sz w:val="20"/>
          <w:szCs w:val="20"/>
        </w:rPr>
        <w:t xml:space="preserve">Nota sobre GenerationType.IDENTITY con Oracle:</w:t>
      </w:r>
      <w:r>
        <w:rPr>
          <w:rFonts w:ascii="Arial" w:cs="Arial" w:eastAsia="Arial" w:hAnsi="Arial"/>
          <w:color w:val="222222"/>
          <w:sz w:val="20"/>
          <w:szCs w:val="20"/>
        </w:rPr>
        <w:t xml:space="preserve"> Oracle XE 18c soporta columnas IDENTITY (GENERATED ALWAYS AS IDENTITY), por lo que IDENTITY funciona. Sin embargo, con versiones anteriores de Oracle se necesitaba SEQUENCE. En este proyecto con Oracle XE 18c es aceptable, pero se debe especificar el nombre de la columna.</w:t>
      </w:r>
    </w:p>
    <w:p/>
    <w:p>
      <w:pPr>
        <w:pStyle w:val="Heading2"/>
        <w:spacing w:after="80" w:before="280"/>
      </w:pPr>
      <w:r>
        <w:rPr>
          <w:rFonts w:ascii="Arial" w:cs="Arial" w:eastAsia="Arial" w:hAnsi="Arial"/>
          <w:b/>
          <w:bCs/>
          <w:color w:val="2E75B6"/>
          <w:sz w:val="28"/>
          <w:szCs w:val="28"/>
        </w:rPr>
        <w:t xml:space="preserve">3.2 ❌ Campo boolean vs CHAR(1) — activo</w:t>
      </w:r>
    </w:p>
    <w:p>
      <w:pPr>
        <w:spacing w:after="100"/>
      </w:pPr>
      <w:r>
        <w:rPr>
          <w:rFonts w:ascii="Arial" w:cs="Arial" w:eastAsia="Arial" w:hAnsi="Arial"/>
          <w:color w:val="222222"/>
          <w:sz w:val="20"/>
          <w:szCs w:val="20"/>
        </w:rPr>
        <w:t xml:space="preserve">Oracle almacena el campo activo como CHAR(1) con valores 'S' (Activo) y 'N' (Inactivo). El tipo Java boolean se mapea por defecto a BIT(1) o NUMBER(1) con valores 0/1, no a CHAR con 'S'/'N'. Esto causará fallos de conversión.</w:t>
      </w:r>
    </w:p>
    <w:p/>
    <w:p>
      <w:pPr>
        <w:spacing w:after="60" w:before="200"/>
      </w:pPr>
      <w:r>
        <w:rPr>
          <w:rFonts w:ascii="Arial" w:cs="Arial" w:eastAsia="Arial" w:hAnsi="Arial"/>
          <w:b/>
          <w:bCs/>
          <w:color w:val="404040"/>
          <w:sz w:val="24"/>
          <w:szCs w:val="24"/>
        </w:rPr>
        <w:t xml:space="preserve">Código actual (incorrecto):</w:t>
      </w:r>
    </w:p>
    <w:p>
      <w:pPr>
        <w:shd w:fill="F0F0F0" w:val="clear"/>
        <w:spacing w:after="60" w:before="60"/>
      </w:pPr>
      <w:r>
        <w:rPr>
          <w:rFonts w:ascii="Courier New" w:cs="Courier New" w:eastAsia="Courier New" w:hAnsi="Courier New"/>
          <w:color w:val="C7254E"/>
          <w:sz w:val="18"/>
          <w:szCs w:val="18"/>
        </w:rPr>
        <w:t xml:space="preserve">@Column(nullable = false)</w:t>
      </w:r>
    </w:p>
    <w:p>
      <w:pPr>
        <w:shd w:fill="F0F0F0" w:val="clear"/>
        <w:spacing w:after="60" w:before="60"/>
      </w:pPr>
      <w:r>
        <w:rPr>
          <w:rFonts w:ascii="Courier New" w:cs="Courier New" w:eastAsia="Courier New" w:hAnsi="Courier New"/>
          <w:color w:val="C7254E"/>
          <w:sz w:val="18"/>
          <w:szCs w:val="18"/>
        </w:rPr>
        <w:t xml:space="preserve">private boolean activo = true;   // ← JPA insertará 1/0, Oracle espera S/N</w:t>
      </w:r>
    </w:p>
    <w:p/>
    <w:p>
      <w:pPr>
        <w:spacing w:after="60" w:before="200"/>
      </w:pPr>
      <w:r>
        <w:rPr>
          <w:rFonts w:ascii="Arial" w:cs="Arial" w:eastAsia="Arial" w:hAnsi="Arial"/>
          <w:b/>
          <w:bCs/>
          <w:color w:val="404040"/>
          <w:sz w:val="24"/>
          <w:szCs w:val="24"/>
        </w:rPr>
        <w:t xml:space="preserve">Opción A — AttributeConverter (recomendado):</w:t>
      </w:r>
    </w:p>
    <w:p>
      <w:pPr>
        <w:shd w:fill="F0F0F0" w:val="clear"/>
        <w:spacing w:after="60" w:before="60"/>
      </w:pPr>
      <w:r>
        <w:rPr>
          <w:rFonts w:ascii="Courier New" w:cs="Courier New" w:eastAsia="Courier New" w:hAnsi="Courier New"/>
          <w:color w:val="C7254E"/>
          <w:sz w:val="18"/>
          <w:szCs w:val="18"/>
        </w:rPr>
        <w:t xml:space="preserve">// 1. Crear el converter</w:t>
      </w:r>
    </w:p>
    <w:p>
      <w:pPr>
        <w:shd w:fill="F0F0F0" w:val="clear"/>
        <w:spacing w:after="60" w:before="60"/>
      </w:pPr>
      <w:r>
        <w:rPr>
          <w:rFonts w:ascii="Courier New" w:cs="Courier New" w:eastAsia="Courier New" w:hAnsi="Courier New"/>
          <w:color w:val="C7254E"/>
          <w:sz w:val="18"/>
          <w:szCs w:val="18"/>
        </w:rPr>
        <w:t xml:space="preserve">@Converter(autoApply = false)</w:t>
      </w:r>
    </w:p>
    <w:p>
      <w:pPr>
        <w:shd w:fill="F0F0F0" w:val="clear"/>
        <w:spacing w:after="60" w:before="60"/>
      </w:pPr>
      <w:r>
        <w:rPr>
          <w:rFonts w:ascii="Courier New" w:cs="Courier New" w:eastAsia="Courier New" w:hAnsi="Courier New"/>
          <w:color w:val="C7254E"/>
          <w:sz w:val="18"/>
          <w:szCs w:val="18"/>
        </w:rPr>
        <w:t xml:space="preserve">public class BooleanToSnConverter implements AttributeConverter&lt;Boolean, String&gt; {</w:t>
      </w:r>
    </w:p>
    <w:p>
      <w:pPr>
        <w:shd w:fill="F0F0F0" w:val="clear"/>
        <w:spacing w:after="60" w:before="60"/>
      </w:pPr>
      <w:r>
        <w:rPr>
          <w:rFonts w:ascii="Courier New" w:cs="Courier New" w:eastAsia="Courier New" w:hAnsi="Courier New"/>
          <w:color w:val="C7254E"/>
          <w:sz w:val="18"/>
          <w:szCs w:val="18"/>
        </w:rPr>
        <w:t xml:space="preserve">    public String convertToDatabaseColumn(Boolean attr) {</w:t>
      </w:r>
    </w:p>
    <w:p>
      <w:pPr>
        <w:shd w:fill="F0F0F0" w:val="clear"/>
        <w:spacing w:after="60" w:before="60"/>
      </w:pPr>
      <w:r>
        <w:rPr>
          <w:rFonts w:ascii="Courier New" w:cs="Courier New" w:eastAsia="Courier New" w:hAnsi="Courier New"/>
          <w:color w:val="C7254E"/>
          <w:sz w:val="18"/>
          <w:szCs w:val="18"/>
        </w:rPr>
        <w:t xml:space="preserve">        return (attr != null &amp;&amp; attr) ? "S" : "N";</w:t>
      </w:r>
    </w:p>
    <w:p>
      <w:pPr>
        <w:shd w:fill="F0F0F0" w:val="clear"/>
        <w:spacing w:after="60" w:before="60"/>
      </w:pPr>
      <w:r>
        <w:rPr>
          <w:rFonts w:ascii="Courier New" w:cs="Courier New" w:eastAsia="Courier New" w:hAnsi="Courier New"/>
          <w:color w:val="C7254E"/>
          <w:sz w:val="18"/>
          <w:szCs w:val="18"/>
        </w:rPr>
        <w:t xml:space="preserve">    }</w:t>
      </w:r>
    </w:p>
    <w:p>
      <w:pPr>
        <w:shd w:fill="F0F0F0" w:val="clear"/>
        <w:spacing w:after="60" w:before="60"/>
      </w:pPr>
      <w:r>
        <w:rPr>
          <w:rFonts w:ascii="Courier New" w:cs="Courier New" w:eastAsia="Courier New" w:hAnsi="Courier New"/>
          <w:color w:val="C7254E"/>
          <w:sz w:val="18"/>
          <w:szCs w:val="18"/>
        </w:rPr>
        <w:t xml:space="preserve">    public Boolean convertToEntityAttribute(String col) {</w:t>
      </w:r>
    </w:p>
    <w:p>
      <w:pPr>
        <w:shd w:fill="F0F0F0" w:val="clear"/>
        <w:spacing w:after="60" w:before="60"/>
      </w:pPr>
      <w:r>
        <w:rPr>
          <w:rFonts w:ascii="Courier New" w:cs="Courier New" w:eastAsia="Courier New" w:hAnsi="Courier New"/>
          <w:color w:val="C7254E"/>
          <w:sz w:val="18"/>
          <w:szCs w:val="18"/>
        </w:rPr>
        <w:t xml:space="preserve">        return "S".equalsIgnoreCase(col);</w:t>
      </w:r>
    </w:p>
    <w:p>
      <w:pPr>
        <w:shd w:fill="F0F0F0" w:val="clear"/>
        <w:spacing w:after="60" w:before="60"/>
      </w:pPr>
      <w:r>
        <w:rPr>
          <w:rFonts w:ascii="Courier New" w:cs="Courier New" w:eastAsia="Courier New" w:hAnsi="Courier New"/>
          <w:color w:val="C7254E"/>
          <w:sz w:val="18"/>
          <w:szCs w:val="18"/>
        </w:rPr>
        <w:t xml:space="preserve">    }</w:t>
      </w:r>
    </w:p>
    <w:p>
      <w:pPr>
        <w:shd w:fill="F0F0F0" w:val="clear"/>
        <w:spacing w:after="60" w:before="60"/>
      </w:pPr>
      <w:r>
        <w:rPr>
          <w:rFonts w:ascii="Courier New" w:cs="Courier New" w:eastAsia="Courier New" w:hAnsi="Courier New"/>
          <w:color w:val="C7254E"/>
          <w:sz w:val="18"/>
          <w:szCs w:val="18"/>
        </w:rPr>
        <w:t xml:space="preserve">}</w:t>
      </w:r>
    </w:p>
    <w:p/>
    <w:p>
      <w:pPr>
        <w:shd w:fill="F0F0F0" w:val="clear"/>
        <w:spacing w:after="60" w:before="60"/>
      </w:pPr>
      <w:r>
        <w:rPr>
          <w:rFonts w:ascii="Courier New" w:cs="Courier New" w:eastAsia="Courier New" w:hAnsi="Courier New"/>
          <w:color w:val="C7254E"/>
          <w:sz w:val="18"/>
          <w:szCs w:val="18"/>
        </w:rPr>
        <w:t xml:space="preserve">// 2. Aplicarlo en la entidad</w:t>
      </w:r>
    </w:p>
    <w:p>
      <w:pPr>
        <w:shd w:fill="F0F0F0" w:val="clear"/>
        <w:spacing w:after="60" w:before="60"/>
      </w:pPr>
      <w:r>
        <w:rPr>
          <w:rFonts w:ascii="Courier New" w:cs="Courier New" w:eastAsia="Courier New" w:hAnsi="Courier New"/>
          <w:color w:val="C7254E"/>
          <w:sz w:val="18"/>
          <w:szCs w:val="18"/>
        </w:rPr>
        <w:t xml:space="preserve">@Column(name = "activo", nullable = false, length = 1)</w:t>
      </w:r>
    </w:p>
    <w:p>
      <w:pPr>
        <w:shd w:fill="F0F0F0" w:val="clear"/>
        <w:spacing w:after="60" w:before="60"/>
      </w:pPr>
      <w:r>
        <w:rPr>
          <w:rFonts w:ascii="Courier New" w:cs="Courier New" w:eastAsia="Courier New" w:hAnsi="Courier New"/>
          <w:color w:val="C7254E"/>
          <w:sz w:val="18"/>
          <w:szCs w:val="18"/>
        </w:rPr>
        <w:t xml:space="preserve">@Convert(converter = BooleanToSnConverter.class)</w:t>
      </w:r>
    </w:p>
    <w:p>
      <w:pPr>
        <w:shd w:fill="F0F0F0" w:val="clear"/>
        <w:spacing w:after="60" w:before="60"/>
      </w:pPr>
      <w:r>
        <w:rPr>
          <w:rFonts w:ascii="Courier New" w:cs="Courier New" w:eastAsia="Courier New" w:hAnsi="Courier New"/>
          <w:color w:val="C7254E"/>
          <w:sz w:val="18"/>
          <w:szCs w:val="18"/>
        </w:rPr>
        <w:t xml:space="preserve">private Boolean activo = true;</w:t>
      </w:r>
    </w:p>
    <w:p/>
    <w:p>
      <w:pPr>
        <w:spacing w:after="60" w:before="200"/>
      </w:pPr>
      <w:r>
        <w:rPr>
          <w:rFonts w:ascii="Arial" w:cs="Arial" w:eastAsia="Arial" w:hAnsi="Arial"/>
          <w:b/>
          <w:bCs/>
          <w:color w:val="404040"/>
          <w:sz w:val="24"/>
          <w:szCs w:val="24"/>
        </w:rPr>
        <w:t xml:space="preserve">Opción B — Cambiar el campo a String (más simple, menos semántico):</w:t>
      </w:r>
    </w:p>
    <w:p>
      <w:pPr>
        <w:shd w:fill="F0F0F0" w:val="clear"/>
        <w:spacing w:after="60" w:before="60"/>
      </w:pPr>
      <w:r>
        <w:rPr>
          <w:rFonts w:ascii="Courier New" w:cs="Courier New" w:eastAsia="Courier New" w:hAnsi="Courier New"/>
          <w:color w:val="C7254E"/>
          <w:sz w:val="18"/>
          <w:szCs w:val="18"/>
        </w:rPr>
        <w:t xml:space="preserve">@Column(name = "activo", nullable = false, length = 1)</w:t>
      </w:r>
    </w:p>
    <w:p>
      <w:pPr>
        <w:shd w:fill="F0F0F0" w:val="clear"/>
        <w:spacing w:after="60" w:before="60"/>
      </w:pPr>
      <w:r>
        <w:rPr>
          <w:rFonts w:ascii="Courier New" w:cs="Courier New" w:eastAsia="Courier New" w:hAnsi="Courier New"/>
          <w:color w:val="C7254E"/>
          <w:sz w:val="18"/>
          <w:szCs w:val="18"/>
        </w:rPr>
        <w:t xml:space="preserve">@Check(constraints = "activo IN ('S','N')")</w:t>
      </w:r>
    </w:p>
    <w:p>
      <w:pPr>
        <w:shd w:fill="F0F0F0" w:val="clear"/>
        <w:spacing w:after="60" w:before="60"/>
      </w:pPr>
      <w:r>
        <w:rPr>
          <w:rFonts w:ascii="Courier New" w:cs="Courier New" w:eastAsia="Courier New" w:hAnsi="Courier New"/>
          <w:color w:val="C7254E"/>
          <w:sz w:val="18"/>
          <w:szCs w:val="18"/>
        </w:rPr>
        <w:t xml:space="preserve">private String activo = "S";</w:t>
      </w:r>
    </w:p>
    <w:p/>
    <w:p>
      <w:pPr>
        <w:spacing w:after="100"/>
      </w:pPr>
      <w:r>
        <w:rPr>
          <w:rFonts w:ascii="Arial" w:cs="Arial" w:eastAsia="Arial" w:hAnsi="Arial"/>
          <w:b/>
          <w:bCs/>
          <w:color w:val="222222"/>
          <w:sz w:val="20"/>
          <w:szCs w:val="20"/>
        </w:rPr>
        <w:t xml:space="preserve">Recomendación:</w:t>
      </w:r>
      <w:r>
        <w:rPr>
          <w:rFonts w:ascii="Arial" w:cs="Arial" w:eastAsia="Arial" w:hAnsi="Arial"/>
          <w:color w:val="222222"/>
          <w:sz w:val="20"/>
          <w:szCs w:val="20"/>
        </w:rPr>
        <w:t xml:space="preserve"> Usar la Opción A (AttributeConverter). Es la solución más limpia: el dominio de negocio trabaja con boolean y la base de datos almacena 'S'/'N' conforme al estándar definido.</w:t>
      </w:r>
    </w:p>
    <w:p/>
    <w:p>
      <w:pPr>
        <w:pStyle w:val="Heading2"/>
        <w:spacing w:after="80" w:before="280"/>
      </w:pPr>
      <w:r>
        <w:rPr>
          <w:rFonts w:ascii="Arial" w:cs="Arial" w:eastAsia="Arial" w:hAnsi="Arial"/>
          <w:b/>
          <w:bCs/>
          <w:color w:val="2E75B6"/>
          <w:sz w:val="28"/>
          <w:szCs w:val="28"/>
        </w:rPr>
        <w:t xml:space="preserve">3.3 ❌ Columna nombre_sede inexistente en Oracle</w:t>
      </w:r>
    </w:p>
    <w:p>
      <w:pPr>
        <w:spacing w:after="100"/>
      </w:pPr>
      <w:r>
        <w:rPr>
          <w:rFonts w:ascii="Arial" w:cs="Arial" w:eastAsia="Arial" w:hAnsi="Arial"/>
          <w:color w:val="222222"/>
          <w:sz w:val="20"/>
          <w:szCs w:val="20"/>
        </w:rPr>
        <w:t xml:space="preserve">ConsultorioEntity tiene el campo nombreSede mapeado a @Column(name = "nombre_sede"), pero esta columna NO existe en la tabla consultorios de Oracle. La información del nombre de la sede vive en la tabla sedes.</w:t>
      </w:r>
    </w:p>
    <w:p/>
    <w:p>
      <w:pPr>
        <w:spacing w:after="60" w:before="200"/>
      </w:pPr>
      <w:r>
        <w:rPr>
          <w:rFonts w:ascii="Arial" w:cs="Arial" w:eastAsia="Arial" w:hAnsi="Arial"/>
          <w:b/>
          <w:bCs/>
          <w:color w:val="404040"/>
          <w:sz w:val="24"/>
          <w:szCs w:val="24"/>
        </w:rPr>
        <w:t xml:space="preserve">Código actual (incorrecto):</w:t>
      </w:r>
    </w:p>
    <w:p>
      <w:pPr>
        <w:shd w:fill="F0F0F0" w:val="clear"/>
        <w:spacing w:after="60" w:before="60"/>
      </w:pPr>
      <w:r>
        <w:rPr>
          <w:rFonts w:ascii="Courier New" w:cs="Courier New" w:eastAsia="Courier New" w:hAnsi="Courier New"/>
          <w:color w:val="C7254E"/>
          <w:sz w:val="18"/>
          <w:szCs w:val="18"/>
        </w:rPr>
        <w:t xml:space="preserve">@Column(name = "nombre_sede", length = 200)   // ← NO existe en Oracle</w:t>
      </w:r>
    </w:p>
    <w:p>
      <w:pPr>
        <w:shd w:fill="F0F0F0" w:val="clear"/>
        <w:spacing w:after="60" w:before="60"/>
      </w:pPr>
      <w:r>
        <w:rPr>
          <w:rFonts w:ascii="Courier New" w:cs="Courier New" w:eastAsia="Courier New" w:hAnsi="Courier New"/>
          <w:color w:val="C7254E"/>
          <w:sz w:val="18"/>
          <w:szCs w:val="18"/>
        </w:rPr>
        <w:t xml:space="preserve">private String nombreSede;</w:t>
      </w:r>
    </w:p>
    <w:p/>
    <w:p>
      <w:pPr>
        <w:spacing w:after="60" w:before="200"/>
      </w:pPr>
      <w:r>
        <w:rPr>
          <w:rFonts w:ascii="Arial" w:cs="Arial" w:eastAsia="Arial" w:hAnsi="Arial"/>
          <w:b/>
          <w:bCs/>
          <w:color w:val="404040"/>
          <w:sz w:val="24"/>
          <w:szCs w:val="24"/>
        </w:rPr>
        <w:t xml:space="preserve">Corrección — Eliminar el campo y usar relación JPA:</w:t>
      </w:r>
    </w:p>
    <w:p>
      <w:pPr>
        <w:shd w:fill="F0F0F0" w:val="clear"/>
        <w:spacing w:after="60" w:before="60"/>
      </w:pPr>
      <w:r>
        <w:rPr>
          <w:rFonts w:ascii="Courier New" w:cs="Courier New" w:eastAsia="Courier New" w:hAnsi="Courier New"/>
          <w:color w:val="C7254E"/>
          <w:sz w:val="18"/>
          <w:szCs w:val="18"/>
        </w:rPr>
        <w:t xml:space="preserve">// El nombre de la sede se obtiene a través de la relación</w:t>
      </w:r>
    </w:p>
    <w:p>
      <w:pPr>
        <w:shd w:fill="F0F0F0" w:val="clear"/>
        <w:spacing w:after="60" w:before="60"/>
      </w:pPr>
      <w:r>
        <w:rPr>
          <w:rFonts w:ascii="Courier New" w:cs="Courier New" w:eastAsia="Courier New" w:hAnsi="Courier New"/>
          <w:color w:val="C7254E"/>
          <w:sz w:val="18"/>
          <w:szCs w:val="18"/>
        </w:rPr>
        <w:t xml:space="preserve">@ManyToOne(fetch = FetchType.LAZY)</w:t>
      </w:r>
    </w:p>
    <w:p>
      <w:pPr>
        <w:shd w:fill="F0F0F0" w:val="clear"/>
        <w:spacing w:after="60" w:before="60"/>
      </w:pPr>
      <w:r>
        <w:rPr>
          <w:rFonts w:ascii="Courier New" w:cs="Courier New" w:eastAsia="Courier New" w:hAnsi="Courier New"/>
          <w:color w:val="C7254E"/>
          <w:sz w:val="18"/>
          <w:szCs w:val="18"/>
        </w:rPr>
        <w:t xml:space="preserve">@JoinColumn(name = "id_sede", nullable = false)</w:t>
      </w:r>
    </w:p>
    <w:p>
      <w:pPr>
        <w:shd w:fill="F0F0F0" w:val="clear"/>
        <w:spacing w:after="60" w:before="60"/>
      </w:pPr>
      <w:r>
        <w:rPr>
          <w:rFonts w:ascii="Courier New" w:cs="Courier New" w:eastAsia="Courier New" w:hAnsi="Courier New"/>
          <w:color w:val="C7254E"/>
          <w:sz w:val="18"/>
          <w:szCs w:val="18"/>
        </w:rPr>
        <w:t xml:space="preserve">private SedeEntity sede;</w:t>
      </w:r>
    </w:p>
    <w:p/>
    <w:p>
      <w:pPr>
        <w:shd w:fill="F0F0F0" w:val="clear"/>
        <w:spacing w:after="60" w:before="60"/>
      </w:pPr>
      <w:r>
        <w:rPr>
          <w:rFonts w:ascii="Courier New" w:cs="Courier New" w:eastAsia="Courier New" w:hAnsi="Courier New"/>
          <w:color w:val="C7254E"/>
          <w:sz w:val="18"/>
          <w:szCs w:val="18"/>
        </w:rPr>
        <w:t xml:space="preserve">// En el adapter, para obtener el nombre de la sede:</w:t>
      </w:r>
    </w:p>
    <w:p>
      <w:pPr>
        <w:shd w:fill="F0F0F0" w:val="clear"/>
        <w:spacing w:after="60" w:before="60"/>
      </w:pPr>
      <w:r>
        <w:rPr>
          <w:rFonts w:ascii="Courier New" w:cs="Courier New" w:eastAsia="Courier New" w:hAnsi="Courier New"/>
          <w:color w:val="C7254E"/>
          <w:sz w:val="18"/>
          <w:szCs w:val="18"/>
        </w:rPr>
        <w:t xml:space="preserve">c.setNombreSede(entity.getSede().getNombreSede());</w:t>
      </w:r>
    </w:p>
    <w:p/>
    <w:p>
      <w:pPr>
        <w:pStyle w:val="Heading2"/>
        <w:spacing w:after="80" w:before="280"/>
      </w:pPr>
      <w:r>
        <w:rPr>
          <w:rFonts w:ascii="Arial" w:cs="Arial" w:eastAsia="Arial" w:hAnsi="Arial"/>
          <w:b/>
          <w:bCs/>
          <w:color w:val="2E75B6"/>
          <w:sz w:val="28"/>
          <w:szCs w:val="28"/>
        </w:rPr>
        <w:t xml:space="preserve">3.4 ❌ Relaciones ManyToOne modeladas como simples Long</w:t>
      </w:r>
    </w:p>
    <w:p>
      <w:pPr>
        <w:spacing w:after="100"/>
      </w:pPr>
      <w:r>
        <w:rPr>
          <w:rFonts w:ascii="Arial" w:cs="Arial" w:eastAsia="Arial" w:hAnsi="Arial"/>
          <w:color w:val="222222"/>
          <w:sz w:val="20"/>
          <w:szCs w:val="20"/>
        </w:rPr>
        <w:t xml:space="preserve">Las claves foráneas en Oracle representan relaciones reales entre tablas. En JPA, estas deben modelarse como @ManyToOne con @JoinColumn, no como simples Long. La omisión tiene consecuencias concretas: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Campo actual</w:t>
            </w:r>
          </w:p>
        </w:tc>
        <w:tc>
          <w:tcPr>
            <w:tcW w:type="dxa" w:w="338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Problema concreto</w:t>
            </w:r>
          </w:p>
        </w:tc>
        <w:tc>
          <w:tcPr>
            <w:tcW w:type="dxa" w:w="338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Corrección</w:t>
            </w:r>
          </w:p>
        </w:tc>
      </w:tr>
      <w:tr>
        <w:tc>
          <w:tcPr>
            <w:tcW w:type="dxa" w:w="2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Long idSede en Consultorio</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 genera JOIN automático. Se pierde el nombre de sede, teléfono, dirección.</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@ManyToOne SedeEntity sede</w:t>
            </w:r>
          </w:p>
        </w:tc>
      </w:tr>
      <w:tr>
        <w:tc>
          <w:tcPr>
            <w:tcW w:type="dxa" w:w="2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Sin SedeEntity definida</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Si se necesita crear una sede, no hay entidad para hacerlo.</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Crear SedeEntity con sus campos</w:t>
            </w:r>
          </w:p>
        </w:tc>
      </w:tr>
      <w:tr>
        <w:tc>
          <w:tcPr>
            <w:tcW w:type="dxa" w:w="2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Sin MunicipioEntity</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Persona no puede relacionarse con municipio correctamente.</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Crear MunicipioEntity</w:t>
            </w:r>
          </w:p>
        </w:tc>
      </w:tr>
    </w:tbl>
    <w:p/>
    <w:p>
      <w:pPr>
        <w:spacing w:after="60" w:before="200"/>
      </w:pPr>
      <w:r>
        <w:rPr>
          <w:rFonts w:ascii="Arial" w:cs="Arial" w:eastAsia="Arial" w:hAnsi="Arial"/>
          <w:b/>
          <w:bCs/>
          <w:color w:val="404040"/>
          <w:sz w:val="24"/>
          <w:szCs w:val="24"/>
        </w:rPr>
        <w:t xml:space="preserve">Ejemplo de corrección para ConsultorioEntity:</w:t>
      </w:r>
    </w:p>
    <w:p>
      <w:pPr>
        <w:shd w:fill="F0F0F0" w:val="clear"/>
        <w:spacing w:after="60" w:before="60"/>
      </w:pPr>
      <w:r>
        <w:rPr>
          <w:rFonts w:ascii="Courier New" w:cs="Courier New" w:eastAsia="Courier New" w:hAnsi="Courier New"/>
          <w:color w:val="C7254E"/>
          <w:sz w:val="18"/>
          <w:szCs w:val="18"/>
        </w:rPr>
        <w:t xml:space="preserve">// ANTES (incorrecto):</w:t>
      </w:r>
    </w:p>
    <w:p>
      <w:pPr>
        <w:shd w:fill="F0F0F0" w:val="clear"/>
        <w:spacing w:after="60" w:before="60"/>
      </w:pPr>
      <w:r>
        <w:rPr>
          <w:rFonts w:ascii="Courier New" w:cs="Courier New" w:eastAsia="Courier New" w:hAnsi="Courier New"/>
          <w:color w:val="C7254E"/>
          <w:sz w:val="18"/>
          <w:szCs w:val="18"/>
        </w:rPr>
        <w:t xml:space="preserve">@Column(name = "id_sede", nullable = false)</w:t>
      </w:r>
    </w:p>
    <w:p>
      <w:pPr>
        <w:shd w:fill="F0F0F0" w:val="clear"/>
        <w:spacing w:after="60" w:before="60"/>
      </w:pPr>
      <w:r>
        <w:rPr>
          <w:rFonts w:ascii="Courier New" w:cs="Courier New" w:eastAsia="Courier New" w:hAnsi="Courier New"/>
          <w:color w:val="C7254E"/>
          <w:sz w:val="18"/>
          <w:szCs w:val="18"/>
        </w:rPr>
        <w:t xml:space="preserve">private Long idSede;</w:t>
      </w:r>
    </w:p>
    <w:p/>
    <w:p>
      <w:pPr>
        <w:shd w:fill="F0F0F0" w:val="clear"/>
        <w:spacing w:after="60" w:before="60"/>
      </w:pPr>
      <w:r>
        <w:rPr>
          <w:rFonts w:ascii="Courier New" w:cs="Courier New" w:eastAsia="Courier New" w:hAnsi="Courier New"/>
          <w:color w:val="C7254E"/>
          <w:sz w:val="18"/>
          <w:szCs w:val="18"/>
        </w:rPr>
        <w:t xml:space="preserve">// DESPUÉS (correcto):</w:t>
      </w:r>
    </w:p>
    <w:p>
      <w:pPr>
        <w:shd w:fill="F0F0F0" w:val="clear"/>
        <w:spacing w:after="60" w:before="60"/>
      </w:pPr>
      <w:r>
        <w:rPr>
          <w:rFonts w:ascii="Courier New" w:cs="Courier New" w:eastAsia="Courier New" w:hAnsi="Courier New"/>
          <w:color w:val="C7254E"/>
          <w:sz w:val="18"/>
          <w:szCs w:val="18"/>
        </w:rPr>
        <w:t xml:space="preserve">@ManyToOne(fetch = FetchType.LAZY)</w:t>
      </w:r>
    </w:p>
    <w:p>
      <w:pPr>
        <w:shd w:fill="F0F0F0" w:val="clear"/>
        <w:spacing w:after="60" w:before="60"/>
      </w:pPr>
      <w:r>
        <w:rPr>
          <w:rFonts w:ascii="Courier New" w:cs="Courier New" w:eastAsia="Courier New" w:hAnsi="Courier New"/>
          <w:color w:val="C7254E"/>
          <w:sz w:val="18"/>
          <w:szCs w:val="18"/>
        </w:rPr>
        <w:t xml:space="preserve">@JoinColumn(name = "id_sede", nullable = false,</w:t>
      </w:r>
    </w:p>
    <w:p>
      <w:pPr>
        <w:shd w:fill="F0F0F0" w:val="clear"/>
        <w:spacing w:after="60" w:before="60"/>
      </w:pPr>
      <w:r>
        <w:rPr>
          <w:rFonts w:ascii="Courier New" w:cs="Courier New" w:eastAsia="Courier New" w:hAnsi="Courier New"/>
          <w:color w:val="C7254E"/>
          <w:sz w:val="18"/>
          <w:szCs w:val="18"/>
        </w:rPr>
        <w:t xml:space="preserve">            foreignKey = @ForeignKey(name = "fk_con_sede"))</w:t>
      </w:r>
    </w:p>
    <w:p>
      <w:pPr>
        <w:shd w:fill="F0F0F0" w:val="clear"/>
        <w:spacing w:after="60" w:before="60"/>
      </w:pPr>
      <w:r>
        <w:rPr>
          <w:rFonts w:ascii="Courier New" w:cs="Courier New" w:eastAsia="Courier New" w:hAnsi="Courier New"/>
          <w:color w:val="C7254E"/>
          <w:sz w:val="18"/>
          <w:szCs w:val="18"/>
        </w:rPr>
        <w:t xml:space="preserve">private SedeEntity sede;</w:t>
      </w:r>
    </w:p>
    <w:p/>
    <w:p>
      <w:pPr>
        <w:spacing w:after="100"/>
      </w:pPr>
      <w:r>
        <w:rPr>
          <w:rFonts w:ascii="Arial" w:cs="Arial" w:eastAsia="Arial" w:hAnsi="Arial"/>
          <w:b/>
          <w:bCs/>
          <w:color w:val="222222"/>
          <w:sz w:val="20"/>
          <w:szCs w:val="20"/>
        </w:rPr>
        <w:t xml:space="preserve">Importante:</w:t>
      </w:r>
      <w:r>
        <w:rPr>
          <w:rFonts w:ascii="Arial" w:cs="Arial" w:eastAsia="Arial" w:hAnsi="Arial"/>
          <w:color w:val="222222"/>
          <w:sz w:val="20"/>
          <w:szCs w:val="20"/>
        </w:rPr>
        <w:t xml:space="preserve"> FetchType.LAZY es la estrategia recomendada para @ManyToOne en Oracle para evitar N+1 queries. Usar EAGER solo cuando sea estrictamente necesario.</w:t>
      </w:r>
    </w:p>
    <w:p/>
    <w:p>
      <w:pPr>
        <w:pStyle w:val="Heading2"/>
        <w:spacing w:after="80" w:before="280"/>
      </w:pPr>
      <w:r>
        <w:rPr>
          <w:rFonts w:ascii="Arial" w:cs="Arial" w:eastAsia="Arial" w:hAnsi="Arial"/>
          <w:b/>
          <w:bCs/>
          <w:color w:val="2E75B6"/>
          <w:sz w:val="28"/>
          <w:szCs w:val="28"/>
        </w:rPr>
        <w:t xml:space="preserve">3.5 ⚠️ DATE Oracle vs LocalDateTime en JPA</w:t>
      </w:r>
    </w:p>
    <w:p>
      <w:pPr>
        <w:spacing w:after="100"/>
      </w:pPr>
      <w:r>
        <w:rPr>
          <w:rFonts w:ascii="Arial" w:cs="Arial" w:eastAsia="Arial" w:hAnsi="Arial"/>
          <w:color w:val="222222"/>
          <w:sz w:val="20"/>
          <w:szCs w:val="20"/>
        </w:rPr>
        <w:t xml:space="preserve">Oracle DATE incluye fecha y hora (precisión de segundos). Java LocalDateTime también incluye fecha y hora. El mapeo es técnicamente compatible, pero hay matices importantes: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Tipo</w:t>
            </w:r>
          </w:p>
        </w:tc>
        <w:tc>
          <w:tcPr>
            <w:tcW w:type="dxa" w:w="312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Precisión</w:t>
            </w:r>
          </w:p>
        </w:tc>
        <w:tc>
          <w:tcPr>
            <w:tcW w:type="dxa" w:w="312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Zona horaria</w:t>
            </w:r>
          </w:p>
        </w:tc>
      </w:tr>
      <w:tr>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Oracle DATE</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Segundos</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Sin zona (almacena literal)</w:t>
            </w:r>
          </w:p>
        </w:tc>
      </w:tr>
      <w:tr>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Java LocalDateTime</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Nanosegundos</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Sin zona (solo local)</w:t>
            </w:r>
          </w:p>
        </w:tc>
      </w:tr>
      <w:tr>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Oracle TIMESTAMP</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Nanosegundos</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Sin zona</w:t>
            </w:r>
          </w:p>
        </w:tc>
      </w:tr>
      <w:tr>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Oracle TIMESTAMP WITH TZ</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Nanosegundos</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 zona UTC</w:t>
            </w:r>
          </w:p>
        </w:tc>
      </w:tr>
    </w:tbl>
    <w:p/>
    <w:p>
      <w:pPr>
        <w:spacing w:after="100"/>
      </w:pPr>
      <w:r>
        <w:rPr>
          <w:rFonts w:ascii="Arial" w:cs="Arial" w:eastAsia="Arial" w:hAnsi="Arial"/>
          <w:color w:val="222222"/>
          <w:sz w:val="20"/>
          <w:szCs w:val="20"/>
        </w:rPr>
        <w:t xml:space="preserve">Para el proyecto académico, LocalDateTime con Oracle DATE es aceptable. En producción real con múltiples zonas horarias se recomienda usar Oracle TIMESTAMP WITH TIME ZONE + java.time.OffsetDateTime.</w:t>
      </w:r>
    </w:p>
    <w:p/>
    <w:p>
      <w:pPr>
        <w:pStyle w:val="Heading2"/>
        <w:spacing w:after="80" w:before="280"/>
      </w:pPr>
      <w:r>
        <w:rPr>
          <w:rFonts w:ascii="Arial" w:cs="Arial" w:eastAsia="Arial" w:hAnsi="Arial"/>
          <w:b/>
          <w:bCs/>
          <w:color w:val="2E75B6"/>
          <w:sz w:val="28"/>
          <w:szCs w:val="28"/>
        </w:rPr>
        <w:t xml:space="preserve">3.6 ⚠️ GenerationType.IDENTITY vs SEQUENCE en Oracle</w:t>
      </w:r>
    </w:p>
    <w:p>
      <w:pPr>
        <w:spacing w:after="100"/>
      </w:pPr>
      <w:r>
        <w:rPr>
          <w:rFonts w:ascii="Arial" w:cs="Arial" w:eastAsia="Arial" w:hAnsi="Arial"/>
          <w:color w:val="222222"/>
          <w:sz w:val="20"/>
          <w:szCs w:val="20"/>
        </w:rPr>
        <w:t xml:space="preserve">Oracle XE 18c soporta columnas IDENTITY (GENERATED ALWAYS AS IDENTITY), por lo que GenerationType.IDENTITY funciona. Sin embargo, hay una consideración importante de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Estrategia</w:t>
            </w:r>
          </w:p>
        </w:tc>
        <w:tc>
          <w:tcPr>
            <w:tcW w:type="dxa" w:w="312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Funcionamiento</w:t>
            </w:r>
          </w:p>
        </w:tc>
        <w:tc>
          <w:tcPr>
            <w:tcW w:type="dxa" w:w="312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Recomendación</w:t>
            </w:r>
          </w:p>
        </w:tc>
      </w:tr>
      <w:tr>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IDENTITY</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Genera ID después del INSERT.
No permite batch inserts optimizados.</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OK para proyecto académico</w:t>
            </w:r>
          </w:p>
        </w:tc>
      </w:tr>
      <w:tr>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SEQUENCE</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Pre-obtiene IDs del generador.
Permite batch inserts eficientes.</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Recomendado para producción</w:t>
            </w:r>
          </w:p>
        </w:tc>
      </w:tr>
      <w:tr>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 (default)</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Hibernate elige según el dialecto Oracle.</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Aceptable con dialecto correcto</w:t>
            </w:r>
          </w:p>
        </w:tc>
      </w:tr>
    </w:tbl>
    <w:p/>
    <w:p>
      <w:pPr>
        <w:spacing w:after="60" w:before="200"/>
      </w:pPr>
      <w:r>
        <w:rPr>
          <w:rFonts w:ascii="Arial" w:cs="Arial" w:eastAsia="Arial" w:hAnsi="Arial"/>
          <w:b/>
          <w:bCs/>
          <w:color w:val="404040"/>
          <w:sz w:val="24"/>
          <w:szCs w:val="24"/>
        </w:rPr>
        <w:t xml:space="preserve">Alternativa con SEQUENCE (más óptima para Oracle):</w:t>
      </w:r>
    </w:p>
    <w:p>
      <w:pPr>
        <w:shd w:fill="F0F0F0" w:val="clear"/>
        <w:spacing w:after="60" w:before="60"/>
      </w:pPr>
      <w:r>
        <w:rPr>
          <w:rFonts w:ascii="Courier New" w:cs="Courier New" w:eastAsia="Courier New" w:hAnsi="Courier New"/>
          <w:color w:val="C7254E"/>
          <w:sz w:val="18"/>
          <w:szCs w:val="18"/>
        </w:rPr>
        <w:t xml:space="preserve">@Id</w:t>
      </w:r>
    </w:p>
    <w:p>
      <w:pPr>
        <w:shd w:fill="F0F0F0" w:val="clear"/>
        <w:spacing w:after="60" w:before="60"/>
      </w:pPr>
      <w:r>
        <w:rPr>
          <w:rFonts w:ascii="Courier New" w:cs="Courier New" w:eastAsia="Courier New" w:hAnsi="Courier New"/>
          <w:color w:val="C7254E"/>
          <w:sz w:val="18"/>
          <w:szCs w:val="18"/>
        </w:rPr>
        <w:t xml:space="preserve">@GeneratedValue(strategy = GenerationType.SEQUENCE,</w:t>
      </w:r>
    </w:p>
    <w:p>
      <w:pPr>
        <w:shd w:fill="F0F0F0" w:val="clear"/>
        <w:spacing w:after="60" w:before="60"/>
      </w:pPr>
      <w:r>
        <w:rPr>
          <w:rFonts w:ascii="Courier New" w:cs="Courier New" w:eastAsia="Courier New" w:hAnsi="Courier New"/>
          <w:color w:val="C7254E"/>
          <w:sz w:val="18"/>
          <w:szCs w:val="18"/>
        </w:rPr>
        <w:t xml:space="preserve">               generator = "seq_consultorio")</w:t>
      </w:r>
    </w:p>
    <w:p>
      <w:pPr>
        <w:shd w:fill="F0F0F0" w:val="clear"/>
        <w:spacing w:after="60" w:before="60"/>
      </w:pPr>
      <w:r>
        <w:rPr>
          <w:rFonts w:ascii="Courier New" w:cs="Courier New" w:eastAsia="Courier New" w:hAnsi="Courier New"/>
          <w:color w:val="C7254E"/>
          <w:sz w:val="18"/>
          <w:szCs w:val="18"/>
        </w:rPr>
        <w:t xml:space="preserve">@SequenceGenerator(name = "seq_consultorio",</w:t>
      </w:r>
    </w:p>
    <w:p>
      <w:pPr>
        <w:shd w:fill="F0F0F0" w:val="clear"/>
        <w:spacing w:after="60" w:before="60"/>
      </w:pPr>
      <w:r>
        <w:rPr>
          <w:rFonts w:ascii="Courier New" w:cs="Courier New" w:eastAsia="Courier New" w:hAnsi="Courier New"/>
          <w:color w:val="C7254E"/>
          <w:sz w:val="18"/>
          <w:szCs w:val="18"/>
        </w:rPr>
        <w:t xml:space="preserve">                   sequenceName = "seq_consultorio",</w:t>
      </w:r>
    </w:p>
    <w:p>
      <w:pPr>
        <w:shd w:fill="F0F0F0" w:val="clear"/>
        <w:spacing w:after="60" w:before="60"/>
      </w:pPr>
      <w:r>
        <w:rPr>
          <w:rFonts w:ascii="Courier New" w:cs="Courier New" w:eastAsia="Courier New" w:hAnsi="Courier New"/>
          <w:color w:val="C7254E"/>
          <w:sz w:val="18"/>
          <w:szCs w:val="18"/>
        </w:rPr>
        <w:t xml:space="preserve">                   allocationSize = 1)</w:t>
      </w:r>
    </w:p>
    <w:p>
      <w:pPr>
        <w:shd w:fill="F0F0F0" w:val="clear"/>
        <w:spacing w:after="60" w:before="60"/>
      </w:pPr>
      <w:r>
        <w:rPr>
          <w:rFonts w:ascii="Courier New" w:cs="Courier New" w:eastAsia="Courier New" w:hAnsi="Courier New"/>
          <w:color w:val="C7254E"/>
          <w:sz w:val="18"/>
          <w:szCs w:val="18"/>
        </w:rPr>
        <w:t xml:space="preserve">@Column(name = "id_consultorio")</w:t>
      </w:r>
    </w:p>
    <w:p>
      <w:pPr>
        <w:shd w:fill="F0F0F0" w:val="clear"/>
        <w:spacing w:after="60" w:before="60"/>
      </w:pPr>
      <w:r>
        <w:rPr>
          <w:rFonts w:ascii="Courier New" w:cs="Courier New" w:eastAsia="Courier New" w:hAnsi="Courier New"/>
          <w:color w:val="C7254E"/>
          <w:sz w:val="18"/>
          <w:szCs w:val="18"/>
        </w:rPr>
        <w:t xml:space="preserve">private Long id;</w:t>
      </w:r>
    </w:p>
    <w:p/>
    <w:p>
      <w:r>
        <w:br w:type="page"/>
      </w:r>
    </w:p>
    <w:p>
      <w:pPr>
        <w:pStyle w:val="Heading1"/>
        <w:spacing w:after="120" w:before="360"/>
      </w:pPr>
      <w:r>
        <w:rPr>
          <w:rFonts w:ascii="Arial" w:cs="Arial" w:eastAsia="Arial" w:hAnsi="Arial"/>
          <w:b/>
          <w:bCs/>
          <w:color w:val="1F4E79"/>
          <w:sz w:val="36"/>
          <w:szCs w:val="36"/>
        </w:rPr>
        <w:t xml:space="preserve">4. Mapeos Correctos — Lo que está bien</w:t>
      </w:r>
    </w:p>
    <w:p>
      <w:pPr>
        <w:spacing w:after="100"/>
      </w:pPr>
      <w:r>
        <w:rPr>
          <w:rFonts w:ascii="Arial" w:cs="Arial" w:eastAsia="Arial" w:hAnsi="Arial"/>
          <w:color w:val="222222"/>
          <w:sz w:val="20"/>
          <w:szCs w:val="20"/>
        </w:rPr>
        <w:t xml:space="preserve">No todo está mal. Estas decisiones de mapeo están correctas y no requieren cambios: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Elemento</w:t>
            </w:r>
          </w:p>
        </w:tc>
        <w:tc>
          <w:tcPr>
            <w:tcW w:type="dxa" w:w="338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Implementación JPA</w:t>
            </w:r>
          </w:p>
        </w:tc>
        <w:tc>
          <w:tcPr>
            <w:tcW w:type="dxa" w:w="338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Veredicto</w:t>
            </w:r>
          </w:p>
        </w:tc>
      </w:tr>
      <w:tr>
        <w:tc>
          <w:tcPr>
            <w:tcW w:type="dxa" w:w="2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Nombre de tabla consultorios</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@Table(name = "consultorios")</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Correcto</w:t>
            </w:r>
          </w:p>
        </w:tc>
      </w:tr>
      <w:tr>
        <w:tc>
          <w:tcPr>
            <w:tcW w:type="dxa" w:w="2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Nombre de tabla especialidades</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@Table(name = "especialidades")</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Correcto</w:t>
            </w:r>
          </w:p>
        </w:tc>
      </w:tr>
      <w:tr>
        <w:tc>
          <w:tcPr>
            <w:tcW w:type="dxa" w:w="2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Constraint único código + sede</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@UniqueConstraint(columnNames = {"codigo_consultorio", "id_sede"})</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Correcto</w:t>
            </w:r>
          </w:p>
        </w:tc>
      </w:tr>
      <w:tr>
        <w:tc>
          <w:tcPr>
            <w:tcW w:type="dxa" w:w="2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Longitud codigo_consultorio</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@Column(length = 10)</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Correcto (Oracle VARCHAR2(10))</w:t>
            </w:r>
          </w:p>
        </w:tc>
      </w:tr>
      <w:tr>
        <w:tc>
          <w:tcPr>
            <w:tcW w:type="dxa" w:w="2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Longitud nombre_consultorio</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@Column(length = 200)</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Correcto (Oracle VARCHAR2(200))</w:t>
            </w:r>
          </w:p>
        </w:tc>
      </w:tr>
      <w:tr>
        <w:tc>
          <w:tcPr>
            <w:tcW w:type="dxa" w:w="2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Longitud codigo_especialidad</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@Column(length = 10)</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Correcto (Oracle VARCHAR2(10))</w:t>
            </w:r>
          </w:p>
        </w:tc>
      </w:tr>
      <w:tr>
        <w:tc>
          <w:tcPr>
            <w:tcW w:type="dxa" w:w="2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Longitud nombre_especialidad</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@Column(length = 150)</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Correcto (Oracle VARCHAR2(150))</w:t>
            </w:r>
          </w:p>
        </w:tc>
      </w:tr>
      <w:tr>
        <w:tc>
          <w:tcPr>
            <w:tcW w:type="dxa" w:w="2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nullable = false en campos NOT NULL</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Consistente con Oracle NOT NULL</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Correcto</w:t>
            </w:r>
          </w:p>
        </w:tc>
      </w:tr>
      <w:tr>
        <w:tc>
          <w:tcPr>
            <w:tcW w:type="dxa" w:w="2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Unique en codigo_especialidad</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@Column(unique = true)</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Correcto (uq_esp_codigo)</w:t>
            </w:r>
          </w:p>
        </w:tc>
      </w:tr>
      <w:tr>
        <w:tc>
          <w:tcPr>
            <w:tcW w:type="dxa" w:w="2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@ElementCollection para permisos/roles</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Genera tabla secundaria correctamente</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Correcto (para H2)</w:t>
            </w:r>
          </w:p>
        </w:tc>
      </w:tr>
      <w:tr>
        <w:tc>
          <w:tcPr>
            <w:tcW w:type="dxa" w:w="2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nombre_completo en UsuarioEntity</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@Column(name = "nombre_completo")</w:t>
            </w:r>
          </w:p>
        </w:tc>
        <w:tc>
          <w:tcPr>
            <w:tcW w:type="dxa" w:w="33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Correcto</w:t>
            </w:r>
          </w:p>
        </w:tc>
      </w:tr>
    </w:tbl>
    <w:p/>
    <w:p>
      <w:r>
        <w:br w:type="page"/>
      </w:r>
    </w:p>
    <w:p>
      <w:pPr>
        <w:pStyle w:val="Heading1"/>
        <w:spacing w:after="120" w:before="360"/>
      </w:pPr>
      <w:r>
        <w:rPr>
          <w:rFonts w:ascii="Arial" w:cs="Arial" w:eastAsia="Arial" w:hAnsi="Arial"/>
          <w:b/>
          <w:bCs/>
          <w:color w:val="1F4E79"/>
          <w:sz w:val="36"/>
          <w:szCs w:val="36"/>
        </w:rPr>
        <w:t xml:space="preserve">5. Scripts SQL Adicionales Necesarios</w:t>
      </w:r>
    </w:p>
    <w:p>
      <w:pPr>
        <w:spacing w:after="100"/>
      </w:pPr>
      <w:r>
        <w:rPr>
          <w:rFonts w:ascii="Arial" w:cs="Arial" w:eastAsia="Arial" w:hAnsi="Arial"/>
          <w:color w:val="222222"/>
          <w:sz w:val="20"/>
          <w:szCs w:val="20"/>
        </w:rPr>
        <w:t xml:space="preserve">Para que la aplicación Spring Boot funcione correctamente con Oracle, es necesario crear las siguientes tablas de soporte para autenticación y seguridad. Estas son ADICIONALES al esquema médico ya definido.</w:t>
      </w:r>
    </w:p>
    <w:p/>
    <w:p>
      <w:pPr>
        <w:pStyle w:val="Heading2"/>
        <w:spacing w:after="80" w:before="280"/>
      </w:pPr>
      <w:r>
        <w:rPr>
          <w:rFonts w:ascii="Arial" w:cs="Arial" w:eastAsia="Arial" w:hAnsi="Arial"/>
          <w:b/>
          <w:bCs/>
          <w:color w:val="2E75B6"/>
          <w:sz w:val="28"/>
          <w:szCs w:val="28"/>
        </w:rPr>
        <w:t xml:space="preserve">5.1 Script: Tablas de Seguridad de la Aplicación</w:t>
      </w:r>
    </w:p>
    <w:p>
      <w:pPr>
        <w:spacing w:after="100"/>
      </w:pPr>
      <w:r>
        <w:rPr>
          <w:rFonts w:ascii="Arial" w:cs="Arial" w:eastAsia="Arial" w:hAnsi="Arial"/>
          <w:color w:val="222222"/>
          <w:sz w:val="20"/>
          <w:szCs w:val="20"/>
        </w:rPr>
        <w:t xml:space="preserve">Ejecutar como app_citas en XEPDB1:</w:t>
      </w:r>
    </w:p>
    <w:p/>
    <w:p>
      <w:pPr>
        <w:shd w:fill="F0F0F0" w:val="clear"/>
        <w:spacing w:after="60" w:before="60"/>
      </w:pPr>
      <w:r>
        <w:rPr>
          <w:rFonts w:ascii="Courier New" w:cs="Courier New" w:eastAsia="Courier New" w:hAnsi="Courier New"/>
          <w:color w:val="C7254E"/>
          <w:sz w:val="18"/>
          <w:szCs w:val="18"/>
        </w:rPr>
        <w:t xml:space="preserve">-- Tabla de usuarios de la aplicación web</w:t>
      </w:r>
    </w:p>
    <w:p>
      <w:pPr>
        <w:shd w:fill="F0F0F0" w:val="clear"/>
        <w:spacing w:after="60" w:before="60"/>
      </w:pPr>
      <w:r>
        <w:rPr>
          <w:rFonts w:ascii="Courier New" w:cs="Courier New" w:eastAsia="Courier New" w:hAnsi="Courier New"/>
          <w:color w:val="C7254E"/>
          <w:sz w:val="18"/>
          <w:szCs w:val="18"/>
        </w:rPr>
        <w:t xml:space="preserve">CREATE TABLE app_usuarios (</w:t>
      </w:r>
    </w:p>
    <w:p>
      <w:pPr>
        <w:shd w:fill="F0F0F0" w:val="clear"/>
        <w:spacing w:after="60" w:before="60"/>
      </w:pPr>
      <w:r>
        <w:rPr>
          <w:rFonts w:ascii="Courier New" w:cs="Courier New" w:eastAsia="Courier New" w:hAnsi="Courier New"/>
          <w:color w:val="C7254E"/>
          <w:sz w:val="18"/>
          <w:szCs w:val="18"/>
        </w:rPr>
        <w:t xml:space="preserve">    id              NUMBER GENERATED ALWAYS AS IDENTITY PRIMARY KEY,</w:t>
      </w:r>
    </w:p>
    <w:p>
      <w:pPr>
        <w:shd w:fill="F0F0F0" w:val="clear"/>
        <w:spacing w:after="60" w:before="60"/>
      </w:pPr>
      <w:r>
        <w:rPr>
          <w:rFonts w:ascii="Courier New" w:cs="Courier New" w:eastAsia="Courier New" w:hAnsi="Courier New"/>
          <w:color w:val="C7254E"/>
          <w:sz w:val="18"/>
          <w:szCs w:val="18"/>
        </w:rPr>
        <w:t xml:space="preserve">    username        VARCHAR2(50)  NOT NULL,</w:t>
      </w:r>
    </w:p>
    <w:p>
      <w:pPr>
        <w:shd w:fill="F0F0F0" w:val="clear"/>
        <w:spacing w:after="60" w:before="60"/>
      </w:pPr>
      <w:r>
        <w:rPr>
          <w:rFonts w:ascii="Courier New" w:cs="Courier New" w:eastAsia="Courier New" w:hAnsi="Courier New"/>
          <w:color w:val="C7254E"/>
          <w:sz w:val="18"/>
          <w:szCs w:val="18"/>
        </w:rPr>
        <w:t xml:space="preserve">    password        VARCHAR2(255) NOT NULL,</w:t>
      </w:r>
    </w:p>
    <w:p>
      <w:pPr>
        <w:shd w:fill="F0F0F0" w:val="clear"/>
        <w:spacing w:after="60" w:before="60"/>
      </w:pPr>
      <w:r>
        <w:rPr>
          <w:rFonts w:ascii="Courier New" w:cs="Courier New" w:eastAsia="Courier New" w:hAnsi="Courier New"/>
          <w:color w:val="C7254E"/>
          <w:sz w:val="18"/>
          <w:szCs w:val="18"/>
        </w:rPr>
        <w:t xml:space="preserve">    email           VARCHAR2(100),</w:t>
      </w:r>
    </w:p>
    <w:p>
      <w:pPr>
        <w:shd w:fill="F0F0F0" w:val="clear"/>
        <w:spacing w:after="60" w:before="60"/>
      </w:pPr>
      <w:r>
        <w:rPr>
          <w:rFonts w:ascii="Courier New" w:cs="Courier New" w:eastAsia="Courier New" w:hAnsi="Courier New"/>
          <w:color w:val="C7254E"/>
          <w:sz w:val="18"/>
          <w:szCs w:val="18"/>
        </w:rPr>
        <w:t xml:space="preserve">    nombre_completo VARCHAR2(200),</w:t>
      </w:r>
    </w:p>
    <w:p>
      <w:pPr>
        <w:shd w:fill="F0F0F0" w:val="clear"/>
        <w:spacing w:after="60" w:before="60"/>
      </w:pPr>
      <w:r>
        <w:rPr>
          <w:rFonts w:ascii="Courier New" w:cs="Courier New" w:eastAsia="Courier New" w:hAnsi="Courier New"/>
          <w:color w:val="C7254E"/>
          <w:sz w:val="18"/>
          <w:szCs w:val="18"/>
        </w:rPr>
        <w:t xml:space="preserve">    activo          CHAR(1) DEFAULT 'S' CHECK (activo IN ('S','N')),</w:t>
      </w:r>
    </w:p>
    <w:p>
      <w:pPr>
        <w:shd w:fill="F0F0F0" w:val="clear"/>
        <w:spacing w:after="60" w:before="60"/>
      </w:pPr>
      <w:r>
        <w:rPr>
          <w:rFonts w:ascii="Courier New" w:cs="Courier New" w:eastAsia="Courier New" w:hAnsi="Courier New"/>
          <w:color w:val="C7254E"/>
          <w:sz w:val="18"/>
          <w:szCs w:val="18"/>
        </w:rPr>
        <w:t xml:space="preserve">    fecha_creacion  DATE DEFAULT SYSDATE NOT NULL,</w:t>
      </w:r>
    </w:p>
    <w:p>
      <w:pPr>
        <w:shd w:fill="F0F0F0" w:val="clear"/>
        <w:spacing w:after="60" w:before="60"/>
      </w:pPr>
      <w:r>
        <w:rPr>
          <w:rFonts w:ascii="Courier New" w:cs="Courier New" w:eastAsia="Courier New" w:hAnsi="Courier New"/>
          <w:color w:val="C7254E"/>
          <w:sz w:val="18"/>
          <w:szCs w:val="18"/>
        </w:rPr>
        <w:t xml:space="preserve">    CONSTRAINT uq_usr_username UNIQUE (username)</w:t>
      </w:r>
    </w:p>
    <w:p>
      <w:pPr>
        <w:shd w:fill="F0F0F0" w:val="clear"/>
        <w:spacing w:after="60" w:before="60"/>
      </w:pPr>
      <w:r>
        <w:rPr>
          <w:rFonts w:ascii="Courier New" w:cs="Courier New" w:eastAsia="Courier New" w:hAnsi="Courier New"/>
          <w:color w:val="C7254E"/>
          <w:sz w:val="18"/>
          <w:szCs w:val="18"/>
        </w:rPr>
        <w:t xml:space="preserve">) TABLESPACE tbs_citas_medicas;</w:t>
      </w:r>
    </w:p>
    <w:p/>
    <w:p>
      <w:pPr>
        <w:shd w:fill="F0F0F0" w:val="clear"/>
        <w:spacing w:after="60" w:before="60"/>
      </w:pPr>
      <w:r>
        <w:rPr>
          <w:rFonts w:ascii="Courier New" w:cs="Courier New" w:eastAsia="Courier New" w:hAnsi="Courier New"/>
          <w:color w:val="C7254E"/>
          <w:sz w:val="18"/>
          <w:szCs w:val="18"/>
        </w:rPr>
        <w:t xml:space="preserve">-- Tabla de roles de la aplicación web</w:t>
      </w:r>
    </w:p>
    <w:p>
      <w:pPr>
        <w:shd w:fill="F0F0F0" w:val="clear"/>
        <w:spacing w:after="60" w:before="60"/>
      </w:pPr>
      <w:r>
        <w:rPr>
          <w:rFonts w:ascii="Courier New" w:cs="Courier New" w:eastAsia="Courier New" w:hAnsi="Courier New"/>
          <w:color w:val="C7254E"/>
          <w:sz w:val="18"/>
          <w:szCs w:val="18"/>
        </w:rPr>
        <w:t xml:space="preserve">CREATE TABLE app_roles (</w:t>
      </w:r>
    </w:p>
    <w:p>
      <w:pPr>
        <w:shd w:fill="F0F0F0" w:val="clear"/>
        <w:spacing w:after="60" w:before="60"/>
      </w:pPr>
      <w:r>
        <w:rPr>
          <w:rFonts w:ascii="Courier New" w:cs="Courier New" w:eastAsia="Courier New" w:hAnsi="Courier New"/>
          <w:color w:val="C7254E"/>
          <w:sz w:val="18"/>
          <w:szCs w:val="18"/>
        </w:rPr>
        <w:t xml:space="preserve">    id          NUMBER GENERATED ALWAYS AS IDENTITY PRIMARY KEY,</w:t>
      </w:r>
    </w:p>
    <w:p>
      <w:pPr>
        <w:shd w:fill="F0F0F0" w:val="clear"/>
        <w:spacing w:after="60" w:before="60"/>
      </w:pPr>
      <w:r>
        <w:rPr>
          <w:rFonts w:ascii="Courier New" w:cs="Courier New" w:eastAsia="Courier New" w:hAnsi="Courier New"/>
          <w:color w:val="C7254E"/>
          <w:sz w:val="18"/>
          <w:szCs w:val="18"/>
        </w:rPr>
        <w:t xml:space="preserve">    nombre      VARCHAR2(50)  NOT NULL,</w:t>
      </w:r>
    </w:p>
    <w:p>
      <w:pPr>
        <w:shd w:fill="F0F0F0" w:val="clear"/>
        <w:spacing w:after="60" w:before="60"/>
      </w:pPr>
      <w:r>
        <w:rPr>
          <w:rFonts w:ascii="Courier New" w:cs="Courier New" w:eastAsia="Courier New" w:hAnsi="Courier New"/>
          <w:color w:val="C7254E"/>
          <w:sz w:val="18"/>
          <w:szCs w:val="18"/>
        </w:rPr>
        <w:t xml:space="preserve">    descripcion VARCHAR2(200),</w:t>
      </w:r>
    </w:p>
    <w:p>
      <w:pPr>
        <w:shd w:fill="F0F0F0" w:val="clear"/>
        <w:spacing w:after="60" w:before="60"/>
      </w:pPr>
      <w:r>
        <w:rPr>
          <w:rFonts w:ascii="Courier New" w:cs="Courier New" w:eastAsia="Courier New" w:hAnsi="Courier New"/>
          <w:color w:val="C7254E"/>
          <w:sz w:val="18"/>
          <w:szCs w:val="18"/>
        </w:rPr>
        <w:t xml:space="preserve">    activo      CHAR(1) DEFAULT 'S' CHECK (activo IN ('S','N')),</w:t>
      </w:r>
    </w:p>
    <w:p>
      <w:pPr>
        <w:shd w:fill="F0F0F0" w:val="clear"/>
        <w:spacing w:after="60" w:before="60"/>
      </w:pPr>
      <w:r>
        <w:rPr>
          <w:rFonts w:ascii="Courier New" w:cs="Courier New" w:eastAsia="Courier New" w:hAnsi="Courier New"/>
          <w:color w:val="C7254E"/>
          <w:sz w:val="18"/>
          <w:szCs w:val="18"/>
        </w:rPr>
        <w:t xml:space="preserve">    fecha_creacion DATE DEFAULT SYSDATE NOT NULL,</w:t>
      </w:r>
    </w:p>
    <w:p>
      <w:pPr>
        <w:shd w:fill="F0F0F0" w:val="clear"/>
        <w:spacing w:after="60" w:before="60"/>
      </w:pPr>
      <w:r>
        <w:rPr>
          <w:rFonts w:ascii="Courier New" w:cs="Courier New" w:eastAsia="Courier New" w:hAnsi="Courier New"/>
          <w:color w:val="C7254E"/>
          <w:sz w:val="18"/>
          <w:szCs w:val="18"/>
        </w:rPr>
        <w:t xml:space="preserve">    CONSTRAINT uq_rol_nombre UNIQUE (nombre)</w:t>
      </w:r>
    </w:p>
    <w:p>
      <w:pPr>
        <w:shd w:fill="F0F0F0" w:val="clear"/>
        <w:spacing w:after="60" w:before="60"/>
      </w:pPr>
      <w:r>
        <w:rPr>
          <w:rFonts w:ascii="Courier New" w:cs="Courier New" w:eastAsia="Courier New" w:hAnsi="Courier New"/>
          <w:color w:val="C7254E"/>
          <w:sz w:val="18"/>
          <w:szCs w:val="18"/>
        </w:rPr>
        <w:t xml:space="preserve">) TABLESPACE tbs_citas_medicas;</w:t>
      </w:r>
    </w:p>
    <w:p/>
    <w:p>
      <w:pPr>
        <w:shd w:fill="F0F0F0" w:val="clear"/>
        <w:spacing w:after="60" w:before="60"/>
      </w:pPr>
      <w:r>
        <w:rPr>
          <w:rFonts w:ascii="Courier New" w:cs="Courier New" w:eastAsia="Courier New" w:hAnsi="Courier New"/>
          <w:color w:val="C7254E"/>
          <w:sz w:val="18"/>
          <w:szCs w:val="18"/>
        </w:rPr>
        <w:t xml:space="preserve">-- Permisos granulares por rol</w:t>
      </w:r>
    </w:p>
    <w:p>
      <w:pPr>
        <w:shd w:fill="F0F0F0" w:val="clear"/>
        <w:spacing w:after="60" w:before="60"/>
      </w:pPr>
      <w:r>
        <w:rPr>
          <w:rFonts w:ascii="Courier New" w:cs="Courier New" w:eastAsia="Courier New" w:hAnsi="Courier New"/>
          <w:color w:val="C7254E"/>
          <w:sz w:val="18"/>
          <w:szCs w:val="18"/>
        </w:rPr>
        <w:t xml:space="preserve">CREATE TABLE app_rol_permisos (</w:t>
      </w:r>
    </w:p>
    <w:p>
      <w:pPr>
        <w:shd w:fill="F0F0F0" w:val="clear"/>
        <w:spacing w:after="60" w:before="60"/>
      </w:pPr>
      <w:r>
        <w:rPr>
          <w:rFonts w:ascii="Courier New" w:cs="Courier New" w:eastAsia="Courier New" w:hAnsi="Courier New"/>
          <w:color w:val="C7254E"/>
          <w:sz w:val="18"/>
          <w:szCs w:val="18"/>
        </w:rPr>
        <w:t xml:space="preserve">    rol_id  NUMBER NOT NULL,</w:t>
      </w:r>
    </w:p>
    <w:p>
      <w:pPr>
        <w:shd w:fill="F0F0F0" w:val="clear"/>
        <w:spacing w:after="60" w:before="60"/>
      </w:pPr>
      <w:r>
        <w:rPr>
          <w:rFonts w:ascii="Courier New" w:cs="Courier New" w:eastAsia="Courier New" w:hAnsi="Courier New"/>
          <w:color w:val="C7254E"/>
          <w:sz w:val="18"/>
          <w:szCs w:val="18"/>
        </w:rPr>
        <w:t xml:space="preserve">    permiso VARCHAR2(100) NOT NULL,</w:t>
      </w:r>
    </w:p>
    <w:p>
      <w:pPr>
        <w:shd w:fill="F0F0F0" w:val="clear"/>
        <w:spacing w:after="60" w:before="60"/>
      </w:pPr>
      <w:r>
        <w:rPr>
          <w:rFonts w:ascii="Courier New" w:cs="Courier New" w:eastAsia="Courier New" w:hAnsi="Courier New"/>
          <w:color w:val="C7254E"/>
          <w:sz w:val="18"/>
          <w:szCs w:val="18"/>
        </w:rPr>
        <w:t xml:space="preserve">    CONSTRAINT pk_rol_perm PRIMARY KEY (rol_id, permiso),</w:t>
      </w:r>
    </w:p>
    <w:p>
      <w:pPr>
        <w:shd w:fill="F0F0F0" w:val="clear"/>
        <w:spacing w:after="60" w:before="60"/>
      </w:pPr>
      <w:r>
        <w:rPr>
          <w:rFonts w:ascii="Courier New" w:cs="Courier New" w:eastAsia="Courier New" w:hAnsi="Courier New"/>
          <w:color w:val="C7254E"/>
          <w:sz w:val="18"/>
          <w:szCs w:val="18"/>
        </w:rPr>
        <w:t xml:space="preserve">    CONSTRAINT fk_rp_rol FOREIGN KEY (rol_id) REFERENCES app_roles(id)</w:t>
      </w:r>
    </w:p>
    <w:p>
      <w:pPr>
        <w:shd w:fill="F0F0F0" w:val="clear"/>
        <w:spacing w:after="60" w:before="60"/>
      </w:pPr>
      <w:r>
        <w:rPr>
          <w:rFonts w:ascii="Courier New" w:cs="Courier New" w:eastAsia="Courier New" w:hAnsi="Courier New"/>
          <w:color w:val="C7254E"/>
          <w:sz w:val="18"/>
          <w:szCs w:val="18"/>
        </w:rPr>
        <w:t xml:space="preserve">) TABLESPACE tbs_citas_medicas;</w:t>
      </w:r>
    </w:p>
    <w:p/>
    <w:p>
      <w:pPr>
        <w:shd w:fill="F0F0F0" w:val="clear"/>
        <w:spacing w:after="60" w:before="60"/>
      </w:pPr>
      <w:r>
        <w:rPr>
          <w:rFonts w:ascii="Courier New" w:cs="Courier New" w:eastAsia="Courier New" w:hAnsi="Courier New"/>
          <w:color w:val="C7254E"/>
          <w:sz w:val="18"/>
          <w:szCs w:val="18"/>
        </w:rPr>
        <w:t xml:space="preserve">-- Roles asignados a cada usuario</w:t>
      </w:r>
    </w:p>
    <w:p>
      <w:pPr>
        <w:shd w:fill="F0F0F0" w:val="clear"/>
        <w:spacing w:after="60" w:before="60"/>
      </w:pPr>
      <w:r>
        <w:rPr>
          <w:rFonts w:ascii="Courier New" w:cs="Courier New" w:eastAsia="Courier New" w:hAnsi="Courier New"/>
          <w:color w:val="C7254E"/>
          <w:sz w:val="18"/>
          <w:szCs w:val="18"/>
        </w:rPr>
        <w:t xml:space="preserve">CREATE TABLE app_usuario_roles (</w:t>
      </w:r>
    </w:p>
    <w:p>
      <w:pPr>
        <w:shd w:fill="F0F0F0" w:val="clear"/>
        <w:spacing w:after="60" w:before="60"/>
      </w:pPr>
      <w:r>
        <w:rPr>
          <w:rFonts w:ascii="Courier New" w:cs="Courier New" w:eastAsia="Courier New" w:hAnsi="Courier New"/>
          <w:color w:val="C7254E"/>
          <w:sz w:val="18"/>
          <w:szCs w:val="18"/>
        </w:rPr>
        <w:t xml:space="preserve">    usuario_id NUMBER NOT NULL,</w:t>
      </w:r>
    </w:p>
    <w:p>
      <w:pPr>
        <w:shd w:fill="F0F0F0" w:val="clear"/>
        <w:spacing w:after="60" w:before="60"/>
      </w:pPr>
      <w:r>
        <w:rPr>
          <w:rFonts w:ascii="Courier New" w:cs="Courier New" w:eastAsia="Courier New" w:hAnsi="Courier New"/>
          <w:color w:val="C7254E"/>
          <w:sz w:val="18"/>
          <w:szCs w:val="18"/>
        </w:rPr>
        <w:t xml:space="preserve">    rol        VARCHAR2(50) NOT NULL,</w:t>
      </w:r>
    </w:p>
    <w:p>
      <w:pPr>
        <w:shd w:fill="F0F0F0" w:val="clear"/>
        <w:spacing w:after="60" w:before="60"/>
      </w:pPr>
      <w:r>
        <w:rPr>
          <w:rFonts w:ascii="Courier New" w:cs="Courier New" w:eastAsia="Courier New" w:hAnsi="Courier New"/>
          <w:color w:val="C7254E"/>
          <w:sz w:val="18"/>
          <w:szCs w:val="18"/>
        </w:rPr>
        <w:t xml:space="preserve">    CONSTRAINT pk_usr_rol PRIMARY KEY (usuario_id, rol),</w:t>
      </w:r>
    </w:p>
    <w:p>
      <w:pPr>
        <w:shd w:fill="F0F0F0" w:val="clear"/>
        <w:spacing w:after="60" w:before="60"/>
      </w:pPr>
      <w:r>
        <w:rPr>
          <w:rFonts w:ascii="Courier New" w:cs="Courier New" w:eastAsia="Courier New" w:hAnsi="Courier New"/>
          <w:color w:val="C7254E"/>
          <w:sz w:val="18"/>
          <w:szCs w:val="18"/>
        </w:rPr>
        <w:t xml:space="preserve">    CONSTRAINT fk_ur_usuario FOREIGN KEY (usuario_id) REFERENCES app_usuarios(id)</w:t>
      </w:r>
    </w:p>
    <w:p>
      <w:pPr>
        <w:shd w:fill="F0F0F0" w:val="clear"/>
        <w:spacing w:after="60" w:before="60"/>
      </w:pPr>
      <w:r>
        <w:rPr>
          <w:rFonts w:ascii="Courier New" w:cs="Courier New" w:eastAsia="Courier New" w:hAnsi="Courier New"/>
          <w:color w:val="C7254E"/>
          <w:sz w:val="18"/>
          <w:szCs w:val="18"/>
        </w:rPr>
        <w:t xml:space="preserve">) TABLESPACE tbs_citas_medicas;</w:t>
      </w:r>
    </w:p>
    <w:p/>
    <w:p>
      <w:pPr>
        <w:spacing w:after="100"/>
      </w:pPr>
      <w:r>
        <w:rPr>
          <w:rFonts w:ascii="Arial" w:cs="Arial" w:eastAsia="Arial" w:hAnsi="Arial"/>
          <w:b/>
          <w:bCs/>
          <w:color w:val="222222"/>
          <w:sz w:val="20"/>
          <w:szCs w:val="20"/>
        </w:rPr>
        <w:t xml:space="preserve">Nota importante:</w:t>
      </w:r>
      <w:r>
        <w:rPr>
          <w:rFonts w:ascii="Arial" w:cs="Arial" w:eastAsia="Arial" w:hAnsi="Arial"/>
          <w:color w:val="222222"/>
          <w:sz w:val="20"/>
          <w:szCs w:val="20"/>
        </w:rPr>
        <w:t xml:space="preserve"> Una vez creadas estas tablas, actualizar las entidades JPA: UsuarioEntity → @Table(name = "app_usuarios") y RolEntity → @Table(name = "app_roles"), y sus tablas de colección correspondientes.</w:t>
      </w:r>
    </w:p>
    <w:p/>
    <w:p>
      <w:r>
        <w:br w:type="page"/>
      </w:r>
    </w:p>
    <w:p>
      <w:pPr>
        <w:pStyle w:val="Heading1"/>
        <w:spacing w:after="120" w:before="360"/>
      </w:pPr>
      <w:r>
        <w:rPr>
          <w:rFonts w:ascii="Arial" w:cs="Arial" w:eastAsia="Arial" w:hAnsi="Arial"/>
          <w:b/>
          <w:bCs/>
          <w:color w:val="1F4E79"/>
          <w:sz w:val="36"/>
          <w:szCs w:val="36"/>
        </w:rPr>
        <w:t xml:space="preserve">6. Entidades JPA Corregidas — Código Completo</w:t>
      </w:r>
    </w:p>
    <w:p/>
    <w:p>
      <w:pPr>
        <w:pStyle w:val="Heading2"/>
        <w:spacing w:after="80" w:before="280"/>
      </w:pPr>
      <w:r>
        <w:rPr>
          <w:rFonts w:ascii="Arial" w:cs="Arial" w:eastAsia="Arial" w:hAnsi="Arial"/>
          <w:b/>
          <w:bCs/>
          <w:color w:val="2E75B6"/>
          <w:sz w:val="28"/>
          <w:szCs w:val="28"/>
        </w:rPr>
        <w:t xml:space="preserve">6.1 BooleanToSnConverter.java</w:t>
      </w:r>
    </w:p>
    <w:p>
      <w:pPr>
        <w:spacing w:after="100"/>
      </w:pPr>
      <w:r>
        <w:rPr>
          <w:rFonts w:ascii="Arial" w:cs="Arial" w:eastAsia="Arial" w:hAnsi="Arial"/>
          <w:color w:val="222222"/>
          <w:sz w:val="20"/>
          <w:szCs w:val="20"/>
        </w:rPr>
        <w:t xml:space="preserve">Converter transversal para mapear boolean Java ↔ CHAR(1) S/N de Oracle. Se aplica a todas las entidades.</w:t>
      </w:r>
    </w:p>
    <w:p/>
    <w:p>
      <w:pPr>
        <w:shd w:fill="F0F0F0" w:val="clear"/>
        <w:spacing w:after="60" w:before="60"/>
      </w:pPr>
      <w:r>
        <w:rPr>
          <w:rFonts w:ascii="Courier New" w:cs="Courier New" w:eastAsia="Courier New" w:hAnsi="Courier New"/>
          <w:color w:val="C7254E"/>
          <w:sz w:val="18"/>
          <w:szCs w:val="18"/>
        </w:rPr>
        <w:t xml:space="preserve">package co.edu.citas.shared.config;</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import jakarta.persistence.AttributeConverter;</w:t>
      </w:r>
    </w:p>
    <w:p>
      <w:pPr>
        <w:shd w:fill="F0F0F0" w:val="clear"/>
        <w:spacing w:after="60" w:before="60"/>
      </w:pPr>
      <w:r>
        <w:rPr>
          <w:rFonts w:ascii="Courier New" w:cs="Courier New" w:eastAsia="Courier New" w:hAnsi="Courier New"/>
          <w:color w:val="C7254E"/>
          <w:sz w:val="18"/>
          <w:szCs w:val="18"/>
        </w:rPr>
        <w:t xml:space="preserve">import jakarta.persistence.Converter;</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@Converter(autoApply = false)</w:t>
      </w:r>
    </w:p>
    <w:p>
      <w:pPr>
        <w:shd w:fill="F0F0F0" w:val="clear"/>
        <w:spacing w:after="60" w:before="60"/>
      </w:pPr>
      <w:r>
        <w:rPr>
          <w:rFonts w:ascii="Courier New" w:cs="Courier New" w:eastAsia="Courier New" w:hAnsi="Courier New"/>
          <w:color w:val="C7254E"/>
          <w:sz w:val="18"/>
          <w:szCs w:val="18"/>
        </w:rPr>
        <w:t xml:space="preserve">public class BooleanToSnConverter</w:t>
      </w:r>
    </w:p>
    <w:p>
      <w:pPr>
        <w:shd w:fill="F0F0F0" w:val="clear"/>
        <w:spacing w:after="60" w:before="60"/>
      </w:pPr>
      <w:r>
        <w:rPr>
          <w:rFonts w:ascii="Courier New" w:cs="Courier New" w:eastAsia="Courier New" w:hAnsi="Courier New"/>
          <w:color w:val="C7254E"/>
          <w:sz w:val="18"/>
          <w:szCs w:val="18"/>
        </w:rPr>
        <w:t xml:space="preserve">        implements AttributeConverter&lt;Boolean, String&gt; {</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@Override</w:t>
      </w:r>
    </w:p>
    <w:p>
      <w:pPr>
        <w:shd w:fill="F0F0F0" w:val="clear"/>
        <w:spacing w:after="60" w:before="60"/>
      </w:pPr>
      <w:r>
        <w:rPr>
          <w:rFonts w:ascii="Courier New" w:cs="Courier New" w:eastAsia="Courier New" w:hAnsi="Courier New"/>
          <w:color w:val="C7254E"/>
          <w:sz w:val="18"/>
          <w:szCs w:val="18"/>
        </w:rPr>
        <w:t xml:space="preserve">    public String convertToDatabaseColumn(Boolean attribute) {</w:t>
      </w:r>
    </w:p>
    <w:p>
      <w:pPr>
        <w:shd w:fill="F0F0F0" w:val="clear"/>
        <w:spacing w:after="60" w:before="60"/>
      </w:pPr>
      <w:r>
        <w:rPr>
          <w:rFonts w:ascii="Courier New" w:cs="Courier New" w:eastAsia="Courier New" w:hAnsi="Courier New"/>
          <w:color w:val="C7254E"/>
          <w:sz w:val="18"/>
          <w:szCs w:val="18"/>
        </w:rPr>
        <w:t xml:space="preserve">        if (attribute == null) return "N";</w:t>
      </w:r>
    </w:p>
    <w:p>
      <w:pPr>
        <w:shd w:fill="F0F0F0" w:val="clear"/>
        <w:spacing w:after="60" w:before="60"/>
      </w:pPr>
      <w:r>
        <w:rPr>
          <w:rFonts w:ascii="Courier New" w:cs="Courier New" w:eastAsia="Courier New" w:hAnsi="Courier New"/>
          <w:color w:val="C7254E"/>
          <w:sz w:val="18"/>
          <w:szCs w:val="18"/>
        </w:rPr>
        <w:t xml:space="preserve">        return attribute ? "S" : "N";</w:t>
      </w:r>
    </w:p>
    <w:p>
      <w:pPr>
        <w:shd w:fill="F0F0F0" w:val="clear"/>
        <w:spacing w:after="60" w:before="60"/>
      </w:pPr>
      <w:r>
        <w:rPr>
          <w:rFonts w:ascii="Courier New" w:cs="Courier New" w:eastAsia="Courier New" w:hAnsi="Courier New"/>
          <w:color w:val="C7254E"/>
          <w:sz w:val="18"/>
          <w:szCs w:val="18"/>
        </w:rPr>
        <w:t xml:space="preserve">    }</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@Override</w:t>
      </w:r>
    </w:p>
    <w:p>
      <w:pPr>
        <w:shd w:fill="F0F0F0" w:val="clear"/>
        <w:spacing w:after="60" w:before="60"/>
      </w:pPr>
      <w:r>
        <w:rPr>
          <w:rFonts w:ascii="Courier New" w:cs="Courier New" w:eastAsia="Courier New" w:hAnsi="Courier New"/>
          <w:color w:val="C7254E"/>
          <w:sz w:val="18"/>
          <w:szCs w:val="18"/>
        </w:rPr>
        <w:t xml:space="preserve">    public Boolean convertToEntityAttribute(String dbData) {</w:t>
      </w:r>
    </w:p>
    <w:p>
      <w:pPr>
        <w:shd w:fill="F0F0F0" w:val="clear"/>
        <w:spacing w:after="60" w:before="60"/>
      </w:pPr>
      <w:r>
        <w:rPr>
          <w:rFonts w:ascii="Courier New" w:cs="Courier New" w:eastAsia="Courier New" w:hAnsi="Courier New"/>
          <w:color w:val="C7254E"/>
          <w:sz w:val="18"/>
          <w:szCs w:val="18"/>
        </w:rPr>
        <w:t xml:space="preserve">        return "S".equalsIgnoreCase(dbData);</w:t>
      </w:r>
    </w:p>
    <w:p>
      <w:pPr>
        <w:shd w:fill="F0F0F0" w:val="clear"/>
        <w:spacing w:after="60" w:before="60"/>
      </w:pPr>
      <w:r>
        <w:rPr>
          <w:rFonts w:ascii="Courier New" w:cs="Courier New" w:eastAsia="Courier New" w:hAnsi="Courier New"/>
          <w:color w:val="C7254E"/>
          <w:sz w:val="18"/>
          <w:szCs w:val="18"/>
        </w:rPr>
        <w:t xml:space="preserve">    }</w:t>
      </w:r>
    </w:p>
    <w:p>
      <w:pPr>
        <w:shd w:fill="F0F0F0" w:val="clear"/>
        <w:spacing w:after="60" w:before="60"/>
      </w:pPr>
      <w:r>
        <w:rPr>
          <w:rFonts w:ascii="Courier New" w:cs="Courier New" w:eastAsia="Courier New" w:hAnsi="Courier New"/>
          <w:color w:val="C7254E"/>
          <w:sz w:val="18"/>
          <w:szCs w:val="18"/>
        </w:rPr>
        <w:t xml:space="preserve">}</w:t>
      </w:r>
    </w:p>
    <w:p/>
    <w:p>
      <w:pPr>
        <w:pStyle w:val="Heading2"/>
        <w:spacing w:after="80" w:before="280"/>
      </w:pPr>
      <w:r>
        <w:rPr>
          <w:rFonts w:ascii="Arial" w:cs="Arial" w:eastAsia="Arial" w:hAnsi="Arial"/>
          <w:b/>
          <w:bCs/>
          <w:color w:val="2E75B6"/>
          <w:sz w:val="28"/>
          <w:szCs w:val="28"/>
        </w:rPr>
        <w:t xml:space="preserve">6.2 ConsultorioEntity.java — Versión corregida</w:t>
      </w:r>
    </w:p>
    <w:p>
      <w:pPr>
        <w:shd w:fill="F0F0F0" w:val="clear"/>
        <w:spacing w:after="60" w:before="60"/>
      </w:pPr>
      <w:r>
        <w:rPr>
          <w:rFonts w:ascii="Courier New" w:cs="Courier New" w:eastAsia="Courier New" w:hAnsi="Courier New"/>
          <w:color w:val="C7254E"/>
          <w:sz w:val="18"/>
          <w:szCs w:val="18"/>
        </w:rPr>
        <w:t xml:space="preserve">@Entity</w:t>
      </w:r>
    </w:p>
    <w:p>
      <w:pPr>
        <w:shd w:fill="F0F0F0" w:val="clear"/>
        <w:spacing w:after="60" w:before="60"/>
      </w:pPr>
      <w:r>
        <w:rPr>
          <w:rFonts w:ascii="Courier New" w:cs="Courier New" w:eastAsia="Courier New" w:hAnsi="Courier New"/>
          <w:color w:val="C7254E"/>
          <w:sz w:val="18"/>
          <w:szCs w:val="18"/>
        </w:rPr>
        <w:t xml:space="preserve">@Table(name = "consultorios",</w:t>
      </w:r>
    </w:p>
    <w:p>
      <w:pPr>
        <w:shd w:fill="F0F0F0" w:val="clear"/>
        <w:spacing w:after="60" w:before="60"/>
      </w:pPr>
      <w:r>
        <w:rPr>
          <w:rFonts w:ascii="Courier New" w:cs="Courier New" w:eastAsia="Courier New" w:hAnsi="Courier New"/>
          <w:color w:val="C7254E"/>
          <w:sz w:val="18"/>
          <w:szCs w:val="18"/>
        </w:rPr>
        <w:t xml:space="preserve">        uniqueConstraints = @UniqueConstraint(</w:t>
      </w:r>
    </w:p>
    <w:p>
      <w:pPr>
        <w:shd w:fill="F0F0F0" w:val="clear"/>
        <w:spacing w:after="60" w:before="60"/>
      </w:pPr>
      <w:r>
        <w:rPr>
          <w:rFonts w:ascii="Courier New" w:cs="Courier New" w:eastAsia="Courier New" w:hAnsi="Courier New"/>
          <w:color w:val="C7254E"/>
          <w:sz w:val="18"/>
          <w:szCs w:val="18"/>
        </w:rPr>
        <w:t xml:space="preserve">            columnNames = {"codigo_consultorio", "id_sede"}))</w:t>
      </w:r>
    </w:p>
    <w:p>
      <w:pPr>
        <w:shd w:fill="F0F0F0" w:val="clear"/>
        <w:spacing w:after="60" w:before="60"/>
      </w:pPr>
      <w:r>
        <w:rPr>
          <w:rFonts w:ascii="Courier New" w:cs="Courier New" w:eastAsia="Courier New" w:hAnsi="Courier New"/>
          <w:color w:val="C7254E"/>
          <w:sz w:val="18"/>
          <w:szCs w:val="18"/>
        </w:rPr>
        <w:t xml:space="preserve">@Data @NoArgsConstructor</w:t>
      </w:r>
    </w:p>
    <w:p>
      <w:pPr>
        <w:shd w:fill="F0F0F0" w:val="clear"/>
        <w:spacing w:after="60" w:before="60"/>
      </w:pPr>
      <w:r>
        <w:rPr>
          <w:rFonts w:ascii="Courier New" w:cs="Courier New" w:eastAsia="Courier New" w:hAnsi="Courier New"/>
          <w:color w:val="C7254E"/>
          <w:sz w:val="18"/>
          <w:szCs w:val="18"/>
        </w:rPr>
        <w:t xml:space="preserve">public class ConsultorioEntity {</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@Id</w:t>
      </w:r>
    </w:p>
    <w:p>
      <w:pPr>
        <w:shd w:fill="F0F0F0" w:val="clear"/>
        <w:spacing w:after="60" w:before="60"/>
      </w:pPr>
      <w:r>
        <w:rPr>
          <w:rFonts w:ascii="Courier New" w:cs="Courier New" w:eastAsia="Courier New" w:hAnsi="Courier New"/>
          <w:color w:val="C7254E"/>
          <w:sz w:val="18"/>
          <w:szCs w:val="18"/>
        </w:rPr>
        <w:t xml:space="preserve">    @GeneratedValue(strategy = GenerationType.IDENTITY)</w:t>
      </w:r>
    </w:p>
    <w:p>
      <w:pPr>
        <w:shd w:fill="F0F0F0" w:val="clear"/>
        <w:spacing w:after="60" w:before="60"/>
      </w:pPr>
      <w:r>
        <w:rPr>
          <w:rFonts w:ascii="Courier New" w:cs="Courier New" w:eastAsia="Courier New" w:hAnsi="Courier New"/>
          <w:color w:val="C7254E"/>
          <w:sz w:val="18"/>
          <w:szCs w:val="18"/>
        </w:rPr>
        <w:t xml:space="preserve">    @Column(name = "id_consultorio")         // ← CORREGIDO</w:t>
      </w:r>
    </w:p>
    <w:p>
      <w:pPr>
        <w:shd w:fill="F0F0F0" w:val="clear"/>
        <w:spacing w:after="60" w:before="60"/>
      </w:pPr>
      <w:r>
        <w:rPr>
          <w:rFonts w:ascii="Courier New" w:cs="Courier New" w:eastAsia="Courier New" w:hAnsi="Courier New"/>
          <w:color w:val="C7254E"/>
          <w:sz w:val="18"/>
          <w:szCs w:val="18"/>
        </w:rPr>
        <w:t xml:space="preserve">    private Long id;</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@Column(name = "codigo_consultorio",</w:t>
      </w:r>
    </w:p>
    <w:p>
      <w:pPr>
        <w:shd w:fill="F0F0F0" w:val="clear"/>
        <w:spacing w:after="60" w:before="60"/>
      </w:pPr>
      <w:r>
        <w:rPr>
          <w:rFonts w:ascii="Courier New" w:cs="Courier New" w:eastAsia="Courier New" w:hAnsi="Courier New"/>
          <w:color w:val="C7254E"/>
          <w:sz w:val="18"/>
          <w:szCs w:val="18"/>
        </w:rPr>
        <w:t xml:space="preserve">            nullable = false, length = 10)</w:t>
      </w:r>
    </w:p>
    <w:p>
      <w:pPr>
        <w:shd w:fill="F0F0F0" w:val="clear"/>
        <w:spacing w:after="60" w:before="60"/>
      </w:pPr>
      <w:r>
        <w:rPr>
          <w:rFonts w:ascii="Courier New" w:cs="Courier New" w:eastAsia="Courier New" w:hAnsi="Courier New"/>
          <w:color w:val="C7254E"/>
          <w:sz w:val="18"/>
          <w:szCs w:val="18"/>
        </w:rPr>
        <w:t xml:space="preserve">    private String codigoConsultorio;</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@Column(name = "nombre_consultorio",</w:t>
      </w:r>
    </w:p>
    <w:p>
      <w:pPr>
        <w:shd w:fill="F0F0F0" w:val="clear"/>
        <w:spacing w:after="60" w:before="60"/>
      </w:pPr>
      <w:r>
        <w:rPr>
          <w:rFonts w:ascii="Courier New" w:cs="Courier New" w:eastAsia="Courier New" w:hAnsi="Courier New"/>
          <w:color w:val="C7254E"/>
          <w:sz w:val="18"/>
          <w:szCs w:val="18"/>
        </w:rPr>
        <w:t xml:space="preserve">            nullable = false, length = 200)</w:t>
      </w:r>
    </w:p>
    <w:p>
      <w:pPr>
        <w:shd w:fill="F0F0F0" w:val="clear"/>
        <w:spacing w:after="60" w:before="60"/>
      </w:pPr>
      <w:r>
        <w:rPr>
          <w:rFonts w:ascii="Courier New" w:cs="Courier New" w:eastAsia="Courier New" w:hAnsi="Courier New"/>
          <w:color w:val="C7254E"/>
          <w:sz w:val="18"/>
          <w:szCs w:val="18"/>
        </w:rPr>
        <w:t xml:space="preserve">    private String nombreConsultorio;</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@Column(name = "numero_piso")</w:t>
      </w:r>
    </w:p>
    <w:p>
      <w:pPr>
        <w:shd w:fill="F0F0F0" w:val="clear"/>
        <w:spacing w:after="60" w:before="60"/>
      </w:pPr>
      <w:r>
        <w:rPr>
          <w:rFonts w:ascii="Courier New" w:cs="Courier New" w:eastAsia="Courier New" w:hAnsi="Courier New"/>
          <w:color w:val="C7254E"/>
          <w:sz w:val="18"/>
          <w:szCs w:val="18"/>
        </w:rPr>
        <w:t xml:space="preserve">    private Integer numeroPiso;</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@Column(nullable = false)</w:t>
      </w:r>
    </w:p>
    <w:p>
      <w:pPr>
        <w:shd w:fill="F0F0F0" w:val="clear"/>
        <w:spacing w:after="60" w:before="60"/>
      </w:pPr>
      <w:r>
        <w:rPr>
          <w:rFonts w:ascii="Courier New" w:cs="Courier New" w:eastAsia="Courier New" w:hAnsi="Courier New"/>
          <w:color w:val="C7254E"/>
          <w:sz w:val="18"/>
          <w:szCs w:val="18"/>
        </w:rPr>
        <w:t xml:space="preserve">    private Integer capacidad = 1;</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 CORREGIDO: relación ManyToOne en lugar de Long idSede</w:t>
      </w:r>
    </w:p>
    <w:p>
      <w:pPr>
        <w:shd w:fill="F0F0F0" w:val="clear"/>
        <w:spacing w:after="60" w:before="60"/>
      </w:pPr>
      <w:r>
        <w:rPr>
          <w:rFonts w:ascii="Courier New" w:cs="Courier New" w:eastAsia="Courier New" w:hAnsi="Courier New"/>
          <w:color w:val="C7254E"/>
          <w:sz w:val="18"/>
          <w:szCs w:val="18"/>
        </w:rPr>
        <w:t xml:space="preserve">    @ManyToOne(fetch = FetchType.LAZY)</w:t>
      </w:r>
    </w:p>
    <w:p>
      <w:pPr>
        <w:shd w:fill="F0F0F0" w:val="clear"/>
        <w:spacing w:after="60" w:before="60"/>
      </w:pPr>
      <w:r>
        <w:rPr>
          <w:rFonts w:ascii="Courier New" w:cs="Courier New" w:eastAsia="Courier New" w:hAnsi="Courier New"/>
          <w:color w:val="C7254E"/>
          <w:sz w:val="18"/>
          <w:szCs w:val="18"/>
        </w:rPr>
        <w:t xml:space="preserve">    @JoinColumn(name = "id_sede", nullable = false,</w:t>
      </w:r>
    </w:p>
    <w:p>
      <w:pPr>
        <w:shd w:fill="F0F0F0" w:val="clear"/>
        <w:spacing w:after="60" w:before="60"/>
      </w:pPr>
      <w:r>
        <w:rPr>
          <w:rFonts w:ascii="Courier New" w:cs="Courier New" w:eastAsia="Courier New" w:hAnsi="Courier New"/>
          <w:color w:val="C7254E"/>
          <w:sz w:val="18"/>
          <w:szCs w:val="18"/>
        </w:rPr>
        <w:t xml:space="preserve">                foreignKey = @ForeignKey(name = "fk_con_sede"))</w:t>
      </w:r>
    </w:p>
    <w:p>
      <w:pPr>
        <w:shd w:fill="F0F0F0" w:val="clear"/>
        <w:spacing w:after="60" w:before="60"/>
      </w:pPr>
      <w:r>
        <w:rPr>
          <w:rFonts w:ascii="Courier New" w:cs="Courier New" w:eastAsia="Courier New" w:hAnsi="Courier New"/>
          <w:color w:val="C7254E"/>
          <w:sz w:val="18"/>
          <w:szCs w:val="18"/>
        </w:rPr>
        <w:t xml:space="preserve">    private SedeEntity sede;   // ← CORREGIDO</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 ELIMINADO: private String nombreSede (no existe en Oracle)</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@Column(name = "activo", nullable = false, length = 1)</w:t>
      </w:r>
    </w:p>
    <w:p>
      <w:pPr>
        <w:shd w:fill="F0F0F0" w:val="clear"/>
        <w:spacing w:after="60" w:before="60"/>
      </w:pPr>
      <w:r>
        <w:rPr>
          <w:rFonts w:ascii="Courier New" w:cs="Courier New" w:eastAsia="Courier New" w:hAnsi="Courier New"/>
          <w:color w:val="C7254E"/>
          <w:sz w:val="18"/>
          <w:szCs w:val="18"/>
        </w:rPr>
        <w:t xml:space="preserve">    @Convert(converter = BooleanToSnConverter.class)  // ← CORREGIDO</w:t>
      </w:r>
    </w:p>
    <w:p>
      <w:pPr>
        <w:shd w:fill="F0F0F0" w:val="clear"/>
        <w:spacing w:after="60" w:before="60"/>
      </w:pPr>
      <w:r>
        <w:rPr>
          <w:rFonts w:ascii="Courier New" w:cs="Courier New" w:eastAsia="Courier New" w:hAnsi="Courier New"/>
          <w:color w:val="C7254E"/>
          <w:sz w:val="18"/>
          <w:szCs w:val="18"/>
        </w:rPr>
        <w:t xml:space="preserve">    private Boolean activo = true;</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@Column(name = "fecha_creacion")</w:t>
      </w:r>
    </w:p>
    <w:p>
      <w:pPr>
        <w:shd w:fill="F0F0F0" w:val="clear"/>
        <w:spacing w:after="60" w:before="60"/>
      </w:pPr>
      <w:r>
        <w:rPr>
          <w:rFonts w:ascii="Courier New" w:cs="Courier New" w:eastAsia="Courier New" w:hAnsi="Courier New"/>
          <w:color w:val="C7254E"/>
          <w:sz w:val="18"/>
          <w:szCs w:val="18"/>
        </w:rPr>
        <w:t xml:space="preserve">    private LocalDateTime fechaCreacion;</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@Column(name = "fecha_modificacion")</w:t>
      </w:r>
    </w:p>
    <w:p>
      <w:pPr>
        <w:shd w:fill="F0F0F0" w:val="clear"/>
        <w:spacing w:after="60" w:before="60"/>
      </w:pPr>
      <w:r>
        <w:rPr>
          <w:rFonts w:ascii="Courier New" w:cs="Courier New" w:eastAsia="Courier New" w:hAnsi="Courier New"/>
          <w:color w:val="C7254E"/>
          <w:sz w:val="18"/>
          <w:szCs w:val="18"/>
        </w:rPr>
        <w:t xml:space="preserve">    private LocalDateTime fechaModificacion;  // ← AGREGADO</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@Column(name = "usuario_creacion", length = 50)</w:t>
      </w:r>
    </w:p>
    <w:p>
      <w:pPr>
        <w:shd w:fill="F0F0F0" w:val="clear"/>
        <w:spacing w:after="60" w:before="60"/>
      </w:pPr>
      <w:r>
        <w:rPr>
          <w:rFonts w:ascii="Courier New" w:cs="Courier New" w:eastAsia="Courier New" w:hAnsi="Courier New"/>
          <w:color w:val="C7254E"/>
          <w:sz w:val="18"/>
          <w:szCs w:val="18"/>
        </w:rPr>
        <w:t xml:space="preserve">    private String usuarioCreacion;            // ← AGREGADO</w:t>
      </w:r>
    </w:p>
    <w:p>
      <w:pPr>
        <w:shd w:fill="F0F0F0" w:val="clear"/>
        <w:spacing w:after="60" w:before="60"/>
      </w:pPr>
      <w:r>
        <w:rPr>
          <w:rFonts w:ascii="Courier New" w:cs="Courier New" w:eastAsia="Courier New" w:hAnsi="Courier New"/>
          <w:color w:val="C7254E"/>
          <w:sz w:val="18"/>
          <w:szCs w:val="18"/>
        </w:rPr>
        <w:t xml:space="preserve">}</w:t>
      </w:r>
    </w:p>
    <w:p/>
    <w:p>
      <w:pPr>
        <w:pStyle w:val="Heading2"/>
        <w:spacing w:after="80" w:before="280"/>
      </w:pPr>
      <w:r>
        <w:rPr>
          <w:rFonts w:ascii="Arial" w:cs="Arial" w:eastAsia="Arial" w:hAnsi="Arial"/>
          <w:b/>
          <w:bCs/>
          <w:color w:val="2E75B6"/>
          <w:sz w:val="28"/>
          <w:szCs w:val="28"/>
        </w:rPr>
        <w:t xml:space="preserve">6.3 EspecialidadEntity.java — Versión corregida</w:t>
      </w:r>
    </w:p>
    <w:p>
      <w:pPr>
        <w:shd w:fill="F0F0F0" w:val="clear"/>
        <w:spacing w:after="60" w:before="60"/>
      </w:pPr>
      <w:r>
        <w:rPr>
          <w:rFonts w:ascii="Courier New" w:cs="Courier New" w:eastAsia="Courier New" w:hAnsi="Courier New"/>
          <w:color w:val="C7254E"/>
          <w:sz w:val="18"/>
          <w:szCs w:val="18"/>
        </w:rPr>
        <w:t xml:space="preserve">@Entity</w:t>
      </w:r>
    </w:p>
    <w:p>
      <w:pPr>
        <w:shd w:fill="F0F0F0" w:val="clear"/>
        <w:spacing w:after="60" w:before="60"/>
      </w:pPr>
      <w:r>
        <w:rPr>
          <w:rFonts w:ascii="Courier New" w:cs="Courier New" w:eastAsia="Courier New" w:hAnsi="Courier New"/>
          <w:color w:val="C7254E"/>
          <w:sz w:val="18"/>
          <w:szCs w:val="18"/>
        </w:rPr>
        <w:t xml:space="preserve">@Table(name = "especialidades")</w:t>
      </w:r>
    </w:p>
    <w:p>
      <w:pPr>
        <w:shd w:fill="F0F0F0" w:val="clear"/>
        <w:spacing w:after="60" w:before="60"/>
      </w:pPr>
      <w:r>
        <w:rPr>
          <w:rFonts w:ascii="Courier New" w:cs="Courier New" w:eastAsia="Courier New" w:hAnsi="Courier New"/>
          <w:color w:val="C7254E"/>
          <w:sz w:val="18"/>
          <w:szCs w:val="18"/>
        </w:rPr>
        <w:t xml:space="preserve">@Data @NoArgsConstructor</w:t>
      </w:r>
    </w:p>
    <w:p>
      <w:pPr>
        <w:shd w:fill="F0F0F0" w:val="clear"/>
        <w:spacing w:after="60" w:before="60"/>
      </w:pPr>
      <w:r>
        <w:rPr>
          <w:rFonts w:ascii="Courier New" w:cs="Courier New" w:eastAsia="Courier New" w:hAnsi="Courier New"/>
          <w:color w:val="C7254E"/>
          <w:sz w:val="18"/>
          <w:szCs w:val="18"/>
        </w:rPr>
        <w:t xml:space="preserve">public class EspecialidadEntity {</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@Id</w:t>
      </w:r>
    </w:p>
    <w:p>
      <w:pPr>
        <w:shd w:fill="F0F0F0" w:val="clear"/>
        <w:spacing w:after="60" w:before="60"/>
      </w:pPr>
      <w:r>
        <w:rPr>
          <w:rFonts w:ascii="Courier New" w:cs="Courier New" w:eastAsia="Courier New" w:hAnsi="Courier New"/>
          <w:color w:val="C7254E"/>
          <w:sz w:val="18"/>
          <w:szCs w:val="18"/>
        </w:rPr>
        <w:t xml:space="preserve">    @GeneratedValue(strategy = GenerationType.IDENTITY)</w:t>
      </w:r>
    </w:p>
    <w:p>
      <w:pPr>
        <w:shd w:fill="F0F0F0" w:val="clear"/>
        <w:spacing w:after="60" w:before="60"/>
      </w:pPr>
      <w:r>
        <w:rPr>
          <w:rFonts w:ascii="Courier New" w:cs="Courier New" w:eastAsia="Courier New" w:hAnsi="Courier New"/>
          <w:color w:val="C7254E"/>
          <w:sz w:val="18"/>
          <w:szCs w:val="18"/>
        </w:rPr>
        <w:t xml:space="preserve">    @Column(name = "id_especialidad")         // ← CORREGIDO</w:t>
      </w:r>
    </w:p>
    <w:p>
      <w:pPr>
        <w:shd w:fill="F0F0F0" w:val="clear"/>
        <w:spacing w:after="60" w:before="60"/>
      </w:pPr>
      <w:r>
        <w:rPr>
          <w:rFonts w:ascii="Courier New" w:cs="Courier New" w:eastAsia="Courier New" w:hAnsi="Courier New"/>
          <w:color w:val="C7254E"/>
          <w:sz w:val="18"/>
          <w:szCs w:val="18"/>
        </w:rPr>
        <w:t xml:space="preserve">    private Long id;</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@Column(name = "codigo_especialidad",</w:t>
      </w:r>
    </w:p>
    <w:p>
      <w:pPr>
        <w:shd w:fill="F0F0F0" w:val="clear"/>
        <w:spacing w:after="60" w:before="60"/>
      </w:pPr>
      <w:r>
        <w:rPr>
          <w:rFonts w:ascii="Courier New" w:cs="Courier New" w:eastAsia="Courier New" w:hAnsi="Courier New"/>
          <w:color w:val="C7254E"/>
          <w:sz w:val="18"/>
          <w:szCs w:val="18"/>
        </w:rPr>
        <w:t xml:space="preserve">            nullable = false, unique = true, length = 10)</w:t>
      </w:r>
    </w:p>
    <w:p>
      <w:pPr>
        <w:shd w:fill="F0F0F0" w:val="clear"/>
        <w:spacing w:after="60" w:before="60"/>
      </w:pPr>
      <w:r>
        <w:rPr>
          <w:rFonts w:ascii="Courier New" w:cs="Courier New" w:eastAsia="Courier New" w:hAnsi="Courier New"/>
          <w:color w:val="C7254E"/>
          <w:sz w:val="18"/>
          <w:szCs w:val="18"/>
        </w:rPr>
        <w:t xml:space="preserve">    private String codigoEspecialidad;</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@Column(name = "nombre_especialidad",</w:t>
      </w:r>
    </w:p>
    <w:p>
      <w:pPr>
        <w:shd w:fill="F0F0F0" w:val="clear"/>
        <w:spacing w:after="60" w:before="60"/>
      </w:pPr>
      <w:r>
        <w:rPr>
          <w:rFonts w:ascii="Courier New" w:cs="Courier New" w:eastAsia="Courier New" w:hAnsi="Courier New"/>
          <w:color w:val="C7254E"/>
          <w:sz w:val="18"/>
          <w:szCs w:val="18"/>
        </w:rPr>
        <w:t xml:space="preserve">            nullable = false, length = 150)</w:t>
      </w:r>
    </w:p>
    <w:p>
      <w:pPr>
        <w:shd w:fill="F0F0F0" w:val="clear"/>
        <w:spacing w:after="60" w:before="60"/>
      </w:pPr>
      <w:r>
        <w:rPr>
          <w:rFonts w:ascii="Courier New" w:cs="Courier New" w:eastAsia="Courier New" w:hAnsi="Courier New"/>
          <w:color w:val="C7254E"/>
          <w:sz w:val="18"/>
          <w:szCs w:val="18"/>
        </w:rPr>
        <w:t xml:space="preserve">    private String nombreEspecialidad;</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@Column(name = "activo", nullable = false, length = 1)</w:t>
      </w:r>
    </w:p>
    <w:p>
      <w:pPr>
        <w:shd w:fill="F0F0F0" w:val="clear"/>
        <w:spacing w:after="60" w:before="60"/>
      </w:pPr>
      <w:r>
        <w:rPr>
          <w:rFonts w:ascii="Courier New" w:cs="Courier New" w:eastAsia="Courier New" w:hAnsi="Courier New"/>
          <w:color w:val="C7254E"/>
          <w:sz w:val="18"/>
          <w:szCs w:val="18"/>
        </w:rPr>
        <w:t xml:space="preserve">    @Convert(converter = BooleanToSnConverter.class)  // ← CORREGIDO</w:t>
      </w:r>
    </w:p>
    <w:p>
      <w:pPr>
        <w:shd w:fill="F0F0F0" w:val="clear"/>
        <w:spacing w:after="60" w:before="60"/>
      </w:pPr>
      <w:r>
        <w:rPr>
          <w:rFonts w:ascii="Courier New" w:cs="Courier New" w:eastAsia="Courier New" w:hAnsi="Courier New"/>
          <w:color w:val="C7254E"/>
          <w:sz w:val="18"/>
          <w:szCs w:val="18"/>
        </w:rPr>
        <w:t xml:space="preserve">    private Boolean activo = true;</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@Column(name = "fecha_creacion")</w:t>
      </w:r>
    </w:p>
    <w:p>
      <w:pPr>
        <w:shd w:fill="F0F0F0" w:val="clear"/>
        <w:spacing w:after="60" w:before="60"/>
      </w:pPr>
      <w:r>
        <w:rPr>
          <w:rFonts w:ascii="Courier New" w:cs="Courier New" w:eastAsia="Courier New" w:hAnsi="Courier New"/>
          <w:color w:val="C7254E"/>
          <w:sz w:val="18"/>
          <w:szCs w:val="18"/>
        </w:rPr>
        <w:t xml:space="preserve">    private LocalDateTime fechaCreacion;</w:t>
      </w:r>
    </w:p>
    <w:p>
      <w:pPr>
        <w:shd w:fill="F0F0F0" w:val="clear"/>
        <w:spacing w:after="60" w:before="60"/>
      </w:pPr>
      <w:r>
        <w:rPr>
          <w:rFonts w:ascii="Courier New" w:cs="Courier New" w:eastAsia="Courier New" w:hAnsi="Courier New"/>
          <w:color w:val="C7254E"/>
          <w:sz w:val="18"/>
          <w:szCs w:val="18"/>
        </w:rPr>
        <w:t xml:space="preserve">}</w:t>
      </w:r>
    </w:p>
    <w:p/>
    <w:p>
      <w:pPr>
        <w:pStyle w:val="Heading2"/>
        <w:spacing w:after="80" w:before="280"/>
      </w:pPr>
      <w:r>
        <w:rPr>
          <w:rFonts w:ascii="Arial" w:cs="Arial" w:eastAsia="Arial" w:hAnsi="Arial"/>
          <w:b/>
          <w:bCs/>
          <w:color w:val="2E75B6"/>
          <w:sz w:val="28"/>
          <w:szCs w:val="28"/>
        </w:rPr>
        <w:t xml:space="preserve">6.4 UsuarioEntity.java — Versión corregida</w:t>
      </w:r>
    </w:p>
    <w:p>
      <w:pPr>
        <w:shd w:fill="F0F0F0" w:val="clear"/>
        <w:spacing w:after="60" w:before="60"/>
      </w:pPr>
      <w:r>
        <w:rPr>
          <w:rFonts w:ascii="Courier New" w:cs="Courier New" w:eastAsia="Courier New" w:hAnsi="Courier New"/>
          <w:color w:val="C7254E"/>
          <w:sz w:val="18"/>
          <w:szCs w:val="18"/>
        </w:rPr>
        <w:t xml:space="preserve">@Entity</w:t>
      </w:r>
    </w:p>
    <w:p>
      <w:pPr>
        <w:shd w:fill="F0F0F0" w:val="clear"/>
        <w:spacing w:after="60" w:before="60"/>
      </w:pPr>
      <w:r>
        <w:rPr>
          <w:rFonts w:ascii="Courier New" w:cs="Courier New" w:eastAsia="Courier New" w:hAnsi="Courier New"/>
          <w:color w:val="C7254E"/>
          <w:sz w:val="18"/>
          <w:szCs w:val="18"/>
        </w:rPr>
        <w:t xml:space="preserve">@Table(name = "app_usuarios")  // ← CORREGIDO: tabla propia de la app</w:t>
      </w:r>
    </w:p>
    <w:p>
      <w:pPr>
        <w:shd w:fill="F0F0F0" w:val="clear"/>
        <w:spacing w:after="60" w:before="60"/>
      </w:pPr>
      <w:r>
        <w:rPr>
          <w:rFonts w:ascii="Courier New" w:cs="Courier New" w:eastAsia="Courier New" w:hAnsi="Courier New"/>
          <w:color w:val="C7254E"/>
          <w:sz w:val="18"/>
          <w:szCs w:val="18"/>
        </w:rPr>
        <w:t xml:space="preserve">@Data @NoArgsConstructor</w:t>
      </w:r>
    </w:p>
    <w:p>
      <w:pPr>
        <w:shd w:fill="F0F0F0" w:val="clear"/>
        <w:spacing w:after="60" w:before="60"/>
      </w:pPr>
      <w:r>
        <w:rPr>
          <w:rFonts w:ascii="Courier New" w:cs="Courier New" w:eastAsia="Courier New" w:hAnsi="Courier New"/>
          <w:color w:val="C7254E"/>
          <w:sz w:val="18"/>
          <w:szCs w:val="18"/>
        </w:rPr>
        <w:t xml:space="preserve">public class UsuarioEntity {</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@Id</w:t>
      </w:r>
    </w:p>
    <w:p>
      <w:pPr>
        <w:shd w:fill="F0F0F0" w:val="clear"/>
        <w:spacing w:after="60" w:before="60"/>
      </w:pPr>
      <w:r>
        <w:rPr>
          <w:rFonts w:ascii="Courier New" w:cs="Courier New" w:eastAsia="Courier New" w:hAnsi="Courier New"/>
          <w:color w:val="C7254E"/>
          <w:sz w:val="18"/>
          <w:szCs w:val="18"/>
        </w:rPr>
        <w:t xml:space="preserve">    @GeneratedValue(strategy = GenerationType.IDENTITY)</w:t>
      </w:r>
    </w:p>
    <w:p>
      <w:pPr>
        <w:shd w:fill="F0F0F0" w:val="clear"/>
        <w:spacing w:after="60" w:before="60"/>
      </w:pPr>
      <w:r>
        <w:rPr>
          <w:rFonts w:ascii="Courier New" w:cs="Courier New" w:eastAsia="Courier New" w:hAnsi="Courier New"/>
          <w:color w:val="C7254E"/>
          <w:sz w:val="18"/>
          <w:szCs w:val="18"/>
        </w:rPr>
        <w:t xml:space="preserve">    @Column(name = "id")</w:t>
      </w:r>
    </w:p>
    <w:p>
      <w:pPr>
        <w:shd w:fill="F0F0F0" w:val="clear"/>
        <w:spacing w:after="60" w:before="60"/>
      </w:pPr>
      <w:r>
        <w:rPr>
          <w:rFonts w:ascii="Courier New" w:cs="Courier New" w:eastAsia="Courier New" w:hAnsi="Courier New"/>
          <w:color w:val="C7254E"/>
          <w:sz w:val="18"/>
          <w:szCs w:val="18"/>
        </w:rPr>
        <w:t xml:space="preserve">    private Long id;</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@Column(nullable = false, unique = true, length = 50)</w:t>
      </w:r>
    </w:p>
    <w:p>
      <w:pPr>
        <w:shd w:fill="F0F0F0" w:val="clear"/>
        <w:spacing w:after="60" w:before="60"/>
      </w:pPr>
      <w:r>
        <w:rPr>
          <w:rFonts w:ascii="Courier New" w:cs="Courier New" w:eastAsia="Courier New" w:hAnsi="Courier New"/>
          <w:color w:val="C7254E"/>
          <w:sz w:val="18"/>
          <w:szCs w:val="18"/>
        </w:rPr>
        <w:t xml:space="preserve">    private String username;</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@Column(nullable = false, length = 255)</w:t>
      </w:r>
    </w:p>
    <w:p>
      <w:pPr>
        <w:shd w:fill="F0F0F0" w:val="clear"/>
        <w:spacing w:after="60" w:before="60"/>
      </w:pPr>
      <w:r>
        <w:rPr>
          <w:rFonts w:ascii="Courier New" w:cs="Courier New" w:eastAsia="Courier New" w:hAnsi="Courier New"/>
          <w:color w:val="C7254E"/>
          <w:sz w:val="18"/>
          <w:szCs w:val="18"/>
        </w:rPr>
        <w:t xml:space="preserve">    private String password;</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@Column(length = 100)</w:t>
      </w:r>
    </w:p>
    <w:p>
      <w:pPr>
        <w:shd w:fill="F0F0F0" w:val="clear"/>
        <w:spacing w:after="60" w:before="60"/>
      </w:pPr>
      <w:r>
        <w:rPr>
          <w:rFonts w:ascii="Courier New" w:cs="Courier New" w:eastAsia="Courier New" w:hAnsi="Courier New"/>
          <w:color w:val="C7254E"/>
          <w:sz w:val="18"/>
          <w:szCs w:val="18"/>
        </w:rPr>
        <w:t xml:space="preserve">    private String email;</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@Column(name = "nombre_completo", length = 200)</w:t>
      </w:r>
    </w:p>
    <w:p>
      <w:pPr>
        <w:shd w:fill="F0F0F0" w:val="clear"/>
        <w:spacing w:after="60" w:before="60"/>
      </w:pPr>
      <w:r>
        <w:rPr>
          <w:rFonts w:ascii="Courier New" w:cs="Courier New" w:eastAsia="Courier New" w:hAnsi="Courier New"/>
          <w:color w:val="C7254E"/>
          <w:sz w:val="18"/>
          <w:szCs w:val="18"/>
        </w:rPr>
        <w:t xml:space="preserve">    private String nombreCompleto;</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@Column(name = "activo", nullable = false, length = 1)</w:t>
      </w:r>
    </w:p>
    <w:p>
      <w:pPr>
        <w:shd w:fill="F0F0F0" w:val="clear"/>
        <w:spacing w:after="60" w:before="60"/>
      </w:pPr>
      <w:r>
        <w:rPr>
          <w:rFonts w:ascii="Courier New" w:cs="Courier New" w:eastAsia="Courier New" w:hAnsi="Courier New"/>
          <w:color w:val="C7254E"/>
          <w:sz w:val="18"/>
          <w:szCs w:val="18"/>
        </w:rPr>
        <w:t xml:space="preserve">    @Convert(converter = BooleanToSnConverter.class)  // ← CORREGIDO</w:t>
      </w:r>
    </w:p>
    <w:p>
      <w:pPr>
        <w:shd w:fill="F0F0F0" w:val="clear"/>
        <w:spacing w:after="60" w:before="60"/>
      </w:pPr>
      <w:r>
        <w:rPr>
          <w:rFonts w:ascii="Courier New" w:cs="Courier New" w:eastAsia="Courier New" w:hAnsi="Courier New"/>
          <w:color w:val="C7254E"/>
          <w:sz w:val="18"/>
          <w:szCs w:val="18"/>
        </w:rPr>
        <w:t xml:space="preserve">    private Boolean activo = true;</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 tabla secundaria también debe cambiarse</w:t>
      </w:r>
    </w:p>
    <w:p>
      <w:pPr>
        <w:shd w:fill="F0F0F0" w:val="clear"/>
        <w:spacing w:after="60" w:before="60"/>
      </w:pPr>
      <w:r>
        <w:rPr>
          <w:rFonts w:ascii="Courier New" w:cs="Courier New" w:eastAsia="Courier New" w:hAnsi="Courier New"/>
          <w:color w:val="C7254E"/>
          <w:sz w:val="18"/>
          <w:szCs w:val="18"/>
        </w:rPr>
        <w:t xml:space="preserve">    @ElementCollection(fetch = FetchType.EAGER)</w:t>
      </w:r>
    </w:p>
    <w:p>
      <w:pPr>
        <w:shd w:fill="F0F0F0" w:val="clear"/>
        <w:spacing w:after="60" w:before="60"/>
      </w:pPr>
      <w:r>
        <w:rPr>
          <w:rFonts w:ascii="Courier New" w:cs="Courier New" w:eastAsia="Courier New" w:hAnsi="Courier New"/>
          <w:color w:val="C7254E"/>
          <w:sz w:val="18"/>
          <w:szCs w:val="18"/>
        </w:rPr>
        <w:t xml:space="preserve">    @CollectionTable(name = "app_usuario_roles",  // ← CORREGIDO</w:t>
      </w:r>
    </w:p>
    <w:p>
      <w:pPr>
        <w:shd w:fill="F0F0F0" w:val="clear"/>
        <w:spacing w:after="60" w:before="60"/>
      </w:pPr>
      <w:r>
        <w:rPr>
          <w:rFonts w:ascii="Courier New" w:cs="Courier New" w:eastAsia="Courier New" w:hAnsi="Courier New"/>
          <w:color w:val="C7254E"/>
          <w:sz w:val="18"/>
          <w:szCs w:val="18"/>
        </w:rPr>
        <w:t xml:space="preserve">                     joinColumns = @JoinColumn(name = "usuario_id"))</w:t>
      </w:r>
    </w:p>
    <w:p>
      <w:pPr>
        <w:shd w:fill="F0F0F0" w:val="clear"/>
        <w:spacing w:after="60" w:before="60"/>
      </w:pPr>
      <w:r>
        <w:rPr>
          <w:rFonts w:ascii="Courier New" w:cs="Courier New" w:eastAsia="Courier New" w:hAnsi="Courier New"/>
          <w:color w:val="C7254E"/>
          <w:sz w:val="18"/>
          <w:szCs w:val="18"/>
        </w:rPr>
        <w:t xml:space="preserve">    @Column(name = "rol")</w:t>
      </w:r>
    </w:p>
    <w:p>
      <w:pPr>
        <w:shd w:fill="F0F0F0" w:val="clear"/>
        <w:spacing w:after="60" w:before="60"/>
      </w:pPr>
      <w:r>
        <w:rPr>
          <w:rFonts w:ascii="Courier New" w:cs="Courier New" w:eastAsia="Courier New" w:hAnsi="Courier New"/>
          <w:color w:val="C7254E"/>
          <w:sz w:val="18"/>
          <w:szCs w:val="18"/>
        </w:rPr>
        <w:t xml:space="preserve">    private Set&lt;String&gt; roles = new HashSet&lt;&gt;();</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@Column(name = "fecha_creacion")</w:t>
      </w:r>
    </w:p>
    <w:p>
      <w:pPr>
        <w:shd w:fill="F0F0F0" w:val="clear"/>
        <w:spacing w:after="60" w:before="60"/>
      </w:pPr>
      <w:r>
        <w:rPr>
          <w:rFonts w:ascii="Courier New" w:cs="Courier New" w:eastAsia="Courier New" w:hAnsi="Courier New"/>
          <w:color w:val="C7254E"/>
          <w:sz w:val="18"/>
          <w:szCs w:val="18"/>
        </w:rPr>
        <w:t xml:space="preserve">    private LocalDateTime fechaCreacion;</w:t>
      </w:r>
    </w:p>
    <w:p>
      <w:pPr>
        <w:shd w:fill="F0F0F0" w:val="clear"/>
        <w:spacing w:after="60" w:before="60"/>
      </w:pPr>
      <w:r>
        <w:rPr>
          <w:rFonts w:ascii="Courier New" w:cs="Courier New" w:eastAsia="Courier New" w:hAnsi="Courier New"/>
          <w:color w:val="C7254E"/>
          <w:sz w:val="18"/>
          <w:szCs w:val="18"/>
        </w:rPr>
        <w:t xml:space="preserve">}</w:t>
      </w:r>
    </w:p>
    <w:p/>
    <w:p>
      <w:pPr>
        <w:pStyle w:val="Heading2"/>
        <w:spacing w:after="80" w:before="280"/>
      </w:pPr>
      <w:r>
        <w:rPr>
          <w:rFonts w:ascii="Arial" w:cs="Arial" w:eastAsia="Arial" w:hAnsi="Arial"/>
          <w:b/>
          <w:bCs/>
          <w:color w:val="2E75B6"/>
          <w:sz w:val="28"/>
          <w:szCs w:val="28"/>
        </w:rPr>
        <w:t xml:space="preserve">6.5 RolEntity.java — Versión corregida</w:t>
      </w:r>
    </w:p>
    <w:p>
      <w:pPr>
        <w:shd w:fill="F0F0F0" w:val="clear"/>
        <w:spacing w:after="60" w:before="60"/>
      </w:pPr>
      <w:r>
        <w:rPr>
          <w:rFonts w:ascii="Courier New" w:cs="Courier New" w:eastAsia="Courier New" w:hAnsi="Courier New"/>
          <w:color w:val="C7254E"/>
          <w:sz w:val="18"/>
          <w:szCs w:val="18"/>
        </w:rPr>
        <w:t xml:space="preserve">@Entity</w:t>
      </w:r>
    </w:p>
    <w:p>
      <w:pPr>
        <w:shd w:fill="F0F0F0" w:val="clear"/>
        <w:spacing w:after="60" w:before="60"/>
      </w:pPr>
      <w:r>
        <w:rPr>
          <w:rFonts w:ascii="Courier New" w:cs="Courier New" w:eastAsia="Courier New" w:hAnsi="Courier New"/>
          <w:color w:val="C7254E"/>
          <w:sz w:val="18"/>
          <w:szCs w:val="18"/>
        </w:rPr>
        <w:t xml:space="preserve">@Table(name = "app_roles")  // ← CORREGIDO: tabla propia de la app</w:t>
      </w:r>
    </w:p>
    <w:p>
      <w:pPr>
        <w:shd w:fill="F0F0F0" w:val="clear"/>
        <w:spacing w:after="60" w:before="60"/>
      </w:pPr>
      <w:r>
        <w:rPr>
          <w:rFonts w:ascii="Courier New" w:cs="Courier New" w:eastAsia="Courier New" w:hAnsi="Courier New"/>
          <w:color w:val="C7254E"/>
          <w:sz w:val="18"/>
          <w:szCs w:val="18"/>
        </w:rPr>
        <w:t xml:space="preserve">@Data @NoArgsConstructor</w:t>
      </w:r>
    </w:p>
    <w:p>
      <w:pPr>
        <w:shd w:fill="F0F0F0" w:val="clear"/>
        <w:spacing w:after="60" w:before="60"/>
      </w:pPr>
      <w:r>
        <w:rPr>
          <w:rFonts w:ascii="Courier New" w:cs="Courier New" w:eastAsia="Courier New" w:hAnsi="Courier New"/>
          <w:color w:val="C7254E"/>
          <w:sz w:val="18"/>
          <w:szCs w:val="18"/>
        </w:rPr>
        <w:t xml:space="preserve">public class RolEntity {</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@Id</w:t>
      </w:r>
    </w:p>
    <w:p>
      <w:pPr>
        <w:shd w:fill="F0F0F0" w:val="clear"/>
        <w:spacing w:after="60" w:before="60"/>
      </w:pPr>
      <w:r>
        <w:rPr>
          <w:rFonts w:ascii="Courier New" w:cs="Courier New" w:eastAsia="Courier New" w:hAnsi="Courier New"/>
          <w:color w:val="C7254E"/>
          <w:sz w:val="18"/>
          <w:szCs w:val="18"/>
        </w:rPr>
        <w:t xml:space="preserve">    @GeneratedValue(strategy = GenerationType.IDENTITY)</w:t>
      </w:r>
    </w:p>
    <w:p>
      <w:pPr>
        <w:shd w:fill="F0F0F0" w:val="clear"/>
        <w:spacing w:after="60" w:before="60"/>
      </w:pPr>
      <w:r>
        <w:rPr>
          <w:rFonts w:ascii="Courier New" w:cs="Courier New" w:eastAsia="Courier New" w:hAnsi="Courier New"/>
          <w:color w:val="C7254E"/>
          <w:sz w:val="18"/>
          <w:szCs w:val="18"/>
        </w:rPr>
        <w:t xml:space="preserve">    @Column(name = "id")</w:t>
      </w:r>
    </w:p>
    <w:p>
      <w:pPr>
        <w:shd w:fill="F0F0F0" w:val="clear"/>
        <w:spacing w:after="60" w:before="60"/>
      </w:pPr>
      <w:r>
        <w:rPr>
          <w:rFonts w:ascii="Courier New" w:cs="Courier New" w:eastAsia="Courier New" w:hAnsi="Courier New"/>
          <w:color w:val="C7254E"/>
          <w:sz w:val="18"/>
          <w:szCs w:val="18"/>
        </w:rPr>
        <w:t xml:space="preserve">    private Long id;</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@Column(nullable = false, unique = true, length = 50)</w:t>
      </w:r>
    </w:p>
    <w:p>
      <w:pPr>
        <w:shd w:fill="F0F0F0" w:val="clear"/>
        <w:spacing w:after="60" w:before="60"/>
      </w:pPr>
      <w:r>
        <w:rPr>
          <w:rFonts w:ascii="Courier New" w:cs="Courier New" w:eastAsia="Courier New" w:hAnsi="Courier New"/>
          <w:color w:val="C7254E"/>
          <w:sz w:val="18"/>
          <w:szCs w:val="18"/>
        </w:rPr>
        <w:t xml:space="preserve">    private String nombre;</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@Column(length = 200)</w:t>
      </w:r>
    </w:p>
    <w:p>
      <w:pPr>
        <w:shd w:fill="F0F0F0" w:val="clear"/>
        <w:spacing w:after="60" w:before="60"/>
      </w:pPr>
      <w:r>
        <w:rPr>
          <w:rFonts w:ascii="Courier New" w:cs="Courier New" w:eastAsia="Courier New" w:hAnsi="Courier New"/>
          <w:color w:val="C7254E"/>
          <w:sz w:val="18"/>
          <w:szCs w:val="18"/>
        </w:rPr>
        <w:t xml:space="preserve">    private String descripcion;</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@Column(name = "activo", nullable = false, length = 1)</w:t>
      </w:r>
    </w:p>
    <w:p>
      <w:pPr>
        <w:shd w:fill="F0F0F0" w:val="clear"/>
        <w:spacing w:after="60" w:before="60"/>
      </w:pPr>
      <w:r>
        <w:rPr>
          <w:rFonts w:ascii="Courier New" w:cs="Courier New" w:eastAsia="Courier New" w:hAnsi="Courier New"/>
          <w:color w:val="C7254E"/>
          <w:sz w:val="18"/>
          <w:szCs w:val="18"/>
        </w:rPr>
        <w:t xml:space="preserve">    @Convert(converter = BooleanToSnConverter.class)  // ← CORREGIDO</w:t>
      </w:r>
    </w:p>
    <w:p>
      <w:pPr>
        <w:shd w:fill="F0F0F0" w:val="clear"/>
        <w:spacing w:after="60" w:before="60"/>
      </w:pPr>
      <w:r>
        <w:rPr>
          <w:rFonts w:ascii="Courier New" w:cs="Courier New" w:eastAsia="Courier New" w:hAnsi="Courier New"/>
          <w:color w:val="C7254E"/>
          <w:sz w:val="18"/>
          <w:szCs w:val="18"/>
        </w:rPr>
        <w:t xml:space="preserve">    private Boolean activo = true;</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@ElementCollection(fetch = FetchType.EAGER)</w:t>
      </w:r>
    </w:p>
    <w:p>
      <w:pPr>
        <w:shd w:fill="F0F0F0" w:val="clear"/>
        <w:spacing w:after="60" w:before="60"/>
      </w:pPr>
      <w:r>
        <w:rPr>
          <w:rFonts w:ascii="Courier New" w:cs="Courier New" w:eastAsia="Courier New" w:hAnsi="Courier New"/>
          <w:color w:val="C7254E"/>
          <w:sz w:val="18"/>
          <w:szCs w:val="18"/>
        </w:rPr>
        <w:t xml:space="preserve">    @CollectionTable(name = "app_rol_permisos",  // ← CORREGIDO</w:t>
      </w:r>
    </w:p>
    <w:p>
      <w:pPr>
        <w:shd w:fill="F0F0F0" w:val="clear"/>
        <w:spacing w:after="60" w:before="60"/>
      </w:pPr>
      <w:r>
        <w:rPr>
          <w:rFonts w:ascii="Courier New" w:cs="Courier New" w:eastAsia="Courier New" w:hAnsi="Courier New"/>
          <w:color w:val="C7254E"/>
          <w:sz w:val="18"/>
          <w:szCs w:val="18"/>
        </w:rPr>
        <w:t xml:space="preserve">                     joinColumns = @JoinColumn(name = "rol_id"))</w:t>
      </w:r>
    </w:p>
    <w:p>
      <w:pPr>
        <w:shd w:fill="F0F0F0" w:val="clear"/>
        <w:spacing w:after="60" w:before="60"/>
      </w:pPr>
      <w:r>
        <w:rPr>
          <w:rFonts w:ascii="Courier New" w:cs="Courier New" w:eastAsia="Courier New" w:hAnsi="Courier New"/>
          <w:color w:val="C7254E"/>
          <w:sz w:val="18"/>
          <w:szCs w:val="18"/>
        </w:rPr>
        <w:t xml:space="preserve">    @Column(name = "permiso")</w:t>
      </w:r>
    </w:p>
    <w:p>
      <w:pPr>
        <w:shd w:fill="F0F0F0" w:val="clear"/>
        <w:spacing w:after="60" w:before="60"/>
      </w:pPr>
      <w:r>
        <w:rPr>
          <w:rFonts w:ascii="Courier New" w:cs="Courier New" w:eastAsia="Courier New" w:hAnsi="Courier New"/>
          <w:color w:val="C7254E"/>
          <w:sz w:val="18"/>
          <w:szCs w:val="18"/>
        </w:rPr>
        <w:t xml:space="preserve">    private Set&lt;String&gt; permisos = new HashSet&lt;&gt;();</w:t>
      </w:r>
    </w:p>
    <w:p>
      <w:pPr>
        <w:shd w:fill="F0F0F0" w:val="clear"/>
        <w:spacing w:after="60" w:before="60"/>
      </w:pPr>
      <w:r>
        <w:rPr>
          <w:rFonts w:ascii="Courier New" w:cs="Courier New" w:eastAsia="Courier New" w:hAnsi="Courier New"/>
          <w:color w:val="C7254E"/>
          <w:sz w:val="18"/>
          <w:szCs w:val="18"/>
        </w:rPr>
        <w:t xml:space="preserve"/>
      </w:r>
    </w:p>
    <w:p>
      <w:pPr>
        <w:shd w:fill="F0F0F0" w:val="clear"/>
        <w:spacing w:after="60" w:before="60"/>
      </w:pPr>
      <w:r>
        <w:rPr>
          <w:rFonts w:ascii="Courier New" w:cs="Courier New" w:eastAsia="Courier New" w:hAnsi="Courier New"/>
          <w:color w:val="C7254E"/>
          <w:sz w:val="18"/>
          <w:szCs w:val="18"/>
        </w:rPr>
        <w:t xml:space="preserve">    @Column(name = "fecha_creacion")</w:t>
      </w:r>
    </w:p>
    <w:p>
      <w:pPr>
        <w:shd w:fill="F0F0F0" w:val="clear"/>
        <w:spacing w:after="60" w:before="60"/>
      </w:pPr>
      <w:r>
        <w:rPr>
          <w:rFonts w:ascii="Courier New" w:cs="Courier New" w:eastAsia="Courier New" w:hAnsi="Courier New"/>
          <w:color w:val="C7254E"/>
          <w:sz w:val="18"/>
          <w:szCs w:val="18"/>
        </w:rPr>
        <w:t xml:space="preserve">    private LocalDateTime fechaCreacion;</w:t>
      </w:r>
    </w:p>
    <w:p>
      <w:pPr>
        <w:shd w:fill="F0F0F0" w:val="clear"/>
        <w:spacing w:after="60" w:before="60"/>
      </w:pPr>
      <w:r>
        <w:rPr>
          <w:rFonts w:ascii="Courier New" w:cs="Courier New" w:eastAsia="Courier New" w:hAnsi="Courier New"/>
          <w:color w:val="C7254E"/>
          <w:sz w:val="18"/>
          <w:szCs w:val="18"/>
        </w:rPr>
        <w:t xml:space="preserve">}</w:t>
      </w:r>
    </w:p>
    <w:p/>
    <w:p>
      <w:r>
        <w:br w:type="page"/>
      </w:r>
    </w:p>
    <w:p>
      <w:pPr>
        <w:pStyle w:val="Heading1"/>
        <w:spacing w:after="120" w:before="360"/>
      </w:pPr>
      <w:r>
        <w:rPr>
          <w:rFonts w:ascii="Arial" w:cs="Arial" w:eastAsia="Arial" w:hAnsi="Arial"/>
          <w:b/>
          <w:bCs/>
          <w:color w:val="1F4E79"/>
          <w:sz w:val="36"/>
          <w:szCs w:val="36"/>
        </w:rPr>
        <w:t xml:space="preserve">7. Checklist de Correcciones — Plan de Acción</w:t>
      </w:r>
    </w:p>
    <w:p>
      <w:pPr>
        <w:spacing w:after="100"/>
      </w:pPr>
      <w:r>
        <w:rPr>
          <w:rFonts w:ascii="Arial" w:cs="Arial" w:eastAsia="Arial" w:hAnsi="Arial"/>
          <w:color w:val="222222"/>
          <w:sz w:val="20"/>
          <w:szCs w:val="20"/>
        </w:rPr>
        <w:t xml:space="preserve">Para tener el proyecto funcionando correctamente con Oracle XE 18c, seguir este plan en orden: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960"/>
        <w:gridCol w:w="3000"/>
      </w:tblGrid>
      <w:tr>
        <w:trPr>
          <w:tblHeader/>
        </w:trPr>
        <w:tc>
          <w:tcPr>
            <w:tcW w:type="dxa" w:w="60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180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Prioridad</w:t>
            </w:r>
          </w:p>
        </w:tc>
        <w:tc>
          <w:tcPr>
            <w:tcW w:type="dxa" w:w="396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Tarea</w:t>
            </w:r>
          </w:p>
        </w:tc>
        <w:tc>
          <w:tcPr>
            <w:tcW w:type="dxa" w:w="300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Archivo(s)</w:t>
            </w:r>
          </w:p>
        </w:tc>
      </w:tr>
      <w:tr>
        <w:tc>
          <w:tcPr>
            <w:tcW w:type="dxa" w:w="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18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C00000"/>
                <w:sz w:val="20"/>
                <w:szCs w:val="20"/>
              </w:rPr>
              <w:t xml:space="preserve">🔴 CRÍTICO</w:t>
            </w:r>
          </w:p>
        </w:tc>
        <w:tc>
          <w:tcPr>
            <w:tcW w:type="dxa" w:w="39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Crear tablas app_usuarios, app_roles, app_rol_permisos, app_usuario_roles en Oracle</w:t>
            </w:r>
          </w:p>
        </w:tc>
        <w:tc>
          <w:tcPr>
            <w:tcW w:type="dxa" w:w="30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Script SQL nuevo</w:t>
            </w:r>
          </w:p>
        </w:tc>
      </w:tr>
      <w:tr>
        <w:tc>
          <w:tcPr>
            <w:tcW w:type="dxa" w:w="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18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C00000"/>
                <w:sz w:val="20"/>
                <w:szCs w:val="20"/>
              </w:rPr>
              <w:t xml:space="preserve">🔴 CRÍTICO</w:t>
            </w:r>
          </w:p>
        </w:tc>
        <w:tc>
          <w:tcPr>
            <w:tcW w:type="dxa" w:w="39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Agregar @Column(name="id_X") en todos los @Id de las entidades</w:t>
            </w:r>
          </w:p>
        </w:tc>
        <w:tc>
          <w:tcPr>
            <w:tcW w:type="dxa" w:w="30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Todas las *Entity.java</w:t>
            </w:r>
          </w:p>
        </w:tc>
      </w:tr>
      <w:tr>
        <w:tc>
          <w:tcPr>
            <w:tcW w:type="dxa" w:w="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18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C00000"/>
                <w:sz w:val="20"/>
                <w:szCs w:val="20"/>
              </w:rPr>
              <w:t xml:space="preserve">🔴 CRÍTICO</w:t>
            </w:r>
          </w:p>
        </w:tc>
        <w:tc>
          <w:tcPr>
            <w:tcW w:type="dxa" w:w="39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Crear BooleanToSnConverter y aplicarlo a todos los campos 'activo'</w:t>
            </w:r>
          </w:p>
        </w:tc>
        <w:tc>
          <w:tcPr>
            <w:tcW w:type="dxa" w:w="30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Nuevo BooleanToSnConverter.java + entidades</w:t>
            </w:r>
          </w:p>
        </w:tc>
      </w:tr>
      <w:tr>
        <w:tc>
          <w:tcPr>
            <w:tcW w:type="dxa" w:w="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w:t>
            </w:r>
          </w:p>
        </w:tc>
        <w:tc>
          <w:tcPr>
            <w:tcW w:type="dxa" w:w="18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C00000"/>
                <w:sz w:val="20"/>
                <w:szCs w:val="20"/>
              </w:rPr>
              <w:t xml:space="preserve">🔴 CRÍTICO</w:t>
            </w:r>
          </w:p>
        </w:tc>
        <w:tc>
          <w:tcPr>
            <w:tcW w:type="dxa" w:w="39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Eliminar campo nombreSede de ConsultorioEntity</w:t>
            </w:r>
          </w:p>
        </w:tc>
        <w:tc>
          <w:tcPr>
            <w:tcW w:type="dxa" w:w="30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ConsultorioEntity.java</w:t>
            </w:r>
          </w:p>
        </w:tc>
      </w:tr>
      <w:tr>
        <w:tc>
          <w:tcPr>
            <w:tcW w:type="dxa" w:w="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w:t>
            </w:r>
          </w:p>
        </w:tc>
        <w:tc>
          <w:tcPr>
            <w:tcW w:type="dxa" w:w="18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C00000"/>
                <w:sz w:val="20"/>
                <w:szCs w:val="20"/>
              </w:rPr>
              <w:t xml:space="preserve">🔴 CRÍTICO</w:t>
            </w:r>
          </w:p>
        </w:tc>
        <w:tc>
          <w:tcPr>
            <w:tcW w:type="dxa" w:w="39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Cambiar @Table a app_usuarios y app_roles</w:t>
            </w:r>
          </w:p>
        </w:tc>
        <w:tc>
          <w:tcPr>
            <w:tcW w:type="dxa" w:w="30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UsuarioEntity.java, RolEntity.java</w:t>
            </w:r>
          </w:p>
        </w:tc>
      </w:tr>
      <w:tr>
        <w:tc>
          <w:tcPr>
            <w:tcW w:type="dxa" w:w="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w:t>
            </w:r>
          </w:p>
        </w:tc>
        <w:tc>
          <w:tcPr>
            <w:tcW w:type="dxa" w:w="18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A86000"/>
                <w:sz w:val="20"/>
                <w:szCs w:val="20"/>
              </w:rPr>
              <w:t xml:space="preserve">🟡 MEDIA</w:t>
            </w:r>
          </w:p>
        </w:tc>
        <w:tc>
          <w:tcPr>
            <w:tcW w:type="dxa" w:w="39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Crear SedeEntity y cambiar Long idSede por @ManyToOne SedeEntity</w:t>
            </w:r>
          </w:p>
        </w:tc>
        <w:tc>
          <w:tcPr>
            <w:tcW w:type="dxa" w:w="30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ConsultorioEntity.java + nuevo SedeEntity.java</w:t>
            </w:r>
          </w:p>
        </w:tc>
      </w:tr>
      <w:tr>
        <w:tc>
          <w:tcPr>
            <w:tcW w:type="dxa" w:w="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w:t>
            </w:r>
          </w:p>
        </w:tc>
        <w:tc>
          <w:tcPr>
            <w:tcW w:type="dxa" w:w="18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A86000"/>
                <w:sz w:val="20"/>
                <w:szCs w:val="20"/>
              </w:rPr>
              <w:t xml:space="preserve">🟡 MEDIA</w:t>
            </w:r>
          </w:p>
        </w:tc>
        <w:tc>
          <w:tcPr>
            <w:tcW w:type="dxa" w:w="39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Agregar fecha_modificacion y usuario_creacion a ConsultorioEntity</w:t>
            </w:r>
          </w:p>
        </w:tc>
        <w:tc>
          <w:tcPr>
            <w:tcW w:type="dxa" w:w="30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ConsultorioEntity.java</w:t>
            </w:r>
          </w:p>
        </w:tc>
      </w:tr>
      <w:tr>
        <w:tc>
          <w:tcPr>
            <w:tcW w:type="dxa" w:w="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w:t>
            </w:r>
          </w:p>
        </w:tc>
        <w:tc>
          <w:tcPr>
            <w:tcW w:type="dxa" w:w="18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A86000"/>
                <w:sz w:val="20"/>
                <w:szCs w:val="20"/>
              </w:rPr>
              <w:t xml:space="preserve">🟡 MEDIA</w:t>
            </w:r>
          </w:p>
        </w:tc>
        <w:tc>
          <w:tcPr>
            <w:tcW w:type="dxa" w:w="39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Agregar dialecto Oracle en application.properties</w:t>
            </w:r>
          </w:p>
        </w:tc>
        <w:tc>
          <w:tcPr>
            <w:tcW w:type="dxa" w:w="30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application.properties</w:t>
            </w:r>
          </w:p>
        </w:tc>
      </w:tr>
      <w:tr>
        <w:tc>
          <w:tcPr>
            <w:tcW w:type="dxa" w:w="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w:t>
            </w:r>
          </w:p>
        </w:tc>
        <w:tc>
          <w:tcPr>
            <w:tcW w:type="dxa" w:w="18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A86000"/>
                <w:sz w:val="20"/>
                <w:szCs w:val="20"/>
              </w:rPr>
              <w:t xml:space="preserve">🟡 MEDIA</w:t>
            </w:r>
          </w:p>
        </w:tc>
        <w:tc>
          <w:tcPr>
            <w:tcW w:type="dxa" w:w="39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Cambiar spring.jpa.hibernate.ddl-auto=none para Oracle (no drop)</w:t>
            </w:r>
          </w:p>
        </w:tc>
        <w:tc>
          <w:tcPr>
            <w:tcW w:type="dxa" w:w="30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application.properties</w:t>
            </w:r>
          </w:p>
        </w:tc>
      </w:tr>
      <w:tr>
        <w:tc>
          <w:tcPr>
            <w:tcW w:type="dxa" w:w="6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w:t>
            </w:r>
          </w:p>
        </w:tc>
        <w:tc>
          <w:tcPr>
            <w:tcW w:type="dxa" w:w="18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7A1A"/>
                <w:sz w:val="20"/>
                <w:szCs w:val="20"/>
              </w:rPr>
              <w:t xml:space="preserve">🟢 BAJA</w:t>
            </w:r>
          </w:p>
        </w:tc>
        <w:tc>
          <w:tcPr>
            <w:tcW w:type="dxa" w:w="396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Evaluar migrar de IDENTITY a SEQUENCE para mejor rendimiento en Oracle</w:t>
            </w:r>
          </w:p>
        </w:tc>
        <w:tc>
          <w:tcPr>
            <w:tcW w:type="dxa" w:w="300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Todas las *Entity.java</w:t>
            </w:r>
          </w:p>
        </w:tc>
      </w:tr>
    </w:tbl>
    <w:p/>
    <w:p>
      <w:pPr>
        <w:pStyle w:val="Heading2"/>
        <w:spacing w:after="80" w:before="280"/>
      </w:pPr>
      <w:r>
        <w:rPr>
          <w:rFonts w:ascii="Arial" w:cs="Arial" w:eastAsia="Arial" w:hAnsi="Arial"/>
          <w:b/>
          <w:bCs/>
          <w:color w:val="2E75B6"/>
          <w:sz w:val="28"/>
          <w:szCs w:val="28"/>
        </w:rPr>
        <w:t xml:space="preserve">7.1 Cambio en application.properties para Oracle</w:t>
      </w:r>
    </w:p>
    <w:p>
      <w:pPr>
        <w:shd w:fill="F0F0F0" w:val="clear"/>
        <w:spacing w:after="60" w:before="60"/>
      </w:pPr>
      <w:r>
        <w:rPr>
          <w:rFonts w:ascii="Courier New" w:cs="Courier New" w:eastAsia="Courier New" w:hAnsi="Courier New"/>
          <w:color w:val="C7254E"/>
          <w:sz w:val="18"/>
          <w:szCs w:val="18"/>
        </w:rPr>
        <w:t xml:space="preserve"># Oracle XE 18c</w:t>
      </w:r>
    </w:p>
    <w:p>
      <w:pPr>
        <w:shd w:fill="F0F0F0" w:val="clear"/>
        <w:spacing w:after="60" w:before="60"/>
      </w:pPr>
      <w:r>
        <w:rPr>
          <w:rFonts w:ascii="Courier New" w:cs="Courier New" w:eastAsia="Courier New" w:hAnsi="Courier New"/>
          <w:color w:val="C7254E"/>
          <w:sz w:val="18"/>
          <w:szCs w:val="18"/>
        </w:rPr>
        <w:t xml:space="preserve">spring.datasource.url=jdbc:oracle:thin:@localhost:1521/XEPDB1</w:t>
      </w:r>
    </w:p>
    <w:p>
      <w:pPr>
        <w:shd w:fill="F0F0F0" w:val="clear"/>
        <w:spacing w:after="60" w:before="60"/>
      </w:pPr>
      <w:r>
        <w:rPr>
          <w:rFonts w:ascii="Courier New" w:cs="Courier New" w:eastAsia="Courier New" w:hAnsi="Courier New"/>
          <w:color w:val="C7254E"/>
          <w:sz w:val="18"/>
          <w:szCs w:val="18"/>
        </w:rPr>
        <w:t xml:space="preserve">spring.datasource.driver-class-name=oracle.jdbc.OracleDriver</w:t>
      </w:r>
    </w:p>
    <w:p>
      <w:pPr>
        <w:shd w:fill="F0F0F0" w:val="clear"/>
        <w:spacing w:after="60" w:before="60"/>
      </w:pPr>
      <w:r>
        <w:rPr>
          <w:rFonts w:ascii="Courier New" w:cs="Courier New" w:eastAsia="Courier New" w:hAnsi="Courier New"/>
          <w:color w:val="C7254E"/>
          <w:sz w:val="18"/>
          <w:szCs w:val="18"/>
        </w:rPr>
        <w:t xml:space="preserve">spring.datasource.username=app_citas</w:t>
      </w:r>
    </w:p>
    <w:p>
      <w:pPr>
        <w:shd w:fill="F0F0F0" w:val="clear"/>
        <w:spacing w:after="60" w:before="60"/>
      </w:pPr>
      <w:r>
        <w:rPr>
          <w:rFonts w:ascii="Courier New" w:cs="Courier New" w:eastAsia="Courier New" w:hAnsi="Courier New"/>
          <w:color w:val="C7254E"/>
          <w:sz w:val="18"/>
          <w:szCs w:val="18"/>
        </w:rPr>
        <w:t xml:space="preserve">spring.datasource.password=Citas2024#</w:t>
      </w:r>
    </w:p>
    <w:p/>
    <w:p>
      <w:pPr>
        <w:shd w:fill="F0F0F0" w:val="clear"/>
        <w:spacing w:after="60" w:before="60"/>
      </w:pPr>
      <w:r>
        <w:rPr>
          <w:rFonts w:ascii="Courier New" w:cs="Courier New" w:eastAsia="Courier New" w:hAnsi="Courier New"/>
          <w:color w:val="C7254E"/>
          <w:sz w:val="18"/>
          <w:szCs w:val="18"/>
        </w:rPr>
        <w:t xml:space="preserve"># Dialecto Oracle — IMPORTANTE</w:t>
      </w:r>
    </w:p>
    <w:p>
      <w:pPr>
        <w:shd w:fill="F0F0F0" w:val="clear"/>
        <w:spacing w:after="60" w:before="60"/>
      </w:pPr>
      <w:r>
        <w:rPr>
          <w:rFonts w:ascii="Courier New" w:cs="Courier New" w:eastAsia="Courier New" w:hAnsi="Courier New"/>
          <w:color w:val="C7254E"/>
          <w:sz w:val="18"/>
          <w:szCs w:val="18"/>
        </w:rPr>
        <w:t xml:space="preserve">spring.jpa.database-platform=org.hibernate.dialect.OracleDialect</w:t>
      </w:r>
    </w:p>
    <w:p/>
    <w:p>
      <w:pPr>
        <w:shd w:fill="F0F0F0" w:val="clear"/>
        <w:spacing w:after="60" w:before="60"/>
      </w:pPr>
      <w:r>
        <w:rPr>
          <w:rFonts w:ascii="Courier New" w:cs="Courier New" w:eastAsia="Courier New" w:hAnsi="Courier New"/>
          <w:color w:val="C7254E"/>
          <w:sz w:val="18"/>
          <w:szCs w:val="18"/>
        </w:rPr>
        <w:t xml:space="preserve"># NUNCA usar create-drop con Oracle en producción</w:t>
      </w:r>
    </w:p>
    <w:p>
      <w:pPr>
        <w:shd w:fill="F0F0F0" w:val="clear"/>
        <w:spacing w:after="60" w:before="60"/>
      </w:pPr>
      <w:r>
        <w:rPr>
          <w:rFonts w:ascii="Courier New" w:cs="Courier New" w:eastAsia="Courier New" w:hAnsi="Courier New"/>
          <w:color w:val="C7254E"/>
          <w:sz w:val="18"/>
          <w:szCs w:val="18"/>
        </w:rPr>
        <w:t xml:space="preserve"># El esquema ya existe en Oracle gracias a los scripts SQL</w:t>
      </w:r>
    </w:p>
    <w:p>
      <w:pPr>
        <w:shd w:fill="F0F0F0" w:val="clear"/>
        <w:spacing w:after="60" w:before="60"/>
      </w:pPr>
      <w:r>
        <w:rPr>
          <w:rFonts w:ascii="Courier New" w:cs="Courier New" w:eastAsia="Courier New" w:hAnsi="Courier New"/>
          <w:color w:val="C7254E"/>
          <w:sz w:val="18"/>
          <w:szCs w:val="18"/>
        </w:rPr>
        <w:t xml:space="preserve">spring.jpa.hibernate.ddl-auto=none</w:t>
      </w:r>
    </w:p>
    <w:p/>
    <w:p>
      <w:pPr>
        <w:shd w:fill="F0F0F0" w:val="clear"/>
        <w:spacing w:after="60" w:before="60"/>
      </w:pPr>
      <w:r>
        <w:rPr>
          <w:rFonts w:ascii="Courier New" w:cs="Courier New" w:eastAsia="Courier New" w:hAnsi="Courier New"/>
          <w:color w:val="C7254E"/>
          <w:sz w:val="18"/>
          <w:szCs w:val="18"/>
        </w:rPr>
        <w:t xml:space="preserve"># Permite ver el SQL generado por Hibernate (desarrollo)</w:t>
      </w:r>
    </w:p>
    <w:p>
      <w:pPr>
        <w:shd w:fill="F0F0F0" w:val="clear"/>
        <w:spacing w:after="60" w:before="60"/>
      </w:pPr>
      <w:r>
        <w:rPr>
          <w:rFonts w:ascii="Courier New" w:cs="Courier New" w:eastAsia="Courier New" w:hAnsi="Courier New"/>
          <w:color w:val="C7254E"/>
          <w:sz w:val="18"/>
          <w:szCs w:val="18"/>
        </w:rPr>
        <w:t xml:space="preserve">spring.jpa.show-sql=true</w:t>
      </w:r>
    </w:p>
    <w:p>
      <w:pPr>
        <w:shd w:fill="F0F0F0" w:val="clear"/>
        <w:spacing w:after="60" w:before="60"/>
      </w:pPr>
      <w:r>
        <w:rPr>
          <w:rFonts w:ascii="Courier New" w:cs="Courier New" w:eastAsia="Courier New" w:hAnsi="Courier New"/>
          <w:color w:val="C7254E"/>
          <w:sz w:val="18"/>
          <w:szCs w:val="18"/>
        </w:rPr>
        <w:t xml:space="preserve">spring.jpa.properties.hibernate.format_sql=true</w:t>
      </w:r>
    </w:p>
    <w:p/>
    <w:p>
      <w:pPr>
        <w:pStyle w:val="Heading2"/>
        <w:spacing w:after="80" w:before="280"/>
      </w:pPr>
      <w:r>
        <w:rPr>
          <w:rFonts w:ascii="Arial" w:cs="Arial" w:eastAsia="Arial" w:hAnsi="Arial"/>
          <w:b/>
          <w:bCs/>
          <w:color w:val="2E75B6"/>
          <w:sz w:val="28"/>
          <w:szCs w:val="28"/>
        </w:rPr>
        <w:t xml:space="preserve">7.2 Dependencia JDBC Oracle en pom.xml</w:t>
      </w:r>
    </w:p>
    <w:p>
      <w:pPr>
        <w:shd w:fill="F0F0F0" w:val="clear"/>
        <w:spacing w:after="60" w:before="60"/>
      </w:pPr>
      <w:r>
        <w:rPr>
          <w:rFonts w:ascii="Courier New" w:cs="Courier New" w:eastAsia="Courier New" w:hAnsi="Courier New"/>
          <w:color w:val="C7254E"/>
          <w:sz w:val="18"/>
          <w:szCs w:val="18"/>
        </w:rPr>
        <w:t xml:space="preserve">&lt;!-- Driver JDBC Oracle (desde Spring Boot 3.x ya disponible en Maven Central) --&gt;</w:t>
      </w:r>
    </w:p>
    <w:p>
      <w:pPr>
        <w:shd w:fill="F0F0F0" w:val="clear"/>
        <w:spacing w:after="60" w:before="60"/>
      </w:pPr>
      <w:r>
        <w:rPr>
          <w:rFonts w:ascii="Courier New" w:cs="Courier New" w:eastAsia="Courier New" w:hAnsi="Courier New"/>
          <w:color w:val="C7254E"/>
          <w:sz w:val="18"/>
          <w:szCs w:val="18"/>
        </w:rPr>
        <w:t xml:space="preserve">&lt;dependency&gt;</w:t>
      </w:r>
    </w:p>
    <w:p>
      <w:pPr>
        <w:shd w:fill="F0F0F0" w:val="clear"/>
        <w:spacing w:after="60" w:before="60"/>
      </w:pPr>
      <w:r>
        <w:rPr>
          <w:rFonts w:ascii="Courier New" w:cs="Courier New" w:eastAsia="Courier New" w:hAnsi="Courier New"/>
          <w:color w:val="C7254E"/>
          <w:sz w:val="18"/>
          <w:szCs w:val="18"/>
        </w:rPr>
        <w:t xml:space="preserve">    &lt;groupId&gt;com.oracle.database.jdbc&lt;/groupId&gt;</w:t>
      </w:r>
    </w:p>
    <w:p>
      <w:pPr>
        <w:shd w:fill="F0F0F0" w:val="clear"/>
        <w:spacing w:after="60" w:before="60"/>
      </w:pPr>
      <w:r>
        <w:rPr>
          <w:rFonts w:ascii="Courier New" w:cs="Courier New" w:eastAsia="Courier New" w:hAnsi="Courier New"/>
          <w:color w:val="C7254E"/>
          <w:sz w:val="18"/>
          <w:szCs w:val="18"/>
        </w:rPr>
        <w:t xml:space="preserve">    &lt;artifactId&gt;ojdbc11&lt;/artifactId&gt;</w:t>
      </w:r>
    </w:p>
    <w:p>
      <w:pPr>
        <w:shd w:fill="F0F0F0" w:val="clear"/>
        <w:spacing w:after="60" w:before="60"/>
      </w:pPr>
      <w:r>
        <w:rPr>
          <w:rFonts w:ascii="Courier New" w:cs="Courier New" w:eastAsia="Courier New" w:hAnsi="Courier New"/>
          <w:color w:val="C7254E"/>
          <w:sz w:val="18"/>
          <w:szCs w:val="18"/>
        </w:rPr>
        <w:t xml:space="preserve">    &lt;scope&gt;runtime&lt;/scope&gt;</w:t>
      </w:r>
    </w:p>
    <w:p>
      <w:pPr>
        <w:shd w:fill="F0F0F0" w:val="clear"/>
        <w:spacing w:after="60" w:before="60"/>
      </w:pPr>
      <w:r>
        <w:rPr>
          <w:rFonts w:ascii="Courier New" w:cs="Courier New" w:eastAsia="Courier New" w:hAnsi="Courier New"/>
          <w:color w:val="C7254E"/>
          <w:sz w:val="18"/>
          <w:szCs w:val="18"/>
        </w:rPr>
        <w:t xml:space="preserve">&lt;/dependency&gt;</w:t>
      </w:r>
    </w:p>
    <w:p/>
    <w:p>
      <w:r>
        <w:br w:type="page"/>
      </w:r>
    </w:p>
    <w:p>
      <w:pPr>
        <w:pStyle w:val="Heading1"/>
        <w:spacing w:after="120" w:before="360"/>
      </w:pPr>
      <w:r>
        <w:rPr>
          <w:rFonts w:ascii="Arial" w:cs="Arial" w:eastAsia="Arial" w:hAnsi="Arial"/>
          <w:b/>
          <w:bCs/>
          <w:color w:val="1F4E79"/>
          <w:sz w:val="36"/>
          <w:szCs w:val="36"/>
        </w:rPr>
        <w:t xml:space="preserve">8. Recomendaciones Generales de Buenas Prácticas</w:t>
      </w:r>
    </w:p>
    <w:p/>
    <w:p>
      <w:pPr>
        <w:pStyle w:val="Heading2"/>
        <w:spacing w:after="80" w:before="280"/>
      </w:pPr>
      <w:r>
        <w:rPr>
          <w:rFonts w:ascii="Arial" w:cs="Arial" w:eastAsia="Arial" w:hAnsi="Arial"/>
          <w:b/>
          <w:bCs/>
          <w:color w:val="2E75B6"/>
          <w:sz w:val="28"/>
          <w:szCs w:val="28"/>
        </w:rPr>
        <w:t xml:space="preserve">8.1 Separación de capas — Seguridad Oracle vs Seguridad de App</w:t>
      </w:r>
    </w:p>
    <w:p>
      <w:pPr>
        <w:spacing w:after="100"/>
      </w:pPr>
      <w:r>
        <w:rPr>
          <w:rFonts w:ascii="Arial" w:cs="Arial" w:eastAsia="Arial" w:hAnsi="Arial"/>
          <w:color w:val="222222"/>
          <w:sz w:val="20"/>
          <w:szCs w:val="20"/>
        </w:rPr>
        <w:t xml:space="preserve">Esta es la distinción más importante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Seguridad Oracle DB (infraestructura)</w:t>
            </w:r>
          </w:p>
        </w:tc>
        <w:tc>
          <w:tcPr>
            <w:tcW w:type="dxa" w:w="468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Seguridad App Spring Boot (negocio)</w:t>
            </w:r>
          </w:p>
        </w:tc>
      </w:tr>
      <w:tr>
        <w:tc>
          <w:tcPr>
            <w:tcW w:type="dxa" w:w="46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CREATE USER usr_medico → acceso al motor</w:t>
            </w:r>
          </w:p>
        </w:tc>
        <w:tc>
          <w:tcPr>
            <w:tcW w:type="dxa" w:w="46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app_usuarios → tabla con username/password</w:t>
            </w:r>
          </w:p>
        </w:tc>
      </w:tr>
      <w:tr>
        <w:tc>
          <w:tcPr>
            <w:tcW w:type="dxa" w:w="46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CREATE ROLE rol_medico → privilegios SQL</w:t>
            </w:r>
          </w:p>
        </w:tc>
        <w:tc>
          <w:tcPr>
            <w:tcW w:type="dxa" w:w="46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app_roles → roles de Spring Security</w:t>
            </w:r>
          </w:p>
        </w:tc>
      </w:tr>
      <w:tr>
        <w:tc>
          <w:tcPr>
            <w:tcW w:type="dxa" w:w="46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GRANT SELECT ON consultorios TO rol_medico</w:t>
            </w:r>
          </w:p>
        </w:tc>
        <w:tc>
          <w:tcPr>
            <w:tcW w:type="dxa" w:w="46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@PreAuthorize("hasRole('MEDICO')")</w:t>
            </w:r>
          </w:p>
        </w:tc>
      </w:tr>
      <w:tr>
        <w:tc>
          <w:tcPr>
            <w:tcW w:type="dxa" w:w="46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Controlada por el DBA</w:t>
            </w:r>
          </w:p>
        </w:tc>
        <w:tc>
          <w:tcPr>
            <w:tcW w:type="dxa" w:w="46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Controlada por la aplicación</w:t>
            </w:r>
          </w:p>
        </w:tc>
      </w:tr>
      <w:tr>
        <w:tc>
          <w:tcPr>
            <w:tcW w:type="dxa" w:w="46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Protege las tablas Oracle directamente</w:t>
            </w:r>
          </w:p>
        </w:tc>
        <w:tc>
          <w:tcPr>
            <w:tcW w:type="dxa" w:w="468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Protege los endpoints HTTP de la API REST</w:t>
            </w:r>
          </w:p>
        </w:tc>
      </w:tr>
    </w:tbl>
    <w:p/>
    <w:p>
      <w:pPr>
        <w:pStyle w:val="Heading2"/>
        <w:spacing w:after="80" w:before="280"/>
      </w:pPr>
      <w:r>
        <w:rPr>
          <w:rFonts w:ascii="Arial" w:cs="Arial" w:eastAsia="Arial" w:hAnsi="Arial"/>
          <w:b/>
          <w:bCs/>
          <w:color w:val="2E75B6"/>
          <w:sz w:val="28"/>
          <w:szCs w:val="28"/>
        </w:rPr>
        <w:t xml:space="preserve">8.2 FetchType en relaciones</w:t>
      </w:r>
    </w:p>
    <w:p>
      <w:pPr>
        <w:pStyle w:val="ListParagraph"/>
        <w:numPr>
          <w:ilvl w:val="0"/>
          <w:numId w:val="2"/>
        </w:numPr>
        <w:spacing w:after="80"/>
      </w:pPr>
      <w:r>
        <w:rPr>
          <w:rFonts w:ascii="Arial" w:cs="Arial" w:eastAsia="Arial" w:hAnsi="Arial"/>
          <w:color w:val="222222"/>
          <w:sz w:val="20"/>
          <w:szCs w:val="20"/>
        </w:rPr>
        <w:t xml:space="preserve">Usar FetchType.LAZY por defecto en todas las relaciones @ManyToOne y @OneToMany.</w:t>
      </w:r>
    </w:p>
    <w:p>
      <w:pPr>
        <w:pStyle w:val="ListParagraph"/>
        <w:numPr>
          <w:ilvl w:val="0"/>
          <w:numId w:val="2"/>
        </w:numPr>
        <w:spacing w:after="80"/>
      </w:pPr>
      <w:r>
        <w:rPr>
          <w:rFonts w:ascii="Arial" w:cs="Arial" w:eastAsia="Arial" w:hAnsi="Arial"/>
          <w:color w:val="222222"/>
          <w:sz w:val="20"/>
          <w:szCs w:val="20"/>
        </w:rPr>
        <w:t xml:space="preserve">FetchType.EAGER causa consultas adicionales automáticas que en Oracle con muchas relaciones pueden saturar la BD.</w:t>
      </w:r>
    </w:p>
    <w:p>
      <w:pPr>
        <w:pStyle w:val="ListParagraph"/>
        <w:numPr>
          <w:ilvl w:val="0"/>
          <w:numId w:val="2"/>
        </w:numPr>
        <w:spacing w:after="80"/>
      </w:pPr>
      <w:r>
        <w:rPr>
          <w:rFonts w:ascii="Arial" w:cs="Arial" w:eastAsia="Arial" w:hAnsi="Arial"/>
          <w:color w:val="222222"/>
          <w:sz w:val="20"/>
          <w:szCs w:val="20"/>
        </w:rPr>
        <w:t xml:space="preserve">Cargar datos relacionados explícitamente solo cuando se necesiten usando JOIN FETCH en JPQL.</w:t>
      </w:r>
    </w:p>
    <w:p/>
    <w:p>
      <w:pPr>
        <w:pStyle w:val="Heading2"/>
        <w:spacing w:after="80" w:before="280"/>
      </w:pPr>
      <w:r>
        <w:rPr>
          <w:rFonts w:ascii="Arial" w:cs="Arial" w:eastAsia="Arial" w:hAnsi="Arial"/>
          <w:b/>
          <w:bCs/>
          <w:color w:val="2E75B6"/>
          <w:sz w:val="28"/>
          <w:szCs w:val="28"/>
        </w:rPr>
        <w:t xml:space="preserve">8.3 Convenciones de nombres Oracle</w:t>
      </w:r>
    </w:p>
    <w:p>
      <w:pPr>
        <w:pStyle w:val="ListParagraph"/>
        <w:numPr>
          <w:ilvl w:val="0"/>
          <w:numId w:val="2"/>
        </w:numPr>
        <w:spacing w:after="80"/>
      </w:pPr>
      <w:r>
        <w:rPr>
          <w:rFonts w:ascii="Arial" w:cs="Arial" w:eastAsia="Arial" w:hAnsi="Arial"/>
          <w:color w:val="222222"/>
          <w:sz w:val="20"/>
          <w:szCs w:val="20"/>
        </w:rPr>
        <w:t xml:space="preserve">Oracle es case-insensitive para nombres de objetos sin comillas, pero los convierte a MAYÚSCULAS internamente.</w:t>
      </w:r>
    </w:p>
    <w:p>
      <w:pPr>
        <w:pStyle w:val="ListParagraph"/>
        <w:numPr>
          <w:ilvl w:val="0"/>
          <w:numId w:val="2"/>
        </w:numPr>
        <w:spacing w:after="80"/>
      </w:pPr>
      <w:r>
        <w:rPr>
          <w:rFonts w:ascii="Arial" w:cs="Arial" w:eastAsia="Arial" w:hAnsi="Arial"/>
          <w:color w:val="222222"/>
          <w:sz w:val="20"/>
          <w:szCs w:val="20"/>
        </w:rPr>
        <w:t xml:space="preserve">Hibernate con dialecto Oracle también maneja esto correctamente; asegurarse de que @Column(name=...) use minúsculas con guiones bajos (snake_case).</w:t>
      </w:r>
    </w:p>
    <w:p>
      <w:pPr>
        <w:pStyle w:val="ListParagraph"/>
        <w:numPr>
          <w:ilvl w:val="0"/>
          <w:numId w:val="2"/>
        </w:numPr>
        <w:spacing w:after="80"/>
      </w:pPr>
      <w:r>
        <w:rPr>
          <w:rFonts w:ascii="Arial" w:cs="Arial" w:eastAsia="Arial" w:hAnsi="Arial"/>
          <w:color w:val="222222"/>
          <w:sz w:val="20"/>
          <w:szCs w:val="20"/>
        </w:rPr>
        <w:t xml:space="preserve">Nunca usar palabras reservadas de Oracle como nombres de columnas (p.ej., NUMBER, DATE, VALUE).</w:t>
      </w:r>
    </w:p>
    <w:p/>
    <w:p>
      <w:pPr>
        <w:pStyle w:val="Heading2"/>
        <w:spacing w:after="80" w:before="280"/>
      </w:pPr>
      <w:r>
        <w:rPr>
          <w:rFonts w:ascii="Arial" w:cs="Arial" w:eastAsia="Arial" w:hAnsi="Arial"/>
          <w:b/>
          <w:bCs/>
          <w:color w:val="2E75B6"/>
          <w:sz w:val="28"/>
          <w:szCs w:val="28"/>
        </w:rPr>
        <w:t xml:space="preserve">8.4 Manejo de transacciones</w:t>
      </w:r>
    </w:p>
    <w:p>
      <w:pPr>
        <w:pStyle w:val="ListParagraph"/>
        <w:numPr>
          <w:ilvl w:val="0"/>
          <w:numId w:val="2"/>
        </w:numPr>
        <w:spacing w:after="80"/>
      </w:pPr>
      <w:r>
        <w:rPr>
          <w:rFonts w:ascii="Arial" w:cs="Arial" w:eastAsia="Arial" w:hAnsi="Arial"/>
          <w:color w:val="222222"/>
          <w:sz w:val="20"/>
          <w:szCs w:val="20"/>
        </w:rPr>
        <w:t xml:space="preserve">Asegurarse de que todos los UseCases tengan @Transactional correctamente definido.</w:t>
      </w:r>
    </w:p>
    <w:p>
      <w:pPr>
        <w:pStyle w:val="ListParagraph"/>
        <w:numPr>
          <w:ilvl w:val="0"/>
          <w:numId w:val="2"/>
        </w:numPr>
        <w:spacing w:after="80"/>
      </w:pPr>
      <w:r>
        <w:rPr>
          <w:rFonts w:ascii="Arial" w:cs="Arial" w:eastAsia="Arial" w:hAnsi="Arial"/>
          <w:color w:val="222222"/>
          <w:sz w:val="20"/>
          <w:szCs w:val="20"/>
        </w:rPr>
        <w:t xml:space="preserve">Las operaciones de solo lectura deben usar @Transactional(readOnly = true) para optimizar el comportamiento en Oracle.</w:t>
      </w:r>
    </w:p>
    <w:p>
      <w:pPr>
        <w:pStyle w:val="ListParagraph"/>
        <w:numPr>
          <w:ilvl w:val="0"/>
          <w:numId w:val="2"/>
        </w:numPr>
        <w:spacing w:after="80"/>
      </w:pPr>
      <w:r>
        <w:rPr>
          <w:rFonts w:ascii="Arial" w:cs="Arial" w:eastAsia="Arial" w:hAnsi="Arial"/>
          <w:color w:val="222222"/>
          <w:sz w:val="20"/>
          <w:szCs w:val="20"/>
        </w:rPr>
        <w:t xml:space="preserve">Oracle no tiene auto-commit habilitado por defecto en JDBC; Spring gestiona esto correctamente con @Transactional.</w:t>
      </w:r>
    </w:p>
    <w:p/>
    <w:p>
      <w:pPr>
        <w:pStyle w:val="Heading2"/>
        <w:spacing w:after="80" w:before="280"/>
      </w:pPr>
      <w:r>
        <w:rPr>
          <w:rFonts w:ascii="Arial" w:cs="Arial" w:eastAsia="Arial" w:hAnsi="Arial"/>
          <w:b/>
          <w:bCs/>
          <w:color w:val="2E75B6"/>
          <w:sz w:val="28"/>
          <w:szCs w:val="28"/>
        </w:rPr>
        <w:t xml:space="preserve">8.5 ddl-auto recomendado por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Entorno</w:t>
            </w:r>
          </w:p>
        </w:tc>
        <w:tc>
          <w:tcPr>
            <w:tcW w:type="dxa" w:w="312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ddl-auto recomendado</w:t>
            </w:r>
          </w:p>
        </w:tc>
        <w:tc>
          <w:tcPr>
            <w:tcW w:type="dxa" w:w="3120"/>
            <w:gridSpan w:val="1"/>
            <w:tcBorders>
              <w:top w:val="single" w:color="FFFFFF" w:sz="1"/>
              <w:left w:val="single" w:color="FFFFFF" w:sz="1"/>
              <w:bottom w:val="single" w:color="FFFFFF" w:sz="1"/>
              <w:right w:val="single" w:color="FFFFFF" w:sz="1"/>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Razón</w:t>
            </w:r>
          </w:p>
        </w:tc>
      </w:tr>
      <w:tr>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Desarrollo con H2</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create-drop</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Recrea el esquema limpio cada arranque</w:t>
            </w:r>
          </w:p>
        </w:tc>
      </w:tr>
      <w:tr>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Desarrollo con Oracle</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validate</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Verifica que las entidades coinciden con el esquema</w:t>
            </w:r>
          </w:p>
        </w:tc>
      </w:tr>
      <w:tr>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QA / Staging con Oracle</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none</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El esquema se gestiona con scripts versionados</w:t>
            </w:r>
          </w:p>
        </w:tc>
      </w:tr>
      <w:tr>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Producción Oracle</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none</w:t>
            </w:r>
          </w:p>
        </w:tc>
        <w:tc>
          <w:tcPr>
            <w:tcW w:type="dxa" w:w="3120"/>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NUNCA dejar que Hibernate toque el esquema</w:t>
            </w:r>
          </w:p>
        </w:tc>
      </w:tr>
    </w:tbl>
    <w:p/>
    <w:p>
      <w:pPr>
        <w:pStyle w:val="Heading2"/>
        <w:spacing w:after="80" w:before="280"/>
      </w:pPr>
      <w:r>
        <w:rPr>
          <w:rFonts w:ascii="Arial" w:cs="Arial" w:eastAsia="Arial" w:hAnsi="Arial"/>
          <w:b/>
          <w:bCs/>
          <w:color w:val="2E75B6"/>
          <w:sz w:val="28"/>
          <w:szCs w:val="28"/>
        </w:rPr>
        <w:t xml:space="preserve">8.6 Arquitectura Hexagonal — Observaciones positivas</w:t>
      </w:r>
    </w:p>
    <w:p>
      <w:pPr>
        <w:spacing w:after="100"/>
      </w:pPr>
      <w:r>
        <w:rPr>
          <w:rFonts w:ascii="Arial" w:cs="Arial" w:eastAsia="Arial" w:hAnsi="Arial"/>
          <w:color w:val="222222"/>
          <w:sz w:val="20"/>
          <w:szCs w:val="20"/>
        </w:rPr>
        <w:t xml:space="preserve">La arquitectura hexagonal implementada es correcta en su estructura. Algunos puntos a reforzar:</w:t>
      </w:r>
    </w:p>
    <w:p>
      <w:pPr>
        <w:pStyle w:val="ListParagraph"/>
        <w:numPr>
          <w:ilvl w:val="0"/>
          <w:numId w:val="2"/>
        </w:numPr>
        <w:spacing w:after="80"/>
      </w:pPr>
      <w:r>
        <w:rPr>
          <w:rFonts w:ascii="Arial" w:cs="Arial" w:eastAsia="Arial" w:hAnsi="Arial"/>
          <w:color w:val="222222"/>
          <w:sz w:val="20"/>
          <w:szCs w:val="20"/>
        </w:rPr>
        <w:t xml:space="preserve">El puerto (interfaz RepositoryPort) está correctamente desacoplado de la implementación JPA. Esto permite cambiar Oracle por PostgreSQL u otro motor sin tocar la lógica de negocio.</w:t>
      </w:r>
    </w:p>
    <w:p>
      <w:pPr>
        <w:pStyle w:val="ListParagraph"/>
        <w:numPr>
          <w:ilvl w:val="0"/>
          <w:numId w:val="2"/>
        </w:numPr>
        <w:spacing w:after="80"/>
      </w:pPr>
      <w:r>
        <w:rPr>
          <w:rFonts w:ascii="Arial" w:cs="Arial" w:eastAsia="Arial" w:hAnsi="Arial"/>
          <w:color w:val="222222"/>
          <w:sz w:val="20"/>
          <w:szCs w:val="20"/>
        </w:rPr>
        <w:t xml:space="preserve">Los adaptadores (RepositoryAdapter) son el único lugar donde existe código JPA. El dominio no conoce Jakarta Persistence. Esta es exactamente la idea de la arquitectura hexagonal.</w:t>
      </w:r>
    </w:p>
    <w:p>
      <w:pPr>
        <w:pStyle w:val="ListParagraph"/>
        <w:numPr>
          <w:ilvl w:val="0"/>
          <w:numId w:val="2"/>
        </w:numPr>
        <w:spacing w:after="80"/>
      </w:pPr>
      <w:r>
        <w:rPr>
          <w:rFonts w:ascii="Arial" w:cs="Arial" w:eastAsia="Arial" w:hAnsi="Arial"/>
          <w:color w:val="222222"/>
          <w:sz w:val="20"/>
          <w:szCs w:val="20"/>
        </w:rPr>
        <w:t xml:space="preserve">Los UseCase son el núcleo y están correctamente aislados. La validación de negocio (existsByNombre, etc.) está en el lugar correcto.</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2026-05-23T07:51:24.172Z</dcterms:created>
  <dcterms:modified xsi:type="dcterms:W3CDTF">2026-05-23T07:51:24.172Z</dcterms:modified>
</cp:coreProperties>
</file>

<file path=docProps/custom.xml><?xml version="1.0" encoding="utf-8"?>
<Properties xmlns="http://schemas.openxmlformats.org/officeDocument/2006/custom-properties" xmlns:vt="http://schemas.openxmlformats.org/officeDocument/2006/docPropsVTypes"/>
</file>