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7E1538" w:rsidP="00C11E43">
          <w:pPr>
            <w:pStyle w:val="NoSpacing"/>
            <w:rPr>
              <w:rFonts w:asciiTheme="majorHAnsi" w:eastAsiaTheme="majorEastAsia" w:hAnsiTheme="majorHAnsi" w:cstheme="majorBidi"/>
              <w:sz w:val="40"/>
              <w:szCs w:val="72"/>
            </w:rPr>
          </w:pPr>
        </w:p>
        <w:p w:rsidR="00F23772" w:rsidRDefault="00F23772">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iCs/>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rsidR="00F23772" w:rsidRDefault="00994B51">
              <w:pPr>
                <w:pStyle w:val="NoSpacing"/>
                <w:rPr>
                  <w:rFonts w:asciiTheme="majorHAnsi" w:eastAsiaTheme="majorEastAsia" w:hAnsiTheme="majorHAnsi" w:cstheme="majorBidi"/>
                  <w:sz w:val="72"/>
                  <w:szCs w:val="72"/>
                </w:rPr>
              </w:pPr>
              <w:r>
                <w:rPr>
                  <w:rFonts w:asciiTheme="majorHAnsi" w:eastAsiaTheme="majorEastAsia" w:hAnsiTheme="majorHAnsi" w:cstheme="majorBidi"/>
                  <w:iCs/>
                  <w:sz w:val="72"/>
                  <w:szCs w:val="72"/>
                </w:rPr>
                <w:t>Test Plan &amp; Strategy for Testing</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rsidR="00F23772" w:rsidRDefault="00994B5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Project Name: </w:t>
              </w:r>
              <w:r w:rsidR="00812114">
                <w:rPr>
                  <w:rFonts w:asciiTheme="majorHAnsi" w:eastAsiaTheme="majorEastAsia" w:hAnsiTheme="majorHAnsi" w:cstheme="majorBidi"/>
                  <w:sz w:val="36"/>
                  <w:szCs w:val="36"/>
                </w:rPr>
                <w:t>SQS –</w:t>
              </w:r>
              <w:r>
                <w:rPr>
                  <w:rFonts w:asciiTheme="majorHAnsi" w:eastAsiaTheme="majorEastAsia" w:hAnsiTheme="majorHAnsi" w:cstheme="majorBidi"/>
                  <w:sz w:val="36"/>
                  <w:szCs w:val="36"/>
                </w:rPr>
                <w:t xml:space="preserve"> </w:t>
              </w:r>
              <w:r w:rsidR="00812114">
                <w:rPr>
                  <w:rFonts w:asciiTheme="majorHAnsi" w:eastAsiaTheme="majorEastAsia" w:hAnsiTheme="majorHAnsi" w:cstheme="majorBidi"/>
                  <w:sz w:val="36"/>
                  <w:szCs w:val="36"/>
                </w:rPr>
                <w:t>The Internet Web Application</w:t>
              </w:r>
            </w:p>
          </w:sdtContent>
        </w:sdt>
        <w:p w:rsidR="00F23772" w:rsidRDefault="00F23772">
          <w:pPr>
            <w:pStyle w:val="NoSpacing"/>
            <w:rPr>
              <w:rFonts w:asciiTheme="majorHAnsi" w:eastAsiaTheme="majorEastAsia" w:hAnsiTheme="majorHAnsi" w:cstheme="majorBidi"/>
              <w:sz w:val="36"/>
              <w:szCs w:val="36"/>
            </w:rPr>
          </w:pPr>
        </w:p>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Content>
            <w:p w:rsidR="00F23772" w:rsidRDefault="00994B51">
              <w:pPr>
                <w:pStyle w:val="NoSpacing"/>
              </w:pPr>
              <w:r>
                <w:rPr>
                  <w:lang w:val="en-IN"/>
                </w:rPr>
                <w:t xml:space="preserve">SQS – Test Plan: </w:t>
              </w:r>
              <w:r w:rsidR="00812114">
                <w:rPr>
                  <w:lang w:val="en-IN"/>
                </w:rPr>
                <w:t>The Internet Web Application</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23772" w:rsidRDefault="00AF2627">
              <w:pPr>
                <w:pStyle w:val="NoSpacing"/>
              </w:pPr>
              <w:r>
                <w:t xml:space="preserve">QA Engineer - </w:t>
              </w:r>
              <w:r w:rsidR="00CC613B">
                <w:t>Brian Canning</w:t>
              </w:r>
            </w:p>
          </w:sdtContent>
        </w:sdt>
        <w:p w:rsidR="00AA6F87" w:rsidRDefault="00AA6F87" w:rsidP="00AA6F87">
          <w:pPr>
            <w:spacing w:after="0" w:line="240" w:lineRule="auto"/>
            <w:ind w:left="0"/>
          </w:pPr>
          <w:r>
            <w:t>Project Manager – Joe Doe</w:t>
          </w:r>
        </w:p>
        <w:p w:rsidR="00F23772" w:rsidRDefault="00AA6F87" w:rsidP="00AA6F87">
          <w:pPr>
            <w:spacing w:after="0" w:line="240" w:lineRule="auto"/>
            <w:ind w:left="0"/>
          </w:pPr>
          <w:r>
            <w:t>QA Manager – Jill Doe</w:t>
          </w:r>
        </w:p>
      </w:sdtContent>
    </w:sdt>
    <w:p w:rsidR="00E433FA" w:rsidRDefault="00E433FA" w:rsidP="008A7359"/>
    <w:p w:rsidR="00E433FA" w:rsidRDefault="00E433FA" w:rsidP="008A7359"/>
    <w:p w:rsidR="00914DF0" w:rsidRDefault="00914DF0"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rsidRPr="00AA6F87">
        <w:t>1.</w:t>
      </w:r>
      <w:r w:rsidR="00AF2627" w:rsidRPr="00AA6F87">
        <w:t>0</w:t>
      </w:r>
    </w:p>
    <w:p w:rsidR="008A7359" w:rsidRPr="00AA6F87" w:rsidRDefault="00552141" w:rsidP="00812114">
      <w:pPr>
        <w:pStyle w:val="NoSpacing"/>
      </w:pPr>
      <w:r w:rsidRPr="00E433FA">
        <w:rPr>
          <w:b/>
        </w:rPr>
        <w:t>Created:</w:t>
      </w:r>
      <w:r>
        <w:t xml:space="preserve"> </w:t>
      </w:r>
      <w:r w:rsidR="00AA6F87">
        <w:t>13/01/2018</w:t>
      </w:r>
    </w:p>
    <w:p w:rsidR="008A7359" w:rsidRDefault="00F23772" w:rsidP="00812114">
      <w:pPr>
        <w:pStyle w:val="NoSpacing"/>
      </w:pPr>
      <w:r w:rsidRPr="00E433FA">
        <w:rPr>
          <w:b/>
        </w:rPr>
        <w:t xml:space="preserve">Last </w:t>
      </w:r>
      <w:r w:rsidR="008A7359" w:rsidRPr="00E433FA">
        <w:rPr>
          <w:b/>
        </w:rPr>
        <w:t>Updated</w:t>
      </w:r>
      <w:r w:rsidR="00AA6F87">
        <w:rPr>
          <w:b/>
        </w:rPr>
        <w:t xml:space="preserve">: </w:t>
      </w:r>
      <w:r w:rsidR="00AA6F87">
        <w:t>13/01/2018</w:t>
      </w:r>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p>
    <w:p w:rsidR="00994B51" w:rsidRDefault="008A7359" w:rsidP="00AF2627">
      <w:pPr>
        <w:ind w:left="0"/>
      </w:pPr>
      <w:r>
        <w:br w:type="page"/>
      </w:r>
    </w:p>
    <w:p w:rsidR="00994B51" w:rsidRDefault="00994B51" w:rsidP="00AF2627">
      <w:pPr>
        <w:ind w:left="0"/>
      </w:pPr>
    </w:p>
    <w:p w:rsidR="00AF2627" w:rsidRPr="00EE5684" w:rsidRDefault="00AF2627" w:rsidP="00AF2627">
      <w:pPr>
        <w:ind w:left="0"/>
        <w:rPr>
          <w:b/>
        </w:rPr>
      </w:pPr>
      <w:r w:rsidRPr="00EE5684">
        <w:rPr>
          <w:b/>
        </w:rPr>
        <w:t>Revisions and Sign off Form</w:t>
      </w:r>
    </w:p>
    <w:p w:rsidR="00994B51" w:rsidRDefault="00994B51" w:rsidP="00AF2627">
      <w:pPr>
        <w:rPr>
          <w:i/>
        </w:rPr>
      </w:pPr>
    </w:p>
    <w:p w:rsidR="00994B51" w:rsidRDefault="00994B51" w:rsidP="00AF2627">
      <w:pPr>
        <w:rPr>
          <w:i/>
        </w:rPr>
      </w:pPr>
    </w:p>
    <w:p w:rsidR="00AF2627" w:rsidRPr="00EE5684" w:rsidRDefault="00AF2627" w:rsidP="00AF2627">
      <w:pPr>
        <w:rPr>
          <w:b/>
          <w:i/>
        </w:rPr>
      </w:pPr>
      <w:r w:rsidRPr="00EE5684">
        <w:rPr>
          <w:i/>
        </w:rPr>
        <w:t>Draft History</w:t>
      </w:r>
    </w:p>
    <w:tbl>
      <w:tblPr>
        <w:tblStyle w:val="TableGrid"/>
        <w:tblW w:w="0" w:type="auto"/>
        <w:jc w:val="center"/>
        <w:tblLook w:val="04A0" w:firstRow="1" w:lastRow="0" w:firstColumn="1" w:lastColumn="0" w:noHBand="0" w:noVBand="1"/>
      </w:tblPr>
      <w:tblGrid>
        <w:gridCol w:w="1848"/>
        <w:gridCol w:w="2288"/>
        <w:gridCol w:w="1848"/>
        <w:gridCol w:w="1849"/>
      </w:tblGrid>
      <w:tr w:rsidR="00AF2627" w:rsidRPr="00EE5684" w:rsidTr="00B803CF">
        <w:trPr>
          <w:jc w:val="center"/>
        </w:trPr>
        <w:tc>
          <w:tcPr>
            <w:tcW w:w="1848" w:type="dxa"/>
          </w:tcPr>
          <w:p w:rsidR="00AF2627" w:rsidRPr="00EE5684" w:rsidRDefault="00AF2627" w:rsidP="00AF2627">
            <w:pPr>
              <w:ind w:left="0"/>
              <w:rPr>
                <w:b/>
                <w:i/>
              </w:rPr>
            </w:pPr>
            <w:r w:rsidRPr="00EE5684">
              <w:rPr>
                <w:b/>
                <w:i/>
              </w:rPr>
              <w:t>Version</w:t>
            </w:r>
          </w:p>
        </w:tc>
        <w:tc>
          <w:tcPr>
            <w:tcW w:w="1848" w:type="dxa"/>
          </w:tcPr>
          <w:p w:rsidR="00AF2627" w:rsidRPr="00EE5684" w:rsidRDefault="00AF2627" w:rsidP="00AF2627">
            <w:pPr>
              <w:ind w:left="0"/>
              <w:rPr>
                <w:b/>
                <w:i/>
              </w:rPr>
            </w:pPr>
            <w:r w:rsidRPr="00EE5684">
              <w:rPr>
                <w:b/>
                <w:i/>
              </w:rPr>
              <w:t>Date</w:t>
            </w:r>
          </w:p>
        </w:tc>
        <w:tc>
          <w:tcPr>
            <w:tcW w:w="1848" w:type="dxa"/>
          </w:tcPr>
          <w:p w:rsidR="00AF2627" w:rsidRPr="00EE5684" w:rsidRDefault="00AF2627" w:rsidP="00AF2627">
            <w:pPr>
              <w:ind w:left="0"/>
              <w:rPr>
                <w:b/>
                <w:i/>
              </w:rPr>
            </w:pPr>
            <w:r w:rsidRPr="00EE5684">
              <w:rPr>
                <w:b/>
                <w:i/>
              </w:rPr>
              <w:t>Author</w:t>
            </w:r>
          </w:p>
        </w:tc>
        <w:tc>
          <w:tcPr>
            <w:tcW w:w="1849" w:type="dxa"/>
          </w:tcPr>
          <w:p w:rsidR="00AF2627" w:rsidRPr="00EE5684" w:rsidRDefault="00AF2627" w:rsidP="00AF2627">
            <w:pPr>
              <w:ind w:left="0"/>
              <w:rPr>
                <w:b/>
                <w:i/>
              </w:rPr>
            </w:pPr>
            <w:r>
              <w:rPr>
                <w:b/>
                <w:i/>
              </w:rPr>
              <w:t xml:space="preserve">Description </w:t>
            </w:r>
            <w:r w:rsidRPr="00EE5684">
              <w:rPr>
                <w:b/>
                <w:i/>
              </w:rPr>
              <w:t>of Change</w:t>
            </w:r>
          </w:p>
        </w:tc>
      </w:tr>
      <w:tr w:rsidR="00AF2627" w:rsidRPr="00EE5684" w:rsidTr="00B803CF">
        <w:trPr>
          <w:jc w:val="center"/>
        </w:trPr>
        <w:tc>
          <w:tcPr>
            <w:tcW w:w="1848" w:type="dxa"/>
          </w:tcPr>
          <w:p w:rsidR="00AF2627" w:rsidRPr="00EE5684" w:rsidRDefault="00AF2627" w:rsidP="00B803CF">
            <w:pPr>
              <w:rPr>
                <w:b/>
              </w:rPr>
            </w:pPr>
            <w:r>
              <w:rPr>
                <w:b/>
              </w:rPr>
              <w:t>1.0</w:t>
            </w:r>
          </w:p>
        </w:tc>
        <w:tc>
          <w:tcPr>
            <w:tcW w:w="1848" w:type="dxa"/>
          </w:tcPr>
          <w:p w:rsidR="00AF2627" w:rsidRPr="00EE5684" w:rsidRDefault="00AF2627" w:rsidP="00B803CF">
            <w:pPr>
              <w:rPr>
                <w:b/>
              </w:rPr>
            </w:pPr>
            <w:r>
              <w:rPr>
                <w:b/>
              </w:rPr>
              <w:t>13/01/2018</w:t>
            </w:r>
          </w:p>
        </w:tc>
        <w:tc>
          <w:tcPr>
            <w:tcW w:w="1848" w:type="dxa"/>
          </w:tcPr>
          <w:p w:rsidR="00AF2627" w:rsidRPr="00EE5684" w:rsidRDefault="00AF2627" w:rsidP="00AF2627">
            <w:pPr>
              <w:ind w:left="0"/>
              <w:jc w:val="left"/>
              <w:rPr>
                <w:b/>
              </w:rPr>
            </w:pPr>
            <w:r>
              <w:rPr>
                <w:b/>
              </w:rPr>
              <w:t xml:space="preserve">Brian Canning </w:t>
            </w:r>
          </w:p>
        </w:tc>
        <w:tc>
          <w:tcPr>
            <w:tcW w:w="1849" w:type="dxa"/>
          </w:tcPr>
          <w:p w:rsidR="00AF2627" w:rsidRPr="00EE5684" w:rsidRDefault="00AF2627" w:rsidP="00AF2627">
            <w:pPr>
              <w:ind w:left="0"/>
              <w:rPr>
                <w:b/>
              </w:rPr>
            </w:pPr>
            <w:r>
              <w:rPr>
                <w:b/>
              </w:rPr>
              <w:t>Initial Draft</w:t>
            </w:r>
          </w:p>
        </w:tc>
      </w:tr>
      <w:tr w:rsidR="00AF2627" w:rsidRPr="00EE5684" w:rsidTr="00B803CF">
        <w:trPr>
          <w:jc w:val="center"/>
        </w:trPr>
        <w:tc>
          <w:tcPr>
            <w:tcW w:w="1848" w:type="dxa"/>
          </w:tcPr>
          <w:p w:rsidR="00AF2627" w:rsidRPr="00EE5684" w:rsidRDefault="00AF2627" w:rsidP="00B803CF">
            <w:pPr>
              <w:rPr>
                <w:b/>
              </w:rPr>
            </w:pPr>
          </w:p>
        </w:tc>
        <w:tc>
          <w:tcPr>
            <w:tcW w:w="1848" w:type="dxa"/>
          </w:tcPr>
          <w:p w:rsidR="00AF2627" w:rsidRPr="00EE5684" w:rsidRDefault="00AF2627" w:rsidP="00B803CF">
            <w:pPr>
              <w:rPr>
                <w:b/>
              </w:rPr>
            </w:pPr>
          </w:p>
        </w:tc>
        <w:tc>
          <w:tcPr>
            <w:tcW w:w="1848" w:type="dxa"/>
          </w:tcPr>
          <w:p w:rsidR="00AF2627" w:rsidRPr="00EE5684" w:rsidRDefault="00AF2627" w:rsidP="00B803CF">
            <w:pPr>
              <w:rPr>
                <w:b/>
              </w:rPr>
            </w:pPr>
          </w:p>
        </w:tc>
        <w:tc>
          <w:tcPr>
            <w:tcW w:w="1849" w:type="dxa"/>
          </w:tcPr>
          <w:p w:rsidR="00AF2627" w:rsidRPr="00EE5684" w:rsidRDefault="00AF2627" w:rsidP="00B803CF">
            <w:pPr>
              <w:rPr>
                <w:b/>
              </w:rPr>
            </w:pPr>
          </w:p>
        </w:tc>
      </w:tr>
      <w:tr w:rsidR="00AF2627" w:rsidRPr="00EE5684" w:rsidTr="00B803CF">
        <w:trPr>
          <w:jc w:val="center"/>
        </w:trPr>
        <w:tc>
          <w:tcPr>
            <w:tcW w:w="1848" w:type="dxa"/>
          </w:tcPr>
          <w:p w:rsidR="00AF2627" w:rsidRPr="00EE5684" w:rsidRDefault="00AF2627" w:rsidP="00B803CF">
            <w:pPr>
              <w:rPr>
                <w:b/>
              </w:rPr>
            </w:pPr>
          </w:p>
        </w:tc>
        <w:tc>
          <w:tcPr>
            <w:tcW w:w="1848" w:type="dxa"/>
          </w:tcPr>
          <w:p w:rsidR="00AF2627" w:rsidRPr="00EE5684" w:rsidRDefault="00AF2627" w:rsidP="00B803CF">
            <w:pPr>
              <w:rPr>
                <w:b/>
              </w:rPr>
            </w:pPr>
          </w:p>
        </w:tc>
        <w:tc>
          <w:tcPr>
            <w:tcW w:w="1848" w:type="dxa"/>
          </w:tcPr>
          <w:p w:rsidR="00AF2627" w:rsidRPr="00EE5684" w:rsidRDefault="00AF2627" w:rsidP="00B803CF">
            <w:pPr>
              <w:rPr>
                <w:b/>
              </w:rPr>
            </w:pPr>
          </w:p>
        </w:tc>
        <w:tc>
          <w:tcPr>
            <w:tcW w:w="1849" w:type="dxa"/>
          </w:tcPr>
          <w:p w:rsidR="00AF2627" w:rsidRPr="00EE5684" w:rsidRDefault="00AF2627" w:rsidP="00B803CF">
            <w:pPr>
              <w:rPr>
                <w:b/>
              </w:rPr>
            </w:pPr>
          </w:p>
        </w:tc>
      </w:tr>
    </w:tbl>
    <w:p w:rsidR="00AF2627" w:rsidRPr="00AF2627" w:rsidRDefault="00AF2627" w:rsidP="00AF2627">
      <w:pPr>
        <w:rPr>
          <w:rFonts w:cstheme="minorHAnsi"/>
          <w:b/>
        </w:rPr>
      </w:pPr>
    </w:p>
    <w:p w:rsidR="00AF2627" w:rsidRPr="00AF2627" w:rsidRDefault="00AF2627" w:rsidP="00AF2627">
      <w:pPr>
        <w:rPr>
          <w:rFonts w:cstheme="minorHAnsi"/>
          <w:i/>
        </w:rPr>
      </w:pPr>
      <w:r w:rsidRPr="00AF2627">
        <w:rPr>
          <w:rFonts w:cstheme="minorHAnsi"/>
          <w:i/>
        </w:rPr>
        <w:t>Review and Approval List</w:t>
      </w:r>
    </w:p>
    <w:tbl>
      <w:tblPr>
        <w:tblStyle w:val="TableGrid"/>
        <w:tblW w:w="0" w:type="auto"/>
        <w:tblInd w:w="788" w:type="dxa"/>
        <w:tblLook w:val="04A0" w:firstRow="1" w:lastRow="0" w:firstColumn="1" w:lastColumn="0" w:noHBand="0" w:noVBand="1"/>
      </w:tblPr>
      <w:tblGrid>
        <w:gridCol w:w="2310"/>
        <w:gridCol w:w="2310"/>
        <w:gridCol w:w="2311"/>
        <w:gridCol w:w="2311"/>
      </w:tblGrid>
      <w:tr w:rsidR="00AF2627" w:rsidRPr="00EE5684" w:rsidTr="00AF2627">
        <w:tc>
          <w:tcPr>
            <w:tcW w:w="2310" w:type="dxa"/>
          </w:tcPr>
          <w:p w:rsidR="00AF2627" w:rsidRPr="00EE5684" w:rsidRDefault="00AF2627" w:rsidP="00AF2627">
            <w:pPr>
              <w:ind w:left="0"/>
              <w:rPr>
                <w:b/>
                <w:i/>
              </w:rPr>
            </w:pPr>
            <w:r w:rsidRPr="00EE5684">
              <w:rPr>
                <w:b/>
                <w:i/>
              </w:rPr>
              <w:t xml:space="preserve">Name </w:t>
            </w:r>
          </w:p>
        </w:tc>
        <w:tc>
          <w:tcPr>
            <w:tcW w:w="2310" w:type="dxa"/>
          </w:tcPr>
          <w:p w:rsidR="00AF2627" w:rsidRPr="00EE5684" w:rsidRDefault="00AF2627" w:rsidP="00AF2627">
            <w:pPr>
              <w:ind w:left="0"/>
              <w:rPr>
                <w:b/>
                <w:i/>
              </w:rPr>
            </w:pPr>
            <w:r w:rsidRPr="00EE5684">
              <w:rPr>
                <w:b/>
                <w:i/>
              </w:rPr>
              <w:t>Role</w:t>
            </w:r>
          </w:p>
        </w:tc>
        <w:tc>
          <w:tcPr>
            <w:tcW w:w="2311" w:type="dxa"/>
          </w:tcPr>
          <w:p w:rsidR="00AF2627" w:rsidRPr="00EE5684" w:rsidRDefault="00AF2627" w:rsidP="00AF2627">
            <w:pPr>
              <w:ind w:left="0"/>
              <w:rPr>
                <w:b/>
                <w:i/>
              </w:rPr>
            </w:pPr>
            <w:r w:rsidRPr="00EE5684">
              <w:rPr>
                <w:b/>
                <w:i/>
              </w:rPr>
              <w:t>Approver/Reviewer</w:t>
            </w:r>
          </w:p>
        </w:tc>
        <w:tc>
          <w:tcPr>
            <w:tcW w:w="2311" w:type="dxa"/>
          </w:tcPr>
          <w:p w:rsidR="00AF2627" w:rsidRPr="00EE5684" w:rsidRDefault="00AF2627" w:rsidP="00AF2627">
            <w:pPr>
              <w:ind w:left="0"/>
              <w:rPr>
                <w:b/>
                <w:i/>
              </w:rPr>
            </w:pPr>
            <w:r w:rsidRPr="00EE5684">
              <w:rPr>
                <w:b/>
                <w:i/>
              </w:rPr>
              <w:t>Approval Review Date</w:t>
            </w:r>
          </w:p>
        </w:tc>
      </w:tr>
      <w:tr w:rsidR="00AF2627" w:rsidRPr="00EE5684" w:rsidTr="00AF2627">
        <w:tc>
          <w:tcPr>
            <w:tcW w:w="2310" w:type="dxa"/>
          </w:tcPr>
          <w:p w:rsidR="00AF2627" w:rsidRPr="00EE5684" w:rsidRDefault="00AF2627" w:rsidP="00B803CF">
            <w:pPr>
              <w:rPr>
                <w:b/>
              </w:rPr>
            </w:pPr>
          </w:p>
        </w:tc>
        <w:tc>
          <w:tcPr>
            <w:tcW w:w="2310" w:type="dxa"/>
          </w:tcPr>
          <w:p w:rsidR="00AF2627" w:rsidRPr="00EE5684" w:rsidRDefault="00AF2627" w:rsidP="00B803CF">
            <w:pPr>
              <w:rPr>
                <w:b/>
              </w:rPr>
            </w:pPr>
          </w:p>
        </w:tc>
        <w:tc>
          <w:tcPr>
            <w:tcW w:w="2311" w:type="dxa"/>
          </w:tcPr>
          <w:p w:rsidR="00AF2627" w:rsidRPr="00EE5684" w:rsidRDefault="00AF2627" w:rsidP="00B803CF">
            <w:pPr>
              <w:rPr>
                <w:b/>
              </w:rPr>
            </w:pPr>
          </w:p>
        </w:tc>
        <w:tc>
          <w:tcPr>
            <w:tcW w:w="2311" w:type="dxa"/>
          </w:tcPr>
          <w:p w:rsidR="00AF2627" w:rsidRPr="00EE5684" w:rsidRDefault="00AF2627" w:rsidP="00B803CF">
            <w:pPr>
              <w:rPr>
                <w:b/>
              </w:rPr>
            </w:pPr>
          </w:p>
        </w:tc>
      </w:tr>
      <w:tr w:rsidR="00AF2627" w:rsidRPr="00EE5684" w:rsidTr="00AF2627">
        <w:tc>
          <w:tcPr>
            <w:tcW w:w="2310" w:type="dxa"/>
          </w:tcPr>
          <w:p w:rsidR="00AF2627" w:rsidRPr="00EE5684" w:rsidRDefault="00AF2627" w:rsidP="00B803CF">
            <w:pPr>
              <w:rPr>
                <w:b/>
              </w:rPr>
            </w:pPr>
          </w:p>
        </w:tc>
        <w:tc>
          <w:tcPr>
            <w:tcW w:w="2310" w:type="dxa"/>
          </w:tcPr>
          <w:p w:rsidR="00AF2627" w:rsidRPr="00EE5684" w:rsidRDefault="00AF2627" w:rsidP="00B803CF">
            <w:pPr>
              <w:rPr>
                <w:b/>
              </w:rPr>
            </w:pPr>
          </w:p>
        </w:tc>
        <w:tc>
          <w:tcPr>
            <w:tcW w:w="2311" w:type="dxa"/>
          </w:tcPr>
          <w:p w:rsidR="00AF2627" w:rsidRPr="00EE5684" w:rsidRDefault="00AF2627" w:rsidP="00B803CF">
            <w:pPr>
              <w:rPr>
                <w:b/>
              </w:rPr>
            </w:pPr>
          </w:p>
        </w:tc>
        <w:tc>
          <w:tcPr>
            <w:tcW w:w="2311" w:type="dxa"/>
          </w:tcPr>
          <w:p w:rsidR="00AF2627" w:rsidRPr="00EE5684" w:rsidRDefault="00AF2627" w:rsidP="00B803CF">
            <w:pPr>
              <w:rPr>
                <w:b/>
              </w:rPr>
            </w:pPr>
          </w:p>
        </w:tc>
      </w:tr>
      <w:tr w:rsidR="00AF2627" w:rsidRPr="00EE5684" w:rsidTr="00AF2627">
        <w:tc>
          <w:tcPr>
            <w:tcW w:w="2310" w:type="dxa"/>
          </w:tcPr>
          <w:p w:rsidR="00AF2627" w:rsidRPr="00EE5684" w:rsidRDefault="00AF2627" w:rsidP="00B803CF">
            <w:pPr>
              <w:rPr>
                <w:b/>
              </w:rPr>
            </w:pPr>
          </w:p>
        </w:tc>
        <w:tc>
          <w:tcPr>
            <w:tcW w:w="2310" w:type="dxa"/>
          </w:tcPr>
          <w:p w:rsidR="00AF2627" w:rsidRPr="00EE5684" w:rsidRDefault="00AF2627" w:rsidP="00B803CF">
            <w:pPr>
              <w:rPr>
                <w:b/>
              </w:rPr>
            </w:pPr>
          </w:p>
        </w:tc>
        <w:tc>
          <w:tcPr>
            <w:tcW w:w="2311" w:type="dxa"/>
          </w:tcPr>
          <w:p w:rsidR="00AF2627" w:rsidRPr="00EE5684" w:rsidRDefault="00AF2627" w:rsidP="00B803CF">
            <w:pPr>
              <w:rPr>
                <w:b/>
              </w:rPr>
            </w:pPr>
          </w:p>
        </w:tc>
        <w:tc>
          <w:tcPr>
            <w:tcW w:w="2311" w:type="dxa"/>
          </w:tcPr>
          <w:p w:rsidR="00AF2627" w:rsidRPr="00EE5684" w:rsidRDefault="00AF2627" w:rsidP="00B803CF">
            <w:pPr>
              <w:rPr>
                <w:b/>
              </w:rPr>
            </w:pPr>
          </w:p>
        </w:tc>
      </w:tr>
    </w:tbl>
    <w:p w:rsidR="00AF2627" w:rsidRPr="00EE5684" w:rsidRDefault="00AF2627" w:rsidP="00AF2627">
      <w:pPr>
        <w:rPr>
          <w:b/>
        </w:rPr>
      </w:pPr>
    </w:p>
    <w:p w:rsidR="00AF2627" w:rsidRPr="00EE5684" w:rsidRDefault="00AF2627" w:rsidP="00AF2627">
      <w:pPr>
        <w:rPr>
          <w:b/>
          <w:i/>
        </w:rPr>
      </w:pPr>
      <w:r>
        <w:rPr>
          <w:b/>
          <w:i/>
        </w:rPr>
        <w:t xml:space="preserve">Reference - </w:t>
      </w:r>
      <w:r w:rsidRPr="00EE5684">
        <w:rPr>
          <w:b/>
          <w:i/>
        </w:rPr>
        <w:t>Functional</w:t>
      </w:r>
      <w:r>
        <w:rPr>
          <w:b/>
          <w:i/>
        </w:rPr>
        <w:t>/Technical</w:t>
      </w:r>
      <w:r w:rsidRPr="00EE5684">
        <w:rPr>
          <w:b/>
          <w:i/>
        </w:rPr>
        <w:t xml:space="preserve"> Documentation</w:t>
      </w:r>
    </w:p>
    <w:tbl>
      <w:tblPr>
        <w:tblStyle w:val="TableGrid"/>
        <w:tblW w:w="0" w:type="auto"/>
        <w:tblInd w:w="788" w:type="dxa"/>
        <w:tblLook w:val="04A0" w:firstRow="1" w:lastRow="0" w:firstColumn="1" w:lastColumn="0" w:noHBand="0" w:noVBand="1"/>
      </w:tblPr>
      <w:tblGrid>
        <w:gridCol w:w="3080"/>
        <w:gridCol w:w="3081"/>
        <w:gridCol w:w="3081"/>
      </w:tblGrid>
      <w:tr w:rsidR="00AF2627" w:rsidRPr="00EE5684" w:rsidTr="00AF2627">
        <w:tc>
          <w:tcPr>
            <w:tcW w:w="3080" w:type="dxa"/>
          </w:tcPr>
          <w:p w:rsidR="00AF2627" w:rsidRPr="00EE5684" w:rsidRDefault="00AF2627" w:rsidP="00B803CF">
            <w:pPr>
              <w:jc w:val="center"/>
              <w:rPr>
                <w:b/>
                <w:i/>
              </w:rPr>
            </w:pPr>
            <w:r w:rsidRPr="00EE5684">
              <w:rPr>
                <w:b/>
                <w:i/>
              </w:rPr>
              <w:t>Version</w:t>
            </w:r>
          </w:p>
        </w:tc>
        <w:tc>
          <w:tcPr>
            <w:tcW w:w="3081" w:type="dxa"/>
          </w:tcPr>
          <w:p w:rsidR="00AF2627" w:rsidRPr="00EE5684" w:rsidRDefault="00AF2627" w:rsidP="00B803CF">
            <w:pPr>
              <w:jc w:val="center"/>
              <w:rPr>
                <w:b/>
                <w:i/>
              </w:rPr>
            </w:pPr>
            <w:r w:rsidRPr="00EE5684">
              <w:rPr>
                <w:b/>
                <w:i/>
              </w:rPr>
              <w:t>Date</w:t>
            </w:r>
          </w:p>
        </w:tc>
        <w:tc>
          <w:tcPr>
            <w:tcW w:w="3081" w:type="dxa"/>
          </w:tcPr>
          <w:p w:rsidR="00AF2627" w:rsidRPr="00EE5684" w:rsidRDefault="00AF2627" w:rsidP="00B803CF">
            <w:pPr>
              <w:jc w:val="center"/>
              <w:rPr>
                <w:b/>
                <w:i/>
              </w:rPr>
            </w:pPr>
            <w:r w:rsidRPr="00EE5684">
              <w:rPr>
                <w:b/>
                <w:i/>
              </w:rPr>
              <w:t>Document Name</w:t>
            </w:r>
          </w:p>
        </w:tc>
      </w:tr>
      <w:tr w:rsidR="00AF2627" w:rsidRPr="00EE5684" w:rsidTr="00AF2627">
        <w:tc>
          <w:tcPr>
            <w:tcW w:w="3080" w:type="dxa"/>
          </w:tcPr>
          <w:p w:rsidR="00AF2627" w:rsidRPr="00EE5684" w:rsidRDefault="00AF2627" w:rsidP="00B803CF">
            <w:pPr>
              <w:rPr>
                <w:b/>
              </w:rPr>
            </w:pPr>
            <w:r w:rsidRPr="00EE5684">
              <w:rPr>
                <w:b/>
              </w:rPr>
              <w:t>1.0</w:t>
            </w:r>
          </w:p>
        </w:tc>
        <w:tc>
          <w:tcPr>
            <w:tcW w:w="3081" w:type="dxa"/>
          </w:tcPr>
          <w:p w:rsidR="00AF2627" w:rsidRPr="00EE5684" w:rsidRDefault="00AF2627" w:rsidP="00B803CF">
            <w:pPr>
              <w:rPr>
                <w:b/>
              </w:rPr>
            </w:pPr>
          </w:p>
        </w:tc>
        <w:tc>
          <w:tcPr>
            <w:tcW w:w="3081" w:type="dxa"/>
          </w:tcPr>
          <w:p w:rsidR="00AF2627" w:rsidRPr="00EE5684" w:rsidRDefault="00AF2627" w:rsidP="00B803CF">
            <w:pPr>
              <w:rPr>
                <w:b/>
              </w:rPr>
            </w:pPr>
          </w:p>
        </w:tc>
      </w:tr>
    </w:tbl>
    <w:p w:rsidR="00AF2627" w:rsidRPr="00EE5684" w:rsidRDefault="00AF2627" w:rsidP="00AF2627">
      <w:pPr>
        <w:rPr>
          <w:b/>
          <w:i/>
        </w:rPr>
      </w:pPr>
    </w:p>
    <w:p w:rsidR="00AF2627" w:rsidRDefault="00AF2627">
      <w:pPr>
        <w:ind w:left="0"/>
        <w:jc w:val="left"/>
      </w:pPr>
    </w:p>
    <w:p w:rsidR="008A7359" w:rsidRDefault="008A7359" w:rsidP="00812114">
      <w:pPr>
        <w:ind w:left="0"/>
      </w:pPr>
    </w:p>
    <w:p w:rsidR="00AF2627" w:rsidRDefault="00AF2627" w:rsidP="00812114">
      <w:pPr>
        <w:ind w:left="0"/>
      </w:pPr>
    </w:p>
    <w:p w:rsidR="00AF2627" w:rsidRDefault="00AF2627" w:rsidP="00812114">
      <w:pPr>
        <w:ind w:left="0"/>
      </w:pPr>
    </w:p>
    <w:p w:rsidR="00AF2627" w:rsidRDefault="00AF2627" w:rsidP="00812114">
      <w:pPr>
        <w:ind w:left="0"/>
      </w:pPr>
    </w:p>
    <w:p w:rsidR="00AF2627" w:rsidRDefault="00AF2627" w:rsidP="00812114">
      <w:pPr>
        <w:ind w:left="0"/>
      </w:pPr>
    </w:p>
    <w:p w:rsidR="00AF2627" w:rsidRDefault="00AF2627" w:rsidP="00812114">
      <w:pPr>
        <w:ind w:left="0"/>
      </w:pPr>
    </w:p>
    <w:p w:rsidR="00AF2627" w:rsidRDefault="00AF2627" w:rsidP="00812114">
      <w:pPr>
        <w:ind w:left="0"/>
      </w:pPr>
    </w:p>
    <w:p w:rsidR="00AF2627" w:rsidRDefault="00AF2627" w:rsidP="00812114">
      <w:pPr>
        <w:ind w:left="0"/>
      </w:pPr>
    </w:p>
    <w:p w:rsidR="00AF2627" w:rsidRDefault="00AF2627" w:rsidP="00812114">
      <w:pPr>
        <w:ind w:left="0"/>
      </w:pPr>
    </w:p>
    <w:p w:rsidR="00AF2627" w:rsidRPr="001B2ECA" w:rsidRDefault="00AF2627" w:rsidP="00812114">
      <w:pPr>
        <w:ind w:left="0"/>
      </w:pP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4D0504" w:rsidRDefault="00CE25A5">
          <w:pPr>
            <w:pStyle w:val="TOC1"/>
            <w:rPr>
              <w:rFonts w:eastAsiaTheme="minorEastAsia"/>
              <w:noProof/>
              <w:lang w:val="en-GB" w:eastAsia="en-GB"/>
            </w:rPr>
          </w:pPr>
          <w:r>
            <w:fldChar w:fldCharType="begin"/>
          </w:r>
          <w:r w:rsidR="008A7359">
            <w:instrText xml:space="preserve"> TOC \o "1-4" \h \z \u </w:instrText>
          </w:r>
          <w:r>
            <w:fldChar w:fldCharType="separate"/>
          </w:r>
          <w:hyperlink w:anchor="_Toc503824139" w:history="1">
            <w:r w:rsidR="004D0504" w:rsidRPr="000F6C4E">
              <w:rPr>
                <w:rStyle w:val="Hyperlink"/>
                <w:noProof/>
              </w:rPr>
              <w:t>1.</w:t>
            </w:r>
            <w:r w:rsidR="004D0504">
              <w:rPr>
                <w:rFonts w:eastAsiaTheme="minorEastAsia"/>
                <w:noProof/>
                <w:lang w:val="en-GB" w:eastAsia="en-GB"/>
              </w:rPr>
              <w:tab/>
            </w:r>
            <w:r w:rsidR="004D0504" w:rsidRPr="000F6C4E">
              <w:rPr>
                <w:rStyle w:val="Hyperlink"/>
                <w:noProof/>
              </w:rPr>
              <w:t>INTRODUCTION</w:t>
            </w:r>
            <w:r w:rsidR="004D0504">
              <w:rPr>
                <w:noProof/>
                <w:webHidden/>
              </w:rPr>
              <w:tab/>
            </w:r>
            <w:r w:rsidR="004D0504">
              <w:rPr>
                <w:noProof/>
                <w:webHidden/>
              </w:rPr>
              <w:fldChar w:fldCharType="begin"/>
            </w:r>
            <w:r w:rsidR="004D0504">
              <w:rPr>
                <w:noProof/>
                <w:webHidden/>
              </w:rPr>
              <w:instrText xml:space="preserve"> PAGEREF _Toc503824139 \h </w:instrText>
            </w:r>
            <w:r w:rsidR="004D0504">
              <w:rPr>
                <w:noProof/>
                <w:webHidden/>
              </w:rPr>
            </w:r>
            <w:r w:rsidR="004D0504">
              <w:rPr>
                <w:noProof/>
                <w:webHidden/>
              </w:rPr>
              <w:fldChar w:fldCharType="separate"/>
            </w:r>
            <w:r w:rsidR="004D0504">
              <w:rPr>
                <w:noProof/>
                <w:webHidden/>
              </w:rPr>
              <w:t>3</w:t>
            </w:r>
            <w:r w:rsidR="004D0504">
              <w:rPr>
                <w:noProof/>
                <w:webHidden/>
              </w:rPr>
              <w:fldChar w:fldCharType="end"/>
            </w:r>
          </w:hyperlink>
        </w:p>
        <w:p w:rsidR="004D0504" w:rsidRDefault="004D0504">
          <w:pPr>
            <w:pStyle w:val="TOC2"/>
            <w:rPr>
              <w:rFonts w:eastAsiaTheme="minorEastAsia"/>
              <w:noProof/>
              <w:lang w:val="en-GB" w:eastAsia="en-GB"/>
            </w:rPr>
          </w:pPr>
          <w:hyperlink w:anchor="_Toc503824140" w:history="1">
            <w:r w:rsidRPr="000F6C4E">
              <w:rPr>
                <w:rStyle w:val="Hyperlink"/>
                <w:noProof/>
              </w:rPr>
              <w:t>1.1.</w:t>
            </w:r>
            <w:r>
              <w:rPr>
                <w:rFonts w:eastAsiaTheme="minorEastAsia"/>
                <w:noProof/>
                <w:lang w:val="en-GB" w:eastAsia="en-GB"/>
              </w:rPr>
              <w:tab/>
            </w:r>
            <w:r w:rsidRPr="000F6C4E">
              <w:rPr>
                <w:rStyle w:val="Hyperlink"/>
                <w:noProof/>
              </w:rPr>
              <w:t>Purpose</w:t>
            </w:r>
            <w:r>
              <w:rPr>
                <w:noProof/>
                <w:webHidden/>
              </w:rPr>
              <w:tab/>
            </w:r>
            <w:r>
              <w:rPr>
                <w:noProof/>
                <w:webHidden/>
              </w:rPr>
              <w:fldChar w:fldCharType="begin"/>
            </w:r>
            <w:r>
              <w:rPr>
                <w:noProof/>
                <w:webHidden/>
              </w:rPr>
              <w:instrText xml:space="preserve"> PAGEREF _Toc503824140 \h </w:instrText>
            </w:r>
            <w:r>
              <w:rPr>
                <w:noProof/>
                <w:webHidden/>
              </w:rPr>
            </w:r>
            <w:r>
              <w:rPr>
                <w:noProof/>
                <w:webHidden/>
              </w:rPr>
              <w:fldChar w:fldCharType="separate"/>
            </w:r>
            <w:r>
              <w:rPr>
                <w:noProof/>
                <w:webHidden/>
              </w:rPr>
              <w:t>3</w:t>
            </w:r>
            <w:r>
              <w:rPr>
                <w:noProof/>
                <w:webHidden/>
              </w:rPr>
              <w:fldChar w:fldCharType="end"/>
            </w:r>
          </w:hyperlink>
        </w:p>
        <w:p w:rsidR="004D0504" w:rsidRDefault="004D0504">
          <w:pPr>
            <w:pStyle w:val="TOC2"/>
            <w:rPr>
              <w:rFonts w:eastAsiaTheme="minorEastAsia"/>
              <w:noProof/>
              <w:lang w:val="en-GB" w:eastAsia="en-GB"/>
            </w:rPr>
          </w:pPr>
          <w:hyperlink w:anchor="_Toc503824141" w:history="1">
            <w:r w:rsidRPr="000F6C4E">
              <w:rPr>
                <w:rStyle w:val="Hyperlink"/>
                <w:noProof/>
              </w:rPr>
              <w:t>1.2.</w:t>
            </w:r>
            <w:r>
              <w:rPr>
                <w:rFonts w:eastAsiaTheme="minorEastAsia"/>
                <w:noProof/>
                <w:lang w:val="en-GB" w:eastAsia="en-GB"/>
              </w:rPr>
              <w:tab/>
            </w:r>
            <w:r w:rsidRPr="000F6C4E">
              <w:rPr>
                <w:rStyle w:val="Hyperlink"/>
                <w:noProof/>
              </w:rPr>
              <w:t>Audience</w:t>
            </w:r>
            <w:r>
              <w:rPr>
                <w:noProof/>
                <w:webHidden/>
              </w:rPr>
              <w:tab/>
            </w:r>
            <w:r>
              <w:rPr>
                <w:noProof/>
                <w:webHidden/>
              </w:rPr>
              <w:fldChar w:fldCharType="begin"/>
            </w:r>
            <w:r>
              <w:rPr>
                <w:noProof/>
                <w:webHidden/>
              </w:rPr>
              <w:instrText xml:space="preserve"> PAGEREF _Toc503824141 \h </w:instrText>
            </w:r>
            <w:r>
              <w:rPr>
                <w:noProof/>
                <w:webHidden/>
              </w:rPr>
            </w:r>
            <w:r>
              <w:rPr>
                <w:noProof/>
                <w:webHidden/>
              </w:rPr>
              <w:fldChar w:fldCharType="separate"/>
            </w:r>
            <w:r>
              <w:rPr>
                <w:noProof/>
                <w:webHidden/>
              </w:rPr>
              <w:t>3</w:t>
            </w:r>
            <w:r>
              <w:rPr>
                <w:noProof/>
                <w:webHidden/>
              </w:rPr>
              <w:fldChar w:fldCharType="end"/>
            </w:r>
          </w:hyperlink>
        </w:p>
        <w:p w:rsidR="004D0504" w:rsidRDefault="004D0504">
          <w:pPr>
            <w:pStyle w:val="TOC1"/>
            <w:rPr>
              <w:rFonts w:eastAsiaTheme="minorEastAsia"/>
              <w:noProof/>
              <w:lang w:val="en-GB" w:eastAsia="en-GB"/>
            </w:rPr>
          </w:pPr>
          <w:hyperlink w:anchor="_Toc503824142" w:history="1">
            <w:r w:rsidRPr="000F6C4E">
              <w:rPr>
                <w:rStyle w:val="Hyperlink"/>
                <w:noProof/>
              </w:rPr>
              <w:t>2.</w:t>
            </w:r>
            <w:r>
              <w:rPr>
                <w:rFonts w:eastAsiaTheme="minorEastAsia"/>
                <w:noProof/>
                <w:lang w:val="en-GB" w:eastAsia="en-GB"/>
              </w:rPr>
              <w:tab/>
            </w:r>
            <w:r w:rsidRPr="000F6C4E">
              <w:rPr>
                <w:rStyle w:val="Hyperlink"/>
                <w:noProof/>
              </w:rPr>
              <w:t>TEST STRATEGY</w:t>
            </w:r>
            <w:r>
              <w:rPr>
                <w:noProof/>
                <w:webHidden/>
              </w:rPr>
              <w:tab/>
            </w:r>
            <w:r>
              <w:rPr>
                <w:noProof/>
                <w:webHidden/>
              </w:rPr>
              <w:fldChar w:fldCharType="begin"/>
            </w:r>
            <w:r>
              <w:rPr>
                <w:noProof/>
                <w:webHidden/>
              </w:rPr>
              <w:instrText xml:space="preserve"> PAGEREF _Toc503824142 \h </w:instrText>
            </w:r>
            <w:r>
              <w:rPr>
                <w:noProof/>
                <w:webHidden/>
              </w:rPr>
            </w:r>
            <w:r>
              <w:rPr>
                <w:noProof/>
                <w:webHidden/>
              </w:rPr>
              <w:fldChar w:fldCharType="separate"/>
            </w:r>
            <w:r>
              <w:rPr>
                <w:noProof/>
                <w:webHidden/>
              </w:rPr>
              <w:t>4</w:t>
            </w:r>
            <w:r>
              <w:rPr>
                <w:noProof/>
                <w:webHidden/>
              </w:rPr>
              <w:fldChar w:fldCharType="end"/>
            </w:r>
          </w:hyperlink>
        </w:p>
        <w:p w:rsidR="004D0504" w:rsidRDefault="004D0504">
          <w:pPr>
            <w:pStyle w:val="TOC2"/>
            <w:rPr>
              <w:rFonts w:eastAsiaTheme="minorEastAsia"/>
              <w:noProof/>
              <w:lang w:val="en-GB" w:eastAsia="en-GB"/>
            </w:rPr>
          </w:pPr>
          <w:hyperlink w:anchor="_Toc503824143" w:history="1">
            <w:r w:rsidRPr="000F6C4E">
              <w:rPr>
                <w:rStyle w:val="Hyperlink"/>
                <w:noProof/>
              </w:rPr>
              <w:t>2.1.</w:t>
            </w:r>
            <w:r>
              <w:rPr>
                <w:rFonts w:eastAsiaTheme="minorEastAsia"/>
                <w:noProof/>
                <w:lang w:val="en-GB" w:eastAsia="en-GB"/>
              </w:rPr>
              <w:tab/>
            </w:r>
            <w:r w:rsidRPr="000F6C4E">
              <w:rPr>
                <w:rStyle w:val="Hyperlink"/>
                <w:noProof/>
              </w:rPr>
              <w:t>Test Objectives</w:t>
            </w:r>
            <w:r>
              <w:rPr>
                <w:noProof/>
                <w:webHidden/>
              </w:rPr>
              <w:tab/>
            </w:r>
            <w:r>
              <w:rPr>
                <w:noProof/>
                <w:webHidden/>
              </w:rPr>
              <w:fldChar w:fldCharType="begin"/>
            </w:r>
            <w:r>
              <w:rPr>
                <w:noProof/>
                <w:webHidden/>
              </w:rPr>
              <w:instrText xml:space="preserve"> PAGEREF _Toc503824143 \h </w:instrText>
            </w:r>
            <w:r>
              <w:rPr>
                <w:noProof/>
                <w:webHidden/>
              </w:rPr>
            </w:r>
            <w:r>
              <w:rPr>
                <w:noProof/>
                <w:webHidden/>
              </w:rPr>
              <w:fldChar w:fldCharType="separate"/>
            </w:r>
            <w:r>
              <w:rPr>
                <w:noProof/>
                <w:webHidden/>
              </w:rPr>
              <w:t>4</w:t>
            </w:r>
            <w:r>
              <w:rPr>
                <w:noProof/>
                <w:webHidden/>
              </w:rPr>
              <w:fldChar w:fldCharType="end"/>
            </w:r>
          </w:hyperlink>
        </w:p>
        <w:p w:rsidR="004D0504" w:rsidRDefault="004D0504">
          <w:pPr>
            <w:pStyle w:val="TOC2"/>
            <w:rPr>
              <w:rFonts w:eastAsiaTheme="minorEastAsia"/>
              <w:noProof/>
              <w:lang w:val="en-GB" w:eastAsia="en-GB"/>
            </w:rPr>
          </w:pPr>
          <w:hyperlink w:anchor="_Toc503824144" w:history="1">
            <w:r w:rsidRPr="000F6C4E">
              <w:rPr>
                <w:rStyle w:val="Hyperlink"/>
                <w:noProof/>
              </w:rPr>
              <w:t>2.2.</w:t>
            </w:r>
            <w:r>
              <w:rPr>
                <w:rFonts w:eastAsiaTheme="minorEastAsia"/>
                <w:noProof/>
                <w:lang w:val="en-GB" w:eastAsia="en-GB"/>
              </w:rPr>
              <w:tab/>
            </w:r>
            <w:r w:rsidRPr="000F6C4E">
              <w:rPr>
                <w:rStyle w:val="Hyperlink"/>
                <w:noProof/>
              </w:rPr>
              <w:t>Audience</w:t>
            </w:r>
            <w:r>
              <w:rPr>
                <w:noProof/>
                <w:webHidden/>
              </w:rPr>
              <w:tab/>
            </w:r>
            <w:r>
              <w:rPr>
                <w:noProof/>
                <w:webHidden/>
              </w:rPr>
              <w:fldChar w:fldCharType="begin"/>
            </w:r>
            <w:r>
              <w:rPr>
                <w:noProof/>
                <w:webHidden/>
              </w:rPr>
              <w:instrText xml:space="preserve"> PAGEREF _Toc503824144 \h </w:instrText>
            </w:r>
            <w:r>
              <w:rPr>
                <w:noProof/>
                <w:webHidden/>
              </w:rPr>
            </w:r>
            <w:r>
              <w:rPr>
                <w:noProof/>
                <w:webHidden/>
              </w:rPr>
              <w:fldChar w:fldCharType="separate"/>
            </w:r>
            <w:r>
              <w:rPr>
                <w:noProof/>
                <w:webHidden/>
              </w:rPr>
              <w:t>4</w:t>
            </w:r>
            <w:r>
              <w:rPr>
                <w:noProof/>
                <w:webHidden/>
              </w:rPr>
              <w:fldChar w:fldCharType="end"/>
            </w:r>
          </w:hyperlink>
        </w:p>
        <w:p w:rsidR="004D0504" w:rsidRDefault="004D0504">
          <w:pPr>
            <w:pStyle w:val="TOC2"/>
            <w:rPr>
              <w:rFonts w:eastAsiaTheme="minorEastAsia"/>
              <w:noProof/>
              <w:lang w:val="en-GB" w:eastAsia="en-GB"/>
            </w:rPr>
          </w:pPr>
          <w:hyperlink w:anchor="_Toc503824145" w:history="1">
            <w:r w:rsidRPr="000F6C4E">
              <w:rPr>
                <w:rStyle w:val="Hyperlink"/>
                <w:noProof/>
              </w:rPr>
              <w:t>2.3.</w:t>
            </w:r>
            <w:r>
              <w:rPr>
                <w:rFonts w:eastAsiaTheme="minorEastAsia"/>
                <w:noProof/>
                <w:lang w:val="en-GB" w:eastAsia="en-GB"/>
              </w:rPr>
              <w:tab/>
            </w:r>
            <w:r w:rsidRPr="000F6C4E">
              <w:rPr>
                <w:rStyle w:val="Hyperlink"/>
                <w:noProof/>
              </w:rPr>
              <w:t>Test Assumptions</w:t>
            </w:r>
            <w:r>
              <w:rPr>
                <w:noProof/>
                <w:webHidden/>
              </w:rPr>
              <w:tab/>
            </w:r>
            <w:r>
              <w:rPr>
                <w:noProof/>
                <w:webHidden/>
              </w:rPr>
              <w:fldChar w:fldCharType="begin"/>
            </w:r>
            <w:r>
              <w:rPr>
                <w:noProof/>
                <w:webHidden/>
              </w:rPr>
              <w:instrText xml:space="preserve"> PAGEREF _Toc503824145 \h </w:instrText>
            </w:r>
            <w:r>
              <w:rPr>
                <w:noProof/>
                <w:webHidden/>
              </w:rPr>
            </w:r>
            <w:r>
              <w:rPr>
                <w:noProof/>
                <w:webHidden/>
              </w:rPr>
              <w:fldChar w:fldCharType="separate"/>
            </w:r>
            <w:r>
              <w:rPr>
                <w:noProof/>
                <w:webHidden/>
              </w:rPr>
              <w:t>4</w:t>
            </w:r>
            <w:r>
              <w:rPr>
                <w:noProof/>
                <w:webHidden/>
              </w:rPr>
              <w:fldChar w:fldCharType="end"/>
            </w:r>
          </w:hyperlink>
        </w:p>
        <w:p w:rsidR="004D0504" w:rsidRDefault="004D0504">
          <w:pPr>
            <w:pStyle w:val="TOC2"/>
            <w:rPr>
              <w:rFonts w:eastAsiaTheme="minorEastAsia"/>
              <w:noProof/>
              <w:lang w:val="en-GB" w:eastAsia="en-GB"/>
            </w:rPr>
          </w:pPr>
          <w:hyperlink w:anchor="_Toc503824146" w:history="1">
            <w:r w:rsidRPr="000F6C4E">
              <w:rPr>
                <w:rStyle w:val="Hyperlink"/>
                <w:noProof/>
              </w:rPr>
              <w:t>2.4.</w:t>
            </w:r>
            <w:r>
              <w:rPr>
                <w:rFonts w:eastAsiaTheme="minorEastAsia"/>
                <w:noProof/>
                <w:lang w:val="en-GB" w:eastAsia="en-GB"/>
              </w:rPr>
              <w:tab/>
            </w:r>
            <w:r w:rsidRPr="000F6C4E">
              <w:rPr>
                <w:rStyle w:val="Hyperlink"/>
                <w:noProof/>
              </w:rPr>
              <w:t>Test Principles</w:t>
            </w:r>
            <w:r>
              <w:rPr>
                <w:noProof/>
                <w:webHidden/>
              </w:rPr>
              <w:tab/>
            </w:r>
            <w:r>
              <w:rPr>
                <w:noProof/>
                <w:webHidden/>
              </w:rPr>
              <w:fldChar w:fldCharType="begin"/>
            </w:r>
            <w:r>
              <w:rPr>
                <w:noProof/>
                <w:webHidden/>
              </w:rPr>
              <w:instrText xml:space="preserve"> PAGEREF _Toc503824146 \h </w:instrText>
            </w:r>
            <w:r>
              <w:rPr>
                <w:noProof/>
                <w:webHidden/>
              </w:rPr>
            </w:r>
            <w:r>
              <w:rPr>
                <w:noProof/>
                <w:webHidden/>
              </w:rPr>
              <w:fldChar w:fldCharType="separate"/>
            </w:r>
            <w:r>
              <w:rPr>
                <w:noProof/>
                <w:webHidden/>
              </w:rPr>
              <w:t>5</w:t>
            </w:r>
            <w:r>
              <w:rPr>
                <w:noProof/>
                <w:webHidden/>
              </w:rPr>
              <w:fldChar w:fldCharType="end"/>
            </w:r>
          </w:hyperlink>
        </w:p>
        <w:p w:rsidR="004D0504" w:rsidRDefault="004D0504">
          <w:pPr>
            <w:pStyle w:val="TOC2"/>
            <w:rPr>
              <w:rFonts w:eastAsiaTheme="minorEastAsia"/>
              <w:noProof/>
              <w:lang w:val="en-GB" w:eastAsia="en-GB"/>
            </w:rPr>
          </w:pPr>
          <w:hyperlink w:anchor="_Toc503824147" w:history="1">
            <w:r w:rsidRPr="000F6C4E">
              <w:rPr>
                <w:rStyle w:val="Hyperlink"/>
                <w:noProof/>
              </w:rPr>
              <w:t>2.5.</w:t>
            </w:r>
            <w:r>
              <w:rPr>
                <w:rFonts w:eastAsiaTheme="minorEastAsia"/>
                <w:noProof/>
                <w:lang w:val="en-GB" w:eastAsia="en-GB"/>
              </w:rPr>
              <w:tab/>
            </w:r>
            <w:r w:rsidRPr="000F6C4E">
              <w:rPr>
                <w:rStyle w:val="Hyperlink"/>
                <w:noProof/>
              </w:rPr>
              <w:t>Data Approach</w:t>
            </w:r>
            <w:r>
              <w:rPr>
                <w:noProof/>
                <w:webHidden/>
              </w:rPr>
              <w:tab/>
            </w:r>
            <w:r>
              <w:rPr>
                <w:noProof/>
                <w:webHidden/>
              </w:rPr>
              <w:fldChar w:fldCharType="begin"/>
            </w:r>
            <w:r>
              <w:rPr>
                <w:noProof/>
                <w:webHidden/>
              </w:rPr>
              <w:instrText xml:space="preserve"> PAGEREF _Toc503824147 \h </w:instrText>
            </w:r>
            <w:r>
              <w:rPr>
                <w:noProof/>
                <w:webHidden/>
              </w:rPr>
            </w:r>
            <w:r>
              <w:rPr>
                <w:noProof/>
                <w:webHidden/>
              </w:rPr>
              <w:fldChar w:fldCharType="separate"/>
            </w:r>
            <w:r>
              <w:rPr>
                <w:noProof/>
                <w:webHidden/>
              </w:rPr>
              <w:t>6</w:t>
            </w:r>
            <w:r>
              <w:rPr>
                <w:noProof/>
                <w:webHidden/>
              </w:rPr>
              <w:fldChar w:fldCharType="end"/>
            </w:r>
          </w:hyperlink>
        </w:p>
        <w:p w:rsidR="004D0504" w:rsidRDefault="004D0504">
          <w:pPr>
            <w:pStyle w:val="TOC2"/>
            <w:rPr>
              <w:rFonts w:eastAsiaTheme="minorEastAsia"/>
              <w:noProof/>
              <w:lang w:val="en-GB" w:eastAsia="en-GB"/>
            </w:rPr>
          </w:pPr>
          <w:hyperlink w:anchor="_Toc503824148" w:history="1">
            <w:r w:rsidRPr="000F6C4E">
              <w:rPr>
                <w:rStyle w:val="Hyperlink"/>
                <w:noProof/>
              </w:rPr>
              <w:t>2.6.</w:t>
            </w:r>
            <w:r>
              <w:rPr>
                <w:rFonts w:eastAsiaTheme="minorEastAsia"/>
                <w:noProof/>
                <w:lang w:val="en-GB" w:eastAsia="en-GB"/>
              </w:rPr>
              <w:tab/>
            </w:r>
            <w:r w:rsidRPr="000F6C4E">
              <w:rPr>
                <w:rStyle w:val="Hyperlink"/>
                <w:noProof/>
              </w:rPr>
              <w:t>Scope and Levels of Testing</w:t>
            </w:r>
            <w:r>
              <w:rPr>
                <w:noProof/>
                <w:webHidden/>
              </w:rPr>
              <w:tab/>
            </w:r>
            <w:r>
              <w:rPr>
                <w:noProof/>
                <w:webHidden/>
              </w:rPr>
              <w:fldChar w:fldCharType="begin"/>
            </w:r>
            <w:r>
              <w:rPr>
                <w:noProof/>
                <w:webHidden/>
              </w:rPr>
              <w:instrText xml:space="preserve"> PAGEREF _Toc503824148 \h </w:instrText>
            </w:r>
            <w:r>
              <w:rPr>
                <w:noProof/>
                <w:webHidden/>
              </w:rPr>
            </w:r>
            <w:r>
              <w:rPr>
                <w:noProof/>
                <w:webHidden/>
              </w:rPr>
              <w:fldChar w:fldCharType="separate"/>
            </w:r>
            <w:r>
              <w:rPr>
                <w:noProof/>
                <w:webHidden/>
              </w:rPr>
              <w:t>6</w:t>
            </w:r>
            <w:r>
              <w:rPr>
                <w:noProof/>
                <w:webHidden/>
              </w:rPr>
              <w:fldChar w:fldCharType="end"/>
            </w:r>
          </w:hyperlink>
        </w:p>
        <w:p w:rsidR="004D0504" w:rsidRDefault="004D0504">
          <w:pPr>
            <w:pStyle w:val="TOC3"/>
            <w:rPr>
              <w:rFonts w:eastAsiaTheme="minorEastAsia"/>
              <w:noProof/>
              <w:lang w:val="en-GB" w:eastAsia="en-GB"/>
            </w:rPr>
          </w:pPr>
          <w:hyperlink w:anchor="_Toc503824149" w:history="1">
            <w:r w:rsidRPr="000F6C4E">
              <w:rPr>
                <w:rStyle w:val="Hyperlink"/>
                <w:noProof/>
              </w:rPr>
              <w:t>2.6.1.</w:t>
            </w:r>
            <w:r>
              <w:rPr>
                <w:rFonts w:eastAsiaTheme="minorEastAsia"/>
                <w:noProof/>
                <w:lang w:val="en-GB" w:eastAsia="en-GB"/>
              </w:rPr>
              <w:tab/>
            </w:r>
            <w:r w:rsidRPr="000F6C4E">
              <w:rPr>
                <w:rStyle w:val="Hyperlink"/>
                <w:noProof/>
              </w:rPr>
              <w:t>Exploratory</w:t>
            </w:r>
            <w:r>
              <w:rPr>
                <w:noProof/>
                <w:webHidden/>
              </w:rPr>
              <w:tab/>
            </w:r>
            <w:r>
              <w:rPr>
                <w:noProof/>
                <w:webHidden/>
              </w:rPr>
              <w:fldChar w:fldCharType="begin"/>
            </w:r>
            <w:r>
              <w:rPr>
                <w:noProof/>
                <w:webHidden/>
              </w:rPr>
              <w:instrText xml:space="preserve"> PAGEREF _Toc503824149 \h </w:instrText>
            </w:r>
            <w:r>
              <w:rPr>
                <w:noProof/>
                <w:webHidden/>
              </w:rPr>
            </w:r>
            <w:r>
              <w:rPr>
                <w:noProof/>
                <w:webHidden/>
              </w:rPr>
              <w:fldChar w:fldCharType="separate"/>
            </w:r>
            <w:r>
              <w:rPr>
                <w:noProof/>
                <w:webHidden/>
              </w:rPr>
              <w:t>6</w:t>
            </w:r>
            <w:r>
              <w:rPr>
                <w:noProof/>
                <w:webHidden/>
              </w:rPr>
              <w:fldChar w:fldCharType="end"/>
            </w:r>
          </w:hyperlink>
        </w:p>
        <w:p w:rsidR="004D0504" w:rsidRDefault="004D0504">
          <w:pPr>
            <w:pStyle w:val="TOC3"/>
            <w:rPr>
              <w:rFonts w:eastAsiaTheme="minorEastAsia"/>
              <w:noProof/>
              <w:lang w:val="en-GB" w:eastAsia="en-GB"/>
            </w:rPr>
          </w:pPr>
          <w:hyperlink w:anchor="_Toc503824150" w:history="1">
            <w:r w:rsidRPr="000F6C4E">
              <w:rPr>
                <w:rStyle w:val="Hyperlink"/>
                <w:noProof/>
              </w:rPr>
              <w:t>2.6.2.</w:t>
            </w:r>
            <w:r>
              <w:rPr>
                <w:rFonts w:eastAsiaTheme="minorEastAsia"/>
                <w:noProof/>
                <w:lang w:val="en-GB" w:eastAsia="en-GB"/>
              </w:rPr>
              <w:tab/>
            </w:r>
            <w:r w:rsidRPr="000F6C4E">
              <w:rPr>
                <w:rStyle w:val="Hyperlink"/>
                <w:noProof/>
              </w:rPr>
              <w:t>Functional Test</w:t>
            </w:r>
            <w:r>
              <w:rPr>
                <w:noProof/>
                <w:webHidden/>
              </w:rPr>
              <w:tab/>
            </w:r>
            <w:r>
              <w:rPr>
                <w:noProof/>
                <w:webHidden/>
              </w:rPr>
              <w:fldChar w:fldCharType="begin"/>
            </w:r>
            <w:r>
              <w:rPr>
                <w:noProof/>
                <w:webHidden/>
              </w:rPr>
              <w:instrText xml:space="preserve"> PAGEREF _Toc503824150 \h </w:instrText>
            </w:r>
            <w:r>
              <w:rPr>
                <w:noProof/>
                <w:webHidden/>
              </w:rPr>
            </w:r>
            <w:r>
              <w:rPr>
                <w:noProof/>
                <w:webHidden/>
              </w:rPr>
              <w:fldChar w:fldCharType="separate"/>
            </w:r>
            <w:r>
              <w:rPr>
                <w:noProof/>
                <w:webHidden/>
              </w:rPr>
              <w:t>6</w:t>
            </w:r>
            <w:r>
              <w:rPr>
                <w:noProof/>
                <w:webHidden/>
              </w:rPr>
              <w:fldChar w:fldCharType="end"/>
            </w:r>
          </w:hyperlink>
        </w:p>
        <w:p w:rsidR="004D0504" w:rsidRDefault="004D0504">
          <w:pPr>
            <w:pStyle w:val="TOC4"/>
            <w:rPr>
              <w:rFonts w:eastAsiaTheme="minorEastAsia"/>
              <w:noProof/>
              <w:lang w:val="en-GB" w:eastAsia="en-GB"/>
            </w:rPr>
          </w:pPr>
          <w:hyperlink w:anchor="_Toc503824151" w:history="1">
            <w:r w:rsidRPr="000F6C4E">
              <w:rPr>
                <w:rStyle w:val="Hyperlink"/>
                <w:noProof/>
              </w:rPr>
              <w:t>Test Acceptance Criteria</w:t>
            </w:r>
            <w:r>
              <w:rPr>
                <w:noProof/>
                <w:webHidden/>
              </w:rPr>
              <w:tab/>
            </w:r>
            <w:r>
              <w:rPr>
                <w:noProof/>
                <w:webHidden/>
              </w:rPr>
              <w:fldChar w:fldCharType="begin"/>
            </w:r>
            <w:r>
              <w:rPr>
                <w:noProof/>
                <w:webHidden/>
              </w:rPr>
              <w:instrText xml:space="preserve"> PAGEREF _Toc503824151 \h </w:instrText>
            </w:r>
            <w:r>
              <w:rPr>
                <w:noProof/>
                <w:webHidden/>
              </w:rPr>
            </w:r>
            <w:r>
              <w:rPr>
                <w:noProof/>
                <w:webHidden/>
              </w:rPr>
              <w:fldChar w:fldCharType="separate"/>
            </w:r>
            <w:r>
              <w:rPr>
                <w:noProof/>
                <w:webHidden/>
              </w:rPr>
              <w:t>6</w:t>
            </w:r>
            <w:r>
              <w:rPr>
                <w:noProof/>
                <w:webHidden/>
              </w:rPr>
              <w:fldChar w:fldCharType="end"/>
            </w:r>
          </w:hyperlink>
        </w:p>
        <w:p w:rsidR="004D0504" w:rsidRDefault="004D0504">
          <w:pPr>
            <w:pStyle w:val="TOC4"/>
            <w:rPr>
              <w:rFonts w:eastAsiaTheme="minorEastAsia"/>
              <w:noProof/>
              <w:lang w:val="en-GB" w:eastAsia="en-GB"/>
            </w:rPr>
          </w:pPr>
          <w:hyperlink w:anchor="_Toc503824152" w:history="1">
            <w:r w:rsidRPr="000F6C4E">
              <w:rPr>
                <w:rStyle w:val="Hyperlink"/>
                <w:noProof/>
              </w:rPr>
              <w:t>Test Deliverables</w:t>
            </w:r>
            <w:r>
              <w:rPr>
                <w:noProof/>
                <w:webHidden/>
              </w:rPr>
              <w:tab/>
            </w:r>
            <w:r>
              <w:rPr>
                <w:noProof/>
                <w:webHidden/>
              </w:rPr>
              <w:fldChar w:fldCharType="begin"/>
            </w:r>
            <w:r>
              <w:rPr>
                <w:noProof/>
                <w:webHidden/>
              </w:rPr>
              <w:instrText xml:space="preserve"> PAGEREF _Toc503824152 \h </w:instrText>
            </w:r>
            <w:r>
              <w:rPr>
                <w:noProof/>
                <w:webHidden/>
              </w:rPr>
            </w:r>
            <w:r>
              <w:rPr>
                <w:noProof/>
                <w:webHidden/>
              </w:rPr>
              <w:fldChar w:fldCharType="separate"/>
            </w:r>
            <w:r>
              <w:rPr>
                <w:noProof/>
                <w:webHidden/>
              </w:rPr>
              <w:t>6</w:t>
            </w:r>
            <w:r>
              <w:rPr>
                <w:noProof/>
                <w:webHidden/>
              </w:rPr>
              <w:fldChar w:fldCharType="end"/>
            </w:r>
          </w:hyperlink>
        </w:p>
        <w:p w:rsidR="004D0504" w:rsidRDefault="004D0504">
          <w:pPr>
            <w:pStyle w:val="TOC3"/>
            <w:rPr>
              <w:rFonts w:eastAsiaTheme="minorEastAsia"/>
              <w:noProof/>
              <w:lang w:val="en-GB" w:eastAsia="en-GB"/>
            </w:rPr>
          </w:pPr>
          <w:hyperlink w:anchor="_Toc503824153" w:history="1">
            <w:r w:rsidRPr="000F6C4E">
              <w:rPr>
                <w:rStyle w:val="Hyperlink"/>
                <w:noProof/>
              </w:rPr>
              <w:t>2.6.3.</w:t>
            </w:r>
            <w:r>
              <w:rPr>
                <w:rFonts w:eastAsiaTheme="minorEastAsia"/>
                <w:noProof/>
                <w:lang w:val="en-GB" w:eastAsia="en-GB"/>
              </w:rPr>
              <w:tab/>
            </w:r>
            <w:r w:rsidRPr="000F6C4E">
              <w:rPr>
                <w:rStyle w:val="Hyperlink"/>
                <w:noProof/>
              </w:rPr>
              <w:t>User Acceptance Test (UAT)</w:t>
            </w:r>
            <w:r>
              <w:rPr>
                <w:noProof/>
                <w:webHidden/>
              </w:rPr>
              <w:tab/>
            </w:r>
            <w:r>
              <w:rPr>
                <w:noProof/>
                <w:webHidden/>
              </w:rPr>
              <w:fldChar w:fldCharType="begin"/>
            </w:r>
            <w:r>
              <w:rPr>
                <w:noProof/>
                <w:webHidden/>
              </w:rPr>
              <w:instrText xml:space="preserve"> PAGEREF _Toc503824153 \h </w:instrText>
            </w:r>
            <w:r>
              <w:rPr>
                <w:noProof/>
                <w:webHidden/>
              </w:rPr>
            </w:r>
            <w:r>
              <w:rPr>
                <w:noProof/>
                <w:webHidden/>
              </w:rPr>
              <w:fldChar w:fldCharType="separate"/>
            </w:r>
            <w:r>
              <w:rPr>
                <w:noProof/>
                <w:webHidden/>
              </w:rPr>
              <w:t>7</w:t>
            </w:r>
            <w:r>
              <w:rPr>
                <w:noProof/>
                <w:webHidden/>
              </w:rPr>
              <w:fldChar w:fldCharType="end"/>
            </w:r>
          </w:hyperlink>
        </w:p>
        <w:p w:rsidR="004D0504" w:rsidRDefault="004D0504">
          <w:pPr>
            <w:pStyle w:val="TOC4"/>
            <w:rPr>
              <w:rFonts w:eastAsiaTheme="minorEastAsia"/>
              <w:noProof/>
              <w:lang w:val="en-GB" w:eastAsia="en-GB"/>
            </w:rPr>
          </w:pPr>
          <w:hyperlink w:anchor="_Toc503824154" w:history="1">
            <w:r w:rsidRPr="000F6C4E">
              <w:rPr>
                <w:rStyle w:val="Hyperlink"/>
                <w:noProof/>
              </w:rPr>
              <w:t>Test Deliverables</w:t>
            </w:r>
            <w:r>
              <w:rPr>
                <w:noProof/>
                <w:webHidden/>
              </w:rPr>
              <w:tab/>
            </w:r>
            <w:r>
              <w:rPr>
                <w:noProof/>
                <w:webHidden/>
              </w:rPr>
              <w:fldChar w:fldCharType="begin"/>
            </w:r>
            <w:r>
              <w:rPr>
                <w:noProof/>
                <w:webHidden/>
              </w:rPr>
              <w:instrText xml:space="preserve"> PAGEREF _Toc503824154 \h </w:instrText>
            </w:r>
            <w:r>
              <w:rPr>
                <w:noProof/>
                <w:webHidden/>
              </w:rPr>
            </w:r>
            <w:r>
              <w:rPr>
                <w:noProof/>
                <w:webHidden/>
              </w:rPr>
              <w:fldChar w:fldCharType="separate"/>
            </w:r>
            <w:r>
              <w:rPr>
                <w:noProof/>
                <w:webHidden/>
              </w:rPr>
              <w:t>7</w:t>
            </w:r>
            <w:r>
              <w:rPr>
                <w:noProof/>
                <w:webHidden/>
              </w:rPr>
              <w:fldChar w:fldCharType="end"/>
            </w:r>
          </w:hyperlink>
        </w:p>
        <w:p w:rsidR="004D0504" w:rsidRDefault="004D0504">
          <w:pPr>
            <w:pStyle w:val="TOC1"/>
            <w:rPr>
              <w:rFonts w:eastAsiaTheme="minorEastAsia"/>
              <w:noProof/>
              <w:lang w:val="en-GB" w:eastAsia="en-GB"/>
            </w:rPr>
          </w:pPr>
          <w:hyperlink w:anchor="_Toc503824155" w:history="1">
            <w:r w:rsidRPr="000F6C4E">
              <w:rPr>
                <w:rStyle w:val="Hyperlink"/>
                <w:noProof/>
              </w:rPr>
              <w:t>3.</w:t>
            </w:r>
            <w:r>
              <w:rPr>
                <w:rFonts w:eastAsiaTheme="minorEastAsia"/>
                <w:noProof/>
                <w:lang w:val="en-GB" w:eastAsia="en-GB"/>
              </w:rPr>
              <w:tab/>
            </w:r>
            <w:r w:rsidRPr="000F6C4E">
              <w:rPr>
                <w:rStyle w:val="Hyperlink"/>
                <w:noProof/>
              </w:rPr>
              <w:t>EXECUTION STRATEGY</w:t>
            </w:r>
            <w:r>
              <w:rPr>
                <w:noProof/>
                <w:webHidden/>
              </w:rPr>
              <w:tab/>
            </w:r>
            <w:r>
              <w:rPr>
                <w:noProof/>
                <w:webHidden/>
              </w:rPr>
              <w:fldChar w:fldCharType="begin"/>
            </w:r>
            <w:r>
              <w:rPr>
                <w:noProof/>
                <w:webHidden/>
              </w:rPr>
              <w:instrText xml:space="preserve"> PAGEREF _Toc503824155 \h </w:instrText>
            </w:r>
            <w:r>
              <w:rPr>
                <w:noProof/>
                <w:webHidden/>
              </w:rPr>
            </w:r>
            <w:r>
              <w:rPr>
                <w:noProof/>
                <w:webHidden/>
              </w:rPr>
              <w:fldChar w:fldCharType="separate"/>
            </w:r>
            <w:r>
              <w:rPr>
                <w:noProof/>
                <w:webHidden/>
              </w:rPr>
              <w:t>7</w:t>
            </w:r>
            <w:r>
              <w:rPr>
                <w:noProof/>
                <w:webHidden/>
              </w:rPr>
              <w:fldChar w:fldCharType="end"/>
            </w:r>
          </w:hyperlink>
        </w:p>
        <w:p w:rsidR="004D0504" w:rsidRDefault="004D0504">
          <w:pPr>
            <w:pStyle w:val="TOC2"/>
            <w:rPr>
              <w:rFonts w:eastAsiaTheme="minorEastAsia"/>
              <w:noProof/>
              <w:lang w:val="en-GB" w:eastAsia="en-GB"/>
            </w:rPr>
          </w:pPr>
          <w:hyperlink w:anchor="_Toc503824156" w:history="1">
            <w:r w:rsidRPr="000F6C4E">
              <w:rPr>
                <w:rStyle w:val="Hyperlink"/>
                <w:noProof/>
              </w:rPr>
              <w:t>3.1.</w:t>
            </w:r>
            <w:r>
              <w:rPr>
                <w:rFonts w:eastAsiaTheme="minorEastAsia"/>
                <w:noProof/>
                <w:lang w:val="en-GB" w:eastAsia="en-GB"/>
              </w:rPr>
              <w:tab/>
            </w:r>
            <w:r w:rsidRPr="000F6C4E">
              <w:rPr>
                <w:rStyle w:val="Hyperlink"/>
                <w:noProof/>
              </w:rPr>
              <w:t>Entry and Exit Criteria</w:t>
            </w:r>
            <w:r>
              <w:rPr>
                <w:noProof/>
                <w:webHidden/>
              </w:rPr>
              <w:tab/>
            </w:r>
            <w:r>
              <w:rPr>
                <w:noProof/>
                <w:webHidden/>
              </w:rPr>
              <w:fldChar w:fldCharType="begin"/>
            </w:r>
            <w:r>
              <w:rPr>
                <w:noProof/>
                <w:webHidden/>
              </w:rPr>
              <w:instrText xml:space="preserve"> PAGEREF _Toc503824156 \h </w:instrText>
            </w:r>
            <w:r>
              <w:rPr>
                <w:noProof/>
                <w:webHidden/>
              </w:rPr>
            </w:r>
            <w:r>
              <w:rPr>
                <w:noProof/>
                <w:webHidden/>
              </w:rPr>
              <w:fldChar w:fldCharType="separate"/>
            </w:r>
            <w:r>
              <w:rPr>
                <w:noProof/>
                <w:webHidden/>
              </w:rPr>
              <w:t>7</w:t>
            </w:r>
            <w:r>
              <w:rPr>
                <w:noProof/>
                <w:webHidden/>
              </w:rPr>
              <w:fldChar w:fldCharType="end"/>
            </w:r>
          </w:hyperlink>
        </w:p>
        <w:p w:rsidR="004D0504" w:rsidRDefault="004D0504">
          <w:pPr>
            <w:pStyle w:val="TOC2"/>
            <w:rPr>
              <w:rFonts w:eastAsiaTheme="minorEastAsia"/>
              <w:noProof/>
              <w:lang w:val="en-GB" w:eastAsia="en-GB"/>
            </w:rPr>
          </w:pPr>
          <w:hyperlink w:anchor="_Toc503824157" w:history="1">
            <w:r w:rsidRPr="000F6C4E">
              <w:rPr>
                <w:rStyle w:val="Hyperlink"/>
                <w:noProof/>
              </w:rPr>
              <w:t>3.2.</w:t>
            </w:r>
            <w:r>
              <w:rPr>
                <w:rFonts w:eastAsiaTheme="minorEastAsia"/>
                <w:noProof/>
                <w:lang w:val="en-GB" w:eastAsia="en-GB"/>
              </w:rPr>
              <w:tab/>
            </w:r>
            <w:r w:rsidRPr="000F6C4E">
              <w:rPr>
                <w:rStyle w:val="Hyperlink"/>
                <w:noProof/>
              </w:rPr>
              <w:t>Test Cycles</w:t>
            </w:r>
            <w:r>
              <w:rPr>
                <w:noProof/>
                <w:webHidden/>
              </w:rPr>
              <w:tab/>
            </w:r>
            <w:r>
              <w:rPr>
                <w:noProof/>
                <w:webHidden/>
              </w:rPr>
              <w:fldChar w:fldCharType="begin"/>
            </w:r>
            <w:r>
              <w:rPr>
                <w:noProof/>
                <w:webHidden/>
              </w:rPr>
              <w:instrText xml:space="preserve"> PAGEREF _Toc503824157 \h </w:instrText>
            </w:r>
            <w:r>
              <w:rPr>
                <w:noProof/>
                <w:webHidden/>
              </w:rPr>
            </w:r>
            <w:r>
              <w:rPr>
                <w:noProof/>
                <w:webHidden/>
              </w:rPr>
              <w:fldChar w:fldCharType="separate"/>
            </w:r>
            <w:r>
              <w:rPr>
                <w:noProof/>
                <w:webHidden/>
              </w:rPr>
              <w:t>8</w:t>
            </w:r>
            <w:r>
              <w:rPr>
                <w:noProof/>
                <w:webHidden/>
              </w:rPr>
              <w:fldChar w:fldCharType="end"/>
            </w:r>
          </w:hyperlink>
        </w:p>
        <w:p w:rsidR="004D0504" w:rsidRDefault="004D0504">
          <w:pPr>
            <w:pStyle w:val="TOC2"/>
            <w:rPr>
              <w:rFonts w:eastAsiaTheme="minorEastAsia"/>
              <w:noProof/>
              <w:lang w:val="en-GB" w:eastAsia="en-GB"/>
            </w:rPr>
          </w:pPr>
          <w:hyperlink w:anchor="_Toc503824158" w:history="1">
            <w:r w:rsidRPr="000F6C4E">
              <w:rPr>
                <w:rStyle w:val="Hyperlink"/>
                <w:noProof/>
              </w:rPr>
              <w:t>3.3.</w:t>
            </w:r>
            <w:r>
              <w:rPr>
                <w:rFonts w:eastAsiaTheme="minorEastAsia"/>
                <w:noProof/>
                <w:lang w:val="en-GB" w:eastAsia="en-GB"/>
              </w:rPr>
              <w:tab/>
            </w:r>
            <w:r w:rsidRPr="000F6C4E">
              <w:rPr>
                <w:rStyle w:val="Hyperlink"/>
                <w:noProof/>
              </w:rPr>
              <w:t>Validation and Defect Management</w:t>
            </w:r>
            <w:r>
              <w:rPr>
                <w:noProof/>
                <w:webHidden/>
              </w:rPr>
              <w:tab/>
            </w:r>
            <w:r>
              <w:rPr>
                <w:noProof/>
                <w:webHidden/>
              </w:rPr>
              <w:fldChar w:fldCharType="begin"/>
            </w:r>
            <w:r>
              <w:rPr>
                <w:noProof/>
                <w:webHidden/>
              </w:rPr>
              <w:instrText xml:space="preserve"> PAGEREF _Toc503824158 \h </w:instrText>
            </w:r>
            <w:r>
              <w:rPr>
                <w:noProof/>
                <w:webHidden/>
              </w:rPr>
            </w:r>
            <w:r>
              <w:rPr>
                <w:noProof/>
                <w:webHidden/>
              </w:rPr>
              <w:fldChar w:fldCharType="separate"/>
            </w:r>
            <w:r>
              <w:rPr>
                <w:noProof/>
                <w:webHidden/>
              </w:rPr>
              <w:t>8</w:t>
            </w:r>
            <w:r>
              <w:rPr>
                <w:noProof/>
                <w:webHidden/>
              </w:rPr>
              <w:fldChar w:fldCharType="end"/>
            </w:r>
          </w:hyperlink>
        </w:p>
        <w:p w:rsidR="004D0504" w:rsidRDefault="004D0504">
          <w:pPr>
            <w:pStyle w:val="TOC2"/>
            <w:rPr>
              <w:rFonts w:eastAsiaTheme="minorEastAsia"/>
              <w:noProof/>
              <w:lang w:val="en-GB" w:eastAsia="en-GB"/>
            </w:rPr>
          </w:pPr>
          <w:hyperlink w:anchor="_Toc503824159" w:history="1">
            <w:r w:rsidRPr="000F6C4E">
              <w:rPr>
                <w:rStyle w:val="Hyperlink"/>
                <w:noProof/>
              </w:rPr>
              <w:t>3.4.</w:t>
            </w:r>
            <w:r>
              <w:rPr>
                <w:rFonts w:eastAsiaTheme="minorEastAsia"/>
                <w:noProof/>
                <w:lang w:val="en-GB" w:eastAsia="en-GB"/>
              </w:rPr>
              <w:tab/>
            </w:r>
            <w:r w:rsidRPr="000F6C4E">
              <w:rPr>
                <w:rStyle w:val="Hyperlink"/>
                <w:noProof/>
              </w:rPr>
              <w:t>Test Metrics</w:t>
            </w:r>
            <w:r>
              <w:rPr>
                <w:noProof/>
                <w:webHidden/>
              </w:rPr>
              <w:tab/>
            </w:r>
            <w:r>
              <w:rPr>
                <w:noProof/>
                <w:webHidden/>
              </w:rPr>
              <w:fldChar w:fldCharType="begin"/>
            </w:r>
            <w:r>
              <w:rPr>
                <w:noProof/>
                <w:webHidden/>
              </w:rPr>
              <w:instrText xml:space="preserve"> PAGEREF _Toc503824159 \h </w:instrText>
            </w:r>
            <w:r>
              <w:rPr>
                <w:noProof/>
                <w:webHidden/>
              </w:rPr>
            </w:r>
            <w:r>
              <w:rPr>
                <w:noProof/>
                <w:webHidden/>
              </w:rPr>
              <w:fldChar w:fldCharType="separate"/>
            </w:r>
            <w:r>
              <w:rPr>
                <w:noProof/>
                <w:webHidden/>
              </w:rPr>
              <w:t>9</w:t>
            </w:r>
            <w:r>
              <w:rPr>
                <w:noProof/>
                <w:webHidden/>
              </w:rPr>
              <w:fldChar w:fldCharType="end"/>
            </w:r>
          </w:hyperlink>
        </w:p>
        <w:p w:rsidR="004D0504" w:rsidRDefault="004D0504">
          <w:pPr>
            <w:pStyle w:val="TOC1"/>
            <w:rPr>
              <w:rFonts w:eastAsiaTheme="minorEastAsia"/>
              <w:noProof/>
              <w:lang w:val="en-GB" w:eastAsia="en-GB"/>
            </w:rPr>
          </w:pPr>
          <w:hyperlink w:anchor="_Toc503824160" w:history="1">
            <w:r w:rsidRPr="000F6C4E">
              <w:rPr>
                <w:rStyle w:val="Hyperlink"/>
                <w:noProof/>
              </w:rPr>
              <w:t>4.</w:t>
            </w:r>
            <w:r>
              <w:rPr>
                <w:rFonts w:eastAsiaTheme="minorEastAsia"/>
                <w:noProof/>
                <w:lang w:val="en-GB" w:eastAsia="en-GB"/>
              </w:rPr>
              <w:tab/>
            </w:r>
            <w:r w:rsidRPr="000F6C4E">
              <w:rPr>
                <w:rStyle w:val="Hyperlink"/>
                <w:noProof/>
              </w:rPr>
              <w:t>Test Management Process</w:t>
            </w:r>
            <w:r>
              <w:rPr>
                <w:noProof/>
                <w:webHidden/>
              </w:rPr>
              <w:tab/>
            </w:r>
            <w:r>
              <w:rPr>
                <w:noProof/>
                <w:webHidden/>
              </w:rPr>
              <w:fldChar w:fldCharType="begin"/>
            </w:r>
            <w:r>
              <w:rPr>
                <w:noProof/>
                <w:webHidden/>
              </w:rPr>
              <w:instrText xml:space="preserve"> PAGEREF _Toc503824160 \h </w:instrText>
            </w:r>
            <w:r>
              <w:rPr>
                <w:noProof/>
                <w:webHidden/>
              </w:rPr>
            </w:r>
            <w:r>
              <w:rPr>
                <w:noProof/>
                <w:webHidden/>
              </w:rPr>
              <w:fldChar w:fldCharType="separate"/>
            </w:r>
            <w:r>
              <w:rPr>
                <w:noProof/>
                <w:webHidden/>
              </w:rPr>
              <w:t>10</w:t>
            </w:r>
            <w:r>
              <w:rPr>
                <w:noProof/>
                <w:webHidden/>
              </w:rPr>
              <w:fldChar w:fldCharType="end"/>
            </w:r>
          </w:hyperlink>
        </w:p>
        <w:p w:rsidR="004D0504" w:rsidRDefault="004D0504">
          <w:pPr>
            <w:pStyle w:val="TOC2"/>
            <w:rPr>
              <w:rFonts w:eastAsiaTheme="minorEastAsia"/>
              <w:noProof/>
              <w:lang w:val="en-GB" w:eastAsia="en-GB"/>
            </w:rPr>
          </w:pPr>
          <w:hyperlink w:anchor="_Toc503824161" w:history="1">
            <w:r w:rsidRPr="000F6C4E">
              <w:rPr>
                <w:rStyle w:val="Hyperlink"/>
                <w:noProof/>
              </w:rPr>
              <w:t>4.1.</w:t>
            </w:r>
            <w:r>
              <w:rPr>
                <w:rFonts w:eastAsiaTheme="minorEastAsia"/>
                <w:noProof/>
                <w:lang w:val="en-GB" w:eastAsia="en-GB"/>
              </w:rPr>
              <w:tab/>
            </w:r>
            <w:r w:rsidRPr="000F6C4E">
              <w:rPr>
                <w:rStyle w:val="Hyperlink"/>
                <w:noProof/>
              </w:rPr>
              <w:t>Test Management Issue Tracking Software: JIRA</w:t>
            </w:r>
            <w:r>
              <w:rPr>
                <w:noProof/>
                <w:webHidden/>
              </w:rPr>
              <w:tab/>
            </w:r>
            <w:r>
              <w:rPr>
                <w:noProof/>
                <w:webHidden/>
              </w:rPr>
              <w:fldChar w:fldCharType="begin"/>
            </w:r>
            <w:r>
              <w:rPr>
                <w:noProof/>
                <w:webHidden/>
              </w:rPr>
              <w:instrText xml:space="preserve"> PAGEREF _Toc503824161 \h </w:instrText>
            </w:r>
            <w:r>
              <w:rPr>
                <w:noProof/>
                <w:webHidden/>
              </w:rPr>
            </w:r>
            <w:r>
              <w:rPr>
                <w:noProof/>
                <w:webHidden/>
              </w:rPr>
              <w:fldChar w:fldCharType="separate"/>
            </w:r>
            <w:r>
              <w:rPr>
                <w:noProof/>
                <w:webHidden/>
              </w:rPr>
              <w:t>10</w:t>
            </w:r>
            <w:r>
              <w:rPr>
                <w:noProof/>
                <w:webHidden/>
              </w:rPr>
              <w:fldChar w:fldCharType="end"/>
            </w:r>
          </w:hyperlink>
        </w:p>
        <w:p w:rsidR="004D0504" w:rsidRDefault="004D0504">
          <w:pPr>
            <w:pStyle w:val="TOC2"/>
            <w:rPr>
              <w:rFonts w:eastAsiaTheme="minorEastAsia"/>
              <w:noProof/>
              <w:lang w:val="en-GB" w:eastAsia="en-GB"/>
            </w:rPr>
          </w:pPr>
          <w:hyperlink w:anchor="_Toc503824162" w:history="1">
            <w:r w:rsidRPr="000F6C4E">
              <w:rPr>
                <w:rStyle w:val="Hyperlink"/>
                <w:noProof/>
              </w:rPr>
              <w:t>4.2.</w:t>
            </w:r>
            <w:r>
              <w:rPr>
                <w:rFonts w:eastAsiaTheme="minorEastAsia"/>
                <w:noProof/>
                <w:lang w:val="en-GB" w:eastAsia="en-GB"/>
              </w:rPr>
              <w:tab/>
            </w:r>
            <w:r w:rsidRPr="000F6C4E">
              <w:rPr>
                <w:rStyle w:val="Hyperlink"/>
                <w:noProof/>
              </w:rPr>
              <w:t>Test Design Process</w:t>
            </w:r>
            <w:r>
              <w:rPr>
                <w:noProof/>
                <w:webHidden/>
              </w:rPr>
              <w:tab/>
            </w:r>
            <w:r>
              <w:rPr>
                <w:noProof/>
                <w:webHidden/>
              </w:rPr>
              <w:fldChar w:fldCharType="begin"/>
            </w:r>
            <w:r>
              <w:rPr>
                <w:noProof/>
                <w:webHidden/>
              </w:rPr>
              <w:instrText xml:space="preserve"> PAGEREF _Toc503824162 \h </w:instrText>
            </w:r>
            <w:r>
              <w:rPr>
                <w:noProof/>
                <w:webHidden/>
              </w:rPr>
            </w:r>
            <w:r>
              <w:rPr>
                <w:noProof/>
                <w:webHidden/>
              </w:rPr>
              <w:fldChar w:fldCharType="separate"/>
            </w:r>
            <w:r>
              <w:rPr>
                <w:noProof/>
                <w:webHidden/>
              </w:rPr>
              <w:t>10</w:t>
            </w:r>
            <w:r>
              <w:rPr>
                <w:noProof/>
                <w:webHidden/>
              </w:rPr>
              <w:fldChar w:fldCharType="end"/>
            </w:r>
          </w:hyperlink>
        </w:p>
        <w:p w:rsidR="004D0504" w:rsidRDefault="004D0504">
          <w:pPr>
            <w:pStyle w:val="TOC2"/>
            <w:rPr>
              <w:rFonts w:eastAsiaTheme="minorEastAsia"/>
              <w:noProof/>
              <w:lang w:val="en-GB" w:eastAsia="en-GB"/>
            </w:rPr>
          </w:pPr>
          <w:hyperlink w:anchor="_Toc503824163" w:history="1">
            <w:r w:rsidRPr="000F6C4E">
              <w:rPr>
                <w:rStyle w:val="Hyperlink"/>
                <w:noProof/>
              </w:rPr>
              <w:t>4.3.</w:t>
            </w:r>
            <w:r>
              <w:rPr>
                <w:rFonts w:eastAsiaTheme="minorEastAsia"/>
                <w:noProof/>
                <w:lang w:val="en-GB" w:eastAsia="en-GB"/>
              </w:rPr>
              <w:tab/>
            </w:r>
            <w:r w:rsidRPr="000F6C4E">
              <w:rPr>
                <w:rStyle w:val="Hyperlink"/>
                <w:noProof/>
              </w:rPr>
              <w:t>Test Execution Process</w:t>
            </w:r>
            <w:r>
              <w:rPr>
                <w:noProof/>
                <w:webHidden/>
              </w:rPr>
              <w:tab/>
            </w:r>
            <w:r>
              <w:rPr>
                <w:noProof/>
                <w:webHidden/>
              </w:rPr>
              <w:fldChar w:fldCharType="begin"/>
            </w:r>
            <w:r>
              <w:rPr>
                <w:noProof/>
                <w:webHidden/>
              </w:rPr>
              <w:instrText xml:space="preserve"> PAGEREF _Toc503824163 \h </w:instrText>
            </w:r>
            <w:r>
              <w:rPr>
                <w:noProof/>
                <w:webHidden/>
              </w:rPr>
            </w:r>
            <w:r>
              <w:rPr>
                <w:noProof/>
                <w:webHidden/>
              </w:rPr>
              <w:fldChar w:fldCharType="separate"/>
            </w:r>
            <w:r>
              <w:rPr>
                <w:noProof/>
                <w:webHidden/>
              </w:rPr>
              <w:t>10</w:t>
            </w:r>
            <w:r>
              <w:rPr>
                <w:noProof/>
                <w:webHidden/>
              </w:rPr>
              <w:fldChar w:fldCharType="end"/>
            </w:r>
          </w:hyperlink>
        </w:p>
        <w:p w:rsidR="004D0504" w:rsidRDefault="004D0504">
          <w:pPr>
            <w:pStyle w:val="TOC2"/>
            <w:rPr>
              <w:rFonts w:eastAsiaTheme="minorEastAsia"/>
              <w:noProof/>
              <w:lang w:val="en-GB" w:eastAsia="en-GB"/>
            </w:rPr>
          </w:pPr>
          <w:hyperlink w:anchor="_Toc503824164" w:history="1">
            <w:r w:rsidRPr="000F6C4E">
              <w:rPr>
                <w:rStyle w:val="Hyperlink"/>
                <w:noProof/>
              </w:rPr>
              <w:t>4.4.</w:t>
            </w:r>
            <w:r>
              <w:rPr>
                <w:rFonts w:eastAsiaTheme="minorEastAsia"/>
                <w:noProof/>
                <w:lang w:val="en-GB" w:eastAsia="en-GB"/>
              </w:rPr>
              <w:tab/>
            </w:r>
            <w:r w:rsidRPr="000F6C4E">
              <w:rPr>
                <w:rStyle w:val="Hyperlink"/>
                <w:noProof/>
              </w:rPr>
              <w:t>Testing Risks and Constraint Factors</w:t>
            </w:r>
            <w:r>
              <w:rPr>
                <w:noProof/>
                <w:webHidden/>
              </w:rPr>
              <w:tab/>
            </w:r>
            <w:r>
              <w:rPr>
                <w:noProof/>
                <w:webHidden/>
              </w:rPr>
              <w:fldChar w:fldCharType="begin"/>
            </w:r>
            <w:r>
              <w:rPr>
                <w:noProof/>
                <w:webHidden/>
              </w:rPr>
              <w:instrText xml:space="preserve"> PAGEREF _Toc503824164 \h </w:instrText>
            </w:r>
            <w:r>
              <w:rPr>
                <w:noProof/>
                <w:webHidden/>
              </w:rPr>
            </w:r>
            <w:r>
              <w:rPr>
                <w:noProof/>
                <w:webHidden/>
              </w:rPr>
              <w:fldChar w:fldCharType="separate"/>
            </w:r>
            <w:r>
              <w:rPr>
                <w:noProof/>
                <w:webHidden/>
              </w:rPr>
              <w:t>11</w:t>
            </w:r>
            <w:r>
              <w:rPr>
                <w:noProof/>
                <w:webHidden/>
              </w:rPr>
              <w:fldChar w:fldCharType="end"/>
            </w:r>
          </w:hyperlink>
        </w:p>
        <w:p w:rsidR="008A7359" w:rsidRDefault="00CE25A5"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503824139"/>
      <w:r w:rsidRPr="000917BD">
        <w:lastRenderedPageBreak/>
        <w:t>INTRODUCTION</w:t>
      </w:r>
      <w:bookmarkEnd w:id="0"/>
    </w:p>
    <w:p w:rsidR="008A7359" w:rsidRDefault="008A7359" w:rsidP="008A7359">
      <w:pPr>
        <w:pStyle w:val="Heading2"/>
      </w:pPr>
      <w:bookmarkStart w:id="1" w:name="_Toc403900768"/>
      <w:bookmarkStart w:id="2" w:name="_Toc403905466"/>
      <w:bookmarkStart w:id="3" w:name="_Toc403908181"/>
      <w:bookmarkStart w:id="4" w:name="_Toc403910077"/>
      <w:bookmarkStart w:id="5" w:name="_Toc403911443"/>
      <w:bookmarkStart w:id="6" w:name="_Toc403912951"/>
      <w:bookmarkStart w:id="7" w:name="_Toc503824140"/>
      <w:r>
        <w:t>Purpose</w:t>
      </w:r>
      <w:bookmarkEnd w:id="7"/>
    </w:p>
    <w:p w:rsidR="00994B51" w:rsidRPr="00D37FEE" w:rsidRDefault="008A7359" w:rsidP="00AA6F87">
      <w:pPr>
        <w:ind w:left="792"/>
      </w:pPr>
      <w:r>
        <w:t>This test plan describes the testing approach and overa</w:t>
      </w:r>
      <w:r w:rsidR="00994B51">
        <w:t>ll framework that will dr</w:t>
      </w:r>
      <w:r w:rsidR="00994B51" w:rsidRPr="00AA6F87">
        <w:t>ive</w:t>
      </w:r>
      <w:r w:rsidRPr="00AA6F87">
        <w:t xml:space="preserve"> testing</w:t>
      </w:r>
      <w:r w:rsidR="00994B51" w:rsidRPr="00AA6F87">
        <w:t xml:space="preserve"> activities for</w:t>
      </w:r>
      <w:r w:rsidRPr="00AA6F87">
        <w:t xml:space="preserve"> the </w:t>
      </w:r>
      <w:r w:rsidR="00B71365" w:rsidRPr="00AA6F87">
        <w:t>SQS technical Web Application</w:t>
      </w:r>
      <w:r w:rsidR="00994B51" w:rsidRPr="00AA6F87">
        <w:t xml:space="preserve"> Project</w:t>
      </w:r>
      <w:r w:rsidR="00282677">
        <w:t xml:space="preserve"> – </w:t>
      </w:r>
      <w:hyperlink r:id="rId9" w:history="1">
        <w:r w:rsidR="00B71365" w:rsidRPr="005E1CC9">
          <w:rPr>
            <w:rStyle w:val="Hyperlink"/>
          </w:rPr>
          <w:t>https://the-internet.herokuapp.com/challenging_dom</w:t>
        </w:r>
      </w:hyperlink>
      <w:r w:rsidR="00B71365">
        <w:t xml:space="preserve"> </w:t>
      </w:r>
      <w:r w:rsidR="005C793E">
        <w:t>site.</w:t>
      </w:r>
      <w:r>
        <w:t xml:space="preserve">  The document introduces:</w:t>
      </w:r>
    </w:p>
    <w:p w:rsidR="00994B51" w:rsidRPr="00480C93" w:rsidRDefault="008A7359" w:rsidP="00CC3CE9">
      <w:pPr>
        <w:pStyle w:val="ListParagraph"/>
        <w:numPr>
          <w:ilvl w:val="0"/>
          <w:numId w:val="5"/>
        </w:numPr>
      </w:pPr>
      <w:r>
        <w:t>T</w:t>
      </w:r>
      <w:r w:rsidRPr="00480C93">
        <w:t>est</w:t>
      </w:r>
      <w:r w:rsidR="00D37FEE" w:rsidRPr="00480C93">
        <w:t xml:space="preserve"> Planning and</w:t>
      </w:r>
      <w:r w:rsidRPr="00480C93">
        <w:t xml:space="preserve"> Strategy: </w:t>
      </w:r>
      <w:r w:rsidR="00994B51" w:rsidRPr="00480C93">
        <w:t xml:space="preserve">Test Basis and structure of testing, including testing activities.  Analysis of the </w:t>
      </w:r>
      <w:r w:rsidR="00D37FEE" w:rsidRPr="00480C93">
        <w:t xml:space="preserve">Project </w:t>
      </w:r>
      <w:r w:rsidR="00994B51" w:rsidRPr="00480C93">
        <w:t xml:space="preserve">Requirement and </w:t>
      </w:r>
      <w:r w:rsidR="00D37FEE" w:rsidRPr="00480C93">
        <w:t>Technical S</w:t>
      </w:r>
      <w:r w:rsidR="00994B51" w:rsidRPr="00480C93">
        <w:t xml:space="preserve">pecifications, including </w:t>
      </w:r>
      <w:r w:rsidRPr="00480C93">
        <w:t xml:space="preserve">description </w:t>
      </w:r>
      <w:r w:rsidR="00D37FEE" w:rsidRPr="00480C93">
        <w:t xml:space="preserve">test process to ensure validity and verification during this effort. Project Dates and Testing schedules for planning and preparation.  Entry and Exit Criteria defined and used alongside Test Case development.  Scheduling of testing to ensure all testing can be facilities during specific spirits.    </w:t>
      </w:r>
    </w:p>
    <w:p w:rsidR="008A7359" w:rsidRPr="00480C93" w:rsidRDefault="00994B51" w:rsidP="00CC3CE9">
      <w:pPr>
        <w:pStyle w:val="ListParagraph"/>
        <w:numPr>
          <w:ilvl w:val="0"/>
          <w:numId w:val="5"/>
        </w:numPr>
      </w:pPr>
      <w:r w:rsidRPr="00480C93">
        <w:t xml:space="preserve">Implementation and </w:t>
      </w:r>
      <w:r w:rsidR="008A7359" w:rsidRPr="00480C93">
        <w:t>Execution Strategy: describes how the test will be performed and process to identify and report defects,</w:t>
      </w:r>
      <w:r w:rsidR="00D37FEE" w:rsidRPr="00480C93">
        <w:t xml:space="preserve"> this will include working with Development and QA teams to find </w:t>
      </w:r>
      <w:bookmarkStart w:id="8" w:name="_GoBack"/>
      <w:r w:rsidR="00D37FEE" w:rsidRPr="00480C93">
        <w:t xml:space="preserve">resolutions or workarounds to fix and </w:t>
      </w:r>
      <w:r w:rsidR="008A7359" w:rsidRPr="00480C93">
        <w:t>implement fixes</w:t>
      </w:r>
      <w:r w:rsidR="00D37FEE" w:rsidRPr="00480C93">
        <w:t xml:space="preserve"> for further testing</w:t>
      </w:r>
      <w:r w:rsidR="008A7359" w:rsidRPr="00480C93">
        <w:t>.</w:t>
      </w:r>
      <w:r w:rsidR="00D37FEE" w:rsidRPr="00480C93">
        <w:t xml:space="preserve"> </w:t>
      </w:r>
    </w:p>
    <w:bookmarkEnd w:id="8"/>
    <w:p w:rsidR="00D37FEE" w:rsidRPr="00480C93" w:rsidRDefault="00D37FEE" w:rsidP="00CC3CE9">
      <w:pPr>
        <w:pStyle w:val="ListParagraph"/>
        <w:numPr>
          <w:ilvl w:val="0"/>
          <w:numId w:val="5"/>
        </w:numPr>
      </w:pPr>
      <w:r w:rsidRPr="00480C93">
        <w:t>Test Management and Process Strategy:  Identifying logistical issues which may arise during the testing effort.  Hardware and software failure, resources required are not available for testing period. This can also include communications between teams and departments, escalations or reporting required during this phase in the project.</w:t>
      </w:r>
    </w:p>
    <w:p w:rsidR="00D37FEE" w:rsidRDefault="00FA0AB1" w:rsidP="00FA0AB1">
      <w:pPr>
        <w:pStyle w:val="Heading2"/>
      </w:pPr>
      <w:bookmarkStart w:id="9" w:name="_Toc503824141"/>
      <w:r>
        <w:t>Audience</w:t>
      </w:r>
      <w:bookmarkEnd w:id="9"/>
    </w:p>
    <w:p w:rsidR="00FA0AB1" w:rsidRDefault="00FA0AB1" w:rsidP="00FA0AB1">
      <w:pPr>
        <w:jc w:val="left"/>
      </w:pPr>
      <w:r>
        <w:t>Assigned Tasks must be carried out by the Project, Development, QA and Business sectors.  Team member should be allocated these tasks requested in this plan.  They should provide further details and information to progress this project further.</w:t>
      </w:r>
    </w:p>
    <w:p w:rsidR="00FA0AB1" w:rsidRDefault="00FA0AB1" w:rsidP="00CC3CE9">
      <w:pPr>
        <w:pStyle w:val="ListParagraph"/>
        <w:numPr>
          <w:ilvl w:val="0"/>
          <w:numId w:val="15"/>
        </w:numPr>
        <w:jc w:val="left"/>
      </w:pPr>
      <w:r>
        <w:t xml:space="preserve">Project Manager should identify and plan testing activities, tasks and overall processes to Project.  They should track the performance of testing and tests.  Approval of the testing process and documents, final sign off for results progressing toward Release stages.  </w:t>
      </w:r>
    </w:p>
    <w:p w:rsidR="00FA0AB1" w:rsidRDefault="00FA0AB1" w:rsidP="00CC3CE9">
      <w:pPr>
        <w:pStyle w:val="ListParagraph"/>
        <w:numPr>
          <w:ilvl w:val="0"/>
          <w:numId w:val="16"/>
        </w:numPr>
        <w:jc w:val="left"/>
      </w:pPr>
      <w:r>
        <w:t xml:space="preserve">The Stake Holders Representatives and participants involved in UAT processes identifying if there are any inconsistencies between Design and functionality using the initial requirements.  </w:t>
      </w:r>
    </w:p>
    <w:p w:rsidR="00FA0AB1" w:rsidRDefault="00FA0AB1" w:rsidP="00CC3CE9">
      <w:pPr>
        <w:pStyle w:val="ListParagraph"/>
        <w:numPr>
          <w:ilvl w:val="0"/>
          <w:numId w:val="16"/>
        </w:numPr>
        <w:jc w:val="left"/>
      </w:pPr>
      <w:r>
        <w:t xml:space="preserve">Technical Team review the Test plan and Deliverables required for testing.  They will provide the environment, to test the tools </w:t>
      </w:r>
      <w:r>
        <w:t>and</w:t>
      </w:r>
      <w:r>
        <w:t xml:space="preserve"> follow the correct processes and procedures when resolving defects and bugs.  </w:t>
      </w:r>
    </w:p>
    <w:p w:rsidR="00FA0AB1" w:rsidRDefault="00FA0AB1" w:rsidP="00CC3CE9">
      <w:pPr>
        <w:pStyle w:val="ListParagraph"/>
        <w:numPr>
          <w:ilvl w:val="0"/>
          <w:numId w:val="16"/>
        </w:numPr>
        <w:jc w:val="left"/>
      </w:pPr>
      <w:r>
        <w:t xml:space="preserve">Business Analysts, PM’s, educational staff and consultants provide additional input in relation to features and enhancements requested for functional change.  </w:t>
      </w:r>
    </w:p>
    <w:p w:rsidR="00FA0AB1" w:rsidRDefault="00FA0AB1" w:rsidP="00FA0AB1">
      <w:pPr>
        <w:jc w:val="left"/>
      </w:pPr>
    </w:p>
    <w:p w:rsidR="00FA0AB1" w:rsidRPr="00FA0AB1" w:rsidRDefault="00FA0AB1" w:rsidP="00FA0AB1"/>
    <w:p w:rsidR="008A7359" w:rsidRDefault="008A7359" w:rsidP="008A7359">
      <w:pPr>
        <w:pStyle w:val="Heading1"/>
      </w:pPr>
      <w:bookmarkStart w:id="10" w:name="_Toc503824142"/>
      <w:bookmarkEnd w:id="1"/>
      <w:bookmarkEnd w:id="2"/>
      <w:bookmarkEnd w:id="3"/>
      <w:bookmarkEnd w:id="4"/>
      <w:bookmarkEnd w:id="5"/>
      <w:bookmarkEnd w:id="6"/>
      <w:r>
        <w:lastRenderedPageBreak/>
        <w:t>TEST STRATEGY</w:t>
      </w:r>
      <w:bookmarkEnd w:id="10"/>
    </w:p>
    <w:p w:rsidR="008A7359" w:rsidRDefault="008A7359" w:rsidP="008A7359">
      <w:pPr>
        <w:pStyle w:val="Heading2"/>
      </w:pPr>
      <w:bookmarkStart w:id="11" w:name="_Toc503824143"/>
      <w:r>
        <w:t>Test Objectives</w:t>
      </w:r>
      <w:bookmarkEnd w:id="11"/>
    </w:p>
    <w:p w:rsidR="008A7359" w:rsidRPr="00480C93" w:rsidRDefault="008A7359" w:rsidP="008A7359">
      <w:r w:rsidRPr="00C2026E">
        <w:t>The objective of the test is to</w:t>
      </w:r>
      <w:r w:rsidRPr="00480C93">
        <w:t xml:space="preserve"> verify that the functionality of </w:t>
      </w:r>
      <w:r w:rsidR="00B71365" w:rsidRPr="00480C93">
        <w:t xml:space="preserve">SQS </w:t>
      </w:r>
      <w:r w:rsidR="009F57E6" w:rsidRPr="00480C93">
        <w:t>‘</w:t>
      </w:r>
      <w:r w:rsidR="00B71365" w:rsidRPr="00480C93">
        <w:t>The internet</w:t>
      </w:r>
      <w:r w:rsidR="009F57E6" w:rsidRPr="00480C93">
        <w:t>’</w:t>
      </w:r>
      <w:r w:rsidR="00B71365" w:rsidRPr="00480C93">
        <w:t xml:space="preserve"> Web Application</w:t>
      </w:r>
      <w:r w:rsidRPr="00480C93">
        <w:t xml:space="preserve"> works according to the </w:t>
      </w:r>
      <w:r w:rsidR="009F57E6" w:rsidRPr="00480C93">
        <w:t xml:space="preserve">requirement and technical </w:t>
      </w:r>
      <w:r w:rsidRPr="00480C93">
        <w:t>specifications</w:t>
      </w:r>
      <w:r w:rsidR="009F57E6" w:rsidRPr="00480C93">
        <w:t xml:space="preserve"> (where available)</w:t>
      </w:r>
      <w:r w:rsidR="00E056F8" w:rsidRPr="00480C93">
        <w:t>.</w:t>
      </w:r>
      <w:r w:rsidRPr="00480C93">
        <w:t xml:space="preserve"> </w:t>
      </w:r>
    </w:p>
    <w:p w:rsidR="008A7359" w:rsidRPr="00480C93" w:rsidRDefault="009F57E6" w:rsidP="008A7359">
      <w:r w:rsidRPr="00480C93">
        <w:t xml:space="preserve">This includes verification of the test scripts, test will be </w:t>
      </w:r>
      <w:r w:rsidR="00480C93" w:rsidRPr="00480C93">
        <w:t>executed,</w:t>
      </w:r>
      <w:r w:rsidRPr="00480C93">
        <w:t xml:space="preserve"> and issues identified.  </w:t>
      </w:r>
      <w:r w:rsidR="00480C93" w:rsidRPr="00480C93">
        <w:t>These issues</w:t>
      </w:r>
      <w:r w:rsidRPr="00480C93">
        <w:t xml:space="preserve"> will be categorized by severity and priority to prioritize and</w:t>
      </w:r>
      <w:r w:rsidR="008A7359" w:rsidRPr="00480C93">
        <w:t xml:space="preserve"> retest all high and medium severity defects </w:t>
      </w:r>
      <w:r w:rsidRPr="00480C93">
        <w:t>as specified in the entrance criteria, meaning</w:t>
      </w:r>
      <w:r w:rsidR="008A7359" w:rsidRPr="00480C93">
        <w:t xml:space="preserve"> lower severity defects </w:t>
      </w:r>
      <w:r w:rsidRPr="00480C93">
        <w:t xml:space="preserve">can be resolved and included in future releases. Risk and Impact analysis is a good method to prioritize issues in the project.  </w:t>
      </w:r>
    </w:p>
    <w:p w:rsidR="008A7359" w:rsidRDefault="008A7359" w:rsidP="008A7359">
      <w:r w:rsidRPr="00C2026E">
        <w:t xml:space="preserve">The final product of the test is </w:t>
      </w:r>
      <w:r>
        <w:t xml:space="preserve">twofold: </w:t>
      </w:r>
    </w:p>
    <w:p w:rsidR="008A7359" w:rsidRDefault="008A7359" w:rsidP="00CC3CE9">
      <w:pPr>
        <w:pStyle w:val="ListParagraph"/>
        <w:numPr>
          <w:ilvl w:val="0"/>
          <w:numId w:val="2"/>
        </w:numPr>
      </w:pPr>
      <w:r>
        <w:t>A production-ready software;</w:t>
      </w:r>
    </w:p>
    <w:p w:rsidR="008A7359" w:rsidRPr="009F57E6" w:rsidRDefault="008A7359" w:rsidP="00CC3CE9">
      <w:pPr>
        <w:pStyle w:val="ListParagraph"/>
        <w:numPr>
          <w:ilvl w:val="0"/>
          <w:numId w:val="2"/>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9F57E6" w:rsidRDefault="009F57E6" w:rsidP="009F57E6">
      <w:pPr>
        <w:pStyle w:val="Heading2"/>
      </w:pPr>
      <w:bookmarkStart w:id="12" w:name="_Toc503824144"/>
      <w:r>
        <w:t>Audience</w:t>
      </w:r>
      <w:bookmarkEnd w:id="12"/>
      <w:r w:rsidR="001012B5">
        <w:t xml:space="preserve"> </w:t>
      </w:r>
    </w:p>
    <w:p w:rsidR="001012B5" w:rsidRPr="00AA6F87" w:rsidRDefault="001012B5" w:rsidP="001012B5">
      <w:r w:rsidRPr="00AA6F87">
        <w:t xml:space="preserve">Tasks and duties must be carried out by the Project, Development and QA teams; this would also include Business and Marketing sectors.  Teams are allocated task and overall project progress.  </w:t>
      </w:r>
    </w:p>
    <w:p w:rsidR="009F57E6" w:rsidRPr="009F57E6" w:rsidRDefault="009F57E6" w:rsidP="009F57E6">
      <w:pPr>
        <w:ind w:left="0"/>
        <w:rPr>
          <w:i/>
        </w:rPr>
      </w:pPr>
    </w:p>
    <w:p w:rsidR="008A7359" w:rsidRDefault="008A7359" w:rsidP="008A7359">
      <w:pPr>
        <w:pStyle w:val="Heading2"/>
      </w:pPr>
      <w:bookmarkStart w:id="13" w:name="_Toc503824145"/>
      <w:r w:rsidRPr="009B0ABF">
        <w:t>Test Assumptions</w:t>
      </w:r>
      <w:bookmarkEnd w:id="13"/>
    </w:p>
    <w:p w:rsidR="00E04AC7" w:rsidRDefault="00E04AC7" w:rsidP="00E04AC7">
      <w:pPr>
        <w:rPr>
          <w:b/>
        </w:rPr>
      </w:pPr>
      <w:r w:rsidRPr="00E04AC7">
        <w:rPr>
          <w:b/>
        </w:rPr>
        <w:t>Key Assumptions</w:t>
      </w:r>
    </w:p>
    <w:p w:rsidR="00E04AC7" w:rsidRPr="00E04AC7" w:rsidRDefault="00E04AC7" w:rsidP="00CC3CE9">
      <w:pPr>
        <w:pStyle w:val="ListParagraph"/>
        <w:numPr>
          <w:ilvl w:val="0"/>
          <w:numId w:val="2"/>
        </w:numPr>
      </w:pPr>
      <w:r w:rsidRPr="00E04AC7">
        <w:t>Production like data required and be available in the system prior to start of Functional Testing</w:t>
      </w:r>
    </w:p>
    <w:p w:rsidR="00E04AC7" w:rsidRDefault="00E04AC7" w:rsidP="00CC3CE9">
      <w:pPr>
        <w:pStyle w:val="ListParagraph"/>
        <w:numPr>
          <w:ilvl w:val="0"/>
          <w:numId w:val="2"/>
        </w:numPr>
      </w:pPr>
      <w:r w:rsidRPr="00E04AC7">
        <w:t>In each testing phase, Cycle 3 will be initiated if the defect rate is high in Cycle 2.</w:t>
      </w:r>
    </w:p>
    <w:p w:rsidR="001012B5" w:rsidRPr="00480C93" w:rsidRDefault="001012B5" w:rsidP="00CC3CE9">
      <w:pPr>
        <w:pStyle w:val="ListParagraph"/>
        <w:numPr>
          <w:ilvl w:val="0"/>
          <w:numId w:val="2"/>
        </w:numPr>
      </w:pPr>
      <w:r w:rsidRPr="00480C93">
        <w:t>Issues Rates and Reporting will keep all Project Teams aware if further cycles of testing are required</w:t>
      </w:r>
    </w:p>
    <w:p w:rsidR="00E04AC7" w:rsidRPr="00E04AC7" w:rsidRDefault="00E04AC7" w:rsidP="00E04AC7">
      <w:pPr>
        <w:rPr>
          <w:b/>
        </w:rPr>
      </w:pPr>
      <w:r w:rsidRPr="00E04AC7">
        <w:rPr>
          <w:b/>
        </w:rPr>
        <w:t>General</w:t>
      </w:r>
      <w:r w:rsidR="002143A1">
        <w:rPr>
          <w:b/>
        </w:rPr>
        <w:t xml:space="preserve"> </w:t>
      </w:r>
    </w:p>
    <w:p w:rsidR="001012B5" w:rsidRPr="00DD743E" w:rsidRDefault="001012B5" w:rsidP="00CC3CE9">
      <w:pPr>
        <w:pStyle w:val="ListParagraph"/>
        <w:numPr>
          <w:ilvl w:val="0"/>
          <w:numId w:val="8"/>
        </w:numPr>
      </w:pPr>
      <w:r w:rsidRPr="00DD743E">
        <w:t>Testing the Functionality, stability and overall performance of the web application</w:t>
      </w:r>
    </w:p>
    <w:p w:rsidR="008A7359" w:rsidRPr="00DD743E" w:rsidRDefault="00A642F2" w:rsidP="00CC3CE9">
      <w:pPr>
        <w:pStyle w:val="ListParagraph"/>
        <w:numPr>
          <w:ilvl w:val="0"/>
          <w:numId w:val="8"/>
        </w:numPr>
      </w:pPr>
      <w:r w:rsidRPr="00DD743E">
        <w:t>Exploratory</w:t>
      </w:r>
      <w:r w:rsidR="008A7359" w:rsidRPr="00DD743E">
        <w:t xml:space="preserve"> Testing would be carried out </w:t>
      </w:r>
      <w:r w:rsidR="001012B5" w:rsidRPr="00DD743E">
        <w:t xml:space="preserve">by QA once a </w:t>
      </w:r>
      <w:r w:rsidR="008A7359" w:rsidRPr="00DD743E">
        <w:t xml:space="preserve">build </w:t>
      </w:r>
      <w:r w:rsidR="00480C93">
        <w:t>has</w:t>
      </w:r>
      <w:r w:rsidR="001012B5" w:rsidRPr="00DD743E">
        <w:t xml:space="preserve"> been released by Development to the nominated environment</w:t>
      </w:r>
    </w:p>
    <w:p w:rsidR="00406C35" w:rsidRPr="00406C35" w:rsidRDefault="008A7359" w:rsidP="00CC3CE9">
      <w:pPr>
        <w:pStyle w:val="ListParagraph"/>
        <w:numPr>
          <w:ilvl w:val="0"/>
          <w:numId w:val="8"/>
        </w:numPr>
        <w:rPr>
          <w:b/>
        </w:rPr>
      </w:pPr>
      <w:r>
        <w:t xml:space="preserve">Performance testing is not considered </w:t>
      </w:r>
      <w:r w:rsidR="00F82638">
        <w:t>for this estimation.</w:t>
      </w:r>
      <w:r w:rsidR="001012B5">
        <w:t xml:space="preserve"> ( at this point, will be considered in later stages)</w:t>
      </w:r>
    </w:p>
    <w:p w:rsidR="00F82638" w:rsidRPr="00DD743E" w:rsidRDefault="001012B5" w:rsidP="00CC3CE9">
      <w:pPr>
        <w:pStyle w:val="ListParagraph"/>
        <w:numPr>
          <w:ilvl w:val="0"/>
          <w:numId w:val="8"/>
        </w:numPr>
      </w:pPr>
      <w:r w:rsidRPr="00DD743E">
        <w:t xml:space="preserve">Issues, bugs and </w:t>
      </w:r>
      <w:r w:rsidR="007C299E" w:rsidRPr="00DD743E">
        <w:t>d</w:t>
      </w:r>
      <w:r w:rsidR="008A7359" w:rsidRPr="00DD743E">
        <w:t>efects</w:t>
      </w:r>
      <w:r w:rsidRPr="00DD743E">
        <w:t xml:space="preserve"> should be logged and reported with valid and adequate detail including </w:t>
      </w:r>
      <w:r w:rsidR="00DD743E" w:rsidRPr="00DD743E">
        <w:t>a snapshot</w:t>
      </w:r>
      <w:r w:rsidR="008A7359" w:rsidRPr="00DD743E">
        <w:t xml:space="preserve"> JPEG format</w:t>
      </w:r>
    </w:p>
    <w:p w:rsidR="008A7359" w:rsidRDefault="008A7359" w:rsidP="00CC3CE9">
      <w:pPr>
        <w:pStyle w:val="ListParagraph"/>
        <w:numPr>
          <w:ilvl w:val="0"/>
          <w:numId w:val="8"/>
        </w:numPr>
      </w:pPr>
      <w:r>
        <w:t xml:space="preserve">The </w:t>
      </w:r>
      <w:r w:rsidRPr="00480C93">
        <w:t xml:space="preserve">Test Team will be provided with access to Test environment </w:t>
      </w:r>
      <w:r w:rsidR="001012B5" w:rsidRPr="00480C93">
        <w:t xml:space="preserve">by the Senior/Lead Tester </w:t>
      </w:r>
      <w:r w:rsidRPr="00480C93">
        <w:t>via VPN connectivity</w:t>
      </w:r>
    </w:p>
    <w:p w:rsidR="008A7359" w:rsidRDefault="008A7359" w:rsidP="00CC3CE9">
      <w:pPr>
        <w:pStyle w:val="ListParagraph"/>
        <w:numPr>
          <w:ilvl w:val="0"/>
          <w:numId w:val="8"/>
        </w:numPr>
      </w:pPr>
      <w:r>
        <w:t>The Test Team assumes all necessary inputs required during Test design and execution will be supported by Development appropriately.</w:t>
      </w:r>
    </w:p>
    <w:p w:rsidR="008A7359" w:rsidRDefault="008A7359" w:rsidP="00CC3CE9">
      <w:pPr>
        <w:pStyle w:val="ListParagraph"/>
        <w:numPr>
          <w:ilvl w:val="0"/>
          <w:numId w:val="8"/>
        </w:numPr>
      </w:pPr>
      <w:r>
        <w:lastRenderedPageBreak/>
        <w:t>Test case design activities</w:t>
      </w:r>
      <w:r w:rsidR="00E056F8">
        <w:t xml:space="preserve"> will be performed by QA </w:t>
      </w:r>
      <w:r w:rsidR="002143A1">
        <w:t>Team</w:t>
      </w:r>
      <w:r w:rsidR="00E056F8">
        <w:t xml:space="preserve"> </w:t>
      </w:r>
    </w:p>
    <w:p w:rsidR="008A7359" w:rsidRDefault="008A7359" w:rsidP="00CC3CE9">
      <w:pPr>
        <w:pStyle w:val="ListParagraph"/>
        <w:numPr>
          <w:ilvl w:val="0"/>
          <w:numId w:val="8"/>
        </w:numPr>
      </w:pPr>
      <w:r>
        <w:t>Test environment and preparation activities will be owned by Dev Team</w:t>
      </w:r>
    </w:p>
    <w:p w:rsidR="008A7359" w:rsidRDefault="008A7359" w:rsidP="00CC3CE9">
      <w:pPr>
        <w:pStyle w:val="ListParagraph"/>
        <w:numPr>
          <w:ilvl w:val="0"/>
          <w:numId w:val="8"/>
        </w:numPr>
      </w:pPr>
      <w:r>
        <w:t>Dev team will provide Defect fix plans based on the Defect meetings during each cycle to plan. The same will be informed to Test team prior to start of Defect fix cycles</w:t>
      </w:r>
    </w:p>
    <w:p w:rsidR="008A7359" w:rsidRDefault="00B27487" w:rsidP="00CC3CE9">
      <w:pPr>
        <w:pStyle w:val="ListParagraph"/>
        <w:numPr>
          <w:ilvl w:val="0"/>
          <w:numId w:val="8"/>
        </w:numPr>
      </w:pPr>
      <w:r>
        <w:t>BUSINESS ANALYST</w:t>
      </w:r>
      <w:r w:rsidR="008A7359">
        <w:t xml:space="preserve"> will review and sign-off all Test cases prepared by Test Team prior to start of Test execution</w:t>
      </w:r>
    </w:p>
    <w:p w:rsidR="008A7359" w:rsidRDefault="008A7359" w:rsidP="00CC3CE9">
      <w:pPr>
        <w:pStyle w:val="ListParagraph"/>
        <w:numPr>
          <w:ilvl w:val="0"/>
          <w:numId w:val="8"/>
        </w:numPr>
      </w:pPr>
      <w:r>
        <w:t xml:space="preserve">The defects will be tracked through </w:t>
      </w:r>
      <w:r w:rsidR="00B803CF">
        <w:t>JIRA</w:t>
      </w:r>
      <w:r>
        <w:t xml:space="preserve"> only. Any defect fixes planned will be shared with Test Team prior to applying the fixes on the Test environment</w:t>
      </w:r>
    </w:p>
    <w:p w:rsidR="008A7359" w:rsidRDefault="008A7359" w:rsidP="00CC3CE9">
      <w:pPr>
        <w:pStyle w:val="ListParagraph"/>
        <w:numPr>
          <w:ilvl w:val="0"/>
          <w:numId w:val="8"/>
        </w:numPr>
      </w:pPr>
      <w:r>
        <w:t>Project Manager/</w:t>
      </w:r>
      <w:r w:rsidR="00B27487">
        <w:t>BUSINESS ANALYST</w:t>
      </w:r>
      <w:r>
        <w:t xml:space="preserve"> will review and sign-off all test deliverables</w:t>
      </w:r>
    </w:p>
    <w:p w:rsidR="008A7359" w:rsidRDefault="008A7359" w:rsidP="00CC3CE9">
      <w:pPr>
        <w:pStyle w:val="ListParagraph"/>
        <w:numPr>
          <w:ilvl w:val="0"/>
          <w:numId w:val="8"/>
        </w:numPr>
      </w:pPr>
      <w:r>
        <w:t>The project will provide test planning, test design and test execution support</w:t>
      </w:r>
    </w:p>
    <w:p w:rsidR="008A7359" w:rsidRDefault="008A7359" w:rsidP="00CC3CE9">
      <w:pPr>
        <w:pStyle w:val="ListParagraph"/>
        <w:numPr>
          <w:ilvl w:val="0"/>
          <w:numId w:val="8"/>
        </w:numPr>
      </w:pPr>
      <w:r>
        <w:t>Test team will manage the testing effort with close coordination with Project PM/</w:t>
      </w:r>
      <w:r w:rsidR="00B27487">
        <w:t>BUSINESS ANALYST</w:t>
      </w:r>
    </w:p>
    <w:p w:rsidR="008A7359" w:rsidRDefault="008A7359" w:rsidP="00CC3CE9">
      <w:pPr>
        <w:pStyle w:val="ListParagraph"/>
        <w:numPr>
          <w:ilvl w:val="0"/>
          <w:numId w:val="8"/>
        </w:numPr>
      </w:pPr>
      <w:r>
        <w:t xml:space="preserve">Project team has the knowledge and experience necessary, or has received adequate training in the system, the project and the testing processes. </w:t>
      </w:r>
    </w:p>
    <w:p w:rsidR="008A7359" w:rsidRDefault="008A7359" w:rsidP="00CC3CE9">
      <w:pPr>
        <w:pStyle w:val="ListParagraph"/>
        <w:numPr>
          <w:ilvl w:val="0"/>
          <w:numId w:val="8"/>
        </w:numPr>
      </w:pPr>
      <w:r>
        <w:t xml:space="preserve">There is no environment downtime during test due to outages or defect fixes. </w:t>
      </w:r>
    </w:p>
    <w:p w:rsidR="008A7359" w:rsidRPr="00E62803" w:rsidRDefault="008A7359" w:rsidP="00CC3CE9">
      <w:pPr>
        <w:pStyle w:val="ListParagraph"/>
        <w:numPr>
          <w:ilvl w:val="0"/>
          <w:numId w:val="8"/>
        </w:numPr>
      </w:pPr>
      <w:r w:rsidRPr="00E62803">
        <w:t xml:space="preserve">The system will be treated as a black box; if the information shows correctly online and in the reports, it will be assumed that the database is working properly. </w:t>
      </w:r>
    </w:p>
    <w:p w:rsidR="00A6195F" w:rsidRDefault="00A6195F" w:rsidP="00CC3CE9">
      <w:pPr>
        <w:pStyle w:val="ListParagraph"/>
        <w:numPr>
          <w:ilvl w:val="0"/>
          <w:numId w:val="8"/>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CC3CE9">
      <w:pPr>
        <w:pStyle w:val="ListParagraph"/>
        <w:numPr>
          <w:ilvl w:val="0"/>
          <w:numId w:val="8"/>
        </w:numPr>
      </w:pPr>
      <w:r>
        <w:t>During Functional testing, testing team will use preloaded data which is available on the system at the time of execution</w:t>
      </w:r>
    </w:p>
    <w:p w:rsidR="008A7359" w:rsidRDefault="008A7359" w:rsidP="00CC3CE9">
      <w:pPr>
        <w:pStyle w:val="ListParagraph"/>
        <w:numPr>
          <w:ilvl w:val="0"/>
          <w:numId w:val="8"/>
        </w:numPr>
      </w:pPr>
      <w:r>
        <w:t xml:space="preserve">The </w:t>
      </w:r>
      <w:r w:rsidR="002143A1">
        <w:t xml:space="preserve">QA </w:t>
      </w:r>
      <w:r>
        <w:t xml:space="preserve">Team will be </w:t>
      </w:r>
      <w:r w:rsidR="00CC613B">
        <w:t>perform</w:t>
      </w:r>
      <w:r>
        <w:t xml:space="preserve"> Functional testing </w:t>
      </w:r>
      <w:r w:rsidR="002143A1">
        <w:t>on</w:t>
      </w:r>
      <w:r>
        <w:t xml:space="preserve"> </w:t>
      </w:r>
      <w:r w:rsidR="00CC613B">
        <w:t>SQS Technical Test – The Internet</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CC3CE9">
      <w:pPr>
        <w:pStyle w:val="ListParagraph"/>
        <w:numPr>
          <w:ilvl w:val="0"/>
          <w:numId w:val="8"/>
        </w:numPr>
      </w:pPr>
      <w:r w:rsidRPr="0034731B">
        <w:t>UAT test</w:t>
      </w:r>
      <w:r w:rsidR="00BA58DF" w:rsidRPr="0034731B">
        <w:t xml:space="preserve"> execution will be performed by end users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4" w:name="_Toc503824146"/>
      <w:r>
        <w:t>Test Principles</w:t>
      </w:r>
      <w:bookmarkEnd w:id="14"/>
    </w:p>
    <w:p w:rsidR="008A7359" w:rsidRDefault="008A7359" w:rsidP="00CC3CE9">
      <w:pPr>
        <w:pStyle w:val="ListParagraph"/>
        <w:numPr>
          <w:ilvl w:val="0"/>
          <w:numId w:val="3"/>
        </w:numPr>
      </w:pPr>
      <w:r>
        <w:t>Testing will be focused on meeting the business objectives, cost efficiency, and quality.</w:t>
      </w:r>
    </w:p>
    <w:p w:rsidR="008A7359" w:rsidRDefault="008A7359" w:rsidP="00CC3CE9">
      <w:pPr>
        <w:pStyle w:val="ListParagraph"/>
        <w:numPr>
          <w:ilvl w:val="0"/>
          <w:numId w:val="3"/>
        </w:numPr>
      </w:pPr>
      <w:r>
        <w:t xml:space="preserve">There will be common, consistent procedures for all teams supporting testing activities. </w:t>
      </w:r>
    </w:p>
    <w:p w:rsidR="008A7359" w:rsidRDefault="008A7359" w:rsidP="00CC3CE9">
      <w:pPr>
        <w:pStyle w:val="ListParagraph"/>
        <w:numPr>
          <w:ilvl w:val="0"/>
          <w:numId w:val="3"/>
        </w:numPr>
      </w:pPr>
      <w:r>
        <w:t xml:space="preserve">Testing processes will be well defined, yet flexible, with the ability to change as needed. </w:t>
      </w:r>
    </w:p>
    <w:p w:rsidR="008A7359" w:rsidRDefault="008A7359" w:rsidP="00CC3CE9">
      <w:pPr>
        <w:pStyle w:val="ListParagraph"/>
        <w:numPr>
          <w:ilvl w:val="0"/>
          <w:numId w:val="3"/>
        </w:numPr>
      </w:pPr>
      <w:r>
        <w:t>Testing activities will build upon previous stages to avoid redundancy or duplication of effort.</w:t>
      </w:r>
    </w:p>
    <w:p w:rsidR="008A7359" w:rsidRDefault="008A7359" w:rsidP="00CC3CE9">
      <w:pPr>
        <w:pStyle w:val="ListParagraph"/>
        <w:numPr>
          <w:ilvl w:val="0"/>
          <w:numId w:val="3"/>
        </w:numPr>
      </w:pPr>
      <w:r>
        <w:t>Testing environment and data will emulate a production environment as much as possible.</w:t>
      </w:r>
    </w:p>
    <w:p w:rsidR="008A7359" w:rsidRDefault="008A7359" w:rsidP="00CC3CE9">
      <w:pPr>
        <w:pStyle w:val="ListParagraph"/>
        <w:numPr>
          <w:ilvl w:val="0"/>
          <w:numId w:val="3"/>
        </w:numPr>
      </w:pPr>
      <w:r>
        <w:t>Testing will be a repeatable, quantifiable, and measurable activity.</w:t>
      </w:r>
    </w:p>
    <w:p w:rsidR="008A7359" w:rsidRDefault="008A7359" w:rsidP="00CC3CE9">
      <w:pPr>
        <w:pStyle w:val="ListParagraph"/>
        <w:numPr>
          <w:ilvl w:val="0"/>
          <w:numId w:val="3"/>
        </w:numPr>
      </w:pPr>
      <w:r>
        <w:t>Testing will be divided into distinct phases, each with clearly defined objectives and goals.</w:t>
      </w:r>
    </w:p>
    <w:p w:rsidR="008A7359" w:rsidRDefault="002143A1" w:rsidP="00CC3CE9">
      <w:pPr>
        <w:pStyle w:val="ListParagraph"/>
        <w:numPr>
          <w:ilvl w:val="0"/>
          <w:numId w:val="3"/>
        </w:numPr>
      </w:pPr>
      <w:r w:rsidRPr="00480C93">
        <w:t>Clearly defined entrance</w:t>
      </w:r>
      <w:r>
        <w:t xml:space="preserve"> and exit criteria are provided</w:t>
      </w:r>
      <w:r w:rsidR="008A7359">
        <w:t xml:space="preserve">. </w:t>
      </w:r>
    </w:p>
    <w:p w:rsidR="008A7359" w:rsidRDefault="008A7359" w:rsidP="008A7359">
      <w:pPr>
        <w:pStyle w:val="Heading2"/>
      </w:pPr>
      <w:bookmarkStart w:id="15" w:name="_Toc503824147"/>
      <w:r>
        <w:lastRenderedPageBreak/>
        <w:t>Data Approach</w:t>
      </w:r>
      <w:bookmarkEnd w:id="15"/>
      <w:r>
        <w:t xml:space="preserve"> </w:t>
      </w:r>
    </w:p>
    <w:p w:rsidR="008A7359" w:rsidRDefault="008A7359" w:rsidP="00CC3CE9">
      <w:pPr>
        <w:pStyle w:val="ListParagraph"/>
        <w:numPr>
          <w:ilvl w:val="0"/>
          <w:numId w:val="6"/>
        </w:numPr>
      </w:pPr>
      <w:r>
        <w:t xml:space="preserve">In functional testing, </w:t>
      </w:r>
      <w:r w:rsidR="00CC613B">
        <w:t>SQS Technical Test – The Internet</w:t>
      </w:r>
      <w:r>
        <w:t xml:space="preserve"> will contain pre-loaded test data which is used for testing activities.</w:t>
      </w:r>
    </w:p>
    <w:p w:rsidR="008A7359" w:rsidRPr="00C34663" w:rsidRDefault="008A7359" w:rsidP="008A7359">
      <w:pPr>
        <w:pStyle w:val="Heading2"/>
      </w:pPr>
      <w:bookmarkStart w:id="16" w:name="_Toc503824148"/>
      <w:r w:rsidRPr="00C34663">
        <w:t>Scope and Levels of Testing</w:t>
      </w:r>
      <w:bookmarkEnd w:id="16"/>
    </w:p>
    <w:p w:rsidR="008A7359" w:rsidRPr="00C34663" w:rsidRDefault="00A642F2" w:rsidP="008A7359">
      <w:pPr>
        <w:pStyle w:val="Heading3"/>
      </w:pPr>
      <w:bookmarkStart w:id="17" w:name="_Toc503824149"/>
      <w:r w:rsidRPr="00C34663">
        <w:t>Exploratory</w:t>
      </w:r>
      <w:bookmarkEnd w:id="17"/>
    </w:p>
    <w:p w:rsidR="008A7359" w:rsidRDefault="008A7359" w:rsidP="008A7359">
      <w:pPr>
        <w:tabs>
          <w:tab w:val="left" w:pos="1710"/>
        </w:tabs>
        <w:ind w:left="1710"/>
      </w:pPr>
      <w:r w:rsidRPr="00C34663">
        <w:rPr>
          <w:b/>
          <w:u w:val="single"/>
        </w:rPr>
        <w:t>P</w:t>
      </w:r>
      <w:r w:rsidR="00CC613B">
        <w:rPr>
          <w:b/>
          <w:u w:val="single"/>
        </w:rPr>
        <w:t>urpose</w:t>
      </w:r>
      <w:r w:rsidRPr="00C34663">
        <w:t xml:space="preserve">: </w:t>
      </w:r>
      <w:r w:rsidR="002143A1" w:rsidRPr="00480C93">
        <w:t xml:space="preserve">to ensure </w:t>
      </w:r>
      <w:r w:rsidRPr="00480C93">
        <w:t>critical</w:t>
      </w:r>
      <w:r w:rsidRPr="00C34663">
        <w:t xml:space="preserve"> defects are removed before the next levels of testing </w:t>
      </w:r>
      <w:r w:rsidR="002143A1">
        <w:t>commences.</w:t>
      </w:r>
    </w:p>
    <w:p w:rsidR="00CF1601" w:rsidRPr="00FA0AB1" w:rsidRDefault="00CF1601" w:rsidP="008A7359">
      <w:pPr>
        <w:tabs>
          <w:tab w:val="left" w:pos="1710"/>
        </w:tabs>
        <w:ind w:left="1710"/>
      </w:pPr>
      <w:r w:rsidRPr="00B803CF">
        <w:rPr>
          <w:b/>
          <w:u w:val="single"/>
        </w:rPr>
        <w:t>Scope</w:t>
      </w:r>
      <w:r w:rsidRPr="00CF1601">
        <w:rPr>
          <w:color w:val="FF0000"/>
        </w:rPr>
        <w:t xml:space="preserve">: </w:t>
      </w:r>
      <w:r w:rsidR="00FA0AB1">
        <w:t>Navigation and edit and delete</w:t>
      </w:r>
    </w:p>
    <w:p w:rsidR="008A7359" w:rsidRPr="00C34663" w:rsidRDefault="008A7359" w:rsidP="008A7359">
      <w:pPr>
        <w:ind w:left="1710"/>
      </w:pPr>
      <w:r w:rsidRPr="00C34663">
        <w:rPr>
          <w:b/>
          <w:u w:val="single"/>
        </w:rPr>
        <w:t>T</w:t>
      </w:r>
      <w:r w:rsidR="00CC613B">
        <w:rPr>
          <w:b/>
          <w:u w:val="single"/>
        </w:rPr>
        <w:t>esters</w:t>
      </w:r>
      <w:r w:rsidRPr="00C34663">
        <w:t xml:space="preserve">: </w:t>
      </w:r>
      <w:r w:rsidR="002143A1" w:rsidRPr="00480C93">
        <w:t>QA Team</w:t>
      </w:r>
      <w:r w:rsidRPr="002143A1">
        <w:rPr>
          <w:color w:val="FF0000"/>
        </w:rPr>
        <w:t>.</w:t>
      </w:r>
    </w:p>
    <w:p w:rsidR="002143A1" w:rsidRPr="002143A1" w:rsidRDefault="008A7359" w:rsidP="008A7359">
      <w:pPr>
        <w:ind w:left="1710"/>
        <w:rPr>
          <w:color w:val="FF0000"/>
        </w:rPr>
      </w:pPr>
      <w:r w:rsidRPr="00C34663">
        <w:rPr>
          <w:b/>
          <w:u w:val="single"/>
        </w:rPr>
        <w:t>M</w:t>
      </w:r>
      <w:r w:rsidR="00CC613B">
        <w:rPr>
          <w:b/>
          <w:u w:val="single"/>
        </w:rPr>
        <w:t>ethod</w:t>
      </w:r>
      <w:r w:rsidRPr="00C34663">
        <w:t xml:space="preserve">: </w:t>
      </w:r>
      <w:r w:rsidR="002143A1" w:rsidRPr="00480C93">
        <w:t xml:space="preserve">No defined test scripts, however charts or diagramming may be used in </w:t>
      </w:r>
      <w:r w:rsidR="00480C93" w:rsidRPr="00480C93">
        <w:t>its</w:t>
      </w:r>
      <w:r w:rsidR="002143A1" w:rsidRPr="00480C93">
        <w:t xml:space="preserve"> place</w:t>
      </w:r>
      <w:r w:rsidR="002143A1" w:rsidRPr="002143A1">
        <w:rPr>
          <w:color w:val="FF0000"/>
        </w:rPr>
        <w:t>.</w:t>
      </w:r>
    </w:p>
    <w:p w:rsidR="008A7359" w:rsidRPr="00C34663" w:rsidRDefault="008A7359" w:rsidP="008A7359">
      <w:pPr>
        <w:ind w:left="1710"/>
      </w:pPr>
      <w:r w:rsidRPr="00C34663">
        <w:rPr>
          <w:b/>
          <w:u w:val="single"/>
        </w:rPr>
        <w:t>T</w:t>
      </w:r>
      <w:r w:rsidR="00CC613B">
        <w:rPr>
          <w:b/>
          <w:u w:val="single"/>
        </w:rPr>
        <w:t>iming</w:t>
      </w:r>
      <w:r w:rsidRPr="00C34663">
        <w:t xml:space="preserve">: at the beginning of each cycle.     </w:t>
      </w:r>
    </w:p>
    <w:p w:rsidR="008A7359" w:rsidRPr="00C34663" w:rsidRDefault="008A7359" w:rsidP="008A7359">
      <w:pPr>
        <w:pStyle w:val="Heading3"/>
      </w:pPr>
      <w:bookmarkStart w:id="18" w:name="_Toc503824150"/>
      <w:r w:rsidRPr="00C34663">
        <w:t>Functional Test</w:t>
      </w:r>
      <w:bookmarkEnd w:id="18"/>
    </w:p>
    <w:p w:rsidR="00525BE7" w:rsidRDefault="008A7359" w:rsidP="008A7359">
      <w:pPr>
        <w:tabs>
          <w:tab w:val="left" w:pos="1710"/>
        </w:tabs>
        <w:ind w:left="1710"/>
      </w:pPr>
      <w:r w:rsidRPr="00C34663">
        <w:rPr>
          <w:b/>
          <w:u w:val="single"/>
        </w:rPr>
        <w:t>P</w:t>
      </w:r>
      <w:r w:rsidR="00CC613B">
        <w:rPr>
          <w:b/>
          <w:u w:val="single"/>
        </w:rPr>
        <w:t>urpose</w:t>
      </w:r>
      <w:r w:rsidRPr="00C34663">
        <w:rPr>
          <w:b/>
          <w:u w:val="single"/>
        </w:rPr>
        <w:t xml:space="preserve">: </w:t>
      </w:r>
      <w:r w:rsidRPr="00C34663">
        <w:t xml:space="preserve"> Functional testing will be performed to </w:t>
      </w:r>
      <w:r w:rsidR="002143A1">
        <w:t xml:space="preserve">confirm </w:t>
      </w:r>
      <w:r w:rsidR="002143A1" w:rsidRPr="00480C93">
        <w:t>the functionality of application. F</w:t>
      </w:r>
      <w:r w:rsidRPr="00480C93">
        <w:t>unctional testi</w:t>
      </w:r>
      <w:r w:rsidR="002143A1" w:rsidRPr="00480C93">
        <w:t xml:space="preserve">ng is carried out by feeding the input and </w:t>
      </w:r>
      <w:r w:rsidR="00CF1601" w:rsidRPr="00480C93">
        <w:t>validates</w:t>
      </w:r>
      <w:r w:rsidRPr="00480C93">
        <w:t xml:space="preserve"> the output</w:t>
      </w:r>
      <w:r w:rsidR="002143A1" w:rsidRPr="00480C93">
        <w:t xml:space="preserve"> provided </w:t>
      </w:r>
      <w:r w:rsidR="00CF1601" w:rsidRPr="00480C93">
        <w:t>by</w:t>
      </w:r>
      <w:r w:rsidR="00CF1601">
        <w:t xml:space="preserve"> </w:t>
      </w:r>
      <w:r w:rsidR="00CF1601" w:rsidRPr="00C34663">
        <w:t>the</w:t>
      </w:r>
      <w:r w:rsidRPr="00C34663">
        <w:t xml:space="preserve"> application.</w:t>
      </w:r>
    </w:p>
    <w:p w:rsidR="00CF1601" w:rsidRPr="00FA0AB1" w:rsidRDefault="00CF1601" w:rsidP="00CF1601">
      <w:pPr>
        <w:tabs>
          <w:tab w:val="left" w:pos="1710"/>
        </w:tabs>
        <w:ind w:left="1710"/>
      </w:pPr>
      <w:r w:rsidRPr="00B803CF">
        <w:rPr>
          <w:b/>
          <w:u w:val="single"/>
        </w:rPr>
        <w:t>Scope</w:t>
      </w:r>
      <w:r w:rsidRPr="00B803CF">
        <w:t>:</w:t>
      </w:r>
      <w:r w:rsidR="00FA0AB1">
        <w:t xml:space="preserve"> Edit modules, delete modules and alert and success.</w:t>
      </w:r>
    </w:p>
    <w:p w:rsidR="008A7359" w:rsidRDefault="008A7359" w:rsidP="008A7359">
      <w:pPr>
        <w:ind w:left="1710"/>
      </w:pPr>
      <w:r>
        <w:rPr>
          <w:b/>
          <w:u w:val="single"/>
        </w:rPr>
        <w:t>T</w:t>
      </w:r>
      <w:r w:rsidR="00CC613B">
        <w:rPr>
          <w:b/>
          <w:u w:val="single"/>
        </w:rPr>
        <w:t>esters</w:t>
      </w:r>
      <w:r>
        <w:t xml:space="preserve">: </w:t>
      </w:r>
      <w:r w:rsidR="00CF1601">
        <w:t xml:space="preserve">QA </w:t>
      </w:r>
      <w:r>
        <w:t>Team.</w:t>
      </w:r>
    </w:p>
    <w:p w:rsidR="008A7359" w:rsidRDefault="008A7359" w:rsidP="008A7359">
      <w:pPr>
        <w:ind w:left="1710"/>
      </w:pPr>
      <w:r>
        <w:rPr>
          <w:b/>
          <w:u w:val="single"/>
        </w:rPr>
        <w:t>M</w:t>
      </w:r>
      <w:r w:rsidR="00CC613B">
        <w:rPr>
          <w:b/>
          <w:u w:val="single"/>
        </w:rPr>
        <w:t>ethod</w:t>
      </w:r>
      <w:r>
        <w:t xml:space="preserve">: The test will be performed according to Functional scripts, which are stored in </w:t>
      </w:r>
      <w:r w:rsidR="00CC613B">
        <w:t>GIT</w:t>
      </w:r>
      <w:r>
        <w:t>.</w:t>
      </w:r>
    </w:p>
    <w:p w:rsidR="008A7359" w:rsidRDefault="008A7359" w:rsidP="008A7359">
      <w:pPr>
        <w:ind w:left="1710"/>
      </w:pPr>
      <w:r>
        <w:rPr>
          <w:b/>
          <w:u w:val="single"/>
        </w:rPr>
        <w:t>T</w:t>
      </w:r>
      <w:r w:rsidR="00CC613B">
        <w:rPr>
          <w:b/>
          <w:u w:val="single"/>
        </w:rPr>
        <w: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503824151"/>
      <w:r w:rsidRPr="00C34663">
        <w:rPr>
          <w:rFonts w:asciiTheme="minorHAnsi" w:eastAsiaTheme="minorHAnsi" w:hAnsiTheme="minorHAnsi" w:cstheme="minorBidi"/>
          <w:bCs w:val="0"/>
          <w:i w:val="0"/>
          <w:iCs w:val="0"/>
          <w:color w:val="auto"/>
          <w:u w:val="single"/>
        </w:rPr>
        <w:t>T</w:t>
      </w:r>
      <w:r w:rsidR="00480C93">
        <w:rPr>
          <w:rFonts w:asciiTheme="minorHAnsi" w:eastAsiaTheme="minorHAnsi" w:hAnsiTheme="minorHAnsi" w:cstheme="minorBidi"/>
          <w:bCs w:val="0"/>
          <w:i w:val="0"/>
          <w:iCs w:val="0"/>
          <w:color w:val="auto"/>
          <w:u w:val="single"/>
        </w:rPr>
        <w:t>est</w:t>
      </w:r>
      <w:r w:rsidRPr="00C34663">
        <w:rPr>
          <w:rFonts w:asciiTheme="minorHAnsi" w:eastAsiaTheme="minorHAnsi" w:hAnsiTheme="minorHAnsi" w:cstheme="minorBidi"/>
          <w:bCs w:val="0"/>
          <w:i w:val="0"/>
          <w:iCs w:val="0"/>
          <w:color w:val="auto"/>
          <w:u w:val="single"/>
        </w:rPr>
        <w:t xml:space="preserve"> A</w:t>
      </w:r>
      <w:r w:rsidR="00480C93">
        <w:rPr>
          <w:rFonts w:asciiTheme="minorHAnsi" w:eastAsiaTheme="minorHAnsi" w:hAnsiTheme="minorHAnsi" w:cstheme="minorBidi"/>
          <w:bCs w:val="0"/>
          <w:i w:val="0"/>
          <w:iCs w:val="0"/>
          <w:color w:val="auto"/>
          <w:u w:val="single"/>
        </w:rPr>
        <w:t>cceptance</w:t>
      </w:r>
      <w:r w:rsidRPr="00C34663">
        <w:rPr>
          <w:rFonts w:asciiTheme="minorHAnsi" w:eastAsiaTheme="minorHAnsi" w:hAnsiTheme="minorHAnsi" w:cstheme="minorBidi"/>
          <w:bCs w:val="0"/>
          <w:i w:val="0"/>
          <w:iCs w:val="0"/>
          <w:color w:val="auto"/>
          <w:u w:val="single"/>
        </w:rPr>
        <w:t xml:space="preserve"> C</w:t>
      </w:r>
      <w:bookmarkEnd w:id="19"/>
      <w:r w:rsidR="00480C93">
        <w:rPr>
          <w:rFonts w:asciiTheme="minorHAnsi" w:eastAsiaTheme="minorHAnsi" w:hAnsiTheme="minorHAnsi" w:cstheme="minorBidi"/>
          <w:bCs w:val="0"/>
          <w:i w:val="0"/>
          <w:iCs w:val="0"/>
          <w:color w:val="auto"/>
          <w:u w:val="single"/>
        </w:rPr>
        <w:t>riteria</w:t>
      </w:r>
      <w:bookmarkEnd w:id="20"/>
    </w:p>
    <w:p w:rsidR="00F04686" w:rsidRPr="00C34663" w:rsidRDefault="00F04686" w:rsidP="00CC3CE9">
      <w:pPr>
        <w:pStyle w:val="ListParagraph"/>
        <w:numPr>
          <w:ilvl w:val="0"/>
          <w:numId w:val="14"/>
        </w:numPr>
        <w:jc w:val="left"/>
      </w:pPr>
      <w:r w:rsidRPr="00C34663">
        <w:t>Approved Functional Specification document, Use case documents must be available prior to start of Test design phase.</w:t>
      </w:r>
    </w:p>
    <w:p w:rsidR="00F04686" w:rsidRPr="00C34663" w:rsidRDefault="00F04686" w:rsidP="00CC3CE9">
      <w:pPr>
        <w:pStyle w:val="ListParagraph"/>
        <w:numPr>
          <w:ilvl w:val="0"/>
          <w:numId w:val="14"/>
        </w:numPr>
        <w:jc w:val="left"/>
      </w:pPr>
      <w:r w:rsidRPr="00C34663">
        <w:t>Test cases approved and signed-off prior to start of Test execution</w:t>
      </w:r>
    </w:p>
    <w:p w:rsidR="00F04686" w:rsidRPr="00C34663" w:rsidRDefault="00F04686" w:rsidP="00CC3CE9">
      <w:pPr>
        <w:pStyle w:val="ListParagraph"/>
        <w:numPr>
          <w:ilvl w:val="0"/>
          <w:numId w:val="14"/>
        </w:numPr>
        <w:jc w:val="left"/>
      </w:pPr>
      <w:r w:rsidRPr="00C34663">
        <w:t>Development completed, unit tested with pass status and results shared to Testing team to avoid duplicate defects</w:t>
      </w:r>
    </w:p>
    <w:p w:rsidR="00F04686" w:rsidRPr="00C34663" w:rsidRDefault="00F04686" w:rsidP="00CC3CE9">
      <w:pPr>
        <w:pStyle w:val="ListParagraph"/>
        <w:numPr>
          <w:ilvl w:val="0"/>
          <w:numId w:val="14"/>
        </w:numPr>
        <w:jc w:val="left"/>
      </w:pPr>
      <w:r w:rsidRPr="00C34663">
        <w:t>Test environment with application installed, configured and ready to use state</w:t>
      </w:r>
    </w:p>
    <w:p w:rsidR="00216415" w:rsidRPr="00B71365" w:rsidRDefault="00216415" w:rsidP="00B7136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503824152"/>
      <w:r>
        <w:rPr>
          <w:rFonts w:asciiTheme="minorHAnsi" w:eastAsiaTheme="minorHAnsi" w:hAnsiTheme="minorHAnsi" w:cstheme="minorBidi"/>
          <w:bCs w:val="0"/>
          <w:i w:val="0"/>
          <w:iCs w:val="0"/>
          <w:color w:val="auto"/>
          <w:u w:val="single"/>
        </w:rPr>
        <w:t>T</w:t>
      </w:r>
      <w:r w:rsidR="007A349D">
        <w:rPr>
          <w:rFonts w:asciiTheme="minorHAnsi" w:eastAsiaTheme="minorHAnsi" w:hAnsiTheme="minorHAnsi" w:cstheme="minorBidi"/>
          <w:bCs w:val="0"/>
          <w:i w:val="0"/>
          <w:iCs w:val="0"/>
          <w:color w:val="auto"/>
          <w:u w:val="single"/>
        </w:rPr>
        <w:t>est</w:t>
      </w:r>
      <w:r>
        <w:rPr>
          <w:rFonts w:asciiTheme="minorHAnsi" w:eastAsiaTheme="minorHAnsi" w:hAnsiTheme="minorHAnsi" w:cstheme="minorBidi"/>
          <w:bCs w:val="0"/>
          <w:i w:val="0"/>
          <w:iCs w:val="0"/>
          <w:color w:val="auto"/>
          <w:u w:val="single"/>
        </w:rPr>
        <w:t xml:space="preserve"> D</w:t>
      </w:r>
      <w:r w:rsidR="007A349D">
        <w:rPr>
          <w:rFonts w:asciiTheme="minorHAnsi" w:eastAsiaTheme="minorHAnsi" w:hAnsiTheme="minorHAnsi" w:cstheme="minorBidi"/>
          <w:bCs w:val="0"/>
          <w:i w:val="0"/>
          <w:iCs w:val="0"/>
          <w:color w:val="auto"/>
          <w:u w:val="single"/>
        </w:rPr>
        <w:t>eliverables</w:t>
      </w:r>
      <w:bookmarkEnd w:id="21"/>
    </w:p>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 xml:space="preserve">Logging Defects in </w:t>
            </w:r>
            <w:r w:rsidR="00B803CF">
              <w:t>JIRA</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w:t>
            </w:r>
            <w:r w:rsidR="00216415" w:rsidRPr="001776A2">
              <w:lastRenderedPageBreak/>
              <w:t>Lead</w:t>
            </w:r>
            <w:r w:rsidRPr="001776A2">
              <w:t>(Vijay)</w:t>
            </w:r>
          </w:p>
        </w:tc>
      </w:tr>
      <w:tr w:rsidR="00C86648" w:rsidRPr="001776A2" w:rsidTr="00216415">
        <w:tc>
          <w:tcPr>
            <w:tcW w:w="270" w:type="dxa"/>
          </w:tcPr>
          <w:p w:rsidR="00216415" w:rsidRPr="001776A2" w:rsidRDefault="00216415" w:rsidP="00216415">
            <w:pPr>
              <w:ind w:left="0"/>
            </w:pPr>
            <w:r w:rsidRPr="001776A2">
              <w:lastRenderedPageBreak/>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8A7359" w:rsidRDefault="008A7359" w:rsidP="008A7359">
      <w:pPr>
        <w:pStyle w:val="Heading3"/>
      </w:pPr>
      <w:bookmarkStart w:id="22" w:name="_Toc503824153"/>
      <w:r>
        <w:t>User Acceptance Test (UAT)</w:t>
      </w:r>
      <w:bookmarkEnd w:id="22"/>
      <w:r>
        <w:t xml:space="preserve"> </w:t>
      </w:r>
    </w:p>
    <w:p w:rsidR="008A7359" w:rsidRDefault="008A7359" w:rsidP="008A7359">
      <w:pPr>
        <w:ind w:left="1710"/>
      </w:pPr>
      <w:r>
        <w:rPr>
          <w:b/>
          <w:u w:val="single"/>
        </w:rPr>
        <w:t>P</w:t>
      </w:r>
      <w:r w:rsidR="00CC613B">
        <w:rPr>
          <w:b/>
          <w:u w:val="single"/>
        </w:rPr>
        <w:t>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w:t>
      </w:r>
      <w:r w:rsidR="00CC613B">
        <w:rPr>
          <w:b/>
          <w:u w:val="single"/>
        </w:rPr>
        <w:t>esters</w:t>
      </w:r>
      <w:r>
        <w:t>: t</w:t>
      </w:r>
      <w:r w:rsidRPr="00B37645">
        <w:t xml:space="preserve">he </w:t>
      </w:r>
      <w:r>
        <w:t>UAT</w:t>
      </w:r>
      <w:r w:rsidRPr="00B37645">
        <w:t xml:space="preserve"> is performed by the end users</w:t>
      </w:r>
      <w:r w:rsidR="00CC613B">
        <w:t>.</w:t>
      </w:r>
      <w:r>
        <w:t xml:space="preserve"> </w:t>
      </w:r>
    </w:p>
    <w:p w:rsidR="008A7359" w:rsidRPr="001776A2" w:rsidRDefault="008A7359" w:rsidP="008A7359">
      <w:pPr>
        <w:ind w:left="1710"/>
      </w:pPr>
      <w:r>
        <w:rPr>
          <w:b/>
          <w:u w:val="single"/>
        </w:rPr>
        <w:t>M</w:t>
      </w:r>
      <w:r w:rsidR="00CC613B">
        <w:rPr>
          <w:b/>
          <w:u w:val="single"/>
        </w:rPr>
        <w:t>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w:t>
      </w:r>
      <w:r w:rsidR="00674EE8">
        <w:t>.</w:t>
      </w:r>
    </w:p>
    <w:p w:rsidR="00B7446B" w:rsidRPr="001776A2" w:rsidRDefault="008A7359" w:rsidP="00B7446B">
      <w:pPr>
        <w:ind w:left="1710"/>
      </w:pPr>
      <w:r w:rsidRPr="001776A2">
        <w:rPr>
          <w:b/>
          <w:u w:val="single"/>
        </w:rPr>
        <w:t>T</w:t>
      </w:r>
      <w:r w:rsidR="00CC613B">
        <w:rPr>
          <w:b/>
          <w:u w:val="single"/>
        </w:rPr>
        <w:t>iming</w:t>
      </w:r>
      <w:r w:rsidRPr="001776A2">
        <w:t xml:space="preserve">: After all other levels of testing are done. Only after this test is completed the product can be released to production. </w:t>
      </w:r>
    </w:p>
    <w:p w:rsidR="00B7446B" w:rsidRPr="00AA6F87" w:rsidRDefault="00B7446B" w:rsidP="00AA6F87">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503824154"/>
      <w:r w:rsidRPr="001776A2">
        <w:rPr>
          <w:rFonts w:asciiTheme="minorHAnsi" w:eastAsiaTheme="minorHAnsi" w:hAnsiTheme="minorHAnsi" w:cstheme="minorBidi"/>
          <w:bCs w:val="0"/>
          <w:i w:val="0"/>
          <w:iCs w:val="0"/>
          <w:color w:val="auto"/>
          <w:u w:val="single"/>
        </w:rPr>
        <w:t>T</w:t>
      </w:r>
      <w:r w:rsidR="007A349D">
        <w:rPr>
          <w:rFonts w:asciiTheme="minorHAnsi" w:eastAsiaTheme="minorHAnsi" w:hAnsiTheme="minorHAnsi" w:cstheme="minorBidi"/>
          <w:bCs w:val="0"/>
          <w:i w:val="0"/>
          <w:iCs w:val="0"/>
          <w:color w:val="auto"/>
          <w:u w:val="single"/>
        </w:rPr>
        <w:t>est</w:t>
      </w:r>
      <w:r w:rsidRPr="001776A2">
        <w:rPr>
          <w:rFonts w:asciiTheme="minorHAnsi" w:eastAsiaTheme="minorHAnsi" w:hAnsiTheme="minorHAnsi" w:cstheme="minorBidi"/>
          <w:bCs w:val="0"/>
          <w:i w:val="0"/>
          <w:iCs w:val="0"/>
          <w:color w:val="auto"/>
          <w:u w:val="single"/>
        </w:rPr>
        <w:t xml:space="preserve"> D</w:t>
      </w:r>
      <w:r w:rsidR="007A349D">
        <w:rPr>
          <w:rFonts w:asciiTheme="minorHAnsi" w:eastAsiaTheme="minorHAnsi" w:hAnsiTheme="minorHAnsi" w:cstheme="minorBidi"/>
          <w:bCs w:val="0"/>
          <w:i w:val="0"/>
          <w:iCs w:val="0"/>
          <w:color w:val="auto"/>
          <w:u w:val="single"/>
        </w:rPr>
        <w:t>eliverables</w:t>
      </w:r>
      <w:bookmarkEnd w:id="23"/>
      <w:r w:rsidRPr="001776A2">
        <w:rPr>
          <w:rFonts w:asciiTheme="minorHAnsi" w:eastAsiaTheme="minorHAnsi" w:hAnsiTheme="minorHAnsi" w:cstheme="minorBidi"/>
          <w:bCs w:val="0"/>
          <w:i w:val="0"/>
          <w:iCs w:val="0"/>
          <w:color w:val="auto"/>
          <w:u w:val="single"/>
        </w:rPr>
        <w:t xml:space="preserve"> </w:t>
      </w:r>
    </w:p>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CF1601" w:rsidP="00F82638">
            <w:pPr>
              <w:ind w:left="0"/>
            </w:pPr>
            <w:r>
              <w:t xml:space="preserve">QA </w:t>
            </w:r>
            <w:r w:rsidR="00B7446B" w:rsidRPr="001776A2">
              <w:t>Team</w:t>
            </w:r>
          </w:p>
        </w:tc>
        <w:tc>
          <w:tcPr>
            <w:tcW w:w="2241" w:type="dxa"/>
          </w:tcPr>
          <w:p w:rsidR="00B7446B" w:rsidRDefault="00B7446B" w:rsidP="00F82638">
            <w:pPr>
              <w:ind w:left="0"/>
            </w:pPr>
            <w:r w:rsidRPr="001776A2">
              <w:t>Business Analyst’s Sign off</w:t>
            </w:r>
          </w:p>
        </w:tc>
      </w:tr>
    </w:tbl>
    <w:p w:rsidR="008A7359" w:rsidRDefault="008A7359" w:rsidP="00674EE8">
      <w:pPr>
        <w:pStyle w:val="Heading1"/>
      </w:pPr>
      <w:bookmarkStart w:id="24" w:name="_Toc503824155"/>
      <w:r>
        <w:t>EXECUTION STRATEGY</w:t>
      </w:r>
      <w:bookmarkEnd w:id="24"/>
    </w:p>
    <w:p w:rsidR="00FA0AB1" w:rsidRDefault="00FA0AB1" w:rsidP="00FA0AB1"/>
    <w:p w:rsidR="00FA0AB1" w:rsidRDefault="00FA0AB1" w:rsidP="00FA0AB1">
      <w:pPr>
        <w:pStyle w:val="Heading2"/>
      </w:pPr>
      <w:bookmarkStart w:id="25" w:name="_Toc503824156"/>
      <w:r>
        <w:t>Entry and Exit Criteria</w:t>
      </w:r>
      <w:bookmarkEnd w:id="25"/>
    </w:p>
    <w:p w:rsidR="00FA0AB1" w:rsidRDefault="00FA0AB1" w:rsidP="00CC3CE9">
      <w:pPr>
        <w:pStyle w:val="ListParagraph"/>
        <w:numPr>
          <w:ilvl w:val="0"/>
          <w:numId w:val="17"/>
        </w:numPr>
        <w:jc w:val="left"/>
      </w:pPr>
      <w:r>
        <w:t xml:space="preserve">The Entry Criteria are used to specify the required conditions to begin test execution.  Any Code changes, migrations or fixes need to be reviewed at the end of each sprint cycle.   </w:t>
      </w:r>
    </w:p>
    <w:p w:rsidR="00FA0AB1" w:rsidRDefault="00FA0AB1" w:rsidP="00CC3CE9">
      <w:pPr>
        <w:pStyle w:val="ListParagraph"/>
        <w:numPr>
          <w:ilvl w:val="0"/>
          <w:numId w:val="17"/>
        </w:numPr>
        <w:jc w:val="left"/>
      </w:pPr>
      <w:r>
        <w:t>The Exit Criteria are the conditions which need to be met before release stages to Implementation Teams.</w:t>
      </w:r>
    </w:p>
    <w:p w:rsidR="00FA0AB1" w:rsidRDefault="00FA0AB1" w:rsidP="00CC3CE9">
      <w:pPr>
        <w:pStyle w:val="ListParagraph"/>
        <w:numPr>
          <w:ilvl w:val="0"/>
          <w:numId w:val="17"/>
        </w:numPr>
        <w:jc w:val="left"/>
      </w:pPr>
      <w:r>
        <w:t>These criteria</w:t>
      </w:r>
      <w:r>
        <w:t xml:space="preserve"> can be modified during Testing, however if these criteria are not met in the instance of Testing, then additional discussions need to determine the impact on the project and product and the next course of action.  </w:t>
      </w:r>
    </w:p>
    <w:p w:rsidR="00FA0AB1" w:rsidRDefault="00FA0AB1" w:rsidP="00CC3CE9">
      <w:pPr>
        <w:pStyle w:val="ListParagraph"/>
        <w:numPr>
          <w:ilvl w:val="0"/>
          <w:numId w:val="17"/>
        </w:numPr>
        <w:jc w:val="left"/>
      </w:pPr>
      <w:r>
        <w:t>Entry Criteria is required to start the execution phase for the tests.  These activities should be confirmed during Test Planning and completed before execution.</w:t>
      </w:r>
    </w:p>
    <w:p w:rsidR="00FA0AB1" w:rsidRDefault="00FA0AB1" w:rsidP="00FA0AB1">
      <w:pPr>
        <w:pStyle w:val="ListParagraph"/>
        <w:ind w:left="2520"/>
        <w:jc w:val="left"/>
      </w:pPr>
    </w:p>
    <w:p w:rsidR="00FA0AB1" w:rsidRDefault="00FA0AB1" w:rsidP="00FA0AB1">
      <w:pPr>
        <w:pStyle w:val="ListParagraph"/>
        <w:ind w:left="2160"/>
        <w:rPr>
          <w:b/>
        </w:rPr>
      </w:pPr>
      <w:r>
        <w:rPr>
          <w:b/>
        </w:rPr>
        <w:t>Exit Criteria - Reviewed by QA Team and Technical Team</w:t>
      </w:r>
    </w:p>
    <w:p w:rsidR="00FA0AB1" w:rsidRDefault="00FA0AB1" w:rsidP="00CC3CE9">
      <w:pPr>
        <w:pStyle w:val="ListParagraph"/>
        <w:numPr>
          <w:ilvl w:val="0"/>
          <w:numId w:val="18"/>
        </w:numPr>
        <w:jc w:val="left"/>
      </w:pPr>
      <w:r>
        <w:t>100% Test Scripts/ Test cases Executed in QA environment</w:t>
      </w:r>
    </w:p>
    <w:p w:rsidR="00FA0AB1" w:rsidRDefault="00FA0AB1" w:rsidP="00CC3CE9">
      <w:pPr>
        <w:pStyle w:val="ListParagraph"/>
        <w:numPr>
          <w:ilvl w:val="0"/>
          <w:numId w:val="18"/>
        </w:numPr>
        <w:jc w:val="left"/>
      </w:pPr>
      <w:r>
        <w:t>95% Pass Rate of Test Scripts/ Test Cases</w:t>
      </w:r>
    </w:p>
    <w:p w:rsidR="00FA0AB1" w:rsidRDefault="00FA0AB1" w:rsidP="00CC3CE9">
      <w:pPr>
        <w:pStyle w:val="ListParagraph"/>
        <w:numPr>
          <w:ilvl w:val="0"/>
          <w:numId w:val="18"/>
        </w:numPr>
        <w:jc w:val="left"/>
      </w:pPr>
      <w:r>
        <w:t xml:space="preserve">95% of medium severity Issues have been closed </w:t>
      </w:r>
    </w:p>
    <w:p w:rsidR="00FA0AB1" w:rsidRDefault="00FA0AB1" w:rsidP="00CC3CE9">
      <w:pPr>
        <w:pStyle w:val="ListParagraph"/>
        <w:numPr>
          <w:ilvl w:val="0"/>
          <w:numId w:val="18"/>
        </w:numPr>
        <w:jc w:val="left"/>
      </w:pPr>
      <w:r>
        <w:lastRenderedPageBreak/>
        <w:t>All remaining Issues closed and documented as enhancement requests for future releases.</w:t>
      </w:r>
    </w:p>
    <w:p w:rsidR="00FA0AB1" w:rsidRDefault="00FA0AB1" w:rsidP="00CC3CE9">
      <w:pPr>
        <w:pStyle w:val="ListParagraph"/>
        <w:numPr>
          <w:ilvl w:val="0"/>
          <w:numId w:val="18"/>
        </w:numPr>
        <w:jc w:val="left"/>
      </w:pPr>
      <w:r>
        <w:t xml:space="preserve"> All Expected and Actual Results are documented with the Test scripts</w:t>
      </w:r>
    </w:p>
    <w:p w:rsidR="00FA0AB1" w:rsidRDefault="00FA0AB1" w:rsidP="00CC3CE9">
      <w:pPr>
        <w:pStyle w:val="ListParagraph"/>
        <w:numPr>
          <w:ilvl w:val="0"/>
          <w:numId w:val="18"/>
        </w:numPr>
        <w:jc w:val="left"/>
      </w:pPr>
      <w:r>
        <w:t>Test Metrics based on JIRA Report</w:t>
      </w:r>
    </w:p>
    <w:p w:rsidR="00FA0AB1" w:rsidRDefault="00FA0AB1" w:rsidP="00CC3CE9">
      <w:pPr>
        <w:pStyle w:val="ListParagraph"/>
        <w:numPr>
          <w:ilvl w:val="0"/>
          <w:numId w:val="18"/>
        </w:numPr>
        <w:jc w:val="left"/>
      </w:pPr>
      <w:r>
        <w:t xml:space="preserve">All Defects logged in JIRA </w:t>
      </w:r>
    </w:p>
    <w:p w:rsidR="00FA0AB1" w:rsidRDefault="00FA0AB1" w:rsidP="00CC3CE9">
      <w:pPr>
        <w:pStyle w:val="ListParagraph"/>
        <w:numPr>
          <w:ilvl w:val="0"/>
          <w:numId w:val="18"/>
        </w:numPr>
        <w:jc w:val="left"/>
      </w:pPr>
      <w:r>
        <w:t>Closure Report and Test Summary Reports including sign off form</w:t>
      </w:r>
    </w:p>
    <w:p w:rsidR="00FA0AB1" w:rsidRDefault="00FA0AB1" w:rsidP="00CC3CE9">
      <w:pPr>
        <w:pStyle w:val="ListParagraph"/>
        <w:numPr>
          <w:ilvl w:val="0"/>
          <w:numId w:val="18"/>
        </w:numPr>
        <w:jc w:val="left"/>
      </w:pPr>
      <w:r>
        <w:t>Maintenance of Test Environment, reset or clean up and back up environment where required</w:t>
      </w:r>
    </w:p>
    <w:p w:rsidR="008A7359" w:rsidRDefault="008A7359" w:rsidP="008A7359">
      <w:pPr>
        <w:pStyle w:val="Heading2"/>
      </w:pPr>
      <w:bookmarkStart w:id="26" w:name="_Toc503824157"/>
      <w:r>
        <w:t>Test Cycles</w:t>
      </w:r>
      <w:bookmarkEnd w:id="26"/>
    </w:p>
    <w:p w:rsidR="008A7359" w:rsidRPr="00480C93" w:rsidRDefault="008A7359" w:rsidP="00CC3CE9">
      <w:pPr>
        <w:pStyle w:val="ListParagraph"/>
        <w:numPr>
          <w:ilvl w:val="1"/>
          <w:numId w:val="4"/>
        </w:numPr>
        <w:ind w:left="1800" w:hanging="450"/>
      </w:pPr>
      <w:r>
        <w:t>There wil</w:t>
      </w:r>
      <w:r w:rsidR="001E7856">
        <w:t xml:space="preserve">l be two cycles for </w:t>
      </w:r>
      <w:r>
        <w:t xml:space="preserve">functional testing. Each cycle will </w:t>
      </w:r>
      <w:r w:rsidRPr="00480C93">
        <w:t xml:space="preserve">execute all </w:t>
      </w:r>
      <w:r w:rsidR="00CF1601" w:rsidRPr="00480C93">
        <w:t>Test S</w:t>
      </w:r>
      <w:r w:rsidR="00B71365" w:rsidRPr="00480C93">
        <w:t>cripts.</w:t>
      </w:r>
    </w:p>
    <w:p w:rsidR="008A7359" w:rsidRDefault="008A7359" w:rsidP="00CC3CE9">
      <w:pPr>
        <w:pStyle w:val="ListParagraph"/>
        <w:numPr>
          <w:ilvl w:val="1"/>
          <w:numId w:val="4"/>
        </w:numPr>
        <w:ind w:left="1800" w:hanging="450"/>
      </w:pPr>
      <w:r w:rsidRPr="00480C93">
        <w:t>The objective of the fi</w:t>
      </w:r>
      <w:r w:rsidR="001E7856" w:rsidRPr="00480C93">
        <w:t>r</w:t>
      </w:r>
      <w:r w:rsidRPr="00480C93">
        <w:t xml:space="preserve">st cycle is to identify any </w:t>
      </w:r>
      <w:r w:rsidR="00CF1601" w:rsidRPr="00480C93">
        <w:t xml:space="preserve">blocking, critical defects or </w:t>
      </w:r>
      <w:r w:rsidRPr="00480C93">
        <w:t>high defects.</w:t>
      </w:r>
      <w:r>
        <w:t xml:space="preserve"> It is expected to use some work-</w:t>
      </w:r>
      <w:r w:rsidR="00ED30BC">
        <w:t>around</w:t>
      </w:r>
      <w:r>
        <w:t xml:space="preserve"> in order to get to all the scripts.  </w:t>
      </w:r>
    </w:p>
    <w:p w:rsidR="008A7359" w:rsidRPr="00480C93" w:rsidRDefault="008A7359" w:rsidP="00CC3CE9">
      <w:pPr>
        <w:pStyle w:val="ListParagraph"/>
        <w:numPr>
          <w:ilvl w:val="1"/>
          <w:numId w:val="4"/>
        </w:numPr>
        <w:ind w:left="1800" w:hanging="450"/>
      </w:pPr>
      <w:r w:rsidRPr="00480C93">
        <w:t xml:space="preserve">The objective of the </w:t>
      </w:r>
      <w:r w:rsidR="00CF1601" w:rsidRPr="00480C93">
        <w:t>Test Cycle 2</w:t>
      </w:r>
      <w:r w:rsidRPr="00480C93">
        <w:t xml:space="preserve"> is to identify remaining high</w:t>
      </w:r>
      <w:r w:rsidR="00CF1601" w:rsidRPr="00480C93">
        <w:t xml:space="preserve"> and medium defects, remove </w:t>
      </w:r>
      <w:r w:rsidR="00480C93" w:rsidRPr="00480C93">
        <w:t>workarounds</w:t>
      </w:r>
      <w:r w:rsidRPr="00480C93">
        <w:t xml:space="preserve"> from </w:t>
      </w:r>
      <w:r w:rsidR="00CF1601" w:rsidRPr="00480C93">
        <w:t>Test Cycle 1</w:t>
      </w:r>
      <w:r w:rsidRPr="00480C93">
        <w:t>, correct</w:t>
      </w:r>
      <w:r w:rsidR="00CF1601" w:rsidRPr="00480C93">
        <w:t>ing and adding test scripts where required to</w:t>
      </w:r>
      <w:r w:rsidRPr="00480C93">
        <w:t xml:space="preserve"> obtain</w:t>
      </w:r>
      <w:r w:rsidR="00CF1601" w:rsidRPr="00480C93">
        <w:t xml:space="preserve"> Overall test coverage and</w:t>
      </w:r>
      <w:r w:rsidRPr="00480C93">
        <w:t xml:space="preserve"> performance results. </w:t>
      </w:r>
    </w:p>
    <w:p w:rsidR="008A7359" w:rsidRDefault="008A7359" w:rsidP="00CC3CE9">
      <w:pPr>
        <w:pStyle w:val="ListParagraph"/>
        <w:numPr>
          <w:ilvl w:val="0"/>
          <w:numId w:val="4"/>
        </w:numPr>
      </w:pPr>
      <w:r>
        <w:t>UAT test will consist of one</w:t>
      </w:r>
      <w:r w:rsidR="003647C3">
        <w:t xml:space="preserve"> cycle</w:t>
      </w:r>
      <w:r>
        <w:t>.</w:t>
      </w:r>
    </w:p>
    <w:p w:rsidR="008A7359" w:rsidRDefault="008A7359" w:rsidP="008A7359">
      <w:pPr>
        <w:pStyle w:val="Heading2"/>
      </w:pPr>
      <w:bookmarkStart w:id="27" w:name="_Toc503824158"/>
      <w:r>
        <w:t>Validation and Defect Management</w:t>
      </w:r>
      <w:bookmarkEnd w:id="27"/>
    </w:p>
    <w:p w:rsidR="008A7359" w:rsidRDefault="008A7359" w:rsidP="00CC3CE9">
      <w:pPr>
        <w:pStyle w:val="ListParagraph"/>
        <w:numPr>
          <w:ilvl w:val="0"/>
          <w:numId w:val="7"/>
        </w:numPr>
      </w:pPr>
      <w:r w:rsidRPr="00C76289">
        <w:t xml:space="preserve">The defects will be tracked through </w:t>
      </w:r>
      <w:r w:rsidR="00674EE8">
        <w:t>Bug Tracking</w:t>
      </w:r>
      <w:r w:rsidRPr="00C76289">
        <w:t xml:space="preserve"> </w:t>
      </w:r>
      <w:r w:rsidR="00674EE8">
        <w:t xml:space="preserve">software </w:t>
      </w:r>
      <w:r w:rsidRPr="00C76289">
        <w:t xml:space="preserve">only. </w:t>
      </w:r>
      <w:r>
        <w:t xml:space="preserve">The technical team will gather information </w:t>
      </w:r>
      <w:r w:rsidR="00674EE8">
        <w:t>daily</w:t>
      </w:r>
      <w:r>
        <w:t xml:space="preserve"> from </w:t>
      </w:r>
      <w:r w:rsidR="00674EE8">
        <w:t>Bug Tracking</w:t>
      </w:r>
      <w:r w:rsidR="00674EE8" w:rsidRPr="00C76289">
        <w:t xml:space="preserve"> </w:t>
      </w:r>
      <w:r w:rsidR="00674EE8">
        <w:t>software</w:t>
      </w:r>
      <w:r>
        <w:t xml:space="preserve">, and request additional details from the Defect Coordinator. The technical team will work on fixes. </w:t>
      </w:r>
    </w:p>
    <w:p w:rsidR="008A7359" w:rsidRDefault="008A7359" w:rsidP="00CC3CE9">
      <w:pPr>
        <w:pStyle w:val="ListParagraph"/>
        <w:numPr>
          <w:ilvl w:val="0"/>
          <w:numId w:val="7"/>
        </w:numPr>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674EE8">
        <w:t>Bug Tracking</w:t>
      </w:r>
      <w:r w:rsidR="00674EE8" w:rsidRPr="00C76289">
        <w:t xml:space="preserve"> </w:t>
      </w:r>
      <w:r w:rsidR="00674EE8">
        <w:t xml:space="preserve">software </w:t>
      </w:r>
      <w:r>
        <w:t>on a daily basis, ask for details if necessary, fix the defect, communicate to the Defect Manager the fix is done, implement the solution per the Defect Manager request.</w:t>
      </w:r>
    </w:p>
    <w:p w:rsidR="00480C93" w:rsidRDefault="005D25BA" w:rsidP="00B803CF">
      <w:r>
        <w:t xml:space="preserve">Defects found during the Testing will be categorized according to the bug-reporting tool “Mercury </w:t>
      </w:r>
      <w:r w:rsidR="00B803CF">
        <w:t>JIRA</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CC3CE9">
            <w:pPr>
              <w:pStyle w:val="steps"/>
              <w:numPr>
                <w:ilvl w:val="0"/>
                <w:numId w:val="1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CC3CE9">
            <w:pPr>
              <w:pStyle w:val="steps"/>
              <w:numPr>
                <w:ilvl w:val="0"/>
                <w:numId w:val="1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CC3CE9">
            <w:pPr>
              <w:numPr>
                <w:ilvl w:val="0"/>
                <w:numId w:val="1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CC3CE9">
            <w:pPr>
              <w:pStyle w:val="steps"/>
              <w:numPr>
                <w:ilvl w:val="0"/>
                <w:numId w:val="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CC3CE9">
            <w:pPr>
              <w:numPr>
                <w:ilvl w:val="0"/>
                <w:numId w:val="9"/>
              </w:numPr>
            </w:pPr>
            <w:r w:rsidRPr="0085672D">
              <w:t xml:space="preserve">This Bug will degrade the quality of the System.  However there is an intelligent workaround for achieving the desired functionality - for </w:t>
            </w:r>
            <w:r w:rsidRPr="0085672D">
              <w:lastRenderedPageBreak/>
              <w:t>example through another screen.</w:t>
            </w:r>
          </w:p>
          <w:p w:rsidR="0085672D" w:rsidRPr="0085672D" w:rsidRDefault="0085672D" w:rsidP="00CC3CE9">
            <w:pPr>
              <w:numPr>
                <w:ilvl w:val="0"/>
                <w:numId w:val="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lastRenderedPageBreak/>
              <w:t>4 (Low)</w:t>
            </w:r>
          </w:p>
        </w:tc>
        <w:tc>
          <w:tcPr>
            <w:tcW w:w="6930" w:type="dxa"/>
          </w:tcPr>
          <w:p w:rsidR="0085672D" w:rsidRPr="0085672D" w:rsidRDefault="0085672D" w:rsidP="00CC3CE9">
            <w:pPr>
              <w:numPr>
                <w:ilvl w:val="0"/>
                <w:numId w:val="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CC3CE9">
            <w:pPr>
              <w:numPr>
                <w:ilvl w:val="0"/>
                <w:numId w:val="1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28" w:name="_Toc503824159"/>
      <w:r>
        <w:t>Test Metrics</w:t>
      </w:r>
      <w:bookmarkEnd w:id="28"/>
    </w:p>
    <w:p w:rsidR="00CF1601" w:rsidRDefault="008A7359" w:rsidP="00CF1601">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 xml:space="preserve">To report on Pass, Fail, Total defects, highlight Showstopper/ Critical defects </w:t>
            </w:r>
          </w:p>
          <w:p w:rsidR="00AA6F87" w:rsidRPr="00426C2A" w:rsidRDefault="00AA6F87" w:rsidP="00DC07A4">
            <w:pPr>
              <w:ind w:left="0"/>
              <w:jc w:val="left"/>
            </w:pPr>
            <w:r>
              <w:t xml:space="preserve">Scrum meetings with QA team, Development Team, Business analyst.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9265BA">
      <w:pPr>
        <w:ind w:left="270" w:firstLine="720"/>
      </w:pPr>
    </w:p>
    <w:p w:rsidR="00FF4F47" w:rsidRPr="005D25BA" w:rsidRDefault="00FF4F47" w:rsidP="009265BA">
      <w:pPr>
        <w:ind w:left="270" w:firstLine="720"/>
      </w:pPr>
    </w:p>
    <w:p w:rsidR="00914DF0" w:rsidRDefault="00914DF0" w:rsidP="00CB1CAC">
      <w:pPr>
        <w:rPr>
          <w:b/>
          <w:sz w:val="28"/>
        </w:rPr>
      </w:pPr>
    </w:p>
    <w:p w:rsidR="00CF1601" w:rsidRDefault="00CF1601" w:rsidP="00CB1CAC">
      <w:pPr>
        <w:rPr>
          <w:b/>
          <w:sz w:val="28"/>
        </w:rPr>
      </w:pPr>
    </w:p>
    <w:p w:rsidR="00CF1601" w:rsidRDefault="00CF1601" w:rsidP="00CB1CAC">
      <w:pPr>
        <w:rPr>
          <w:b/>
          <w:sz w:val="28"/>
        </w:rPr>
      </w:pPr>
    </w:p>
    <w:p w:rsidR="00CF1601" w:rsidRDefault="00CF1601" w:rsidP="00CB1CAC">
      <w:pPr>
        <w:rPr>
          <w:b/>
          <w:sz w:val="28"/>
        </w:rPr>
      </w:pPr>
    </w:p>
    <w:p w:rsidR="00CF1601" w:rsidRDefault="00CF1601" w:rsidP="00CB1CAC">
      <w:pPr>
        <w:rPr>
          <w:b/>
          <w:sz w:val="28"/>
        </w:rPr>
      </w:pPr>
    </w:p>
    <w:p w:rsidR="00CF1601" w:rsidRDefault="00CF1601" w:rsidP="00CB1CAC">
      <w:pPr>
        <w:rPr>
          <w:b/>
          <w:sz w:val="28"/>
        </w:rPr>
      </w:pPr>
    </w:p>
    <w:p w:rsidR="00CF1601" w:rsidRDefault="00CF1601" w:rsidP="00CB1CAC">
      <w:pPr>
        <w:rPr>
          <w:b/>
          <w:sz w:val="28"/>
        </w:rPr>
      </w:pPr>
    </w:p>
    <w:p w:rsidR="008340C5" w:rsidRDefault="008340C5" w:rsidP="00CB1CAC">
      <w:pPr>
        <w:rPr>
          <w:b/>
          <w:sz w:val="28"/>
        </w:rPr>
      </w:pPr>
    </w:p>
    <w:p w:rsidR="008340C5" w:rsidRDefault="008340C5" w:rsidP="008340C5">
      <w:pPr>
        <w:rPr>
          <w:b/>
        </w:rPr>
      </w:pPr>
    </w:p>
    <w:p w:rsidR="008340C5" w:rsidRDefault="008340C5" w:rsidP="008340C5">
      <w:pPr>
        <w:rPr>
          <w:b/>
        </w:rPr>
      </w:pPr>
    </w:p>
    <w:p w:rsidR="00FA0AB1" w:rsidRDefault="00FA0AB1">
      <w:pPr>
        <w:ind w:left="0"/>
        <w:jc w:val="left"/>
        <w:rPr>
          <w:b/>
        </w:rPr>
      </w:pPr>
      <w:r>
        <w:rPr>
          <w:b/>
        </w:rPr>
        <w:br w:type="page"/>
      </w:r>
    </w:p>
    <w:p w:rsidR="00AA6F87" w:rsidRDefault="00FA0AB1" w:rsidP="00FA0AB1">
      <w:pPr>
        <w:pStyle w:val="Heading1"/>
      </w:pPr>
      <w:bookmarkStart w:id="29" w:name="_Toc503824160"/>
      <w:r>
        <w:lastRenderedPageBreak/>
        <w:t>Test Management Process</w:t>
      </w:r>
      <w:bookmarkEnd w:id="29"/>
    </w:p>
    <w:p w:rsidR="00FA0AB1" w:rsidRDefault="00FA0AB1" w:rsidP="00FA0AB1">
      <w:pPr>
        <w:pStyle w:val="Heading2"/>
      </w:pPr>
      <w:bookmarkStart w:id="30" w:name="_Toc503824161"/>
      <w:r>
        <w:t>Test Management Issue Tracking Software: JIRA</w:t>
      </w:r>
      <w:bookmarkEnd w:id="30"/>
    </w:p>
    <w:p w:rsidR="00FA0AB1" w:rsidRDefault="00FA0AB1" w:rsidP="00CC3CE9">
      <w:pPr>
        <w:pStyle w:val="ListParagraph"/>
        <w:numPr>
          <w:ilvl w:val="0"/>
          <w:numId w:val="19"/>
        </w:numPr>
        <w:jc w:val="left"/>
      </w:pPr>
      <w:r>
        <w:t xml:space="preserve">JIRA Issue Tracking Tool is used for the Test Management within the project.  All Test cases, Data Sets, Test Results and fix information is applied within the JIRA references.  </w:t>
      </w:r>
    </w:p>
    <w:p w:rsidR="00FA0AB1" w:rsidRDefault="00FA0AB1" w:rsidP="00CC3CE9">
      <w:pPr>
        <w:pStyle w:val="ListParagraph"/>
        <w:numPr>
          <w:ilvl w:val="0"/>
          <w:numId w:val="19"/>
        </w:numPr>
        <w:jc w:val="left"/>
      </w:pPr>
      <w:r>
        <w:t xml:space="preserve">Hierarchy of the Project Folders with a defined structure created within JIRA to manage testing activities and processes.  </w:t>
      </w:r>
    </w:p>
    <w:p w:rsidR="00FA0AB1" w:rsidRDefault="00FA0AB1" w:rsidP="00CC3CE9">
      <w:pPr>
        <w:pStyle w:val="ListParagraph"/>
        <w:numPr>
          <w:ilvl w:val="0"/>
          <w:numId w:val="19"/>
        </w:numPr>
        <w:jc w:val="left"/>
      </w:pPr>
      <w:r>
        <w:t xml:space="preserve">QA Team members will require access and rights to the JIRA tool and Projects - Restricted access for QA Testers.  </w:t>
      </w:r>
    </w:p>
    <w:p w:rsidR="00FA0AB1" w:rsidRDefault="00FA0AB1" w:rsidP="00CC3CE9">
      <w:pPr>
        <w:pStyle w:val="ListParagraph"/>
        <w:numPr>
          <w:ilvl w:val="0"/>
          <w:numId w:val="19"/>
        </w:numPr>
        <w:jc w:val="left"/>
      </w:pPr>
      <w:r>
        <w:t xml:space="preserve">Testers will be assigned Test Cases and will be required to add status – Pass/Fail/Blocked where applicable.  </w:t>
      </w:r>
    </w:p>
    <w:p w:rsidR="00FA0AB1" w:rsidRDefault="00FA0AB1" w:rsidP="00CC3CE9">
      <w:pPr>
        <w:pStyle w:val="ListParagraph"/>
        <w:numPr>
          <w:ilvl w:val="0"/>
          <w:numId w:val="19"/>
        </w:numPr>
        <w:jc w:val="left"/>
      </w:pPr>
      <w:r>
        <w:t xml:space="preserve">All Test cases during the Test Design and creation must be added to JIRA - Any changes can be applied and tracked within JIRA.  </w:t>
      </w:r>
    </w:p>
    <w:p w:rsidR="00FA0AB1" w:rsidRDefault="00FA0AB1" w:rsidP="00CC3CE9">
      <w:pPr>
        <w:pStyle w:val="ListParagraph"/>
        <w:numPr>
          <w:ilvl w:val="0"/>
          <w:numId w:val="19"/>
        </w:numPr>
        <w:jc w:val="left"/>
      </w:pPr>
      <w:r>
        <w:t xml:space="preserve">Issue fixing and retesting, assigned back to initial tester for retest, JIRA reference is updated and closed with relevant details.  </w:t>
      </w:r>
    </w:p>
    <w:p w:rsidR="00FA0AB1" w:rsidRDefault="00FA0AB1" w:rsidP="00CC3CE9">
      <w:pPr>
        <w:pStyle w:val="ListParagraph"/>
        <w:numPr>
          <w:ilvl w:val="0"/>
          <w:numId w:val="19"/>
        </w:numPr>
        <w:jc w:val="left"/>
      </w:pPr>
      <w:r>
        <w:t xml:space="preserve">JIRA Reporting, checking progress of projects, issues tracking, monitoring of critical issues and daily reporting with QA Team.  </w:t>
      </w:r>
    </w:p>
    <w:p w:rsidR="00FA0AB1" w:rsidRDefault="00FA0AB1" w:rsidP="00FA0AB1">
      <w:pPr>
        <w:pStyle w:val="Heading2"/>
      </w:pPr>
      <w:bookmarkStart w:id="31" w:name="_Toc503824162"/>
      <w:r>
        <w:t>Test Design Process</w:t>
      </w:r>
      <w:bookmarkEnd w:id="31"/>
    </w:p>
    <w:p w:rsidR="00FA0AB1" w:rsidRDefault="00FA0AB1" w:rsidP="00CC3CE9">
      <w:pPr>
        <w:pStyle w:val="ListParagraph"/>
        <w:numPr>
          <w:ilvl w:val="0"/>
          <w:numId w:val="20"/>
        </w:numPr>
        <w:jc w:val="left"/>
      </w:pPr>
      <w:r>
        <w:t xml:space="preserve">ID and understand Requirements, </w:t>
      </w:r>
      <w:r>
        <w:t>establish</w:t>
      </w:r>
      <w:r>
        <w:t xml:space="preserve"> traceability Matrix in JIRA, Preparation of Test Cases, and Test Cases Reviewed for Test, update or improve as advised during Review.  </w:t>
      </w:r>
    </w:p>
    <w:p w:rsidR="00FA0AB1" w:rsidRDefault="00FA0AB1" w:rsidP="00CC3CE9">
      <w:pPr>
        <w:pStyle w:val="ListParagraph"/>
        <w:numPr>
          <w:ilvl w:val="0"/>
          <w:numId w:val="20"/>
        </w:numPr>
        <w:jc w:val="left"/>
      </w:pPr>
      <w:r>
        <w:t xml:space="preserve">Test cases will need to be reworked where applicable after sign off from QA Lead/ PM.  </w:t>
      </w:r>
    </w:p>
    <w:p w:rsidR="00FA0AB1" w:rsidRDefault="00FA0AB1" w:rsidP="00CC3CE9">
      <w:pPr>
        <w:pStyle w:val="ListParagraph"/>
        <w:numPr>
          <w:ilvl w:val="0"/>
          <w:numId w:val="20"/>
        </w:numPr>
        <w:jc w:val="left"/>
      </w:pPr>
      <w:r>
        <w:t xml:space="preserve">During Planning Meetings - Product Diagramming, Functionality diagramming and customer usage diagramming will be reviewed. This will assist in identifying and covering areas for test but also writing Test Cases.  </w:t>
      </w:r>
    </w:p>
    <w:p w:rsidR="00FA0AB1" w:rsidRDefault="00FA0AB1" w:rsidP="00CC3CE9">
      <w:pPr>
        <w:pStyle w:val="ListParagraph"/>
        <w:numPr>
          <w:ilvl w:val="0"/>
          <w:numId w:val="20"/>
        </w:numPr>
        <w:jc w:val="left"/>
      </w:pPr>
      <w:r>
        <w:t xml:space="preserve">Review of all Issues where further information or details is required from Development, Product, Education Teams to ensure issues are resolved correctly.  </w:t>
      </w:r>
    </w:p>
    <w:p w:rsidR="00FA0AB1" w:rsidRDefault="00FA0AB1" w:rsidP="00CC3CE9">
      <w:pPr>
        <w:pStyle w:val="ListParagraph"/>
        <w:numPr>
          <w:ilvl w:val="0"/>
          <w:numId w:val="20"/>
        </w:numPr>
        <w:jc w:val="left"/>
      </w:pPr>
      <w:r>
        <w:t xml:space="preserve">Changes to Test Cases updated in JIRA for tracking purposes. </w:t>
      </w:r>
    </w:p>
    <w:p w:rsidR="00FA0AB1" w:rsidRDefault="00FA0AB1" w:rsidP="00FA0AB1">
      <w:pPr>
        <w:pStyle w:val="Heading2"/>
      </w:pPr>
      <w:bookmarkStart w:id="32" w:name="_Toc503824163"/>
      <w:r>
        <w:t>Test Execution Process</w:t>
      </w:r>
      <w:bookmarkEnd w:id="32"/>
    </w:p>
    <w:p w:rsidR="00FA0AB1" w:rsidRDefault="00FA0AB1" w:rsidP="00CC3CE9">
      <w:pPr>
        <w:pStyle w:val="ListParagraph"/>
        <w:numPr>
          <w:ilvl w:val="0"/>
          <w:numId w:val="21"/>
        </w:numPr>
        <w:jc w:val="left"/>
      </w:pPr>
      <w:r>
        <w:t>Execute each test step in the Test cases - Once this has been approved and environments for QA are available.  Initial exploratory Testing carried out to define stability in the build released to QA.  Testers are assigned Test cases from JIRA.</w:t>
      </w:r>
    </w:p>
    <w:p w:rsidR="00FA0AB1" w:rsidRDefault="00FA0AB1" w:rsidP="00CC3CE9">
      <w:pPr>
        <w:pStyle w:val="ListParagraph"/>
        <w:numPr>
          <w:ilvl w:val="0"/>
          <w:numId w:val="21"/>
        </w:numPr>
        <w:jc w:val="left"/>
      </w:pPr>
      <w:r>
        <w:t xml:space="preserve">Testers should Mark </w:t>
      </w:r>
      <w:r>
        <w:t>status</w:t>
      </w:r>
      <w:r>
        <w:t xml:space="preserve"> Pass/Fail or blocked in JIRA, raise Issues for Failed or Blocked Test Cases in JIRA</w:t>
      </w:r>
    </w:p>
    <w:p w:rsidR="00FA0AB1" w:rsidRDefault="00FA0AB1" w:rsidP="00CC3CE9">
      <w:pPr>
        <w:pStyle w:val="ListParagraph"/>
        <w:numPr>
          <w:ilvl w:val="0"/>
          <w:numId w:val="21"/>
        </w:numPr>
        <w:jc w:val="left"/>
      </w:pPr>
      <w:r>
        <w:lastRenderedPageBreak/>
        <w:t xml:space="preserve">Updated Issues where escalation is needed for example showstoppers.  This needs to be reported to the Test Lead and Development to prioritize and resolve.  </w:t>
      </w:r>
    </w:p>
    <w:p w:rsidR="00FA0AB1" w:rsidRDefault="00FA0AB1" w:rsidP="00CC3CE9">
      <w:pPr>
        <w:pStyle w:val="ListParagraph"/>
        <w:numPr>
          <w:ilvl w:val="0"/>
          <w:numId w:val="21"/>
        </w:numPr>
        <w:jc w:val="left"/>
      </w:pPr>
      <w:r>
        <w:t xml:space="preserve">QA Team daily Reporting and updates - Test Lead:  execution status reports, Issue Reports, </w:t>
      </w:r>
    </w:p>
    <w:p w:rsidR="00FA0AB1" w:rsidRDefault="00FA0AB1" w:rsidP="00CC3CE9">
      <w:pPr>
        <w:pStyle w:val="ListParagraph"/>
        <w:numPr>
          <w:ilvl w:val="0"/>
          <w:numId w:val="21"/>
        </w:numPr>
        <w:jc w:val="left"/>
      </w:pPr>
      <w:r>
        <w:t xml:space="preserve">Participate in Issue Analysis while Root Cause Analysis with Development Team.  Issue status reported to Project Managers and stakeholders.  </w:t>
      </w:r>
    </w:p>
    <w:p w:rsidR="00FA0AB1" w:rsidRDefault="00FA0AB1" w:rsidP="00CC3CE9">
      <w:pPr>
        <w:pStyle w:val="ListParagraph"/>
        <w:numPr>
          <w:ilvl w:val="0"/>
          <w:numId w:val="21"/>
        </w:numPr>
        <w:jc w:val="left"/>
      </w:pPr>
      <w:r>
        <w:t xml:space="preserve">QA Team will work to identify reasons for a fault or issue once reported.  This additional information can save Development Time in finding the root cause.  </w:t>
      </w:r>
    </w:p>
    <w:p w:rsidR="00FA0AB1" w:rsidRDefault="00FA0AB1" w:rsidP="00CC3CE9">
      <w:pPr>
        <w:pStyle w:val="ListParagraph"/>
        <w:numPr>
          <w:ilvl w:val="0"/>
          <w:numId w:val="21"/>
        </w:numPr>
        <w:jc w:val="left"/>
      </w:pPr>
      <w:r>
        <w:t xml:space="preserve">QA should provide Screenshots and additional information where possible within JIRA references.  </w:t>
      </w:r>
    </w:p>
    <w:p w:rsidR="00FA0AB1" w:rsidRDefault="00FA0AB1" w:rsidP="00CC3CE9">
      <w:pPr>
        <w:pStyle w:val="ListParagraph"/>
        <w:numPr>
          <w:ilvl w:val="0"/>
          <w:numId w:val="21"/>
        </w:numPr>
        <w:jc w:val="left"/>
      </w:pPr>
      <w:r>
        <w:t xml:space="preserve">QA Team will repeat Testing until all Test Cases and Steps are executed and completed.  If there is an issue, test case or test step which cannot be executed these also need to be captured and Test cases created.  </w:t>
      </w:r>
    </w:p>
    <w:p w:rsidR="00FA0AB1" w:rsidRDefault="00FA0AB1" w:rsidP="00CC3CE9">
      <w:pPr>
        <w:pStyle w:val="ListParagraph"/>
        <w:numPr>
          <w:ilvl w:val="0"/>
          <w:numId w:val="21"/>
        </w:numPr>
        <w:jc w:val="left"/>
      </w:pPr>
      <w:r>
        <w:t xml:space="preserve">When issue have been fixed, retesting is required and once passed can be closed.  </w:t>
      </w:r>
    </w:p>
    <w:p w:rsidR="00FA0AB1" w:rsidRDefault="00FA0AB1" w:rsidP="00CC3CE9">
      <w:pPr>
        <w:pStyle w:val="ListParagraph"/>
        <w:numPr>
          <w:ilvl w:val="0"/>
          <w:numId w:val="21"/>
        </w:numPr>
      </w:pPr>
      <w:r>
        <w:t>Complete Execution of all Test Cases.  Final Sign off Project Completion Sign off Form.</w:t>
      </w:r>
    </w:p>
    <w:p w:rsidR="00FA0AB1" w:rsidRDefault="00FA0AB1" w:rsidP="00FA0AB1">
      <w:pPr>
        <w:pStyle w:val="Heading2"/>
      </w:pPr>
      <w:bookmarkStart w:id="33" w:name="_Toc503824164"/>
      <w:r>
        <w:t>Testing Risks and Constraint Factors</w:t>
      </w:r>
      <w:bookmarkEnd w:id="33"/>
    </w:p>
    <w:p w:rsidR="00FA0AB1" w:rsidRDefault="00FA0AB1" w:rsidP="00CC3CE9">
      <w:pPr>
        <w:pStyle w:val="ListParagraph"/>
        <w:numPr>
          <w:ilvl w:val="0"/>
          <w:numId w:val="22"/>
        </w:numPr>
        <w:jc w:val="left"/>
      </w:pPr>
      <w:r>
        <w:t xml:space="preserve">Scheduling Testing with deadlines and additional Project Processes and UAT Testing.  </w:t>
      </w:r>
      <w:r>
        <w:t>However,</w:t>
      </w:r>
      <w:r>
        <w:t xml:space="preserve"> this must be controlled from the beginning.  QA Teams will need to prepare for these initial stages of the project and use time effectively.  </w:t>
      </w:r>
    </w:p>
    <w:p w:rsidR="00FA0AB1" w:rsidRDefault="00FA0AB1" w:rsidP="00CC3CE9">
      <w:pPr>
        <w:pStyle w:val="ListParagraph"/>
        <w:numPr>
          <w:ilvl w:val="0"/>
          <w:numId w:val="22"/>
        </w:numPr>
        <w:jc w:val="left"/>
      </w:pPr>
      <w:r>
        <w:t xml:space="preserve">Resources - Staffing resources may not be available.  Or when they have been allocated to this Project, they may not have the Project background to join the Testing sessions.  This can take additional time bringing members up to speed.  </w:t>
      </w:r>
    </w:p>
    <w:p w:rsidR="00FA0AB1" w:rsidRDefault="00FA0AB1" w:rsidP="00CC3CE9">
      <w:pPr>
        <w:pStyle w:val="ListParagraph"/>
        <w:numPr>
          <w:ilvl w:val="0"/>
          <w:numId w:val="22"/>
        </w:numPr>
        <w:jc w:val="left"/>
      </w:pPr>
      <w:r>
        <w:t xml:space="preserve">Issues which are being found in all stages of testing, however if a critical issue has been uncovered at later stages, this can put additional pressures on the QA Team.  Issue Management in this instance is the main focus, to achieve this, it is important to ensure JIRA issues can be resolved and retested in while meeting deadlines.  </w:t>
      </w:r>
    </w:p>
    <w:p w:rsidR="00FA0AB1" w:rsidRDefault="00FA0AB1" w:rsidP="00CC3CE9">
      <w:pPr>
        <w:pStyle w:val="ListParagraph"/>
        <w:numPr>
          <w:ilvl w:val="0"/>
          <w:numId w:val="22"/>
        </w:numPr>
        <w:jc w:val="left"/>
      </w:pPr>
      <w:r>
        <w:t xml:space="preserve">Scope of the system has been defined; however additional input or requirements by stakeholders, PM’s and Development mean that changes always need to be considered by the QA Team.  </w:t>
      </w:r>
    </w:p>
    <w:p w:rsidR="00FA0AB1" w:rsidRDefault="00FA0AB1" w:rsidP="00CC3CE9">
      <w:pPr>
        <w:pStyle w:val="ListParagraph"/>
        <w:numPr>
          <w:ilvl w:val="0"/>
          <w:numId w:val="22"/>
        </w:numPr>
        <w:jc w:val="left"/>
      </w:pPr>
      <w:r>
        <w:t xml:space="preserve">Testing Environment unavailable or Technical Issues can affect impact testing and project deadlines.  It is important to ensure that back up environments are available in this instance </w:t>
      </w:r>
      <w:r>
        <w:t>(VM’s</w:t>
      </w:r>
      <w:r>
        <w:t>)</w:t>
      </w:r>
    </w:p>
    <w:p w:rsidR="00FA0AB1" w:rsidRDefault="00FA0AB1" w:rsidP="00CC3CE9">
      <w:pPr>
        <w:pStyle w:val="ListParagraph"/>
        <w:numPr>
          <w:ilvl w:val="0"/>
          <w:numId w:val="22"/>
        </w:numPr>
        <w:jc w:val="left"/>
      </w:pPr>
      <w:r>
        <w:t xml:space="preserve">Delayed Testing can cause issues due to tight deadlines and project objectives.  </w:t>
      </w:r>
      <w:r>
        <w:t>However,</w:t>
      </w:r>
      <w:r>
        <w:t xml:space="preserve"> in the instance QA Teams must be able to assess the issues noted and make judgements to ensure Testing can be modified and completed.  </w:t>
      </w:r>
    </w:p>
    <w:p w:rsidR="00FA0AB1" w:rsidRPr="00FA0AB1" w:rsidRDefault="00FA0AB1" w:rsidP="00CC3CE9">
      <w:pPr>
        <w:pStyle w:val="ListParagraph"/>
        <w:numPr>
          <w:ilvl w:val="0"/>
          <w:numId w:val="22"/>
        </w:numPr>
      </w:pPr>
      <w:r>
        <w:t xml:space="preserve">Build Stability issues can also be a risk factor as this can take up a lot of time during exploratory test stages.  Smoke and Sanity Tests cases could be defined </w:t>
      </w:r>
      <w:r>
        <w:lastRenderedPageBreak/>
        <w:t>to test initial critical functionality and provide a base level for further functional testing.</w:t>
      </w:r>
    </w:p>
    <w:p w:rsidR="00AA6F87" w:rsidRDefault="00AA6F87" w:rsidP="008340C5">
      <w:pPr>
        <w:rPr>
          <w:b/>
        </w:rPr>
      </w:pPr>
    </w:p>
    <w:p w:rsidR="00AA6F87" w:rsidRDefault="00AA6F87" w:rsidP="00FA0AB1">
      <w:pPr>
        <w:ind w:left="0"/>
        <w:rPr>
          <w:b/>
        </w:rPr>
      </w:pPr>
    </w:p>
    <w:p w:rsidR="00AA6F87" w:rsidRDefault="00AA6F87" w:rsidP="008340C5">
      <w:pPr>
        <w:rPr>
          <w:b/>
        </w:rPr>
      </w:pPr>
    </w:p>
    <w:p w:rsidR="008340C5" w:rsidRPr="00EE5684" w:rsidRDefault="008340C5" w:rsidP="008340C5">
      <w:pPr>
        <w:rPr>
          <w:b/>
        </w:rPr>
      </w:pPr>
      <w:r w:rsidRPr="00EE5684">
        <w:rPr>
          <w:b/>
        </w:rPr>
        <w:t>Test Plan Approval</w:t>
      </w:r>
    </w:p>
    <w:p w:rsidR="008340C5" w:rsidRPr="00EE5684" w:rsidRDefault="008340C5" w:rsidP="008340C5">
      <w:pPr>
        <w:pStyle w:val="ListParagraph"/>
        <w:ind w:left="1440"/>
      </w:pPr>
    </w:p>
    <w:p w:rsidR="008340C5" w:rsidRPr="00EE5684" w:rsidRDefault="008340C5" w:rsidP="008340C5">
      <w:pPr>
        <w:pStyle w:val="ListParagraph"/>
        <w:ind w:left="1440"/>
        <w:rPr>
          <w:b/>
        </w:rPr>
      </w:pPr>
      <w:r w:rsidRPr="00EE5684">
        <w:rPr>
          <w:b/>
        </w:rPr>
        <w:t>Final Sign off by Approvers</w:t>
      </w:r>
    </w:p>
    <w:p w:rsidR="008340C5" w:rsidRPr="00EE5684" w:rsidRDefault="008340C5" w:rsidP="008340C5">
      <w:pPr>
        <w:pStyle w:val="ListParagraph"/>
        <w:ind w:left="1440"/>
      </w:pPr>
    </w:p>
    <w:p w:rsidR="008340C5" w:rsidRPr="00EE5684" w:rsidRDefault="008340C5" w:rsidP="008340C5">
      <w:pPr>
        <w:pStyle w:val="ListParagraph"/>
        <w:ind w:left="1440"/>
      </w:pPr>
    </w:p>
    <w:tbl>
      <w:tblPr>
        <w:tblStyle w:val="TableGrid"/>
        <w:tblW w:w="0" w:type="auto"/>
        <w:tblInd w:w="392" w:type="dxa"/>
        <w:tblLook w:val="04A0" w:firstRow="1" w:lastRow="0" w:firstColumn="1" w:lastColumn="0" w:noHBand="0" w:noVBand="1"/>
      </w:tblPr>
      <w:tblGrid>
        <w:gridCol w:w="2410"/>
        <w:gridCol w:w="2268"/>
        <w:gridCol w:w="2319"/>
        <w:gridCol w:w="1853"/>
      </w:tblGrid>
      <w:tr w:rsidR="008340C5" w:rsidRPr="00EE5684" w:rsidTr="00B803CF">
        <w:tc>
          <w:tcPr>
            <w:tcW w:w="2410" w:type="dxa"/>
          </w:tcPr>
          <w:p w:rsidR="008340C5" w:rsidRPr="00EE5684" w:rsidRDefault="008340C5" w:rsidP="00B803CF">
            <w:pPr>
              <w:pStyle w:val="ListParagraph"/>
              <w:ind w:left="0"/>
              <w:rPr>
                <w:b/>
              </w:rPr>
            </w:pPr>
            <w:r w:rsidRPr="00EE5684">
              <w:rPr>
                <w:b/>
              </w:rPr>
              <w:t>Signature of Approver:</w:t>
            </w:r>
          </w:p>
        </w:tc>
        <w:tc>
          <w:tcPr>
            <w:tcW w:w="2268" w:type="dxa"/>
          </w:tcPr>
          <w:p w:rsidR="008340C5" w:rsidRPr="00EE5684" w:rsidRDefault="008340C5" w:rsidP="00B803CF">
            <w:pPr>
              <w:pStyle w:val="ListParagraph"/>
              <w:ind w:left="0"/>
            </w:pPr>
          </w:p>
        </w:tc>
        <w:tc>
          <w:tcPr>
            <w:tcW w:w="2319" w:type="dxa"/>
          </w:tcPr>
          <w:p w:rsidR="008340C5" w:rsidRPr="00EE5684" w:rsidRDefault="008340C5" w:rsidP="00B803CF">
            <w:pPr>
              <w:pStyle w:val="ListParagraph"/>
              <w:ind w:left="0"/>
              <w:rPr>
                <w:b/>
              </w:rPr>
            </w:pPr>
            <w:r w:rsidRPr="00EE5684">
              <w:rPr>
                <w:b/>
              </w:rPr>
              <w:t>Signature of Approver:</w:t>
            </w:r>
          </w:p>
        </w:tc>
        <w:tc>
          <w:tcPr>
            <w:tcW w:w="1853" w:type="dxa"/>
          </w:tcPr>
          <w:p w:rsidR="008340C5" w:rsidRPr="00EE5684" w:rsidRDefault="008340C5" w:rsidP="00B803CF">
            <w:pPr>
              <w:pStyle w:val="ListParagraph"/>
              <w:ind w:left="0"/>
            </w:pPr>
          </w:p>
        </w:tc>
      </w:tr>
      <w:tr w:rsidR="008340C5" w:rsidRPr="00EE5684" w:rsidTr="00B803CF">
        <w:tc>
          <w:tcPr>
            <w:tcW w:w="2410" w:type="dxa"/>
          </w:tcPr>
          <w:p w:rsidR="008340C5" w:rsidRPr="00EE5684" w:rsidRDefault="008340C5" w:rsidP="00B803CF">
            <w:pPr>
              <w:pStyle w:val="ListParagraph"/>
              <w:ind w:left="0"/>
              <w:rPr>
                <w:b/>
              </w:rPr>
            </w:pPr>
            <w:r w:rsidRPr="00EE5684">
              <w:rPr>
                <w:b/>
              </w:rPr>
              <w:t xml:space="preserve">Name: </w:t>
            </w:r>
          </w:p>
        </w:tc>
        <w:tc>
          <w:tcPr>
            <w:tcW w:w="2268" w:type="dxa"/>
          </w:tcPr>
          <w:p w:rsidR="008340C5" w:rsidRPr="00EE5684" w:rsidRDefault="008340C5" w:rsidP="00B803CF">
            <w:pPr>
              <w:pStyle w:val="ListParagraph"/>
              <w:ind w:left="0"/>
            </w:pPr>
          </w:p>
        </w:tc>
        <w:tc>
          <w:tcPr>
            <w:tcW w:w="2319" w:type="dxa"/>
          </w:tcPr>
          <w:p w:rsidR="008340C5" w:rsidRPr="00EE5684" w:rsidRDefault="008340C5" w:rsidP="00B803CF">
            <w:pPr>
              <w:pStyle w:val="ListParagraph"/>
              <w:ind w:left="0"/>
              <w:rPr>
                <w:b/>
              </w:rPr>
            </w:pPr>
            <w:r w:rsidRPr="00EE5684">
              <w:rPr>
                <w:b/>
              </w:rPr>
              <w:t>Name:</w:t>
            </w:r>
          </w:p>
        </w:tc>
        <w:tc>
          <w:tcPr>
            <w:tcW w:w="1853" w:type="dxa"/>
          </w:tcPr>
          <w:p w:rsidR="008340C5" w:rsidRPr="00EE5684" w:rsidRDefault="008340C5" w:rsidP="00B803CF">
            <w:pPr>
              <w:pStyle w:val="ListParagraph"/>
              <w:ind w:left="0"/>
            </w:pPr>
          </w:p>
        </w:tc>
      </w:tr>
      <w:tr w:rsidR="008340C5" w:rsidRPr="00EE5684" w:rsidTr="00B803CF">
        <w:tc>
          <w:tcPr>
            <w:tcW w:w="2410" w:type="dxa"/>
          </w:tcPr>
          <w:p w:rsidR="008340C5" w:rsidRPr="00EE5684" w:rsidRDefault="008340C5" w:rsidP="00B803CF">
            <w:pPr>
              <w:pStyle w:val="ListParagraph"/>
              <w:ind w:left="0"/>
              <w:rPr>
                <w:b/>
              </w:rPr>
            </w:pPr>
            <w:r w:rsidRPr="00EE5684">
              <w:rPr>
                <w:b/>
              </w:rPr>
              <w:t xml:space="preserve">Position: </w:t>
            </w:r>
          </w:p>
        </w:tc>
        <w:tc>
          <w:tcPr>
            <w:tcW w:w="2268" w:type="dxa"/>
          </w:tcPr>
          <w:p w:rsidR="008340C5" w:rsidRPr="00EE5684" w:rsidRDefault="008340C5" w:rsidP="00B803CF">
            <w:pPr>
              <w:pStyle w:val="ListParagraph"/>
              <w:ind w:left="0"/>
            </w:pPr>
          </w:p>
        </w:tc>
        <w:tc>
          <w:tcPr>
            <w:tcW w:w="2319" w:type="dxa"/>
          </w:tcPr>
          <w:p w:rsidR="008340C5" w:rsidRPr="00EE5684" w:rsidRDefault="008340C5" w:rsidP="00B803CF">
            <w:pPr>
              <w:pStyle w:val="ListParagraph"/>
              <w:ind w:left="0"/>
              <w:rPr>
                <w:b/>
              </w:rPr>
            </w:pPr>
            <w:r w:rsidRPr="00EE5684">
              <w:rPr>
                <w:b/>
              </w:rPr>
              <w:t>Position:</w:t>
            </w:r>
          </w:p>
        </w:tc>
        <w:tc>
          <w:tcPr>
            <w:tcW w:w="1853" w:type="dxa"/>
          </w:tcPr>
          <w:p w:rsidR="008340C5" w:rsidRPr="00EE5684" w:rsidRDefault="008340C5" w:rsidP="00B803CF">
            <w:pPr>
              <w:pStyle w:val="ListParagraph"/>
              <w:ind w:left="0"/>
            </w:pPr>
          </w:p>
        </w:tc>
      </w:tr>
      <w:tr w:rsidR="008340C5" w:rsidRPr="00EE5684" w:rsidTr="00B803CF">
        <w:tc>
          <w:tcPr>
            <w:tcW w:w="2410" w:type="dxa"/>
          </w:tcPr>
          <w:p w:rsidR="008340C5" w:rsidRPr="00EE5684" w:rsidRDefault="008340C5" w:rsidP="00B803CF">
            <w:pPr>
              <w:pStyle w:val="ListParagraph"/>
              <w:ind w:left="0"/>
              <w:rPr>
                <w:b/>
              </w:rPr>
            </w:pPr>
            <w:r w:rsidRPr="00EE5684">
              <w:rPr>
                <w:b/>
              </w:rPr>
              <w:t>Date:</w:t>
            </w:r>
          </w:p>
        </w:tc>
        <w:tc>
          <w:tcPr>
            <w:tcW w:w="2268" w:type="dxa"/>
          </w:tcPr>
          <w:p w:rsidR="008340C5" w:rsidRPr="00EE5684" w:rsidRDefault="008340C5" w:rsidP="00B803CF">
            <w:pPr>
              <w:pStyle w:val="ListParagraph"/>
              <w:ind w:left="0"/>
            </w:pPr>
          </w:p>
        </w:tc>
        <w:tc>
          <w:tcPr>
            <w:tcW w:w="2319" w:type="dxa"/>
          </w:tcPr>
          <w:p w:rsidR="008340C5" w:rsidRPr="00EE5684" w:rsidRDefault="008340C5" w:rsidP="00B803CF">
            <w:pPr>
              <w:pStyle w:val="ListParagraph"/>
              <w:ind w:left="0"/>
              <w:rPr>
                <w:b/>
              </w:rPr>
            </w:pPr>
            <w:r w:rsidRPr="00EE5684">
              <w:rPr>
                <w:b/>
              </w:rPr>
              <w:t>Date:</w:t>
            </w:r>
          </w:p>
        </w:tc>
        <w:tc>
          <w:tcPr>
            <w:tcW w:w="1853" w:type="dxa"/>
          </w:tcPr>
          <w:p w:rsidR="008340C5" w:rsidRPr="00EE5684" w:rsidRDefault="008340C5" w:rsidP="00B803CF">
            <w:pPr>
              <w:pStyle w:val="ListParagraph"/>
              <w:ind w:left="0"/>
            </w:pPr>
          </w:p>
        </w:tc>
      </w:tr>
    </w:tbl>
    <w:p w:rsidR="008340C5" w:rsidRDefault="008340C5" w:rsidP="008340C5">
      <w:pPr>
        <w:pStyle w:val="ListParagraph"/>
        <w:ind w:left="1440"/>
      </w:pPr>
    </w:p>
    <w:p w:rsidR="008340C5" w:rsidRPr="00914DF0" w:rsidRDefault="008340C5" w:rsidP="00CB1CAC">
      <w:pPr>
        <w:rPr>
          <w:b/>
          <w:sz w:val="28"/>
        </w:rPr>
      </w:pPr>
    </w:p>
    <w:sectPr w:rsidR="008340C5" w:rsidRPr="00914DF0" w:rsidSect="00950B11">
      <w:footerReference w:type="default" r:id="rId10"/>
      <w:headerReference w:type="first" r:id="rId11"/>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CE9" w:rsidRDefault="00CC3CE9" w:rsidP="008D58A3">
      <w:pPr>
        <w:spacing w:after="0" w:line="240" w:lineRule="auto"/>
      </w:pPr>
      <w:r>
        <w:separator/>
      </w:r>
    </w:p>
  </w:endnote>
  <w:endnote w:type="continuationSeparator" w:id="0">
    <w:p w:rsidR="00CC3CE9" w:rsidRDefault="00CC3CE9"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3CF" w:rsidRDefault="00B803CF" w:rsidP="00321BEC">
    <w:pPr>
      <w:pStyle w:val="Footer"/>
    </w:pPr>
  </w:p>
  <w:p w:rsidR="00B803CF" w:rsidRDefault="00B803CF" w:rsidP="00321BEC">
    <w:pPr>
      <w:pStyle w:val="Footer"/>
    </w:pPr>
  </w:p>
  <w:p w:rsidR="00B803CF" w:rsidRPr="00176193" w:rsidRDefault="00B803CF"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9343A1">
      <w:rPr>
        <w:rStyle w:val="PageNumber"/>
        <w:noProof/>
      </w:rPr>
      <w:t>5</w:t>
    </w:r>
    <w:r>
      <w:rPr>
        <w:rStyle w:val="PageNumber"/>
      </w:rPr>
      <w:fldChar w:fldCharType="end"/>
    </w:r>
  </w:p>
  <w:p w:rsidR="00B803CF" w:rsidRPr="00176193" w:rsidRDefault="00B803CF" w:rsidP="00321BEC">
    <w:pPr>
      <w:pStyle w:val="Footer"/>
    </w:pPr>
  </w:p>
  <w:p w:rsidR="00B803CF" w:rsidRDefault="00B803CF"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CE9" w:rsidRDefault="00CC3CE9" w:rsidP="008D58A3">
      <w:pPr>
        <w:spacing w:after="0" w:line="240" w:lineRule="auto"/>
      </w:pPr>
      <w:r>
        <w:separator/>
      </w:r>
    </w:p>
  </w:footnote>
  <w:footnote w:type="continuationSeparator" w:id="0">
    <w:p w:rsidR="00CC3CE9" w:rsidRDefault="00CC3CE9"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color w:val="1F497D" w:themeColor="text2"/>
        <w:sz w:val="28"/>
        <w:szCs w:val="28"/>
      </w:rPr>
      <w:alias w:val="Title"/>
      <w:id w:val="77887899"/>
      <w:placeholder>
        <w:docPart w:val="376BFA18BEF74D67939F13F265E28B70"/>
      </w:placeholder>
      <w:dataBinding w:prefixMappings="xmlns:ns0='http://schemas.openxmlformats.org/package/2006/metadata/core-properties' xmlns:ns1='http://purl.org/dc/elements/1.1/'" w:xpath="/ns0:coreProperties[1]/ns1:title[1]" w:storeItemID="{6C3C8BC8-F283-45AE-878A-BAB7291924A1}"/>
      <w:text/>
    </w:sdtPr>
    <w:sdtContent>
      <w:p w:rsidR="00B803CF" w:rsidRDefault="00B803CF">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Test Plan &amp; Strategy for Testing</w:t>
        </w:r>
      </w:p>
    </w:sdtContent>
  </w:sdt>
  <w:sdt>
    <w:sdtPr>
      <w:rPr>
        <w:color w:val="4F81BD" w:themeColor="accent1"/>
      </w:rPr>
      <w:alias w:val="Subtitle"/>
      <w:id w:val="77887903"/>
      <w:dataBinding w:prefixMappings="xmlns:ns0='http://schemas.openxmlformats.org/package/2006/metadata/core-properties' xmlns:ns1='http://purl.org/dc/elements/1.1/'" w:xpath="/ns0:coreProperties[1]/ns1:subject[1]" w:storeItemID="{6C3C8BC8-F283-45AE-878A-BAB7291924A1}"/>
      <w:text/>
    </w:sdtPr>
    <w:sdtContent>
      <w:p w:rsidR="00B803CF" w:rsidRDefault="00B803CF">
        <w:pPr>
          <w:pStyle w:val="Header"/>
          <w:tabs>
            <w:tab w:val="left" w:pos="2580"/>
            <w:tab w:val="left" w:pos="2985"/>
          </w:tabs>
          <w:spacing w:after="120" w:line="276" w:lineRule="auto"/>
          <w:jc w:val="right"/>
          <w:rPr>
            <w:color w:val="4F81BD" w:themeColor="accent1"/>
          </w:rPr>
        </w:pPr>
        <w:r>
          <w:rPr>
            <w:color w:val="4F81BD" w:themeColor="accent1"/>
          </w:rPr>
          <w:t>Project Name: SQS – The Internet Web Application</w:t>
        </w:r>
      </w:p>
    </w:sdtContent>
  </w:sdt>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Content>
      <w:p w:rsidR="00B803CF" w:rsidRDefault="00B803C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QA Engineer - Brian Canning</w:t>
        </w:r>
      </w:p>
    </w:sdtContent>
  </w:sdt>
  <w:p w:rsidR="00B803CF" w:rsidRPr="00767C34" w:rsidRDefault="00B803CF" w:rsidP="00767C34">
    <w:pPr>
      <w:pStyle w:val="Header"/>
      <w:jc w:val="cent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DF2D50"/>
    <w:multiLevelType w:val="hybridMultilevel"/>
    <w:tmpl w:val="3A567A6C"/>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2"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DC74046"/>
    <w:multiLevelType w:val="hybridMultilevel"/>
    <w:tmpl w:val="2174DC3A"/>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121465A"/>
    <w:multiLevelType w:val="hybridMultilevel"/>
    <w:tmpl w:val="4472389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7"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23680649"/>
    <w:multiLevelType w:val="hybridMultilevel"/>
    <w:tmpl w:val="44E2092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9" w15:restartNumberingAfterBreak="0">
    <w:nsid w:val="2A815337"/>
    <w:multiLevelType w:val="hybridMultilevel"/>
    <w:tmpl w:val="72EA0ACC"/>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start w:val="1"/>
      <w:numFmt w:val="bullet"/>
      <w:lvlText w:val=""/>
      <w:lvlJc w:val="left"/>
      <w:pPr>
        <w:ind w:left="4680" w:hanging="360"/>
      </w:pPr>
      <w:rPr>
        <w:rFonts w:ascii="Symbol" w:hAnsi="Symbol" w:hint="default"/>
      </w:rPr>
    </w:lvl>
    <w:lvl w:ilvl="4" w:tplc="08090003">
      <w:start w:val="1"/>
      <w:numFmt w:val="bullet"/>
      <w:lvlText w:val="o"/>
      <w:lvlJc w:val="left"/>
      <w:pPr>
        <w:ind w:left="5400" w:hanging="360"/>
      </w:pPr>
      <w:rPr>
        <w:rFonts w:ascii="Courier New" w:hAnsi="Courier New" w:cs="Courier New" w:hint="default"/>
      </w:rPr>
    </w:lvl>
    <w:lvl w:ilvl="5" w:tplc="08090005">
      <w:start w:val="1"/>
      <w:numFmt w:val="bullet"/>
      <w:lvlText w:val=""/>
      <w:lvlJc w:val="left"/>
      <w:pPr>
        <w:ind w:left="6120" w:hanging="360"/>
      </w:pPr>
      <w:rPr>
        <w:rFonts w:ascii="Wingdings" w:hAnsi="Wingdings" w:hint="default"/>
      </w:rPr>
    </w:lvl>
    <w:lvl w:ilvl="6" w:tplc="08090001">
      <w:start w:val="1"/>
      <w:numFmt w:val="bullet"/>
      <w:lvlText w:val=""/>
      <w:lvlJc w:val="left"/>
      <w:pPr>
        <w:ind w:left="6840" w:hanging="360"/>
      </w:pPr>
      <w:rPr>
        <w:rFonts w:ascii="Symbol" w:hAnsi="Symbol" w:hint="default"/>
      </w:rPr>
    </w:lvl>
    <w:lvl w:ilvl="7" w:tplc="08090003">
      <w:start w:val="1"/>
      <w:numFmt w:val="bullet"/>
      <w:lvlText w:val="o"/>
      <w:lvlJc w:val="left"/>
      <w:pPr>
        <w:ind w:left="7560" w:hanging="360"/>
      </w:pPr>
      <w:rPr>
        <w:rFonts w:ascii="Courier New" w:hAnsi="Courier New" w:cs="Courier New" w:hint="default"/>
      </w:rPr>
    </w:lvl>
    <w:lvl w:ilvl="8" w:tplc="08090005">
      <w:start w:val="1"/>
      <w:numFmt w:val="bullet"/>
      <w:lvlText w:val=""/>
      <w:lvlJc w:val="left"/>
      <w:pPr>
        <w:ind w:left="8280" w:hanging="360"/>
      </w:pPr>
      <w:rPr>
        <w:rFonts w:ascii="Wingdings" w:hAnsi="Wingdings" w:hint="default"/>
      </w:rPr>
    </w:lvl>
  </w:abstractNum>
  <w:abstractNum w:abstractNumId="10" w15:restartNumberingAfterBreak="0">
    <w:nsid w:val="36B45003"/>
    <w:multiLevelType w:val="hybridMultilevel"/>
    <w:tmpl w:val="809693B0"/>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11"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2"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45784084"/>
    <w:multiLevelType w:val="hybridMultilevel"/>
    <w:tmpl w:val="FEEC6900"/>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14" w15:restartNumberingAfterBreak="0">
    <w:nsid w:val="4BAE09E7"/>
    <w:multiLevelType w:val="hybridMultilevel"/>
    <w:tmpl w:val="0B005D7A"/>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15"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num w:numId="1">
    <w:abstractNumId w:val="2"/>
  </w:num>
  <w:num w:numId="2">
    <w:abstractNumId w:val="16"/>
  </w:num>
  <w:num w:numId="3">
    <w:abstractNumId w:val="7"/>
  </w:num>
  <w:num w:numId="4">
    <w:abstractNumId w:val="11"/>
  </w:num>
  <w:num w:numId="5">
    <w:abstractNumId w:val="3"/>
  </w:num>
  <w:num w:numId="6">
    <w:abstractNumId w:val="18"/>
  </w:num>
  <w:num w:numId="7">
    <w:abstractNumId w:val="15"/>
  </w:num>
  <w:num w:numId="8">
    <w:abstractNumId w:val="12"/>
  </w:num>
  <w:num w:numId="9">
    <w:abstractNumId w:val="17"/>
  </w:num>
  <w:num w:numId="10">
    <w:abstractNumId w:val="19"/>
  </w:num>
  <w:num w:numId="11">
    <w:abstractNumId w:val="0"/>
  </w:num>
  <w:num w:numId="12">
    <w:abstractNumId w:val="5"/>
  </w:num>
  <w:num w:numId="13">
    <w:abstractNumId w:val="20"/>
  </w:num>
  <w:num w:numId="14">
    <w:abstractNumId w:val="21"/>
  </w:num>
  <w:num w:numId="15">
    <w:abstractNumId w:val="14"/>
    <w:lvlOverride w:ilvl="0"/>
    <w:lvlOverride w:ilvl="1"/>
    <w:lvlOverride w:ilvl="2"/>
    <w:lvlOverride w:ilvl="3"/>
    <w:lvlOverride w:ilvl="4"/>
    <w:lvlOverride w:ilvl="5"/>
    <w:lvlOverride w:ilvl="6"/>
    <w:lvlOverride w:ilvl="7"/>
    <w:lvlOverride w:ilvl="8"/>
  </w:num>
  <w:num w:numId="16">
    <w:abstractNumId w:val="6"/>
    <w:lvlOverride w:ilvl="0"/>
    <w:lvlOverride w:ilvl="1"/>
    <w:lvlOverride w:ilvl="2"/>
    <w:lvlOverride w:ilvl="3"/>
    <w:lvlOverride w:ilvl="4"/>
    <w:lvlOverride w:ilvl="5"/>
    <w:lvlOverride w:ilvl="6"/>
    <w:lvlOverride w:ilvl="7"/>
    <w:lvlOverride w:ilvl="8"/>
  </w:num>
  <w:num w:numId="17">
    <w:abstractNumId w:val="9"/>
    <w:lvlOverride w:ilvl="0"/>
    <w:lvlOverride w:ilvl="1"/>
    <w:lvlOverride w:ilvl="2"/>
    <w:lvlOverride w:ilvl="3"/>
    <w:lvlOverride w:ilvl="4"/>
    <w:lvlOverride w:ilvl="5"/>
    <w:lvlOverride w:ilvl="6"/>
    <w:lvlOverride w:ilvl="7"/>
    <w:lvlOverride w:ilvl="8"/>
  </w:num>
  <w:num w:numId="18">
    <w:abstractNumId w:val="8"/>
  </w:num>
  <w:num w:numId="19">
    <w:abstractNumId w:val="4"/>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 w:numId="21">
    <w:abstractNumId w:val="13"/>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59"/>
    <w:rsid w:val="00007859"/>
    <w:rsid w:val="00011226"/>
    <w:rsid w:val="00011F19"/>
    <w:rsid w:val="000130BA"/>
    <w:rsid w:val="0001543D"/>
    <w:rsid w:val="000440E3"/>
    <w:rsid w:val="000446A7"/>
    <w:rsid w:val="00061DDD"/>
    <w:rsid w:val="000650C2"/>
    <w:rsid w:val="000826CB"/>
    <w:rsid w:val="0009653B"/>
    <w:rsid w:val="000B60D3"/>
    <w:rsid w:val="000C2F3A"/>
    <w:rsid w:val="000C3A3C"/>
    <w:rsid w:val="000C4808"/>
    <w:rsid w:val="000C6EE8"/>
    <w:rsid w:val="000E0BCD"/>
    <w:rsid w:val="000E2BE3"/>
    <w:rsid w:val="001012B5"/>
    <w:rsid w:val="00115B0F"/>
    <w:rsid w:val="00121F4F"/>
    <w:rsid w:val="00136E2C"/>
    <w:rsid w:val="00140B1E"/>
    <w:rsid w:val="00151715"/>
    <w:rsid w:val="001628DC"/>
    <w:rsid w:val="00162B74"/>
    <w:rsid w:val="001776A2"/>
    <w:rsid w:val="0018603D"/>
    <w:rsid w:val="001D366B"/>
    <w:rsid w:val="001D4D21"/>
    <w:rsid w:val="001E18E2"/>
    <w:rsid w:val="001E7856"/>
    <w:rsid w:val="001F14A5"/>
    <w:rsid w:val="001F4DB5"/>
    <w:rsid w:val="002065E0"/>
    <w:rsid w:val="00210FE2"/>
    <w:rsid w:val="002143A1"/>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80C93"/>
    <w:rsid w:val="004A6387"/>
    <w:rsid w:val="004D0504"/>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74EE8"/>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349D"/>
    <w:rsid w:val="007A746C"/>
    <w:rsid w:val="007C299E"/>
    <w:rsid w:val="007D3A02"/>
    <w:rsid w:val="007D4BEB"/>
    <w:rsid w:val="007E1538"/>
    <w:rsid w:val="007F5FD4"/>
    <w:rsid w:val="00810C6E"/>
    <w:rsid w:val="00811588"/>
    <w:rsid w:val="00812114"/>
    <w:rsid w:val="008340C5"/>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343A1"/>
    <w:rsid w:val="00946004"/>
    <w:rsid w:val="00950B11"/>
    <w:rsid w:val="00960072"/>
    <w:rsid w:val="00964786"/>
    <w:rsid w:val="00994B51"/>
    <w:rsid w:val="00995390"/>
    <w:rsid w:val="009A454A"/>
    <w:rsid w:val="009A54AF"/>
    <w:rsid w:val="009A7A8E"/>
    <w:rsid w:val="009E0EB1"/>
    <w:rsid w:val="009F57E6"/>
    <w:rsid w:val="00A269F3"/>
    <w:rsid w:val="00A40D5D"/>
    <w:rsid w:val="00A6195F"/>
    <w:rsid w:val="00A642F2"/>
    <w:rsid w:val="00A66E55"/>
    <w:rsid w:val="00A73458"/>
    <w:rsid w:val="00A7427B"/>
    <w:rsid w:val="00A94AFB"/>
    <w:rsid w:val="00AA6F87"/>
    <w:rsid w:val="00AB4773"/>
    <w:rsid w:val="00AB4D7F"/>
    <w:rsid w:val="00AE2ED7"/>
    <w:rsid w:val="00AE5C0C"/>
    <w:rsid w:val="00AF117A"/>
    <w:rsid w:val="00AF22FD"/>
    <w:rsid w:val="00AF2627"/>
    <w:rsid w:val="00B007C3"/>
    <w:rsid w:val="00B12D19"/>
    <w:rsid w:val="00B27487"/>
    <w:rsid w:val="00B35271"/>
    <w:rsid w:val="00B40A49"/>
    <w:rsid w:val="00B40F38"/>
    <w:rsid w:val="00B41658"/>
    <w:rsid w:val="00B43353"/>
    <w:rsid w:val="00B43454"/>
    <w:rsid w:val="00B44100"/>
    <w:rsid w:val="00B46AEA"/>
    <w:rsid w:val="00B54443"/>
    <w:rsid w:val="00B613F8"/>
    <w:rsid w:val="00B71365"/>
    <w:rsid w:val="00B7446B"/>
    <w:rsid w:val="00B803CF"/>
    <w:rsid w:val="00B946E4"/>
    <w:rsid w:val="00B97532"/>
    <w:rsid w:val="00BA3E59"/>
    <w:rsid w:val="00BA52E0"/>
    <w:rsid w:val="00BA58DF"/>
    <w:rsid w:val="00BC4AE6"/>
    <w:rsid w:val="00BE19AC"/>
    <w:rsid w:val="00BE72FE"/>
    <w:rsid w:val="00BF14EE"/>
    <w:rsid w:val="00C05C2E"/>
    <w:rsid w:val="00C064D8"/>
    <w:rsid w:val="00C11E43"/>
    <w:rsid w:val="00C14D1B"/>
    <w:rsid w:val="00C34663"/>
    <w:rsid w:val="00C41115"/>
    <w:rsid w:val="00C55195"/>
    <w:rsid w:val="00C62CD8"/>
    <w:rsid w:val="00C84632"/>
    <w:rsid w:val="00C86648"/>
    <w:rsid w:val="00CB0A9E"/>
    <w:rsid w:val="00CB1648"/>
    <w:rsid w:val="00CB1CAC"/>
    <w:rsid w:val="00CC3CE9"/>
    <w:rsid w:val="00CC613B"/>
    <w:rsid w:val="00CD7994"/>
    <w:rsid w:val="00CE25A5"/>
    <w:rsid w:val="00CE4141"/>
    <w:rsid w:val="00CE590A"/>
    <w:rsid w:val="00CF08BF"/>
    <w:rsid w:val="00CF122C"/>
    <w:rsid w:val="00CF1601"/>
    <w:rsid w:val="00CF4423"/>
    <w:rsid w:val="00CF7931"/>
    <w:rsid w:val="00D02898"/>
    <w:rsid w:val="00D124AA"/>
    <w:rsid w:val="00D14ACB"/>
    <w:rsid w:val="00D21F26"/>
    <w:rsid w:val="00D24CC9"/>
    <w:rsid w:val="00D37FEE"/>
    <w:rsid w:val="00D40D49"/>
    <w:rsid w:val="00D57D93"/>
    <w:rsid w:val="00D72718"/>
    <w:rsid w:val="00D7750D"/>
    <w:rsid w:val="00D956EF"/>
    <w:rsid w:val="00DB091B"/>
    <w:rsid w:val="00DB0A6F"/>
    <w:rsid w:val="00DC07A4"/>
    <w:rsid w:val="00DD2388"/>
    <w:rsid w:val="00DD2C4D"/>
    <w:rsid w:val="00DD337E"/>
    <w:rsid w:val="00DD6A26"/>
    <w:rsid w:val="00DD743E"/>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0AB1"/>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BFB17"/>
  <w15:docId w15:val="{8AD5922E-1E93-40FC-B0FA-FA226273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iPriority w:val="99"/>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12"/>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13"/>
      </w:numPr>
    </w:pPr>
  </w:style>
  <w:style w:type="paragraph" w:customStyle="1" w:styleId="GDCQMSHeader1">
    <w:name w:val="GDC QMS Header 1"/>
    <w:basedOn w:val="Normal"/>
    <w:rsid w:val="000E2BE3"/>
    <w:pPr>
      <w:numPr>
        <w:numId w:val="13"/>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character" w:customStyle="1" w:styleId="UnresolvedMention1">
    <w:name w:val="Unresolved Mention1"/>
    <w:basedOn w:val="DefaultParagraphFont"/>
    <w:uiPriority w:val="99"/>
    <w:semiHidden/>
    <w:unhideWhenUsed/>
    <w:rsid w:val="00B713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299579120">
      <w:bodyDiv w:val="1"/>
      <w:marLeft w:val="0"/>
      <w:marRight w:val="0"/>
      <w:marTop w:val="0"/>
      <w:marBottom w:val="0"/>
      <w:divBdr>
        <w:top w:val="none" w:sz="0" w:space="0" w:color="auto"/>
        <w:left w:val="none" w:sz="0" w:space="0" w:color="auto"/>
        <w:bottom w:val="none" w:sz="0" w:space="0" w:color="auto"/>
        <w:right w:val="none" w:sz="0" w:space="0" w:color="auto"/>
      </w:divBdr>
    </w:div>
    <w:div w:id="340664049">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5713346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87558145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15427043">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537892747">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712919985">
      <w:bodyDiv w:val="1"/>
      <w:marLeft w:val="0"/>
      <w:marRight w:val="0"/>
      <w:marTop w:val="0"/>
      <w:marBottom w:val="0"/>
      <w:divBdr>
        <w:top w:val="none" w:sz="0" w:space="0" w:color="auto"/>
        <w:left w:val="none" w:sz="0" w:space="0" w:color="auto"/>
        <w:bottom w:val="none" w:sz="0" w:space="0" w:color="auto"/>
        <w:right w:val="none" w:sz="0" w:space="0" w:color="auto"/>
      </w:divBdr>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 w:id="212318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the-internet.herokuapp.com/challenging_d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D351DD"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D351DD"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D351DD" w:rsidRDefault="00FD5972" w:rsidP="00FD5972">
          <w:pPr>
            <w:pStyle w:val="0448648002574753AD1B97B655D2A2A8"/>
          </w:pPr>
          <w:r>
            <w:t>[Type the company name]</w:t>
          </w:r>
        </w:p>
      </w:docPartBody>
    </w:docPart>
    <w:docPart>
      <w:docPartPr>
        <w:name w:val="376BFA18BEF74D67939F13F265E28B70"/>
        <w:category>
          <w:name w:val="General"/>
          <w:gallery w:val="placeholder"/>
        </w:category>
        <w:types>
          <w:type w:val="bbPlcHdr"/>
        </w:types>
        <w:behaviors>
          <w:behavior w:val="content"/>
        </w:behaviors>
        <w:guid w:val="{F4E87408-CD83-4B4C-8BBD-39B1EEF9F355}"/>
      </w:docPartPr>
      <w:docPartBody>
        <w:p w:rsidR="00827E4D" w:rsidRDefault="00513EB9" w:rsidP="00513EB9">
          <w:pPr>
            <w:pStyle w:val="376BFA18BEF74D67939F13F265E28B70"/>
          </w:pPr>
          <w:r>
            <w:rPr>
              <w:b/>
              <w:bCs/>
              <w:color w:val="44546A" w:themeColor="text2"/>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5972"/>
    <w:rsid w:val="00513EB9"/>
    <w:rsid w:val="005160FD"/>
    <w:rsid w:val="00827E4D"/>
    <w:rsid w:val="00D351DD"/>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3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 w:type="paragraph" w:customStyle="1" w:styleId="9A269CE62158456F9663E0C47A7C18C4">
    <w:name w:val="9A269CE62158456F9663E0C47A7C18C4"/>
    <w:rsid w:val="00D351DD"/>
    <w:pPr>
      <w:spacing w:after="160" w:line="259" w:lineRule="auto"/>
    </w:pPr>
    <w:rPr>
      <w:lang w:val="en-GB" w:eastAsia="en-GB"/>
    </w:rPr>
  </w:style>
  <w:style w:type="paragraph" w:customStyle="1" w:styleId="0EEDAE5839F44099B2EE59C2568B0BE4">
    <w:name w:val="0EEDAE5839F44099B2EE59C2568B0BE4"/>
    <w:rsid w:val="00D351DD"/>
    <w:pPr>
      <w:spacing w:after="160" w:line="259" w:lineRule="auto"/>
    </w:pPr>
    <w:rPr>
      <w:lang w:val="en-GB" w:eastAsia="en-GB"/>
    </w:rPr>
  </w:style>
  <w:style w:type="paragraph" w:customStyle="1" w:styleId="376BFA18BEF74D67939F13F265E28B70">
    <w:name w:val="376BFA18BEF74D67939F13F265E28B70"/>
    <w:rsid w:val="00513EB9"/>
    <w:rPr>
      <w:lang w:val="en-GB" w:eastAsia="en-GB"/>
    </w:rPr>
  </w:style>
  <w:style w:type="paragraph" w:customStyle="1" w:styleId="0B02ECE1E8804A29B98147F97DF8D230">
    <w:name w:val="0B02ECE1E8804A29B98147F97DF8D230"/>
    <w:rsid w:val="00513EB9"/>
    <w:rPr>
      <w:lang w:val="en-GB" w:eastAsia="en-GB"/>
    </w:rPr>
  </w:style>
  <w:style w:type="paragraph" w:customStyle="1" w:styleId="92B0668A637842C680CA573A0675E4E0">
    <w:name w:val="92B0668A637842C680CA573A0675E4E0"/>
    <w:rsid w:val="00513EB9"/>
    <w:rPr>
      <w:lang w:val="en-GB" w:eastAsia="en-GB"/>
    </w:rPr>
  </w:style>
  <w:style w:type="paragraph" w:customStyle="1" w:styleId="75C79E91079D4B8290D6C1CE175918EC">
    <w:name w:val="75C79E91079D4B8290D6C1CE175918EC"/>
    <w:rsid w:val="00513EB9"/>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610811-8A80-4B04-808C-772BFE199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3270</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Test Plan &amp; Strategy for Testing</vt:lpstr>
    </vt:vector>
  </TitlesOfParts>
  <Company>SQS – Test Plan: The Internet Web Application</Company>
  <LinksUpToDate>false</LinksUpToDate>
  <CharactersWithSpaces>21872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&amp; Strategy for Testing</dc:title>
  <dc:subject>Project Name: SQS – The Internet Web Application</dc:subject>
  <dc:creator>QA Engineer - Brian Canning</dc:creator>
  <cp:lastModifiedBy>Brian Canning</cp:lastModifiedBy>
  <cp:revision>2</cp:revision>
  <dcterms:created xsi:type="dcterms:W3CDTF">2018-01-16T00:01:00Z</dcterms:created>
  <dcterms:modified xsi:type="dcterms:W3CDTF">2018-01-16T00:01:00Z</dcterms:modified>
</cp:coreProperties>
</file>