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569ABE58">
      <w:pPr>
        <w:pStyle w:val="style4097"/>
        <w:rPr/>
      </w:pPr>
    </w:p>
    <w:p w14:paraId="831EAA95">
      <w:pPr>
        <w:pStyle w:val="style4097"/>
        <w:rPr>
          <w:color w:val="000000"/>
        </w:rPr>
      </w:pPr>
      <w:r>
        <w:rPr>
          <w:color w:val="000000"/>
          <w:lang w:val="en-US"/>
        </w:rPr>
        <w:t xml:space="preserve">Secondary Laws of Thorndikes </w:t>
      </w:r>
    </w:p>
    <w:p w14:paraId="863E1A53">
      <w:pPr>
        <w:pStyle w:val="style179"/>
        <w:numPr>
          <w:ilvl w:val="0"/>
          <w:numId w:val="1"/>
        </w:numPr>
        <w:spacing w:before="200"/>
        <w:rPr/>
      </w:pPr>
      <w:r>
        <w:rPr>
          <w:b/>
          <w:bCs/>
        </w:rPr>
        <w:t xml:space="preserve">LAW OF BELONGINGNESS </w:t>
      </w:r>
      <w:r>
        <w:rPr>
          <w:i/>
          <w:iCs/>
        </w:rPr>
        <w:t>(natural association of stimuli)</w:t>
      </w:r>
    </w:p>
    <w:p w14:paraId="911871EF">
      <w:pPr>
        <w:pStyle w:val="style0"/>
        <w:spacing w:before="100" w:after="200"/>
        <w:rPr/>
      </w:pPr>
      <w:r>
        <w:t>Learning is faster and stronger when the learner perceives a natural connection between stimuli involved.</w:t>
      </w:r>
    </w:p>
    <w:p w14:paraId="EE23E67D">
      <w:pPr>
        <w:pStyle w:val="style179"/>
        <w:numPr>
          <w:ilvl w:val="0"/>
          <w:numId w:val="1"/>
        </w:numPr>
        <w:spacing w:before="200"/>
        <w:rPr/>
      </w:pPr>
      <w:r>
        <w:rPr>
          <w:b/>
          <w:bCs/>
        </w:rPr>
        <w:t xml:space="preserve">LAW OF INTENSITY </w:t>
      </w:r>
      <w:r>
        <w:rPr>
          <w:i/>
          <w:iCs/>
        </w:rPr>
        <w:t>(strength of experience)</w:t>
      </w:r>
    </w:p>
    <w:p w14:paraId="B370BA1C">
      <w:pPr>
        <w:pStyle w:val="style0"/>
        <w:spacing w:before="100" w:after="200"/>
        <w:rPr/>
      </w:pPr>
      <w:r>
        <w:t>An experience that is vivid, dramatic, or striking is learned and remembered more deeply than an ordinary one.</w:t>
      </w:r>
    </w:p>
    <w:p w14:paraId="2083DFD9">
      <w:pPr>
        <w:pStyle w:val="style179"/>
        <w:numPr>
          <w:ilvl w:val="0"/>
          <w:numId w:val="1"/>
        </w:numPr>
        <w:spacing w:before="200"/>
        <w:rPr/>
      </w:pPr>
      <w:r>
        <w:rPr>
          <w:b/>
          <w:bCs/>
        </w:rPr>
        <w:t xml:space="preserve">LAW OF FORGETTING </w:t>
      </w:r>
      <w:r>
        <w:rPr>
          <w:i/>
          <w:iCs/>
        </w:rPr>
        <w:t>(memory linked to usage)</w:t>
      </w:r>
    </w:p>
    <w:p w14:paraId="43298D54">
      <w:pPr>
        <w:pStyle w:val="style0"/>
        <w:spacing w:before="100" w:after="200"/>
        <w:rPr/>
      </w:pPr>
      <w:r>
        <w:t>Skills and knowledge that are not used or reviewed over time gradually fade from memory.</w:t>
      </w:r>
    </w:p>
    <w:sectPr>
      <w:pgSz w:w="12240" w:h="15840" w:orient="portrait"/>
      <w:pgMar w:top="1440" w:right="1440" w:bottom="1440" w:left="1440" w:header="708" w:footer="708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1010101"/>
    <w:charset w:val="7a"/>
    <w:family w:val="auto"/>
    <w:pitch w:val="default"/>
    <w:sig w:usb0="00000003" w:usb1="080E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FFFFFFFF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FFFFFFFF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/>
    <w:pPrDefault>
      <w:pPr/>
    </w:pPrDefault>
  </w:docDefaults>
  <w:style w:type="paragraph" w:styleId="style62">
    <w:name w:val="Title"/>
    <w:next w:val="style62"/>
    <w:qFormat/>
    <w:pPr/>
    <w:rPr>
      <w:sz w:val="56"/>
      <w:szCs w:val="56"/>
    </w:rPr>
  </w:style>
  <w:style w:type="paragraph" w:customStyle="1" w:styleId="style4097">
    <w:name w:val="Heading 1"/>
    <w:next w:val="style4097"/>
    <w:qFormat/>
    <w:pPr/>
    <w:rPr>
      <w:color w:val="2e74b5"/>
      <w:sz w:val="32"/>
      <w:szCs w:val="32"/>
    </w:rPr>
  </w:style>
  <w:style w:type="paragraph" w:customStyle="1" w:styleId="style4098">
    <w:name w:val="Heading 2"/>
    <w:next w:val="style4098"/>
    <w:qFormat/>
    <w:pPr/>
    <w:rPr>
      <w:color w:val="2e74b5"/>
      <w:sz w:val="26"/>
      <w:szCs w:val="26"/>
    </w:rPr>
  </w:style>
  <w:style w:type="paragraph" w:customStyle="1" w:styleId="style4099">
    <w:name w:val="Heading 3"/>
    <w:next w:val="style4099"/>
    <w:qFormat/>
    <w:pPr/>
    <w:rPr>
      <w:color w:val="1f4d78"/>
      <w:sz w:val="24"/>
      <w:szCs w:val="24"/>
    </w:rPr>
  </w:style>
  <w:style w:type="paragraph" w:customStyle="1" w:styleId="style4100">
    <w:name w:val="Heading 4"/>
    <w:next w:val="style4100"/>
    <w:qFormat/>
    <w:pPr/>
    <w:rPr>
      <w:i/>
      <w:iCs/>
      <w:color w:val="2e74b5"/>
    </w:rPr>
  </w:style>
  <w:style w:type="paragraph" w:customStyle="1" w:styleId="style4101">
    <w:name w:val="Heading 5"/>
    <w:next w:val="style4101"/>
    <w:qFormat/>
    <w:pPr/>
    <w:rPr>
      <w:color w:val="2e74b5"/>
    </w:rPr>
  </w:style>
  <w:style w:type="paragraph" w:customStyle="1" w:styleId="style4102">
    <w:name w:val="Heading 6"/>
    <w:next w:val="style4102"/>
    <w:qFormat/>
    <w:pPr/>
    <w:rPr>
      <w:color w:val="1f4d78"/>
    </w:rPr>
  </w:style>
  <w:style w:type="paragraph" w:customStyle="1" w:styleId="style4103">
    <w:name w:val="Strong_b21fbab9-f6fa-445f-96fb-ba629b54d436"/>
    <w:next w:val="style4103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104"/>
    <w:uiPriority w:val="99"/>
    <w:pPr>
      <w:spacing w:after="0" w:lineRule="auto" w:line="240"/>
    </w:pPr>
    <w:rPr>
      <w:sz w:val="20"/>
      <w:szCs w:val="20"/>
    </w:rPr>
  </w:style>
  <w:style w:type="character" w:customStyle="1" w:styleId="style4104">
    <w:name w:val="Footnote Text Char"/>
    <w:next w:val="style4104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105"/>
    <w:uiPriority w:val="99"/>
    <w:pPr>
      <w:spacing w:after="0" w:lineRule="auto" w:line="240"/>
    </w:pPr>
    <w:rPr>
      <w:sz w:val="20"/>
      <w:szCs w:val="20"/>
    </w:rPr>
  </w:style>
  <w:style w:type="character" w:customStyle="1" w:styleId="style4105">
    <w:name w:val="Endnote Text Char"/>
    <w:next w:val="style4105"/>
    <w:link w:val="style43"/>
    <w:uiPriority w:val="99"/>
    <w:rPr>
      <w:sz w:val="20"/>
      <w:szCs w:val="2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72</Words>
  <Characters>402</Characters>
  <Application>WPS Office</Application>
  <Paragraphs>8</Paragraphs>
  <CharactersWithSpaces>468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2026-07-09T07:05:28Z</dcterms:created>
  <dc:creator>Un-named</dc:creator>
  <lastModifiedBy>RMX3760</lastModifiedBy>
  <dcterms:modified xsi:type="dcterms:W3CDTF">2026-07-09T07:05:28Z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229fb47626b0457fb6bea9d80a5b57e4_23</vt:lpwstr>
  </property>
</Properties>
</file>