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0C45" w:rsidRPr="004F7BFE" w:rsidRDefault="00060C45" w:rsidP="00EB24BD">
      <w:pPr>
        <w:spacing w:line="276" w:lineRule="auto"/>
        <w:rPr>
          <w:szCs w:val="24"/>
        </w:rPr>
      </w:pPr>
    </w:p>
    <w:p w:rsidR="00AC2B60" w:rsidRPr="004F7BFE" w:rsidRDefault="00AC2B60" w:rsidP="00EB24BD">
      <w:pPr>
        <w:spacing w:line="276" w:lineRule="auto"/>
        <w:rPr>
          <w:szCs w:val="24"/>
        </w:rPr>
      </w:pPr>
    </w:p>
    <w:p w:rsidR="00AC2B60" w:rsidRPr="004F7BFE" w:rsidRDefault="00AC2B60" w:rsidP="00EB24BD">
      <w:pPr>
        <w:spacing w:before="0" w:after="160" w:line="276" w:lineRule="auto"/>
        <w:jc w:val="center"/>
        <w:rPr>
          <w:b/>
          <w:bCs/>
          <w:szCs w:val="24"/>
        </w:rPr>
      </w:pPr>
    </w:p>
    <w:p w:rsidR="00AC2B60" w:rsidRPr="004F7BFE" w:rsidRDefault="00AC2B60" w:rsidP="00EB24BD">
      <w:pPr>
        <w:spacing w:before="0" w:after="160" w:line="276" w:lineRule="auto"/>
        <w:jc w:val="center"/>
        <w:rPr>
          <w:b/>
          <w:bCs/>
          <w:szCs w:val="24"/>
        </w:rPr>
      </w:pPr>
    </w:p>
    <w:p w:rsidR="00AC2B60" w:rsidRPr="004F7BFE" w:rsidRDefault="00AC2B60" w:rsidP="00EB24BD">
      <w:pPr>
        <w:spacing w:before="0" w:after="160" w:line="276" w:lineRule="auto"/>
        <w:jc w:val="center"/>
        <w:rPr>
          <w:b/>
          <w:bCs/>
          <w:szCs w:val="24"/>
        </w:rPr>
      </w:pPr>
    </w:p>
    <w:p w:rsidR="00AC2B60" w:rsidRPr="004F7BFE" w:rsidRDefault="00AC2B60" w:rsidP="00EB24BD">
      <w:pPr>
        <w:spacing w:before="0" w:after="160" w:line="276" w:lineRule="auto"/>
        <w:jc w:val="center"/>
        <w:rPr>
          <w:b/>
          <w:bCs/>
          <w:szCs w:val="24"/>
        </w:rPr>
      </w:pPr>
    </w:p>
    <w:p w:rsidR="00AC2B60" w:rsidRPr="004F7BFE" w:rsidRDefault="00AC2B60" w:rsidP="00EB24BD">
      <w:pPr>
        <w:spacing w:before="0" w:after="160" w:line="276" w:lineRule="auto"/>
        <w:jc w:val="center"/>
        <w:rPr>
          <w:b/>
          <w:bCs/>
          <w:szCs w:val="24"/>
        </w:rPr>
      </w:pPr>
    </w:p>
    <w:p w:rsidR="00AC2B60" w:rsidRPr="004F7BFE" w:rsidRDefault="00AC2B60" w:rsidP="00EB24BD">
      <w:pPr>
        <w:spacing w:before="0" w:after="160" w:line="276" w:lineRule="auto"/>
        <w:jc w:val="center"/>
        <w:rPr>
          <w:b/>
          <w:bCs/>
          <w:szCs w:val="24"/>
        </w:rPr>
      </w:pPr>
    </w:p>
    <w:p w:rsidR="00AC2B60" w:rsidRPr="004F7BFE" w:rsidRDefault="00AC2B60" w:rsidP="00EB24BD">
      <w:pPr>
        <w:spacing w:before="0" w:after="160" w:line="276" w:lineRule="auto"/>
        <w:jc w:val="center"/>
        <w:rPr>
          <w:b/>
          <w:bCs/>
          <w:szCs w:val="24"/>
        </w:rPr>
      </w:pPr>
    </w:p>
    <w:p w:rsidR="00A71A80" w:rsidRPr="004F7BFE" w:rsidRDefault="00A71A80" w:rsidP="00EB24BD">
      <w:pPr>
        <w:spacing w:before="0" w:after="160" w:line="276" w:lineRule="auto"/>
        <w:jc w:val="center"/>
        <w:rPr>
          <w:b/>
          <w:bCs/>
          <w:szCs w:val="24"/>
        </w:rPr>
      </w:pPr>
    </w:p>
    <w:p w:rsidR="00AC2B60" w:rsidRPr="004F7BFE" w:rsidRDefault="00AC2B60" w:rsidP="00EB24BD">
      <w:pPr>
        <w:spacing w:before="0" w:after="160" w:line="276" w:lineRule="auto"/>
        <w:jc w:val="center"/>
        <w:rPr>
          <w:b/>
          <w:bCs/>
          <w:szCs w:val="24"/>
        </w:rPr>
      </w:pPr>
      <w:r w:rsidRPr="004F7BFE">
        <w:rPr>
          <w:b/>
          <w:bCs/>
          <w:szCs w:val="24"/>
        </w:rPr>
        <w:t>Findings Report</w:t>
      </w:r>
      <w:r w:rsidRPr="004F7BFE">
        <w:rPr>
          <w:b/>
          <w:bCs/>
          <w:szCs w:val="24"/>
        </w:rPr>
        <w:br w:type="page"/>
      </w:r>
    </w:p>
    <w:p w:rsidR="00BA4D07" w:rsidRPr="004F7BFE" w:rsidRDefault="00BA4D07" w:rsidP="00EB24BD">
      <w:pPr>
        <w:pStyle w:val="Heading1"/>
        <w:spacing w:line="276" w:lineRule="auto"/>
        <w:rPr>
          <w:szCs w:val="24"/>
          <w:lang w:val="en-GB"/>
        </w:rPr>
        <w:sectPr w:rsidR="00BA4D07" w:rsidRPr="004F7BFE" w:rsidSect="00BA4D0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06" w:footer="706" w:gutter="0"/>
          <w:cols w:space="708"/>
          <w:titlePg/>
          <w:docGrid w:linePitch="360"/>
        </w:sectPr>
      </w:pPr>
    </w:p>
    <w:p w:rsidR="00AC2B60" w:rsidRPr="004F7BFE" w:rsidRDefault="00C83387" w:rsidP="00EB24BD">
      <w:pPr>
        <w:pStyle w:val="Heading1"/>
        <w:spacing w:line="276" w:lineRule="auto"/>
        <w:rPr>
          <w:szCs w:val="24"/>
          <w:lang w:val="en-GB"/>
        </w:rPr>
      </w:pPr>
      <w:r w:rsidRPr="004F7BFE">
        <w:rPr>
          <w:szCs w:val="24"/>
          <w:lang w:val="en-GB"/>
        </w:rPr>
        <w:lastRenderedPageBreak/>
        <w:t>Finding</w:t>
      </w:r>
      <w:r w:rsidR="00EB777D" w:rsidRPr="004F7BFE">
        <w:rPr>
          <w:szCs w:val="24"/>
          <w:lang w:val="en-GB"/>
        </w:rPr>
        <w:t>s</w:t>
      </w:r>
    </w:p>
    <w:p w:rsidR="00C83387" w:rsidRPr="004F7BFE" w:rsidRDefault="00BB7C21" w:rsidP="00EB24BD">
      <w:pPr>
        <w:pStyle w:val="Heading2"/>
        <w:spacing w:line="276" w:lineRule="auto"/>
        <w:rPr>
          <w:szCs w:val="24"/>
        </w:rPr>
      </w:pPr>
      <w:r w:rsidRPr="004F7BFE">
        <w:rPr>
          <w:szCs w:val="24"/>
        </w:rPr>
        <w:t>Demographics</w:t>
      </w:r>
    </w:p>
    <w:p w:rsidR="00BB7C21" w:rsidRPr="004F7BFE" w:rsidRDefault="0063462A" w:rsidP="00EB24BD">
      <w:pPr>
        <w:spacing w:line="276" w:lineRule="auto"/>
        <w:ind w:firstLine="720"/>
        <w:rPr>
          <w:b/>
          <w:bCs/>
          <w:szCs w:val="24"/>
        </w:rPr>
      </w:pPr>
      <w:r w:rsidRPr="004F7BFE">
        <w:rPr>
          <w:b/>
          <w:bCs/>
          <w:szCs w:val="24"/>
        </w:rPr>
        <w:t>Sex</w:t>
      </w:r>
    </w:p>
    <w:p w:rsidR="0063462A" w:rsidRPr="004F7BFE" w:rsidRDefault="00693128" w:rsidP="00EB24BD">
      <w:pPr>
        <w:spacing w:line="276" w:lineRule="auto"/>
        <w:rPr>
          <w:szCs w:val="24"/>
        </w:rPr>
      </w:pPr>
      <w:r w:rsidRPr="004F7BFE">
        <w:rPr>
          <w:szCs w:val="24"/>
        </w:rPr>
        <w:t>From the doughnut chart below, it was evident to the researcher that 75% of the participants were male while 25% accounted for female participants.</w:t>
      </w:r>
    </w:p>
    <w:p w:rsidR="008D0828" w:rsidRPr="004F7BFE" w:rsidRDefault="0063462A" w:rsidP="00EB24BD">
      <w:pPr>
        <w:keepNext/>
        <w:spacing w:line="276" w:lineRule="auto"/>
        <w:jc w:val="center"/>
        <w:rPr>
          <w:szCs w:val="24"/>
        </w:rPr>
      </w:pPr>
      <w:r w:rsidRPr="004F7BFE">
        <w:rPr>
          <w:noProof/>
          <w:szCs w:val="24"/>
        </w:rPr>
        <w:drawing>
          <wp:inline distT="0" distB="0" distL="0" distR="0" wp14:anchorId="5A9C6ADA" wp14:editId="3F2821C7">
            <wp:extent cx="4981575" cy="3791585"/>
            <wp:effectExtent l="0" t="0" r="9525" b="0"/>
            <wp:docPr id="140131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16123" name=""/>
                    <pic:cNvPicPr/>
                  </pic:nvPicPr>
                  <pic:blipFill>
                    <a:blip r:embed="rId13"/>
                    <a:stretch>
                      <a:fillRect/>
                    </a:stretch>
                  </pic:blipFill>
                  <pic:spPr>
                    <a:xfrm>
                      <a:off x="0" y="0"/>
                      <a:ext cx="5025914" cy="3825332"/>
                    </a:xfrm>
                    <a:prstGeom prst="rect">
                      <a:avLst/>
                    </a:prstGeom>
                  </pic:spPr>
                </pic:pic>
              </a:graphicData>
            </a:graphic>
          </wp:inline>
        </w:drawing>
      </w:r>
    </w:p>
    <w:p w:rsidR="0063462A" w:rsidRPr="004F7BFE" w:rsidRDefault="008D0828" w:rsidP="004F7BFE">
      <w:pPr>
        <w:pStyle w:val="Caption"/>
      </w:pPr>
      <w:r w:rsidRPr="004F7BFE">
        <w:t xml:space="preserve">Figure </w:t>
      </w:r>
      <w:r w:rsidR="00000000">
        <w:fldChar w:fldCharType="begin"/>
      </w:r>
      <w:r w:rsidR="00000000">
        <w:instrText xml:space="preserve"> SEQ Figure \* ARABIC </w:instrText>
      </w:r>
      <w:r w:rsidR="00000000">
        <w:fldChar w:fldCharType="separate"/>
      </w:r>
      <w:r w:rsidR="0090291F">
        <w:rPr>
          <w:noProof/>
        </w:rPr>
        <w:t>1</w:t>
      </w:r>
      <w:r w:rsidR="00000000">
        <w:rPr>
          <w:noProof/>
        </w:rPr>
        <w:fldChar w:fldCharType="end"/>
      </w:r>
      <w:r w:rsidRPr="004F7BFE">
        <w:t>: Doughnut chart showing the gender distribution of the participants in the study</w:t>
      </w:r>
    </w:p>
    <w:p w:rsidR="008D0828" w:rsidRPr="004F7BFE" w:rsidRDefault="008D0828" w:rsidP="00EB24BD">
      <w:pPr>
        <w:spacing w:line="276" w:lineRule="auto"/>
        <w:ind w:firstLine="720"/>
        <w:rPr>
          <w:b/>
          <w:bCs/>
          <w:szCs w:val="24"/>
        </w:rPr>
      </w:pPr>
    </w:p>
    <w:p w:rsidR="0063462A" w:rsidRPr="004F7BFE" w:rsidRDefault="0063462A" w:rsidP="00EB24BD">
      <w:pPr>
        <w:spacing w:line="276" w:lineRule="auto"/>
        <w:ind w:firstLine="720"/>
        <w:rPr>
          <w:b/>
          <w:bCs/>
          <w:szCs w:val="24"/>
        </w:rPr>
      </w:pPr>
      <w:r w:rsidRPr="004F7BFE">
        <w:rPr>
          <w:b/>
          <w:bCs/>
          <w:szCs w:val="24"/>
        </w:rPr>
        <w:t>Age</w:t>
      </w:r>
    </w:p>
    <w:p w:rsidR="0063462A" w:rsidRPr="004F7BFE" w:rsidRDefault="00DC1019" w:rsidP="00EB24BD">
      <w:pPr>
        <w:spacing w:line="276" w:lineRule="auto"/>
        <w:rPr>
          <w:szCs w:val="24"/>
        </w:rPr>
      </w:pPr>
      <w:r w:rsidRPr="004F7BFE">
        <w:rPr>
          <w:szCs w:val="24"/>
        </w:rPr>
        <w:t>The majority of the participants were aged between 35-39 and 45-49 and they both accounted for 40% of the total participants respectively. 20% of the participants were aged between 30-34 years as shown in the pie chart below.</w:t>
      </w:r>
    </w:p>
    <w:p w:rsidR="00F37C19" w:rsidRPr="004F7BFE" w:rsidRDefault="0063462A" w:rsidP="00EB24BD">
      <w:pPr>
        <w:keepNext/>
        <w:spacing w:line="276" w:lineRule="auto"/>
        <w:jc w:val="center"/>
        <w:rPr>
          <w:szCs w:val="24"/>
        </w:rPr>
      </w:pPr>
      <w:r w:rsidRPr="004F7BFE">
        <w:rPr>
          <w:noProof/>
          <w:szCs w:val="24"/>
        </w:rPr>
        <w:lastRenderedPageBreak/>
        <w:drawing>
          <wp:inline distT="0" distB="0" distL="0" distR="0" wp14:anchorId="1416962B" wp14:editId="2CAA9BF0">
            <wp:extent cx="4962050" cy="3743325"/>
            <wp:effectExtent l="0" t="0" r="0" b="0"/>
            <wp:docPr id="107427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79611" name=""/>
                    <pic:cNvPicPr/>
                  </pic:nvPicPr>
                  <pic:blipFill>
                    <a:blip r:embed="rId14"/>
                    <a:stretch>
                      <a:fillRect/>
                    </a:stretch>
                  </pic:blipFill>
                  <pic:spPr>
                    <a:xfrm>
                      <a:off x="0" y="0"/>
                      <a:ext cx="5006417" cy="3776795"/>
                    </a:xfrm>
                    <a:prstGeom prst="rect">
                      <a:avLst/>
                    </a:prstGeom>
                  </pic:spPr>
                </pic:pic>
              </a:graphicData>
            </a:graphic>
          </wp:inline>
        </w:drawing>
      </w:r>
    </w:p>
    <w:p w:rsidR="0063462A" w:rsidRPr="004F7BFE" w:rsidRDefault="00F37C19" w:rsidP="004F7BFE">
      <w:pPr>
        <w:pStyle w:val="Caption"/>
      </w:pPr>
      <w:r w:rsidRPr="004F7BFE">
        <w:t xml:space="preserve">Figure </w:t>
      </w:r>
      <w:r w:rsidR="00000000">
        <w:fldChar w:fldCharType="begin"/>
      </w:r>
      <w:r w:rsidR="00000000">
        <w:instrText xml:space="preserve"> SEQ Figure \* ARABIC </w:instrText>
      </w:r>
      <w:r w:rsidR="00000000">
        <w:fldChar w:fldCharType="separate"/>
      </w:r>
      <w:r w:rsidR="0090291F">
        <w:rPr>
          <w:noProof/>
        </w:rPr>
        <w:t>2</w:t>
      </w:r>
      <w:r w:rsidR="00000000">
        <w:rPr>
          <w:noProof/>
        </w:rPr>
        <w:fldChar w:fldCharType="end"/>
      </w:r>
      <w:r w:rsidRPr="004F7BFE">
        <w:t>: A pie chart showing the age distribution of the participants in the study</w:t>
      </w:r>
    </w:p>
    <w:p w:rsidR="00F37C19" w:rsidRPr="004F7BFE" w:rsidRDefault="00F37C19" w:rsidP="00EB24BD">
      <w:pPr>
        <w:spacing w:line="276" w:lineRule="auto"/>
        <w:ind w:firstLine="720"/>
        <w:rPr>
          <w:b/>
          <w:bCs/>
          <w:szCs w:val="24"/>
        </w:rPr>
      </w:pPr>
    </w:p>
    <w:p w:rsidR="000C2916" w:rsidRPr="004F7BFE" w:rsidRDefault="000C2916" w:rsidP="00EB24BD">
      <w:pPr>
        <w:spacing w:line="276" w:lineRule="auto"/>
        <w:ind w:firstLine="720"/>
        <w:rPr>
          <w:b/>
          <w:bCs/>
          <w:szCs w:val="24"/>
        </w:rPr>
      </w:pPr>
      <w:r w:rsidRPr="004F7BFE">
        <w:rPr>
          <w:b/>
          <w:bCs/>
          <w:szCs w:val="24"/>
        </w:rPr>
        <w:t>Occupation</w:t>
      </w:r>
    </w:p>
    <w:p w:rsidR="000C2916" w:rsidRPr="004F7BFE" w:rsidRDefault="002D7865" w:rsidP="00EB24BD">
      <w:pPr>
        <w:spacing w:line="276" w:lineRule="auto"/>
        <w:rPr>
          <w:szCs w:val="24"/>
        </w:rPr>
      </w:pPr>
      <w:r w:rsidRPr="004F7BFE">
        <w:rPr>
          <w:szCs w:val="24"/>
        </w:rPr>
        <w:t>From the bar plot below, it was evident to the researcher that 2 of the participants worked in the communities. The rest of the participants, one each, worked as DG-M-Justice, deputy district commission, and ministry staff respectively.</w:t>
      </w:r>
    </w:p>
    <w:p w:rsidR="00ED3677" w:rsidRPr="004F7BFE" w:rsidRDefault="000C2916" w:rsidP="00EB24BD">
      <w:pPr>
        <w:keepNext/>
        <w:spacing w:line="276" w:lineRule="auto"/>
        <w:jc w:val="center"/>
        <w:rPr>
          <w:szCs w:val="24"/>
        </w:rPr>
      </w:pPr>
      <w:r w:rsidRPr="004F7BFE">
        <w:rPr>
          <w:noProof/>
          <w:szCs w:val="24"/>
        </w:rPr>
        <w:lastRenderedPageBreak/>
        <w:drawing>
          <wp:inline distT="0" distB="0" distL="0" distR="0" wp14:anchorId="4D8DA798" wp14:editId="040FB143">
            <wp:extent cx="5098211" cy="3104680"/>
            <wp:effectExtent l="0" t="0" r="7620" b="635"/>
            <wp:docPr id="190882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27438" name=""/>
                    <pic:cNvPicPr/>
                  </pic:nvPicPr>
                  <pic:blipFill>
                    <a:blip r:embed="rId15"/>
                    <a:stretch>
                      <a:fillRect/>
                    </a:stretch>
                  </pic:blipFill>
                  <pic:spPr>
                    <a:xfrm>
                      <a:off x="0" y="0"/>
                      <a:ext cx="5106368" cy="3109647"/>
                    </a:xfrm>
                    <a:prstGeom prst="rect">
                      <a:avLst/>
                    </a:prstGeom>
                  </pic:spPr>
                </pic:pic>
              </a:graphicData>
            </a:graphic>
          </wp:inline>
        </w:drawing>
      </w:r>
    </w:p>
    <w:p w:rsidR="000C2916" w:rsidRPr="004F7BFE" w:rsidRDefault="00ED3677" w:rsidP="004F7BFE">
      <w:pPr>
        <w:pStyle w:val="Caption"/>
      </w:pPr>
      <w:r w:rsidRPr="004F7BFE">
        <w:t xml:space="preserve">Figure </w:t>
      </w:r>
      <w:r w:rsidR="00000000">
        <w:fldChar w:fldCharType="begin"/>
      </w:r>
      <w:r w:rsidR="00000000">
        <w:instrText xml:space="preserve"> SEQ Figure \* ARABIC </w:instrText>
      </w:r>
      <w:r w:rsidR="00000000">
        <w:fldChar w:fldCharType="separate"/>
      </w:r>
      <w:r w:rsidR="0090291F">
        <w:rPr>
          <w:noProof/>
        </w:rPr>
        <w:t>3</w:t>
      </w:r>
      <w:r w:rsidR="00000000">
        <w:rPr>
          <w:noProof/>
        </w:rPr>
        <w:fldChar w:fldCharType="end"/>
      </w:r>
      <w:r w:rsidRPr="004F7BFE">
        <w:t>: A bar plot showing the distribution of the participants' occupation</w:t>
      </w:r>
    </w:p>
    <w:p w:rsidR="004E240D" w:rsidRPr="004F7BFE" w:rsidRDefault="004E240D" w:rsidP="00EB24BD">
      <w:pPr>
        <w:spacing w:line="276" w:lineRule="auto"/>
        <w:ind w:firstLine="720"/>
        <w:rPr>
          <w:b/>
          <w:bCs/>
          <w:szCs w:val="24"/>
        </w:rPr>
      </w:pPr>
    </w:p>
    <w:p w:rsidR="000C2916" w:rsidRPr="004F7BFE" w:rsidRDefault="000C2916" w:rsidP="00EB24BD">
      <w:pPr>
        <w:spacing w:line="276" w:lineRule="auto"/>
        <w:ind w:firstLine="720"/>
        <w:rPr>
          <w:b/>
          <w:bCs/>
          <w:szCs w:val="24"/>
        </w:rPr>
      </w:pPr>
      <w:r w:rsidRPr="004F7BFE">
        <w:rPr>
          <w:b/>
          <w:bCs/>
          <w:szCs w:val="24"/>
        </w:rPr>
        <w:t>Justice without discrimination</w:t>
      </w:r>
    </w:p>
    <w:p w:rsidR="00891B86" w:rsidRPr="004F7BFE" w:rsidRDefault="00891B86" w:rsidP="00EB24BD">
      <w:pPr>
        <w:spacing w:line="276" w:lineRule="auto"/>
        <w:rPr>
          <w:szCs w:val="24"/>
        </w:rPr>
      </w:pPr>
      <w:r w:rsidRPr="004F7BFE">
        <w:rPr>
          <w:szCs w:val="24"/>
        </w:rPr>
        <w:t>60% of the participants strongly agreed that they had access to justice in their community without being discriminated</w:t>
      </w:r>
      <w:r w:rsidR="00CD2B0A" w:rsidRPr="004F7BFE">
        <w:rPr>
          <w:szCs w:val="24"/>
        </w:rPr>
        <w:t xml:space="preserve"> against</w:t>
      </w:r>
      <w:r w:rsidRPr="004F7BFE">
        <w:rPr>
          <w:szCs w:val="24"/>
        </w:rPr>
        <w:t>. Also, 40% of the partic</w:t>
      </w:r>
      <w:r w:rsidR="00CD2B0A" w:rsidRPr="004F7BFE">
        <w:rPr>
          <w:szCs w:val="24"/>
        </w:rPr>
        <w:t>i</w:t>
      </w:r>
      <w:r w:rsidRPr="004F7BFE">
        <w:rPr>
          <w:szCs w:val="24"/>
        </w:rPr>
        <w:t>pants agreed that they had access to justice in their community without discrimination as shown in the doughnut chart below.</w:t>
      </w:r>
    </w:p>
    <w:p w:rsidR="00386A51" w:rsidRPr="004F7BFE" w:rsidRDefault="00386A51" w:rsidP="00EB24BD">
      <w:pPr>
        <w:spacing w:line="276" w:lineRule="auto"/>
        <w:rPr>
          <w:szCs w:val="24"/>
        </w:rPr>
      </w:pPr>
    </w:p>
    <w:p w:rsidR="00F316D3" w:rsidRPr="004F7BFE" w:rsidRDefault="00271B6F" w:rsidP="00EB24BD">
      <w:pPr>
        <w:keepNext/>
        <w:spacing w:line="276" w:lineRule="auto"/>
        <w:jc w:val="center"/>
        <w:rPr>
          <w:szCs w:val="24"/>
        </w:rPr>
      </w:pPr>
      <w:r w:rsidRPr="004F7BFE">
        <w:rPr>
          <w:noProof/>
          <w:szCs w:val="24"/>
        </w:rPr>
        <w:lastRenderedPageBreak/>
        <w:drawing>
          <wp:inline distT="0" distB="0" distL="0" distR="0" wp14:anchorId="5CA74424" wp14:editId="187AFBEB">
            <wp:extent cx="4322048" cy="3505200"/>
            <wp:effectExtent l="0" t="0" r="2540" b="0"/>
            <wp:docPr id="26926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64503" name=""/>
                    <pic:cNvPicPr/>
                  </pic:nvPicPr>
                  <pic:blipFill>
                    <a:blip r:embed="rId16"/>
                    <a:stretch>
                      <a:fillRect/>
                    </a:stretch>
                  </pic:blipFill>
                  <pic:spPr>
                    <a:xfrm>
                      <a:off x="0" y="0"/>
                      <a:ext cx="4336648" cy="3517041"/>
                    </a:xfrm>
                    <a:prstGeom prst="rect">
                      <a:avLst/>
                    </a:prstGeom>
                  </pic:spPr>
                </pic:pic>
              </a:graphicData>
            </a:graphic>
          </wp:inline>
        </w:drawing>
      </w:r>
    </w:p>
    <w:p w:rsidR="000C2916" w:rsidRPr="004F7BFE" w:rsidRDefault="00F316D3" w:rsidP="004F7BFE">
      <w:pPr>
        <w:pStyle w:val="Caption"/>
      </w:pPr>
      <w:r w:rsidRPr="004F7BFE">
        <w:t xml:space="preserve">Figure </w:t>
      </w:r>
      <w:r w:rsidR="00000000">
        <w:fldChar w:fldCharType="begin"/>
      </w:r>
      <w:r w:rsidR="00000000">
        <w:instrText xml:space="preserve"> SEQ Figure \* ARABIC </w:instrText>
      </w:r>
      <w:r w:rsidR="00000000">
        <w:fldChar w:fldCharType="separate"/>
      </w:r>
      <w:r w:rsidR="0090291F">
        <w:rPr>
          <w:noProof/>
        </w:rPr>
        <w:t>4</w:t>
      </w:r>
      <w:r w:rsidR="00000000">
        <w:rPr>
          <w:noProof/>
        </w:rPr>
        <w:fldChar w:fldCharType="end"/>
      </w:r>
      <w:r w:rsidRPr="004F7BFE">
        <w:t>: A doughnut chart showing participants’ perception of their access to justice in the community without discrimination</w:t>
      </w:r>
    </w:p>
    <w:p w:rsidR="00B634C6" w:rsidRPr="004F7BFE" w:rsidRDefault="00B634C6" w:rsidP="00EB24BD">
      <w:pPr>
        <w:spacing w:line="276" w:lineRule="auto"/>
        <w:ind w:firstLine="720"/>
        <w:rPr>
          <w:b/>
          <w:bCs/>
          <w:szCs w:val="24"/>
        </w:rPr>
      </w:pPr>
    </w:p>
    <w:p w:rsidR="000C2916" w:rsidRPr="004F7BFE" w:rsidRDefault="000C2916" w:rsidP="00EB24BD">
      <w:pPr>
        <w:spacing w:line="276" w:lineRule="auto"/>
        <w:ind w:firstLine="720"/>
        <w:rPr>
          <w:b/>
          <w:bCs/>
          <w:szCs w:val="24"/>
        </w:rPr>
      </w:pPr>
      <w:r w:rsidRPr="004F7BFE">
        <w:rPr>
          <w:b/>
          <w:bCs/>
          <w:szCs w:val="24"/>
        </w:rPr>
        <w:t>Confidence in local administration</w:t>
      </w:r>
    </w:p>
    <w:p w:rsidR="000C2916" w:rsidRPr="004F7BFE" w:rsidRDefault="00B634C6" w:rsidP="00EB24BD">
      <w:pPr>
        <w:spacing w:line="276" w:lineRule="auto"/>
        <w:rPr>
          <w:szCs w:val="24"/>
        </w:rPr>
      </w:pPr>
      <w:r w:rsidRPr="004F7BFE">
        <w:rPr>
          <w:szCs w:val="24"/>
        </w:rPr>
        <w:t xml:space="preserve">From the doughnut chart below, it was evident that </w:t>
      </w:r>
      <w:r w:rsidR="00025B57" w:rsidRPr="004F7BFE">
        <w:rPr>
          <w:szCs w:val="24"/>
        </w:rPr>
        <w:t xml:space="preserve">the </w:t>
      </w:r>
      <w:r w:rsidRPr="004F7BFE">
        <w:rPr>
          <w:szCs w:val="24"/>
        </w:rPr>
        <w:t xml:space="preserve">majority of the participants sternly trusted their local administration and they accounted for 80%. 20% of the participants had </w:t>
      </w:r>
      <w:r w:rsidR="00994455" w:rsidRPr="004F7BFE">
        <w:rPr>
          <w:szCs w:val="24"/>
        </w:rPr>
        <w:t xml:space="preserve">a </w:t>
      </w:r>
      <w:r w:rsidRPr="004F7BFE">
        <w:rPr>
          <w:szCs w:val="24"/>
        </w:rPr>
        <w:t>moderate level of trust in their local administration.</w:t>
      </w:r>
    </w:p>
    <w:p w:rsidR="000C2916" w:rsidRPr="004F7BFE" w:rsidRDefault="008E76B5" w:rsidP="00EB24BD">
      <w:pPr>
        <w:spacing w:line="276" w:lineRule="auto"/>
        <w:jc w:val="center"/>
        <w:rPr>
          <w:szCs w:val="24"/>
        </w:rPr>
      </w:pPr>
      <w:r w:rsidRPr="004F7BFE">
        <w:rPr>
          <w:noProof/>
          <w:szCs w:val="24"/>
        </w:rPr>
        <w:lastRenderedPageBreak/>
        <w:drawing>
          <wp:inline distT="0" distB="0" distL="0" distR="0" wp14:anchorId="34E4B2CB" wp14:editId="79710270">
            <wp:extent cx="5296639" cy="4791744"/>
            <wp:effectExtent l="0" t="0" r="0" b="8890"/>
            <wp:docPr id="142472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27571" name=""/>
                    <pic:cNvPicPr/>
                  </pic:nvPicPr>
                  <pic:blipFill>
                    <a:blip r:embed="rId17"/>
                    <a:stretch>
                      <a:fillRect/>
                    </a:stretch>
                  </pic:blipFill>
                  <pic:spPr>
                    <a:xfrm>
                      <a:off x="0" y="0"/>
                      <a:ext cx="5296639" cy="4791744"/>
                    </a:xfrm>
                    <a:prstGeom prst="rect">
                      <a:avLst/>
                    </a:prstGeom>
                  </pic:spPr>
                </pic:pic>
              </a:graphicData>
            </a:graphic>
          </wp:inline>
        </w:drawing>
      </w:r>
    </w:p>
    <w:p w:rsidR="000C2916" w:rsidRPr="004F7BFE" w:rsidRDefault="000C2916" w:rsidP="00EB24BD">
      <w:pPr>
        <w:spacing w:line="276" w:lineRule="auto"/>
        <w:jc w:val="center"/>
        <w:rPr>
          <w:szCs w:val="24"/>
        </w:rPr>
      </w:pPr>
    </w:p>
    <w:p w:rsidR="000C2916" w:rsidRPr="004F7BFE" w:rsidRDefault="000C2916" w:rsidP="00EB24BD">
      <w:pPr>
        <w:spacing w:line="276" w:lineRule="auto"/>
        <w:ind w:firstLine="720"/>
        <w:rPr>
          <w:b/>
          <w:bCs/>
          <w:szCs w:val="24"/>
        </w:rPr>
      </w:pPr>
      <w:r w:rsidRPr="004F7BFE">
        <w:rPr>
          <w:b/>
          <w:bCs/>
          <w:szCs w:val="24"/>
        </w:rPr>
        <w:t>Local administration addressing community needs</w:t>
      </w:r>
    </w:p>
    <w:p w:rsidR="000C2916" w:rsidRPr="004F7BFE" w:rsidRDefault="00565037" w:rsidP="00EB24BD">
      <w:pPr>
        <w:spacing w:line="276" w:lineRule="auto"/>
        <w:rPr>
          <w:szCs w:val="24"/>
        </w:rPr>
      </w:pPr>
      <w:r w:rsidRPr="004F7BFE">
        <w:rPr>
          <w:szCs w:val="24"/>
        </w:rPr>
        <w:t>80% of the participants believed that their local authorities completely addressed their community needs while 20% of the participants believed that their local authorities to a great extent addressed their community needs as sh</w:t>
      </w:r>
      <w:r w:rsidR="00DD551F" w:rsidRPr="004F7BFE">
        <w:rPr>
          <w:szCs w:val="24"/>
        </w:rPr>
        <w:t>o</w:t>
      </w:r>
      <w:r w:rsidRPr="004F7BFE">
        <w:rPr>
          <w:szCs w:val="24"/>
        </w:rPr>
        <w:t>wn in the doughnut chart below.</w:t>
      </w:r>
    </w:p>
    <w:p w:rsidR="00271B6F" w:rsidRPr="004F7BFE" w:rsidRDefault="00F119D7" w:rsidP="00EB24BD">
      <w:pPr>
        <w:spacing w:line="276" w:lineRule="auto"/>
        <w:jc w:val="center"/>
        <w:rPr>
          <w:szCs w:val="24"/>
        </w:rPr>
      </w:pPr>
      <w:r w:rsidRPr="004F7BFE">
        <w:rPr>
          <w:noProof/>
          <w:szCs w:val="24"/>
        </w:rPr>
        <w:lastRenderedPageBreak/>
        <w:drawing>
          <wp:inline distT="0" distB="0" distL="0" distR="0" wp14:anchorId="63A71454" wp14:editId="6EDBC246">
            <wp:extent cx="5782482" cy="5115639"/>
            <wp:effectExtent l="0" t="0" r="8890" b="8890"/>
            <wp:docPr id="178663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36457" name=""/>
                    <pic:cNvPicPr/>
                  </pic:nvPicPr>
                  <pic:blipFill>
                    <a:blip r:embed="rId18"/>
                    <a:stretch>
                      <a:fillRect/>
                    </a:stretch>
                  </pic:blipFill>
                  <pic:spPr>
                    <a:xfrm>
                      <a:off x="0" y="0"/>
                      <a:ext cx="5782482" cy="5115639"/>
                    </a:xfrm>
                    <a:prstGeom prst="rect">
                      <a:avLst/>
                    </a:prstGeom>
                  </pic:spPr>
                </pic:pic>
              </a:graphicData>
            </a:graphic>
          </wp:inline>
        </w:drawing>
      </w:r>
    </w:p>
    <w:p w:rsidR="00F3372B" w:rsidRPr="004F7BFE" w:rsidRDefault="00F3372B" w:rsidP="00EB24BD">
      <w:pPr>
        <w:pStyle w:val="Heading1"/>
        <w:spacing w:line="276" w:lineRule="auto"/>
        <w:rPr>
          <w:szCs w:val="24"/>
          <w:lang w:val="en-GB"/>
        </w:rPr>
      </w:pPr>
      <w:r w:rsidRPr="004F7BFE">
        <w:rPr>
          <w:szCs w:val="24"/>
          <w:lang w:val="en-GB"/>
        </w:rPr>
        <w:t>Results</w:t>
      </w:r>
    </w:p>
    <w:p w:rsidR="00FB1F07" w:rsidRPr="004F7BFE" w:rsidRDefault="00FB1F07" w:rsidP="00EB24BD">
      <w:pPr>
        <w:spacing w:line="276" w:lineRule="auto"/>
        <w:rPr>
          <w:szCs w:val="24"/>
        </w:rPr>
      </w:pPr>
      <w:r w:rsidRPr="004F7BFE">
        <w:rPr>
          <w:szCs w:val="24"/>
        </w:rPr>
        <w:t>After conducting reflexive thematic analysis, the researcher was able to come up with the following main themes:</w:t>
      </w:r>
    </w:p>
    <w:p w:rsidR="00EB777D" w:rsidRPr="004F7BFE" w:rsidRDefault="00EB777D" w:rsidP="00EB24BD">
      <w:pPr>
        <w:pStyle w:val="ListParagraph"/>
        <w:numPr>
          <w:ilvl w:val="0"/>
          <w:numId w:val="2"/>
        </w:numPr>
        <w:spacing w:line="276" w:lineRule="auto"/>
        <w:rPr>
          <w:szCs w:val="24"/>
        </w:rPr>
      </w:pPr>
      <w:r w:rsidRPr="004F7BFE">
        <w:rPr>
          <w:szCs w:val="24"/>
        </w:rPr>
        <w:t>Current situation and observed reports of conflicts in the area</w:t>
      </w:r>
    </w:p>
    <w:p w:rsidR="00EB777D" w:rsidRPr="004F7BFE" w:rsidRDefault="00EB777D" w:rsidP="00EB24BD">
      <w:pPr>
        <w:pStyle w:val="ListParagraph"/>
        <w:numPr>
          <w:ilvl w:val="0"/>
          <w:numId w:val="2"/>
        </w:numPr>
        <w:spacing w:line="276" w:lineRule="auto"/>
        <w:rPr>
          <w:szCs w:val="24"/>
        </w:rPr>
      </w:pPr>
      <w:r w:rsidRPr="004F7BFE">
        <w:rPr>
          <w:szCs w:val="24"/>
        </w:rPr>
        <w:t>Significance and anticipated changes due to the construction of SWS office buildings</w:t>
      </w:r>
    </w:p>
    <w:p w:rsidR="00EB777D" w:rsidRDefault="00EB777D" w:rsidP="00EB24BD">
      <w:pPr>
        <w:pStyle w:val="ListParagraph"/>
        <w:numPr>
          <w:ilvl w:val="0"/>
          <w:numId w:val="2"/>
        </w:numPr>
        <w:spacing w:line="276" w:lineRule="auto"/>
        <w:rPr>
          <w:szCs w:val="24"/>
        </w:rPr>
      </w:pPr>
      <w:r w:rsidRPr="004F7BFE">
        <w:rPr>
          <w:szCs w:val="24"/>
        </w:rPr>
        <w:t>Assessment of support through office buildings and additional thoughts regarding the topic</w:t>
      </w:r>
    </w:p>
    <w:p w:rsidR="001F7338" w:rsidRPr="004F7BFE" w:rsidRDefault="001F7338" w:rsidP="001F7338">
      <w:pPr>
        <w:pStyle w:val="ListParagraph"/>
        <w:spacing w:line="276" w:lineRule="auto"/>
        <w:rPr>
          <w:szCs w:val="24"/>
        </w:rPr>
      </w:pPr>
    </w:p>
    <w:p w:rsidR="00C83387" w:rsidRPr="004F7BFE" w:rsidRDefault="00C83387" w:rsidP="00EB24BD">
      <w:pPr>
        <w:pStyle w:val="Heading2"/>
        <w:spacing w:line="276" w:lineRule="auto"/>
        <w:rPr>
          <w:szCs w:val="24"/>
        </w:rPr>
      </w:pPr>
      <w:r w:rsidRPr="004F7BFE">
        <w:rPr>
          <w:szCs w:val="24"/>
        </w:rPr>
        <w:t xml:space="preserve">Theme 1: Current </w:t>
      </w:r>
      <w:r w:rsidR="00405539" w:rsidRPr="004F7BFE">
        <w:rPr>
          <w:szCs w:val="24"/>
        </w:rPr>
        <w:t xml:space="preserve">security </w:t>
      </w:r>
      <w:r w:rsidRPr="004F7BFE">
        <w:rPr>
          <w:szCs w:val="24"/>
        </w:rPr>
        <w:t>situation and observed reports of conflicts in the area</w:t>
      </w:r>
    </w:p>
    <w:p w:rsidR="00C83387" w:rsidRPr="004F7BFE" w:rsidRDefault="001C1DD4" w:rsidP="00EB24BD">
      <w:pPr>
        <w:spacing w:line="276" w:lineRule="auto"/>
        <w:rPr>
          <w:rFonts w:cs="Times New Roman"/>
          <w:szCs w:val="24"/>
        </w:rPr>
      </w:pPr>
      <w:r w:rsidRPr="004F7BFE">
        <w:rPr>
          <w:rFonts w:cs="Times New Roman"/>
          <w:szCs w:val="24"/>
        </w:rPr>
        <w:t xml:space="preserve">This theme examined the interviewees' perceptions of </w:t>
      </w:r>
      <w:r w:rsidR="00DE3B80">
        <w:rPr>
          <w:rFonts w:cs="Times New Roman"/>
          <w:szCs w:val="24"/>
        </w:rPr>
        <w:t xml:space="preserve">the </w:t>
      </w:r>
      <w:r w:rsidRPr="004F7BFE">
        <w:rPr>
          <w:rFonts w:cs="Times New Roman"/>
          <w:szCs w:val="24"/>
        </w:rPr>
        <w:t xml:space="preserve">security </w:t>
      </w:r>
      <w:r w:rsidR="00DE3B80">
        <w:rPr>
          <w:rFonts w:cs="Times New Roman"/>
          <w:szCs w:val="24"/>
        </w:rPr>
        <w:t xml:space="preserve">state </w:t>
      </w:r>
      <w:r w:rsidRPr="004F7BFE">
        <w:rPr>
          <w:rFonts w:cs="Times New Roman"/>
          <w:szCs w:val="24"/>
        </w:rPr>
        <w:t xml:space="preserve">in their area and delved into their responses regarding observed or reported conflicts and insecurities. </w:t>
      </w:r>
      <w:r w:rsidR="008D3737" w:rsidRPr="004F7BFE">
        <w:rPr>
          <w:rFonts w:cs="Times New Roman"/>
          <w:szCs w:val="24"/>
        </w:rPr>
        <w:t>5 respondents, provided 18 statements leading to the development of this theme as shown in the table below.</w:t>
      </w:r>
    </w:p>
    <w:tbl>
      <w:tblPr>
        <w:tblStyle w:val="TableGrid"/>
        <w:tblW w:w="0" w:type="auto"/>
        <w:tblLook w:val="04A0" w:firstRow="1" w:lastRow="0" w:firstColumn="1" w:lastColumn="0" w:noHBand="0" w:noVBand="1"/>
      </w:tblPr>
      <w:tblGrid>
        <w:gridCol w:w="5485"/>
        <w:gridCol w:w="1800"/>
        <w:gridCol w:w="1731"/>
      </w:tblGrid>
      <w:tr w:rsidR="00EB24BD" w:rsidRPr="004F7BFE" w:rsidTr="00EB24BD">
        <w:trPr>
          <w:trHeight w:val="720"/>
        </w:trPr>
        <w:tc>
          <w:tcPr>
            <w:tcW w:w="5485" w:type="dxa"/>
            <w:noWrap/>
            <w:hideMark/>
          </w:tcPr>
          <w:p w:rsidR="001C1DD4" w:rsidRPr="004F7BFE" w:rsidRDefault="001C1DD4" w:rsidP="00EB24BD">
            <w:pPr>
              <w:spacing w:line="276" w:lineRule="auto"/>
              <w:rPr>
                <w:b/>
                <w:bCs/>
                <w:szCs w:val="24"/>
              </w:rPr>
            </w:pPr>
            <w:r w:rsidRPr="004F7BFE">
              <w:rPr>
                <w:b/>
                <w:bCs/>
                <w:szCs w:val="24"/>
              </w:rPr>
              <w:lastRenderedPageBreak/>
              <w:t>Theme | Subtheme</w:t>
            </w:r>
          </w:p>
        </w:tc>
        <w:tc>
          <w:tcPr>
            <w:tcW w:w="1800" w:type="dxa"/>
            <w:hideMark/>
          </w:tcPr>
          <w:p w:rsidR="001C1DD4" w:rsidRPr="004F7BFE" w:rsidRDefault="001C1DD4" w:rsidP="00EB24BD">
            <w:pPr>
              <w:spacing w:line="276" w:lineRule="auto"/>
              <w:rPr>
                <w:b/>
                <w:bCs/>
                <w:szCs w:val="24"/>
              </w:rPr>
            </w:pPr>
            <w:r w:rsidRPr="004F7BFE">
              <w:rPr>
                <w:b/>
                <w:bCs/>
                <w:szCs w:val="24"/>
              </w:rPr>
              <w:t>No. of Respondents</w:t>
            </w:r>
          </w:p>
        </w:tc>
        <w:tc>
          <w:tcPr>
            <w:tcW w:w="1731" w:type="dxa"/>
            <w:hideMark/>
          </w:tcPr>
          <w:p w:rsidR="001C1DD4" w:rsidRPr="004F7BFE" w:rsidRDefault="001C1DD4" w:rsidP="00EB24BD">
            <w:pPr>
              <w:spacing w:line="276" w:lineRule="auto"/>
              <w:rPr>
                <w:b/>
                <w:bCs/>
                <w:szCs w:val="24"/>
              </w:rPr>
            </w:pPr>
            <w:r w:rsidRPr="004F7BFE">
              <w:rPr>
                <w:b/>
                <w:bCs/>
                <w:szCs w:val="24"/>
              </w:rPr>
              <w:t>Coding References</w:t>
            </w:r>
          </w:p>
        </w:tc>
      </w:tr>
      <w:tr w:rsidR="00EB24BD" w:rsidRPr="004F7BFE" w:rsidTr="00EB24BD">
        <w:trPr>
          <w:trHeight w:val="315"/>
        </w:trPr>
        <w:tc>
          <w:tcPr>
            <w:tcW w:w="5485" w:type="dxa"/>
            <w:noWrap/>
            <w:hideMark/>
          </w:tcPr>
          <w:p w:rsidR="001C1DD4" w:rsidRPr="004F7BFE" w:rsidRDefault="001C1DD4" w:rsidP="00EB24BD">
            <w:pPr>
              <w:spacing w:line="276" w:lineRule="auto"/>
              <w:rPr>
                <w:b/>
                <w:bCs/>
                <w:szCs w:val="24"/>
              </w:rPr>
            </w:pPr>
            <w:r w:rsidRPr="004F7BFE">
              <w:rPr>
                <w:b/>
                <w:bCs/>
                <w:szCs w:val="24"/>
              </w:rPr>
              <w:t xml:space="preserve">Theme </w:t>
            </w:r>
            <w:r w:rsidR="0047655C" w:rsidRPr="004F7BFE">
              <w:rPr>
                <w:b/>
                <w:bCs/>
                <w:szCs w:val="24"/>
              </w:rPr>
              <w:t>1:</w:t>
            </w:r>
            <w:r w:rsidRPr="004F7BFE">
              <w:rPr>
                <w:b/>
                <w:bCs/>
                <w:szCs w:val="24"/>
              </w:rPr>
              <w:t xml:space="preserve"> Current </w:t>
            </w:r>
            <w:r w:rsidR="00405539" w:rsidRPr="004F7BFE">
              <w:rPr>
                <w:b/>
                <w:bCs/>
                <w:szCs w:val="24"/>
              </w:rPr>
              <w:t xml:space="preserve">security </w:t>
            </w:r>
            <w:r w:rsidRPr="004F7BFE">
              <w:rPr>
                <w:b/>
                <w:bCs/>
                <w:szCs w:val="24"/>
              </w:rPr>
              <w:t>situation and observed reports of conflicts in the area</w:t>
            </w:r>
          </w:p>
        </w:tc>
        <w:tc>
          <w:tcPr>
            <w:tcW w:w="1800" w:type="dxa"/>
            <w:noWrap/>
            <w:hideMark/>
          </w:tcPr>
          <w:p w:rsidR="001C1DD4" w:rsidRPr="004F7BFE" w:rsidRDefault="001C1DD4" w:rsidP="00EB24BD">
            <w:pPr>
              <w:spacing w:line="276" w:lineRule="auto"/>
              <w:rPr>
                <w:b/>
                <w:bCs/>
                <w:szCs w:val="24"/>
              </w:rPr>
            </w:pPr>
            <w:r w:rsidRPr="004F7BFE">
              <w:rPr>
                <w:b/>
                <w:bCs/>
                <w:szCs w:val="24"/>
              </w:rPr>
              <w:t>5</w:t>
            </w:r>
          </w:p>
        </w:tc>
        <w:tc>
          <w:tcPr>
            <w:tcW w:w="1731" w:type="dxa"/>
            <w:noWrap/>
            <w:hideMark/>
          </w:tcPr>
          <w:p w:rsidR="001C1DD4" w:rsidRPr="004F7BFE" w:rsidRDefault="001C1DD4" w:rsidP="00EB24BD">
            <w:pPr>
              <w:spacing w:line="276" w:lineRule="auto"/>
              <w:rPr>
                <w:b/>
                <w:bCs/>
                <w:szCs w:val="24"/>
              </w:rPr>
            </w:pPr>
            <w:r w:rsidRPr="004F7BFE">
              <w:rPr>
                <w:b/>
                <w:bCs/>
                <w:szCs w:val="24"/>
              </w:rPr>
              <w:t>18</w:t>
            </w:r>
          </w:p>
        </w:tc>
      </w:tr>
      <w:tr w:rsidR="00EB24BD" w:rsidRPr="004F7BFE" w:rsidTr="00EB24BD">
        <w:trPr>
          <w:trHeight w:val="315"/>
        </w:trPr>
        <w:tc>
          <w:tcPr>
            <w:tcW w:w="5485" w:type="dxa"/>
            <w:noWrap/>
            <w:hideMark/>
          </w:tcPr>
          <w:p w:rsidR="001C1DD4" w:rsidRPr="004F7BFE" w:rsidRDefault="001C1DD4" w:rsidP="00EB24BD">
            <w:pPr>
              <w:spacing w:line="276" w:lineRule="auto"/>
              <w:rPr>
                <w:szCs w:val="24"/>
              </w:rPr>
            </w:pPr>
            <w:bookmarkStart w:id="0" w:name="_Hlk168572438"/>
            <w:r w:rsidRPr="004F7BFE">
              <w:rPr>
                <w:b/>
                <w:bCs/>
                <w:szCs w:val="24"/>
              </w:rPr>
              <w:t>Subtheme 1.1</w:t>
            </w:r>
            <w:r w:rsidR="00445152" w:rsidRPr="004F7BFE">
              <w:rPr>
                <w:b/>
                <w:bCs/>
                <w:szCs w:val="24"/>
              </w:rPr>
              <w:t>:</w:t>
            </w:r>
            <w:r w:rsidRPr="004F7BFE">
              <w:rPr>
                <w:szCs w:val="24"/>
              </w:rPr>
              <w:t xml:space="preserve"> Current </w:t>
            </w:r>
            <w:r w:rsidR="007A27E5">
              <w:rPr>
                <w:szCs w:val="24"/>
              </w:rPr>
              <w:t xml:space="preserve">security </w:t>
            </w:r>
            <w:r w:rsidRPr="004F7BFE">
              <w:rPr>
                <w:szCs w:val="24"/>
              </w:rPr>
              <w:t>situation in the area</w:t>
            </w:r>
          </w:p>
        </w:tc>
        <w:tc>
          <w:tcPr>
            <w:tcW w:w="1800" w:type="dxa"/>
            <w:noWrap/>
            <w:hideMark/>
          </w:tcPr>
          <w:p w:rsidR="001C1DD4" w:rsidRPr="004F7BFE" w:rsidRDefault="001C1DD4" w:rsidP="00EB24BD">
            <w:pPr>
              <w:spacing w:line="276" w:lineRule="auto"/>
              <w:rPr>
                <w:szCs w:val="24"/>
              </w:rPr>
            </w:pPr>
            <w:r w:rsidRPr="004F7BFE">
              <w:rPr>
                <w:szCs w:val="24"/>
              </w:rPr>
              <w:t>5</w:t>
            </w:r>
          </w:p>
        </w:tc>
        <w:tc>
          <w:tcPr>
            <w:tcW w:w="1731" w:type="dxa"/>
            <w:noWrap/>
            <w:hideMark/>
          </w:tcPr>
          <w:p w:rsidR="001C1DD4" w:rsidRPr="004F7BFE" w:rsidRDefault="001C1DD4" w:rsidP="00EB24BD">
            <w:pPr>
              <w:spacing w:line="276" w:lineRule="auto"/>
              <w:rPr>
                <w:szCs w:val="24"/>
              </w:rPr>
            </w:pPr>
            <w:r w:rsidRPr="004F7BFE">
              <w:rPr>
                <w:szCs w:val="24"/>
              </w:rPr>
              <w:t>9</w:t>
            </w:r>
          </w:p>
        </w:tc>
      </w:tr>
      <w:tr w:rsidR="00EB24BD" w:rsidRPr="004F7BFE" w:rsidTr="00EB24BD">
        <w:trPr>
          <w:trHeight w:val="315"/>
        </w:trPr>
        <w:tc>
          <w:tcPr>
            <w:tcW w:w="5485" w:type="dxa"/>
            <w:noWrap/>
            <w:hideMark/>
          </w:tcPr>
          <w:p w:rsidR="001C1DD4" w:rsidRPr="004F7BFE" w:rsidRDefault="001C1DD4" w:rsidP="00EB24BD">
            <w:pPr>
              <w:spacing w:line="276" w:lineRule="auto"/>
              <w:rPr>
                <w:szCs w:val="24"/>
              </w:rPr>
            </w:pPr>
            <w:r w:rsidRPr="004F7BFE">
              <w:rPr>
                <w:b/>
                <w:bCs/>
                <w:szCs w:val="24"/>
              </w:rPr>
              <w:t>Subtheme 1.2</w:t>
            </w:r>
            <w:r w:rsidR="00445152" w:rsidRPr="004F7BFE">
              <w:rPr>
                <w:b/>
                <w:bCs/>
                <w:szCs w:val="24"/>
              </w:rPr>
              <w:t>:</w:t>
            </w:r>
            <w:r w:rsidRPr="004F7BFE">
              <w:rPr>
                <w:szCs w:val="24"/>
              </w:rPr>
              <w:t xml:space="preserve"> Observed or heard reports of conflicts or insecurity</w:t>
            </w:r>
          </w:p>
        </w:tc>
        <w:tc>
          <w:tcPr>
            <w:tcW w:w="1800" w:type="dxa"/>
            <w:noWrap/>
            <w:hideMark/>
          </w:tcPr>
          <w:p w:rsidR="001C1DD4" w:rsidRPr="004F7BFE" w:rsidRDefault="001C1DD4" w:rsidP="00EB24BD">
            <w:pPr>
              <w:spacing w:line="276" w:lineRule="auto"/>
              <w:rPr>
                <w:szCs w:val="24"/>
              </w:rPr>
            </w:pPr>
            <w:r w:rsidRPr="004F7BFE">
              <w:rPr>
                <w:szCs w:val="24"/>
              </w:rPr>
              <w:t>4</w:t>
            </w:r>
          </w:p>
        </w:tc>
        <w:tc>
          <w:tcPr>
            <w:tcW w:w="1731" w:type="dxa"/>
            <w:noWrap/>
            <w:hideMark/>
          </w:tcPr>
          <w:p w:rsidR="001C1DD4" w:rsidRPr="004F7BFE" w:rsidRDefault="001C1DD4" w:rsidP="00EB24BD">
            <w:pPr>
              <w:spacing w:line="276" w:lineRule="auto"/>
              <w:rPr>
                <w:szCs w:val="24"/>
              </w:rPr>
            </w:pPr>
            <w:r w:rsidRPr="004F7BFE">
              <w:rPr>
                <w:szCs w:val="24"/>
              </w:rPr>
              <w:t>9</w:t>
            </w:r>
          </w:p>
        </w:tc>
      </w:tr>
      <w:bookmarkEnd w:id="0"/>
    </w:tbl>
    <w:p w:rsidR="001C1DD4" w:rsidRPr="004F7BFE" w:rsidRDefault="001C1DD4" w:rsidP="00EB24BD">
      <w:pPr>
        <w:spacing w:line="276" w:lineRule="auto"/>
        <w:rPr>
          <w:szCs w:val="24"/>
        </w:rPr>
      </w:pPr>
    </w:p>
    <w:p w:rsidR="00627C8A" w:rsidRPr="004F7BFE" w:rsidRDefault="00627C8A" w:rsidP="00EB24BD">
      <w:pPr>
        <w:spacing w:line="276" w:lineRule="auto"/>
        <w:ind w:left="720"/>
        <w:rPr>
          <w:b/>
          <w:bCs/>
          <w:szCs w:val="24"/>
        </w:rPr>
      </w:pPr>
      <w:r w:rsidRPr="004F7BFE">
        <w:rPr>
          <w:b/>
          <w:bCs/>
          <w:szCs w:val="24"/>
        </w:rPr>
        <w:t>Subtheme 1.1: Current</w:t>
      </w:r>
      <w:r w:rsidR="00405539" w:rsidRPr="004F7BFE">
        <w:rPr>
          <w:b/>
          <w:bCs/>
          <w:szCs w:val="24"/>
        </w:rPr>
        <w:t xml:space="preserve"> security</w:t>
      </w:r>
      <w:r w:rsidRPr="004F7BFE">
        <w:rPr>
          <w:b/>
          <w:bCs/>
          <w:szCs w:val="24"/>
        </w:rPr>
        <w:t xml:space="preserve"> situation in the area</w:t>
      </w:r>
    </w:p>
    <w:p w:rsidR="00627C8A" w:rsidRPr="004F7BFE" w:rsidRDefault="00370A0A" w:rsidP="00EB24BD">
      <w:pPr>
        <w:spacing w:line="276" w:lineRule="auto"/>
        <w:rPr>
          <w:szCs w:val="24"/>
        </w:rPr>
      </w:pPr>
      <w:r w:rsidRPr="004F7BFE">
        <w:rPr>
          <w:szCs w:val="24"/>
        </w:rPr>
        <w:t xml:space="preserve">This subtheme explored the interviewees' perceived thoughts about the current </w:t>
      </w:r>
      <w:r w:rsidR="00405539" w:rsidRPr="004F7BFE">
        <w:rPr>
          <w:szCs w:val="24"/>
        </w:rPr>
        <w:t xml:space="preserve">security </w:t>
      </w:r>
      <w:r w:rsidRPr="004F7BFE">
        <w:rPr>
          <w:szCs w:val="24"/>
        </w:rPr>
        <w:t>situation in their area. Most of the respondents highlighted the lack of internal security offices and security threats as the current</w:t>
      </w:r>
      <w:r w:rsidR="00B5577E">
        <w:rPr>
          <w:szCs w:val="24"/>
        </w:rPr>
        <w:t xml:space="preserve"> security</w:t>
      </w:r>
      <w:r w:rsidRPr="004F7BFE">
        <w:rPr>
          <w:szCs w:val="24"/>
        </w:rPr>
        <w:t xml:space="preserve"> state of their area.</w:t>
      </w:r>
    </w:p>
    <w:p w:rsidR="0032030C" w:rsidRDefault="00D4266E" w:rsidP="00C66837">
      <w:pPr>
        <w:keepNext/>
        <w:jc w:val="center"/>
      </w:pPr>
      <w:r>
        <w:rPr>
          <w:noProof/>
          <w:szCs w:val="24"/>
          <w:lang w:val="en-KE"/>
        </w:rPr>
        <w:drawing>
          <wp:inline distT="0" distB="0" distL="0" distR="0" wp14:anchorId="6BBE05BD" wp14:editId="73EF0896">
            <wp:extent cx="5715000" cy="4114800"/>
            <wp:effectExtent l="0" t="0" r="0" b="0"/>
            <wp:docPr id="95282372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7272" w:rsidRDefault="0032030C" w:rsidP="00C66837">
      <w:pPr>
        <w:pStyle w:val="Caption"/>
        <w:rPr>
          <w:szCs w:val="24"/>
        </w:rPr>
      </w:pPr>
      <w:r>
        <w:t xml:space="preserve">Figure </w:t>
      </w:r>
      <w:r w:rsidR="00000000">
        <w:fldChar w:fldCharType="begin"/>
      </w:r>
      <w:r w:rsidR="00000000">
        <w:instrText xml:space="preserve"> SEQ Figure \* ARABIC </w:instrText>
      </w:r>
      <w:r w:rsidR="00000000">
        <w:fldChar w:fldCharType="separate"/>
      </w:r>
      <w:r w:rsidR="0090291F">
        <w:rPr>
          <w:noProof/>
        </w:rPr>
        <w:t>5</w:t>
      </w:r>
      <w:r w:rsidR="00000000">
        <w:rPr>
          <w:noProof/>
        </w:rPr>
        <w:fldChar w:fldCharType="end"/>
      </w:r>
      <w:r w:rsidRPr="00C07109">
        <w:t>: Combined bar and line plot showing the current security situation in the participants’ area</w:t>
      </w:r>
    </w:p>
    <w:p w:rsidR="00023B2F" w:rsidRPr="004F7BFE" w:rsidRDefault="00023B2F" w:rsidP="00C77272">
      <w:pPr>
        <w:rPr>
          <w:szCs w:val="24"/>
        </w:rPr>
      </w:pPr>
    </w:p>
    <w:p w:rsidR="00C02459" w:rsidRPr="004F7BFE" w:rsidRDefault="00870A29" w:rsidP="00EB24BD">
      <w:pPr>
        <w:spacing w:line="276" w:lineRule="auto"/>
        <w:rPr>
          <w:szCs w:val="24"/>
        </w:rPr>
      </w:pPr>
      <w:r w:rsidRPr="004F7BFE">
        <w:rPr>
          <w:szCs w:val="24"/>
        </w:rPr>
        <w:lastRenderedPageBreak/>
        <w:t xml:space="preserve">Two of the participants, participants 4 and 5, articulated the current </w:t>
      </w:r>
      <w:r w:rsidR="00405539" w:rsidRPr="004F7BFE">
        <w:rPr>
          <w:szCs w:val="24"/>
        </w:rPr>
        <w:t xml:space="preserve">security </w:t>
      </w:r>
      <w:r w:rsidRPr="004F7BFE">
        <w:rPr>
          <w:szCs w:val="24"/>
        </w:rPr>
        <w:t xml:space="preserve">state in their community </w:t>
      </w:r>
      <w:r w:rsidR="001F7276">
        <w:rPr>
          <w:szCs w:val="24"/>
        </w:rPr>
        <w:t xml:space="preserve">was </w:t>
      </w:r>
      <w:r w:rsidR="00405539" w:rsidRPr="004F7BFE">
        <w:rPr>
          <w:szCs w:val="24"/>
        </w:rPr>
        <w:t>security threats in the area.</w:t>
      </w:r>
      <w:r w:rsidRPr="004F7BFE">
        <w:rPr>
          <w:b/>
          <w:bCs/>
          <w:szCs w:val="24"/>
        </w:rPr>
        <w:t xml:space="preserve"> </w:t>
      </w:r>
    </w:p>
    <w:p w:rsidR="00C02459" w:rsidRPr="004F7BFE" w:rsidRDefault="00C02459" w:rsidP="00EB24BD">
      <w:pPr>
        <w:spacing w:line="276" w:lineRule="auto"/>
        <w:ind w:left="720"/>
        <w:rPr>
          <w:i/>
          <w:iCs/>
          <w:szCs w:val="24"/>
        </w:rPr>
      </w:pPr>
      <w:r w:rsidRPr="004F7BFE">
        <w:rPr>
          <w:i/>
          <w:iCs/>
          <w:szCs w:val="24"/>
        </w:rPr>
        <w:t>Participant 4</w:t>
      </w:r>
    </w:p>
    <w:p w:rsidR="00C02459" w:rsidRPr="004F7BFE" w:rsidRDefault="00C02459" w:rsidP="00EB24BD">
      <w:pPr>
        <w:spacing w:line="276" w:lineRule="auto"/>
        <w:ind w:left="720"/>
        <w:rPr>
          <w:i/>
          <w:iCs/>
          <w:szCs w:val="24"/>
        </w:rPr>
      </w:pPr>
      <w:r w:rsidRPr="004F7BFE">
        <w:rPr>
          <w:i/>
          <w:iCs/>
          <w:szCs w:val="24"/>
        </w:rPr>
        <w:t>lack of an office for internal security judiciary</w:t>
      </w:r>
    </w:p>
    <w:p w:rsidR="00C02459" w:rsidRPr="004F7BFE" w:rsidRDefault="00C02459" w:rsidP="00EB24BD">
      <w:pPr>
        <w:spacing w:line="276" w:lineRule="auto"/>
        <w:ind w:left="720"/>
        <w:rPr>
          <w:i/>
          <w:iCs/>
          <w:szCs w:val="24"/>
        </w:rPr>
      </w:pPr>
    </w:p>
    <w:p w:rsidR="00C02459" w:rsidRPr="004F7BFE" w:rsidRDefault="00C02459" w:rsidP="00EB24BD">
      <w:pPr>
        <w:spacing w:line="276" w:lineRule="auto"/>
        <w:ind w:left="720"/>
        <w:rPr>
          <w:i/>
          <w:iCs/>
          <w:szCs w:val="24"/>
        </w:rPr>
      </w:pPr>
      <w:r w:rsidRPr="004F7BFE">
        <w:rPr>
          <w:i/>
          <w:iCs/>
          <w:szCs w:val="24"/>
        </w:rPr>
        <w:t>Participant 5</w:t>
      </w:r>
    </w:p>
    <w:p w:rsidR="00C02459" w:rsidRPr="004F7BFE" w:rsidRDefault="00C02459" w:rsidP="00EB24BD">
      <w:pPr>
        <w:spacing w:line="276" w:lineRule="auto"/>
        <w:ind w:left="720"/>
        <w:rPr>
          <w:i/>
          <w:iCs/>
          <w:szCs w:val="24"/>
        </w:rPr>
      </w:pPr>
      <w:r w:rsidRPr="004F7BFE">
        <w:rPr>
          <w:i/>
          <w:iCs/>
          <w:szCs w:val="24"/>
        </w:rPr>
        <w:t>the lack of permanent infrastructure for the SWS Ministries has posed challenges in taking decisive actions.</w:t>
      </w:r>
    </w:p>
    <w:p w:rsidR="001D5A05" w:rsidRPr="004F7BFE" w:rsidRDefault="001D5A05" w:rsidP="00EB24BD">
      <w:pPr>
        <w:spacing w:line="276" w:lineRule="auto"/>
        <w:ind w:left="720"/>
        <w:rPr>
          <w:i/>
          <w:iCs/>
          <w:szCs w:val="24"/>
        </w:rPr>
      </w:pPr>
    </w:p>
    <w:p w:rsidR="00370A0A" w:rsidRPr="004F7BFE" w:rsidRDefault="00AC7D6C" w:rsidP="00EB24BD">
      <w:pPr>
        <w:spacing w:line="276" w:lineRule="auto"/>
        <w:rPr>
          <w:szCs w:val="24"/>
        </w:rPr>
      </w:pPr>
      <w:r w:rsidRPr="004F7BFE">
        <w:rPr>
          <w:szCs w:val="24"/>
        </w:rPr>
        <w:t xml:space="preserve">Two other participants, participants </w:t>
      </w:r>
      <w:r w:rsidR="00AE181B" w:rsidRPr="004F7BFE">
        <w:rPr>
          <w:szCs w:val="24"/>
        </w:rPr>
        <w:t>2</w:t>
      </w:r>
      <w:r w:rsidR="005A622E" w:rsidRPr="004F7BFE">
        <w:rPr>
          <w:szCs w:val="24"/>
        </w:rPr>
        <w:t xml:space="preserve"> and 5</w:t>
      </w:r>
      <w:r w:rsidRPr="004F7BFE">
        <w:rPr>
          <w:szCs w:val="24"/>
        </w:rPr>
        <w:t xml:space="preserve">, highlighted that </w:t>
      </w:r>
      <w:r w:rsidR="001D5A05" w:rsidRPr="004F7BFE">
        <w:rPr>
          <w:szCs w:val="24"/>
        </w:rPr>
        <w:t xml:space="preserve">their </w:t>
      </w:r>
      <w:r w:rsidR="00BA13C0" w:rsidRPr="004F7BFE">
        <w:rPr>
          <w:szCs w:val="24"/>
        </w:rPr>
        <w:t>community was under constant security threats.</w:t>
      </w:r>
    </w:p>
    <w:p w:rsidR="00E9633D" w:rsidRPr="004F7BFE" w:rsidRDefault="00E9633D" w:rsidP="00E9633D">
      <w:pPr>
        <w:spacing w:line="276" w:lineRule="auto"/>
        <w:ind w:left="720"/>
        <w:rPr>
          <w:i/>
          <w:iCs/>
          <w:szCs w:val="24"/>
        </w:rPr>
      </w:pPr>
      <w:r w:rsidRPr="004F7BFE">
        <w:rPr>
          <w:i/>
          <w:iCs/>
          <w:szCs w:val="24"/>
        </w:rPr>
        <w:t>Participant 2</w:t>
      </w:r>
    </w:p>
    <w:p w:rsidR="00E9633D" w:rsidRPr="004F7BFE" w:rsidRDefault="00E9633D" w:rsidP="00E9633D">
      <w:pPr>
        <w:spacing w:line="276" w:lineRule="auto"/>
        <w:ind w:left="720"/>
        <w:rPr>
          <w:i/>
          <w:iCs/>
          <w:szCs w:val="24"/>
        </w:rPr>
      </w:pPr>
      <w:r w:rsidRPr="004F7BFE">
        <w:rPr>
          <w:i/>
          <w:iCs/>
          <w:szCs w:val="24"/>
        </w:rPr>
        <w:t>the general situation are good prevalent societal conflicts in the area,</w:t>
      </w:r>
    </w:p>
    <w:p w:rsidR="00E9633D" w:rsidRPr="004F7BFE" w:rsidRDefault="00E9633D" w:rsidP="00E9633D">
      <w:pPr>
        <w:spacing w:line="276" w:lineRule="auto"/>
        <w:ind w:left="720"/>
        <w:rPr>
          <w:i/>
          <w:iCs/>
          <w:szCs w:val="24"/>
        </w:rPr>
      </w:pPr>
    </w:p>
    <w:p w:rsidR="00E9633D" w:rsidRPr="004F7BFE" w:rsidRDefault="00E9633D" w:rsidP="00E9633D">
      <w:pPr>
        <w:spacing w:line="276" w:lineRule="auto"/>
        <w:ind w:left="720"/>
        <w:rPr>
          <w:i/>
          <w:iCs/>
          <w:szCs w:val="24"/>
        </w:rPr>
      </w:pPr>
      <w:r w:rsidRPr="004F7BFE">
        <w:rPr>
          <w:i/>
          <w:iCs/>
          <w:szCs w:val="24"/>
        </w:rPr>
        <w:t>Participant 5</w:t>
      </w:r>
    </w:p>
    <w:p w:rsidR="00AC7D6C" w:rsidRPr="004F7BFE" w:rsidRDefault="00E9633D" w:rsidP="00E9633D">
      <w:pPr>
        <w:spacing w:line="276" w:lineRule="auto"/>
        <w:ind w:left="720"/>
        <w:rPr>
          <w:i/>
          <w:iCs/>
          <w:szCs w:val="24"/>
        </w:rPr>
      </w:pPr>
      <w:r w:rsidRPr="004F7BFE">
        <w:rPr>
          <w:i/>
          <w:iCs/>
          <w:szCs w:val="24"/>
        </w:rPr>
        <w:t>Minor conflicts, such as land disputes, especially during harvesting seasons, and occasional activities of rival militias in surrounding rural areas, have been observed but handled fairly.</w:t>
      </w:r>
    </w:p>
    <w:p w:rsidR="00405539" w:rsidRPr="004F7BFE" w:rsidRDefault="00405539" w:rsidP="00EB24BD">
      <w:pPr>
        <w:spacing w:line="276" w:lineRule="auto"/>
        <w:rPr>
          <w:szCs w:val="24"/>
        </w:rPr>
      </w:pPr>
    </w:p>
    <w:p w:rsidR="0092603A" w:rsidRPr="004F7BFE" w:rsidRDefault="0092603A" w:rsidP="00EB24BD">
      <w:pPr>
        <w:spacing w:line="276" w:lineRule="auto"/>
        <w:rPr>
          <w:szCs w:val="24"/>
        </w:rPr>
      </w:pPr>
      <w:r w:rsidRPr="004F7BFE">
        <w:rPr>
          <w:szCs w:val="24"/>
        </w:rPr>
        <w:t xml:space="preserve">Other current </w:t>
      </w:r>
      <w:r w:rsidR="00B5577E">
        <w:rPr>
          <w:szCs w:val="24"/>
        </w:rPr>
        <w:t xml:space="preserve">security </w:t>
      </w:r>
      <w:r w:rsidRPr="004F7BFE">
        <w:rPr>
          <w:szCs w:val="24"/>
        </w:rPr>
        <w:t>situations in the Baidoa community as stated by the participants included:</w:t>
      </w:r>
    </w:p>
    <w:p w:rsidR="00370A0A" w:rsidRPr="004F7BFE" w:rsidRDefault="00370A0A" w:rsidP="00EB24BD">
      <w:pPr>
        <w:spacing w:line="276" w:lineRule="auto"/>
        <w:ind w:left="720"/>
        <w:rPr>
          <w:b/>
          <w:bCs/>
          <w:szCs w:val="24"/>
        </w:rPr>
      </w:pPr>
      <w:r w:rsidRPr="004F7BFE">
        <w:rPr>
          <w:b/>
          <w:bCs/>
          <w:szCs w:val="24"/>
        </w:rPr>
        <w:t>Collaborating with stakeholders to enhance security</w:t>
      </w:r>
    </w:p>
    <w:p w:rsidR="0092603A" w:rsidRPr="004F7BFE" w:rsidRDefault="00917AAA" w:rsidP="00EB24BD">
      <w:pPr>
        <w:spacing w:line="276" w:lineRule="auto"/>
        <w:ind w:left="720"/>
        <w:rPr>
          <w:i/>
          <w:iCs/>
          <w:szCs w:val="24"/>
        </w:rPr>
      </w:pPr>
      <w:r w:rsidRPr="004F7BFE">
        <w:rPr>
          <w:i/>
          <w:iCs/>
          <w:szCs w:val="24"/>
        </w:rPr>
        <w:t>Participant 3</w:t>
      </w:r>
    </w:p>
    <w:p w:rsidR="00917AAA" w:rsidRPr="004F7BFE" w:rsidRDefault="00917AAA" w:rsidP="00EB24BD">
      <w:pPr>
        <w:spacing w:line="276" w:lineRule="auto"/>
        <w:ind w:left="720"/>
        <w:rPr>
          <w:i/>
          <w:iCs/>
          <w:szCs w:val="24"/>
        </w:rPr>
      </w:pPr>
      <w:r w:rsidRPr="004F7BFE">
        <w:rPr>
          <w:i/>
          <w:iCs/>
          <w:szCs w:val="24"/>
        </w:rPr>
        <w:t>we’ve been working diligently to maintain stability and security within the town and surrounding villages, collaborating with various stakeholders, including community leaders, security forces, and relevant organizations. Our efforts have focused on enhancing security measures, conducting patrols, and engaging in dialogue to mitigate tensions and prevent further escalation of violence.</w:t>
      </w:r>
    </w:p>
    <w:p w:rsidR="006E5478" w:rsidRPr="004F7BFE" w:rsidRDefault="006E5478" w:rsidP="00EB24BD">
      <w:pPr>
        <w:spacing w:line="276" w:lineRule="auto"/>
        <w:ind w:left="720"/>
        <w:rPr>
          <w:i/>
          <w:iCs/>
          <w:szCs w:val="24"/>
        </w:rPr>
      </w:pPr>
    </w:p>
    <w:p w:rsidR="00370A0A" w:rsidRPr="004F7BFE" w:rsidRDefault="00370A0A" w:rsidP="00EB24BD">
      <w:pPr>
        <w:spacing w:line="276" w:lineRule="auto"/>
        <w:ind w:left="720"/>
        <w:rPr>
          <w:b/>
          <w:bCs/>
          <w:szCs w:val="24"/>
        </w:rPr>
      </w:pPr>
      <w:r w:rsidRPr="004F7BFE">
        <w:rPr>
          <w:b/>
          <w:bCs/>
          <w:szCs w:val="24"/>
        </w:rPr>
        <w:t>High taxes</w:t>
      </w:r>
    </w:p>
    <w:p w:rsidR="0092603A" w:rsidRPr="004F7BFE" w:rsidRDefault="001309F8" w:rsidP="00EB24BD">
      <w:pPr>
        <w:spacing w:line="276" w:lineRule="auto"/>
        <w:ind w:left="720"/>
        <w:rPr>
          <w:i/>
          <w:iCs/>
          <w:szCs w:val="24"/>
        </w:rPr>
      </w:pPr>
      <w:r w:rsidRPr="004F7BFE">
        <w:rPr>
          <w:i/>
          <w:iCs/>
          <w:szCs w:val="24"/>
        </w:rPr>
        <w:t>Participant 4</w:t>
      </w:r>
    </w:p>
    <w:p w:rsidR="001309F8" w:rsidRPr="004F7BFE" w:rsidRDefault="001309F8" w:rsidP="00EB24BD">
      <w:pPr>
        <w:spacing w:line="276" w:lineRule="auto"/>
        <w:ind w:left="720"/>
        <w:rPr>
          <w:i/>
          <w:iCs/>
          <w:szCs w:val="24"/>
        </w:rPr>
      </w:pPr>
      <w:r w:rsidRPr="004F7BFE">
        <w:rPr>
          <w:i/>
          <w:iCs/>
          <w:szCs w:val="24"/>
        </w:rPr>
        <w:t>high taxes</w:t>
      </w:r>
    </w:p>
    <w:p w:rsidR="00AA6666" w:rsidRPr="004F7BFE" w:rsidRDefault="00AA6666" w:rsidP="00EB24BD">
      <w:pPr>
        <w:spacing w:line="276" w:lineRule="auto"/>
        <w:ind w:left="720"/>
        <w:rPr>
          <w:i/>
          <w:iCs/>
          <w:szCs w:val="24"/>
        </w:rPr>
      </w:pPr>
    </w:p>
    <w:p w:rsidR="00BF4F18" w:rsidRPr="004F7BFE" w:rsidRDefault="002B57D1" w:rsidP="00EB24BD">
      <w:pPr>
        <w:spacing w:line="276" w:lineRule="auto"/>
        <w:ind w:left="720"/>
        <w:rPr>
          <w:b/>
          <w:bCs/>
          <w:szCs w:val="24"/>
        </w:rPr>
      </w:pPr>
      <w:r w:rsidRPr="004F7BFE">
        <w:rPr>
          <w:b/>
          <w:bCs/>
          <w:szCs w:val="24"/>
        </w:rPr>
        <w:t>Monitoring security situation in the area</w:t>
      </w:r>
    </w:p>
    <w:p w:rsidR="00BF4F18" w:rsidRPr="004F7BFE" w:rsidRDefault="00BF4F18" w:rsidP="00EB24BD">
      <w:pPr>
        <w:spacing w:line="276" w:lineRule="auto"/>
        <w:ind w:left="720"/>
        <w:rPr>
          <w:i/>
          <w:iCs/>
          <w:szCs w:val="24"/>
        </w:rPr>
      </w:pPr>
      <w:r w:rsidRPr="004F7BFE">
        <w:rPr>
          <w:i/>
          <w:iCs/>
          <w:szCs w:val="24"/>
        </w:rPr>
        <w:t>Participant 3</w:t>
      </w:r>
    </w:p>
    <w:p w:rsidR="00BF4F18" w:rsidRPr="004F7BFE" w:rsidRDefault="00BF4F18" w:rsidP="00EB24BD">
      <w:pPr>
        <w:spacing w:line="276" w:lineRule="auto"/>
        <w:ind w:left="720"/>
        <w:rPr>
          <w:i/>
          <w:iCs/>
          <w:szCs w:val="24"/>
        </w:rPr>
      </w:pPr>
      <w:r w:rsidRPr="004F7BFE">
        <w:rPr>
          <w:i/>
          <w:iCs/>
          <w:szCs w:val="24"/>
        </w:rPr>
        <w:t>As local authorities in Baidoa town, we've been closely monitoring the security situation in the area.</w:t>
      </w:r>
    </w:p>
    <w:p w:rsidR="00BF4F18" w:rsidRPr="004F7BFE" w:rsidRDefault="00BF4F18" w:rsidP="00EB24BD">
      <w:pPr>
        <w:spacing w:line="276" w:lineRule="auto"/>
        <w:ind w:left="720"/>
        <w:rPr>
          <w:i/>
          <w:iCs/>
          <w:szCs w:val="24"/>
        </w:rPr>
      </w:pPr>
    </w:p>
    <w:p w:rsidR="00370A0A" w:rsidRPr="004F7BFE" w:rsidRDefault="00370A0A" w:rsidP="00EB24BD">
      <w:pPr>
        <w:spacing w:line="276" w:lineRule="auto"/>
        <w:ind w:left="720"/>
        <w:rPr>
          <w:b/>
          <w:bCs/>
          <w:szCs w:val="24"/>
        </w:rPr>
      </w:pPr>
      <w:r w:rsidRPr="004F7BFE">
        <w:rPr>
          <w:b/>
          <w:bCs/>
          <w:szCs w:val="24"/>
        </w:rPr>
        <w:t>Relative stability</w:t>
      </w:r>
    </w:p>
    <w:p w:rsidR="0092603A" w:rsidRPr="004F7BFE" w:rsidRDefault="00AA6666" w:rsidP="00EB24BD">
      <w:pPr>
        <w:spacing w:line="276" w:lineRule="auto"/>
        <w:ind w:left="720"/>
        <w:rPr>
          <w:i/>
          <w:iCs/>
          <w:szCs w:val="24"/>
        </w:rPr>
      </w:pPr>
      <w:r w:rsidRPr="004F7BFE">
        <w:rPr>
          <w:i/>
          <w:iCs/>
          <w:szCs w:val="24"/>
        </w:rPr>
        <w:t>Participant</w:t>
      </w:r>
      <w:r w:rsidR="00C02459" w:rsidRPr="004F7BFE">
        <w:rPr>
          <w:i/>
          <w:iCs/>
          <w:szCs w:val="24"/>
        </w:rPr>
        <w:t xml:space="preserve"> 1</w:t>
      </w:r>
    </w:p>
    <w:p w:rsidR="00C02459" w:rsidRPr="004F7BFE" w:rsidRDefault="00C02459" w:rsidP="00EB24BD">
      <w:pPr>
        <w:spacing w:line="276" w:lineRule="auto"/>
        <w:ind w:left="720"/>
        <w:rPr>
          <w:i/>
          <w:iCs/>
          <w:szCs w:val="24"/>
        </w:rPr>
      </w:pPr>
      <w:r w:rsidRPr="004F7BFE">
        <w:rPr>
          <w:i/>
          <w:iCs/>
          <w:szCs w:val="24"/>
        </w:rPr>
        <w:t xml:space="preserve">The community enjoys relative stability, contributing to a </w:t>
      </w:r>
      <w:r w:rsidR="00B94132" w:rsidRPr="004F7BFE">
        <w:rPr>
          <w:i/>
          <w:iCs/>
          <w:szCs w:val="24"/>
        </w:rPr>
        <w:t>favourable</w:t>
      </w:r>
      <w:r w:rsidRPr="004F7BFE">
        <w:rPr>
          <w:i/>
          <w:iCs/>
          <w:szCs w:val="24"/>
        </w:rPr>
        <w:t xml:space="preserve"> environment for development and prosperity.</w:t>
      </w:r>
    </w:p>
    <w:p w:rsidR="00AA6666" w:rsidRPr="004F7BFE" w:rsidRDefault="00AA6666" w:rsidP="00EB24BD">
      <w:pPr>
        <w:spacing w:line="276" w:lineRule="auto"/>
        <w:ind w:left="720"/>
        <w:rPr>
          <w:i/>
          <w:iCs/>
          <w:szCs w:val="24"/>
        </w:rPr>
      </w:pPr>
    </w:p>
    <w:p w:rsidR="00370A0A" w:rsidRPr="004F7BFE" w:rsidRDefault="00370A0A" w:rsidP="00EB24BD">
      <w:pPr>
        <w:spacing w:line="276" w:lineRule="auto"/>
        <w:ind w:left="720"/>
        <w:rPr>
          <w:b/>
          <w:bCs/>
          <w:szCs w:val="24"/>
        </w:rPr>
      </w:pPr>
      <w:r w:rsidRPr="004F7BFE">
        <w:rPr>
          <w:b/>
          <w:bCs/>
          <w:szCs w:val="24"/>
        </w:rPr>
        <w:t>Sense of security and safety</w:t>
      </w:r>
    </w:p>
    <w:p w:rsidR="0092603A" w:rsidRPr="004F7BFE" w:rsidRDefault="00AA6666" w:rsidP="00EB24BD">
      <w:pPr>
        <w:spacing w:line="276" w:lineRule="auto"/>
        <w:ind w:left="720"/>
        <w:rPr>
          <w:i/>
          <w:iCs/>
          <w:szCs w:val="24"/>
        </w:rPr>
      </w:pPr>
      <w:r w:rsidRPr="004F7BFE">
        <w:rPr>
          <w:i/>
          <w:iCs/>
          <w:szCs w:val="24"/>
        </w:rPr>
        <w:t>Participant</w:t>
      </w:r>
      <w:r w:rsidR="00826559" w:rsidRPr="004F7BFE">
        <w:rPr>
          <w:i/>
          <w:iCs/>
          <w:szCs w:val="24"/>
        </w:rPr>
        <w:t xml:space="preserve"> 1</w:t>
      </w:r>
    </w:p>
    <w:p w:rsidR="00826559" w:rsidRPr="004F7BFE" w:rsidRDefault="00826559" w:rsidP="00EB24BD">
      <w:pPr>
        <w:spacing w:line="276" w:lineRule="auto"/>
        <w:ind w:left="720"/>
        <w:rPr>
          <w:i/>
          <w:iCs/>
          <w:szCs w:val="24"/>
        </w:rPr>
      </w:pPr>
      <w:r w:rsidRPr="004F7BFE">
        <w:rPr>
          <w:i/>
          <w:iCs/>
          <w:szCs w:val="24"/>
        </w:rPr>
        <w:t>This stability fosters a sense of safety and security among residents, allowing them to engage in daily activities without fear of violence or instability.</w:t>
      </w:r>
    </w:p>
    <w:p w:rsidR="00627C8A" w:rsidRPr="004F7BFE" w:rsidRDefault="00627C8A" w:rsidP="00EB24BD">
      <w:pPr>
        <w:spacing w:line="276" w:lineRule="auto"/>
        <w:rPr>
          <w:szCs w:val="24"/>
        </w:rPr>
      </w:pPr>
    </w:p>
    <w:p w:rsidR="00627C8A" w:rsidRPr="004F7BFE" w:rsidRDefault="00627C8A" w:rsidP="00EB24BD">
      <w:pPr>
        <w:spacing w:line="276" w:lineRule="auto"/>
        <w:ind w:left="720"/>
        <w:rPr>
          <w:b/>
          <w:bCs/>
          <w:szCs w:val="24"/>
        </w:rPr>
      </w:pPr>
      <w:r w:rsidRPr="004F7BFE">
        <w:rPr>
          <w:b/>
          <w:bCs/>
          <w:szCs w:val="24"/>
        </w:rPr>
        <w:t>Subtheme 1.2: Observed or heard reports of conflicts or insecurity</w:t>
      </w:r>
    </w:p>
    <w:p w:rsidR="00C83387" w:rsidRPr="004F7BFE" w:rsidRDefault="00565D93" w:rsidP="00EB24BD">
      <w:pPr>
        <w:spacing w:line="276" w:lineRule="auto"/>
        <w:rPr>
          <w:szCs w:val="24"/>
        </w:rPr>
      </w:pPr>
      <w:r w:rsidRPr="004F7BFE">
        <w:rPr>
          <w:szCs w:val="24"/>
        </w:rPr>
        <w:t xml:space="preserve">This subtheme delved into the different instances that the interviewees gave in response to the observed or heard reports of conflicts or insecurities in their area. The most prevalent observed insecurity was </w:t>
      </w:r>
      <w:r w:rsidR="00FA0CF3" w:rsidRPr="004F7BFE">
        <w:rPr>
          <w:szCs w:val="24"/>
        </w:rPr>
        <w:t xml:space="preserve">tension from </w:t>
      </w:r>
      <w:r w:rsidRPr="004F7BFE">
        <w:rPr>
          <w:szCs w:val="24"/>
        </w:rPr>
        <w:t xml:space="preserve">land disputes during the harvest season and occasional activities from militia groups </w:t>
      </w:r>
      <w:r w:rsidR="00862B35" w:rsidRPr="004F7BFE">
        <w:rPr>
          <w:szCs w:val="24"/>
        </w:rPr>
        <w:t>perpetrating violence in rural areas, leading to the loss of innocent lives</w:t>
      </w:r>
      <w:r w:rsidRPr="004F7BFE">
        <w:rPr>
          <w:szCs w:val="24"/>
        </w:rPr>
        <w:t>.</w:t>
      </w:r>
    </w:p>
    <w:p w:rsidR="00565D93" w:rsidRPr="004F7BFE" w:rsidRDefault="00565D93" w:rsidP="00EB24BD">
      <w:pPr>
        <w:spacing w:line="276" w:lineRule="auto"/>
        <w:rPr>
          <w:szCs w:val="24"/>
        </w:rPr>
      </w:pPr>
      <w:r w:rsidRPr="004F7BFE">
        <w:rPr>
          <w:szCs w:val="24"/>
        </w:rPr>
        <w:lastRenderedPageBreak/>
        <w:t xml:space="preserve">Three of the participants, participants </w:t>
      </w:r>
      <w:r w:rsidR="00A86A95" w:rsidRPr="004F7BFE">
        <w:rPr>
          <w:szCs w:val="24"/>
        </w:rPr>
        <w:t>2, 4, and 5</w:t>
      </w:r>
      <w:r w:rsidRPr="004F7BFE">
        <w:rPr>
          <w:szCs w:val="24"/>
        </w:rPr>
        <w:t xml:space="preserve">, expressed that they </w:t>
      </w:r>
      <w:r w:rsidR="001F7276">
        <w:rPr>
          <w:szCs w:val="24"/>
        </w:rPr>
        <w:t xml:space="preserve">had observed </w:t>
      </w:r>
      <w:r w:rsidR="00862B35" w:rsidRPr="004F7BFE">
        <w:rPr>
          <w:szCs w:val="24"/>
        </w:rPr>
        <w:t>conflict</w:t>
      </w:r>
      <w:r w:rsidRPr="004F7BFE">
        <w:rPr>
          <w:szCs w:val="24"/>
        </w:rPr>
        <w:t xml:space="preserve"> or insecurity in their area in </w:t>
      </w:r>
      <w:r w:rsidR="001F7276">
        <w:rPr>
          <w:szCs w:val="24"/>
        </w:rPr>
        <w:t xml:space="preserve">the </w:t>
      </w:r>
      <w:r w:rsidRPr="004F7BFE">
        <w:rPr>
          <w:szCs w:val="24"/>
        </w:rPr>
        <w:t>form of land disputes particularly during the harvesting season.</w:t>
      </w:r>
    </w:p>
    <w:p w:rsidR="00FA50C3" w:rsidRPr="004F7BFE" w:rsidRDefault="00FA50C3" w:rsidP="007F7447">
      <w:pPr>
        <w:spacing w:line="276" w:lineRule="auto"/>
        <w:ind w:left="720"/>
        <w:rPr>
          <w:i/>
          <w:iCs/>
          <w:szCs w:val="24"/>
        </w:rPr>
      </w:pPr>
      <w:r w:rsidRPr="004F7BFE">
        <w:rPr>
          <w:i/>
          <w:iCs/>
          <w:szCs w:val="24"/>
        </w:rPr>
        <w:t>Participant 2</w:t>
      </w:r>
    </w:p>
    <w:p w:rsidR="007F7447" w:rsidRPr="004F7BFE" w:rsidRDefault="007F7447" w:rsidP="007F7447">
      <w:pPr>
        <w:spacing w:line="276" w:lineRule="auto"/>
        <w:ind w:left="720"/>
        <w:rPr>
          <w:i/>
          <w:iCs/>
          <w:szCs w:val="24"/>
        </w:rPr>
      </w:pPr>
      <w:r w:rsidRPr="004F7BFE">
        <w:rPr>
          <w:i/>
          <w:iCs/>
          <w:szCs w:val="24"/>
        </w:rPr>
        <w:t>land disputes, which escalate during harvesting seasons.</w:t>
      </w:r>
    </w:p>
    <w:p w:rsidR="007F7447" w:rsidRPr="004F7BFE" w:rsidRDefault="007F7447" w:rsidP="007F7447">
      <w:pPr>
        <w:spacing w:line="276" w:lineRule="auto"/>
        <w:ind w:left="720"/>
        <w:rPr>
          <w:i/>
          <w:iCs/>
          <w:szCs w:val="24"/>
        </w:rPr>
      </w:pPr>
      <w:r w:rsidRPr="004F7BFE">
        <w:rPr>
          <w:i/>
          <w:iCs/>
          <w:szCs w:val="24"/>
        </w:rPr>
        <w:t>instances of land disputes, particularly prevalent during harvesting seasons, which often escalate tensions.</w:t>
      </w:r>
    </w:p>
    <w:p w:rsidR="007F7447" w:rsidRPr="004F7BFE" w:rsidRDefault="007F7447" w:rsidP="007F7447">
      <w:pPr>
        <w:spacing w:line="276" w:lineRule="auto"/>
        <w:ind w:left="720"/>
        <w:rPr>
          <w:i/>
          <w:iCs/>
          <w:szCs w:val="24"/>
        </w:rPr>
      </w:pPr>
    </w:p>
    <w:p w:rsidR="00BB67B2" w:rsidRPr="004F7BFE" w:rsidRDefault="00BB67B2" w:rsidP="007F7447">
      <w:pPr>
        <w:spacing w:line="276" w:lineRule="auto"/>
        <w:ind w:left="720"/>
        <w:rPr>
          <w:i/>
          <w:iCs/>
          <w:szCs w:val="24"/>
        </w:rPr>
      </w:pPr>
      <w:r w:rsidRPr="004F7BFE">
        <w:rPr>
          <w:i/>
          <w:iCs/>
          <w:szCs w:val="24"/>
        </w:rPr>
        <w:t>Participant 4</w:t>
      </w:r>
    </w:p>
    <w:p w:rsidR="007F7447" w:rsidRPr="004F7BFE" w:rsidRDefault="007F7447" w:rsidP="007F7447">
      <w:pPr>
        <w:spacing w:line="276" w:lineRule="auto"/>
        <w:ind w:left="720"/>
        <w:rPr>
          <w:i/>
          <w:iCs/>
          <w:szCs w:val="24"/>
        </w:rPr>
      </w:pPr>
      <w:r w:rsidRPr="004F7BFE">
        <w:rPr>
          <w:i/>
          <w:iCs/>
          <w:szCs w:val="24"/>
        </w:rPr>
        <w:t>land disputes, particularly prevalent during harvesting seasons, which often escalate tensions.</w:t>
      </w:r>
    </w:p>
    <w:p w:rsidR="007F7447" w:rsidRPr="004F7BFE" w:rsidRDefault="007F7447" w:rsidP="007F7447">
      <w:pPr>
        <w:spacing w:line="276" w:lineRule="auto"/>
        <w:ind w:left="720"/>
        <w:rPr>
          <w:i/>
          <w:iCs/>
          <w:szCs w:val="24"/>
        </w:rPr>
      </w:pPr>
    </w:p>
    <w:p w:rsidR="007F7447" w:rsidRPr="004F7BFE" w:rsidRDefault="00A175B0" w:rsidP="007F7447">
      <w:pPr>
        <w:spacing w:line="276" w:lineRule="auto"/>
        <w:ind w:left="720"/>
        <w:rPr>
          <w:i/>
          <w:iCs/>
          <w:szCs w:val="24"/>
        </w:rPr>
      </w:pPr>
      <w:r w:rsidRPr="004F7BFE">
        <w:rPr>
          <w:i/>
          <w:iCs/>
          <w:szCs w:val="24"/>
        </w:rPr>
        <w:t>Participant</w:t>
      </w:r>
      <w:r w:rsidR="00862B35" w:rsidRPr="004F7BFE">
        <w:rPr>
          <w:i/>
          <w:iCs/>
          <w:szCs w:val="24"/>
        </w:rPr>
        <w:t xml:space="preserve"> </w:t>
      </w:r>
      <w:r w:rsidRPr="004F7BFE">
        <w:rPr>
          <w:i/>
          <w:iCs/>
          <w:szCs w:val="24"/>
        </w:rPr>
        <w:t>5</w:t>
      </w:r>
    </w:p>
    <w:p w:rsidR="00565D93" w:rsidRPr="004F7BFE" w:rsidRDefault="007F7447" w:rsidP="007F7447">
      <w:pPr>
        <w:spacing w:line="276" w:lineRule="auto"/>
        <w:ind w:left="720"/>
        <w:rPr>
          <w:i/>
          <w:iCs/>
          <w:szCs w:val="24"/>
        </w:rPr>
      </w:pPr>
      <w:r w:rsidRPr="004F7BFE">
        <w:rPr>
          <w:i/>
          <w:iCs/>
          <w:szCs w:val="24"/>
        </w:rPr>
        <w:t>Minor conflicts, such as land disputes, especially during harvesting seasons</w:t>
      </w:r>
    </w:p>
    <w:p w:rsidR="007F7447" w:rsidRPr="004F7BFE" w:rsidRDefault="007F7447" w:rsidP="007F7447">
      <w:pPr>
        <w:spacing w:line="276" w:lineRule="auto"/>
        <w:rPr>
          <w:i/>
          <w:iCs/>
          <w:szCs w:val="24"/>
        </w:rPr>
      </w:pPr>
    </w:p>
    <w:p w:rsidR="00565D93" w:rsidRPr="004F7BFE" w:rsidRDefault="00565D93" w:rsidP="00EB24BD">
      <w:pPr>
        <w:spacing w:line="276" w:lineRule="auto"/>
        <w:rPr>
          <w:szCs w:val="24"/>
        </w:rPr>
      </w:pPr>
      <w:r w:rsidRPr="004F7BFE">
        <w:rPr>
          <w:szCs w:val="24"/>
        </w:rPr>
        <w:t xml:space="preserve">Three other participants, participants </w:t>
      </w:r>
      <w:r w:rsidR="00862B35" w:rsidRPr="004F7BFE">
        <w:rPr>
          <w:szCs w:val="24"/>
        </w:rPr>
        <w:t>2, 4, and 5</w:t>
      </w:r>
      <w:r w:rsidRPr="004F7BFE">
        <w:rPr>
          <w:szCs w:val="24"/>
        </w:rPr>
        <w:t>, mentioned that there were occasional activities from militia groups</w:t>
      </w:r>
      <w:r w:rsidR="00862B35" w:rsidRPr="004F7BFE">
        <w:rPr>
          <w:szCs w:val="24"/>
        </w:rPr>
        <w:t xml:space="preserve"> perpetrating violence in rural areas, leading to the loss of innocent lives</w:t>
      </w:r>
      <w:r w:rsidRPr="004F7BFE">
        <w:rPr>
          <w:szCs w:val="24"/>
        </w:rPr>
        <w:t>.</w:t>
      </w:r>
    </w:p>
    <w:p w:rsidR="00862B35" w:rsidRPr="004F7BFE" w:rsidRDefault="00862B35" w:rsidP="00862B35">
      <w:pPr>
        <w:spacing w:line="276" w:lineRule="auto"/>
        <w:ind w:left="720"/>
        <w:rPr>
          <w:i/>
          <w:iCs/>
          <w:szCs w:val="24"/>
        </w:rPr>
      </w:pPr>
      <w:r w:rsidRPr="004F7BFE">
        <w:rPr>
          <w:i/>
          <w:iCs/>
          <w:szCs w:val="24"/>
        </w:rPr>
        <w:t>Participant 2</w:t>
      </w:r>
    </w:p>
    <w:p w:rsidR="00862B35" w:rsidRPr="004F7BFE" w:rsidRDefault="00862B35" w:rsidP="00862B35">
      <w:pPr>
        <w:spacing w:line="276" w:lineRule="auto"/>
        <w:ind w:left="720"/>
        <w:rPr>
          <w:i/>
          <w:iCs/>
          <w:szCs w:val="24"/>
        </w:rPr>
      </w:pPr>
      <w:r w:rsidRPr="004F7BFE">
        <w:rPr>
          <w:i/>
          <w:iCs/>
          <w:szCs w:val="24"/>
        </w:rPr>
        <w:t>concerns about insecurity caused by rival militias, leading to innocent lives being lost in rural areas.</w:t>
      </w:r>
    </w:p>
    <w:p w:rsidR="00862B35" w:rsidRPr="004F7BFE" w:rsidRDefault="00862B35" w:rsidP="00862B35">
      <w:pPr>
        <w:spacing w:line="276" w:lineRule="auto"/>
        <w:ind w:left="720"/>
        <w:rPr>
          <w:i/>
          <w:iCs/>
          <w:szCs w:val="24"/>
        </w:rPr>
      </w:pPr>
      <w:r w:rsidRPr="004F7BFE">
        <w:rPr>
          <w:i/>
          <w:iCs/>
          <w:szCs w:val="24"/>
        </w:rPr>
        <w:t>concerns regarding insecurity, notably attributed to rival militias perpetrating violence in rural areas, leading to the loss of innocent lives.</w:t>
      </w:r>
    </w:p>
    <w:p w:rsidR="00862B35" w:rsidRPr="004F7BFE" w:rsidRDefault="00862B35" w:rsidP="00862B35">
      <w:pPr>
        <w:spacing w:line="276" w:lineRule="auto"/>
        <w:ind w:left="720"/>
        <w:rPr>
          <w:i/>
          <w:iCs/>
          <w:szCs w:val="24"/>
        </w:rPr>
      </w:pPr>
      <w:r w:rsidRPr="004F7BFE">
        <w:rPr>
          <w:i/>
          <w:iCs/>
          <w:szCs w:val="24"/>
        </w:rPr>
        <w:t>Participant 4</w:t>
      </w:r>
    </w:p>
    <w:p w:rsidR="00862B35" w:rsidRPr="004F7BFE" w:rsidRDefault="00862B35" w:rsidP="00862B35">
      <w:pPr>
        <w:spacing w:line="276" w:lineRule="auto"/>
        <w:ind w:left="720"/>
        <w:rPr>
          <w:i/>
          <w:iCs/>
          <w:szCs w:val="24"/>
        </w:rPr>
      </w:pPr>
      <w:r w:rsidRPr="004F7BFE">
        <w:rPr>
          <w:i/>
          <w:iCs/>
          <w:szCs w:val="24"/>
        </w:rPr>
        <w:t>concerns regarding insecurity, notably attributed to rival militias perpetrating violence in rural areas, leading to the loss of innocent lives</w:t>
      </w:r>
    </w:p>
    <w:p w:rsidR="00862B35" w:rsidRPr="004F7BFE" w:rsidRDefault="00862B35" w:rsidP="00862B35">
      <w:pPr>
        <w:spacing w:line="276" w:lineRule="auto"/>
        <w:ind w:left="720"/>
        <w:rPr>
          <w:i/>
          <w:iCs/>
          <w:szCs w:val="24"/>
        </w:rPr>
      </w:pPr>
      <w:r w:rsidRPr="004F7BFE">
        <w:rPr>
          <w:i/>
          <w:iCs/>
          <w:szCs w:val="24"/>
        </w:rPr>
        <w:t>Participant 5</w:t>
      </w:r>
    </w:p>
    <w:p w:rsidR="00565D93" w:rsidRPr="004F7BFE" w:rsidRDefault="00862B35" w:rsidP="00862B35">
      <w:pPr>
        <w:spacing w:line="276" w:lineRule="auto"/>
        <w:ind w:left="720"/>
        <w:rPr>
          <w:i/>
          <w:iCs/>
          <w:szCs w:val="24"/>
        </w:rPr>
      </w:pPr>
      <w:r w:rsidRPr="004F7BFE">
        <w:rPr>
          <w:i/>
          <w:iCs/>
          <w:szCs w:val="24"/>
        </w:rPr>
        <w:t>occasional activities of rival militias in surrounding rural areas, have been observed but handled fairly.</w:t>
      </w:r>
    </w:p>
    <w:p w:rsidR="00565D93" w:rsidRPr="004F7BFE" w:rsidRDefault="00565D93" w:rsidP="00565D93">
      <w:pPr>
        <w:spacing w:line="276" w:lineRule="auto"/>
        <w:rPr>
          <w:szCs w:val="24"/>
        </w:rPr>
      </w:pPr>
      <w:r w:rsidRPr="004F7BFE">
        <w:rPr>
          <w:szCs w:val="24"/>
        </w:rPr>
        <w:lastRenderedPageBreak/>
        <w:t xml:space="preserve">Participant </w:t>
      </w:r>
      <w:r w:rsidR="00631D08" w:rsidRPr="004F7BFE">
        <w:rPr>
          <w:szCs w:val="24"/>
        </w:rPr>
        <w:t>3</w:t>
      </w:r>
      <w:r w:rsidRPr="004F7BFE">
        <w:rPr>
          <w:szCs w:val="24"/>
        </w:rPr>
        <w:t xml:space="preserve"> articulated that there were persistent insecurities in the area as they stated:</w:t>
      </w:r>
    </w:p>
    <w:p w:rsidR="004D1E83" w:rsidRPr="004F7BFE" w:rsidRDefault="00631D08" w:rsidP="00631D08">
      <w:pPr>
        <w:spacing w:line="276" w:lineRule="auto"/>
        <w:ind w:left="720"/>
        <w:rPr>
          <w:i/>
          <w:iCs/>
          <w:szCs w:val="24"/>
        </w:rPr>
      </w:pPr>
      <w:r w:rsidRPr="004F7BFE">
        <w:rPr>
          <w:i/>
          <w:iCs/>
          <w:szCs w:val="24"/>
        </w:rPr>
        <w:t>we've made progress in containing the situation, challenges persist, and we remain vigilant in our efforts to safeguard the safety and well-being of residents in Baidoa town.</w:t>
      </w:r>
    </w:p>
    <w:p w:rsidR="003D34C6" w:rsidRPr="004F7BFE" w:rsidRDefault="003D34C6" w:rsidP="003D34C6">
      <w:pPr>
        <w:keepNext/>
        <w:spacing w:line="276" w:lineRule="auto"/>
        <w:jc w:val="center"/>
        <w:rPr>
          <w:szCs w:val="24"/>
        </w:rPr>
      </w:pPr>
      <w:r w:rsidRPr="004F7BFE">
        <w:rPr>
          <w:noProof/>
          <w:szCs w:val="24"/>
        </w:rPr>
        <w:drawing>
          <wp:inline distT="0" distB="0" distL="0" distR="0" wp14:anchorId="10F637F1" wp14:editId="50CCDEDF">
            <wp:extent cx="5514975" cy="2924293"/>
            <wp:effectExtent l="0" t="0" r="0" b="9525"/>
            <wp:docPr id="118394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46068" name=""/>
                    <pic:cNvPicPr/>
                  </pic:nvPicPr>
                  <pic:blipFill>
                    <a:blip r:embed="rId20"/>
                    <a:stretch>
                      <a:fillRect/>
                    </a:stretch>
                  </pic:blipFill>
                  <pic:spPr>
                    <a:xfrm>
                      <a:off x="0" y="0"/>
                      <a:ext cx="5521438" cy="2927720"/>
                    </a:xfrm>
                    <a:prstGeom prst="rect">
                      <a:avLst/>
                    </a:prstGeom>
                  </pic:spPr>
                </pic:pic>
              </a:graphicData>
            </a:graphic>
          </wp:inline>
        </w:drawing>
      </w:r>
    </w:p>
    <w:p w:rsidR="00B90380" w:rsidRPr="004F7BFE" w:rsidRDefault="003D34C6" w:rsidP="004F7BFE">
      <w:pPr>
        <w:pStyle w:val="Caption"/>
      </w:pPr>
      <w:r w:rsidRPr="004F7BFE">
        <w:t xml:space="preserve">Figure </w:t>
      </w:r>
      <w:r w:rsidR="00000000">
        <w:fldChar w:fldCharType="begin"/>
      </w:r>
      <w:r w:rsidR="00000000">
        <w:instrText xml:space="preserve"> SEQ Figure \* ARABIC </w:instrText>
      </w:r>
      <w:r w:rsidR="00000000">
        <w:fldChar w:fldCharType="separate"/>
      </w:r>
      <w:r w:rsidR="0090291F">
        <w:rPr>
          <w:noProof/>
        </w:rPr>
        <w:t>6</w:t>
      </w:r>
      <w:r w:rsidR="00000000">
        <w:rPr>
          <w:noProof/>
        </w:rPr>
        <w:fldChar w:fldCharType="end"/>
      </w:r>
      <w:r w:rsidRPr="004F7BFE">
        <w:t>: A mind map showing the current security situation and observed reports o</w:t>
      </w:r>
      <w:r w:rsidR="001F7276">
        <w:t>f</w:t>
      </w:r>
      <w:r w:rsidRPr="004F7BFE">
        <w:t xml:space="preserve"> conflicts in the area</w:t>
      </w:r>
    </w:p>
    <w:p w:rsidR="00AF44FD" w:rsidRPr="004F7BFE" w:rsidRDefault="00AF44FD" w:rsidP="00AF44FD">
      <w:pPr>
        <w:rPr>
          <w:szCs w:val="24"/>
        </w:rPr>
      </w:pPr>
    </w:p>
    <w:p w:rsidR="00C83387" w:rsidRPr="004F7BFE" w:rsidRDefault="00C83387" w:rsidP="00EB24BD">
      <w:pPr>
        <w:pStyle w:val="Heading2"/>
        <w:spacing w:line="276" w:lineRule="auto"/>
        <w:rPr>
          <w:szCs w:val="24"/>
        </w:rPr>
      </w:pPr>
      <w:r w:rsidRPr="004F7BFE">
        <w:rPr>
          <w:szCs w:val="24"/>
        </w:rPr>
        <w:t>Theme 2: Significance and anticipated changes due to the construction of SWS office buildings</w:t>
      </w:r>
    </w:p>
    <w:p w:rsidR="00C83387" w:rsidRPr="004F7BFE" w:rsidRDefault="004A314A" w:rsidP="00631BA2">
      <w:pPr>
        <w:spacing w:line="276" w:lineRule="auto"/>
        <w:rPr>
          <w:rFonts w:cs="Times New Roman"/>
          <w:szCs w:val="24"/>
        </w:rPr>
      </w:pPr>
      <w:r w:rsidRPr="004F7BFE">
        <w:rPr>
          <w:rFonts w:cs="Times New Roman"/>
          <w:szCs w:val="24"/>
        </w:rPr>
        <w:t xml:space="preserve">When asked about the significance </w:t>
      </w:r>
      <w:r w:rsidR="001F7276">
        <w:rPr>
          <w:rFonts w:cs="Times New Roman"/>
          <w:szCs w:val="24"/>
        </w:rPr>
        <w:t>of</w:t>
      </w:r>
      <w:r w:rsidRPr="004F7BFE">
        <w:rPr>
          <w:rFonts w:cs="Times New Roman"/>
          <w:szCs w:val="24"/>
        </w:rPr>
        <w:t xml:space="preserve"> and the anticipated changes in the community as a result of </w:t>
      </w:r>
      <w:r w:rsidR="001F7276">
        <w:rPr>
          <w:rFonts w:cs="Times New Roman"/>
          <w:szCs w:val="24"/>
        </w:rPr>
        <w:t xml:space="preserve">the </w:t>
      </w:r>
      <w:r w:rsidRPr="004F7BFE">
        <w:rPr>
          <w:rFonts w:cs="Times New Roman"/>
          <w:szCs w:val="24"/>
        </w:rPr>
        <w:t>construction of SWS offices in the community, respondents had different responses hence leading to the development of this theme.</w:t>
      </w:r>
      <w:r w:rsidR="006B0827" w:rsidRPr="004F7BFE">
        <w:rPr>
          <w:rFonts w:cs="Times New Roman"/>
          <w:szCs w:val="24"/>
        </w:rPr>
        <w:t xml:space="preserve"> 5 </w:t>
      </w:r>
      <w:r w:rsidR="00176755" w:rsidRPr="004F7BFE">
        <w:rPr>
          <w:rFonts w:cs="Times New Roman"/>
          <w:szCs w:val="24"/>
        </w:rPr>
        <w:t>respondents</w:t>
      </w:r>
      <w:r w:rsidR="006B0827" w:rsidRPr="004F7BFE">
        <w:rPr>
          <w:rFonts w:cs="Times New Roman"/>
          <w:szCs w:val="24"/>
        </w:rPr>
        <w:t xml:space="preserve"> provided </w:t>
      </w:r>
      <w:r w:rsidR="001C0FFB" w:rsidRPr="004F7BFE">
        <w:rPr>
          <w:rFonts w:cs="Times New Roman"/>
          <w:szCs w:val="24"/>
        </w:rPr>
        <w:t>3</w:t>
      </w:r>
      <w:r w:rsidR="00B5577E">
        <w:rPr>
          <w:rFonts w:cs="Times New Roman"/>
          <w:szCs w:val="24"/>
        </w:rPr>
        <w:t>4</w:t>
      </w:r>
      <w:r w:rsidR="006B0827" w:rsidRPr="004F7BFE">
        <w:rPr>
          <w:rFonts w:cs="Times New Roman"/>
          <w:szCs w:val="24"/>
        </w:rPr>
        <w:t xml:space="preserve"> different statements that aided in the development of this theme as shown in the table below.</w:t>
      </w:r>
    </w:p>
    <w:tbl>
      <w:tblPr>
        <w:tblStyle w:val="TableGrid"/>
        <w:tblW w:w="0" w:type="auto"/>
        <w:tblLook w:val="04A0" w:firstRow="1" w:lastRow="0" w:firstColumn="1" w:lastColumn="0" w:noHBand="0" w:noVBand="1"/>
      </w:tblPr>
      <w:tblGrid>
        <w:gridCol w:w="5575"/>
        <w:gridCol w:w="1710"/>
        <w:gridCol w:w="1731"/>
      </w:tblGrid>
      <w:tr w:rsidR="00BA4D07" w:rsidRPr="004F7BFE" w:rsidTr="002E1F25">
        <w:trPr>
          <w:trHeight w:val="720"/>
        </w:trPr>
        <w:tc>
          <w:tcPr>
            <w:tcW w:w="5575" w:type="dxa"/>
            <w:noWrap/>
            <w:hideMark/>
          </w:tcPr>
          <w:p w:rsidR="00724B98" w:rsidRPr="004F7BFE" w:rsidRDefault="00724B98" w:rsidP="00EB24BD">
            <w:pPr>
              <w:spacing w:line="276" w:lineRule="auto"/>
              <w:rPr>
                <w:b/>
                <w:bCs/>
                <w:szCs w:val="24"/>
              </w:rPr>
            </w:pPr>
            <w:r w:rsidRPr="004F7BFE">
              <w:rPr>
                <w:b/>
                <w:bCs/>
                <w:szCs w:val="24"/>
              </w:rPr>
              <w:t>Theme | Subtheme</w:t>
            </w:r>
          </w:p>
        </w:tc>
        <w:tc>
          <w:tcPr>
            <w:tcW w:w="1710" w:type="dxa"/>
            <w:hideMark/>
          </w:tcPr>
          <w:p w:rsidR="00724B98" w:rsidRPr="004F7BFE" w:rsidRDefault="00724B98" w:rsidP="00EB24BD">
            <w:pPr>
              <w:spacing w:line="276" w:lineRule="auto"/>
              <w:rPr>
                <w:b/>
                <w:bCs/>
                <w:szCs w:val="24"/>
              </w:rPr>
            </w:pPr>
            <w:r w:rsidRPr="004F7BFE">
              <w:rPr>
                <w:b/>
                <w:bCs/>
                <w:szCs w:val="24"/>
              </w:rPr>
              <w:t>No. of Respondents</w:t>
            </w:r>
          </w:p>
        </w:tc>
        <w:tc>
          <w:tcPr>
            <w:tcW w:w="1731" w:type="dxa"/>
            <w:hideMark/>
          </w:tcPr>
          <w:p w:rsidR="00724B98" w:rsidRPr="004F7BFE" w:rsidRDefault="00724B98" w:rsidP="00EB24BD">
            <w:pPr>
              <w:spacing w:line="276" w:lineRule="auto"/>
              <w:rPr>
                <w:b/>
                <w:bCs/>
                <w:szCs w:val="24"/>
              </w:rPr>
            </w:pPr>
            <w:r w:rsidRPr="004F7BFE">
              <w:rPr>
                <w:b/>
                <w:bCs/>
                <w:szCs w:val="24"/>
              </w:rPr>
              <w:t>Coding References</w:t>
            </w:r>
          </w:p>
        </w:tc>
      </w:tr>
      <w:tr w:rsidR="00BA4D07" w:rsidRPr="004F7BFE" w:rsidTr="002E1F25">
        <w:trPr>
          <w:trHeight w:val="315"/>
        </w:trPr>
        <w:tc>
          <w:tcPr>
            <w:tcW w:w="5575" w:type="dxa"/>
            <w:noWrap/>
            <w:hideMark/>
          </w:tcPr>
          <w:p w:rsidR="00724B98" w:rsidRPr="004F7BFE" w:rsidRDefault="00724B98" w:rsidP="00EB24BD">
            <w:pPr>
              <w:spacing w:line="276" w:lineRule="auto"/>
              <w:rPr>
                <w:b/>
                <w:bCs/>
                <w:szCs w:val="24"/>
              </w:rPr>
            </w:pPr>
            <w:r w:rsidRPr="004F7BFE">
              <w:rPr>
                <w:b/>
                <w:bCs/>
                <w:szCs w:val="24"/>
              </w:rPr>
              <w:t>Theme 2</w:t>
            </w:r>
            <w:r w:rsidR="00203049" w:rsidRPr="004F7BFE">
              <w:rPr>
                <w:b/>
                <w:bCs/>
                <w:szCs w:val="24"/>
              </w:rPr>
              <w:t>:</w:t>
            </w:r>
            <w:r w:rsidRPr="004F7BFE">
              <w:rPr>
                <w:b/>
                <w:bCs/>
                <w:szCs w:val="24"/>
              </w:rPr>
              <w:t xml:space="preserve"> Significance and anticipated changes due to the construction of SWS office buildings</w:t>
            </w:r>
          </w:p>
        </w:tc>
        <w:tc>
          <w:tcPr>
            <w:tcW w:w="1710" w:type="dxa"/>
            <w:noWrap/>
            <w:hideMark/>
          </w:tcPr>
          <w:p w:rsidR="00724B98" w:rsidRPr="004F7BFE" w:rsidRDefault="00724B98" w:rsidP="00EB24BD">
            <w:pPr>
              <w:spacing w:line="276" w:lineRule="auto"/>
              <w:rPr>
                <w:b/>
                <w:bCs/>
                <w:szCs w:val="24"/>
              </w:rPr>
            </w:pPr>
            <w:r w:rsidRPr="004F7BFE">
              <w:rPr>
                <w:b/>
                <w:bCs/>
                <w:szCs w:val="24"/>
              </w:rPr>
              <w:t>5</w:t>
            </w:r>
          </w:p>
        </w:tc>
        <w:tc>
          <w:tcPr>
            <w:tcW w:w="1731" w:type="dxa"/>
            <w:noWrap/>
            <w:hideMark/>
          </w:tcPr>
          <w:p w:rsidR="00724B98" w:rsidRPr="004F7BFE" w:rsidRDefault="001C0FFB" w:rsidP="00EB24BD">
            <w:pPr>
              <w:spacing w:line="276" w:lineRule="auto"/>
              <w:rPr>
                <w:b/>
                <w:bCs/>
                <w:szCs w:val="24"/>
              </w:rPr>
            </w:pPr>
            <w:r w:rsidRPr="004F7BFE">
              <w:rPr>
                <w:b/>
                <w:bCs/>
                <w:szCs w:val="24"/>
              </w:rPr>
              <w:t>3</w:t>
            </w:r>
            <w:r w:rsidR="006F5D7A" w:rsidRPr="004F7BFE">
              <w:rPr>
                <w:b/>
                <w:bCs/>
                <w:szCs w:val="24"/>
              </w:rPr>
              <w:t>4</w:t>
            </w:r>
          </w:p>
        </w:tc>
      </w:tr>
      <w:tr w:rsidR="00BA4D07" w:rsidRPr="004F7BFE" w:rsidTr="002E1F25">
        <w:trPr>
          <w:trHeight w:val="315"/>
        </w:trPr>
        <w:tc>
          <w:tcPr>
            <w:tcW w:w="5575" w:type="dxa"/>
            <w:noWrap/>
            <w:hideMark/>
          </w:tcPr>
          <w:p w:rsidR="00724B98" w:rsidRPr="004F7BFE" w:rsidRDefault="00724B98" w:rsidP="00EB24BD">
            <w:pPr>
              <w:spacing w:line="276" w:lineRule="auto"/>
              <w:rPr>
                <w:szCs w:val="24"/>
              </w:rPr>
            </w:pPr>
            <w:r w:rsidRPr="004F7BFE">
              <w:rPr>
                <w:b/>
                <w:bCs/>
                <w:szCs w:val="24"/>
              </w:rPr>
              <w:t>Subtheme 2.1</w:t>
            </w:r>
            <w:r w:rsidR="000B2E2C" w:rsidRPr="004F7BFE">
              <w:rPr>
                <w:b/>
                <w:bCs/>
                <w:szCs w:val="24"/>
              </w:rPr>
              <w:t>:</w:t>
            </w:r>
            <w:r w:rsidRPr="004F7BFE">
              <w:rPr>
                <w:szCs w:val="24"/>
              </w:rPr>
              <w:t xml:space="preserve"> Significance of constructing SWS Ministries of Justice and Internal Security office buildings</w:t>
            </w:r>
          </w:p>
        </w:tc>
        <w:tc>
          <w:tcPr>
            <w:tcW w:w="1710" w:type="dxa"/>
            <w:noWrap/>
            <w:hideMark/>
          </w:tcPr>
          <w:p w:rsidR="00724B98" w:rsidRPr="004F7BFE" w:rsidRDefault="00724B98" w:rsidP="00EB24BD">
            <w:pPr>
              <w:spacing w:line="276" w:lineRule="auto"/>
              <w:rPr>
                <w:szCs w:val="24"/>
              </w:rPr>
            </w:pPr>
            <w:r w:rsidRPr="004F7BFE">
              <w:rPr>
                <w:szCs w:val="24"/>
              </w:rPr>
              <w:t>5</w:t>
            </w:r>
          </w:p>
        </w:tc>
        <w:tc>
          <w:tcPr>
            <w:tcW w:w="1731" w:type="dxa"/>
            <w:noWrap/>
            <w:hideMark/>
          </w:tcPr>
          <w:p w:rsidR="00724B98" w:rsidRPr="004F7BFE" w:rsidRDefault="001C0FFB" w:rsidP="00EB24BD">
            <w:pPr>
              <w:spacing w:line="276" w:lineRule="auto"/>
              <w:rPr>
                <w:szCs w:val="24"/>
              </w:rPr>
            </w:pPr>
            <w:r w:rsidRPr="004F7BFE">
              <w:rPr>
                <w:szCs w:val="24"/>
              </w:rPr>
              <w:t>2</w:t>
            </w:r>
            <w:r w:rsidR="006F5D7A" w:rsidRPr="004F7BFE">
              <w:rPr>
                <w:szCs w:val="24"/>
              </w:rPr>
              <w:t>2</w:t>
            </w:r>
          </w:p>
        </w:tc>
      </w:tr>
      <w:tr w:rsidR="00BA4D07" w:rsidRPr="004F7BFE" w:rsidTr="002E1F25">
        <w:trPr>
          <w:trHeight w:val="315"/>
        </w:trPr>
        <w:tc>
          <w:tcPr>
            <w:tcW w:w="5575" w:type="dxa"/>
            <w:noWrap/>
            <w:hideMark/>
          </w:tcPr>
          <w:p w:rsidR="00724B98" w:rsidRPr="004F7BFE" w:rsidRDefault="00724B98" w:rsidP="00EB24BD">
            <w:pPr>
              <w:spacing w:line="276" w:lineRule="auto"/>
              <w:rPr>
                <w:szCs w:val="24"/>
              </w:rPr>
            </w:pPr>
            <w:r w:rsidRPr="004F7BFE">
              <w:rPr>
                <w:b/>
                <w:bCs/>
                <w:szCs w:val="24"/>
              </w:rPr>
              <w:lastRenderedPageBreak/>
              <w:t>Subtheme 2.2</w:t>
            </w:r>
            <w:r w:rsidR="000B2E2C" w:rsidRPr="004F7BFE">
              <w:rPr>
                <w:b/>
                <w:bCs/>
                <w:szCs w:val="24"/>
              </w:rPr>
              <w:t>:</w:t>
            </w:r>
            <w:r w:rsidRPr="004F7BFE">
              <w:rPr>
                <w:szCs w:val="24"/>
              </w:rPr>
              <w:t xml:space="preserve"> Changes anticipated within the community due to the construction of SWS office buildings</w:t>
            </w:r>
          </w:p>
        </w:tc>
        <w:tc>
          <w:tcPr>
            <w:tcW w:w="1710" w:type="dxa"/>
            <w:noWrap/>
            <w:hideMark/>
          </w:tcPr>
          <w:p w:rsidR="00724B98" w:rsidRPr="004F7BFE" w:rsidRDefault="00724B98" w:rsidP="00EB24BD">
            <w:pPr>
              <w:spacing w:line="276" w:lineRule="auto"/>
              <w:rPr>
                <w:szCs w:val="24"/>
              </w:rPr>
            </w:pPr>
            <w:r w:rsidRPr="004F7BFE">
              <w:rPr>
                <w:szCs w:val="24"/>
              </w:rPr>
              <w:t>4</w:t>
            </w:r>
          </w:p>
        </w:tc>
        <w:tc>
          <w:tcPr>
            <w:tcW w:w="1731" w:type="dxa"/>
            <w:noWrap/>
            <w:hideMark/>
          </w:tcPr>
          <w:p w:rsidR="00724B98" w:rsidRPr="004F7BFE" w:rsidRDefault="00724B98" w:rsidP="00EB24BD">
            <w:pPr>
              <w:spacing w:line="276" w:lineRule="auto"/>
              <w:rPr>
                <w:szCs w:val="24"/>
              </w:rPr>
            </w:pPr>
            <w:r w:rsidRPr="004F7BFE">
              <w:rPr>
                <w:szCs w:val="24"/>
              </w:rPr>
              <w:t>12</w:t>
            </w:r>
          </w:p>
        </w:tc>
      </w:tr>
    </w:tbl>
    <w:p w:rsidR="004D1E83" w:rsidRDefault="004D1E83" w:rsidP="00EB24BD">
      <w:pPr>
        <w:spacing w:line="276" w:lineRule="auto"/>
        <w:rPr>
          <w:szCs w:val="24"/>
        </w:rPr>
      </w:pPr>
    </w:p>
    <w:p w:rsidR="00314F69" w:rsidRDefault="00314F69" w:rsidP="00314F69">
      <w:pPr>
        <w:keepNext/>
        <w:spacing w:line="276" w:lineRule="auto"/>
        <w:jc w:val="center"/>
      </w:pPr>
      <w:r w:rsidRPr="00314F69">
        <w:rPr>
          <w:noProof/>
          <w:szCs w:val="24"/>
        </w:rPr>
        <w:drawing>
          <wp:inline distT="0" distB="0" distL="0" distR="0" wp14:anchorId="07BB3A1D" wp14:editId="500E49CD">
            <wp:extent cx="4906060" cy="2800741"/>
            <wp:effectExtent l="0" t="0" r="8890" b="0"/>
            <wp:docPr id="19361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90472" name=""/>
                    <pic:cNvPicPr/>
                  </pic:nvPicPr>
                  <pic:blipFill>
                    <a:blip r:embed="rId21"/>
                    <a:stretch>
                      <a:fillRect/>
                    </a:stretch>
                  </pic:blipFill>
                  <pic:spPr>
                    <a:xfrm>
                      <a:off x="0" y="0"/>
                      <a:ext cx="4906060" cy="2800741"/>
                    </a:xfrm>
                    <a:prstGeom prst="rect">
                      <a:avLst/>
                    </a:prstGeom>
                  </pic:spPr>
                </pic:pic>
              </a:graphicData>
            </a:graphic>
          </wp:inline>
        </w:drawing>
      </w:r>
    </w:p>
    <w:p w:rsidR="00A777CC" w:rsidRDefault="00314F69" w:rsidP="00314F69">
      <w:pPr>
        <w:pStyle w:val="Caption"/>
      </w:pPr>
      <w:r>
        <w:t xml:space="preserve">Figure </w:t>
      </w:r>
      <w:r w:rsidR="00000000">
        <w:fldChar w:fldCharType="begin"/>
      </w:r>
      <w:r w:rsidR="00000000">
        <w:instrText xml:space="preserve"> SEQ Figure \* ARABIC </w:instrText>
      </w:r>
      <w:r w:rsidR="00000000">
        <w:fldChar w:fldCharType="separate"/>
      </w:r>
      <w:r w:rsidR="0090291F">
        <w:rPr>
          <w:noProof/>
        </w:rPr>
        <w:t>7</w:t>
      </w:r>
      <w:r w:rsidR="00000000">
        <w:rPr>
          <w:noProof/>
        </w:rPr>
        <w:fldChar w:fldCharType="end"/>
      </w:r>
      <w:r>
        <w:t xml:space="preserve">: A mind map showing the significance and anticipated changes due to the construction of </w:t>
      </w:r>
      <w:r w:rsidR="001F7276">
        <w:t xml:space="preserve">the </w:t>
      </w:r>
      <w:r>
        <w:t>SWS office building in the community</w:t>
      </w:r>
    </w:p>
    <w:p w:rsidR="00B25C07" w:rsidRPr="00B25C07" w:rsidRDefault="00B25C07" w:rsidP="00B25C07"/>
    <w:p w:rsidR="00B148B2" w:rsidRPr="004F7BFE" w:rsidRDefault="00B148B2" w:rsidP="00EB24BD">
      <w:pPr>
        <w:spacing w:line="276" w:lineRule="auto"/>
        <w:ind w:left="720"/>
        <w:rPr>
          <w:b/>
          <w:bCs/>
          <w:szCs w:val="24"/>
        </w:rPr>
      </w:pPr>
      <w:r w:rsidRPr="004F7BFE">
        <w:rPr>
          <w:b/>
          <w:bCs/>
          <w:szCs w:val="24"/>
        </w:rPr>
        <w:t>Subtheme 2.1: Significance of constructing SWS Ministries of Justice and Internal Security office buildings</w:t>
      </w:r>
    </w:p>
    <w:p w:rsidR="00B148B2" w:rsidRPr="004F7BFE" w:rsidRDefault="00F610F6" w:rsidP="00EB24BD">
      <w:pPr>
        <w:spacing w:line="276" w:lineRule="auto"/>
        <w:rPr>
          <w:szCs w:val="24"/>
        </w:rPr>
      </w:pPr>
      <w:r w:rsidRPr="004F7BFE">
        <w:rPr>
          <w:szCs w:val="24"/>
        </w:rPr>
        <w:t>Interviewees gave different responses in which the construction of office buildings for SWS Ministries of Justice and Internal Security w</w:t>
      </w:r>
      <w:r w:rsidR="001F7276">
        <w:rPr>
          <w:szCs w:val="24"/>
        </w:rPr>
        <w:t>as</w:t>
      </w:r>
      <w:r w:rsidRPr="004F7BFE">
        <w:rPr>
          <w:szCs w:val="24"/>
        </w:rPr>
        <w:t xml:space="preserve"> significant in their communities.</w:t>
      </w:r>
      <w:r w:rsidR="00A26E3F" w:rsidRPr="004F7BFE">
        <w:rPr>
          <w:szCs w:val="24"/>
        </w:rPr>
        <w:t xml:space="preserve"> The most prominent significances of constructing office building</w:t>
      </w:r>
      <w:r w:rsidR="001F7276">
        <w:rPr>
          <w:szCs w:val="24"/>
        </w:rPr>
        <w:t>s</w:t>
      </w:r>
      <w:r w:rsidR="00A26E3F" w:rsidRPr="004F7BFE">
        <w:rPr>
          <w:szCs w:val="24"/>
        </w:rPr>
        <w:t xml:space="preserve"> for SWS as articulated by the participants included resolution of security threats in the area and the offices being a central hub for government services.</w:t>
      </w:r>
    </w:p>
    <w:p w:rsidR="0028301B" w:rsidRPr="004F7BFE" w:rsidRDefault="00D21694" w:rsidP="0028301B">
      <w:pPr>
        <w:keepNext/>
        <w:spacing w:line="276" w:lineRule="auto"/>
        <w:jc w:val="center"/>
        <w:rPr>
          <w:szCs w:val="24"/>
        </w:rPr>
      </w:pPr>
      <w:r w:rsidRPr="004F7BFE">
        <w:rPr>
          <w:b/>
          <w:bCs/>
          <w:noProof/>
          <w:szCs w:val="24"/>
          <w:lang w:val="en-KE"/>
        </w:rPr>
        <w:lastRenderedPageBreak/>
        <w:drawing>
          <wp:inline distT="0" distB="0" distL="0" distR="0" wp14:anchorId="41BC18BC" wp14:editId="680DAFAC">
            <wp:extent cx="5581650" cy="4019550"/>
            <wp:effectExtent l="0" t="0" r="0" b="0"/>
            <wp:docPr id="162172736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8301B" w:rsidRPr="004F7BFE" w:rsidRDefault="0028301B" w:rsidP="004F7BFE">
      <w:pPr>
        <w:pStyle w:val="Caption"/>
        <w:rPr>
          <w:lang w:val="en-KE"/>
        </w:rPr>
      </w:pPr>
      <w:r w:rsidRPr="004F7BFE">
        <w:t xml:space="preserve">Figure </w:t>
      </w:r>
      <w:r w:rsidR="00000000">
        <w:fldChar w:fldCharType="begin"/>
      </w:r>
      <w:r w:rsidR="00000000">
        <w:instrText xml:space="preserve"> SEQ Figure \* ARABIC </w:instrText>
      </w:r>
      <w:r w:rsidR="00000000">
        <w:fldChar w:fldCharType="separate"/>
      </w:r>
      <w:r w:rsidR="0090291F">
        <w:rPr>
          <w:noProof/>
        </w:rPr>
        <w:t>8</w:t>
      </w:r>
      <w:r w:rsidR="00000000">
        <w:rPr>
          <w:noProof/>
        </w:rPr>
        <w:fldChar w:fldCharType="end"/>
      </w:r>
      <w:r w:rsidRPr="004F7BFE">
        <w:t xml:space="preserve">: Combined line and bar plot showing the </w:t>
      </w:r>
      <w:r w:rsidRPr="004F7BFE">
        <w:rPr>
          <w:lang w:val="en-KE"/>
        </w:rPr>
        <w:t xml:space="preserve">significance of constructing SWS Ministries of Justice and Internal Security office buildings </w:t>
      </w:r>
    </w:p>
    <w:p w:rsidR="00D21694" w:rsidRPr="004F7BFE" w:rsidRDefault="00D21694" w:rsidP="004F7BFE">
      <w:pPr>
        <w:pStyle w:val="Caption"/>
      </w:pPr>
    </w:p>
    <w:p w:rsidR="001A7B13" w:rsidRPr="004F7BFE" w:rsidRDefault="001A7B13" w:rsidP="00EB24BD">
      <w:pPr>
        <w:spacing w:line="276" w:lineRule="auto"/>
        <w:rPr>
          <w:szCs w:val="24"/>
        </w:rPr>
      </w:pPr>
      <w:r w:rsidRPr="004F7BFE">
        <w:rPr>
          <w:szCs w:val="24"/>
        </w:rPr>
        <w:t xml:space="preserve">Two of the participants, participants </w:t>
      </w:r>
      <w:r w:rsidR="00FB1B36" w:rsidRPr="004F7BFE">
        <w:rPr>
          <w:szCs w:val="24"/>
        </w:rPr>
        <w:t>2 and 3</w:t>
      </w:r>
      <w:r w:rsidRPr="004F7BFE">
        <w:rPr>
          <w:szCs w:val="24"/>
        </w:rPr>
        <w:t xml:space="preserve">, mentioned that </w:t>
      </w:r>
      <w:r w:rsidR="001F7276">
        <w:rPr>
          <w:szCs w:val="24"/>
        </w:rPr>
        <w:t xml:space="preserve">the </w:t>
      </w:r>
      <w:r w:rsidRPr="004F7BFE">
        <w:rPr>
          <w:szCs w:val="24"/>
        </w:rPr>
        <w:t>construction of SWS offices in the community w</w:t>
      </w:r>
      <w:r w:rsidR="001F7276">
        <w:rPr>
          <w:szCs w:val="24"/>
        </w:rPr>
        <w:t>as</w:t>
      </w:r>
      <w:r w:rsidRPr="004F7BFE">
        <w:rPr>
          <w:szCs w:val="24"/>
        </w:rPr>
        <w:t xml:space="preserve"> important as they helped in resolving security threats in the area.</w:t>
      </w:r>
    </w:p>
    <w:p w:rsidR="0082150C" w:rsidRPr="004F7BFE" w:rsidRDefault="0082150C" w:rsidP="0082150C">
      <w:pPr>
        <w:spacing w:line="276" w:lineRule="auto"/>
        <w:ind w:left="720"/>
        <w:rPr>
          <w:i/>
          <w:iCs/>
          <w:szCs w:val="24"/>
        </w:rPr>
      </w:pPr>
      <w:r w:rsidRPr="004F7BFE">
        <w:rPr>
          <w:i/>
          <w:iCs/>
          <w:szCs w:val="24"/>
        </w:rPr>
        <w:t>Participant 2</w:t>
      </w:r>
    </w:p>
    <w:p w:rsidR="0082150C" w:rsidRPr="004F7BFE" w:rsidRDefault="0082150C" w:rsidP="0082150C">
      <w:pPr>
        <w:spacing w:line="276" w:lineRule="auto"/>
        <w:ind w:left="720"/>
        <w:rPr>
          <w:i/>
          <w:iCs/>
          <w:szCs w:val="24"/>
        </w:rPr>
      </w:pPr>
      <w:r w:rsidRPr="004F7BFE">
        <w:rPr>
          <w:i/>
          <w:iCs/>
          <w:szCs w:val="24"/>
        </w:rPr>
        <w:t>establishment of a Justice office is perceived as essential for streamlining processes, enabling individuals to effectively address their grievances, and ultimately fostering a more just and equitable community environment.</w:t>
      </w:r>
    </w:p>
    <w:p w:rsidR="0082150C" w:rsidRPr="004F7BFE" w:rsidRDefault="0082150C" w:rsidP="0082150C">
      <w:pPr>
        <w:spacing w:line="276" w:lineRule="auto"/>
        <w:ind w:left="720"/>
        <w:rPr>
          <w:i/>
          <w:iCs/>
          <w:szCs w:val="24"/>
        </w:rPr>
      </w:pPr>
    </w:p>
    <w:p w:rsidR="0082150C" w:rsidRPr="004F7BFE" w:rsidRDefault="0082150C" w:rsidP="0082150C">
      <w:pPr>
        <w:spacing w:line="276" w:lineRule="auto"/>
        <w:ind w:left="720"/>
        <w:rPr>
          <w:i/>
          <w:iCs/>
          <w:szCs w:val="24"/>
        </w:rPr>
      </w:pPr>
      <w:r w:rsidRPr="004F7BFE">
        <w:rPr>
          <w:i/>
          <w:iCs/>
          <w:szCs w:val="24"/>
        </w:rPr>
        <w:t>Participant 3</w:t>
      </w:r>
    </w:p>
    <w:p w:rsidR="0082150C" w:rsidRPr="004F7BFE" w:rsidRDefault="0082150C" w:rsidP="0082150C">
      <w:pPr>
        <w:spacing w:line="276" w:lineRule="auto"/>
        <w:ind w:left="720"/>
        <w:rPr>
          <w:i/>
          <w:iCs/>
          <w:szCs w:val="24"/>
        </w:rPr>
      </w:pPr>
      <w:r w:rsidRPr="004F7BFE">
        <w:rPr>
          <w:i/>
          <w:iCs/>
          <w:szCs w:val="24"/>
        </w:rPr>
        <w:t>These buildings serve as central hubs for crucial governmental functions, facilitating effective governance, law enforcement, and justice administration.</w:t>
      </w:r>
    </w:p>
    <w:p w:rsidR="00BD3573" w:rsidRPr="004F7BFE" w:rsidRDefault="0082150C" w:rsidP="0082150C">
      <w:pPr>
        <w:spacing w:line="276" w:lineRule="auto"/>
        <w:ind w:left="720"/>
        <w:rPr>
          <w:i/>
          <w:iCs/>
          <w:szCs w:val="24"/>
        </w:rPr>
      </w:pPr>
      <w:r w:rsidRPr="004F7BFE">
        <w:rPr>
          <w:i/>
          <w:iCs/>
          <w:szCs w:val="24"/>
        </w:rPr>
        <w:t>having dedicated office spaces provides a professional environment for ministry officials to carry out their duties efficiently. It enables them to coordinate operations, hold meetings, and manage resources effectively, ultimately enhancing the delivery of services to the public.</w:t>
      </w:r>
    </w:p>
    <w:p w:rsidR="00BD3573" w:rsidRPr="004F7BFE" w:rsidRDefault="00BD3573" w:rsidP="00EB24BD">
      <w:pPr>
        <w:spacing w:line="276" w:lineRule="auto"/>
        <w:rPr>
          <w:i/>
          <w:iCs/>
          <w:szCs w:val="24"/>
        </w:rPr>
      </w:pPr>
    </w:p>
    <w:p w:rsidR="00F610F6" w:rsidRPr="004F7BFE" w:rsidRDefault="00F610F6" w:rsidP="00EB24BD">
      <w:pPr>
        <w:spacing w:line="276" w:lineRule="auto"/>
        <w:rPr>
          <w:szCs w:val="24"/>
        </w:rPr>
      </w:pPr>
      <w:r w:rsidRPr="004F7BFE">
        <w:rPr>
          <w:szCs w:val="24"/>
        </w:rPr>
        <w:t xml:space="preserve">Two other participants, participants </w:t>
      </w:r>
      <w:r w:rsidR="00DA0192" w:rsidRPr="004F7BFE">
        <w:rPr>
          <w:szCs w:val="24"/>
        </w:rPr>
        <w:t>4 and 5</w:t>
      </w:r>
      <w:r w:rsidRPr="004F7BFE">
        <w:rPr>
          <w:szCs w:val="24"/>
        </w:rPr>
        <w:t xml:space="preserve">, stated that </w:t>
      </w:r>
      <w:r w:rsidR="001F7276">
        <w:rPr>
          <w:szCs w:val="24"/>
        </w:rPr>
        <w:t xml:space="preserve">the </w:t>
      </w:r>
      <w:r w:rsidRPr="004F7BFE">
        <w:rPr>
          <w:szCs w:val="24"/>
        </w:rPr>
        <w:t>construction of SWS ministry offices was significant as they provided a central hub for government services.</w:t>
      </w:r>
    </w:p>
    <w:p w:rsidR="007E505E" w:rsidRPr="004F7BFE" w:rsidRDefault="00FA23D2" w:rsidP="007E505E">
      <w:pPr>
        <w:spacing w:line="276" w:lineRule="auto"/>
        <w:ind w:left="720"/>
        <w:rPr>
          <w:i/>
          <w:iCs/>
          <w:szCs w:val="24"/>
        </w:rPr>
      </w:pPr>
      <w:r w:rsidRPr="004F7BFE">
        <w:rPr>
          <w:i/>
          <w:iCs/>
          <w:szCs w:val="24"/>
        </w:rPr>
        <w:t>Participant 4</w:t>
      </w:r>
    </w:p>
    <w:p w:rsidR="007E505E" w:rsidRPr="004F7BFE" w:rsidRDefault="007E505E" w:rsidP="007E505E">
      <w:pPr>
        <w:spacing w:line="276" w:lineRule="auto"/>
        <w:ind w:left="720"/>
        <w:rPr>
          <w:i/>
          <w:iCs/>
          <w:szCs w:val="24"/>
        </w:rPr>
      </w:pPr>
      <w:r w:rsidRPr="004F7BFE">
        <w:rPr>
          <w:i/>
          <w:iCs/>
          <w:szCs w:val="24"/>
        </w:rPr>
        <w:t xml:space="preserve">address the </w:t>
      </w:r>
      <w:r w:rsidR="00B94132" w:rsidRPr="004F7BFE">
        <w:rPr>
          <w:i/>
          <w:iCs/>
          <w:szCs w:val="24"/>
        </w:rPr>
        <w:t>myriads</w:t>
      </w:r>
      <w:r w:rsidRPr="004F7BFE">
        <w:rPr>
          <w:i/>
          <w:iCs/>
          <w:szCs w:val="24"/>
        </w:rPr>
        <w:t xml:space="preserve"> of cases and issues that arise daily within the community.</w:t>
      </w:r>
    </w:p>
    <w:p w:rsidR="007E505E" w:rsidRPr="004F7BFE" w:rsidRDefault="007E505E" w:rsidP="007E505E">
      <w:pPr>
        <w:spacing w:line="276" w:lineRule="auto"/>
        <w:ind w:left="720"/>
        <w:rPr>
          <w:i/>
          <w:iCs/>
          <w:szCs w:val="24"/>
        </w:rPr>
      </w:pPr>
      <w:r w:rsidRPr="004F7BFE">
        <w:rPr>
          <w:i/>
          <w:iCs/>
          <w:szCs w:val="24"/>
        </w:rPr>
        <w:t>Establishing this office is seen as pivotal in facilitating access to justice and resolving community concerns efficiently.</w:t>
      </w:r>
    </w:p>
    <w:p w:rsidR="007E505E" w:rsidRPr="004F7BFE" w:rsidRDefault="007E505E" w:rsidP="007E505E">
      <w:pPr>
        <w:spacing w:line="276" w:lineRule="auto"/>
        <w:ind w:left="720"/>
        <w:rPr>
          <w:i/>
          <w:iCs/>
          <w:szCs w:val="24"/>
        </w:rPr>
      </w:pPr>
    </w:p>
    <w:p w:rsidR="001A0E6E" w:rsidRPr="004F7BFE" w:rsidRDefault="001A0E6E" w:rsidP="007E505E">
      <w:pPr>
        <w:spacing w:line="276" w:lineRule="auto"/>
        <w:ind w:left="720"/>
        <w:rPr>
          <w:i/>
          <w:iCs/>
          <w:szCs w:val="24"/>
        </w:rPr>
      </w:pPr>
      <w:r w:rsidRPr="004F7BFE">
        <w:rPr>
          <w:i/>
          <w:iCs/>
          <w:szCs w:val="24"/>
        </w:rPr>
        <w:t>Participant 5</w:t>
      </w:r>
    </w:p>
    <w:p w:rsidR="007E505E" w:rsidRPr="004F7BFE" w:rsidRDefault="007E505E" w:rsidP="007E505E">
      <w:pPr>
        <w:spacing w:line="276" w:lineRule="auto"/>
        <w:ind w:left="720"/>
        <w:rPr>
          <w:i/>
          <w:iCs/>
          <w:szCs w:val="24"/>
        </w:rPr>
      </w:pPr>
      <w:r w:rsidRPr="004F7BFE">
        <w:rPr>
          <w:i/>
          <w:iCs/>
          <w:szCs w:val="24"/>
        </w:rPr>
        <w:t>we welcome it this is because once we get the office cases of insecurity observed</w:t>
      </w:r>
    </w:p>
    <w:p w:rsidR="00B148B2" w:rsidRPr="004F7BFE" w:rsidRDefault="007E505E" w:rsidP="007E505E">
      <w:pPr>
        <w:spacing w:line="276" w:lineRule="auto"/>
        <w:ind w:left="720"/>
        <w:rPr>
          <w:i/>
          <w:iCs/>
          <w:szCs w:val="24"/>
        </w:rPr>
      </w:pPr>
      <w:r w:rsidRPr="004F7BFE">
        <w:rPr>
          <w:i/>
          <w:iCs/>
          <w:szCs w:val="24"/>
        </w:rPr>
        <w:t xml:space="preserve">conflict will </w:t>
      </w:r>
      <w:r w:rsidR="00B94132" w:rsidRPr="004F7BFE">
        <w:rPr>
          <w:i/>
          <w:iCs/>
          <w:szCs w:val="24"/>
        </w:rPr>
        <w:t>become</w:t>
      </w:r>
      <w:r w:rsidRPr="004F7BFE">
        <w:rPr>
          <w:i/>
          <w:iCs/>
          <w:szCs w:val="24"/>
        </w:rPr>
        <w:t xml:space="preserve"> minimal since the office will address this kind of errors to get solved</w:t>
      </w:r>
    </w:p>
    <w:p w:rsidR="0082150C" w:rsidRPr="004F7BFE" w:rsidRDefault="0082150C" w:rsidP="00EB24BD">
      <w:pPr>
        <w:spacing w:line="276" w:lineRule="auto"/>
        <w:rPr>
          <w:i/>
          <w:iCs/>
          <w:szCs w:val="24"/>
        </w:rPr>
      </w:pPr>
    </w:p>
    <w:p w:rsidR="00BD3573" w:rsidRPr="004F7BFE" w:rsidRDefault="00BD3573" w:rsidP="00EB24BD">
      <w:pPr>
        <w:spacing w:line="276" w:lineRule="auto"/>
        <w:rPr>
          <w:szCs w:val="24"/>
        </w:rPr>
      </w:pPr>
      <w:r w:rsidRPr="004F7BFE">
        <w:rPr>
          <w:szCs w:val="24"/>
        </w:rPr>
        <w:t xml:space="preserve">Other significant ways in which the construction of SWS ministry offices in </w:t>
      </w:r>
      <w:r w:rsidR="001F7276">
        <w:rPr>
          <w:szCs w:val="24"/>
        </w:rPr>
        <w:t xml:space="preserve">the </w:t>
      </w:r>
      <w:r w:rsidRPr="004F7BFE">
        <w:rPr>
          <w:szCs w:val="24"/>
        </w:rPr>
        <w:t>Baidoa community as stated by the participants included:</w:t>
      </w:r>
    </w:p>
    <w:p w:rsidR="00BD3573" w:rsidRPr="004F7BFE" w:rsidRDefault="00BD3573" w:rsidP="00BD3573">
      <w:pPr>
        <w:spacing w:line="276" w:lineRule="auto"/>
        <w:ind w:left="720"/>
        <w:rPr>
          <w:b/>
          <w:bCs/>
          <w:szCs w:val="24"/>
        </w:rPr>
      </w:pPr>
      <w:r w:rsidRPr="004F7BFE">
        <w:rPr>
          <w:b/>
          <w:bCs/>
          <w:szCs w:val="24"/>
        </w:rPr>
        <w:t>Access to support when resolving issues</w:t>
      </w:r>
    </w:p>
    <w:p w:rsidR="00B25D58" w:rsidRPr="004F7BFE" w:rsidRDefault="007A73F2" w:rsidP="00BD3573">
      <w:pPr>
        <w:spacing w:line="276" w:lineRule="auto"/>
        <w:ind w:left="720"/>
        <w:rPr>
          <w:i/>
          <w:iCs/>
          <w:szCs w:val="24"/>
        </w:rPr>
      </w:pPr>
      <w:r w:rsidRPr="004F7BFE">
        <w:rPr>
          <w:i/>
          <w:iCs/>
          <w:szCs w:val="24"/>
        </w:rPr>
        <w:t>Participant 2</w:t>
      </w:r>
    </w:p>
    <w:p w:rsidR="00B25D58" w:rsidRPr="004F7BFE" w:rsidRDefault="007A73F2" w:rsidP="00BD3573">
      <w:pPr>
        <w:spacing w:line="276" w:lineRule="auto"/>
        <w:ind w:left="720"/>
        <w:rPr>
          <w:i/>
          <w:iCs/>
          <w:szCs w:val="24"/>
        </w:rPr>
      </w:pPr>
      <w:r w:rsidRPr="004F7BFE">
        <w:rPr>
          <w:i/>
          <w:iCs/>
          <w:szCs w:val="24"/>
        </w:rPr>
        <w:t>Without such infrastructure, individuals face significant hurdles in resolving their issues and accessing support from the Ministries of Southwest State.</w:t>
      </w:r>
    </w:p>
    <w:p w:rsidR="007A73F2" w:rsidRPr="004F7BFE" w:rsidRDefault="007A73F2" w:rsidP="00BD3573">
      <w:pPr>
        <w:spacing w:line="276" w:lineRule="auto"/>
        <w:ind w:left="720"/>
        <w:rPr>
          <w:i/>
          <w:iCs/>
          <w:szCs w:val="24"/>
        </w:rPr>
      </w:pPr>
    </w:p>
    <w:p w:rsidR="00BD3573" w:rsidRPr="004F7BFE" w:rsidRDefault="00BD3573" w:rsidP="00BD3573">
      <w:pPr>
        <w:spacing w:line="276" w:lineRule="auto"/>
        <w:ind w:left="720"/>
        <w:rPr>
          <w:b/>
          <w:bCs/>
          <w:szCs w:val="24"/>
        </w:rPr>
      </w:pPr>
      <w:r w:rsidRPr="004F7BFE">
        <w:rPr>
          <w:b/>
          <w:bCs/>
          <w:szCs w:val="24"/>
        </w:rPr>
        <w:t>Addressing security challenges through policy implementation</w:t>
      </w:r>
    </w:p>
    <w:p w:rsidR="00B25D58" w:rsidRPr="004F7BFE" w:rsidRDefault="000C325B" w:rsidP="00BD3573">
      <w:pPr>
        <w:spacing w:line="276" w:lineRule="auto"/>
        <w:ind w:left="720"/>
        <w:rPr>
          <w:i/>
          <w:iCs/>
          <w:szCs w:val="24"/>
        </w:rPr>
      </w:pPr>
      <w:r w:rsidRPr="004F7BFE">
        <w:rPr>
          <w:i/>
          <w:iCs/>
          <w:szCs w:val="24"/>
        </w:rPr>
        <w:t>Participant 3</w:t>
      </w:r>
    </w:p>
    <w:p w:rsidR="000C325B" w:rsidRPr="004F7BFE" w:rsidRDefault="000C325B" w:rsidP="00BD3573">
      <w:pPr>
        <w:spacing w:line="276" w:lineRule="auto"/>
        <w:ind w:left="720"/>
        <w:rPr>
          <w:i/>
          <w:iCs/>
          <w:szCs w:val="24"/>
        </w:rPr>
      </w:pPr>
      <w:r w:rsidRPr="004F7BFE">
        <w:rPr>
          <w:i/>
          <w:iCs/>
          <w:szCs w:val="24"/>
        </w:rPr>
        <w:t>Moreover, having well-equipped office buildings enhances the capacity of the Ministries of Justice and Internal Security to address security challenges, investigate crimes, and administer justice. It allows for better coordination with law enforcement agencies and enables the implementation of policies and initiatives aimed at enhancing security and promoting peace in Baidoa and surrounding areas.</w:t>
      </w:r>
    </w:p>
    <w:p w:rsidR="00B25D58" w:rsidRPr="004F7BFE" w:rsidRDefault="00B25D58" w:rsidP="00BD3573">
      <w:pPr>
        <w:spacing w:line="276" w:lineRule="auto"/>
        <w:ind w:left="720"/>
        <w:rPr>
          <w:szCs w:val="24"/>
        </w:rPr>
      </w:pPr>
    </w:p>
    <w:p w:rsidR="00940B89" w:rsidRPr="004F7BFE" w:rsidRDefault="00940B89" w:rsidP="00BD3573">
      <w:pPr>
        <w:spacing w:line="276" w:lineRule="auto"/>
        <w:ind w:left="720"/>
        <w:rPr>
          <w:b/>
          <w:bCs/>
          <w:szCs w:val="24"/>
        </w:rPr>
      </w:pPr>
    </w:p>
    <w:p w:rsidR="00BD3573" w:rsidRPr="004F7BFE" w:rsidRDefault="00BD3573" w:rsidP="00BD3573">
      <w:pPr>
        <w:spacing w:line="276" w:lineRule="auto"/>
        <w:ind w:left="720"/>
        <w:rPr>
          <w:b/>
          <w:bCs/>
          <w:szCs w:val="24"/>
        </w:rPr>
      </w:pPr>
      <w:r w:rsidRPr="004F7BFE">
        <w:rPr>
          <w:b/>
          <w:bCs/>
          <w:szCs w:val="24"/>
        </w:rPr>
        <w:t>Boosting employee productivity and job satisfaction</w:t>
      </w:r>
    </w:p>
    <w:p w:rsidR="00B25D58" w:rsidRPr="004F7BFE" w:rsidRDefault="000C325B" w:rsidP="00BD3573">
      <w:pPr>
        <w:spacing w:line="276" w:lineRule="auto"/>
        <w:ind w:left="720"/>
        <w:rPr>
          <w:i/>
          <w:iCs/>
          <w:szCs w:val="24"/>
        </w:rPr>
      </w:pPr>
      <w:r w:rsidRPr="004F7BFE">
        <w:rPr>
          <w:i/>
          <w:iCs/>
          <w:szCs w:val="24"/>
        </w:rPr>
        <w:t>Participant</w:t>
      </w:r>
      <w:r w:rsidR="00D766DA" w:rsidRPr="004F7BFE">
        <w:rPr>
          <w:i/>
          <w:iCs/>
          <w:szCs w:val="24"/>
        </w:rPr>
        <w:t xml:space="preserve"> 1</w:t>
      </w:r>
    </w:p>
    <w:p w:rsidR="000C325B" w:rsidRPr="004F7BFE" w:rsidRDefault="00D766DA" w:rsidP="00BD3573">
      <w:pPr>
        <w:spacing w:line="276" w:lineRule="auto"/>
        <w:ind w:left="720"/>
        <w:rPr>
          <w:i/>
          <w:iCs/>
          <w:szCs w:val="24"/>
        </w:rPr>
      </w:pPr>
      <w:r w:rsidRPr="004F7BFE">
        <w:rPr>
          <w:i/>
          <w:iCs/>
          <w:szCs w:val="24"/>
        </w:rPr>
        <w:t>providing comfortable work environments can boost employee productivity and job satisfaction, thereby enhancing the overall effectiveness of the Ministry of Justice.</w:t>
      </w:r>
    </w:p>
    <w:p w:rsidR="00B25D58" w:rsidRPr="004F7BFE" w:rsidRDefault="00B25D58" w:rsidP="00BD3573">
      <w:pPr>
        <w:spacing w:line="276" w:lineRule="auto"/>
        <w:ind w:left="720"/>
        <w:rPr>
          <w:szCs w:val="24"/>
        </w:rPr>
      </w:pPr>
    </w:p>
    <w:p w:rsidR="00064466" w:rsidRPr="004F7BFE" w:rsidRDefault="00064466" w:rsidP="00064466">
      <w:pPr>
        <w:spacing w:before="0" w:after="160" w:line="276" w:lineRule="auto"/>
        <w:ind w:left="720"/>
        <w:rPr>
          <w:b/>
          <w:bCs/>
          <w:szCs w:val="24"/>
        </w:rPr>
      </w:pPr>
      <w:r w:rsidRPr="004F7BFE">
        <w:rPr>
          <w:b/>
          <w:bCs/>
          <w:szCs w:val="24"/>
        </w:rPr>
        <w:t>Capacity building</w:t>
      </w:r>
    </w:p>
    <w:p w:rsidR="00064466" w:rsidRPr="004F7BFE" w:rsidRDefault="00064466" w:rsidP="00064466">
      <w:pPr>
        <w:spacing w:before="0" w:after="160" w:line="276" w:lineRule="auto"/>
        <w:ind w:left="720"/>
        <w:rPr>
          <w:i/>
          <w:iCs/>
          <w:szCs w:val="24"/>
        </w:rPr>
      </w:pPr>
      <w:r w:rsidRPr="004F7BFE">
        <w:rPr>
          <w:i/>
          <w:iCs/>
          <w:szCs w:val="24"/>
        </w:rPr>
        <w:t>Participant 3</w:t>
      </w:r>
    </w:p>
    <w:p w:rsidR="00064466" w:rsidRPr="004F7BFE" w:rsidRDefault="00064466" w:rsidP="00064466">
      <w:pPr>
        <w:spacing w:before="0" w:after="160" w:line="276" w:lineRule="auto"/>
        <w:ind w:left="720"/>
        <w:rPr>
          <w:i/>
          <w:iCs/>
          <w:szCs w:val="24"/>
        </w:rPr>
      </w:pPr>
      <w:r w:rsidRPr="004F7BFE">
        <w:rPr>
          <w:i/>
          <w:iCs/>
          <w:szCs w:val="24"/>
        </w:rPr>
        <w:t>The construction process itself can contribute to capacity building within the community. Local contractors, laborers, and businesses may be involved in the construction, providing employment opportunities and skills development. This can have long-term benefits for the local workforce and economy.</w:t>
      </w:r>
    </w:p>
    <w:p w:rsidR="00064466" w:rsidRPr="004F7BFE" w:rsidRDefault="00064466" w:rsidP="00064466">
      <w:pPr>
        <w:spacing w:before="0" w:after="160" w:line="276" w:lineRule="auto"/>
        <w:ind w:left="720"/>
        <w:rPr>
          <w:szCs w:val="24"/>
        </w:rPr>
      </w:pPr>
    </w:p>
    <w:p w:rsidR="00BD3573" w:rsidRPr="004F7BFE" w:rsidRDefault="00BD3573" w:rsidP="00BD3573">
      <w:pPr>
        <w:spacing w:line="276" w:lineRule="auto"/>
        <w:ind w:left="720"/>
        <w:rPr>
          <w:b/>
          <w:bCs/>
          <w:szCs w:val="24"/>
        </w:rPr>
      </w:pPr>
      <w:r w:rsidRPr="004F7BFE">
        <w:rPr>
          <w:b/>
          <w:bCs/>
          <w:szCs w:val="24"/>
        </w:rPr>
        <w:t>Capacity to deliver essential public services</w:t>
      </w:r>
    </w:p>
    <w:p w:rsidR="00B25D58" w:rsidRPr="004F7BFE" w:rsidRDefault="000C325B" w:rsidP="00BD3573">
      <w:pPr>
        <w:spacing w:line="276" w:lineRule="auto"/>
        <w:ind w:left="720"/>
        <w:rPr>
          <w:i/>
          <w:iCs/>
          <w:szCs w:val="24"/>
        </w:rPr>
      </w:pPr>
      <w:r w:rsidRPr="004F7BFE">
        <w:rPr>
          <w:i/>
          <w:iCs/>
          <w:szCs w:val="24"/>
        </w:rPr>
        <w:t>Participant</w:t>
      </w:r>
      <w:r w:rsidR="00F30EC7" w:rsidRPr="004F7BFE">
        <w:rPr>
          <w:i/>
          <w:iCs/>
          <w:szCs w:val="24"/>
        </w:rPr>
        <w:t xml:space="preserve"> 1</w:t>
      </w:r>
    </w:p>
    <w:p w:rsidR="000C325B" w:rsidRPr="004F7BFE" w:rsidRDefault="00F30EC7" w:rsidP="00BD3573">
      <w:pPr>
        <w:spacing w:line="276" w:lineRule="auto"/>
        <w:ind w:left="720"/>
        <w:rPr>
          <w:i/>
          <w:iCs/>
          <w:szCs w:val="24"/>
        </w:rPr>
      </w:pPr>
      <w:r w:rsidRPr="004F7BFE">
        <w:rPr>
          <w:i/>
          <w:iCs/>
          <w:szCs w:val="24"/>
        </w:rPr>
        <w:t>Modern, well-equipped offices are vital for improving the government's capacity to deliver essential public services, particularly access to justice and security, essential for societal stability.</w:t>
      </w:r>
    </w:p>
    <w:p w:rsidR="00B25D58" w:rsidRPr="004F7BFE" w:rsidRDefault="00B25D58" w:rsidP="00BD3573">
      <w:pPr>
        <w:spacing w:line="276" w:lineRule="auto"/>
        <w:ind w:left="720"/>
        <w:rPr>
          <w:szCs w:val="24"/>
        </w:rPr>
      </w:pPr>
    </w:p>
    <w:p w:rsidR="00064466" w:rsidRPr="004F7BFE" w:rsidRDefault="00064466" w:rsidP="00064466">
      <w:pPr>
        <w:spacing w:before="0" w:after="160" w:line="276" w:lineRule="auto"/>
        <w:ind w:left="720"/>
        <w:rPr>
          <w:b/>
          <w:bCs/>
          <w:szCs w:val="24"/>
        </w:rPr>
      </w:pPr>
      <w:r w:rsidRPr="004F7BFE">
        <w:rPr>
          <w:b/>
          <w:bCs/>
          <w:szCs w:val="24"/>
        </w:rPr>
        <w:t>Community engagement</w:t>
      </w:r>
    </w:p>
    <w:p w:rsidR="00064466" w:rsidRPr="004F7BFE" w:rsidRDefault="00064466" w:rsidP="00064466">
      <w:pPr>
        <w:spacing w:before="0" w:after="160" w:line="276" w:lineRule="auto"/>
        <w:ind w:left="720"/>
        <w:rPr>
          <w:i/>
          <w:iCs/>
          <w:szCs w:val="24"/>
        </w:rPr>
      </w:pPr>
      <w:r w:rsidRPr="004F7BFE">
        <w:rPr>
          <w:i/>
          <w:iCs/>
          <w:szCs w:val="24"/>
        </w:rPr>
        <w:t>Participant 3</w:t>
      </w:r>
    </w:p>
    <w:p w:rsidR="00064466" w:rsidRPr="004F7BFE" w:rsidRDefault="00064466" w:rsidP="00064466">
      <w:pPr>
        <w:spacing w:before="0" w:after="160" w:line="276" w:lineRule="auto"/>
        <w:ind w:left="720"/>
        <w:rPr>
          <w:i/>
          <w:iCs/>
          <w:color w:val="FF0000"/>
          <w:szCs w:val="24"/>
        </w:rPr>
      </w:pPr>
      <w:r w:rsidRPr="004F7BFE">
        <w:rPr>
          <w:i/>
          <w:iCs/>
          <w:szCs w:val="24"/>
        </w:rPr>
        <w:t>The construction project can serve as a catalyst for community engagement and participation. Public consultations, feedback mechanisms, and involvement in decision-making processes related to the design and implementation of the buildings can foster a sense of ownership and pride among residents.</w:t>
      </w:r>
    </w:p>
    <w:p w:rsidR="00064466" w:rsidRPr="004F7BFE" w:rsidRDefault="00064466" w:rsidP="00064466">
      <w:pPr>
        <w:spacing w:before="0" w:after="160" w:line="276" w:lineRule="auto"/>
        <w:ind w:left="720"/>
        <w:rPr>
          <w:szCs w:val="24"/>
        </w:rPr>
      </w:pPr>
    </w:p>
    <w:p w:rsidR="00BD3573" w:rsidRPr="004F7BFE" w:rsidRDefault="00BD3573" w:rsidP="00BD3573">
      <w:pPr>
        <w:spacing w:line="276" w:lineRule="auto"/>
        <w:ind w:left="720"/>
        <w:rPr>
          <w:b/>
          <w:bCs/>
          <w:szCs w:val="24"/>
        </w:rPr>
      </w:pPr>
      <w:r w:rsidRPr="004F7BFE">
        <w:rPr>
          <w:b/>
          <w:bCs/>
          <w:szCs w:val="24"/>
        </w:rPr>
        <w:t>Enhancing operational efficiency</w:t>
      </w:r>
    </w:p>
    <w:p w:rsidR="00B25D58" w:rsidRPr="004F7BFE" w:rsidRDefault="000C325B" w:rsidP="00BD3573">
      <w:pPr>
        <w:spacing w:line="276" w:lineRule="auto"/>
        <w:ind w:left="720"/>
        <w:rPr>
          <w:i/>
          <w:iCs/>
          <w:szCs w:val="24"/>
        </w:rPr>
      </w:pPr>
      <w:r w:rsidRPr="004F7BFE">
        <w:rPr>
          <w:i/>
          <w:iCs/>
          <w:szCs w:val="24"/>
        </w:rPr>
        <w:t xml:space="preserve">Participant </w:t>
      </w:r>
      <w:r w:rsidR="00EB7EED" w:rsidRPr="004F7BFE">
        <w:rPr>
          <w:i/>
          <w:iCs/>
          <w:szCs w:val="24"/>
        </w:rPr>
        <w:t>1</w:t>
      </w:r>
    </w:p>
    <w:p w:rsidR="000C325B" w:rsidRPr="004F7BFE" w:rsidRDefault="00EB7EED" w:rsidP="00BD3573">
      <w:pPr>
        <w:spacing w:line="276" w:lineRule="auto"/>
        <w:ind w:left="720"/>
        <w:rPr>
          <w:i/>
          <w:iCs/>
          <w:szCs w:val="24"/>
        </w:rPr>
      </w:pPr>
      <w:r w:rsidRPr="004F7BFE">
        <w:rPr>
          <w:i/>
          <w:iCs/>
          <w:szCs w:val="24"/>
        </w:rPr>
        <w:t>This expansion will accommodate multiple departments, enhancing operational efficiency.</w:t>
      </w:r>
    </w:p>
    <w:p w:rsidR="00B25D58" w:rsidRPr="004F7BFE" w:rsidRDefault="00B25D58" w:rsidP="00BD3573">
      <w:pPr>
        <w:spacing w:line="276" w:lineRule="auto"/>
        <w:ind w:left="720"/>
        <w:rPr>
          <w:szCs w:val="24"/>
        </w:rPr>
      </w:pPr>
    </w:p>
    <w:p w:rsidR="00AF3938" w:rsidRPr="004F7BFE" w:rsidRDefault="00AF3938" w:rsidP="00AF3938">
      <w:pPr>
        <w:spacing w:before="0" w:after="160" w:line="276" w:lineRule="auto"/>
        <w:ind w:left="720"/>
        <w:rPr>
          <w:b/>
          <w:bCs/>
          <w:szCs w:val="24"/>
        </w:rPr>
      </w:pPr>
      <w:r w:rsidRPr="004F7BFE">
        <w:rPr>
          <w:b/>
          <w:bCs/>
          <w:szCs w:val="24"/>
        </w:rPr>
        <w:t>Improved community accountability through the establishment of ministry offices</w:t>
      </w:r>
    </w:p>
    <w:p w:rsidR="00AF3938" w:rsidRPr="004F7BFE" w:rsidRDefault="00AF3938" w:rsidP="00AF3938">
      <w:pPr>
        <w:spacing w:before="0" w:after="160" w:line="276" w:lineRule="auto"/>
        <w:ind w:left="720"/>
        <w:rPr>
          <w:i/>
          <w:iCs/>
          <w:szCs w:val="24"/>
        </w:rPr>
      </w:pPr>
      <w:r w:rsidRPr="004F7BFE">
        <w:rPr>
          <w:i/>
          <w:iCs/>
          <w:szCs w:val="24"/>
        </w:rPr>
        <w:t>Participant 4</w:t>
      </w:r>
    </w:p>
    <w:p w:rsidR="00AF3938" w:rsidRPr="004F7BFE" w:rsidRDefault="00AF3938" w:rsidP="00AF3938">
      <w:pPr>
        <w:spacing w:before="0" w:after="160" w:line="276" w:lineRule="auto"/>
        <w:ind w:left="720"/>
        <w:rPr>
          <w:i/>
          <w:iCs/>
          <w:szCs w:val="24"/>
        </w:rPr>
      </w:pPr>
      <w:r w:rsidRPr="004F7BFE">
        <w:rPr>
          <w:i/>
          <w:iCs/>
          <w:szCs w:val="24"/>
        </w:rPr>
        <w:t>improving accountability and justice within the community.</w:t>
      </w:r>
    </w:p>
    <w:p w:rsidR="00AF3938" w:rsidRPr="004F7BFE" w:rsidRDefault="00AF3938" w:rsidP="00BD3573">
      <w:pPr>
        <w:spacing w:line="276" w:lineRule="auto"/>
        <w:ind w:left="720"/>
        <w:rPr>
          <w:szCs w:val="24"/>
        </w:rPr>
      </w:pPr>
    </w:p>
    <w:p w:rsidR="00BD3573" w:rsidRPr="004F7BFE" w:rsidRDefault="00BD3573" w:rsidP="00BD3573">
      <w:pPr>
        <w:spacing w:line="276" w:lineRule="auto"/>
        <w:ind w:left="720"/>
        <w:rPr>
          <w:b/>
          <w:bCs/>
          <w:szCs w:val="24"/>
        </w:rPr>
      </w:pPr>
      <w:r w:rsidRPr="004F7BFE">
        <w:rPr>
          <w:b/>
          <w:bCs/>
          <w:szCs w:val="24"/>
        </w:rPr>
        <w:t>Quick action on insecurities and other criminal cases</w:t>
      </w:r>
    </w:p>
    <w:p w:rsidR="00B25D58" w:rsidRPr="004F7BFE" w:rsidRDefault="000C325B" w:rsidP="00BD3573">
      <w:pPr>
        <w:spacing w:line="276" w:lineRule="auto"/>
        <w:ind w:left="720"/>
        <w:rPr>
          <w:i/>
          <w:iCs/>
          <w:szCs w:val="24"/>
        </w:rPr>
      </w:pPr>
      <w:r w:rsidRPr="004F7BFE">
        <w:rPr>
          <w:i/>
          <w:iCs/>
          <w:szCs w:val="24"/>
        </w:rPr>
        <w:t>Participant</w:t>
      </w:r>
      <w:r w:rsidR="009A469C" w:rsidRPr="004F7BFE">
        <w:rPr>
          <w:i/>
          <w:iCs/>
          <w:szCs w:val="24"/>
        </w:rPr>
        <w:t xml:space="preserve"> 5</w:t>
      </w:r>
    </w:p>
    <w:p w:rsidR="000C325B" w:rsidRPr="004F7BFE" w:rsidRDefault="009A469C" w:rsidP="00BD3573">
      <w:pPr>
        <w:spacing w:line="276" w:lineRule="auto"/>
        <w:ind w:left="720"/>
        <w:rPr>
          <w:i/>
          <w:iCs/>
          <w:szCs w:val="24"/>
        </w:rPr>
      </w:pPr>
      <w:r w:rsidRPr="004F7BFE">
        <w:rPr>
          <w:i/>
          <w:iCs/>
          <w:szCs w:val="24"/>
        </w:rPr>
        <w:t xml:space="preserve">This is because when the building is established cases of insecurity and others </w:t>
      </w:r>
      <w:r w:rsidR="009C0262" w:rsidRPr="004F7BFE">
        <w:rPr>
          <w:i/>
          <w:iCs/>
          <w:szCs w:val="24"/>
        </w:rPr>
        <w:t>criminal will</w:t>
      </w:r>
      <w:r w:rsidRPr="004F7BFE">
        <w:rPr>
          <w:i/>
          <w:iCs/>
          <w:szCs w:val="24"/>
        </w:rPr>
        <w:t xml:space="preserve"> be raised hence no further delay of action.</w:t>
      </w:r>
    </w:p>
    <w:p w:rsidR="007876C3" w:rsidRPr="004F7BFE" w:rsidRDefault="007876C3" w:rsidP="007876C3">
      <w:pPr>
        <w:spacing w:before="0" w:after="160" w:line="276" w:lineRule="auto"/>
        <w:ind w:left="720"/>
        <w:rPr>
          <w:szCs w:val="24"/>
        </w:rPr>
      </w:pPr>
    </w:p>
    <w:p w:rsidR="007876C3" w:rsidRPr="004F7BFE" w:rsidRDefault="007876C3" w:rsidP="007876C3">
      <w:pPr>
        <w:spacing w:before="0" w:after="160" w:line="276" w:lineRule="auto"/>
        <w:ind w:left="720"/>
        <w:rPr>
          <w:b/>
          <w:bCs/>
          <w:szCs w:val="24"/>
        </w:rPr>
      </w:pPr>
      <w:r w:rsidRPr="004F7BFE">
        <w:rPr>
          <w:b/>
          <w:bCs/>
          <w:szCs w:val="24"/>
        </w:rPr>
        <w:t>Sense of stability</w:t>
      </w:r>
    </w:p>
    <w:p w:rsidR="007876C3" w:rsidRPr="004F7BFE" w:rsidRDefault="007876C3" w:rsidP="007876C3">
      <w:pPr>
        <w:spacing w:before="0" w:after="160" w:line="276" w:lineRule="auto"/>
        <w:ind w:left="720"/>
        <w:rPr>
          <w:i/>
          <w:iCs/>
          <w:szCs w:val="24"/>
        </w:rPr>
      </w:pPr>
      <w:r w:rsidRPr="004F7BFE">
        <w:rPr>
          <w:i/>
          <w:iCs/>
          <w:szCs w:val="24"/>
        </w:rPr>
        <w:t>Participant 3</w:t>
      </w:r>
    </w:p>
    <w:p w:rsidR="007876C3" w:rsidRPr="004F7BFE" w:rsidRDefault="007876C3" w:rsidP="007876C3">
      <w:pPr>
        <w:spacing w:before="0" w:after="160" w:line="276" w:lineRule="auto"/>
        <w:ind w:left="720"/>
        <w:rPr>
          <w:i/>
          <w:iCs/>
          <w:szCs w:val="24"/>
        </w:rPr>
      </w:pPr>
      <w:r w:rsidRPr="004F7BFE">
        <w:rPr>
          <w:i/>
          <w:iCs/>
          <w:szCs w:val="24"/>
        </w:rPr>
        <w:t>The presence of government buildings signifies stability and reinforces the community's confidence in the local government's ability to provide essential services and maintain order. This sense of stability can have a calming effect on residents and encourage investment and growth.</w:t>
      </w:r>
    </w:p>
    <w:p w:rsidR="007876C3" w:rsidRPr="004F7BFE" w:rsidRDefault="007876C3" w:rsidP="007876C3">
      <w:pPr>
        <w:spacing w:before="0" w:after="160" w:line="276" w:lineRule="auto"/>
        <w:ind w:left="720"/>
        <w:rPr>
          <w:color w:val="FF0000"/>
          <w:szCs w:val="24"/>
        </w:rPr>
      </w:pPr>
    </w:p>
    <w:p w:rsidR="00BD3573" w:rsidRPr="004F7BFE" w:rsidRDefault="00BD3573" w:rsidP="00BD3573">
      <w:pPr>
        <w:spacing w:line="276" w:lineRule="auto"/>
        <w:ind w:left="720"/>
        <w:rPr>
          <w:b/>
          <w:bCs/>
          <w:szCs w:val="24"/>
        </w:rPr>
      </w:pPr>
      <w:r w:rsidRPr="004F7BFE">
        <w:rPr>
          <w:b/>
          <w:bCs/>
          <w:szCs w:val="24"/>
        </w:rPr>
        <w:t>Streamlining the case resolution process</w:t>
      </w:r>
    </w:p>
    <w:p w:rsidR="00B25D58" w:rsidRPr="004F7BFE" w:rsidRDefault="000C325B" w:rsidP="00BD3573">
      <w:pPr>
        <w:spacing w:line="276" w:lineRule="auto"/>
        <w:ind w:left="720"/>
        <w:rPr>
          <w:i/>
          <w:iCs/>
          <w:szCs w:val="24"/>
        </w:rPr>
      </w:pPr>
      <w:r w:rsidRPr="004F7BFE">
        <w:rPr>
          <w:i/>
          <w:iCs/>
          <w:szCs w:val="24"/>
        </w:rPr>
        <w:t>Participant</w:t>
      </w:r>
      <w:r w:rsidR="009C0262" w:rsidRPr="004F7BFE">
        <w:rPr>
          <w:i/>
          <w:iCs/>
          <w:szCs w:val="24"/>
        </w:rPr>
        <w:t xml:space="preserve"> </w:t>
      </w:r>
      <w:r w:rsidR="009B2595" w:rsidRPr="004F7BFE">
        <w:rPr>
          <w:i/>
          <w:iCs/>
          <w:szCs w:val="24"/>
        </w:rPr>
        <w:t>2</w:t>
      </w:r>
    </w:p>
    <w:p w:rsidR="000C325B" w:rsidRPr="004F7BFE" w:rsidRDefault="009B2595" w:rsidP="00BD3573">
      <w:pPr>
        <w:spacing w:line="276" w:lineRule="auto"/>
        <w:ind w:left="720"/>
        <w:rPr>
          <w:i/>
          <w:iCs/>
          <w:szCs w:val="24"/>
        </w:rPr>
      </w:pPr>
      <w:r w:rsidRPr="004F7BFE">
        <w:rPr>
          <w:i/>
          <w:iCs/>
          <w:szCs w:val="24"/>
        </w:rPr>
        <w:t>establishment of a Justice office is perceived as essential for streamlining processes,</w:t>
      </w:r>
    </w:p>
    <w:p w:rsidR="00B25D58" w:rsidRPr="004F7BFE" w:rsidRDefault="00B25D58" w:rsidP="00BD3573">
      <w:pPr>
        <w:spacing w:line="276" w:lineRule="auto"/>
        <w:ind w:left="720"/>
        <w:rPr>
          <w:szCs w:val="24"/>
        </w:rPr>
      </w:pPr>
    </w:p>
    <w:p w:rsidR="00180B2B" w:rsidRPr="004F7BFE" w:rsidRDefault="00180B2B" w:rsidP="00180B2B">
      <w:pPr>
        <w:spacing w:before="0" w:after="160" w:line="276" w:lineRule="auto"/>
        <w:ind w:left="720"/>
        <w:rPr>
          <w:b/>
          <w:bCs/>
          <w:szCs w:val="24"/>
        </w:rPr>
      </w:pPr>
      <w:r w:rsidRPr="004F7BFE">
        <w:rPr>
          <w:b/>
          <w:bCs/>
          <w:szCs w:val="24"/>
        </w:rPr>
        <w:t>Symbol of progress</w:t>
      </w:r>
    </w:p>
    <w:p w:rsidR="00180B2B" w:rsidRPr="004F7BFE" w:rsidRDefault="00180B2B" w:rsidP="00180B2B">
      <w:pPr>
        <w:spacing w:before="0" w:after="160" w:line="276" w:lineRule="auto"/>
        <w:ind w:left="720"/>
        <w:rPr>
          <w:i/>
          <w:iCs/>
          <w:szCs w:val="24"/>
        </w:rPr>
      </w:pPr>
      <w:r w:rsidRPr="004F7BFE">
        <w:rPr>
          <w:i/>
          <w:iCs/>
          <w:szCs w:val="24"/>
        </w:rPr>
        <w:t>Participant 3</w:t>
      </w:r>
    </w:p>
    <w:p w:rsidR="00180B2B" w:rsidRPr="004F7BFE" w:rsidRDefault="00180B2B" w:rsidP="00180B2B">
      <w:pPr>
        <w:spacing w:before="0" w:after="160" w:line="276" w:lineRule="auto"/>
        <w:ind w:left="720"/>
        <w:rPr>
          <w:szCs w:val="24"/>
        </w:rPr>
      </w:pPr>
      <w:r w:rsidRPr="004F7BFE">
        <w:rPr>
          <w:i/>
          <w:iCs/>
          <w:szCs w:val="24"/>
        </w:rPr>
        <w:t>The completion of the office buildings can serve as a symbol of progress and development for the community. It represents tangible evidence of government investment in infrastructure and services, showcasing forward momentum and a commitment to improving the lives of residents.</w:t>
      </w:r>
    </w:p>
    <w:p w:rsidR="00180B2B" w:rsidRPr="004F7BFE" w:rsidRDefault="00180B2B" w:rsidP="00180B2B">
      <w:pPr>
        <w:spacing w:before="0" w:after="160" w:line="276" w:lineRule="auto"/>
        <w:ind w:left="720"/>
        <w:rPr>
          <w:color w:val="FF0000"/>
          <w:szCs w:val="24"/>
        </w:rPr>
      </w:pPr>
    </w:p>
    <w:p w:rsidR="00180B2B" w:rsidRPr="004F7BFE" w:rsidRDefault="00180B2B" w:rsidP="00180B2B">
      <w:pPr>
        <w:spacing w:before="0" w:after="160" w:line="276" w:lineRule="auto"/>
        <w:ind w:left="720"/>
        <w:rPr>
          <w:b/>
          <w:bCs/>
          <w:color w:val="FF0000"/>
          <w:szCs w:val="24"/>
        </w:rPr>
      </w:pPr>
    </w:p>
    <w:p w:rsidR="00180B2B" w:rsidRPr="004F7BFE" w:rsidRDefault="00180B2B" w:rsidP="00180B2B">
      <w:pPr>
        <w:spacing w:before="0" w:after="160" w:line="276" w:lineRule="auto"/>
        <w:ind w:left="720"/>
        <w:rPr>
          <w:b/>
          <w:bCs/>
          <w:szCs w:val="24"/>
        </w:rPr>
      </w:pPr>
      <w:r w:rsidRPr="004F7BFE">
        <w:rPr>
          <w:b/>
          <w:bCs/>
          <w:szCs w:val="24"/>
        </w:rPr>
        <w:lastRenderedPageBreak/>
        <w:t>The construction of ministry buildings serves as a tangible symbol of government dedication in terms of justice</w:t>
      </w:r>
    </w:p>
    <w:p w:rsidR="00180B2B" w:rsidRPr="004F7BFE" w:rsidRDefault="00180B2B" w:rsidP="00180B2B">
      <w:pPr>
        <w:spacing w:before="0" w:after="160" w:line="276" w:lineRule="auto"/>
        <w:ind w:left="720"/>
        <w:rPr>
          <w:i/>
          <w:iCs/>
          <w:szCs w:val="24"/>
        </w:rPr>
      </w:pPr>
      <w:r w:rsidRPr="004F7BFE">
        <w:rPr>
          <w:i/>
          <w:iCs/>
          <w:szCs w:val="24"/>
        </w:rPr>
        <w:t>Participant 1</w:t>
      </w:r>
    </w:p>
    <w:p w:rsidR="00180B2B" w:rsidRPr="004F7BFE" w:rsidRDefault="00180B2B" w:rsidP="00180B2B">
      <w:pPr>
        <w:spacing w:before="0" w:after="160" w:line="276" w:lineRule="auto"/>
        <w:ind w:left="720"/>
        <w:rPr>
          <w:szCs w:val="24"/>
        </w:rPr>
      </w:pPr>
      <w:r w:rsidRPr="004F7BFE">
        <w:rPr>
          <w:i/>
          <w:iCs/>
          <w:szCs w:val="24"/>
        </w:rPr>
        <w:t>The construction of ministry offices serves as a tangible symbol of the government's dedication to strengthening the rule of law and the justice sector. This can have a positive psychological impact on both the public and government officials.</w:t>
      </w:r>
    </w:p>
    <w:p w:rsidR="00180B2B" w:rsidRPr="004F7BFE" w:rsidRDefault="00180B2B" w:rsidP="00180B2B">
      <w:pPr>
        <w:spacing w:before="0" w:after="160" w:line="276" w:lineRule="auto"/>
        <w:ind w:left="720"/>
        <w:rPr>
          <w:szCs w:val="24"/>
        </w:rPr>
      </w:pPr>
    </w:p>
    <w:p w:rsidR="00180B2B" w:rsidRPr="004F7BFE" w:rsidRDefault="00180B2B" w:rsidP="00180B2B">
      <w:pPr>
        <w:spacing w:before="0" w:after="160" w:line="276" w:lineRule="auto"/>
        <w:ind w:left="720"/>
        <w:rPr>
          <w:b/>
          <w:bCs/>
          <w:szCs w:val="24"/>
        </w:rPr>
      </w:pPr>
      <w:r w:rsidRPr="004F7BFE">
        <w:rPr>
          <w:b/>
          <w:bCs/>
          <w:szCs w:val="24"/>
        </w:rPr>
        <w:t>The construction of offices will provide a platform to air and address grievances</w:t>
      </w:r>
    </w:p>
    <w:p w:rsidR="00180B2B" w:rsidRPr="004F7BFE" w:rsidRDefault="00180B2B" w:rsidP="00180B2B">
      <w:pPr>
        <w:spacing w:before="0" w:after="160" w:line="276" w:lineRule="auto"/>
        <w:ind w:left="720"/>
        <w:rPr>
          <w:i/>
          <w:iCs/>
          <w:szCs w:val="24"/>
        </w:rPr>
      </w:pPr>
      <w:r w:rsidRPr="004F7BFE">
        <w:rPr>
          <w:i/>
          <w:iCs/>
          <w:szCs w:val="24"/>
        </w:rPr>
        <w:t>Participant 4</w:t>
      </w:r>
    </w:p>
    <w:p w:rsidR="00180B2B" w:rsidRPr="004F7BFE" w:rsidRDefault="00180B2B" w:rsidP="00180B2B">
      <w:pPr>
        <w:spacing w:before="0" w:after="160" w:line="276" w:lineRule="auto"/>
        <w:ind w:left="720"/>
        <w:rPr>
          <w:i/>
          <w:iCs/>
          <w:szCs w:val="24"/>
        </w:rPr>
      </w:pPr>
      <w:r w:rsidRPr="004F7BFE">
        <w:rPr>
          <w:i/>
          <w:iCs/>
          <w:szCs w:val="24"/>
        </w:rPr>
        <w:t>the upcoming establishment of such an office will provide a platform to address grievances more effectively in the future</w:t>
      </w:r>
    </w:p>
    <w:p w:rsidR="00180B2B" w:rsidRPr="004F7BFE" w:rsidRDefault="00180B2B" w:rsidP="00180B2B">
      <w:pPr>
        <w:spacing w:before="0" w:after="160" w:line="276" w:lineRule="auto"/>
        <w:ind w:left="720"/>
        <w:rPr>
          <w:szCs w:val="24"/>
        </w:rPr>
      </w:pPr>
    </w:p>
    <w:p w:rsidR="00BD3573" w:rsidRPr="004F7BFE" w:rsidRDefault="00BD3573" w:rsidP="00BD3573">
      <w:pPr>
        <w:spacing w:line="276" w:lineRule="auto"/>
        <w:ind w:left="720"/>
        <w:rPr>
          <w:b/>
          <w:bCs/>
          <w:szCs w:val="24"/>
        </w:rPr>
      </w:pPr>
      <w:r w:rsidRPr="004F7BFE">
        <w:rPr>
          <w:b/>
          <w:bCs/>
          <w:szCs w:val="24"/>
        </w:rPr>
        <w:t>This signifies government commitment and stability in fighting insecurities</w:t>
      </w:r>
    </w:p>
    <w:p w:rsidR="00BD3573" w:rsidRPr="004F7BFE" w:rsidRDefault="000C325B" w:rsidP="00BD3573">
      <w:pPr>
        <w:spacing w:line="276" w:lineRule="auto"/>
        <w:ind w:left="720"/>
        <w:rPr>
          <w:i/>
          <w:iCs/>
          <w:szCs w:val="24"/>
        </w:rPr>
      </w:pPr>
      <w:r w:rsidRPr="004F7BFE">
        <w:rPr>
          <w:i/>
          <w:iCs/>
          <w:szCs w:val="24"/>
        </w:rPr>
        <w:t>Participant</w:t>
      </w:r>
      <w:r w:rsidR="00B0268F" w:rsidRPr="004F7BFE">
        <w:rPr>
          <w:i/>
          <w:iCs/>
          <w:szCs w:val="24"/>
        </w:rPr>
        <w:t xml:space="preserve"> 3</w:t>
      </w:r>
    </w:p>
    <w:p w:rsidR="000C325B" w:rsidRPr="004F7BFE" w:rsidRDefault="00B0268F" w:rsidP="00BD3573">
      <w:pPr>
        <w:spacing w:line="276" w:lineRule="auto"/>
        <w:ind w:left="720"/>
        <w:rPr>
          <w:i/>
          <w:iCs/>
          <w:szCs w:val="24"/>
        </w:rPr>
      </w:pPr>
      <w:r w:rsidRPr="004F7BFE">
        <w:rPr>
          <w:i/>
          <w:iCs/>
          <w:szCs w:val="24"/>
        </w:rPr>
        <w:t>these buildings signify the government's commitment to establishing a strong presence in Baidoa, which is essential for maintaining law and order, ensuring public safety, and upholding the rule of law. They serve as symbols of stability and authority, instilling confidence in the local population and signaling the government's investment in the region's development.</w:t>
      </w:r>
    </w:p>
    <w:p w:rsidR="0084129D" w:rsidRPr="004F7BFE" w:rsidRDefault="0084129D" w:rsidP="00064466">
      <w:pPr>
        <w:spacing w:before="0" w:after="160" w:line="276" w:lineRule="auto"/>
        <w:ind w:left="720"/>
        <w:rPr>
          <w:b/>
          <w:bCs/>
          <w:szCs w:val="24"/>
        </w:rPr>
      </w:pPr>
    </w:p>
    <w:p w:rsidR="00B148B2" w:rsidRPr="004F7BFE" w:rsidRDefault="00B148B2" w:rsidP="00EB24BD">
      <w:pPr>
        <w:spacing w:line="276" w:lineRule="auto"/>
        <w:ind w:left="720"/>
        <w:rPr>
          <w:b/>
          <w:bCs/>
          <w:szCs w:val="24"/>
        </w:rPr>
      </w:pPr>
      <w:r w:rsidRPr="004F7BFE">
        <w:rPr>
          <w:b/>
          <w:bCs/>
          <w:szCs w:val="24"/>
        </w:rPr>
        <w:t>Subtheme 2.2: Changes anticipated within the community due to the construction of SWS office buildings</w:t>
      </w:r>
    </w:p>
    <w:p w:rsidR="00B148B2" w:rsidRPr="004F7BFE" w:rsidRDefault="002745B5" w:rsidP="00EB24BD">
      <w:pPr>
        <w:spacing w:line="276" w:lineRule="auto"/>
        <w:rPr>
          <w:szCs w:val="24"/>
        </w:rPr>
      </w:pPr>
      <w:r w:rsidRPr="004F7BFE">
        <w:rPr>
          <w:szCs w:val="24"/>
        </w:rPr>
        <w:t>This subtheme explored the different responses about what the interviewees anticipated to change in their communit</w:t>
      </w:r>
      <w:r w:rsidR="00193856" w:rsidRPr="004F7BFE">
        <w:rPr>
          <w:szCs w:val="24"/>
        </w:rPr>
        <w:t>y</w:t>
      </w:r>
      <w:r w:rsidRPr="004F7BFE">
        <w:rPr>
          <w:szCs w:val="24"/>
        </w:rPr>
        <w:t xml:space="preserve"> as a result of the construction of office buildings for SWS Ministries of Justice and Internal Security.</w:t>
      </w:r>
      <w:r w:rsidR="00FF3987" w:rsidRPr="004F7BFE">
        <w:rPr>
          <w:szCs w:val="24"/>
        </w:rPr>
        <w:t xml:space="preserve"> The most prominent changes anticipated by the participants included </w:t>
      </w:r>
      <w:r w:rsidR="001F7276">
        <w:rPr>
          <w:szCs w:val="24"/>
        </w:rPr>
        <w:t xml:space="preserve">a </w:t>
      </w:r>
      <w:r w:rsidR="00FF3987" w:rsidRPr="004F7BFE">
        <w:rPr>
          <w:szCs w:val="24"/>
        </w:rPr>
        <w:t>reduction in the number of unresolved cases and enhanced security in the community.</w:t>
      </w:r>
    </w:p>
    <w:p w:rsidR="00193856" w:rsidRPr="004F7BFE" w:rsidRDefault="00193856" w:rsidP="00EB24BD">
      <w:pPr>
        <w:spacing w:line="276" w:lineRule="auto"/>
        <w:rPr>
          <w:szCs w:val="24"/>
        </w:rPr>
      </w:pPr>
      <w:r w:rsidRPr="004F7BFE">
        <w:rPr>
          <w:szCs w:val="24"/>
        </w:rPr>
        <w:t>Part</w:t>
      </w:r>
      <w:r w:rsidR="007D57D9" w:rsidRPr="004F7BFE">
        <w:rPr>
          <w:szCs w:val="24"/>
        </w:rPr>
        <w:t>icipants 2 and 5 asserted that they anticipated to see a decrease in the number of unresolved cases in their community.</w:t>
      </w:r>
    </w:p>
    <w:p w:rsidR="00193856" w:rsidRPr="004F7BFE" w:rsidRDefault="00BE7D7A" w:rsidP="00193856">
      <w:pPr>
        <w:spacing w:line="276" w:lineRule="auto"/>
        <w:ind w:left="720"/>
        <w:rPr>
          <w:i/>
          <w:iCs/>
          <w:szCs w:val="24"/>
        </w:rPr>
      </w:pPr>
      <w:r w:rsidRPr="004F7BFE">
        <w:rPr>
          <w:i/>
          <w:iCs/>
          <w:szCs w:val="24"/>
        </w:rPr>
        <w:t>Participant 2</w:t>
      </w:r>
    </w:p>
    <w:p w:rsidR="00193856" w:rsidRPr="004F7BFE" w:rsidRDefault="00193856" w:rsidP="00193856">
      <w:pPr>
        <w:spacing w:line="276" w:lineRule="auto"/>
        <w:ind w:left="720"/>
        <w:rPr>
          <w:i/>
          <w:iCs/>
          <w:szCs w:val="24"/>
        </w:rPr>
      </w:pPr>
      <w:r w:rsidRPr="004F7BFE">
        <w:rPr>
          <w:i/>
          <w:iCs/>
          <w:szCs w:val="24"/>
        </w:rPr>
        <w:t>decrease in worries about unresolved justice and security matters, contributing to a safer and more stable environment.</w:t>
      </w:r>
    </w:p>
    <w:p w:rsidR="00193856" w:rsidRPr="004F7BFE" w:rsidRDefault="00193856" w:rsidP="00193856">
      <w:pPr>
        <w:spacing w:line="276" w:lineRule="auto"/>
        <w:ind w:left="720"/>
        <w:rPr>
          <w:i/>
          <w:iCs/>
          <w:szCs w:val="24"/>
        </w:rPr>
      </w:pPr>
    </w:p>
    <w:p w:rsidR="00193856" w:rsidRPr="004F7BFE" w:rsidRDefault="00BE7D7A" w:rsidP="00193856">
      <w:pPr>
        <w:spacing w:line="276" w:lineRule="auto"/>
        <w:ind w:left="720"/>
        <w:rPr>
          <w:i/>
          <w:iCs/>
          <w:szCs w:val="24"/>
        </w:rPr>
      </w:pPr>
      <w:r w:rsidRPr="004F7BFE">
        <w:rPr>
          <w:i/>
          <w:iCs/>
          <w:szCs w:val="24"/>
        </w:rPr>
        <w:t>Participant 5</w:t>
      </w:r>
    </w:p>
    <w:p w:rsidR="00193856" w:rsidRPr="004F7BFE" w:rsidRDefault="00193856" w:rsidP="00193856">
      <w:pPr>
        <w:spacing w:line="276" w:lineRule="auto"/>
        <w:ind w:left="720"/>
        <w:rPr>
          <w:i/>
          <w:iCs/>
          <w:szCs w:val="24"/>
        </w:rPr>
      </w:pPr>
      <w:r w:rsidRPr="004F7BFE">
        <w:rPr>
          <w:i/>
          <w:iCs/>
          <w:szCs w:val="24"/>
        </w:rPr>
        <w:t>First the construction will help the needs of raising problems that was actually not been considered earlier before the establishment of the office.</w:t>
      </w:r>
    </w:p>
    <w:p w:rsidR="00524034" w:rsidRPr="004F7BFE" w:rsidRDefault="00524034" w:rsidP="00EB24BD">
      <w:pPr>
        <w:spacing w:line="276" w:lineRule="auto"/>
        <w:rPr>
          <w:szCs w:val="24"/>
        </w:rPr>
      </w:pPr>
    </w:p>
    <w:p w:rsidR="00193856" w:rsidRPr="004F7BFE" w:rsidRDefault="003C79B7" w:rsidP="00EB24BD">
      <w:pPr>
        <w:spacing w:line="276" w:lineRule="auto"/>
        <w:rPr>
          <w:szCs w:val="24"/>
        </w:rPr>
      </w:pPr>
      <w:r w:rsidRPr="004F7BFE">
        <w:rPr>
          <w:szCs w:val="24"/>
        </w:rPr>
        <w:t xml:space="preserve">Other changes anticipated by the participants as a result of constructing offices for SWS in </w:t>
      </w:r>
      <w:r w:rsidR="001F7276">
        <w:rPr>
          <w:szCs w:val="24"/>
        </w:rPr>
        <w:t xml:space="preserve">the </w:t>
      </w:r>
      <w:r w:rsidRPr="004F7BFE">
        <w:rPr>
          <w:szCs w:val="24"/>
        </w:rPr>
        <w:t>Baidoa community included:</w:t>
      </w:r>
    </w:p>
    <w:p w:rsidR="00495C05" w:rsidRPr="004F7BFE" w:rsidRDefault="00495C05" w:rsidP="00495C05">
      <w:pPr>
        <w:spacing w:line="276" w:lineRule="auto"/>
        <w:ind w:left="720"/>
        <w:rPr>
          <w:b/>
          <w:bCs/>
          <w:szCs w:val="24"/>
        </w:rPr>
      </w:pPr>
      <w:r w:rsidRPr="004F7BFE">
        <w:rPr>
          <w:b/>
          <w:bCs/>
          <w:szCs w:val="24"/>
        </w:rPr>
        <w:t>Better equipped institutions</w:t>
      </w:r>
    </w:p>
    <w:p w:rsidR="005667A3" w:rsidRPr="004F7BFE" w:rsidRDefault="0036380A" w:rsidP="00495C05">
      <w:pPr>
        <w:spacing w:line="276" w:lineRule="auto"/>
        <w:ind w:left="720"/>
        <w:rPr>
          <w:i/>
          <w:iCs/>
          <w:szCs w:val="24"/>
        </w:rPr>
      </w:pPr>
      <w:r w:rsidRPr="004F7BFE">
        <w:rPr>
          <w:i/>
          <w:iCs/>
          <w:szCs w:val="24"/>
        </w:rPr>
        <w:t>Participant</w:t>
      </w:r>
      <w:r w:rsidR="00850665" w:rsidRPr="004F7BFE">
        <w:rPr>
          <w:i/>
          <w:iCs/>
          <w:szCs w:val="24"/>
        </w:rPr>
        <w:t xml:space="preserve"> 1</w:t>
      </w:r>
    </w:p>
    <w:p w:rsidR="00850665" w:rsidRPr="004F7BFE" w:rsidRDefault="00850665" w:rsidP="00495C05">
      <w:pPr>
        <w:spacing w:line="276" w:lineRule="auto"/>
        <w:ind w:left="720"/>
        <w:rPr>
          <w:i/>
          <w:iCs/>
          <w:szCs w:val="24"/>
        </w:rPr>
      </w:pPr>
      <w:r w:rsidRPr="004F7BFE">
        <w:rPr>
          <w:i/>
          <w:iCs/>
          <w:szCs w:val="24"/>
        </w:rPr>
        <w:t>These institutions will be better equipped to serve the needs of the people, fostering stability and progress in the region.</w:t>
      </w:r>
    </w:p>
    <w:p w:rsidR="005667A3" w:rsidRPr="004F7BFE" w:rsidRDefault="005667A3" w:rsidP="00495C05">
      <w:pPr>
        <w:spacing w:line="276" w:lineRule="auto"/>
        <w:ind w:left="720"/>
        <w:rPr>
          <w:szCs w:val="24"/>
        </w:rPr>
      </w:pPr>
    </w:p>
    <w:p w:rsidR="00495C05" w:rsidRPr="004F7BFE" w:rsidRDefault="00495C05" w:rsidP="00495C05">
      <w:pPr>
        <w:spacing w:line="276" w:lineRule="auto"/>
        <w:ind w:left="720"/>
        <w:rPr>
          <w:b/>
          <w:bCs/>
          <w:szCs w:val="24"/>
        </w:rPr>
      </w:pPr>
      <w:r w:rsidRPr="004F7BFE">
        <w:rPr>
          <w:b/>
          <w:bCs/>
          <w:szCs w:val="24"/>
        </w:rPr>
        <w:t>Community empowerment</w:t>
      </w:r>
    </w:p>
    <w:p w:rsidR="005667A3" w:rsidRPr="004F7BFE" w:rsidRDefault="0036380A" w:rsidP="00495C05">
      <w:pPr>
        <w:spacing w:line="276" w:lineRule="auto"/>
        <w:ind w:left="720"/>
        <w:rPr>
          <w:i/>
          <w:iCs/>
          <w:szCs w:val="24"/>
        </w:rPr>
      </w:pPr>
      <w:r w:rsidRPr="004F7BFE">
        <w:rPr>
          <w:i/>
          <w:iCs/>
          <w:szCs w:val="24"/>
        </w:rPr>
        <w:t>Participant</w:t>
      </w:r>
      <w:r w:rsidR="00733F63" w:rsidRPr="004F7BFE">
        <w:rPr>
          <w:i/>
          <w:iCs/>
          <w:szCs w:val="24"/>
        </w:rPr>
        <w:t xml:space="preserve"> 3</w:t>
      </w:r>
    </w:p>
    <w:p w:rsidR="00733F63" w:rsidRPr="004F7BFE" w:rsidRDefault="00733F63" w:rsidP="00495C05">
      <w:pPr>
        <w:spacing w:line="276" w:lineRule="auto"/>
        <w:ind w:left="720"/>
        <w:rPr>
          <w:i/>
          <w:iCs/>
          <w:szCs w:val="24"/>
        </w:rPr>
      </w:pPr>
      <w:r w:rsidRPr="004F7BFE">
        <w:rPr>
          <w:i/>
          <w:iCs/>
          <w:szCs w:val="24"/>
        </w:rPr>
        <w:t>The construction of these buildings can empower the community by providing opportunities for engagement with government officials, participation in decision-making processes, and access to resources and support services. This fosters a sense of ownership and civic pride among residents.</w:t>
      </w:r>
    </w:p>
    <w:p w:rsidR="005667A3" w:rsidRPr="004F7BFE" w:rsidRDefault="005667A3" w:rsidP="00495C05">
      <w:pPr>
        <w:spacing w:line="276" w:lineRule="auto"/>
        <w:ind w:left="720"/>
        <w:rPr>
          <w:szCs w:val="24"/>
        </w:rPr>
      </w:pPr>
    </w:p>
    <w:p w:rsidR="00495C05" w:rsidRPr="004F7BFE" w:rsidRDefault="00495C05" w:rsidP="00495C05">
      <w:pPr>
        <w:spacing w:line="276" w:lineRule="auto"/>
        <w:ind w:left="720"/>
        <w:rPr>
          <w:b/>
          <w:bCs/>
          <w:szCs w:val="24"/>
        </w:rPr>
      </w:pPr>
      <w:r w:rsidRPr="004F7BFE">
        <w:rPr>
          <w:b/>
          <w:bCs/>
          <w:szCs w:val="24"/>
        </w:rPr>
        <w:t>Enhanced security</w:t>
      </w:r>
    </w:p>
    <w:p w:rsidR="005667A3" w:rsidRPr="004F7BFE" w:rsidRDefault="0036380A" w:rsidP="00495C05">
      <w:pPr>
        <w:spacing w:line="276" w:lineRule="auto"/>
        <w:ind w:left="720"/>
        <w:rPr>
          <w:i/>
          <w:iCs/>
          <w:szCs w:val="24"/>
        </w:rPr>
      </w:pPr>
      <w:r w:rsidRPr="004F7BFE">
        <w:rPr>
          <w:i/>
          <w:iCs/>
          <w:szCs w:val="24"/>
        </w:rPr>
        <w:t>Participant</w:t>
      </w:r>
      <w:r w:rsidR="00B63C82" w:rsidRPr="004F7BFE">
        <w:rPr>
          <w:i/>
          <w:iCs/>
          <w:szCs w:val="24"/>
        </w:rPr>
        <w:t xml:space="preserve"> 3</w:t>
      </w:r>
    </w:p>
    <w:p w:rsidR="00B63C82" w:rsidRPr="004F7BFE" w:rsidRDefault="00B63C82" w:rsidP="00495C05">
      <w:pPr>
        <w:spacing w:line="276" w:lineRule="auto"/>
        <w:ind w:left="720"/>
        <w:rPr>
          <w:i/>
          <w:iCs/>
          <w:szCs w:val="24"/>
        </w:rPr>
      </w:pPr>
      <w:r w:rsidRPr="004F7BFE">
        <w:rPr>
          <w:i/>
          <w:iCs/>
          <w:szCs w:val="24"/>
        </w:rPr>
        <w:t>The presence of well-equipped facilities for the Ministry of Internal Security will lead to enhanced security measures in the region. This includes better coordination of security operations, intelligence gathering, and response to security threats, resulting in increased safety for residents and businesses.</w:t>
      </w:r>
    </w:p>
    <w:p w:rsidR="005667A3" w:rsidRPr="004F7BFE" w:rsidRDefault="005667A3" w:rsidP="00495C05">
      <w:pPr>
        <w:spacing w:line="276" w:lineRule="auto"/>
        <w:ind w:left="720"/>
        <w:rPr>
          <w:szCs w:val="24"/>
        </w:rPr>
      </w:pPr>
    </w:p>
    <w:p w:rsidR="00495C05" w:rsidRPr="004F7BFE" w:rsidRDefault="00495C05" w:rsidP="00495C05">
      <w:pPr>
        <w:spacing w:line="276" w:lineRule="auto"/>
        <w:ind w:left="720"/>
        <w:rPr>
          <w:b/>
          <w:bCs/>
          <w:szCs w:val="24"/>
        </w:rPr>
      </w:pPr>
      <w:r w:rsidRPr="004F7BFE">
        <w:rPr>
          <w:b/>
          <w:bCs/>
          <w:szCs w:val="24"/>
        </w:rPr>
        <w:t>Improved service delivery</w:t>
      </w:r>
    </w:p>
    <w:p w:rsidR="005667A3" w:rsidRPr="004F7BFE" w:rsidRDefault="0036380A" w:rsidP="00495C05">
      <w:pPr>
        <w:spacing w:line="276" w:lineRule="auto"/>
        <w:ind w:left="720"/>
        <w:rPr>
          <w:i/>
          <w:iCs/>
          <w:szCs w:val="24"/>
        </w:rPr>
      </w:pPr>
      <w:r w:rsidRPr="004F7BFE">
        <w:rPr>
          <w:i/>
          <w:iCs/>
          <w:szCs w:val="24"/>
        </w:rPr>
        <w:t>Participant</w:t>
      </w:r>
      <w:r w:rsidR="00AB646A" w:rsidRPr="004F7BFE">
        <w:rPr>
          <w:i/>
          <w:iCs/>
          <w:szCs w:val="24"/>
        </w:rPr>
        <w:t xml:space="preserve"> 3</w:t>
      </w:r>
    </w:p>
    <w:p w:rsidR="00AB646A" w:rsidRPr="004F7BFE" w:rsidRDefault="00AB646A" w:rsidP="00495C05">
      <w:pPr>
        <w:spacing w:line="276" w:lineRule="auto"/>
        <w:ind w:left="720"/>
        <w:rPr>
          <w:i/>
          <w:iCs/>
          <w:szCs w:val="24"/>
        </w:rPr>
      </w:pPr>
      <w:r w:rsidRPr="004F7BFE">
        <w:rPr>
          <w:i/>
          <w:iCs/>
          <w:szCs w:val="24"/>
        </w:rPr>
        <w:lastRenderedPageBreak/>
        <w:t>With dedicated office spaces, the ministries can operate more efficiently, leading to improved service delivery to the community. Residents will have better access to legal services, law enforcement assistance, and government support, enhancing overall satisfaction with government services.</w:t>
      </w:r>
    </w:p>
    <w:p w:rsidR="005667A3" w:rsidRPr="004F7BFE" w:rsidRDefault="005667A3" w:rsidP="00495C05">
      <w:pPr>
        <w:spacing w:line="276" w:lineRule="auto"/>
        <w:ind w:left="720"/>
        <w:rPr>
          <w:szCs w:val="24"/>
        </w:rPr>
      </w:pPr>
    </w:p>
    <w:p w:rsidR="00495C05" w:rsidRPr="004F7BFE" w:rsidRDefault="00495C05" w:rsidP="00495C05">
      <w:pPr>
        <w:spacing w:line="276" w:lineRule="auto"/>
        <w:ind w:left="720"/>
        <w:rPr>
          <w:b/>
          <w:bCs/>
          <w:szCs w:val="24"/>
        </w:rPr>
      </w:pPr>
      <w:r w:rsidRPr="004F7BFE">
        <w:rPr>
          <w:b/>
          <w:bCs/>
          <w:szCs w:val="24"/>
        </w:rPr>
        <w:t>Improved ways of handling insecurities in the community</w:t>
      </w:r>
    </w:p>
    <w:p w:rsidR="005667A3" w:rsidRPr="004F7BFE" w:rsidRDefault="0036380A" w:rsidP="00495C05">
      <w:pPr>
        <w:spacing w:line="276" w:lineRule="auto"/>
        <w:ind w:left="720"/>
        <w:rPr>
          <w:i/>
          <w:iCs/>
          <w:szCs w:val="24"/>
        </w:rPr>
      </w:pPr>
      <w:r w:rsidRPr="004F7BFE">
        <w:rPr>
          <w:i/>
          <w:iCs/>
          <w:szCs w:val="24"/>
        </w:rPr>
        <w:t>Participant</w:t>
      </w:r>
      <w:r w:rsidR="00F3493B" w:rsidRPr="004F7BFE">
        <w:rPr>
          <w:i/>
          <w:iCs/>
          <w:szCs w:val="24"/>
        </w:rPr>
        <w:t xml:space="preserve"> 2</w:t>
      </w:r>
    </w:p>
    <w:p w:rsidR="00F3493B" w:rsidRPr="004F7BFE" w:rsidRDefault="00F3493B" w:rsidP="00495C05">
      <w:pPr>
        <w:spacing w:line="276" w:lineRule="auto"/>
        <w:ind w:left="720"/>
        <w:rPr>
          <w:i/>
          <w:iCs/>
          <w:szCs w:val="24"/>
        </w:rPr>
      </w:pPr>
      <w:r w:rsidRPr="004F7BFE">
        <w:rPr>
          <w:i/>
          <w:iCs/>
          <w:szCs w:val="24"/>
        </w:rPr>
        <w:t>The female and male respondent emphasizes the positive impact of the office, particularly in handling reported cases of insecurity and reducing related issues within the community. With a dedicated space for addressing these concerns</w:t>
      </w:r>
    </w:p>
    <w:p w:rsidR="005667A3" w:rsidRPr="004F7BFE" w:rsidRDefault="005667A3" w:rsidP="00495C05">
      <w:pPr>
        <w:spacing w:line="276" w:lineRule="auto"/>
        <w:ind w:left="720"/>
        <w:rPr>
          <w:szCs w:val="24"/>
        </w:rPr>
      </w:pPr>
    </w:p>
    <w:p w:rsidR="00495C05" w:rsidRPr="004F7BFE" w:rsidRDefault="00495C05" w:rsidP="00495C05">
      <w:pPr>
        <w:spacing w:line="276" w:lineRule="auto"/>
        <w:ind w:left="720"/>
        <w:rPr>
          <w:b/>
          <w:bCs/>
          <w:szCs w:val="24"/>
        </w:rPr>
      </w:pPr>
      <w:r w:rsidRPr="004F7BFE">
        <w:rPr>
          <w:b/>
          <w:bCs/>
          <w:szCs w:val="24"/>
        </w:rPr>
        <w:t>Improvement in viability and sustainability of services</w:t>
      </w:r>
    </w:p>
    <w:p w:rsidR="005667A3" w:rsidRPr="004F7BFE" w:rsidRDefault="0036380A" w:rsidP="00495C05">
      <w:pPr>
        <w:spacing w:line="276" w:lineRule="auto"/>
        <w:ind w:left="720"/>
        <w:rPr>
          <w:i/>
          <w:iCs/>
          <w:szCs w:val="24"/>
        </w:rPr>
      </w:pPr>
      <w:r w:rsidRPr="004F7BFE">
        <w:rPr>
          <w:i/>
          <w:iCs/>
          <w:szCs w:val="24"/>
        </w:rPr>
        <w:t>Participant</w:t>
      </w:r>
      <w:r w:rsidR="00256839" w:rsidRPr="004F7BFE">
        <w:rPr>
          <w:i/>
          <w:iCs/>
          <w:szCs w:val="24"/>
        </w:rPr>
        <w:t xml:space="preserve"> 1</w:t>
      </w:r>
    </w:p>
    <w:p w:rsidR="00256839" w:rsidRPr="004F7BFE" w:rsidRDefault="00256839" w:rsidP="00495C05">
      <w:pPr>
        <w:spacing w:line="276" w:lineRule="auto"/>
        <w:ind w:left="720"/>
        <w:rPr>
          <w:i/>
          <w:iCs/>
          <w:szCs w:val="24"/>
        </w:rPr>
      </w:pPr>
      <w:r w:rsidRPr="004F7BFE">
        <w:rPr>
          <w:i/>
          <w:iCs/>
          <w:szCs w:val="24"/>
        </w:rPr>
        <w:t>The construction of office buildings for the Ministries of Justice and Internal Security will lead to a noticeable improvement in the long-term viability and sustainability of community services and assets in the Southwest State.</w:t>
      </w:r>
    </w:p>
    <w:p w:rsidR="005667A3" w:rsidRPr="004F7BFE" w:rsidRDefault="005667A3" w:rsidP="00495C05">
      <w:pPr>
        <w:spacing w:line="276" w:lineRule="auto"/>
        <w:ind w:left="720"/>
        <w:rPr>
          <w:szCs w:val="24"/>
        </w:rPr>
      </w:pPr>
    </w:p>
    <w:p w:rsidR="00495C05" w:rsidRPr="004F7BFE" w:rsidRDefault="00495C05" w:rsidP="00495C05">
      <w:pPr>
        <w:spacing w:line="276" w:lineRule="auto"/>
        <w:ind w:left="720"/>
        <w:rPr>
          <w:b/>
          <w:bCs/>
          <w:szCs w:val="24"/>
        </w:rPr>
      </w:pPr>
      <w:r w:rsidRPr="004F7BFE">
        <w:rPr>
          <w:b/>
          <w:bCs/>
          <w:szCs w:val="24"/>
        </w:rPr>
        <w:t>Offices to offer storage of ministry's documents</w:t>
      </w:r>
    </w:p>
    <w:p w:rsidR="005667A3" w:rsidRPr="004F7BFE" w:rsidRDefault="0036380A" w:rsidP="00495C05">
      <w:pPr>
        <w:spacing w:line="276" w:lineRule="auto"/>
        <w:ind w:left="720"/>
        <w:rPr>
          <w:i/>
          <w:iCs/>
          <w:szCs w:val="24"/>
        </w:rPr>
      </w:pPr>
      <w:r w:rsidRPr="004F7BFE">
        <w:rPr>
          <w:i/>
          <w:iCs/>
          <w:szCs w:val="24"/>
        </w:rPr>
        <w:t>Participant</w:t>
      </w:r>
      <w:r w:rsidR="001A3DEB" w:rsidRPr="004F7BFE">
        <w:rPr>
          <w:i/>
          <w:iCs/>
          <w:szCs w:val="24"/>
        </w:rPr>
        <w:t xml:space="preserve"> 5</w:t>
      </w:r>
    </w:p>
    <w:p w:rsidR="001A3DEB" w:rsidRPr="004F7BFE" w:rsidRDefault="001A3DEB" w:rsidP="00495C05">
      <w:pPr>
        <w:spacing w:line="276" w:lineRule="auto"/>
        <w:ind w:left="720"/>
        <w:rPr>
          <w:i/>
          <w:iCs/>
          <w:szCs w:val="24"/>
        </w:rPr>
      </w:pPr>
      <w:r w:rsidRPr="004F7BFE">
        <w:rPr>
          <w:i/>
          <w:iCs/>
          <w:szCs w:val="24"/>
        </w:rPr>
        <w:t>Secondly it will be another advantage for the Ministries to have there documentation in there office exactly as they were not working in the area before</w:t>
      </w:r>
    </w:p>
    <w:p w:rsidR="005667A3" w:rsidRPr="004F7BFE" w:rsidRDefault="005667A3" w:rsidP="00495C05">
      <w:pPr>
        <w:spacing w:line="276" w:lineRule="auto"/>
        <w:ind w:left="720"/>
        <w:rPr>
          <w:szCs w:val="24"/>
        </w:rPr>
      </w:pPr>
    </w:p>
    <w:p w:rsidR="00495C05" w:rsidRPr="004F7BFE" w:rsidRDefault="00495C05" w:rsidP="00495C05">
      <w:pPr>
        <w:spacing w:line="276" w:lineRule="auto"/>
        <w:ind w:left="720"/>
        <w:rPr>
          <w:b/>
          <w:bCs/>
          <w:szCs w:val="24"/>
        </w:rPr>
      </w:pPr>
      <w:r w:rsidRPr="004F7BFE">
        <w:rPr>
          <w:b/>
          <w:bCs/>
          <w:szCs w:val="24"/>
        </w:rPr>
        <w:t>Promotion of investment and development</w:t>
      </w:r>
    </w:p>
    <w:p w:rsidR="005667A3" w:rsidRPr="004F7BFE" w:rsidRDefault="0036380A" w:rsidP="00495C05">
      <w:pPr>
        <w:spacing w:line="276" w:lineRule="auto"/>
        <w:ind w:left="720"/>
        <w:rPr>
          <w:i/>
          <w:iCs/>
          <w:szCs w:val="24"/>
        </w:rPr>
      </w:pPr>
      <w:r w:rsidRPr="004F7BFE">
        <w:rPr>
          <w:i/>
          <w:iCs/>
          <w:szCs w:val="24"/>
        </w:rPr>
        <w:t>Participant</w:t>
      </w:r>
      <w:r w:rsidR="007C662B" w:rsidRPr="004F7BFE">
        <w:rPr>
          <w:i/>
          <w:iCs/>
          <w:szCs w:val="24"/>
        </w:rPr>
        <w:t xml:space="preserve"> 3</w:t>
      </w:r>
    </w:p>
    <w:p w:rsidR="007C662B" w:rsidRPr="004F7BFE" w:rsidRDefault="007C662B" w:rsidP="00495C05">
      <w:pPr>
        <w:spacing w:line="276" w:lineRule="auto"/>
        <w:ind w:left="720"/>
        <w:rPr>
          <w:i/>
          <w:iCs/>
          <w:szCs w:val="24"/>
        </w:rPr>
      </w:pPr>
      <w:r w:rsidRPr="004F7BFE">
        <w:rPr>
          <w:i/>
          <w:iCs/>
          <w:szCs w:val="24"/>
        </w:rPr>
        <w:t>The establishment of government infrastructure demonstrates stability and government presence in the region, which can attract investment and spur economic development. This can lead to job creation, improved infrastructure, and overall growth in the local economy.</w:t>
      </w:r>
    </w:p>
    <w:p w:rsidR="005667A3" w:rsidRPr="004F7BFE" w:rsidRDefault="005667A3" w:rsidP="00495C05">
      <w:pPr>
        <w:spacing w:line="276" w:lineRule="auto"/>
        <w:ind w:left="720"/>
        <w:rPr>
          <w:szCs w:val="24"/>
        </w:rPr>
      </w:pPr>
    </w:p>
    <w:p w:rsidR="00495C05" w:rsidRPr="004F7BFE" w:rsidRDefault="00495C05" w:rsidP="00495C05">
      <w:pPr>
        <w:spacing w:line="276" w:lineRule="auto"/>
        <w:ind w:left="720"/>
        <w:rPr>
          <w:b/>
          <w:bCs/>
          <w:szCs w:val="24"/>
        </w:rPr>
      </w:pPr>
      <w:r w:rsidRPr="004F7BFE">
        <w:rPr>
          <w:b/>
          <w:bCs/>
          <w:szCs w:val="24"/>
        </w:rPr>
        <w:lastRenderedPageBreak/>
        <w:t>Resolution of recurrent cases</w:t>
      </w:r>
    </w:p>
    <w:p w:rsidR="005667A3" w:rsidRPr="004F7BFE" w:rsidRDefault="0036380A" w:rsidP="00495C05">
      <w:pPr>
        <w:spacing w:line="276" w:lineRule="auto"/>
        <w:ind w:left="720"/>
        <w:rPr>
          <w:i/>
          <w:iCs/>
          <w:szCs w:val="24"/>
        </w:rPr>
      </w:pPr>
      <w:r w:rsidRPr="004F7BFE">
        <w:rPr>
          <w:i/>
          <w:iCs/>
          <w:szCs w:val="24"/>
        </w:rPr>
        <w:t>Participant</w:t>
      </w:r>
      <w:r w:rsidR="00CB78EF" w:rsidRPr="004F7BFE">
        <w:rPr>
          <w:i/>
          <w:iCs/>
          <w:szCs w:val="24"/>
        </w:rPr>
        <w:t xml:space="preserve"> 2</w:t>
      </w:r>
    </w:p>
    <w:p w:rsidR="00CB78EF" w:rsidRPr="004F7BFE" w:rsidRDefault="00CB78EF" w:rsidP="00495C05">
      <w:pPr>
        <w:spacing w:line="276" w:lineRule="auto"/>
        <w:ind w:left="720"/>
        <w:rPr>
          <w:i/>
          <w:iCs/>
          <w:szCs w:val="24"/>
        </w:rPr>
      </w:pPr>
      <w:r w:rsidRPr="004F7BFE">
        <w:rPr>
          <w:i/>
          <w:iCs/>
          <w:szCs w:val="24"/>
        </w:rPr>
        <w:t>she believes that the establishment of the office will effectively address recurrent cases, leading to their resolution and subsequent decrease in frequency, ultimately promoting community safety and well-being.</w:t>
      </w:r>
    </w:p>
    <w:p w:rsidR="0044480A" w:rsidRPr="004F7BFE" w:rsidRDefault="0044480A" w:rsidP="00495C05">
      <w:pPr>
        <w:spacing w:line="276" w:lineRule="auto"/>
        <w:ind w:left="720"/>
        <w:rPr>
          <w:szCs w:val="24"/>
        </w:rPr>
      </w:pPr>
    </w:p>
    <w:p w:rsidR="003C79B7" w:rsidRPr="004F7BFE" w:rsidRDefault="00495C05" w:rsidP="00495C05">
      <w:pPr>
        <w:spacing w:line="276" w:lineRule="auto"/>
        <w:ind w:left="720"/>
        <w:rPr>
          <w:b/>
          <w:bCs/>
          <w:szCs w:val="24"/>
        </w:rPr>
      </w:pPr>
      <w:r w:rsidRPr="004F7BFE">
        <w:rPr>
          <w:b/>
          <w:bCs/>
          <w:szCs w:val="24"/>
        </w:rPr>
        <w:t>Strengthened rule of law</w:t>
      </w:r>
    </w:p>
    <w:p w:rsidR="005667A3" w:rsidRPr="004F7BFE" w:rsidRDefault="0036380A" w:rsidP="00495C05">
      <w:pPr>
        <w:spacing w:line="276" w:lineRule="auto"/>
        <w:ind w:left="720"/>
        <w:rPr>
          <w:i/>
          <w:iCs/>
          <w:szCs w:val="24"/>
        </w:rPr>
      </w:pPr>
      <w:r w:rsidRPr="004F7BFE">
        <w:rPr>
          <w:i/>
          <w:iCs/>
          <w:szCs w:val="24"/>
        </w:rPr>
        <w:t>Participant</w:t>
      </w:r>
      <w:r w:rsidR="005727B7" w:rsidRPr="004F7BFE">
        <w:rPr>
          <w:i/>
          <w:iCs/>
          <w:szCs w:val="24"/>
        </w:rPr>
        <w:t xml:space="preserve"> 3</w:t>
      </w:r>
    </w:p>
    <w:p w:rsidR="005727B7" w:rsidRPr="004F7BFE" w:rsidRDefault="005727B7" w:rsidP="00495C05">
      <w:pPr>
        <w:spacing w:line="276" w:lineRule="auto"/>
        <w:ind w:left="720"/>
        <w:rPr>
          <w:i/>
          <w:iCs/>
          <w:szCs w:val="24"/>
        </w:rPr>
      </w:pPr>
      <w:r w:rsidRPr="004F7BFE">
        <w:rPr>
          <w:i/>
          <w:iCs/>
          <w:szCs w:val="24"/>
        </w:rPr>
        <w:t>The construction of office buildings for the Ministry of Justice signifies a commitment to upholding the rule of law. It provides a central location for legal proceedings, promotes transparency and accountability in the justice system, and ensures that residents have access to fair and impartial justice.</w:t>
      </w:r>
    </w:p>
    <w:p w:rsidR="00C83387" w:rsidRPr="004F7BFE" w:rsidRDefault="00C83387" w:rsidP="00EB24BD">
      <w:pPr>
        <w:spacing w:line="276" w:lineRule="auto"/>
        <w:rPr>
          <w:szCs w:val="24"/>
        </w:rPr>
      </w:pPr>
    </w:p>
    <w:p w:rsidR="00C83387" w:rsidRPr="004F7BFE" w:rsidRDefault="00C83387" w:rsidP="00EB24BD">
      <w:pPr>
        <w:pStyle w:val="Heading2"/>
        <w:spacing w:line="276" w:lineRule="auto"/>
        <w:rPr>
          <w:szCs w:val="24"/>
        </w:rPr>
      </w:pPr>
      <w:r w:rsidRPr="004F7BFE">
        <w:rPr>
          <w:szCs w:val="24"/>
        </w:rPr>
        <w:t>Theme 3: Assessment of support through office buildings and additional thoughts regarding the topic</w:t>
      </w:r>
    </w:p>
    <w:p w:rsidR="00835C4C" w:rsidRPr="004F7BFE" w:rsidRDefault="00835C4C" w:rsidP="00EB24BD">
      <w:pPr>
        <w:spacing w:line="276" w:lineRule="auto"/>
        <w:rPr>
          <w:szCs w:val="24"/>
        </w:rPr>
      </w:pPr>
      <w:r w:rsidRPr="004F7BFE">
        <w:rPr>
          <w:rFonts w:cs="Times New Roman"/>
          <w:szCs w:val="24"/>
        </w:rPr>
        <w:t>This theme delved into the interviewees' perceptions regarding how the construction of SWS office buildings would address the needs of their community. Additionally, it examined additional thoughts and suggestions provided by the interviewed participants regarding the current situation and the impact of constructing ministry buildings in their community. 5 respondents gave 2</w:t>
      </w:r>
      <w:r w:rsidR="006F5D7A" w:rsidRPr="004F7BFE">
        <w:rPr>
          <w:rFonts w:cs="Times New Roman"/>
          <w:szCs w:val="24"/>
        </w:rPr>
        <w:t>2</w:t>
      </w:r>
      <w:r w:rsidRPr="004F7BFE">
        <w:rPr>
          <w:rFonts w:cs="Times New Roman"/>
          <w:szCs w:val="24"/>
        </w:rPr>
        <w:t xml:space="preserve"> different statements that facilitated the development of this theme as shown in the table below.</w:t>
      </w:r>
    </w:p>
    <w:tbl>
      <w:tblPr>
        <w:tblStyle w:val="TableGrid"/>
        <w:tblW w:w="0" w:type="auto"/>
        <w:tblLook w:val="04A0" w:firstRow="1" w:lastRow="0" w:firstColumn="1" w:lastColumn="0" w:noHBand="0" w:noVBand="1"/>
      </w:tblPr>
      <w:tblGrid>
        <w:gridCol w:w="5755"/>
        <w:gridCol w:w="1530"/>
        <w:gridCol w:w="1731"/>
      </w:tblGrid>
      <w:tr w:rsidR="00540B53" w:rsidRPr="004F7BFE" w:rsidTr="005E1FDC">
        <w:trPr>
          <w:trHeight w:val="720"/>
        </w:trPr>
        <w:tc>
          <w:tcPr>
            <w:tcW w:w="5755" w:type="dxa"/>
            <w:noWrap/>
            <w:hideMark/>
          </w:tcPr>
          <w:p w:rsidR="00E455A4" w:rsidRPr="004F7BFE" w:rsidRDefault="00E455A4" w:rsidP="00EB24BD">
            <w:pPr>
              <w:spacing w:line="276" w:lineRule="auto"/>
              <w:rPr>
                <w:b/>
                <w:bCs/>
                <w:szCs w:val="24"/>
              </w:rPr>
            </w:pPr>
            <w:r w:rsidRPr="004F7BFE">
              <w:rPr>
                <w:b/>
                <w:bCs/>
                <w:szCs w:val="24"/>
              </w:rPr>
              <w:t>Theme | Subtheme</w:t>
            </w:r>
          </w:p>
        </w:tc>
        <w:tc>
          <w:tcPr>
            <w:tcW w:w="1530" w:type="dxa"/>
            <w:hideMark/>
          </w:tcPr>
          <w:p w:rsidR="00E455A4" w:rsidRPr="004F7BFE" w:rsidRDefault="00E455A4" w:rsidP="00EB24BD">
            <w:pPr>
              <w:spacing w:line="276" w:lineRule="auto"/>
              <w:rPr>
                <w:b/>
                <w:bCs/>
                <w:szCs w:val="24"/>
              </w:rPr>
            </w:pPr>
            <w:r w:rsidRPr="004F7BFE">
              <w:rPr>
                <w:b/>
                <w:bCs/>
                <w:szCs w:val="24"/>
              </w:rPr>
              <w:t>No. of Respondents</w:t>
            </w:r>
          </w:p>
        </w:tc>
        <w:tc>
          <w:tcPr>
            <w:tcW w:w="1731" w:type="dxa"/>
            <w:hideMark/>
          </w:tcPr>
          <w:p w:rsidR="00E455A4" w:rsidRPr="004F7BFE" w:rsidRDefault="00E455A4" w:rsidP="00EB24BD">
            <w:pPr>
              <w:spacing w:line="276" w:lineRule="auto"/>
              <w:rPr>
                <w:b/>
                <w:bCs/>
                <w:szCs w:val="24"/>
              </w:rPr>
            </w:pPr>
            <w:r w:rsidRPr="004F7BFE">
              <w:rPr>
                <w:b/>
                <w:bCs/>
                <w:szCs w:val="24"/>
              </w:rPr>
              <w:t>Coding References</w:t>
            </w:r>
          </w:p>
        </w:tc>
      </w:tr>
      <w:tr w:rsidR="00540B53" w:rsidRPr="004F7BFE" w:rsidTr="005E1FDC">
        <w:trPr>
          <w:trHeight w:val="315"/>
        </w:trPr>
        <w:tc>
          <w:tcPr>
            <w:tcW w:w="5755" w:type="dxa"/>
            <w:noWrap/>
            <w:hideMark/>
          </w:tcPr>
          <w:p w:rsidR="00E455A4" w:rsidRPr="004F7BFE" w:rsidRDefault="00E455A4" w:rsidP="00EB24BD">
            <w:pPr>
              <w:spacing w:line="276" w:lineRule="auto"/>
              <w:rPr>
                <w:b/>
                <w:bCs/>
                <w:szCs w:val="24"/>
              </w:rPr>
            </w:pPr>
            <w:r w:rsidRPr="004F7BFE">
              <w:rPr>
                <w:b/>
                <w:bCs/>
                <w:szCs w:val="24"/>
              </w:rPr>
              <w:t>Theme 3: Assessment of support through office buildings and additional thoughts regarding the topic</w:t>
            </w:r>
          </w:p>
        </w:tc>
        <w:tc>
          <w:tcPr>
            <w:tcW w:w="1530" w:type="dxa"/>
            <w:noWrap/>
            <w:hideMark/>
          </w:tcPr>
          <w:p w:rsidR="00E455A4" w:rsidRPr="004F7BFE" w:rsidRDefault="00E455A4" w:rsidP="00EB24BD">
            <w:pPr>
              <w:spacing w:line="276" w:lineRule="auto"/>
              <w:rPr>
                <w:b/>
                <w:bCs/>
                <w:szCs w:val="24"/>
              </w:rPr>
            </w:pPr>
            <w:r w:rsidRPr="004F7BFE">
              <w:rPr>
                <w:b/>
                <w:bCs/>
                <w:szCs w:val="24"/>
              </w:rPr>
              <w:t>5</w:t>
            </w:r>
          </w:p>
        </w:tc>
        <w:tc>
          <w:tcPr>
            <w:tcW w:w="1731" w:type="dxa"/>
            <w:noWrap/>
            <w:hideMark/>
          </w:tcPr>
          <w:p w:rsidR="00E455A4" w:rsidRPr="004F7BFE" w:rsidRDefault="00E455A4" w:rsidP="00EB24BD">
            <w:pPr>
              <w:spacing w:line="276" w:lineRule="auto"/>
              <w:rPr>
                <w:b/>
                <w:bCs/>
                <w:szCs w:val="24"/>
              </w:rPr>
            </w:pPr>
            <w:r w:rsidRPr="004F7BFE">
              <w:rPr>
                <w:b/>
                <w:bCs/>
                <w:szCs w:val="24"/>
              </w:rPr>
              <w:t>2</w:t>
            </w:r>
            <w:r w:rsidR="006F5D7A" w:rsidRPr="004F7BFE">
              <w:rPr>
                <w:b/>
                <w:bCs/>
                <w:szCs w:val="24"/>
              </w:rPr>
              <w:t>2</w:t>
            </w:r>
          </w:p>
        </w:tc>
      </w:tr>
      <w:tr w:rsidR="00540B53" w:rsidRPr="004F7BFE" w:rsidTr="005E1FDC">
        <w:trPr>
          <w:trHeight w:val="315"/>
        </w:trPr>
        <w:tc>
          <w:tcPr>
            <w:tcW w:w="5755" w:type="dxa"/>
            <w:noWrap/>
            <w:hideMark/>
          </w:tcPr>
          <w:p w:rsidR="00E455A4" w:rsidRPr="004F7BFE" w:rsidRDefault="00E455A4" w:rsidP="00EB24BD">
            <w:pPr>
              <w:spacing w:line="276" w:lineRule="auto"/>
              <w:rPr>
                <w:szCs w:val="24"/>
              </w:rPr>
            </w:pPr>
            <w:r w:rsidRPr="004F7BFE">
              <w:rPr>
                <w:b/>
                <w:bCs/>
                <w:szCs w:val="24"/>
              </w:rPr>
              <w:t>Subtheme 3.1:</w:t>
            </w:r>
            <w:r w:rsidRPr="004F7BFE">
              <w:rPr>
                <w:szCs w:val="24"/>
              </w:rPr>
              <w:t xml:space="preserve"> Assessment of how support addresses community needs</w:t>
            </w:r>
          </w:p>
        </w:tc>
        <w:tc>
          <w:tcPr>
            <w:tcW w:w="1530" w:type="dxa"/>
            <w:noWrap/>
            <w:hideMark/>
          </w:tcPr>
          <w:p w:rsidR="00E455A4" w:rsidRPr="004F7BFE" w:rsidRDefault="00E455A4" w:rsidP="00EB24BD">
            <w:pPr>
              <w:spacing w:line="276" w:lineRule="auto"/>
              <w:rPr>
                <w:szCs w:val="24"/>
              </w:rPr>
            </w:pPr>
            <w:r w:rsidRPr="004F7BFE">
              <w:rPr>
                <w:szCs w:val="24"/>
              </w:rPr>
              <w:t>5</w:t>
            </w:r>
          </w:p>
        </w:tc>
        <w:tc>
          <w:tcPr>
            <w:tcW w:w="1731" w:type="dxa"/>
            <w:noWrap/>
            <w:hideMark/>
          </w:tcPr>
          <w:p w:rsidR="00E455A4" w:rsidRPr="004F7BFE" w:rsidRDefault="00E455A4" w:rsidP="00EB24BD">
            <w:pPr>
              <w:spacing w:line="276" w:lineRule="auto"/>
              <w:rPr>
                <w:szCs w:val="24"/>
              </w:rPr>
            </w:pPr>
            <w:r w:rsidRPr="004F7BFE">
              <w:rPr>
                <w:szCs w:val="24"/>
              </w:rPr>
              <w:t>11</w:t>
            </w:r>
          </w:p>
        </w:tc>
      </w:tr>
      <w:tr w:rsidR="00540B53" w:rsidRPr="004F7BFE" w:rsidTr="005E1FDC">
        <w:trPr>
          <w:trHeight w:val="315"/>
        </w:trPr>
        <w:tc>
          <w:tcPr>
            <w:tcW w:w="5755" w:type="dxa"/>
            <w:noWrap/>
            <w:hideMark/>
          </w:tcPr>
          <w:p w:rsidR="00E455A4" w:rsidRPr="004F7BFE" w:rsidRDefault="00E455A4" w:rsidP="00EB24BD">
            <w:pPr>
              <w:spacing w:line="276" w:lineRule="auto"/>
              <w:rPr>
                <w:szCs w:val="24"/>
              </w:rPr>
            </w:pPr>
            <w:r w:rsidRPr="004F7BFE">
              <w:rPr>
                <w:b/>
                <w:bCs/>
                <w:szCs w:val="24"/>
              </w:rPr>
              <w:t>Subtheme 3.2:</w:t>
            </w:r>
            <w:r w:rsidRPr="004F7BFE">
              <w:rPr>
                <w:szCs w:val="24"/>
              </w:rPr>
              <w:t xml:space="preserve"> Additional thoughts regarding the topic</w:t>
            </w:r>
          </w:p>
        </w:tc>
        <w:tc>
          <w:tcPr>
            <w:tcW w:w="1530" w:type="dxa"/>
            <w:noWrap/>
            <w:hideMark/>
          </w:tcPr>
          <w:p w:rsidR="00E455A4" w:rsidRPr="004F7BFE" w:rsidRDefault="00E455A4" w:rsidP="00EB24BD">
            <w:pPr>
              <w:spacing w:line="276" w:lineRule="auto"/>
              <w:rPr>
                <w:szCs w:val="24"/>
              </w:rPr>
            </w:pPr>
            <w:r w:rsidRPr="004F7BFE">
              <w:rPr>
                <w:szCs w:val="24"/>
              </w:rPr>
              <w:t>5</w:t>
            </w:r>
          </w:p>
        </w:tc>
        <w:tc>
          <w:tcPr>
            <w:tcW w:w="1731" w:type="dxa"/>
            <w:noWrap/>
            <w:hideMark/>
          </w:tcPr>
          <w:p w:rsidR="00E455A4" w:rsidRPr="004F7BFE" w:rsidRDefault="00E455A4" w:rsidP="00EB24BD">
            <w:pPr>
              <w:spacing w:line="276" w:lineRule="auto"/>
              <w:rPr>
                <w:szCs w:val="24"/>
              </w:rPr>
            </w:pPr>
            <w:r w:rsidRPr="004F7BFE">
              <w:rPr>
                <w:szCs w:val="24"/>
              </w:rPr>
              <w:t>1</w:t>
            </w:r>
            <w:r w:rsidR="006F5D7A" w:rsidRPr="004F7BFE">
              <w:rPr>
                <w:szCs w:val="24"/>
              </w:rPr>
              <w:t>1</w:t>
            </w:r>
          </w:p>
        </w:tc>
      </w:tr>
    </w:tbl>
    <w:p w:rsidR="004D1E83" w:rsidRDefault="004D1E83" w:rsidP="00EB24BD">
      <w:pPr>
        <w:spacing w:line="276" w:lineRule="auto"/>
        <w:rPr>
          <w:szCs w:val="24"/>
        </w:rPr>
      </w:pPr>
    </w:p>
    <w:p w:rsidR="0090291F" w:rsidRDefault="0090291F" w:rsidP="0090291F">
      <w:pPr>
        <w:keepNext/>
        <w:spacing w:line="276" w:lineRule="auto"/>
        <w:jc w:val="center"/>
      </w:pPr>
      <w:r w:rsidRPr="0090291F">
        <w:rPr>
          <w:noProof/>
          <w:szCs w:val="24"/>
        </w:rPr>
        <w:lastRenderedPageBreak/>
        <w:drawing>
          <wp:inline distT="0" distB="0" distL="0" distR="0" wp14:anchorId="7BE017C1" wp14:editId="2C72360E">
            <wp:extent cx="4048690" cy="2610214"/>
            <wp:effectExtent l="0" t="0" r="9525" b="0"/>
            <wp:docPr id="166464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7801" name=""/>
                    <pic:cNvPicPr/>
                  </pic:nvPicPr>
                  <pic:blipFill>
                    <a:blip r:embed="rId23"/>
                    <a:stretch>
                      <a:fillRect/>
                    </a:stretch>
                  </pic:blipFill>
                  <pic:spPr>
                    <a:xfrm>
                      <a:off x="0" y="0"/>
                      <a:ext cx="4048690" cy="2610214"/>
                    </a:xfrm>
                    <a:prstGeom prst="rect">
                      <a:avLst/>
                    </a:prstGeom>
                  </pic:spPr>
                </pic:pic>
              </a:graphicData>
            </a:graphic>
          </wp:inline>
        </w:drawing>
      </w:r>
    </w:p>
    <w:p w:rsidR="002362A1" w:rsidRPr="004F7BFE" w:rsidRDefault="0090291F" w:rsidP="0090291F">
      <w:pPr>
        <w:pStyle w:val="Caption"/>
        <w:rPr>
          <w:sz w:val="24"/>
          <w:szCs w:val="24"/>
        </w:rPr>
      </w:pPr>
      <w:r>
        <w:t xml:space="preserve">Figure </w:t>
      </w:r>
      <w:r w:rsidR="00000000">
        <w:fldChar w:fldCharType="begin"/>
      </w:r>
      <w:r w:rsidR="00000000">
        <w:instrText xml:space="preserve"> SEQ Figure \* ARABIC </w:instrText>
      </w:r>
      <w:r w:rsidR="00000000">
        <w:fldChar w:fldCharType="separate"/>
      </w:r>
      <w:r>
        <w:rPr>
          <w:noProof/>
        </w:rPr>
        <w:t>9</w:t>
      </w:r>
      <w:r w:rsidR="00000000">
        <w:rPr>
          <w:noProof/>
        </w:rPr>
        <w:fldChar w:fldCharType="end"/>
      </w:r>
      <w:r>
        <w:t>: Mind map showing the respondents’ assessment of support they received through the construction of SWS office buildings and additional thoughts they had regarding the topic</w:t>
      </w:r>
    </w:p>
    <w:p w:rsidR="004720CE" w:rsidRDefault="004720CE" w:rsidP="00EB24BD">
      <w:pPr>
        <w:spacing w:line="276" w:lineRule="auto"/>
        <w:ind w:left="720"/>
        <w:rPr>
          <w:b/>
          <w:bCs/>
          <w:szCs w:val="24"/>
        </w:rPr>
      </w:pPr>
    </w:p>
    <w:p w:rsidR="00B148B2" w:rsidRPr="004F7BFE" w:rsidRDefault="00B148B2" w:rsidP="00EB24BD">
      <w:pPr>
        <w:spacing w:line="276" w:lineRule="auto"/>
        <w:ind w:left="720"/>
        <w:rPr>
          <w:b/>
          <w:bCs/>
          <w:szCs w:val="24"/>
        </w:rPr>
      </w:pPr>
      <w:r w:rsidRPr="004F7BFE">
        <w:rPr>
          <w:b/>
          <w:bCs/>
          <w:szCs w:val="24"/>
        </w:rPr>
        <w:t>Subtheme 3.1: Assessment of how support addresses community needs</w:t>
      </w:r>
    </w:p>
    <w:p w:rsidR="00B148B2" w:rsidRPr="004F7BFE" w:rsidRDefault="0047264B" w:rsidP="00EB24BD">
      <w:pPr>
        <w:spacing w:line="276" w:lineRule="auto"/>
        <w:rPr>
          <w:szCs w:val="24"/>
        </w:rPr>
      </w:pPr>
      <w:r w:rsidRPr="004F7BFE">
        <w:rPr>
          <w:szCs w:val="24"/>
        </w:rPr>
        <w:t xml:space="preserve">This subtheme explored the interviewees' thoughts on how the construction of SWS office buildings would address the needs of their community. </w:t>
      </w:r>
      <w:r w:rsidR="001676A0" w:rsidRPr="004F7BFE">
        <w:rPr>
          <w:szCs w:val="24"/>
        </w:rPr>
        <w:t>From the interviews, the most prevalent form of how support</w:t>
      </w:r>
      <w:r w:rsidR="004D1752" w:rsidRPr="004F7BFE">
        <w:rPr>
          <w:szCs w:val="24"/>
        </w:rPr>
        <w:t xml:space="preserve"> received from </w:t>
      </w:r>
      <w:r w:rsidR="001F7276">
        <w:rPr>
          <w:szCs w:val="24"/>
        </w:rPr>
        <w:t xml:space="preserve">the </w:t>
      </w:r>
      <w:r w:rsidR="004D1752" w:rsidRPr="004F7BFE">
        <w:rPr>
          <w:szCs w:val="24"/>
        </w:rPr>
        <w:t>construction of SWS office buildings</w:t>
      </w:r>
      <w:r w:rsidR="001676A0" w:rsidRPr="004F7BFE">
        <w:rPr>
          <w:szCs w:val="24"/>
        </w:rPr>
        <w:t xml:space="preserve"> addressed community needs as highlighted by the participants was access to justice and enhanced security</w:t>
      </w:r>
      <w:r w:rsidR="00820D4E" w:rsidRPr="004F7BFE">
        <w:rPr>
          <w:szCs w:val="24"/>
        </w:rPr>
        <w:t>.</w:t>
      </w:r>
    </w:p>
    <w:p w:rsidR="00820D4E" w:rsidRPr="004F7BFE" w:rsidRDefault="007116E8" w:rsidP="00EB24BD">
      <w:pPr>
        <w:spacing w:line="276" w:lineRule="auto"/>
        <w:rPr>
          <w:szCs w:val="24"/>
        </w:rPr>
      </w:pPr>
      <w:r w:rsidRPr="004F7BFE">
        <w:rPr>
          <w:szCs w:val="24"/>
        </w:rPr>
        <w:t>Five</w:t>
      </w:r>
      <w:r w:rsidR="00820D4E" w:rsidRPr="004F7BFE">
        <w:rPr>
          <w:szCs w:val="24"/>
        </w:rPr>
        <w:t xml:space="preserve"> of the participants, participants </w:t>
      </w:r>
      <w:r w:rsidR="005A4FE6" w:rsidRPr="004F7BFE">
        <w:rPr>
          <w:szCs w:val="24"/>
        </w:rPr>
        <w:t>1, 2, 3, 4, and 5</w:t>
      </w:r>
      <w:r w:rsidR="00820D4E" w:rsidRPr="004F7BFE">
        <w:rPr>
          <w:szCs w:val="24"/>
        </w:rPr>
        <w:t xml:space="preserve">, mentioned that support </w:t>
      </w:r>
      <w:r w:rsidR="000C72A1" w:rsidRPr="004F7BFE">
        <w:rPr>
          <w:szCs w:val="24"/>
        </w:rPr>
        <w:t xml:space="preserve">received as a result of </w:t>
      </w:r>
      <w:r w:rsidR="001F7276">
        <w:rPr>
          <w:szCs w:val="24"/>
        </w:rPr>
        <w:t xml:space="preserve">the </w:t>
      </w:r>
      <w:r w:rsidR="000C72A1" w:rsidRPr="004F7BFE">
        <w:rPr>
          <w:szCs w:val="24"/>
        </w:rPr>
        <w:t xml:space="preserve">construction </w:t>
      </w:r>
      <w:r w:rsidR="001F7276">
        <w:rPr>
          <w:szCs w:val="24"/>
        </w:rPr>
        <w:t xml:space="preserve">of </w:t>
      </w:r>
      <w:r w:rsidR="000C72A1" w:rsidRPr="004F7BFE">
        <w:rPr>
          <w:szCs w:val="24"/>
        </w:rPr>
        <w:t xml:space="preserve">SWS offices </w:t>
      </w:r>
      <w:r w:rsidR="00820D4E" w:rsidRPr="004F7BFE">
        <w:rPr>
          <w:szCs w:val="24"/>
        </w:rPr>
        <w:t>addressed community needs as it gave them access to justice.</w:t>
      </w:r>
    </w:p>
    <w:p w:rsidR="00866B2B" w:rsidRPr="004F7BFE" w:rsidRDefault="005A4FE6" w:rsidP="00866B2B">
      <w:pPr>
        <w:spacing w:line="276" w:lineRule="auto"/>
        <w:ind w:left="720"/>
        <w:rPr>
          <w:i/>
          <w:iCs/>
          <w:szCs w:val="24"/>
        </w:rPr>
      </w:pPr>
      <w:r w:rsidRPr="004F7BFE">
        <w:rPr>
          <w:i/>
          <w:iCs/>
          <w:szCs w:val="24"/>
        </w:rPr>
        <w:t>Participant 1</w:t>
      </w:r>
    </w:p>
    <w:p w:rsidR="00866B2B" w:rsidRPr="004F7BFE" w:rsidRDefault="00866B2B" w:rsidP="00866B2B">
      <w:pPr>
        <w:spacing w:line="276" w:lineRule="auto"/>
        <w:ind w:left="720"/>
        <w:rPr>
          <w:i/>
          <w:iCs/>
          <w:szCs w:val="24"/>
        </w:rPr>
      </w:pPr>
      <w:r w:rsidRPr="004F7BFE">
        <w:rPr>
          <w:i/>
          <w:iCs/>
          <w:szCs w:val="24"/>
        </w:rPr>
        <w:t>The establishment of office space for the Ministry will have a positive impact on the community by improving access to justice for all residents.</w:t>
      </w:r>
    </w:p>
    <w:p w:rsidR="00866B2B" w:rsidRPr="004F7BFE" w:rsidRDefault="00866B2B" w:rsidP="00866B2B">
      <w:pPr>
        <w:spacing w:line="276" w:lineRule="auto"/>
        <w:ind w:left="720"/>
        <w:rPr>
          <w:i/>
          <w:iCs/>
          <w:szCs w:val="24"/>
        </w:rPr>
      </w:pPr>
    </w:p>
    <w:p w:rsidR="00866B2B" w:rsidRPr="004F7BFE" w:rsidRDefault="005A4FE6" w:rsidP="00866B2B">
      <w:pPr>
        <w:spacing w:line="276" w:lineRule="auto"/>
        <w:ind w:left="720"/>
        <w:rPr>
          <w:i/>
          <w:iCs/>
          <w:szCs w:val="24"/>
        </w:rPr>
      </w:pPr>
      <w:r w:rsidRPr="004F7BFE">
        <w:rPr>
          <w:i/>
          <w:iCs/>
          <w:szCs w:val="24"/>
        </w:rPr>
        <w:t>Participant 2</w:t>
      </w:r>
    </w:p>
    <w:p w:rsidR="00866B2B" w:rsidRPr="004F7BFE" w:rsidRDefault="00866B2B" w:rsidP="00866B2B">
      <w:pPr>
        <w:spacing w:line="276" w:lineRule="auto"/>
        <w:ind w:left="720"/>
        <w:rPr>
          <w:i/>
          <w:iCs/>
          <w:szCs w:val="24"/>
        </w:rPr>
      </w:pPr>
      <w:r w:rsidRPr="004F7BFE">
        <w:rPr>
          <w:i/>
          <w:iCs/>
          <w:szCs w:val="24"/>
        </w:rPr>
        <w:t>having a designated space where people can report incidents and share information will be beneficial for addressing security challenges effectively.</w:t>
      </w:r>
    </w:p>
    <w:p w:rsidR="00866B2B" w:rsidRPr="004F7BFE" w:rsidRDefault="00866B2B" w:rsidP="00866B2B">
      <w:pPr>
        <w:spacing w:line="276" w:lineRule="auto"/>
        <w:ind w:left="720"/>
        <w:rPr>
          <w:i/>
          <w:iCs/>
          <w:szCs w:val="24"/>
        </w:rPr>
      </w:pPr>
    </w:p>
    <w:p w:rsidR="00866B2B" w:rsidRPr="004F7BFE" w:rsidRDefault="005A4FE6" w:rsidP="00866B2B">
      <w:pPr>
        <w:spacing w:line="276" w:lineRule="auto"/>
        <w:ind w:left="720"/>
        <w:rPr>
          <w:i/>
          <w:iCs/>
          <w:szCs w:val="24"/>
        </w:rPr>
      </w:pPr>
      <w:r w:rsidRPr="004F7BFE">
        <w:rPr>
          <w:i/>
          <w:iCs/>
          <w:szCs w:val="24"/>
        </w:rPr>
        <w:t>Participant 3</w:t>
      </w:r>
    </w:p>
    <w:p w:rsidR="00866B2B" w:rsidRPr="004F7BFE" w:rsidRDefault="00866B2B" w:rsidP="00866B2B">
      <w:pPr>
        <w:spacing w:line="276" w:lineRule="auto"/>
        <w:ind w:left="720"/>
        <w:rPr>
          <w:i/>
          <w:iCs/>
          <w:szCs w:val="24"/>
        </w:rPr>
      </w:pPr>
      <w:r w:rsidRPr="004F7BFE">
        <w:rPr>
          <w:i/>
          <w:iCs/>
          <w:szCs w:val="24"/>
        </w:rPr>
        <w:lastRenderedPageBreak/>
        <w:t>The construction of office buildings for the Ministry of Justice ensures better access to justice for community members. It provides a suitable environment for legal proceedings, facilitates the administration of courts and legal services, and ensures that justice is dispensed fairly and efficiently.</w:t>
      </w:r>
    </w:p>
    <w:p w:rsidR="00866B2B" w:rsidRPr="004F7BFE" w:rsidRDefault="00866B2B" w:rsidP="00866B2B">
      <w:pPr>
        <w:spacing w:line="276" w:lineRule="auto"/>
        <w:ind w:left="720"/>
        <w:rPr>
          <w:i/>
          <w:iCs/>
          <w:szCs w:val="24"/>
        </w:rPr>
      </w:pPr>
    </w:p>
    <w:p w:rsidR="00866B2B" w:rsidRPr="004F7BFE" w:rsidRDefault="005A4FE6" w:rsidP="00866B2B">
      <w:pPr>
        <w:spacing w:line="276" w:lineRule="auto"/>
        <w:ind w:left="720"/>
        <w:rPr>
          <w:i/>
          <w:iCs/>
          <w:szCs w:val="24"/>
        </w:rPr>
      </w:pPr>
      <w:r w:rsidRPr="004F7BFE">
        <w:rPr>
          <w:i/>
          <w:iCs/>
          <w:szCs w:val="24"/>
        </w:rPr>
        <w:t>Participant 4</w:t>
      </w:r>
    </w:p>
    <w:p w:rsidR="00866B2B" w:rsidRPr="004F7BFE" w:rsidRDefault="00866B2B" w:rsidP="00866B2B">
      <w:pPr>
        <w:spacing w:line="276" w:lineRule="auto"/>
        <w:ind w:left="720"/>
        <w:rPr>
          <w:i/>
          <w:iCs/>
          <w:szCs w:val="24"/>
        </w:rPr>
      </w:pPr>
      <w:r w:rsidRPr="004F7BFE">
        <w:rPr>
          <w:i/>
          <w:iCs/>
          <w:szCs w:val="24"/>
        </w:rPr>
        <w:t>having a designated space where people can report incidents and share information will be beneficial for addressing security challenges effectively.</w:t>
      </w:r>
    </w:p>
    <w:p w:rsidR="00866B2B" w:rsidRPr="004F7BFE" w:rsidRDefault="00866B2B" w:rsidP="00866B2B">
      <w:pPr>
        <w:spacing w:line="276" w:lineRule="auto"/>
        <w:ind w:left="720"/>
        <w:rPr>
          <w:i/>
          <w:iCs/>
          <w:szCs w:val="24"/>
        </w:rPr>
      </w:pPr>
    </w:p>
    <w:p w:rsidR="00866B2B" w:rsidRPr="004F7BFE" w:rsidRDefault="005A4FE6" w:rsidP="00866B2B">
      <w:pPr>
        <w:spacing w:line="276" w:lineRule="auto"/>
        <w:ind w:left="720"/>
        <w:rPr>
          <w:i/>
          <w:iCs/>
          <w:szCs w:val="24"/>
        </w:rPr>
      </w:pPr>
      <w:r w:rsidRPr="004F7BFE">
        <w:rPr>
          <w:i/>
          <w:iCs/>
          <w:szCs w:val="24"/>
        </w:rPr>
        <w:t>Participant 5</w:t>
      </w:r>
    </w:p>
    <w:p w:rsidR="005D5321" w:rsidRPr="004F7BFE" w:rsidRDefault="00866B2B" w:rsidP="00866B2B">
      <w:pPr>
        <w:spacing w:line="276" w:lineRule="auto"/>
        <w:ind w:left="720"/>
        <w:rPr>
          <w:i/>
          <w:iCs/>
          <w:szCs w:val="24"/>
        </w:rPr>
      </w:pPr>
      <w:r w:rsidRPr="004F7BFE">
        <w:rPr>
          <w:i/>
          <w:iCs/>
          <w:szCs w:val="24"/>
        </w:rPr>
        <w:t>the community will now be able to use the site to raise their cases and it will</w:t>
      </w:r>
    </w:p>
    <w:p w:rsidR="00866B2B" w:rsidRPr="004F7BFE" w:rsidRDefault="00866B2B" w:rsidP="00866B2B">
      <w:pPr>
        <w:spacing w:line="276" w:lineRule="auto"/>
        <w:rPr>
          <w:i/>
          <w:iCs/>
          <w:szCs w:val="24"/>
        </w:rPr>
      </w:pPr>
    </w:p>
    <w:p w:rsidR="007116E8" w:rsidRPr="004F7BFE" w:rsidRDefault="007116E8" w:rsidP="00EB24BD">
      <w:pPr>
        <w:spacing w:line="276" w:lineRule="auto"/>
        <w:rPr>
          <w:szCs w:val="24"/>
        </w:rPr>
      </w:pPr>
      <w:r w:rsidRPr="004F7BFE">
        <w:rPr>
          <w:szCs w:val="24"/>
        </w:rPr>
        <w:t>Three other participant</w:t>
      </w:r>
      <w:r w:rsidR="001F7276">
        <w:rPr>
          <w:szCs w:val="24"/>
        </w:rPr>
        <w:t>s</w:t>
      </w:r>
      <w:r w:rsidRPr="004F7BFE">
        <w:rPr>
          <w:szCs w:val="24"/>
        </w:rPr>
        <w:t xml:space="preserve">, participants </w:t>
      </w:r>
      <w:r w:rsidR="00B54F45" w:rsidRPr="004F7BFE">
        <w:rPr>
          <w:szCs w:val="24"/>
        </w:rPr>
        <w:t>3, 4, and 5</w:t>
      </w:r>
      <w:r w:rsidRPr="004F7BFE">
        <w:rPr>
          <w:szCs w:val="24"/>
        </w:rPr>
        <w:t xml:space="preserve">, articulated that </w:t>
      </w:r>
      <w:r w:rsidR="00B5577E">
        <w:rPr>
          <w:szCs w:val="24"/>
        </w:rPr>
        <w:t xml:space="preserve">the </w:t>
      </w:r>
      <w:r w:rsidRPr="004F7BFE">
        <w:rPr>
          <w:szCs w:val="24"/>
        </w:rPr>
        <w:t>support</w:t>
      </w:r>
      <w:r w:rsidR="00B5577E">
        <w:rPr>
          <w:szCs w:val="24"/>
        </w:rPr>
        <w:t xml:space="preserve"> they</w:t>
      </w:r>
      <w:r w:rsidRPr="004F7BFE">
        <w:rPr>
          <w:szCs w:val="24"/>
        </w:rPr>
        <w:t xml:space="preserve"> received from the construction of SWS offices enhanced security in the community.</w:t>
      </w:r>
    </w:p>
    <w:p w:rsidR="009F5BAE" w:rsidRPr="004F7BFE" w:rsidRDefault="00DB6D03" w:rsidP="009F5BAE">
      <w:pPr>
        <w:spacing w:line="276" w:lineRule="auto"/>
        <w:ind w:left="720"/>
        <w:rPr>
          <w:i/>
          <w:iCs/>
          <w:szCs w:val="24"/>
        </w:rPr>
      </w:pPr>
      <w:r w:rsidRPr="004F7BFE">
        <w:rPr>
          <w:i/>
          <w:iCs/>
          <w:szCs w:val="24"/>
        </w:rPr>
        <w:t>Participant 3</w:t>
      </w:r>
    </w:p>
    <w:p w:rsidR="009F5BAE" w:rsidRPr="004F7BFE" w:rsidRDefault="009F5BAE" w:rsidP="009F5BAE">
      <w:pPr>
        <w:spacing w:line="276" w:lineRule="auto"/>
        <w:ind w:left="720"/>
        <w:rPr>
          <w:i/>
          <w:iCs/>
          <w:szCs w:val="24"/>
        </w:rPr>
      </w:pPr>
      <w:r w:rsidRPr="004F7BFE">
        <w:rPr>
          <w:i/>
          <w:iCs/>
          <w:szCs w:val="24"/>
        </w:rPr>
        <w:t xml:space="preserve">Having well-equipped facilities for the Ministry of Internal Security allows for better coordination of security operations, intelligence gathering, and law enforcement activities. This, in turn, contributes to improved public safety, reduces crime rates, and </w:t>
      </w:r>
      <w:r w:rsidR="00B94132" w:rsidRPr="004F7BFE">
        <w:rPr>
          <w:i/>
          <w:iCs/>
          <w:szCs w:val="24"/>
        </w:rPr>
        <w:t>instils</w:t>
      </w:r>
      <w:r w:rsidRPr="004F7BFE">
        <w:rPr>
          <w:i/>
          <w:iCs/>
          <w:szCs w:val="24"/>
        </w:rPr>
        <w:t xml:space="preserve"> confidence in the community.</w:t>
      </w:r>
    </w:p>
    <w:p w:rsidR="009F5BAE" w:rsidRPr="004F7BFE" w:rsidRDefault="009F5BAE" w:rsidP="009F5BAE">
      <w:pPr>
        <w:spacing w:line="276" w:lineRule="auto"/>
        <w:ind w:left="720"/>
        <w:rPr>
          <w:i/>
          <w:iCs/>
          <w:szCs w:val="24"/>
        </w:rPr>
      </w:pPr>
    </w:p>
    <w:p w:rsidR="009F5BAE" w:rsidRPr="004F7BFE" w:rsidRDefault="00DB6D03" w:rsidP="009F5BAE">
      <w:pPr>
        <w:spacing w:line="276" w:lineRule="auto"/>
        <w:ind w:left="720"/>
        <w:rPr>
          <w:i/>
          <w:iCs/>
          <w:szCs w:val="24"/>
        </w:rPr>
      </w:pPr>
      <w:r w:rsidRPr="004F7BFE">
        <w:rPr>
          <w:i/>
          <w:iCs/>
          <w:szCs w:val="24"/>
        </w:rPr>
        <w:t>Participant 4</w:t>
      </w:r>
    </w:p>
    <w:p w:rsidR="009F5BAE" w:rsidRPr="004F7BFE" w:rsidRDefault="009F5BAE" w:rsidP="009F5BAE">
      <w:pPr>
        <w:spacing w:line="276" w:lineRule="auto"/>
        <w:ind w:left="720"/>
        <w:rPr>
          <w:i/>
          <w:iCs/>
          <w:szCs w:val="24"/>
        </w:rPr>
      </w:pPr>
      <w:r w:rsidRPr="004F7BFE">
        <w:rPr>
          <w:i/>
          <w:iCs/>
          <w:szCs w:val="24"/>
        </w:rPr>
        <w:t>the importance of this initiative in improving community well-being and fostering a safer and more just environment.</w:t>
      </w:r>
    </w:p>
    <w:p w:rsidR="009F5BAE" w:rsidRPr="004F7BFE" w:rsidRDefault="009F5BAE" w:rsidP="009F5BAE">
      <w:pPr>
        <w:spacing w:line="276" w:lineRule="auto"/>
        <w:ind w:left="720"/>
        <w:rPr>
          <w:i/>
          <w:iCs/>
          <w:szCs w:val="24"/>
        </w:rPr>
      </w:pPr>
    </w:p>
    <w:p w:rsidR="009F5BAE" w:rsidRPr="004F7BFE" w:rsidRDefault="00DB6D03" w:rsidP="009F5BAE">
      <w:pPr>
        <w:spacing w:line="276" w:lineRule="auto"/>
        <w:ind w:left="720"/>
        <w:rPr>
          <w:i/>
          <w:iCs/>
          <w:szCs w:val="24"/>
        </w:rPr>
      </w:pPr>
      <w:r w:rsidRPr="004F7BFE">
        <w:rPr>
          <w:i/>
          <w:iCs/>
          <w:szCs w:val="24"/>
        </w:rPr>
        <w:t>Participant 5</w:t>
      </w:r>
    </w:p>
    <w:p w:rsidR="005D5321" w:rsidRPr="004F7BFE" w:rsidRDefault="009F5BAE" w:rsidP="009F5BAE">
      <w:pPr>
        <w:spacing w:line="276" w:lineRule="auto"/>
        <w:ind w:left="720"/>
        <w:rPr>
          <w:i/>
          <w:iCs/>
          <w:szCs w:val="24"/>
        </w:rPr>
      </w:pPr>
      <w:r w:rsidRPr="004F7BFE">
        <w:rPr>
          <w:i/>
          <w:iCs/>
          <w:szCs w:val="24"/>
        </w:rPr>
        <w:t>useful for SWS Ministries to use as an alarm system to help them solve problems.</w:t>
      </w:r>
    </w:p>
    <w:p w:rsidR="00C84E0F" w:rsidRPr="004F7BFE" w:rsidRDefault="00C84E0F" w:rsidP="00EB24BD">
      <w:pPr>
        <w:spacing w:line="276" w:lineRule="auto"/>
        <w:rPr>
          <w:i/>
          <w:iCs/>
          <w:szCs w:val="24"/>
        </w:rPr>
      </w:pPr>
    </w:p>
    <w:p w:rsidR="007116E8" w:rsidRPr="004F7BFE" w:rsidRDefault="007116E8" w:rsidP="00EB24BD">
      <w:pPr>
        <w:spacing w:line="276" w:lineRule="auto"/>
        <w:rPr>
          <w:szCs w:val="24"/>
        </w:rPr>
      </w:pPr>
      <w:r w:rsidRPr="004F7BFE">
        <w:rPr>
          <w:szCs w:val="24"/>
        </w:rPr>
        <w:lastRenderedPageBreak/>
        <w:t xml:space="preserve">Two other participants, participants </w:t>
      </w:r>
      <w:r w:rsidR="0016446A" w:rsidRPr="004F7BFE">
        <w:rPr>
          <w:szCs w:val="24"/>
        </w:rPr>
        <w:t>1 and 3</w:t>
      </w:r>
      <w:r w:rsidRPr="004F7BFE">
        <w:rPr>
          <w:szCs w:val="24"/>
        </w:rPr>
        <w:t xml:space="preserve">, mentioned that </w:t>
      </w:r>
      <w:r w:rsidR="00B5577E">
        <w:rPr>
          <w:szCs w:val="24"/>
        </w:rPr>
        <w:t xml:space="preserve">the </w:t>
      </w:r>
      <w:r w:rsidRPr="004F7BFE">
        <w:rPr>
          <w:szCs w:val="24"/>
        </w:rPr>
        <w:t xml:space="preserve">support </w:t>
      </w:r>
      <w:r w:rsidR="00B5577E">
        <w:rPr>
          <w:szCs w:val="24"/>
        </w:rPr>
        <w:t xml:space="preserve">they </w:t>
      </w:r>
      <w:r w:rsidRPr="004F7BFE">
        <w:rPr>
          <w:szCs w:val="24"/>
        </w:rPr>
        <w:t xml:space="preserve">received from SWS offices was </w:t>
      </w:r>
      <w:r w:rsidR="00B5577E">
        <w:rPr>
          <w:szCs w:val="24"/>
        </w:rPr>
        <w:t xml:space="preserve">an </w:t>
      </w:r>
      <w:r w:rsidRPr="004F7BFE">
        <w:rPr>
          <w:szCs w:val="24"/>
        </w:rPr>
        <w:t>improved governance system.</w:t>
      </w:r>
    </w:p>
    <w:p w:rsidR="0016446A" w:rsidRPr="004F7BFE" w:rsidRDefault="003C4F7B" w:rsidP="0016446A">
      <w:pPr>
        <w:spacing w:line="276" w:lineRule="auto"/>
        <w:ind w:left="720"/>
        <w:rPr>
          <w:i/>
          <w:iCs/>
          <w:szCs w:val="24"/>
        </w:rPr>
      </w:pPr>
      <w:r w:rsidRPr="004F7BFE">
        <w:rPr>
          <w:i/>
          <w:iCs/>
          <w:szCs w:val="24"/>
        </w:rPr>
        <w:t>Participant 1</w:t>
      </w:r>
    </w:p>
    <w:p w:rsidR="0016446A" w:rsidRPr="004F7BFE" w:rsidRDefault="0016446A" w:rsidP="0016446A">
      <w:pPr>
        <w:spacing w:line="276" w:lineRule="auto"/>
        <w:ind w:left="720"/>
        <w:rPr>
          <w:i/>
          <w:iCs/>
          <w:szCs w:val="24"/>
        </w:rPr>
      </w:pPr>
      <w:r w:rsidRPr="004F7BFE">
        <w:rPr>
          <w:i/>
          <w:iCs/>
          <w:szCs w:val="24"/>
        </w:rPr>
        <w:t>This initiative recognizes the Ministry's significant influence on community affairs and underscores its commitment to serving the needs of the people.</w:t>
      </w:r>
    </w:p>
    <w:p w:rsidR="0016446A" w:rsidRPr="004F7BFE" w:rsidRDefault="0016446A" w:rsidP="0016446A">
      <w:pPr>
        <w:spacing w:line="276" w:lineRule="auto"/>
        <w:ind w:left="720"/>
        <w:rPr>
          <w:i/>
          <w:iCs/>
          <w:szCs w:val="24"/>
        </w:rPr>
      </w:pPr>
    </w:p>
    <w:p w:rsidR="0016446A" w:rsidRPr="004F7BFE" w:rsidRDefault="003C4F7B" w:rsidP="0016446A">
      <w:pPr>
        <w:spacing w:line="276" w:lineRule="auto"/>
        <w:ind w:left="720"/>
        <w:rPr>
          <w:i/>
          <w:iCs/>
          <w:szCs w:val="24"/>
        </w:rPr>
      </w:pPr>
      <w:r w:rsidRPr="004F7BFE">
        <w:rPr>
          <w:i/>
          <w:iCs/>
          <w:szCs w:val="24"/>
        </w:rPr>
        <w:t>Participant 3</w:t>
      </w:r>
    </w:p>
    <w:p w:rsidR="005D5321" w:rsidRPr="004F7BFE" w:rsidRDefault="0016446A" w:rsidP="0016446A">
      <w:pPr>
        <w:spacing w:line="276" w:lineRule="auto"/>
        <w:ind w:left="720"/>
        <w:rPr>
          <w:i/>
          <w:iCs/>
          <w:szCs w:val="24"/>
        </w:rPr>
      </w:pPr>
      <w:r w:rsidRPr="004F7BFE">
        <w:rPr>
          <w:i/>
          <w:iCs/>
          <w:szCs w:val="24"/>
        </w:rPr>
        <w:t>The presence of dedicated office spaces for these ministries will enhance governance by providing a centralized location for administrative activities. This facilitates better coordination, decision-making, and implementation of policies, ultimately leading to more effective governance.</w:t>
      </w:r>
    </w:p>
    <w:p w:rsidR="007116E8" w:rsidRPr="004F7BFE" w:rsidRDefault="007116E8" w:rsidP="00EB24BD">
      <w:pPr>
        <w:spacing w:line="276" w:lineRule="auto"/>
        <w:rPr>
          <w:szCs w:val="24"/>
        </w:rPr>
      </w:pPr>
    </w:p>
    <w:p w:rsidR="0047264B" w:rsidRPr="004F7BFE" w:rsidRDefault="007116E8" w:rsidP="005D5321">
      <w:pPr>
        <w:spacing w:line="276" w:lineRule="auto"/>
        <w:rPr>
          <w:szCs w:val="24"/>
        </w:rPr>
      </w:pPr>
      <w:r w:rsidRPr="004F7BFE">
        <w:rPr>
          <w:szCs w:val="24"/>
        </w:rPr>
        <w:t xml:space="preserve">Participant </w:t>
      </w:r>
      <w:r w:rsidR="00DC4D7F" w:rsidRPr="004F7BFE">
        <w:rPr>
          <w:szCs w:val="24"/>
        </w:rPr>
        <w:t>3</w:t>
      </w:r>
      <w:r w:rsidRPr="004F7BFE">
        <w:rPr>
          <w:szCs w:val="24"/>
        </w:rPr>
        <w:t xml:space="preserve">, highlighted that </w:t>
      </w:r>
      <w:r w:rsidR="00B5577E">
        <w:rPr>
          <w:szCs w:val="24"/>
        </w:rPr>
        <w:t xml:space="preserve">the </w:t>
      </w:r>
      <w:r w:rsidRPr="004F7BFE">
        <w:rPr>
          <w:szCs w:val="24"/>
        </w:rPr>
        <w:t>support</w:t>
      </w:r>
      <w:r w:rsidR="00B5577E">
        <w:rPr>
          <w:szCs w:val="24"/>
        </w:rPr>
        <w:t xml:space="preserve"> they</w:t>
      </w:r>
      <w:r w:rsidRPr="004F7BFE">
        <w:rPr>
          <w:szCs w:val="24"/>
        </w:rPr>
        <w:t xml:space="preserve"> received from SWS offices as a result of constructing their offices was increased investment and development in the community.</w:t>
      </w:r>
    </w:p>
    <w:p w:rsidR="00DC4D7F" w:rsidRPr="004F7BFE" w:rsidRDefault="00DC4D7F" w:rsidP="00DC4D7F">
      <w:pPr>
        <w:spacing w:line="276" w:lineRule="auto"/>
        <w:ind w:left="720"/>
        <w:rPr>
          <w:i/>
          <w:iCs/>
          <w:szCs w:val="24"/>
        </w:rPr>
      </w:pPr>
      <w:r w:rsidRPr="004F7BFE">
        <w:rPr>
          <w:i/>
          <w:iCs/>
          <w:szCs w:val="24"/>
        </w:rPr>
        <w:t>Participant 3</w:t>
      </w:r>
    </w:p>
    <w:p w:rsidR="005D5321" w:rsidRPr="004F7BFE" w:rsidRDefault="00DC4D7F" w:rsidP="00DC4D7F">
      <w:pPr>
        <w:spacing w:line="276" w:lineRule="auto"/>
        <w:ind w:left="720"/>
        <w:rPr>
          <w:i/>
          <w:iCs/>
          <w:szCs w:val="24"/>
        </w:rPr>
      </w:pPr>
      <w:r w:rsidRPr="004F7BFE">
        <w:rPr>
          <w:i/>
          <w:iCs/>
          <w:szCs w:val="24"/>
        </w:rPr>
        <w:t>The construction of government infrastructure signifies investment in the community and demonstrates a commitment to its development. It can attract further investment, stimulate economic growth, and create employment opportunities, thereby benefiting the overall well-being of the community.</w:t>
      </w:r>
    </w:p>
    <w:p w:rsidR="005D5321" w:rsidRPr="004F7BFE" w:rsidRDefault="005D5321" w:rsidP="005D5321">
      <w:pPr>
        <w:spacing w:line="276" w:lineRule="auto"/>
        <w:rPr>
          <w:szCs w:val="24"/>
        </w:rPr>
      </w:pPr>
    </w:p>
    <w:p w:rsidR="004D1E83" w:rsidRPr="004F7BFE" w:rsidRDefault="00B148B2" w:rsidP="00EB24BD">
      <w:pPr>
        <w:spacing w:line="276" w:lineRule="auto"/>
        <w:ind w:left="720"/>
        <w:rPr>
          <w:b/>
          <w:bCs/>
          <w:szCs w:val="24"/>
        </w:rPr>
      </w:pPr>
      <w:r w:rsidRPr="004F7BFE">
        <w:rPr>
          <w:b/>
          <w:bCs/>
          <w:szCs w:val="24"/>
        </w:rPr>
        <w:t>Subtheme 3.2: Additional thoughts regarding the topic</w:t>
      </w:r>
    </w:p>
    <w:p w:rsidR="00A7099A" w:rsidRDefault="00922E0B" w:rsidP="00EB24BD">
      <w:pPr>
        <w:spacing w:before="0" w:after="160" w:line="276" w:lineRule="auto"/>
        <w:rPr>
          <w:szCs w:val="24"/>
        </w:rPr>
      </w:pPr>
      <w:r w:rsidRPr="004F7BFE">
        <w:rPr>
          <w:szCs w:val="24"/>
        </w:rPr>
        <w:t>This subtheme ex</w:t>
      </w:r>
      <w:r w:rsidR="00B36400" w:rsidRPr="004F7BFE">
        <w:rPr>
          <w:szCs w:val="24"/>
        </w:rPr>
        <w:t>amined</w:t>
      </w:r>
      <w:r w:rsidRPr="004F7BFE">
        <w:rPr>
          <w:szCs w:val="24"/>
        </w:rPr>
        <w:t xml:space="preserve"> additional thoughts and suggestions from the interviewed participants regarding the current situation and the impact of the construction of ministry buildings in their community.</w:t>
      </w:r>
      <w:r w:rsidR="00B36400" w:rsidRPr="004F7BFE">
        <w:rPr>
          <w:szCs w:val="24"/>
        </w:rPr>
        <w:t xml:space="preserve"> The most prevalent thoughts and suggestions by the interviewees </w:t>
      </w:r>
      <w:r w:rsidR="001F7276">
        <w:rPr>
          <w:szCs w:val="24"/>
        </w:rPr>
        <w:t xml:space="preserve">were </w:t>
      </w:r>
      <w:r w:rsidR="00871A50" w:rsidRPr="004F7BFE">
        <w:rPr>
          <w:szCs w:val="24"/>
        </w:rPr>
        <w:t xml:space="preserve">the need </w:t>
      </w:r>
      <w:r w:rsidR="001F7276">
        <w:rPr>
          <w:szCs w:val="24"/>
        </w:rPr>
        <w:t>to encourage</w:t>
      </w:r>
      <w:r w:rsidR="00871A50" w:rsidRPr="004F7BFE">
        <w:rPr>
          <w:szCs w:val="24"/>
        </w:rPr>
        <w:t xml:space="preserve"> residents to remain vigilant </w:t>
      </w:r>
      <w:r w:rsidR="001F7276">
        <w:rPr>
          <w:szCs w:val="24"/>
        </w:rPr>
        <w:t xml:space="preserve">and </w:t>
      </w:r>
      <w:r w:rsidR="00871A50" w:rsidRPr="004F7BFE">
        <w:rPr>
          <w:szCs w:val="24"/>
        </w:rPr>
        <w:t xml:space="preserve">report suspicious activities, and </w:t>
      </w:r>
      <w:r w:rsidR="001F7276">
        <w:rPr>
          <w:szCs w:val="24"/>
        </w:rPr>
        <w:t xml:space="preserve">that </w:t>
      </w:r>
      <w:r w:rsidR="00871A50" w:rsidRPr="004F7BFE">
        <w:rPr>
          <w:szCs w:val="24"/>
        </w:rPr>
        <w:t>the district needed to establish more police facilities in the region e.g., police cells</w:t>
      </w:r>
      <w:r w:rsidR="005B7036" w:rsidRPr="004F7BFE">
        <w:rPr>
          <w:szCs w:val="24"/>
        </w:rPr>
        <w:t xml:space="preserve"> to accommodate law enforcement demands</w:t>
      </w:r>
      <w:r w:rsidR="00871A50" w:rsidRPr="004F7BFE">
        <w:rPr>
          <w:szCs w:val="24"/>
        </w:rPr>
        <w:t>.</w:t>
      </w:r>
    </w:p>
    <w:p w:rsidR="005307CE" w:rsidRDefault="005307CE" w:rsidP="00EB24BD">
      <w:pPr>
        <w:spacing w:before="0" w:after="160" w:line="276" w:lineRule="auto"/>
        <w:rPr>
          <w:szCs w:val="24"/>
        </w:rPr>
      </w:pPr>
      <w:r>
        <w:rPr>
          <w:noProof/>
          <w:szCs w:val="24"/>
          <w:lang w:val="en-KE"/>
        </w:rPr>
        <w:lastRenderedPageBreak/>
        <w:drawing>
          <wp:inline distT="0" distB="0" distL="0" distR="0" wp14:anchorId="21CAF873" wp14:editId="02AA0EC0">
            <wp:extent cx="5857875" cy="4238625"/>
            <wp:effectExtent l="0" t="0" r="0" b="0"/>
            <wp:docPr id="142290393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307CE" w:rsidRDefault="005307CE" w:rsidP="00EB24BD">
      <w:pPr>
        <w:spacing w:before="0" w:after="160" w:line="276" w:lineRule="auto"/>
        <w:rPr>
          <w:szCs w:val="24"/>
        </w:rPr>
      </w:pPr>
    </w:p>
    <w:p w:rsidR="000B6550" w:rsidRPr="004F7BFE" w:rsidRDefault="000B6550" w:rsidP="00EB24BD">
      <w:pPr>
        <w:spacing w:before="0" w:after="160" w:line="276" w:lineRule="auto"/>
        <w:rPr>
          <w:szCs w:val="24"/>
        </w:rPr>
      </w:pPr>
      <w:r w:rsidRPr="004F7BFE">
        <w:rPr>
          <w:szCs w:val="24"/>
        </w:rPr>
        <w:t xml:space="preserve">Two of the participants, participants </w:t>
      </w:r>
      <w:r w:rsidR="00A4767B" w:rsidRPr="004F7BFE">
        <w:rPr>
          <w:szCs w:val="24"/>
        </w:rPr>
        <w:t>1 and 3</w:t>
      </w:r>
      <w:r w:rsidRPr="004F7BFE">
        <w:rPr>
          <w:szCs w:val="24"/>
        </w:rPr>
        <w:t>, suggested that residents needed to be encouraged to be vigilant and report any suspicious activities in the area.</w:t>
      </w:r>
    </w:p>
    <w:p w:rsidR="000958A2" w:rsidRPr="004F7BFE" w:rsidRDefault="000958A2" w:rsidP="000958A2">
      <w:pPr>
        <w:spacing w:before="0" w:after="160" w:line="276" w:lineRule="auto"/>
        <w:ind w:left="720"/>
        <w:rPr>
          <w:i/>
          <w:iCs/>
          <w:szCs w:val="24"/>
        </w:rPr>
      </w:pPr>
      <w:r w:rsidRPr="004F7BFE">
        <w:rPr>
          <w:i/>
          <w:iCs/>
          <w:szCs w:val="24"/>
        </w:rPr>
        <w:t>Participant 1</w:t>
      </w:r>
    </w:p>
    <w:p w:rsidR="000958A2" w:rsidRPr="004F7BFE" w:rsidRDefault="000958A2" w:rsidP="000958A2">
      <w:pPr>
        <w:spacing w:before="0" w:after="160" w:line="276" w:lineRule="auto"/>
        <w:ind w:left="720"/>
        <w:rPr>
          <w:i/>
          <w:iCs/>
          <w:szCs w:val="24"/>
        </w:rPr>
      </w:pPr>
      <w:r w:rsidRPr="004F7BFE">
        <w:rPr>
          <w:i/>
          <w:iCs/>
          <w:szCs w:val="24"/>
        </w:rPr>
        <w:t>it's essential to remain vigilant and continue efforts to maintain peace and security, ensuring that the positive conditions in the area are sustained for the well-being of all community members.</w:t>
      </w:r>
    </w:p>
    <w:p w:rsidR="000958A2" w:rsidRPr="004F7BFE" w:rsidRDefault="000958A2" w:rsidP="000958A2">
      <w:pPr>
        <w:spacing w:before="0" w:after="160" w:line="276" w:lineRule="auto"/>
        <w:ind w:left="720"/>
        <w:rPr>
          <w:i/>
          <w:iCs/>
          <w:szCs w:val="24"/>
        </w:rPr>
      </w:pPr>
    </w:p>
    <w:p w:rsidR="000958A2" w:rsidRPr="004F7BFE" w:rsidRDefault="000958A2" w:rsidP="000958A2">
      <w:pPr>
        <w:spacing w:before="0" w:after="160" w:line="276" w:lineRule="auto"/>
        <w:ind w:left="720"/>
        <w:rPr>
          <w:i/>
          <w:iCs/>
          <w:szCs w:val="24"/>
        </w:rPr>
      </w:pPr>
      <w:r w:rsidRPr="004F7BFE">
        <w:rPr>
          <w:i/>
          <w:iCs/>
          <w:szCs w:val="24"/>
        </w:rPr>
        <w:t>Participant 3</w:t>
      </w:r>
    </w:p>
    <w:p w:rsidR="000958A2" w:rsidRPr="004F7BFE" w:rsidRDefault="000958A2" w:rsidP="000958A2">
      <w:pPr>
        <w:spacing w:before="0" w:after="160" w:line="276" w:lineRule="auto"/>
        <w:ind w:left="720"/>
        <w:rPr>
          <w:i/>
          <w:iCs/>
          <w:szCs w:val="24"/>
        </w:rPr>
      </w:pPr>
      <w:r w:rsidRPr="004F7BFE">
        <w:rPr>
          <w:i/>
          <w:iCs/>
          <w:szCs w:val="24"/>
        </w:rPr>
        <w:t>We encourage residents to remain vigilant and report any suspicious activities to the authorities to help maintain the safety and security of our communities.</w:t>
      </w:r>
    </w:p>
    <w:p w:rsidR="000B6550" w:rsidRPr="004F7BFE" w:rsidRDefault="000B6550" w:rsidP="00EB24BD">
      <w:pPr>
        <w:spacing w:before="0" w:after="160" w:line="276" w:lineRule="auto"/>
        <w:rPr>
          <w:szCs w:val="24"/>
        </w:rPr>
      </w:pPr>
    </w:p>
    <w:p w:rsidR="000B6550" w:rsidRPr="004F7BFE" w:rsidRDefault="000B6550" w:rsidP="00EB24BD">
      <w:pPr>
        <w:spacing w:before="0" w:after="160" w:line="276" w:lineRule="auto"/>
        <w:rPr>
          <w:szCs w:val="24"/>
        </w:rPr>
      </w:pPr>
      <w:r w:rsidRPr="004F7BFE">
        <w:rPr>
          <w:szCs w:val="24"/>
        </w:rPr>
        <w:t xml:space="preserve">Two other participants, participants </w:t>
      </w:r>
      <w:r w:rsidR="003A5A5C" w:rsidRPr="004F7BFE">
        <w:rPr>
          <w:szCs w:val="24"/>
        </w:rPr>
        <w:t>2 and 4</w:t>
      </w:r>
      <w:r w:rsidRPr="004F7BFE">
        <w:rPr>
          <w:szCs w:val="24"/>
        </w:rPr>
        <w:t xml:space="preserve">, recommended that there was </w:t>
      </w:r>
      <w:r w:rsidR="001F7276">
        <w:rPr>
          <w:szCs w:val="24"/>
        </w:rPr>
        <w:t xml:space="preserve">a </w:t>
      </w:r>
      <w:r w:rsidRPr="004F7BFE">
        <w:rPr>
          <w:szCs w:val="24"/>
        </w:rPr>
        <w:t>need to establish more police facilities such as police cells in the area</w:t>
      </w:r>
      <w:r w:rsidR="005B7036" w:rsidRPr="004F7BFE">
        <w:rPr>
          <w:szCs w:val="24"/>
        </w:rPr>
        <w:t xml:space="preserve"> to accommodate the </w:t>
      </w:r>
      <w:r w:rsidR="00F405AD" w:rsidRPr="004F7BFE">
        <w:rPr>
          <w:szCs w:val="24"/>
        </w:rPr>
        <w:t>community’s</w:t>
      </w:r>
      <w:r w:rsidR="005B7036" w:rsidRPr="004F7BFE">
        <w:rPr>
          <w:szCs w:val="24"/>
        </w:rPr>
        <w:t xml:space="preserve"> law enforcement demand efforts</w:t>
      </w:r>
      <w:r w:rsidRPr="004F7BFE">
        <w:rPr>
          <w:szCs w:val="24"/>
        </w:rPr>
        <w:t>.</w:t>
      </w:r>
    </w:p>
    <w:p w:rsidR="00943C69" w:rsidRPr="004F7BFE" w:rsidRDefault="00943C69" w:rsidP="00943C69">
      <w:pPr>
        <w:spacing w:before="0" w:after="160" w:line="276" w:lineRule="auto"/>
        <w:ind w:left="720"/>
        <w:rPr>
          <w:i/>
          <w:iCs/>
          <w:szCs w:val="24"/>
        </w:rPr>
      </w:pPr>
      <w:r w:rsidRPr="004F7BFE">
        <w:rPr>
          <w:i/>
          <w:iCs/>
          <w:szCs w:val="24"/>
        </w:rPr>
        <w:t>Participant 2</w:t>
      </w:r>
    </w:p>
    <w:p w:rsidR="00943C69" w:rsidRPr="004F7BFE" w:rsidRDefault="00943C69" w:rsidP="00943C69">
      <w:pPr>
        <w:spacing w:before="0" w:after="160" w:line="276" w:lineRule="auto"/>
        <w:ind w:left="720"/>
        <w:rPr>
          <w:i/>
          <w:iCs/>
          <w:szCs w:val="24"/>
        </w:rPr>
      </w:pPr>
      <w:r w:rsidRPr="004F7BFE">
        <w:rPr>
          <w:i/>
          <w:iCs/>
          <w:szCs w:val="24"/>
        </w:rPr>
        <w:lastRenderedPageBreak/>
        <w:t>the importance of addressing insecurity and minor conflicts through the establishment of police cells, particularly due to the limited number available in the district.</w:t>
      </w:r>
    </w:p>
    <w:p w:rsidR="00943C69" w:rsidRPr="004F7BFE" w:rsidRDefault="00943C69" w:rsidP="00943C69">
      <w:pPr>
        <w:spacing w:before="0" w:after="160" w:line="276" w:lineRule="auto"/>
        <w:ind w:left="720"/>
        <w:rPr>
          <w:i/>
          <w:iCs/>
          <w:szCs w:val="24"/>
        </w:rPr>
      </w:pPr>
      <w:r w:rsidRPr="004F7BFE">
        <w:rPr>
          <w:i/>
          <w:iCs/>
          <w:szCs w:val="24"/>
        </w:rPr>
        <w:t>there is a pressing need for additional cells to accommodate the demands of the community and ensure that law enforcement efforts can be carried out efficiently and effectively.</w:t>
      </w:r>
    </w:p>
    <w:p w:rsidR="00943C69" w:rsidRPr="004F7BFE" w:rsidRDefault="00943C69" w:rsidP="00943C69">
      <w:pPr>
        <w:spacing w:before="0" w:after="160" w:line="276" w:lineRule="auto"/>
        <w:ind w:left="720"/>
        <w:rPr>
          <w:i/>
          <w:iCs/>
          <w:szCs w:val="24"/>
        </w:rPr>
      </w:pPr>
    </w:p>
    <w:p w:rsidR="00943C69" w:rsidRPr="004F7BFE" w:rsidRDefault="00157D8C" w:rsidP="00943C69">
      <w:pPr>
        <w:spacing w:before="0" w:after="160" w:line="276" w:lineRule="auto"/>
        <w:ind w:left="720"/>
        <w:rPr>
          <w:i/>
          <w:iCs/>
          <w:szCs w:val="24"/>
        </w:rPr>
      </w:pPr>
      <w:r w:rsidRPr="004F7BFE">
        <w:rPr>
          <w:i/>
          <w:iCs/>
          <w:szCs w:val="24"/>
        </w:rPr>
        <w:t>Participant 4</w:t>
      </w:r>
    </w:p>
    <w:p w:rsidR="00943C69" w:rsidRPr="004F7BFE" w:rsidRDefault="00943C69" w:rsidP="00943C69">
      <w:pPr>
        <w:spacing w:before="0" w:after="160" w:line="276" w:lineRule="auto"/>
        <w:ind w:left="720"/>
        <w:rPr>
          <w:i/>
          <w:iCs/>
          <w:szCs w:val="24"/>
        </w:rPr>
      </w:pPr>
      <w:r w:rsidRPr="004F7BFE">
        <w:rPr>
          <w:i/>
          <w:iCs/>
          <w:szCs w:val="24"/>
        </w:rPr>
        <w:t>the importance of addressing insecurity and minor conflicts through the establishment of police cells, particularly due to the limited number available in the district.</w:t>
      </w:r>
    </w:p>
    <w:p w:rsidR="007A6EB9" w:rsidRPr="004F7BFE" w:rsidRDefault="00943C69" w:rsidP="00943C69">
      <w:pPr>
        <w:spacing w:before="0" w:after="160" w:line="276" w:lineRule="auto"/>
        <w:ind w:left="720"/>
        <w:rPr>
          <w:i/>
          <w:iCs/>
          <w:szCs w:val="24"/>
        </w:rPr>
      </w:pPr>
      <w:r w:rsidRPr="004F7BFE">
        <w:rPr>
          <w:i/>
          <w:iCs/>
          <w:szCs w:val="24"/>
        </w:rPr>
        <w:t>there is a pressing need for additional cells to accommodate the demands of the community and ensure that law enforcement efforts can be carried out efficiently and effectively.</w:t>
      </w:r>
    </w:p>
    <w:p w:rsidR="00943C69" w:rsidRPr="004F7BFE" w:rsidRDefault="00943C69" w:rsidP="00B36400">
      <w:pPr>
        <w:spacing w:before="0" w:after="160" w:line="276" w:lineRule="auto"/>
        <w:ind w:left="720"/>
        <w:rPr>
          <w:i/>
          <w:iCs/>
          <w:szCs w:val="24"/>
        </w:rPr>
      </w:pPr>
    </w:p>
    <w:p w:rsidR="007A6EB9" w:rsidRPr="004F7BFE" w:rsidRDefault="000958A2" w:rsidP="007A6EB9">
      <w:pPr>
        <w:spacing w:before="0" w:after="160" w:line="276" w:lineRule="auto"/>
        <w:rPr>
          <w:szCs w:val="24"/>
        </w:rPr>
      </w:pPr>
      <w:r w:rsidRPr="004F7BFE">
        <w:rPr>
          <w:szCs w:val="24"/>
        </w:rPr>
        <w:t xml:space="preserve">Other </w:t>
      </w:r>
      <w:r w:rsidR="00F405AD" w:rsidRPr="004F7BFE">
        <w:rPr>
          <w:szCs w:val="24"/>
        </w:rPr>
        <w:t>suggestions and thoughts from the interviewed participants about the topic included:</w:t>
      </w:r>
    </w:p>
    <w:p w:rsidR="00B36400" w:rsidRPr="004F7BFE" w:rsidRDefault="00B36400" w:rsidP="00B36400">
      <w:pPr>
        <w:spacing w:before="0" w:after="160" w:line="276" w:lineRule="auto"/>
        <w:ind w:left="720"/>
        <w:rPr>
          <w:b/>
          <w:bCs/>
          <w:szCs w:val="24"/>
        </w:rPr>
      </w:pPr>
      <w:r w:rsidRPr="004F7BFE">
        <w:rPr>
          <w:b/>
          <w:bCs/>
          <w:szCs w:val="24"/>
        </w:rPr>
        <w:t>Encouraging community support and cooperation</w:t>
      </w:r>
    </w:p>
    <w:p w:rsidR="0067186C" w:rsidRPr="004F7BFE" w:rsidRDefault="00405539" w:rsidP="00B36400">
      <w:pPr>
        <w:spacing w:before="0" w:after="160" w:line="276" w:lineRule="auto"/>
        <w:ind w:left="720"/>
        <w:rPr>
          <w:i/>
          <w:iCs/>
          <w:szCs w:val="24"/>
        </w:rPr>
      </w:pPr>
      <w:r w:rsidRPr="004F7BFE">
        <w:rPr>
          <w:i/>
          <w:iCs/>
          <w:szCs w:val="24"/>
        </w:rPr>
        <w:t>Participant</w:t>
      </w:r>
      <w:r w:rsidR="0067186C" w:rsidRPr="004F7BFE">
        <w:rPr>
          <w:i/>
          <w:iCs/>
          <w:szCs w:val="24"/>
        </w:rPr>
        <w:t xml:space="preserve"> 3</w:t>
      </w:r>
    </w:p>
    <w:p w:rsidR="0067186C" w:rsidRPr="004F7BFE" w:rsidRDefault="0067186C" w:rsidP="00B36400">
      <w:pPr>
        <w:spacing w:before="0" w:after="160" w:line="276" w:lineRule="auto"/>
        <w:ind w:left="720"/>
        <w:rPr>
          <w:i/>
          <w:iCs/>
          <w:szCs w:val="24"/>
        </w:rPr>
      </w:pPr>
      <w:r w:rsidRPr="004F7BFE">
        <w:rPr>
          <w:i/>
          <w:iCs/>
          <w:szCs w:val="24"/>
        </w:rPr>
        <w:t>We continue to encourage cooperation and support from all members of the community to promote peace and stability in the region.</w:t>
      </w:r>
    </w:p>
    <w:p w:rsidR="00940C2B" w:rsidRPr="004F7BFE" w:rsidRDefault="00940C2B" w:rsidP="00B36400">
      <w:pPr>
        <w:spacing w:before="0" w:after="160" w:line="276" w:lineRule="auto"/>
        <w:ind w:left="720"/>
        <w:rPr>
          <w:szCs w:val="24"/>
        </w:rPr>
      </w:pPr>
    </w:p>
    <w:p w:rsidR="00B36400" w:rsidRPr="004F7BFE" w:rsidRDefault="00B36400" w:rsidP="00B36400">
      <w:pPr>
        <w:spacing w:before="0" w:after="160" w:line="276" w:lineRule="auto"/>
        <w:ind w:left="720"/>
        <w:rPr>
          <w:b/>
          <w:bCs/>
          <w:szCs w:val="24"/>
        </w:rPr>
      </w:pPr>
      <w:r w:rsidRPr="004F7BFE">
        <w:rPr>
          <w:b/>
          <w:bCs/>
          <w:szCs w:val="24"/>
        </w:rPr>
        <w:t>Future expectations to enhance justice and reduce security threats</w:t>
      </w:r>
    </w:p>
    <w:p w:rsidR="00940C2B" w:rsidRPr="004F7BFE" w:rsidRDefault="00405539" w:rsidP="00B36400">
      <w:pPr>
        <w:spacing w:before="0" w:after="160" w:line="276" w:lineRule="auto"/>
        <w:ind w:left="720"/>
        <w:rPr>
          <w:i/>
          <w:iCs/>
          <w:szCs w:val="24"/>
        </w:rPr>
      </w:pPr>
      <w:r w:rsidRPr="004F7BFE">
        <w:rPr>
          <w:i/>
          <w:iCs/>
          <w:szCs w:val="24"/>
        </w:rPr>
        <w:t>Participant</w:t>
      </w:r>
      <w:r w:rsidR="00C4274C" w:rsidRPr="004F7BFE">
        <w:rPr>
          <w:i/>
          <w:iCs/>
          <w:szCs w:val="24"/>
        </w:rPr>
        <w:t xml:space="preserve"> 5</w:t>
      </w:r>
    </w:p>
    <w:p w:rsidR="00C4274C" w:rsidRPr="004F7BFE" w:rsidRDefault="00C4274C" w:rsidP="00B36400">
      <w:pPr>
        <w:spacing w:before="0" w:after="160" w:line="276" w:lineRule="auto"/>
        <w:ind w:left="720"/>
        <w:rPr>
          <w:i/>
          <w:iCs/>
          <w:szCs w:val="24"/>
        </w:rPr>
      </w:pPr>
      <w:r w:rsidRPr="004F7BFE">
        <w:rPr>
          <w:i/>
          <w:iCs/>
          <w:szCs w:val="24"/>
        </w:rPr>
        <w:t>The establishment of dedicated offices for the Ministries of Justice and Internal Security is anticipated to further improve access to justice and enhance security measures, ensuring more effective resolution of conflicts and sustained stability in Baidoa and its environs.</w:t>
      </w:r>
    </w:p>
    <w:p w:rsidR="00940C2B" w:rsidRPr="004F7BFE" w:rsidRDefault="00940C2B" w:rsidP="00B36400">
      <w:pPr>
        <w:spacing w:before="0" w:after="160" w:line="276" w:lineRule="auto"/>
        <w:ind w:left="720"/>
        <w:rPr>
          <w:color w:val="FF0000"/>
          <w:szCs w:val="24"/>
        </w:rPr>
      </w:pPr>
    </w:p>
    <w:p w:rsidR="00B36400" w:rsidRPr="004F7BFE" w:rsidRDefault="00B36400" w:rsidP="00B36400">
      <w:pPr>
        <w:spacing w:before="0" w:after="160" w:line="276" w:lineRule="auto"/>
        <w:ind w:left="720"/>
        <w:rPr>
          <w:b/>
          <w:bCs/>
          <w:szCs w:val="24"/>
        </w:rPr>
      </w:pPr>
      <w:r w:rsidRPr="004F7BFE">
        <w:rPr>
          <w:b/>
          <w:bCs/>
          <w:szCs w:val="24"/>
        </w:rPr>
        <w:t>Lack of offices hinders the resolution of daily problems and cases</w:t>
      </w:r>
    </w:p>
    <w:p w:rsidR="00940C2B" w:rsidRPr="004F7BFE" w:rsidRDefault="00405539" w:rsidP="00B36400">
      <w:pPr>
        <w:spacing w:before="0" w:after="160" w:line="276" w:lineRule="auto"/>
        <w:ind w:left="720"/>
        <w:rPr>
          <w:i/>
          <w:iCs/>
          <w:szCs w:val="24"/>
        </w:rPr>
      </w:pPr>
      <w:r w:rsidRPr="004F7BFE">
        <w:rPr>
          <w:i/>
          <w:iCs/>
          <w:szCs w:val="24"/>
        </w:rPr>
        <w:t>Participant</w:t>
      </w:r>
      <w:r w:rsidR="00B452F8" w:rsidRPr="004F7BFE">
        <w:rPr>
          <w:i/>
          <w:iCs/>
          <w:szCs w:val="24"/>
        </w:rPr>
        <w:t xml:space="preserve"> 2</w:t>
      </w:r>
    </w:p>
    <w:p w:rsidR="00B452F8" w:rsidRPr="004F7BFE" w:rsidRDefault="00B452F8" w:rsidP="00B36400">
      <w:pPr>
        <w:spacing w:before="0" w:after="160" w:line="276" w:lineRule="auto"/>
        <w:ind w:left="720"/>
        <w:rPr>
          <w:i/>
          <w:iCs/>
          <w:szCs w:val="24"/>
        </w:rPr>
      </w:pPr>
      <w:r w:rsidRPr="004F7BFE">
        <w:rPr>
          <w:i/>
          <w:iCs/>
          <w:szCs w:val="24"/>
        </w:rPr>
        <w:t>This lack of accessibility poses a substantial challenge, hindering the effective resolution of daily problems and cases that arise.</w:t>
      </w:r>
    </w:p>
    <w:p w:rsidR="00940C2B" w:rsidRPr="004F7BFE" w:rsidRDefault="00940C2B" w:rsidP="00B36400">
      <w:pPr>
        <w:spacing w:before="0" w:after="160" w:line="276" w:lineRule="auto"/>
        <w:ind w:left="720"/>
        <w:rPr>
          <w:szCs w:val="24"/>
        </w:rPr>
      </w:pPr>
    </w:p>
    <w:p w:rsidR="00B36400" w:rsidRPr="004F7BFE" w:rsidRDefault="00B36400" w:rsidP="00B36400">
      <w:pPr>
        <w:spacing w:before="0" w:after="160" w:line="276" w:lineRule="auto"/>
        <w:ind w:left="720"/>
        <w:rPr>
          <w:b/>
          <w:bCs/>
          <w:szCs w:val="24"/>
        </w:rPr>
      </w:pPr>
      <w:r w:rsidRPr="004F7BFE">
        <w:rPr>
          <w:b/>
          <w:bCs/>
          <w:szCs w:val="24"/>
        </w:rPr>
        <w:t>Proactive conflict resolution measures</w:t>
      </w:r>
    </w:p>
    <w:p w:rsidR="00940C2B" w:rsidRPr="004F7BFE" w:rsidRDefault="00405539" w:rsidP="00B36400">
      <w:pPr>
        <w:spacing w:before="0" w:after="160" w:line="276" w:lineRule="auto"/>
        <w:ind w:left="720"/>
        <w:rPr>
          <w:i/>
          <w:iCs/>
          <w:szCs w:val="24"/>
        </w:rPr>
      </w:pPr>
      <w:r w:rsidRPr="004F7BFE">
        <w:rPr>
          <w:i/>
          <w:iCs/>
          <w:szCs w:val="24"/>
        </w:rPr>
        <w:t>Participant</w:t>
      </w:r>
      <w:r w:rsidR="00CB5359" w:rsidRPr="004F7BFE">
        <w:rPr>
          <w:i/>
          <w:iCs/>
          <w:szCs w:val="24"/>
        </w:rPr>
        <w:t xml:space="preserve"> 3</w:t>
      </w:r>
    </w:p>
    <w:p w:rsidR="00CB5359" w:rsidRPr="004F7BFE" w:rsidRDefault="00CB5359" w:rsidP="00B36400">
      <w:pPr>
        <w:spacing w:before="0" w:after="160" w:line="276" w:lineRule="auto"/>
        <w:ind w:left="720"/>
        <w:rPr>
          <w:i/>
          <w:iCs/>
          <w:szCs w:val="24"/>
        </w:rPr>
      </w:pPr>
      <w:r w:rsidRPr="004F7BFE">
        <w:rPr>
          <w:i/>
          <w:iCs/>
          <w:szCs w:val="24"/>
        </w:rPr>
        <w:lastRenderedPageBreak/>
        <w:t>The presence of government buildings signifies stability and reinforces the community's confidence in the local government's ability to provide essential services and maintain order. This sense of stability can have a calming effect on residents and encourage investment and growth.</w:t>
      </w:r>
    </w:p>
    <w:p w:rsidR="00940C2B" w:rsidRPr="004F7BFE" w:rsidRDefault="00940C2B" w:rsidP="00B36400">
      <w:pPr>
        <w:spacing w:before="0" w:after="160" w:line="276" w:lineRule="auto"/>
        <w:ind w:left="720"/>
        <w:rPr>
          <w:szCs w:val="24"/>
        </w:rPr>
      </w:pPr>
    </w:p>
    <w:p w:rsidR="00940C2B" w:rsidRPr="004F7BFE" w:rsidRDefault="00940C2B" w:rsidP="00B36400">
      <w:pPr>
        <w:spacing w:before="0" w:after="160" w:line="276" w:lineRule="auto"/>
        <w:ind w:left="720"/>
        <w:rPr>
          <w:szCs w:val="24"/>
        </w:rPr>
      </w:pPr>
    </w:p>
    <w:p w:rsidR="00B36400" w:rsidRPr="004F7BFE" w:rsidRDefault="00B36400" w:rsidP="00B36400">
      <w:pPr>
        <w:spacing w:before="0" w:after="160" w:line="276" w:lineRule="auto"/>
        <w:ind w:left="720"/>
        <w:rPr>
          <w:b/>
          <w:bCs/>
          <w:szCs w:val="24"/>
        </w:rPr>
      </w:pPr>
      <w:r w:rsidRPr="004F7BFE">
        <w:rPr>
          <w:b/>
          <w:bCs/>
          <w:szCs w:val="24"/>
        </w:rPr>
        <w:t>Wide range of justice in the region through the construction of offices</w:t>
      </w:r>
    </w:p>
    <w:p w:rsidR="0067186C" w:rsidRPr="004F7BFE" w:rsidRDefault="0067186C" w:rsidP="0067186C">
      <w:pPr>
        <w:spacing w:before="0" w:after="160" w:line="276" w:lineRule="auto"/>
        <w:ind w:left="720"/>
        <w:rPr>
          <w:i/>
          <w:iCs/>
          <w:szCs w:val="24"/>
        </w:rPr>
      </w:pPr>
      <w:r w:rsidRPr="004F7BFE">
        <w:rPr>
          <w:i/>
          <w:iCs/>
          <w:szCs w:val="24"/>
        </w:rPr>
        <w:t>Participant</w:t>
      </w:r>
      <w:r w:rsidR="009344C2" w:rsidRPr="004F7BFE">
        <w:rPr>
          <w:i/>
          <w:iCs/>
          <w:szCs w:val="24"/>
        </w:rPr>
        <w:t xml:space="preserve"> 5</w:t>
      </w:r>
    </w:p>
    <w:p w:rsidR="009344C2" w:rsidRPr="004F7BFE" w:rsidRDefault="009344C2" w:rsidP="0067186C">
      <w:pPr>
        <w:spacing w:before="0" w:after="160" w:line="276" w:lineRule="auto"/>
        <w:ind w:left="720"/>
        <w:rPr>
          <w:i/>
          <w:iCs/>
          <w:szCs w:val="24"/>
        </w:rPr>
      </w:pPr>
      <w:r w:rsidRPr="004F7BFE">
        <w:rPr>
          <w:i/>
          <w:iCs/>
          <w:szCs w:val="24"/>
        </w:rPr>
        <w:t>The construction of office for the Ministries especially Ministries of Justice and Internal Security will bring a wide range of Justice towards the community as well as the entire region this is because once you have the location you have the access to handle cases from diffraction of community and this will bring a great impact for us.</w:t>
      </w:r>
    </w:p>
    <w:p w:rsidR="00940C2B" w:rsidRPr="004F7BFE" w:rsidRDefault="00940C2B" w:rsidP="00B36400">
      <w:pPr>
        <w:spacing w:before="0" w:after="160" w:line="276" w:lineRule="auto"/>
        <w:ind w:left="720"/>
        <w:rPr>
          <w:szCs w:val="24"/>
        </w:rPr>
      </w:pPr>
    </w:p>
    <w:p w:rsidR="00C4740F" w:rsidRPr="004F7BFE" w:rsidRDefault="00C4740F" w:rsidP="00EB24BD">
      <w:pPr>
        <w:spacing w:before="0" w:after="160" w:line="276" w:lineRule="auto"/>
        <w:rPr>
          <w:szCs w:val="24"/>
        </w:rPr>
      </w:pPr>
      <w:r w:rsidRPr="004F7BFE">
        <w:rPr>
          <w:szCs w:val="24"/>
        </w:rPr>
        <w:br w:type="page"/>
      </w:r>
    </w:p>
    <w:p w:rsidR="00C83387" w:rsidRPr="004F7BFE" w:rsidRDefault="00C4740F" w:rsidP="00EB24BD">
      <w:pPr>
        <w:pStyle w:val="Heading1"/>
        <w:spacing w:line="276" w:lineRule="auto"/>
        <w:rPr>
          <w:szCs w:val="24"/>
          <w:lang w:val="en-GB"/>
        </w:rPr>
      </w:pPr>
      <w:r w:rsidRPr="004F7BFE">
        <w:rPr>
          <w:szCs w:val="24"/>
          <w:lang w:val="en-GB"/>
        </w:rPr>
        <w:lastRenderedPageBreak/>
        <w:t>Key</w:t>
      </w:r>
    </w:p>
    <w:p w:rsidR="00025B57" w:rsidRPr="004F7BFE" w:rsidRDefault="00025B57" w:rsidP="00EB24BD">
      <w:pPr>
        <w:pStyle w:val="Heading2"/>
        <w:spacing w:line="276" w:lineRule="auto"/>
        <w:rPr>
          <w:szCs w:val="24"/>
        </w:rPr>
      </w:pPr>
      <w:r w:rsidRPr="004F7BFE">
        <w:rPr>
          <w:szCs w:val="24"/>
        </w:rPr>
        <w:t>Theme and theme descriptions</w:t>
      </w:r>
    </w:p>
    <w:tbl>
      <w:tblPr>
        <w:tblStyle w:val="GridTable4-Accent6"/>
        <w:tblW w:w="4944" w:type="pct"/>
        <w:tblLook w:val="0420" w:firstRow="1" w:lastRow="0" w:firstColumn="0" w:lastColumn="0" w:noHBand="0" w:noVBand="1"/>
      </w:tblPr>
      <w:tblGrid>
        <w:gridCol w:w="3491"/>
        <w:gridCol w:w="5424"/>
      </w:tblGrid>
      <w:tr w:rsidR="00AC2B60" w:rsidRPr="004F7BFE" w:rsidTr="00AC2B60">
        <w:trPr>
          <w:cnfStyle w:val="100000000000" w:firstRow="1" w:lastRow="0" w:firstColumn="0" w:lastColumn="0" w:oddVBand="0" w:evenVBand="0" w:oddHBand="0" w:evenHBand="0" w:firstRowFirstColumn="0" w:firstRowLastColumn="0" w:lastRowFirstColumn="0" w:lastRowLastColumn="0"/>
        </w:trPr>
        <w:tc>
          <w:tcPr>
            <w:tcW w:w="1958" w:type="pct"/>
          </w:tcPr>
          <w:p w:rsidR="00AC2B60" w:rsidRPr="004F7BFE" w:rsidRDefault="00AC2B60" w:rsidP="00EB24BD">
            <w:pPr>
              <w:pStyle w:val="TableHeader"/>
              <w:spacing w:line="276" w:lineRule="auto"/>
              <w:rPr>
                <w:rFonts w:ascii="Times New Roman" w:hAnsi="Times New Roman" w:cs="Times New Roman"/>
                <w:sz w:val="24"/>
                <w:szCs w:val="24"/>
                <w:lang w:val="en-GB"/>
              </w:rPr>
            </w:pPr>
            <w:r w:rsidRPr="004F7BFE">
              <w:rPr>
                <w:rFonts w:ascii="Times New Roman" w:hAnsi="Times New Roman" w:cs="Times New Roman"/>
                <w:sz w:val="24"/>
                <w:szCs w:val="24"/>
                <w:lang w:val="en-GB"/>
              </w:rPr>
              <w:t>Theme | Subtheme</w:t>
            </w:r>
          </w:p>
        </w:tc>
        <w:tc>
          <w:tcPr>
            <w:tcW w:w="3042" w:type="pct"/>
          </w:tcPr>
          <w:p w:rsidR="00AC2B60" w:rsidRPr="004F7BFE" w:rsidRDefault="00AC2B60" w:rsidP="00EB24BD">
            <w:pPr>
              <w:pStyle w:val="TableHeader"/>
              <w:spacing w:line="276" w:lineRule="auto"/>
              <w:rPr>
                <w:rFonts w:ascii="Times New Roman" w:hAnsi="Times New Roman" w:cs="Times New Roman"/>
                <w:sz w:val="24"/>
                <w:szCs w:val="24"/>
                <w:lang w:val="en-GB"/>
              </w:rPr>
            </w:pPr>
            <w:r w:rsidRPr="004F7BFE">
              <w:rPr>
                <w:rFonts w:ascii="Times New Roman" w:hAnsi="Times New Roman" w:cs="Times New Roman"/>
                <w:sz w:val="24"/>
                <w:szCs w:val="24"/>
                <w:lang w:val="en-GB"/>
              </w:rPr>
              <w:t>Description</w:t>
            </w:r>
          </w:p>
        </w:tc>
      </w:tr>
      <w:tr w:rsidR="00AC2B60" w:rsidRPr="004F7BFE" w:rsidTr="00AC2B60">
        <w:trPr>
          <w:cnfStyle w:val="000000100000" w:firstRow="0" w:lastRow="0" w:firstColumn="0" w:lastColumn="0" w:oddVBand="0" w:evenVBand="0" w:oddHBand="1" w:evenHBand="0" w:firstRowFirstColumn="0" w:firstRowLastColumn="0" w:lastRowFirstColumn="0" w:lastRowLastColumn="0"/>
        </w:trPr>
        <w:tc>
          <w:tcPr>
            <w:tcW w:w="1958" w:type="pct"/>
          </w:tcPr>
          <w:p w:rsidR="00AC2B60" w:rsidRPr="004F7BFE" w:rsidRDefault="00AC2B60" w:rsidP="00EB24BD">
            <w:pPr>
              <w:spacing w:line="276" w:lineRule="auto"/>
              <w:rPr>
                <w:szCs w:val="24"/>
              </w:rPr>
            </w:pPr>
            <w:r w:rsidRPr="004F7BFE">
              <w:rPr>
                <w:b/>
                <w:bCs/>
                <w:szCs w:val="24"/>
              </w:rPr>
              <w:t>Theme 1:</w:t>
            </w:r>
            <w:r w:rsidRPr="004F7BFE">
              <w:rPr>
                <w:szCs w:val="24"/>
              </w:rPr>
              <w:t xml:space="preserve"> Current situation and observed reports of conflicts in the area</w:t>
            </w:r>
          </w:p>
        </w:tc>
        <w:tc>
          <w:tcPr>
            <w:tcW w:w="3042" w:type="pct"/>
          </w:tcPr>
          <w:p w:rsidR="00AC2B60" w:rsidRPr="004F7BFE" w:rsidRDefault="00AC2B60" w:rsidP="00EB24BD">
            <w:pPr>
              <w:spacing w:line="276" w:lineRule="auto"/>
              <w:rPr>
                <w:szCs w:val="24"/>
              </w:rPr>
            </w:pPr>
            <w:r w:rsidRPr="004F7BFE">
              <w:rPr>
                <w:szCs w:val="24"/>
              </w:rPr>
              <w:t>This theme examines interviewees' perceptions of security in their area and delves into their responses regarding observed or reported conflicts and insecurities.</w:t>
            </w:r>
          </w:p>
        </w:tc>
      </w:tr>
      <w:tr w:rsidR="00AC2B60" w:rsidRPr="004F7BFE" w:rsidTr="00AC2B60">
        <w:tc>
          <w:tcPr>
            <w:tcW w:w="1958" w:type="pct"/>
          </w:tcPr>
          <w:p w:rsidR="00AC2B60" w:rsidRPr="004F7BFE" w:rsidRDefault="00AC2B60" w:rsidP="00EB24BD">
            <w:pPr>
              <w:spacing w:line="276" w:lineRule="auto"/>
              <w:rPr>
                <w:szCs w:val="24"/>
              </w:rPr>
            </w:pPr>
            <w:r w:rsidRPr="004F7BFE">
              <w:rPr>
                <w:b/>
                <w:bCs/>
                <w:szCs w:val="24"/>
              </w:rPr>
              <w:t>Theme 2:</w:t>
            </w:r>
            <w:r w:rsidRPr="004F7BFE">
              <w:rPr>
                <w:szCs w:val="24"/>
              </w:rPr>
              <w:t xml:space="preserve"> Significance and anticipated changes due to the construction of SWS office buildings</w:t>
            </w:r>
          </w:p>
        </w:tc>
        <w:tc>
          <w:tcPr>
            <w:tcW w:w="3042" w:type="pct"/>
          </w:tcPr>
          <w:p w:rsidR="00AC2B60" w:rsidRPr="004F7BFE" w:rsidRDefault="00AC2B60" w:rsidP="00EB24BD">
            <w:pPr>
              <w:spacing w:line="276" w:lineRule="auto"/>
              <w:rPr>
                <w:szCs w:val="24"/>
              </w:rPr>
            </w:pPr>
            <w:r w:rsidRPr="004F7BFE">
              <w:rPr>
                <w:szCs w:val="24"/>
              </w:rPr>
              <w:t>This theme focuses on the interviewees' perspectives on the significance of constructing office buildings for SWS Ministries of Justice and Internal Security in their communities. It further examines their anticipations regarding the potential changes in their communities resulting from this construction.</w:t>
            </w:r>
          </w:p>
        </w:tc>
      </w:tr>
      <w:tr w:rsidR="00AC2B60" w:rsidRPr="004F7BFE" w:rsidTr="00AC2B60">
        <w:trPr>
          <w:cnfStyle w:val="000000100000" w:firstRow="0" w:lastRow="0" w:firstColumn="0" w:lastColumn="0" w:oddVBand="0" w:evenVBand="0" w:oddHBand="1" w:evenHBand="0" w:firstRowFirstColumn="0" w:firstRowLastColumn="0" w:lastRowFirstColumn="0" w:lastRowLastColumn="0"/>
        </w:trPr>
        <w:tc>
          <w:tcPr>
            <w:tcW w:w="1958" w:type="pct"/>
          </w:tcPr>
          <w:p w:rsidR="00AC2B60" w:rsidRPr="004F7BFE" w:rsidRDefault="00AC2B60" w:rsidP="00EB24BD">
            <w:pPr>
              <w:spacing w:line="276" w:lineRule="auto"/>
              <w:rPr>
                <w:szCs w:val="24"/>
              </w:rPr>
            </w:pPr>
            <w:r w:rsidRPr="004F7BFE">
              <w:rPr>
                <w:b/>
                <w:bCs/>
                <w:szCs w:val="24"/>
              </w:rPr>
              <w:t>Theme 3:</w:t>
            </w:r>
            <w:r w:rsidRPr="004F7BFE">
              <w:rPr>
                <w:szCs w:val="24"/>
              </w:rPr>
              <w:t xml:space="preserve"> Assessment of support through office buildings and additional thoughts regarding the topic</w:t>
            </w:r>
          </w:p>
        </w:tc>
        <w:tc>
          <w:tcPr>
            <w:tcW w:w="3042" w:type="pct"/>
          </w:tcPr>
          <w:p w:rsidR="00AC2B60" w:rsidRPr="004F7BFE" w:rsidRDefault="00AC2B60" w:rsidP="00EB24BD">
            <w:pPr>
              <w:spacing w:line="276" w:lineRule="auto"/>
              <w:rPr>
                <w:szCs w:val="24"/>
              </w:rPr>
            </w:pPr>
            <w:r w:rsidRPr="004F7BFE">
              <w:rPr>
                <w:szCs w:val="24"/>
              </w:rPr>
              <w:t>This theme delves into interviewees' perceptions regarding how the construction of SWS office buildings will address the needs of their community. Additionally, it examines any additional thoughts and suggestions provided by interview participants regarding the current situation and the impact of constructing ministry buildings in their community.</w:t>
            </w:r>
          </w:p>
        </w:tc>
      </w:tr>
    </w:tbl>
    <w:p w:rsidR="00AC2B60" w:rsidRPr="004F7BFE" w:rsidRDefault="00AC2B60" w:rsidP="00EB24BD">
      <w:pPr>
        <w:spacing w:line="276" w:lineRule="auto"/>
        <w:rPr>
          <w:szCs w:val="24"/>
        </w:rPr>
      </w:pPr>
    </w:p>
    <w:p w:rsidR="00192A44" w:rsidRPr="004F7BFE" w:rsidRDefault="00192A44" w:rsidP="00EB24BD">
      <w:pPr>
        <w:pStyle w:val="Heading2"/>
        <w:spacing w:line="276" w:lineRule="auto"/>
        <w:rPr>
          <w:szCs w:val="24"/>
        </w:rPr>
      </w:pPr>
      <w:r w:rsidRPr="004F7BFE">
        <w:rPr>
          <w:szCs w:val="24"/>
        </w:rPr>
        <w:t>Participants</w:t>
      </w:r>
    </w:p>
    <w:tbl>
      <w:tblPr>
        <w:tblStyle w:val="GridTable4-Accent6"/>
        <w:tblW w:w="0" w:type="auto"/>
        <w:tblLook w:val="04A0" w:firstRow="1" w:lastRow="0" w:firstColumn="1" w:lastColumn="0" w:noHBand="0" w:noVBand="1"/>
      </w:tblPr>
      <w:tblGrid>
        <w:gridCol w:w="4508"/>
        <w:gridCol w:w="4508"/>
      </w:tblGrid>
      <w:tr w:rsidR="00192A44" w:rsidRPr="004F7BFE" w:rsidTr="00706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92A44" w:rsidRPr="004F7BFE" w:rsidRDefault="00192A44" w:rsidP="00EB24BD">
            <w:pPr>
              <w:spacing w:line="276" w:lineRule="auto"/>
              <w:rPr>
                <w:szCs w:val="24"/>
              </w:rPr>
            </w:pPr>
            <w:r w:rsidRPr="004F7BFE">
              <w:rPr>
                <w:szCs w:val="24"/>
              </w:rPr>
              <w:t>Participant</w:t>
            </w:r>
          </w:p>
        </w:tc>
        <w:tc>
          <w:tcPr>
            <w:tcW w:w="4508" w:type="dxa"/>
          </w:tcPr>
          <w:p w:rsidR="00192A44" w:rsidRPr="004F7BFE" w:rsidRDefault="00192A44" w:rsidP="00EB24BD">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4F7BFE">
              <w:rPr>
                <w:szCs w:val="24"/>
              </w:rPr>
              <w:t>Pseudo name</w:t>
            </w:r>
          </w:p>
        </w:tc>
      </w:tr>
      <w:tr w:rsidR="00192A44" w:rsidRPr="004F7BFE" w:rsidTr="00706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92A44" w:rsidRPr="004F7BFE" w:rsidRDefault="00956DF2" w:rsidP="00EB24BD">
            <w:pPr>
              <w:spacing w:line="276" w:lineRule="auto"/>
              <w:rPr>
                <w:b w:val="0"/>
                <w:bCs w:val="0"/>
                <w:szCs w:val="24"/>
              </w:rPr>
            </w:pPr>
            <w:r w:rsidRPr="004F7BFE">
              <w:rPr>
                <w:b w:val="0"/>
                <w:bCs w:val="0"/>
                <w:szCs w:val="24"/>
              </w:rPr>
              <w:t>DG Justice Interview</w:t>
            </w:r>
          </w:p>
        </w:tc>
        <w:tc>
          <w:tcPr>
            <w:tcW w:w="4508" w:type="dxa"/>
          </w:tcPr>
          <w:p w:rsidR="00192A44" w:rsidRPr="004F7BFE" w:rsidRDefault="00192A44" w:rsidP="00EB24BD">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4F7BFE">
              <w:rPr>
                <w:szCs w:val="24"/>
              </w:rPr>
              <w:t>Participant 1</w:t>
            </w:r>
          </w:p>
        </w:tc>
      </w:tr>
      <w:tr w:rsidR="00192A44" w:rsidRPr="004F7BFE" w:rsidTr="00706B53">
        <w:tc>
          <w:tcPr>
            <w:cnfStyle w:val="001000000000" w:firstRow="0" w:lastRow="0" w:firstColumn="1" w:lastColumn="0" w:oddVBand="0" w:evenVBand="0" w:oddHBand="0" w:evenHBand="0" w:firstRowFirstColumn="0" w:firstRowLastColumn="0" w:lastRowFirstColumn="0" w:lastRowLastColumn="0"/>
            <w:tcW w:w="4508" w:type="dxa"/>
          </w:tcPr>
          <w:p w:rsidR="00192A44" w:rsidRPr="004F7BFE" w:rsidRDefault="00956DF2" w:rsidP="00EB24BD">
            <w:pPr>
              <w:spacing w:line="276" w:lineRule="auto"/>
              <w:rPr>
                <w:b w:val="0"/>
                <w:bCs w:val="0"/>
                <w:szCs w:val="24"/>
              </w:rPr>
            </w:pPr>
            <w:r w:rsidRPr="004F7BFE">
              <w:rPr>
                <w:b w:val="0"/>
                <w:bCs w:val="0"/>
                <w:szCs w:val="24"/>
              </w:rPr>
              <w:t>Female Respondent</w:t>
            </w:r>
          </w:p>
        </w:tc>
        <w:tc>
          <w:tcPr>
            <w:tcW w:w="4508" w:type="dxa"/>
          </w:tcPr>
          <w:p w:rsidR="00192A44" w:rsidRPr="004F7BFE" w:rsidRDefault="00192A44" w:rsidP="00EB24BD">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4F7BFE">
              <w:rPr>
                <w:szCs w:val="24"/>
              </w:rPr>
              <w:t>Participant 2</w:t>
            </w:r>
          </w:p>
        </w:tc>
      </w:tr>
      <w:tr w:rsidR="00192A44" w:rsidRPr="004F7BFE" w:rsidTr="00706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92A44" w:rsidRPr="004F7BFE" w:rsidRDefault="00956DF2" w:rsidP="00EB24BD">
            <w:pPr>
              <w:spacing w:line="276" w:lineRule="auto"/>
              <w:rPr>
                <w:b w:val="0"/>
                <w:bCs w:val="0"/>
                <w:szCs w:val="24"/>
              </w:rPr>
            </w:pPr>
            <w:r w:rsidRPr="004F7BFE">
              <w:rPr>
                <w:b w:val="0"/>
                <w:bCs w:val="0"/>
                <w:szCs w:val="24"/>
              </w:rPr>
              <w:t>LA interview</w:t>
            </w:r>
          </w:p>
        </w:tc>
        <w:tc>
          <w:tcPr>
            <w:tcW w:w="4508" w:type="dxa"/>
          </w:tcPr>
          <w:p w:rsidR="00192A44" w:rsidRPr="004F7BFE" w:rsidRDefault="00192A44" w:rsidP="00EB24BD">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4F7BFE">
              <w:rPr>
                <w:szCs w:val="24"/>
              </w:rPr>
              <w:t>Participant 3</w:t>
            </w:r>
          </w:p>
        </w:tc>
      </w:tr>
      <w:tr w:rsidR="00192A44" w:rsidRPr="004F7BFE" w:rsidTr="00706B53">
        <w:tc>
          <w:tcPr>
            <w:cnfStyle w:val="001000000000" w:firstRow="0" w:lastRow="0" w:firstColumn="1" w:lastColumn="0" w:oddVBand="0" w:evenVBand="0" w:oddHBand="0" w:evenHBand="0" w:firstRowFirstColumn="0" w:firstRowLastColumn="0" w:lastRowFirstColumn="0" w:lastRowLastColumn="0"/>
            <w:tcW w:w="4508" w:type="dxa"/>
          </w:tcPr>
          <w:p w:rsidR="00192A44" w:rsidRPr="004F7BFE" w:rsidRDefault="00956DF2" w:rsidP="00EB24BD">
            <w:pPr>
              <w:spacing w:line="276" w:lineRule="auto"/>
              <w:rPr>
                <w:b w:val="0"/>
                <w:bCs w:val="0"/>
                <w:szCs w:val="24"/>
              </w:rPr>
            </w:pPr>
            <w:r w:rsidRPr="004F7BFE">
              <w:rPr>
                <w:b w:val="0"/>
                <w:bCs w:val="0"/>
                <w:szCs w:val="24"/>
              </w:rPr>
              <w:t>Male Respondent</w:t>
            </w:r>
          </w:p>
        </w:tc>
        <w:tc>
          <w:tcPr>
            <w:tcW w:w="4508" w:type="dxa"/>
          </w:tcPr>
          <w:p w:rsidR="00192A44" w:rsidRPr="004F7BFE" w:rsidRDefault="00192A44" w:rsidP="00EB24BD">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4F7BFE">
              <w:rPr>
                <w:szCs w:val="24"/>
              </w:rPr>
              <w:t>Participant 4</w:t>
            </w:r>
          </w:p>
        </w:tc>
      </w:tr>
      <w:tr w:rsidR="00192A44" w:rsidRPr="004F7BFE" w:rsidTr="00706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92A44" w:rsidRPr="004F7BFE" w:rsidRDefault="00956DF2" w:rsidP="00EB24BD">
            <w:pPr>
              <w:spacing w:line="276" w:lineRule="auto"/>
              <w:rPr>
                <w:b w:val="0"/>
                <w:bCs w:val="0"/>
                <w:szCs w:val="24"/>
              </w:rPr>
            </w:pPr>
            <w:r w:rsidRPr="004F7BFE">
              <w:rPr>
                <w:b w:val="0"/>
                <w:bCs w:val="0"/>
                <w:szCs w:val="24"/>
              </w:rPr>
              <w:t>Ministry of Security Staff 1</w:t>
            </w:r>
          </w:p>
        </w:tc>
        <w:tc>
          <w:tcPr>
            <w:tcW w:w="4508" w:type="dxa"/>
          </w:tcPr>
          <w:p w:rsidR="00192A44" w:rsidRPr="004F7BFE" w:rsidRDefault="00192A44" w:rsidP="00EB24BD">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4F7BFE">
              <w:rPr>
                <w:szCs w:val="24"/>
              </w:rPr>
              <w:t>Participant 5</w:t>
            </w:r>
          </w:p>
        </w:tc>
      </w:tr>
    </w:tbl>
    <w:p w:rsidR="00192A44" w:rsidRPr="004F7BFE" w:rsidRDefault="00192A44" w:rsidP="00EB24BD">
      <w:pPr>
        <w:spacing w:line="276" w:lineRule="auto"/>
        <w:rPr>
          <w:szCs w:val="24"/>
        </w:rPr>
      </w:pPr>
    </w:p>
    <w:sectPr w:rsidR="00192A44" w:rsidRPr="004F7BFE" w:rsidSect="00BA4D07">
      <w:pgSz w:w="11906" w:h="16838" w:code="9"/>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1086A" w:rsidRPr="00565D93" w:rsidRDefault="0051086A" w:rsidP="00BA4D07">
      <w:pPr>
        <w:spacing w:before="0" w:after="0" w:line="240" w:lineRule="auto"/>
      </w:pPr>
      <w:r w:rsidRPr="00565D93">
        <w:separator/>
      </w:r>
    </w:p>
  </w:endnote>
  <w:endnote w:type="continuationSeparator" w:id="0">
    <w:p w:rsidR="0051086A" w:rsidRPr="00565D93" w:rsidRDefault="0051086A" w:rsidP="00BA4D07">
      <w:pPr>
        <w:spacing w:before="0" w:after="0" w:line="240" w:lineRule="auto"/>
      </w:pPr>
      <w:r w:rsidRPr="00565D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4D07" w:rsidRPr="00565D93" w:rsidRDefault="00BA4D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4945540"/>
      <w:docPartObj>
        <w:docPartGallery w:val="Page Numbers (Bottom of Page)"/>
        <w:docPartUnique/>
      </w:docPartObj>
    </w:sdtPr>
    <w:sdtContent>
      <w:p w:rsidR="00BA4D07" w:rsidRPr="00565D93" w:rsidRDefault="00BA4D07">
        <w:pPr>
          <w:pStyle w:val="Footer"/>
          <w:jc w:val="center"/>
        </w:pPr>
        <w:r w:rsidRPr="00565D93">
          <w:fldChar w:fldCharType="begin"/>
        </w:r>
        <w:r w:rsidRPr="00565D93">
          <w:instrText xml:space="preserve"> PAGE   \* MERGEFORMAT </w:instrText>
        </w:r>
        <w:r w:rsidRPr="00565D93">
          <w:fldChar w:fldCharType="separate"/>
        </w:r>
        <w:r w:rsidRPr="00565D93">
          <w:t>2</w:t>
        </w:r>
        <w:r w:rsidRPr="00565D93">
          <w:fldChar w:fldCharType="end"/>
        </w:r>
      </w:p>
    </w:sdtContent>
  </w:sdt>
  <w:p w:rsidR="00BA4D07" w:rsidRPr="00565D93" w:rsidRDefault="00BA4D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4D07" w:rsidRPr="00565D93" w:rsidRDefault="00BA4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1086A" w:rsidRPr="00565D93" w:rsidRDefault="0051086A" w:rsidP="00BA4D07">
      <w:pPr>
        <w:spacing w:before="0" w:after="0" w:line="240" w:lineRule="auto"/>
      </w:pPr>
      <w:r w:rsidRPr="00565D93">
        <w:separator/>
      </w:r>
    </w:p>
  </w:footnote>
  <w:footnote w:type="continuationSeparator" w:id="0">
    <w:p w:rsidR="0051086A" w:rsidRPr="00565D93" w:rsidRDefault="0051086A" w:rsidP="00BA4D07">
      <w:pPr>
        <w:spacing w:before="0" w:after="0" w:line="240" w:lineRule="auto"/>
      </w:pPr>
      <w:r w:rsidRPr="00565D9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4D07" w:rsidRPr="00565D93" w:rsidRDefault="00BA4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4D07" w:rsidRPr="00565D93" w:rsidRDefault="00BA4D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4D07" w:rsidRPr="00565D93" w:rsidRDefault="00BA4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F3FA6"/>
    <w:multiLevelType w:val="hybridMultilevel"/>
    <w:tmpl w:val="2CAAC81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6870D8"/>
    <w:multiLevelType w:val="hybridMultilevel"/>
    <w:tmpl w:val="BDEA4F6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8013505">
    <w:abstractNumId w:val="0"/>
  </w:num>
  <w:num w:numId="2" w16cid:durableId="625770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0NjI3BjIMLM2NDZR0lIJTi4sz8/NACoxqAV2PxBosAAAA"/>
  </w:docVars>
  <w:rsids>
    <w:rsidRoot w:val="00AC2B60"/>
    <w:rsid w:val="00023B2F"/>
    <w:rsid w:val="00025B57"/>
    <w:rsid w:val="00060C45"/>
    <w:rsid w:val="00064466"/>
    <w:rsid w:val="000806B3"/>
    <w:rsid w:val="00082AA4"/>
    <w:rsid w:val="0009271F"/>
    <w:rsid w:val="000958A2"/>
    <w:rsid w:val="000B2E2C"/>
    <w:rsid w:val="000B3867"/>
    <w:rsid w:val="000B6550"/>
    <w:rsid w:val="000C2916"/>
    <w:rsid w:val="000C325B"/>
    <w:rsid w:val="000C72A1"/>
    <w:rsid w:val="000F5145"/>
    <w:rsid w:val="001309F8"/>
    <w:rsid w:val="00133215"/>
    <w:rsid w:val="001572A7"/>
    <w:rsid w:val="00157D8C"/>
    <w:rsid w:val="0016446A"/>
    <w:rsid w:val="001676A0"/>
    <w:rsid w:val="00176755"/>
    <w:rsid w:val="00180B2B"/>
    <w:rsid w:val="00183482"/>
    <w:rsid w:val="00192A44"/>
    <w:rsid w:val="00193856"/>
    <w:rsid w:val="001A0E6E"/>
    <w:rsid w:val="001A3DEB"/>
    <w:rsid w:val="001A69D4"/>
    <w:rsid w:val="001A7B13"/>
    <w:rsid w:val="001C0FFB"/>
    <w:rsid w:val="001C1DD4"/>
    <w:rsid w:val="001D58C7"/>
    <w:rsid w:val="001D5A05"/>
    <w:rsid w:val="001F58DD"/>
    <w:rsid w:val="001F7276"/>
    <w:rsid w:val="001F7338"/>
    <w:rsid w:val="00203049"/>
    <w:rsid w:val="00212CCB"/>
    <w:rsid w:val="00214B72"/>
    <w:rsid w:val="0023616D"/>
    <w:rsid w:val="002362A1"/>
    <w:rsid w:val="0025365A"/>
    <w:rsid w:val="00256839"/>
    <w:rsid w:val="00271B6F"/>
    <w:rsid w:val="002745B5"/>
    <w:rsid w:val="0028301B"/>
    <w:rsid w:val="00290C4B"/>
    <w:rsid w:val="002B57D1"/>
    <w:rsid w:val="002D7865"/>
    <w:rsid w:val="002E1F25"/>
    <w:rsid w:val="00314F69"/>
    <w:rsid w:val="0032030C"/>
    <w:rsid w:val="00324FBB"/>
    <w:rsid w:val="003406A0"/>
    <w:rsid w:val="003635CA"/>
    <w:rsid w:val="0036380A"/>
    <w:rsid w:val="00370A0A"/>
    <w:rsid w:val="0037333C"/>
    <w:rsid w:val="003829D2"/>
    <w:rsid w:val="00386A51"/>
    <w:rsid w:val="003A5A5C"/>
    <w:rsid w:val="003C339A"/>
    <w:rsid w:val="003C4F7B"/>
    <w:rsid w:val="003C79B7"/>
    <w:rsid w:val="003D34C6"/>
    <w:rsid w:val="003F0D9F"/>
    <w:rsid w:val="00405539"/>
    <w:rsid w:val="00407837"/>
    <w:rsid w:val="00412C3D"/>
    <w:rsid w:val="0044480A"/>
    <w:rsid w:val="00445152"/>
    <w:rsid w:val="00455A2D"/>
    <w:rsid w:val="004720CE"/>
    <w:rsid w:val="0047264B"/>
    <w:rsid w:val="00475689"/>
    <w:rsid w:val="0047655C"/>
    <w:rsid w:val="00487BBA"/>
    <w:rsid w:val="00495C05"/>
    <w:rsid w:val="004A314A"/>
    <w:rsid w:val="004C5C31"/>
    <w:rsid w:val="004D1752"/>
    <w:rsid w:val="004D1E83"/>
    <w:rsid w:val="004D38AE"/>
    <w:rsid w:val="004E240D"/>
    <w:rsid w:val="004E75DB"/>
    <w:rsid w:val="004F7BFE"/>
    <w:rsid w:val="0051086A"/>
    <w:rsid w:val="00524034"/>
    <w:rsid w:val="005307CE"/>
    <w:rsid w:val="00540B53"/>
    <w:rsid w:val="00541D2D"/>
    <w:rsid w:val="00565037"/>
    <w:rsid w:val="00565D93"/>
    <w:rsid w:val="005667A3"/>
    <w:rsid w:val="005727B7"/>
    <w:rsid w:val="005A4FE6"/>
    <w:rsid w:val="005A622E"/>
    <w:rsid w:val="005B03BD"/>
    <w:rsid w:val="005B7036"/>
    <w:rsid w:val="005C57FB"/>
    <w:rsid w:val="005D5321"/>
    <w:rsid w:val="005E1FDC"/>
    <w:rsid w:val="006117B6"/>
    <w:rsid w:val="00614209"/>
    <w:rsid w:val="006156B8"/>
    <w:rsid w:val="00627C8A"/>
    <w:rsid w:val="00631BA2"/>
    <w:rsid w:val="00631D08"/>
    <w:rsid w:val="00632C39"/>
    <w:rsid w:val="0063462A"/>
    <w:rsid w:val="00656BEE"/>
    <w:rsid w:val="0067186C"/>
    <w:rsid w:val="00677379"/>
    <w:rsid w:val="00693128"/>
    <w:rsid w:val="006A7860"/>
    <w:rsid w:val="006B0827"/>
    <w:rsid w:val="006C3116"/>
    <w:rsid w:val="006E5478"/>
    <w:rsid w:val="006F1F6A"/>
    <w:rsid w:val="006F5D7A"/>
    <w:rsid w:val="00706B53"/>
    <w:rsid w:val="007116E8"/>
    <w:rsid w:val="00724B98"/>
    <w:rsid w:val="00733F63"/>
    <w:rsid w:val="007724F6"/>
    <w:rsid w:val="007876C3"/>
    <w:rsid w:val="007A27E5"/>
    <w:rsid w:val="007A50B8"/>
    <w:rsid w:val="007A6EB9"/>
    <w:rsid w:val="007A73F2"/>
    <w:rsid w:val="007C662B"/>
    <w:rsid w:val="007D05A1"/>
    <w:rsid w:val="007D57D9"/>
    <w:rsid w:val="007E505E"/>
    <w:rsid w:val="007F7447"/>
    <w:rsid w:val="00820D4E"/>
    <w:rsid w:val="0082150C"/>
    <w:rsid w:val="00826559"/>
    <w:rsid w:val="008324AB"/>
    <w:rsid w:val="00833EAB"/>
    <w:rsid w:val="00835C4C"/>
    <w:rsid w:val="0084129D"/>
    <w:rsid w:val="00843B9D"/>
    <w:rsid w:val="00850665"/>
    <w:rsid w:val="00862B35"/>
    <w:rsid w:val="00866B2B"/>
    <w:rsid w:val="00870A29"/>
    <w:rsid w:val="00871A50"/>
    <w:rsid w:val="00876E7A"/>
    <w:rsid w:val="00891B86"/>
    <w:rsid w:val="008A7289"/>
    <w:rsid w:val="008B5481"/>
    <w:rsid w:val="008C7E7A"/>
    <w:rsid w:val="008D0828"/>
    <w:rsid w:val="008D3737"/>
    <w:rsid w:val="008E76B5"/>
    <w:rsid w:val="0090291F"/>
    <w:rsid w:val="00917AAA"/>
    <w:rsid w:val="00922E0B"/>
    <w:rsid w:val="0092603A"/>
    <w:rsid w:val="00932628"/>
    <w:rsid w:val="009344C2"/>
    <w:rsid w:val="00940B89"/>
    <w:rsid w:val="00940C2B"/>
    <w:rsid w:val="00943C69"/>
    <w:rsid w:val="00947942"/>
    <w:rsid w:val="00956DF2"/>
    <w:rsid w:val="00994455"/>
    <w:rsid w:val="009A469C"/>
    <w:rsid w:val="009B2595"/>
    <w:rsid w:val="009C0262"/>
    <w:rsid w:val="009F2007"/>
    <w:rsid w:val="009F5BAE"/>
    <w:rsid w:val="00A175B0"/>
    <w:rsid w:val="00A26E3F"/>
    <w:rsid w:val="00A4767B"/>
    <w:rsid w:val="00A7099A"/>
    <w:rsid w:val="00A71A80"/>
    <w:rsid w:val="00A71AB7"/>
    <w:rsid w:val="00A777CC"/>
    <w:rsid w:val="00A813E2"/>
    <w:rsid w:val="00A86A95"/>
    <w:rsid w:val="00A909CA"/>
    <w:rsid w:val="00AA6666"/>
    <w:rsid w:val="00AB646A"/>
    <w:rsid w:val="00AC2B60"/>
    <w:rsid w:val="00AC7D6C"/>
    <w:rsid w:val="00AE181B"/>
    <w:rsid w:val="00AF3938"/>
    <w:rsid w:val="00AF44FD"/>
    <w:rsid w:val="00B0268F"/>
    <w:rsid w:val="00B148B2"/>
    <w:rsid w:val="00B25C07"/>
    <w:rsid w:val="00B25D58"/>
    <w:rsid w:val="00B36400"/>
    <w:rsid w:val="00B452F8"/>
    <w:rsid w:val="00B511C8"/>
    <w:rsid w:val="00B54F45"/>
    <w:rsid w:val="00B5577E"/>
    <w:rsid w:val="00B634C6"/>
    <w:rsid w:val="00B63C82"/>
    <w:rsid w:val="00B90380"/>
    <w:rsid w:val="00B94132"/>
    <w:rsid w:val="00B96AAA"/>
    <w:rsid w:val="00BA13C0"/>
    <w:rsid w:val="00BA4D07"/>
    <w:rsid w:val="00BB67B2"/>
    <w:rsid w:val="00BB7C21"/>
    <w:rsid w:val="00BD3573"/>
    <w:rsid w:val="00BE01D4"/>
    <w:rsid w:val="00BE2F1D"/>
    <w:rsid w:val="00BE6820"/>
    <w:rsid w:val="00BE7D7A"/>
    <w:rsid w:val="00BF4F18"/>
    <w:rsid w:val="00C02459"/>
    <w:rsid w:val="00C4274C"/>
    <w:rsid w:val="00C4483F"/>
    <w:rsid w:val="00C4740F"/>
    <w:rsid w:val="00C57FB4"/>
    <w:rsid w:val="00C66837"/>
    <w:rsid w:val="00C77272"/>
    <w:rsid w:val="00C83387"/>
    <w:rsid w:val="00C84E0F"/>
    <w:rsid w:val="00C87FEE"/>
    <w:rsid w:val="00CB5359"/>
    <w:rsid w:val="00CB78EF"/>
    <w:rsid w:val="00CD2B0A"/>
    <w:rsid w:val="00CD7BB8"/>
    <w:rsid w:val="00D21694"/>
    <w:rsid w:val="00D3457B"/>
    <w:rsid w:val="00D4266E"/>
    <w:rsid w:val="00D766DA"/>
    <w:rsid w:val="00DA0192"/>
    <w:rsid w:val="00DA2EA0"/>
    <w:rsid w:val="00DB6D03"/>
    <w:rsid w:val="00DC1019"/>
    <w:rsid w:val="00DC3D4B"/>
    <w:rsid w:val="00DC4D7F"/>
    <w:rsid w:val="00DD551F"/>
    <w:rsid w:val="00DE3B80"/>
    <w:rsid w:val="00E455A4"/>
    <w:rsid w:val="00E63ACE"/>
    <w:rsid w:val="00E84CDC"/>
    <w:rsid w:val="00E87D3C"/>
    <w:rsid w:val="00E9633D"/>
    <w:rsid w:val="00EB24BD"/>
    <w:rsid w:val="00EB777D"/>
    <w:rsid w:val="00EB7EED"/>
    <w:rsid w:val="00EC61C1"/>
    <w:rsid w:val="00ED3677"/>
    <w:rsid w:val="00ED5471"/>
    <w:rsid w:val="00F119D7"/>
    <w:rsid w:val="00F235F0"/>
    <w:rsid w:val="00F30EC7"/>
    <w:rsid w:val="00F316D3"/>
    <w:rsid w:val="00F3372B"/>
    <w:rsid w:val="00F3493B"/>
    <w:rsid w:val="00F37C19"/>
    <w:rsid w:val="00F405AD"/>
    <w:rsid w:val="00F40873"/>
    <w:rsid w:val="00F52842"/>
    <w:rsid w:val="00F610F6"/>
    <w:rsid w:val="00F70233"/>
    <w:rsid w:val="00FA0CF3"/>
    <w:rsid w:val="00FA23D2"/>
    <w:rsid w:val="00FA50C3"/>
    <w:rsid w:val="00FB1B36"/>
    <w:rsid w:val="00FB1F07"/>
    <w:rsid w:val="00FF398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B0B15-F0FF-44D6-B40D-5AEFE22F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D4"/>
    <w:pPr>
      <w:spacing w:before="120" w:after="280"/>
    </w:pPr>
    <w:rPr>
      <w:rFonts w:ascii="Times New Roman" w:hAnsi="Times New Roman"/>
      <w:kern w:val="0"/>
      <w:sz w:val="24"/>
      <w:lang w:val="en-GB"/>
    </w:rPr>
  </w:style>
  <w:style w:type="paragraph" w:styleId="Heading1">
    <w:name w:val="heading 1"/>
    <w:basedOn w:val="Normal"/>
    <w:next w:val="Normal"/>
    <w:link w:val="Heading1Char"/>
    <w:autoRedefine/>
    <w:uiPriority w:val="9"/>
    <w:qFormat/>
    <w:rsid w:val="00C83387"/>
    <w:pPr>
      <w:keepNext/>
      <w:keepLines/>
      <w:spacing w:before="360" w:after="120"/>
      <w:jc w:val="center"/>
      <w:outlineLvl w:val="0"/>
    </w:pPr>
    <w:rPr>
      <w:rFonts w:eastAsiaTheme="majorEastAsia" w:cstheme="majorBidi"/>
      <w:b/>
      <w:szCs w:val="32"/>
      <w:lang w:val="en-US"/>
    </w:rPr>
  </w:style>
  <w:style w:type="paragraph" w:styleId="Heading2">
    <w:name w:val="heading 2"/>
    <w:basedOn w:val="Normal"/>
    <w:next w:val="Normal"/>
    <w:link w:val="Heading2Char"/>
    <w:autoRedefine/>
    <w:uiPriority w:val="9"/>
    <w:unhideWhenUsed/>
    <w:qFormat/>
    <w:rsid w:val="00C83387"/>
    <w:pPr>
      <w:keepNext/>
      <w:keepLines/>
      <w:spacing w:before="160" w:after="12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87"/>
    <w:rPr>
      <w:rFonts w:ascii="Times New Roman" w:eastAsiaTheme="majorEastAsia" w:hAnsi="Times New Roman" w:cstheme="majorBidi"/>
      <w:b/>
      <w:kern w:val="0"/>
      <w:sz w:val="24"/>
      <w:szCs w:val="32"/>
      <w:lang w:val="en-US"/>
    </w:rPr>
  </w:style>
  <w:style w:type="character" w:customStyle="1" w:styleId="Heading2Char">
    <w:name w:val="Heading 2 Char"/>
    <w:basedOn w:val="DefaultParagraphFont"/>
    <w:link w:val="Heading2"/>
    <w:uiPriority w:val="9"/>
    <w:rsid w:val="00C83387"/>
    <w:rPr>
      <w:rFonts w:ascii="Times New Roman" w:eastAsiaTheme="majorEastAsia" w:hAnsi="Times New Roman" w:cstheme="majorBidi"/>
      <w:b/>
      <w:kern w:val="0"/>
      <w:sz w:val="24"/>
      <w:szCs w:val="26"/>
    </w:rPr>
  </w:style>
  <w:style w:type="paragraph" w:customStyle="1" w:styleId="TableHeader">
    <w:name w:val="Table Header"/>
    <w:rsid w:val="00AC2B60"/>
    <w:rPr>
      <w:rFonts w:asciiTheme="majorHAnsi" w:eastAsiaTheme="majorEastAsia" w:hAnsiTheme="majorHAnsi" w:cstheme="majorBidi"/>
      <w:color w:val="FFFFFF"/>
      <w:kern w:val="0"/>
      <w:lang w:val="en-AU" w:eastAsia="ja-JP"/>
    </w:rPr>
  </w:style>
  <w:style w:type="paragraph" w:customStyle="1" w:styleId="RightAlign">
    <w:name w:val="Right Align"/>
    <w:basedOn w:val="Normal"/>
    <w:rsid w:val="00AC2B60"/>
    <w:pPr>
      <w:spacing w:before="0" w:after="160"/>
      <w:jc w:val="right"/>
    </w:pPr>
    <w:rPr>
      <w:rFonts w:asciiTheme="minorHAnsi" w:eastAsiaTheme="minorEastAsia" w:cs="Times New Roman"/>
      <w:sz w:val="22"/>
      <w:lang w:val="en-AU" w:eastAsia="ja-JP"/>
    </w:rPr>
  </w:style>
  <w:style w:type="table" w:styleId="GridTable4-Accent6">
    <w:name w:val="Grid Table 4 Accent 6"/>
    <w:basedOn w:val="TableNormal"/>
    <w:uiPriority w:val="49"/>
    <w:rsid w:val="00AC2B60"/>
    <w:pPr>
      <w:spacing w:after="0" w:line="240" w:lineRule="auto"/>
    </w:pPr>
    <w:rPr>
      <w:rFonts w:eastAsiaTheme="minorEastAsia" w:hAnsi="Times New Roman" w:cs="Times New Roman"/>
      <w:kern w:val="0"/>
      <w:lang w:val="en-AU"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E84CDC"/>
    <w:pPr>
      <w:ind w:left="720"/>
      <w:contextualSpacing/>
    </w:pPr>
  </w:style>
  <w:style w:type="paragraph" w:styleId="Caption">
    <w:name w:val="caption"/>
    <w:basedOn w:val="Normal"/>
    <w:next w:val="Normal"/>
    <w:autoRedefine/>
    <w:uiPriority w:val="35"/>
    <w:unhideWhenUsed/>
    <w:qFormat/>
    <w:rsid w:val="004F7BFE"/>
    <w:pPr>
      <w:spacing w:before="0" w:after="200" w:line="240" w:lineRule="auto"/>
      <w:jc w:val="center"/>
    </w:pPr>
    <w:rPr>
      <w:b/>
      <w:i/>
      <w:iCs/>
      <w:sz w:val="20"/>
      <w:szCs w:val="20"/>
    </w:rPr>
  </w:style>
  <w:style w:type="table" w:styleId="TableGrid">
    <w:name w:val="Table Grid"/>
    <w:basedOn w:val="TableNormal"/>
    <w:uiPriority w:val="39"/>
    <w:rsid w:val="001C1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4D0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A4D07"/>
    <w:rPr>
      <w:rFonts w:ascii="Times New Roman" w:hAnsi="Times New Roman"/>
      <w:kern w:val="0"/>
      <w:sz w:val="24"/>
    </w:rPr>
  </w:style>
  <w:style w:type="paragraph" w:styleId="Footer">
    <w:name w:val="footer"/>
    <w:basedOn w:val="Normal"/>
    <w:link w:val="FooterChar"/>
    <w:uiPriority w:val="99"/>
    <w:unhideWhenUsed/>
    <w:rsid w:val="00BA4D0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A4D07"/>
    <w:rPr>
      <w:rFonts w:ascii="Times New Roman" w:hAnsi="Times New Roman"/>
      <w:kern w:val="0"/>
      <w:sz w:val="24"/>
    </w:rPr>
  </w:style>
  <w:style w:type="paragraph" w:styleId="NormalWeb">
    <w:name w:val="Normal (Web)"/>
    <w:basedOn w:val="Normal"/>
    <w:uiPriority w:val="99"/>
    <w:semiHidden/>
    <w:unhideWhenUsed/>
    <w:rsid w:val="0028301B"/>
    <w:pPr>
      <w:spacing w:before="100" w:beforeAutospacing="1" w:after="100" w:afterAutospacing="1" w:line="240" w:lineRule="auto"/>
    </w:pPr>
    <w:rPr>
      <w:rFonts w:eastAsia="Times New Roman" w:cs="Times New Roman"/>
      <w:szCs w:val="24"/>
      <w:lang w:val="en-KE"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5785">
      <w:bodyDiv w:val="1"/>
      <w:marLeft w:val="0"/>
      <w:marRight w:val="0"/>
      <w:marTop w:val="0"/>
      <w:marBottom w:val="0"/>
      <w:divBdr>
        <w:top w:val="none" w:sz="0" w:space="0" w:color="auto"/>
        <w:left w:val="none" w:sz="0" w:space="0" w:color="auto"/>
        <w:bottom w:val="none" w:sz="0" w:space="0" w:color="auto"/>
        <w:right w:val="none" w:sz="0" w:space="0" w:color="auto"/>
      </w:divBdr>
    </w:div>
    <w:div w:id="335498386">
      <w:bodyDiv w:val="1"/>
      <w:marLeft w:val="0"/>
      <w:marRight w:val="0"/>
      <w:marTop w:val="0"/>
      <w:marBottom w:val="0"/>
      <w:divBdr>
        <w:top w:val="none" w:sz="0" w:space="0" w:color="auto"/>
        <w:left w:val="none" w:sz="0" w:space="0" w:color="auto"/>
        <w:bottom w:val="none" w:sz="0" w:space="0" w:color="auto"/>
        <w:right w:val="none" w:sz="0" w:space="0" w:color="auto"/>
      </w:divBdr>
    </w:div>
    <w:div w:id="350762972">
      <w:bodyDiv w:val="1"/>
      <w:marLeft w:val="0"/>
      <w:marRight w:val="0"/>
      <w:marTop w:val="0"/>
      <w:marBottom w:val="0"/>
      <w:divBdr>
        <w:top w:val="none" w:sz="0" w:space="0" w:color="auto"/>
        <w:left w:val="none" w:sz="0" w:space="0" w:color="auto"/>
        <w:bottom w:val="none" w:sz="0" w:space="0" w:color="auto"/>
        <w:right w:val="none" w:sz="0" w:space="0" w:color="auto"/>
      </w:divBdr>
    </w:div>
    <w:div w:id="687875903">
      <w:bodyDiv w:val="1"/>
      <w:marLeft w:val="0"/>
      <w:marRight w:val="0"/>
      <w:marTop w:val="0"/>
      <w:marBottom w:val="0"/>
      <w:divBdr>
        <w:top w:val="none" w:sz="0" w:space="0" w:color="auto"/>
        <w:left w:val="none" w:sz="0" w:space="0" w:color="auto"/>
        <w:bottom w:val="none" w:sz="0" w:space="0" w:color="auto"/>
        <w:right w:val="none" w:sz="0" w:space="0" w:color="auto"/>
      </w:divBdr>
    </w:div>
    <w:div w:id="860169215">
      <w:bodyDiv w:val="1"/>
      <w:marLeft w:val="0"/>
      <w:marRight w:val="0"/>
      <w:marTop w:val="0"/>
      <w:marBottom w:val="0"/>
      <w:divBdr>
        <w:top w:val="none" w:sz="0" w:space="0" w:color="auto"/>
        <w:left w:val="none" w:sz="0" w:space="0" w:color="auto"/>
        <w:bottom w:val="none" w:sz="0" w:space="0" w:color="auto"/>
        <w:right w:val="none" w:sz="0" w:space="0" w:color="auto"/>
      </w:divBdr>
    </w:div>
    <w:div w:id="896555125">
      <w:bodyDiv w:val="1"/>
      <w:marLeft w:val="0"/>
      <w:marRight w:val="0"/>
      <w:marTop w:val="0"/>
      <w:marBottom w:val="0"/>
      <w:divBdr>
        <w:top w:val="none" w:sz="0" w:space="0" w:color="auto"/>
        <w:left w:val="none" w:sz="0" w:space="0" w:color="auto"/>
        <w:bottom w:val="none" w:sz="0" w:space="0" w:color="auto"/>
        <w:right w:val="none" w:sz="0" w:space="0" w:color="auto"/>
      </w:divBdr>
    </w:div>
    <w:div w:id="984820060">
      <w:bodyDiv w:val="1"/>
      <w:marLeft w:val="0"/>
      <w:marRight w:val="0"/>
      <w:marTop w:val="0"/>
      <w:marBottom w:val="0"/>
      <w:divBdr>
        <w:top w:val="none" w:sz="0" w:space="0" w:color="auto"/>
        <w:left w:val="none" w:sz="0" w:space="0" w:color="auto"/>
        <w:bottom w:val="none" w:sz="0" w:space="0" w:color="auto"/>
        <w:right w:val="none" w:sz="0" w:space="0" w:color="auto"/>
      </w:divBdr>
    </w:div>
    <w:div w:id="1154105049">
      <w:bodyDiv w:val="1"/>
      <w:marLeft w:val="0"/>
      <w:marRight w:val="0"/>
      <w:marTop w:val="0"/>
      <w:marBottom w:val="0"/>
      <w:divBdr>
        <w:top w:val="none" w:sz="0" w:space="0" w:color="auto"/>
        <w:left w:val="none" w:sz="0" w:space="0" w:color="auto"/>
        <w:bottom w:val="none" w:sz="0" w:space="0" w:color="auto"/>
        <w:right w:val="none" w:sz="0" w:space="0" w:color="auto"/>
      </w:divBdr>
    </w:div>
    <w:div w:id="1444960607">
      <w:bodyDiv w:val="1"/>
      <w:marLeft w:val="0"/>
      <w:marRight w:val="0"/>
      <w:marTop w:val="0"/>
      <w:marBottom w:val="0"/>
      <w:divBdr>
        <w:top w:val="none" w:sz="0" w:space="0" w:color="auto"/>
        <w:left w:val="none" w:sz="0" w:space="0" w:color="auto"/>
        <w:bottom w:val="none" w:sz="0" w:space="0" w:color="auto"/>
        <w:right w:val="none" w:sz="0" w:space="0" w:color="auto"/>
      </w:divBdr>
    </w:div>
    <w:div w:id="1886601615">
      <w:bodyDiv w:val="1"/>
      <w:marLeft w:val="0"/>
      <w:marRight w:val="0"/>
      <w:marTop w:val="0"/>
      <w:marBottom w:val="0"/>
      <w:divBdr>
        <w:top w:val="none" w:sz="0" w:space="0" w:color="auto"/>
        <w:left w:val="none" w:sz="0" w:space="0" w:color="auto"/>
        <w:bottom w:val="none" w:sz="0" w:space="0" w:color="auto"/>
        <w:right w:val="none" w:sz="0" w:space="0" w:color="auto"/>
      </w:divBdr>
    </w:div>
    <w:div w:id="1976638602">
      <w:bodyDiv w:val="1"/>
      <w:marLeft w:val="0"/>
      <w:marRight w:val="0"/>
      <w:marTop w:val="0"/>
      <w:marBottom w:val="0"/>
      <w:divBdr>
        <w:top w:val="none" w:sz="0" w:space="0" w:color="auto"/>
        <w:left w:val="none" w:sz="0" w:space="0" w:color="auto"/>
        <w:bottom w:val="none" w:sz="0" w:space="0" w:color="auto"/>
        <w:right w:val="none" w:sz="0" w:space="0" w:color="auto"/>
      </w:divBdr>
    </w:div>
    <w:div w:id="20736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KE" b="1"/>
              <a:t>Current security situation in the area</a:t>
            </a:r>
          </a:p>
        </c:rich>
      </c:tx>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title>
    <c:autoTitleDeleted val="0"/>
    <c:plotArea>
      <c:layout/>
      <c:barChart>
        <c:barDir val="col"/>
        <c:grouping val="clustered"/>
        <c:varyColors val="0"/>
        <c:ser>
          <c:idx val="0"/>
          <c:order val="0"/>
          <c:tx>
            <c:strRef>
              <c:f>Sheet1!$B$1</c:f>
              <c:strCache>
                <c:ptCount val="1"/>
                <c:pt idx="0">
                  <c:v>No. of Respondents</c:v>
                </c:pt>
              </c:strCache>
            </c:strRef>
          </c:tx>
          <c:spPr>
            <a:solidFill>
              <a:srgbClr val="002060"/>
            </a:solidFill>
            <a:ln>
              <a:noFill/>
            </a:ln>
            <a:effectLst/>
          </c:spPr>
          <c:invertIfNegative val="0"/>
          <c:cat>
            <c:strRef>
              <c:f>Sheet1!$A$2:$A$8</c:f>
              <c:strCache>
                <c:ptCount val="7"/>
                <c:pt idx="0">
                  <c:v>Collaborating with stakeholders to enhance security</c:v>
                </c:pt>
                <c:pt idx="1">
                  <c:v>High taxes</c:v>
                </c:pt>
                <c:pt idx="2">
                  <c:v>Lack of internal security offices in the area</c:v>
                </c:pt>
                <c:pt idx="3">
                  <c:v>Monitoring security situation in the area</c:v>
                </c:pt>
                <c:pt idx="4">
                  <c:v>Relative stability</c:v>
                </c:pt>
                <c:pt idx="5">
                  <c:v>Security threats</c:v>
                </c:pt>
                <c:pt idx="6">
                  <c:v>Sense of security and safety</c:v>
                </c:pt>
              </c:strCache>
            </c:strRef>
          </c:cat>
          <c:val>
            <c:numRef>
              <c:f>Sheet1!$B$2:$B$8</c:f>
              <c:numCache>
                <c:formatCode>General</c:formatCode>
                <c:ptCount val="7"/>
                <c:pt idx="0">
                  <c:v>1</c:v>
                </c:pt>
                <c:pt idx="1">
                  <c:v>1</c:v>
                </c:pt>
                <c:pt idx="2">
                  <c:v>2</c:v>
                </c:pt>
                <c:pt idx="3">
                  <c:v>1</c:v>
                </c:pt>
                <c:pt idx="4">
                  <c:v>1</c:v>
                </c:pt>
                <c:pt idx="5">
                  <c:v>2</c:v>
                </c:pt>
                <c:pt idx="6">
                  <c:v>1</c:v>
                </c:pt>
              </c:numCache>
            </c:numRef>
          </c:val>
          <c:extLst>
            <c:ext xmlns:c16="http://schemas.microsoft.com/office/drawing/2014/chart" uri="{C3380CC4-5D6E-409C-BE32-E72D297353CC}">
              <c16:uniqueId val="{00000000-1F36-4683-9585-A47A00BE662E}"/>
            </c:ext>
          </c:extLst>
        </c:ser>
        <c:dLbls>
          <c:showLegendKey val="0"/>
          <c:showVal val="0"/>
          <c:showCatName val="0"/>
          <c:showSerName val="0"/>
          <c:showPercent val="0"/>
          <c:showBubbleSize val="0"/>
        </c:dLbls>
        <c:gapWidth val="219"/>
        <c:overlap val="-27"/>
        <c:axId val="731928831"/>
        <c:axId val="731926431"/>
      </c:barChart>
      <c:lineChart>
        <c:grouping val="standard"/>
        <c:varyColors val="0"/>
        <c:ser>
          <c:idx val="1"/>
          <c:order val="1"/>
          <c:tx>
            <c:strRef>
              <c:f>Sheet1!$C$1</c:f>
              <c:strCache>
                <c:ptCount val="1"/>
                <c:pt idx="0">
                  <c:v>Coding References</c:v>
                </c:pt>
              </c:strCache>
            </c:strRef>
          </c:tx>
          <c:spPr>
            <a:ln w="2222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Collaborating with stakeholders to enhance security</c:v>
                </c:pt>
                <c:pt idx="1">
                  <c:v>High taxes</c:v>
                </c:pt>
                <c:pt idx="2">
                  <c:v>Lack of internal security offices in the area</c:v>
                </c:pt>
                <c:pt idx="3">
                  <c:v>Monitoring security situation in the area</c:v>
                </c:pt>
                <c:pt idx="4">
                  <c:v>Relative stability</c:v>
                </c:pt>
                <c:pt idx="5">
                  <c:v>Security threats</c:v>
                </c:pt>
                <c:pt idx="6">
                  <c:v>Sense of security and safety</c:v>
                </c:pt>
              </c:strCache>
            </c:strRef>
          </c:cat>
          <c:val>
            <c:numRef>
              <c:f>Sheet1!$C$2:$C$8</c:f>
              <c:numCache>
                <c:formatCode>General</c:formatCode>
                <c:ptCount val="7"/>
                <c:pt idx="0">
                  <c:v>1</c:v>
                </c:pt>
                <c:pt idx="1">
                  <c:v>1</c:v>
                </c:pt>
                <c:pt idx="2">
                  <c:v>2</c:v>
                </c:pt>
                <c:pt idx="3">
                  <c:v>1</c:v>
                </c:pt>
                <c:pt idx="4">
                  <c:v>1</c:v>
                </c:pt>
                <c:pt idx="5">
                  <c:v>2</c:v>
                </c:pt>
                <c:pt idx="6">
                  <c:v>1</c:v>
                </c:pt>
              </c:numCache>
            </c:numRef>
          </c:val>
          <c:smooth val="0"/>
          <c:extLst>
            <c:ext xmlns:c16="http://schemas.microsoft.com/office/drawing/2014/chart" uri="{C3380CC4-5D6E-409C-BE32-E72D297353CC}">
              <c16:uniqueId val="{00000001-1F36-4683-9585-A47A00BE662E}"/>
            </c:ext>
          </c:extLst>
        </c:ser>
        <c:dLbls>
          <c:showLegendKey val="0"/>
          <c:showVal val="0"/>
          <c:showCatName val="0"/>
          <c:showSerName val="0"/>
          <c:showPercent val="0"/>
          <c:showBubbleSize val="0"/>
        </c:dLbls>
        <c:marker val="1"/>
        <c:smooth val="0"/>
        <c:axId val="731928831"/>
        <c:axId val="731926431"/>
      </c:lineChart>
      <c:catAx>
        <c:axId val="73192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crossAx val="731926431"/>
        <c:crosses val="autoZero"/>
        <c:auto val="1"/>
        <c:lblAlgn val="ctr"/>
        <c:lblOffset val="100"/>
        <c:noMultiLvlLbl val="0"/>
      </c:catAx>
      <c:valAx>
        <c:axId val="7319264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crossAx val="731928831"/>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K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sz="1200" b="1"/>
              <a:t>Significance of constructing SWS Ministries of Justice and Internal Security office buildings</a:t>
            </a:r>
            <a:r>
              <a:rPr lang="en-KE" sz="1200" b="1"/>
              <a:t> </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title>
    <c:autoTitleDeleted val="0"/>
    <c:plotArea>
      <c:layout/>
      <c:barChart>
        <c:barDir val="col"/>
        <c:grouping val="clustered"/>
        <c:varyColors val="0"/>
        <c:ser>
          <c:idx val="0"/>
          <c:order val="0"/>
          <c:tx>
            <c:strRef>
              <c:f>Sheet1!$B$1</c:f>
              <c:strCache>
                <c:ptCount val="1"/>
                <c:pt idx="0">
                  <c:v>No. of Respondents</c:v>
                </c:pt>
              </c:strCache>
            </c:strRef>
          </c:tx>
          <c:spPr>
            <a:solidFill>
              <a:srgbClr val="002060"/>
            </a:solidFill>
            <a:ln>
              <a:noFill/>
            </a:ln>
            <a:effectLst/>
          </c:spPr>
          <c:invertIfNegative val="0"/>
          <c:cat>
            <c:strRef>
              <c:f>Sheet1!$A$2:$A$18</c:f>
              <c:strCache>
                <c:ptCount val="17"/>
                <c:pt idx="0">
                  <c:v>Access to support when resolving issues</c:v>
                </c:pt>
                <c:pt idx="1">
                  <c:v>Addressing security challenges through policy implementation</c:v>
                </c:pt>
                <c:pt idx="2">
                  <c:v>Boosting employee productivity and job satisfaction</c:v>
                </c:pt>
                <c:pt idx="3">
                  <c:v>Capacity building</c:v>
                </c:pt>
                <c:pt idx="4">
                  <c:v>Capacity to deliver essential public services</c:v>
                </c:pt>
                <c:pt idx="5">
                  <c:v>Community engagement</c:v>
                </c:pt>
                <c:pt idx="6">
                  <c:v>Enhancing operational efficiency</c:v>
                </c:pt>
                <c:pt idx="7">
                  <c:v>Helps in the resolution of insecurity threats</c:v>
                </c:pt>
                <c:pt idx="8">
                  <c:v>Improved community accountability through the establishment of ministry offices</c:v>
                </c:pt>
                <c:pt idx="9">
                  <c:v>Providing a central hub for governmental functions</c:v>
                </c:pt>
                <c:pt idx="10">
                  <c:v>Quick action on insecurities and other criminal cases</c:v>
                </c:pt>
                <c:pt idx="11">
                  <c:v>Sense of stability</c:v>
                </c:pt>
                <c:pt idx="12">
                  <c:v>Streamlining the case resolution process</c:v>
                </c:pt>
                <c:pt idx="13">
                  <c:v>Symbol of progress</c:v>
                </c:pt>
                <c:pt idx="14">
                  <c:v>The construction of ministry buildings serves as a tangible symbol of government dedication in terms of justice</c:v>
                </c:pt>
                <c:pt idx="15">
                  <c:v>The construction of offices will provide a platform to air and address grievances</c:v>
                </c:pt>
                <c:pt idx="16">
                  <c:v>This signifies government commitment and stability in fighting insecurities</c:v>
                </c:pt>
              </c:strCache>
            </c:strRef>
          </c:cat>
          <c:val>
            <c:numRef>
              <c:f>Sheet1!$B$2:$B$18</c:f>
              <c:numCache>
                <c:formatCode>General</c:formatCode>
                <c:ptCount val="17"/>
                <c:pt idx="0">
                  <c:v>1</c:v>
                </c:pt>
                <c:pt idx="1">
                  <c:v>1</c:v>
                </c:pt>
                <c:pt idx="2">
                  <c:v>1</c:v>
                </c:pt>
                <c:pt idx="3">
                  <c:v>1</c:v>
                </c:pt>
                <c:pt idx="4">
                  <c:v>1</c:v>
                </c:pt>
                <c:pt idx="5">
                  <c:v>1</c:v>
                </c:pt>
                <c:pt idx="6">
                  <c:v>1</c:v>
                </c:pt>
                <c:pt idx="7">
                  <c:v>2</c:v>
                </c:pt>
                <c:pt idx="8">
                  <c:v>1</c:v>
                </c:pt>
                <c:pt idx="9">
                  <c:v>2</c:v>
                </c:pt>
                <c:pt idx="10">
                  <c:v>1</c:v>
                </c:pt>
                <c:pt idx="11">
                  <c:v>1</c:v>
                </c:pt>
                <c:pt idx="12">
                  <c:v>1</c:v>
                </c:pt>
                <c:pt idx="13">
                  <c:v>1</c:v>
                </c:pt>
                <c:pt idx="14">
                  <c:v>1</c:v>
                </c:pt>
                <c:pt idx="15">
                  <c:v>1</c:v>
                </c:pt>
                <c:pt idx="16">
                  <c:v>1</c:v>
                </c:pt>
              </c:numCache>
            </c:numRef>
          </c:val>
          <c:extLst>
            <c:ext xmlns:c16="http://schemas.microsoft.com/office/drawing/2014/chart" uri="{C3380CC4-5D6E-409C-BE32-E72D297353CC}">
              <c16:uniqueId val="{00000000-261A-4812-9405-CC16CCED11E2}"/>
            </c:ext>
          </c:extLst>
        </c:ser>
        <c:dLbls>
          <c:showLegendKey val="0"/>
          <c:showVal val="0"/>
          <c:showCatName val="0"/>
          <c:showSerName val="0"/>
          <c:showPercent val="0"/>
          <c:showBubbleSize val="0"/>
        </c:dLbls>
        <c:gapWidth val="219"/>
        <c:overlap val="-27"/>
        <c:axId val="1031491391"/>
        <c:axId val="1031493311"/>
      </c:barChart>
      <c:lineChart>
        <c:grouping val="standard"/>
        <c:varyColors val="0"/>
        <c:ser>
          <c:idx val="1"/>
          <c:order val="1"/>
          <c:tx>
            <c:strRef>
              <c:f>Sheet1!$C$1</c:f>
              <c:strCache>
                <c:ptCount val="1"/>
                <c:pt idx="0">
                  <c:v>Coding References</c:v>
                </c:pt>
              </c:strCache>
            </c:strRef>
          </c:tx>
          <c:spPr>
            <a:ln w="22225" cap="rnd">
              <a:solidFill>
                <a:schemeClr val="accent2"/>
              </a:solidFill>
              <a:round/>
            </a:ln>
            <a:effectLst/>
          </c:spPr>
          <c:marker>
            <c:symbol val="circle"/>
            <c:size val="5"/>
            <c:spPr>
              <a:solidFill>
                <a:schemeClr val="accent2"/>
              </a:solidFill>
              <a:ln w="9525">
                <a:solidFill>
                  <a:schemeClr val="accent2"/>
                </a:solidFill>
              </a:ln>
              <a:effectLst/>
            </c:spPr>
          </c:marker>
          <c:cat>
            <c:strRef>
              <c:f>Sheet1!$A$2:$A$18</c:f>
              <c:strCache>
                <c:ptCount val="17"/>
                <c:pt idx="0">
                  <c:v>Access to support when resolving issues</c:v>
                </c:pt>
                <c:pt idx="1">
                  <c:v>Addressing security challenges through policy implementation</c:v>
                </c:pt>
                <c:pt idx="2">
                  <c:v>Boosting employee productivity and job satisfaction</c:v>
                </c:pt>
                <c:pt idx="3">
                  <c:v>Capacity building</c:v>
                </c:pt>
                <c:pt idx="4">
                  <c:v>Capacity to deliver essential public services</c:v>
                </c:pt>
                <c:pt idx="5">
                  <c:v>Community engagement</c:v>
                </c:pt>
                <c:pt idx="6">
                  <c:v>Enhancing operational efficiency</c:v>
                </c:pt>
                <c:pt idx="7">
                  <c:v>Helps in the resolution of insecurity threats</c:v>
                </c:pt>
                <c:pt idx="8">
                  <c:v>Improved community accountability through the establishment of ministry offices</c:v>
                </c:pt>
                <c:pt idx="9">
                  <c:v>Providing a central hub for governmental functions</c:v>
                </c:pt>
                <c:pt idx="10">
                  <c:v>Quick action on insecurities and other criminal cases</c:v>
                </c:pt>
                <c:pt idx="11">
                  <c:v>Sense of stability</c:v>
                </c:pt>
                <c:pt idx="12">
                  <c:v>Streamlining the case resolution process</c:v>
                </c:pt>
                <c:pt idx="13">
                  <c:v>Symbol of progress</c:v>
                </c:pt>
                <c:pt idx="14">
                  <c:v>The construction of ministry buildings serves as a tangible symbol of government dedication in terms of justice</c:v>
                </c:pt>
                <c:pt idx="15">
                  <c:v>The construction of offices will provide a platform to air and address grievances</c:v>
                </c:pt>
                <c:pt idx="16">
                  <c:v>This signifies government commitment and stability in fighting insecurities</c:v>
                </c:pt>
              </c:strCache>
            </c:strRef>
          </c:cat>
          <c:val>
            <c:numRef>
              <c:f>Sheet1!$C$2:$C$18</c:f>
              <c:numCache>
                <c:formatCode>General</c:formatCode>
                <c:ptCount val="17"/>
                <c:pt idx="0">
                  <c:v>1</c:v>
                </c:pt>
                <c:pt idx="1">
                  <c:v>1</c:v>
                </c:pt>
                <c:pt idx="2">
                  <c:v>1</c:v>
                </c:pt>
                <c:pt idx="3">
                  <c:v>1</c:v>
                </c:pt>
                <c:pt idx="4">
                  <c:v>1</c:v>
                </c:pt>
                <c:pt idx="5">
                  <c:v>1</c:v>
                </c:pt>
                <c:pt idx="6">
                  <c:v>1</c:v>
                </c:pt>
                <c:pt idx="7">
                  <c:v>4</c:v>
                </c:pt>
                <c:pt idx="8">
                  <c:v>1</c:v>
                </c:pt>
                <c:pt idx="9">
                  <c:v>3</c:v>
                </c:pt>
                <c:pt idx="10">
                  <c:v>1</c:v>
                </c:pt>
                <c:pt idx="11">
                  <c:v>1</c:v>
                </c:pt>
                <c:pt idx="12">
                  <c:v>1</c:v>
                </c:pt>
                <c:pt idx="13">
                  <c:v>1</c:v>
                </c:pt>
                <c:pt idx="14">
                  <c:v>1</c:v>
                </c:pt>
                <c:pt idx="15">
                  <c:v>1</c:v>
                </c:pt>
                <c:pt idx="16">
                  <c:v>1</c:v>
                </c:pt>
              </c:numCache>
            </c:numRef>
          </c:val>
          <c:smooth val="0"/>
          <c:extLst>
            <c:ext xmlns:c16="http://schemas.microsoft.com/office/drawing/2014/chart" uri="{C3380CC4-5D6E-409C-BE32-E72D297353CC}">
              <c16:uniqueId val="{00000001-261A-4812-9405-CC16CCED11E2}"/>
            </c:ext>
          </c:extLst>
        </c:ser>
        <c:dLbls>
          <c:showLegendKey val="0"/>
          <c:showVal val="0"/>
          <c:showCatName val="0"/>
          <c:showSerName val="0"/>
          <c:showPercent val="0"/>
          <c:showBubbleSize val="0"/>
        </c:dLbls>
        <c:marker val="1"/>
        <c:smooth val="0"/>
        <c:axId val="1031491391"/>
        <c:axId val="1031493311"/>
      </c:lineChart>
      <c:catAx>
        <c:axId val="103149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crossAx val="1031493311"/>
        <c:crosses val="autoZero"/>
        <c:auto val="1"/>
        <c:lblAlgn val="ctr"/>
        <c:lblOffset val="100"/>
        <c:noMultiLvlLbl val="0"/>
      </c:catAx>
      <c:valAx>
        <c:axId val="10314933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crossAx val="1031491391"/>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en-K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KE"/>
              <a:t>Additional thoughts </a:t>
            </a:r>
            <a:r>
              <a:rPr lang="en-US"/>
              <a:t>r</a:t>
            </a:r>
            <a:r>
              <a:rPr lang="en-KE"/>
              <a:t>egarding the topic </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title>
    <c:autoTitleDeleted val="0"/>
    <c:plotArea>
      <c:layout/>
      <c:barChart>
        <c:barDir val="col"/>
        <c:grouping val="clustered"/>
        <c:varyColors val="0"/>
        <c:ser>
          <c:idx val="0"/>
          <c:order val="0"/>
          <c:tx>
            <c:strRef>
              <c:f>Sheet1!$B$1</c:f>
              <c:strCache>
                <c:ptCount val="1"/>
                <c:pt idx="0">
                  <c:v>No. of Respondents</c:v>
                </c:pt>
              </c:strCache>
            </c:strRef>
          </c:tx>
          <c:spPr>
            <a:solidFill>
              <a:srgbClr val="002060"/>
            </a:solidFill>
            <a:ln>
              <a:noFill/>
            </a:ln>
            <a:effectLst/>
          </c:spPr>
          <c:invertIfNegative val="0"/>
          <c:cat>
            <c:strRef>
              <c:f>Sheet1!$A$2:$A$5</c:f>
              <c:strCache>
                <c:ptCount val="4"/>
                <c:pt idx="0">
                  <c:v>Encouraging community support and cooperation</c:v>
                </c:pt>
                <c:pt idx="1">
                  <c:v>Encouraging residents to be vigilant and report suspicious activities</c:v>
                </c:pt>
                <c:pt idx="2">
                  <c:v>Future expectations to enhance justice and reduce security threats</c:v>
                </c:pt>
                <c:pt idx="3">
                  <c:v>Lack of offices hinders the resolution of daily problems and cases</c:v>
                </c:pt>
              </c:strCache>
            </c:strRef>
          </c:cat>
          <c:val>
            <c:numRef>
              <c:f>Sheet1!$B$2:$B$5</c:f>
              <c:numCache>
                <c:formatCode>General</c:formatCode>
                <c:ptCount val="4"/>
                <c:pt idx="0">
                  <c:v>1</c:v>
                </c:pt>
                <c:pt idx="1">
                  <c:v>2</c:v>
                </c:pt>
                <c:pt idx="2">
                  <c:v>1</c:v>
                </c:pt>
                <c:pt idx="3">
                  <c:v>1</c:v>
                </c:pt>
              </c:numCache>
            </c:numRef>
          </c:val>
          <c:extLst>
            <c:ext xmlns:c16="http://schemas.microsoft.com/office/drawing/2014/chart" uri="{C3380CC4-5D6E-409C-BE32-E72D297353CC}">
              <c16:uniqueId val="{00000000-B971-4C1A-9E5D-2EA1A026DFA8}"/>
            </c:ext>
          </c:extLst>
        </c:ser>
        <c:dLbls>
          <c:showLegendKey val="0"/>
          <c:showVal val="0"/>
          <c:showCatName val="0"/>
          <c:showSerName val="0"/>
          <c:showPercent val="0"/>
          <c:showBubbleSize val="0"/>
        </c:dLbls>
        <c:gapWidth val="219"/>
        <c:overlap val="-27"/>
        <c:axId val="1997925119"/>
        <c:axId val="2029370479"/>
      </c:barChart>
      <c:lineChart>
        <c:grouping val="standard"/>
        <c:varyColors val="0"/>
        <c:ser>
          <c:idx val="1"/>
          <c:order val="1"/>
          <c:tx>
            <c:strRef>
              <c:f>Sheet1!$C$1</c:f>
              <c:strCache>
                <c:ptCount val="1"/>
                <c:pt idx="0">
                  <c:v>Coding References</c:v>
                </c:pt>
              </c:strCache>
            </c:strRef>
          </c:tx>
          <c:spPr>
            <a:ln w="2222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Encouraging community support and cooperation</c:v>
                </c:pt>
                <c:pt idx="1">
                  <c:v>Encouraging residents to be vigilant and report suspicious activities</c:v>
                </c:pt>
                <c:pt idx="2">
                  <c:v>Future expectations to enhance justice and reduce security threats</c:v>
                </c:pt>
                <c:pt idx="3">
                  <c:v>Lack of offices hinders the resolution of daily problems and cases</c:v>
                </c:pt>
              </c:strCache>
            </c:strRef>
          </c:cat>
          <c:val>
            <c:numRef>
              <c:f>Sheet1!$C$2:$C$5</c:f>
              <c:numCache>
                <c:formatCode>General</c:formatCode>
                <c:ptCount val="4"/>
                <c:pt idx="0">
                  <c:v>1</c:v>
                </c:pt>
                <c:pt idx="1">
                  <c:v>2</c:v>
                </c:pt>
                <c:pt idx="2">
                  <c:v>1</c:v>
                </c:pt>
                <c:pt idx="3">
                  <c:v>1</c:v>
                </c:pt>
              </c:numCache>
            </c:numRef>
          </c:val>
          <c:smooth val="0"/>
          <c:extLst>
            <c:ext xmlns:c16="http://schemas.microsoft.com/office/drawing/2014/chart" uri="{C3380CC4-5D6E-409C-BE32-E72D297353CC}">
              <c16:uniqueId val="{00000001-B971-4C1A-9E5D-2EA1A026DFA8}"/>
            </c:ext>
          </c:extLst>
        </c:ser>
        <c:dLbls>
          <c:showLegendKey val="0"/>
          <c:showVal val="0"/>
          <c:showCatName val="0"/>
          <c:showSerName val="0"/>
          <c:showPercent val="0"/>
          <c:showBubbleSize val="0"/>
        </c:dLbls>
        <c:marker val="1"/>
        <c:smooth val="0"/>
        <c:axId val="1997925119"/>
        <c:axId val="2029370479"/>
      </c:lineChart>
      <c:catAx>
        <c:axId val="1997925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crossAx val="2029370479"/>
        <c:crosses val="autoZero"/>
        <c:auto val="1"/>
        <c:lblAlgn val="ctr"/>
        <c:lblOffset val="100"/>
        <c:noMultiLvlLbl val="0"/>
      </c:catAx>
      <c:valAx>
        <c:axId val="202937047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crossAx val="1997925119"/>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Times New Roman" panose="02020603050405020304" pitchFamily="18" charset="0"/>
          <a:cs typeface="Times New Roman" panose="02020603050405020304" pitchFamily="18" charset="0"/>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28</Pages>
  <Words>4224</Words>
  <Characters>24081</Characters>
  <Application>Microsoft Office Word</Application>
  <DocSecurity>0</DocSecurity>
  <Lines>200</Lines>
  <Paragraphs>56</Paragraphs>
  <ScaleCrop>false</ScaleCrop>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Masheti</dc:creator>
  <cp:keywords/>
  <dc:description/>
  <cp:lastModifiedBy>Brian Masheti</cp:lastModifiedBy>
  <cp:revision>264</cp:revision>
  <dcterms:created xsi:type="dcterms:W3CDTF">2024-06-06T07:32:00Z</dcterms:created>
  <dcterms:modified xsi:type="dcterms:W3CDTF">2024-07-17T16:10:00Z</dcterms:modified>
</cp:coreProperties>
</file>