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rPr>
      </w:pPr>
      <w:r>
        <w:rPr>
          <w:rFonts w:hint="eastAsia"/>
        </w:rPr>
        <w:t>全数字超声成像系统关键部分的优化设计与实现</w:t>
      </w:r>
    </w:p>
    <w:p>
      <w:pPr>
        <w:ind w:firstLine="420" w:firstLineChars="0"/>
        <w:rPr>
          <w:rFonts w:hint="eastAsia"/>
          <w:lang w:val="en-US" w:eastAsia="zh-CN"/>
        </w:rPr>
      </w:pPr>
      <w:r>
        <w:rPr>
          <w:rFonts w:hint="eastAsia"/>
          <w:lang w:val="en-US" w:eastAsia="zh-CN"/>
        </w:rPr>
        <w:t>全数字超声成像系统亟需解决的两个问题：提高超声成像系统成像分辨率，对比度和帧频；实现超声成像系统的微型化和低功耗。</w:t>
      </w:r>
    </w:p>
    <w:p>
      <w:pPr>
        <w:pStyle w:val="4"/>
        <w:rPr>
          <w:rFonts w:hint="eastAsia"/>
          <w:lang w:val="en-US" w:eastAsia="zh-CN"/>
        </w:rPr>
      </w:pPr>
      <w:r>
        <w:rPr>
          <w:rFonts w:hint="eastAsia"/>
          <w:lang w:val="en-US" w:eastAsia="zh-CN"/>
        </w:rPr>
        <w:t>超声成像系统的发展趋势：</w:t>
      </w:r>
    </w:p>
    <w:p>
      <w:pPr>
        <w:numPr>
          <w:ilvl w:val="0"/>
          <w:numId w:val="1"/>
        </w:numPr>
        <w:ind w:firstLine="420" w:firstLineChars="0"/>
        <w:rPr>
          <w:rFonts w:hint="eastAsia"/>
          <w:lang w:val="en-US" w:eastAsia="zh-CN"/>
        </w:rPr>
      </w:pPr>
      <w:r>
        <w:rPr>
          <w:rFonts w:hint="eastAsia"/>
          <w:lang w:val="en-US" w:eastAsia="zh-CN"/>
        </w:rPr>
        <w:t>提高图像分辨率和对比度。通过对波束形成技术的研究和优化可以很大程度上提高超声图像的分辨率和对比度，其中波束形成算法的优化和改进已经成为提高超声成像分辨率和对比度的研究热点。</w:t>
      </w:r>
    </w:p>
    <w:p>
      <w:pPr>
        <w:numPr>
          <w:ilvl w:val="0"/>
          <w:numId w:val="1"/>
        </w:numPr>
        <w:ind w:firstLine="420" w:firstLineChars="0"/>
        <w:rPr>
          <w:rFonts w:hint="eastAsia"/>
          <w:lang w:val="en-US" w:eastAsia="zh-CN"/>
        </w:rPr>
      </w:pPr>
      <w:r>
        <w:rPr>
          <w:rFonts w:hint="eastAsia"/>
          <w:lang w:val="en-US" w:eastAsia="zh-CN"/>
        </w:rPr>
        <w:t>提高帧频。采用平面波发射（即一次发射即获得一帧图像）并结合新的波束形成方法来达到提高成像帧频的目的。</w:t>
      </w:r>
    </w:p>
    <w:p>
      <w:pPr>
        <w:numPr>
          <w:ilvl w:val="0"/>
          <w:numId w:val="1"/>
        </w:numPr>
        <w:ind w:firstLine="420" w:firstLineChars="0"/>
        <w:rPr>
          <w:rFonts w:hint="eastAsia"/>
          <w:lang w:val="en-US" w:eastAsia="zh-CN"/>
        </w:rPr>
      </w:pPr>
      <w:r>
        <w:rPr>
          <w:rFonts w:hint="eastAsia"/>
          <w:lang w:val="en-US" w:eastAsia="zh-CN"/>
        </w:rPr>
        <w:t>实现微型化和低功耗。微型化如手持式超声设备以及低功耗算法的优化与实现也开始成为超声成像系统的一大发展趋势。</w:t>
      </w:r>
    </w:p>
    <w:p>
      <w:pPr>
        <w:numPr>
          <w:ilvl w:val="0"/>
          <w:numId w:val="2"/>
        </w:numPr>
        <w:ind w:firstLine="420" w:firstLineChars="0"/>
        <w:rPr>
          <w:rFonts w:hint="eastAsia"/>
          <w:lang w:val="en-US" w:eastAsia="zh-CN"/>
        </w:rPr>
      </w:pPr>
      <w:r>
        <w:rPr>
          <w:rFonts w:hint="eastAsia"/>
          <w:lang w:val="en-US" w:eastAsia="zh-CN"/>
        </w:rPr>
        <w:t>第三章，第四章的滤波器</w:t>
      </w:r>
    </w:p>
    <w:p>
      <w:pPr>
        <w:numPr>
          <w:ilvl w:val="0"/>
          <w:numId w:val="0"/>
        </w:numPr>
        <w:ind w:firstLine="420" w:firstLineChars="0"/>
        <w:rPr>
          <w:rFonts w:hint="eastAsia"/>
          <w:lang w:val="en-US" w:eastAsia="zh-CN"/>
        </w:rPr>
      </w:pPr>
      <w:r>
        <w:rPr>
          <w:rFonts w:hint="eastAsia"/>
          <w:lang w:val="en-US" w:eastAsia="zh-CN"/>
        </w:rPr>
        <w:t>医学常用超声频率为2.5-5MHz。超声波速在人体软组织中为1540m/s。通常，超声波的幅度是指驱动超声波发射器内晶体元件的传输电压。</w:t>
      </w:r>
    </w:p>
    <w:p>
      <w:pPr>
        <w:pStyle w:val="4"/>
        <w:rPr>
          <w:rFonts w:hint="eastAsia"/>
          <w:lang w:val="en-US" w:eastAsia="zh-CN"/>
        </w:rPr>
      </w:pPr>
      <w:r>
        <w:rPr>
          <w:rFonts w:hint="eastAsia"/>
          <w:lang w:val="en-US" w:eastAsia="zh-CN"/>
        </w:rPr>
        <w:t>超声波的特性：</w:t>
      </w:r>
    </w:p>
    <w:p>
      <w:pPr>
        <w:numPr>
          <w:ilvl w:val="0"/>
          <w:numId w:val="3"/>
        </w:numPr>
        <w:ind w:firstLine="420" w:firstLineChars="0"/>
        <w:rPr>
          <w:rFonts w:hint="eastAsia"/>
          <w:lang w:val="en-US" w:eastAsia="zh-CN"/>
        </w:rPr>
      </w:pPr>
      <w:r>
        <w:rPr>
          <w:rFonts w:hint="eastAsia"/>
          <w:lang w:val="en-US" w:eastAsia="zh-CN"/>
        </w:rPr>
        <w:t>方向性。超声波频率越高，波长越短时，超声波在传输过程中其超声声场会有很长的近场区域，因此其方向性越好。</w:t>
      </w:r>
    </w:p>
    <w:p>
      <w:pPr>
        <w:numPr>
          <w:ilvl w:val="0"/>
          <w:numId w:val="0"/>
        </w:numPr>
        <w:ind w:firstLine="420" w:firstLineChars="0"/>
      </w:pPr>
      <w:r>
        <w:drawing>
          <wp:inline distT="0" distB="0" distL="114300" distR="114300">
            <wp:extent cx="3609975" cy="23526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609975" cy="2352675"/>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https://zhidao.baidu.com/question/1768623914901349980.html?qbl=relate_question_0</w:t>
      </w:r>
    </w:p>
    <w:p>
      <w:pPr>
        <w:numPr>
          <w:ilvl w:val="0"/>
          <w:numId w:val="3"/>
        </w:numPr>
        <w:ind w:firstLine="420" w:firstLineChars="0"/>
        <w:rPr>
          <w:rFonts w:hint="eastAsia"/>
          <w:lang w:val="en-US" w:eastAsia="zh-CN"/>
        </w:rPr>
      </w:pPr>
      <w:r>
        <w:rPr>
          <w:rFonts w:hint="eastAsia"/>
          <w:lang w:val="en-US" w:eastAsia="zh-CN"/>
        </w:rPr>
        <w:t>衰减。振幅或者强度减小的现象。这是超声成像技术如谐波成像，对比成像等成像的基础，其衰减程度与超声波传播距离，介质衰减系数以及频率等相关。</w:t>
      </w:r>
    </w:p>
    <w:p>
      <w:pPr>
        <w:numPr>
          <w:ilvl w:val="0"/>
          <w:numId w:val="3"/>
        </w:numPr>
        <w:ind w:firstLine="420" w:firstLineChars="0"/>
        <w:rPr>
          <w:rFonts w:hint="eastAsia"/>
          <w:lang w:val="en-US" w:eastAsia="zh-CN"/>
        </w:rPr>
      </w:pPr>
      <w:r>
        <w:rPr>
          <w:rFonts w:hint="eastAsia"/>
          <w:lang w:val="en-US" w:eastAsia="zh-CN"/>
        </w:rPr>
        <w:t>反射，折射，散射和衍射。通常，波的反射强度与传播过程中遇到的介质声阻抗相关，两介质之间声阻抗差越大，反射越强。折射要求入射角不为零且两种介质的波速不同。当遇到的生物组织中微小结构比波长小的时候，超声波向各个方向辐射的现象为散射，绕过去继续传播的现象为衍射。</w:t>
      </w:r>
    </w:p>
    <w:p>
      <w:pPr>
        <w:numPr>
          <w:ilvl w:val="0"/>
          <w:numId w:val="3"/>
        </w:numPr>
        <w:ind w:firstLine="420" w:firstLineChars="0"/>
        <w:rPr>
          <w:rFonts w:hint="eastAsia"/>
          <w:lang w:val="en-US" w:eastAsia="zh-CN"/>
        </w:rPr>
      </w:pPr>
      <w:r>
        <w:rPr>
          <w:rFonts w:hint="eastAsia"/>
          <w:lang w:val="en-US" w:eastAsia="zh-CN"/>
        </w:rPr>
        <w:t>非线性。</w:t>
      </w:r>
    </w:p>
    <w:p>
      <w:pPr>
        <w:pStyle w:val="4"/>
        <w:rPr>
          <w:rFonts w:hint="eastAsia"/>
          <w:lang w:val="en-US" w:eastAsia="zh-CN"/>
        </w:rPr>
      </w:pPr>
      <w:r>
        <w:rPr>
          <w:rFonts w:hint="eastAsia"/>
          <w:lang w:val="en-US" w:eastAsia="zh-CN"/>
        </w:rPr>
        <w:t>决定超声成像系统性能的参数：</w:t>
      </w:r>
    </w:p>
    <w:p>
      <w:pPr>
        <w:numPr>
          <w:ilvl w:val="0"/>
          <w:numId w:val="4"/>
        </w:numPr>
        <w:ind w:firstLine="420" w:firstLineChars="0"/>
        <w:rPr>
          <w:rFonts w:hint="eastAsia"/>
          <w:lang w:val="en-US" w:eastAsia="zh-CN"/>
        </w:rPr>
      </w:pPr>
      <w:r>
        <w:rPr>
          <w:rFonts w:hint="eastAsia"/>
          <w:lang w:val="en-US" w:eastAsia="zh-CN"/>
        </w:rPr>
        <w:t>分辨率。纵向分辨率：采用脉冲波，由脉冲宽度spatial pulse length决定。横向分辨率：波束越窄，横向分辨率越高。时间分辨率。以下主要针对提高横向分辨率，从波束形成的角度和动态滤波的角度分析。</w:t>
      </w:r>
    </w:p>
    <w:p>
      <w:pPr>
        <w:numPr>
          <w:ilvl w:val="0"/>
          <w:numId w:val="4"/>
        </w:numPr>
        <w:ind w:firstLine="420" w:firstLineChars="0"/>
        <w:rPr>
          <w:rFonts w:hint="eastAsia"/>
          <w:lang w:val="en-US" w:eastAsia="zh-CN"/>
        </w:rPr>
      </w:pPr>
      <w:r>
        <w:rPr>
          <w:rFonts w:hint="eastAsia"/>
          <w:lang w:val="en-US" w:eastAsia="zh-CN"/>
        </w:rPr>
        <w:t>对比度代表图像灰度差异范围。对比度越大，图像越清晰。以下主要讨论波束形成算法提高对比度的效果。</w:t>
      </w:r>
    </w:p>
    <w:p>
      <w:pPr>
        <w:numPr>
          <w:ilvl w:val="0"/>
          <w:numId w:val="4"/>
        </w:numPr>
        <w:ind w:firstLine="420" w:firstLineChars="0"/>
        <w:rPr>
          <w:rFonts w:hint="eastAsia"/>
          <w:lang w:val="en-US" w:eastAsia="zh-CN"/>
        </w:rPr>
      </w:pPr>
      <w:r>
        <w:rPr>
          <w:rFonts w:hint="eastAsia"/>
          <w:lang w:val="en-US" w:eastAsia="zh-CN"/>
        </w:rPr>
        <w:t>帧频是指一秒钟成像系统显示图像的数量。采用平面波发射（即一次发射即获得一帧图像）并结合自适应波束形成方法来达到提高成像帧频的目的。</w:t>
      </w:r>
    </w:p>
    <w:p>
      <w:pPr>
        <w:numPr>
          <w:ilvl w:val="0"/>
          <w:numId w:val="4"/>
        </w:numPr>
        <w:ind w:firstLine="420" w:firstLineChars="0"/>
        <w:rPr>
          <w:rFonts w:hint="eastAsia"/>
          <w:lang w:val="en-US" w:eastAsia="zh-CN"/>
        </w:rPr>
      </w:pPr>
      <w:r>
        <w:rPr>
          <w:rFonts w:hint="eastAsia"/>
          <w:lang w:val="en-US" w:eastAsia="zh-CN"/>
        </w:rPr>
        <w:t>功耗：动态滤波器的设计和实现在减小功耗方面的功能。</w:t>
      </w:r>
    </w:p>
    <w:p>
      <w:pPr>
        <w:pStyle w:val="4"/>
        <w:rPr>
          <w:rFonts w:hint="eastAsia"/>
          <w:lang w:val="en-US" w:eastAsia="zh-CN"/>
        </w:rPr>
      </w:pPr>
      <w:r>
        <w:rPr>
          <w:rFonts w:hint="eastAsia"/>
          <w:lang w:val="en-US" w:eastAsia="zh-CN"/>
        </w:rPr>
        <w:t>全数字超声成像系统</w:t>
      </w:r>
    </w:p>
    <w:p>
      <w:pPr>
        <w:numPr>
          <w:ilvl w:val="0"/>
          <w:numId w:val="0"/>
        </w:numPr>
      </w:pPr>
      <w:r>
        <w:drawing>
          <wp:inline distT="0" distB="0" distL="114300" distR="114300">
            <wp:extent cx="5269230" cy="3246755"/>
            <wp:effectExtent l="0" t="0" r="7620"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9230" cy="3246755"/>
                    </a:xfrm>
                    <a:prstGeom prst="rect">
                      <a:avLst/>
                    </a:prstGeom>
                    <a:noFill/>
                    <a:ln w="9525">
                      <a:noFill/>
                    </a:ln>
                  </pic:spPr>
                </pic:pic>
              </a:graphicData>
            </a:graphic>
          </wp:inline>
        </w:drawing>
      </w:r>
    </w:p>
    <w:p>
      <w:pPr>
        <w:numPr>
          <w:ilvl w:val="0"/>
          <w:numId w:val="5"/>
        </w:numPr>
        <w:ind w:firstLine="420" w:firstLineChars="0"/>
        <w:rPr>
          <w:rFonts w:hint="eastAsia" w:eastAsiaTheme="minorEastAsia"/>
          <w:lang w:val="en-US" w:eastAsia="zh-CN"/>
        </w:rPr>
      </w:pPr>
      <w:r>
        <w:rPr>
          <w:rFonts w:hint="eastAsia"/>
          <w:lang w:val="en-US" w:eastAsia="zh-CN"/>
        </w:rPr>
        <w:t>波束形成模块。主要功能是对回波信号进行延时，加权和求和处理，包括两个部分：聚焦和变迹。</w:t>
      </w:r>
    </w:p>
    <w:p>
      <w:pPr>
        <w:numPr>
          <w:ilvl w:val="0"/>
          <w:numId w:val="5"/>
        </w:numPr>
        <w:ind w:firstLine="420" w:firstLineChars="0"/>
        <w:rPr>
          <w:rFonts w:hint="eastAsia" w:eastAsiaTheme="minorEastAsia"/>
          <w:lang w:val="en-US" w:eastAsia="zh-CN"/>
        </w:rPr>
      </w:pPr>
      <w:r>
        <w:rPr>
          <w:rFonts w:hint="eastAsia"/>
          <w:lang w:val="en-US" w:eastAsia="zh-CN"/>
        </w:rPr>
        <w:t>信号处理模块。动态滤波，包络检波，二次抽样，对数压缩四个部分。</w:t>
      </w:r>
    </w:p>
    <w:p>
      <w:pPr>
        <w:numPr>
          <w:numId w:val="0"/>
        </w:numPr>
        <w:ind w:firstLine="420" w:firstLineChars="0"/>
        <w:rPr>
          <w:rFonts w:hint="eastAsia"/>
          <w:lang w:val="en-US" w:eastAsia="zh-CN"/>
        </w:rPr>
      </w:pPr>
      <w:r>
        <w:rPr>
          <w:rFonts w:hint="eastAsia"/>
          <w:lang w:val="en-US" w:eastAsia="zh-CN"/>
        </w:rPr>
        <w:t>关键部分：换能器，数字波束形成，动态滤波，数字正交检波等，核心关键部分是数字</w:t>
      </w:r>
      <w:r>
        <w:rPr>
          <w:rFonts w:hint="eastAsia"/>
          <w:b/>
          <w:bCs/>
          <w:lang w:val="en-US" w:eastAsia="zh-CN"/>
        </w:rPr>
        <w:t>波束形成</w:t>
      </w:r>
      <w:r>
        <w:rPr>
          <w:rFonts w:hint="eastAsia"/>
          <w:lang w:val="en-US" w:eastAsia="zh-CN"/>
        </w:rPr>
        <w:t>器。</w:t>
      </w:r>
    </w:p>
    <w:p>
      <w:pPr>
        <w:numPr>
          <w:numId w:val="0"/>
        </w:numPr>
        <w:ind w:firstLine="420" w:firstLineChars="0"/>
        <w:rPr>
          <w:rFonts w:hint="eastAsia"/>
          <w:lang w:val="en-US" w:eastAsia="zh-CN"/>
        </w:rPr>
      </w:pPr>
      <w:r>
        <w:rPr>
          <w:rFonts w:hint="eastAsia"/>
          <w:lang w:val="en-US" w:eastAsia="zh-CN"/>
        </w:rPr>
        <w:t>在不同深度处采用不同频率的回波信号进行超声成像，</w:t>
      </w:r>
      <w:r>
        <w:rPr>
          <w:rFonts w:hint="eastAsia"/>
          <w:b/>
          <w:bCs/>
          <w:lang w:val="en-US" w:eastAsia="zh-CN"/>
        </w:rPr>
        <w:t>动态滤波器</w:t>
      </w:r>
      <w:r>
        <w:rPr>
          <w:rFonts w:hint="eastAsia"/>
          <w:lang w:val="en-US" w:eastAsia="zh-CN"/>
        </w:rPr>
        <w:t>就是完成这一目的。</w:t>
      </w:r>
    </w:p>
    <w:p>
      <w:pPr>
        <w:pStyle w:val="4"/>
        <w:rPr>
          <w:rFonts w:hint="eastAsia"/>
          <w:lang w:val="en-US" w:eastAsia="zh-CN"/>
        </w:rPr>
      </w:pPr>
      <w:r>
        <w:rPr>
          <w:rFonts w:hint="eastAsia"/>
          <w:lang w:val="en-US" w:eastAsia="zh-CN"/>
        </w:rPr>
        <w:t>全数字超声成像系统的优化设计</w:t>
      </w:r>
    </w:p>
    <w:p>
      <w:pPr>
        <w:numPr>
          <w:ilvl w:val="0"/>
          <w:numId w:val="6"/>
        </w:numPr>
        <w:ind w:firstLine="420" w:firstLineChars="0"/>
        <w:rPr>
          <w:rFonts w:hint="eastAsia"/>
          <w:lang w:val="en-US" w:eastAsia="zh-CN"/>
        </w:rPr>
      </w:pPr>
      <w:r>
        <w:rPr>
          <w:rFonts w:hint="eastAsia"/>
          <w:lang w:val="en-US" w:eastAsia="zh-CN"/>
        </w:rPr>
        <w:t>提高超声成像分辨率，对比度和帧频，由波束形成的优化设计来实现。波束形成算法分为传统的延时叠加波束形成算法和自适应波束形成算法两大类。后者能够获得更好的图像分辨率和对比度，结合平面波发射就能提高帧频。</w:t>
      </w:r>
    </w:p>
    <w:p>
      <w:pPr>
        <w:numPr>
          <w:ilvl w:val="0"/>
          <w:numId w:val="6"/>
        </w:numPr>
        <w:ind w:firstLine="420" w:firstLineChars="0"/>
        <w:rPr>
          <w:rFonts w:hint="eastAsia"/>
          <w:lang w:val="en-US" w:eastAsia="zh-CN"/>
        </w:rPr>
      </w:pPr>
      <w:r>
        <w:rPr>
          <w:rFonts w:hint="eastAsia"/>
          <w:lang w:val="en-US" w:eastAsia="zh-CN"/>
        </w:rPr>
        <w:t>实现超声成像系统微型化和低功耗，由动态滤波器的优化来完成。</w:t>
      </w:r>
    </w:p>
    <w:p>
      <w:pPr>
        <w:pStyle w:val="4"/>
        <w:rPr>
          <w:rFonts w:hint="eastAsia"/>
          <w:lang w:val="en-US" w:eastAsia="zh-CN"/>
        </w:rPr>
      </w:pPr>
      <w:r>
        <w:rPr>
          <w:rFonts w:hint="eastAsia"/>
          <w:lang w:val="en-US" w:eastAsia="zh-CN"/>
        </w:rPr>
        <w:t>波束形成器的优化设计</w:t>
      </w:r>
    </w:p>
    <w:p>
      <w:pPr>
        <w:pStyle w:val="5"/>
        <w:rPr>
          <w:rFonts w:hint="eastAsia"/>
          <w:lang w:val="en-US" w:eastAsia="zh-CN"/>
        </w:rPr>
      </w:pPr>
      <w:r>
        <w:rPr>
          <w:rFonts w:hint="eastAsia"/>
          <w:lang w:val="en-US" w:eastAsia="zh-CN"/>
        </w:rPr>
        <w:t>波束形成概述</w:t>
      </w:r>
    </w:p>
    <w:p>
      <w:pPr>
        <w:ind w:firstLine="420" w:firstLineChars="0"/>
        <w:rPr>
          <w:rFonts w:hint="eastAsia"/>
          <w:lang w:val="en-US" w:eastAsia="zh-CN"/>
        </w:rPr>
      </w:pPr>
      <w:bookmarkStart w:id="0" w:name="_GoBack"/>
      <w:bookmarkEnd w:id="0"/>
    </w:p>
    <w:p>
      <w:pPr>
        <w:numPr>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7BF2F3"/>
    <w:multiLevelType w:val="singleLevel"/>
    <w:tmpl w:val="877BF2F3"/>
    <w:lvl w:ilvl="0" w:tentative="0">
      <w:start w:val="1"/>
      <w:numFmt w:val="decimal"/>
      <w:suff w:val="space"/>
      <w:lvlText w:val="%1."/>
      <w:lvlJc w:val="left"/>
    </w:lvl>
  </w:abstractNum>
  <w:abstractNum w:abstractNumId="1">
    <w:nsid w:val="A91D068C"/>
    <w:multiLevelType w:val="singleLevel"/>
    <w:tmpl w:val="A91D068C"/>
    <w:lvl w:ilvl="0" w:tentative="0">
      <w:start w:val="1"/>
      <w:numFmt w:val="decimal"/>
      <w:suff w:val="space"/>
      <w:lvlText w:val="%1."/>
      <w:lvlJc w:val="left"/>
    </w:lvl>
  </w:abstractNum>
  <w:abstractNum w:abstractNumId="2">
    <w:nsid w:val="FACC452D"/>
    <w:multiLevelType w:val="singleLevel"/>
    <w:tmpl w:val="FACC452D"/>
    <w:lvl w:ilvl="0" w:tentative="0">
      <w:start w:val="1"/>
      <w:numFmt w:val="decimal"/>
      <w:suff w:val="space"/>
      <w:lvlText w:val="%1."/>
      <w:lvlJc w:val="left"/>
    </w:lvl>
  </w:abstractNum>
  <w:abstractNum w:abstractNumId="3">
    <w:nsid w:val="01D4B222"/>
    <w:multiLevelType w:val="singleLevel"/>
    <w:tmpl w:val="01D4B222"/>
    <w:lvl w:ilvl="0" w:tentative="0">
      <w:start w:val="2"/>
      <w:numFmt w:val="chineseCounting"/>
      <w:suff w:val="nothing"/>
      <w:lvlText w:val="第%1章，"/>
      <w:lvlJc w:val="left"/>
      <w:rPr>
        <w:rFonts w:hint="eastAsia"/>
      </w:rPr>
    </w:lvl>
  </w:abstractNum>
  <w:abstractNum w:abstractNumId="4">
    <w:nsid w:val="153C06EA"/>
    <w:multiLevelType w:val="singleLevel"/>
    <w:tmpl w:val="153C06EA"/>
    <w:lvl w:ilvl="0" w:tentative="0">
      <w:start w:val="1"/>
      <w:numFmt w:val="decimal"/>
      <w:suff w:val="space"/>
      <w:lvlText w:val="%1."/>
      <w:lvlJc w:val="left"/>
    </w:lvl>
  </w:abstractNum>
  <w:abstractNum w:abstractNumId="5">
    <w:nsid w:val="4B338D7B"/>
    <w:multiLevelType w:val="singleLevel"/>
    <w:tmpl w:val="4B338D7B"/>
    <w:lvl w:ilvl="0" w:tentative="0">
      <w:start w:val="1"/>
      <w:numFmt w:val="decimal"/>
      <w:suff w:val="space"/>
      <w:lvlText w:val="%1."/>
      <w:lvlJc w:val="left"/>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EB6837"/>
    <w:rsid w:val="02BE6B30"/>
    <w:rsid w:val="04814370"/>
    <w:rsid w:val="06EB6837"/>
    <w:rsid w:val="08101E26"/>
    <w:rsid w:val="095E44F3"/>
    <w:rsid w:val="0C22003C"/>
    <w:rsid w:val="0F5F782D"/>
    <w:rsid w:val="114204C6"/>
    <w:rsid w:val="118321A1"/>
    <w:rsid w:val="14516629"/>
    <w:rsid w:val="1BE12105"/>
    <w:rsid w:val="1D52641D"/>
    <w:rsid w:val="1E03524B"/>
    <w:rsid w:val="24E965F6"/>
    <w:rsid w:val="272868AD"/>
    <w:rsid w:val="2A04419B"/>
    <w:rsid w:val="2AD66891"/>
    <w:rsid w:val="2BA6389F"/>
    <w:rsid w:val="2D2E6002"/>
    <w:rsid w:val="2FCA6551"/>
    <w:rsid w:val="30D455D7"/>
    <w:rsid w:val="313F1B8E"/>
    <w:rsid w:val="34BB6343"/>
    <w:rsid w:val="35B13BE8"/>
    <w:rsid w:val="3B716B55"/>
    <w:rsid w:val="3F2F1C7C"/>
    <w:rsid w:val="41D2674C"/>
    <w:rsid w:val="42780E3E"/>
    <w:rsid w:val="43A23CDF"/>
    <w:rsid w:val="43B8467C"/>
    <w:rsid w:val="44425003"/>
    <w:rsid w:val="45F371F8"/>
    <w:rsid w:val="4717644D"/>
    <w:rsid w:val="497F0EFC"/>
    <w:rsid w:val="49C37E4A"/>
    <w:rsid w:val="49DB25FC"/>
    <w:rsid w:val="4A7913D8"/>
    <w:rsid w:val="4B653CD5"/>
    <w:rsid w:val="4C6D68DB"/>
    <w:rsid w:val="4F8D3F95"/>
    <w:rsid w:val="52906C00"/>
    <w:rsid w:val="532C1A1D"/>
    <w:rsid w:val="585D4F35"/>
    <w:rsid w:val="596B40A5"/>
    <w:rsid w:val="5CCA57B2"/>
    <w:rsid w:val="5EBA29F9"/>
    <w:rsid w:val="60CE237F"/>
    <w:rsid w:val="6603188B"/>
    <w:rsid w:val="68854DD3"/>
    <w:rsid w:val="68F37B08"/>
    <w:rsid w:val="7A990BB5"/>
    <w:rsid w:val="7B196D34"/>
    <w:rsid w:val="7E1018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2018-11-12T07:13:00Z</dcterms:created>
  <dc:creator>Administrator</dc:creator>
  <cp:lastModifiedBy>Administrator</cp:lastModifiedBy>
  <dcterms:modified xsi:type="dcterms:W3CDTF">2018-11-20T11:51:19Z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