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原文链接：</w:t>
      </w:r>
      <w:r>
        <w:rPr>
          <w:rFonts w:hint="eastAsia"/>
          <w:lang w:val="en-US" w:eastAsia="zh-CN"/>
        </w:rPr>
        <w:fldChar w:fldCharType="begin"/>
      </w:r>
      <w:r>
        <w:rPr>
          <w:rFonts w:hint="eastAsia"/>
          <w:lang w:val="en-US" w:eastAsia="zh-CN"/>
        </w:rPr>
        <w:instrText xml:space="preserve"> HYPERLINK "https://www.sdnlab.com/22455.html" </w:instrText>
      </w:r>
      <w:r>
        <w:rPr>
          <w:rFonts w:hint="eastAsia"/>
          <w:lang w:val="en-US" w:eastAsia="zh-CN"/>
        </w:rPr>
        <w:fldChar w:fldCharType="separate"/>
      </w:r>
      <w:r>
        <w:rPr>
          <w:rStyle w:val="6"/>
          <w:rFonts w:hint="eastAsia"/>
          <w:lang w:val="en-US" w:eastAsia="zh-CN"/>
        </w:rPr>
        <w:t>https://www.sdnlab.com/22455.html</w:t>
      </w:r>
      <w:r>
        <w:rPr>
          <w:rFonts w:hint="eastAsia"/>
          <w:lang w:val="en-US" w:eastAsia="zh-CN"/>
        </w:rPr>
        <w:fldChar w:fldCharType="end"/>
      </w:r>
    </w:p>
    <w:p>
      <w:pPr>
        <w:rPr>
          <w:rFonts w:hint="eastAsia"/>
          <w:lang w:val="en-US" w:eastAsia="zh-CN"/>
        </w:rPr>
      </w:pPr>
      <w:r>
        <w:rPr>
          <w:rFonts w:hint="eastAsia"/>
          <w:lang w:val="en-US" w:eastAsia="zh-CN"/>
        </w:rPr>
        <w:t>简介：</w:t>
      </w:r>
      <w:r>
        <w:rPr>
          <w:rFonts w:hint="eastAsia"/>
          <w:lang w:val="en-US" w:eastAsia="zh-CN"/>
        </w:rPr>
        <w:fldChar w:fldCharType="begin"/>
      </w:r>
      <w:r>
        <w:rPr>
          <w:rFonts w:hint="eastAsia"/>
          <w:lang w:val="en-US" w:eastAsia="zh-CN"/>
        </w:rPr>
        <w:instrText xml:space="preserve"> HYPERLINK "https://blog.csdn.net/carson2005/article/details/11631081" </w:instrText>
      </w:r>
      <w:r>
        <w:rPr>
          <w:rFonts w:hint="eastAsia"/>
          <w:lang w:val="en-US" w:eastAsia="zh-CN"/>
        </w:rPr>
        <w:fldChar w:fldCharType="separate"/>
      </w:r>
      <w:r>
        <w:rPr>
          <w:rStyle w:val="7"/>
          <w:rFonts w:hint="eastAsia"/>
          <w:lang w:val="en-US" w:eastAsia="zh-CN"/>
        </w:rPr>
        <w:t>https://blog.csdn.net/carson2005/article/details/11631081</w:t>
      </w:r>
      <w:r>
        <w:rPr>
          <w:rFonts w:hint="eastAsia"/>
          <w:lang w:val="en-US" w:eastAsia="zh-CN"/>
        </w:rPr>
        <w:fldChar w:fldCharType="end"/>
      </w:r>
    </w:p>
    <w:p>
      <w:pPr>
        <w:rPr>
          <w:rFonts w:hint="eastAsia"/>
          <w:lang w:val="en-US" w:eastAsia="zh-CN"/>
        </w:rPr>
      </w:pPr>
    </w:p>
    <w:p>
      <w:pPr>
        <w:rPr>
          <w:rFonts w:hint="eastAsia"/>
          <w:lang w:eastAsia="zh-CN"/>
        </w:rPr>
      </w:pPr>
      <w:r>
        <w:rPr>
          <w:rFonts w:hint="eastAsia"/>
        </w:rPr>
        <w:t>图像的超分辨率重建技术指的是将给定的低分辨率图像通过特定的算法恢复成相应的高分辨率图像</w:t>
      </w:r>
      <w:r>
        <w:rPr>
          <w:rFonts w:hint="eastAsia"/>
          <w:lang w:eastAsia="zh-CN"/>
        </w:rPr>
        <w:t>。</w:t>
      </w:r>
    </w:p>
    <w:p>
      <w:pPr>
        <w:pStyle w:val="2"/>
        <w:rPr>
          <w:rFonts w:hint="eastAsia"/>
          <w:lang w:eastAsia="zh-CN"/>
        </w:rPr>
      </w:pPr>
      <w:r>
        <w:rPr>
          <w:rFonts w:hint="eastAsia"/>
          <w:lang w:eastAsia="zh-CN"/>
        </w:rPr>
        <w:t>超分辨率重建技术的研究背景与意义</w:t>
      </w:r>
    </w:p>
    <w:p>
      <w:pPr>
        <w:rPr>
          <w:rFonts w:hint="eastAsia"/>
          <w:lang w:eastAsia="zh-CN"/>
        </w:rPr>
      </w:pPr>
      <w:r>
        <w:rPr>
          <w:rFonts w:hint="eastAsia"/>
          <w:lang w:eastAsia="zh-CN"/>
        </w:rPr>
        <w:t>1955年，Toraldo di Francia在光学成像领域首次明确定义了超分辨率这一概念，主要是指利用光学相关的知识，恢复出衍射极限以外的数据信息的过程。1964年左右，Harris和Goodman则首次提出了图像超分辨率这一概念，主要是指利用外推频谱的方法合成出细节信息更丰富的单帧图像的过程。1984 年，在前人的基础上，Tsai和 Huang 等首次提出使用多帧低分辨率图像重建出高分辨率图像的方法后, 超分辨率重建技术开始受到了学术界和工业界广泛的关注和研究。</w:t>
      </w:r>
    </w:p>
    <w:p>
      <w:pPr>
        <w:rPr>
          <w:rFonts w:hint="eastAsia"/>
          <w:lang w:eastAsia="zh-CN"/>
        </w:rPr>
      </w:pPr>
      <w:r>
        <w:rPr>
          <w:rFonts w:hint="eastAsia"/>
          <w:lang w:eastAsia="zh-CN"/>
        </w:rPr>
        <w:t>旨在克服或补偿由于图像采集系统或采集环境本身的限制，导致的成像图像模糊、质量低下、感兴趣区域不显著等问题。</w:t>
      </w:r>
    </w:p>
    <w:p>
      <w:pPr>
        <w:pStyle w:val="2"/>
        <w:rPr>
          <w:rFonts w:hint="eastAsia"/>
          <w:lang w:eastAsia="zh-CN"/>
        </w:rPr>
      </w:pPr>
      <w:r>
        <w:rPr>
          <w:rFonts w:hint="eastAsia"/>
          <w:lang w:eastAsia="zh-CN"/>
        </w:rPr>
        <w:t>图像超分辨率重建技术概述</w:t>
      </w:r>
    </w:p>
    <w:p>
      <w:pPr>
        <w:pStyle w:val="4"/>
        <w:rPr>
          <w:rFonts w:hint="eastAsia"/>
          <w:lang w:eastAsia="zh-CN"/>
        </w:rPr>
      </w:pPr>
      <w:r>
        <w:rPr>
          <w:rFonts w:hint="eastAsia"/>
          <w:lang w:eastAsia="zh-CN"/>
        </w:rPr>
        <w:t>降质退化模型</w:t>
      </w:r>
    </w:p>
    <w:p>
      <w:pPr>
        <w:rPr>
          <w:rFonts w:hint="eastAsia"/>
          <w:lang w:eastAsia="zh-CN"/>
        </w:rPr>
      </w:pPr>
      <w:r>
        <w:rPr>
          <w:rFonts w:hint="eastAsia"/>
          <w:lang w:eastAsia="zh-CN"/>
        </w:rPr>
        <w:t>低分辨率图像在成像的过程中受到很多退化因素的影响，运动变换、成像模糊和降采样是其中最主要的三个因素。</w:t>
      </w:r>
    </w:p>
    <w:p>
      <w:r>
        <w:drawing>
          <wp:inline distT="0" distB="0" distL="114300" distR="114300">
            <wp:extent cx="5273040" cy="185991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1859915"/>
                    </a:xfrm>
                    <a:prstGeom prst="rect">
                      <a:avLst/>
                    </a:prstGeom>
                    <a:noFill/>
                    <a:ln w="9525">
                      <a:noFill/>
                    </a:ln>
                  </pic:spPr>
                </pic:pic>
              </a:graphicData>
            </a:graphic>
          </wp:inline>
        </w:drawing>
      </w:r>
    </w:p>
    <w:p>
      <w:r>
        <w:drawing>
          <wp:inline distT="0" distB="0" distL="114300" distR="114300">
            <wp:extent cx="1514475" cy="419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514475" cy="419100"/>
                    </a:xfrm>
                    <a:prstGeom prst="rect">
                      <a:avLst/>
                    </a:prstGeom>
                    <a:noFill/>
                    <a:ln w="9525">
                      <a:noFill/>
                    </a:ln>
                  </pic:spPr>
                </pic:pic>
              </a:graphicData>
            </a:graphic>
          </wp:inline>
        </w:drawing>
      </w:r>
    </w:p>
    <w:p>
      <w:pPr>
        <w:rPr>
          <w:rFonts w:hint="eastAsia"/>
          <w:lang w:eastAsia="zh-CN"/>
        </w:rPr>
      </w:pPr>
      <w:r>
        <w:rPr>
          <w:rFonts w:hint="eastAsia"/>
          <w:lang w:eastAsia="zh-CN"/>
        </w:rPr>
        <w:t>图像降质退化模型描述了自然界中的高分辨率图像转换成人眼观测到的低分辨率图像的整个过程，即高分辨率图像成像逆过程。</w:t>
      </w:r>
    </w:p>
    <w:p>
      <w:pPr>
        <w:pStyle w:val="4"/>
        <w:rPr>
          <w:rFonts w:hint="eastAsia"/>
          <w:lang w:eastAsia="zh-CN"/>
        </w:rPr>
      </w:pPr>
      <w:r>
        <w:rPr>
          <w:rFonts w:hint="eastAsia"/>
          <w:lang w:eastAsia="zh-CN"/>
        </w:rPr>
        <w:t>重建图像的评估</w:t>
      </w:r>
    </w:p>
    <w:p>
      <w:pPr>
        <w:rPr>
          <w:rFonts w:hint="eastAsia"/>
          <w:lang w:eastAsia="zh-CN"/>
        </w:rPr>
      </w:pPr>
      <w:r>
        <w:rPr>
          <w:rFonts w:hint="eastAsia"/>
          <w:lang w:eastAsia="zh-CN"/>
        </w:rPr>
        <w:t>重建图像的评价方式一般分为两大类，一是主观评价，二是客观评价。</w:t>
      </w:r>
    </w:p>
    <w:p>
      <w:pPr>
        <w:rPr>
          <w:rFonts w:hint="eastAsia"/>
          <w:lang w:eastAsia="zh-CN"/>
        </w:rPr>
      </w:pPr>
      <w:r>
        <w:rPr>
          <w:rFonts w:hint="eastAsia"/>
          <w:lang w:eastAsia="zh-CN"/>
        </w:rPr>
        <w:t>客观评价中，峰值信噪比（Peak signal-to-noise ratio ，PSNR）和结构相似性(Structural Similarity， SSIM)是最常用的两种图像质量评估指标。其中PSRN通过比较两幅图像对应像素点的灰度值差异来评估图像的好坏，SSIM则从亮度、对比度和结构这三个方面来评估两幅图像的相似性。</w:t>
      </w:r>
    </w:p>
    <w:p>
      <w:r>
        <w:drawing>
          <wp:inline distT="0" distB="0" distL="114300" distR="114300">
            <wp:extent cx="4791075" cy="1657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91075" cy="1657350"/>
                    </a:xfrm>
                    <a:prstGeom prst="rect">
                      <a:avLst/>
                    </a:prstGeom>
                    <a:noFill/>
                    <a:ln w="9525">
                      <a:noFill/>
                    </a:ln>
                  </pic:spPr>
                </pic:pic>
              </a:graphicData>
            </a:graphic>
          </wp:inline>
        </w:drawing>
      </w:r>
    </w:p>
    <w:p>
      <w:pPr>
        <w:pStyle w:val="4"/>
        <w:rPr>
          <w:rFonts w:hint="eastAsia"/>
          <w:lang w:eastAsia="zh-CN"/>
        </w:rPr>
      </w:pPr>
      <w:r>
        <w:rPr>
          <w:rFonts w:hint="eastAsia"/>
          <w:lang w:eastAsia="zh-CN"/>
        </w:rPr>
        <w:t>图像分辨率重建技术分类</w:t>
      </w:r>
    </w:p>
    <w:p>
      <w:pPr>
        <w:rPr>
          <w:rFonts w:hint="eastAsia"/>
          <w:lang w:eastAsia="zh-CN"/>
        </w:rPr>
      </w:pPr>
      <w:r>
        <w:rPr>
          <w:rFonts w:hint="eastAsia"/>
          <w:lang w:eastAsia="zh-CN"/>
        </w:rPr>
        <w:t>从重建算法角度来看</w:t>
      </w:r>
    </w:p>
    <w:p>
      <w:pPr>
        <w:numPr>
          <w:ilvl w:val="0"/>
          <w:numId w:val="1"/>
        </w:numPr>
        <w:rPr>
          <w:rFonts w:hint="eastAsia"/>
          <w:lang w:eastAsia="zh-CN"/>
        </w:rPr>
      </w:pPr>
      <w:r>
        <w:rPr>
          <w:rFonts w:hint="eastAsia"/>
          <w:lang w:eastAsia="zh-CN"/>
        </w:rPr>
        <w:t>基于插值的超分辨率重建</w:t>
      </w:r>
    </w:p>
    <w:p>
      <w:pPr>
        <w:numPr>
          <w:ilvl w:val="0"/>
          <w:numId w:val="1"/>
        </w:numPr>
        <w:rPr>
          <w:rFonts w:hint="eastAsia"/>
          <w:lang w:eastAsia="zh-CN"/>
        </w:rPr>
      </w:pPr>
      <w:r>
        <w:rPr>
          <w:rFonts w:hint="eastAsia"/>
          <w:lang w:eastAsia="zh-CN"/>
        </w:rPr>
        <w:t>基于重构的超分辨率重建</w:t>
      </w:r>
    </w:p>
    <w:p>
      <w:pPr>
        <w:numPr>
          <w:ilvl w:val="0"/>
          <w:numId w:val="1"/>
        </w:numPr>
        <w:rPr>
          <w:rFonts w:hint="eastAsia"/>
          <w:lang w:eastAsia="zh-CN"/>
        </w:rPr>
      </w:pPr>
      <w:r>
        <w:rPr>
          <w:rFonts w:hint="eastAsia"/>
          <w:lang w:eastAsia="zh-CN"/>
        </w:rPr>
        <w:t>基于学习的超分辨率重建。基于学习的方法则是利用大量的训练数据，从中学习低分辨率图像和高分辨率图像之间某种对应关系，然后根据学习到的映射关系来预测低分辨率图像所对应的高分辨率图像，从而实现图像的超分辨率重建过程。常见的基于学习的方法包括流形学习、稀疏编码和深度学习方法。</w:t>
      </w:r>
    </w:p>
    <w:p>
      <w:pPr>
        <w:pStyle w:val="2"/>
        <w:rPr>
          <w:rFonts w:hint="eastAsia"/>
          <w:lang w:eastAsia="zh-CN"/>
        </w:rPr>
      </w:pPr>
      <w:r>
        <w:rPr>
          <w:rFonts w:hint="eastAsia"/>
          <w:lang w:eastAsia="zh-CN"/>
        </w:rPr>
        <w:t>基于深度学习的图像超分辨率重建技术</w:t>
      </w:r>
    </w:p>
    <w:p>
      <w:pPr>
        <w:rPr>
          <w:rFonts w:hint="eastAsia"/>
          <w:lang w:eastAsia="zh-CN"/>
        </w:rPr>
      </w:pPr>
      <w:r>
        <w:rPr>
          <w:rFonts w:hint="eastAsia"/>
          <w:b/>
          <w:bCs/>
          <w:lang w:eastAsia="zh-CN"/>
        </w:rPr>
        <w:t>2014年，Dong等人首次将深度学习应用到图像超分辨率重建领域</w:t>
      </w:r>
      <w:r>
        <w:rPr>
          <w:rFonts w:hint="eastAsia"/>
          <w:lang w:eastAsia="zh-CN"/>
        </w:rPr>
        <w:t>，他们使用一个三层的卷积神经网络学习低分辨率图像与高分辨率图像之间映射关系。</w:t>
      </w:r>
    </w:p>
    <w:p>
      <w:pPr>
        <w:rPr>
          <w:rFonts w:hint="eastAsia"/>
          <w:lang w:eastAsia="zh-CN"/>
        </w:rPr>
      </w:pPr>
      <w:r>
        <w:rPr>
          <w:rFonts w:hint="eastAsia"/>
          <w:lang w:eastAsia="zh-CN"/>
        </w:rPr>
        <w:t>以下是几种常见的基于深度学习的超分辨率重建技术及其对比。</w:t>
      </w:r>
    </w:p>
    <w:p>
      <w:pPr>
        <w:rPr>
          <w:rFonts w:hint="eastAsia"/>
          <w:lang w:eastAsia="zh-CN"/>
        </w:rPr>
      </w:pPr>
      <w:r>
        <w:rPr>
          <w:rFonts w:hint="eastAsia"/>
          <w:lang w:eastAsia="zh-CN"/>
        </w:rPr>
        <w:t>（1）SRCNN</w:t>
      </w:r>
    </w:p>
    <w:p>
      <w:pPr>
        <w:rPr>
          <w:rFonts w:hint="eastAsia"/>
          <w:lang w:eastAsia="zh-CN"/>
        </w:rPr>
      </w:pPr>
      <w:r>
        <w:rPr>
          <w:rFonts w:hint="eastAsia"/>
          <w:lang w:eastAsia="zh-CN"/>
        </w:rPr>
        <w:t>SRCNN(Super-Resolution Convolutional Neural Network)是首次在超分辨率重建领域应用卷积神经网络的深度学习模型。</w:t>
      </w:r>
    </w:p>
    <w:p>
      <w:pPr>
        <w:rPr>
          <w:rFonts w:hint="eastAsia"/>
          <w:lang w:eastAsia="zh-CN"/>
        </w:rPr>
      </w:pPr>
      <w:r>
        <w:rPr>
          <w:rFonts w:hint="eastAsia"/>
          <w:lang w:eastAsia="zh-CN"/>
        </w:rPr>
        <w:t>（2）ESPCN</w:t>
      </w:r>
    </w:p>
    <w:p>
      <w:pPr>
        <w:rPr>
          <w:rFonts w:hint="eastAsia"/>
          <w:lang w:eastAsia="zh-CN"/>
        </w:rPr>
      </w:pPr>
      <w:r>
        <w:rPr>
          <w:rFonts w:hint="eastAsia"/>
          <w:lang w:eastAsia="zh-CN"/>
        </w:rPr>
        <w:t>与SRCNN不同，ESPCN (Real-Time Single Image and Video Super-Resolution Using an Efficient Sub-Pixel Convolutional Neural Network)。极大降低了SRCNN的计算量，提高了重建效率。</w:t>
      </w:r>
    </w:p>
    <w:p>
      <w:pPr>
        <w:numPr>
          <w:numId w:val="0"/>
        </w:numPr>
        <w:ind w:leftChars="0"/>
        <w:rPr>
          <w:rFonts w:hint="eastAsia"/>
          <w:lang w:eastAsia="zh-CN"/>
        </w:rPr>
      </w:pPr>
      <w:r>
        <w:rPr>
          <w:rFonts w:hint="eastAsia"/>
          <w:lang w:eastAsia="zh-CN"/>
        </w:rPr>
        <w:t>（3）SRGAN</w:t>
      </w:r>
    </w:p>
    <w:p>
      <w:pPr>
        <w:numPr>
          <w:numId w:val="0"/>
        </w:numPr>
        <w:ind w:leftChars="0"/>
        <w:rPr>
          <w:rFonts w:hint="eastAsia"/>
          <w:lang w:eastAsia="zh-CN"/>
        </w:rPr>
      </w:pPr>
      <w:r>
        <w:rPr>
          <w:rFonts w:hint="eastAsia"/>
          <w:lang w:eastAsia="zh-CN"/>
        </w:rPr>
        <w:t>与上述两种方法类似，大部分基于深度学习的图像超分辨率重建技术使用均方误差作为其网络训练过程中使用的损失函数，但是由于均方差本身的性质，往往会导致复原出的图像出现高频信息丢失的问题。而生成对抗网络（Generative Adversarial Networks, GAN）则通过其中的鉴别器网络很好的解决了这个问题。</w:t>
      </w:r>
    </w:p>
    <w:p>
      <w:pPr>
        <w:pStyle w:val="2"/>
        <w:rPr>
          <w:rFonts w:hint="eastAsia"/>
          <w:lang w:eastAsia="zh-CN"/>
        </w:rPr>
      </w:pPr>
      <w:r>
        <w:rPr>
          <w:rFonts w:hint="eastAsia"/>
          <w:lang w:eastAsia="zh-CN"/>
        </w:rPr>
        <w:t>总结与展望</w:t>
      </w:r>
    </w:p>
    <w:p>
      <w:pPr>
        <w:rPr>
          <w:rFonts w:hint="eastAsia"/>
          <w:lang w:eastAsia="zh-CN"/>
        </w:rPr>
      </w:pPr>
      <w:r>
        <w:rPr>
          <w:rFonts w:hint="eastAsia"/>
          <w:lang w:eastAsia="zh-CN"/>
        </w:rPr>
        <w:t>距离重建出既保留原始图像各种细节信息、又符合人的主观评价的高分辨率图像这一目标，深度学习的图像超分辨率重建技术仍有很长的一段路要走。</w:t>
      </w:r>
    </w:p>
    <w:p>
      <w:pPr>
        <w:rPr>
          <w:rFonts w:hint="eastAsia"/>
          <w:lang w:eastAsia="zh-CN"/>
        </w:rPr>
      </w:pPr>
    </w:p>
    <w:p>
      <w:pPr>
        <w:rPr>
          <w:rFonts w:hint="eastAsia"/>
          <w:lang w:val="en-US" w:eastAsia="zh-CN"/>
        </w:rPr>
      </w:pPr>
    </w:p>
    <w:p>
      <w:pPr>
        <w:pStyle w:val="2"/>
        <w:rPr>
          <w:rFonts w:hint="eastAsia"/>
          <w:lang w:val="en-US" w:eastAsia="zh-CN"/>
        </w:rPr>
      </w:pPr>
      <w:r>
        <w:rPr>
          <w:rFonts w:hint="eastAsia"/>
          <w:lang w:val="en-US" w:eastAsia="zh-CN"/>
        </w:rPr>
        <w:t>论文结果</w:t>
      </w:r>
    </w:p>
    <w:p>
      <w:pPr>
        <w:pStyle w:val="4"/>
        <w:rPr>
          <w:rFonts w:hint="eastAsia"/>
          <w:lang w:val="en-US" w:eastAsia="zh-CN"/>
        </w:rPr>
      </w:pPr>
      <w:r>
        <w:rPr>
          <w:rFonts w:hint="eastAsia"/>
          <w:lang w:val="en-US" w:eastAsia="zh-CN"/>
        </w:rPr>
        <w:t>医学影像与超分辨率重建：CT图像和MRI图像，中文论文，两篇</w:t>
      </w:r>
    </w:p>
    <w:p>
      <w:pPr>
        <w:ind w:firstLine="420" w:firstLineChars="0"/>
        <w:rPr>
          <w:rFonts w:hint="eastAsia"/>
          <w:lang w:val="en-US" w:eastAsia="zh-CN"/>
        </w:rPr>
      </w:pPr>
      <w:r>
        <w:rPr>
          <w:rFonts w:hint="eastAsia"/>
          <w:lang w:val="en-US" w:eastAsia="zh-CN"/>
        </w:rPr>
        <w:t>基于双字典和稀疏表示的医学图像超分辨率重建（稀疏表示是经典方法）</w:t>
      </w:r>
    </w:p>
    <w:p>
      <w:pPr>
        <w:ind w:firstLine="420" w:firstLineChars="0"/>
        <w:rPr>
          <w:rFonts w:hint="eastAsia"/>
          <w:lang w:val="en-US" w:eastAsia="zh-CN"/>
        </w:rPr>
      </w:pPr>
      <w:r>
        <w:rPr>
          <w:rFonts w:hint="eastAsia"/>
          <w:lang w:val="en-US" w:eastAsia="zh-CN"/>
        </w:rPr>
        <w:t>基于特征损失的医学图像超分辨率重建（与GAN类似，旨在重建出视觉效果更好的图片，防止高频信息的丢失，这是通过设计新的损失函数来实现的）</w:t>
      </w:r>
    </w:p>
    <w:p>
      <w:pPr>
        <w:rPr>
          <w:rFonts w:hint="eastAsia"/>
          <w:lang w:val="en-US" w:eastAsia="zh-CN"/>
        </w:rPr>
      </w:pPr>
      <w:r>
        <w:rPr>
          <w:rFonts w:hint="eastAsia"/>
          <w:lang w:val="en-US" w:eastAsia="zh-CN"/>
        </w:rPr>
        <w:t>图像超分辨率重建</w:t>
      </w:r>
    </w:p>
    <w:p>
      <w:pPr>
        <w:rPr>
          <w:rFonts w:hint="eastAsia"/>
          <w:lang w:val="en-US" w:eastAsia="zh-CN"/>
        </w:rPr>
      </w:pPr>
    </w:p>
    <w:p>
      <w:pPr>
        <w:pStyle w:val="4"/>
        <w:rPr>
          <w:rFonts w:hint="eastAsia"/>
          <w:lang w:val="en-US" w:eastAsia="zh-CN"/>
        </w:rPr>
      </w:pPr>
      <w:r>
        <w:rPr>
          <w:rFonts w:hint="eastAsia"/>
          <w:lang w:val="en-US" w:eastAsia="zh-CN"/>
        </w:rPr>
        <w:t>Overview</w:t>
      </w:r>
    </w:p>
    <w:p>
      <w:pPr>
        <w:ind w:firstLine="420" w:firstLineChars="0"/>
        <w:rPr>
          <w:rFonts w:hint="eastAsia"/>
          <w:lang w:val="en-US" w:eastAsia="zh-CN"/>
        </w:rPr>
      </w:pPr>
      <w:r>
        <w:rPr>
          <w:rFonts w:hint="eastAsia"/>
          <w:lang w:val="en-US" w:eastAsia="zh-CN"/>
        </w:rPr>
        <w:t>Super-resolution_A_comprehensive_survey</w:t>
      </w:r>
    </w:p>
    <w:p>
      <w:pPr>
        <w:ind w:firstLine="420" w:firstLineChars="0"/>
        <w:rPr>
          <w:rFonts w:hint="eastAsia"/>
          <w:lang w:val="en-US" w:eastAsia="zh-CN"/>
        </w:rPr>
      </w:pPr>
      <w:r>
        <w:rPr>
          <w:rFonts w:hint="eastAsia"/>
          <w:lang w:val="en-US" w:eastAsia="zh-CN"/>
        </w:rPr>
        <w:t>eccv14_Single Image Super Resolution A Benchmark</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基于学习的超分辨率重建</w:t>
      </w:r>
    </w:p>
    <w:p>
      <w:pPr>
        <w:rPr>
          <w:rFonts w:hint="eastAsia"/>
          <w:lang w:val="en-US" w:eastAsia="zh-CN"/>
        </w:rPr>
      </w:pPr>
      <w:r>
        <w:rPr>
          <w:rFonts w:hint="eastAsia"/>
          <w:lang w:val="en-US" w:eastAsia="zh-CN"/>
        </w:rPr>
        <w:t>经典方法：Image Super-Resolution Via Sparse Representation</w:t>
      </w:r>
    </w:p>
    <w:p>
      <w:pPr>
        <w:ind w:firstLine="420" w:firstLineChars="0"/>
        <w:rPr>
          <w:rFonts w:hint="eastAsia"/>
          <w:lang w:val="en-US" w:eastAsia="zh-CN"/>
        </w:rPr>
      </w:pPr>
      <w:r>
        <w:rPr>
          <w:rFonts w:hint="eastAsia"/>
          <w:lang w:val="en-US" w:eastAsia="zh-CN"/>
        </w:rPr>
        <w:t>翻译：</w:t>
      </w:r>
      <w:r>
        <w:rPr>
          <w:rFonts w:hint="eastAsia"/>
          <w:lang w:val="en-US" w:eastAsia="zh-CN"/>
        </w:rPr>
        <w:fldChar w:fldCharType="begin"/>
      </w:r>
      <w:r>
        <w:rPr>
          <w:rFonts w:hint="eastAsia"/>
          <w:lang w:val="en-US" w:eastAsia="zh-CN"/>
        </w:rPr>
        <w:instrText xml:space="preserve"> HYPERLINK "https://www.kancloud.cn/digest/imagesuperresolution/137828" </w:instrText>
      </w:r>
      <w:r>
        <w:rPr>
          <w:rFonts w:hint="eastAsia"/>
          <w:lang w:val="en-US" w:eastAsia="zh-CN"/>
        </w:rPr>
        <w:fldChar w:fldCharType="separate"/>
      </w:r>
      <w:r>
        <w:rPr>
          <w:rStyle w:val="7"/>
          <w:rFonts w:hint="eastAsia"/>
          <w:lang w:val="en-US" w:eastAsia="zh-CN"/>
        </w:rPr>
        <w:t>https://www.kancloud.cn/digest/imagesuperresolution/137828</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基于深度学习</w:t>
      </w:r>
      <w:bookmarkStart w:id="0" w:name="_GoBack"/>
      <w:bookmarkEnd w:id="0"/>
    </w:p>
    <w:p>
      <w:pPr>
        <w:ind w:firstLine="420" w:firstLineChars="0"/>
        <w:rPr>
          <w:rFonts w:hint="eastAsia"/>
          <w:lang w:val="en-US" w:eastAsia="zh-CN"/>
        </w:rPr>
      </w:pPr>
      <w:r>
        <w:rPr>
          <w:rFonts w:hint="eastAsia"/>
          <w:lang w:val="en-US" w:eastAsia="zh-CN"/>
        </w:rPr>
        <w:t>Learning a Deep Convolutional Network for Image Super-Resolution</w:t>
      </w:r>
    </w:p>
    <w:p>
      <w:pPr>
        <w:ind w:firstLine="420" w:firstLineChars="0"/>
        <w:rPr>
          <w:rFonts w:hint="eastAsia"/>
          <w:lang w:val="en-US" w:eastAsia="zh-CN"/>
        </w:rPr>
      </w:pPr>
      <w:r>
        <w:rPr>
          <w:rFonts w:hint="eastAsia"/>
          <w:lang w:val="en-US" w:eastAsia="zh-CN"/>
        </w:rPr>
        <w:t>SRCNN--Image Super-Resolution Using Deep Convolutional Networks深度学习首次用于超分辨率重建，解析：</w:t>
      </w:r>
      <w:r>
        <w:rPr>
          <w:rFonts w:hint="eastAsia"/>
          <w:lang w:val="en-US" w:eastAsia="zh-CN"/>
        </w:rPr>
        <w:fldChar w:fldCharType="begin"/>
      </w:r>
      <w:r>
        <w:rPr>
          <w:rFonts w:hint="eastAsia"/>
          <w:lang w:val="en-US" w:eastAsia="zh-CN"/>
        </w:rPr>
        <w:instrText xml:space="preserve"> HYPERLINK "https://www.jiqizhixin.com/articles/2018-09-27-11" </w:instrText>
      </w:r>
      <w:r>
        <w:rPr>
          <w:rFonts w:hint="eastAsia"/>
          <w:lang w:val="en-US" w:eastAsia="zh-CN"/>
        </w:rPr>
        <w:fldChar w:fldCharType="separate"/>
      </w:r>
      <w:r>
        <w:rPr>
          <w:rStyle w:val="7"/>
          <w:rFonts w:hint="eastAsia"/>
          <w:lang w:val="en-US" w:eastAsia="zh-CN"/>
        </w:rPr>
        <w:t>https://www.jiqizhixin.com/articles/2018-09-27-11</w:t>
      </w:r>
      <w:r>
        <w:rPr>
          <w:rFonts w:hint="eastAsia"/>
          <w:lang w:val="en-US" w:eastAsia="zh-CN"/>
        </w:rPr>
        <w:fldChar w:fldCharType="end"/>
      </w:r>
    </w:p>
    <w:p>
      <w:pPr>
        <w:ind w:firstLine="420" w:firstLineChars="0"/>
        <w:rPr>
          <w:rFonts w:hint="eastAsia"/>
          <w:lang w:val="en-US" w:eastAsia="zh-CN"/>
        </w:rPr>
      </w:pPr>
      <w:r>
        <w:rPr>
          <w:rFonts w:hint="eastAsia"/>
          <w:lang w:val="en-US" w:eastAsia="zh-CN"/>
        </w:rPr>
        <w:t>（以上两篇CNN，Chao Dong, Chen Change Loy, Kaiming He, Xiaoou Tang小组）</w:t>
      </w:r>
    </w:p>
    <w:p>
      <w:pPr>
        <w:ind w:firstLine="420" w:firstLineChars="0"/>
        <w:rPr>
          <w:rFonts w:hint="eastAsia"/>
          <w:lang w:val="en-US" w:eastAsia="zh-CN"/>
        </w:rPr>
      </w:pPr>
      <w:r>
        <w:rPr>
          <w:rFonts w:hint="eastAsia"/>
          <w:lang w:val="en-US" w:eastAsia="zh-CN"/>
        </w:rPr>
        <w:t>SRGAN--Photo-Realistic Single Image Super-Resolution Using a Generative Adversarial Network（GAN用于超分辨率重建）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2D386"/>
    <w:multiLevelType w:val="singleLevel"/>
    <w:tmpl w:val="3802D38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F6D4F"/>
    <w:rsid w:val="09153A95"/>
    <w:rsid w:val="0B4B472F"/>
    <w:rsid w:val="0DD22C39"/>
    <w:rsid w:val="0E731816"/>
    <w:rsid w:val="1B9D2E59"/>
    <w:rsid w:val="31FB4CB6"/>
    <w:rsid w:val="433E33A5"/>
    <w:rsid w:val="46E30B5F"/>
    <w:rsid w:val="4AA849DF"/>
    <w:rsid w:val="4F0205F7"/>
    <w:rsid w:val="50906C9A"/>
    <w:rsid w:val="59653451"/>
    <w:rsid w:val="682F2CE3"/>
    <w:rsid w:val="684157D1"/>
    <w:rsid w:val="71CE2019"/>
    <w:rsid w:val="74CB61F1"/>
    <w:rsid w:val="7E7A7EAA"/>
    <w:rsid w:val="7F180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409</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2018-12-18T12:16:50Z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