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EEFFA" w14:textId="77777777" w:rsidR="00933C1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The 2D image I picked for this project shows a small workspace: an open laptop angled across a dark wood desk, a plain white coffee mug just behind it, and a phone lying flat off to the right. There's a back wall in the photo and a TV mounted on it, but the TV is blurry and </w:t>
      </w:r>
      <w:proofErr w:type="gramStart"/>
      <w:r w:rsidRPr="005B2BCA">
        <w:rPr>
          <w:rFonts w:ascii="Times New Roman" w:hAnsi="Times New Roman" w:cs="Times New Roman"/>
        </w:rPr>
        <w:t>pretty far</w:t>
      </w:r>
      <w:proofErr w:type="gramEnd"/>
      <w:r w:rsidRPr="005B2BCA">
        <w:rPr>
          <w:rFonts w:ascii="Times New Roman" w:hAnsi="Times New Roman" w:cs="Times New Roman"/>
        </w:rPr>
        <w:t xml:space="preserve"> back, so I left it out and just modeled the wall. Everything else made it into the 3D scene.</w:t>
      </w:r>
    </w:p>
    <w:p w14:paraId="23173C96" w14:textId="77777777" w:rsidR="00933C17" w:rsidRPr="005B2BCA" w:rsidRDefault="00933C17" w:rsidP="005B2BCA">
      <w:pPr>
        <w:spacing w:line="480" w:lineRule="auto"/>
        <w:rPr>
          <w:rFonts w:ascii="Times New Roman" w:hAnsi="Times New Roman" w:cs="Times New Roman"/>
        </w:rPr>
      </w:pPr>
    </w:p>
    <w:p w14:paraId="4D7C1ED5" w14:textId="77777777" w:rsidR="00933C17" w:rsidRPr="005B2BCA" w:rsidRDefault="00933C17" w:rsidP="005B2BCA">
      <w:pPr>
        <w:spacing w:line="480" w:lineRule="auto"/>
        <w:rPr>
          <w:rFonts w:ascii="Times New Roman" w:hAnsi="Times New Roman" w:cs="Times New Roman"/>
          <w:b/>
          <w:bCs/>
        </w:rPr>
      </w:pPr>
      <w:r w:rsidRPr="005B2BCA">
        <w:rPr>
          <w:rFonts w:ascii="Times New Roman" w:hAnsi="Times New Roman" w:cs="Times New Roman"/>
          <w:b/>
          <w:bCs/>
        </w:rPr>
        <w:t>Object choices</w:t>
      </w:r>
    </w:p>
    <w:p w14:paraId="2DB7B124" w14:textId="77777777" w:rsidR="00933C17" w:rsidRPr="005B2BCA" w:rsidRDefault="00933C17" w:rsidP="005B2BCA">
      <w:pPr>
        <w:spacing w:line="480" w:lineRule="auto"/>
        <w:rPr>
          <w:rFonts w:ascii="Times New Roman" w:hAnsi="Times New Roman" w:cs="Times New Roman"/>
        </w:rPr>
      </w:pPr>
    </w:p>
    <w:p w14:paraId="7B136ACC" w14:textId="77777777" w:rsidR="00933C1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The rubric asks for at least four objects with at least one made of two or more primitives. I ended up with five. The laptop is built from two box meshes: a wide thin box for the base and a thinner one for the screen, rotated </w:t>
      </w:r>
      <w:proofErr w:type="gramStart"/>
      <w:r w:rsidRPr="005B2BCA">
        <w:rPr>
          <w:rFonts w:ascii="Times New Roman" w:hAnsi="Times New Roman" w:cs="Times New Roman"/>
        </w:rPr>
        <w:t>up</w:t>
      </w:r>
      <w:proofErr w:type="gramEnd"/>
      <w:r w:rsidRPr="005B2BCA">
        <w:rPr>
          <w:rFonts w:ascii="Times New Roman" w:hAnsi="Times New Roman" w:cs="Times New Roman"/>
        </w:rPr>
        <w:t xml:space="preserve"> about 15 degrees on X so the lid looks half-open. The mug is also multi-part, a cylinder for the body and a torus for the handle, with the torus rotated 90 degrees on Z so it sticks out the side. The other three are simpler: a plane for the desk, another plane standing up for the wall, and a single box for the phone.</w:t>
      </w:r>
    </w:p>
    <w:p w14:paraId="32F50135" w14:textId="77777777" w:rsidR="00933C17" w:rsidRPr="005B2BCA" w:rsidRDefault="00933C17" w:rsidP="005B2BCA">
      <w:pPr>
        <w:spacing w:line="480" w:lineRule="auto"/>
        <w:rPr>
          <w:rFonts w:ascii="Times New Roman" w:hAnsi="Times New Roman" w:cs="Times New Roman"/>
        </w:rPr>
      </w:pPr>
    </w:p>
    <w:p w14:paraId="7C3C13B6" w14:textId="77777777" w:rsidR="00933C1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I picked these shapes mostly to keep the geometry believable while staying well under the </w:t>
      </w:r>
      <w:proofErr w:type="gramStart"/>
      <w:r w:rsidRPr="005B2BCA">
        <w:rPr>
          <w:rFonts w:ascii="Times New Roman" w:hAnsi="Times New Roman" w:cs="Times New Roman"/>
        </w:rPr>
        <w:t>1,000 triangle</w:t>
      </w:r>
      <w:proofErr w:type="gramEnd"/>
      <w:r w:rsidRPr="005B2BCA">
        <w:rPr>
          <w:rFonts w:ascii="Times New Roman" w:hAnsi="Times New Roman" w:cs="Times New Roman"/>
        </w:rPr>
        <w:t xml:space="preserve"> limit per object. The mug being cylinder + torus was already in place from earlier milestones, so I just changed the colors instead of rebuilding it. For the laptop, two stretched boxes </w:t>
      </w:r>
      <w:proofErr w:type="gramStart"/>
      <w:r w:rsidRPr="005B2BCA">
        <w:rPr>
          <w:rFonts w:ascii="Times New Roman" w:hAnsi="Times New Roman" w:cs="Times New Roman"/>
        </w:rPr>
        <w:t>is</w:t>
      </w:r>
      <w:proofErr w:type="gramEnd"/>
      <w:r w:rsidRPr="005B2BCA">
        <w:rPr>
          <w:rFonts w:ascii="Times New Roman" w:hAnsi="Times New Roman" w:cs="Times New Roman"/>
        </w:rPr>
        <w:t xml:space="preserve"> the simplest way to fake an open lid, and the trick is using the X rotation on the screen to lean it back. I tuned the screen position by eye until the bottom edge looked like it met the back edge of the base.</w:t>
      </w:r>
    </w:p>
    <w:p w14:paraId="1F59D1B4" w14:textId="77777777" w:rsidR="005B2BCA" w:rsidRDefault="005B2BCA" w:rsidP="005B2BCA">
      <w:pPr>
        <w:spacing w:line="480" w:lineRule="auto"/>
        <w:rPr>
          <w:rFonts w:ascii="Times New Roman" w:hAnsi="Times New Roman" w:cs="Times New Roman"/>
        </w:rPr>
      </w:pPr>
    </w:p>
    <w:p w14:paraId="6D654CA8" w14:textId="185F695D" w:rsidR="00933C17" w:rsidRPr="005B2BCA" w:rsidRDefault="00933C17" w:rsidP="005B2BCA">
      <w:pPr>
        <w:spacing w:line="480" w:lineRule="auto"/>
        <w:rPr>
          <w:rFonts w:ascii="Times New Roman" w:hAnsi="Times New Roman" w:cs="Times New Roman"/>
          <w:b/>
          <w:bCs/>
        </w:rPr>
      </w:pPr>
      <w:r w:rsidRPr="005B2BCA">
        <w:rPr>
          <w:rFonts w:ascii="Times New Roman" w:hAnsi="Times New Roman" w:cs="Times New Roman"/>
          <w:b/>
          <w:bCs/>
        </w:rPr>
        <w:lastRenderedPageBreak/>
        <w:t>Textures and lighting</w:t>
      </w:r>
    </w:p>
    <w:p w14:paraId="623AB1B5" w14:textId="77777777" w:rsidR="00933C17" w:rsidRPr="005B2BCA" w:rsidRDefault="00933C17" w:rsidP="005B2BCA">
      <w:pPr>
        <w:spacing w:line="480" w:lineRule="auto"/>
        <w:rPr>
          <w:rFonts w:ascii="Times New Roman" w:hAnsi="Times New Roman" w:cs="Times New Roman"/>
        </w:rPr>
      </w:pPr>
    </w:p>
    <w:p w14:paraId="00C05416" w14:textId="77777777" w:rsidR="00933C1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Three objects </w:t>
      </w:r>
      <w:proofErr w:type="gramStart"/>
      <w:r w:rsidRPr="005B2BCA">
        <w:rPr>
          <w:rFonts w:ascii="Times New Roman" w:hAnsi="Times New Roman" w:cs="Times New Roman"/>
        </w:rPr>
        <w:t>get</w:t>
      </w:r>
      <w:proofErr w:type="gramEnd"/>
      <w:r w:rsidRPr="005B2BCA">
        <w:rPr>
          <w:rFonts w:ascii="Times New Roman" w:hAnsi="Times New Roman" w:cs="Times New Roman"/>
        </w:rPr>
        <w:t xml:space="preserve"> image textures: the wood desk (rusticwood.jpg, tiled 4 by 2 so the grain doesn't stretch), the laptop screen (abstract.jpg standing in for a desktop wallpaper), and the back wall (drywall.jpg). The mug, the laptop body, and the phone use flat colors set through </w:t>
      </w:r>
      <w:proofErr w:type="spellStart"/>
      <w:r w:rsidRPr="005B2BCA">
        <w:rPr>
          <w:rFonts w:ascii="Times New Roman" w:hAnsi="Times New Roman" w:cs="Times New Roman"/>
        </w:rPr>
        <w:t>SetShaderColor</w:t>
      </w:r>
      <w:proofErr w:type="spellEnd"/>
      <w:r w:rsidRPr="005B2BCA">
        <w:rPr>
          <w:rFonts w:ascii="Times New Roman" w:hAnsi="Times New Roman" w:cs="Times New Roman"/>
        </w:rPr>
        <w:t xml:space="preserve"> because I didn't have textures that fit and a solid color reads cleaner on those parts anyway.</w:t>
      </w:r>
    </w:p>
    <w:p w14:paraId="6D666F9C" w14:textId="77777777" w:rsidR="00933C17" w:rsidRPr="005B2BCA" w:rsidRDefault="00933C17" w:rsidP="005B2BCA">
      <w:pPr>
        <w:spacing w:line="480" w:lineRule="auto"/>
        <w:rPr>
          <w:rFonts w:ascii="Times New Roman" w:hAnsi="Times New Roman" w:cs="Times New Roman"/>
        </w:rPr>
      </w:pPr>
    </w:p>
    <w:p w14:paraId="0DD4A68B" w14:textId="77777777" w:rsidR="00933C1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There are </w:t>
      </w:r>
      <w:proofErr w:type="gramStart"/>
      <w:r w:rsidRPr="005B2BCA">
        <w:rPr>
          <w:rFonts w:ascii="Times New Roman" w:hAnsi="Times New Roman" w:cs="Times New Roman"/>
        </w:rPr>
        <w:t>two point</w:t>
      </w:r>
      <w:proofErr w:type="gramEnd"/>
      <w:r w:rsidRPr="005B2BCA">
        <w:rPr>
          <w:rFonts w:ascii="Times New Roman" w:hAnsi="Times New Roman" w:cs="Times New Roman"/>
        </w:rPr>
        <w:t xml:space="preserve"> lights. A warm key light at (6, 10, 5) hits the scene from the upper right, and a cooler blue fill at (-5, 7, 6) keeps the shadowed sides from going all the way dark. Both use the full Phong setup (ambient, diffuse, and specular components) from the fragment shader. The shader supports up to four lights, so I parked the other two slots under the floor at (0, -50, 0) with everything zeroed out, that way they don't contribute anything without me having to change the shader code.</w:t>
      </w:r>
    </w:p>
    <w:p w14:paraId="238A132B" w14:textId="77777777" w:rsidR="00933C17" w:rsidRPr="005B2BCA" w:rsidRDefault="00933C17" w:rsidP="005B2BCA">
      <w:pPr>
        <w:spacing w:line="480" w:lineRule="auto"/>
        <w:rPr>
          <w:rFonts w:ascii="Times New Roman" w:hAnsi="Times New Roman" w:cs="Times New Roman"/>
        </w:rPr>
      </w:pPr>
    </w:p>
    <w:p w14:paraId="030E17F1" w14:textId="77777777" w:rsidR="00933C17" w:rsidRPr="005B2BCA" w:rsidRDefault="00933C17" w:rsidP="005B2BCA">
      <w:pPr>
        <w:spacing w:line="480" w:lineRule="auto"/>
        <w:rPr>
          <w:rFonts w:ascii="Times New Roman" w:hAnsi="Times New Roman" w:cs="Times New Roman"/>
          <w:b/>
          <w:bCs/>
        </w:rPr>
      </w:pPr>
      <w:r w:rsidRPr="005B2BCA">
        <w:rPr>
          <w:rFonts w:ascii="Times New Roman" w:hAnsi="Times New Roman" w:cs="Times New Roman"/>
          <w:b/>
          <w:bCs/>
        </w:rPr>
        <w:t>Navigation</w:t>
      </w:r>
    </w:p>
    <w:p w14:paraId="4EB91852" w14:textId="77777777" w:rsidR="00933C17" w:rsidRPr="005B2BCA" w:rsidRDefault="00933C17" w:rsidP="005B2BCA">
      <w:pPr>
        <w:spacing w:line="480" w:lineRule="auto"/>
        <w:rPr>
          <w:rFonts w:ascii="Times New Roman" w:hAnsi="Times New Roman" w:cs="Times New Roman"/>
        </w:rPr>
      </w:pPr>
    </w:p>
    <w:p w14:paraId="2DE6DC3B" w14:textId="77777777" w:rsidR="00933C1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Camera controls live in ViewManager.cpp. WASD moves forward, back, left, and right. Q raises the camera and E lowers it. The mouse cursor handles pitch and </w:t>
      </w:r>
      <w:proofErr w:type="gramStart"/>
      <w:r w:rsidRPr="005B2BCA">
        <w:rPr>
          <w:rFonts w:ascii="Times New Roman" w:hAnsi="Times New Roman" w:cs="Times New Roman"/>
        </w:rPr>
        <w:t>yaw</w:t>
      </w:r>
      <w:proofErr w:type="gramEnd"/>
      <w:r w:rsidRPr="005B2BCA">
        <w:rPr>
          <w:rFonts w:ascii="Times New Roman" w:hAnsi="Times New Roman" w:cs="Times New Roman"/>
        </w:rPr>
        <w:t xml:space="preserve"> through GLFW's cursor callback, and the scroll wheel adjusts movement speed by passing the y-offset to </w:t>
      </w:r>
      <w:proofErr w:type="gramStart"/>
      <w:r w:rsidRPr="005B2BCA">
        <w:rPr>
          <w:rFonts w:ascii="Times New Roman" w:hAnsi="Times New Roman" w:cs="Times New Roman"/>
        </w:rPr>
        <w:t>Camera::</w:t>
      </w:r>
      <w:proofErr w:type="spellStart"/>
      <w:proofErr w:type="gramEnd"/>
      <w:r w:rsidRPr="005B2BCA">
        <w:rPr>
          <w:rFonts w:ascii="Times New Roman" w:hAnsi="Times New Roman" w:cs="Times New Roman"/>
        </w:rPr>
        <w:t>ProcessMouseScroll</w:t>
      </w:r>
      <w:proofErr w:type="spellEnd"/>
      <w:r w:rsidRPr="005B2BCA">
        <w:rPr>
          <w:rFonts w:ascii="Times New Roman" w:hAnsi="Times New Roman" w:cs="Times New Roman"/>
        </w:rPr>
        <w:t xml:space="preserve">. Pressing O </w:t>
      </w:r>
      <w:proofErr w:type="gramStart"/>
      <w:r w:rsidRPr="005B2BCA">
        <w:rPr>
          <w:rFonts w:ascii="Times New Roman" w:hAnsi="Times New Roman" w:cs="Times New Roman"/>
        </w:rPr>
        <w:t>switches</w:t>
      </w:r>
      <w:proofErr w:type="gramEnd"/>
      <w:r w:rsidRPr="005B2BCA">
        <w:rPr>
          <w:rFonts w:ascii="Times New Roman" w:hAnsi="Times New Roman" w:cs="Times New Roman"/>
        </w:rPr>
        <w:t xml:space="preserve"> the projection to orthographic and P puts it </w:t>
      </w:r>
      <w:r w:rsidRPr="005B2BCA">
        <w:rPr>
          <w:rFonts w:ascii="Times New Roman" w:hAnsi="Times New Roman" w:cs="Times New Roman"/>
        </w:rPr>
        <w:lastRenderedPageBreak/>
        <w:t>back to perspective. The ortho box is sized using the same window aspect ratio, so the scene doesn't squish when you swap modes. The camera's orientation is kept the same across the switch.</w:t>
      </w:r>
    </w:p>
    <w:p w14:paraId="4801A2B5" w14:textId="77777777" w:rsidR="00933C17" w:rsidRPr="005B2BCA" w:rsidRDefault="00933C17" w:rsidP="005B2BCA">
      <w:pPr>
        <w:spacing w:line="480" w:lineRule="auto"/>
        <w:rPr>
          <w:rFonts w:ascii="Times New Roman" w:hAnsi="Times New Roman" w:cs="Times New Roman"/>
        </w:rPr>
      </w:pPr>
    </w:p>
    <w:p w14:paraId="01CBCBCE" w14:textId="77777777" w:rsidR="00933C17" w:rsidRPr="005B2BCA" w:rsidRDefault="00933C17" w:rsidP="005B2BCA">
      <w:pPr>
        <w:spacing w:line="480" w:lineRule="auto"/>
        <w:rPr>
          <w:rFonts w:ascii="Times New Roman" w:hAnsi="Times New Roman" w:cs="Times New Roman"/>
          <w:b/>
          <w:bCs/>
        </w:rPr>
      </w:pPr>
      <w:r w:rsidRPr="005B2BCA">
        <w:rPr>
          <w:rFonts w:ascii="Times New Roman" w:hAnsi="Times New Roman" w:cs="Times New Roman"/>
          <w:b/>
          <w:bCs/>
        </w:rPr>
        <w:t>Custom functions</w:t>
      </w:r>
    </w:p>
    <w:p w14:paraId="02564D58" w14:textId="77777777" w:rsidR="00933C17" w:rsidRPr="005B2BCA" w:rsidRDefault="00933C17" w:rsidP="005B2BCA">
      <w:pPr>
        <w:spacing w:line="480" w:lineRule="auto"/>
        <w:rPr>
          <w:rFonts w:ascii="Times New Roman" w:hAnsi="Times New Roman" w:cs="Times New Roman"/>
        </w:rPr>
      </w:pPr>
    </w:p>
    <w:p w14:paraId="17BBC050" w14:textId="43E1E297" w:rsidR="00351077" w:rsidRPr="005B2BCA" w:rsidRDefault="00933C17" w:rsidP="005B2BCA">
      <w:pPr>
        <w:spacing w:line="480" w:lineRule="auto"/>
        <w:rPr>
          <w:rFonts w:ascii="Times New Roman" w:hAnsi="Times New Roman" w:cs="Times New Roman"/>
        </w:rPr>
      </w:pPr>
      <w:r w:rsidRPr="005B2BCA">
        <w:rPr>
          <w:rFonts w:ascii="Times New Roman" w:hAnsi="Times New Roman" w:cs="Times New Roman"/>
        </w:rPr>
        <w:t xml:space="preserve">I split the setup work into three private </w:t>
      </w:r>
      <w:proofErr w:type="gramStart"/>
      <w:r w:rsidRPr="005B2BCA">
        <w:rPr>
          <w:rFonts w:ascii="Times New Roman" w:hAnsi="Times New Roman" w:cs="Times New Roman"/>
        </w:rPr>
        <w:t>helpers</w:t>
      </w:r>
      <w:proofErr w:type="gramEnd"/>
      <w:r w:rsidRPr="005B2BCA">
        <w:rPr>
          <w:rFonts w:ascii="Times New Roman" w:hAnsi="Times New Roman" w:cs="Times New Roman"/>
        </w:rPr>
        <w:t xml:space="preserve"> so </w:t>
      </w:r>
      <w:proofErr w:type="spellStart"/>
      <w:r w:rsidRPr="005B2BCA">
        <w:rPr>
          <w:rFonts w:ascii="Times New Roman" w:hAnsi="Times New Roman" w:cs="Times New Roman"/>
        </w:rPr>
        <w:t>PrepareScene</w:t>
      </w:r>
      <w:proofErr w:type="spellEnd"/>
      <w:r w:rsidRPr="005B2BCA">
        <w:rPr>
          <w:rFonts w:ascii="Times New Roman" w:hAnsi="Times New Roman" w:cs="Times New Roman"/>
        </w:rPr>
        <w:t xml:space="preserve"> stays short and readable. </w:t>
      </w:r>
      <w:proofErr w:type="spellStart"/>
      <w:r w:rsidRPr="005B2BCA">
        <w:rPr>
          <w:rFonts w:ascii="Times New Roman" w:hAnsi="Times New Roman" w:cs="Times New Roman"/>
        </w:rPr>
        <w:t>LoadSceneTextures</w:t>
      </w:r>
      <w:proofErr w:type="spellEnd"/>
      <w:r w:rsidRPr="005B2BCA">
        <w:rPr>
          <w:rFonts w:ascii="Times New Roman" w:hAnsi="Times New Roman" w:cs="Times New Roman"/>
        </w:rPr>
        <w:t xml:space="preserve"> handles the image loads and </w:t>
      </w:r>
      <w:proofErr w:type="gramStart"/>
      <w:r w:rsidRPr="005B2BCA">
        <w:rPr>
          <w:rFonts w:ascii="Times New Roman" w:hAnsi="Times New Roman" w:cs="Times New Roman"/>
        </w:rPr>
        <w:t>binding</w:t>
      </w:r>
      <w:proofErr w:type="gramEnd"/>
      <w:r w:rsidRPr="005B2BCA">
        <w:rPr>
          <w:rFonts w:ascii="Times New Roman" w:hAnsi="Times New Roman" w:cs="Times New Roman"/>
        </w:rPr>
        <w:t xml:space="preserve">. </w:t>
      </w:r>
      <w:proofErr w:type="spellStart"/>
      <w:r w:rsidRPr="005B2BCA">
        <w:rPr>
          <w:rFonts w:ascii="Times New Roman" w:hAnsi="Times New Roman" w:cs="Times New Roman"/>
        </w:rPr>
        <w:t>DefineObjectMaterials</w:t>
      </w:r>
      <w:proofErr w:type="spellEnd"/>
      <w:r w:rsidRPr="005B2BCA">
        <w:rPr>
          <w:rFonts w:ascii="Times New Roman" w:hAnsi="Times New Roman" w:cs="Times New Roman"/>
        </w:rPr>
        <w:t xml:space="preserve"> fills the </w:t>
      </w:r>
      <w:proofErr w:type="spellStart"/>
      <w:r w:rsidRPr="005B2BCA">
        <w:rPr>
          <w:rFonts w:ascii="Times New Roman" w:hAnsi="Times New Roman" w:cs="Times New Roman"/>
        </w:rPr>
        <w:t>m_objectMaterials</w:t>
      </w:r>
      <w:proofErr w:type="spellEnd"/>
      <w:r w:rsidRPr="005B2BCA">
        <w:rPr>
          <w:rFonts w:ascii="Times New Roman" w:hAnsi="Times New Roman" w:cs="Times New Roman"/>
        </w:rPr>
        <w:t xml:space="preserve"> vector with the Phong parameters for each object tag (wood, wall, aluminum, screen, </w:t>
      </w:r>
      <w:proofErr w:type="spellStart"/>
      <w:r w:rsidRPr="005B2BCA">
        <w:rPr>
          <w:rFonts w:ascii="Times New Roman" w:hAnsi="Times New Roman" w:cs="Times New Roman"/>
        </w:rPr>
        <w:t>ceramic_white</w:t>
      </w:r>
      <w:proofErr w:type="spellEnd"/>
      <w:r w:rsidRPr="005B2BCA">
        <w:rPr>
          <w:rFonts w:ascii="Times New Roman" w:hAnsi="Times New Roman" w:cs="Times New Roman"/>
        </w:rPr>
        <w:t xml:space="preserve">, phone), which gives the lighting math something to multiply against. </w:t>
      </w:r>
      <w:proofErr w:type="spellStart"/>
      <w:r w:rsidRPr="005B2BCA">
        <w:rPr>
          <w:rFonts w:ascii="Times New Roman" w:hAnsi="Times New Roman" w:cs="Times New Roman"/>
        </w:rPr>
        <w:t>SetupSceneLights</w:t>
      </w:r>
      <w:proofErr w:type="spellEnd"/>
      <w:r w:rsidRPr="005B2BCA">
        <w:rPr>
          <w:rFonts w:ascii="Times New Roman" w:hAnsi="Times New Roman" w:cs="Times New Roman"/>
        </w:rPr>
        <w:t xml:space="preserve"> wires up the two active lights and parks the unused ones. </w:t>
      </w:r>
      <w:proofErr w:type="spellStart"/>
      <w:r w:rsidRPr="005B2BCA">
        <w:rPr>
          <w:rFonts w:ascii="Times New Roman" w:hAnsi="Times New Roman" w:cs="Times New Roman"/>
        </w:rPr>
        <w:t>RenderScene</w:t>
      </w:r>
      <w:proofErr w:type="spellEnd"/>
      <w:r w:rsidRPr="005B2BCA">
        <w:rPr>
          <w:rFonts w:ascii="Times New Roman" w:hAnsi="Times New Roman" w:cs="Times New Roman"/>
        </w:rPr>
        <w:t xml:space="preserve"> </w:t>
      </w:r>
      <w:proofErr w:type="gramStart"/>
      <w:r w:rsidRPr="005B2BCA">
        <w:rPr>
          <w:rFonts w:ascii="Times New Roman" w:hAnsi="Times New Roman" w:cs="Times New Roman"/>
        </w:rPr>
        <w:t>then just</w:t>
      </w:r>
      <w:proofErr w:type="gramEnd"/>
      <w:r w:rsidRPr="005B2BCA">
        <w:rPr>
          <w:rFonts w:ascii="Times New Roman" w:hAnsi="Times New Roman" w:cs="Times New Roman"/>
        </w:rPr>
        <w:t xml:space="preserve"> calls </w:t>
      </w:r>
      <w:proofErr w:type="spellStart"/>
      <w:r w:rsidRPr="005B2BCA">
        <w:rPr>
          <w:rFonts w:ascii="Times New Roman" w:hAnsi="Times New Roman" w:cs="Times New Roman"/>
        </w:rPr>
        <w:t>SetTransformations</w:t>
      </w:r>
      <w:proofErr w:type="spellEnd"/>
      <w:r w:rsidRPr="005B2BCA">
        <w:rPr>
          <w:rFonts w:ascii="Times New Roman" w:hAnsi="Times New Roman" w:cs="Times New Roman"/>
        </w:rPr>
        <w:t xml:space="preserve">, </w:t>
      </w:r>
      <w:proofErr w:type="spellStart"/>
      <w:r w:rsidRPr="005B2BCA">
        <w:rPr>
          <w:rFonts w:ascii="Times New Roman" w:hAnsi="Times New Roman" w:cs="Times New Roman"/>
        </w:rPr>
        <w:t>SetShaderTexture</w:t>
      </w:r>
      <w:proofErr w:type="spellEnd"/>
      <w:r w:rsidRPr="005B2BCA">
        <w:rPr>
          <w:rFonts w:ascii="Times New Roman" w:hAnsi="Times New Roman" w:cs="Times New Roman"/>
        </w:rPr>
        <w:t xml:space="preserve"> or </w:t>
      </w:r>
      <w:proofErr w:type="spellStart"/>
      <w:r w:rsidRPr="005B2BCA">
        <w:rPr>
          <w:rFonts w:ascii="Times New Roman" w:hAnsi="Times New Roman" w:cs="Times New Roman"/>
        </w:rPr>
        <w:t>SetShaderColor</w:t>
      </w:r>
      <w:proofErr w:type="spellEnd"/>
      <w:r w:rsidRPr="005B2BCA">
        <w:rPr>
          <w:rFonts w:ascii="Times New Roman" w:hAnsi="Times New Roman" w:cs="Times New Roman"/>
        </w:rPr>
        <w:t xml:space="preserve">, </w:t>
      </w:r>
      <w:proofErr w:type="spellStart"/>
      <w:r w:rsidRPr="005B2BCA">
        <w:rPr>
          <w:rFonts w:ascii="Times New Roman" w:hAnsi="Times New Roman" w:cs="Times New Roman"/>
        </w:rPr>
        <w:t>SetShaderMaterial</w:t>
      </w:r>
      <w:proofErr w:type="spellEnd"/>
      <w:r w:rsidRPr="005B2BCA">
        <w:rPr>
          <w:rFonts w:ascii="Times New Roman" w:hAnsi="Times New Roman" w:cs="Times New Roman"/>
        </w:rPr>
        <w:t xml:space="preserve">, and the appropriate Draw*Mesh for each object. Each of those helpers is reusable, you can drop a new object into the scene without rewriting the lighting or material code. </w:t>
      </w:r>
      <w:proofErr w:type="spellStart"/>
      <w:r w:rsidRPr="005B2BCA">
        <w:rPr>
          <w:rFonts w:ascii="Times New Roman" w:hAnsi="Times New Roman" w:cs="Times New Roman"/>
        </w:rPr>
        <w:t>SetShaderMaterial</w:t>
      </w:r>
      <w:proofErr w:type="spellEnd"/>
      <w:r w:rsidRPr="005B2BCA">
        <w:rPr>
          <w:rFonts w:ascii="Times New Roman" w:hAnsi="Times New Roman" w:cs="Times New Roman"/>
        </w:rPr>
        <w:t xml:space="preserve"> is the one I lean on most, since every draw needs the right material tag before the mesh goes out.</w:t>
      </w:r>
    </w:p>
    <w:sectPr w:rsidR="00351077" w:rsidRPr="005B2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37755"/>
    <w:multiLevelType w:val="hybridMultilevel"/>
    <w:tmpl w:val="75580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689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17"/>
    <w:rsid w:val="001C0228"/>
    <w:rsid w:val="00351077"/>
    <w:rsid w:val="004A2D16"/>
    <w:rsid w:val="005B2BCA"/>
    <w:rsid w:val="00654FF5"/>
    <w:rsid w:val="00933C17"/>
    <w:rsid w:val="00A46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3B20"/>
  <w15:chartTrackingRefBased/>
  <w15:docId w15:val="{56870AA0-2576-4C63-9AD2-FDF10601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C17"/>
    <w:rPr>
      <w:rFonts w:eastAsiaTheme="majorEastAsia" w:cstheme="majorBidi"/>
      <w:color w:val="272727" w:themeColor="text1" w:themeTint="D8"/>
    </w:rPr>
  </w:style>
  <w:style w:type="paragraph" w:styleId="Title">
    <w:name w:val="Title"/>
    <w:basedOn w:val="Normal"/>
    <w:next w:val="Normal"/>
    <w:link w:val="TitleChar"/>
    <w:uiPriority w:val="10"/>
    <w:qFormat/>
    <w:rsid w:val="00933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C17"/>
    <w:pPr>
      <w:spacing w:before="160"/>
      <w:jc w:val="center"/>
    </w:pPr>
    <w:rPr>
      <w:i/>
      <w:iCs/>
      <w:color w:val="404040" w:themeColor="text1" w:themeTint="BF"/>
    </w:rPr>
  </w:style>
  <w:style w:type="character" w:customStyle="1" w:styleId="QuoteChar">
    <w:name w:val="Quote Char"/>
    <w:basedOn w:val="DefaultParagraphFont"/>
    <w:link w:val="Quote"/>
    <w:uiPriority w:val="29"/>
    <w:rsid w:val="00933C17"/>
    <w:rPr>
      <w:i/>
      <w:iCs/>
      <w:color w:val="404040" w:themeColor="text1" w:themeTint="BF"/>
    </w:rPr>
  </w:style>
  <w:style w:type="paragraph" w:styleId="ListParagraph">
    <w:name w:val="List Paragraph"/>
    <w:basedOn w:val="Normal"/>
    <w:uiPriority w:val="34"/>
    <w:qFormat/>
    <w:rsid w:val="00933C17"/>
    <w:pPr>
      <w:ind w:left="720"/>
      <w:contextualSpacing/>
    </w:pPr>
  </w:style>
  <w:style w:type="character" w:styleId="IntenseEmphasis">
    <w:name w:val="Intense Emphasis"/>
    <w:basedOn w:val="DefaultParagraphFont"/>
    <w:uiPriority w:val="21"/>
    <w:qFormat/>
    <w:rsid w:val="00933C17"/>
    <w:rPr>
      <w:i/>
      <w:iCs/>
      <w:color w:val="0F4761" w:themeColor="accent1" w:themeShade="BF"/>
    </w:rPr>
  </w:style>
  <w:style w:type="paragraph" w:styleId="IntenseQuote">
    <w:name w:val="Intense Quote"/>
    <w:basedOn w:val="Normal"/>
    <w:next w:val="Normal"/>
    <w:link w:val="IntenseQuoteChar"/>
    <w:uiPriority w:val="30"/>
    <w:qFormat/>
    <w:rsid w:val="00933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C17"/>
    <w:rPr>
      <w:i/>
      <w:iCs/>
      <w:color w:val="0F4761" w:themeColor="accent1" w:themeShade="BF"/>
    </w:rPr>
  </w:style>
  <w:style w:type="character" w:styleId="IntenseReference">
    <w:name w:val="Intense Reference"/>
    <w:basedOn w:val="DefaultParagraphFont"/>
    <w:uiPriority w:val="32"/>
    <w:qFormat/>
    <w:rsid w:val="00933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Zavala, Brian</dc:creator>
  <cp:keywords/>
  <dc:description/>
  <cp:lastModifiedBy>Zavala, Brian</cp:lastModifiedBy>
  <cp:revision>2</cp:revision>
  <dcterms:created xsi:type="dcterms:W3CDTF">2026-06-15T17:31:00Z</dcterms:created>
  <dcterms:modified xsi:type="dcterms:W3CDTF">2026-06-15T17:35:00Z</dcterms:modified>
</cp:coreProperties>
</file>