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黑体" w:hAnsi="黑体" w:eastAsia="黑体"/>
          <w:b/>
          <w:sz w:val="28"/>
        </w:rPr>
        <w:t>飞书AI先锋未来人才大赛</w:t>
      </w:r>
    </w:p>
    <w:p>
      <w:pPr>
        <w:spacing w:after="240" w:before="0" w:line="360" w:lineRule="auto"/>
        <w:jc w:val="center"/>
      </w:pPr>
      <w:r>
        <w:rPr>
          <w:rFonts w:ascii="黑体" w:hAnsi="黑体" w:eastAsia="黑体"/>
          <w:b/>
          <w:sz w:val="28"/>
        </w:rPr>
        <w:t>去哪网选题 · 开题报告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2"/>
        </w:rPr>
        <w:t>命题：继淄博、天水、哈尔滨之后——如何用AI抢在热搜之前，预测出下一座爆火的小城？</w:t>
      </w:r>
    </w:p>
    <w:p>
      <w:pPr>
        <w:spacing w:after="320" w:before="0" w:line="360" w:lineRule="auto"/>
        <w:jc w:val="center"/>
      </w:pPr>
      <w:r>
        <w:rPr>
          <w:rFonts w:ascii="黑体" w:hAnsi="黑体" w:eastAsia="黑体"/>
          <w:b/>
          <w:sz w:val="24"/>
        </w:rPr>
        <w:t>方案名称：Q-Trend — 去哪网旅游趋势智能预测引擎</w:t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32"/>
        </w:rPr>
        <w:t>一、命题前置分析与洞察</w:t>
      </w:r>
    </w:p>
    <w:p>
      <w:pPr>
        <w:spacing w:after="160" w:before="0" w:line="360" w:lineRule="auto"/>
      </w:pPr>
      <w:r>
        <w:rPr>
          <w:rFonts w:ascii="黑体" w:hAnsi="黑体" w:eastAsia="黑体"/>
          <w:b/>
          <w:sz w:val="28"/>
        </w:rPr>
        <w:t>1.1 短视频如何重构旅游目的地的「被发现」路径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2023 年淄博烧烤、2024 年天水麻辣烫和哈尔滨冰雪季、2025 年泉州簪花和阿勒泰影视取景地——每一个季度，几乎都有一个「查无此人」的小城突然占据全网注意力。表层看是随机事件，底层却是一个被多数从业者忽略的结构性变化：短视频平台的推荐算法彻底改变了旅游目的地的被发现机制。过去一个城市要火，需要旅行社铺渠道、旅游局砸广告、OTA 给流量位，周期以年计。现在，一条 15 秒的素人视频被算法选中，48 小时内就能让上千万人建立起对一个陌生城市的认知。用户的决策起点从「我想去三亚，哪家便宜」变成了「我刚刷到一个没听说过的城市好有意思，这地方在哪、能订吗」。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这一变化对 OTA 行业的竞争规则产生了根本性影响：谁先在用户「第一次听说」的瞬间出现并提供预订路径，谁就抢到了整个转化链条的头筹。而去哪儿目前的热门目的地专题页，几乎都是在热搜出来之后才上的——永远晚一步。</w:t>
      </w:r>
    </w:p>
    <w:p>
      <w:pPr>
        <w:spacing w:after="160" w:before="0" w:line="360" w:lineRule="auto"/>
      </w:pPr>
      <w:r>
        <w:rPr>
          <w:rFonts w:ascii="黑体" w:hAnsi="黑体" w:eastAsia="黑体"/>
          <w:b/>
          <w:sz w:val="28"/>
        </w:rPr>
        <w:t>1.2 三大结构性矛盾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4"/>
        </w:rPr>
        <w:t>1.2.1 需求信号与供给能力严重脱节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我们对淄博、天水、哈尔滨、泉州、阿勒泰五个爆火城市做了全周期回溯分析（详见附录 A），发现一个清晰规律：小红书笔记增速和抖音播放量增速领先 OTA 搜索量 5–10 天，领先微博热搜 7–14 天。以淄博为例，抖音「淄博烧烤」相关视频播放量在 2023 年 3 月初已出现异常增长，但 OTA 平台的专题页和供应链响应直到 4 月中旬热搜登顶后才启动，错失了近一个月的黄金窗口。中小城市的酒店、交通供给弹性极低——大城市多来 10 万人顶多涨价，小城市多来 2 万人可能直接没房。窗口期即瓶颈期。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4"/>
        </w:rPr>
        <w:t>1.2.2 热度 ≠ 需求，现有工具难以区分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市面上舆情监控工具的核心逻辑是爬关键词、算热度趋势、发预警。这个思路存在一个致命缺陷：「热度在涨」和「旅游要爆」是两回事。用户可能只是觉得好玩转发一下（纯围观），并非真的要去（出行意图）。如果不加区分，模型的误报率会高到运营团队直接关掉系统。飞猪的热力地图反映的是当下热度而非未来趋势；携程问道和同程程心 AI 聚焦的是「已知目的地后怎么安排」，不是预测。现有方案无一个同时解决「预测 + 供给仿真 + 自动触发」。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4"/>
        </w:rPr>
        <w:t>1.2.3 去哪网数据富矿被低估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去哪网后台拥有用户从搜索目的地关键词 → 点击酒店详情 → 收藏 → 下单的完整时间戳行为链路，覆盖机票、火车票、酒店、门票等多维度。这些数据是距离交易最近的意图信号——比社媒公开数据的信号纯度高一个数量级。但截至目前，这些数据主要用于事后报表复盘，从未被系统性地用于事前预测。这是去哪网握在手里但从未打出去的一张牌。</w:t>
      </w:r>
    </w:p>
    <w:p>
      <w:pPr>
        <w:spacing w:after="160" w:before="0" w:line="360" w:lineRule="auto"/>
      </w:pPr>
      <w:r>
        <w:rPr>
          <w:rFonts w:ascii="黑体" w:hAnsi="黑体" w:eastAsia="黑体"/>
          <w:b/>
          <w:sz w:val="28"/>
        </w:rPr>
        <w:t>1.3 命题题眼与核心公式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这个命题的题眼不是「预测下一个网红城市是谁」，而是构建一个以多源数据融合驱动的旅游热度早期预警系统，让去哪网从「热搜的搬运工」变成「趋势的定义者」。其核心竞争力来自一个简单的因果链：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/>
          <w:sz w:val="24"/>
        </w:rPr>
        <w:t>社媒内容增量信号 × 去哪网自有行为数据交叉验证 × 供给弹性仿真 = 可执行的业务预见。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三个要素中去哪网独占第二个，这是任何外部竞品都无法复制的护城河。</w:t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32"/>
        </w:rPr>
        <w:t>二、整体解决方案设计</w:t>
      </w:r>
    </w:p>
    <w:p>
      <w:pPr>
        <w:spacing w:after="160" w:before="0" w:line="360" w:lineRule="auto"/>
      </w:pPr>
      <w:r>
        <w:rPr>
          <w:rFonts w:ascii="黑体" w:hAnsi="黑体" w:eastAsia="黑体"/>
          <w:b/>
          <w:sz w:val="28"/>
        </w:rPr>
        <w:t>2.1 方案概述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我们提出 Q-Trend——去哪网旅游趋势智能预测引擎，一个融合社媒多模态信号、去哪网内部行为数据、交通基础设施变化及宏观消费指标的多源 AI 预测系统。核心目标：在热搜出现前 7–14 天锁定潜力小城，输出热度置信度评分、爆发时间窗口预测及供给侧压力评估，赋能去哪网提前布局资源、抢占市场先机。与市面上所有方案的根本区别在于：Q-Trend 不只回答「哪里会火」，更回答「知道了之后该做什么」——把预测翻译成业务动作。</w:t>
      </w:r>
    </w:p>
    <w:p>
      <w:pPr>
        <w:spacing w:after="160" w:before="0" w:line="360" w:lineRule="auto"/>
      </w:pPr>
      <w:r>
        <w:rPr>
          <w:rFonts w:ascii="黑体" w:hAnsi="黑体" w:eastAsia="黑体"/>
          <w:b/>
          <w:sz w:val="28"/>
        </w:rPr>
        <w:t>2.2 四层系统架构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系统采用四层架构，每一层在设计上有明确的「防假阳性」职责——不是堆砌功能，而是每一层解决一个特定的误报来源。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4"/>
        </w:rPr>
        <w:t>2.2.1 数据融合层（解决「数据不全」导致的假阳性）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汇聚三类异构数据：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社媒内容增量：抖音、小红书城市维度的发帖量及互动量增速。收藏和分享的权重远高于点赞——前者表明用户「想留着以后用」，是更强的意图信号。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去哪网后台搜索与预订行为链路：用户从「搜目的地关键词 → 点击酒店详情 → 收藏 → 下单」的完整时间戳数据。这是离交易最近的意图信号，外部竞品永远拿不到，是 Q-Trend 最核心的数据护城河。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外部基建数据：12306 高铁线路新开通、民航支线航线批复、地方政府文旅消费券发放——这些是供给侧的先行指标，决定了一个城市「能不能接住」流量。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仅依赖单一平台或单一维度的数据，信号噪声比不足以支撑可靠的预测。三源交叉验证是 Q-Trend 方案的第一道防线。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4"/>
        </w:rPr>
        <w:t>2.2.2 信号提取层（解决「围观者 ≠ 出行者」导致的假阳性）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本层做三件事：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A/B/C/D 意图分级：用大语言模型将社媒内容按出行意图分为四级——A 类纯围观（觉得好玩转发）、B 类种草（「好想去」）、C 类计划出行（「怎么去」「住哪里」）、D 类已出发。核心预警规则：B 类 + C 类占比在 3–5 天内从约 5% 跳升至 15% 以上时触发一级预警。这是整个方案最关键的一道过滤器——没有它，任何一个网红城市都会被误报。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多模态视觉特征量化：用多模态模型（CLIP 思路）对城市内容池做视觉主题聚类，捕捉「烟火气美食画面」「高饱和蓝白冰雪配色」「治愈系自然风光」等易传播视觉基因的变化。爆火城市的内容往往共享特定的视觉模板——识别这些模板的出现频率变化就是识别热度潜力。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有机增长与营销驱动分离：用时序异常检测算法，过滤掉去哪儿自身广告投放或促销带来的「已知原因增长」，只预警「没有已知原因、纯粹因为用户在别处看到内容自己跑来搜」的增长。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4"/>
        </w:rPr>
        <w:t>2.2.3 预测引擎层（解决「单源不可靠」导致的假阳性）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多任务模型同时输出三个维度：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会不会火：0–1 概率评分，融合社媒信号、行为信号、基建信号。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什么时候火：基于三平台传播物理分模型预测爆发窗口——抖音主导型（S 型脉冲，1–2 周）、小红书主导型（渐进扩散，3–4 周）、双平台共振型（爆发力最强且持续时间最长，如哈尔滨）。不同窗口类型对应不同的供应链策略。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火了之后接不接得住：供给压力仿真——将预测热度换算为预计搜索量和订单量，与酒店库存和价格弹性做对比，输出「满房风险指数」。这回答了任何一个供应链负责人都会问的问题：「你说这个地方要火——然后呢？我们该锁多少房？」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附加模块「爆火基因库」：用五个已验证爆火城市爆发前 30 天的全维度数据构建城市特征向量库。候选城市自动匹配最相似的历史案例以校准预测。运营团队可以直观理解「这个城市现在跟 2024 年 2 月底的天水很像」——降低模型输出在组织内的认知翻译成本。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4"/>
        </w:rPr>
        <w:t>2.2.4 业务行动层（解决「预测了但没人用」的落地假阳性）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预测做得再好，不落地就是废的。本层设计三管齐下：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运营驾驶舱：实时热力地图 + 按紧迫度排列的预警列表 + 城市详情卡片。设计原则：运营同学打开面板后第一眼看到的是「现在需要做什么」，不是图表。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三级自动触发体系：关注级（40–60% 概率，推送注意列表）→ 预警级（60–80%，附带 AI 信号报告和行动清单）→ 行动级（&gt;80%，自动生成目的地专题页草稿 + 推送锁房建议）。高风险决策（如锁房）始终保留人工确认节点。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C 端潜力目的地板块：将模型预测信号转化为品牌心智——在去哪网 App 内以「趋势发现」形式提前曝光潜力城市，让用户觉得「去哪网有眼光，竟然提前知道这里要火」，从而实现从订票工具到趋势发现地的品牌升级。</w:t>
      </w:r>
    </w:p>
    <w:p>
      <w:pPr>
        <w:spacing w:after="160" w:before="0" w:line="360" w:lineRule="auto"/>
      </w:pPr>
      <w:r>
        <w:rPr>
          <w:rFonts w:ascii="黑体" w:hAnsi="黑体" w:eastAsia="黑体"/>
          <w:b/>
          <w:sz w:val="28"/>
        </w:rPr>
        <w:t>2.3 核心创新点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Q-Trend 与市面上现有方案存在三个根本性差异：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4"/>
        </w:rPr>
        <w:t>2.3.1 激活去哪网自有数据护城河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现有舆情方案全是基于社媒公开数据——它们只能回答「什么词在涨」，分不清涨的是围观还是出行意图。Q-Trend 将去哪网后台的搜索与预订行为链路作为交叉验证层——用户不只是「在看」，是真的「在搜、在比价、在收藏」。这套数据外部竞品永远拿不到，且以前去哪网内部也没人用它做预测。Q-Trend 本质上是在填补「数据在手但闲置」的空白。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4"/>
        </w:rPr>
        <w:t>2.3.2 从「预测热度」推进到「仿真供给冲击」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市面上的 AI 方案终点都是「告诉你哪里会火」。Q-Trend 额外做了一整层供给压力仿真——因为去哪网有这个数据基础：每个城市的酒店房间总数、平时入住率、价格弹性。「预测 + 仿真」的组合，让输出不再是一张图表或一份报告，而是一句业务团队可以直接行动的指令：「按目前信号，这个城市三天后酒店可能全满，现在不锁房就晚了。」从「知道」到「行动」的翻译成本被这一模块全部吸收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4"/>
        </w:rPr>
        <w:t>2.3.3 对预测失败做事前设计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大部分 AI 方案不会在开题阶段谈失败。但 Q-Trend 的设计哲学是：系统一定会出错。我们做了三层防御：（1）分级响应机制保证高风险动作永远需要人工确认；（2）每个预测附带「如果判断错了，最大损失是多少」的估算——错过一个爆火城市的代价是损失酒店差价利润，误报导致锁房的代价是资金占用成本；（3）系统持续追踪自身准确率，每月自动调整阈值。更重要的是——如果某个城市的酒店库存极低（几十间房），即使模型概率只有 50%，也应提醒供应链团队看一眼，因为「错过了」的代价远大于「多看一眼」。这种对失败的设计不是悲观，而是组织信任——供应链团队不会因为一次误报就关掉系统，因为他们从一开始就知道误报会发生，并知道发生时损失可控。</w:t>
      </w:r>
    </w:p>
    <w:p>
      <w:pPr>
        <w:spacing w:after="160" w:before="0" w:line="360" w:lineRule="auto"/>
      </w:pPr>
      <w:r>
        <w:rPr>
          <w:rFonts w:ascii="黑体" w:hAnsi="黑体" w:eastAsia="黑体"/>
          <w:b/>
          <w:sz w:val="28"/>
        </w:rPr>
        <w:t>2.4 落地预期价值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指标</w:t>
            </w:r>
          </w:p>
        </w:tc>
        <w:tc>
          <w:tcPr>
            <w:tcW w:type="dxa" w:w="31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目标值</w:t>
            </w:r>
          </w:p>
        </w:tc>
        <w:tc>
          <w:tcPr>
            <w:tcW w:type="dxa" w:w="31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测算依据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预警提前量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领先微博热搜 7–14 天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基于淄博/天水/哈尔滨等五城历史数据回溯验证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TOP 10 命中率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≥ 70%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月度滚动评估，A/B 对照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单城 GMV 增量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+15% ~ +25%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对比同期同体量未预警城市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误报率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≤ 30%（业务决策阈值）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非技术上限——低于此值供应链 ROI 为正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NPS「趋势发现」维度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+5 分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用户调研中新增趋势发现功能认知问卷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沉默测试准确率提升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每季度 +2–3%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不对已预警城市做主动干预，验证模型真实效力</w:t>
            </w:r>
          </w:p>
        </w:tc>
      </w:tr>
    </w:tbl>
    <w:p/>
    <w:p>
      <w:pPr>
        <w:spacing w:after="120" w:before="0" w:line="36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 1：Q-Trend 可量化预期指标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0"/>
        </w:rPr>
        <w:t>注：所有数值基于历史案例回溯估算，实际落地后需以灰度测试数据校准。误报率 30% 不是技术上限，而是业务决策阈值——在这个水平下，供应链的抢先收益超过误报损失。我们将这一阈值交给业务团队自行调整，而非由算法团队替他们决定。</w:t>
      </w:r>
    </w:p>
    <w:p>
      <w:pPr>
        <w:spacing w:after="160" w:before="0" w:line="360" w:lineRule="auto"/>
      </w:pPr>
      <w:r>
        <w:rPr>
          <w:rFonts w:ascii="黑体" w:hAnsi="黑体" w:eastAsia="黑体"/>
          <w:b/>
          <w:sz w:val="28"/>
        </w:rPr>
        <w:t>2.5 落地可行性与可推广性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4"/>
        </w:rPr>
        <w:t>2.5.1 技术可行性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本方案不依赖任何尚未成熟的前沿技术。大语言模型和多模态模型的 API 已高度商品化，无论调用云端 API 还是私有化部署，研发门槛均已大幅降低。去哪网拥有覆盖机票、火车票、酒店、门票的全链路内部数据，数据基建无需从零搭建。数据的清洗和对齐（尤其是社媒时间粒度与 OTA 交易时间粒度的统一）是工程上的主要挑战，但属于「已知问题」而非「需要突破」。建议先在 5–10 个候选城市做灰度测试，3–4 个月即可完成从 0 到 MVP 的闭环。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4"/>
        </w:rPr>
        <w:t>2.5.2 组织可行性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设计了三级响应机制和人工确认节点，高风险决策不追求全自动化——这不仅是技术选择，更是组织信任设计。误报容忍度和决策阈值交给业务团队自行设定，降低了跨部门推广的阻力。「沉默测试」机制（不对预测城市做主动干预，仅追踪预测准确率）为模型提供了低风险的迭代优化路径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4"/>
        </w:rPr>
        <w:t>2.5.3 跨行业可推广性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社媒信号 + 平台交易数据 + 外部基础设施的三源融合范式不限于旅游场景——本地生活（美团/大众点评的热门商圈预测）、演出票务（大麦的演唱会热度预警）、区域性消费品分销（快消品的区域需求预测）均可复用类似逻辑。去哪网如果跑通这一模式，将预测结果包装为「去哪网旅游趋势指数」对外发布，可进一步建立行业话语权和品牌影响力。</w:t>
      </w:r>
    </w:p>
    <w:p>
      <w:pPr>
        <w:spacing w:after="200" w:before="0" w:line="360" w:lineRule="auto"/>
      </w:pPr>
      <w:r>
        <w:rPr>
          <w:rFonts w:ascii="黑体" w:hAnsi="黑体" w:eastAsia="黑体"/>
          <w:b/>
          <w:sz w:val="32"/>
        </w:rPr>
        <w:t>三、附录</w:t>
      </w:r>
    </w:p>
    <w:p>
      <w:pPr>
        <w:spacing w:after="160" w:before="0" w:line="360" w:lineRule="auto"/>
      </w:pPr>
      <w:r>
        <w:rPr>
          <w:rFonts w:ascii="黑体" w:hAnsi="黑体" w:eastAsia="黑体"/>
          <w:b/>
          <w:sz w:val="28"/>
        </w:rPr>
        <w:t>附录 A　五城爆火回溯分析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我们对五个典型爆火城市进行了全周期回溯分析，提炼传播规律以验证预测模型的特征有效性。选城标准：2023–2025 年间通过社媒自然引爆（非传统广告）、旅游相关搜索量三个月内出现 300% 以上增长的国内中小型城市。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城市</w:t>
            </w:r>
          </w:p>
        </w:tc>
        <w:tc>
          <w:tcPr>
            <w:tcW w:type="dxa" w:w="15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爆发时间</w:t>
            </w:r>
          </w:p>
        </w:tc>
        <w:tc>
          <w:tcPr>
            <w:tcW w:type="dxa" w:w="15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核心引爆物</w:t>
            </w:r>
          </w:p>
        </w:tc>
        <w:tc>
          <w:tcPr>
            <w:tcW w:type="dxa" w:w="15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首发平台</w:t>
            </w:r>
          </w:p>
        </w:tc>
        <w:tc>
          <w:tcPr>
            <w:tcW w:type="dxa" w:w="15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酝酿窗口</w:t>
            </w:r>
          </w:p>
        </w:tc>
        <w:tc>
          <w:tcPr>
            <w:tcW w:type="dxa" w:w="15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关键早期信号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淄博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2023.04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烧烤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抖音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~3 周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大学生组团视频、BGM 二创激增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哈尔滨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2023.12–2024.01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冰雪大世界 + 南方小土豆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抖音 + 小红书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~2 周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「南方小土豆」话题自然发酵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天水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2024.03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麻辣烫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抖音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~10 天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美食博主密集探店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泉州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2024 全年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簪花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小红书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~4 周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赵丽颖同款效应 + 文化符号化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阿勒泰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2024.05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《我的阿勒泰》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多平台联动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~2 周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影视 IP 带动 + 自然风光扩散</w:t>
            </w:r>
          </w:p>
        </w:tc>
      </w:tr>
    </w:tbl>
    <w:p/>
    <w:p>
      <w:pPr>
        <w:spacing w:after="120" w:before="0" w:line="36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 A-1：五城爆火回溯分析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三个关键规律：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抖音主导 = 脉冲式短窗口：淄博和天水皆由抖音率先引爆，热度上升曲线呈 S 型，从萌芽到爆发约需 1–3 周。适合快速响应型运营策略。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小红书主导 = 渐进式长窗口：泉州簪花话题在小红书的扩散周期长达 4 周，增速平稳但持续性强。适合长线内容运营和品牌建设。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双平台共振 = 最强组合：哈尔滨是唯一一个抖音和小红书同时出现非自然增长的案例，爆发的持续时间和 GMV 增长幅度均远超单平台案例。预测模型中双平台共振信号的权重应当最高。</w:t>
      </w:r>
    </w:p>
    <w:p>
      <w:pPr>
        <w:spacing w:after="160" w:before="0" w:line="360" w:lineRule="auto"/>
      </w:pPr>
      <w:r>
        <w:rPr>
          <w:rFonts w:ascii="黑体" w:hAnsi="黑体" w:eastAsia="黑体"/>
          <w:b/>
          <w:sz w:val="28"/>
        </w:rPr>
        <w:t>附录 B　核心参考资料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中国旅游研究院《2024 年国内旅游景气报告》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巨量引擎《2024 抖音文旅行业白皮书》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小红书《2024 年度生活趋势报告》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麦肯锡《中国消费趋势报告 2024》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中国高铁网络通达性数据（12306 公开数据）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2023–2025 各爆火城市百度指数、微信指数时间序列数据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OTA 行业公开财报及年度运营数据</w:t>
      </w:r>
    </w:p>
    <w:p>
      <w:pPr>
        <w:spacing w:after="160" w:before="0" w:line="360" w:lineRule="auto"/>
      </w:pPr>
      <w:r>
        <w:rPr>
          <w:rFonts w:ascii="黑体" w:hAnsi="黑体" w:eastAsia="黑体"/>
          <w:b/>
          <w:sz w:val="28"/>
        </w:rPr>
        <w:t>附录 C　数据可获得性评估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以下为方案中所需数据源的可获得性评估，所有数据源均已有明确的获取路径：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数据源</w:t>
            </w:r>
          </w:p>
        </w:tc>
        <w:tc>
          <w:tcPr>
            <w:tcW w:type="dxa" w:w="31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可获得性</w:t>
            </w:r>
          </w:p>
        </w:tc>
        <w:tc>
          <w:tcPr>
            <w:tcW w:type="dxa" w:w="31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去哪网内部搜索/预订数据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完全可控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命题企业可直接提供或提供脱敏模拟数据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抖音 / 小红书公开内容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趋势级可得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通过官方 API 或合规第三方数据服务获取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高铁 / 航班时刻表及增量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公开可得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全国铁路运行图和民航时刻表均为公开信息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百度指数 / 微信指数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公开可得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免费公开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地方政府文旅活动及消费券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公开可得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各地方文旅局官方账号公开发布</w:t>
            </w:r>
          </w:p>
        </w:tc>
      </w:tr>
    </w:tbl>
    <w:p/>
    <w:p>
      <w:pPr>
        <w:spacing w:after="120" w:before="0" w:line="36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 C-1：数据可获得性评估</w:t>
      </w:r>
    </w:p>
    <w:p>
      <w:pPr>
        <w:spacing w:after="160" w:before="0" w:line="360" w:lineRule="auto"/>
      </w:pPr>
      <w:r>
        <w:rPr>
          <w:rFonts w:ascii="黑体" w:hAnsi="黑体" w:eastAsia="黑体"/>
          <w:b/>
          <w:sz w:val="28"/>
        </w:rPr>
        <w:t>附录 D　设计原则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Q-Trend 的设计遵循三个原则：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诚实原则：系统一定会出错。不对预测失败做回避，而是将失败视为设计输入，将其代价显性化、可控化。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护城河原则：差异化不来自「别人没想到的技术」，而来自「别人拿不到的数据 + 别人没做的取舍」。去哪网的搜索预订行为数据是唯一的；而我们决定不追求全自动锁房（保留人工确认）这个取舍，本身就是护城河。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翻译原则：技术团队的输出必须能直接翻译成业务团队的行动。概率分数要被翻译成「该锁多少房」，时间窗口要被翻译成「专题页什么时候上」。如果一个预测不能被翻译成行动，它就不是预测——只是一个数字。</w:t>
      </w:r>
    </w:p>
    <w:p>
      <w:pPr>
        <w:spacing w:after="0" w:before="0" w:line="360" w:lineRule="auto"/>
        <w:jc w:val="center"/>
      </w:pPr>
      <w:r>
        <w:rPr>
          <w:rFonts w:ascii="Times New Roman" w:hAnsi="Times New Roman" w:eastAsia="宋体"/>
          <w:b w:val="0"/>
          <w:sz w:val="18"/>
        </w:rPr>
        <w:t>飞书AI先锋未来人才大赛 · 去哪网选题 · Q-Trend 开题报告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