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0B981"/>
          <w:sz w:val="80"/>
          <w:szCs w:val="80"/>
        </w:rPr>
        <w:t xml:space="preserve">GeneFi</w:t>
      </w:r>
    </w:p>
    <w:p>
      <w:pPr>
        <w:spacing w:after="80"/>
        <w:jc w:val="center"/>
      </w:pPr>
      <w:r>
        <w:rPr>
          <w:rFonts w:ascii="Arial" w:cs="Arial" w:eastAsia="Arial" w:hAnsi="Arial"/>
          <w:color w:val="6B7280"/>
          <w:sz w:val="26"/>
          <w:szCs w:val="26"/>
        </w:rPr>
        <w:t xml:space="preserve">基因金融 · Gene + DeFi Evolution Engine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9CA3AF"/>
          <w:sz w:val="20"/>
          <w:szCs w:val="20"/>
        </w:rPr>
        <w:t xml:space="preserve">用遗传进化算法驱动 DeFi 交易策略自适应优化的多智能体系统</w:t>
      </w:r>
    </w:p>
    <w:p>
      <w:pPr>
        <w:pBdr>
          <w:top w:val="single" w:color="10B981" w:sz="3" w:space="24"/>
        </w:pBdr>
        <w:spacing w:after="200"/>
        <w:jc w:val="center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119 MCP Tools  |  500+ DEX  |  11 AI Skills  |  3 AI Agents</w:t>
      </w:r>
    </w:p>
    <w:p>
      <w:pPr>
        <w:spacing w:before="20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OKX AI Hackathon Season 2 参赛作品  |  2026.03</w:t>
      </w:r>
    </w:p>
    <w:p>
      <w:pPr>
        <w:jc w:val="center"/>
      </w:pPr>
      <w:hyperlink w:history="1" r:id="rIdr-6twxbkj3-luiyxzb_qy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github.com/Brian5216/GeneFi</w:t>
        </w:r>
      </w:hyperlink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Arial" w:cs="Arial" w:eastAsia="Arial" w:hAnsi="Arial"/>
        </w:rPr>
        <w:t xml:space="preserve">系统架构 System Architecture</w:t>
      </w:r>
    </w:p>
    <w:p>
      <w:pPr>
        <w:spacing w:after="10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三个 AI Agent 通过 A2A 协议协作，底层接入 OKX Agent Trade Kit 119 个 MCP 工具 + OnchainOS 生态</w:t>
      </w:r>
    </w:p>
    <w:p>
      <w:pPr>
        <w:spacing w:after="200" w:before="100"/>
        <w:jc w:val="center"/>
      </w:pPr>
      <w:r>
        <w:drawing>
          <wp:inline distT="0" distB="0" distL="0" distR="0">
            <wp:extent cx="5524500" cy="3476625"/>
            <wp:effectExtent t="0" r="0" b="0" l="0"/>
            <wp:docPr id="1" name="arch" descr="GeneFi System Architecture" title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Arial" w:cs="Arial" w:eastAsia="Arial" w:hAnsi="Arial"/>
        </w:rPr>
        <w:t xml:space="preserve">进化流程 Evolution Flow</w:t>
      </w:r>
    </w:p>
    <w:p>
      <w:pPr>
        <w:spacing w:after="10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每一代进化 5 步闭环：检测体制 → 生成种群 → K线回测 → 适应度评分 → 变异交叉 → 下一代</w:t>
      </w:r>
    </w:p>
    <w:p>
      <w:pPr>
        <w:spacing w:after="100" w:before="100"/>
        <w:jc w:val="center"/>
      </w:pPr>
      <w:r>
        <w:drawing>
          <wp:inline distT="0" distB="0" distL="0" distR="0">
            <wp:extent cx="5524500" cy="1381125"/>
            <wp:effectExtent t="0" r="0" b="0" l="0"/>
            <wp:docPr id="1" name="flow" descr="Evolution Flow" title="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0B981"/>
          <w:sz w:val="20"/>
          <w:szCs w:val="20"/>
        </w:rPr>
        <w:t xml:space="preserve">Score = 0.5 × PnL + 0.3 × FundingYield × 50 − 0.2 × MaxDrawdown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Agent Trade Kit MCP 集成 (119 Tools)</w:t>
      </w:r>
    </w:p>
    <w:p>
      <w:pPr>
        <w:spacing w:after="6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GeneFi (Python) → mcp_bridge.py → mcp_proxy.js → okx-trade-mcp → OKX API</w:t>
      </w:r>
    </w:p>
    <w:p>
      <w:pPr>
        <w:spacing w:after="160"/>
      </w:pPr>
      <w:r>
        <w:rPr>
          <w:rFonts w:ascii="Courier New" w:cs="Courier New" w:eastAsia="Courier New" w:hAnsi="Courier New"/>
          <w:color w:val="6B7280"/>
          <w:sz w:val="18"/>
          <w:szCs w:val="18"/>
        </w:rPr>
        <w:t xml:space="preserve">优先级: MCP Agent Trade Kit → REST API → Simulation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1200"/>
        <w:gridCol w:w="3760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CFD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65F46"/>
                <w:sz w:val="21"/>
                <w:szCs w:val="21"/>
              </w:rPr>
              <w:t xml:space="preserve">模块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CFD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65F46"/>
                <w:sz w:val="21"/>
                <w:szCs w:val="21"/>
              </w:rPr>
              <w:t xml:space="preserve">MCP Tool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CFD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65F46"/>
                <w:sz w:val="21"/>
                <w:szCs w:val="21"/>
              </w:rPr>
              <w:t xml:space="preserve">数量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CFD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65F46"/>
                <w:sz w:val="21"/>
                <w:szCs w:val="21"/>
              </w:rPr>
              <w:t xml:space="preserve">用途 + 证据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Market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market_get_ticker / funding_rate / candles / orderbook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13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BTC ,730 | 资金费率 -0.0000786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Swap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swap_place_order / close_position / set_leverage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17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0B981"/>
                <w:sz w:val="19"/>
                <w:szCs w:val="19"/>
              </w:rPr>
              <w:t xml:space="preserve">orderId: 3412480144057896960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Account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account_get_balance / get_positions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13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余额 ,755 (Demo Trading)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Grid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grid_create_order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5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网格机器人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Spot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spot_place_order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13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现货交易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Option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option_* (14 tools)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14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期权交易框架</w:t>
            </w:r>
          </w:p>
        </w:tc>
      </w:tr>
    </w:tbl>
    <w:p>
      <w:pPr>
        <w:pStyle w:val="Heading2"/>
        <w:spacing w:before="300"/>
      </w:pPr>
      <w:r>
        <w:rPr>
          <w:rFonts w:ascii="Arial" w:cs="Arial" w:eastAsia="Arial" w:hAnsi="Arial"/>
        </w:rPr>
        <w:t xml:space="preserve">OnchainOS 生态集成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0F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C4A6E"/>
                <w:sz w:val="21"/>
                <w:szCs w:val="21"/>
              </w:rPr>
              <w:t xml:space="preserve">组件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0F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C4A6E"/>
                <w:sz w:val="21"/>
                <w:szCs w:val="21"/>
              </w:rPr>
              <w:t xml:space="preserve">详情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DEX Aggregator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500+ DEX, 20+ 链聚合报价, find_best_chain 最优链选择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11 AI Skills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wallet · dex-swap · dex-market · signal · token · trenches · gateway · security · portfolio · x402 · audit-log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OKX Earn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连续 3 代下降 → 自动 Earn 稳健理财（仿生休眠）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功能清单 Implementation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Agent Trade Kit MCP 119 tools (stdio)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Demo Trading orderId: 3412480144057896960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OnchainOS 500+ DEX (20+ chains)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11 OnchainOS AI Skills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9-gene strategy chromosome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8 market regime detection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Monte Carlo validation (t-test)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OKX Earn safe mode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Investment simulator + equity curve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One-click deploy to OKX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Gene drift visualization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Force-directed graph (SVG physics)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Strategy export JSON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A2A audit log (JSONL)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Docker one-click deploy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Bilingual UI (中/EN)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Backtest: evolved vs random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MCP → REST → Simulation fallback</w:t>
            </w:r>
          </w:p>
        </w:tc>
      </w:tr>
    </w:tbl>
    <w:p>
      <w:pPr>
        <w:pBdr>
          <w:top w:val="single" w:color="10B981" w:sz="3" w:space="16"/>
        </w:pBdr>
        <w:spacing w:before="3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这不是一个周末的 demo。这是从达尔文到 DeFi 的完整技术验证。</w:t>
      </w:r>
    </w:p>
    <w:p>
      <w:pPr>
        <w:jc w:val="center"/>
      </w:pPr>
      <w:hyperlink w:history="1" r:id="rIdnsfc_gk3e6peefszgxiof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github.com/Brian5216/GeneFi</w:t>
        </w:r>
      </w:hyperlink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CA3AF"/>
        <w:sz w:val="16"/>
        <w:szCs w:val="16"/>
      </w:rPr>
      <w:t xml:space="preserve">Page </w:t>
    </w:r>
    <w:r>
      <w:rPr>
        <w:rFonts w:ascii="Arial" w:cs="Arial" w:eastAsia="Arial" w:hAnsi="Arial"/>
        <w:color w:val="9CA3A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CA3AF"/>
        <w:sz w:val="16"/>
        <w:szCs w:val="16"/>
      </w:rPr>
      <w:t xml:space="preserve">GeneFi — OKX AI Hackathon S2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1182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Arial" w:cs="Arial" w:eastAsia="Arial" w:hAnsi="Arial"/>
      <w:b/>
      <w:bCs/>
      <w:color w:val="1F293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-6twxbkj3-luiyxzb_qy" Type="http://schemas.openxmlformats.org/officeDocument/2006/relationships/hyperlink" Target="https://github.com/Brian5216/GeneFi" TargetMode="External"/><Relationship Id="rIdnsfc_gk3e6peefszgxiof" Type="http://schemas.openxmlformats.org/officeDocument/2006/relationships/hyperlink" Target="https://github.com/Brian5216/GeneFi" TargetMode="External"/><Relationship Id="rId9" Type="http://schemas.openxmlformats.org/officeDocument/2006/relationships/image" Target="media/1bb5db0737126579d0c62ca66601899fcb715a8f.png"/><Relationship Id="rId10" Type="http://schemas.openxmlformats.org/officeDocument/2006/relationships/image" Target="media/ed708bfaf2202da292dbf3ececed920305551d1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2026-03-22T20:12:51.724Z</dcterms:created>
  <dcterms:modified xsi:type="dcterms:W3CDTF">2026-03-22T20:12:51.725Z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