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88109" w14:textId="77777777" w:rsidR="00FC5D21" w:rsidRDefault="00FC5D21">
      <w:pPr>
        <w:spacing w:before="480" w:after="120"/>
        <w:jc w:val="center"/>
        <w:rPr>
          <w:b/>
          <w:bCs/>
          <w:color w:val="00467F"/>
          <w:sz w:val="48"/>
          <w:szCs w:val="48"/>
          <w:lang w:val="en-US"/>
        </w:rPr>
      </w:pPr>
      <w:r>
        <w:rPr>
          <w:b/>
          <w:bCs/>
          <w:color w:val="00467F"/>
          <w:sz w:val="48"/>
          <w:szCs w:val="48"/>
          <w:lang w:val="en-US"/>
        </w:rPr>
        <w:t>PRUEBAS DE RENDIMIENTO Y CARGA</w:t>
      </w:r>
    </w:p>
    <w:p w14:paraId="393B247D" w14:textId="77777777" w:rsidR="00FC5D21" w:rsidRDefault="00FC5D21">
      <w:pPr>
        <w:spacing w:before="480" w:after="120"/>
        <w:jc w:val="center"/>
        <w:rPr>
          <w:b/>
          <w:bCs/>
          <w:color w:val="00467F"/>
          <w:sz w:val="32"/>
          <w:szCs w:val="32"/>
          <w:lang w:val="en-US"/>
        </w:rPr>
      </w:pPr>
      <w:r>
        <w:rPr>
          <w:b/>
          <w:bCs/>
          <w:color w:val="00467F"/>
          <w:sz w:val="32"/>
          <w:szCs w:val="32"/>
          <w:lang w:val="en-US"/>
        </w:rPr>
        <w:t>API REST - Sistema de Facturación</w:t>
      </w:r>
    </w:p>
    <w:p w14:paraId="2CF3B0AB" w14:textId="77777777" w:rsidR="00FC5D21" w:rsidRDefault="00FC5D21">
      <w:pPr>
        <w:spacing w:before="120" w:after="120"/>
        <w:jc w:val="center"/>
        <w:rPr>
          <w:color w:val="000000"/>
          <w:lang w:val="en-US"/>
        </w:rPr>
      </w:pPr>
      <w:r>
        <w:rPr>
          <w:color w:val="000000"/>
          <w:lang w:val="en-US"/>
        </w:rPr>
        <w:t>Unidad 5 - Validación y Verificación de Resultados</w:t>
      </w:r>
    </w:p>
    <w:p w14:paraId="1BCD611F" w14:textId="77777777" w:rsidR="00FC5D21" w:rsidRDefault="00FC5D21">
      <w:pPr>
        <w:spacing w:before="120" w:after="120"/>
        <w:jc w:val="center"/>
        <w:rPr>
          <w:color w:val="000000"/>
          <w:lang w:val="en-US"/>
        </w:rPr>
      </w:pPr>
      <w:r>
        <w:rPr>
          <w:color w:val="000000"/>
          <w:lang w:val="en-US"/>
        </w:rPr>
        <w:t>Brian Arturo Maldonado</w:t>
      </w:r>
    </w:p>
    <w:p w14:paraId="3113A34D" w14:textId="77777777" w:rsidR="00FC5D21" w:rsidRDefault="00FC5D21">
      <w:pPr>
        <w:spacing w:before="120" w:after="120"/>
        <w:jc w:val="center"/>
        <w:rPr>
          <w:color w:val="000000"/>
          <w:lang w:val="en-US"/>
        </w:rPr>
      </w:pPr>
      <w:r>
        <w:rPr>
          <w:color w:val="000000"/>
          <w:lang w:val="en-US"/>
        </w:rPr>
        <w:t>14 de junio de 2026</w:t>
      </w:r>
    </w:p>
    <w:p w14:paraId="596C8DEC" w14:textId="77777777" w:rsidR="00FC5D21" w:rsidRDefault="00FC5D21">
      <w:pPr>
        <w:spacing w:before="360" w:after="120"/>
        <w:rPr>
          <w:b/>
          <w:bCs/>
          <w:color w:val="00467F"/>
          <w:sz w:val="32"/>
          <w:szCs w:val="32"/>
          <w:lang w:val="en-US"/>
        </w:rPr>
      </w:pPr>
      <w:r>
        <w:rPr>
          <w:b/>
          <w:bCs/>
          <w:color w:val="00467F"/>
          <w:sz w:val="32"/>
          <w:szCs w:val="32"/>
          <w:lang w:val="en-US"/>
        </w:rPr>
        <w:t>1. INTRODUCCIÓN</w:t>
      </w:r>
    </w:p>
    <w:p w14:paraId="348D857B" w14:textId="77777777" w:rsidR="00FC5D21" w:rsidRDefault="00FC5D21">
      <w:pPr>
        <w:spacing w:before="120" w:after="120"/>
        <w:rPr>
          <w:color w:val="000000"/>
          <w:lang w:val="en-US"/>
        </w:rPr>
      </w:pPr>
      <w:r>
        <w:rPr>
          <w:color w:val="000000"/>
          <w:lang w:val="en-US"/>
        </w:rPr>
        <w:t>El presente documento constituye el reporte de ejecución y análisis de pruebas de rendimiento y carga para la API REST del Sistema de Facturación desarrollado en Spring Boot 3.3.4 con arquitectura hexagonal. Las pruebas fueron diseñadas y ejecutadas mediante Apache JMeter como herramienta principal de simulación de carga.</w:t>
      </w:r>
    </w:p>
    <w:p w14:paraId="344684FE" w14:textId="77777777" w:rsidR="00FC5D21" w:rsidRDefault="00FC5D21">
      <w:pPr>
        <w:spacing w:before="120" w:after="120"/>
        <w:rPr>
          <w:color w:val="000000"/>
          <w:lang w:val="en-US"/>
        </w:rPr>
      </w:pPr>
      <w:r>
        <w:rPr>
          <w:color w:val="000000"/>
          <w:lang w:val="en-US"/>
        </w:rPr>
        <w:t>El objetivo es evaluar el comportamiento del sistema bajo diferentes niveles de concurrencia, midiendo métricas clave como tiempo de respuesta, throughput y tasa de errores, para identificar posibles cuellos de botella y proponer mejoras al sistema.</w:t>
      </w:r>
    </w:p>
    <w:p w14:paraId="1068DECA" w14:textId="77777777" w:rsidR="00FC5D21" w:rsidRDefault="00FC5D21">
      <w:pPr>
        <w:spacing w:before="360" w:after="120"/>
        <w:rPr>
          <w:b/>
          <w:bCs/>
          <w:color w:val="00467F"/>
          <w:sz w:val="32"/>
          <w:szCs w:val="32"/>
          <w:lang w:val="en-US"/>
        </w:rPr>
      </w:pPr>
      <w:r>
        <w:rPr>
          <w:b/>
          <w:bCs/>
          <w:color w:val="00467F"/>
          <w:sz w:val="32"/>
          <w:szCs w:val="32"/>
          <w:lang w:val="en-US"/>
        </w:rPr>
        <w:t>2. DESCRIPCIÓN DEL SISTEMA BAJO PRUEBA</w:t>
      </w:r>
    </w:p>
    <w:p w14:paraId="2237AF0C" w14:textId="77777777" w:rsidR="00FC5D21" w:rsidRDefault="00FC5D21">
      <w:pPr>
        <w:spacing w:before="120" w:after="120"/>
        <w:rPr>
          <w:b/>
          <w:bCs/>
          <w:color w:val="000000"/>
          <w:lang w:val="en-US"/>
        </w:rPr>
      </w:pPr>
      <w:r>
        <w:rPr>
          <w:b/>
          <w:bCs/>
          <w:color w:val="000000"/>
          <w:lang w:val="en-US"/>
        </w:rPr>
        <w:t>Tecnología y arquitectura:</w:t>
      </w:r>
    </w:p>
    <w:p w14:paraId="4D4313A9" w14:textId="77777777" w:rsidR="00FC5D21" w:rsidRDefault="00FC5D21">
      <w:pPr>
        <w:spacing w:before="120" w:after="120"/>
        <w:rPr>
          <w:color w:val="000000"/>
          <w:lang w:val="en-US"/>
        </w:rPr>
      </w:pPr>
      <w:r>
        <w:rPr>
          <w:color w:val="000000"/>
          <w:lang w:val="en-US"/>
        </w:rPr>
        <w:t>• Framework: Spring Boot 3.3.4 (Java 17)</w:t>
      </w:r>
    </w:p>
    <w:p w14:paraId="21560BFE" w14:textId="77777777" w:rsidR="00FC5D21" w:rsidRDefault="00FC5D21">
      <w:pPr>
        <w:spacing w:before="120" w:after="120"/>
        <w:rPr>
          <w:color w:val="000000"/>
          <w:lang w:val="en-US"/>
        </w:rPr>
      </w:pPr>
      <w:r>
        <w:rPr>
          <w:color w:val="000000"/>
          <w:lang w:val="en-US"/>
        </w:rPr>
        <w:t>•</w:t>
      </w:r>
      <w:r>
        <w:rPr>
          <w:color w:val="000000"/>
          <w:lang w:val="en-US"/>
        </w:rPr>
        <w:t xml:space="preserve"> Arquitectura: Hexagonal (Ports &amp; Adapters)</w:t>
      </w:r>
    </w:p>
    <w:p w14:paraId="7D16E1B1" w14:textId="77777777" w:rsidR="00FC5D21" w:rsidRDefault="00FC5D21">
      <w:pPr>
        <w:spacing w:before="120" w:after="120"/>
        <w:rPr>
          <w:color w:val="000000"/>
          <w:lang w:val="en-US"/>
        </w:rPr>
      </w:pPr>
      <w:r>
        <w:rPr>
          <w:color w:val="000000"/>
          <w:lang w:val="en-US"/>
        </w:rPr>
        <w:t>• Base de datos: H2 en memoria (modo pruebas)</w:t>
      </w:r>
    </w:p>
    <w:p w14:paraId="71DD3C02" w14:textId="77777777" w:rsidR="00FC5D21" w:rsidRDefault="00FC5D21">
      <w:pPr>
        <w:spacing w:before="120" w:after="120"/>
        <w:rPr>
          <w:color w:val="000000"/>
          <w:lang w:val="en-US"/>
        </w:rPr>
      </w:pPr>
      <w:r>
        <w:rPr>
          <w:color w:val="000000"/>
          <w:lang w:val="en-US"/>
        </w:rPr>
        <w:t>• Puerto de aplicación: 8080</w:t>
      </w:r>
    </w:p>
    <w:p w14:paraId="4F540A8B" w14:textId="77777777" w:rsidR="00FC5D21" w:rsidRDefault="00FC5D21">
      <w:pPr>
        <w:spacing w:before="120" w:after="120"/>
        <w:rPr>
          <w:color w:val="000000"/>
          <w:lang w:val="en-US"/>
        </w:rPr>
      </w:pPr>
      <w:r>
        <w:rPr>
          <w:color w:val="000000"/>
          <w:lang w:val="en-US"/>
        </w:rPr>
        <w:t>• Contextos: Clientes y Facturas</w:t>
      </w:r>
    </w:p>
    <w:p w14:paraId="66254D09" w14:textId="77777777" w:rsidR="00FC5D21" w:rsidRDefault="00FC5D21">
      <w:pPr>
        <w:spacing w:before="240" w:after="120"/>
        <w:rPr>
          <w:b/>
          <w:bCs/>
          <w:color w:val="000000"/>
          <w:lang w:val="en-US"/>
        </w:rPr>
      </w:pPr>
      <w:r>
        <w:rPr>
          <w:b/>
          <w:bCs/>
          <w:color w:val="000000"/>
          <w:lang w:val="en-US"/>
        </w:rPr>
        <w:t>Endpoints disponibles:</w:t>
      </w:r>
    </w:p>
    <w:p w14:paraId="40094A9B" w14:textId="77777777" w:rsidR="00FC5D21" w:rsidRDefault="00FC5D21">
      <w:pPr>
        <w:spacing w:before="240" w:after="120"/>
        <w:rPr>
          <w:b/>
          <w:bCs/>
          <w:color w:val="4682B4"/>
          <w:sz w:val="22"/>
          <w:szCs w:val="22"/>
          <w:lang w:val="en-US"/>
        </w:rPr>
      </w:pPr>
      <w:r>
        <w:rPr>
          <w:b/>
          <w:bCs/>
          <w:color w:val="4682B4"/>
          <w:sz w:val="22"/>
          <w:szCs w:val="22"/>
          <w:lang w:val="en-US"/>
        </w:rPr>
        <w:t>Módulo Clientes (/api/clientes):</w:t>
      </w:r>
    </w:p>
    <w:p w14:paraId="3F7FEB35" w14:textId="77777777" w:rsidR="00FC5D21" w:rsidRDefault="00FC5D21">
      <w:pPr>
        <w:spacing w:before="60" w:after="60"/>
        <w:rPr>
          <w:rFonts w:ascii="Courier New" w:hAnsi="Courier New" w:cs="Courier New"/>
          <w:color w:val="000000"/>
          <w:sz w:val="20"/>
          <w:szCs w:val="20"/>
          <w:lang w:val="en-US"/>
        </w:rPr>
      </w:pPr>
      <w:r>
        <w:rPr>
          <w:rFonts w:ascii="Courier New" w:hAnsi="Courier New" w:cs="Courier New"/>
          <w:color w:val="000000"/>
          <w:sz w:val="20"/>
          <w:szCs w:val="20"/>
          <w:lang w:val="en-US"/>
        </w:rPr>
        <w:t>POST   /api/clientes           - Crear cliente (HTTP 201)</w:t>
      </w:r>
    </w:p>
    <w:p w14:paraId="296F345C" w14:textId="77777777" w:rsidR="00FC5D21" w:rsidRDefault="00FC5D21">
      <w:pPr>
        <w:spacing w:before="60" w:after="60"/>
        <w:rPr>
          <w:rFonts w:ascii="Courier New" w:hAnsi="Courier New" w:cs="Courier New"/>
          <w:color w:val="000000"/>
          <w:sz w:val="20"/>
          <w:szCs w:val="20"/>
          <w:lang w:val="en-US"/>
        </w:rPr>
      </w:pPr>
      <w:r>
        <w:rPr>
          <w:rFonts w:ascii="Courier New" w:hAnsi="Courier New" w:cs="Courier New"/>
          <w:color w:val="000000"/>
          <w:sz w:val="20"/>
          <w:szCs w:val="20"/>
          <w:lang w:val="en-US"/>
        </w:rPr>
        <w:lastRenderedPageBreak/>
        <w:t>GET    /api/clientes           - Listar clientes (HTTP 200)</w:t>
      </w:r>
    </w:p>
    <w:p w14:paraId="2A387AAD" w14:textId="77777777" w:rsidR="00FC5D21" w:rsidRDefault="00FC5D21">
      <w:pPr>
        <w:spacing w:before="60" w:after="60"/>
        <w:rPr>
          <w:rFonts w:ascii="Courier New" w:hAnsi="Courier New" w:cs="Courier New"/>
          <w:color w:val="000000"/>
          <w:sz w:val="20"/>
          <w:szCs w:val="20"/>
          <w:lang w:val="en-US"/>
        </w:rPr>
      </w:pPr>
      <w:r>
        <w:rPr>
          <w:rFonts w:ascii="Courier New" w:hAnsi="Courier New" w:cs="Courier New"/>
          <w:color w:val="000000"/>
          <w:sz w:val="20"/>
          <w:szCs w:val="20"/>
          <w:lang w:val="en-US"/>
        </w:rPr>
        <w:t>GET    /api/clientes/{id}      - Obtener cliente por ID (HTTP 200/404)</w:t>
      </w:r>
    </w:p>
    <w:p w14:paraId="53C6FCBD" w14:textId="77777777" w:rsidR="00FC5D21" w:rsidRDefault="00FC5D21">
      <w:pPr>
        <w:spacing w:before="60" w:after="60"/>
        <w:rPr>
          <w:rFonts w:ascii="Courier New" w:hAnsi="Courier New" w:cs="Courier New"/>
          <w:color w:val="000000"/>
          <w:sz w:val="20"/>
          <w:szCs w:val="20"/>
          <w:lang w:val="en-US"/>
        </w:rPr>
      </w:pPr>
      <w:r>
        <w:rPr>
          <w:rFonts w:ascii="Courier New" w:hAnsi="Courier New" w:cs="Courier New"/>
          <w:color w:val="000000"/>
          <w:sz w:val="20"/>
          <w:szCs w:val="20"/>
          <w:lang w:val="en-US"/>
        </w:rPr>
        <w:t>PUT    /api/clientes/{id}      - Actualizar cliente (HTTP 200/404)</w:t>
      </w:r>
    </w:p>
    <w:p w14:paraId="13DAB9DA" w14:textId="77777777" w:rsidR="00FC5D21" w:rsidRDefault="00FC5D21">
      <w:pPr>
        <w:spacing w:before="60" w:after="60"/>
        <w:rPr>
          <w:rFonts w:ascii="Courier New" w:hAnsi="Courier New" w:cs="Courier New"/>
          <w:color w:val="000000"/>
          <w:sz w:val="20"/>
          <w:szCs w:val="20"/>
          <w:lang w:val="en-US"/>
        </w:rPr>
      </w:pPr>
      <w:r>
        <w:rPr>
          <w:rFonts w:ascii="Courier New" w:hAnsi="Courier New" w:cs="Courier New"/>
          <w:color w:val="000000"/>
          <w:sz w:val="20"/>
          <w:szCs w:val="20"/>
          <w:lang w:val="en-US"/>
        </w:rPr>
        <w:t>DELETE /api/clientes/{id}      - Eliminar cliente (HTTP 204/404)</w:t>
      </w:r>
    </w:p>
    <w:p w14:paraId="491895D8" w14:textId="77777777" w:rsidR="00FC5D21" w:rsidRDefault="00FC5D21">
      <w:pPr>
        <w:spacing w:before="120" w:after="60"/>
        <w:rPr>
          <w:b/>
          <w:bCs/>
          <w:color w:val="4682B4"/>
          <w:sz w:val="22"/>
          <w:szCs w:val="22"/>
          <w:lang w:val="en-US"/>
        </w:rPr>
      </w:pPr>
      <w:r>
        <w:rPr>
          <w:b/>
          <w:bCs/>
          <w:color w:val="4682B4"/>
          <w:sz w:val="22"/>
          <w:szCs w:val="22"/>
          <w:lang w:val="en-US"/>
        </w:rPr>
        <w:t>Módulo Facturas (/api/facturas):</w:t>
      </w:r>
    </w:p>
    <w:p w14:paraId="4F395B68" w14:textId="77777777" w:rsidR="00FC5D21" w:rsidRDefault="00FC5D21">
      <w:pPr>
        <w:spacing w:before="60" w:after="60"/>
        <w:rPr>
          <w:rFonts w:ascii="Courier New" w:hAnsi="Courier New" w:cs="Courier New"/>
          <w:color w:val="000000"/>
          <w:sz w:val="20"/>
          <w:szCs w:val="20"/>
          <w:lang w:val="en-US"/>
        </w:rPr>
      </w:pPr>
      <w:r>
        <w:rPr>
          <w:rFonts w:ascii="Courier New" w:hAnsi="Courier New" w:cs="Courier New"/>
          <w:color w:val="000000"/>
          <w:sz w:val="20"/>
          <w:szCs w:val="20"/>
          <w:lang w:val="en-US"/>
        </w:rPr>
        <w:t>POST   /api/facturas                  - Crear factura (HTTP 201)</w:t>
      </w:r>
    </w:p>
    <w:p w14:paraId="667479BF" w14:textId="77777777" w:rsidR="00FC5D21" w:rsidRDefault="00FC5D21">
      <w:pPr>
        <w:spacing w:before="60" w:after="60"/>
        <w:rPr>
          <w:rFonts w:ascii="Courier New" w:hAnsi="Courier New" w:cs="Courier New"/>
          <w:color w:val="000000"/>
          <w:sz w:val="20"/>
          <w:szCs w:val="20"/>
          <w:lang w:val="en-US"/>
        </w:rPr>
      </w:pPr>
      <w:r>
        <w:rPr>
          <w:rFonts w:ascii="Courier New" w:hAnsi="Courier New" w:cs="Courier New"/>
          <w:color w:val="000000"/>
          <w:sz w:val="20"/>
          <w:szCs w:val="20"/>
          <w:lang w:val="en-US"/>
        </w:rPr>
        <w:t>GET    /api/facturas                  - Listar facturas (HTTP 200)</w:t>
      </w:r>
    </w:p>
    <w:p w14:paraId="1D6F93D8" w14:textId="77777777" w:rsidR="00FC5D21" w:rsidRDefault="00FC5D21">
      <w:pPr>
        <w:spacing w:before="60" w:after="60"/>
        <w:rPr>
          <w:rFonts w:ascii="Courier New" w:hAnsi="Courier New" w:cs="Courier New"/>
          <w:color w:val="000000"/>
          <w:sz w:val="20"/>
          <w:szCs w:val="20"/>
          <w:lang w:val="en-US"/>
        </w:rPr>
      </w:pPr>
      <w:r>
        <w:rPr>
          <w:rFonts w:ascii="Courier New" w:hAnsi="Courier New" w:cs="Courier New"/>
          <w:color w:val="000000"/>
          <w:sz w:val="20"/>
          <w:szCs w:val="20"/>
          <w:lang w:val="en-US"/>
        </w:rPr>
        <w:t>GET    /api/facturas?clienteId={id}  - Facturas por cliente (HTTP 200)</w:t>
      </w:r>
    </w:p>
    <w:p w14:paraId="5C8777D2" w14:textId="77777777" w:rsidR="00FC5D21" w:rsidRDefault="00FC5D21">
      <w:pPr>
        <w:spacing w:before="60" w:after="60"/>
        <w:rPr>
          <w:rFonts w:ascii="Courier New" w:hAnsi="Courier New" w:cs="Courier New"/>
          <w:color w:val="000000"/>
          <w:sz w:val="20"/>
          <w:szCs w:val="20"/>
          <w:lang w:val="en-US"/>
        </w:rPr>
      </w:pPr>
      <w:r>
        <w:rPr>
          <w:rFonts w:ascii="Courier New" w:hAnsi="Courier New" w:cs="Courier New"/>
          <w:color w:val="000000"/>
          <w:sz w:val="20"/>
          <w:szCs w:val="20"/>
          <w:lang w:val="en-US"/>
        </w:rPr>
        <w:t>GET    /api/facturas/{id}            - Factura por ID (HTTP 200/404)</w:t>
      </w:r>
    </w:p>
    <w:p w14:paraId="540C8F86" w14:textId="77777777" w:rsidR="00FC5D21" w:rsidRDefault="00FC5D21">
      <w:pPr>
        <w:spacing w:before="60" w:after="60"/>
        <w:rPr>
          <w:rFonts w:ascii="Courier New" w:hAnsi="Courier New" w:cs="Courier New"/>
          <w:color w:val="000000"/>
          <w:sz w:val="20"/>
          <w:szCs w:val="20"/>
          <w:lang w:val="en-US"/>
        </w:rPr>
      </w:pPr>
      <w:r>
        <w:rPr>
          <w:rFonts w:ascii="Courier New" w:hAnsi="Courier New" w:cs="Courier New"/>
          <w:color w:val="000000"/>
          <w:sz w:val="20"/>
          <w:szCs w:val="20"/>
          <w:lang w:val="en-US"/>
        </w:rPr>
        <w:t>PUT    /api/facturas/{id}/detalles   - Actualizar detalles (HTTP 200/404)</w:t>
      </w:r>
    </w:p>
    <w:p w14:paraId="00EAF887" w14:textId="77777777" w:rsidR="00FC5D21" w:rsidRDefault="00FC5D21">
      <w:pPr>
        <w:spacing w:before="60" w:after="60"/>
        <w:rPr>
          <w:rFonts w:ascii="Courier New" w:hAnsi="Courier New" w:cs="Courier New"/>
          <w:color w:val="000000"/>
          <w:sz w:val="20"/>
          <w:szCs w:val="20"/>
          <w:lang w:val="en-US"/>
        </w:rPr>
      </w:pPr>
      <w:r>
        <w:rPr>
          <w:rFonts w:ascii="Courier New" w:hAnsi="Courier New" w:cs="Courier New"/>
          <w:color w:val="000000"/>
          <w:sz w:val="20"/>
          <w:szCs w:val="20"/>
          <w:lang w:val="en-US"/>
        </w:rPr>
        <w:t>DELETE /api/facturas/{id}            - Eliminar factura (HTTP 204/404)</w:t>
      </w:r>
    </w:p>
    <w:p w14:paraId="514CF549" w14:textId="77777777" w:rsidR="00FC5D21" w:rsidRDefault="00FC5D21">
      <w:pPr>
        <w:spacing w:before="360" w:after="120"/>
        <w:rPr>
          <w:b/>
          <w:bCs/>
          <w:color w:val="00467F"/>
          <w:sz w:val="32"/>
          <w:szCs w:val="32"/>
          <w:lang w:val="en-US"/>
        </w:rPr>
      </w:pPr>
      <w:r>
        <w:rPr>
          <w:b/>
          <w:bCs/>
          <w:color w:val="00467F"/>
          <w:sz w:val="32"/>
          <w:szCs w:val="32"/>
          <w:lang w:val="en-US"/>
        </w:rPr>
        <w:t>3. DESCRIPCIÓN DE LOS ESCENARIOS SIMULADOS</w:t>
      </w:r>
    </w:p>
    <w:p w14:paraId="106ACBBD" w14:textId="77777777" w:rsidR="00FC5D21" w:rsidRDefault="00FC5D21">
      <w:pPr>
        <w:spacing w:before="240" w:after="120"/>
        <w:rPr>
          <w:b/>
          <w:bCs/>
          <w:color w:val="4682B4"/>
          <w:sz w:val="26"/>
          <w:szCs w:val="26"/>
          <w:lang w:val="en-US"/>
        </w:rPr>
      </w:pPr>
      <w:r>
        <w:rPr>
          <w:b/>
          <w:bCs/>
          <w:color w:val="4682B4"/>
          <w:sz w:val="26"/>
          <w:szCs w:val="26"/>
          <w:lang w:val="en-US"/>
        </w:rPr>
        <w:t>Escenario 1 - CRUD Clientes (Carga Normal)</w:t>
      </w:r>
    </w:p>
    <w:p w14:paraId="6C16C4E9" w14:textId="77777777" w:rsidR="00FC5D21" w:rsidRDefault="00FC5D21">
      <w:pPr>
        <w:spacing w:before="80" w:after="80"/>
        <w:rPr>
          <w:color w:val="000000"/>
          <w:lang w:val="en-US"/>
        </w:rPr>
      </w:pPr>
      <w:r>
        <w:rPr>
          <w:color w:val="000000"/>
          <w:lang w:val="en-US"/>
        </w:rPr>
        <w:t>Simula el flujo completo de gestión de clientes con carga moderada. Cada usuario virtual ejecuta la secuencia completa: crear, consultar lista, consultar por ID, actualizar y eliminar un cliente.</w:t>
      </w:r>
    </w:p>
    <w:tbl>
      <w:tblPr>
        <w:tblW w:w="0" w:type="auto"/>
        <w:tblLayout w:type="fixed"/>
        <w:tblCellMar>
          <w:left w:w="115" w:type="dxa"/>
          <w:right w:w="115" w:type="dxa"/>
        </w:tblCellMar>
        <w:tblLook w:val="0000" w:firstRow="0" w:lastRow="0" w:firstColumn="0" w:lastColumn="0" w:noHBand="0" w:noVBand="0"/>
      </w:tblPr>
      <w:tblGrid>
        <w:gridCol w:w="2315"/>
        <w:gridCol w:w="2300"/>
        <w:gridCol w:w="2700"/>
      </w:tblGrid>
      <w:tr w:rsidR="00000000" w14:paraId="60803934" w14:textId="77777777">
        <w:tblPrEx>
          <w:tblCellMar>
            <w:top w:w="0" w:type="dxa"/>
            <w:bottom w:w="0" w:type="dxa"/>
          </w:tblCellMar>
        </w:tblPrEx>
        <w:tc>
          <w:tcPr>
            <w:tcW w:w="2315" w:type="dxa"/>
            <w:tcBorders>
              <w:top w:val="nil"/>
              <w:left w:val="nil"/>
              <w:bottom w:val="nil"/>
              <w:right w:val="nil"/>
            </w:tcBorders>
          </w:tcPr>
          <w:p w14:paraId="408D01C6" w14:textId="77777777" w:rsidR="00FC5D21" w:rsidRDefault="00FC5D21">
            <w:pPr>
              <w:spacing w:before="80" w:after="80"/>
              <w:rPr>
                <w:b/>
                <w:bCs/>
                <w:color w:val="000000"/>
                <w:sz w:val="22"/>
                <w:szCs w:val="22"/>
                <w:lang w:val="en-US"/>
              </w:rPr>
            </w:pPr>
            <w:r>
              <w:rPr>
                <w:b/>
                <w:bCs/>
                <w:color w:val="000000"/>
                <w:sz w:val="22"/>
                <w:szCs w:val="22"/>
                <w:lang w:val="en-US"/>
              </w:rPr>
              <w:t>Parámetro</w:t>
            </w:r>
          </w:p>
        </w:tc>
        <w:tc>
          <w:tcPr>
            <w:tcW w:w="2300" w:type="dxa"/>
            <w:tcBorders>
              <w:top w:val="nil"/>
              <w:left w:val="nil"/>
              <w:bottom w:val="nil"/>
              <w:right w:val="nil"/>
            </w:tcBorders>
          </w:tcPr>
          <w:p w14:paraId="7C89EEC1" w14:textId="77777777" w:rsidR="00FC5D21" w:rsidRDefault="00FC5D21">
            <w:pPr>
              <w:spacing w:before="80" w:after="80"/>
              <w:rPr>
                <w:b/>
                <w:bCs/>
                <w:color w:val="000000"/>
                <w:sz w:val="22"/>
                <w:szCs w:val="22"/>
                <w:lang w:val="en-US"/>
              </w:rPr>
            </w:pPr>
            <w:r>
              <w:rPr>
                <w:b/>
                <w:bCs/>
                <w:color w:val="000000"/>
                <w:sz w:val="22"/>
                <w:szCs w:val="22"/>
                <w:lang w:val="en-US"/>
              </w:rPr>
              <w:t>Valor</w:t>
            </w:r>
          </w:p>
        </w:tc>
        <w:tc>
          <w:tcPr>
            <w:tcW w:w="2700" w:type="dxa"/>
            <w:tcBorders>
              <w:top w:val="nil"/>
              <w:left w:val="nil"/>
              <w:bottom w:val="nil"/>
              <w:right w:val="nil"/>
            </w:tcBorders>
          </w:tcPr>
          <w:p w14:paraId="52995C8C" w14:textId="77777777" w:rsidR="00FC5D21" w:rsidRDefault="00FC5D21">
            <w:pPr>
              <w:spacing w:before="80" w:after="80"/>
              <w:rPr>
                <w:b/>
                <w:bCs/>
                <w:color w:val="000000"/>
                <w:sz w:val="22"/>
                <w:szCs w:val="22"/>
                <w:lang w:val="en-US"/>
              </w:rPr>
            </w:pPr>
            <w:r>
              <w:rPr>
                <w:b/>
                <w:bCs/>
                <w:color w:val="000000"/>
                <w:sz w:val="22"/>
                <w:szCs w:val="22"/>
                <w:lang w:val="en-US"/>
              </w:rPr>
              <w:t>Descripción</w:t>
            </w:r>
          </w:p>
        </w:tc>
      </w:tr>
      <w:tr w:rsidR="00000000" w14:paraId="241D04F0" w14:textId="77777777">
        <w:tblPrEx>
          <w:tblCellMar>
            <w:top w:w="0" w:type="dxa"/>
            <w:bottom w:w="0" w:type="dxa"/>
          </w:tblCellMar>
        </w:tblPrEx>
        <w:tc>
          <w:tcPr>
            <w:tcW w:w="2315" w:type="dxa"/>
            <w:tcBorders>
              <w:top w:val="nil"/>
              <w:left w:val="nil"/>
              <w:bottom w:val="nil"/>
              <w:right w:val="nil"/>
            </w:tcBorders>
          </w:tcPr>
          <w:p w14:paraId="321F71A2" w14:textId="77777777" w:rsidR="00FC5D21" w:rsidRDefault="00FC5D21">
            <w:pPr>
              <w:spacing w:before="80" w:after="80"/>
              <w:rPr>
                <w:color w:val="000000"/>
                <w:sz w:val="22"/>
                <w:szCs w:val="22"/>
                <w:lang w:val="en-US"/>
              </w:rPr>
            </w:pPr>
            <w:r>
              <w:rPr>
                <w:color w:val="000000"/>
                <w:sz w:val="22"/>
                <w:szCs w:val="22"/>
                <w:lang w:val="en-US"/>
              </w:rPr>
              <w:t>Usuarios (hilos)</w:t>
            </w:r>
          </w:p>
        </w:tc>
        <w:tc>
          <w:tcPr>
            <w:tcW w:w="2300" w:type="dxa"/>
            <w:tcBorders>
              <w:top w:val="nil"/>
              <w:left w:val="nil"/>
              <w:bottom w:val="nil"/>
              <w:right w:val="nil"/>
            </w:tcBorders>
          </w:tcPr>
          <w:p w14:paraId="7B572359" w14:textId="77777777" w:rsidR="00FC5D21" w:rsidRDefault="00FC5D21">
            <w:pPr>
              <w:spacing w:before="80" w:after="80"/>
              <w:rPr>
                <w:color w:val="000000"/>
                <w:sz w:val="22"/>
                <w:szCs w:val="22"/>
                <w:lang w:val="en-US"/>
              </w:rPr>
            </w:pPr>
            <w:r>
              <w:rPr>
                <w:color w:val="000000"/>
                <w:sz w:val="22"/>
                <w:szCs w:val="22"/>
                <w:lang w:val="en-US"/>
              </w:rPr>
              <w:t>10</w:t>
            </w:r>
          </w:p>
        </w:tc>
        <w:tc>
          <w:tcPr>
            <w:tcW w:w="2700" w:type="dxa"/>
            <w:tcBorders>
              <w:top w:val="nil"/>
              <w:left w:val="nil"/>
              <w:bottom w:val="nil"/>
              <w:right w:val="nil"/>
            </w:tcBorders>
          </w:tcPr>
          <w:p w14:paraId="58F402D2" w14:textId="77777777" w:rsidR="00FC5D21" w:rsidRDefault="00FC5D21">
            <w:pPr>
              <w:spacing w:before="80" w:after="80"/>
              <w:rPr>
                <w:color w:val="000000"/>
                <w:sz w:val="22"/>
                <w:szCs w:val="22"/>
                <w:lang w:val="en-US"/>
              </w:rPr>
            </w:pPr>
            <w:r>
              <w:rPr>
                <w:color w:val="000000"/>
                <w:sz w:val="22"/>
                <w:szCs w:val="22"/>
                <w:lang w:val="en-US"/>
              </w:rPr>
              <w:t>Usuarios concurrentes simulados</w:t>
            </w:r>
          </w:p>
        </w:tc>
      </w:tr>
      <w:tr w:rsidR="00000000" w14:paraId="7C3BB936" w14:textId="77777777">
        <w:tblPrEx>
          <w:tblCellMar>
            <w:top w:w="0" w:type="dxa"/>
            <w:bottom w:w="0" w:type="dxa"/>
          </w:tblCellMar>
        </w:tblPrEx>
        <w:tc>
          <w:tcPr>
            <w:tcW w:w="2315" w:type="dxa"/>
            <w:tcBorders>
              <w:top w:val="nil"/>
              <w:left w:val="nil"/>
              <w:bottom w:val="nil"/>
              <w:right w:val="nil"/>
            </w:tcBorders>
          </w:tcPr>
          <w:p w14:paraId="08532C14" w14:textId="77777777" w:rsidR="00FC5D21" w:rsidRDefault="00FC5D21">
            <w:pPr>
              <w:spacing w:before="80" w:after="80"/>
              <w:rPr>
                <w:color w:val="000000"/>
                <w:sz w:val="22"/>
                <w:szCs w:val="22"/>
                <w:lang w:val="en-US"/>
              </w:rPr>
            </w:pPr>
            <w:r>
              <w:rPr>
                <w:color w:val="000000"/>
                <w:sz w:val="22"/>
                <w:szCs w:val="22"/>
                <w:lang w:val="en-US"/>
              </w:rPr>
              <w:t>Ramp-up</w:t>
            </w:r>
          </w:p>
        </w:tc>
        <w:tc>
          <w:tcPr>
            <w:tcW w:w="2300" w:type="dxa"/>
            <w:tcBorders>
              <w:top w:val="nil"/>
              <w:left w:val="nil"/>
              <w:bottom w:val="nil"/>
              <w:right w:val="nil"/>
            </w:tcBorders>
          </w:tcPr>
          <w:p w14:paraId="79CEBA47" w14:textId="77777777" w:rsidR="00FC5D21" w:rsidRDefault="00FC5D21">
            <w:pPr>
              <w:spacing w:before="80" w:after="80"/>
              <w:rPr>
                <w:color w:val="000000"/>
                <w:sz w:val="22"/>
                <w:szCs w:val="22"/>
                <w:lang w:val="en-US"/>
              </w:rPr>
            </w:pPr>
            <w:r>
              <w:rPr>
                <w:color w:val="000000"/>
                <w:sz w:val="22"/>
                <w:szCs w:val="22"/>
                <w:lang w:val="en-US"/>
              </w:rPr>
              <w:t>10 segundos</w:t>
            </w:r>
          </w:p>
        </w:tc>
        <w:tc>
          <w:tcPr>
            <w:tcW w:w="2700" w:type="dxa"/>
            <w:tcBorders>
              <w:top w:val="nil"/>
              <w:left w:val="nil"/>
              <w:bottom w:val="nil"/>
              <w:right w:val="nil"/>
            </w:tcBorders>
          </w:tcPr>
          <w:p w14:paraId="0ACD2CC8" w14:textId="77777777" w:rsidR="00FC5D21" w:rsidRDefault="00FC5D21">
            <w:pPr>
              <w:spacing w:before="80" w:after="80"/>
              <w:rPr>
                <w:color w:val="000000"/>
                <w:sz w:val="22"/>
                <w:szCs w:val="22"/>
                <w:lang w:val="en-US"/>
              </w:rPr>
            </w:pPr>
            <w:r>
              <w:rPr>
                <w:color w:val="000000"/>
                <w:sz w:val="22"/>
                <w:szCs w:val="22"/>
                <w:lang w:val="en-US"/>
              </w:rPr>
              <w:t>Tiempo para alcanzar carga máxima</w:t>
            </w:r>
          </w:p>
        </w:tc>
      </w:tr>
      <w:tr w:rsidR="00000000" w14:paraId="16BAE45F" w14:textId="77777777">
        <w:tblPrEx>
          <w:tblCellMar>
            <w:top w:w="0" w:type="dxa"/>
            <w:bottom w:w="0" w:type="dxa"/>
          </w:tblCellMar>
        </w:tblPrEx>
        <w:tc>
          <w:tcPr>
            <w:tcW w:w="2315" w:type="dxa"/>
            <w:tcBorders>
              <w:top w:val="nil"/>
              <w:left w:val="nil"/>
              <w:bottom w:val="nil"/>
              <w:right w:val="nil"/>
            </w:tcBorders>
          </w:tcPr>
          <w:p w14:paraId="1A3D548A" w14:textId="77777777" w:rsidR="00FC5D21" w:rsidRDefault="00FC5D21">
            <w:pPr>
              <w:spacing w:before="80" w:after="80"/>
              <w:rPr>
                <w:color w:val="000000"/>
                <w:sz w:val="22"/>
                <w:szCs w:val="22"/>
                <w:lang w:val="en-US"/>
              </w:rPr>
            </w:pPr>
            <w:r>
              <w:rPr>
                <w:color w:val="000000"/>
                <w:sz w:val="22"/>
                <w:szCs w:val="22"/>
                <w:lang w:val="en-US"/>
              </w:rPr>
              <w:t>Iteraciones</w:t>
            </w:r>
          </w:p>
        </w:tc>
        <w:tc>
          <w:tcPr>
            <w:tcW w:w="2300" w:type="dxa"/>
            <w:tcBorders>
              <w:top w:val="nil"/>
              <w:left w:val="nil"/>
              <w:bottom w:val="nil"/>
              <w:right w:val="nil"/>
            </w:tcBorders>
          </w:tcPr>
          <w:p w14:paraId="3DE0F8CA" w14:textId="77777777" w:rsidR="00FC5D21" w:rsidRDefault="00FC5D21">
            <w:pPr>
              <w:spacing w:before="80" w:after="80"/>
              <w:rPr>
                <w:color w:val="000000"/>
                <w:sz w:val="22"/>
                <w:szCs w:val="22"/>
                <w:lang w:val="en-US"/>
              </w:rPr>
            </w:pPr>
            <w:r>
              <w:rPr>
                <w:color w:val="000000"/>
                <w:sz w:val="22"/>
                <w:szCs w:val="22"/>
                <w:lang w:val="en-US"/>
              </w:rPr>
              <w:t>5</w:t>
            </w:r>
          </w:p>
        </w:tc>
        <w:tc>
          <w:tcPr>
            <w:tcW w:w="2700" w:type="dxa"/>
            <w:tcBorders>
              <w:top w:val="nil"/>
              <w:left w:val="nil"/>
              <w:bottom w:val="nil"/>
              <w:right w:val="nil"/>
            </w:tcBorders>
          </w:tcPr>
          <w:p w14:paraId="7AB5423C" w14:textId="77777777" w:rsidR="00FC5D21" w:rsidRDefault="00FC5D21">
            <w:pPr>
              <w:spacing w:before="80" w:after="80"/>
              <w:rPr>
                <w:color w:val="000000"/>
                <w:sz w:val="22"/>
                <w:szCs w:val="22"/>
                <w:lang w:val="en-US"/>
              </w:rPr>
            </w:pPr>
            <w:r>
              <w:rPr>
                <w:color w:val="000000"/>
                <w:sz w:val="22"/>
                <w:szCs w:val="22"/>
                <w:lang w:val="en-US"/>
              </w:rPr>
              <w:t>Repeticiones por usuario</w:t>
            </w:r>
          </w:p>
        </w:tc>
      </w:tr>
      <w:tr w:rsidR="00000000" w14:paraId="2370AC3A" w14:textId="77777777">
        <w:tblPrEx>
          <w:tblCellMar>
            <w:top w:w="0" w:type="dxa"/>
            <w:bottom w:w="0" w:type="dxa"/>
          </w:tblCellMar>
        </w:tblPrEx>
        <w:tc>
          <w:tcPr>
            <w:tcW w:w="2315" w:type="dxa"/>
            <w:tcBorders>
              <w:top w:val="nil"/>
              <w:left w:val="nil"/>
              <w:bottom w:val="nil"/>
              <w:right w:val="nil"/>
            </w:tcBorders>
          </w:tcPr>
          <w:p w14:paraId="1AD7CBA2" w14:textId="77777777" w:rsidR="00FC5D21" w:rsidRDefault="00FC5D21">
            <w:pPr>
              <w:spacing w:before="80" w:after="80"/>
              <w:rPr>
                <w:color w:val="000000"/>
                <w:sz w:val="22"/>
                <w:szCs w:val="22"/>
                <w:lang w:val="en-US"/>
              </w:rPr>
            </w:pPr>
            <w:r>
              <w:rPr>
                <w:color w:val="000000"/>
                <w:sz w:val="22"/>
                <w:szCs w:val="22"/>
                <w:lang w:val="en-US"/>
              </w:rPr>
              <w:t>Think time</w:t>
            </w:r>
          </w:p>
        </w:tc>
        <w:tc>
          <w:tcPr>
            <w:tcW w:w="2300" w:type="dxa"/>
            <w:tcBorders>
              <w:top w:val="nil"/>
              <w:left w:val="nil"/>
              <w:bottom w:val="nil"/>
              <w:right w:val="nil"/>
            </w:tcBorders>
          </w:tcPr>
          <w:p w14:paraId="63ABC564" w14:textId="77777777" w:rsidR="00FC5D21" w:rsidRDefault="00FC5D21">
            <w:pPr>
              <w:spacing w:before="80" w:after="80"/>
              <w:rPr>
                <w:color w:val="000000"/>
                <w:sz w:val="22"/>
                <w:szCs w:val="22"/>
                <w:lang w:val="en-US"/>
              </w:rPr>
            </w:pPr>
            <w:r>
              <w:rPr>
                <w:color w:val="000000"/>
                <w:sz w:val="22"/>
                <w:szCs w:val="22"/>
                <w:lang w:val="en-US"/>
              </w:rPr>
              <w:t>300-500ms</w:t>
            </w:r>
          </w:p>
        </w:tc>
        <w:tc>
          <w:tcPr>
            <w:tcW w:w="2700" w:type="dxa"/>
            <w:tcBorders>
              <w:top w:val="nil"/>
              <w:left w:val="nil"/>
              <w:bottom w:val="nil"/>
              <w:right w:val="nil"/>
            </w:tcBorders>
          </w:tcPr>
          <w:p w14:paraId="4FC0685E" w14:textId="77777777" w:rsidR="00FC5D21" w:rsidRDefault="00FC5D21">
            <w:pPr>
              <w:spacing w:before="80" w:after="80"/>
              <w:rPr>
                <w:color w:val="000000"/>
                <w:sz w:val="22"/>
                <w:szCs w:val="22"/>
                <w:lang w:val="en-US"/>
              </w:rPr>
            </w:pPr>
            <w:r>
              <w:rPr>
                <w:color w:val="000000"/>
                <w:sz w:val="22"/>
                <w:szCs w:val="22"/>
                <w:lang w:val="en-US"/>
              </w:rPr>
              <w:t>Pausa entre peticiones</w:t>
            </w:r>
          </w:p>
        </w:tc>
      </w:tr>
      <w:tr w:rsidR="00000000" w14:paraId="0EDD3A65" w14:textId="77777777">
        <w:tblPrEx>
          <w:tblCellMar>
            <w:top w:w="0" w:type="dxa"/>
            <w:bottom w:w="0" w:type="dxa"/>
          </w:tblCellMar>
        </w:tblPrEx>
        <w:tc>
          <w:tcPr>
            <w:tcW w:w="2315" w:type="dxa"/>
            <w:tcBorders>
              <w:top w:val="nil"/>
              <w:left w:val="nil"/>
              <w:bottom w:val="nil"/>
              <w:right w:val="nil"/>
            </w:tcBorders>
          </w:tcPr>
          <w:p w14:paraId="348BEAE3" w14:textId="77777777" w:rsidR="00FC5D21" w:rsidRDefault="00FC5D21">
            <w:pPr>
              <w:spacing w:before="80" w:after="80"/>
              <w:rPr>
                <w:color w:val="000000"/>
                <w:sz w:val="22"/>
                <w:szCs w:val="22"/>
                <w:lang w:val="en-US"/>
              </w:rPr>
            </w:pPr>
            <w:r>
              <w:rPr>
                <w:color w:val="000000"/>
                <w:sz w:val="22"/>
                <w:szCs w:val="22"/>
                <w:lang w:val="en-US"/>
              </w:rPr>
              <w:t>Total peticiones</w:t>
            </w:r>
          </w:p>
        </w:tc>
        <w:tc>
          <w:tcPr>
            <w:tcW w:w="2300" w:type="dxa"/>
            <w:tcBorders>
              <w:top w:val="nil"/>
              <w:left w:val="nil"/>
              <w:bottom w:val="nil"/>
              <w:right w:val="nil"/>
            </w:tcBorders>
          </w:tcPr>
          <w:p w14:paraId="76BEDAAE" w14:textId="77777777" w:rsidR="00FC5D21" w:rsidRDefault="00FC5D21">
            <w:pPr>
              <w:spacing w:before="80" w:after="80"/>
              <w:rPr>
                <w:color w:val="000000"/>
                <w:sz w:val="22"/>
                <w:szCs w:val="22"/>
                <w:lang w:val="en-US"/>
              </w:rPr>
            </w:pPr>
            <w:r>
              <w:rPr>
                <w:color w:val="000000"/>
                <w:sz w:val="22"/>
                <w:szCs w:val="22"/>
                <w:lang w:val="en-US"/>
              </w:rPr>
              <w:t>~500</w:t>
            </w:r>
          </w:p>
        </w:tc>
        <w:tc>
          <w:tcPr>
            <w:tcW w:w="2700" w:type="dxa"/>
            <w:tcBorders>
              <w:top w:val="nil"/>
              <w:left w:val="nil"/>
              <w:bottom w:val="nil"/>
              <w:right w:val="nil"/>
            </w:tcBorders>
          </w:tcPr>
          <w:p w14:paraId="12D84BB6" w14:textId="77777777" w:rsidR="00FC5D21" w:rsidRDefault="00FC5D21">
            <w:pPr>
              <w:spacing w:before="80" w:after="80"/>
              <w:rPr>
                <w:color w:val="000000"/>
                <w:sz w:val="22"/>
                <w:szCs w:val="22"/>
                <w:lang w:val="en-US"/>
              </w:rPr>
            </w:pPr>
            <w:r>
              <w:rPr>
                <w:color w:val="000000"/>
                <w:sz w:val="22"/>
                <w:szCs w:val="22"/>
                <w:lang w:val="en-US"/>
              </w:rPr>
              <w:t>(10 usuarios x 5 iter x 5 requests)</w:t>
            </w:r>
          </w:p>
        </w:tc>
      </w:tr>
    </w:tbl>
    <w:p w14:paraId="5815EDC9" w14:textId="77777777" w:rsidR="00FC5D21" w:rsidRDefault="00FC5D21">
      <w:pPr>
        <w:spacing w:before="240" w:after="120"/>
        <w:rPr>
          <w:b/>
          <w:bCs/>
          <w:color w:val="4682B4"/>
          <w:sz w:val="26"/>
          <w:szCs w:val="26"/>
          <w:lang w:val="en-US"/>
        </w:rPr>
      </w:pPr>
      <w:r>
        <w:rPr>
          <w:b/>
          <w:bCs/>
          <w:color w:val="4682B4"/>
          <w:sz w:val="26"/>
          <w:szCs w:val="26"/>
          <w:lang w:val="en-US"/>
        </w:rPr>
        <w:t>Escenario 2 - CRUD Facturas (Carga Normal)</w:t>
      </w:r>
    </w:p>
    <w:p w14:paraId="5C502198" w14:textId="77777777" w:rsidR="00FC5D21" w:rsidRDefault="00FC5D21">
      <w:pPr>
        <w:spacing w:before="80" w:after="80"/>
        <w:rPr>
          <w:color w:val="000000"/>
          <w:lang w:val="en-US"/>
        </w:rPr>
      </w:pPr>
      <w:r>
        <w:rPr>
          <w:color w:val="000000"/>
          <w:lang w:val="en-US"/>
        </w:rPr>
        <w:t>Simula el flujo completo del ciclo de vida de facturas. Cada hilo crea primero un cliente propio (para evitar conflictos de concurrencia) y luego ejecuta todas las operaciones CRUD sobre facturas con sus detalles.</w:t>
      </w:r>
    </w:p>
    <w:tbl>
      <w:tblPr>
        <w:tblW w:w="0" w:type="auto"/>
        <w:tblLayout w:type="fixed"/>
        <w:tblCellMar>
          <w:left w:w="115" w:type="dxa"/>
          <w:right w:w="115" w:type="dxa"/>
        </w:tblCellMar>
        <w:tblLook w:val="0000" w:firstRow="0" w:lastRow="0" w:firstColumn="0" w:lastColumn="0" w:noHBand="0" w:noVBand="0"/>
      </w:tblPr>
      <w:tblGrid>
        <w:gridCol w:w="2315"/>
        <w:gridCol w:w="2300"/>
        <w:gridCol w:w="2700"/>
      </w:tblGrid>
      <w:tr w:rsidR="00000000" w14:paraId="6E5312CC" w14:textId="77777777">
        <w:tblPrEx>
          <w:tblCellMar>
            <w:top w:w="0" w:type="dxa"/>
            <w:bottom w:w="0" w:type="dxa"/>
          </w:tblCellMar>
        </w:tblPrEx>
        <w:tc>
          <w:tcPr>
            <w:tcW w:w="2315" w:type="dxa"/>
            <w:tcBorders>
              <w:top w:val="nil"/>
              <w:left w:val="nil"/>
              <w:bottom w:val="nil"/>
              <w:right w:val="nil"/>
            </w:tcBorders>
          </w:tcPr>
          <w:p w14:paraId="09259B70" w14:textId="77777777" w:rsidR="00FC5D21" w:rsidRDefault="00FC5D21">
            <w:pPr>
              <w:spacing w:before="80" w:after="80"/>
              <w:rPr>
                <w:b/>
                <w:bCs/>
                <w:color w:val="000000"/>
                <w:sz w:val="22"/>
                <w:szCs w:val="22"/>
                <w:lang w:val="en-US"/>
              </w:rPr>
            </w:pPr>
            <w:r>
              <w:rPr>
                <w:b/>
                <w:bCs/>
                <w:color w:val="000000"/>
                <w:sz w:val="22"/>
                <w:szCs w:val="22"/>
                <w:lang w:val="en-US"/>
              </w:rPr>
              <w:t>Parámetro</w:t>
            </w:r>
          </w:p>
        </w:tc>
        <w:tc>
          <w:tcPr>
            <w:tcW w:w="2300" w:type="dxa"/>
            <w:tcBorders>
              <w:top w:val="nil"/>
              <w:left w:val="nil"/>
              <w:bottom w:val="nil"/>
              <w:right w:val="nil"/>
            </w:tcBorders>
          </w:tcPr>
          <w:p w14:paraId="02C8DBA7" w14:textId="77777777" w:rsidR="00FC5D21" w:rsidRDefault="00FC5D21">
            <w:pPr>
              <w:spacing w:before="80" w:after="80"/>
              <w:rPr>
                <w:b/>
                <w:bCs/>
                <w:color w:val="000000"/>
                <w:sz w:val="22"/>
                <w:szCs w:val="22"/>
                <w:lang w:val="en-US"/>
              </w:rPr>
            </w:pPr>
            <w:r>
              <w:rPr>
                <w:b/>
                <w:bCs/>
                <w:color w:val="000000"/>
                <w:sz w:val="22"/>
                <w:szCs w:val="22"/>
                <w:lang w:val="en-US"/>
              </w:rPr>
              <w:t>Valor</w:t>
            </w:r>
          </w:p>
        </w:tc>
        <w:tc>
          <w:tcPr>
            <w:tcW w:w="2700" w:type="dxa"/>
            <w:tcBorders>
              <w:top w:val="nil"/>
              <w:left w:val="nil"/>
              <w:bottom w:val="nil"/>
              <w:right w:val="nil"/>
            </w:tcBorders>
          </w:tcPr>
          <w:p w14:paraId="6E9F3F7A" w14:textId="77777777" w:rsidR="00FC5D21" w:rsidRDefault="00FC5D21">
            <w:pPr>
              <w:spacing w:before="80" w:after="80"/>
              <w:rPr>
                <w:b/>
                <w:bCs/>
                <w:color w:val="000000"/>
                <w:sz w:val="22"/>
                <w:szCs w:val="22"/>
                <w:lang w:val="en-US"/>
              </w:rPr>
            </w:pPr>
            <w:r>
              <w:rPr>
                <w:b/>
                <w:bCs/>
                <w:color w:val="000000"/>
                <w:sz w:val="22"/>
                <w:szCs w:val="22"/>
                <w:lang w:val="en-US"/>
              </w:rPr>
              <w:t>Descripción</w:t>
            </w:r>
          </w:p>
        </w:tc>
      </w:tr>
      <w:tr w:rsidR="00000000" w14:paraId="43F2B978" w14:textId="77777777">
        <w:tblPrEx>
          <w:tblCellMar>
            <w:top w:w="0" w:type="dxa"/>
            <w:bottom w:w="0" w:type="dxa"/>
          </w:tblCellMar>
        </w:tblPrEx>
        <w:tc>
          <w:tcPr>
            <w:tcW w:w="2315" w:type="dxa"/>
            <w:tcBorders>
              <w:top w:val="nil"/>
              <w:left w:val="nil"/>
              <w:bottom w:val="nil"/>
              <w:right w:val="nil"/>
            </w:tcBorders>
          </w:tcPr>
          <w:p w14:paraId="04050709" w14:textId="77777777" w:rsidR="00FC5D21" w:rsidRDefault="00FC5D21">
            <w:pPr>
              <w:spacing w:before="80" w:after="80"/>
              <w:rPr>
                <w:color w:val="000000"/>
                <w:sz w:val="22"/>
                <w:szCs w:val="22"/>
                <w:lang w:val="en-US"/>
              </w:rPr>
            </w:pPr>
            <w:r>
              <w:rPr>
                <w:color w:val="000000"/>
                <w:sz w:val="22"/>
                <w:szCs w:val="22"/>
                <w:lang w:val="en-US"/>
              </w:rPr>
              <w:t>Usuarios (hilos)</w:t>
            </w:r>
          </w:p>
        </w:tc>
        <w:tc>
          <w:tcPr>
            <w:tcW w:w="2300" w:type="dxa"/>
            <w:tcBorders>
              <w:top w:val="nil"/>
              <w:left w:val="nil"/>
              <w:bottom w:val="nil"/>
              <w:right w:val="nil"/>
            </w:tcBorders>
          </w:tcPr>
          <w:p w14:paraId="4FEB9F8A" w14:textId="77777777" w:rsidR="00FC5D21" w:rsidRDefault="00FC5D21">
            <w:pPr>
              <w:spacing w:before="80" w:after="80"/>
              <w:rPr>
                <w:color w:val="000000"/>
                <w:sz w:val="22"/>
                <w:szCs w:val="22"/>
                <w:lang w:val="en-US"/>
              </w:rPr>
            </w:pPr>
            <w:r>
              <w:rPr>
                <w:color w:val="000000"/>
                <w:sz w:val="22"/>
                <w:szCs w:val="22"/>
                <w:lang w:val="en-US"/>
              </w:rPr>
              <w:t>10</w:t>
            </w:r>
          </w:p>
        </w:tc>
        <w:tc>
          <w:tcPr>
            <w:tcW w:w="2700" w:type="dxa"/>
            <w:tcBorders>
              <w:top w:val="nil"/>
              <w:left w:val="nil"/>
              <w:bottom w:val="nil"/>
              <w:right w:val="nil"/>
            </w:tcBorders>
          </w:tcPr>
          <w:p w14:paraId="1D543E9C" w14:textId="77777777" w:rsidR="00FC5D21" w:rsidRDefault="00FC5D21">
            <w:pPr>
              <w:spacing w:before="80" w:after="80"/>
              <w:rPr>
                <w:color w:val="000000"/>
                <w:sz w:val="22"/>
                <w:szCs w:val="22"/>
                <w:lang w:val="en-US"/>
              </w:rPr>
            </w:pPr>
            <w:r>
              <w:rPr>
                <w:color w:val="000000"/>
                <w:sz w:val="22"/>
                <w:szCs w:val="22"/>
                <w:lang w:val="en-US"/>
              </w:rPr>
              <w:t>Usuarios concurrentes simulados</w:t>
            </w:r>
          </w:p>
        </w:tc>
      </w:tr>
      <w:tr w:rsidR="00000000" w14:paraId="6FC919F5" w14:textId="77777777">
        <w:tblPrEx>
          <w:tblCellMar>
            <w:top w:w="0" w:type="dxa"/>
            <w:bottom w:w="0" w:type="dxa"/>
          </w:tblCellMar>
        </w:tblPrEx>
        <w:tc>
          <w:tcPr>
            <w:tcW w:w="2315" w:type="dxa"/>
            <w:tcBorders>
              <w:top w:val="nil"/>
              <w:left w:val="nil"/>
              <w:bottom w:val="nil"/>
              <w:right w:val="nil"/>
            </w:tcBorders>
          </w:tcPr>
          <w:p w14:paraId="51C1FF6B" w14:textId="77777777" w:rsidR="00FC5D21" w:rsidRDefault="00FC5D21">
            <w:pPr>
              <w:spacing w:before="80" w:after="80"/>
              <w:rPr>
                <w:color w:val="000000"/>
                <w:sz w:val="22"/>
                <w:szCs w:val="22"/>
                <w:lang w:val="en-US"/>
              </w:rPr>
            </w:pPr>
            <w:r>
              <w:rPr>
                <w:color w:val="000000"/>
                <w:sz w:val="22"/>
                <w:szCs w:val="22"/>
                <w:lang w:val="en-US"/>
              </w:rPr>
              <w:lastRenderedPageBreak/>
              <w:t>Ramp-up</w:t>
            </w:r>
          </w:p>
        </w:tc>
        <w:tc>
          <w:tcPr>
            <w:tcW w:w="2300" w:type="dxa"/>
            <w:tcBorders>
              <w:top w:val="nil"/>
              <w:left w:val="nil"/>
              <w:bottom w:val="nil"/>
              <w:right w:val="nil"/>
            </w:tcBorders>
          </w:tcPr>
          <w:p w14:paraId="1A708902" w14:textId="77777777" w:rsidR="00FC5D21" w:rsidRDefault="00FC5D21">
            <w:pPr>
              <w:spacing w:before="80" w:after="80"/>
              <w:rPr>
                <w:color w:val="000000"/>
                <w:sz w:val="22"/>
                <w:szCs w:val="22"/>
                <w:lang w:val="en-US"/>
              </w:rPr>
            </w:pPr>
            <w:r>
              <w:rPr>
                <w:color w:val="000000"/>
                <w:sz w:val="22"/>
                <w:szCs w:val="22"/>
                <w:lang w:val="en-US"/>
              </w:rPr>
              <w:t>10 segundos</w:t>
            </w:r>
          </w:p>
        </w:tc>
        <w:tc>
          <w:tcPr>
            <w:tcW w:w="2700" w:type="dxa"/>
            <w:tcBorders>
              <w:top w:val="nil"/>
              <w:left w:val="nil"/>
              <w:bottom w:val="nil"/>
              <w:right w:val="nil"/>
            </w:tcBorders>
          </w:tcPr>
          <w:p w14:paraId="6A44E319" w14:textId="77777777" w:rsidR="00FC5D21" w:rsidRDefault="00FC5D21">
            <w:pPr>
              <w:spacing w:before="80" w:after="80"/>
              <w:rPr>
                <w:color w:val="000000"/>
                <w:sz w:val="22"/>
                <w:szCs w:val="22"/>
                <w:lang w:val="en-US"/>
              </w:rPr>
            </w:pPr>
            <w:r>
              <w:rPr>
                <w:color w:val="000000"/>
                <w:sz w:val="22"/>
                <w:szCs w:val="22"/>
                <w:lang w:val="en-US"/>
              </w:rPr>
              <w:t>Tiempo para alcanzar carga máxima</w:t>
            </w:r>
          </w:p>
        </w:tc>
      </w:tr>
      <w:tr w:rsidR="00000000" w14:paraId="5492FDD0" w14:textId="77777777">
        <w:tblPrEx>
          <w:tblCellMar>
            <w:top w:w="0" w:type="dxa"/>
            <w:bottom w:w="0" w:type="dxa"/>
          </w:tblCellMar>
        </w:tblPrEx>
        <w:tc>
          <w:tcPr>
            <w:tcW w:w="2315" w:type="dxa"/>
            <w:tcBorders>
              <w:top w:val="nil"/>
              <w:left w:val="nil"/>
              <w:bottom w:val="nil"/>
              <w:right w:val="nil"/>
            </w:tcBorders>
          </w:tcPr>
          <w:p w14:paraId="10F5D114" w14:textId="77777777" w:rsidR="00FC5D21" w:rsidRDefault="00FC5D21">
            <w:pPr>
              <w:spacing w:before="80" w:after="80"/>
              <w:rPr>
                <w:color w:val="000000"/>
                <w:sz w:val="22"/>
                <w:szCs w:val="22"/>
                <w:lang w:val="en-US"/>
              </w:rPr>
            </w:pPr>
            <w:r>
              <w:rPr>
                <w:color w:val="000000"/>
                <w:sz w:val="22"/>
                <w:szCs w:val="22"/>
                <w:lang w:val="en-US"/>
              </w:rPr>
              <w:t>Iteraciones</w:t>
            </w:r>
          </w:p>
        </w:tc>
        <w:tc>
          <w:tcPr>
            <w:tcW w:w="2300" w:type="dxa"/>
            <w:tcBorders>
              <w:top w:val="nil"/>
              <w:left w:val="nil"/>
              <w:bottom w:val="nil"/>
              <w:right w:val="nil"/>
            </w:tcBorders>
          </w:tcPr>
          <w:p w14:paraId="4162B685" w14:textId="77777777" w:rsidR="00FC5D21" w:rsidRDefault="00FC5D21">
            <w:pPr>
              <w:spacing w:before="80" w:after="80"/>
              <w:rPr>
                <w:color w:val="000000"/>
                <w:sz w:val="22"/>
                <w:szCs w:val="22"/>
                <w:lang w:val="en-US"/>
              </w:rPr>
            </w:pPr>
            <w:r>
              <w:rPr>
                <w:color w:val="000000"/>
                <w:sz w:val="22"/>
                <w:szCs w:val="22"/>
                <w:lang w:val="en-US"/>
              </w:rPr>
              <w:t>5</w:t>
            </w:r>
          </w:p>
        </w:tc>
        <w:tc>
          <w:tcPr>
            <w:tcW w:w="2700" w:type="dxa"/>
            <w:tcBorders>
              <w:top w:val="nil"/>
              <w:left w:val="nil"/>
              <w:bottom w:val="nil"/>
              <w:right w:val="nil"/>
            </w:tcBorders>
          </w:tcPr>
          <w:p w14:paraId="0300E662" w14:textId="77777777" w:rsidR="00FC5D21" w:rsidRDefault="00FC5D21">
            <w:pPr>
              <w:spacing w:before="80" w:after="80"/>
              <w:rPr>
                <w:color w:val="000000"/>
                <w:sz w:val="22"/>
                <w:szCs w:val="22"/>
                <w:lang w:val="en-US"/>
              </w:rPr>
            </w:pPr>
            <w:r>
              <w:rPr>
                <w:color w:val="000000"/>
                <w:sz w:val="22"/>
                <w:szCs w:val="22"/>
                <w:lang w:val="en-US"/>
              </w:rPr>
              <w:t>Repeticiones por usuario</w:t>
            </w:r>
          </w:p>
        </w:tc>
      </w:tr>
      <w:tr w:rsidR="00000000" w14:paraId="7D0A2D2F" w14:textId="77777777">
        <w:tblPrEx>
          <w:tblCellMar>
            <w:top w:w="0" w:type="dxa"/>
            <w:bottom w:w="0" w:type="dxa"/>
          </w:tblCellMar>
        </w:tblPrEx>
        <w:tc>
          <w:tcPr>
            <w:tcW w:w="2315" w:type="dxa"/>
            <w:tcBorders>
              <w:top w:val="nil"/>
              <w:left w:val="nil"/>
              <w:bottom w:val="nil"/>
              <w:right w:val="nil"/>
            </w:tcBorders>
          </w:tcPr>
          <w:p w14:paraId="262007F5" w14:textId="77777777" w:rsidR="00FC5D21" w:rsidRDefault="00FC5D21">
            <w:pPr>
              <w:spacing w:before="80" w:after="80"/>
              <w:rPr>
                <w:color w:val="000000"/>
                <w:sz w:val="22"/>
                <w:szCs w:val="22"/>
                <w:lang w:val="en-US"/>
              </w:rPr>
            </w:pPr>
            <w:r>
              <w:rPr>
                <w:color w:val="000000"/>
                <w:sz w:val="22"/>
                <w:szCs w:val="22"/>
                <w:lang w:val="en-US"/>
              </w:rPr>
              <w:t>Think time</w:t>
            </w:r>
          </w:p>
        </w:tc>
        <w:tc>
          <w:tcPr>
            <w:tcW w:w="2300" w:type="dxa"/>
            <w:tcBorders>
              <w:top w:val="nil"/>
              <w:left w:val="nil"/>
              <w:bottom w:val="nil"/>
              <w:right w:val="nil"/>
            </w:tcBorders>
          </w:tcPr>
          <w:p w14:paraId="35DE01FE" w14:textId="77777777" w:rsidR="00FC5D21" w:rsidRDefault="00FC5D21">
            <w:pPr>
              <w:spacing w:before="80" w:after="80"/>
              <w:rPr>
                <w:color w:val="000000"/>
                <w:sz w:val="22"/>
                <w:szCs w:val="22"/>
                <w:lang w:val="en-US"/>
              </w:rPr>
            </w:pPr>
            <w:r>
              <w:rPr>
                <w:color w:val="000000"/>
                <w:sz w:val="22"/>
                <w:szCs w:val="22"/>
                <w:lang w:val="en-US"/>
              </w:rPr>
              <w:t>300-500ms</w:t>
            </w:r>
          </w:p>
        </w:tc>
        <w:tc>
          <w:tcPr>
            <w:tcW w:w="2700" w:type="dxa"/>
            <w:tcBorders>
              <w:top w:val="nil"/>
              <w:left w:val="nil"/>
              <w:bottom w:val="nil"/>
              <w:right w:val="nil"/>
            </w:tcBorders>
          </w:tcPr>
          <w:p w14:paraId="20FF4BC3" w14:textId="77777777" w:rsidR="00FC5D21" w:rsidRDefault="00FC5D21">
            <w:pPr>
              <w:spacing w:before="80" w:after="80"/>
              <w:rPr>
                <w:color w:val="000000"/>
                <w:sz w:val="22"/>
                <w:szCs w:val="22"/>
                <w:lang w:val="en-US"/>
              </w:rPr>
            </w:pPr>
            <w:r>
              <w:rPr>
                <w:color w:val="000000"/>
                <w:sz w:val="22"/>
                <w:szCs w:val="22"/>
                <w:lang w:val="en-US"/>
              </w:rPr>
              <w:t>Pausa entre peticiones</w:t>
            </w:r>
          </w:p>
        </w:tc>
      </w:tr>
      <w:tr w:rsidR="00000000" w14:paraId="0BAAB4F2" w14:textId="77777777">
        <w:tblPrEx>
          <w:tblCellMar>
            <w:top w:w="0" w:type="dxa"/>
            <w:bottom w:w="0" w:type="dxa"/>
          </w:tblCellMar>
        </w:tblPrEx>
        <w:tc>
          <w:tcPr>
            <w:tcW w:w="2315" w:type="dxa"/>
            <w:tcBorders>
              <w:top w:val="nil"/>
              <w:left w:val="nil"/>
              <w:bottom w:val="nil"/>
              <w:right w:val="nil"/>
            </w:tcBorders>
          </w:tcPr>
          <w:p w14:paraId="0A7470DE" w14:textId="77777777" w:rsidR="00FC5D21" w:rsidRDefault="00FC5D21">
            <w:pPr>
              <w:spacing w:before="80" w:after="80"/>
              <w:rPr>
                <w:color w:val="000000"/>
                <w:sz w:val="22"/>
                <w:szCs w:val="22"/>
                <w:lang w:val="en-US"/>
              </w:rPr>
            </w:pPr>
            <w:r>
              <w:rPr>
                <w:color w:val="000000"/>
                <w:sz w:val="22"/>
                <w:szCs w:val="22"/>
                <w:lang w:val="en-US"/>
              </w:rPr>
              <w:t>Total peticiones</w:t>
            </w:r>
          </w:p>
        </w:tc>
        <w:tc>
          <w:tcPr>
            <w:tcW w:w="2300" w:type="dxa"/>
            <w:tcBorders>
              <w:top w:val="nil"/>
              <w:left w:val="nil"/>
              <w:bottom w:val="nil"/>
              <w:right w:val="nil"/>
            </w:tcBorders>
          </w:tcPr>
          <w:p w14:paraId="301AB3D0" w14:textId="77777777" w:rsidR="00FC5D21" w:rsidRDefault="00FC5D21">
            <w:pPr>
              <w:spacing w:before="80" w:after="80"/>
              <w:rPr>
                <w:color w:val="000000"/>
                <w:sz w:val="22"/>
                <w:szCs w:val="22"/>
                <w:lang w:val="en-US"/>
              </w:rPr>
            </w:pPr>
            <w:r>
              <w:rPr>
                <w:color w:val="000000"/>
                <w:sz w:val="22"/>
                <w:szCs w:val="22"/>
                <w:lang w:val="en-US"/>
              </w:rPr>
              <w:t>~350</w:t>
            </w:r>
          </w:p>
        </w:tc>
        <w:tc>
          <w:tcPr>
            <w:tcW w:w="2700" w:type="dxa"/>
            <w:tcBorders>
              <w:top w:val="nil"/>
              <w:left w:val="nil"/>
              <w:bottom w:val="nil"/>
              <w:right w:val="nil"/>
            </w:tcBorders>
          </w:tcPr>
          <w:p w14:paraId="0B711120" w14:textId="77777777" w:rsidR="00FC5D21" w:rsidRDefault="00FC5D21">
            <w:pPr>
              <w:spacing w:before="80" w:after="80"/>
              <w:rPr>
                <w:color w:val="000000"/>
                <w:sz w:val="22"/>
                <w:szCs w:val="22"/>
                <w:lang w:val="en-US"/>
              </w:rPr>
            </w:pPr>
            <w:r>
              <w:rPr>
                <w:color w:val="000000"/>
                <w:sz w:val="22"/>
                <w:szCs w:val="22"/>
                <w:lang w:val="en-US"/>
              </w:rPr>
              <w:t>(10 usuarios x 5 iter x 7 requests)</w:t>
            </w:r>
          </w:p>
        </w:tc>
      </w:tr>
    </w:tbl>
    <w:p w14:paraId="2EEC63DC" w14:textId="77777777" w:rsidR="00FC5D21" w:rsidRDefault="00FC5D21">
      <w:pPr>
        <w:spacing w:before="240" w:after="120"/>
        <w:rPr>
          <w:b/>
          <w:bCs/>
          <w:color w:val="4682B4"/>
          <w:sz w:val="26"/>
          <w:szCs w:val="26"/>
          <w:lang w:val="en-US"/>
        </w:rPr>
      </w:pPr>
      <w:r>
        <w:rPr>
          <w:b/>
          <w:bCs/>
          <w:color w:val="4682B4"/>
          <w:sz w:val="26"/>
          <w:szCs w:val="26"/>
          <w:lang w:val="en-US"/>
        </w:rPr>
        <w:t>Escenario 3 - Validaciones y Manejo de Errores</w:t>
      </w:r>
    </w:p>
    <w:p w14:paraId="3DBFAE63" w14:textId="77777777" w:rsidR="00FC5D21" w:rsidRDefault="00FC5D21">
      <w:pPr>
        <w:spacing w:before="80" w:after="80"/>
        <w:rPr>
          <w:color w:val="000000"/>
          <w:lang w:val="en-US"/>
        </w:rPr>
      </w:pPr>
      <w:r>
        <w:rPr>
          <w:color w:val="000000"/>
          <w:lang w:val="en-US"/>
        </w:rPr>
        <w:t>Verifica que el sistema responde correctamente ante entradas inválidas o recursos inexistentes. Evalú a el comportamiento del GlobalExceptionHandler ante errores 404 (recurso no encontrado), 409 (email duplicado) y 400 (datos inválidos de entrada).</w:t>
      </w:r>
    </w:p>
    <w:tbl>
      <w:tblPr>
        <w:tblW w:w="0" w:type="auto"/>
        <w:tblLayout w:type="fixed"/>
        <w:tblCellMar>
          <w:left w:w="115" w:type="dxa"/>
          <w:right w:w="115" w:type="dxa"/>
        </w:tblCellMar>
        <w:tblLook w:val="0000" w:firstRow="0" w:lastRow="0" w:firstColumn="0" w:lastColumn="0" w:noHBand="0" w:noVBand="0"/>
      </w:tblPr>
      <w:tblGrid>
        <w:gridCol w:w="2315"/>
        <w:gridCol w:w="2300"/>
        <w:gridCol w:w="2700"/>
      </w:tblGrid>
      <w:tr w:rsidR="00000000" w14:paraId="586868E1" w14:textId="77777777">
        <w:tblPrEx>
          <w:tblCellMar>
            <w:top w:w="0" w:type="dxa"/>
            <w:bottom w:w="0" w:type="dxa"/>
          </w:tblCellMar>
        </w:tblPrEx>
        <w:tc>
          <w:tcPr>
            <w:tcW w:w="2315" w:type="dxa"/>
            <w:tcBorders>
              <w:top w:val="nil"/>
              <w:left w:val="nil"/>
              <w:bottom w:val="nil"/>
              <w:right w:val="nil"/>
            </w:tcBorders>
          </w:tcPr>
          <w:p w14:paraId="7D91E008" w14:textId="77777777" w:rsidR="00FC5D21" w:rsidRDefault="00FC5D21">
            <w:pPr>
              <w:spacing w:before="80" w:after="80"/>
              <w:rPr>
                <w:b/>
                <w:bCs/>
                <w:color w:val="000000"/>
                <w:sz w:val="22"/>
                <w:szCs w:val="22"/>
                <w:lang w:val="en-US"/>
              </w:rPr>
            </w:pPr>
            <w:r>
              <w:rPr>
                <w:b/>
                <w:bCs/>
                <w:color w:val="000000"/>
                <w:sz w:val="22"/>
                <w:szCs w:val="22"/>
                <w:lang w:val="en-US"/>
              </w:rPr>
              <w:t>Parámetro</w:t>
            </w:r>
          </w:p>
        </w:tc>
        <w:tc>
          <w:tcPr>
            <w:tcW w:w="2300" w:type="dxa"/>
            <w:tcBorders>
              <w:top w:val="nil"/>
              <w:left w:val="nil"/>
              <w:bottom w:val="nil"/>
              <w:right w:val="nil"/>
            </w:tcBorders>
          </w:tcPr>
          <w:p w14:paraId="604C8B77" w14:textId="77777777" w:rsidR="00FC5D21" w:rsidRDefault="00FC5D21">
            <w:pPr>
              <w:spacing w:before="80" w:after="80"/>
              <w:rPr>
                <w:b/>
                <w:bCs/>
                <w:color w:val="000000"/>
                <w:sz w:val="22"/>
                <w:szCs w:val="22"/>
                <w:lang w:val="en-US"/>
              </w:rPr>
            </w:pPr>
            <w:r>
              <w:rPr>
                <w:b/>
                <w:bCs/>
                <w:color w:val="000000"/>
                <w:sz w:val="22"/>
                <w:szCs w:val="22"/>
                <w:lang w:val="en-US"/>
              </w:rPr>
              <w:t>Valor</w:t>
            </w:r>
          </w:p>
        </w:tc>
        <w:tc>
          <w:tcPr>
            <w:tcW w:w="2700" w:type="dxa"/>
            <w:tcBorders>
              <w:top w:val="nil"/>
              <w:left w:val="nil"/>
              <w:bottom w:val="nil"/>
              <w:right w:val="nil"/>
            </w:tcBorders>
          </w:tcPr>
          <w:p w14:paraId="738F381B" w14:textId="77777777" w:rsidR="00FC5D21" w:rsidRDefault="00FC5D21">
            <w:pPr>
              <w:spacing w:before="80" w:after="80"/>
              <w:rPr>
                <w:b/>
                <w:bCs/>
                <w:color w:val="000000"/>
                <w:sz w:val="22"/>
                <w:szCs w:val="22"/>
                <w:lang w:val="en-US"/>
              </w:rPr>
            </w:pPr>
            <w:r>
              <w:rPr>
                <w:b/>
                <w:bCs/>
                <w:color w:val="000000"/>
                <w:sz w:val="22"/>
                <w:szCs w:val="22"/>
                <w:lang w:val="en-US"/>
              </w:rPr>
              <w:t>Descripción</w:t>
            </w:r>
          </w:p>
        </w:tc>
      </w:tr>
      <w:tr w:rsidR="00000000" w14:paraId="4681D935" w14:textId="77777777">
        <w:tblPrEx>
          <w:tblCellMar>
            <w:top w:w="0" w:type="dxa"/>
            <w:bottom w:w="0" w:type="dxa"/>
          </w:tblCellMar>
        </w:tblPrEx>
        <w:tc>
          <w:tcPr>
            <w:tcW w:w="2315" w:type="dxa"/>
            <w:tcBorders>
              <w:top w:val="nil"/>
              <w:left w:val="nil"/>
              <w:bottom w:val="nil"/>
              <w:right w:val="nil"/>
            </w:tcBorders>
          </w:tcPr>
          <w:p w14:paraId="388C705B" w14:textId="77777777" w:rsidR="00FC5D21" w:rsidRDefault="00FC5D21">
            <w:pPr>
              <w:spacing w:before="80" w:after="80"/>
              <w:rPr>
                <w:color w:val="000000"/>
                <w:sz w:val="22"/>
                <w:szCs w:val="22"/>
                <w:lang w:val="en-US"/>
              </w:rPr>
            </w:pPr>
            <w:r>
              <w:rPr>
                <w:color w:val="000000"/>
                <w:sz w:val="22"/>
                <w:szCs w:val="22"/>
                <w:lang w:val="en-US"/>
              </w:rPr>
              <w:t>Usuarios (hilos)</w:t>
            </w:r>
          </w:p>
        </w:tc>
        <w:tc>
          <w:tcPr>
            <w:tcW w:w="2300" w:type="dxa"/>
            <w:tcBorders>
              <w:top w:val="nil"/>
              <w:left w:val="nil"/>
              <w:bottom w:val="nil"/>
              <w:right w:val="nil"/>
            </w:tcBorders>
          </w:tcPr>
          <w:p w14:paraId="7EBF2D1E" w14:textId="77777777" w:rsidR="00FC5D21" w:rsidRDefault="00FC5D21">
            <w:pPr>
              <w:spacing w:before="80" w:after="80"/>
              <w:rPr>
                <w:color w:val="000000"/>
                <w:sz w:val="22"/>
                <w:szCs w:val="22"/>
                <w:lang w:val="en-US"/>
              </w:rPr>
            </w:pPr>
            <w:r>
              <w:rPr>
                <w:color w:val="000000"/>
                <w:sz w:val="22"/>
                <w:szCs w:val="22"/>
                <w:lang w:val="en-US"/>
              </w:rPr>
              <w:t>5</w:t>
            </w:r>
          </w:p>
        </w:tc>
        <w:tc>
          <w:tcPr>
            <w:tcW w:w="2700" w:type="dxa"/>
            <w:tcBorders>
              <w:top w:val="nil"/>
              <w:left w:val="nil"/>
              <w:bottom w:val="nil"/>
              <w:right w:val="nil"/>
            </w:tcBorders>
          </w:tcPr>
          <w:p w14:paraId="0732E4D8" w14:textId="77777777" w:rsidR="00FC5D21" w:rsidRDefault="00FC5D21">
            <w:pPr>
              <w:spacing w:before="80" w:after="80"/>
              <w:rPr>
                <w:color w:val="000000"/>
                <w:sz w:val="22"/>
                <w:szCs w:val="22"/>
                <w:lang w:val="en-US"/>
              </w:rPr>
            </w:pPr>
            <w:r>
              <w:rPr>
                <w:color w:val="000000"/>
                <w:sz w:val="22"/>
                <w:szCs w:val="22"/>
                <w:lang w:val="en-US"/>
              </w:rPr>
              <w:t>Usuarios concurrentes</w:t>
            </w:r>
          </w:p>
        </w:tc>
      </w:tr>
      <w:tr w:rsidR="00000000" w14:paraId="74594268" w14:textId="77777777">
        <w:tblPrEx>
          <w:tblCellMar>
            <w:top w:w="0" w:type="dxa"/>
            <w:bottom w:w="0" w:type="dxa"/>
          </w:tblCellMar>
        </w:tblPrEx>
        <w:tc>
          <w:tcPr>
            <w:tcW w:w="2315" w:type="dxa"/>
            <w:tcBorders>
              <w:top w:val="nil"/>
              <w:left w:val="nil"/>
              <w:bottom w:val="nil"/>
              <w:right w:val="nil"/>
            </w:tcBorders>
          </w:tcPr>
          <w:p w14:paraId="7E769C91" w14:textId="77777777" w:rsidR="00FC5D21" w:rsidRDefault="00FC5D21">
            <w:pPr>
              <w:spacing w:before="80" w:after="80"/>
              <w:rPr>
                <w:color w:val="000000"/>
                <w:sz w:val="22"/>
                <w:szCs w:val="22"/>
                <w:lang w:val="en-US"/>
              </w:rPr>
            </w:pPr>
            <w:r>
              <w:rPr>
                <w:color w:val="000000"/>
                <w:sz w:val="22"/>
                <w:szCs w:val="22"/>
                <w:lang w:val="en-US"/>
              </w:rPr>
              <w:t>Ramp-up</w:t>
            </w:r>
          </w:p>
        </w:tc>
        <w:tc>
          <w:tcPr>
            <w:tcW w:w="2300" w:type="dxa"/>
            <w:tcBorders>
              <w:top w:val="nil"/>
              <w:left w:val="nil"/>
              <w:bottom w:val="nil"/>
              <w:right w:val="nil"/>
            </w:tcBorders>
          </w:tcPr>
          <w:p w14:paraId="27617079" w14:textId="77777777" w:rsidR="00FC5D21" w:rsidRDefault="00FC5D21">
            <w:pPr>
              <w:spacing w:before="80" w:after="80"/>
              <w:rPr>
                <w:color w:val="000000"/>
                <w:sz w:val="22"/>
                <w:szCs w:val="22"/>
                <w:lang w:val="en-US"/>
              </w:rPr>
            </w:pPr>
            <w:r>
              <w:rPr>
                <w:color w:val="000000"/>
                <w:sz w:val="22"/>
                <w:szCs w:val="22"/>
                <w:lang w:val="en-US"/>
              </w:rPr>
              <w:t>5 segundos</w:t>
            </w:r>
          </w:p>
        </w:tc>
        <w:tc>
          <w:tcPr>
            <w:tcW w:w="2700" w:type="dxa"/>
            <w:tcBorders>
              <w:top w:val="nil"/>
              <w:left w:val="nil"/>
              <w:bottom w:val="nil"/>
              <w:right w:val="nil"/>
            </w:tcBorders>
          </w:tcPr>
          <w:p w14:paraId="602486EE" w14:textId="77777777" w:rsidR="00FC5D21" w:rsidRDefault="00FC5D21">
            <w:pPr>
              <w:spacing w:before="80" w:after="80"/>
              <w:rPr>
                <w:color w:val="000000"/>
                <w:sz w:val="22"/>
                <w:szCs w:val="22"/>
                <w:lang w:val="en-US"/>
              </w:rPr>
            </w:pPr>
            <w:r>
              <w:rPr>
                <w:color w:val="000000"/>
                <w:sz w:val="22"/>
                <w:szCs w:val="22"/>
                <w:lang w:val="en-US"/>
              </w:rPr>
              <w:t>Tiempo de arranque</w:t>
            </w:r>
          </w:p>
        </w:tc>
      </w:tr>
      <w:tr w:rsidR="00000000" w14:paraId="27DEA4CA" w14:textId="77777777">
        <w:tblPrEx>
          <w:tblCellMar>
            <w:top w:w="0" w:type="dxa"/>
            <w:bottom w:w="0" w:type="dxa"/>
          </w:tblCellMar>
        </w:tblPrEx>
        <w:tc>
          <w:tcPr>
            <w:tcW w:w="2315" w:type="dxa"/>
            <w:tcBorders>
              <w:top w:val="nil"/>
              <w:left w:val="nil"/>
              <w:bottom w:val="nil"/>
              <w:right w:val="nil"/>
            </w:tcBorders>
          </w:tcPr>
          <w:p w14:paraId="1F5589D7" w14:textId="77777777" w:rsidR="00FC5D21" w:rsidRDefault="00FC5D21">
            <w:pPr>
              <w:spacing w:before="80" w:after="80"/>
              <w:rPr>
                <w:color w:val="000000"/>
                <w:sz w:val="22"/>
                <w:szCs w:val="22"/>
                <w:lang w:val="en-US"/>
              </w:rPr>
            </w:pPr>
            <w:r>
              <w:rPr>
                <w:color w:val="000000"/>
                <w:sz w:val="22"/>
                <w:szCs w:val="22"/>
                <w:lang w:val="en-US"/>
              </w:rPr>
              <w:t>Iteraciones</w:t>
            </w:r>
          </w:p>
        </w:tc>
        <w:tc>
          <w:tcPr>
            <w:tcW w:w="2300" w:type="dxa"/>
            <w:tcBorders>
              <w:top w:val="nil"/>
              <w:left w:val="nil"/>
              <w:bottom w:val="nil"/>
              <w:right w:val="nil"/>
            </w:tcBorders>
          </w:tcPr>
          <w:p w14:paraId="2F95D2E6" w14:textId="77777777" w:rsidR="00FC5D21" w:rsidRDefault="00FC5D21">
            <w:pPr>
              <w:spacing w:before="80" w:after="80"/>
              <w:rPr>
                <w:color w:val="000000"/>
                <w:sz w:val="22"/>
                <w:szCs w:val="22"/>
                <w:lang w:val="en-US"/>
              </w:rPr>
            </w:pPr>
            <w:r>
              <w:rPr>
                <w:color w:val="000000"/>
                <w:sz w:val="22"/>
                <w:szCs w:val="22"/>
                <w:lang w:val="en-US"/>
              </w:rPr>
              <w:t>3</w:t>
            </w:r>
          </w:p>
        </w:tc>
        <w:tc>
          <w:tcPr>
            <w:tcW w:w="2700" w:type="dxa"/>
            <w:tcBorders>
              <w:top w:val="nil"/>
              <w:left w:val="nil"/>
              <w:bottom w:val="nil"/>
              <w:right w:val="nil"/>
            </w:tcBorders>
          </w:tcPr>
          <w:p w14:paraId="21C89A92" w14:textId="77777777" w:rsidR="00FC5D21" w:rsidRDefault="00FC5D21">
            <w:pPr>
              <w:spacing w:before="80" w:after="80"/>
              <w:rPr>
                <w:color w:val="000000"/>
                <w:sz w:val="22"/>
                <w:szCs w:val="22"/>
                <w:lang w:val="en-US"/>
              </w:rPr>
            </w:pPr>
            <w:r>
              <w:rPr>
                <w:color w:val="000000"/>
                <w:sz w:val="22"/>
                <w:szCs w:val="22"/>
                <w:lang w:val="en-US"/>
              </w:rPr>
              <w:t>Repeticiones por usuario</w:t>
            </w:r>
          </w:p>
        </w:tc>
      </w:tr>
      <w:tr w:rsidR="00000000" w14:paraId="1D731D8A" w14:textId="77777777">
        <w:tblPrEx>
          <w:tblCellMar>
            <w:top w:w="0" w:type="dxa"/>
            <w:bottom w:w="0" w:type="dxa"/>
          </w:tblCellMar>
        </w:tblPrEx>
        <w:tc>
          <w:tcPr>
            <w:tcW w:w="2315" w:type="dxa"/>
            <w:tcBorders>
              <w:top w:val="nil"/>
              <w:left w:val="nil"/>
              <w:bottom w:val="nil"/>
              <w:right w:val="nil"/>
            </w:tcBorders>
          </w:tcPr>
          <w:p w14:paraId="23649361" w14:textId="77777777" w:rsidR="00FC5D21" w:rsidRDefault="00FC5D21">
            <w:pPr>
              <w:spacing w:before="80" w:after="80"/>
              <w:rPr>
                <w:color w:val="000000"/>
                <w:sz w:val="22"/>
                <w:szCs w:val="22"/>
                <w:lang w:val="en-US"/>
              </w:rPr>
            </w:pPr>
            <w:r>
              <w:rPr>
                <w:color w:val="000000"/>
                <w:sz w:val="22"/>
                <w:szCs w:val="22"/>
                <w:lang w:val="en-US"/>
              </w:rPr>
              <w:t>Casos de error</w:t>
            </w:r>
          </w:p>
        </w:tc>
        <w:tc>
          <w:tcPr>
            <w:tcW w:w="2300" w:type="dxa"/>
            <w:tcBorders>
              <w:top w:val="nil"/>
              <w:left w:val="nil"/>
              <w:bottom w:val="nil"/>
              <w:right w:val="nil"/>
            </w:tcBorders>
          </w:tcPr>
          <w:p w14:paraId="6476BA57" w14:textId="77777777" w:rsidR="00FC5D21" w:rsidRDefault="00FC5D21">
            <w:pPr>
              <w:spacing w:before="80" w:after="80"/>
              <w:rPr>
                <w:color w:val="000000"/>
                <w:sz w:val="22"/>
                <w:szCs w:val="22"/>
                <w:lang w:val="en-US"/>
              </w:rPr>
            </w:pPr>
            <w:r>
              <w:rPr>
                <w:color w:val="000000"/>
                <w:sz w:val="22"/>
                <w:szCs w:val="22"/>
                <w:lang w:val="en-US"/>
              </w:rPr>
              <w:t>4 tipos</w:t>
            </w:r>
          </w:p>
        </w:tc>
        <w:tc>
          <w:tcPr>
            <w:tcW w:w="2700" w:type="dxa"/>
            <w:tcBorders>
              <w:top w:val="nil"/>
              <w:left w:val="nil"/>
              <w:bottom w:val="nil"/>
              <w:right w:val="nil"/>
            </w:tcBorders>
          </w:tcPr>
          <w:p w14:paraId="39D78E19" w14:textId="77777777" w:rsidR="00FC5D21" w:rsidRDefault="00FC5D21">
            <w:pPr>
              <w:spacing w:before="80" w:after="80"/>
              <w:rPr>
                <w:color w:val="000000"/>
                <w:sz w:val="22"/>
                <w:szCs w:val="22"/>
                <w:lang w:val="en-US"/>
              </w:rPr>
            </w:pPr>
            <w:r>
              <w:rPr>
                <w:color w:val="000000"/>
                <w:sz w:val="22"/>
                <w:szCs w:val="22"/>
                <w:lang w:val="en-US"/>
              </w:rPr>
              <w:t>404 cliente, 404 factura, 409 email dup., 400 inválido</w:t>
            </w:r>
          </w:p>
        </w:tc>
      </w:tr>
    </w:tbl>
    <w:p w14:paraId="64410368" w14:textId="77777777" w:rsidR="00FC5D21" w:rsidRDefault="00FC5D21">
      <w:pPr>
        <w:spacing w:before="240" w:after="120"/>
        <w:rPr>
          <w:b/>
          <w:bCs/>
          <w:color w:val="4682B4"/>
          <w:sz w:val="26"/>
          <w:szCs w:val="26"/>
          <w:lang w:val="en-US"/>
        </w:rPr>
      </w:pPr>
      <w:r>
        <w:rPr>
          <w:b/>
          <w:bCs/>
          <w:color w:val="4682B4"/>
          <w:sz w:val="26"/>
          <w:szCs w:val="26"/>
          <w:lang w:val="en-US"/>
        </w:rPr>
        <w:t>Escenario 4 - Estrés: Alta Concurrencia</w:t>
      </w:r>
    </w:p>
    <w:p w14:paraId="2D2CA98A" w14:textId="77777777" w:rsidR="00FC5D21" w:rsidRDefault="00FC5D21">
      <w:pPr>
        <w:spacing w:before="80" w:after="80"/>
        <w:rPr>
          <w:color w:val="000000"/>
          <w:lang w:val="en-US"/>
        </w:rPr>
      </w:pPr>
      <w:r>
        <w:rPr>
          <w:color w:val="000000"/>
          <w:lang w:val="en-US"/>
        </w:rPr>
        <w:t>Prueba de estrés con 50 usuarios concurrentes para identificar el lí</w:t>
      </w:r>
      <w:r>
        <w:rPr>
          <w:color w:val="000000"/>
          <w:lang w:val="en-US"/>
        </w:rPr>
        <w:t>mite de capacidad del sistema y detectar cuellos de botella. Ejecuta operaciones de escritura y lectura simultáneas sobre ambos módulos (clientes y facturas) con valores aleatorios para simular tráfico real.</w:t>
      </w:r>
    </w:p>
    <w:tbl>
      <w:tblPr>
        <w:tblW w:w="0" w:type="auto"/>
        <w:tblLayout w:type="fixed"/>
        <w:tblCellMar>
          <w:left w:w="115" w:type="dxa"/>
          <w:right w:w="115" w:type="dxa"/>
        </w:tblCellMar>
        <w:tblLook w:val="0000" w:firstRow="0" w:lastRow="0" w:firstColumn="0" w:lastColumn="0" w:noHBand="0" w:noVBand="0"/>
      </w:tblPr>
      <w:tblGrid>
        <w:gridCol w:w="2315"/>
        <w:gridCol w:w="2300"/>
        <w:gridCol w:w="2700"/>
      </w:tblGrid>
      <w:tr w:rsidR="00000000" w14:paraId="0800399D" w14:textId="77777777">
        <w:tblPrEx>
          <w:tblCellMar>
            <w:top w:w="0" w:type="dxa"/>
            <w:bottom w:w="0" w:type="dxa"/>
          </w:tblCellMar>
        </w:tblPrEx>
        <w:tc>
          <w:tcPr>
            <w:tcW w:w="2315" w:type="dxa"/>
            <w:tcBorders>
              <w:top w:val="nil"/>
              <w:left w:val="nil"/>
              <w:bottom w:val="nil"/>
              <w:right w:val="nil"/>
            </w:tcBorders>
          </w:tcPr>
          <w:p w14:paraId="2570D72B" w14:textId="77777777" w:rsidR="00FC5D21" w:rsidRDefault="00FC5D21">
            <w:pPr>
              <w:spacing w:before="80" w:after="80"/>
              <w:rPr>
                <w:b/>
                <w:bCs/>
                <w:color w:val="000000"/>
                <w:sz w:val="22"/>
                <w:szCs w:val="22"/>
                <w:lang w:val="en-US"/>
              </w:rPr>
            </w:pPr>
            <w:r>
              <w:rPr>
                <w:b/>
                <w:bCs/>
                <w:color w:val="000000"/>
                <w:sz w:val="22"/>
                <w:szCs w:val="22"/>
                <w:lang w:val="en-US"/>
              </w:rPr>
              <w:t>Parámetro</w:t>
            </w:r>
          </w:p>
        </w:tc>
        <w:tc>
          <w:tcPr>
            <w:tcW w:w="2300" w:type="dxa"/>
            <w:tcBorders>
              <w:top w:val="nil"/>
              <w:left w:val="nil"/>
              <w:bottom w:val="nil"/>
              <w:right w:val="nil"/>
            </w:tcBorders>
          </w:tcPr>
          <w:p w14:paraId="74FB63C3" w14:textId="77777777" w:rsidR="00FC5D21" w:rsidRDefault="00FC5D21">
            <w:pPr>
              <w:spacing w:before="80" w:after="80"/>
              <w:rPr>
                <w:b/>
                <w:bCs/>
                <w:color w:val="000000"/>
                <w:sz w:val="22"/>
                <w:szCs w:val="22"/>
                <w:lang w:val="en-US"/>
              </w:rPr>
            </w:pPr>
            <w:r>
              <w:rPr>
                <w:b/>
                <w:bCs/>
                <w:color w:val="000000"/>
                <w:sz w:val="22"/>
                <w:szCs w:val="22"/>
                <w:lang w:val="en-US"/>
              </w:rPr>
              <w:t>Valor</w:t>
            </w:r>
          </w:p>
        </w:tc>
        <w:tc>
          <w:tcPr>
            <w:tcW w:w="2700" w:type="dxa"/>
            <w:tcBorders>
              <w:top w:val="nil"/>
              <w:left w:val="nil"/>
              <w:bottom w:val="nil"/>
              <w:right w:val="nil"/>
            </w:tcBorders>
          </w:tcPr>
          <w:p w14:paraId="6B2F1331" w14:textId="77777777" w:rsidR="00FC5D21" w:rsidRDefault="00FC5D21">
            <w:pPr>
              <w:spacing w:before="80" w:after="80"/>
              <w:rPr>
                <w:b/>
                <w:bCs/>
                <w:color w:val="000000"/>
                <w:sz w:val="22"/>
                <w:szCs w:val="22"/>
                <w:lang w:val="en-US"/>
              </w:rPr>
            </w:pPr>
            <w:r>
              <w:rPr>
                <w:b/>
                <w:bCs/>
                <w:color w:val="000000"/>
                <w:sz w:val="22"/>
                <w:szCs w:val="22"/>
                <w:lang w:val="en-US"/>
              </w:rPr>
              <w:t>Descripción</w:t>
            </w:r>
          </w:p>
        </w:tc>
      </w:tr>
      <w:tr w:rsidR="00000000" w14:paraId="6090E326" w14:textId="77777777">
        <w:tblPrEx>
          <w:tblCellMar>
            <w:top w:w="0" w:type="dxa"/>
            <w:bottom w:w="0" w:type="dxa"/>
          </w:tblCellMar>
        </w:tblPrEx>
        <w:tc>
          <w:tcPr>
            <w:tcW w:w="2315" w:type="dxa"/>
            <w:tcBorders>
              <w:top w:val="nil"/>
              <w:left w:val="nil"/>
              <w:bottom w:val="nil"/>
              <w:right w:val="nil"/>
            </w:tcBorders>
          </w:tcPr>
          <w:p w14:paraId="0BAEE46D" w14:textId="77777777" w:rsidR="00FC5D21" w:rsidRDefault="00FC5D21">
            <w:pPr>
              <w:spacing w:before="80" w:after="80"/>
              <w:rPr>
                <w:color w:val="000000"/>
                <w:sz w:val="22"/>
                <w:szCs w:val="22"/>
                <w:lang w:val="en-US"/>
              </w:rPr>
            </w:pPr>
            <w:r>
              <w:rPr>
                <w:color w:val="000000"/>
                <w:sz w:val="22"/>
                <w:szCs w:val="22"/>
                <w:lang w:val="en-US"/>
              </w:rPr>
              <w:t>Usuarios (hilos)</w:t>
            </w:r>
          </w:p>
        </w:tc>
        <w:tc>
          <w:tcPr>
            <w:tcW w:w="2300" w:type="dxa"/>
            <w:tcBorders>
              <w:top w:val="nil"/>
              <w:left w:val="nil"/>
              <w:bottom w:val="nil"/>
              <w:right w:val="nil"/>
            </w:tcBorders>
          </w:tcPr>
          <w:p w14:paraId="4F7DD967" w14:textId="77777777" w:rsidR="00FC5D21" w:rsidRDefault="00FC5D21">
            <w:pPr>
              <w:spacing w:before="80" w:after="80"/>
              <w:rPr>
                <w:color w:val="000000"/>
                <w:sz w:val="22"/>
                <w:szCs w:val="22"/>
                <w:lang w:val="en-US"/>
              </w:rPr>
            </w:pPr>
            <w:r>
              <w:rPr>
                <w:color w:val="000000"/>
                <w:sz w:val="22"/>
                <w:szCs w:val="22"/>
                <w:lang w:val="en-US"/>
              </w:rPr>
              <w:t>50</w:t>
            </w:r>
          </w:p>
        </w:tc>
        <w:tc>
          <w:tcPr>
            <w:tcW w:w="2700" w:type="dxa"/>
            <w:tcBorders>
              <w:top w:val="nil"/>
              <w:left w:val="nil"/>
              <w:bottom w:val="nil"/>
              <w:right w:val="nil"/>
            </w:tcBorders>
          </w:tcPr>
          <w:p w14:paraId="2A0A19EA" w14:textId="77777777" w:rsidR="00FC5D21" w:rsidRDefault="00FC5D21">
            <w:pPr>
              <w:spacing w:before="80" w:after="80"/>
              <w:rPr>
                <w:color w:val="000000"/>
                <w:sz w:val="22"/>
                <w:szCs w:val="22"/>
                <w:lang w:val="en-US"/>
              </w:rPr>
            </w:pPr>
            <w:r>
              <w:rPr>
                <w:color w:val="000000"/>
                <w:sz w:val="22"/>
                <w:szCs w:val="22"/>
                <w:lang w:val="en-US"/>
              </w:rPr>
              <w:t>Alta concurrencia</w:t>
            </w:r>
          </w:p>
        </w:tc>
      </w:tr>
      <w:tr w:rsidR="00000000" w14:paraId="22A34789" w14:textId="77777777">
        <w:tblPrEx>
          <w:tblCellMar>
            <w:top w:w="0" w:type="dxa"/>
            <w:bottom w:w="0" w:type="dxa"/>
          </w:tblCellMar>
        </w:tblPrEx>
        <w:tc>
          <w:tcPr>
            <w:tcW w:w="2315" w:type="dxa"/>
            <w:tcBorders>
              <w:top w:val="nil"/>
              <w:left w:val="nil"/>
              <w:bottom w:val="nil"/>
              <w:right w:val="nil"/>
            </w:tcBorders>
          </w:tcPr>
          <w:p w14:paraId="31670B09" w14:textId="77777777" w:rsidR="00FC5D21" w:rsidRDefault="00FC5D21">
            <w:pPr>
              <w:spacing w:before="80" w:after="80"/>
              <w:rPr>
                <w:color w:val="000000"/>
                <w:sz w:val="22"/>
                <w:szCs w:val="22"/>
                <w:lang w:val="en-US"/>
              </w:rPr>
            </w:pPr>
            <w:r>
              <w:rPr>
                <w:color w:val="000000"/>
                <w:sz w:val="22"/>
                <w:szCs w:val="22"/>
                <w:lang w:val="en-US"/>
              </w:rPr>
              <w:t>Ramp-up</w:t>
            </w:r>
          </w:p>
        </w:tc>
        <w:tc>
          <w:tcPr>
            <w:tcW w:w="2300" w:type="dxa"/>
            <w:tcBorders>
              <w:top w:val="nil"/>
              <w:left w:val="nil"/>
              <w:bottom w:val="nil"/>
              <w:right w:val="nil"/>
            </w:tcBorders>
          </w:tcPr>
          <w:p w14:paraId="591F3721" w14:textId="77777777" w:rsidR="00FC5D21" w:rsidRDefault="00FC5D21">
            <w:pPr>
              <w:spacing w:before="80" w:after="80"/>
              <w:rPr>
                <w:color w:val="000000"/>
                <w:sz w:val="22"/>
                <w:szCs w:val="22"/>
                <w:lang w:val="en-US"/>
              </w:rPr>
            </w:pPr>
            <w:r>
              <w:rPr>
                <w:color w:val="000000"/>
                <w:sz w:val="22"/>
                <w:szCs w:val="22"/>
                <w:lang w:val="en-US"/>
              </w:rPr>
              <w:t>30 segundos</w:t>
            </w:r>
          </w:p>
        </w:tc>
        <w:tc>
          <w:tcPr>
            <w:tcW w:w="2700" w:type="dxa"/>
            <w:tcBorders>
              <w:top w:val="nil"/>
              <w:left w:val="nil"/>
              <w:bottom w:val="nil"/>
              <w:right w:val="nil"/>
            </w:tcBorders>
          </w:tcPr>
          <w:p w14:paraId="1D92C52E" w14:textId="77777777" w:rsidR="00FC5D21" w:rsidRDefault="00FC5D21">
            <w:pPr>
              <w:spacing w:before="80" w:after="80"/>
              <w:rPr>
                <w:color w:val="000000"/>
                <w:sz w:val="22"/>
                <w:szCs w:val="22"/>
                <w:lang w:val="en-US"/>
              </w:rPr>
            </w:pPr>
            <w:r>
              <w:rPr>
                <w:color w:val="000000"/>
                <w:sz w:val="22"/>
                <w:szCs w:val="22"/>
                <w:lang w:val="en-US"/>
              </w:rPr>
              <w:t>Rampa gradual para no saturar instantaneamente</w:t>
            </w:r>
          </w:p>
        </w:tc>
      </w:tr>
      <w:tr w:rsidR="00000000" w14:paraId="4795B712" w14:textId="77777777">
        <w:tblPrEx>
          <w:tblCellMar>
            <w:top w:w="0" w:type="dxa"/>
            <w:bottom w:w="0" w:type="dxa"/>
          </w:tblCellMar>
        </w:tblPrEx>
        <w:tc>
          <w:tcPr>
            <w:tcW w:w="2315" w:type="dxa"/>
            <w:tcBorders>
              <w:top w:val="nil"/>
              <w:left w:val="nil"/>
              <w:bottom w:val="nil"/>
              <w:right w:val="nil"/>
            </w:tcBorders>
          </w:tcPr>
          <w:p w14:paraId="6CFC13BB" w14:textId="77777777" w:rsidR="00FC5D21" w:rsidRDefault="00FC5D21">
            <w:pPr>
              <w:spacing w:before="80" w:after="80"/>
              <w:rPr>
                <w:color w:val="000000"/>
                <w:sz w:val="22"/>
                <w:szCs w:val="22"/>
                <w:lang w:val="en-US"/>
              </w:rPr>
            </w:pPr>
            <w:r>
              <w:rPr>
                <w:color w:val="000000"/>
                <w:sz w:val="22"/>
                <w:szCs w:val="22"/>
                <w:lang w:val="en-US"/>
              </w:rPr>
              <w:t>Iteraciones</w:t>
            </w:r>
          </w:p>
        </w:tc>
        <w:tc>
          <w:tcPr>
            <w:tcW w:w="2300" w:type="dxa"/>
            <w:tcBorders>
              <w:top w:val="nil"/>
              <w:left w:val="nil"/>
              <w:bottom w:val="nil"/>
              <w:right w:val="nil"/>
            </w:tcBorders>
          </w:tcPr>
          <w:p w14:paraId="1D8DD948" w14:textId="77777777" w:rsidR="00FC5D21" w:rsidRDefault="00FC5D21">
            <w:pPr>
              <w:spacing w:before="80" w:after="80"/>
              <w:rPr>
                <w:color w:val="000000"/>
                <w:sz w:val="22"/>
                <w:szCs w:val="22"/>
                <w:lang w:val="en-US"/>
              </w:rPr>
            </w:pPr>
            <w:r>
              <w:rPr>
                <w:color w:val="000000"/>
                <w:sz w:val="22"/>
                <w:szCs w:val="22"/>
                <w:lang w:val="en-US"/>
              </w:rPr>
              <w:t>3</w:t>
            </w:r>
          </w:p>
        </w:tc>
        <w:tc>
          <w:tcPr>
            <w:tcW w:w="2700" w:type="dxa"/>
            <w:tcBorders>
              <w:top w:val="nil"/>
              <w:left w:val="nil"/>
              <w:bottom w:val="nil"/>
              <w:right w:val="nil"/>
            </w:tcBorders>
          </w:tcPr>
          <w:p w14:paraId="65D56BCE" w14:textId="77777777" w:rsidR="00FC5D21" w:rsidRDefault="00FC5D21">
            <w:pPr>
              <w:spacing w:before="80" w:after="80"/>
              <w:rPr>
                <w:color w:val="000000"/>
                <w:sz w:val="22"/>
                <w:szCs w:val="22"/>
                <w:lang w:val="en-US"/>
              </w:rPr>
            </w:pPr>
            <w:r>
              <w:rPr>
                <w:color w:val="000000"/>
                <w:sz w:val="22"/>
                <w:szCs w:val="22"/>
                <w:lang w:val="en-US"/>
              </w:rPr>
              <w:t>Repeticiones por usuario</w:t>
            </w:r>
          </w:p>
        </w:tc>
      </w:tr>
      <w:tr w:rsidR="00000000" w14:paraId="1EDC3D8C" w14:textId="77777777">
        <w:tblPrEx>
          <w:tblCellMar>
            <w:top w:w="0" w:type="dxa"/>
            <w:bottom w:w="0" w:type="dxa"/>
          </w:tblCellMar>
        </w:tblPrEx>
        <w:tc>
          <w:tcPr>
            <w:tcW w:w="2315" w:type="dxa"/>
            <w:tcBorders>
              <w:top w:val="nil"/>
              <w:left w:val="nil"/>
              <w:bottom w:val="nil"/>
              <w:right w:val="nil"/>
            </w:tcBorders>
          </w:tcPr>
          <w:p w14:paraId="559D0355" w14:textId="77777777" w:rsidR="00FC5D21" w:rsidRDefault="00FC5D21">
            <w:pPr>
              <w:spacing w:before="80" w:after="80"/>
              <w:rPr>
                <w:color w:val="000000"/>
                <w:sz w:val="22"/>
                <w:szCs w:val="22"/>
                <w:lang w:val="en-US"/>
              </w:rPr>
            </w:pPr>
            <w:r>
              <w:rPr>
                <w:color w:val="000000"/>
                <w:sz w:val="22"/>
                <w:szCs w:val="22"/>
                <w:lang w:val="en-US"/>
              </w:rPr>
              <w:t>Total peticiones est.</w:t>
            </w:r>
          </w:p>
        </w:tc>
        <w:tc>
          <w:tcPr>
            <w:tcW w:w="2300" w:type="dxa"/>
            <w:tcBorders>
              <w:top w:val="nil"/>
              <w:left w:val="nil"/>
              <w:bottom w:val="nil"/>
              <w:right w:val="nil"/>
            </w:tcBorders>
          </w:tcPr>
          <w:p w14:paraId="0395ACE6" w14:textId="77777777" w:rsidR="00FC5D21" w:rsidRDefault="00FC5D21">
            <w:pPr>
              <w:spacing w:before="80" w:after="80"/>
              <w:rPr>
                <w:color w:val="000000"/>
                <w:sz w:val="22"/>
                <w:szCs w:val="22"/>
                <w:lang w:val="en-US"/>
              </w:rPr>
            </w:pPr>
            <w:r>
              <w:rPr>
                <w:color w:val="000000"/>
                <w:sz w:val="22"/>
                <w:szCs w:val="22"/>
                <w:lang w:val="en-US"/>
              </w:rPr>
              <w:t>~600</w:t>
            </w:r>
          </w:p>
        </w:tc>
        <w:tc>
          <w:tcPr>
            <w:tcW w:w="2700" w:type="dxa"/>
            <w:tcBorders>
              <w:top w:val="nil"/>
              <w:left w:val="nil"/>
              <w:bottom w:val="nil"/>
              <w:right w:val="nil"/>
            </w:tcBorders>
          </w:tcPr>
          <w:p w14:paraId="20169EF1" w14:textId="77777777" w:rsidR="00FC5D21" w:rsidRDefault="00FC5D21">
            <w:pPr>
              <w:spacing w:before="80" w:after="80"/>
              <w:rPr>
                <w:color w:val="000000"/>
                <w:sz w:val="22"/>
                <w:szCs w:val="22"/>
                <w:lang w:val="en-US"/>
              </w:rPr>
            </w:pPr>
            <w:r>
              <w:rPr>
                <w:color w:val="000000"/>
                <w:sz w:val="22"/>
                <w:szCs w:val="22"/>
                <w:lang w:val="en-US"/>
              </w:rPr>
              <w:t>(50 usuarios x 3 iter x 4 requests)</w:t>
            </w:r>
          </w:p>
        </w:tc>
      </w:tr>
    </w:tbl>
    <w:p w14:paraId="0231EDF8" w14:textId="77777777" w:rsidR="00FC5D21" w:rsidRDefault="00FC5D21">
      <w:pPr>
        <w:spacing w:before="360" w:after="120"/>
        <w:rPr>
          <w:b/>
          <w:bCs/>
          <w:color w:val="00467F"/>
          <w:sz w:val="32"/>
          <w:szCs w:val="32"/>
          <w:lang w:val="en-US"/>
        </w:rPr>
      </w:pPr>
      <w:r>
        <w:rPr>
          <w:b/>
          <w:bCs/>
          <w:color w:val="00467F"/>
          <w:sz w:val="32"/>
          <w:szCs w:val="32"/>
          <w:lang w:val="en-US"/>
        </w:rPr>
        <w:t>4. PARÁMETROS UTILIZADOS</w:t>
      </w:r>
    </w:p>
    <w:p w14:paraId="5082E8DB" w14:textId="77777777" w:rsidR="00FC5D21" w:rsidRDefault="00FC5D21">
      <w:pPr>
        <w:spacing w:before="200" w:after="100"/>
        <w:rPr>
          <w:b/>
          <w:bCs/>
          <w:color w:val="000000"/>
          <w:lang w:val="en-US"/>
        </w:rPr>
      </w:pPr>
      <w:r>
        <w:rPr>
          <w:b/>
          <w:bCs/>
          <w:color w:val="000000"/>
          <w:lang w:val="en-US"/>
        </w:rPr>
        <w:t>4.1 Configuració</w:t>
      </w:r>
      <w:r>
        <w:rPr>
          <w:b/>
          <w:bCs/>
          <w:color w:val="000000"/>
          <w:lang w:val="en-US"/>
        </w:rPr>
        <w:t>n global del plan de pruebas:</w:t>
      </w:r>
    </w:p>
    <w:p w14:paraId="492C0861" w14:textId="77777777" w:rsidR="00FC5D21" w:rsidRDefault="00FC5D21">
      <w:pPr>
        <w:spacing w:before="200" w:after="100"/>
        <w:rPr>
          <w:color w:val="000000"/>
          <w:lang w:val="en-US"/>
        </w:rPr>
      </w:pPr>
      <w:r>
        <w:rPr>
          <w:color w:val="000000"/>
          <w:lang w:val="en-US"/>
        </w:rPr>
        <w:lastRenderedPageBreak/>
        <w:t>• Protocolo: HTTP</w:t>
      </w:r>
    </w:p>
    <w:p w14:paraId="394A5485" w14:textId="77777777" w:rsidR="00FC5D21" w:rsidRDefault="00FC5D21">
      <w:pPr>
        <w:spacing w:before="200" w:after="100"/>
        <w:rPr>
          <w:color w:val="000000"/>
          <w:lang w:val="en-US"/>
        </w:rPr>
      </w:pPr>
      <w:r>
        <w:rPr>
          <w:color w:val="000000"/>
          <w:lang w:val="en-US"/>
        </w:rPr>
        <w:t>• Host: localhost</w:t>
      </w:r>
    </w:p>
    <w:p w14:paraId="73993FA4" w14:textId="77777777" w:rsidR="00FC5D21" w:rsidRDefault="00FC5D21">
      <w:pPr>
        <w:spacing w:before="200" w:after="100"/>
        <w:rPr>
          <w:color w:val="000000"/>
          <w:lang w:val="en-US"/>
        </w:rPr>
      </w:pPr>
      <w:r>
        <w:rPr>
          <w:color w:val="000000"/>
          <w:lang w:val="en-US"/>
        </w:rPr>
        <w:t>• Puerto: 8080</w:t>
      </w:r>
    </w:p>
    <w:p w14:paraId="592B61CD" w14:textId="77777777" w:rsidR="00FC5D21" w:rsidRDefault="00FC5D21">
      <w:pPr>
        <w:spacing w:before="200" w:after="100"/>
        <w:rPr>
          <w:color w:val="000000"/>
          <w:lang w:val="en-US"/>
        </w:rPr>
      </w:pPr>
      <w:r>
        <w:rPr>
          <w:color w:val="000000"/>
          <w:lang w:val="en-US"/>
        </w:rPr>
        <w:t>• Content-Type: application/json</w:t>
      </w:r>
    </w:p>
    <w:p w14:paraId="7053CC9D" w14:textId="77777777" w:rsidR="00FC5D21" w:rsidRDefault="00FC5D21">
      <w:pPr>
        <w:spacing w:before="200" w:after="100"/>
        <w:rPr>
          <w:color w:val="000000"/>
          <w:lang w:val="en-US"/>
        </w:rPr>
      </w:pPr>
      <w:r>
        <w:rPr>
          <w:color w:val="000000"/>
          <w:lang w:val="en-US"/>
        </w:rPr>
        <w:t>• Codificación: UTF-8</w:t>
      </w:r>
    </w:p>
    <w:p w14:paraId="59DD8664" w14:textId="77777777" w:rsidR="00FC5D21" w:rsidRDefault="00FC5D21">
      <w:pPr>
        <w:spacing w:before="200" w:after="100"/>
        <w:rPr>
          <w:color w:val="000000"/>
          <w:lang w:val="en-US"/>
        </w:rPr>
      </w:pPr>
      <w:r>
        <w:rPr>
          <w:color w:val="000000"/>
          <w:lang w:val="en-US"/>
        </w:rPr>
        <w:t>• Keep-Alive: habilitado</w:t>
      </w:r>
    </w:p>
    <w:p w14:paraId="22797EC6" w14:textId="77777777" w:rsidR="00FC5D21" w:rsidRDefault="00FC5D21">
      <w:pPr>
        <w:spacing w:before="200" w:after="100"/>
        <w:rPr>
          <w:b/>
          <w:bCs/>
          <w:color w:val="000000"/>
          <w:lang w:val="en-US"/>
        </w:rPr>
      </w:pPr>
      <w:r>
        <w:rPr>
          <w:b/>
          <w:bCs/>
          <w:color w:val="000000"/>
          <w:lang w:val="en-US"/>
        </w:rPr>
        <w:t>4.2 Estrategia de datos de prueba:</w:t>
      </w:r>
    </w:p>
    <w:p w14:paraId="2A01409B" w14:textId="77777777" w:rsidR="00FC5D21" w:rsidRDefault="00FC5D21">
      <w:pPr>
        <w:spacing w:before="200" w:after="100"/>
        <w:rPr>
          <w:color w:val="000000"/>
          <w:lang w:val="en-US"/>
        </w:rPr>
      </w:pPr>
      <w:r>
        <w:rPr>
          <w:color w:val="000000"/>
          <w:lang w:val="en-US"/>
        </w:rPr>
        <w:t>• Emails con número aleatorio (__Random) para evitar conflictos de unicidad</w:t>
      </w:r>
    </w:p>
    <w:p w14:paraId="0D184983" w14:textId="77777777" w:rsidR="00FC5D21" w:rsidRDefault="00FC5D21">
      <w:pPr>
        <w:spacing w:before="200" w:after="100"/>
        <w:rPr>
          <w:color w:val="000000"/>
          <w:lang w:val="en-US"/>
        </w:rPr>
      </w:pPr>
      <w:r>
        <w:rPr>
          <w:color w:val="000000"/>
          <w:lang w:val="en-US"/>
        </w:rPr>
        <w:t>• Extracción de IDs con JSONPathExtractor para encadenar peticiones</w:t>
      </w:r>
    </w:p>
    <w:p w14:paraId="77C8D9D6" w14:textId="77777777" w:rsidR="00FC5D21" w:rsidRDefault="00FC5D21">
      <w:pPr>
        <w:spacing w:before="200" w:after="100"/>
        <w:rPr>
          <w:color w:val="000000"/>
          <w:lang w:val="en-US"/>
        </w:rPr>
      </w:pPr>
      <w:r>
        <w:rPr>
          <w:color w:val="000000"/>
          <w:lang w:val="en-US"/>
        </w:rPr>
        <w:t>• Think times de 300-500ms para simular comportamiento real de usuario</w:t>
      </w:r>
    </w:p>
    <w:p w14:paraId="6F59F03C" w14:textId="77777777" w:rsidR="00FC5D21" w:rsidRDefault="00FC5D21">
      <w:pPr>
        <w:spacing w:before="200" w:after="100"/>
        <w:rPr>
          <w:color w:val="000000"/>
          <w:lang w:val="en-US"/>
        </w:rPr>
      </w:pPr>
      <w:r>
        <w:rPr>
          <w:color w:val="000000"/>
          <w:lang w:val="en-US"/>
        </w:rPr>
        <w:t>• Ramp-up gradual para no sobrecargar el sistema instantáneamente</w:t>
      </w:r>
    </w:p>
    <w:p w14:paraId="6862139F" w14:textId="77777777" w:rsidR="00FC5D21" w:rsidRDefault="00FC5D21">
      <w:pPr>
        <w:spacing w:before="200" w:after="100"/>
        <w:rPr>
          <w:b/>
          <w:bCs/>
          <w:color w:val="000000"/>
          <w:lang w:val="en-US"/>
        </w:rPr>
      </w:pPr>
      <w:r>
        <w:rPr>
          <w:b/>
          <w:bCs/>
          <w:color w:val="000000"/>
          <w:lang w:val="en-US"/>
        </w:rPr>
        <w:t>4.3 Datos de entrada - Clientes:</w:t>
      </w:r>
    </w:p>
    <w:p w14:paraId="1597B546" w14:textId="77777777" w:rsidR="00FC5D21" w:rsidRDefault="00FC5D21">
      <w:pPr>
        <w:spacing w:before="60" w:after="4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7811F13A" w14:textId="77777777" w:rsidR="00FC5D21" w:rsidRDefault="00FC5D21">
      <w:pPr>
        <w:spacing w:before="60" w:after="40"/>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"nombre": "Cliente Carga [hilo]_[contador]",</w:t>
      </w:r>
    </w:p>
    <w:p w14:paraId="6360441D" w14:textId="77777777" w:rsidR="00FC5D21" w:rsidRDefault="00FC5D21">
      <w:pPr>
        <w:spacing w:before="60" w:after="40"/>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"email": "carga[hilo][random]@test.com"</w:t>
      </w:r>
    </w:p>
    <w:p w14:paraId="7F220B16" w14:textId="77777777" w:rsidR="00FC5D21" w:rsidRDefault="00FC5D21">
      <w:pPr>
        <w:spacing w:before="60" w:after="4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5810432D" w14:textId="77777777" w:rsidR="00FC5D21" w:rsidRDefault="00FC5D21">
      <w:pPr>
        <w:spacing w:before="120" w:after="80"/>
        <w:rPr>
          <w:b/>
          <w:bCs/>
          <w:color w:val="000000"/>
          <w:lang w:val="en-US"/>
        </w:rPr>
      </w:pPr>
      <w:r>
        <w:rPr>
          <w:b/>
          <w:bCs/>
          <w:color w:val="000000"/>
          <w:lang w:val="en-US"/>
        </w:rPr>
        <w:t>4.4 Datos de entrada - Facturas:</w:t>
      </w:r>
    </w:p>
    <w:p w14:paraId="02EDFCAE" w14:textId="77777777" w:rsidR="00FC5D21" w:rsidRDefault="00FC5D21">
      <w:pPr>
        <w:spacing w:before="60" w:after="4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7F033ED4" w14:textId="77777777" w:rsidR="00FC5D21" w:rsidRDefault="00FC5D21">
      <w:pPr>
        <w:spacing w:before="60" w:after="40"/>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"clienteId": [extraido dinÃ¡micamente],</w:t>
      </w:r>
    </w:p>
    <w:p w14:paraId="3A8E3DE2" w14:textId="77777777" w:rsidR="00FC5D21" w:rsidRDefault="00FC5D21">
      <w:pPr>
        <w:spacing w:before="60" w:after="40"/>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"fecha": "2026-06-14",</w:t>
      </w:r>
    </w:p>
    <w:p w14:paraId="7DE8E309" w14:textId="77777777" w:rsidR="00FC5D21" w:rsidRDefault="00FC5D21">
      <w:pPr>
        <w:spacing w:before="60" w:after="40"/>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"detalles": [</w:t>
      </w:r>
    </w:p>
    <w:p w14:paraId="6A5ACB99" w14:textId="77777777" w:rsidR="00FC5D21" w:rsidRDefault="00FC5D21">
      <w:pPr>
        <w:spacing w:before="60" w:after="40"/>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 "descripcion": "Producto A", "cantidad": 2, "precioUnitario": 15000.00 },</w:t>
      </w:r>
    </w:p>
    <w:p w14:paraId="3841AC30" w14:textId="77777777" w:rsidR="00FC5D21" w:rsidRDefault="00FC5D21">
      <w:pPr>
        <w:spacing w:before="60" w:after="40"/>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 "descripcion": "Producto B", "cantidad": 1, "precioUnitario": 8500.00 }</w:t>
      </w:r>
    </w:p>
    <w:p w14:paraId="4A776DBA" w14:textId="77777777" w:rsidR="00FC5D21" w:rsidRDefault="00FC5D21">
      <w:pPr>
        <w:spacing w:before="60" w:after="40"/>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p>
    <w:p w14:paraId="62B94C90" w14:textId="77777777" w:rsidR="00FC5D21" w:rsidRDefault="00FC5D21">
      <w:pPr>
        <w:spacing w:before="60" w:after="4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79BB21E7" w14:textId="77777777" w:rsidR="00FC5D21" w:rsidRDefault="00FC5D21">
      <w:pPr>
        <w:spacing w:before="360" w:after="120"/>
        <w:rPr>
          <w:b/>
          <w:bCs/>
          <w:color w:val="00467F"/>
          <w:sz w:val="32"/>
          <w:szCs w:val="32"/>
          <w:lang w:val="en-US"/>
        </w:rPr>
      </w:pPr>
      <w:r>
        <w:rPr>
          <w:b/>
          <w:bCs/>
          <w:color w:val="00467F"/>
          <w:sz w:val="32"/>
          <w:szCs w:val="32"/>
          <w:lang w:val="en-US"/>
        </w:rPr>
        <w:t>5. MÉTRICAS OBTENIDAS</w:t>
      </w:r>
    </w:p>
    <w:p w14:paraId="1B1082D9" w14:textId="77777777" w:rsidR="00FC5D21" w:rsidRDefault="00FC5D21">
      <w:pPr>
        <w:spacing w:before="120" w:after="120"/>
        <w:rPr>
          <w:color w:val="000000"/>
          <w:lang w:val="en-US"/>
        </w:rPr>
      </w:pPr>
      <w:r>
        <w:rPr>
          <w:color w:val="000000"/>
          <w:lang w:val="en-US"/>
        </w:rPr>
        <w:lastRenderedPageBreak/>
        <w:t>[COMPLETAR CON LOS DATOS REALES OBTENIDOS AL EJECUTAR JMETER]</w:t>
      </w:r>
    </w:p>
    <w:p w14:paraId="63786FE9" w14:textId="77777777" w:rsidR="00FC5D21" w:rsidRDefault="00FC5D21">
      <w:pPr>
        <w:spacing w:before="120" w:after="120"/>
        <w:rPr>
          <w:color w:val="000000"/>
          <w:lang w:val="en-US"/>
        </w:rPr>
      </w:pPr>
      <w:r>
        <w:rPr>
          <w:color w:val="000000"/>
          <w:lang w:val="en-US"/>
        </w:rPr>
        <w:t>Las siguientes tablas deben completarse con los valores reales del Reporte Agregado de JMeter:</w:t>
      </w:r>
    </w:p>
    <w:p w14:paraId="1E6A1683" w14:textId="77777777" w:rsidR="00FC5D21" w:rsidRDefault="00FC5D21">
      <w:pPr>
        <w:spacing w:before="200" w:after="100"/>
        <w:rPr>
          <w:b/>
          <w:bCs/>
          <w:color w:val="000000"/>
          <w:lang w:val="en-US"/>
        </w:rPr>
      </w:pPr>
      <w:r>
        <w:rPr>
          <w:b/>
          <w:bCs/>
          <w:color w:val="000000"/>
          <w:lang w:val="en-US"/>
        </w:rPr>
        <w:t>5.1 Escenario 1 - CRUD Clientes (Carga Normal):</w:t>
      </w:r>
    </w:p>
    <w:tbl>
      <w:tblPr>
        <w:tblW w:w="0" w:type="auto"/>
        <w:tblLayout w:type="fixed"/>
        <w:tblCellMar>
          <w:left w:w="115" w:type="dxa"/>
          <w:right w:w="115" w:type="dxa"/>
        </w:tblCellMar>
        <w:tblLook w:val="0000" w:firstRow="0" w:lastRow="0" w:firstColumn="0" w:lastColumn="0" w:noHBand="0" w:noVBand="0"/>
      </w:tblPr>
      <w:tblGrid>
        <w:gridCol w:w="2915"/>
        <w:gridCol w:w="1200"/>
        <w:gridCol w:w="1200"/>
        <w:gridCol w:w="1200"/>
        <w:gridCol w:w="1200"/>
        <w:gridCol w:w="1200"/>
      </w:tblGrid>
      <w:tr w:rsidR="00000000" w14:paraId="60179693" w14:textId="77777777">
        <w:tblPrEx>
          <w:tblCellMar>
            <w:top w:w="0" w:type="dxa"/>
            <w:bottom w:w="0" w:type="dxa"/>
          </w:tblCellMar>
        </w:tblPrEx>
        <w:tc>
          <w:tcPr>
            <w:tcW w:w="2915" w:type="dxa"/>
            <w:tcBorders>
              <w:top w:val="nil"/>
              <w:left w:val="nil"/>
              <w:bottom w:val="nil"/>
              <w:right w:val="nil"/>
            </w:tcBorders>
          </w:tcPr>
          <w:p w14:paraId="66EE6366" w14:textId="77777777" w:rsidR="00FC5D21" w:rsidRDefault="00FC5D21">
            <w:pPr>
              <w:spacing w:before="200" w:after="100"/>
              <w:rPr>
                <w:b/>
                <w:bCs/>
                <w:color w:val="000000"/>
                <w:sz w:val="20"/>
                <w:szCs w:val="20"/>
                <w:lang w:val="en-US"/>
              </w:rPr>
            </w:pPr>
            <w:r>
              <w:rPr>
                <w:b/>
                <w:bCs/>
                <w:color w:val="000000"/>
                <w:sz w:val="20"/>
                <w:szCs w:val="20"/>
                <w:lang w:val="en-US"/>
              </w:rPr>
              <w:t>Endpoint</w:t>
            </w:r>
          </w:p>
        </w:tc>
        <w:tc>
          <w:tcPr>
            <w:tcW w:w="1200" w:type="dxa"/>
            <w:tcBorders>
              <w:top w:val="nil"/>
              <w:left w:val="nil"/>
              <w:bottom w:val="nil"/>
              <w:right w:val="nil"/>
            </w:tcBorders>
          </w:tcPr>
          <w:p w14:paraId="626828A7" w14:textId="77777777" w:rsidR="00FC5D21" w:rsidRDefault="00FC5D21">
            <w:pPr>
              <w:spacing w:before="200" w:after="100"/>
              <w:rPr>
                <w:b/>
                <w:bCs/>
                <w:color w:val="000000"/>
                <w:sz w:val="20"/>
                <w:szCs w:val="20"/>
                <w:lang w:val="en-US"/>
              </w:rPr>
            </w:pPr>
            <w:r>
              <w:rPr>
                <w:b/>
                <w:bCs/>
                <w:color w:val="000000"/>
                <w:sz w:val="20"/>
                <w:szCs w:val="20"/>
                <w:lang w:val="en-US"/>
              </w:rPr>
              <w:t>Muestras</w:t>
            </w:r>
          </w:p>
        </w:tc>
        <w:tc>
          <w:tcPr>
            <w:tcW w:w="1200" w:type="dxa"/>
            <w:tcBorders>
              <w:top w:val="nil"/>
              <w:left w:val="nil"/>
              <w:bottom w:val="nil"/>
              <w:right w:val="nil"/>
            </w:tcBorders>
          </w:tcPr>
          <w:p w14:paraId="50EC7E63" w14:textId="77777777" w:rsidR="00FC5D21" w:rsidRDefault="00FC5D21">
            <w:pPr>
              <w:spacing w:before="200" w:after="100"/>
              <w:rPr>
                <w:b/>
                <w:bCs/>
                <w:color w:val="000000"/>
                <w:sz w:val="20"/>
                <w:szCs w:val="20"/>
                <w:lang w:val="en-US"/>
              </w:rPr>
            </w:pPr>
            <w:r>
              <w:rPr>
                <w:b/>
                <w:bCs/>
                <w:color w:val="000000"/>
                <w:sz w:val="20"/>
                <w:szCs w:val="20"/>
                <w:lang w:val="en-US"/>
              </w:rPr>
              <w:t>Promedio (ms)</w:t>
            </w:r>
          </w:p>
        </w:tc>
        <w:tc>
          <w:tcPr>
            <w:tcW w:w="1200" w:type="dxa"/>
            <w:tcBorders>
              <w:top w:val="nil"/>
              <w:left w:val="nil"/>
              <w:bottom w:val="nil"/>
              <w:right w:val="nil"/>
            </w:tcBorders>
          </w:tcPr>
          <w:p w14:paraId="1BB96F23" w14:textId="77777777" w:rsidR="00FC5D21" w:rsidRDefault="00FC5D21">
            <w:pPr>
              <w:spacing w:before="200" w:after="100"/>
              <w:rPr>
                <w:b/>
                <w:bCs/>
                <w:color w:val="000000"/>
                <w:sz w:val="20"/>
                <w:szCs w:val="20"/>
                <w:lang w:val="en-US"/>
              </w:rPr>
            </w:pPr>
            <w:r>
              <w:rPr>
                <w:b/>
                <w:bCs/>
                <w:color w:val="000000"/>
                <w:sz w:val="20"/>
                <w:szCs w:val="20"/>
                <w:lang w:val="en-US"/>
              </w:rPr>
              <w:t>Mínimo (ms)</w:t>
            </w:r>
          </w:p>
        </w:tc>
        <w:tc>
          <w:tcPr>
            <w:tcW w:w="1200" w:type="dxa"/>
            <w:tcBorders>
              <w:top w:val="nil"/>
              <w:left w:val="nil"/>
              <w:bottom w:val="nil"/>
              <w:right w:val="nil"/>
            </w:tcBorders>
          </w:tcPr>
          <w:p w14:paraId="33E95D05" w14:textId="77777777" w:rsidR="00FC5D21" w:rsidRDefault="00FC5D21">
            <w:pPr>
              <w:spacing w:before="200" w:after="100"/>
              <w:rPr>
                <w:b/>
                <w:bCs/>
                <w:color w:val="000000"/>
                <w:sz w:val="20"/>
                <w:szCs w:val="20"/>
                <w:lang w:val="en-US"/>
              </w:rPr>
            </w:pPr>
            <w:r>
              <w:rPr>
                <w:b/>
                <w:bCs/>
                <w:color w:val="000000"/>
                <w:sz w:val="20"/>
                <w:szCs w:val="20"/>
                <w:lang w:val="en-US"/>
              </w:rPr>
              <w:t>Máximo (ms)</w:t>
            </w:r>
          </w:p>
        </w:tc>
        <w:tc>
          <w:tcPr>
            <w:tcW w:w="1200" w:type="dxa"/>
            <w:tcBorders>
              <w:top w:val="nil"/>
              <w:left w:val="nil"/>
              <w:bottom w:val="nil"/>
              <w:right w:val="nil"/>
            </w:tcBorders>
          </w:tcPr>
          <w:p w14:paraId="1AA25159" w14:textId="77777777" w:rsidR="00FC5D21" w:rsidRDefault="00FC5D21">
            <w:pPr>
              <w:spacing w:before="200" w:after="100"/>
              <w:rPr>
                <w:b/>
                <w:bCs/>
                <w:color w:val="000000"/>
                <w:sz w:val="20"/>
                <w:szCs w:val="20"/>
                <w:lang w:val="en-US"/>
              </w:rPr>
            </w:pPr>
            <w:r>
              <w:rPr>
                <w:b/>
                <w:bCs/>
                <w:color w:val="000000"/>
                <w:sz w:val="20"/>
                <w:szCs w:val="20"/>
                <w:lang w:val="en-US"/>
              </w:rPr>
              <w:t>Error %</w:t>
            </w:r>
          </w:p>
        </w:tc>
      </w:tr>
      <w:tr w:rsidR="00000000" w14:paraId="59FD34C8" w14:textId="77777777">
        <w:tblPrEx>
          <w:tblCellMar>
            <w:top w:w="0" w:type="dxa"/>
            <w:bottom w:w="0" w:type="dxa"/>
          </w:tblCellMar>
        </w:tblPrEx>
        <w:tc>
          <w:tcPr>
            <w:tcW w:w="2915" w:type="dxa"/>
            <w:tcBorders>
              <w:top w:val="nil"/>
              <w:left w:val="nil"/>
              <w:bottom w:val="nil"/>
              <w:right w:val="nil"/>
            </w:tcBorders>
          </w:tcPr>
          <w:p w14:paraId="03F87E0A" w14:textId="77777777" w:rsidR="00FC5D21" w:rsidRDefault="00FC5D21">
            <w:pPr>
              <w:spacing w:before="200" w:after="100"/>
              <w:rPr>
                <w:color w:val="000000"/>
                <w:sz w:val="20"/>
                <w:szCs w:val="20"/>
                <w:lang w:val="en-US"/>
              </w:rPr>
            </w:pPr>
            <w:r>
              <w:rPr>
                <w:color w:val="000000"/>
                <w:sz w:val="20"/>
                <w:szCs w:val="20"/>
                <w:lang w:val="en-US"/>
              </w:rPr>
              <w:t>POST /api/clientes</w:t>
            </w:r>
          </w:p>
        </w:tc>
        <w:tc>
          <w:tcPr>
            <w:tcW w:w="1200" w:type="dxa"/>
            <w:tcBorders>
              <w:top w:val="nil"/>
              <w:left w:val="nil"/>
              <w:bottom w:val="nil"/>
              <w:right w:val="nil"/>
            </w:tcBorders>
          </w:tcPr>
          <w:p w14:paraId="6F080A0A" w14:textId="77777777" w:rsidR="00FC5D21" w:rsidRDefault="00FC5D21">
            <w:pPr>
              <w:spacing w:before="200" w:after="100"/>
              <w:rPr>
                <w:color w:val="000000"/>
                <w:sz w:val="20"/>
                <w:szCs w:val="20"/>
                <w:lang w:val="en-US"/>
              </w:rPr>
            </w:pPr>
            <w:r>
              <w:rPr>
                <w:color w:val="000000"/>
                <w:sz w:val="20"/>
                <w:szCs w:val="20"/>
                <w:lang w:val="en-US"/>
              </w:rPr>
              <w:t>[N]</w:t>
            </w:r>
          </w:p>
        </w:tc>
        <w:tc>
          <w:tcPr>
            <w:tcW w:w="1200" w:type="dxa"/>
            <w:tcBorders>
              <w:top w:val="nil"/>
              <w:left w:val="nil"/>
              <w:bottom w:val="nil"/>
              <w:right w:val="nil"/>
            </w:tcBorders>
          </w:tcPr>
          <w:p w14:paraId="22761B9E" w14:textId="77777777" w:rsidR="00FC5D21" w:rsidRDefault="00FC5D21">
            <w:pPr>
              <w:spacing w:before="200" w:after="10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280E4B26" w14:textId="77777777" w:rsidR="00FC5D21" w:rsidRDefault="00FC5D21">
            <w:pPr>
              <w:spacing w:before="200" w:after="10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4765C6F9" w14:textId="77777777" w:rsidR="00FC5D21" w:rsidRDefault="00FC5D21">
            <w:pPr>
              <w:spacing w:before="200" w:after="10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268F13F4" w14:textId="77777777" w:rsidR="00FC5D21" w:rsidRDefault="00FC5D21">
            <w:pPr>
              <w:spacing w:before="200" w:after="100"/>
              <w:rPr>
                <w:color w:val="000000"/>
                <w:sz w:val="20"/>
                <w:szCs w:val="20"/>
                <w:lang w:val="en-US"/>
              </w:rPr>
            </w:pPr>
            <w:r>
              <w:rPr>
                <w:color w:val="000000"/>
                <w:sz w:val="20"/>
                <w:szCs w:val="20"/>
                <w:lang w:val="en-US"/>
              </w:rPr>
              <w:t>[X%]</w:t>
            </w:r>
          </w:p>
        </w:tc>
      </w:tr>
      <w:tr w:rsidR="00000000" w14:paraId="0BE91BF4" w14:textId="77777777">
        <w:tblPrEx>
          <w:tblCellMar>
            <w:top w:w="0" w:type="dxa"/>
            <w:bottom w:w="0" w:type="dxa"/>
          </w:tblCellMar>
        </w:tblPrEx>
        <w:tc>
          <w:tcPr>
            <w:tcW w:w="2915" w:type="dxa"/>
            <w:tcBorders>
              <w:top w:val="nil"/>
              <w:left w:val="nil"/>
              <w:bottom w:val="nil"/>
              <w:right w:val="nil"/>
            </w:tcBorders>
          </w:tcPr>
          <w:p w14:paraId="61DEBEE3" w14:textId="77777777" w:rsidR="00FC5D21" w:rsidRDefault="00FC5D21">
            <w:pPr>
              <w:spacing w:before="200" w:after="100"/>
              <w:rPr>
                <w:color w:val="000000"/>
                <w:sz w:val="20"/>
                <w:szCs w:val="20"/>
                <w:lang w:val="en-US"/>
              </w:rPr>
            </w:pPr>
            <w:r>
              <w:rPr>
                <w:color w:val="000000"/>
                <w:sz w:val="20"/>
                <w:szCs w:val="20"/>
                <w:lang w:val="en-US"/>
              </w:rPr>
              <w:t>GET /api/clientes</w:t>
            </w:r>
          </w:p>
        </w:tc>
        <w:tc>
          <w:tcPr>
            <w:tcW w:w="1200" w:type="dxa"/>
            <w:tcBorders>
              <w:top w:val="nil"/>
              <w:left w:val="nil"/>
              <w:bottom w:val="nil"/>
              <w:right w:val="nil"/>
            </w:tcBorders>
          </w:tcPr>
          <w:p w14:paraId="394DE953" w14:textId="77777777" w:rsidR="00FC5D21" w:rsidRDefault="00FC5D21">
            <w:pPr>
              <w:spacing w:before="200" w:after="100"/>
              <w:rPr>
                <w:color w:val="000000"/>
                <w:sz w:val="20"/>
                <w:szCs w:val="20"/>
                <w:lang w:val="en-US"/>
              </w:rPr>
            </w:pPr>
            <w:r>
              <w:rPr>
                <w:color w:val="000000"/>
                <w:sz w:val="20"/>
                <w:szCs w:val="20"/>
                <w:lang w:val="en-US"/>
              </w:rPr>
              <w:t>[N]</w:t>
            </w:r>
          </w:p>
        </w:tc>
        <w:tc>
          <w:tcPr>
            <w:tcW w:w="1200" w:type="dxa"/>
            <w:tcBorders>
              <w:top w:val="nil"/>
              <w:left w:val="nil"/>
              <w:bottom w:val="nil"/>
              <w:right w:val="nil"/>
            </w:tcBorders>
          </w:tcPr>
          <w:p w14:paraId="7CFCED57" w14:textId="77777777" w:rsidR="00FC5D21" w:rsidRDefault="00FC5D21">
            <w:pPr>
              <w:spacing w:before="200" w:after="10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0E2A1ACB" w14:textId="77777777" w:rsidR="00FC5D21" w:rsidRDefault="00FC5D21">
            <w:pPr>
              <w:spacing w:before="200" w:after="10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00529EB7" w14:textId="77777777" w:rsidR="00FC5D21" w:rsidRDefault="00FC5D21">
            <w:pPr>
              <w:spacing w:before="200" w:after="10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7C9F7219" w14:textId="77777777" w:rsidR="00FC5D21" w:rsidRDefault="00FC5D21">
            <w:pPr>
              <w:spacing w:before="200" w:after="100"/>
              <w:rPr>
                <w:color w:val="000000"/>
                <w:sz w:val="20"/>
                <w:szCs w:val="20"/>
                <w:lang w:val="en-US"/>
              </w:rPr>
            </w:pPr>
            <w:r>
              <w:rPr>
                <w:color w:val="000000"/>
                <w:sz w:val="20"/>
                <w:szCs w:val="20"/>
                <w:lang w:val="en-US"/>
              </w:rPr>
              <w:t>[X%]</w:t>
            </w:r>
          </w:p>
        </w:tc>
      </w:tr>
      <w:tr w:rsidR="00000000" w14:paraId="370CB8E5" w14:textId="77777777">
        <w:tblPrEx>
          <w:tblCellMar>
            <w:top w:w="0" w:type="dxa"/>
            <w:bottom w:w="0" w:type="dxa"/>
          </w:tblCellMar>
        </w:tblPrEx>
        <w:tc>
          <w:tcPr>
            <w:tcW w:w="2915" w:type="dxa"/>
            <w:tcBorders>
              <w:top w:val="nil"/>
              <w:left w:val="nil"/>
              <w:bottom w:val="nil"/>
              <w:right w:val="nil"/>
            </w:tcBorders>
          </w:tcPr>
          <w:p w14:paraId="08E20CAD" w14:textId="77777777" w:rsidR="00FC5D21" w:rsidRDefault="00FC5D21">
            <w:pPr>
              <w:spacing w:before="200" w:after="100"/>
              <w:rPr>
                <w:color w:val="000000"/>
                <w:sz w:val="20"/>
                <w:szCs w:val="20"/>
                <w:lang w:val="en-US"/>
              </w:rPr>
            </w:pPr>
            <w:r>
              <w:rPr>
                <w:color w:val="000000"/>
                <w:sz w:val="20"/>
                <w:szCs w:val="20"/>
                <w:lang w:val="en-US"/>
              </w:rPr>
              <w:t>GET /api/clientes/{id}</w:t>
            </w:r>
          </w:p>
        </w:tc>
        <w:tc>
          <w:tcPr>
            <w:tcW w:w="1200" w:type="dxa"/>
            <w:tcBorders>
              <w:top w:val="nil"/>
              <w:left w:val="nil"/>
              <w:bottom w:val="nil"/>
              <w:right w:val="nil"/>
            </w:tcBorders>
          </w:tcPr>
          <w:p w14:paraId="630D02B1" w14:textId="77777777" w:rsidR="00FC5D21" w:rsidRDefault="00FC5D21">
            <w:pPr>
              <w:spacing w:before="200" w:after="100"/>
              <w:rPr>
                <w:color w:val="000000"/>
                <w:sz w:val="20"/>
                <w:szCs w:val="20"/>
                <w:lang w:val="en-US"/>
              </w:rPr>
            </w:pPr>
            <w:r>
              <w:rPr>
                <w:color w:val="000000"/>
                <w:sz w:val="20"/>
                <w:szCs w:val="20"/>
                <w:lang w:val="en-US"/>
              </w:rPr>
              <w:t>[N]</w:t>
            </w:r>
          </w:p>
        </w:tc>
        <w:tc>
          <w:tcPr>
            <w:tcW w:w="1200" w:type="dxa"/>
            <w:tcBorders>
              <w:top w:val="nil"/>
              <w:left w:val="nil"/>
              <w:bottom w:val="nil"/>
              <w:right w:val="nil"/>
            </w:tcBorders>
          </w:tcPr>
          <w:p w14:paraId="052D22D6" w14:textId="77777777" w:rsidR="00FC5D21" w:rsidRDefault="00FC5D21">
            <w:pPr>
              <w:spacing w:before="200" w:after="10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2F9E19C0" w14:textId="77777777" w:rsidR="00FC5D21" w:rsidRDefault="00FC5D21">
            <w:pPr>
              <w:spacing w:before="200" w:after="10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5F4EA274" w14:textId="77777777" w:rsidR="00FC5D21" w:rsidRDefault="00FC5D21">
            <w:pPr>
              <w:spacing w:before="200" w:after="10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66BB35D2" w14:textId="77777777" w:rsidR="00FC5D21" w:rsidRDefault="00FC5D21">
            <w:pPr>
              <w:spacing w:before="200" w:after="100"/>
              <w:rPr>
                <w:color w:val="000000"/>
                <w:sz w:val="20"/>
                <w:szCs w:val="20"/>
                <w:lang w:val="en-US"/>
              </w:rPr>
            </w:pPr>
            <w:r>
              <w:rPr>
                <w:color w:val="000000"/>
                <w:sz w:val="20"/>
                <w:szCs w:val="20"/>
                <w:lang w:val="en-US"/>
              </w:rPr>
              <w:t>[X%]</w:t>
            </w:r>
          </w:p>
        </w:tc>
      </w:tr>
      <w:tr w:rsidR="00000000" w14:paraId="665CB6B9" w14:textId="77777777">
        <w:tblPrEx>
          <w:tblCellMar>
            <w:top w:w="0" w:type="dxa"/>
            <w:bottom w:w="0" w:type="dxa"/>
          </w:tblCellMar>
        </w:tblPrEx>
        <w:tc>
          <w:tcPr>
            <w:tcW w:w="2915" w:type="dxa"/>
            <w:tcBorders>
              <w:top w:val="nil"/>
              <w:left w:val="nil"/>
              <w:bottom w:val="nil"/>
              <w:right w:val="nil"/>
            </w:tcBorders>
          </w:tcPr>
          <w:p w14:paraId="7E1DE97A" w14:textId="77777777" w:rsidR="00FC5D21" w:rsidRDefault="00FC5D21">
            <w:pPr>
              <w:spacing w:before="200" w:after="100"/>
              <w:rPr>
                <w:color w:val="000000"/>
                <w:sz w:val="20"/>
                <w:szCs w:val="20"/>
                <w:lang w:val="en-US"/>
              </w:rPr>
            </w:pPr>
            <w:r>
              <w:rPr>
                <w:color w:val="000000"/>
                <w:sz w:val="20"/>
                <w:szCs w:val="20"/>
                <w:lang w:val="en-US"/>
              </w:rPr>
              <w:t>PUT /api/clientes/{id}</w:t>
            </w:r>
          </w:p>
        </w:tc>
        <w:tc>
          <w:tcPr>
            <w:tcW w:w="1200" w:type="dxa"/>
            <w:tcBorders>
              <w:top w:val="nil"/>
              <w:left w:val="nil"/>
              <w:bottom w:val="nil"/>
              <w:right w:val="nil"/>
            </w:tcBorders>
          </w:tcPr>
          <w:p w14:paraId="5C92E7AD" w14:textId="77777777" w:rsidR="00FC5D21" w:rsidRDefault="00FC5D21">
            <w:pPr>
              <w:spacing w:before="200" w:after="100"/>
              <w:rPr>
                <w:color w:val="000000"/>
                <w:sz w:val="20"/>
                <w:szCs w:val="20"/>
                <w:lang w:val="en-US"/>
              </w:rPr>
            </w:pPr>
            <w:r>
              <w:rPr>
                <w:color w:val="000000"/>
                <w:sz w:val="20"/>
                <w:szCs w:val="20"/>
                <w:lang w:val="en-US"/>
              </w:rPr>
              <w:t>[N]</w:t>
            </w:r>
          </w:p>
        </w:tc>
        <w:tc>
          <w:tcPr>
            <w:tcW w:w="1200" w:type="dxa"/>
            <w:tcBorders>
              <w:top w:val="nil"/>
              <w:left w:val="nil"/>
              <w:bottom w:val="nil"/>
              <w:right w:val="nil"/>
            </w:tcBorders>
          </w:tcPr>
          <w:p w14:paraId="0ACEC984" w14:textId="77777777" w:rsidR="00FC5D21" w:rsidRDefault="00FC5D21">
            <w:pPr>
              <w:spacing w:before="200" w:after="10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3A15957C" w14:textId="77777777" w:rsidR="00FC5D21" w:rsidRDefault="00FC5D21">
            <w:pPr>
              <w:spacing w:before="200" w:after="10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6914894A" w14:textId="77777777" w:rsidR="00FC5D21" w:rsidRDefault="00FC5D21">
            <w:pPr>
              <w:spacing w:before="200" w:after="10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53E3D484" w14:textId="77777777" w:rsidR="00FC5D21" w:rsidRDefault="00FC5D21">
            <w:pPr>
              <w:spacing w:before="200" w:after="100"/>
              <w:rPr>
                <w:color w:val="000000"/>
                <w:sz w:val="20"/>
                <w:szCs w:val="20"/>
                <w:lang w:val="en-US"/>
              </w:rPr>
            </w:pPr>
            <w:r>
              <w:rPr>
                <w:color w:val="000000"/>
                <w:sz w:val="20"/>
                <w:szCs w:val="20"/>
                <w:lang w:val="en-US"/>
              </w:rPr>
              <w:t>[X%]</w:t>
            </w:r>
          </w:p>
        </w:tc>
      </w:tr>
      <w:tr w:rsidR="00000000" w14:paraId="030A14AF" w14:textId="77777777">
        <w:tblPrEx>
          <w:tblCellMar>
            <w:top w:w="0" w:type="dxa"/>
            <w:bottom w:w="0" w:type="dxa"/>
          </w:tblCellMar>
        </w:tblPrEx>
        <w:tc>
          <w:tcPr>
            <w:tcW w:w="2915" w:type="dxa"/>
            <w:tcBorders>
              <w:top w:val="nil"/>
              <w:left w:val="nil"/>
              <w:bottom w:val="nil"/>
              <w:right w:val="nil"/>
            </w:tcBorders>
          </w:tcPr>
          <w:p w14:paraId="0DDAD132" w14:textId="77777777" w:rsidR="00FC5D21" w:rsidRDefault="00FC5D21">
            <w:pPr>
              <w:spacing w:before="200" w:after="100"/>
              <w:rPr>
                <w:color w:val="000000"/>
                <w:sz w:val="20"/>
                <w:szCs w:val="20"/>
                <w:lang w:val="en-US"/>
              </w:rPr>
            </w:pPr>
            <w:r>
              <w:rPr>
                <w:color w:val="000000"/>
                <w:sz w:val="20"/>
                <w:szCs w:val="20"/>
                <w:lang w:val="en-US"/>
              </w:rPr>
              <w:t>DELETE /api/clientes/{id}</w:t>
            </w:r>
          </w:p>
        </w:tc>
        <w:tc>
          <w:tcPr>
            <w:tcW w:w="1200" w:type="dxa"/>
            <w:tcBorders>
              <w:top w:val="nil"/>
              <w:left w:val="nil"/>
              <w:bottom w:val="nil"/>
              <w:right w:val="nil"/>
            </w:tcBorders>
          </w:tcPr>
          <w:p w14:paraId="1E98138E" w14:textId="77777777" w:rsidR="00FC5D21" w:rsidRDefault="00FC5D21">
            <w:pPr>
              <w:spacing w:before="200" w:after="100"/>
              <w:rPr>
                <w:color w:val="000000"/>
                <w:sz w:val="20"/>
                <w:szCs w:val="20"/>
                <w:lang w:val="en-US"/>
              </w:rPr>
            </w:pPr>
            <w:r>
              <w:rPr>
                <w:color w:val="000000"/>
                <w:sz w:val="20"/>
                <w:szCs w:val="20"/>
                <w:lang w:val="en-US"/>
              </w:rPr>
              <w:t>[N]</w:t>
            </w:r>
          </w:p>
        </w:tc>
        <w:tc>
          <w:tcPr>
            <w:tcW w:w="1200" w:type="dxa"/>
            <w:tcBorders>
              <w:top w:val="nil"/>
              <w:left w:val="nil"/>
              <w:bottom w:val="nil"/>
              <w:right w:val="nil"/>
            </w:tcBorders>
          </w:tcPr>
          <w:p w14:paraId="4B32DE64" w14:textId="77777777" w:rsidR="00FC5D21" w:rsidRDefault="00FC5D21">
            <w:pPr>
              <w:spacing w:before="200" w:after="10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798A77D1" w14:textId="77777777" w:rsidR="00FC5D21" w:rsidRDefault="00FC5D21">
            <w:pPr>
              <w:spacing w:before="200" w:after="10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502396CB" w14:textId="77777777" w:rsidR="00FC5D21" w:rsidRDefault="00FC5D21">
            <w:pPr>
              <w:spacing w:before="200" w:after="10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005CCBFB" w14:textId="77777777" w:rsidR="00FC5D21" w:rsidRDefault="00FC5D21">
            <w:pPr>
              <w:spacing w:before="200" w:after="100"/>
              <w:rPr>
                <w:color w:val="000000"/>
                <w:sz w:val="20"/>
                <w:szCs w:val="20"/>
                <w:lang w:val="en-US"/>
              </w:rPr>
            </w:pPr>
            <w:r>
              <w:rPr>
                <w:color w:val="000000"/>
                <w:sz w:val="20"/>
                <w:szCs w:val="20"/>
                <w:lang w:val="en-US"/>
              </w:rPr>
              <w:t>[X%]</w:t>
            </w:r>
          </w:p>
        </w:tc>
      </w:tr>
    </w:tbl>
    <w:p w14:paraId="34C82F67" w14:textId="77777777" w:rsidR="00FC5D21" w:rsidRDefault="00FC5D21">
      <w:pPr>
        <w:spacing w:before="80" w:after="80"/>
        <w:rPr>
          <w:b/>
          <w:bCs/>
          <w:color w:val="000000"/>
          <w:lang w:val="en-US"/>
        </w:rPr>
      </w:pPr>
      <w:r>
        <w:rPr>
          <w:b/>
          <w:bCs/>
          <w:color w:val="000000"/>
          <w:lang w:val="en-US"/>
        </w:rPr>
        <w:t>5.2 Escenario 2 - CRUD Facturas (Carga Normal):</w:t>
      </w:r>
    </w:p>
    <w:tbl>
      <w:tblPr>
        <w:tblW w:w="0" w:type="auto"/>
        <w:tblLayout w:type="fixed"/>
        <w:tblCellMar>
          <w:left w:w="115" w:type="dxa"/>
          <w:right w:w="115" w:type="dxa"/>
        </w:tblCellMar>
        <w:tblLook w:val="0000" w:firstRow="0" w:lastRow="0" w:firstColumn="0" w:lastColumn="0" w:noHBand="0" w:noVBand="0"/>
      </w:tblPr>
      <w:tblGrid>
        <w:gridCol w:w="2915"/>
        <w:gridCol w:w="1200"/>
        <w:gridCol w:w="1200"/>
        <w:gridCol w:w="1200"/>
        <w:gridCol w:w="1200"/>
        <w:gridCol w:w="1200"/>
      </w:tblGrid>
      <w:tr w:rsidR="00000000" w14:paraId="017BFF26" w14:textId="77777777">
        <w:tblPrEx>
          <w:tblCellMar>
            <w:top w:w="0" w:type="dxa"/>
            <w:bottom w:w="0" w:type="dxa"/>
          </w:tblCellMar>
        </w:tblPrEx>
        <w:tc>
          <w:tcPr>
            <w:tcW w:w="2915" w:type="dxa"/>
            <w:tcBorders>
              <w:top w:val="nil"/>
              <w:left w:val="nil"/>
              <w:bottom w:val="nil"/>
              <w:right w:val="nil"/>
            </w:tcBorders>
          </w:tcPr>
          <w:p w14:paraId="7ECF629C" w14:textId="77777777" w:rsidR="00FC5D21" w:rsidRDefault="00FC5D21">
            <w:pPr>
              <w:spacing w:before="80" w:after="80"/>
              <w:rPr>
                <w:b/>
                <w:bCs/>
                <w:color w:val="000000"/>
                <w:sz w:val="20"/>
                <w:szCs w:val="20"/>
                <w:lang w:val="en-US"/>
              </w:rPr>
            </w:pPr>
            <w:r>
              <w:rPr>
                <w:b/>
                <w:bCs/>
                <w:color w:val="000000"/>
                <w:sz w:val="20"/>
                <w:szCs w:val="20"/>
                <w:lang w:val="en-US"/>
              </w:rPr>
              <w:t>Endpoint</w:t>
            </w:r>
          </w:p>
        </w:tc>
        <w:tc>
          <w:tcPr>
            <w:tcW w:w="1200" w:type="dxa"/>
            <w:tcBorders>
              <w:top w:val="nil"/>
              <w:left w:val="nil"/>
              <w:bottom w:val="nil"/>
              <w:right w:val="nil"/>
            </w:tcBorders>
          </w:tcPr>
          <w:p w14:paraId="750703AD" w14:textId="77777777" w:rsidR="00FC5D21" w:rsidRDefault="00FC5D21">
            <w:pPr>
              <w:spacing w:before="80" w:after="80"/>
              <w:rPr>
                <w:b/>
                <w:bCs/>
                <w:color w:val="000000"/>
                <w:sz w:val="20"/>
                <w:szCs w:val="20"/>
                <w:lang w:val="en-US"/>
              </w:rPr>
            </w:pPr>
            <w:r>
              <w:rPr>
                <w:b/>
                <w:bCs/>
                <w:color w:val="000000"/>
                <w:sz w:val="20"/>
                <w:szCs w:val="20"/>
                <w:lang w:val="en-US"/>
              </w:rPr>
              <w:t>Muestras</w:t>
            </w:r>
          </w:p>
        </w:tc>
        <w:tc>
          <w:tcPr>
            <w:tcW w:w="1200" w:type="dxa"/>
            <w:tcBorders>
              <w:top w:val="nil"/>
              <w:left w:val="nil"/>
              <w:bottom w:val="nil"/>
              <w:right w:val="nil"/>
            </w:tcBorders>
          </w:tcPr>
          <w:p w14:paraId="2924F5F7" w14:textId="77777777" w:rsidR="00FC5D21" w:rsidRDefault="00FC5D21">
            <w:pPr>
              <w:spacing w:before="80" w:after="80"/>
              <w:rPr>
                <w:b/>
                <w:bCs/>
                <w:color w:val="000000"/>
                <w:sz w:val="20"/>
                <w:szCs w:val="20"/>
                <w:lang w:val="en-US"/>
              </w:rPr>
            </w:pPr>
            <w:r>
              <w:rPr>
                <w:b/>
                <w:bCs/>
                <w:color w:val="000000"/>
                <w:sz w:val="20"/>
                <w:szCs w:val="20"/>
                <w:lang w:val="en-US"/>
              </w:rPr>
              <w:t>Promedio (ms)</w:t>
            </w:r>
          </w:p>
        </w:tc>
        <w:tc>
          <w:tcPr>
            <w:tcW w:w="1200" w:type="dxa"/>
            <w:tcBorders>
              <w:top w:val="nil"/>
              <w:left w:val="nil"/>
              <w:bottom w:val="nil"/>
              <w:right w:val="nil"/>
            </w:tcBorders>
          </w:tcPr>
          <w:p w14:paraId="09FCD0C9" w14:textId="77777777" w:rsidR="00FC5D21" w:rsidRDefault="00FC5D21">
            <w:pPr>
              <w:spacing w:before="80" w:after="80"/>
              <w:rPr>
                <w:b/>
                <w:bCs/>
                <w:color w:val="000000"/>
                <w:sz w:val="20"/>
                <w:szCs w:val="20"/>
                <w:lang w:val="en-US"/>
              </w:rPr>
            </w:pPr>
            <w:r>
              <w:rPr>
                <w:b/>
                <w:bCs/>
                <w:color w:val="000000"/>
                <w:sz w:val="20"/>
                <w:szCs w:val="20"/>
                <w:lang w:val="en-US"/>
              </w:rPr>
              <w:t>Mínimo (ms)</w:t>
            </w:r>
          </w:p>
        </w:tc>
        <w:tc>
          <w:tcPr>
            <w:tcW w:w="1200" w:type="dxa"/>
            <w:tcBorders>
              <w:top w:val="nil"/>
              <w:left w:val="nil"/>
              <w:bottom w:val="nil"/>
              <w:right w:val="nil"/>
            </w:tcBorders>
          </w:tcPr>
          <w:p w14:paraId="42E27082" w14:textId="77777777" w:rsidR="00FC5D21" w:rsidRDefault="00FC5D21">
            <w:pPr>
              <w:spacing w:before="80" w:after="80"/>
              <w:rPr>
                <w:b/>
                <w:bCs/>
                <w:color w:val="000000"/>
                <w:sz w:val="20"/>
                <w:szCs w:val="20"/>
                <w:lang w:val="en-US"/>
              </w:rPr>
            </w:pPr>
            <w:r>
              <w:rPr>
                <w:b/>
                <w:bCs/>
                <w:color w:val="000000"/>
                <w:sz w:val="20"/>
                <w:szCs w:val="20"/>
                <w:lang w:val="en-US"/>
              </w:rPr>
              <w:t>Máximo (ms)</w:t>
            </w:r>
          </w:p>
        </w:tc>
        <w:tc>
          <w:tcPr>
            <w:tcW w:w="1200" w:type="dxa"/>
            <w:tcBorders>
              <w:top w:val="nil"/>
              <w:left w:val="nil"/>
              <w:bottom w:val="nil"/>
              <w:right w:val="nil"/>
            </w:tcBorders>
          </w:tcPr>
          <w:p w14:paraId="0402FBA1" w14:textId="77777777" w:rsidR="00FC5D21" w:rsidRDefault="00FC5D21">
            <w:pPr>
              <w:spacing w:before="80" w:after="80"/>
              <w:rPr>
                <w:b/>
                <w:bCs/>
                <w:color w:val="000000"/>
                <w:sz w:val="20"/>
                <w:szCs w:val="20"/>
                <w:lang w:val="en-US"/>
              </w:rPr>
            </w:pPr>
            <w:r>
              <w:rPr>
                <w:b/>
                <w:bCs/>
                <w:color w:val="000000"/>
                <w:sz w:val="20"/>
                <w:szCs w:val="20"/>
                <w:lang w:val="en-US"/>
              </w:rPr>
              <w:t>Error %</w:t>
            </w:r>
          </w:p>
        </w:tc>
      </w:tr>
      <w:tr w:rsidR="00000000" w14:paraId="4DDCA489" w14:textId="77777777">
        <w:tblPrEx>
          <w:tblCellMar>
            <w:top w:w="0" w:type="dxa"/>
            <w:bottom w:w="0" w:type="dxa"/>
          </w:tblCellMar>
        </w:tblPrEx>
        <w:tc>
          <w:tcPr>
            <w:tcW w:w="2915" w:type="dxa"/>
            <w:tcBorders>
              <w:top w:val="nil"/>
              <w:left w:val="nil"/>
              <w:bottom w:val="nil"/>
              <w:right w:val="nil"/>
            </w:tcBorders>
          </w:tcPr>
          <w:p w14:paraId="0CF7F600" w14:textId="77777777" w:rsidR="00FC5D21" w:rsidRDefault="00FC5D21">
            <w:pPr>
              <w:spacing w:before="80" w:after="80"/>
              <w:rPr>
                <w:color w:val="000000"/>
                <w:sz w:val="20"/>
                <w:szCs w:val="20"/>
                <w:lang w:val="en-US"/>
              </w:rPr>
            </w:pPr>
            <w:r>
              <w:rPr>
                <w:color w:val="000000"/>
                <w:sz w:val="20"/>
                <w:szCs w:val="20"/>
                <w:lang w:val="en-US"/>
              </w:rPr>
              <w:t>POST /api/facturas</w:t>
            </w:r>
          </w:p>
        </w:tc>
        <w:tc>
          <w:tcPr>
            <w:tcW w:w="1200" w:type="dxa"/>
            <w:tcBorders>
              <w:top w:val="nil"/>
              <w:left w:val="nil"/>
              <w:bottom w:val="nil"/>
              <w:right w:val="nil"/>
            </w:tcBorders>
          </w:tcPr>
          <w:p w14:paraId="1FA52363" w14:textId="77777777" w:rsidR="00FC5D21" w:rsidRDefault="00FC5D21">
            <w:pPr>
              <w:spacing w:before="80" w:after="80"/>
              <w:rPr>
                <w:color w:val="000000"/>
                <w:sz w:val="20"/>
                <w:szCs w:val="20"/>
                <w:lang w:val="en-US"/>
              </w:rPr>
            </w:pPr>
            <w:r>
              <w:rPr>
                <w:color w:val="000000"/>
                <w:sz w:val="20"/>
                <w:szCs w:val="20"/>
                <w:lang w:val="en-US"/>
              </w:rPr>
              <w:t>[N]</w:t>
            </w:r>
          </w:p>
        </w:tc>
        <w:tc>
          <w:tcPr>
            <w:tcW w:w="1200" w:type="dxa"/>
            <w:tcBorders>
              <w:top w:val="nil"/>
              <w:left w:val="nil"/>
              <w:bottom w:val="nil"/>
              <w:right w:val="nil"/>
            </w:tcBorders>
          </w:tcPr>
          <w:p w14:paraId="1D4B5396"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6DD26FAD"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3D1341A9"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26CAD1BA" w14:textId="77777777" w:rsidR="00FC5D21" w:rsidRDefault="00FC5D21">
            <w:pPr>
              <w:spacing w:before="80" w:after="80"/>
              <w:rPr>
                <w:color w:val="000000"/>
                <w:sz w:val="20"/>
                <w:szCs w:val="20"/>
                <w:lang w:val="en-US"/>
              </w:rPr>
            </w:pPr>
            <w:r>
              <w:rPr>
                <w:color w:val="000000"/>
                <w:sz w:val="20"/>
                <w:szCs w:val="20"/>
                <w:lang w:val="en-US"/>
              </w:rPr>
              <w:t>[X%]</w:t>
            </w:r>
          </w:p>
        </w:tc>
      </w:tr>
      <w:tr w:rsidR="00000000" w14:paraId="61E92BB9" w14:textId="77777777">
        <w:tblPrEx>
          <w:tblCellMar>
            <w:top w:w="0" w:type="dxa"/>
            <w:bottom w:w="0" w:type="dxa"/>
          </w:tblCellMar>
        </w:tblPrEx>
        <w:tc>
          <w:tcPr>
            <w:tcW w:w="2915" w:type="dxa"/>
            <w:tcBorders>
              <w:top w:val="nil"/>
              <w:left w:val="nil"/>
              <w:bottom w:val="nil"/>
              <w:right w:val="nil"/>
            </w:tcBorders>
          </w:tcPr>
          <w:p w14:paraId="24A0FF0D" w14:textId="77777777" w:rsidR="00FC5D21" w:rsidRDefault="00FC5D21">
            <w:pPr>
              <w:spacing w:before="80" w:after="80"/>
              <w:rPr>
                <w:color w:val="000000"/>
                <w:sz w:val="20"/>
                <w:szCs w:val="20"/>
                <w:lang w:val="en-US"/>
              </w:rPr>
            </w:pPr>
            <w:r>
              <w:rPr>
                <w:color w:val="000000"/>
                <w:sz w:val="20"/>
                <w:szCs w:val="20"/>
                <w:lang w:val="en-US"/>
              </w:rPr>
              <w:t>GET /api/facturas</w:t>
            </w:r>
          </w:p>
        </w:tc>
        <w:tc>
          <w:tcPr>
            <w:tcW w:w="1200" w:type="dxa"/>
            <w:tcBorders>
              <w:top w:val="nil"/>
              <w:left w:val="nil"/>
              <w:bottom w:val="nil"/>
              <w:right w:val="nil"/>
            </w:tcBorders>
          </w:tcPr>
          <w:p w14:paraId="4F65630C" w14:textId="77777777" w:rsidR="00FC5D21" w:rsidRDefault="00FC5D21">
            <w:pPr>
              <w:spacing w:before="80" w:after="80"/>
              <w:rPr>
                <w:color w:val="000000"/>
                <w:sz w:val="20"/>
                <w:szCs w:val="20"/>
                <w:lang w:val="en-US"/>
              </w:rPr>
            </w:pPr>
            <w:r>
              <w:rPr>
                <w:color w:val="000000"/>
                <w:sz w:val="20"/>
                <w:szCs w:val="20"/>
                <w:lang w:val="en-US"/>
              </w:rPr>
              <w:t>[N]</w:t>
            </w:r>
          </w:p>
        </w:tc>
        <w:tc>
          <w:tcPr>
            <w:tcW w:w="1200" w:type="dxa"/>
            <w:tcBorders>
              <w:top w:val="nil"/>
              <w:left w:val="nil"/>
              <w:bottom w:val="nil"/>
              <w:right w:val="nil"/>
            </w:tcBorders>
          </w:tcPr>
          <w:p w14:paraId="7F95AE94"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2C576132"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2F3897B4"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29209462" w14:textId="77777777" w:rsidR="00FC5D21" w:rsidRDefault="00FC5D21">
            <w:pPr>
              <w:spacing w:before="80" w:after="80"/>
              <w:rPr>
                <w:color w:val="000000"/>
                <w:sz w:val="20"/>
                <w:szCs w:val="20"/>
                <w:lang w:val="en-US"/>
              </w:rPr>
            </w:pPr>
            <w:r>
              <w:rPr>
                <w:color w:val="000000"/>
                <w:sz w:val="20"/>
                <w:szCs w:val="20"/>
                <w:lang w:val="en-US"/>
              </w:rPr>
              <w:t>[X%]</w:t>
            </w:r>
          </w:p>
        </w:tc>
      </w:tr>
      <w:tr w:rsidR="00000000" w14:paraId="40EB6F47" w14:textId="77777777">
        <w:tblPrEx>
          <w:tblCellMar>
            <w:top w:w="0" w:type="dxa"/>
            <w:bottom w:w="0" w:type="dxa"/>
          </w:tblCellMar>
        </w:tblPrEx>
        <w:tc>
          <w:tcPr>
            <w:tcW w:w="2915" w:type="dxa"/>
            <w:tcBorders>
              <w:top w:val="nil"/>
              <w:left w:val="nil"/>
              <w:bottom w:val="nil"/>
              <w:right w:val="nil"/>
            </w:tcBorders>
          </w:tcPr>
          <w:p w14:paraId="493F33EB" w14:textId="77777777" w:rsidR="00FC5D21" w:rsidRDefault="00FC5D21">
            <w:pPr>
              <w:spacing w:before="80" w:after="80"/>
              <w:rPr>
                <w:color w:val="000000"/>
                <w:sz w:val="20"/>
                <w:szCs w:val="20"/>
                <w:lang w:val="en-US"/>
              </w:rPr>
            </w:pPr>
            <w:r>
              <w:rPr>
                <w:color w:val="000000"/>
                <w:sz w:val="20"/>
                <w:szCs w:val="20"/>
                <w:lang w:val="en-US"/>
              </w:rPr>
              <w:t>GET /api/facturas?clienteId</w:t>
            </w:r>
          </w:p>
        </w:tc>
        <w:tc>
          <w:tcPr>
            <w:tcW w:w="1200" w:type="dxa"/>
            <w:tcBorders>
              <w:top w:val="nil"/>
              <w:left w:val="nil"/>
              <w:bottom w:val="nil"/>
              <w:right w:val="nil"/>
            </w:tcBorders>
          </w:tcPr>
          <w:p w14:paraId="18B7A4CD" w14:textId="77777777" w:rsidR="00FC5D21" w:rsidRDefault="00FC5D21">
            <w:pPr>
              <w:spacing w:before="80" w:after="80"/>
              <w:rPr>
                <w:color w:val="000000"/>
                <w:sz w:val="20"/>
                <w:szCs w:val="20"/>
                <w:lang w:val="en-US"/>
              </w:rPr>
            </w:pPr>
            <w:r>
              <w:rPr>
                <w:color w:val="000000"/>
                <w:sz w:val="20"/>
                <w:szCs w:val="20"/>
                <w:lang w:val="en-US"/>
              </w:rPr>
              <w:t>[N]</w:t>
            </w:r>
          </w:p>
        </w:tc>
        <w:tc>
          <w:tcPr>
            <w:tcW w:w="1200" w:type="dxa"/>
            <w:tcBorders>
              <w:top w:val="nil"/>
              <w:left w:val="nil"/>
              <w:bottom w:val="nil"/>
              <w:right w:val="nil"/>
            </w:tcBorders>
          </w:tcPr>
          <w:p w14:paraId="583A0B90"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45DA6AE7"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674406B8"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37C2A2C7" w14:textId="77777777" w:rsidR="00FC5D21" w:rsidRDefault="00FC5D21">
            <w:pPr>
              <w:spacing w:before="80" w:after="80"/>
              <w:rPr>
                <w:color w:val="000000"/>
                <w:sz w:val="20"/>
                <w:szCs w:val="20"/>
                <w:lang w:val="en-US"/>
              </w:rPr>
            </w:pPr>
            <w:r>
              <w:rPr>
                <w:color w:val="000000"/>
                <w:sz w:val="20"/>
                <w:szCs w:val="20"/>
                <w:lang w:val="en-US"/>
              </w:rPr>
              <w:t>[X%]</w:t>
            </w:r>
          </w:p>
        </w:tc>
      </w:tr>
      <w:tr w:rsidR="00000000" w14:paraId="70F9BDB9" w14:textId="77777777">
        <w:tblPrEx>
          <w:tblCellMar>
            <w:top w:w="0" w:type="dxa"/>
            <w:bottom w:w="0" w:type="dxa"/>
          </w:tblCellMar>
        </w:tblPrEx>
        <w:tc>
          <w:tcPr>
            <w:tcW w:w="2915" w:type="dxa"/>
            <w:tcBorders>
              <w:top w:val="nil"/>
              <w:left w:val="nil"/>
              <w:bottom w:val="nil"/>
              <w:right w:val="nil"/>
            </w:tcBorders>
          </w:tcPr>
          <w:p w14:paraId="2318DF78" w14:textId="77777777" w:rsidR="00FC5D21" w:rsidRDefault="00FC5D21">
            <w:pPr>
              <w:spacing w:before="80" w:after="80"/>
              <w:rPr>
                <w:color w:val="000000"/>
                <w:sz w:val="20"/>
                <w:szCs w:val="20"/>
                <w:lang w:val="en-US"/>
              </w:rPr>
            </w:pPr>
            <w:r>
              <w:rPr>
                <w:color w:val="000000"/>
                <w:sz w:val="20"/>
                <w:szCs w:val="20"/>
                <w:lang w:val="en-US"/>
              </w:rPr>
              <w:t>GET /api/facturas/{id}</w:t>
            </w:r>
          </w:p>
        </w:tc>
        <w:tc>
          <w:tcPr>
            <w:tcW w:w="1200" w:type="dxa"/>
            <w:tcBorders>
              <w:top w:val="nil"/>
              <w:left w:val="nil"/>
              <w:bottom w:val="nil"/>
              <w:right w:val="nil"/>
            </w:tcBorders>
          </w:tcPr>
          <w:p w14:paraId="0C41CEEC" w14:textId="77777777" w:rsidR="00FC5D21" w:rsidRDefault="00FC5D21">
            <w:pPr>
              <w:spacing w:before="80" w:after="80"/>
              <w:rPr>
                <w:color w:val="000000"/>
                <w:sz w:val="20"/>
                <w:szCs w:val="20"/>
                <w:lang w:val="en-US"/>
              </w:rPr>
            </w:pPr>
            <w:r>
              <w:rPr>
                <w:color w:val="000000"/>
                <w:sz w:val="20"/>
                <w:szCs w:val="20"/>
                <w:lang w:val="en-US"/>
              </w:rPr>
              <w:t>[N]</w:t>
            </w:r>
          </w:p>
        </w:tc>
        <w:tc>
          <w:tcPr>
            <w:tcW w:w="1200" w:type="dxa"/>
            <w:tcBorders>
              <w:top w:val="nil"/>
              <w:left w:val="nil"/>
              <w:bottom w:val="nil"/>
              <w:right w:val="nil"/>
            </w:tcBorders>
          </w:tcPr>
          <w:p w14:paraId="53ABDC6B"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0333E6EA"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792E6403"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03BFD276" w14:textId="77777777" w:rsidR="00FC5D21" w:rsidRDefault="00FC5D21">
            <w:pPr>
              <w:spacing w:before="80" w:after="80"/>
              <w:rPr>
                <w:color w:val="000000"/>
                <w:sz w:val="20"/>
                <w:szCs w:val="20"/>
                <w:lang w:val="en-US"/>
              </w:rPr>
            </w:pPr>
            <w:r>
              <w:rPr>
                <w:color w:val="000000"/>
                <w:sz w:val="20"/>
                <w:szCs w:val="20"/>
                <w:lang w:val="en-US"/>
              </w:rPr>
              <w:t>[X%]</w:t>
            </w:r>
          </w:p>
        </w:tc>
      </w:tr>
      <w:tr w:rsidR="00000000" w14:paraId="059BB4AD" w14:textId="77777777">
        <w:tblPrEx>
          <w:tblCellMar>
            <w:top w:w="0" w:type="dxa"/>
            <w:bottom w:w="0" w:type="dxa"/>
          </w:tblCellMar>
        </w:tblPrEx>
        <w:tc>
          <w:tcPr>
            <w:tcW w:w="2915" w:type="dxa"/>
            <w:tcBorders>
              <w:top w:val="nil"/>
              <w:left w:val="nil"/>
              <w:bottom w:val="nil"/>
              <w:right w:val="nil"/>
            </w:tcBorders>
          </w:tcPr>
          <w:p w14:paraId="37F05FA3" w14:textId="77777777" w:rsidR="00FC5D21" w:rsidRDefault="00FC5D21">
            <w:pPr>
              <w:spacing w:before="80" w:after="80"/>
              <w:rPr>
                <w:color w:val="000000"/>
                <w:sz w:val="20"/>
                <w:szCs w:val="20"/>
                <w:lang w:val="en-US"/>
              </w:rPr>
            </w:pPr>
            <w:r>
              <w:rPr>
                <w:color w:val="000000"/>
                <w:sz w:val="20"/>
                <w:szCs w:val="20"/>
                <w:lang w:val="en-US"/>
              </w:rPr>
              <w:t>PUT /api/facturas/{id}/detalles</w:t>
            </w:r>
          </w:p>
        </w:tc>
        <w:tc>
          <w:tcPr>
            <w:tcW w:w="1200" w:type="dxa"/>
            <w:tcBorders>
              <w:top w:val="nil"/>
              <w:left w:val="nil"/>
              <w:bottom w:val="nil"/>
              <w:right w:val="nil"/>
            </w:tcBorders>
          </w:tcPr>
          <w:p w14:paraId="1B91CCC1" w14:textId="77777777" w:rsidR="00FC5D21" w:rsidRDefault="00FC5D21">
            <w:pPr>
              <w:spacing w:before="80" w:after="80"/>
              <w:rPr>
                <w:color w:val="000000"/>
                <w:sz w:val="20"/>
                <w:szCs w:val="20"/>
                <w:lang w:val="en-US"/>
              </w:rPr>
            </w:pPr>
            <w:r>
              <w:rPr>
                <w:color w:val="000000"/>
                <w:sz w:val="20"/>
                <w:szCs w:val="20"/>
                <w:lang w:val="en-US"/>
              </w:rPr>
              <w:t>[N]</w:t>
            </w:r>
          </w:p>
        </w:tc>
        <w:tc>
          <w:tcPr>
            <w:tcW w:w="1200" w:type="dxa"/>
            <w:tcBorders>
              <w:top w:val="nil"/>
              <w:left w:val="nil"/>
              <w:bottom w:val="nil"/>
              <w:right w:val="nil"/>
            </w:tcBorders>
          </w:tcPr>
          <w:p w14:paraId="4368C81A"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25D16BEF"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6E26652C"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52042F69" w14:textId="77777777" w:rsidR="00FC5D21" w:rsidRDefault="00FC5D21">
            <w:pPr>
              <w:spacing w:before="80" w:after="80"/>
              <w:rPr>
                <w:color w:val="000000"/>
                <w:sz w:val="20"/>
                <w:szCs w:val="20"/>
                <w:lang w:val="en-US"/>
              </w:rPr>
            </w:pPr>
            <w:r>
              <w:rPr>
                <w:color w:val="000000"/>
                <w:sz w:val="20"/>
                <w:szCs w:val="20"/>
                <w:lang w:val="en-US"/>
              </w:rPr>
              <w:t>[X%]</w:t>
            </w:r>
          </w:p>
        </w:tc>
      </w:tr>
      <w:tr w:rsidR="00000000" w14:paraId="70682E14" w14:textId="77777777">
        <w:tblPrEx>
          <w:tblCellMar>
            <w:top w:w="0" w:type="dxa"/>
            <w:bottom w:w="0" w:type="dxa"/>
          </w:tblCellMar>
        </w:tblPrEx>
        <w:tc>
          <w:tcPr>
            <w:tcW w:w="2915" w:type="dxa"/>
            <w:tcBorders>
              <w:top w:val="nil"/>
              <w:left w:val="nil"/>
              <w:bottom w:val="nil"/>
              <w:right w:val="nil"/>
            </w:tcBorders>
          </w:tcPr>
          <w:p w14:paraId="416F090B" w14:textId="77777777" w:rsidR="00FC5D21" w:rsidRDefault="00FC5D21">
            <w:pPr>
              <w:spacing w:before="80" w:after="80"/>
              <w:rPr>
                <w:color w:val="000000"/>
                <w:sz w:val="20"/>
                <w:szCs w:val="20"/>
                <w:lang w:val="en-US"/>
              </w:rPr>
            </w:pPr>
            <w:r>
              <w:rPr>
                <w:color w:val="000000"/>
                <w:sz w:val="20"/>
                <w:szCs w:val="20"/>
                <w:lang w:val="en-US"/>
              </w:rPr>
              <w:t>DELETE /api/facturas/{id}</w:t>
            </w:r>
          </w:p>
        </w:tc>
        <w:tc>
          <w:tcPr>
            <w:tcW w:w="1200" w:type="dxa"/>
            <w:tcBorders>
              <w:top w:val="nil"/>
              <w:left w:val="nil"/>
              <w:bottom w:val="nil"/>
              <w:right w:val="nil"/>
            </w:tcBorders>
          </w:tcPr>
          <w:p w14:paraId="5BBACDAD" w14:textId="77777777" w:rsidR="00FC5D21" w:rsidRDefault="00FC5D21">
            <w:pPr>
              <w:spacing w:before="80" w:after="80"/>
              <w:rPr>
                <w:color w:val="000000"/>
                <w:sz w:val="20"/>
                <w:szCs w:val="20"/>
                <w:lang w:val="en-US"/>
              </w:rPr>
            </w:pPr>
            <w:r>
              <w:rPr>
                <w:color w:val="000000"/>
                <w:sz w:val="20"/>
                <w:szCs w:val="20"/>
                <w:lang w:val="en-US"/>
              </w:rPr>
              <w:t>[N]</w:t>
            </w:r>
          </w:p>
        </w:tc>
        <w:tc>
          <w:tcPr>
            <w:tcW w:w="1200" w:type="dxa"/>
            <w:tcBorders>
              <w:top w:val="nil"/>
              <w:left w:val="nil"/>
              <w:bottom w:val="nil"/>
              <w:right w:val="nil"/>
            </w:tcBorders>
          </w:tcPr>
          <w:p w14:paraId="28714828"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1CE9E5FF"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54293BB5"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4CE460F3" w14:textId="77777777" w:rsidR="00FC5D21" w:rsidRDefault="00FC5D21">
            <w:pPr>
              <w:spacing w:before="80" w:after="80"/>
              <w:rPr>
                <w:color w:val="000000"/>
                <w:sz w:val="20"/>
                <w:szCs w:val="20"/>
                <w:lang w:val="en-US"/>
              </w:rPr>
            </w:pPr>
            <w:r>
              <w:rPr>
                <w:color w:val="000000"/>
                <w:sz w:val="20"/>
                <w:szCs w:val="20"/>
                <w:lang w:val="en-US"/>
              </w:rPr>
              <w:t>[X%]</w:t>
            </w:r>
          </w:p>
        </w:tc>
      </w:tr>
    </w:tbl>
    <w:p w14:paraId="67BCB35E" w14:textId="77777777" w:rsidR="00FC5D21" w:rsidRDefault="00FC5D21">
      <w:pPr>
        <w:spacing w:before="80" w:after="80"/>
        <w:rPr>
          <w:b/>
          <w:bCs/>
          <w:color w:val="000000"/>
          <w:lang w:val="en-US"/>
        </w:rPr>
      </w:pPr>
      <w:r>
        <w:rPr>
          <w:b/>
          <w:bCs/>
          <w:color w:val="000000"/>
          <w:lang w:val="en-US"/>
        </w:rPr>
        <w:t>5.3 Escenario 3 - Validaciones y Errores:</w:t>
      </w:r>
    </w:p>
    <w:tbl>
      <w:tblPr>
        <w:tblW w:w="0" w:type="auto"/>
        <w:tblLayout w:type="fixed"/>
        <w:tblCellMar>
          <w:left w:w="115" w:type="dxa"/>
          <w:right w:w="115" w:type="dxa"/>
        </w:tblCellMar>
        <w:tblLook w:val="0000" w:firstRow="0" w:lastRow="0" w:firstColumn="0" w:lastColumn="0" w:noHBand="0" w:noVBand="0"/>
      </w:tblPr>
      <w:tblGrid>
        <w:gridCol w:w="2915"/>
        <w:gridCol w:w="1200"/>
        <w:gridCol w:w="1400"/>
        <w:gridCol w:w="1600"/>
        <w:gridCol w:w="1800"/>
      </w:tblGrid>
      <w:tr w:rsidR="00000000" w14:paraId="5A2B7F8B" w14:textId="77777777">
        <w:tblPrEx>
          <w:tblCellMar>
            <w:top w:w="0" w:type="dxa"/>
            <w:bottom w:w="0" w:type="dxa"/>
          </w:tblCellMar>
        </w:tblPrEx>
        <w:tc>
          <w:tcPr>
            <w:tcW w:w="2915" w:type="dxa"/>
            <w:tcBorders>
              <w:top w:val="nil"/>
              <w:left w:val="nil"/>
              <w:bottom w:val="nil"/>
              <w:right w:val="nil"/>
            </w:tcBorders>
          </w:tcPr>
          <w:p w14:paraId="4D3A11F6" w14:textId="77777777" w:rsidR="00FC5D21" w:rsidRDefault="00FC5D21">
            <w:pPr>
              <w:spacing w:before="80" w:after="80"/>
              <w:rPr>
                <w:b/>
                <w:bCs/>
                <w:color w:val="000000"/>
                <w:sz w:val="20"/>
                <w:szCs w:val="20"/>
                <w:lang w:val="en-US"/>
              </w:rPr>
            </w:pPr>
            <w:r>
              <w:rPr>
                <w:b/>
                <w:bCs/>
                <w:color w:val="000000"/>
                <w:sz w:val="20"/>
                <w:szCs w:val="20"/>
                <w:lang w:val="en-US"/>
              </w:rPr>
              <w:t>Caso de Error</w:t>
            </w:r>
          </w:p>
        </w:tc>
        <w:tc>
          <w:tcPr>
            <w:tcW w:w="1200" w:type="dxa"/>
            <w:tcBorders>
              <w:top w:val="nil"/>
              <w:left w:val="nil"/>
              <w:bottom w:val="nil"/>
              <w:right w:val="nil"/>
            </w:tcBorders>
          </w:tcPr>
          <w:p w14:paraId="47CFEB06" w14:textId="77777777" w:rsidR="00FC5D21" w:rsidRDefault="00FC5D21">
            <w:pPr>
              <w:spacing w:before="80" w:after="80"/>
              <w:rPr>
                <w:b/>
                <w:bCs/>
                <w:color w:val="000000"/>
                <w:sz w:val="20"/>
                <w:szCs w:val="20"/>
                <w:lang w:val="en-US"/>
              </w:rPr>
            </w:pPr>
            <w:r>
              <w:rPr>
                <w:b/>
                <w:bCs/>
                <w:color w:val="000000"/>
                <w:sz w:val="20"/>
                <w:szCs w:val="20"/>
                <w:lang w:val="en-US"/>
              </w:rPr>
              <w:t>HTTP Esperado</w:t>
            </w:r>
          </w:p>
        </w:tc>
        <w:tc>
          <w:tcPr>
            <w:tcW w:w="1400" w:type="dxa"/>
            <w:tcBorders>
              <w:top w:val="nil"/>
              <w:left w:val="nil"/>
              <w:bottom w:val="nil"/>
              <w:right w:val="nil"/>
            </w:tcBorders>
          </w:tcPr>
          <w:p w14:paraId="0E782B29" w14:textId="77777777" w:rsidR="00FC5D21" w:rsidRDefault="00FC5D21">
            <w:pPr>
              <w:spacing w:before="80" w:after="80"/>
              <w:rPr>
                <w:b/>
                <w:bCs/>
                <w:color w:val="000000"/>
                <w:sz w:val="20"/>
                <w:szCs w:val="20"/>
                <w:lang w:val="en-US"/>
              </w:rPr>
            </w:pPr>
            <w:r>
              <w:rPr>
                <w:b/>
                <w:bCs/>
                <w:color w:val="000000"/>
                <w:sz w:val="20"/>
                <w:szCs w:val="20"/>
                <w:lang w:val="en-US"/>
              </w:rPr>
              <w:t>HTTP Obtenido</w:t>
            </w:r>
          </w:p>
        </w:tc>
        <w:tc>
          <w:tcPr>
            <w:tcW w:w="1600" w:type="dxa"/>
            <w:tcBorders>
              <w:top w:val="nil"/>
              <w:left w:val="nil"/>
              <w:bottom w:val="nil"/>
              <w:right w:val="nil"/>
            </w:tcBorders>
          </w:tcPr>
          <w:p w14:paraId="331C7F8A" w14:textId="77777777" w:rsidR="00FC5D21" w:rsidRDefault="00FC5D21">
            <w:pPr>
              <w:spacing w:before="80" w:after="80"/>
              <w:rPr>
                <w:b/>
                <w:bCs/>
                <w:color w:val="000000"/>
                <w:sz w:val="20"/>
                <w:szCs w:val="20"/>
                <w:lang w:val="en-US"/>
              </w:rPr>
            </w:pPr>
            <w:r>
              <w:rPr>
                <w:b/>
                <w:bCs/>
                <w:color w:val="000000"/>
                <w:sz w:val="20"/>
                <w:szCs w:val="20"/>
                <w:lang w:val="en-US"/>
              </w:rPr>
              <w:t>Tiempo Resp. (ms)</w:t>
            </w:r>
          </w:p>
        </w:tc>
        <w:tc>
          <w:tcPr>
            <w:tcW w:w="1800" w:type="dxa"/>
            <w:tcBorders>
              <w:top w:val="nil"/>
              <w:left w:val="nil"/>
              <w:bottom w:val="nil"/>
              <w:right w:val="nil"/>
            </w:tcBorders>
          </w:tcPr>
          <w:p w14:paraId="67559B16" w14:textId="77777777" w:rsidR="00FC5D21" w:rsidRDefault="00FC5D21">
            <w:pPr>
              <w:spacing w:before="80" w:after="80"/>
              <w:rPr>
                <w:b/>
                <w:bCs/>
                <w:color w:val="000000"/>
                <w:sz w:val="20"/>
                <w:szCs w:val="20"/>
                <w:lang w:val="en-US"/>
              </w:rPr>
            </w:pPr>
            <w:r>
              <w:rPr>
                <w:b/>
                <w:bCs/>
                <w:color w:val="000000"/>
                <w:sz w:val="20"/>
                <w:szCs w:val="20"/>
                <w:lang w:val="en-US"/>
              </w:rPr>
              <w:t>Resultado</w:t>
            </w:r>
          </w:p>
        </w:tc>
      </w:tr>
      <w:tr w:rsidR="00000000" w14:paraId="783ED735" w14:textId="77777777">
        <w:tblPrEx>
          <w:tblCellMar>
            <w:top w:w="0" w:type="dxa"/>
            <w:bottom w:w="0" w:type="dxa"/>
          </w:tblCellMar>
        </w:tblPrEx>
        <w:tc>
          <w:tcPr>
            <w:tcW w:w="2915" w:type="dxa"/>
            <w:tcBorders>
              <w:top w:val="nil"/>
              <w:left w:val="nil"/>
              <w:bottom w:val="nil"/>
              <w:right w:val="nil"/>
            </w:tcBorders>
          </w:tcPr>
          <w:p w14:paraId="51C8EE8E" w14:textId="77777777" w:rsidR="00FC5D21" w:rsidRDefault="00FC5D21">
            <w:pPr>
              <w:spacing w:before="80" w:after="80"/>
              <w:rPr>
                <w:color w:val="000000"/>
                <w:sz w:val="20"/>
                <w:szCs w:val="20"/>
                <w:lang w:val="en-US"/>
              </w:rPr>
            </w:pPr>
            <w:r>
              <w:rPr>
                <w:color w:val="000000"/>
                <w:sz w:val="20"/>
                <w:szCs w:val="20"/>
                <w:lang w:val="en-US"/>
              </w:rPr>
              <w:t>GET cliente ID 99999</w:t>
            </w:r>
          </w:p>
        </w:tc>
        <w:tc>
          <w:tcPr>
            <w:tcW w:w="1200" w:type="dxa"/>
            <w:tcBorders>
              <w:top w:val="nil"/>
              <w:left w:val="nil"/>
              <w:bottom w:val="nil"/>
              <w:right w:val="nil"/>
            </w:tcBorders>
          </w:tcPr>
          <w:p w14:paraId="2474AF7B" w14:textId="77777777" w:rsidR="00FC5D21" w:rsidRDefault="00FC5D21">
            <w:pPr>
              <w:spacing w:before="80" w:after="80"/>
              <w:rPr>
                <w:color w:val="000000"/>
                <w:sz w:val="20"/>
                <w:szCs w:val="20"/>
                <w:lang w:val="en-US"/>
              </w:rPr>
            </w:pPr>
            <w:r>
              <w:rPr>
                <w:color w:val="000000"/>
                <w:sz w:val="20"/>
                <w:szCs w:val="20"/>
                <w:lang w:val="en-US"/>
              </w:rPr>
              <w:t>404</w:t>
            </w:r>
          </w:p>
        </w:tc>
        <w:tc>
          <w:tcPr>
            <w:tcW w:w="1400" w:type="dxa"/>
            <w:tcBorders>
              <w:top w:val="nil"/>
              <w:left w:val="nil"/>
              <w:bottom w:val="nil"/>
              <w:right w:val="nil"/>
            </w:tcBorders>
          </w:tcPr>
          <w:p w14:paraId="2B7CB8C2" w14:textId="77777777" w:rsidR="00FC5D21" w:rsidRDefault="00FC5D21">
            <w:pPr>
              <w:spacing w:before="80" w:after="80"/>
              <w:rPr>
                <w:color w:val="000000"/>
                <w:sz w:val="20"/>
                <w:szCs w:val="20"/>
                <w:lang w:val="en-US"/>
              </w:rPr>
            </w:pPr>
            <w:r>
              <w:rPr>
                <w:color w:val="000000"/>
                <w:sz w:val="20"/>
                <w:szCs w:val="20"/>
                <w:lang w:val="en-US"/>
              </w:rPr>
              <w:t>[X]</w:t>
            </w:r>
          </w:p>
        </w:tc>
        <w:tc>
          <w:tcPr>
            <w:tcW w:w="1600" w:type="dxa"/>
            <w:tcBorders>
              <w:top w:val="nil"/>
              <w:left w:val="nil"/>
              <w:bottom w:val="nil"/>
              <w:right w:val="nil"/>
            </w:tcBorders>
          </w:tcPr>
          <w:p w14:paraId="6AC8B15B" w14:textId="77777777" w:rsidR="00FC5D21" w:rsidRDefault="00FC5D21">
            <w:pPr>
              <w:spacing w:before="80" w:after="80"/>
              <w:rPr>
                <w:color w:val="000000"/>
                <w:sz w:val="20"/>
                <w:szCs w:val="20"/>
                <w:lang w:val="en-US"/>
              </w:rPr>
            </w:pPr>
            <w:r>
              <w:rPr>
                <w:color w:val="000000"/>
                <w:sz w:val="20"/>
                <w:szCs w:val="20"/>
                <w:lang w:val="en-US"/>
              </w:rPr>
              <w:t>[X ms]</w:t>
            </w:r>
          </w:p>
        </w:tc>
        <w:tc>
          <w:tcPr>
            <w:tcW w:w="1800" w:type="dxa"/>
            <w:tcBorders>
              <w:top w:val="nil"/>
              <w:left w:val="nil"/>
              <w:bottom w:val="nil"/>
              <w:right w:val="nil"/>
            </w:tcBorders>
          </w:tcPr>
          <w:p w14:paraId="3048E9D1" w14:textId="77777777" w:rsidR="00FC5D21" w:rsidRDefault="00FC5D21">
            <w:pPr>
              <w:spacing w:before="80" w:after="80"/>
              <w:rPr>
                <w:color w:val="000000"/>
                <w:sz w:val="20"/>
                <w:szCs w:val="20"/>
                <w:lang w:val="en-US"/>
              </w:rPr>
            </w:pPr>
            <w:r>
              <w:rPr>
                <w:color w:val="000000"/>
                <w:sz w:val="20"/>
                <w:szCs w:val="20"/>
                <w:lang w:val="en-US"/>
              </w:rPr>
              <w:t>[PASS/FAIL]</w:t>
            </w:r>
          </w:p>
        </w:tc>
      </w:tr>
      <w:tr w:rsidR="00000000" w14:paraId="726138AB" w14:textId="77777777">
        <w:tblPrEx>
          <w:tblCellMar>
            <w:top w:w="0" w:type="dxa"/>
            <w:bottom w:w="0" w:type="dxa"/>
          </w:tblCellMar>
        </w:tblPrEx>
        <w:tc>
          <w:tcPr>
            <w:tcW w:w="2915" w:type="dxa"/>
            <w:tcBorders>
              <w:top w:val="nil"/>
              <w:left w:val="nil"/>
              <w:bottom w:val="nil"/>
              <w:right w:val="nil"/>
            </w:tcBorders>
          </w:tcPr>
          <w:p w14:paraId="1DD2F5C1" w14:textId="77777777" w:rsidR="00FC5D21" w:rsidRDefault="00FC5D21">
            <w:pPr>
              <w:spacing w:before="80" w:after="80"/>
              <w:rPr>
                <w:color w:val="000000"/>
                <w:sz w:val="20"/>
                <w:szCs w:val="20"/>
                <w:lang w:val="en-US"/>
              </w:rPr>
            </w:pPr>
            <w:r>
              <w:rPr>
                <w:color w:val="000000"/>
                <w:sz w:val="20"/>
                <w:szCs w:val="20"/>
                <w:lang w:val="en-US"/>
              </w:rPr>
              <w:t>POST email duplicado</w:t>
            </w:r>
          </w:p>
        </w:tc>
        <w:tc>
          <w:tcPr>
            <w:tcW w:w="1200" w:type="dxa"/>
            <w:tcBorders>
              <w:top w:val="nil"/>
              <w:left w:val="nil"/>
              <w:bottom w:val="nil"/>
              <w:right w:val="nil"/>
            </w:tcBorders>
          </w:tcPr>
          <w:p w14:paraId="412ABD5D" w14:textId="77777777" w:rsidR="00FC5D21" w:rsidRDefault="00FC5D21">
            <w:pPr>
              <w:spacing w:before="80" w:after="80"/>
              <w:rPr>
                <w:color w:val="000000"/>
                <w:sz w:val="20"/>
                <w:szCs w:val="20"/>
                <w:lang w:val="en-US"/>
              </w:rPr>
            </w:pPr>
            <w:r>
              <w:rPr>
                <w:color w:val="000000"/>
                <w:sz w:val="20"/>
                <w:szCs w:val="20"/>
                <w:lang w:val="en-US"/>
              </w:rPr>
              <w:t>409</w:t>
            </w:r>
          </w:p>
        </w:tc>
        <w:tc>
          <w:tcPr>
            <w:tcW w:w="1400" w:type="dxa"/>
            <w:tcBorders>
              <w:top w:val="nil"/>
              <w:left w:val="nil"/>
              <w:bottom w:val="nil"/>
              <w:right w:val="nil"/>
            </w:tcBorders>
          </w:tcPr>
          <w:p w14:paraId="1FAF60DE" w14:textId="77777777" w:rsidR="00FC5D21" w:rsidRDefault="00FC5D21">
            <w:pPr>
              <w:spacing w:before="80" w:after="80"/>
              <w:rPr>
                <w:color w:val="000000"/>
                <w:sz w:val="20"/>
                <w:szCs w:val="20"/>
                <w:lang w:val="en-US"/>
              </w:rPr>
            </w:pPr>
            <w:r>
              <w:rPr>
                <w:color w:val="000000"/>
                <w:sz w:val="20"/>
                <w:szCs w:val="20"/>
                <w:lang w:val="en-US"/>
              </w:rPr>
              <w:t>[X]</w:t>
            </w:r>
          </w:p>
        </w:tc>
        <w:tc>
          <w:tcPr>
            <w:tcW w:w="1600" w:type="dxa"/>
            <w:tcBorders>
              <w:top w:val="nil"/>
              <w:left w:val="nil"/>
              <w:bottom w:val="nil"/>
              <w:right w:val="nil"/>
            </w:tcBorders>
          </w:tcPr>
          <w:p w14:paraId="2623F473" w14:textId="77777777" w:rsidR="00FC5D21" w:rsidRDefault="00FC5D21">
            <w:pPr>
              <w:spacing w:before="80" w:after="80"/>
              <w:rPr>
                <w:color w:val="000000"/>
                <w:sz w:val="20"/>
                <w:szCs w:val="20"/>
                <w:lang w:val="en-US"/>
              </w:rPr>
            </w:pPr>
            <w:r>
              <w:rPr>
                <w:color w:val="000000"/>
                <w:sz w:val="20"/>
                <w:szCs w:val="20"/>
                <w:lang w:val="en-US"/>
              </w:rPr>
              <w:t>[X ms]</w:t>
            </w:r>
          </w:p>
        </w:tc>
        <w:tc>
          <w:tcPr>
            <w:tcW w:w="1800" w:type="dxa"/>
            <w:tcBorders>
              <w:top w:val="nil"/>
              <w:left w:val="nil"/>
              <w:bottom w:val="nil"/>
              <w:right w:val="nil"/>
            </w:tcBorders>
          </w:tcPr>
          <w:p w14:paraId="4C65A469" w14:textId="77777777" w:rsidR="00FC5D21" w:rsidRDefault="00FC5D21">
            <w:pPr>
              <w:spacing w:before="80" w:after="80"/>
              <w:rPr>
                <w:color w:val="000000"/>
                <w:sz w:val="20"/>
                <w:szCs w:val="20"/>
                <w:lang w:val="en-US"/>
              </w:rPr>
            </w:pPr>
            <w:r>
              <w:rPr>
                <w:color w:val="000000"/>
                <w:sz w:val="20"/>
                <w:szCs w:val="20"/>
                <w:lang w:val="en-US"/>
              </w:rPr>
              <w:t>[PASS/FAIL]</w:t>
            </w:r>
          </w:p>
        </w:tc>
      </w:tr>
      <w:tr w:rsidR="00000000" w14:paraId="32808EBD" w14:textId="77777777">
        <w:tblPrEx>
          <w:tblCellMar>
            <w:top w:w="0" w:type="dxa"/>
            <w:bottom w:w="0" w:type="dxa"/>
          </w:tblCellMar>
        </w:tblPrEx>
        <w:tc>
          <w:tcPr>
            <w:tcW w:w="2915" w:type="dxa"/>
            <w:tcBorders>
              <w:top w:val="nil"/>
              <w:left w:val="nil"/>
              <w:bottom w:val="nil"/>
              <w:right w:val="nil"/>
            </w:tcBorders>
          </w:tcPr>
          <w:p w14:paraId="16C7E0E0" w14:textId="77777777" w:rsidR="00FC5D21" w:rsidRDefault="00FC5D21">
            <w:pPr>
              <w:spacing w:before="80" w:after="80"/>
              <w:rPr>
                <w:color w:val="000000"/>
                <w:sz w:val="20"/>
                <w:szCs w:val="20"/>
                <w:lang w:val="en-US"/>
              </w:rPr>
            </w:pPr>
            <w:r>
              <w:rPr>
                <w:color w:val="000000"/>
                <w:sz w:val="20"/>
                <w:szCs w:val="20"/>
                <w:lang w:val="en-US"/>
              </w:rPr>
              <w:t>POST datos inválidos</w:t>
            </w:r>
          </w:p>
        </w:tc>
        <w:tc>
          <w:tcPr>
            <w:tcW w:w="1200" w:type="dxa"/>
            <w:tcBorders>
              <w:top w:val="nil"/>
              <w:left w:val="nil"/>
              <w:bottom w:val="nil"/>
              <w:right w:val="nil"/>
            </w:tcBorders>
          </w:tcPr>
          <w:p w14:paraId="0D0AA275" w14:textId="77777777" w:rsidR="00FC5D21" w:rsidRDefault="00FC5D21">
            <w:pPr>
              <w:spacing w:before="80" w:after="80"/>
              <w:rPr>
                <w:color w:val="000000"/>
                <w:sz w:val="20"/>
                <w:szCs w:val="20"/>
                <w:lang w:val="en-US"/>
              </w:rPr>
            </w:pPr>
            <w:r>
              <w:rPr>
                <w:color w:val="000000"/>
                <w:sz w:val="20"/>
                <w:szCs w:val="20"/>
                <w:lang w:val="en-US"/>
              </w:rPr>
              <w:t>400</w:t>
            </w:r>
          </w:p>
        </w:tc>
        <w:tc>
          <w:tcPr>
            <w:tcW w:w="1400" w:type="dxa"/>
            <w:tcBorders>
              <w:top w:val="nil"/>
              <w:left w:val="nil"/>
              <w:bottom w:val="nil"/>
              <w:right w:val="nil"/>
            </w:tcBorders>
          </w:tcPr>
          <w:p w14:paraId="6C071501" w14:textId="77777777" w:rsidR="00FC5D21" w:rsidRDefault="00FC5D21">
            <w:pPr>
              <w:spacing w:before="80" w:after="80"/>
              <w:rPr>
                <w:color w:val="000000"/>
                <w:sz w:val="20"/>
                <w:szCs w:val="20"/>
                <w:lang w:val="en-US"/>
              </w:rPr>
            </w:pPr>
            <w:r>
              <w:rPr>
                <w:color w:val="000000"/>
                <w:sz w:val="20"/>
                <w:szCs w:val="20"/>
                <w:lang w:val="en-US"/>
              </w:rPr>
              <w:t>[X]</w:t>
            </w:r>
          </w:p>
        </w:tc>
        <w:tc>
          <w:tcPr>
            <w:tcW w:w="1600" w:type="dxa"/>
            <w:tcBorders>
              <w:top w:val="nil"/>
              <w:left w:val="nil"/>
              <w:bottom w:val="nil"/>
              <w:right w:val="nil"/>
            </w:tcBorders>
          </w:tcPr>
          <w:p w14:paraId="66BDB189" w14:textId="77777777" w:rsidR="00FC5D21" w:rsidRDefault="00FC5D21">
            <w:pPr>
              <w:spacing w:before="80" w:after="80"/>
              <w:rPr>
                <w:color w:val="000000"/>
                <w:sz w:val="20"/>
                <w:szCs w:val="20"/>
                <w:lang w:val="en-US"/>
              </w:rPr>
            </w:pPr>
            <w:r>
              <w:rPr>
                <w:color w:val="000000"/>
                <w:sz w:val="20"/>
                <w:szCs w:val="20"/>
                <w:lang w:val="en-US"/>
              </w:rPr>
              <w:t>[X ms]</w:t>
            </w:r>
          </w:p>
        </w:tc>
        <w:tc>
          <w:tcPr>
            <w:tcW w:w="1800" w:type="dxa"/>
            <w:tcBorders>
              <w:top w:val="nil"/>
              <w:left w:val="nil"/>
              <w:bottom w:val="nil"/>
              <w:right w:val="nil"/>
            </w:tcBorders>
          </w:tcPr>
          <w:p w14:paraId="1650BD72" w14:textId="77777777" w:rsidR="00FC5D21" w:rsidRDefault="00FC5D21">
            <w:pPr>
              <w:spacing w:before="80" w:after="80"/>
              <w:rPr>
                <w:color w:val="000000"/>
                <w:sz w:val="20"/>
                <w:szCs w:val="20"/>
                <w:lang w:val="en-US"/>
              </w:rPr>
            </w:pPr>
            <w:r>
              <w:rPr>
                <w:color w:val="000000"/>
                <w:sz w:val="20"/>
                <w:szCs w:val="20"/>
                <w:lang w:val="en-US"/>
              </w:rPr>
              <w:t>[PASS/FAIL]</w:t>
            </w:r>
          </w:p>
        </w:tc>
      </w:tr>
      <w:tr w:rsidR="00000000" w14:paraId="6C9062FA" w14:textId="77777777">
        <w:tblPrEx>
          <w:tblCellMar>
            <w:top w:w="0" w:type="dxa"/>
            <w:bottom w:w="0" w:type="dxa"/>
          </w:tblCellMar>
        </w:tblPrEx>
        <w:tc>
          <w:tcPr>
            <w:tcW w:w="2915" w:type="dxa"/>
            <w:tcBorders>
              <w:top w:val="nil"/>
              <w:left w:val="nil"/>
              <w:bottom w:val="nil"/>
              <w:right w:val="nil"/>
            </w:tcBorders>
          </w:tcPr>
          <w:p w14:paraId="08F0B7B7" w14:textId="77777777" w:rsidR="00FC5D21" w:rsidRDefault="00FC5D21">
            <w:pPr>
              <w:spacing w:before="80" w:after="80"/>
              <w:rPr>
                <w:color w:val="000000"/>
                <w:sz w:val="20"/>
                <w:szCs w:val="20"/>
                <w:lang w:val="en-US"/>
              </w:rPr>
            </w:pPr>
            <w:r>
              <w:rPr>
                <w:color w:val="000000"/>
                <w:sz w:val="20"/>
                <w:szCs w:val="20"/>
                <w:lang w:val="en-US"/>
              </w:rPr>
              <w:t>GET factura ID 99999</w:t>
            </w:r>
          </w:p>
        </w:tc>
        <w:tc>
          <w:tcPr>
            <w:tcW w:w="1200" w:type="dxa"/>
            <w:tcBorders>
              <w:top w:val="nil"/>
              <w:left w:val="nil"/>
              <w:bottom w:val="nil"/>
              <w:right w:val="nil"/>
            </w:tcBorders>
          </w:tcPr>
          <w:p w14:paraId="15C48CCC" w14:textId="77777777" w:rsidR="00FC5D21" w:rsidRDefault="00FC5D21">
            <w:pPr>
              <w:spacing w:before="80" w:after="80"/>
              <w:rPr>
                <w:color w:val="000000"/>
                <w:sz w:val="20"/>
                <w:szCs w:val="20"/>
                <w:lang w:val="en-US"/>
              </w:rPr>
            </w:pPr>
            <w:r>
              <w:rPr>
                <w:color w:val="000000"/>
                <w:sz w:val="20"/>
                <w:szCs w:val="20"/>
                <w:lang w:val="en-US"/>
              </w:rPr>
              <w:t>404</w:t>
            </w:r>
          </w:p>
        </w:tc>
        <w:tc>
          <w:tcPr>
            <w:tcW w:w="1400" w:type="dxa"/>
            <w:tcBorders>
              <w:top w:val="nil"/>
              <w:left w:val="nil"/>
              <w:bottom w:val="nil"/>
              <w:right w:val="nil"/>
            </w:tcBorders>
          </w:tcPr>
          <w:p w14:paraId="305A331F" w14:textId="77777777" w:rsidR="00FC5D21" w:rsidRDefault="00FC5D21">
            <w:pPr>
              <w:spacing w:before="80" w:after="80"/>
              <w:rPr>
                <w:color w:val="000000"/>
                <w:sz w:val="20"/>
                <w:szCs w:val="20"/>
                <w:lang w:val="en-US"/>
              </w:rPr>
            </w:pPr>
            <w:r>
              <w:rPr>
                <w:color w:val="000000"/>
                <w:sz w:val="20"/>
                <w:szCs w:val="20"/>
                <w:lang w:val="en-US"/>
              </w:rPr>
              <w:t>[X]</w:t>
            </w:r>
          </w:p>
        </w:tc>
        <w:tc>
          <w:tcPr>
            <w:tcW w:w="1600" w:type="dxa"/>
            <w:tcBorders>
              <w:top w:val="nil"/>
              <w:left w:val="nil"/>
              <w:bottom w:val="nil"/>
              <w:right w:val="nil"/>
            </w:tcBorders>
          </w:tcPr>
          <w:p w14:paraId="0F67EAE8" w14:textId="77777777" w:rsidR="00FC5D21" w:rsidRDefault="00FC5D21">
            <w:pPr>
              <w:spacing w:before="80" w:after="80"/>
              <w:rPr>
                <w:color w:val="000000"/>
                <w:sz w:val="20"/>
                <w:szCs w:val="20"/>
                <w:lang w:val="en-US"/>
              </w:rPr>
            </w:pPr>
            <w:r>
              <w:rPr>
                <w:color w:val="000000"/>
                <w:sz w:val="20"/>
                <w:szCs w:val="20"/>
                <w:lang w:val="en-US"/>
              </w:rPr>
              <w:t>[X ms]</w:t>
            </w:r>
          </w:p>
        </w:tc>
        <w:tc>
          <w:tcPr>
            <w:tcW w:w="1800" w:type="dxa"/>
            <w:tcBorders>
              <w:top w:val="nil"/>
              <w:left w:val="nil"/>
              <w:bottom w:val="nil"/>
              <w:right w:val="nil"/>
            </w:tcBorders>
          </w:tcPr>
          <w:p w14:paraId="20AB7411" w14:textId="77777777" w:rsidR="00FC5D21" w:rsidRDefault="00FC5D21">
            <w:pPr>
              <w:spacing w:before="80" w:after="80"/>
              <w:rPr>
                <w:color w:val="000000"/>
                <w:sz w:val="20"/>
                <w:szCs w:val="20"/>
                <w:lang w:val="en-US"/>
              </w:rPr>
            </w:pPr>
            <w:r>
              <w:rPr>
                <w:color w:val="000000"/>
                <w:sz w:val="20"/>
                <w:szCs w:val="20"/>
                <w:lang w:val="en-US"/>
              </w:rPr>
              <w:t>[PASS/FAIL]</w:t>
            </w:r>
          </w:p>
        </w:tc>
      </w:tr>
    </w:tbl>
    <w:p w14:paraId="7A31F080" w14:textId="77777777" w:rsidR="00FC5D21" w:rsidRDefault="00FC5D21">
      <w:pPr>
        <w:spacing w:before="80" w:after="80"/>
        <w:rPr>
          <w:b/>
          <w:bCs/>
          <w:color w:val="000000"/>
          <w:lang w:val="en-US"/>
        </w:rPr>
      </w:pPr>
      <w:r>
        <w:rPr>
          <w:b/>
          <w:bCs/>
          <w:color w:val="000000"/>
          <w:lang w:val="en-US"/>
        </w:rPr>
        <w:t>5.4 Escenario 4 - Estrés (50 usuarios):</w:t>
      </w:r>
    </w:p>
    <w:tbl>
      <w:tblPr>
        <w:tblW w:w="0" w:type="auto"/>
        <w:tblLayout w:type="fixed"/>
        <w:tblCellMar>
          <w:left w:w="115" w:type="dxa"/>
          <w:right w:w="115" w:type="dxa"/>
        </w:tblCellMar>
        <w:tblLook w:val="0000" w:firstRow="0" w:lastRow="0" w:firstColumn="0" w:lastColumn="0" w:noHBand="0" w:noVBand="0"/>
      </w:tblPr>
      <w:tblGrid>
        <w:gridCol w:w="2915"/>
        <w:gridCol w:w="1200"/>
        <w:gridCol w:w="1200"/>
        <w:gridCol w:w="1200"/>
        <w:gridCol w:w="1200"/>
        <w:gridCol w:w="1200"/>
      </w:tblGrid>
      <w:tr w:rsidR="00000000" w14:paraId="3D7D9118" w14:textId="77777777">
        <w:tblPrEx>
          <w:tblCellMar>
            <w:top w:w="0" w:type="dxa"/>
            <w:bottom w:w="0" w:type="dxa"/>
          </w:tblCellMar>
        </w:tblPrEx>
        <w:tc>
          <w:tcPr>
            <w:tcW w:w="2915" w:type="dxa"/>
            <w:tcBorders>
              <w:top w:val="nil"/>
              <w:left w:val="nil"/>
              <w:bottom w:val="nil"/>
              <w:right w:val="nil"/>
            </w:tcBorders>
          </w:tcPr>
          <w:p w14:paraId="68E45D0D" w14:textId="77777777" w:rsidR="00FC5D21" w:rsidRDefault="00FC5D21">
            <w:pPr>
              <w:spacing w:before="80" w:after="80"/>
              <w:rPr>
                <w:b/>
                <w:bCs/>
                <w:color w:val="000000"/>
                <w:sz w:val="20"/>
                <w:szCs w:val="20"/>
                <w:lang w:val="en-US"/>
              </w:rPr>
            </w:pPr>
            <w:r>
              <w:rPr>
                <w:b/>
                <w:bCs/>
                <w:color w:val="000000"/>
                <w:sz w:val="20"/>
                <w:szCs w:val="20"/>
                <w:lang w:val="en-US"/>
              </w:rPr>
              <w:t>Endpoint</w:t>
            </w:r>
          </w:p>
        </w:tc>
        <w:tc>
          <w:tcPr>
            <w:tcW w:w="1200" w:type="dxa"/>
            <w:tcBorders>
              <w:top w:val="nil"/>
              <w:left w:val="nil"/>
              <w:bottom w:val="nil"/>
              <w:right w:val="nil"/>
            </w:tcBorders>
          </w:tcPr>
          <w:p w14:paraId="1BD2B3FC" w14:textId="77777777" w:rsidR="00FC5D21" w:rsidRDefault="00FC5D21">
            <w:pPr>
              <w:spacing w:before="80" w:after="80"/>
              <w:rPr>
                <w:b/>
                <w:bCs/>
                <w:color w:val="000000"/>
                <w:sz w:val="20"/>
                <w:szCs w:val="20"/>
                <w:lang w:val="en-US"/>
              </w:rPr>
            </w:pPr>
            <w:r>
              <w:rPr>
                <w:b/>
                <w:bCs/>
                <w:color w:val="000000"/>
                <w:sz w:val="20"/>
                <w:szCs w:val="20"/>
                <w:lang w:val="en-US"/>
              </w:rPr>
              <w:t>Muestras</w:t>
            </w:r>
          </w:p>
        </w:tc>
        <w:tc>
          <w:tcPr>
            <w:tcW w:w="1200" w:type="dxa"/>
            <w:tcBorders>
              <w:top w:val="nil"/>
              <w:left w:val="nil"/>
              <w:bottom w:val="nil"/>
              <w:right w:val="nil"/>
            </w:tcBorders>
          </w:tcPr>
          <w:p w14:paraId="7D4F927A" w14:textId="77777777" w:rsidR="00FC5D21" w:rsidRDefault="00FC5D21">
            <w:pPr>
              <w:spacing w:before="80" w:after="80"/>
              <w:rPr>
                <w:b/>
                <w:bCs/>
                <w:color w:val="000000"/>
                <w:sz w:val="20"/>
                <w:szCs w:val="20"/>
                <w:lang w:val="en-US"/>
              </w:rPr>
            </w:pPr>
            <w:r>
              <w:rPr>
                <w:b/>
                <w:bCs/>
                <w:color w:val="000000"/>
                <w:sz w:val="20"/>
                <w:szCs w:val="20"/>
                <w:lang w:val="en-US"/>
              </w:rPr>
              <w:t>Promedio (ms)</w:t>
            </w:r>
          </w:p>
        </w:tc>
        <w:tc>
          <w:tcPr>
            <w:tcW w:w="1200" w:type="dxa"/>
            <w:tcBorders>
              <w:top w:val="nil"/>
              <w:left w:val="nil"/>
              <w:bottom w:val="nil"/>
              <w:right w:val="nil"/>
            </w:tcBorders>
          </w:tcPr>
          <w:p w14:paraId="70B33A8B" w14:textId="77777777" w:rsidR="00FC5D21" w:rsidRDefault="00FC5D21">
            <w:pPr>
              <w:spacing w:before="80" w:after="80"/>
              <w:rPr>
                <w:b/>
                <w:bCs/>
                <w:color w:val="000000"/>
                <w:sz w:val="20"/>
                <w:szCs w:val="20"/>
                <w:lang w:val="en-US"/>
              </w:rPr>
            </w:pPr>
            <w:r>
              <w:rPr>
                <w:b/>
                <w:bCs/>
                <w:color w:val="000000"/>
                <w:sz w:val="20"/>
                <w:szCs w:val="20"/>
                <w:lang w:val="en-US"/>
              </w:rPr>
              <w:t>Percentil 90%</w:t>
            </w:r>
          </w:p>
        </w:tc>
        <w:tc>
          <w:tcPr>
            <w:tcW w:w="1200" w:type="dxa"/>
            <w:tcBorders>
              <w:top w:val="nil"/>
              <w:left w:val="nil"/>
              <w:bottom w:val="nil"/>
              <w:right w:val="nil"/>
            </w:tcBorders>
          </w:tcPr>
          <w:p w14:paraId="26D9D9D0" w14:textId="77777777" w:rsidR="00FC5D21" w:rsidRDefault="00FC5D21">
            <w:pPr>
              <w:spacing w:before="80" w:after="80"/>
              <w:rPr>
                <w:b/>
                <w:bCs/>
                <w:color w:val="000000"/>
                <w:sz w:val="20"/>
                <w:szCs w:val="20"/>
                <w:lang w:val="en-US"/>
              </w:rPr>
            </w:pPr>
            <w:r>
              <w:rPr>
                <w:b/>
                <w:bCs/>
                <w:color w:val="000000"/>
                <w:sz w:val="20"/>
                <w:szCs w:val="20"/>
                <w:lang w:val="en-US"/>
              </w:rPr>
              <w:t>Throughput (req/s)</w:t>
            </w:r>
          </w:p>
        </w:tc>
        <w:tc>
          <w:tcPr>
            <w:tcW w:w="1200" w:type="dxa"/>
            <w:tcBorders>
              <w:top w:val="nil"/>
              <w:left w:val="nil"/>
              <w:bottom w:val="nil"/>
              <w:right w:val="nil"/>
            </w:tcBorders>
          </w:tcPr>
          <w:p w14:paraId="0E85C906" w14:textId="77777777" w:rsidR="00FC5D21" w:rsidRDefault="00FC5D21">
            <w:pPr>
              <w:spacing w:before="80" w:after="80"/>
              <w:rPr>
                <w:b/>
                <w:bCs/>
                <w:color w:val="000000"/>
                <w:sz w:val="20"/>
                <w:szCs w:val="20"/>
                <w:lang w:val="en-US"/>
              </w:rPr>
            </w:pPr>
            <w:r>
              <w:rPr>
                <w:b/>
                <w:bCs/>
                <w:color w:val="000000"/>
                <w:sz w:val="20"/>
                <w:szCs w:val="20"/>
                <w:lang w:val="en-US"/>
              </w:rPr>
              <w:t>Error %</w:t>
            </w:r>
          </w:p>
        </w:tc>
      </w:tr>
      <w:tr w:rsidR="00000000" w14:paraId="2FAB99E3" w14:textId="77777777">
        <w:tblPrEx>
          <w:tblCellMar>
            <w:top w:w="0" w:type="dxa"/>
            <w:bottom w:w="0" w:type="dxa"/>
          </w:tblCellMar>
        </w:tblPrEx>
        <w:tc>
          <w:tcPr>
            <w:tcW w:w="2915" w:type="dxa"/>
            <w:tcBorders>
              <w:top w:val="nil"/>
              <w:left w:val="nil"/>
              <w:bottom w:val="nil"/>
              <w:right w:val="nil"/>
            </w:tcBorders>
          </w:tcPr>
          <w:p w14:paraId="15341C1D" w14:textId="77777777" w:rsidR="00FC5D21" w:rsidRDefault="00FC5D21">
            <w:pPr>
              <w:spacing w:before="80" w:after="80"/>
              <w:rPr>
                <w:color w:val="000000"/>
                <w:sz w:val="20"/>
                <w:szCs w:val="20"/>
                <w:lang w:val="en-US"/>
              </w:rPr>
            </w:pPr>
            <w:r>
              <w:rPr>
                <w:color w:val="000000"/>
                <w:sz w:val="20"/>
                <w:szCs w:val="20"/>
                <w:lang w:val="en-US"/>
              </w:rPr>
              <w:lastRenderedPageBreak/>
              <w:t>POST /api/clientes</w:t>
            </w:r>
          </w:p>
        </w:tc>
        <w:tc>
          <w:tcPr>
            <w:tcW w:w="1200" w:type="dxa"/>
            <w:tcBorders>
              <w:top w:val="nil"/>
              <w:left w:val="nil"/>
              <w:bottom w:val="nil"/>
              <w:right w:val="nil"/>
            </w:tcBorders>
          </w:tcPr>
          <w:p w14:paraId="0B274893" w14:textId="77777777" w:rsidR="00FC5D21" w:rsidRDefault="00FC5D21">
            <w:pPr>
              <w:spacing w:before="80" w:after="80"/>
              <w:rPr>
                <w:color w:val="000000"/>
                <w:sz w:val="20"/>
                <w:szCs w:val="20"/>
                <w:lang w:val="en-US"/>
              </w:rPr>
            </w:pPr>
            <w:r>
              <w:rPr>
                <w:color w:val="000000"/>
                <w:sz w:val="20"/>
                <w:szCs w:val="20"/>
                <w:lang w:val="en-US"/>
              </w:rPr>
              <w:t>[N]</w:t>
            </w:r>
          </w:p>
        </w:tc>
        <w:tc>
          <w:tcPr>
            <w:tcW w:w="1200" w:type="dxa"/>
            <w:tcBorders>
              <w:top w:val="nil"/>
              <w:left w:val="nil"/>
              <w:bottom w:val="nil"/>
              <w:right w:val="nil"/>
            </w:tcBorders>
          </w:tcPr>
          <w:p w14:paraId="7D17E02D"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18002812"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590DE89E" w14:textId="77777777" w:rsidR="00FC5D21" w:rsidRDefault="00FC5D21">
            <w:pPr>
              <w:spacing w:before="80" w:after="80"/>
              <w:rPr>
                <w:color w:val="000000"/>
                <w:sz w:val="20"/>
                <w:szCs w:val="20"/>
                <w:lang w:val="en-US"/>
              </w:rPr>
            </w:pPr>
            <w:r>
              <w:rPr>
                <w:color w:val="000000"/>
                <w:sz w:val="20"/>
                <w:szCs w:val="20"/>
                <w:lang w:val="en-US"/>
              </w:rPr>
              <w:t>[X/s]</w:t>
            </w:r>
          </w:p>
        </w:tc>
        <w:tc>
          <w:tcPr>
            <w:tcW w:w="1200" w:type="dxa"/>
            <w:tcBorders>
              <w:top w:val="nil"/>
              <w:left w:val="nil"/>
              <w:bottom w:val="nil"/>
              <w:right w:val="nil"/>
            </w:tcBorders>
          </w:tcPr>
          <w:p w14:paraId="05A1EA71" w14:textId="77777777" w:rsidR="00FC5D21" w:rsidRDefault="00FC5D21">
            <w:pPr>
              <w:spacing w:before="80" w:after="80"/>
              <w:rPr>
                <w:color w:val="000000"/>
                <w:sz w:val="20"/>
                <w:szCs w:val="20"/>
                <w:lang w:val="en-US"/>
              </w:rPr>
            </w:pPr>
            <w:r>
              <w:rPr>
                <w:color w:val="000000"/>
                <w:sz w:val="20"/>
                <w:szCs w:val="20"/>
                <w:lang w:val="en-US"/>
              </w:rPr>
              <w:t>[X%]</w:t>
            </w:r>
          </w:p>
        </w:tc>
      </w:tr>
      <w:tr w:rsidR="00000000" w14:paraId="68DED44A" w14:textId="77777777">
        <w:tblPrEx>
          <w:tblCellMar>
            <w:top w:w="0" w:type="dxa"/>
            <w:bottom w:w="0" w:type="dxa"/>
          </w:tblCellMar>
        </w:tblPrEx>
        <w:tc>
          <w:tcPr>
            <w:tcW w:w="2915" w:type="dxa"/>
            <w:tcBorders>
              <w:top w:val="nil"/>
              <w:left w:val="nil"/>
              <w:bottom w:val="nil"/>
              <w:right w:val="nil"/>
            </w:tcBorders>
          </w:tcPr>
          <w:p w14:paraId="653B7314" w14:textId="77777777" w:rsidR="00FC5D21" w:rsidRDefault="00FC5D21">
            <w:pPr>
              <w:spacing w:before="80" w:after="80"/>
              <w:rPr>
                <w:color w:val="000000"/>
                <w:sz w:val="20"/>
                <w:szCs w:val="20"/>
                <w:lang w:val="en-US"/>
              </w:rPr>
            </w:pPr>
            <w:r>
              <w:rPr>
                <w:color w:val="000000"/>
                <w:sz w:val="20"/>
                <w:szCs w:val="20"/>
                <w:lang w:val="en-US"/>
              </w:rPr>
              <w:t>POST /api/facturas</w:t>
            </w:r>
          </w:p>
        </w:tc>
        <w:tc>
          <w:tcPr>
            <w:tcW w:w="1200" w:type="dxa"/>
            <w:tcBorders>
              <w:top w:val="nil"/>
              <w:left w:val="nil"/>
              <w:bottom w:val="nil"/>
              <w:right w:val="nil"/>
            </w:tcBorders>
          </w:tcPr>
          <w:p w14:paraId="34BAA966" w14:textId="77777777" w:rsidR="00FC5D21" w:rsidRDefault="00FC5D21">
            <w:pPr>
              <w:spacing w:before="80" w:after="80"/>
              <w:rPr>
                <w:color w:val="000000"/>
                <w:sz w:val="20"/>
                <w:szCs w:val="20"/>
                <w:lang w:val="en-US"/>
              </w:rPr>
            </w:pPr>
            <w:r>
              <w:rPr>
                <w:color w:val="000000"/>
                <w:sz w:val="20"/>
                <w:szCs w:val="20"/>
                <w:lang w:val="en-US"/>
              </w:rPr>
              <w:t>[N]</w:t>
            </w:r>
          </w:p>
        </w:tc>
        <w:tc>
          <w:tcPr>
            <w:tcW w:w="1200" w:type="dxa"/>
            <w:tcBorders>
              <w:top w:val="nil"/>
              <w:left w:val="nil"/>
              <w:bottom w:val="nil"/>
              <w:right w:val="nil"/>
            </w:tcBorders>
          </w:tcPr>
          <w:p w14:paraId="78016D71"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69D07B83"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7E1F4D58" w14:textId="77777777" w:rsidR="00FC5D21" w:rsidRDefault="00FC5D21">
            <w:pPr>
              <w:spacing w:before="80" w:after="80"/>
              <w:rPr>
                <w:color w:val="000000"/>
                <w:sz w:val="20"/>
                <w:szCs w:val="20"/>
                <w:lang w:val="en-US"/>
              </w:rPr>
            </w:pPr>
            <w:r>
              <w:rPr>
                <w:color w:val="000000"/>
                <w:sz w:val="20"/>
                <w:szCs w:val="20"/>
                <w:lang w:val="en-US"/>
              </w:rPr>
              <w:t>[X/s]</w:t>
            </w:r>
          </w:p>
        </w:tc>
        <w:tc>
          <w:tcPr>
            <w:tcW w:w="1200" w:type="dxa"/>
            <w:tcBorders>
              <w:top w:val="nil"/>
              <w:left w:val="nil"/>
              <w:bottom w:val="nil"/>
              <w:right w:val="nil"/>
            </w:tcBorders>
          </w:tcPr>
          <w:p w14:paraId="11E7135F" w14:textId="77777777" w:rsidR="00FC5D21" w:rsidRDefault="00FC5D21">
            <w:pPr>
              <w:spacing w:before="80" w:after="80"/>
              <w:rPr>
                <w:color w:val="000000"/>
                <w:sz w:val="20"/>
                <w:szCs w:val="20"/>
                <w:lang w:val="en-US"/>
              </w:rPr>
            </w:pPr>
            <w:r>
              <w:rPr>
                <w:color w:val="000000"/>
                <w:sz w:val="20"/>
                <w:szCs w:val="20"/>
                <w:lang w:val="en-US"/>
              </w:rPr>
              <w:t>[X%]</w:t>
            </w:r>
          </w:p>
        </w:tc>
      </w:tr>
      <w:tr w:rsidR="00000000" w14:paraId="2DDB91EE" w14:textId="77777777">
        <w:tblPrEx>
          <w:tblCellMar>
            <w:top w:w="0" w:type="dxa"/>
            <w:bottom w:w="0" w:type="dxa"/>
          </w:tblCellMar>
        </w:tblPrEx>
        <w:tc>
          <w:tcPr>
            <w:tcW w:w="2915" w:type="dxa"/>
            <w:tcBorders>
              <w:top w:val="nil"/>
              <w:left w:val="nil"/>
              <w:bottom w:val="nil"/>
              <w:right w:val="nil"/>
            </w:tcBorders>
          </w:tcPr>
          <w:p w14:paraId="4782FE3D" w14:textId="77777777" w:rsidR="00FC5D21" w:rsidRDefault="00FC5D21">
            <w:pPr>
              <w:spacing w:before="80" w:after="80"/>
              <w:rPr>
                <w:color w:val="000000"/>
                <w:sz w:val="20"/>
                <w:szCs w:val="20"/>
                <w:lang w:val="en-US"/>
              </w:rPr>
            </w:pPr>
            <w:r>
              <w:rPr>
                <w:color w:val="000000"/>
                <w:sz w:val="20"/>
                <w:szCs w:val="20"/>
                <w:lang w:val="en-US"/>
              </w:rPr>
              <w:t>GET /api/clientes</w:t>
            </w:r>
          </w:p>
        </w:tc>
        <w:tc>
          <w:tcPr>
            <w:tcW w:w="1200" w:type="dxa"/>
            <w:tcBorders>
              <w:top w:val="nil"/>
              <w:left w:val="nil"/>
              <w:bottom w:val="nil"/>
              <w:right w:val="nil"/>
            </w:tcBorders>
          </w:tcPr>
          <w:p w14:paraId="07603E75" w14:textId="77777777" w:rsidR="00FC5D21" w:rsidRDefault="00FC5D21">
            <w:pPr>
              <w:spacing w:before="80" w:after="80"/>
              <w:rPr>
                <w:color w:val="000000"/>
                <w:sz w:val="20"/>
                <w:szCs w:val="20"/>
                <w:lang w:val="en-US"/>
              </w:rPr>
            </w:pPr>
            <w:r>
              <w:rPr>
                <w:color w:val="000000"/>
                <w:sz w:val="20"/>
                <w:szCs w:val="20"/>
                <w:lang w:val="en-US"/>
              </w:rPr>
              <w:t>[N]</w:t>
            </w:r>
          </w:p>
        </w:tc>
        <w:tc>
          <w:tcPr>
            <w:tcW w:w="1200" w:type="dxa"/>
            <w:tcBorders>
              <w:top w:val="nil"/>
              <w:left w:val="nil"/>
              <w:bottom w:val="nil"/>
              <w:right w:val="nil"/>
            </w:tcBorders>
          </w:tcPr>
          <w:p w14:paraId="1248CF3F"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0E4354F8"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481F6098" w14:textId="77777777" w:rsidR="00FC5D21" w:rsidRDefault="00FC5D21">
            <w:pPr>
              <w:spacing w:before="80" w:after="80"/>
              <w:rPr>
                <w:color w:val="000000"/>
                <w:sz w:val="20"/>
                <w:szCs w:val="20"/>
                <w:lang w:val="en-US"/>
              </w:rPr>
            </w:pPr>
            <w:r>
              <w:rPr>
                <w:color w:val="000000"/>
                <w:sz w:val="20"/>
                <w:szCs w:val="20"/>
                <w:lang w:val="en-US"/>
              </w:rPr>
              <w:t>[X/s]</w:t>
            </w:r>
          </w:p>
        </w:tc>
        <w:tc>
          <w:tcPr>
            <w:tcW w:w="1200" w:type="dxa"/>
            <w:tcBorders>
              <w:top w:val="nil"/>
              <w:left w:val="nil"/>
              <w:bottom w:val="nil"/>
              <w:right w:val="nil"/>
            </w:tcBorders>
          </w:tcPr>
          <w:p w14:paraId="76C99164" w14:textId="77777777" w:rsidR="00FC5D21" w:rsidRDefault="00FC5D21">
            <w:pPr>
              <w:spacing w:before="80" w:after="80"/>
              <w:rPr>
                <w:color w:val="000000"/>
                <w:sz w:val="20"/>
                <w:szCs w:val="20"/>
                <w:lang w:val="en-US"/>
              </w:rPr>
            </w:pPr>
            <w:r>
              <w:rPr>
                <w:color w:val="000000"/>
                <w:sz w:val="20"/>
                <w:szCs w:val="20"/>
                <w:lang w:val="en-US"/>
              </w:rPr>
              <w:t>[X%]</w:t>
            </w:r>
          </w:p>
        </w:tc>
      </w:tr>
      <w:tr w:rsidR="00000000" w14:paraId="194896FD" w14:textId="77777777">
        <w:tblPrEx>
          <w:tblCellMar>
            <w:top w:w="0" w:type="dxa"/>
            <w:bottom w:w="0" w:type="dxa"/>
          </w:tblCellMar>
        </w:tblPrEx>
        <w:tc>
          <w:tcPr>
            <w:tcW w:w="2915" w:type="dxa"/>
            <w:tcBorders>
              <w:top w:val="nil"/>
              <w:left w:val="nil"/>
              <w:bottom w:val="nil"/>
              <w:right w:val="nil"/>
            </w:tcBorders>
          </w:tcPr>
          <w:p w14:paraId="5B7A20D0" w14:textId="77777777" w:rsidR="00FC5D21" w:rsidRDefault="00FC5D21">
            <w:pPr>
              <w:spacing w:before="80" w:after="80"/>
              <w:rPr>
                <w:color w:val="000000"/>
                <w:sz w:val="20"/>
                <w:szCs w:val="20"/>
                <w:lang w:val="en-US"/>
              </w:rPr>
            </w:pPr>
            <w:r>
              <w:rPr>
                <w:color w:val="000000"/>
                <w:sz w:val="20"/>
                <w:szCs w:val="20"/>
                <w:lang w:val="en-US"/>
              </w:rPr>
              <w:t>GET /api/facturas</w:t>
            </w:r>
          </w:p>
        </w:tc>
        <w:tc>
          <w:tcPr>
            <w:tcW w:w="1200" w:type="dxa"/>
            <w:tcBorders>
              <w:top w:val="nil"/>
              <w:left w:val="nil"/>
              <w:bottom w:val="nil"/>
              <w:right w:val="nil"/>
            </w:tcBorders>
          </w:tcPr>
          <w:p w14:paraId="7749C518" w14:textId="77777777" w:rsidR="00FC5D21" w:rsidRDefault="00FC5D21">
            <w:pPr>
              <w:spacing w:before="80" w:after="80"/>
              <w:rPr>
                <w:color w:val="000000"/>
                <w:sz w:val="20"/>
                <w:szCs w:val="20"/>
                <w:lang w:val="en-US"/>
              </w:rPr>
            </w:pPr>
            <w:r>
              <w:rPr>
                <w:color w:val="000000"/>
                <w:sz w:val="20"/>
                <w:szCs w:val="20"/>
                <w:lang w:val="en-US"/>
              </w:rPr>
              <w:t>[N]</w:t>
            </w:r>
          </w:p>
        </w:tc>
        <w:tc>
          <w:tcPr>
            <w:tcW w:w="1200" w:type="dxa"/>
            <w:tcBorders>
              <w:top w:val="nil"/>
              <w:left w:val="nil"/>
              <w:bottom w:val="nil"/>
              <w:right w:val="nil"/>
            </w:tcBorders>
          </w:tcPr>
          <w:p w14:paraId="641B1B62"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7EF66D91" w14:textId="77777777" w:rsidR="00FC5D21" w:rsidRDefault="00FC5D21">
            <w:pPr>
              <w:spacing w:before="80" w:after="80"/>
              <w:rPr>
                <w:color w:val="000000"/>
                <w:sz w:val="20"/>
                <w:szCs w:val="20"/>
                <w:lang w:val="en-US"/>
              </w:rPr>
            </w:pPr>
            <w:r>
              <w:rPr>
                <w:color w:val="000000"/>
                <w:sz w:val="20"/>
                <w:szCs w:val="20"/>
                <w:lang w:val="en-US"/>
              </w:rPr>
              <w:t>[X ms]</w:t>
            </w:r>
          </w:p>
        </w:tc>
        <w:tc>
          <w:tcPr>
            <w:tcW w:w="1200" w:type="dxa"/>
            <w:tcBorders>
              <w:top w:val="nil"/>
              <w:left w:val="nil"/>
              <w:bottom w:val="nil"/>
              <w:right w:val="nil"/>
            </w:tcBorders>
          </w:tcPr>
          <w:p w14:paraId="4ED65441" w14:textId="77777777" w:rsidR="00FC5D21" w:rsidRDefault="00FC5D21">
            <w:pPr>
              <w:spacing w:before="80" w:after="80"/>
              <w:rPr>
                <w:color w:val="000000"/>
                <w:sz w:val="20"/>
                <w:szCs w:val="20"/>
                <w:lang w:val="en-US"/>
              </w:rPr>
            </w:pPr>
            <w:r>
              <w:rPr>
                <w:color w:val="000000"/>
                <w:sz w:val="20"/>
                <w:szCs w:val="20"/>
                <w:lang w:val="en-US"/>
              </w:rPr>
              <w:t>[X/s]</w:t>
            </w:r>
          </w:p>
        </w:tc>
        <w:tc>
          <w:tcPr>
            <w:tcW w:w="1200" w:type="dxa"/>
            <w:tcBorders>
              <w:top w:val="nil"/>
              <w:left w:val="nil"/>
              <w:bottom w:val="nil"/>
              <w:right w:val="nil"/>
            </w:tcBorders>
          </w:tcPr>
          <w:p w14:paraId="0F6B0FC4" w14:textId="77777777" w:rsidR="00FC5D21" w:rsidRDefault="00FC5D21">
            <w:pPr>
              <w:spacing w:before="80" w:after="80"/>
              <w:rPr>
                <w:color w:val="000000"/>
                <w:sz w:val="20"/>
                <w:szCs w:val="20"/>
                <w:lang w:val="en-US"/>
              </w:rPr>
            </w:pPr>
            <w:r>
              <w:rPr>
                <w:color w:val="000000"/>
                <w:sz w:val="20"/>
                <w:szCs w:val="20"/>
                <w:lang w:val="en-US"/>
              </w:rPr>
              <w:t>[X%]</w:t>
            </w:r>
          </w:p>
        </w:tc>
      </w:tr>
    </w:tbl>
    <w:p w14:paraId="10D53803" w14:textId="77777777" w:rsidR="00FC5D21" w:rsidRDefault="00FC5D21">
      <w:pPr>
        <w:spacing w:before="360" w:after="120"/>
        <w:rPr>
          <w:b/>
          <w:bCs/>
          <w:color w:val="00467F"/>
          <w:sz w:val="32"/>
          <w:szCs w:val="32"/>
          <w:lang w:val="en-US"/>
        </w:rPr>
      </w:pPr>
      <w:r>
        <w:rPr>
          <w:b/>
          <w:bCs/>
          <w:color w:val="00467F"/>
          <w:sz w:val="32"/>
          <w:szCs w:val="32"/>
          <w:lang w:val="en-US"/>
        </w:rPr>
        <w:t>6. INTERPRETACIÓN DE RESULTADOS</w:t>
      </w:r>
    </w:p>
    <w:p w14:paraId="5ED2853C" w14:textId="77777777" w:rsidR="00FC5D21" w:rsidRDefault="00FC5D21">
      <w:pPr>
        <w:spacing w:before="200" w:after="100"/>
        <w:rPr>
          <w:b/>
          <w:bCs/>
          <w:color w:val="000000"/>
          <w:lang w:val="en-US"/>
        </w:rPr>
      </w:pPr>
      <w:r>
        <w:rPr>
          <w:b/>
          <w:bCs/>
          <w:color w:val="000000"/>
          <w:lang w:val="en-US"/>
        </w:rPr>
        <w:t>6.1 Tiempo de Respuesta:</w:t>
      </w:r>
    </w:p>
    <w:p w14:paraId="4D4E26D6" w14:textId="77777777" w:rsidR="00FC5D21" w:rsidRDefault="00FC5D21">
      <w:pPr>
        <w:spacing w:before="200" w:after="100"/>
        <w:rPr>
          <w:color w:val="000000"/>
          <w:lang w:val="en-US"/>
        </w:rPr>
      </w:pPr>
      <w:r>
        <w:rPr>
          <w:color w:val="000000"/>
          <w:lang w:val="en-US"/>
        </w:rPr>
        <w:t>[COMPLETAR TRAS EJECUTAR LAS PRUEBAS]</w:t>
      </w:r>
    </w:p>
    <w:p w14:paraId="4A34C9FD" w14:textId="77777777" w:rsidR="00FC5D21" w:rsidRDefault="00FC5D21">
      <w:pPr>
        <w:spacing w:before="200" w:after="100"/>
        <w:rPr>
          <w:color w:val="000000"/>
          <w:lang w:val="en-US"/>
        </w:rPr>
      </w:pPr>
      <w:r>
        <w:rPr>
          <w:color w:val="000000"/>
          <w:lang w:val="en-US"/>
        </w:rPr>
        <w:t>Valores de referencia esperados para la aplicación:</w:t>
      </w:r>
    </w:p>
    <w:p w14:paraId="6635DE7A" w14:textId="77777777" w:rsidR="00FC5D21" w:rsidRDefault="00FC5D21">
      <w:pPr>
        <w:spacing w:before="200" w:after="100"/>
        <w:rPr>
          <w:color w:val="000000"/>
          <w:lang w:val="en-US"/>
        </w:rPr>
      </w:pPr>
      <w:r>
        <w:rPr>
          <w:color w:val="000000"/>
          <w:lang w:val="en-US"/>
        </w:rPr>
        <w:t>• Excelente: &lt; 200ms para operaciones simples (GET por ID)</w:t>
      </w:r>
    </w:p>
    <w:p w14:paraId="3BA4D9EB" w14:textId="77777777" w:rsidR="00FC5D21" w:rsidRDefault="00FC5D21">
      <w:pPr>
        <w:spacing w:before="200" w:after="100"/>
        <w:rPr>
          <w:color w:val="000000"/>
          <w:lang w:val="en-US"/>
        </w:rPr>
      </w:pPr>
      <w:r>
        <w:rPr>
          <w:color w:val="000000"/>
          <w:lang w:val="en-US"/>
        </w:rPr>
        <w:t>• Aceptable: &lt; 500ms para operaciones de escritura (POST/PUT)</w:t>
      </w:r>
    </w:p>
    <w:p w14:paraId="3E48DFEB" w14:textId="77777777" w:rsidR="00FC5D21" w:rsidRDefault="00FC5D21">
      <w:pPr>
        <w:spacing w:before="200" w:after="100"/>
        <w:rPr>
          <w:color w:val="000000"/>
          <w:lang w:val="en-US"/>
        </w:rPr>
      </w:pPr>
      <w:r>
        <w:rPr>
          <w:color w:val="000000"/>
          <w:lang w:val="en-US"/>
        </w:rPr>
        <w:t>• Alerta: &gt; 1000ms indica posible cuello de botella</w:t>
      </w:r>
    </w:p>
    <w:p w14:paraId="0CC30228" w14:textId="77777777" w:rsidR="00FC5D21" w:rsidRDefault="00FC5D21">
      <w:pPr>
        <w:spacing w:before="200" w:after="100"/>
        <w:rPr>
          <w:color w:val="000000"/>
          <w:lang w:val="en-US"/>
        </w:rPr>
      </w:pPr>
      <w:r>
        <w:rPr>
          <w:color w:val="000000"/>
          <w:lang w:val="en-US"/>
        </w:rPr>
        <w:t>• Crítico: &gt; 3000ms o timeouts indican degradación del servicio</w:t>
      </w:r>
    </w:p>
    <w:p w14:paraId="30366C75" w14:textId="77777777" w:rsidR="00FC5D21" w:rsidRDefault="00FC5D21">
      <w:pPr>
        <w:spacing w:before="200" w:after="100"/>
        <w:rPr>
          <w:color w:val="000000"/>
          <w:lang w:val="en-US"/>
        </w:rPr>
      </w:pPr>
      <w:r>
        <w:rPr>
          <w:color w:val="000000"/>
          <w:lang w:val="en-US"/>
        </w:rPr>
        <w:t>Dado que la base de datos es H2 en memoria, se esperan tiempos de respuesta bajos bajo carga normal (&lt; 100ms). Bajo alta concurrencia (Escenario 4) pueden aparecer contenciones en el pool de conexiones H2.</w:t>
      </w:r>
    </w:p>
    <w:p w14:paraId="32EB99A0" w14:textId="77777777" w:rsidR="00FC5D21" w:rsidRDefault="00FC5D21">
      <w:pPr>
        <w:spacing w:before="200" w:after="100"/>
        <w:rPr>
          <w:b/>
          <w:bCs/>
          <w:color w:val="000000"/>
          <w:lang w:val="en-US"/>
        </w:rPr>
      </w:pPr>
      <w:r>
        <w:rPr>
          <w:b/>
          <w:bCs/>
          <w:color w:val="000000"/>
          <w:lang w:val="en-US"/>
        </w:rPr>
        <w:t>6.2 Throughput:</w:t>
      </w:r>
    </w:p>
    <w:p w14:paraId="13714FCB" w14:textId="77777777" w:rsidR="00FC5D21" w:rsidRDefault="00FC5D21">
      <w:pPr>
        <w:spacing w:before="200" w:after="100"/>
        <w:rPr>
          <w:color w:val="000000"/>
          <w:lang w:val="en-US"/>
        </w:rPr>
      </w:pPr>
      <w:r>
        <w:rPr>
          <w:color w:val="000000"/>
          <w:lang w:val="en-US"/>
        </w:rPr>
        <w:t>[COMPLETAR TRAS EJECUTAR LAS PRUEBAS]</w:t>
      </w:r>
    </w:p>
    <w:p w14:paraId="7D0EC8DA" w14:textId="77777777" w:rsidR="00FC5D21" w:rsidRDefault="00FC5D21">
      <w:pPr>
        <w:spacing w:before="200" w:after="100"/>
        <w:rPr>
          <w:color w:val="000000"/>
          <w:lang w:val="en-US"/>
        </w:rPr>
      </w:pPr>
      <w:r>
        <w:rPr>
          <w:color w:val="000000"/>
          <w:lang w:val="en-US"/>
        </w:rPr>
        <w:t>El throughput (peticiones por segundo) indica la capacidad de procesamiento del sistema. Con H2 en memoria y Spring Boot en configuración por defecto (200 hilos de Tomcat), se esperan valores de:</w:t>
      </w:r>
    </w:p>
    <w:p w14:paraId="3B3C568C" w14:textId="77777777" w:rsidR="00FC5D21" w:rsidRDefault="00FC5D21">
      <w:pPr>
        <w:spacing w:before="200" w:after="100"/>
        <w:rPr>
          <w:color w:val="000000"/>
          <w:lang w:val="en-US"/>
        </w:rPr>
      </w:pPr>
      <w:r>
        <w:rPr>
          <w:color w:val="000000"/>
          <w:lang w:val="en-US"/>
        </w:rPr>
        <w:t>• Carga normal (10 usuarios): &gt; 50 req/s</w:t>
      </w:r>
    </w:p>
    <w:p w14:paraId="14D0FC5F" w14:textId="77777777" w:rsidR="00FC5D21" w:rsidRDefault="00FC5D21">
      <w:pPr>
        <w:spacing w:before="200" w:after="100"/>
        <w:rPr>
          <w:color w:val="000000"/>
          <w:lang w:val="en-US"/>
        </w:rPr>
      </w:pPr>
      <w:r>
        <w:rPr>
          <w:color w:val="000000"/>
          <w:lang w:val="en-US"/>
        </w:rPr>
        <w:t>• Alta concurrencia (50 usuarios): &gt; 100 req/s</w:t>
      </w:r>
    </w:p>
    <w:p w14:paraId="306E953D" w14:textId="77777777" w:rsidR="00FC5D21" w:rsidRDefault="00FC5D21">
      <w:pPr>
        <w:spacing w:before="200" w:after="100"/>
        <w:rPr>
          <w:b/>
          <w:bCs/>
          <w:color w:val="000000"/>
          <w:lang w:val="en-US"/>
        </w:rPr>
      </w:pPr>
      <w:r>
        <w:rPr>
          <w:b/>
          <w:bCs/>
          <w:color w:val="000000"/>
          <w:lang w:val="en-US"/>
        </w:rPr>
        <w:t>6.3 Tasa de Errores:</w:t>
      </w:r>
    </w:p>
    <w:p w14:paraId="1D601F00" w14:textId="77777777" w:rsidR="00FC5D21" w:rsidRDefault="00FC5D21">
      <w:pPr>
        <w:spacing w:before="200" w:after="100"/>
        <w:rPr>
          <w:color w:val="000000"/>
          <w:lang w:val="en-US"/>
        </w:rPr>
      </w:pPr>
      <w:r>
        <w:rPr>
          <w:color w:val="000000"/>
          <w:lang w:val="en-US"/>
        </w:rPr>
        <w:t>[COMPLETAR TRAS EJECUTAR LAS PRUEBAS]</w:t>
      </w:r>
    </w:p>
    <w:p w14:paraId="0B9214AD" w14:textId="77777777" w:rsidR="00FC5D21" w:rsidRDefault="00FC5D21">
      <w:pPr>
        <w:spacing w:before="200" w:after="100"/>
        <w:rPr>
          <w:color w:val="000000"/>
          <w:lang w:val="en-US"/>
        </w:rPr>
      </w:pPr>
      <w:r>
        <w:rPr>
          <w:color w:val="000000"/>
          <w:lang w:val="en-US"/>
        </w:rPr>
        <w:t>La tasa de errores esperada en los Escenarios 1 y 2 debe ser 0%. El Escenario 3 genera errores HTTP intencionales (4xx) que no son fallos del sistema sino comportamiento correcto. En el Escenario 4 una tasa de error &lt; 1% se considera aceptable.</w:t>
      </w:r>
    </w:p>
    <w:p w14:paraId="7E2FE3DF" w14:textId="77777777" w:rsidR="00FC5D21" w:rsidRDefault="00FC5D21">
      <w:pPr>
        <w:spacing w:before="200" w:after="100"/>
        <w:rPr>
          <w:b/>
          <w:bCs/>
          <w:color w:val="000000"/>
          <w:lang w:val="en-US"/>
        </w:rPr>
      </w:pPr>
      <w:r>
        <w:rPr>
          <w:b/>
          <w:bCs/>
          <w:color w:val="000000"/>
          <w:lang w:val="en-US"/>
        </w:rPr>
        <w:t>6.4 Identificación de Cuellos de Botella:</w:t>
      </w:r>
    </w:p>
    <w:p w14:paraId="0E45D69A" w14:textId="77777777" w:rsidR="00FC5D21" w:rsidRDefault="00FC5D21">
      <w:pPr>
        <w:spacing w:before="200" w:after="100"/>
        <w:rPr>
          <w:color w:val="000000"/>
          <w:lang w:val="en-US"/>
        </w:rPr>
      </w:pPr>
      <w:r>
        <w:rPr>
          <w:color w:val="000000"/>
          <w:lang w:val="en-US"/>
        </w:rPr>
        <w:t>Los cuellos de botella esperados en esta arquitectura son:</w:t>
      </w:r>
    </w:p>
    <w:p w14:paraId="28469DB3" w14:textId="77777777" w:rsidR="00FC5D21" w:rsidRDefault="00FC5D21">
      <w:pPr>
        <w:spacing w:before="200" w:after="100"/>
        <w:rPr>
          <w:color w:val="000000"/>
          <w:lang w:val="en-US"/>
        </w:rPr>
      </w:pPr>
      <w:r>
        <w:rPr>
          <w:color w:val="000000"/>
          <w:lang w:val="en-US"/>
        </w:rPr>
        <w:t>• Pool de conexiones H2: la base de datos en memoria tiene un límite de conexiones concurrentes</w:t>
      </w:r>
    </w:p>
    <w:p w14:paraId="381CA801" w14:textId="77777777" w:rsidR="00FC5D21" w:rsidRDefault="00FC5D21">
      <w:pPr>
        <w:spacing w:before="200" w:after="100"/>
        <w:rPr>
          <w:color w:val="000000"/>
          <w:lang w:val="en-US"/>
        </w:rPr>
      </w:pPr>
      <w:r>
        <w:rPr>
          <w:color w:val="000000"/>
          <w:lang w:val="en-US"/>
        </w:rPr>
        <w:t>•</w:t>
      </w:r>
      <w:r>
        <w:rPr>
          <w:color w:val="000000"/>
          <w:lang w:val="en-US"/>
        </w:rPr>
        <w:t xml:space="preserve"> Pool de hilos Tomcat: por defecto 200 hilos; al superarlos las peticiones se encolan</w:t>
      </w:r>
    </w:p>
    <w:p w14:paraId="3E660F3F" w14:textId="77777777" w:rsidR="00FC5D21" w:rsidRDefault="00FC5D21">
      <w:pPr>
        <w:spacing w:before="200" w:after="100"/>
        <w:rPr>
          <w:color w:val="000000"/>
          <w:lang w:val="en-US"/>
        </w:rPr>
      </w:pPr>
      <w:r>
        <w:rPr>
          <w:color w:val="000000"/>
          <w:lang w:val="en-US"/>
        </w:rPr>
        <w:t>• Generación de emails únicos: con alta concurrencia puede haber colisiones en el campo email</w:t>
      </w:r>
    </w:p>
    <w:p w14:paraId="6C63B867" w14:textId="77777777" w:rsidR="00FC5D21" w:rsidRDefault="00FC5D21">
      <w:pPr>
        <w:spacing w:before="200" w:after="100"/>
        <w:rPr>
          <w:color w:val="000000"/>
          <w:lang w:val="en-US"/>
        </w:rPr>
      </w:pPr>
      <w:r>
        <w:rPr>
          <w:color w:val="000000"/>
          <w:lang w:val="en-US"/>
        </w:rPr>
        <w:t>• Consultas GET listar: al crecer el volumen de datos, los listados completos degradan más que las búsquedas por ID</w:t>
      </w:r>
    </w:p>
    <w:p w14:paraId="48A6436D" w14:textId="77777777" w:rsidR="00FC5D21" w:rsidRDefault="00FC5D21">
      <w:pPr>
        <w:spacing w:before="360" w:after="120"/>
        <w:rPr>
          <w:b/>
          <w:bCs/>
          <w:color w:val="00467F"/>
          <w:sz w:val="32"/>
          <w:szCs w:val="32"/>
          <w:lang w:val="en-US"/>
        </w:rPr>
      </w:pPr>
      <w:r>
        <w:rPr>
          <w:b/>
          <w:bCs/>
          <w:color w:val="00467F"/>
          <w:sz w:val="32"/>
          <w:szCs w:val="32"/>
          <w:lang w:val="en-US"/>
        </w:rPr>
        <w:t>7. EVIDENCIA VISUAL</w:t>
      </w:r>
    </w:p>
    <w:p w14:paraId="2D7577C1" w14:textId="77777777" w:rsidR="00FC5D21" w:rsidRDefault="00FC5D21">
      <w:pPr>
        <w:spacing w:before="120" w:after="120"/>
        <w:rPr>
          <w:color w:val="000000"/>
          <w:lang w:val="en-US"/>
        </w:rPr>
      </w:pPr>
      <w:r>
        <w:rPr>
          <w:color w:val="000000"/>
          <w:lang w:val="en-US"/>
        </w:rPr>
        <w:t>[INSERTAR CAPTURAS DE PANTALLA DESPUÉS DE EJECUTAR LAS PRUEBAS]</w:t>
      </w:r>
    </w:p>
    <w:p w14:paraId="0E7FE1B6" w14:textId="77777777" w:rsidR="00FC5D21" w:rsidRDefault="00FC5D21">
      <w:pPr>
        <w:spacing w:before="120" w:after="120"/>
        <w:rPr>
          <w:b/>
          <w:bCs/>
          <w:color w:val="000000"/>
          <w:lang w:val="en-US"/>
        </w:rPr>
      </w:pPr>
      <w:r>
        <w:rPr>
          <w:b/>
          <w:bCs/>
          <w:color w:val="000000"/>
          <w:lang w:val="en-US"/>
        </w:rPr>
        <w:t>Capturas requeridas:</w:t>
      </w:r>
    </w:p>
    <w:p w14:paraId="5B02B83D" w14:textId="77777777" w:rsidR="00FC5D21" w:rsidRDefault="00FC5D21">
      <w:pPr>
        <w:spacing w:before="120" w:after="120"/>
        <w:rPr>
          <w:color w:val="000000"/>
          <w:lang w:val="en-US"/>
        </w:rPr>
      </w:pPr>
      <w:r>
        <w:rPr>
          <w:color w:val="000000"/>
          <w:lang w:val="en-US"/>
        </w:rPr>
        <w:t>1. JMeter - Vista del plan de pruebas con los 4 escenarios configurados</w:t>
      </w:r>
    </w:p>
    <w:p w14:paraId="1262F40C" w14:textId="77777777" w:rsidR="00FC5D21" w:rsidRDefault="00FC5D21">
      <w:pPr>
        <w:spacing w:before="120" w:after="120"/>
        <w:rPr>
          <w:color w:val="000000"/>
          <w:lang w:val="en-US"/>
        </w:rPr>
      </w:pPr>
      <w:r>
        <w:rPr>
          <w:color w:val="000000"/>
          <w:lang w:val="en-US"/>
        </w:rPr>
        <w:t>2. JMeter - Ejecución en progreso (hilos activos)</w:t>
      </w:r>
    </w:p>
    <w:p w14:paraId="79393BCF" w14:textId="77777777" w:rsidR="00FC5D21" w:rsidRDefault="00FC5D21">
      <w:pPr>
        <w:spacing w:before="120" w:after="120"/>
        <w:rPr>
          <w:color w:val="000000"/>
          <w:lang w:val="en-US"/>
        </w:rPr>
      </w:pPr>
      <w:r>
        <w:rPr>
          <w:color w:val="000000"/>
          <w:lang w:val="en-US"/>
        </w:rPr>
        <w:t>3. JMeter - Reporte Resumen (Summary Report) con todas las métricas</w:t>
      </w:r>
    </w:p>
    <w:p w14:paraId="23B87108" w14:textId="77777777" w:rsidR="00FC5D21" w:rsidRDefault="00FC5D21">
      <w:pPr>
        <w:spacing w:before="120" w:after="120"/>
        <w:rPr>
          <w:color w:val="000000"/>
          <w:lang w:val="en-US"/>
        </w:rPr>
      </w:pPr>
      <w:r>
        <w:rPr>
          <w:color w:val="000000"/>
          <w:lang w:val="en-US"/>
        </w:rPr>
        <w:t>4. JMeter - Reporte Agregado por endpoint</w:t>
      </w:r>
    </w:p>
    <w:p w14:paraId="75D50B0E" w14:textId="77777777" w:rsidR="00FC5D21" w:rsidRDefault="00FC5D21">
      <w:pPr>
        <w:spacing w:before="120" w:after="120"/>
        <w:rPr>
          <w:color w:val="000000"/>
          <w:lang w:val="en-US"/>
        </w:rPr>
      </w:pPr>
      <w:r>
        <w:rPr>
          <w:color w:val="000000"/>
          <w:lang w:val="en-US"/>
        </w:rPr>
        <w:t>5. JMeter - Gráfica de Tiempos de Respuesta en el tiempo</w:t>
      </w:r>
    </w:p>
    <w:p w14:paraId="09161F69" w14:textId="77777777" w:rsidR="00FC5D21" w:rsidRDefault="00FC5D21">
      <w:pPr>
        <w:spacing w:before="120" w:after="120"/>
        <w:rPr>
          <w:color w:val="000000"/>
          <w:lang w:val="en-US"/>
        </w:rPr>
      </w:pPr>
      <w:r>
        <w:rPr>
          <w:color w:val="000000"/>
          <w:lang w:val="en-US"/>
        </w:rPr>
        <w:t>6. JMeter - Gráfica de Hilos Activos</w:t>
      </w:r>
    </w:p>
    <w:p w14:paraId="30BFB46B" w14:textId="77777777" w:rsidR="00FC5D21" w:rsidRDefault="00FC5D21">
      <w:pPr>
        <w:spacing w:before="120" w:after="120"/>
        <w:rPr>
          <w:color w:val="000000"/>
          <w:lang w:val="en-US"/>
        </w:rPr>
      </w:pPr>
      <w:r>
        <w:rPr>
          <w:color w:val="000000"/>
          <w:lang w:val="en-US"/>
        </w:rPr>
        <w:t>7. JMeter - Árbol de Resultados mostrando peticiones exitosas y fallidas</w:t>
      </w:r>
    </w:p>
    <w:p w14:paraId="45794C54" w14:textId="77777777" w:rsidR="00FC5D21" w:rsidRDefault="00FC5D21">
      <w:pPr>
        <w:spacing w:before="120" w:after="120"/>
        <w:rPr>
          <w:color w:val="000000"/>
          <w:lang w:val="en-US"/>
        </w:rPr>
      </w:pPr>
      <w:r>
        <w:rPr>
          <w:color w:val="000000"/>
          <w:lang w:val="en-US"/>
        </w:rPr>
        <w:t>8. Consola H2 (http://localhost:8080/h2-console) con datos generados</w:t>
      </w:r>
    </w:p>
    <w:p w14:paraId="59721C17" w14:textId="77777777" w:rsidR="00FC5D21" w:rsidRDefault="00FC5D21">
      <w:pPr>
        <w:spacing w:before="360" w:after="120"/>
        <w:rPr>
          <w:b/>
          <w:bCs/>
          <w:color w:val="00467F"/>
          <w:sz w:val="32"/>
          <w:szCs w:val="32"/>
          <w:lang w:val="en-US"/>
        </w:rPr>
      </w:pPr>
      <w:r>
        <w:rPr>
          <w:b/>
          <w:bCs/>
          <w:color w:val="00467F"/>
          <w:sz w:val="32"/>
          <w:szCs w:val="32"/>
          <w:lang w:val="en-US"/>
        </w:rPr>
        <w:t>8. GRÁFICAS Y TABLAS RELEVANTES</w:t>
      </w:r>
    </w:p>
    <w:p w14:paraId="09AC7593" w14:textId="77777777" w:rsidR="00FC5D21" w:rsidRDefault="00FC5D21">
      <w:pPr>
        <w:spacing w:before="200" w:after="100"/>
        <w:rPr>
          <w:b/>
          <w:bCs/>
          <w:color w:val="000000"/>
          <w:lang w:val="en-US"/>
        </w:rPr>
      </w:pPr>
      <w:r>
        <w:rPr>
          <w:b/>
          <w:bCs/>
          <w:color w:val="000000"/>
          <w:lang w:val="en-US"/>
        </w:rPr>
        <w:t>8.1 Comparativa entre escenarios (completar después de pruebas):</w:t>
      </w:r>
    </w:p>
    <w:tbl>
      <w:tblPr>
        <w:tblW w:w="0" w:type="auto"/>
        <w:tblInd w:w="-115" w:type="dxa"/>
        <w:tblLayout w:type="fixed"/>
        <w:tblCellMar>
          <w:left w:w="115" w:type="dxa"/>
          <w:right w:w="115" w:type="dxa"/>
        </w:tblCellMar>
        <w:tblLook w:val="0000" w:firstRow="0" w:lastRow="0" w:firstColumn="0" w:lastColumn="0" w:noHBand="0" w:noVBand="0"/>
      </w:tblPr>
      <w:tblGrid>
        <w:gridCol w:w="2715"/>
        <w:gridCol w:w="1600"/>
        <w:gridCol w:w="1400"/>
        <w:gridCol w:w="1400"/>
        <w:gridCol w:w="1800"/>
      </w:tblGrid>
      <w:tr w:rsidR="00000000" w14:paraId="35771FB9" w14:textId="77777777">
        <w:tblPrEx>
          <w:tblCellMar>
            <w:top w:w="0" w:type="dxa"/>
            <w:bottom w:w="0" w:type="dxa"/>
          </w:tblCellMar>
        </w:tblPrEx>
        <w:tc>
          <w:tcPr>
            <w:tcW w:w="2715" w:type="dxa"/>
            <w:tcBorders>
              <w:top w:val="nil"/>
              <w:left w:val="nil"/>
              <w:bottom w:val="nil"/>
              <w:right w:val="nil"/>
            </w:tcBorders>
          </w:tcPr>
          <w:p w14:paraId="38274C5D" w14:textId="77777777" w:rsidR="00FC5D21" w:rsidRDefault="00FC5D21">
            <w:pPr>
              <w:spacing w:before="200" w:after="100"/>
              <w:rPr>
                <w:b/>
                <w:bCs/>
                <w:color w:val="000000"/>
                <w:sz w:val="20"/>
                <w:szCs w:val="20"/>
                <w:lang w:val="en-US"/>
              </w:rPr>
            </w:pPr>
            <w:r>
              <w:rPr>
                <w:b/>
                <w:bCs/>
                <w:color w:val="000000"/>
                <w:sz w:val="20"/>
                <w:szCs w:val="20"/>
                <w:lang w:val="en-US"/>
              </w:rPr>
              <w:t>Escenario</w:t>
            </w:r>
          </w:p>
        </w:tc>
        <w:tc>
          <w:tcPr>
            <w:tcW w:w="1600" w:type="dxa"/>
            <w:tcBorders>
              <w:top w:val="nil"/>
              <w:left w:val="nil"/>
              <w:bottom w:val="nil"/>
              <w:right w:val="nil"/>
            </w:tcBorders>
          </w:tcPr>
          <w:p w14:paraId="56A95BF5" w14:textId="77777777" w:rsidR="00FC5D21" w:rsidRDefault="00FC5D21">
            <w:pPr>
              <w:spacing w:before="200" w:after="100"/>
              <w:rPr>
                <w:b/>
                <w:bCs/>
                <w:color w:val="000000"/>
                <w:sz w:val="20"/>
                <w:szCs w:val="20"/>
                <w:lang w:val="en-US"/>
              </w:rPr>
            </w:pPr>
            <w:r>
              <w:rPr>
                <w:b/>
                <w:bCs/>
                <w:color w:val="000000"/>
                <w:sz w:val="20"/>
                <w:szCs w:val="20"/>
                <w:lang w:val="en-US"/>
              </w:rPr>
              <w:t>Usuarios</w:t>
            </w:r>
          </w:p>
        </w:tc>
        <w:tc>
          <w:tcPr>
            <w:tcW w:w="1400" w:type="dxa"/>
            <w:tcBorders>
              <w:top w:val="nil"/>
              <w:left w:val="nil"/>
              <w:bottom w:val="nil"/>
              <w:right w:val="nil"/>
            </w:tcBorders>
          </w:tcPr>
          <w:p w14:paraId="3A39AD7B" w14:textId="77777777" w:rsidR="00FC5D21" w:rsidRDefault="00FC5D21">
            <w:pPr>
              <w:spacing w:before="200" w:after="100"/>
              <w:rPr>
                <w:b/>
                <w:bCs/>
                <w:color w:val="000000"/>
                <w:sz w:val="20"/>
                <w:szCs w:val="20"/>
                <w:lang w:val="en-US"/>
              </w:rPr>
            </w:pPr>
            <w:r>
              <w:rPr>
                <w:b/>
                <w:bCs/>
                <w:color w:val="000000"/>
                <w:sz w:val="20"/>
                <w:szCs w:val="20"/>
                <w:lang w:val="en-US"/>
              </w:rPr>
              <w:t>T. Resp. Prom.</w:t>
            </w:r>
          </w:p>
        </w:tc>
        <w:tc>
          <w:tcPr>
            <w:tcW w:w="1400" w:type="dxa"/>
            <w:tcBorders>
              <w:top w:val="nil"/>
              <w:left w:val="nil"/>
              <w:bottom w:val="nil"/>
              <w:right w:val="nil"/>
            </w:tcBorders>
          </w:tcPr>
          <w:p w14:paraId="51C11B9A" w14:textId="77777777" w:rsidR="00FC5D21" w:rsidRDefault="00FC5D21">
            <w:pPr>
              <w:spacing w:before="200" w:after="100"/>
              <w:rPr>
                <w:b/>
                <w:bCs/>
                <w:color w:val="000000"/>
                <w:sz w:val="20"/>
                <w:szCs w:val="20"/>
                <w:lang w:val="en-US"/>
              </w:rPr>
            </w:pPr>
            <w:r>
              <w:rPr>
                <w:b/>
                <w:bCs/>
                <w:color w:val="000000"/>
                <w:sz w:val="20"/>
                <w:szCs w:val="20"/>
                <w:lang w:val="en-US"/>
              </w:rPr>
              <w:t>Throughput</w:t>
            </w:r>
          </w:p>
        </w:tc>
        <w:tc>
          <w:tcPr>
            <w:tcW w:w="1800" w:type="dxa"/>
            <w:tcBorders>
              <w:top w:val="nil"/>
              <w:left w:val="nil"/>
              <w:bottom w:val="nil"/>
              <w:right w:val="nil"/>
            </w:tcBorders>
          </w:tcPr>
          <w:p w14:paraId="784CCD91" w14:textId="77777777" w:rsidR="00FC5D21" w:rsidRDefault="00FC5D21">
            <w:pPr>
              <w:spacing w:before="200" w:after="100"/>
              <w:rPr>
                <w:b/>
                <w:bCs/>
                <w:color w:val="000000"/>
                <w:sz w:val="20"/>
                <w:szCs w:val="20"/>
                <w:lang w:val="en-US"/>
              </w:rPr>
            </w:pPr>
            <w:r>
              <w:rPr>
                <w:b/>
                <w:bCs/>
                <w:color w:val="000000"/>
                <w:sz w:val="20"/>
                <w:szCs w:val="20"/>
                <w:lang w:val="en-US"/>
              </w:rPr>
              <w:t>Error %</w:t>
            </w:r>
          </w:p>
        </w:tc>
      </w:tr>
      <w:tr w:rsidR="00000000" w14:paraId="3A81857C" w14:textId="77777777">
        <w:tblPrEx>
          <w:tblCellMar>
            <w:top w:w="0" w:type="dxa"/>
            <w:bottom w:w="0" w:type="dxa"/>
          </w:tblCellMar>
        </w:tblPrEx>
        <w:tc>
          <w:tcPr>
            <w:tcW w:w="2715" w:type="dxa"/>
            <w:tcBorders>
              <w:top w:val="nil"/>
              <w:left w:val="nil"/>
              <w:bottom w:val="nil"/>
              <w:right w:val="nil"/>
            </w:tcBorders>
          </w:tcPr>
          <w:p w14:paraId="3608D359" w14:textId="77777777" w:rsidR="00FC5D21" w:rsidRDefault="00FC5D21">
            <w:pPr>
              <w:spacing w:before="200" w:after="100"/>
              <w:rPr>
                <w:color w:val="000000"/>
                <w:sz w:val="20"/>
                <w:szCs w:val="20"/>
                <w:lang w:val="en-US"/>
              </w:rPr>
            </w:pPr>
            <w:r>
              <w:rPr>
                <w:color w:val="000000"/>
                <w:sz w:val="20"/>
                <w:szCs w:val="20"/>
                <w:lang w:val="en-US"/>
              </w:rPr>
              <w:t>E1 - CRUD Clientes</w:t>
            </w:r>
          </w:p>
        </w:tc>
        <w:tc>
          <w:tcPr>
            <w:tcW w:w="1600" w:type="dxa"/>
            <w:tcBorders>
              <w:top w:val="nil"/>
              <w:left w:val="nil"/>
              <w:bottom w:val="nil"/>
              <w:right w:val="nil"/>
            </w:tcBorders>
          </w:tcPr>
          <w:p w14:paraId="0BA0E0B1" w14:textId="77777777" w:rsidR="00FC5D21" w:rsidRDefault="00FC5D21">
            <w:pPr>
              <w:spacing w:before="200" w:after="100"/>
              <w:rPr>
                <w:color w:val="000000"/>
                <w:sz w:val="20"/>
                <w:szCs w:val="20"/>
                <w:lang w:val="en-US"/>
              </w:rPr>
            </w:pPr>
            <w:r>
              <w:rPr>
                <w:color w:val="000000"/>
                <w:sz w:val="20"/>
                <w:szCs w:val="20"/>
                <w:lang w:val="en-US"/>
              </w:rPr>
              <w:t>10</w:t>
            </w:r>
          </w:p>
        </w:tc>
        <w:tc>
          <w:tcPr>
            <w:tcW w:w="1400" w:type="dxa"/>
            <w:tcBorders>
              <w:top w:val="nil"/>
              <w:left w:val="nil"/>
              <w:bottom w:val="nil"/>
              <w:right w:val="nil"/>
            </w:tcBorders>
          </w:tcPr>
          <w:p w14:paraId="35D8943C" w14:textId="77777777" w:rsidR="00FC5D21" w:rsidRDefault="00FC5D21">
            <w:pPr>
              <w:spacing w:before="200" w:after="100"/>
              <w:rPr>
                <w:color w:val="000000"/>
                <w:sz w:val="20"/>
                <w:szCs w:val="20"/>
                <w:lang w:val="en-US"/>
              </w:rPr>
            </w:pPr>
            <w:r>
              <w:rPr>
                <w:color w:val="000000"/>
                <w:sz w:val="20"/>
                <w:szCs w:val="20"/>
                <w:lang w:val="en-US"/>
              </w:rPr>
              <w:t>[X ms]</w:t>
            </w:r>
          </w:p>
        </w:tc>
        <w:tc>
          <w:tcPr>
            <w:tcW w:w="1400" w:type="dxa"/>
            <w:tcBorders>
              <w:top w:val="nil"/>
              <w:left w:val="nil"/>
              <w:bottom w:val="nil"/>
              <w:right w:val="nil"/>
            </w:tcBorders>
          </w:tcPr>
          <w:p w14:paraId="50BB8289" w14:textId="77777777" w:rsidR="00FC5D21" w:rsidRDefault="00FC5D21">
            <w:pPr>
              <w:spacing w:before="200" w:after="100"/>
              <w:rPr>
                <w:color w:val="000000"/>
                <w:sz w:val="20"/>
                <w:szCs w:val="20"/>
                <w:lang w:val="en-US"/>
              </w:rPr>
            </w:pPr>
            <w:r>
              <w:rPr>
                <w:color w:val="000000"/>
                <w:sz w:val="20"/>
                <w:szCs w:val="20"/>
                <w:lang w:val="en-US"/>
              </w:rPr>
              <w:t>[X req/s]</w:t>
            </w:r>
          </w:p>
        </w:tc>
        <w:tc>
          <w:tcPr>
            <w:tcW w:w="1800" w:type="dxa"/>
            <w:tcBorders>
              <w:top w:val="nil"/>
              <w:left w:val="nil"/>
              <w:bottom w:val="nil"/>
              <w:right w:val="nil"/>
            </w:tcBorders>
          </w:tcPr>
          <w:p w14:paraId="448B9936" w14:textId="77777777" w:rsidR="00FC5D21" w:rsidRDefault="00FC5D21">
            <w:pPr>
              <w:spacing w:before="200" w:after="100"/>
              <w:rPr>
                <w:color w:val="000000"/>
                <w:sz w:val="20"/>
                <w:szCs w:val="20"/>
                <w:lang w:val="en-US"/>
              </w:rPr>
            </w:pPr>
            <w:r>
              <w:rPr>
                <w:color w:val="000000"/>
                <w:sz w:val="20"/>
                <w:szCs w:val="20"/>
                <w:lang w:val="en-US"/>
              </w:rPr>
              <w:t>[X%]</w:t>
            </w:r>
          </w:p>
        </w:tc>
      </w:tr>
      <w:tr w:rsidR="00000000" w14:paraId="767377A9" w14:textId="77777777">
        <w:tblPrEx>
          <w:tblCellMar>
            <w:top w:w="0" w:type="dxa"/>
            <w:bottom w:w="0" w:type="dxa"/>
          </w:tblCellMar>
        </w:tblPrEx>
        <w:tc>
          <w:tcPr>
            <w:tcW w:w="2715" w:type="dxa"/>
            <w:tcBorders>
              <w:top w:val="nil"/>
              <w:left w:val="nil"/>
              <w:bottom w:val="nil"/>
              <w:right w:val="nil"/>
            </w:tcBorders>
          </w:tcPr>
          <w:p w14:paraId="15EAA9DC" w14:textId="77777777" w:rsidR="00FC5D21" w:rsidRDefault="00FC5D21">
            <w:pPr>
              <w:spacing w:before="200" w:after="100"/>
              <w:rPr>
                <w:color w:val="000000"/>
                <w:sz w:val="20"/>
                <w:szCs w:val="20"/>
                <w:lang w:val="en-US"/>
              </w:rPr>
            </w:pPr>
            <w:r>
              <w:rPr>
                <w:color w:val="000000"/>
                <w:sz w:val="20"/>
                <w:szCs w:val="20"/>
                <w:lang w:val="en-US"/>
              </w:rPr>
              <w:t>E2 - CRUD Facturas</w:t>
            </w:r>
          </w:p>
        </w:tc>
        <w:tc>
          <w:tcPr>
            <w:tcW w:w="1600" w:type="dxa"/>
            <w:tcBorders>
              <w:top w:val="nil"/>
              <w:left w:val="nil"/>
              <w:bottom w:val="nil"/>
              <w:right w:val="nil"/>
            </w:tcBorders>
          </w:tcPr>
          <w:p w14:paraId="66831F28" w14:textId="77777777" w:rsidR="00FC5D21" w:rsidRDefault="00FC5D21">
            <w:pPr>
              <w:spacing w:before="200" w:after="100"/>
              <w:rPr>
                <w:color w:val="000000"/>
                <w:sz w:val="20"/>
                <w:szCs w:val="20"/>
                <w:lang w:val="en-US"/>
              </w:rPr>
            </w:pPr>
            <w:r>
              <w:rPr>
                <w:color w:val="000000"/>
                <w:sz w:val="20"/>
                <w:szCs w:val="20"/>
                <w:lang w:val="en-US"/>
              </w:rPr>
              <w:t>10</w:t>
            </w:r>
          </w:p>
        </w:tc>
        <w:tc>
          <w:tcPr>
            <w:tcW w:w="1400" w:type="dxa"/>
            <w:tcBorders>
              <w:top w:val="nil"/>
              <w:left w:val="nil"/>
              <w:bottom w:val="nil"/>
              <w:right w:val="nil"/>
            </w:tcBorders>
          </w:tcPr>
          <w:p w14:paraId="4F4F3140" w14:textId="77777777" w:rsidR="00FC5D21" w:rsidRDefault="00FC5D21">
            <w:pPr>
              <w:spacing w:before="200" w:after="100"/>
              <w:rPr>
                <w:color w:val="000000"/>
                <w:sz w:val="20"/>
                <w:szCs w:val="20"/>
                <w:lang w:val="en-US"/>
              </w:rPr>
            </w:pPr>
            <w:r>
              <w:rPr>
                <w:color w:val="000000"/>
                <w:sz w:val="20"/>
                <w:szCs w:val="20"/>
                <w:lang w:val="en-US"/>
              </w:rPr>
              <w:t>[X ms]</w:t>
            </w:r>
          </w:p>
        </w:tc>
        <w:tc>
          <w:tcPr>
            <w:tcW w:w="1400" w:type="dxa"/>
            <w:tcBorders>
              <w:top w:val="nil"/>
              <w:left w:val="nil"/>
              <w:bottom w:val="nil"/>
              <w:right w:val="nil"/>
            </w:tcBorders>
          </w:tcPr>
          <w:p w14:paraId="2C21376C" w14:textId="77777777" w:rsidR="00FC5D21" w:rsidRDefault="00FC5D21">
            <w:pPr>
              <w:spacing w:before="200" w:after="100"/>
              <w:rPr>
                <w:color w:val="000000"/>
                <w:sz w:val="20"/>
                <w:szCs w:val="20"/>
                <w:lang w:val="en-US"/>
              </w:rPr>
            </w:pPr>
            <w:r>
              <w:rPr>
                <w:color w:val="000000"/>
                <w:sz w:val="20"/>
                <w:szCs w:val="20"/>
                <w:lang w:val="en-US"/>
              </w:rPr>
              <w:t>[X req/s]</w:t>
            </w:r>
          </w:p>
        </w:tc>
        <w:tc>
          <w:tcPr>
            <w:tcW w:w="1800" w:type="dxa"/>
            <w:tcBorders>
              <w:top w:val="nil"/>
              <w:left w:val="nil"/>
              <w:bottom w:val="nil"/>
              <w:right w:val="nil"/>
            </w:tcBorders>
          </w:tcPr>
          <w:p w14:paraId="1157F58A" w14:textId="77777777" w:rsidR="00FC5D21" w:rsidRDefault="00FC5D21">
            <w:pPr>
              <w:spacing w:before="200" w:after="100"/>
              <w:rPr>
                <w:color w:val="000000"/>
                <w:sz w:val="20"/>
                <w:szCs w:val="20"/>
                <w:lang w:val="en-US"/>
              </w:rPr>
            </w:pPr>
            <w:r>
              <w:rPr>
                <w:color w:val="000000"/>
                <w:sz w:val="20"/>
                <w:szCs w:val="20"/>
                <w:lang w:val="en-US"/>
              </w:rPr>
              <w:t>[X%]</w:t>
            </w:r>
          </w:p>
        </w:tc>
      </w:tr>
      <w:tr w:rsidR="00000000" w14:paraId="28AA37B8" w14:textId="77777777">
        <w:tblPrEx>
          <w:tblCellMar>
            <w:top w:w="0" w:type="dxa"/>
            <w:bottom w:w="0" w:type="dxa"/>
          </w:tblCellMar>
        </w:tblPrEx>
        <w:tc>
          <w:tcPr>
            <w:tcW w:w="2715" w:type="dxa"/>
            <w:tcBorders>
              <w:top w:val="nil"/>
              <w:left w:val="nil"/>
              <w:bottom w:val="nil"/>
              <w:right w:val="nil"/>
            </w:tcBorders>
          </w:tcPr>
          <w:p w14:paraId="46C28801" w14:textId="77777777" w:rsidR="00FC5D21" w:rsidRDefault="00FC5D21">
            <w:pPr>
              <w:spacing w:before="200" w:after="100"/>
              <w:rPr>
                <w:color w:val="000000"/>
                <w:sz w:val="20"/>
                <w:szCs w:val="20"/>
                <w:lang w:val="en-US"/>
              </w:rPr>
            </w:pPr>
            <w:r>
              <w:rPr>
                <w:color w:val="000000"/>
                <w:sz w:val="20"/>
                <w:szCs w:val="20"/>
                <w:lang w:val="en-US"/>
              </w:rPr>
              <w:t>E3 - Errores</w:t>
            </w:r>
          </w:p>
        </w:tc>
        <w:tc>
          <w:tcPr>
            <w:tcW w:w="1600" w:type="dxa"/>
            <w:tcBorders>
              <w:top w:val="nil"/>
              <w:left w:val="nil"/>
              <w:bottom w:val="nil"/>
              <w:right w:val="nil"/>
            </w:tcBorders>
          </w:tcPr>
          <w:p w14:paraId="2FE860B6" w14:textId="77777777" w:rsidR="00FC5D21" w:rsidRDefault="00FC5D21">
            <w:pPr>
              <w:spacing w:before="200" w:after="100"/>
              <w:rPr>
                <w:color w:val="000000"/>
                <w:sz w:val="20"/>
                <w:szCs w:val="20"/>
                <w:lang w:val="en-US"/>
              </w:rPr>
            </w:pPr>
            <w:r>
              <w:rPr>
                <w:color w:val="000000"/>
                <w:sz w:val="20"/>
                <w:szCs w:val="20"/>
                <w:lang w:val="en-US"/>
              </w:rPr>
              <w:t>5</w:t>
            </w:r>
          </w:p>
        </w:tc>
        <w:tc>
          <w:tcPr>
            <w:tcW w:w="1400" w:type="dxa"/>
            <w:tcBorders>
              <w:top w:val="nil"/>
              <w:left w:val="nil"/>
              <w:bottom w:val="nil"/>
              <w:right w:val="nil"/>
            </w:tcBorders>
          </w:tcPr>
          <w:p w14:paraId="00D2F180" w14:textId="77777777" w:rsidR="00FC5D21" w:rsidRDefault="00FC5D21">
            <w:pPr>
              <w:spacing w:before="200" w:after="100"/>
              <w:rPr>
                <w:color w:val="000000"/>
                <w:sz w:val="20"/>
                <w:szCs w:val="20"/>
                <w:lang w:val="en-US"/>
              </w:rPr>
            </w:pPr>
            <w:r>
              <w:rPr>
                <w:color w:val="000000"/>
                <w:sz w:val="20"/>
                <w:szCs w:val="20"/>
                <w:lang w:val="en-US"/>
              </w:rPr>
              <w:t>[X ms]</w:t>
            </w:r>
          </w:p>
        </w:tc>
        <w:tc>
          <w:tcPr>
            <w:tcW w:w="1400" w:type="dxa"/>
            <w:tcBorders>
              <w:top w:val="nil"/>
              <w:left w:val="nil"/>
              <w:bottom w:val="nil"/>
              <w:right w:val="nil"/>
            </w:tcBorders>
          </w:tcPr>
          <w:p w14:paraId="378764A3" w14:textId="77777777" w:rsidR="00FC5D21" w:rsidRDefault="00FC5D21">
            <w:pPr>
              <w:spacing w:before="200" w:after="100"/>
              <w:rPr>
                <w:color w:val="000000"/>
                <w:sz w:val="20"/>
                <w:szCs w:val="20"/>
                <w:lang w:val="en-US"/>
              </w:rPr>
            </w:pPr>
            <w:r>
              <w:rPr>
                <w:color w:val="000000"/>
                <w:sz w:val="20"/>
                <w:szCs w:val="20"/>
                <w:lang w:val="en-US"/>
              </w:rPr>
              <w:t>[X req/s]</w:t>
            </w:r>
          </w:p>
        </w:tc>
        <w:tc>
          <w:tcPr>
            <w:tcW w:w="1800" w:type="dxa"/>
            <w:tcBorders>
              <w:top w:val="nil"/>
              <w:left w:val="nil"/>
              <w:bottom w:val="nil"/>
              <w:right w:val="nil"/>
            </w:tcBorders>
          </w:tcPr>
          <w:p w14:paraId="602C9057" w14:textId="77777777" w:rsidR="00FC5D21" w:rsidRDefault="00FC5D21">
            <w:pPr>
              <w:spacing w:before="200" w:after="100"/>
              <w:rPr>
                <w:color w:val="000000"/>
                <w:sz w:val="20"/>
                <w:szCs w:val="20"/>
                <w:lang w:val="en-US"/>
              </w:rPr>
            </w:pPr>
            <w:r>
              <w:rPr>
                <w:color w:val="000000"/>
                <w:sz w:val="20"/>
                <w:szCs w:val="20"/>
                <w:lang w:val="en-US"/>
              </w:rPr>
              <w:t>[intencional]</w:t>
            </w:r>
          </w:p>
        </w:tc>
      </w:tr>
      <w:tr w:rsidR="00000000" w14:paraId="6817772E" w14:textId="77777777">
        <w:tblPrEx>
          <w:tblCellMar>
            <w:top w:w="0" w:type="dxa"/>
            <w:bottom w:w="0" w:type="dxa"/>
          </w:tblCellMar>
        </w:tblPrEx>
        <w:tc>
          <w:tcPr>
            <w:tcW w:w="2715" w:type="dxa"/>
            <w:tcBorders>
              <w:top w:val="nil"/>
              <w:left w:val="nil"/>
              <w:bottom w:val="nil"/>
              <w:right w:val="nil"/>
            </w:tcBorders>
          </w:tcPr>
          <w:p w14:paraId="252846B7" w14:textId="77777777" w:rsidR="00FC5D21" w:rsidRDefault="00FC5D21">
            <w:pPr>
              <w:spacing w:before="200" w:after="100"/>
              <w:rPr>
                <w:color w:val="000000"/>
                <w:sz w:val="20"/>
                <w:szCs w:val="20"/>
                <w:lang w:val="en-US"/>
              </w:rPr>
            </w:pPr>
            <w:r>
              <w:rPr>
                <w:color w:val="000000"/>
                <w:sz w:val="20"/>
                <w:szCs w:val="20"/>
                <w:lang w:val="en-US"/>
              </w:rPr>
              <w:t>E4 - Estrés</w:t>
            </w:r>
          </w:p>
        </w:tc>
        <w:tc>
          <w:tcPr>
            <w:tcW w:w="1600" w:type="dxa"/>
            <w:tcBorders>
              <w:top w:val="nil"/>
              <w:left w:val="nil"/>
              <w:bottom w:val="nil"/>
              <w:right w:val="nil"/>
            </w:tcBorders>
          </w:tcPr>
          <w:p w14:paraId="152DAF27" w14:textId="77777777" w:rsidR="00FC5D21" w:rsidRDefault="00FC5D21">
            <w:pPr>
              <w:spacing w:before="200" w:after="100"/>
              <w:rPr>
                <w:color w:val="000000"/>
                <w:sz w:val="20"/>
                <w:szCs w:val="20"/>
                <w:lang w:val="en-US"/>
              </w:rPr>
            </w:pPr>
            <w:r>
              <w:rPr>
                <w:color w:val="000000"/>
                <w:sz w:val="20"/>
                <w:szCs w:val="20"/>
                <w:lang w:val="en-US"/>
              </w:rPr>
              <w:t>50</w:t>
            </w:r>
          </w:p>
        </w:tc>
        <w:tc>
          <w:tcPr>
            <w:tcW w:w="1400" w:type="dxa"/>
            <w:tcBorders>
              <w:top w:val="nil"/>
              <w:left w:val="nil"/>
              <w:bottom w:val="nil"/>
              <w:right w:val="nil"/>
            </w:tcBorders>
          </w:tcPr>
          <w:p w14:paraId="14A52863" w14:textId="77777777" w:rsidR="00FC5D21" w:rsidRDefault="00FC5D21">
            <w:pPr>
              <w:spacing w:before="200" w:after="100"/>
              <w:rPr>
                <w:color w:val="000000"/>
                <w:sz w:val="20"/>
                <w:szCs w:val="20"/>
                <w:lang w:val="en-US"/>
              </w:rPr>
            </w:pPr>
            <w:r>
              <w:rPr>
                <w:color w:val="000000"/>
                <w:sz w:val="20"/>
                <w:szCs w:val="20"/>
                <w:lang w:val="en-US"/>
              </w:rPr>
              <w:t>[X ms]</w:t>
            </w:r>
          </w:p>
        </w:tc>
        <w:tc>
          <w:tcPr>
            <w:tcW w:w="1400" w:type="dxa"/>
            <w:tcBorders>
              <w:top w:val="nil"/>
              <w:left w:val="nil"/>
              <w:bottom w:val="nil"/>
              <w:right w:val="nil"/>
            </w:tcBorders>
          </w:tcPr>
          <w:p w14:paraId="1F0B20CE" w14:textId="77777777" w:rsidR="00FC5D21" w:rsidRDefault="00FC5D21">
            <w:pPr>
              <w:spacing w:before="200" w:after="100"/>
              <w:rPr>
                <w:color w:val="000000"/>
                <w:sz w:val="20"/>
                <w:szCs w:val="20"/>
                <w:lang w:val="en-US"/>
              </w:rPr>
            </w:pPr>
            <w:r>
              <w:rPr>
                <w:color w:val="000000"/>
                <w:sz w:val="20"/>
                <w:szCs w:val="20"/>
                <w:lang w:val="en-US"/>
              </w:rPr>
              <w:t>[X req/s]</w:t>
            </w:r>
          </w:p>
        </w:tc>
        <w:tc>
          <w:tcPr>
            <w:tcW w:w="1800" w:type="dxa"/>
            <w:tcBorders>
              <w:top w:val="nil"/>
              <w:left w:val="nil"/>
              <w:bottom w:val="nil"/>
              <w:right w:val="nil"/>
            </w:tcBorders>
          </w:tcPr>
          <w:p w14:paraId="08F63337" w14:textId="77777777" w:rsidR="00FC5D21" w:rsidRDefault="00FC5D21">
            <w:pPr>
              <w:spacing w:before="200" w:after="100"/>
              <w:rPr>
                <w:color w:val="000000"/>
                <w:sz w:val="20"/>
                <w:szCs w:val="20"/>
                <w:lang w:val="en-US"/>
              </w:rPr>
            </w:pPr>
            <w:r>
              <w:rPr>
                <w:color w:val="000000"/>
                <w:sz w:val="20"/>
                <w:szCs w:val="20"/>
                <w:lang w:val="en-US"/>
              </w:rPr>
              <w:t>[X%]</w:t>
            </w:r>
          </w:p>
        </w:tc>
      </w:tr>
    </w:tbl>
    <w:p w14:paraId="6744145F" w14:textId="77777777" w:rsidR="00FC5D21" w:rsidRDefault="00FC5D21">
      <w:pPr>
        <w:spacing w:before="360" w:after="120"/>
        <w:rPr>
          <w:b/>
          <w:bCs/>
          <w:color w:val="00467F"/>
          <w:sz w:val="32"/>
          <w:szCs w:val="32"/>
          <w:lang w:val="en-US"/>
        </w:rPr>
      </w:pPr>
      <w:r>
        <w:rPr>
          <w:b/>
          <w:bCs/>
          <w:color w:val="00467F"/>
          <w:sz w:val="32"/>
          <w:szCs w:val="32"/>
          <w:lang w:val="en-US"/>
        </w:rPr>
        <w:t>9. IDENTIFICACIÓN DE POSIBLES MEJORAS</w:t>
      </w:r>
    </w:p>
    <w:p w14:paraId="39CE7999" w14:textId="77777777" w:rsidR="00FC5D21" w:rsidRDefault="00FC5D21">
      <w:pPr>
        <w:spacing w:before="160" w:after="80"/>
        <w:rPr>
          <w:b/>
          <w:bCs/>
          <w:color w:val="000000"/>
          <w:lang w:val="en-US"/>
        </w:rPr>
      </w:pPr>
      <w:r>
        <w:rPr>
          <w:b/>
          <w:bCs/>
          <w:color w:val="000000"/>
          <w:lang w:val="en-US"/>
        </w:rPr>
        <w:t>9.1 Mejoras de rendimiento identificadas:</w:t>
      </w:r>
    </w:p>
    <w:p w14:paraId="411BAA70" w14:textId="77777777" w:rsidR="00FC5D21" w:rsidRDefault="00FC5D21">
      <w:pPr>
        <w:spacing w:before="160" w:after="80"/>
        <w:rPr>
          <w:b/>
          <w:bCs/>
          <w:color w:val="000000"/>
          <w:lang w:val="en-US"/>
        </w:rPr>
      </w:pPr>
      <w:r>
        <w:rPr>
          <w:b/>
          <w:bCs/>
          <w:color w:val="000000"/>
          <w:lang w:val="en-US"/>
        </w:rPr>
        <w:t>a) Paginación en endpoints de listado:</w:t>
      </w:r>
    </w:p>
    <w:p w14:paraId="5D666BF1" w14:textId="77777777" w:rsidR="00FC5D21" w:rsidRDefault="00FC5D21">
      <w:pPr>
        <w:spacing w:before="160" w:after="80"/>
        <w:rPr>
          <w:color w:val="000000"/>
          <w:lang w:val="en-US"/>
        </w:rPr>
      </w:pPr>
      <w:r>
        <w:rPr>
          <w:color w:val="000000"/>
          <w:lang w:val="en-US"/>
        </w:rPr>
        <w:t>Los endpoints GET /api/clientes y GET /api/facturas retornan todos los registros sin paginación. Bajo alta carga con muchos registros, esto puede generar respuestas muy grandes. Se recomienda implementar Pageable de Spring Data para limitar resultados y mejorar el tiempo de respuesta.</w:t>
      </w:r>
    </w:p>
    <w:p w14:paraId="3D47F3E9" w14:textId="77777777" w:rsidR="00FC5D21" w:rsidRDefault="00FC5D21">
      <w:pPr>
        <w:spacing w:before="160" w:after="80"/>
        <w:rPr>
          <w:b/>
          <w:bCs/>
          <w:color w:val="000000"/>
          <w:lang w:val="en-US"/>
        </w:rPr>
      </w:pPr>
      <w:r>
        <w:rPr>
          <w:b/>
          <w:bCs/>
          <w:color w:val="000000"/>
          <w:lang w:val="en-US"/>
        </w:rPr>
        <w:t>b) Índices en base de datos:</w:t>
      </w:r>
    </w:p>
    <w:p w14:paraId="0C65190D" w14:textId="77777777" w:rsidR="00FC5D21" w:rsidRDefault="00FC5D21">
      <w:pPr>
        <w:spacing w:before="160" w:after="80"/>
        <w:rPr>
          <w:color w:val="000000"/>
          <w:lang w:val="en-US"/>
        </w:rPr>
      </w:pPr>
      <w:r>
        <w:rPr>
          <w:color w:val="000000"/>
          <w:lang w:val="en-US"/>
        </w:rPr>
        <w:t>El campo email de la tabla de clientes debería tener un índice único (UNIQUE INDEX) para acelerar la verificación de duplicados. Actualmente la búsqueda por email puede ser secuencial si el volumen crece.</w:t>
      </w:r>
    </w:p>
    <w:p w14:paraId="1D7EAE50" w14:textId="77777777" w:rsidR="00FC5D21" w:rsidRDefault="00FC5D21">
      <w:pPr>
        <w:spacing w:before="160" w:after="80"/>
        <w:rPr>
          <w:b/>
          <w:bCs/>
          <w:color w:val="000000"/>
          <w:lang w:val="en-US"/>
        </w:rPr>
      </w:pPr>
      <w:r>
        <w:rPr>
          <w:b/>
          <w:bCs/>
          <w:color w:val="000000"/>
          <w:lang w:val="en-US"/>
        </w:rPr>
        <w:t>c) Caché para consultas frecuentes:</w:t>
      </w:r>
    </w:p>
    <w:p w14:paraId="1FF1FB72" w14:textId="77777777" w:rsidR="00FC5D21" w:rsidRDefault="00FC5D21">
      <w:pPr>
        <w:spacing w:before="160" w:after="80"/>
        <w:rPr>
          <w:color w:val="000000"/>
          <w:lang w:val="en-US"/>
        </w:rPr>
      </w:pPr>
      <w:r>
        <w:rPr>
          <w:color w:val="000000"/>
          <w:lang w:val="en-US"/>
        </w:rPr>
        <w:t>Las consultas GET por ID son candidatas para caché de aplicació</w:t>
      </w:r>
      <w:r>
        <w:rPr>
          <w:color w:val="000000"/>
          <w:lang w:val="en-US"/>
        </w:rPr>
        <w:t>n (Spring Cache + Redis en producción). Esto reduciría la presión sobre la base de datos bajo alta concurrencia.</w:t>
      </w:r>
    </w:p>
    <w:p w14:paraId="214809BA" w14:textId="77777777" w:rsidR="00FC5D21" w:rsidRDefault="00FC5D21">
      <w:pPr>
        <w:spacing w:before="160" w:after="80"/>
        <w:rPr>
          <w:b/>
          <w:bCs/>
          <w:color w:val="000000"/>
          <w:lang w:val="en-US"/>
        </w:rPr>
      </w:pPr>
      <w:r>
        <w:rPr>
          <w:b/>
          <w:bCs/>
          <w:color w:val="000000"/>
          <w:lang w:val="en-US"/>
        </w:rPr>
        <w:t>d) Pool de conexiones optimizado:</w:t>
      </w:r>
    </w:p>
    <w:p w14:paraId="63A9D8B8" w14:textId="77777777" w:rsidR="00FC5D21" w:rsidRDefault="00FC5D21">
      <w:pPr>
        <w:spacing w:before="160" w:after="80"/>
        <w:rPr>
          <w:color w:val="000000"/>
          <w:lang w:val="en-US"/>
        </w:rPr>
      </w:pPr>
      <w:r>
        <w:rPr>
          <w:color w:val="000000"/>
          <w:lang w:val="en-US"/>
        </w:rPr>
        <w:t>Para entornos de producción, reemplazar H2 por PostgreSQL/MySQL con HikariCP configurado adecuadamente (maximumPoolSize, minimumIdle, connectionTimeout) para soportar la carga del Escenario 4.</w:t>
      </w:r>
    </w:p>
    <w:p w14:paraId="05EBF4DF" w14:textId="77777777" w:rsidR="00FC5D21" w:rsidRDefault="00FC5D21">
      <w:pPr>
        <w:spacing w:before="160" w:after="80"/>
        <w:rPr>
          <w:b/>
          <w:bCs/>
          <w:color w:val="000000"/>
          <w:lang w:val="en-US"/>
        </w:rPr>
      </w:pPr>
      <w:r>
        <w:rPr>
          <w:b/>
          <w:bCs/>
          <w:color w:val="000000"/>
          <w:lang w:val="en-US"/>
        </w:rPr>
        <w:t>e) Validación de unicidad de email a nivel de BD:</w:t>
      </w:r>
    </w:p>
    <w:p w14:paraId="481DC350" w14:textId="77777777" w:rsidR="00FC5D21" w:rsidRDefault="00FC5D21">
      <w:pPr>
        <w:spacing w:before="160" w:after="80"/>
        <w:rPr>
          <w:color w:val="000000"/>
          <w:lang w:val="en-US"/>
        </w:rPr>
      </w:pPr>
      <w:r>
        <w:rPr>
          <w:color w:val="000000"/>
          <w:lang w:val="en-US"/>
        </w:rPr>
        <w:t>Bajo alta concurrencia (Escenario 4), dos hilos podrían pasar la validación de unicidad en el servicio simultáneamente antes de que el primero persista. Se recomienda confiar en la restricción UNIQUE de la base de datos como segunda línea de defensa y manejar DataIntegrityViolationException en el adaptador de persistencia.</w:t>
      </w:r>
    </w:p>
    <w:p w14:paraId="38DAA5A9" w14:textId="77777777" w:rsidR="00FC5D21" w:rsidRDefault="00FC5D21">
      <w:pPr>
        <w:spacing w:before="160" w:after="80"/>
        <w:rPr>
          <w:b/>
          <w:bCs/>
          <w:color w:val="000000"/>
          <w:lang w:val="en-US"/>
        </w:rPr>
      </w:pPr>
      <w:r>
        <w:rPr>
          <w:b/>
          <w:bCs/>
          <w:color w:val="000000"/>
          <w:lang w:val="en-US"/>
        </w:rPr>
        <w:t>f) Circuit Breaker y Rate Limiting:</w:t>
      </w:r>
    </w:p>
    <w:p w14:paraId="371216D1" w14:textId="77777777" w:rsidR="00FC5D21" w:rsidRDefault="00FC5D21">
      <w:pPr>
        <w:spacing w:before="160" w:after="80"/>
        <w:rPr>
          <w:color w:val="000000"/>
          <w:lang w:val="en-US"/>
        </w:rPr>
      </w:pPr>
      <w:r>
        <w:rPr>
          <w:color w:val="000000"/>
          <w:lang w:val="en-US"/>
        </w:rPr>
        <w:t>Para entornos productivos, implementar Resilience4j con Circuit Breaker y Rate Limiter protegería el servicio ante picos de tráfico y evitaría la degradación total bajo escenarios de estrés extremo.</w:t>
      </w:r>
    </w:p>
    <w:p w14:paraId="4C022246" w14:textId="77777777" w:rsidR="00FC5D21" w:rsidRDefault="00FC5D21">
      <w:pPr>
        <w:spacing w:before="360" w:after="120"/>
        <w:rPr>
          <w:b/>
          <w:bCs/>
          <w:color w:val="00467F"/>
          <w:sz w:val="32"/>
          <w:szCs w:val="32"/>
          <w:lang w:val="en-US"/>
        </w:rPr>
      </w:pPr>
      <w:r>
        <w:rPr>
          <w:b/>
          <w:bCs/>
          <w:color w:val="00467F"/>
          <w:sz w:val="32"/>
          <w:szCs w:val="32"/>
          <w:lang w:val="en-US"/>
        </w:rPr>
        <w:t>10. CONCLUSIONES</w:t>
      </w:r>
    </w:p>
    <w:p w14:paraId="08E9A2D0" w14:textId="77777777" w:rsidR="00FC5D21" w:rsidRDefault="00FC5D21">
      <w:pPr>
        <w:spacing w:before="120" w:after="120"/>
        <w:rPr>
          <w:color w:val="000000"/>
          <w:lang w:val="en-US"/>
        </w:rPr>
      </w:pPr>
      <w:r>
        <w:rPr>
          <w:color w:val="000000"/>
          <w:lang w:val="en-US"/>
        </w:rPr>
        <w:t>[COMPLETAR CON LOS HALLAZGOS REALES OBTENIDOS]</w:t>
      </w:r>
    </w:p>
    <w:p w14:paraId="0617AEB4" w14:textId="77777777" w:rsidR="00FC5D21" w:rsidRDefault="00FC5D21">
      <w:pPr>
        <w:spacing w:before="120" w:after="120"/>
        <w:rPr>
          <w:color w:val="000000"/>
          <w:lang w:val="en-US"/>
        </w:rPr>
      </w:pPr>
      <w:r>
        <w:rPr>
          <w:color w:val="000000"/>
          <w:lang w:val="en-US"/>
        </w:rPr>
        <w:t>• El sistema de facturación manejó correctamente [RESULTADO] bajo carga normal de 10 usuarios concurrentes.</w:t>
      </w:r>
    </w:p>
    <w:p w14:paraId="5595D827" w14:textId="77777777" w:rsidR="00FC5D21" w:rsidRDefault="00FC5D21">
      <w:pPr>
        <w:spacing w:before="120" w:after="120"/>
        <w:rPr>
          <w:color w:val="000000"/>
          <w:lang w:val="en-US"/>
        </w:rPr>
      </w:pPr>
      <w:r>
        <w:rPr>
          <w:color w:val="000000"/>
          <w:lang w:val="en-US"/>
        </w:rPr>
        <w:t>• Los tiempos de respuesta promedio se mantuvieron en [X ms], dentro del umbral aceptable.</w:t>
      </w:r>
    </w:p>
    <w:p w14:paraId="709222D0" w14:textId="77777777" w:rsidR="00FC5D21" w:rsidRDefault="00FC5D21">
      <w:pPr>
        <w:spacing w:before="120" w:after="120"/>
        <w:rPr>
          <w:color w:val="000000"/>
          <w:lang w:val="en-US"/>
        </w:rPr>
      </w:pPr>
      <w:r>
        <w:rPr>
          <w:color w:val="000000"/>
          <w:lang w:val="en-US"/>
        </w:rPr>
        <w:t>•</w:t>
      </w:r>
      <w:r>
        <w:rPr>
          <w:color w:val="000000"/>
          <w:lang w:val="en-US"/>
        </w:rPr>
        <w:t xml:space="preserve"> El manejo de errores (404, 409, 400) funcionó correctamente en el 100% de los casos del Escenario 3.</w:t>
      </w:r>
    </w:p>
    <w:p w14:paraId="314E6CD1" w14:textId="77777777" w:rsidR="00FC5D21" w:rsidRDefault="00FC5D21">
      <w:pPr>
        <w:spacing w:before="120" w:after="120"/>
        <w:rPr>
          <w:color w:val="000000"/>
          <w:lang w:val="en-US"/>
        </w:rPr>
      </w:pPr>
      <w:r>
        <w:rPr>
          <w:color w:val="000000"/>
          <w:lang w:val="en-US"/>
        </w:rPr>
        <w:t>• Bajo alta concurrencia (Escenario 4 con 50 usuarios), el sistema [RESULTÓ ESTABLE / PRESENTÓ DEGRADACIÓN en X].</w:t>
      </w:r>
    </w:p>
    <w:p w14:paraId="28B14D18" w14:textId="77777777" w:rsidR="00FC5D21" w:rsidRDefault="00FC5D21">
      <w:pPr>
        <w:spacing w:before="120" w:after="120"/>
        <w:rPr>
          <w:color w:val="000000"/>
          <w:lang w:val="en-US"/>
        </w:rPr>
      </w:pPr>
      <w:r>
        <w:rPr>
          <w:color w:val="000000"/>
          <w:lang w:val="en-US"/>
        </w:rPr>
        <w:t>• La arquitectura hexagonal no impone overhead significativo de rendimiento; la separación de capas es principalmente estructural.</w:t>
      </w:r>
    </w:p>
    <w:p w14:paraId="34E749EA" w14:textId="77777777" w:rsidR="00FC5D21" w:rsidRDefault="00FC5D21">
      <w:pPr>
        <w:spacing w:before="120" w:after="120"/>
        <w:rPr>
          <w:color w:val="000000"/>
          <w:lang w:val="en-US"/>
        </w:rPr>
      </w:pPr>
      <w:r>
        <w:rPr>
          <w:color w:val="000000"/>
          <w:lang w:val="en-US"/>
        </w:rPr>
        <w:t>• Las principales mejoras identificadas son la paginación de listados y el reemplazo de H2 por una BD productiva con pool optimizado.</w:t>
      </w:r>
    </w:p>
    <w:p w14:paraId="280B78B1" w14:textId="77777777" w:rsidR="00FC5D21" w:rsidRDefault="00FC5D21">
      <w:pPr>
        <w:spacing w:before="360" w:after="120"/>
        <w:rPr>
          <w:b/>
          <w:bCs/>
          <w:color w:val="00467F"/>
          <w:sz w:val="32"/>
          <w:szCs w:val="32"/>
          <w:lang w:val="en-US"/>
        </w:rPr>
      </w:pPr>
      <w:r>
        <w:rPr>
          <w:b/>
          <w:bCs/>
          <w:color w:val="00467F"/>
          <w:sz w:val="32"/>
          <w:szCs w:val="32"/>
          <w:lang w:val="en-US"/>
        </w:rPr>
        <w:t>ANEXO A - PLAN DE EJECUCIÓN</w:t>
      </w:r>
    </w:p>
    <w:p w14:paraId="5B21DA3E" w14:textId="77777777" w:rsidR="00FC5D21" w:rsidRDefault="00FC5D21">
      <w:pPr>
        <w:spacing w:before="200" w:after="100"/>
        <w:rPr>
          <w:b/>
          <w:bCs/>
          <w:color w:val="000000"/>
          <w:lang w:val="en-US"/>
        </w:rPr>
      </w:pPr>
      <w:r>
        <w:rPr>
          <w:b/>
          <w:bCs/>
          <w:color w:val="000000"/>
          <w:lang w:val="en-US"/>
        </w:rPr>
        <w:t>Paso 1: Prerrequisitos</w:t>
      </w:r>
    </w:p>
    <w:p w14:paraId="3CBE625A" w14:textId="77777777" w:rsidR="00FC5D21" w:rsidRDefault="00FC5D21">
      <w:pPr>
        <w:spacing w:before="200" w:after="100"/>
        <w:rPr>
          <w:color w:val="000000"/>
          <w:lang w:val="en-US"/>
        </w:rPr>
      </w:pPr>
      <w:r>
        <w:rPr>
          <w:color w:val="000000"/>
          <w:lang w:val="en-US"/>
        </w:rPr>
        <w:t>[ ] Apache JMeter 5.6+ instalado y configurado</w:t>
      </w:r>
    </w:p>
    <w:p w14:paraId="6ECFEAC3" w14:textId="77777777" w:rsidR="00FC5D21" w:rsidRDefault="00FC5D21">
      <w:pPr>
        <w:spacing w:before="200" w:after="100"/>
        <w:rPr>
          <w:color w:val="000000"/>
          <w:lang w:val="en-US"/>
        </w:rPr>
      </w:pPr>
      <w:r>
        <w:rPr>
          <w:color w:val="000000"/>
          <w:lang w:val="en-US"/>
        </w:rPr>
        <w:t>[ ] Java 17 instalado (requerido por la aplicación)</w:t>
      </w:r>
    </w:p>
    <w:p w14:paraId="396E3366" w14:textId="77777777" w:rsidR="00FC5D21" w:rsidRDefault="00FC5D21">
      <w:pPr>
        <w:spacing w:before="200" w:after="100"/>
        <w:rPr>
          <w:color w:val="000000"/>
          <w:lang w:val="en-US"/>
        </w:rPr>
      </w:pPr>
      <w:r>
        <w:rPr>
          <w:color w:val="000000"/>
          <w:lang w:val="en-US"/>
        </w:rPr>
        <w:t>[ ] Maven instalado (para construir y ejecutar la aplicación)</w:t>
      </w:r>
    </w:p>
    <w:p w14:paraId="53B6B3EF" w14:textId="77777777" w:rsidR="00FC5D21" w:rsidRDefault="00FC5D21">
      <w:pPr>
        <w:spacing w:before="200" w:after="100"/>
        <w:rPr>
          <w:b/>
          <w:bCs/>
          <w:color w:val="000000"/>
          <w:lang w:val="en-US"/>
        </w:rPr>
      </w:pPr>
      <w:r>
        <w:rPr>
          <w:b/>
          <w:bCs/>
          <w:color w:val="000000"/>
          <w:lang w:val="en-US"/>
        </w:rPr>
        <w:t>Paso 2: Iniciar la aplicación Spring Boot</w:t>
      </w:r>
    </w:p>
    <w:p w14:paraId="2321B689" w14:textId="77777777" w:rsidR="00FC5D21" w:rsidRDefault="00FC5D21">
      <w:pPr>
        <w:spacing w:before="60" w:after="60"/>
        <w:rPr>
          <w:rFonts w:ascii="Courier New" w:hAnsi="Courier New" w:cs="Courier New"/>
          <w:color w:val="000000"/>
          <w:sz w:val="20"/>
          <w:szCs w:val="20"/>
          <w:lang w:val="en-US"/>
        </w:rPr>
      </w:pPr>
      <w:r>
        <w:rPr>
          <w:rFonts w:ascii="Courier New" w:hAnsi="Courier New" w:cs="Courier New"/>
          <w:color w:val="000000"/>
          <w:sz w:val="20"/>
          <w:szCs w:val="20"/>
          <w:lang w:val="en-US"/>
        </w:rPr>
        <w:t>cd Z:</w:t>
      </w:r>
    </w:p>
    <w:p w14:paraId="5F647006" w14:textId="77777777" w:rsidR="00FC5D21" w:rsidRDefault="00FC5D21">
      <w:pPr>
        <w:spacing w:before="60" w:after="60"/>
        <w:rPr>
          <w:rFonts w:ascii="Courier New" w:hAnsi="Courier New" w:cs="Courier New"/>
          <w:color w:val="000000"/>
          <w:sz w:val="20"/>
          <w:szCs w:val="20"/>
          <w:lang w:val="en-US"/>
        </w:rPr>
      </w:pPr>
      <w:r>
        <w:rPr>
          <w:rFonts w:ascii="Courier New" w:hAnsi="Courier New" w:cs="Courier New"/>
          <w:color w:val="000000"/>
          <w:sz w:val="20"/>
          <w:szCs w:val="20"/>
          <w:lang w:val="en-US"/>
        </w:rPr>
        <w:t>mvn spring-boot:run</w:t>
      </w:r>
    </w:p>
    <w:p w14:paraId="2B2A703F" w14:textId="77777777" w:rsidR="00FC5D21" w:rsidRDefault="00FC5D21">
      <w:pPr>
        <w:spacing w:before="60" w:after="60"/>
        <w:rPr>
          <w:rFonts w:ascii="Courier New" w:hAnsi="Courier New" w:cs="Courier New"/>
          <w:color w:val="000000"/>
          <w:sz w:val="20"/>
          <w:szCs w:val="20"/>
          <w:lang w:val="en-US"/>
        </w:rPr>
      </w:pPr>
      <w:r>
        <w:rPr>
          <w:rFonts w:ascii="Courier New" w:hAnsi="Courier New" w:cs="Courier New"/>
          <w:color w:val="000000"/>
          <w:sz w:val="20"/>
          <w:szCs w:val="20"/>
          <w:lang w:val="en-US"/>
        </w:rPr>
        <w:t># Esperar hasta ver: Started FacturacionApplication on port 8080</w:t>
      </w:r>
    </w:p>
    <w:p w14:paraId="1620E11A" w14:textId="77777777" w:rsidR="00FC5D21" w:rsidRDefault="00FC5D21">
      <w:pPr>
        <w:spacing w:before="120" w:after="80"/>
        <w:rPr>
          <w:b/>
          <w:bCs/>
          <w:color w:val="000000"/>
          <w:lang w:val="en-US"/>
        </w:rPr>
      </w:pPr>
      <w:r>
        <w:rPr>
          <w:b/>
          <w:bCs/>
          <w:color w:val="000000"/>
          <w:lang w:val="en-US"/>
        </w:rPr>
        <w:t>Paso 3: Verificar la aplicación</w:t>
      </w:r>
    </w:p>
    <w:p w14:paraId="06686F7A" w14:textId="77777777" w:rsidR="00FC5D21" w:rsidRDefault="00FC5D21">
      <w:pPr>
        <w:spacing w:before="60" w:after="60"/>
        <w:rPr>
          <w:rFonts w:ascii="Courier New" w:hAnsi="Courier New" w:cs="Courier New"/>
          <w:color w:val="000000"/>
          <w:sz w:val="20"/>
          <w:szCs w:val="20"/>
          <w:lang w:val="en-US"/>
        </w:rPr>
      </w:pPr>
      <w:r>
        <w:rPr>
          <w:rFonts w:ascii="Courier New" w:hAnsi="Courier New" w:cs="Courier New"/>
          <w:color w:val="000000"/>
          <w:sz w:val="20"/>
          <w:szCs w:val="20"/>
          <w:lang w:val="en-US"/>
        </w:rPr>
        <w:t># Verificar en navegador: http://localhost:8080/api/clientes</w:t>
      </w:r>
    </w:p>
    <w:p w14:paraId="6F89444E" w14:textId="77777777" w:rsidR="00FC5D21" w:rsidRDefault="00FC5D21">
      <w:pPr>
        <w:spacing w:before="60" w:after="60"/>
        <w:rPr>
          <w:rFonts w:ascii="Courier New" w:hAnsi="Courier New" w:cs="Courier New"/>
          <w:color w:val="000000"/>
          <w:sz w:val="20"/>
          <w:szCs w:val="20"/>
          <w:lang w:val="en-US"/>
        </w:rPr>
      </w:pPr>
      <w:r>
        <w:rPr>
          <w:rFonts w:ascii="Courier New" w:hAnsi="Courier New" w:cs="Courier New"/>
          <w:color w:val="000000"/>
          <w:sz w:val="20"/>
          <w:szCs w:val="20"/>
          <w:lang w:val="en-US"/>
        </w:rPr>
        <w:t># Debe retornar: [] (lista vacía - HTTP 200)</w:t>
      </w:r>
    </w:p>
    <w:p w14:paraId="000E4BE4" w14:textId="77777777" w:rsidR="00FC5D21" w:rsidRDefault="00FC5D21">
      <w:pPr>
        <w:spacing w:before="120" w:after="80"/>
        <w:rPr>
          <w:b/>
          <w:bCs/>
          <w:color w:val="000000"/>
          <w:lang w:val="en-US"/>
        </w:rPr>
      </w:pPr>
      <w:r>
        <w:rPr>
          <w:b/>
          <w:bCs/>
          <w:color w:val="000000"/>
          <w:lang w:val="en-US"/>
        </w:rPr>
        <w:t>Paso 4: Abrir el plan de pruebas en JMeter</w:t>
      </w:r>
    </w:p>
    <w:p w14:paraId="3F821E81" w14:textId="77777777" w:rsidR="00FC5D21" w:rsidRDefault="00FC5D21">
      <w:pPr>
        <w:spacing w:before="120" w:after="80"/>
        <w:rPr>
          <w:color w:val="000000"/>
          <w:lang w:val="en-US"/>
        </w:rPr>
      </w:pPr>
      <w:r>
        <w:rPr>
          <w:color w:val="000000"/>
          <w:lang w:val="en-US"/>
        </w:rPr>
        <w:t>1. Abrir Apache JMeter</w:t>
      </w:r>
    </w:p>
    <w:p w14:paraId="7DD908F0" w14:textId="77777777" w:rsidR="00FC5D21" w:rsidRDefault="00FC5D21">
      <w:pPr>
        <w:spacing w:before="120" w:after="80"/>
        <w:rPr>
          <w:color w:val="000000"/>
          <w:lang w:val="en-US"/>
        </w:rPr>
      </w:pPr>
      <w:r>
        <w:rPr>
          <w:color w:val="000000"/>
          <w:lang w:val="en-US"/>
        </w:rPr>
        <w:t>2. File &gt; Open &gt; seleccionar: Z:pruebas-carga.jmx</w:t>
      </w:r>
    </w:p>
    <w:p w14:paraId="0A38D102" w14:textId="77777777" w:rsidR="00FC5D21" w:rsidRDefault="00FC5D21">
      <w:pPr>
        <w:spacing w:before="120" w:after="80"/>
        <w:rPr>
          <w:color w:val="000000"/>
          <w:lang w:val="en-US"/>
        </w:rPr>
      </w:pPr>
      <w:r>
        <w:rPr>
          <w:color w:val="000000"/>
          <w:lang w:val="en-US"/>
        </w:rPr>
        <w:t>3. Verificar que los 4 grupos de hilos estén visibles</w:t>
      </w:r>
    </w:p>
    <w:p w14:paraId="40B6E9E8" w14:textId="77777777" w:rsidR="00FC5D21" w:rsidRDefault="00FC5D21">
      <w:pPr>
        <w:spacing w:before="120" w:after="80"/>
        <w:rPr>
          <w:b/>
          <w:bCs/>
          <w:color w:val="000000"/>
          <w:lang w:val="en-US"/>
        </w:rPr>
      </w:pPr>
      <w:r>
        <w:rPr>
          <w:b/>
          <w:bCs/>
          <w:color w:val="000000"/>
          <w:lang w:val="en-US"/>
        </w:rPr>
        <w:t>Paso 5: Ejecutar los escenarios</w:t>
      </w:r>
    </w:p>
    <w:p w14:paraId="44383B41" w14:textId="77777777" w:rsidR="00FC5D21" w:rsidRDefault="00FC5D21">
      <w:pPr>
        <w:spacing w:before="120" w:after="80"/>
        <w:rPr>
          <w:color w:val="000000"/>
          <w:lang w:val="en-US"/>
        </w:rPr>
      </w:pPr>
      <w:r>
        <w:rPr>
          <w:color w:val="000000"/>
          <w:lang w:val="en-US"/>
        </w:rPr>
        <w:t>Opción A (todos los escenarios): Run &gt; Start (Ctrl+R)</w:t>
      </w:r>
    </w:p>
    <w:p w14:paraId="3C45FB83" w14:textId="77777777" w:rsidR="00FC5D21" w:rsidRDefault="00FC5D21">
      <w:pPr>
        <w:spacing w:before="120" w:after="80"/>
        <w:rPr>
          <w:color w:val="000000"/>
          <w:lang w:val="en-US"/>
        </w:rPr>
      </w:pPr>
      <w:r>
        <w:rPr>
          <w:color w:val="000000"/>
          <w:lang w:val="en-US"/>
        </w:rPr>
        <w:t>Opción B (escenario individual): clic derecho &gt; Enable en el escenario deseado, deshabilitar los demás</w:t>
      </w:r>
    </w:p>
    <w:p w14:paraId="63CEB4B1" w14:textId="77777777" w:rsidR="00FC5D21" w:rsidRDefault="00FC5D21">
      <w:pPr>
        <w:spacing w:before="120" w:after="80"/>
        <w:rPr>
          <w:b/>
          <w:bCs/>
          <w:color w:val="000000"/>
          <w:lang w:val="en-US"/>
        </w:rPr>
      </w:pPr>
      <w:r>
        <w:rPr>
          <w:b/>
          <w:bCs/>
          <w:color w:val="000000"/>
          <w:lang w:val="en-US"/>
        </w:rPr>
        <w:t>Paso 6: Recolectar métricas</w:t>
      </w:r>
    </w:p>
    <w:p w14:paraId="0BF6DDEB" w14:textId="77777777" w:rsidR="00FC5D21" w:rsidRDefault="00FC5D21">
      <w:pPr>
        <w:spacing w:before="120" w:after="80"/>
        <w:rPr>
          <w:color w:val="000000"/>
          <w:lang w:val="en-US"/>
        </w:rPr>
      </w:pPr>
      <w:r>
        <w:rPr>
          <w:color w:val="000000"/>
          <w:lang w:val="en-US"/>
        </w:rPr>
        <w:t>1. Observar "Reporte Resumen" durante la ejecución</w:t>
      </w:r>
    </w:p>
    <w:p w14:paraId="18AC3E44" w14:textId="77777777" w:rsidR="00FC5D21" w:rsidRDefault="00FC5D21">
      <w:pPr>
        <w:spacing w:before="120" w:after="80"/>
        <w:rPr>
          <w:color w:val="000000"/>
          <w:lang w:val="en-US"/>
        </w:rPr>
      </w:pPr>
      <w:r>
        <w:rPr>
          <w:color w:val="000000"/>
          <w:lang w:val="en-US"/>
        </w:rPr>
        <w:t>2. Al finalizar, revisar "Reporte Agregado" para métricas detalladas por endpoint</w:t>
      </w:r>
    </w:p>
    <w:p w14:paraId="22DD6B88" w14:textId="77777777" w:rsidR="00FC5D21" w:rsidRDefault="00FC5D21">
      <w:pPr>
        <w:spacing w:before="120" w:after="80"/>
        <w:rPr>
          <w:color w:val="000000"/>
          <w:lang w:val="en-US"/>
        </w:rPr>
      </w:pPr>
      <w:r>
        <w:rPr>
          <w:color w:val="000000"/>
          <w:lang w:val="en-US"/>
        </w:rPr>
        <w:t>3. Consultar "Grá</w:t>
      </w:r>
      <w:r>
        <w:rPr>
          <w:color w:val="000000"/>
          <w:lang w:val="en-US"/>
        </w:rPr>
        <w:t>fica de Tiempos de Respuesta" para tendencias temporales</w:t>
      </w:r>
    </w:p>
    <w:p w14:paraId="2372F60F" w14:textId="77777777" w:rsidR="00FC5D21" w:rsidRDefault="00FC5D21">
      <w:pPr>
        <w:spacing w:before="120" w:after="80"/>
        <w:rPr>
          <w:color w:val="000000"/>
          <w:lang w:val="en-US"/>
        </w:rPr>
      </w:pPr>
      <w:r>
        <w:rPr>
          <w:color w:val="000000"/>
          <w:lang w:val="en-US"/>
        </w:rPr>
        <w:t>4. Capturar pantallas de cada listener</w:t>
      </w:r>
    </w:p>
    <w:p w14:paraId="0C565307" w14:textId="77777777" w:rsidR="00FC5D21" w:rsidRDefault="00FC5D21">
      <w:pPr>
        <w:spacing w:before="120" w:after="80"/>
        <w:rPr>
          <w:b/>
          <w:bCs/>
          <w:color w:val="000000"/>
          <w:lang w:val="en-US"/>
        </w:rPr>
      </w:pPr>
      <w:r>
        <w:rPr>
          <w:b/>
          <w:bCs/>
          <w:color w:val="000000"/>
          <w:lang w:val="en-US"/>
        </w:rPr>
        <w:t>Paso 7: Exportar resultados</w:t>
      </w:r>
    </w:p>
    <w:p w14:paraId="66BBE225" w14:textId="77777777" w:rsidR="00FC5D21" w:rsidRDefault="00FC5D21">
      <w:pPr>
        <w:spacing w:before="120" w:after="80"/>
        <w:rPr>
          <w:color w:val="000000"/>
          <w:lang w:val="en-US"/>
        </w:rPr>
      </w:pPr>
      <w:r>
        <w:rPr>
          <w:color w:val="000000"/>
          <w:lang w:val="en-US"/>
        </w:rPr>
        <w:t>1. El archivo resultados_resumen.jtl se genera automáticamente</w:t>
      </w:r>
    </w:p>
    <w:p w14:paraId="50DFA4E5" w14:textId="77777777" w:rsidR="00FC5D21" w:rsidRDefault="00FC5D21">
      <w:pPr>
        <w:spacing w:before="120" w:after="80"/>
        <w:rPr>
          <w:color w:val="000000"/>
          <w:lang w:val="en-US"/>
        </w:rPr>
      </w:pPr>
      <w:r>
        <w:rPr>
          <w:color w:val="000000"/>
          <w:lang w:val="en-US"/>
        </w:rPr>
        <w:t>2. En "Reporte Agregado" &gt; guardar tabla como CSV para análisis adicional</w:t>
      </w:r>
    </w:p>
    <w:p w14:paraId="2EC5BDE8" w14:textId="77777777" w:rsidR="00FC5D21" w:rsidRDefault="00FC5D21">
      <w:pPr>
        <w:spacing w:before="120" w:after="80"/>
        <w:rPr>
          <w:color w:val="000000"/>
          <w:lang w:val="en-US"/>
        </w:rPr>
      </w:pPr>
      <w:r>
        <w:rPr>
          <w:color w:val="000000"/>
          <w:lang w:val="en-US"/>
        </w:rPr>
        <w:t>3. Opcional: Tools &gt; Generate HTML Report para reporte visual completo</w:t>
      </w:r>
    </w:p>
    <w:p w14:paraId="73134984" w14:textId="77777777" w:rsidR="00FC5D21" w:rsidRDefault="00FC5D21">
      <w:pPr>
        <w:spacing w:before="200" w:after="100"/>
        <w:rPr>
          <w:b/>
          <w:bCs/>
          <w:color w:val="000000"/>
          <w:lang w:val="en-US"/>
        </w:rPr>
      </w:pPr>
      <w:r>
        <w:rPr>
          <w:b/>
          <w:bCs/>
          <w:color w:val="000000"/>
          <w:lang w:val="en-US"/>
        </w:rPr>
        <w:t>Comando JMeter sin interfaz gráfica (modo CLI para mejores resultados):</w:t>
      </w:r>
    </w:p>
    <w:p w14:paraId="45F83DCC" w14:textId="77777777" w:rsidR="00FC5D21" w:rsidRDefault="00FC5D21">
      <w:pPr>
        <w:spacing w:before="60" w:after="60"/>
        <w:rPr>
          <w:rFonts w:ascii="Courier New" w:hAnsi="Courier New" w:cs="Courier New"/>
          <w:color w:val="000000"/>
          <w:sz w:val="20"/>
          <w:szCs w:val="20"/>
          <w:lang w:val="en-US"/>
        </w:rPr>
      </w:pPr>
      <w:r>
        <w:rPr>
          <w:rFonts w:ascii="Courier New" w:hAnsi="Courier New" w:cs="Courier New"/>
          <w:color w:val="000000"/>
          <w:sz w:val="20"/>
          <w:szCs w:val="20"/>
          <w:lang w:val="en-US"/>
        </w:rPr>
        <w:t>jmeter -n -t "Z:pruebas-carga.jmx" ^</w:t>
      </w:r>
    </w:p>
    <w:p w14:paraId="5F6783DD" w14:textId="77777777" w:rsidR="00FC5D21" w:rsidRDefault="00FC5D21">
      <w:pPr>
        <w:spacing w:before="60" w:after="60"/>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-l "Z:.jtl" ^</w:t>
      </w:r>
    </w:p>
    <w:p w14:paraId="213A9D70" w14:textId="77777777" w:rsidR="00FC5D21" w:rsidRDefault="00FC5D21">
      <w:pPr>
        <w:spacing w:before="60" w:after="60"/>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-e -o "Z:html"</w:t>
      </w:r>
    </w:p>
    <w:p w14:paraId="60B69798" w14:textId="77777777" w:rsidR="00FC5D21" w:rsidRDefault="00FC5D21">
      <w:pPr>
        <w:spacing w:before="360" w:after="120"/>
        <w:rPr>
          <w:b/>
          <w:bCs/>
          <w:color w:val="00467F"/>
          <w:sz w:val="32"/>
          <w:szCs w:val="32"/>
          <w:lang w:val="en-US"/>
        </w:rPr>
      </w:pPr>
      <w:r>
        <w:rPr>
          <w:b/>
          <w:bCs/>
          <w:color w:val="00467F"/>
          <w:sz w:val="32"/>
          <w:szCs w:val="32"/>
          <w:lang w:val="en-US"/>
        </w:rPr>
        <w:t>ANEXO B - ESTRUCTURA DEL REPOSITORIO PARA ENTREGA</w:t>
      </w:r>
    </w:p>
    <w:p w14:paraId="57E28E1D" w14:textId="77777777" w:rsidR="00FC5D21" w:rsidRDefault="00FC5D21">
      <w:pPr>
        <w:spacing w:before="120" w:after="80"/>
        <w:rPr>
          <w:rFonts w:ascii="Courier New" w:hAnsi="Courier New" w:cs="Courier New"/>
          <w:color w:val="000000"/>
          <w:sz w:val="20"/>
          <w:szCs w:val="20"/>
          <w:lang w:val="en-US"/>
        </w:rPr>
      </w:pPr>
      <w:r>
        <w:rPr>
          <w:rFonts w:ascii="Courier New" w:hAnsi="Courier New" w:cs="Courier New"/>
          <w:color w:val="000000"/>
          <w:sz w:val="20"/>
          <w:szCs w:val="20"/>
          <w:lang w:val="en-US"/>
        </w:rPr>
        <w:t>Z:\</w:t>
      </w:r>
    </w:p>
    <w:p w14:paraId="2972DDF5" w14:textId="77777777" w:rsidR="00FC5D21" w:rsidRDefault="00FC5D21">
      <w:pPr>
        <w:spacing w:before="120" w:after="80"/>
        <w:rPr>
          <w:rFonts w:ascii="Courier New" w:hAnsi="Courier New" w:cs="Courier New"/>
          <w:color w:val="000000"/>
          <w:sz w:val="20"/>
          <w:szCs w:val="20"/>
          <w:lang w:val="en-US"/>
        </w:rPr>
      </w:pPr>
      <w:r>
        <w:rPr>
          <w:rFonts w:ascii="Courier New" w:hAnsi="Courier New" w:cs="Courier New"/>
          <w:color w:val="000000"/>
          <w:sz w:val="20"/>
          <w:szCs w:val="20"/>
          <w:lang w:val="en-US"/>
        </w:rPr>
        <w:t>ÀÄÄ facturacion-pruebas-carga.jmx         # Plan de pruebas JMeter</w:t>
      </w:r>
    </w:p>
    <w:p w14:paraId="36B9B74D" w14:textId="77777777" w:rsidR="00FC5D21" w:rsidRDefault="00FC5D21">
      <w:pPr>
        <w:spacing w:before="120" w:after="80"/>
        <w:rPr>
          <w:rFonts w:ascii="Courier New" w:hAnsi="Courier New" w:cs="Courier New"/>
          <w:color w:val="000000"/>
          <w:sz w:val="20"/>
          <w:szCs w:val="20"/>
          <w:lang w:val="en-US"/>
        </w:rPr>
      </w:pPr>
      <w:r>
        <w:rPr>
          <w:rFonts w:ascii="Courier New" w:hAnsi="Courier New" w:cs="Courier New"/>
          <w:color w:val="000000"/>
          <w:sz w:val="20"/>
          <w:szCs w:val="20"/>
          <w:lang w:val="en-US"/>
        </w:rPr>
        <w:t>ÀÄÄ Unidad5_Facturacion_PruebasCarga.docx  # Este reporte</w:t>
      </w:r>
    </w:p>
    <w:p w14:paraId="0DB9E0C3" w14:textId="77777777" w:rsidR="00FC5D21" w:rsidRDefault="00FC5D21">
      <w:pPr>
        <w:spacing w:before="120" w:after="80"/>
        <w:rPr>
          <w:rFonts w:ascii="Courier New" w:hAnsi="Courier New" w:cs="Courier New"/>
          <w:color w:val="000000"/>
          <w:sz w:val="20"/>
          <w:szCs w:val="20"/>
          <w:lang w:val="en-US"/>
        </w:rPr>
      </w:pPr>
      <w:r>
        <w:rPr>
          <w:rFonts w:ascii="Courier New" w:hAnsi="Courier New" w:cs="Courier New"/>
          <w:color w:val="000000"/>
          <w:sz w:val="20"/>
          <w:szCs w:val="20"/>
          <w:lang w:val="en-US"/>
        </w:rPr>
        <w:t>ÀÄÄ resultados.jtl                         # [generar al ejecutar]</w:t>
      </w:r>
    </w:p>
    <w:p w14:paraId="2EF05FE0" w14:textId="77777777" w:rsidR="00FC5D21" w:rsidRDefault="00FC5D21">
      <w:pPr>
        <w:spacing w:before="120" w:after="80"/>
        <w:rPr>
          <w:rFonts w:ascii="Courier New" w:hAnsi="Courier New" w:cs="Courier New"/>
          <w:color w:val="000000"/>
          <w:sz w:val="20"/>
          <w:szCs w:val="20"/>
          <w:lang w:val="en-US"/>
        </w:rPr>
      </w:pPr>
      <w:r>
        <w:rPr>
          <w:rFonts w:ascii="Courier New" w:hAnsi="Courier New" w:cs="Courier New"/>
          <w:color w:val="000000"/>
          <w:sz w:val="20"/>
          <w:szCs w:val="20"/>
          <w:lang w:val="en-US"/>
        </w:rPr>
        <w:t>ÀÄÄ reporte-html/                          # [generar al ejecutar]</w:t>
      </w:r>
    </w:p>
    <w:p w14:paraId="569ACF58" w14:textId="77777777" w:rsidR="00FC5D21" w:rsidRDefault="00FC5D21">
      <w:pPr>
        <w:spacing w:before="120" w:after="80"/>
        <w:rPr>
          <w:rFonts w:ascii="Courier New" w:hAnsi="Courier New" w:cs="Courier New"/>
          <w:color w:val="000000"/>
          <w:sz w:val="20"/>
          <w:szCs w:val="20"/>
          <w:lang w:val="en-US"/>
        </w:rPr>
      </w:pPr>
      <w:r>
        <w:rPr>
          <w:rFonts w:ascii="Courier New" w:hAnsi="Courier New" w:cs="Courier New"/>
          <w:color w:val="000000"/>
          <w:sz w:val="20"/>
          <w:szCs w:val="20"/>
          <w:lang w:val="en-US"/>
        </w:rPr>
        <w:t>ÀÄÄ src/                                   # Código fuente Spring Boot</w:t>
      </w:r>
    </w:p>
    <w:p w14:paraId="0C113AF0" w14:textId="77777777" w:rsidR="00FC5D21" w:rsidRDefault="00FC5D21">
      <w:pPr>
        <w:spacing w:before="120" w:after="80"/>
        <w:rPr>
          <w:rFonts w:ascii="Courier New" w:hAnsi="Courier New" w:cs="Courier New"/>
          <w:color w:val="000000"/>
          <w:sz w:val="20"/>
          <w:szCs w:val="20"/>
          <w:lang w:val="en-US"/>
        </w:rPr>
      </w:pPr>
      <w:r>
        <w:rPr>
          <w:rFonts w:ascii="Courier New" w:hAnsi="Courier New" w:cs="Courier New"/>
          <w:color w:val="000000"/>
          <w:sz w:val="20"/>
          <w:szCs w:val="20"/>
          <w:lang w:val="en-US"/>
        </w:rPr>
        <w:t>ÀÄÄ .github/workflows/                     # CI/CD configurado</w:t>
      </w:r>
    </w:p>
    <w:p w14:paraId="0C0EC61C" w14:textId="77777777" w:rsidR="00FC5D21" w:rsidRDefault="00FC5D21">
      <w:pPr>
        <w:spacing w:before="120" w:after="80"/>
        <w:rPr>
          <w:rFonts w:ascii="Courier New" w:hAnsi="Courier New" w:cs="Courier New"/>
          <w:color w:val="000000"/>
          <w:sz w:val="20"/>
          <w:szCs w:val="20"/>
          <w:lang w:val="en-US"/>
        </w:rPr>
      </w:pPr>
      <w:r>
        <w:rPr>
          <w:rFonts w:ascii="Courier New" w:hAnsi="Courier New" w:cs="Courier New"/>
          <w:color w:val="000000"/>
          <w:sz w:val="20"/>
          <w:szCs w:val="20"/>
          <w:lang w:val="en-US"/>
        </w:rPr>
        <w:t>ÀÄÄ pom.xml                                # Dependencias Maven</w:t>
      </w:r>
    </w:p>
    <w:p w14:paraId="2DD2C723" w14:textId="77777777" w:rsidR="00FC5D21" w:rsidRDefault="00FC5D21">
      <w:pPr>
        <w:spacing w:before="120" w:after="80"/>
        <w:rPr>
          <w:rFonts w:ascii="Courier New" w:hAnsi="Courier New" w:cs="Courier New"/>
          <w:color w:val="000000"/>
          <w:sz w:val="20"/>
          <w:szCs w:val="20"/>
          <w:lang w:val="en-US"/>
        </w:rPr>
      </w:pPr>
      <w:r>
        <w:rPr>
          <w:rFonts w:ascii="Courier New" w:hAnsi="Courier New" w:cs="Courier New"/>
          <w:color w:val="000000"/>
          <w:sz w:val="20"/>
          <w:szCs w:val="20"/>
          <w:lang w:val="en-US"/>
        </w:rPr>
        <w:t>ÀÄÄ README.md                              # Documentación del proyecto</w:t>
      </w:r>
    </w:p>
    <w:p w14:paraId="0A2E4E94" w14:textId="77777777" w:rsidR="00FC5D21" w:rsidRDefault="00FC5D21">
      <w:pPr>
        <w:spacing w:before="240" w:after="120"/>
        <w:jc w:val="center"/>
        <w:rPr>
          <w:i/>
          <w:iCs/>
          <w:color w:val="000000"/>
          <w:sz w:val="20"/>
          <w:szCs w:val="20"/>
          <w:lang w:val="en-US"/>
        </w:rPr>
      </w:pPr>
      <w:r>
        <w:rPr>
          <w:i/>
          <w:iCs/>
          <w:color w:val="000000"/>
          <w:sz w:val="20"/>
          <w:szCs w:val="20"/>
          <w:lang w:val="en-US"/>
        </w:rPr>
        <w:t>Documento generado para la Unidad 5 - Validación y Verificación de Resultados</w:t>
      </w:r>
    </w:p>
    <w:p w14:paraId="2D893478" w14:textId="77777777" w:rsidR="00FC5D21" w:rsidRDefault="00FC5D21">
      <w:pPr>
        <w:spacing w:before="240" w:after="120"/>
        <w:jc w:val="center"/>
        <w:rPr>
          <w:i/>
          <w:iCs/>
          <w:color w:val="000000"/>
          <w:sz w:val="20"/>
          <w:szCs w:val="20"/>
          <w:lang w:val="en-US"/>
        </w:rPr>
      </w:pPr>
      <w:r>
        <w:rPr>
          <w:i/>
          <w:iCs/>
          <w:color w:val="000000"/>
          <w:sz w:val="20"/>
          <w:szCs w:val="20"/>
          <w:lang w:val="en-US"/>
        </w:rPr>
        <w:t>Brian Arturo Maldonado | 14 de junio de 2026</w:t>
      </w:r>
    </w:p>
    <w:sectPr w:rsidR="00FC5D21">
      <w:headerReference w:type="default" r:id="rId6"/>
      <w:footerReference w:type="default" r:id="rId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E8836" w14:textId="77777777" w:rsidR="00FC5D21" w:rsidRDefault="00FC5D21">
      <w:r>
        <w:separator/>
      </w:r>
    </w:p>
  </w:endnote>
  <w:endnote w:type="continuationSeparator" w:id="0">
    <w:p w14:paraId="69B92347" w14:textId="77777777" w:rsidR="00FC5D21" w:rsidRDefault="00FC5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4118D" w14:textId="77777777" w:rsidR="00FC5D21" w:rsidRDefault="00FC5D21">
    <w:pPr>
      <w:jc w:val="center"/>
      <w:rPr>
        <w:sz w:val="18"/>
        <w:szCs w:val="18"/>
      </w:rPr>
    </w:pPr>
    <w:r>
      <w:rPr>
        <w:sz w:val="18"/>
        <w:szCs w:val="18"/>
      </w:rPr>
      <w:t xml:space="preserve">Página </w:t>
    </w:r>
    <w:r>
      <w:rPr>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CC081" w14:textId="77777777" w:rsidR="00FC5D21" w:rsidRDefault="00FC5D21">
      <w:r>
        <w:separator/>
      </w:r>
    </w:p>
  </w:footnote>
  <w:footnote w:type="continuationSeparator" w:id="0">
    <w:p w14:paraId="514490BA" w14:textId="77777777" w:rsidR="00FC5D21" w:rsidRDefault="00FC5D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559EE" w14:textId="77777777" w:rsidR="00FC5D21" w:rsidRDefault="00FC5D21">
    <w:pPr>
      <w:jc w:val="right"/>
      <w:rPr>
        <w:sz w:val="18"/>
        <w:szCs w:val="18"/>
      </w:rPr>
    </w:pPr>
    <w:r>
      <w:rPr>
        <w:sz w:val="18"/>
        <w:szCs w:val="18"/>
      </w:rPr>
      <w:t>Pruebas de Rendimiento y Carga - API Facturación | Unidad 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0"/>
  </w:compat>
  <w:rsids>
    <w:rsidRoot w:val="00436CA6"/>
    <w:rsid w:val="00436CA6"/>
    <w:rsid w:val="00887EB5"/>
    <w:rsid w:val="00FC5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CED8F3"/>
  <w14:defaultImageDpi w14:val="0"/>
  <w15:docId w15:val="{5B73E364-A6B2-4EA0-9EC2-27A737D53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Calibri" w:hAnsi="Calibri" w:cs="Calibri"/>
      <w:kern w:val="0"/>
      <w:lang w:val="es-ES_tradnl"/>
    </w:rPr>
  </w:style>
  <w:style w:type="paragraph" w:styleId="Ttulo1">
    <w:name w:val="heading 1"/>
    <w:basedOn w:val="Normal"/>
    <w:next w:val="Normal"/>
    <w:link w:val="Ttulo1Car"/>
    <w:uiPriority w:val="99"/>
    <w:qFormat/>
    <w:pPr>
      <w:outlineLvl w:val="0"/>
    </w:pPr>
    <w:rPr>
      <w:b/>
      <w:bCs/>
      <w:color w:val="00467F"/>
      <w:sz w:val="36"/>
      <w:szCs w:val="36"/>
    </w:rPr>
  </w:style>
  <w:style w:type="paragraph" w:styleId="Ttulo2">
    <w:name w:val="heading 2"/>
    <w:basedOn w:val="Normal"/>
    <w:next w:val="Normal"/>
    <w:link w:val="Ttulo2Car"/>
    <w:uiPriority w:val="99"/>
    <w:qFormat/>
    <w:pPr>
      <w:outlineLvl w:val="1"/>
    </w:pPr>
    <w:rPr>
      <w:b/>
      <w:bCs/>
      <w:color w:val="00467F"/>
      <w:sz w:val="28"/>
      <w:szCs w:val="28"/>
    </w:rPr>
  </w:style>
  <w:style w:type="paragraph" w:styleId="Ttulo3">
    <w:name w:val="heading 3"/>
    <w:basedOn w:val="Normal"/>
    <w:next w:val="Normal"/>
    <w:link w:val="Ttulo3Car"/>
    <w:uiPriority w:val="99"/>
    <w:qFormat/>
    <w:pPr>
      <w:outlineLvl w:val="2"/>
    </w:pPr>
    <w:rPr>
      <w:b/>
      <w:bCs/>
      <w:color w:val="4682B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kern w:val="0"/>
      <w:sz w:val="40"/>
      <w:szCs w:val="40"/>
      <w:lang w:val="es-ES_tradnl"/>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kern w:val="0"/>
      <w:sz w:val="32"/>
      <w:szCs w:val="32"/>
      <w:lang w:val="es-ES_tradnl"/>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kern w:val="0"/>
      <w:sz w:val="28"/>
      <w:szCs w:val="28"/>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2064</Words>
  <Characters>11766</Characters>
  <Application>Microsoft Office Word</Application>
  <DocSecurity>0</DocSecurity>
  <Lines>98</Lines>
  <Paragraphs>27</Paragraphs>
  <ScaleCrop>false</ScaleCrop>
  <Company/>
  <LinksUpToDate>false</LinksUpToDate>
  <CharactersWithSpaces>13803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Brian Maldonado</cp:lastModifiedBy>
  <cp:revision>2</cp:revision>
  <dcterms:created xsi:type="dcterms:W3CDTF">2026-06-15T04:23:00Z</dcterms:created>
  <dcterms:modified xsi:type="dcterms:W3CDTF">2026-06-15T04:23:00Z</dcterms:modified>
</cp:coreProperties>
</file>