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E75" w:rsidRPr="00E537C5" w:rsidRDefault="008B3E75" w:rsidP="004C3B09">
      <w:pPr>
        <w:pStyle w:val="Heading1"/>
        <w:rPr>
          <w:rFonts w:ascii="Times New Roman" w:hAnsi="Times New Roman" w:cs="Times New Roman"/>
          <w:b/>
          <w:color w:val="000000" w:themeColor="text1"/>
          <w:sz w:val="28"/>
          <w:szCs w:val="28"/>
        </w:rPr>
      </w:pPr>
      <w:r w:rsidRPr="00E537C5">
        <w:rPr>
          <w:rFonts w:ascii="Times New Roman" w:hAnsi="Times New Roman" w:cs="Times New Roman"/>
          <w:b/>
          <w:color w:val="000000" w:themeColor="text1"/>
          <w:sz w:val="28"/>
          <w:szCs w:val="28"/>
        </w:rPr>
        <w:t>1 Introduction</w:t>
      </w:r>
    </w:p>
    <w:p w:rsidR="008B3E75" w:rsidRDefault="005458B7" w:rsidP="00636CEF">
      <w:pPr>
        <w:spacing w:line="360" w:lineRule="auto"/>
        <w:jc w:val="both"/>
        <w:rPr>
          <w:color w:val="231F20"/>
          <w:szCs w:val="24"/>
        </w:rPr>
      </w:pPr>
      <w:r w:rsidRPr="00636CEF">
        <w:rPr>
          <w:rFonts w:ascii="Times New Roman" w:hAnsi="Times New Roman" w:cs="Times New Roman"/>
          <w:color w:val="222222"/>
          <w:sz w:val="24"/>
          <w:szCs w:val="24"/>
        </w:rPr>
        <w:t xml:space="preserve">RF coils are needed to transmit and receive radio-frequency waves used in MRI scanners. They are one of the most important components that affect image quality. </w:t>
      </w:r>
      <w:r w:rsidR="008B3E75" w:rsidRPr="00636CEF">
        <w:rPr>
          <w:rFonts w:ascii="Times New Roman" w:hAnsi="Times New Roman" w:cs="Times New Roman"/>
          <w:color w:val="222222"/>
          <w:sz w:val="24"/>
          <w:szCs w:val="24"/>
        </w:rPr>
        <w:t xml:space="preserve">First step taken was to build an RF coil for MRI field strength of 1.5Tesla which needs to be resonant at the target Larmor frequency (63.87MHz). </w:t>
      </w:r>
      <w:r w:rsidR="008B3E75" w:rsidRPr="00636CEF">
        <w:rPr>
          <w:rFonts w:ascii="Times New Roman" w:hAnsi="Times New Roman" w:cs="Times New Roman"/>
          <w:color w:val="231F20"/>
          <w:sz w:val="24"/>
          <w:szCs w:val="24"/>
        </w:rPr>
        <w:t>RF coils are usually made up of conducting wires, inductor and capacitors</w:t>
      </w:r>
      <w:r>
        <w:rPr>
          <w:color w:val="231F20"/>
          <w:szCs w:val="24"/>
        </w:rPr>
        <w:t>.</w:t>
      </w:r>
    </w:p>
    <w:p w:rsidR="008B3E75" w:rsidRDefault="008B3E75">
      <w:pPr>
        <w:rPr>
          <w:color w:val="231F20"/>
          <w:szCs w:val="24"/>
        </w:rPr>
      </w:pPr>
    </w:p>
    <w:p w:rsidR="008B3E75" w:rsidRPr="004C3B09" w:rsidRDefault="009A6123" w:rsidP="004C3B09">
      <w:pPr>
        <w:pStyle w:val="Heading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8B3E75" w:rsidRPr="004C3B09">
        <w:rPr>
          <w:rFonts w:ascii="Times New Roman" w:hAnsi="Times New Roman" w:cs="Times New Roman"/>
          <w:b/>
          <w:color w:val="000000" w:themeColor="text1"/>
          <w:sz w:val="28"/>
          <w:szCs w:val="28"/>
        </w:rPr>
        <w:t>.2 Simulation</w:t>
      </w:r>
    </w:p>
    <w:p w:rsidR="00E537C5" w:rsidRPr="00E537C5" w:rsidRDefault="009A6123" w:rsidP="004C3B0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8B3E75" w:rsidRPr="00E537C5">
        <w:rPr>
          <w:rFonts w:ascii="Times New Roman" w:hAnsi="Times New Roman" w:cs="Times New Roman"/>
          <w:b/>
          <w:color w:val="000000" w:themeColor="text1"/>
          <w:sz w:val="28"/>
          <w:szCs w:val="28"/>
        </w:rPr>
        <w:t>.2.1. Biot Savart</w:t>
      </w:r>
    </w:p>
    <w:p w:rsidR="008B3E75" w:rsidRDefault="008B3E75" w:rsidP="008B3E75">
      <w:pPr>
        <w:pStyle w:val="ListParagraph"/>
        <w:spacing w:line="360" w:lineRule="auto"/>
        <w:ind w:left="0"/>
        <w:jc w:val="both"/>
        <w:rPr>
          <w:rFonts w:ascii="Times New Roman" w:hAnsi="Times New Roman" w:cs="Times New Roman"/>
          <w:sz w:val="24"/>
          <w:szCs w:val="24"/>
        </w:rPr>
      </w:pPr>
      <w:r w:rsidRPr="002A5E84">
        <w:rPr>
          <w:rFonts w:ascii="Times New Roman" w:hAnsi="Times New Roman" w:cs="Times New Roman"/>
          <w:sz w:val="24"/>
          <w:szCs w:val="24"/>
        </w:rPr>
        <w:t xml:space="preserve">The magnetic field generated by a finite current element can be calculated by using the Biot Savart law. For any shape of coil like wire segment, loop, arc etc. divided into a series of finite current element and by using the Biot Savart law, the generated distribution of magnetic field by the coil at any point can be calculated.  Equation (1) shows the Biot Savart law.   </w:t>
      </w:r>
    </w:p>
    <w:p w:rsidR="008B3E75" w:rsidRPr="00036F36" w:rsidRDefault="008B3E75" w:rsidP="008B3E75">
      <w:pPr>
        <w:pStyle w:val="ListParagraph"/>
        <w:ind w:left="0"/>
        <w:jc w:val="both"/>
        <w:rPr>
          <w:rFonts w:ascii="Times New Roman" w:hAnsi="Times New Roman" w:cs="Times New Roman"/>
        </w:rPr>
      </w:pPr>
      <w:r>
        <w:rPr>
          <w:rFonts w:ascii="Times New Roman" w:hAnsi="Times New Roman" w:cs="Times New Roman"/>
        </w:rPr>
        <w:t xml:space="preserve">                       </w:t>
      </w:r>
    </w:p>
    <w:p w:rsidR="008B3E75" w:rsidRDefault="008B3E75" w:rsidP="008B3E75">
      <w:pPr>
        <w:pStyle w:val="ListParagraph"/>
        <w:spacing w:line="360" w:lineRule="auto"/>
        <w:ind w:left="3600"/>
        <w:jc w:val="both"/>
        <w:rPr>
          <w:rFonts w:ascii="Times New Roman" w:hAnsi="Times New Roman" w:cs="Times New Roman"/>
          <w:sz w:val="24"/>
          <w:szCs w:val="24"/>
        </w:rPr>
      </w:pPr>
      <w:r w:rsidRPr="008D7B96">
        <w:rPr>
          <w:rFonts w:ascii="Times New Roman" w:hAnsi="Times New Roman" w:cs="Times New Roman"/>
          <w:noProof/>
        </w:rPr>
        <w:drawing>
          <wp:anchor distT="0" distB="0" distL="114300" distR="114300" simplePos="0" relativeHeight="251659264" behindDoc="1" locked="0" layoutInCell="1" allowOverlap="1" wp14:anchorId="43AB3DC4" wp14:editId="1B6D71C8">
            <wp:simplePos x="0" y="0"/>
            <wp:positionH relativeFrom="margin">
              <wp:posOffset>1771650</wp:posOffset>
            </wp:positionH>
            <wp:positionV relativeFrom="paragraph">
              <wp:posOffset>15875</wp:posOffset>
            </wp:positionV>
            <wp:extent cx="2019300" cy="1392555"/>
            <wp:effectExtent l="0" t="0" r="0" b="0"/>
            <wp:wrapTight wrapText="bothSides">
              <wp:wrapPolygon edited="0">
                <wp:start x="9985" y="0"/>
                <wp:lineTo x="9374" y="5614"/>
                <wp:lineTo x="8355" y="8865"/>
                <wp:lineTo x="5502" y="14183"/>
                <wp:lineTo x="1223" y="16547"/>
                <wp:lineTo x="408" y="17434"/>
                <wp:lineTo x="408" y="20093"/>
                <wp:lineTo x="1426" y="20093"/>
                <wp:lineTo x="5094" y="19207"/>
                <wp:lineTo x="4891" y="18911"/>
                <wp:lineTo x="21396" y="17138"/>
                <wp:lineTo x="21396" y="16252"/>
                <wp:lineTo x="15691" y="14183"/>
                <wp:lineTo x="12634" y="9456"/>
                <wp:lineTo x="11004" y="4728"/>
                <wp:lineTo x="11004" y="0"/>
                <wp:lineTo x="9985" y="0"/>
              </wp:wrapPolygon>
            </wp:wrapTight>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19300" cy="1392555"/>
                    </a:xfrm>
                    <a:prstGeom prst="rect">
                      <a:avLst/>
                    </a:prstGeom>
                  </pic:spPr>
                </pic:pic>
              </a:graphicData>
            </a:graphic>
            <wp14:sizeRelH relativeFrom="margin">
              <wp14:pctWidth>0</wp14:pctWidth>
            </wp14:sizeRelH>
            <wp14:sizeRelV relativeFrom="margin">
              <wp14:pctHeight>0</wp14:pctHeight>
            </wp14:sizeRelV>
          </wp:anchor>
        </w:drawing>
      </w:r>
      <w:r w:rsidRPr="002A5E8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8B3E75" w:rsidRDefault="008B3E75" w:rsidP="008B3E75">
      <w:pPr>
        <w:pStyle w:val="ListParagraph"/>
        <w:spacing w:line="360" w:lineRule="auto"/>
        <w:ind w:left="3600"/>
        <w:jc w:val="both"/>
        <w:rPr>
          <w:rFonts w:ascii="Times New Roman" w:hAnsi="Times New Roman" w:cs="Times New Roman"/>
          <w:sz w:val="24"/>
          <w:szCs w:val="24"/>
        </w:rPr>
      </w:pPr>
    </w:p>
    <w:p w:rsidR="008B3E75" w:rsidRDefault="008B3E75" w:rsidP="008B3E75">
      <w:pPr>
        <w:pStyle w:val="ListParagraph"/>
        <w:spacing w:line="360" w:lineRule="auto"/>
        <w:ind w:left="3600"/>
        <w:jc w:val="both"/>
        <w:rPr>
          <w:rFonts w:ascii="Times New Roman" w:hAnsi="Times New Roman" w:cs="Times New Roman"/>
          <w:sz w:val="24"/>
          <w:szCs w:val="24"/>
        </w:rPr>
      </w:pPr>
    </w:p>
    <w:p w:rsidR="008B3E75" w:rsidRDefault="008B3E75" w:rsidP="008B3E75">
      <w:pPr>
        <w:pStyle w:val="ListParagraph"/>
        <w:spacing w:line="360" w:lineRule="auto"/>
        <w:ind w:left="3600"/>
        <w:jc w:val="both"/>
        <w:rPr>
          <w:rFonts w:ascii="Times New Roman" w:hAnsi="Times New Roman" w:cs="Times New Roman"/>
          <w:sz w:val="24"/>
          <w:szCs w:val="24"/>
        </w:rPr>
      </w:pPr>
    </w:p>
    <w:p w:rsidR="008B3E75" w:rsidRDefault="008B3E75" w:rsidP="008B3E75">
      <w:pPr>
        <w:pStyle w:val="ListParagraph"/>
        <w:spacing w:line="360" w:lineRule="auto"/>
        <w:ind w:left="3600"/>
        <w:jc w:val="both"/>
        <w:rPr>
          <w:rFonts w:ascii="Times New Roman" w:hAnsi="Times New Roman" w:cs="Times New Roman"/>
          <w:sz w:val="24"/>
          <w:szCs w:val="24"/>
        </w:rPr>
      </w:pPr>
    </w:p>
    <w:p w:rsidR="008B3E75" w:rsidRDefault="008B3E75" w:rsidP="008B3E75">
      <w:pPr>
        <w:pStyle w:val="ListParagraph"/>
        <w:spacing w:line="360" w:lineRule="auto"/>
        <w:ind w:left="3600"/>
        <w:jc w:val="both"/>
        <w:rPr>
          <w:rFonts w:ascii="Times New Roman" w:hAnsi="Times New Roman" w:cs="Times New Roman"/>
          <w:sz w:val="24"/>
          <w:szCs w:val="24"/>
        </w:rPr>
      </w:pPr>
      <w:r w:rsidRPr="006F7F31">
        <w:rPr>
          <w:rFonts w:ascii="Times New Roman" w:hAnsi="Times New Roman" w:cs="Times New Roman"/>
          <w:b/>
          <w:noProof/>
          <w:sz w:val="20"/>
          <w:szCs w:val="20"/>
        </w:rPr>
        <mc:AlternateContent>
          <mc:Choice Requires="wps">
            <w:drawing>
              <wp:anchor distT="0" distB="0" distL="114300" distR="114300" simplePos="0" relativeHeight="251660288" behindDoc="0" locked="0" layoutInCell="1" allowOverlap="1" wp14:anchorId="50B2B682" wp14:editId="7310838C">
                <wp:simplePos x="0" y="0"/>
                <wp:positionH relativeFrom="margin">
                  <wp:align>center</wp:align>
                </wp:positionH>
                <wp:positionV relativeFrom="paragraph">
                  <wp:posOffset>62230</wp:posOffset>
                </wp:positionV>
                <wp:extent cx="2971800" cy="237490"/>
                <wp:effectExtent l="0" t="0" r="0" b="0"/>
                <wp:wrapNone/>
                <wp:docPr id="75" name="TextBox 74"/>
                <wp:cNvGraphicFramePr/>
                <a:graphic xmlns:a="http://schemas.openxmlformats.org/drawingml/2006/main">
                  <a:graphicData uri="http://schemas.microsoft.com/office/word/2010/wordprocessingShape">
                    <wps:wsp>
                      <wps:cNvSpPr txBox="1"/>
                      <wps:spPr>
                        <a:xfrm>
                          <a:off x="0" y="0"/>
                          <a:ext cx="2971800" cy="237490"/>
                        </a:xfrm>
                        <a:prstGeom prst="rect">
                          <a:avLst/>
                        </a:prstGeom>
                        <a:noFill/>
                      </wps:spPr>
                      <wps:txbx>
                        <w:txbxContent>
                          <w:p w:rsidR="008B3E75" w:rsidRPr="009A2995" w:rsidRDefault="009A6123" w:rsidP="008B3E75">
                            <w:pPr>
                              <w:pStyle w:val="NormalWeb"/>
                              <w:spacing w:before="0" w:beforeAutospacing="0" w:after="0" w:afterAutospacing="0"/>
                              <w:jc w:val="center"/>
                              <w:rPr>
                                <w:i/>
                              </w:rPr>
                            </w:pPr>
                            <w:r>
                              <w:rPr>
                                <w:bCs/>
                                <w:i/>
                                <w:color w:val="000000" w:themeColor="text1"/>
                                <w:kern w:val="24"/>
                                <w:sz w:val="20"/>
                                <w:szCs w:val="20"/>
                              </w:rPr>
                              <w:t>Figure 1</w:t>
                            </w:r>
                            <w:r w:rsidR="008B3E75" w:rsidRPr="009A2995">
                              <w:rPr>
                                <w:bCs/>
                                <w:i/>
                                <w:color w:val="000000" w:themeColor="text1"/>
                                <w:kern w:val="24"/>
                                <w:sz w:val="20"/>
                                <w:szCs w:val="20"/>
                              </w:rPr>
                              <w:t>.1:</w:t>
                            </w:r>
                            <w:r w:rsidR="008B3E75" w:rsidRPr="009A2995">
                              <w:rPr>
                                <w:i/>
                                <w:color w:val="000000" w:themeColor="text1"/>
                                <w:kern w:val="24"/>
                                <w:sz w:val="20"/>
                                <w:szCs w:val="20"/>
                              </w:rPr>
                              <w:t xml:space="preserve"> Parameter related to Biot Savart Law</w:t>
                            </w:r>
                          </w:p>
                        </w:txbxContent>
                      </wps:txbx>
                      <wps:bodyPr wrap="square" rtlCol="0">
                        <a:spAutoFit/>
                      </wps:bodyPr>
                    </wps:wsp>
                  </a:graphicData>
                </a:graphic>
                <wp14:sizeRelH relativeFrom="margin">
                  <wp14:pctWidth>0</wp14:pctWidth>
                </wp14:sizeRelH>
              </wp:anchor>
            </w:drawing>
          </mc:Choice>
          <mc:Fallback>
            <w:pict>
              <v:shapetype w14:anchorId="50B2B682" id="_x0000_t202" coordsize="21600,21600" o:spt="202" path="m,l,21600r21600,l21600,xe">
                <v:stroke joinstyle="miter"/>
                <v:path gradientshapeok="t" o:connecttype="rect"/>
              </v:shapetype>
              <v:shape id="TextBox 74" o:spid="_x0000_s1026" type="#_x0000_t202" style="position:absolute;left:0;text-align:left;margin-left:0;margin-top:4.9pt;width:234pt;height:18.7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" filled="f" stroked="f">
                <v:textbox style="mso-fit-shape-to-text:t">
                  <w:txbxContent>
                    <w:p w:rsidR="008B3E75" w:rsidRPr="009A2995" w:rsidRDefault="009A6123" w:rsidP="008B3E75">
                      <w:pPr>
                        <w:pStyle w:val="NormalWeb"/>
                        <w:spacing w:before="0" w:beforeAutospacing="0" w:after="0" w:afterAutospacing="0"/>
                        <w:jc w:val="center"/>
                        <w:rPr>
                          <w:i/>
                        </w:rPr>
                      </w:pPr>
                      <w:r>
                        <w:rPr>
                          <w:bCs/>
                          <w:i/>
                          <w:color w:val="000000" w:themeColor="text1"/>
                          <w:kern w:val="24"/>
                          <w:sz w:val="20"/>
                          <w:szCs w:val="20"/>
                        </w:rPr>
                        <w:t>Figure 1</w:t>
                      </w:r>
                      <w:r w:rsidR="008B3E75" w:rsidRPr="009A2995">
                        <w:rPr>
                          <w:bCs/>
                          <w:i/>
                          <w:color w:val="000000" w:themeColor="text1"/>
                          <w:kern w:val="24"/>
                          <w:sz w:val="20"/>
                          <w:szCs w:val="20"/>
                        </w:rPr>
                        <w:t>.1:</w:t>
                      </w:r>
                      <w:r w:rsidR="008B3E75" w:rsidRPr="009A2995">
                        <w:rPr>
                          <w:i/>
                          <w:color w:val="000000" w:themeColor="text1"/>
                          <w:kern w:val="24"/>
                          <w:sz w:val="20"/>
                          <w:szCs w:val="20"/>
                        </w:rPr>
                        <w:t xml:space="preserve"> Parameter related to Biot Savart Law</w:t>
                      </w:r>
                    </w:p>
                  </w:txbxContent>
                </v:textbox>
                <w10:wrap anchorx="margin"/>
              </v:shape>
            </w:pict>
          </mc:Fallback>
        </mc:AlternateContent>
      </w:r>
    </w:p>
    <w:p w:rsidR="008B3E75" w:rsidRDefault="008B3E75" w:rsidP="008B3E75">
      <w:pPr>
        <w:pStyle w:val="ListParagraph"/>
        <w:spacing w:line="360" w:lineRule="auto"/>
        <w:ind w:left="3600"/>
        <w:jc w:val="both"/>
        <w:rPr>
          <w:rFonts w:ascii="Times New Roman" w:hAnsi="Times New Roman" w:cs="Times New Roman"/>
          <w:sz w:val="24"/>
          <w:szCs w:val="24"/>
        </w:rPr>
      </w:pPr>
    </w:p>
    <w:p w:rsidR="008B3E75" w:rsidRDefault="009A6123" w:rsidP="008B3E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From Figure 1</w:t>
      </w:r>
      <w:r w:rsidR="008B3E75">
        <w:rPr>
          <w:rFonts w:ascii="Times New Roman" w:hAnsi="Times New Roman" w:cs="Times New Roman"/>
          <w:sz w:val="24"/>
          <w:szCs w:val="24"/>
        </w:rPr>
        <w:t>.1</w:t>
      </w:r>
      <w:r w:rsidR="008B3E75" w:rsidRPr="002A5E84">
        <w:rPr>
          <w:rFonts w:ascii="Times New Roman" w:hAnsi="Times New Roman" w:cs="Times New Roman"/>
          <w:sz w:val="24"/>
          <w:szCs w:val="24"/>
        </w:rPr>
        <w:t>, Magnetic field due to a finite straight wire</w:t>
      </w:r>
      <w:r w:rsidR="008B3E75">
        <w:rPr>
          <w:rFonts w:ascii="Times New Roman" w:hAnsi="Times New Roman" w:cs="Times New Roman"/>
          <w:sz w:val="24"/>
          <w:szCs w:val="24"/>
        </w:rPr>
        <w:t xml:space="preserve"> element</w:t>
      </w:r>
      <w:r w:rsidR="008B3E75" w:rsidRPr="002A5E84">
        <w:rPr>
          <w:rFonts w:ascii="Times New Roman" w:hAnsi="Times New Roman" w:cs="Times New Roman"/>
          <w:sz w:val="24"/>
          <w:szCs w:val="24"/>
        </w:rPr>
        <w:t xml:space="preserve">. </w:t>
      </w:r>
      <w:r w:rsidR="008B3E75" w:rsidRPr="004B6883">
        <w:rPr>
          <w:rFonts w:ascii="Times New Roman" w:hAnsi="Times New Roman" w:cs="Times New Roman"/>
          <w:sz w:val="24"/>
          <w:szCs w:val="24"/>
        </w:rPr>
        <w:t>A straight wire carrying a current ‘I’ is placed along x-axis</w:t>
      </w:r>
      <w:r w:rsidR="008B3E75">
        <w:rPr>
          <w:rFonts w:ascii="Times New Roman" w:hAnsi="Times New Roman" w:cs="Times New Roman"/>
          <w:sz w:val="24"/>
          <w:szCs w:val="24"/>
        </w:rPr>
        <w:t>. The magnetic field at point ‘P’ is evaluated by assuming that the lead to the ends of the wire make canceling, contribution to the net magnetic field at the point ‘P’ is shown in the below equation.</w:t>
      </w:r>
    </w:p>
    <w:p w:rsidR="008B3E75" w:rsidRDefault="008B3E75" w:rsidP="008B3E75">
      <w:pPr>
        <w:pStyle w:val="ListParagraph"/>
        <w:spacing w:line="360" w:lineRule="auto"/>
        <w:ind w:left="0"/>
        <w:jc w:val="both"/>
        <w:rPr>
          <w:rFonts w:ascii="Times New Roman" w:hAnsi="Times New Roman" w:cs="Times New Roman"/>
          <w:sz w:val="24"/>
          <w:szCs w:val="24"/>
        </w:rPr>
      </w:pPr>
    </w:p>
    <w:p w:rsidR="008B3E75" w:rsidRPr="00CA1775" w:rsidRDefault="008B3E75" w:rsidP="008B3E75">
      <w:pPr>
        <w:pStyle w:val="ListParagraph"/>
        <w:ind w:left="0"/>
        <w:jc w:val="both"/>
        <w:rPr>
          <w:rFonts w:ascii="Times New Roman" w:eastAsiaTheme="minorEastAsia" w:hAnsi="Times New Roman" w:cs="Times New Roman"/>
          <w:sz w:val="24"/>
          <w:szCs w:val="24"/>
        </w:rPr>
      </w:pPr>
      <m:oMathPara>
        <m:oMath>
          <m:r>
            <w:rPr>
              <w:rFonts w:ascii="Cambria Math" w:hAnsi="Cambria Math" w:cs="Times New Roman"/>
              <w:sz w:val="24"/>
              <w:szCs w:val="24"/>
            </w:rPr>
            <m:t>B=</m:t>
          </m:r>
          <m:f>
            <m:fPr>
              <m:ctrlPr>
                <w:rPr>
                  <w:rFonts w:ascii="Cambria Math" w:hAnsi="Cambria Math" w:cs="Times New Roman"/>
                  <w:i/>
                  <w:sz w:val="24"/>
                  <w:szCs w:val="24"/>
                </w:rPr>
              </m:ctrlPr>
            </m:fPr>
            <m:num>
              <m:r>
                <w:rPr>
                  <w:rFonts w:ascii="Cambria Math" w:hAnsi="Cambria Math" w:cs="Times New Roman"/>
                  <w:sz w:val="24"/>
                  <w:szCs w:val="24"/>
                </w:rPr>
                <m:t>μ0*I</m:t>
              </m:r>
              <m:r>
                <m:rPr>
                  <m:sty m:val="p"/>
                </m:rPr>
                <w:rPr>
                  <w:rFonts w:ascii="Cambria Math" w:hAnsi="Cambria Math" w:cs="Times New Roman"/>
                  <w:sz w:val="24"/>
                  <w:szCs w:val="24"/>
                </w:rPr>
                <w:softHyphen/>
              </m:r>
            </m:num>
            <m:den>
              <m:r>
                <w:rPr>
                  <w:rFonts w:ascii="Cambria Math" w:hAnsi="Cambria Math" w:cs="Times New Roman"/>
                  <w:sz w:val="24"/>
                  <w:szCs w:val="24"/>
                </w:rPr>
                <m:t>4π*a</m:t>
              </m:r>
            </m:den>
          </m:f>
          <m:r>
            <w:rPr>
              <w:rFonts w:ascii="Cambria Math" w:hAnsi="Cambria Math" w:cs="Times New Roman"/>
              <w:sz w:val="24"/>
              <w:szCs w:val="24"/>
            </w:rPr>
            <m:t xml:space="preserve"> </m:t>
          </m:r>
          <m:d>
            <m:dPr>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θ</m:t>
                      </m:r>
                      <m:r>
                        <m:rPr>
                          <m:sty m:val="p"/>
                        </m:rPr>
                        <w:rPr>
                          <w:rFonts w:ascii="Cambria Math" w:hAnsi="Cambria Math" w:cs="Times New Roman"/>
                          <w:sz w:val="24"/>
                          <w:szCs w:val="24"/>
                        </w:rPr>
                        <w:softHyphen/>
                      </m:r>
                      <m:r>
                        <w:rPr>
                          <w:rFonts w:ascii="Cambria Math" w:hAnsi="Cambria Math" w:cs="Times New Roman"/>
                          <w:sz w:val="24"/>
                          <w:szCs w:val="24"/>
                        </w:rPr>
                        <m:t>1</m:t>
                      </m:r>
                    </m:e>
                  </m:d>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θ2</m:t>
                      </m:r>
                    </m:e>
                  </m:d>
                </m:e>
              </m:func>
            </m:e>
          </m:d>
          <m:r>
            <w:rPr>
              <w:rFonts w:ascii="Cambria Math" w:hAnsi="Cambria Math" w:cs="Times New Roman"/>
              <w:sz w:val="24"/>
              <w:szCs w:val="24"/>
            </w:rPr>
            <m:t>------ (1)</m:t>
          </m:r>
        </m:oMath>
      </m:oMathPara>
    </w:p>
    <w:p w:rsidR="008B3E75" w:rsidRPr="00CA1775" w:rsidRDefault="008B3E75" w:rsidP="008B3E75">
      <w:pPr>
        <w:pStyle w:val="ListParagraph"/>
        <w:ind w:left="0"/>
        <w:jc w:val="both"/>
        <w:rPr>
          <w:rFonts w:ascii="Times New Roman" w:eastAsiaTheme="minorEastAsia" w:hAnsi="Times New Roman" w:cs="Times New Roman"/>
          <w:sz w:val="24"/>
          <w:szCs w:val="24"/>
        </w:rPr>
      </w:pPr>
    </w:p>
    <w:p w:rsidR="008B3E75" w:rsidRDefault="008B3E75" w:rsidP="008B3E75">
      <w:pPr>
        <w:pStyle w:val="ListParagraph"/>
        <w:spacing w:line="360" w:lineRule="auto"/>
        <w:ind w:left="0"/>
        <w:jc w:val="both"/>
        <w:rPr>
          <w:rFonts w:ascii="Times New Roman" w:eastAsiaTheme="minorEastAsia" w:hAnsi="Times New Roman" w:cs="Times New Roman"/>
          <w:sz w:val="24"/>
          <w:szCs w:val="24"/>
        </w:rPr>
      </w:pPr>
      <w:r w:rsidRPr="00227C15">
        <w:rPr>
          <w:rFonts w:ascii="Times New Roman" w:eastAsiaTheme="minorEastAsia" w:hAnsi="Times New Roman" w:cs="Times New Roman"/>
          <w:sz w:val="24"/>
          <w:szCs w:val="24"/>
        </w:rPr>
        <w:t xml:space="preserve">Similarly, magnetic field generated by different geometrical coil shapes can be calculated by using above same equation (1).  Visualization of </w:t>
      </w:r>
      <w:r>
        <w:rPr>
          <w:rFonts w:ascii="Times New Roman" w:eastAsiaTheme="minorEastAsia" w:hAnsi="Times New Roman" w:cs="Times New Roman"/>
          <w:sz w:val="24"/>
          <w:szCs w:val="24"/>
        </w:rPr>
        <w:t xml:space="preserve">distribution of </w:t>
      </w:r>
      <w:r w:rsidRPr="00227C15">
        <w:rPr>
          <w:rFonts w:ascii="Times New Roman" w:eastAsiaTheme="minorEastAsia" w:hAnsi="Times New Roman" w:cs="Times New Roman"/>
          <w:sz w:val="24"/>
          <w:szCs w:val="24"/>
        </w:rPr>
        <w:t xml:space="preserve">magnetic field around the different geometrical coils like wire segment, loop and arc are shown and discussed in the result section.  </w:t>
      </w:r>
    </w:p>
    <w:p w:rsidR="008B3E75" w:rsidRPr="00F77758" w:rsidRDefault="008B3E75" w:rsidP="008B3E75">
      <w:pPr>
        <w:pStyle w:val="Default"/>
        <w:spacing w:line="360" w:lineRule="auto"/>
        <w:jc w:val="both"/>
      </w:pPr>
      <w:r w:rsidRPr="00F77758">
        <w:lastRenderedPageBreak/>
        <w:t xml:space="preserve">The geometry of the magnetic field is set up to correctly model forces between currents that allow for any relative orientation. The magnetic field intensity, H, circulates around its source, </w:t>
      </w:r>
      <w:r w:rsidRPr="00F77758">
        <w:rPr>
          <w:i/>
          <w:iCs/>
        </w:rPr>
        <w:t>I</w:t>
      </w:r>
      <w:r w:rsidRPr="00F77758">
        <w:t xml:space="preserve">, in a direction most easily determined by the right-hand rule. </w:t>
      </w:r>
    </w:p>
    <w:p w:rsidR="008B3E75" w:rsidRDefault="008B3E75" w:rsidP="008B3E75">
      <w:pPr>
        <w:pStyle w:val="Default"/>
        <w:spacing w:line="360" w:lineRule="auto"/>
        <w:jc w:val="both"/>
        <w:rPr>
          <w:bCs/>
        </w:rPr>
      </w:pPr>
      <w:r w:rsidRPr="00F77758">
        <w:t xml:space="preserve">A magnetic field can be generated by an electrical current flow (I) through a conductor. Per unit current the strength and orientation of this field in the object that is measured can be approximated using the law of </w:t>
      </w:r>
      <w:r w:rsidRPr="00703918">
        <w:rPr>
          <w:bCs/>
        </w:rPr>
        <w:t>Biot-Savart.</w:t>
      </w:r>
    </w:p>
    <w:p w:rsidR="008B3E75" w:rsidRPr="00F77758" w:rsidRDefault="008B3E75" w:rsidP="008B3E75">
      <w:pPr>
        <w:pStyle w:val="Default"/>
        <w:spacing w:line="360" w:lineRule="auto"/>
        <w:jc w:val="both"/>
        <w:rPr>
          <w:b/>
          <w:bCs/>
        </w:rPr>
      </w:pPr>
    </w:p>
    <w:p w:rsidR="008B3E75" w:rsidRPr="005366D0" w:rsidRDefault="008B3E75" w:rsidP="008B3E75">
      <w:pPr>
        <w:pStyle w:val="Default"/>
        <w:spacing w:line="360" w:lineRule="auto"/>
      </w:pPr>
      <w:r w:rsidRPr="005366D0">
        <w:t>The below equation is to calculate magnetic field across X-axis</w:t>
      </w:r>
    </w:p>
    <w:p w:rsidR="008B3E75" w:rsidRDefault="008B3E75" w:rsidP="008B3E75">
      <w:pPr>
        <w:pStyle w:val="Default"/>
        <w:spacing w:line="360" w:lineRule="auto"/>
        <w:rPr>
          <w:sz w:val="23"/>
          <w:szCs w:val="23"/>
        </w:rPr>
      </w:pPr>
    </w:p>
    <w:p w:rsidR="008B3E75" w:rsidRDefault="00B82C40" w:rsidP="008B3E75">
      <w:pPr>
        <w:pStyle w:val="Default"/>
        <w:spacing w:line="360" w:lineRule="auto"/>
        <w:rPr>
          <w:rFonts w:eastAsiaTheme="minorEastAsia"/>
          <w:b/>
          <w:sz w:val="23"/>
          <w:szCs w:val="23"/>
        </w:rPr>
      </w:pPr>
      <m:oMathPara>
        <m:oMath>
          <m:sSub>
            <m:sSubPr>
              <m:ctrlPr>
                <w:rPr>
                  <w:rFonts w:ascii="Cambria Math" w:hAnsi="Cambria Math"/>
                  <w:b/>
                  <w:i/>
                  <w:sz w:val="23"/>
                  <w:szCs w:val="23"/>
                </w:rPr>
              </m:ctrlPr>
            </m:sSubPr>
            <m:e>
              <m:r>
                <m:rPr>
                  <m:sty m:val="bi"/>
                </m:rPr>
                <w:rPr>
                  <w:rFonts w:ascii="Cambria Math" w:hAnsi="Cambria Math"/>
                  <w:sz w:val="23"/>
                  <w:szCs w:val="23"/>
                </w:rPr>
                <m:t>B</m:t>
              </m:r>
            </m:e>
            <m:sub>
              <m:r>
                <m:rPr>
                  <m:sty m:val="bi"/>
                </m:rPr>
                <w:rPr>
                  <w:rFonts w:ascii="Cambria Math" w:hAnsi="Cambria Math"/>
                  <w:sz w:val="23"/>
                  <w:szCs w:val="23"/>
                </w:rPr>
                <m:t>x</m:t>
              </m:r>
            </m:sub>
          </m:sSub>
          <m:r>
            <m:rPr>
              <m:sty m:val="bi"/>
            </m:rPr>
            <w:rPr>
              <w:rFonts w:ascii="Cambria Math" w:hAnsi="Cambria Math"/>
              <w:sz w:val="23"/>
              <w:szCs w:val="23"/>
            </w:rPr>
            <m:t>=</m:t>
          </m:r>
          <m:f>
            <m:fPr>
              <m:ctrlPr>
                <w:rPr>
                  <w:rFonts w:ascii="Cambria Math" w:hAnsi="Cambria Math"/>
                  <w:b/>
                  <w:i/>
                  <w:sz w:val="23"/>
                  <w:szCs w:val="23"/>
                </w:rPr>
              </m:ctrlPr>
            </m:fPr>
            <m:num>
              <m:sSub>
                <m:sSubPr>
                  <m:ctrlPr>
                    <w:rPr>
                      <w:rFonts w:ascii="Cambria Math" w:hAnsi="Cambria Math"/>
                      <w:b/>
                      <w:i/>
                      <w:sz w:val="23"/>
                      <w:szCs w:val="23"/>
                    </w:rPr>
                  </m:ctrlPr>
                </m:sSubPr>
                <m:e>
                  <m:r>
                    <m:rPr>
                      <m:sty m:val="bi"/>
                    </m:rPr>
                    <w:rPr>
                      <w:rFonts w:ascii="Cambria Math" w:hAnsi="Cambria Math"/>
                      <w:sz w:val="23"/>
                      <w:szCs w:val="23"/>
                    </w:rPr>
                    <m:t>μ</m:t>
                  </m:r>
                </m:e>
                <m:sub>
                  <m:r>
                    <m:rPr>
                      <m:sty m:val="bi"/>
                    </m:rPr>
                    <w:rPr>
                      <w:rFonts w:ascii="Cambria Math" w:hAnsi="Cambria Math"/>
                      <w:sz w:val="23"/>
                      <w:szCs w:val="23"/>
                    </w:rPr>
                    <m:t>0</m:t>
                  </m:r>
                </m:sub>
              </m:sSub>
              <m:r>
                <m:rPr>
                  <m:sty m:val="bi"/>
                </m:rPr>
                <w:rPr>
                  <w:rFonts w:ascii="Cambria Math" w:hAnsi="Cambria Math"/>
                  <w:sz w:val="23"/>
                  <w:szCs w:val="23"/>
                </w:rPr>
                <m:t>I</m:t>
              </m:r>
            </m:num>
            <m:den>
              <m:r>
                <m:rPr>
                  <m:sty m:val="bi"/>
                </m:rPr>
                <w:rPr>
                  <w:rFonts w:ascii="Cambria Math" w:hAnsi="Cambria Math"/>
                  <w:sz w:val="23"/>
                  <w:szCs w:val="23"/>
                </w:rPr>
                <m:t>4</m:t>
              </m:r>
              <m:r>
                <m:rPr>
                  <m:sty m:val="bi"/>
                </m:rPr>
                <w:rPr>
                  <w:rFonts w:ascii="Cambria Math" w:hAnsi="Cambria Math"/>
                  <w:sz w:val="23"/>
                  <w:szCs w:val="23"/>
                </w:rPr>
                <m:t>π</m:t>
              </m:r>
            </m:den>
          </m:f>
          <m:f>
            <m:fPr>
              <m:ctrlPr>
                <w:rPr>
                  <w:rFonts w:ascii="Cambria Math" w:hAnsi="Cambria Math"/>
                  <w:b/>
                  <w:i/>
                  <w:sz w:val="23"/>
                  <w:szCs w:val="23"/>
                </w:rPr>
              </m:ctrlPr>
            </m:fPr>
            <m:num>
              <m:r>
                <m:rPr>
                  <m:sty m:val="bi"/>
                </m:rPr>
                <w:rPr>
                  <w:rFonts w:ascii="Cambria Math" w:hAnsi="Cambria Math"/>
                  <w:sz w:val="23"/>
                  <w:szCs w:val="23"/>
                </w:rPr>
                <m:t>1</m:t>
              </m:r>
            </m:num>
            <m:den>
              <m:f>
                <m:fPr>
                  <m:ctrlPr>
                    <w:rPr>
                      <w:rFonts w:ascii="Cambria Math" w:hAnsi="Cambria Math"/>
                      <w:b/>
                      <w:i/>
                      <w:sz w:val="23"/>
                      <w:szCs w:val="23"/>
                    </w:rPr>
                  </m:ctrlPr>
                </m:fPr>
                <m:num>
                  <m:r>
                    <m:rPr>
                      <m:sty m:val="bi"/>
                    </m:rPr>
                    <w:rPr>
                      <w:rFonts w:ascii="Cambria Math" w:hAnsi="Cambria Math"/>
                      <w:sz w:val="23"/>
                      <w:szCs w:val="23"/>
                    </w:rPr>
                    <m:t>a</m:t>
                  </m:r>
                </m:num>
                <m:den>
                  <m:sSup>
                    <m:sSupPr>
                      <m:ctrlPr>
                        <w:rPr>
                          <w:rFonts w:ascii="Cambria Math" w:hAnsi="Cambria Math"/>
                          <w:b/>
                          <w:i/>
                          <w:sz w:val="23"/>
                          <w:szCs w:val="23"/>
                        </w:rPr>
                      </m:ctrlPr>
                    </m:sSupPr>
                    <m:e>
                      <m:d>
                        <m:dPr>
                          <m:ctrlPr>
                            <w:rPr>
                              <w:rFonts w:ascii="Cambria Math" w:hAnsi="Cambria Math"/>
                              <w:b/>
                              <w:i/>
                              <w:sz w:val="23"/>
                              <w:szCs w:val="23"/>
                            </w:rPr>
                          </m:ctrlPr>
                        </m:dPr>
                        <m:e>
                          <m:sSup>
                            <m:sSupPr>
                              <m:ctrlPr>
                                <w:rPr>
                                  <w:rFonts w:ascii="Cambria Math" w:hAnsi="Cambria Math"/>
                                  <w:b/>
                                  <w:i/>
                                  <w:sz w:val="23"/>
                                  <w:szCs w:val="23"/>
                                </w:rPr>
                              </m:ctrlPr>
                            </m:sSupPr>
                            <m:e>
                              <m:r>
                                <m:rPr>
                                  <m:sty m:val="bi"/>
                                </m:rPr>
                                <w:rPr>
                                  <w:rFonts w:ascii="Cambria Math" w:hAnsi="Cambria Math"/>
                                  <w:sz w:val="23"/>
                                  <w:szCs w:val="23"/>
                                </w:rPr>
                                <m:t>p</m:t>
                              </m:r>
                            </m:e>
                            <m:sup>
                              <m:r>
                                <m:rPr>
                                  <m:sty m:val="bi"/>
                                </m:rPr>
                                <w:rPr>
                                  <w:rFonts w:ascii="Cambria Math" w:hAnsi="Cambria Math"/>
                                  <w:sz w:val="23"/>
                                  <w:szCs w:val="23"/>
                                </w:rPr>
                                <m:t>2</m:t>
                              </m:r>
                            </m:sup>
                          </m:sSup>
                          <m:r>
                            <m:rPr>
                              <m:sty m:val="bi"/>
                            </m:rPr>
                            <w:rPr>
                              <w:rFonts w:ascii="Cambria Math" w:hAnsi="Cambria Math"/>
                              <w:sz w:val="23"/>
                              <w:szCs w:val="23"/>
                            </w:rPr>
                            <m:t>+</m:t>
                          </m:r>
                          <m:sSup>
                            <m:sSupPr>
                              <m:ctrlPr>
                                <w:rPr>
                                  <w:rFonts w:ascii="Cambria Math" w:hAnsi="Cambria Math"/>
                                  <w:b/>
                                  <w:i/>
                                  <w:sz w:val="23"/>
                                  <w:szCs w:val="23"/>
                                </w:rPr>
                              </m:ctrlPr>
                            </m:sSupPr>
                            <m:e>
                              <m:r>
                                <m:rPr>
                                  <m:sty m:val="bi"/>
                                </m:rPr>
                                <w:rPr>
                                  <w:rFonts w:ascii="Cambria Math" w:hAnsi="Cambria Math"/>
                                  <w:sz w:val="23"/>
                                  <w:szCs w:val="23"/>
                                </w:rPr>
                                <m:t>a</m:t>
                              </m:r>
                            </m:e>
                            <m:sup>
                              <m:r>
                                <m:rPr>
                                  <m:sty m:val="bi"/>
                                </m:rPr>
                                <w:rPr>
                                  <w:rFonts w:ascii="Cambria Math" w:hAnsi="Cambria Math"/>
                                  <w:sz w:val="23"/>
                                  <w:szCs w:val="23"/>
                                </w:rPr>
                                <m:t>2</m:t>
                              </m:r>
                            </m:sup>
                          </m:sSup>
                        </m:e>
                      </m:d>
                    </m:e>
                    <m:sup>
                      <m:f>
                        <m:fPr>
                          <m:ctrlPr>
                            <w:rPr>
                              <w:rFonts w:ascii="Cambria Math" w:hAnsi="Cambria Math"/>
                              <w:b/>
                              <w:i/>
                              <w:sz w:val="23"/>
                              <w:szCs w:val="23"/>
                            </w:rPr>
                          </m:ctrlPr>
                        </m:fPr>
                        <m:num>
                          <m:r>
                            <m:rPr>
                              <m:sty m:val="bi"/>
                            </m:rPr>
                            <w:rPr>
                              <w:rFonts w:ascii="Cambria Math" w:hAnsi="Cambria Math"/>
                              <w:sz w:val="23"/>
                              <w:szCs w:val="23"/>
                            </w:rPr>
                            <m:t>3</m:t>
                          </m:r>
                        </m:num>
                        <m:den>
                          <m:r>
                            <m:rPr>
                              <m:sty m:val="bi"/>
                            </m:rPr>
                            <w:rPr>
                              <w:rFonts w:ascii="Cambria Math" w:hAnsi="Cambria Math"/>
                              <w:sz w:val="23"/>
                              <w:szCs w:val="23"/>
                            </w:rPr>
                            <m:t>2</m:t>
                          </m:r>
                        </m:den>
                      </m:f>
                    </m:sup>
                  </m:sSup>
                </m:den>
              </m:f>
            </m:den>
          </m:f>
        </m:oMath>
      </m:oMathPara>
    </w:p>
    <w:p w:rsidR="008B3E75" w:rsidRDefault="008B3E75" w:rsidP="008B3E75">
      <w:pPr>
        <w:pStyle w:val="Default"/>
        <w:spacing w:line="360" w:lineRule="auto"/>
        <w:rPr>
          <w:sz w:val="23"/>
          <w:szCs w:val="23"/>
        </w:rPr>
      </w:pPr>
    </w:p>
    <w:p w:rsidR="008B3E75" w:rsidRPr="005366D0" w:rsidRDefault="008B3E75" w:rsidP="008B3E75">
      <w:pPr>
        <w:pStyle w:val="Default"/>
        <w:spacing w:line="360" w:lineRule="auto"/>
      </w:pPr>
      <w:r w:rsidRPr="005366D0">
        <w:t>The below equation is to calculate magnetic field across Y-axis</w:t>
      </w:r>
    </w:p>
    <w:p w:rsidR="008B3E75" w:rsidRDefault="008B3E75" w:rsidP="008B3E75">
      <w:pPr>
        <w:pStyle w:val="Default"/>
        <w:rPr>
          <w:sz w:val="23"/>
          <w:szCs w:val="23"/>
        </w:rPr>
      </w:pPr>
    </w:p>
    <w:p w:rsidR="008B3E75" w:rsidRPr="008066FB" w:rsidRDefault="00B82C40" w:rsidP="008B3E75">
      <w:pPr>
        <w:pStyle w:val="Default"/>
        <w:rPr>
          <w:rFonts w:eastAsiaTheme="minorEastAsia"/>
          <w:b/>
          <w:sz w:val="23"/>
          <w:szCs w:val="23"/>
        </w:rPr>
      </w:pPr>
      <m:oMathPara>
        <m:oMath>
          <m:sSub>
            <m:sSubPr>
              <m:ctrlPr>
                <w:rPr>
                  <w:rFonts w:ascii="Cambria Math" w:hAnsi="Cambria Math"/>
                  <w:b/>
                  <w:i/>
                  <w:sz w:val="23"/>
                  <w:szCs w:val="23"/>
                </w:rPr>
              </m:ctrlPr>
            </m:sSubPr>
            <m:e>
              <m:r>
                <m:rPr>
                  <m:sty m:val="bi"/>
                </m:rPr>
                <w:rPr>
                  <w:rFonts w:ascii="Cambria Math" w:hAnsi="Cambria Math"/>
                  <w:sz w:val="23"/>
                  <w:szCs w:val="23"/>
                </w:rPr>
                <m:t>B</m:t>
              </m:r>
            </m:e>
            <m:sub>
              <m:r>
                <m:rPr>
                  <m:sty m:val="bi"/>
                </m:rPr>
                <w:rPr>
                  <w:rFonts w:ascii="Cambria Math" w:hAnsi="Cambria Math"/>
                  <w:sz w:val="23"/>
                  <w:szCs w:val="23"/>
                </w:rPr>
                <m:t>x</m:t>
              </m:r>
            </m:sub>
          </m:sSub>
          <m:r>
            <m:rPr>
              <m:sty m:val="bi"/>
            </m:rPr>
            <w:rPr>
              <w:rFonts w:ascii="Cambria Math" w:hAnsi="Cambria Math"/>
              <w:sz w:val="23"/>
              <w:szCs w:val="23"/>
            </w:rPr>
            <m:t>=</m:t>
          </m:r>
          <m:f>
            <m:fPr>
              <m:ctrlPr>
                <w:rPr>
                  <w:rFonts w:ascii="Cambria Math" w:hAnsi="Cambria Math"/>
                  <w:b/>
                  <w:i/>
                  <w:sz w:val="23"/>
                  <w:szCs w:val="23"/>
                </w:rPr>
              </m:ctrlPr>
            </m:fPr>
            <m:num>
              <m:sSub>
                <m:sSubPr>
                  <m:ctrlPr>
                    <w:rPr>
                      <w:rFonts w:ascii="Cambria Math" w:hAnsi="Cambria Math"/>
                      <w:b/>
                      <w:i/>
                      <w:sz w:val="23"/>
                      <w:szCs w:val="23"/>
                    </w:rPr>
                  </m:ctrlPr>
                </m:sSubPr>
                <m:e>
                  <m:r>
                    <m:rPr>
                      <m:sty m:val="bi"/>
                    </m:rPr>
                    <w:rPr>
                      <w:rFonts w:ascii="Cambria Math" w:hAnsi="Cambria Math"/>
                      <w:sz w:val="23"/>
                      <w:szCs w:val="23"/>
                    </w:rPr>
                    <m:t>μ</m:t>
                  </m:r>
                </m:e>
                <m:sub>
                  <m:r>
                    <m:rPr>
                      <m:sty m:val="bi"/>
                    </m:rPr>
                    <w:rPr>
                      <w:rFonts w:ascii="Cambria Math" w:hAnsi="Cambria Math"/>
                      <w:sz w:val="23"/>
                      <w:szCs w:val="23"/>
                    </w:rPr>
                    <m:t>0</m:t>
                  </m:r>
                </m:sub>
              </m:sSub>
              <m:r>
                <m:rPr>
                  <m:sty m:val="bi"/>
                </m:rPr>
                <w:rPr>
                  <w:rFonts w:ascii="Cambria Math" w:hAnsi="Cambria Math"/>
                  <w:sz w:val="23"/>
                  <w:szCs w:val="23"/>
                </w:rPr>
                <m:t>I</m:t>
              </m:r>
            </m:num>
            <m:den>
              <m:r>
                <m:rPr>
                  <m:sty m:val="bi"/>
                </m:rPr>
                <w:rPr>
                  <w:rFonts w:ascii="Cambria Math" w:hAnsi="Cambria Math"/>
                  <w:sz w:val="23"/>
                  <w:szCs w:val="23"/>
                </w:rPr>
                <m:t>4</m:t>
              </m:r>
              <m:r>
                <m:rPr>
                  <m:sty m:val="bi"/>
                </m:rPr>
                <w:rPr>
                  <w:rFonts w:ascii="Cambria Math" w:hAnsi="Cambria Math"/>
                  <w:sz w:val="23"/>
                  <w:szCs w:val="23"/>
                </w:rPr>
                <m:t>π</m:t>
              </m:r>
            </m:den>
          </m:f>
          <m:f>
            <m:fPr>
              <m:ctrlPr>
                <w:rPr>
                  <w:rFonts w:ascii="Cambria Math" w:hAnsi="Cambria Math"/>
                  <w:b/>
                  <w:i/>
                  <w:sz w:val="23"/>
                  <w:szCs w:val="23"/>
                </w:rPr>
              </m:ctrlPr>
            </m:fPr>
            <m:num>
              <m:r>
                <m:rPr>
                  <m:sty m:val="bi"/>
                </m:rPr>
                <w:rPr>
                  <w:rFonts w:ascii="Cambria Math" w:hAnsi="Cambria Math"/>
                  <w:sz w:val="23"/>
                  <w:szCs w:val="23"/>
                </w:rPr>
                <m:t>1</m:t>
              </m:r>
            </m:num>
            <m:den>
              <m:f>
                <m:fPr>
                  <m:ctrlPr>
                    <w:rPr>
                      <w:rFonts w:ascii="Cambria Math" w:hAnsi="Cambria Math"/>
                      <w:b/>
                      <w:i/>
                      <w:sz w:val="23"/>
                      <w:szCs w:val="23"/>
                    </w:rPr>
                  </m:ctrlPr>
                </m:fPr>
                <m:num>
                  <m:r>
                    <m:rPr>
                      <m:sty m:val="bi"/>
                    </m:rPr>
                    <w:rPr>
                      <w:rFonts w:ascii="Cambria Math" w:hAnsi="Cambria Math"/>
                      <w:sz w:val="23"/>
                      <w:szCs w:val="23"/>
                    </w:rPr>
                    <m:t>p</m:t>
                  </m:r>
                </m:num>
                <m:den>
                  <m:sSup>
                    <m:sSupPr>
                      <m:ctrlPr>
                        <w:rPr>
                          <w:rFonts w:ascii="Cambria Math" w:hAnsi="Cambria Math"/>
                          <w:b/>
                          <w:i/>
                          <w:sz w:val="23"/>
                          <w:szCs w:val="23"/>
                        </w:rPr>
                      </m:ctrlPr>
                    </m:sSupPr>
                    <m:e>
                      <m:d>
                        <m:dPr>
                          <m:ctrlPr>
                            <w:rPr>
                              <w:rFonts w:ascii="Cambria Math" w:hAnsi="Cambria Math"/>
                              <w:b/>
                              <w:i/>
                              <w:sz w:val="23"/>
                              <w:szCs w:val="23"/>
                            </w:rPr>
                          </m:ctrlPr>
                        </m:dPr>
                        <m:e>
                          <m:sSup>
                            <m:sSupPr>
                              <m:ctrlPr>
                                <w:rPr>
                                  <w:rFonts w:ascii="Cambria Math" w:hAnsi="Cambria Math"/>
                                  <w:b/>
                                  <w:i/>
                                  <w:sz w:val="23"/>
                                  <w:szCs w:val="23"/>
                                </w:rPr>
                              </m:ctrlPr>
                            </m:sSupPr>
                            <m:e>
                              <m:r>
                                <m:rPr>
                                  <m:sty m:val="bi"/>
                                </m:rPr>
                                <w:rPr>
                                  <w:rFonts w:ascii="Cambria Math" w:hAnsi="Cambria Math"/>
                                  <w:sz w:val="23"/>
                                  <w:szCs w:val="23"/>
                                </w:rPr>
                                <m:t>p</m:t>
                              </m:r>
                            </m:e>
                            <m:sup>
                              <m:r>
                                <m:rPr>
                                  <m:sty m:val="bi"/>
                                </m:rPr>
                                <w:rPr>
                                  <w:rFonts w:ascii="Cambria Math" w:hAnsi="Cambria Math"/>
                                  <w:sz w:val="23"/>
                                  <w:szCs w:val="23"/>
                                </w:rPr>
                                <m:t>2</m:t>
                              </m:r>
                            </m:sup>
                          </m:sSup>
                          <m:r>
                            <m:rPr>
                              <m:sty m:val="bi"/>
                            </m:rPr>
                            <w:rPr>
                              <w:rFonts w:ascii="Cambria Math" w:hAnsi="Cambria Math"/>
                              <w:sz w:val="23"/>
                              <w:szCs w:val="23"/>
                            </w:rPr>
                            <m:t>+</m:t>
                          </m:r>
                          <m:sSup>
                            <m:sSupPr>
                              <m:ctrlPr>
                                <w:rPr>
                                  <w:rFonts w:ascii="Cambria Math" w:hAnsi="Cambria Math"/>
                                  <w:b/>
                                  <w:i/>
                                  <w:sz w:val="23"/>
                                  <w:szCs w:val="23"/>
                                </w:rPr>
                              </m:ctrlPr>
                            </m:sSupPr>
                            <m:e>
                              <m:r>
                                <m:rPr>
                                  <m:sty m:val="bi"/>
                                </m:rPr>
                                <w:rPr>
                                  <w:rFonts w:ascii="Cambria Math" w:hAnsi="Cambria Math"/>
                                  <w:sz w:val="23"/>
                                  <w:szCs w:val="23"/>
                                </w:rPr>
                                <m:t>a</m:t>
                              </m:r>
                            </m:e>
                            <m:sup>
                              <m:r>
                                <m:rPr>
                                  <m:sty m:val="bi"/>
                                </m:rPr>
                                <w:rPr>
                                  <w:rFonts w:ascii="Cambria Math" w:hAnsi="Cambria Math"/>
                                  <w:sz w:val="23"/>
                                  <w:szCs w:val="23"/>
                                </w:rPr>
                                <m:t>2</m:t>
                              </m:r>
                            </m:sup>
                          </m:sSup>
                        </m:e>
                      </m:d>
                    </m:e>
                    <m:sup>
                      <m:f>
                        <m:fPr>
                          <m:ctrlPr>
                            <w:rPr>
                              <w:rFonts w:ascii="Cambria Math" w:hAnsi="Cambria Math"/>
                              <w:b/>
                              <w:i/>
                              <w:sz w:val="23"/>
                              <w:szCs w:val="23"/>
                            </w:rPr>
                          </m:ctrlPr>
                        </m:fPr>
                        <m:num>
                          <m:r>
                            <m:rPr>
                              <m:sty m:val="bi"/>
                            </m:rPr>
                            <w:rPr>
                              <w:rFonts w:ascii="Cambria Math" w:hAnsi="Cambria Math"/>
                              <w:sz w:val="23"/>
                              <w:szCs w:val="23"/>
                            </w:rPr>
                            <m:t>3</m:t>
                          </m:r>
                        </m:num>
                        <m:den>
                          <m:r>
                            <m:rPr>
                              <m:sty m:val="bi"/>
                            </m:rPr>
                            <w:rPr>
                              <w:rFonts w:ascii="Cambria Math" w:hAnsi="Cambria Math"/>
                              <w:sz w:val="23"/>
                              <w:szCs w:val="23"/>
                            </w:rPr>
                            <m:t>2</m:t>
                          </m:r>
                        </m:den>
                      </m:f>
                    </m:sup>
                  </m:sSup>
                </m:den>
              </m:f>
            </m:den>
          </m:f>
        </m:oMath>
      </m:oMathPara>
    </w:p>
    <w:p w:rsidR="008B3E75" w:rsidRPr="007C0D41" w:rsidRDefault="008B3E75" w:rsidP="008B3E75">
      <w:pPr>
        <w:pStyle w:val="Default"/>
        <w:spacing w:line="360" w:lineRule="auto"/>
      </w:pPr>
      <w:r w:rsidRPr="007C0D41">
        <w:t xml:space="preserve">Where </w:t>
      </w:r>
    </w:p>
    <w:p w:rsidR="008B3E75" w:rsidRPr="007C0D41" w:rsidRDefault="008B3E75" w:rsidP="008B3E75">
      <w:pPr>
        <w:pStyle w:val="Default"/>
        <w:spacing w:line="360" w:lineRule="auto"/>
        <w:ind w:left="720"/>
      </w:pPr>
      <w:proofErr w:type="gramStart"/>
      <w:r w:rsidRPr="007C0D41">
        <w:rPr>
          <w:b/>
          <w:bCs/>
        </w:rPr>
        <w:t>μ0</w:t>
      </w:r>
      <w:proofErr w:type="gramEnd"/>
      <w:r w:rsidRPr="007C0D41">
        <w:rPr>
          <w:b/>
          <w:bCs/>
        </w:rPr>
        <w:t xml:space="preserve"> </w:t>
      </w:r>
      <w:r w:rsidRPr="007C0D41">
        <w:t xml:space="preserve">is the permeability constant </w:t>
      </w:r>
    </w:p>
    <w:p w:rsidR="008B3E75" w:rsidRPr="007C0D41" w:rsidRDefault="008B3E75" w:rsidP="008B3E75">
      <w:pPr>
        <w:pStyle w:val="Default"/>
        <w:spacing w:line="360" w:lineRule="auto"/>
        <w:ind w:left="720"/>
      </w:pPr>
      <w:r w:rsidRPr="007C0D41">
        <w:t xml:space="preserve">I is the current in ampere </w:t>
      </w:r>
    </w:p>
    <w:p w:rsidR="008B3E75" w:rsidRPr="007C0D41" w:rsidRDefault="008B3E75" w:rsidP="008B3E75">
      <w:pPr>
        <w:pStyle w:val="Default"/>
        <w:spacing w:line="360" w:lineRule="auto"/>
        <w:ind w:left="720"/>
      </w:pPr>
      <w:proofErr w:type="gramStart"/>
      <w:r w:rsidRPr="007C0D41">
        <w:t>p</w:t>
      </w:r>
      <w:proofErr w:type="gramEnd"/>
      <w:r w:rsidRPr="007C0D41">
        <w:t xml:space="preserve"> is the point in a free space. </w:t>
      </w:r>
    </w:p>
    <w:p w:rsidR="008B3E75" w:rsidRPr="007C0D41" w:rsidRDefault="008B3E75" w:rsidP="008B3E75">
      <w:pPr>
        <w:pStyle w:val="Default"/>
        <w:spacing w:line="360" w:lineRule="auto"/>
        <w:ind w:left="720"/>
      </w:pPr>
      <w:proofErr w:type="gramStart"/>
      <w:r w:rsidRPr="007C0D41">
        <w:t>a</w:t>
      </w:r>
      <w:proofErr w:type="gramEnd"/>
      <w:r w:rsidRPr="007C0D41">
        <w:t xml:space="preserve"> is the distance between centre point and point p </w:t>
      </w:r>
    </w:p>
    <w:p w:rsidR="008B3E75" w:rsidRDefault="008B3E75" w:rsidP="008B3E75">
      <w:pPr>
        <w:pStyle w:val="Default"/>
        <w:rPr>
          <w:sz w:val="23"/>
          <w:szCs w:val="23"/>
        </w:rPr>
      </w:pPr>
    </w:p>
    <w:p w:rsidR="008B3E75" w:rsidRDefault="008B3E75" w:rsidP="008B3E75">
      <w:pPr>
        <w:pStyle w:val="Default"/>
        <w:rPr>
          <w:sz w:val="23"/>
          <w:szCs w:val="23"/>
        </w:rPr>
      </w:pPr>
    </w:p>
    <w:p w:rsidR="008B3E75" w:rsidRPr="005366D0" w:rsidRDefault="008B3E75" w:rsidP="008B3E75">
      <w:pPr>
        <w:pStyle w:val="Default"/>
      </w:pPr>
      <w:r w:rsidRPr="005366D0">
        <w:t>The below equation is to calculate total (net) magnetic field in 3D</w:t>
      </w:r>
    </w:p>
    <w:p w:rsidR="008B3E75" w:rsidRDefault="008B3E75" w:rsidP="008B3E75">
      <w:pPr>
        <w:pStyle w:val="Default"/>
        <w:rPr>
          <w:sz w:val="23"/>
          <w:szCs w:val="23"/>
        </w:rPr>
      </w:pPr>
    </w:p>
    <w:p w:rsidR="008B3E75" w:rsidRPr="004F45FA" w:rsidRDefault="008B3E75" w:rsidP="008B3E75">
      <w:pPr>
        <w:pStyle w:val="Default"/>
        <w:rPr>
          <w:rFonts w:eastAsiaTheme="minorEastAsia"/>
          <w:b/>
          <w:sz w:val="23"/>
          <w:szCs w:val="23"/>
        </w:rPr>
      </w:pPr>
      <m:oMathPara>
        <m:oMathParaPr>
          <m:jc m:val="center"/>
        </m:oMathParaPr>
        <m:oMath>
          <m:r>
            <m:rPr>
              <m:sty m:val="bi"/>
            </m:rPr>
            <w:rPr>
              <w:rFonts w:ascii="Cambria Math" w:hAnsi="Cambria Math"/>
              <w:sz w:val="23"/>
              <w:szCs w:val="23"/>
            </w:rPr>
            <m:t>B</m:t>
          </m:r>
          <m:d>
            <m:dPr>
              <m:ctrlPr>
                <w:rPr>
                  <w:rFonts w:ascii="Cambria Math" w:hAnsi="Cambria Math"/>
                  <w:b/>
                  <w:i/>
                  <w:sz w:val="23"/>
                  <w:szCs w:val="23"/>
                </w:rPr>
              </m:ctrlPr>
            </m:dPr>
            <m:e>
              <m:r>
                <m:rPr>
                  <m:sty m:val="bi"/>
                </m:rPr>
                <w:rPr>
                  <w:rFonts w:ascii="Cambria Math" w:hAnsi="Cambria Math"/>
                  <w:sz w:val="23"/>
                  <w:szCs w:val="23"/>
                </w:rPr>
                <m:t>x,y,z</m:t>
              </m:r>
            </m:e>
          </m:d>
          <m:r>
            <m:rPr>
              <m:sty m:val="bi"/>
            </m:rPr>
            <w:rPr>
              <w:rFonts w:ascii="Cambria Math" w:hAnsi="Cambria Math"/>
              <w:sz w:val="23"/>
              <w:szCs w:val="23"/>
            </w:rPr>
            <m:t>=</m:t>
          </m:r>
          <m:rad>
            <m:radPr>
              <m:degHide m:val="1"/>
              <m:ctrlPr>
                <w:rPr>
                  <w:rFonts w:ascii="Cambria Math" w:hAnsi="Cambria Math"/>
                  <w:b/>
                  <w:i/>
                  <w:sz w:val="23"/>
                  <w:szCs w:val="23"/>
                </w:rPr>
              </m:ctrlPr>
            </m:radPr>
            <m:deg/>
            <m:e>
              <m:sSubSup>
                <m:sSubSupPr>
                  <m:ctrlPr>
                    <w:rPr>
                      <w:rFonts w:ascii="Cambria Math" w:hAnsi="Cambria Math"/>
                      <w:b/>
                      <w:i/>
                      <w:sz w:val="23"/>
                      <w:szCs w:val="23"/>
                    </w:rPr>
                  </m:ctrlPr>
                </m:sSubSupPr>
                <m:e>
                  <m:r>
                    <m:rPr>
                      <m:sty m:val="bi"/>
                    </m:rPr>
                    <w:rPr>
                      <w:rFonts w:ascii="Cambria Math" w:hAnsi="Cambria Math"/>
                      <w:sz w:val="23"/>
                      <w:szCs w:val="23"/>
                    </w:rPr>
                    <m:t>B</m:t>
                  </m:r>
                </m:e>
                <m:sub>
                  <m:r>
                    <m:rPr>
                      <m:sty m:val="bi"/>
                    </m:rPr>
                    <w:rPr>
                      <w:rFonts w:ascii="Cambria Math" w:hAnsi="Cambria Math"/>
                      <w:sz w:val="23"/>
                      <w:szCs w:val="23"/>
                    </w:rPr>
                    <m:t>x</m:t>
                  </m:r>
                </m:sub>
                <m:sup>
                  <m:r>
                    <m:rPr>
                      <m:sty m:val="bi"/>
                    </m:rPr>
                    <w:rPr>
                      <w:rFonts w:ascii="Cambria Math" w:hAnsi="Cambria Math"/>
                      <w:sz w:val="23"/>
                      <w:szCs w:val="23"/>
                    </w:rPr>
                    <m:t>2</m:t>
                  </m:r>
                </m:sup>
              </m:sSubSup>
              <m:r>
                <m:rPr>
                  <m:sty m:val="bi"/>
                </m:rPr>
                <w:rPr>
                  <w:rFonts w:ascii="Cambria Math" w:hAnsi="Cambria Math"/>
                  <w:sz w:val="23"/>
                  <w:szCs w:val="23"/>
                </w:rPr>
                <m:t>+</m:t>
              </m:r>
              <m:sSubSup>
                <m:sSubSupPr>
                  <m:ctrlPr>
                    <w:rPr>
                      <w:rFonts w:ascii="Cambria Math" w:hAnsi="Cambria Math"/>
                      <w:b/>
                      <w:i/>
                      <w:sz w:val="23"/>
                      <w:szCs w:val="23"/>
                    </w:rPr>
                  </m:ctrlPr>
                </m:sSubSupPr>
                <m:e>
                  <m:r>
                    <m:rPr>
                      <m:sty m:val="bi"/>
                    </m:rPr>
                    <w:rPr>
                      <w:rFonts w:ascii="Cambria Math" w:hAnsi="Cambria Math"/>
                      <w:sz w:val="23"/>
                      <w:szCs w:val="23"/>
                    </w:rPr>
                    <m:t>B</m:t>
                  </m:r>
                </m:e>
                <m:sub>
                  <m:r>
                    <m:rPr>
                      <m:sty m:val="bi"/>
                    </m:rPr>
                    <w:rPr>
                      <w:rFonts w:ascii="Cambria Math" w:hAnsi="Cambria Math"/>
                      <w:sz w:val="23"/>
                      <w:szCs w:val="23"/>
                    </w:rPr>
                    <m:t>y</m:t>
                  </m:r>
                </m:sub>
                <m:sup>
                  <m:r>
                    <m:rPr>
                      <m:sty m:val="bi"/>
                    </m:rPr>
                    <w:rPr>
                      <w:rFonts w:ascii="Cambria Math" w:hAnsi="Cambria Math"/>
                      <w:sz w:val="23"/>
                      <w:szCs w:val="23"/>
                    </w:rPr>
                    <m:t>2</m:t>
                  </m:r>
                </m:sup>
              </m:sSubSup>
            </m:e>
          </m:rad>
        </m:oMath>
      </m:oMathPara>
    </w:p>
    <w:p w:rsidR="008B3E75" w:rsidRDefault="008B3E75" w:rsidP="008B3E75">
      <w:pPr>
        <w:pStyle w:val="Default"/>
        <w:rPr>
          <w:rFonts w:eastAsiaTheme="minorEastAsia"/>
          <w:b/>
          <w:sz w:val="23"/>
          <w:szCs w:val="23"/>
        </w:rPr>
      </w:pPr>
    </w:p>
    <w:p w:rsidR="008B3E75" w:rsidRDefault="008B3E75" w:rsidP="008B3E75">
      <w:pPr>
        <w:pStyle w:val="Default"/>
        <w:spacing w:line="360" w:lineRule="auto"/>
        <w:jc w:val="both"/>
      </w:pPr>
      <w:r w:rsidRPr="00D43E9B">
        <w:t>We have implemented the above three equations for calculating magnetic field around loop coil.</w:t>
      </w:r>
    </w:p>
    <w:p w:rsidR="008B3E75" w:rsidRDefault="008B3E75" w:rsidP="008B3E75">
      <w:pPr>
        <w:pStyle w:val="Default"/>
        <w:spacing w:line="360" w:lineRule="auto"/>
      </w:pPr>
      <w:r w:rsidRPr="00F77758">
        <w:t xml:space="preserve">Simulation is performed on a coil placed with different position along Z-axis with different current and viewed the magnetic field using </w:t>
      </w:r>
      <w:r>
        <w:t>“</w:t>
      </w:r>
      <w:r w:rsidRPr="00F77758">
        <w:rPr>
          <w:b/>
        </w:rPr>
        <w:t>quiver</w:t>
      </w:r>
      <w:r w:rsidRPr="00F77758">
        <w:t>‟ command.</w:t>
      </w:r>
    </w:p>
    <w:p w:rsidR="00C82267" w:rsidRDefault="00C82267" w:rsidP="008B3E75">
      <w:pPr>
        <w:pStyle w:val="Default"/>
        <w:spacing w:line="360" w:lineRule="auto"/>
      </w:pPr>
    </w:p>
    <w:p w:rsidR="00C82267" w:rsidRPr="00EC007D" w:rsidRDefault="00C82267" w:rsidP="008B3E75">
      <w:pPr>
        <w:pStyle w:val="Default"/>
        <w:spacing w:line="360" w:lineRule="auto"/>
      </w:pPr>
    </w:p>
    <w:tbl>
      <w:tblPr>
        <w:tblStyle w:val="MediumGrid1-Accent4"/>
        <w:tblW w:w="9087" w:type="dxa"/>
        <w:tblInd w:w="-176" w:type="dxa"/>
        <w:tblLook w:val="04A0" w:firstRow="1" w:lastRow="0" w:firstColumn="1" w:lastColumn="0" w:noHBand="0" w:noVBand="1"/>
      </w:tblPr>
      <w:tblGrid>
        <w:gridCol w:w="3441"/>
        <w:gridCol w:w="3199"/>
        <w:gridCol w:w="2876"/>
      </w:tblGrid>
      <w:tr w:rsidR="008B3E75" w:rsidTr="00C65EC2">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87" w:type="dxa"/>
          </w:tcPr>
          <w:p w:rsidR="008B3E75" w:rsidRPr="003B7195" w:rsidRDefault="008B3E75" w:rsidP="00C65EC2">
            <w:pPr>
              <w:pStyle w:val="Default"/>
              <w:spacing w:line="360" w:lineRule="auto"/>
              <w:jc w:val="center"/>
              <w:rPr>
                <w:b w:val="0"/>
                <w:noProof/>
                <w:lang w:eastAsia="en-IN"/>
              </w:rPr>
            </w:pPr>
            <w:r w:rsidRPr="003B7195">
              <w:rPr>
                <w:b w:val="0"/>
                <w:noProof/>
                <w:lang w:eastAsia="en-IN"/>
              </w:rPr>
              <w:lastRenderedPageBreak/>
              <w:t>Z=-4 for 5 amp current</w:t>
            </w:r>
          </w:p>
        </w:tc>
        <w:tc>
          <w:tcPr>
            <w:tcW w:w="3055" w:type="dxa"/>
          </w:tcPr>
          <w:p w:rsidR="008B3E75" w:rsidRPr="003B7195" w:rsidRDefault="008B3E75" w:rsidP="00C65EC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b w:val="0"/>
                <w:noProof/>
                <w:lang w:eastAsia="en-IN"/>
              </w:rPr>
            </w:pPr>
            <w:r w:rsidRPr="003B7195">
              <w:rPr>
                <w:b w:val="0"/>
                <w:noProof/>
                <w:lang w:eastAsia="en-IN"/>
              </w:rPr>
              <w:t>Z=-2 for 10 amp current</w:t>
            </w:r>
          </w:p>
        </w:tc>
        <w:tc>
          <w:tcPr>
            <w:tcW w:w="2745" w:type="dxa"/>
          </w:tcPr>
          <w:p w:rsidR="008B3E75" w:rsidRPr="003B7195" w:rsidRDefault="008B3E75" w:rsidP="00C65EC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b w:val="0"/>
                <w:noProof/>
                <w:lang w:eastAsia="en-IN"/>
              </w:rPr>
            </w:pPr>
            <w:r w:rsidRPr="003B7195">
              <w:rPr>
                <w:b w:val="0"/>
                <w:noProof/>
                <w:lang w:eastAsia="en-IN"/>
              </w:rPr>
              <w:t>Z=-0 for 15 amp current</w:t>
            </w:r>
          </w:p>
        </w:tc>
      </w:tr>
      <w:tr w:rsidR="008B3E75" w:rsidTr="00C65EC2">
        <w:trPr>
          <w:cnfStyle w:val="000000100000" w:firstRow="0" w:lastRow="0" w:firstColumn="0" w:lastColumn="0" w:oddVBand="0" w:evenVBand="0" w:oddHBand="1" w:evenHBand="0" w:firstRowFirstColumn="0" w:firstRowLastColumn="0" w:lastRowFirstColumn="0" w:lastRowLastColumn="0"/>
          <w:trHeight w:val="1913"/>
        </w:trPr>
        <w:tc>
          <w:tcPr>
            <w:cnfStyle w:val="001000000000" w:firstRow="0" w:lastRow="0" w:firstColumn="1" w:lastColumn="0" w:oddVBand="0" w:evenVBand="0" w:oddHBand="0" w:evenHBand="0" w:firstRowFirstColumn="0" w:firstRowLastColumn="0" w:lastRowFirstColumn="0" w:lastRowLastColumn="0"/>
            <w:tcW w:w="3287" w:type="dxa"/>
          </w:tcPr>
          <w:p w:rsidR="008B3E75" w:rsidRDefault="008B3E75" w:rsidP="00C65EC2">
            <w:pPr>
              <w:pStyle w:val="Default"/>
              <w:spacing w:line="360" w:lineRule="auto"/>
              <w:jc w:val="center"/>
              <w:rPr>
                <w:noProof/>
                <w:sz w:val="28"/>
                <w:szCs w:val="28"/>
                <w:lang w:eastAsia="en-IN"/>
              </w:rPr>
            </w:pPr>
            <w:r>
              <w:rPr>
                <w:noProof/>
                <w:sz w:val="28"/>
                <w:szCs w:val="28"/>
                <w:lang w:val="en-US"/>
              </w:rPr>
              <w:drawing>
                <wp:inline distT="0" distB="0" distL="0" distR="0" wp14:anchorId="18E7DF93" wp14:editId="1278C646">
                  <wp:extent cx="2130950" cy="14232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4815" cy="1432543"/>
                          </a:xfrm>
                          <a:prstGeom prst="rect">
                            <a:avLst/>
                          </a:prstGeom>
                          <a:noFill/>
                          <a:ln>
                            <a:noFill/>
                          </a:ln>
                        </pic:spPr>
                      </pic:pic>
                    </a:graphicData>
                  </a:graphic>
                </wp:inline>
              </w:drawing>
            </w:r>
          </w:p>
        </w:tc>
        <w:tc>
          <w:tcPr>
            <w:tcW w:w="3055" w:type="dxa"/>
          </w:tcPr>
          <w:p w:rsidR="008B3E75" w:rsidRDefault="008B3E75" w:rsidP="00C65EC2">
            <w:pPr>
              <w:pStyle w:val="Default"/>
              <w:spacing w:line="360" w:lineRule="auto"/>
              <w:cnfStyle w:val="000000100000" w:firstRow="0" w:lastRow="0" w:firstColumn="0" w:lastColumn="0" w:oddVBand="0" w:evenVBand="0" w:oddHBand="1" w:evenHBand="0" w:firstRowFirstColumn="0" w:firstRowLastColumn="0" w:lastRowFirstColumn="0" w:lastRowLastColumn="0"/>
              <w:rPr>
                <w:noProof/>
                <w:sz w:val="28"/>
                <w:szCs w:val="28"/>
                <w:lang w:eastAsia="en-IN"/>
              </w:rPr>
            </w:pPr>
            <w:r>
              <w:rPr>
                <w:noProof/>
                <w:lang w:val="en-US"/>
              </w:rPr>
              <w:drawing>
                <wp:inline distT="0" distB="0" distL="0" distR="0" wp14:anchorId="3E5B23ED" wp14:editId="497E134A">
                  <wp:extent cx="2059388" cy="1463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60676" cy="1463955"/>
                          </a:xfrm>
                          <a:prstGeom prst="rect">
                            <a:avLst/>
                          </a:prstGeom>
                        </pic:spPr>
                      </pic:pic>
                    </a:graphicData>
                  </a:graphic>
                </wp:inline>
              </w:drawing>
            </w:r>
          </w:p>
        </w:tc>
        <w:tc>
          <w:tcPr>
            <w:tcW w:w="2745" w:type="dxa"/>
          </w:tcPr>
          <w:p w:rsidR="008B3E75" w:rsidRDefault="008B3E75" w:rsidP="00C65EC2">
            <w:pPr>
              <w:pStyle w:val="Default"/>
              <w:spacing w:line="360" w:lineRule="auto"/>
              <w:cnfStyle w:val="000000100000" w:firstRow="0" w:lastRow="0" w:firstColumn="0" w:lastColumn="0" w:oddVBand="0" w:evenVBand="0" w:oddHBand="1" w:evenHBand="0" w:firstRowFirstColumn="0" w:firstRowLastColumn="0" w:lastRowFirstColumn="0" w:lastRowLastColumn="0"/>
              <w:rPr>
                <w:noProof/>
                <w:sz w:val="28"/>
                <w:szCs w:val="28"/>
                <w:lang w:eastAsia="en-IN"/>
              </w:rPr>
            </w:pPr>
            <w:r>
              <w:rPr>
                <w:noProof/>
                <w:sz w:val="28"/>
                <w:szCs w:val="28"/>
                <w:lang w:val="en-US"/>
              </w:rPr>
              <w:drawing>
                <wp:inline distT="0" distB="0" distL="0" distR="0" wp14:anchorId="04B6CFB5" wp14:editId="744B13B7">
                  <wp:extent cx="1836751" cy="1463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9120" cy="1464927"/>
                          </a:xfrm>
                          <a:prstGeom prst="rect">
                            <a:avLst/>
                          </a:prstGeom>
                          <a:noFill/>
                          <a:ln>
                            <a:noFill/>
                          </a:ln>
                        </pic:spPr>
                      </pic:pic>
                    </a:graphicData>
                  </a:graphic>
                </wp:inline>
              </w:drawing>
            </w:r>
          </w:p>
        </w:tc>
      </w:tr>
      <w:tr w:rsidR="008B3E75" w:rsidTr="00C65EC2">
        <w:trPr>
          <w:trHeight w:val="321"/>
        </w:trPr>
        <w:tc>
          <w:tcPr>
            <w:cnfStyle w:val="001000000000" w:firstRow="0" w:lastRow="0" w:firstColumn="1" w:lastColumn="0" w:oddVBand="0" w:evenVBand="0" w:oddHBand="0" w:evenHBand="0" w:firstRowFirstColumn="0" w:firstRowLastColumn="0" w:lastRowFirstColumn="0" w:lastRowLastColumn="0"/>
            <w:tcW w:w="3287" w:type="dxa"/>
          </w:tcPr>
          <w:p w:rsidR="008B3E75" w:rsidRPr="003B7195" w:rsidRDefault="008B3E75" w:rsidP="00C65EC2">
            <w:pPr>
              <w:pStyle w:val="Default"/>
              <w:spacing w:line="360" w:lineRule="auto"/>
              <w:jc w:val="center"/>
              <w:rPr>
                <w:b w:val="0"/>
                <w:noProof/>
                <w:lang w:eastAsia="en-IN"/>
              </w:rPr>
            </w:pPr>
            <w:r w:rsidRPr="003B7195">
              <w:rPr>
                <w:b w:val="0"/>
                <w:noProof/>
                <w:lang w:eastAsia="en-IN"/>
              </w:rPr>
              <w:t>Z=+2 for 20 amp current</w:t>
            </w:r>
          </w:p>
        </w:tc>
        <w:tc>
          <w:tcPr>
            <w:tcW w:w="3055" w:type="dxa"/>
          </w:tcPr>
          <w:p w:rsidR="008B3E75" w:rsidRPr="003B7195" w:rsidRDefault="008B3E75" w:rsidP="00C65EC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b/>
                <w:noProof/>
                <w:lang w:eastAsia="en-IN"/>
              </w:rPr>
            </w:pPr>
            <w:r w:rsidRPr="003B7195">
              <w:rPr>
                <w:b/>
                <w:noProof/>
                <w:lang w:eastAsia="en-IN"/>
              </w:rPr>
              <w:t>Z=+4 for 25 amp current</w:t>
            </w:r>
          </w:p>
        </w:tc>
        <w:tc>
          <w:tcPr>
            <w:tcW w:w="2745" w:type="dxa"/>
          </w:tcPr>
          <w:p w:rsidR="008B3E75" w:rsidRPr="003B7195" w:rsidRDefault="008B3E75" w:rsidP="00C65EC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b/>
                <w:noProof/>
                <w:lang w:eastAsia="en-IN"/>
              </w:rPr>
            </w:pPr>
            <w:r w:rsidRPr="003B7195">
              <w:rPr>
                <w:b/>
                <w:noProof/>
                <w:lang w:eastAsia="en-IN"/>
              </w:rPr>
              <w:t>All five coils</w:t>
            </w:r>
          </w:p>
        </w:tc>
      </w:tr>
      <w:tr w:rsidR="008B3E75" w:rsidTr="00C65EC2">
        <w:trPr>
          <w:cnfStyle w:val="000000100000" w:firstRow="0" w:lastRow="0" w:firstColumn="0" w:lastColumn="0" w:oddVBand="0" w:evenVBand="0" w:oddHBand="1" w:evenHBand="0" w:firstRowFirstColumn="0" w:firstRowLastColumn="0" w:lastRowFirstColumn="0" w:lastRowLastColumn="0"/>
          <w:trHeight w:val="2021"/>
        </w:trPr>
        <w:tc>
          <w:tcPr>
            <w:cnfStyle w:val="001000000000" w:firstRow="0" w:lastRow="0" w:firstColumn="1" w:lastColumn="0" w:oddVBand="0" w:evenVBand="0" w:oddHBand="0" w:evenHBand="0" w:firstRowFirstColumn="0" w:firstRowLastColumn="0" w:lastRowFirstColumn="0" w:lastRowLastColumn="0"/>
            <w:tcW w:w="3287" w:type="dxa"/>
          </w:tcPr>
          <w:p w:rsidR="008B3E75" w:rsidRDefault="008B3E75" w:rsidP="00C65EC2">
            <w:pPr>
              <w:pStyle w:val="Default"/>
              <w:spacing w:line="360" w:lineRule="auto"/>
              <w:rPr>
                <w:noProof/>
                <w:sz w:val="28"/>
                <w:szCs w:val="28"/>
                <w:lang w:eastAsia="en-IN"/>
              </w:rPr>
            </w:pPr>
            <w:r>
              <w:rPr>
                <w:noProof/>
                <w:lang w:val="en-US"/>
              </w:rPr>
              <w:drawing>
                <wp:inline distT="0" distB="0" distL="0" distR="0" wp14:anchorId="7F403FD3" wp14:editId="5EDD74AA">
                  <wp:extent cx="2226366" cy="15425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30240" cy="1545237"/>
                          </a:xfrm>
                          <a:prstGeom prst="rect">
                            <a:avLst/>
                          </a:prstGeom>
                        </pic:spPr>
                      </pic:pic>
                    </a:graphicData>
                  </a:graphic>
                </wp:inline>
              </w:drawing>
            </w:r>
          </w:p>
        </w:tc>
        <w:tc>
          <w:tcPr>
            <w:tcW w:w="3055" w:type="dxa"/>
          </w:tcPr>
          <w:p w:rsidR="008B3E75" w:rsidRDefault="008B3E75" w:rsidP="00C65EC2">
            <w:pPr>
              <w:pStyle w:val="Default"/>
              <w:spacing w:line="360" w:lineRule="auto"/>
              <w:cnfStyle w:val="000000100000" w:firstRow="0" w:lastRow="0" w:firstColumn="0" w:lastColumn="0" w:oddVBand="0" w:evenVBand="0" w:oddHBand="1" w:evenHBand="0" w:firstRowFirstColumn="0" w:firstRowLastColumn="0" w:lastRowFirstColumn="0" w:lastRowLastColumn="0"/>
              <w:rPr>
                <w:noProof/>
                <w:sz w:val="28"/>
                <w:szCs w:val="28"/>
                <w:lang w:eastAsia="en-IN"/>
              </w:rPr>
            </w:pPr>
            <w:r>
              <w:rPr>
                <w:noProof/>
                <w:lang w:val="en-US"/>
              </w:rPr>
              <w:drawing>
                <wp:inline distT="0" distB="0" distL="0" distR="0" wp14:anchorId="70D19710" wp14:editId="339D43F0">
                  <wp:extent cx="2058530" cy="15425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7643" cy="1541888"/>
                          </a:xfrm>
                          <a:prstGeom prst="rect">
                            <a:avLst/>
                          </a:prstGeom>
                        </pic:spPr>
                      </pic:pic>
                    </a:graphicData>
                  </a:graphic>
                </wp:inline>
              </w:drawing>
            </w:r>
          </w:p>
        </w:tc>
        <w:tc>
          <w:tcPr>
            <w:tcW w:w="2745" w:type="dxa"/>
          </w:tcPr>
          <w:p w:rsidR="008B3E75" w:rsidRDefault="008B3E75" w:rsidP="00C65EC2">
            <w:pPr>
              <w:pStyle w:val="Default"/>
              <w:spacing w:line="360" w:lineRule="auto"/>
              <w:cnfStyle w:val="000000100000" w:firstRow="0" w:lastRow="0" w:firstColumn="0" w:lastColumn="0" w:oddVBand="0" w:evenVBand="0" w:oddHBand="1" w:evenHBand="0" w:firstRowFirstColumn="0" w:firstRowLastColumn="0" w:lastRowFirstColumn="0" w:lastRowLastColumn="0"/>
              <w:rPr>
                <w:noProof/>
                <w:sz w:val="28"/>
                <w:szCs w:val="28"/>
                <w:lang w:eastAsia="en-IN"/>
              </w:rPr>
            </w:pPr>
            <w:r>
              <w:rPr>
                <w:noProof/>
                <w:lang w:val="en-US"/>
              </w:rPr>
              <w:drawing>
                <wp:inline distT="0" distB="0" distL="0" distR="0" wp14:anchorId="3344233B" wp14:editId="58086E7E">
                  <wp:extent cx="1835825" cy="15425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39992" cy="1546054"/>
                          </a:xfrm>
                          <a:prstGeom prst="rect">
                            <a:avLst/>
                          </a:prstGeom>
                        </pic:spPr>
                      </pic:pic>
                    </a:graphicData>
                  </a:graphic>
                </wp:inline>
              </w:drawing>
            </w:r>
          </w:p>
        </w:tc>
      </w:tr>
    </w:tbl>
    <w:p w:rsidR="008B3E75" w:rsidRPr="00EC007D" w:rsidRDefault="009A6123" w:rsidP="008B3E75">
      <w:pPr>
        <w:spacing w:before="240" w:line="360" w:lineRule="auto"/>
        <w:jc w:val="center"/>
        <w:rPr>
          <w:rFonts w:ascii="Times New Roman" w:eastAsiaTheme="minorEastAsia" w:hAnsi="Times New Roman" w:cs="Times New Roman"/>
          <w:i/>
          <w:sz w:val="20"/>
          <w:szCs w:val="20"/>
        </w:rPr>
      </w:pPr>
      <w:r>
        <w:rPr>
          <w:rFonts w:ascii="Times New Roman" w:eastAsiaTheme="minorEastAsia" w:hAnsi="Times New Roman" w:cs="Times New Roman"/>
          <w:i/>
          <w:sz w:val="20"/>
          <w:szCs w:val="20"/>
        </w:rPr>
        <w:t>Figure 1</w:t>
      </w:r>
      <w:r w:rsidR="0073757B">
        <w:rPr>
          <w:rFonts w:ascii="Times New Roman" w:eastAsiaTheme="minorEastAsia" w:hAnsi="Times New Roman" w:cs="Times New Roman"/>
          <w:i/>
          <w:sz w:val="20"/>
          <w:szCs w:val="20"/>
        </w:rPr>
        <w:t>.2</w:t>
      </w:r>
      <w:r w:rsidR="008B3E75" w:rsidRPr="00EC007D">
        <w:rPr>
          <w:rFonts w:ascii="Times New Roman" w:eastAsiaTheme="minorEastAsia" w:hAnsi="Times New Roman" w:cs="Times New Roman"/>
          <w:i/>
          <w:sz w:val="20"/>
          <w:szCs w:val="20"/>
        </w:rPr>
        <w:t>: Field variation of coils at different position along Z axis for different current amplitude</w:t>
      </w:r>
    </w:p>
    <w:p w:rsidR="008B3E75" w:rsidRPr="006A2706" w:rsidRDefault="008B3E75" w:rsidP="008B3E75">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Surface coil integration </w:t>
      </w:r>
      <w:r w:rsidRPr="006454C3">
        <w:rPr>
          <w:rFonts w:ascii="Times New Roman" w:eastAsiaTheme="minorEastAsia" w:hAnsi="Times New Roman" w:cs="Times New Roman"/>
          <w:sz w:val="24"/>
          <w:szCs w:val="24"/>
        </w:rPr>
        <w:t xml:space="preserve">only for proton nucleus </w:t>
      </w:r>
      <w:r>
        <w:rPr>
          <w:rFonts w:ascii="Times New Roman" w:eastAsiaTheme="minorEastAsia" w:hAnsi="Times New Roman" w:cs="Times New Roman"/>
          <w:sz w:val="24"/>
          <w:szCs w:val="24"/>
        </w:rPr>
        <w:t xml:space="preserve">coil </w:t>
      </w:r>
      <w:r w:rsidRPr="006454C3">
        <w:rPr>
          <w:rFonts w:ascii="Times New Roman" w:eastAsiaTheme="minorEastAsia" w:hAnsi="Times New Roman" w:cs="Times New Roman"/>
          <w:sz w:val="24"/>
          <w:szCs w:val="24"/>
        </w:rPr>
        <w:t xml:space="preserve">by entering the values of outer and inner diameter of coil, the magnetic field distribution can visualize in ‘Display’ panel Surface coil integration for </w:t>
      </w:r>
      <w:r>
        <w:rPr>
          <w:rFonts w:ascii="Times New Roman" w:eastAsiaTheme="minorEastAsia" w:hAnsi="Times New Roman" w:cs="Times New Roman"/>
          <w:sz w:val="24"/>
          <w:szCs w:val="24"/>
        </w:rPr>
        <w:t xml:space="preserve">different geometries like wire segment, </w:t>
      </w:r>
      <w:r w:rsidRPr="006454C3">
        <w:rPr>
          <w:rFonts w:ascii="Times New Roman" w:eastAsiaTheme="minorEastAsia" w:hAnsi="Times New Roman" w:cs="Times New Roman"/>
          <w:sz w:val="24"/>
          <w:szCs w:val="24"/>
        </w:rPr>
        <w:t>loop and arc are done</w:t>
      </w:r>
      <w:r w:rsidR="009A6123">
        <w:rPr>
          <w:rFonts w:ascii="Times New Roman" w:eastAsiaTheme="minorEastAsia" w:hAnsi="Times New Roman" w:cs="Times New Roman"/>
          <w:sz w:val="24"/>
          <w:szCs w:val="24"/>
        </w:rPr>
        <w:t xml:space="preserve"> and shown in figure 1</w:t>
      </w:r>
      <w:r w:rsidR="006F0A5C">
        <w:rPr>
          <w:rFonts w:ascii="Times New Roman" w:eastAsiaTheme="minorEastAsia" w:hAnsi="Times New Roman" w:cs="Times New Roman"/>
          <w:sz w:val="24"/>
          <w:szCs w:val="24"/>
        </w:rPr>
        <w:t>.3</w:t>
      </w:r>
    </w:p>
    <w:p w:rsidR="008B3E75" w:rsidRDefault="008B3E75" w:rsidP="006F0A5C">
      <w:pPr>
        <w:pStyle w:val="ListParagraph"/>
        <w:ind w:left="0"/>
        <w:jc w:val="center"/>
        <w:rPr>
          <w:rFonts w:ascii="Times New Roman" w:eastAsiaTheme="minorEastAsia" w:hAnsi="Times New Roman" w:cs="Times New Roman"/>
        </w:rPr>
      </w:pPr>
      <w:r w:rsidRPr="00981DFC">
        <w:rPr>
          <w:rFonts w:ascii="Times New Roman" w:eastAsiaTheme="minorEastAsia" w:hAnsi="Times New Roman" w:cs="Times New Roman"/>
          <w:noProof/>
        </w:rPr>
        <w:drawing>
          <wp:inline distT="0" distB="0" distL="0" distR="0" wp14:anchorId="5683AC5E" wp14:editId="14786EC3">
            <wp:extent cx="5124450" cy="20607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135415" cy="2065138"/>
                    </a:xfrm>
                    <a:prstGeom prst="rect">
                      <a:avLst/>
                    </a:prstGeom>
                  </pic:spPr>
                </pic:pic>
              </a:graphicData>
            </a:graphic>
          </wp:inline>
        </w:drawing>
      </w:r>
    </w:p>
    <w:p w:rsidR="008B3E75" w:rsidRPr="00646A3D" w:rsidRDefault="009A6123" w:rsidP="008B3E75">
      <w:pPr>
        <w:pStyle w:val="ListParagraph"/>
        <w:ind w:left="0"/>
        <w:jc w:val="center"/>
        <w:rPr>
          <w:rFonts w:ascii="Times New Roman" w:eastAsiaTheme="minorEastAsia" w:hAnsi="Times New Roman" w:cs="Times New Roman"/>
          <w:i/>
          <w:sz w:val="20"/>
          <w:szCs w:val="20"/>
        </w:rPr>
      </w:pPr>
      <w:r>
        <w:rPr>
          <w:rFonts w:ascii="Times New Roman" w:eastAsiaTheme="minorEastAsia" w:hAnsi="Times New Roman" w:cs="Times New Roman"/>
          <w:i/>
          <w:sz w:val="20"/>
          <w:szCs w:val="20"/>
        </w:rPr>
        <w:t>Figure 1</w:t>
      </w:r>
      <w:r w:rsidR="006F0A5C">
        <w:rPr>
          <w:rFonts w:ascii="Times New Roman" w:eastAsiaTheme="minorEastAsia" w:hAnsi="Times New Roman" w:cs="Times New Roman"/>
          <w:i/>
          <w:sz w:val="20"/>
          <w:szCs w:val="20"/>
        </w:rPr>
        <w:t>.3</w:t>
      </w:r>
      <w:r w:rsidR="008B3E75" w:rsidRPr="00646A3D">
        <w:rPr>
          <w:rFonts w:ascii="Times New Roman" w:eastAsiaTheme="minorEastAsia" w:hAnsi="Times New Roman" w:cs="Times New Roman"/>
          <w:i/>
          <w:sz w:val="20"/>
          <w:szCs w:val="20"/>
        </w:rPr>
        <w:t>: Distribution of magnetic field around different geometrical shaped coils</w:t>
      </w:r>
    </w:p>
    <w:p w:rsidR="008B3E75" w:rsidRDefault="008B3E75" w:rsidP="008B3E75">
      <w:pPr>
        <w:spacing w:line="360" w:lineRule="auto"/>
        <w:jc w:val="both"/>
        <w:rPr>
          <w:rFonts w:ascii="Times New Roman" w:eastAsiaTheme="minorEastAsia" w:hAnsi="Times New Roman" w:cs="Times New Roman"/>
          <w:sz w:val="24"/>
          <w:szCs w:val="24"/>
        </w:rPr>
      </w:pPr>
      <w:r w:rsidRPr="006454C3">
        <w:rPr>
          <w:rFonts w:ascii="Times New Roman" w:eastAsiaTheme="minorEastAsia" w:hAnsi="Times New Roman" w:cs="Times New Roman"/>
          <w:sz w:val="24"/>
          <w:szCs w:val="24"/>
        </w:rPr>
        <w:lastRenderedPageBreak/>
        <w:t>Matlab simulation results for different geometrical shaped c</w:t>
      </w:r>
      <w:r>
        <w:rPr>
          <w:rFonts w:ascii="Times New Roman" w:eastAsiaTheme="minorEastAsia" w:hAnsi="Times New Roman" w:cs="Times New Roman"/>
          <w:sz w:val="24"/>
          <w:szCs w:val="24"/>
        </w:rPr>
        <w:t>oi</w:t>
      </w:r>
      <w:r w:rsidR="00B82C40">
        <w:rPr>
          <w:rFonts w:ascii="Times New Roman" w:eastAsiaTheme="minorEastAsia" w:hAnsi="Times New Roman" w:cs="Times New Roman"/>
          <w:sz w:val="24"/>
          <w:szCs w:val="24"/>
        </w:rPr>
        <w:t>ls is as shown in the figure 1</w:t>
      </w:r>
      <w:r w:rsidR="006F0A5C">
        <w:rPr>
          <w:rFonts w:ascii="Times New Roman" w:eastAsiaTheme="minorEastAsia" w:hAnsi="Times New Roman" w:cs="Times New Roman"/>
          <w:sz w:val="24"/>
          <w:szCs w:val="24"/>
        </w:rPr>
        <w:t>.3</w:t>
      </w:r>
      <w:r w:rsidRPr="006454C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interpretation of distribution of magnetic field around the coil are more nearer to the coil rather than far field and also magnetic field depends on coil size and position of the coil.  Based on coil position different magnetic field distribution can be seen by entering the </w:t>
      </w:r>
      <w:r w:rsidR="006F0A5C">
        <w:rPr>
          <w:rFonts w:ascii="Times New Roman" w:eastAsiaTheme="minorEastAsia" w:hAnsi="Times New Roman" w:cs="Times New Roman"/>
          <w:sz w:val="24"/>
          <w:szCs w:val="24"/>
        </w:rPr>
        <w:t xml:space="preserve">coil position value in Graphical </w:t>
      </w:r>
      <w:r>
        <w:rPr>
          <w:rFonts w:ascii="Times New Roman" w:eastAsiaTheme="minorEastAsia" w:hAnsi="Times New Roman" w:cs="Times New Roman"/>
          <w:sz w:val="24"/>
          <w:szCs w:val="24"/>
        </w:rPr>
        <w:t>U</w:t>
      </w:r>
      <w:r w:rsidRPr="006454C3">
        <w:rPr>
          <w:rFonts w:ascii="Times New Roman" w:eastAsiaTheme="minorEastAsia" w:hAnsi="Times New Roman" w:cs="Times New Roman"/>
          <w:sz w:val="24"/>
          <w:szCs w:val="24"/>
        </w:rPr>
        <w:t>ser</w:t>
      </w:r>
      <w:r>
        <w:rPr>
          <w:rFonts w:ascii="Times New Roman" w:eastAsiaTheme="minorEastAsia" w:hAnsi="Times New Roman" w:cs="Times New Roman"/>
          <w:sz w:val="24"/>
          <w:szCs w:val="24"/>
        </w:rPr>
        <w:t xml:space="preserve"> I</w:t>
      </w:r>
      <w:r w:rsidRPr="006454C3">
        <w:rPr>
          <w:rFonts w:ascii="Times New Roman" w:eastAsiaTheme="minorEastAsia" w:hAnsi="Times New Roman" w:cs="Times New Roman"/>
          <w:sz w:val="24"/>
          <w:szCs w:val="24"/>
        </w:rPr>
        <w:t xml:space="preserve">nterface </w:t>
      </w:r>
      <w:r w:rsidR="006F0A5C">
        <w:rPr>
          <w:rFonts w:ascii="Times New Roman" w:eastAsiaTheme="minorEastAsia" w:hAnsi="Times New Roman" w:cs="Times New Roman"/>
          <w:sz w:val="24"/>
          <w:szCs w:val="24"/>
        </w:rPr>
        <w:t>(GUI) is shown in the</w:t>
      </w:r>
      <w:r w:rsidR="009A6123">
        <w:rPr>
          <w:rFonts w:ascii="Times New Roman" w:eastAsiaTheme="minorEastAsia" w:hAnsi="Times New Roman" w:cs="Times New Roman"/>
          <w:sz w:val="24"/>
          <w:szCs w:val="24"/>
        </w:rPr>
        <w:t xml:space="preserve"> figure 1</w:t>
      </w:r>
      <w:r w:rsidR="006F0A5C">
        <w:rPr>
          <w:rFonts w:ascii="Times New Roman" w:eastAsiaTheme="minorEastAsia" w:hAnsi="Times New Roman" w:cs="Times New Roman"/>
          <w:sz w:val="24"/>
          <w:szCs w:val="24"/>
        </w:rPr>
        <w:t>.4</w:t>
      </w:r>
    </w:p>
    <w:p w:rsidR="008B3E75" w:rsidRDefault="008B3E75" w:rsidP="008B3E75">
      <w:pPr>
        <w:spacing w:line="360" w:lineRule="auto"/>
        <w:jc w:val="both"/>
        <w:rPr>
          <w:rFonts w:ascii="Times New Roman" w:eastAsiaTheme="minorEastAsia" w:hAnsi="Times New Roman" w:cs="Times New Roman"/>
          <w:sz w:val="24"/>
          <w:szCs w:val="24"/>
        </w:rPr>
      </w:pPr>
      <w:r w:rsidRPr="00DF51A7">
        <w:rPr>
          <w:rFonts w:ascii="Times New Roman" w:eastAsiaTheme="minorEastAsia" w:hAnsi="Times New Roman" w:cs="Times New Roman"/>
          <w:noProof/>
          <w:sz w:val="24"/>
          <w:szCs w:val="24"/>
        </w:rPr>
        <w:drawing>
          <wp:inline distT="0" distB="0" distL="0" distR="0" wp14:anchorId="6B3DF5CB" wp14:editId="430B6D79">
            <wp:extent cx="5581650" cy="1497981"/>
            <wp:effectExtent l="0" t="0" r="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600501" cy="1503040"/>
                    </a:xfrm>
                    <a:prstGeom prst="rect">
                      <a:avLst/>
                    </a:prstGeom>
                  </pic:spPr>
                </pic:pic>
              </a:graphicData>
            </a:graphic>
          </wp:inline>
        </w:drawing>
      </w:r>
    </w:p>
    <w:p w:rsidR="008B3E75" w:rsidRPr="00646A3D" w:rsidRDefault="009A6123" w:rsidP="008B3E75">
      <w:pPr>
        <w:pStyle w:val="ListParagraph"/>
        <w:ind w:left="0"/>
        <w:jc w:val="center"/>
        <w:rPr>
          <w:rFonts w:ascii="Times New Roman" w:eastAsiaTheme="minorEastAsia" w:hAnsi="Times New Roman" w:cs="Times New Roman"/>
          <w:i/>
          <w:sz w:val="20"/>
          <w:szCs w:val="20"/>
        </w:rPr>
      </w:pPr>
      <w:r>
        <w:rPr>
          <w:rFonts w:ascii="Times New Roman" w:eastAsiaTheme="minorEastAsia" w:hAnsi="Times New Roman" w:cs="Times New Roman"/>
          <w:i/>
          <w:sz w:val="20"/>
          <w:szCs w:val="20"/>
        </w:rPr>
        <w:t>Figure 1</w:t>
      </w:r>
      <w:r w:rsidR="006F0A5C">
        <w:rPr>
          <w:rFonts w:ascii="Times New Roman" w:eastAsiaTheme="minorEastAsia" w:hAnsi="Times New Roman" w:cs="Times New Roman"/>
          <w:i/>
          <w:sz w:val="20"/>
          <w:szCs w:val="20"/>
        </w:rPr>
        <w:t>.4:</w:t>
      </w:r>
      <w:r w:rsidR="00D4122D">
        <w:rPr>
          <w:rFonts w:ascii="Times New Roman" w:eastAsiaTheme="minorEastAsia" w:hAnsi="Times New Roman" w:cs="Times New Roman"/>
          <w:i/>
          <w:sz w:val="20"/>
          <w:szCs w:val="20"/>
        </w:rPr>
        <w:t xml:space="preserve"> </w:t>
      </w:r>
      <w:r w:rsidR="008B3E75" w:rsidRPr="00646A3D">
        <w:rPr>
          <w:rFonts w:ascii="Times New Roman" w:eastAsiaTheme="minorEastAsia" w:hAnsi="Times New Roman" w:cs="Times New Roman"/>
          <w:i/>
          <w:sz w:val="20"/>
          <w:szCs w:val="20"/>
        </w:rPr>
        <w:t xml:space="preserve">Magnetic field distribution at different coil position </w:t>
      </w:r>
    </w:p>
    <w:p w:rsidR="008B3E75" w:rsidRDefault="008B3E75" w:rsidP="008B3E75">
      <w:pPr>
        <w:pStyle w:val="ListParagraph"/>
        <w:ind w:left="0"/>
        <w:jc w:val="center"/>
        <w:rPr>
          <w:rFonts w:ascii="Times New Roman" w:eastAsiaTheme="minorEastAsia" w:hAnsi="Times New Roman" w:cs="Times New Roman"/>
          <w:sz w:val="20"/>
          <w:szCs w:val="20"/>
        </w:rPr>
      </w:pPr>
    </w:p>
    <w:p w:rsidR="008B3E75" w:rsidRDefault="008B3E75" w:rsidP="008B3E75">
      <w:pPr>
        <w:pStyle w:val="ListParagraph"/>
        <w:spacing w:line="360" w:lineRule="auto"/>
        <w:ind w:left="0"/>
        <w:jc w:val="both"/>
        <w:rPr>
          <w:rFonts w:ascii="Times New Roman" w:hAnsi="Times New Roman" w:cs="Times New Roman"/>
          <w:sz w:val="24"/>
          <w:szCs w:val="24"/>
        </w:rPr>
      </w:pPr>
    </w:p>
    <w:p w:rsidR="008B3E75" w:rsidRPr="008B3E75" w:rsidRDefault="008B3E75" w:rsidP="00C8226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Simulation shows a sensitivity of the coil and the magnetic field. Depth of penetration is equal to the radius of a coil. The simulation provide an assistance to Radio Frequency (RF) coil designer.  </w:t>
      </w:r>
    </w:p>
    <w:p w:rsidR="004C3B09" w:rsidRDefault="004C3B09" w:rsidP="004C3B09">
      <w:pPr>
        <w:pStyle w:val="ListParagraph"/>
        <w:ind w:left="0"/>
        <w:rPr>
          <w:rFonts w:ascii="Times New Roman" w:hAnsi="Times New Roman" w:cs="Times New Roman"/>
          <w:sz w:val="32"/>
          <w:szCs w:val="32"/>
        </w:rPr>
      </w:pPr>
    </w:p>
    <w:p w:rsidR="008B3E75" w:rsidRPr="00E537C5" w:rsidRDefault="009A6123" w:rsidP="004C3B09">
      <w:pPr>
        <w:pStyle w:val="ListParagraph"/>
        <w:ind w:left="0"/>
        <w:rPr>
          <w:rFonts w:ascii="Times New Roman" w:hAnsi="Times New Roman" w:cs="Times New Roman"/>
          <w:b/>
          <w:sz w:val="28"/>
          <w:szCs w:val="28"/>
        </w:rPr>
      </w:pPr>
      <w:r>
        <w:rPr>
          <w:rFonts w:ascii="Times New Roman" w:hAnsi="Times New Roman" w:cs="Times New Roman"/>
          <w:b/>
          <w:sz w:val="28"/>
          <w:szCs w:val="28"/>
        </w:rPr>
        <w:t>1</w:t>
      </w:r>
      <w:r w:rsidR="008B3E75" w:rsidRPr="00E537C5">
        <w:rPr>
          <w:rFonts w:ascii="Times New Roman" w:hAnsi="Times New Roman" w:cs="Times New Roman"/>
          <w:b/>
          <w:sz w:val="28"/>
          <w:szCs w:val="28"/>
        </w:rPr>
        <w:t>.2.2. Graphical User Interface</w:t>
      </w:r>
    </w:p>
    <w:p w:rsidR="00534616" w:rsidRDefault="00534616" w:rsidP="005458B7">
      <w:pPr>
        <w:spacing w:line="360" w:lineRule="auto"/>
        <w:jc w:val="both"/>
        <w:rPr>
          <w:rFonts w:ascii="Times New Roman" w:hAnsi="Times New Roman" w:cs="Times New Roman"/>
          <w:sz w:val="24"/>
          <w:szCs w:val="24"/>
        </w:rPr>
      </w:pPr>
    </w:p>
    <w:p w:rsidR="005458B7" w:rsidRPr="00AD00BD" w:rsidRDefault="005458B7" w:rsidP="005458B7">
      <w:pPr>
        <w:spacing w:line="360" w:lineRule="auto"/>
        <w:jc w:val="both"/>
        <w:rPr>
          <w:rFonts w:ascii="Times New Roman" w:hAnsi="Times New Roman" w:cs="Times New Roman"/>
          <w:sz w:val="24"/>
          <w:szCs w:val="24"/>
        </w:rPr>
      </w:pPr>
      <w:r w:rsidRPr="007C0D41">
        <w:rPr>
          <w:rFonts w:ascii="Times New Roman" w:hAnsi="Times New Roman" w:cs="Times New Roman"/>
          <w:sz w:val="24"/>
          <w:szCs w:val="24"/>
        </w:rPr>
        <w:t xml:space="preserve">GUI window contains three sub windows 1. Choose coil, 2. Types and 3. Display.  After getting every output go to File and Refresh </w:t>
      </w:r>
      <w:proofErr w:type="spellStart"/>
      <w:r w:rsidRPr="007C0D41">
        <w:rPr>
          <w:rFonts w:ascii="Times New Roman" w:hAnsi="Times New Roman" w:cs="Times New Roman"/>
          <w:sz w:val="24"/>
          <w:szCs w:val="24"/>
        </w:rPr>
        <w:t>Hardware_UI</w:t>
      </w:r>
      <w:proofErr w:type="spellEnd"/>
      <w:r w:rsidRPr="007C0D41">
        <w:rPr>
          <w:rFonts w:ascii="Times New Roman" w:hAnsi="Times New Roman" w:cs="Times New Roman"/>
          <w:sz w:val="24"/>
          <w:szCs w:val="24"/>
        </w:rPr>
        <w:t xml:space="preserve"> for clearing all figures and display window</w:t>
      </w:r>
      <w:r>
        <w:rPr>
          <w:rFonts w:ascii="Times New Roman" w:hAnsi="Times New Roman" w:cs="Times New Roman"/>
          <w:sz w:val="24"/>
          <w:szCs w:val="24"/>
        </w:rPr>
        <w:t>.</w:t>
      </w:r>
    </w:p>
    <w:p w:rsidR="00534616" w:rsidRDefault="00534616" w:rsidP="005458B7">
      <w:pPr>
        <w:rPr>
          <w:rFonts w:ascii="Times New Roman" w:hAnsi="Times New Roman" w:cs="Times New Roman"/>
          <w:sz w:val="24"/>
          <w:szCs w:val="24"/>
        </w:rPr>
      </w:pPr>
    </w:p>
    <w:p w:rsidR="005458B7" w:rsidRPr="00846E7C" w:rsidRDefault="005458B7" w:rsidP="005458B7">
      <w:pPr>
        <w:rPr>
          <w:rFonts w:ascii="Times New Roman" w:hAnsi="Times New Roman" w:cs="Times New Roman"/>
          <w:sz w:val="24"/>
          <w:szCs w:val="24"/>
        </w:rPr>
      </w:pPr>
      <w:r w:rsidRPr="00846E7C">
        <w:rPr>
          <w:rFonts w:ascii="Times New Roman" w:hAnsi="Times New Roman" w:cs="Times New Roman"/>
          <w:sz w:val="24"/>
          <w:szCs w:val="24"/>
        </w:rPr>
        <w:t>Step 1: Select Surface coil either ‘Wire’ or ‘Loop’ or ‘Arc’.</w:t>
      </w:r>
    </w:p>
    <w:p w:rsidR="005458B7" w:rsidRDefault="005458B7" w:rsidP="005458B7">
      <w:r>
        <w:rPr>
          <w:noProof/>
        </w:rPr>
        <w:lastRenderedPageBreak/>
        <w:drawing>
          <wp:inline distT="0" distB="0" distL="0" distR="0" wp14:anchorId="463EA126" wp14:editId="6BB91AB3">
            <wp:extent cx="2622883" cy="2231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632397" cy="2239469"/>
                    </a:xfrm>
                    <a:prstGeom prst="rect">
                      <a:avLst/>
                    </a:prstGeom>
                    <a:noFill/>
                    <a:ln w="9525">
                      <a:noFill/>
                      <a:miter lim="800000"/>
                      <a:headEnd/>
                      <a:tailEnd/>
                    </a:ln>
                  </pic:spPr>
                </pic:pic>
              </a:graphicData>
            </a:graphic>
          </wp:inline>
        </w:drawing>
      </w:r>
      <w:r>
        <w:rPr>
          <w:noProof/>
          <w:sz w:val="24"/>
          <w:szCs w:val="24"/>
        </w:rPr>
        <w:t xml:space="preserve">   </w:t>
      </w:r>
      <w:r>
        <w:rPr>
          <w:noProof/>
          <w:sz w:val="24"/>
          <w:szCs w:val="24"/>
        </w:rPr>
        <w:drawing>
          <wp:inline distT="0" distB="0" distL="0" distR="0" wp14:anchorId="37423472" wp14:editId="01E2D727">
            <wp:extent cx="2509284" cy="2194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509284" cy="2194224"/>
                    </a:xfrm>
                    <a:prstGeom prst="rect">
                      <a:avLst/>
                    </a:prstGeom>
                    <a:noFill/>
                    <a:ln w="9525">
                      <a:noFill/>
                      <a:miter lim="800000"/>
                      <a:headEnd/>
                      <a:tailEnd/>
                    </a:ln>
                  </pic:spPr>
                </pic:pic>
              </a:graphicData>
            </a:graphic>
          </wp:inline>
        </w:drawing>
      </w:r>
    </w:p>
    <w:p w:rsidR="005458B7" w:rsidRPr="00EF67DD" w:rsidRDefault="009A6123" w:rsidP="005458B7">
      <w:pPr>
        <w:jc w:val="center"/>
        <w:rPr>
          <w:rFonts w:ascii="Times New Roman" w:hAnsi="Times New Roman" w:cs="Times New Roman"/>
          <w:i/>
          <w:sz w:val="20"/>
          <w:szCs w:val="20"/>
        </w:rPr>
      </w:pPr>
      <w:r>
        <w:rPr>
          <w:rFonts w:ascii="Times New Roman" w:hAnsi="Times New Roman" w:cs="Times New Roman"/>
          <w:i/>
          <w:sz w:val="20"/>
          <w:szCs w:val="20"/>
        </w:rPr>
        <w:t>Figure 1</w:t>
      </w:r>
      <w:r w:rsidR="00856C1F">
        <w:rPr>
          <w:rFonts w:ascii="Times New Roman" w:hAnsi="Times New Roman" w:cs="Times New Roman"/>
          <w:i/>
          <w:sz w:val="20"/>
          <w:szCs w:val="20"/>
        </w:rPr>
        <w:t>.5</w:t>
      </w:r>
      <w:r w:rsidR="005458B7" w:rsidRPr="00EF67DD">
        <w:rPr>
          <w:rFonts w:ascii="Times New Roman" w:hAnsi="Times New Roman" w:cs="Times New Roman"/>
          <w:i/>
          <w:sz w:val="20"/>
          <w:szCs w:val="20"/>
        </w:rPr>
        <w:t>: GUI window</w:t>
      </w:r>
    </w:p>
    <w:p w:rsidR="005458B7" w:rsidRPr="00320847" w:rsidRDefault="005458B7" w:rsidP="005458B7">
      <w:pPr>
        <w:jc w:val="both"/>
        <w:rPr>
          <w:rFonts w:ascii="Times New Roman" w:hAnsi="Times New Roman" w:cs="Times New Roman"/>
          <w:sz w:val="24"/>
          <w:szCs w:val="24"/>
        </w:rPr>
      </w:pPr>
      <w:r w:rsidRPr="00320847">
        <w:rPr>
          <w:rFonts w:ascii="Times New Roman" w:hAnsi="Times New Roman" w:cs="Times New Roman"/>
          <w:sz w:val="24"/>
          <w:szCs w:val="24"/>
        </w:rPr>
        <w:t>Step 2:</w:t>
      </w:r>
    </w:p>
    <w:p w:rsidR="005458B7" w:rsidRPr="00320847" w:rsidRDefault="005458B7" w:rsidP="005458B7">
      <w:pPr>
        <w:widowControl w:val="0"/>
        <w:numPr>
          <w:ilvl w:val="0"/>
          <w:numId w:val="1"/>
        </w:numPr>
        <w:spacing w:after="0" w:line="240" w:lineRule="auto"/>
        <w:jc w:val="both"/>
        <w:rPr>
          <w:rFonts w:ascii="Times New Roman" w:hAnsi="Times New Roman" w:cs="Times New Roman"/>
          <w:sz w:val="24"/>
          <w:szCs w:val="24"/>
        </w:rPr>
      </w:pPr>
      <w:r w:rsidRPr="00320847">
        <w:rPr>
          <w:rFonts w:ascii="Times New Roman" w:hAnsi="Times New Roman" w:cs="Times New Roman"/>
          <w:sz w:val="24"/>
          <w:szCs w:val="24"/>
        </w:rPr>
        <w:t xml:space="preserve">Select wire and then plot. </w:t>
      </w:r>
    </w:p>
    <w:p w:rsidR="005458B7" w:rsidRDefault="005458B7" w:rsidP="005458B7">
      <w:pPr>
        <w:widowControl w:val="0"/>
        <w:spacing w:after="0" w:line="240" w:lineRule="auto"/>
        <w:ind w:left="720"/>
        <w:jc w:val="both"/>
      </w:pPr>
    </w:p>
    <w:p w:rsidR="005458B7" w:rsidRDefault="005458B7" w:rsidP="005458B7">
      <w:r>
        <w:rPr>
          <w:noProof/>
        </w:rPr>
        <w:drawing>
          <wp:inline distT="0" distB="0" distL="0" distR="0" wp14:anchorId="7664AF8F" wp14:editId="0FAFEA3B">
            <wp:extent cx="2466754" cy="22525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487492" cy="2271456"/>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14:anchorId="6AB9856A" wp14:editId="6A40253F">
            <wp:extent cx="2615610" cy="225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615610" cy="2250310"/>
                    </a:xfrm>
                    <a:prstGeom prst="rect">
                      <a:avLst/>
                    </a:prstGeom>
                    <a:noFill/>
                    <a:ln w="9525">
                      <a:noFill/>
                      <a:miter lim="800000"/>
                      <a:headEnd/>
                      <a:tailEnd/>
                    </a:ln>
                  </pic:spPr>
                </pic:pic>
              </a:graphicData>
            </a:graphic>
          </wp:inline>
        </w:drawing>
      </w:r>
    </w:p>
    <w:p w:rsidR="005458B7" w:rsidRPr="00EF67DD" w:rsidRDefault="009A6123" w:rsidP="005458B7">
      <w:pPr>
        <w:spacing w:line="360" w:lineRule="auto"/>
        <w:jc w:val="center"/>
        <w:rPr>
          <w:rFonts w:ascii="Times New Roman" w:hAnsi="Times New Roman" w:cs="Times New Roman"/>
          <w:i/>
          <w:sz w:val="20"/>
          <w:szCs w:val="20"/>
        </w:rPr>
      </w:pPr>
      <w:r>
        <w:rPr>
          <w:rFonts w:ascii="Times New Roman" w:hAnsi="Times New Roman" w:cs="Times New Roman"/>
          <w:i/>
          <w:sz w:val="20"/>
          <w:szCs w:val="20"/>
        </w:rPr>
        <w:t>Figure 1</w:t>
      </w:r>
      <w:r w:rsidR="00856C1F">
        <w:rPr>
          <w:rFonts w:ascii="Times New Roman" w:hAnsi="Times New Roman" w:cs="Times New Roman"/>
          <w:i/>
          <w:sz w:val="20"/>
          <w:szCs w:val="20"/>
        </w:rPr>
        <w:t>.6</w:t>
      </w:r>
      <w:r w:rsidR="005458B7" w:rsidRPr="00EF67DD">
        <w:rPr>
          <w:rFonts w:ascii="Times New Roman" w:hAnsi="Times New Roman" w:cs="Times New Roman"/>
          <w:i/>
          <w:sz w:val="20"/>
          <w:szCs w:val="20"/>
        </w:rPr>
        <w:t>: GUI window and the distribution of magnetic field around the wire segment</w:t>
      </w:r>
    </w:p>
    <w:p w:rsidR="00C82267" w:rsidRPr="0090316E" w:rsidRDefault="00C82267" w:rsidP="005458B7">
      <w:pPr>
        <w:spacing w:after="200" w:line="360" w:lineRule="auto"/>
        <w:rPr>
          <w:rFonts w:ascii="Times New Roman" w:hAnsi="Times New Roman" w:cs="Times New Roman"/>
          <w:sz w:val="24"/>
          <w:szCs w:val="24"/>
        </w:rPr>
      </w:pPr>
    </w:p>
    <w:p w:rsidR="005458B7" w:rsidRPr="00747E5B" w:rsidRDefault="005458B7" w:rsidP="005458B7">
      <w:pPr>
        <w:pStyle w:val="ListParagraph"/>
        <w:numPr>
          <w:ilvl w:val="0"/>
          <w:numId w:val="1"/>
        </w:numPr>
        <w:spacing w:after="200" w:line="360" w:lineRule="auto"/>
        <w:rPr>
          <w:rFonts w:ascii="Times New Roman" w:hAnsi="Times New Roman" w:cs="Times New Roman"/>
          <w:sz w:val="24"/>
          <w:szCs w:val="24"/>
        </w:rPr>
      </w:pPr>
      <w:r w:rsidRPr="00747E5B">
        <w:rPr>
          <w:rFonts w:ascii="Times New Roman" w:hAnsi="Times New Roman" w:cs="Times New Roman"/>
          <w:sz w:val="24"/>
          <w:szCs w:val="24"/>
        </w:rPr>
        <w:t>If you have selected ‘Loop’ following parameters like ‘Radius’ and ‘Coil Position’ will enable and assign radius and coil position.</w:t>
      </w:r>
    </w:p>
    <w:p w:rsidR="005458B7" w:rsidRDefault="005458B7" w:rsidP="005458B7">
      <w:pPr>
        <w:rPr>
          <w:noProof/>
        </w:rPr>
      </w:pPr>
      <w:r>
        <w:rPr>
          <w:noProof/>
        </w:rPr>
        <w:lastRenderedPageBreak/>
        <w:t xml:space="preserve">  </w:t>
      </w:r>
      <w:r>
        <w:rPr>
          <w:noProof/>
        </w:rPr>
        <w:drawing>
          <wp:inline distT="0" distB="0" distL="0" distR="0" wp14:anchorId="39E1D7C0" wp14:editId="281EAFE0">
            <wp:extent cx="2479732" cy="2169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506039" cy="219278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14:anchorId="3C4DF705" wp14:editId="160A6212">
            <wp:extent cx="2459402" cy="21903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473632" cy="2202980"/>
                    </a:xfrm>
                    <a:prstGeom prst="rect">
                      <a:avLst/>
                    </a:prstGeom>
                    <a:noFill/>
                    <a:ln w="9525">
                      <a:noFill/>
                      <a:miter lim="800000"/>
                      <a:headEnd/>
                      <a:tailEnd/>
                    </a:ln>
                  </pic:spPr>
                </pic:pic>
              </a:graphicData>
            </a:graphic>
          </wp:inline>
        </w:drawing>
      </w:r>
    </w:p>
    <w:p w:rsidR="005458B7" w:rsidRPr="0090316E" w:rsidRDefault="000E060B" w:rsidP="005458B7">
      <w:pPr>
        <w:jc w:val="center"/>
        <w:rPr>
          <w:rFonts w:ascii="Times New Roman" w:hAnsi="Times New Roman" w:cs="Times New Roman"/>
          <w:i/>
          <w:sz w:val="20"/>
          <w:szCs w:val="20"/>
        </w:rPr>
      </w:pPr>
      <w:r>
        <w:rPr>
          <w:rFonts w:ascii="Times New Roman" w:hAnsi="Times New Roman" w:cs="Times New Roman"/>
          <w:i/>
          <w:noProof/>
          <w:sz w:val="20"/>
          <w:szCs w:val="20"/>
        </w:rPr>
        <w:t>Figure 1</w:t>
      </w:r>
      <w:r w:rsidR="00856C1F">
        <w:rPr>
          <w:rFonts w:ascii="Times New Roman" w:hAnsi="Times New Roman" w:cs="Times New Roman"/>
          <w:i/>
          <w:noProof/>
          <w:sz w:val="20"/>
          <w:szCs w:val="20"/>
        </w:rPr>
        <w:t>.7</w:t>
      </w:r>
      <w:r w:rsidR="005458B7" w:rsidRPr="0090316E">
        <w:rPr>
          <w:rFonts w:ascii="Times New Roman" w:hAnsi="Times New Roman" w:cs="Times New Roman"/>
          <w:i/>
          <w:noProof/>
          <w:sz w:val="20"/>
          <w:szCs w:val="20"/>
        </w:rPr>
        <w:t>: GUI window and field distribution around the loop segment</w:t>
      </w:r>
    </w:p>
    <w:p w:rsidR="005458B7" w:rsidRPr="001318BA" w:rsidRDefault="005458B7" w:rsidP="005458B7">
      <w:pPr>
        <w:spacing w:line="360" w:lineRule="auto"/>
        <w:jc w:val="both"/>
        <w:rPr>
          <w:rFonts w:ascii="Times New Roman" w:hAnsi="Times New Roman" w:cs="Times New Roman"/>
          <w:sz w:val="24"/>
          <w:szCs w:val="24"/>
        </w:rPr>
      </w:pPr>
      <w:r w:rsidRPr="001318BA">
        <w:rPr>
          <w:rFonts w:ascii="Times New Roman" w:hAnsi="Times New Roman" w:cs="Times New Roman"/>
          <w:sz w:val="24"/>
          <w:szCs w:val="24"/>
        </w:rPr>
        <w:t xml:space="preserve">Magnetic field distribution around the loop segment is shown above and we can also visualize different field distribution for different radius and coil position. </w:t>
      </w:r>
    </w:p>
    <w:p w:rsidR="005458B7" w:rsidRDefault="005458B7" w:rsidP="005458B7"/>
    <w:p w:rsidR="005458B7" w:rsidRPr="001318BA" w:rsidRDefault="005458B7" w:rsidP="005458B7">
      <w:pPr>
        <w:pStyle w:val="ListParagraph"/>
        <w:numPr>
          <w:ilvl w:val="0"/>
          <w:numId w:val="1"/>
        </w:numPr>
        <w:spacing w:after="200" w:line="276" w:lineRule="auto"/>
        <w:jc w:val="both"/>
        <w:rPr>
          <w:rFonts w:ascii="Times New Roman" w:hAnsi="Times New Roman" w:cs="Times New Roman"/>
          <w:sz w:val="24"/>
          <w:szCs w:val="24"/>
        </w:rPr>
      </w:pPr>
      <w:r w:rsidRPr="001318BA">
        <w:rPr>
          <w:rFonts w:ascii="Times New Roman" w:hAnsi="Times New Roman" w:cs="Times New Roman"/>
          <w:sz w:val="24"/>
          <w:szCs w:val="24"/>
        </w:rPr>
        <w:t xml:space="preserve">Select Arc and then plot. </w:t>
      </w:r>
    </w:p>
    <w:p w:rsidR="005458B7" w:rsidRDefault="005458B7" w:rsidP="005458B7">
      <w:r>
        <w:rPr>
          <w:noProof/>
        </w:rPr>
        <w:drawing>
          <wp:inline distT="0" distB="0" distL="0" distR="0" wp14:anchorId="27610B8E" wp14:editId="51051735">
            <wp:extent cx="2446691" cy="23523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463612" cy="2368612"/>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14:anchorId="4B58372D" wp14:editId="12499AE8">
            <wp:extent cx="2663906" cy="23919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2710270" cy="2433567"/>
                    </a:xfrm>
                    <a:prstGeom prst="rect">
                      <a:avLst/>
                    </a:prstGeom>
                    <a:noFill/>
                    <a:ln w="9525">
                      <a:noFill/>
                      <a:miter lim="800000"/>
                      <a:headEnd/>
                      <a:tailEnd/>
                    </a:ln>
                  </pic:spPr>
                </pic:pic>
              </a:graphicData>
            </a:graphic>
          </wp:inline>
        </w:drawing>
      </w:r>
    </w:p>
    <w:p w:rsidR="005458B7" w:rsidRDefault="000E060B" w:rsidP="00C82267">
      <w:pPr>
        <w:pStyle w:val="Default"/>
        <w:spacing w:line="360" w:lineRule="auto"/>
        <w:jc w:val="center"/>
        <w:rPr>
          <w:i/>
          <w:sz w:val="20"/>
          <w:szCs w:val="20"/>
        </w:rPr>
      </w:pPr>
      <w:r>
        <w:rPr>
          <w:i/>
          <w:sz w:val="20"/>
          <w:szCs w:val="20"/>
        </w:rPr>
        <w:t>Figure 1</w:t>
      </w:r>
      <w:r w:rsidR="00856C1F">
        <w:rPr>
          <w:i/>
          <w:sz w:val="20"/>
          <w:szCs w:val="20"/>
        </w:rPr>
        <w:t>.8</w:t>
      </w:r>
      <w:r w:rsidR="005458B7" w:rsidRPr="00FB244A">
        <w:rPr>
          <w:i/>
          <w:sz w:val="20"/>
          <w:szCs w:val="20"/>
        </w:rPr>
        <w:t>: GUI window and field distribution around the Arc</w:t>
      </w:r>
    </w:p>
    <w:p w:rsidR="00C82267" w:rsidRPr="00C82267" w:rsidRDefault="00C82267" w:rsidP="00C82267">
      <w:pPr>
        <w:pStyle w:val="Default"/>
        <w:spacing w:line="360" w:lineRule="auto"/>
        <w:jc w:val="center"/>
        <w:rPr>
          <w:b/>
          <w:bCs/>
          <w:i/>
          <w:sz w:val="20"/>
          <w:szCs w:val="20"/>
        </w:rPr>
      </w:pPr>
    </w:p>
    <w:p w:rsidR="00DE5153" w:rsidRPr="00512251" w:rsidRDefault="00DE5153" w:rsidP="00DE5153">
      <w:pPr>
        <w:pStyle w:val="Default"/>
        <w:spacing w:line="360" w:lineRule="auto"/>
        <w:jc w:val="both"/>
      </w:pPr>
      <w:r w:rsidRPr="00512251">
        <w:t xml:space="preserve">The below result shows the distribution of magnetic field for a loop using </w:t>
      </w:r>
      <w:proofErr w:type="spellStart"/>
      <w:r w:rsidRPr="00512251">
        <w:t>imagesc</w:t>
      </w:r>
      <w:proofErr w:type="spellEnd"/>
      <w:r w:rsidRPr="00512251">
        <w:t xml:space="preserve"> command. </w:t>
      </w:r>
    </w:p>
    <w:p w:rsidR="00DE5153" w:rsidRPr="00512251" w:rsidRDefault="00DE5153" w:rsidP="00DE5153">
      <w:pPr>
        <w:pStyle w:val="Default"/>
        <w:spacing w:line="360" w:lineRule="auto"/>
        <w:jc w:val="both"/>
      </w:pPr>
      <w:r w:rsidRPr="00512251">
        <w:t>Results are showed using “</w:t>
      </w:r>
      <w:proofErr w:type="spellStart"/>
      <w:r w:rsidRPr="00512251">
        <w:rPr>
          <w:b/>
          <w:bCs/>
        </w:rPr>
        <w:t>imagesc</w:t>
      </w:r>
      <w:proofErr w:type="spellEnd"/>
      <w:r w:rsidRPr="00512251">
        <w:t xml:space="preserve">” command in the </w:t>
      </w:r>
      <w:r w:rsidRPr="00512251">
        <w:rPr>
          <w:b/>
          <w:bCs/>
        </w:rPr>
        <w:t xml:space="preserve">Matlab </w:t>
      </w:r>
      <w:r w:rsidRPr="00512251">
        <w:t>software.</w:t>
      </w:r>
    </w:p>
    <w:p w:rsidR="00DE5153" w:rsidRPr="00512251" w:rsidRDefault="00DE5153" w:rsidP="00DE5153">
      <w:pPr>
        <w:pStyle w:val="Default"/>
        <w:spacing w:line="360" w:lineRule="auto"/>
        <w:jc w:val="both"/>
      </w:pPr>
    </w:p>
    <w:p w:rsidR="00DE5153" w:rsidRDefault="00DE5153" w:rsidP="00DE5153">
      <w:pPr>
        <w:pStyle w:val="Default"/>
        <w:spacing w:line="360" w:lineRule="auto"/>
        <w:jc w:val="center"/>
        <w:rPr>
          <w:noProof/>
          <w:sz w:val="28"/>
          <w:szCs w:val="28"/>
          <w:lang w:eastAsia="en-IN"/>
        </w:rPr>
      </w:pPr>
      <w:r>
        <w:rPr>
          <w:noProof/>
          <w:sz w:val="28"/>
          <w:szCs w:val="28"/>
          <w:lang w:val="en-US"/>
        </w:rPr>
        <w:lastRenderedPageBreak/>
        <w:drawing>
          <wp:inline distT="0" distB="0" distL="0" distR="0" wp14:anchorId="0AC3B322" wp14:editId="10BBDFDE">
            <wp:extent cx="2146852" cy="19101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8140" cy="1911338"/>
                    </a:xfrm>
                    <a:prstGeom prst="rect">
                      <a:avLst/>
                    </a:prstGeom>
                    <a:noFill/>
                    <a:ln>
                      <a:noFill/>
                    </a:ln>
                  </pic:spPr>
                </pic:pic>
              </a:graphicData>
            </a:graphic>
          </wp:inline>
        </w:drawing>
      </w:r>
      <w:r>
        <w:rPr>
          <w:noProof/>
          <w:sz w:val="28"/>
          <w:szCs w:val="28"/>
          <w:lang w:eastAsia="en-IN"/>
        </w:rPr>
        <w:t xml:space="preserve">        </w:t>
      </w:r>
      <w:r>
        <w:rPr>
          <w:noProof/>
          <w:sz w:val="28"/>
          <w:szCs w:val="28"/>
          <w:lang w:val="en-US"/>
        </w:rPr>
        <w:drawing>
          <wp:inline distT="0" distB="0" distL="0" distR="0" wp14:anchorId="12880A30" wp14:editId="07FB924E">
            <wp:extent cx="2146853" cy="19101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2713" cy="1915408"/>
                    </a:xfrm>
                    <a:prstGeom prst="rect">
                      <a:avLst/>
                    </a:prstGeom>
                    <a:noFill/>
                    <a:ln>
                      <a:noFill/>
                    </a:ln>
                  </pic:spPr>
                </pic:pic>
              </a:graphicData>
            </a:graphic>
          </wp:inline>
        </w:drawing>
      </w:r>
    </w:p>
    <w:p w:rsidR="00DE5153" w:rsidRDefault="00DE5153" w:rsidP="00DE5153">
      <w:pPr>
        <w:pStyle w:val="Default"/>
        <w:spacing w:line="360" w:lineRule="auto"/>
        <w:rPr>
          <w:noProof/>
          <w:sz w:val="28"/>
          <w:szCs w:val="28"/>
          <w:lang w:eastAsia="en-IN"/>
        </w:rPr>
      </w:pPr>
      <w:r>
        <w:rPr>
          <w:b/>
          <w:bCs/>
          <w:i/>
          <w:iCs/>
          <w:sz w:val="20"/>
          <w:szCs w:val="20"/>
        </w:rPr>
        <w:t xml:space="preserve">           </w:t>
      </w:r>
      <w:r w:rsidR="008A1FC7">
        <w:rPr>
          <w:bCs/>
          <w:i/>
          <w:iCs/>
          <w:sz w:val="20"/>
          <w:szCs w:val="20"/>
        </w:rPr>
        <w:t>Figure 1</w:t>
      </w:r>
      <w:r w:rsidR="00856C1F">
        <w:rPr>
          <w:bCs/>
          <w:i/>
          <w:iCs/>
          <w:sz w:val="20"/>
          <w:szCs w:val="20"/>
        </w:rPr>
        <w:t>.9.1</w:t>
      </w:r>
      <w:r w:rsidRPr="002E381D">
        <w:rPr>
          <w:bCs/>
          <w:i/>
          <w:iCs/>
          <w:sz w:val="20"/>
          <w:szCs w:val="20"/>
        </w:rPr>
        <w:t xml:space="preserve">: Inner </w:t>
      </w:r>
      <w:proofErr w:type="spellStart"/>
      <w:r w:rsidRPr="002E381D">
        <w:rPr>
          <w:bCs/>
          <w:i/>
          <w:iCs/>
          <w:sz w:val="20"/>
          <w:szCs w:val="20"/>
        </w:rPr>
        <w:t>dia</w:t>
      </w:r>
      <w:proofErr w:type="spellEnd"/>
      <w:r w:rsidRPr="002E381D">
        <w:rPr>
          <w:bCs/>
          <w:i/>
          <w:iCs/>
          <w:sz w:val="20"/>
          <w:szCs w:val="20"/>
        </w:rPr>
        <w:t xml:space="preserve">=0.1m and outer </w:t>
      </w:r>
      <w:proofErr w:type="spellStart"/>
      <w:r w:rsidRPr="002E381D">
        <w:rPr>
          <w:bCs/>
          <w:i/>
          <w:iCs/>
          <w:sz w:val="20"/>
          <w:szCs w:val="20"/>
        </w:rPr>
        <w:t>dia</w:t>
      </w:r>
      <w:proofErr w:type="spellEnd"/>
      <w:r w:rsidRPr="002E381D">
        <w:rPr>
          <w:bCs/>
          <w:i/>
          <w:iCs/>
          <w:sz w:val="20"/>
          <w:szCs w:val="20"/>
        </w:rPr>
        <w:t>=0.5m</w:t>
      </w:r>
      <w:r w:rsidRPr="004F45FA">
        <w:rPr>
          <w:b/>
          <w:bCs/>
          <w:i/>
          <w:iCs/>
          <w:sz w:val="20"/>
          <w:szCs w:val="20"/>
        </w:rPr>
        <w:t xml:space="preserve"> </w:t>
      </w:r>
      <w:r>
        <w:rPr>
          <w:b/>
          <w:bCs/>
          <w:i/>
          <w:iCs/>
          <w:sz w:val="20"/>
          <w:szCs w:val="20"/>
        </w:rPr>
        <w:t xml:space="preserve">       </w:t>
      </w:r>
      <w:r w:rsidR="007C53C5">
        <w:rPr>
          <w:bCs/>
          <w:i/>
          <w:iCs/>
          <w:sz w:val="20"/>
          <w:szCs w:val="20"/>
        </w:rPr>
        <w:t>Figure 1</w:t>
      </w:r>
      <w:r w:rsidR="00856C1F">
        <w:rPr>
          <w:bCs/>
          <w:i/>
          <w:iCs/>
          <w:sz w:val="20"/>
          <w:szCs w:val="20"/>
        </w:rPr>
        <w:t>.9.2</w:t>
      </w:r>
      <w:r w:rsidRPr="002E381D">
        <w:rPr>
          <w:bCs/>
          <w:i/>
          <w:iCs/>
          <w:sz w:val="20"/>
          <w:szCs w:val="20"/>
        </w:rPr>
        <w:t xml:space="preserve">. Inner </w:t>
      </w:r>
      <w:proofErr w:type="spellStart"/>
      <w:r w:rsidRPr="002E381D">
        <w:rPr>
          <w:bCs/>
          <w:i/>
          <w:iCs/>
          <w:sz w:val="20"/>
          <w:szCs w:val="20"/>
        </w:rPr>
        <w:t>dia</w:t>
      </w:r>
      <w:proofErr w:type="spellEnd"/>
      <w:r w:rsidRPr="002E381D">
        <w:rPr>
          <w:bCs/>
          <w:i/>
          <w:iCs/>
          <w:sz w:val="20"/>
          <w:szCs w:val="20"/>
        </w:rPr>
        <w:t xml:space="preserve">=0.09m and outer </w:t>
      </w:r>
      <w:proofErr w:type="spellStart"/>
      <w:r w:rsidRPr="002E381D">
        <w:rPr>
          <w:bCs/>
          <w:i/>
          <w:iCs/>
          <w:sz w:val="20"/>
          <w:szCs w:val="20"/>
        </w:rPr>
        <w:t>dia</w:t>
      </w:r>
      <w:proofErr w:type="spellEnd"/>
      <w:r w:rsidRPr="002E381D">
        <w:rPr>
          <w:bCs/>
          <w:i/>
          <w:iCs/>
          <w:sz w:val="20"/>
          <w:szCs w:val="20"/>
        </w:rPr>
        <w:t>=0.27m</w:t>
      </w:r>
    </w:p>
    <w:p w:rsidR="00D4458B" w:rsidRDefault="00D4458B" w:rsidP="00D4458B">
      <w:pPr>
        <w:pStyle w:val="ListParagraph"/>
        <w:spacing w:line="360" w:lineRule="auto"/>
        <w:ind w:left="0"/>
        <w:jc w:val="both"/>
        <w:rPr>
          <w:rFonts w:ascii="Times New Roman" w:hAnsi="Times New Roman" w:cs="Times New Roman"/>
          <w:sz w:val="24"/>
          <w:szCs w:val="24"/>
        </w:rPr>
      </w:pPr>
    </w:p>
    <w:p w:rsidR="00D4458B" w:rsidRDefault="00D4458B" w:rsidP="00D4458B">
      <w:pPr>
        <w:pStyle w:val="ListParagraph"/>
        <w:spacing w:line="360" w:lineRule="auto"/>
        <w:ind w:left="0"/>
        <w:jc w:val="center"/>
        <w:rPr>
          <w:rFonts w:ascii="Times New Roman" w:hAnsi="Times New Roman" w:cs="Times New Roman"/>
          <w:sz w:val="24"/>
          <w:szCs w:val="24"/>
        </w:rPr>
      </w:pPr>
      <w:r w:rsidRPr="00A30791">
        <w:rPr>
          <w:rFonts w:ascii="Times New Roman" w:hAnsi="Times New Roman" w:cs="Times New Roman"/>
          <w:noProof/>
          <w:sz w:val="24"/>
          <w:szCs w:val="24"/>
        </w:rPr>
        <w:drawing>
          <wp:inline distT="0" distB="0" distL="0" distR="0" wp14:anchorId="24C82B1F" wp14:editId="2E2AF843">
            <wp:extent cx="3767655" cy="2481287"/>
            <wp:effectExtent l="0" t="0" r="4445" b="0"/>
            <wp:docPr id="3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67655" cy="2481287"/>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chemeClr val="bg2">
                                <a:alpha val="74998"/>
                              </a:schemeClr>
                            </a:outerShdw>
                          </a:effectLst>
                        </a14:hiddenEffects>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inline>
        </w:drawing>
      </w:r>
    </w:p>
    <w:p w:rsidR="00D4458B" w:rsidRDefault="008A1FC7" w:rsidP="00D4458B">
      <w:pPr>
        <w:pStyle w:val="ListParagraph"/>
        <w:spacing w:line="360" w:lineRule="auto"/>
        <w:ind w:left="0"/>
        <w:jc w:val="both"/>
        <w:rPr>
          <w:rFonts w:ascii="Times New Roman" w:hAnsi="Times New Roman" w:cs="Times New Roman"/>
          <w:i/>
          <w:sz w:val="20"/>
          <w:szCs w:val="20"/>
        </w:rPr>
      </w:pPr>
      <w:r>
        <w:rPr>
          <w:rFonts w:ascii="Times New Roman" w:hAnsi="Times New Roman" w:cs="Times New Roman"/>
          <w:i/>
          <w:sz w:val="20"/>
          <w:szCs w:val="20"/>
        </w:rPr>
        <w:t>Figure 1</w:t>
      </w:r>
      <w:r w:rsidR="00D4458B" w:rsidRPr="00A30791">
        <w:rPr>
          <w:rFonts w:ascii="Times New Roman" w:hAnsi="Times New Roman" w:cs="Times New Roman"/>
          <w:i/>
          <w:sz w:val="20"/>
          <w:szCs w:val="20"/>
        </w:rPr>
        <w:t xml:space="preserve">.10: GUI window with selected coil parameter, coil sensitivity profile and field distribution for different coil shape </w:t>
      </w:r>
    </w:p>
    <w:p w:rsidR="00D4458B" w:rsidRPr="00A30791" w:rsidRDefault="00D4458B" w:rsidP="00D4458B">
      <w:pPr>
        <w:pStyle w:val="ListParagraph"/>
        <w:spacing w:line="360" w:lineRule="auto"/>
        <w:ind w:left="0"/>
        <w:jc w:val="both"/>
        <w:rPr>
          <w:rFonts w:ascii="Times New Roman" w:hAnsi="Times New Roman" w:cs="Times New Roman"/>
          <w:i/>
          <w:sz w:val="20"/>
          <w:szCs w:val="20"/>
        </w:rPr>
      </w:pPr>
    </w:p>
    <w:p w:rsidR="00D4458B" w:rsidRDefault="00D4458B" w:rsidP="00D4458B">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4182FE6D" wp14:editId="59677E80">
            <wp:extent cx="3825229" cy="22479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5994" cy="2271855"/>
                    </a:xfrm>
                    <a:prstGeom prst="rect">
                      <a:avLst/>
                    </a:prstGeom>
                    <a:noFill/>
                  </pic:spPr>
                </pic:pic>
              </a:graphicData>
            </a:graphic>
          </wp:inline>
        </w:drawing>
      </w:r>
    </w:p>
    <w:p w:rsidR="00D4458B" w:rsidRDefault="00D4458B" w:rsidP="00D4458B">
      <w:pPr>
        <w:pStyle w:val="ListParagraph"/>
        <w:spacing w:line="360" w:lineRule="auto"/>
        <w:ind w:left="0"/>
        <w:jc w:val="center"/>
        <w:rPr>
          <w:rFonts w:ascii="Times New Roman" w:hAnsi="Times New Roman" w:cs="Times New Roman"/>
          <w:b/>
          <w:sz w:val="24"/>
          <w:szCs w:val="24"/>
        </w:rPr>
      </w:pPr>
      <w:r w:rsidRPr="00875CA9">
        <w:rPr>
          <w:rFonts w:ascii="Times New Roman" w:hAnsi="Times New Roman" w:cs="Times New Roman"/>
          <w:noProof/>
        </w:rPr>
        <w:lastRenderedPageBreak/>
        <w:drawing>
          <wp:inline distT="0" distB="0" distL="0" distR="0" wp14:anchorId="726CEBB5" wp14:editId="579B7E95">
            <wp:extent cx="3924300" cy="2290755"/>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3980213" cy="2323393"/>
                    </a:xfrm>
                    <a:prstGeom prst="rect">
                      <a:avLst/>
                    </a:prstGeom>
                  </pic:spPr>
                </pic:pic>
              </a:graphicData>
            </a:graphic>
          </wp:inline>
        </w:drawing>
      </w:r>
    </w:p>
    <w:p w:rsidR="007657A4" w:rsidRDefault="008A1FC7" w:rsidP="007657A4">
      <w:pPr>
        <w:pStyle w:val="ListParagraph"/>
        <w:spacing w:line="360" w:lineRule="auto"/>
        <w:ind w:left="0"/>
        <w:jc w:val="center"/>
        <w:rPr>
          <w:rFonts w:ascii="Times New Roman" w:hAnsi="Times New Roman" w:cs="Times New Roman"/>
          <w:i/>
          <w:sz w:val="20"/>
          <w:szCs w:val="20"/>
        </w:rPr>
      </w:pPr>
      <w:r>
        <w:rPr>
          <w:rFonts w:ascii="Times New Roman" w:hAnsi="Times New Roman" w:cs="Times New Roman"/>
          <w:i/>
          <w:sz w:val="20"/>
          <w:szCs w:val="20"/>
        </w:rPr>
        <w:t>Figure 1.</w:t>
      </w:r>
      <w:r w:rsidR="00D4458B" w:rsidRPr="0048537A">
        <w:rPr>
          <w:rFonts w:ascii="Times New Roman" w:hAnsi="Times New Roman" w:cs="Times New Roman"/>
          <w:i/>
          <w:sz w:val="20"/>
          <w:szCs w:val="20"/>
        </w:rPr>
        <w:t>11:</w:t>
      </w:r>
      <w:r w:rsidR="00D4458B">
        <w:rPr>
          <w:rFonts w:ascii="Times New Roman" w:hAnsi="Times New Roman" w:cs="Times New Roman"/>
          <w:i/>
          <w:sz w:val="20"/>
          <w:szCs w:val="20"/>
        </w:rPr>
        <w:t xml:space="preserve"> U</w:t>
      </w:r>
      <w:r w:rsidR="00D4458B" w:rsidRPr="0048537A">
        <w:rPr>
          <w:rFonts w:ascii="Times New Roman" w:hAnsi="Times New Roman" w:cs="Times New Roman"/>
          <w:i/>
          <w:sz w:val="20"/>
          <w:szCs w:val="20"/>
        </w:rPr>
        <w:t>pdated GUI</w:t>
      </w:r>
    </w:p>
    <w:p w:rsidR="008B3E75" w:rsidRPr="00E537C5" w:rsidRDefault="007C53C5" w:rsidP="004C3B09">
      <w:pPr>
        <w:pStyle w:val="ListParagraph"/>
        <w:ind w:left="0"/>
        <w:rPr>
          <w:rFonts w:ascii="Times New Roman" w:hAnsi="Times New Roman" w:cs="Times New Roman"/>
          <w:b/>
          <w:sz w:val="28"/>
          <w:szCs w:val="28"/>
        </w:rPr>
      </w:pPr>
      <w:r>
        <w:rPr>
          <w:rFonts w:ascii="Times New Roman" w:hAnsi="Times New Roman" w:cs="Times New Roman"/>
          <w:b/>
          <w:sz w:val="28"/>
          <w:szCs w:val="28"/>
        </w:rPr>
        <w:t>1</w:t>
      </w:r>
      <w:r w:rsidR="007657A4" w:rsidRPr="00E537C5">
        <w:rPr>
          <w:rFonts w:ascii="Times New Roman" w:hAnsi="Times New Roman" w:cs="Times New Roman"/>
          <w:b/>
          <w:sz w:val="28"/>
          <w:szCs w:val="28"/>
        </w:rPr>
        <w:t xml:space="preserve">.2.3 </w:t>
      </w:r>
      <w:r w:rsidR="0072600F" w:rsidRPr="00E537C5">
        <w:rPr>
          <w:rFonts w:ascii="Times New Roman" w:hAnsi="Times New Roman" w:cs="Times New Roman"/>
          <w:b/>
          <w:sz w:val="28"/>
          <w:szCs w:val="28"/>
        </w:rPr>
        <w:t>16 channel head coil for 1.5T</w:t>
      </w:r>
    </w:p>
    <w:p w:rsidR="007657A4" w:rsidRPr="007657A4" w:rsidRDefault="007657A4" w:rsidP="007657A4">
      <w:pPr>
        <w:spacing w:line="360" w:lineRule="auto"/>
        <w:jc w:val="both"/>
        <w:rPr>
          <w:rFonts w:ascii="Times New Roman" w:hAnsi="Times New Roman" w:cs="Times New Roman"/>
          <w:b/>
          <w:sz w:val="28"/>
          <w:szCs w:val="28"/>
        </w:rPr>
      </w:pPr>
      <w:r w:rsidRPr="007657A4">
        <w:rPr>
          <w:rFonts w:ascii="Times New Roman" w:hAnsi="Times New Roman" w:cs="Times New Roman"/>
          <w:b/>
          <w:sz w:val="28"/>
          <w:szCs w:val="28"/>
        </w:rPr>
        <w:t>Simulation:</w:t>
      </w:r>
    </w:p>
    <w:p w:rsidR="007657A4" w:rsidRDefault="007657A4" w:rsidP="007657A4">
      <w:pPr>
        <w:pStyle w:val="ListParagraph"/>
        <w:spacing w:line="360" w:lineRule="auto"/>
        <w:rPr>
          <w:rFonts w:ascii="Times New Roman" w:hAnsi="Times New Roman" w:cs="Times New Roman"/>
          <w:b/>
          <w:sz w:val="24"/>
          <w:szCs w:val="24"/>
        </w:rPr>
      </w:pPr>
      <w:r w:rsidRPr="009D43FF">
        <w:rPr>
          <w:rFonts w:ascii="Times New Roman" w:hAnsi="Times New Roman" w:cs="Times New Roman"/>
          <w:b/>
          <w:noProof/>
          <w:sz w:val="24"/>
          <w:szCs w:val="24"/>
        </w:rPr>
        <w:drawing>
          <wp:inline distT="0" distB="0" distL="0" distR="0" wp14:anchorId="642F9FFA" wp14:editId="121935D4">
            <wp:extent cx="4752975" cy="2006304"/>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64370" cy="2011114"/>
                    </a:xfrm>
                    <a:prstGeom prst="rect">
                      <a:avLst/>
                    </a:prstGeom>
                  </pic:spPr>
                </pic:pic>
              </a:graphicData>
            </a:graphic>
          </wp:inline>
        </w:drawing>
      </w:r>
    </w:p>
    <w:p w:rsidR="007657A4" w:rsidRPr="0038431D" w:rsidRDefault="007657A4" w:rsidP="0050160E">
      <w:pPr>
        <w:pStyle w:val="ListParagraph"/>
        <w:spacing w:line="360" w:lineRule="auto"/>
        <w:jc w:val="center"/>
        <w:rPr>
          <w:rFonts w:ascii="Times New Roman" w:hAnsi="Times New Roman" w:cs="Times New Roman"/>
          <w:i/>
          <w:sz w:val="20"/>
          <w:szCs w:val="20"/>
        </w:rPr>
      </w:pPr>
      <w:r w:rsidRPr="0038431D">
        <w:rPr>
          <w:rFonts w:ascii="Times New Roman" w:hAnsi="Times New Roman" w:cs="Times New Roman"/>
          <w:i/>
          <w:sz w:val="20"/>
          <w:szCs w:val="20"/>
        </w:rPr>
        <w:t>Figure</w:t>
      </w:r>
      <w:r w:rsidR="007C53C5">
        <w:rPr>
          <w:rFonts w:ascii="Times New Roman" w:hAnsi="Times New Roman" w:cs="Times New Roman"/>
          <w:i/>
          <w:sz w:val="20"/>
          <w:szCs w:val="20"/>
        </w:rPr>
        <w:t xml:space="preserve"> 1</w:t>
      </w:r>
      <w:r w:rsidR="00D80E9C">
        <w:rPr>
          <w:rFonts w:ascii="Times New Roman" w:hAnsi="Times New Roman" w:cs="Times New Roman"/>
          <w:i/>
          <w:sz w:val="20"/>
          <w:szCs w:val="20"/>
        </w:rPr>
        <w:t>.12</w:t>
      </w:r>
      <w:r w:rsidRPr="0038431D">
        <w:rPr>
          <w:rFonts w:ascii="Times New Roman" w:hAnsi="Times New Roman" w:cs="Times New Roman"/>
          <w:i/>
          <w:sz w:val="20"/>
          <w:szCs w:val="20"/>
        </w:rPr>
        <w:t>: Side and Top view of 16 channel coil arrangement</w:t>
      </w:r>
    </w:p>
    <w:p w:rsidR="007657A4" w:rsidRDefault="007657A4" w:rsidP="007657A4">
      <w:pPr>
        <w:pStyle w:val="ListParagraph"/>
        <w:spacing w:line="360" w:lineRule="auto"/>
        <w:rPr>
          <w:rFonts w:ascii="Times New Roman" w:hAnsi="Times New Roman" w:cs="Times New Roman"/>
          <w:b/>
          <w:sz w:val="24"/>
          <w:szCs w:val="24"/>
        </w:rPr>
      </w:pPr>
      <w:r w:rsidRPr="009D43FF">
        <w:rPr>
          <w:rFonts w:ascii="Times New Roman" w:hAnsi="Times New Roman" w:cs="Times New Roman"/>
          <w:b/>
          <w:noProof/>
          <w:sz w:val="24"/>
          <w:szCs w:val="24"/>
        </w:rPr>
        <w:drawing>
          <wp:inline distT="0" distB="0" distL="0" distR="0" wp14:anchorId="6C32D117" wp14:editId="748C5FB4">
            <wp:extent cx="4667250" cy="2195314"/>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0630" cy="2201607"/>
                    </a:xfrm>
                    <a:prstGeom prst="rect">
                      <a:avLst/>
                    </a:prstGeom>
                  </pic:spPr>
                </pic:pic>
              </a:graphicData>
            </a:graphic>
          </wp:inline>
        </w:drawing>
      </w:r>
    </w:p>
    <w:p w:rsidR="007657A4" w:rsidRPr="00A84B03" w:rsidRDefault="007C53C5" w:rsidP="0050160E">
      <w:pPr>
        <w:pStyle w:val="ListParagraph"/>
        <w:spacing w:line="360" w:lineRule="auto"/>
        <w:ind w:left="645"/>
        <w:jc w:val="center"/>
        <w:rPr>
          <w:rFonts w:ascii="Times New Roman" w:hAnsi="Times New Roman" w:cs="Times New Roman"/>
          <w:i/>
          <w:sz w:val="20"/>
          <w:szCs w:val="20"/>
        </w:rPr>
      </w:pPr>
      <w:r>
        <w:rPr>
          <w:rFonts w:ascii="Times New Roman" w:hAnsi="Times New Roman" w:cs="Times New Roman"/>
          <w:i/>
          <w:sz w:val="20"/>
          <w:szCs w:val="20"/>
        </w:rPr>
        <w:t>Figure 1</w:t>
      </w:r>
      <w:r w:rsidR="00D80E9C">
        <w:rPr>
          <w:rFonts w:ascii="Times New Roman" w:hAnsi="Times New Roman" w:cs="Times New Roman"/>
          <w:i/>
          <w:sz w:val="20"/>
          <w:szCs w:val="20"/>
        </w:rPr>
        <w:t>.13</w:t>
      </w:r>
      <w:r w:rsidR="007657A4" w:rsidRPr="00A84B03">
        <w:rPr>
          <w:rFonts w:ascii="Times New Roman" w:hAnsi="Times New Roman" w:cs="Times New Roman"/>
          <w:i/>
          <w:sz w:val="20"/>
          <w:szCs w:val="20"/>
        </w:rPr>
        <w:t>: Single coil element resonating at 64MHz with -9.2dB (S</w:t>
      </w:r>
      <w:r w:rsidR="007657A4" w:rsidRPr="00A84B03">
        <w:rPr>
          <w:rFonts w:ascii="Times New Roman" w:hAnsi="Times New Roman" w:cs="Times New Roman"/>
          <w:i/>
          <w:sz w:val="20"/>
          <w:szCs w:val="20"/>
          <w:vertAlign w:val="subscript"/>
        </w:rPr>
        <w:t xml:space="preserve">11 </w:t>
      </w:r>
      <w:r w:rsidR="007657A4" w:rsidRPr="00A84B03">
        <w:rPr>
          <w:rFonts w:ascii="Times New Roman" w:hAnsi="Times New Roman" w:cs="Times New Roman"/>
          <w:i/>
          <w:sz w:val="20"/>
          <w:szCs w:val="20"/>
        </w:rPr>
        <w:t>measurement)</w:t>
      </w:r>
    </w:p>
    <w:p w:rsidR="007657A4" w:rsidRDefault="007657A4" w:rsidP="007657A4">
      <w:pPr>
        <w:pStyle w:val="ListParagraph"/>
        <w:spacing w:line="360" w:lineRule="auto"/>
        <w:rPr>
          <w:rFonts w:ascii="Times New Roman" w:hAnsi="Times New Roman" w:cs="Times New Roman"/>
          <w:b/>
          <w:sz w:val="24"/>
          <w:szCs w:val="24"/>
        </w:rPr>
      </w:pPr>
      <w:r w:rsidRPr="009D43FF">
        <w:rPr>
          <w:rFonts w:ascii="Times New Roman" w:hAnsi="Times New Roman" w:cs="Times New Roman"/>
          <w:b/>
          <w:noProof/>
          <w:sz w:val="24"/>
          <w:szCs w:val="24"/>
        </w:rPr>
        <w:lastRenderedPageBreak/>
        <w:drawing>
          <wp:inline distT="0" distB="0" distL="0" distR="0" wp14:anchorId="48408270" wp14:editId="6DD8DAE0">
            <wp:extent cx="4724400" cy="2219357"/>
            <wp:effectExtent l="0" t="0" r="0" b="952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0828" cy="2227074"/>
                    </a:xfrm>
                    <a:prstGeom prst="rect">
                      <a:avLst/>
                    </a:prstGeom>
                  </pic:spPr>
                </pic:pic>
              </a:graphicData>
            </a:graphic>
          </wp:inline>
        </w:drawing>
      </w:r>
    </w:p>
    <w:p w:rsidR="007657A4" w:rsidRPr="008445E1" w:rsidRDefault="007C53C5" w:rsidP="0050160E">
      <w:pPr>
        <w:pStyle w:val="ListParagraph"/>
        <w:spacing w:line="360" w:lineRule="auto"/>
        <w:ind w:left="645"/>
        <w:jc w:val="center"/>
        <w:rPr>
          <w:rFonts w:ascii="Times New Roman" w:hAnsi="Times New Roman" w:cs="Times New Roman"/>
          <w:i/>
          <w:sz w:val="20"/>
          <w:szCs w:val="20"/>
        </w:rPr>
      </w:pPr>
      <w:r>
        <w:rPr>
          <w:rFonts w:ascii="Times New Roman" w:hAnsi="Times New Roman" w:cs="Times New Roman"/>
          <w:i/>
          <w:sz w:val="20"/>
          <w:szCs w:val="20"/>
        </w:rPr>
        <w:t>Figure 1</w:t>
      </w:r>
      <w:r w:rsidR="00D80E9C">
        <w:rPr>
          <w:rFonts w:ascii="Times New Roman" w:hAnsi="Times New Roman" w:cs="Times New Roman"/>
          <w:i/>
          <w:sz w:val="20"/>
          <w:szCs w:val="20"/>
        </w:rPr>
        <w:t>.14</w:t>
      </w:r>
      <w:r w:rsidR="007657A4" w:rsidRPr="00B805B0">
        <w:rPr>
          <w:rFonts w:ascii="Times New Roman" w:hAnsi="Times New Roman" w:cs="Times New Roman"/>
          <w:i/>
          <w:sz w:val="20"/>
          <w:szCs w:val="20"/>
        </w:rPr>
        <w:t>:  Mutual coupling between the coils (S</w:t>
      </w:r>
      <w:r w:rsidR="007657A4" w:rsidRPr="00B805B0">
        <w:rPr>
          <w:rFonts w:ascii="Times New Roman" w:hAnsi="Times New Roman" w:cs="Times New Roman"/>
          <w:i/>
          <w:sz w:val="20"/>
          <w:szCs w:val="20"/>
          <w:vertAlign w:val="subscript"/>
        </w:rPr>
        <w:t>21</w:t>
      </w:r>
      <w:r w:rsidR="007657A4" w:rsidRPr="00B805B0">
        <w:rPr>
          <w:rFonts w:ascii="Times New Roman" w:hAnsi="Times New Roman" w:cs="Times New Roman"/>
          <w:i/>
          <w:sz w:val="20"/>
          <w:szCs w:val="20"/>
        </w:rPr>
        <w:t xml:space="preserve"> measurement)</w:t>
      </w:r>
    </w:p>
    <w:p w:rsidR="007657A4" w:rsidRDefault="007657A4" w:rsidP="007657A4">
      <w:pPr>
        <w:pStyle w:val="ListParagraph"/>
        <w:spacing w:line="360" w:lineRule="auto"/>
        <w:rPr>
          <w:rFonts w:ascii="Times New Roman" w:hAnsi="Times New Roman" w:cs="Times New Roman"/>
          <w:sz w:val="24"/>
          <w:szCs w:val="24"/>
        </w:rPr>
      </w:pPr>
      <w:r w:rsidRPr="009D43FF">
        <w:rPr>
          <w:rFonts w:ascii="Times New Roman" w:hAnsi="Times New Roman" w:cs="Times New Roman"/>
          <w:noProof/>
          <w:sz w:val="24"/>
          <w:szCs w:val="24"/>
        </w:rPr>
        <w:drawing>
          <wp:inline distT="0" distB="0" distL="0" distR="0" wp14:anchorId="3351BB90" wp14:editId="61954446">
            <wp:extent cx="4772025" cy="2018332"/>
            <wp:effectExtent l="76200" t="76200" r="123825" b="13462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96755" cy="2028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57A4" w:rsidRPr="008445E1" w:rsidRDefault="007C53C5" w:rsidP="0050160E">
      <w:pPr>
        <w:pStyle w:val="ListParagraph"/>
        <w:spacing w:line="360" w:lineRule="auto"/>
        <w:ind w:left="645"/>
        <w:jc w:val="center"/>
        <w:rPr>
          <w:rFonts w:ascii="Times New Roman" w:hAnsi="Times New Roman" w:cs="Times New Roman"/>
          <w:i/>
          <w:sz w:val="20"/>
          <w:szCs w:val="20"/>
        </w:rPr>
      </w:pPr>
      <w:r>
        <w:rPr>
          <w:rFonts w:ascii="Times New Roman" w:hAnsi="Times New Roman" w:cs="Times New Roman"/>
          <w:i/>
          <w:sz w:val="20"/>
          <w:szCs w:val="20"/>
        </w:rPr>
        <w:t>Figure 1</w:t>
      </w:r>
      <w:r w:rsidR="00D80E9C">
        <w:rPr>
          <w:rFonts w:ascii="Times New Roman" w:hAnsi="Times New Roman" w:cs="Times New Roman"/>
          <w:i/>
          <w:sz w:val="20"/>
          <w:szCs w:val="20"/>
        </w:rPr>
        <w:t>.15</w:t>
      </w:r>
      <w:r w:rsidR="007657A4" w:rsidRPr="00BF6444">
        <w:rPr>
          <w:rFonts w:ascii="Times New Roman" w:hAnsi="Times New Roman" w:cs="Times New Roman"/>
          <w:i/>
          <w:sz w:val="20"/>
          <w:szCs w:val="20"/>
        </w:rPr>
        <w:t>: H field distribution</w:t>
      </w:r>
    </w:p>
    <w:p w:rsidR="007657A4" w:rsidRDefault="007657A4" w:rsidP="007657A4">
      <w:pPr>
        <w:pStyle w:val="ListParagraph"/>
        <w:spacing w:line="360" w:lineRule="auto"/>
        <w:jc w:val="both"/>
        <w:rPr>
          <w:rFonts w:ascii="Times New Roman" w:hAnsi="Times New Roman" w:cs="Times New Roman"/>
          <w:sz w:val="24"/>
          <w:szCs w:val="24"/>
        </w:rPr>
      </w:pPr>
    </w:p>
    <w:p w:rsidR="007657A4" w:rsidRDefault="007657A4" w:rsidP="007657A4">
      <w:pPr>
        <w:pStyle w:val="ListParagraph"/>
        <w:spacing w:line="360" w:lineRule="auto"/>
        <w:rPr>
          <w:rFonts w:ascii="Times New Roman" w:hAnsi="Times New Roman" w:cs="Times New Roman"/>
          <w:sz w:val="24"/>
          <w:szCs w:val="24"/>
        </w:rPr>
      </w:pPr>
      <w:r w:rsidRPr="009D43FF">
        <w:rPr>
          <w:rFonts w:ascii="Times New Roman" w:hAnsi="Times New Roman" w:cs="Times New Roman"/>
          <w:noProof/>
          <w:sz w:val="24"/>
          <w:szCs w:val="24"/>
        </w:rPr>
        <w:drawing>
          <wp:inline distT="0" distB="0" distL="0" distR="0" wp14:anchorId="36691DC7" wp14:editId="79A827CB">
            <wp:extent cx="4991100" cy="2068960"/>
            <wp:effectExtent l="76200" t="76200" r="133350" b="14097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8627" cy="20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57A4" w:rsidRPr="00E62F31" w:rsidRDefault="007C53C5" w:rsidP="0050160E">
      <w:pPr>
        <w:pStyle w:val="ListParagraph"/>
        <w:spacing w:line="360" w:lineRule="auto"/>
        <w:ind w:left="645"/>
        <w:jc w:val="center"/>
        <w:rPr>
          <w:rFonts w:ascii="Times New Roman" w:hAnsi="Times New Roman" w:cs="Times New Roman"/>
          <w:i/>
          <w:sz w:val="20"/>
          <w:szCs w:val="20"/>
        </w:rPr>
      </w:pPr>
      <w:r>
        <w:rPr>
          <w:rFonts w:ascii="Times New Roman" w:hAnsi="Times New Roman" w:cs="Times New Roman"/>
          <w:i/>
          <w:sz w:val="20"/>
          <w:szCs w:val="20"/>
        </w:rPr>
        <w:t>Figure 1</w:t>
      </w:r>
      <w:r w:rsidR="00D80E9C">
        <w:rPr>
          <w:rFonts w:ascii="Times New Roman" w:hAnsi="Times New Roman" w:cs="Times New Roman"/>
          <w:i/>
          <w:sz w:val="20"/>
          <w:szCs w:val="20"/>
        </w:rPr>
        <w:t>.16</w:t>
      </w:r>
      <w:r w:rsidR="007657A4" w:rsidRPr="00BF6444">
        <w:rPr>
          <w:rFonts w:ascii="Times New Roman" w:hAnsi="Times New Roman" w:cs="Times New Roman"/>
          <w:i/>
          <w:sz w:val="20"/>
          <w:szCs w:val="20"/>
        </w:rPr>
        <w:t>: E field distribution</w:t>
      </w:r>
    </w:p>
    <w:p w:rsidR="00FB660D" w:rsidRDefault="00FB660D" w:rsidP="007657A4">
      <w:pPr>
        <w:pStyle w:val="ListParagraph"/>
        <w:ind w:left="0"/>
        <w:rPr>
          <w:rFonts w:ascii="Times New Roman" w:hAnsi="Times New Roman" w:cs="Times New Roman"/>
          <w:sz w:val="32"/>
          <w:szCs w:val="32"/>
        </w:rPr>
      </w:pPr>
    </w:p>
    <w:p w:rsidR="00FB660D" w:rsidRDefault="007C53C5" w:rsidP="00E537C5">
      <w:pPr>
        <w:pStyle w:val="Heading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w:t>
      </w:r>
      <w:r w:rsidR="00FB660D" w:rsidRPr="00E537C5">
        <w:rPr>
          <w:rFonts w:ascii="Times New Roman" w:hAnsi="Times New Roman" w:cs="Times New Roman"/>
          <w:b/>
          <w:color w:val="000000" w:themeColor="text1"/>
          <w:sz w:val="28"/>
          <w:szCs w:val="28"/>
        </w:rPr>
        <w:t>.3 Implementation</w:t>
      </w:r>
    </w:p>
    <w:p w:rsidR="00E537C5" w:rsidRPr="00E537C5" w:rsidRDefault="00E537C5" w:rsidP="00E537C5"/>
    <w:p w:rsidR="00FB660D" w:rsidRPr="00A05F80" w:rsidRDefault="00FB660D" w:rsidP="00FB660D">
      <w:pPr>
        <w:jc w:val="both"/>
        <w:rPr>
          <w:rFonts w:ascii="Times New Roman" w:hAnsi="Times New Roman" w:cs="Times New Roman"/>
          <w:b/>
          <w:sz w:val="28"/>
          <w:szCs w:val="28"/>
        </w:rPr>
      </w:pPr>
      <w:r w:rsidRPr="00A05F80">
        <w:rPr>
          <w:rFonts w:ascii="Times New Roman" w:hAnsi="Times New Roman" w:cs="Times New Roman"/>
          <w:b/>
          <w:sz w:val="28"/>
          <w:szCs w:val="28"/>
        </w:rPr>
        <w:t>Material and Methods:</w:t>
      </w:r>
    </w:p>
    <w:p w:rsidR="00FB660D" w:rsidRDefault="00FB660D" w:rsidP="00FB660D">
      <w:pPr>
        <w:jc w:val="center"/>
        <w:rPr>
          <w:rFonts w:ascii="Cambria" w:hAnsi="Cambria"/>
          <w:b/>
          <w:sz w:val="24"/>
          <w:szCs w:val="24"/>
        </w:rPr>
      </w:pPr>
      <w:r w:rsidRPr="00CD4BEB">
        <w:rPr>
          <w:rFonts w:ascii="Cambria" w:hAnsi="Cambria"/>
          <w:b/>
          <w:noProof/>
          <w:sz w:val="24"/>
          <w:szCs w:val="24"/>
        </w:rPr>
        <w:drawing>
          <wp:inline distT="0" distB="0" distL="0" distR="0" wp14:anchorId="27AFEC8D" wp14:editId="2312993E">
            <wp:extent cx="2867025" cy="1822839"/>
            <wp:effectExtent l="0" t="0" r="0" b="0"/>
            <wp:docPr id="150"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9777" cy="1830947"/>
                    </a:xfrm>
                    <a:prstGeom prst="rect">
                      <a:avLst/>
                    </a:prstGeom>
                  </pic:spPr>
                </pic:pic>
              </a:graphicData>
            </a:graphic>
          </wp:inline>
        </w:drawing>
      </w:r>
    </w:p>
    <w:p w:rsidR="00FB660D" w:rsidRPr="007C11CF" w:rsidRDefault="00FB660D" w:rsidP="00FB660D">
      <w:pPr>
        <w:jc w:val="center"/>
        <w:rPr>
          <w:rFonts w:ascii="Times New Roman" w:hAnsi="Times New Roman" w:cs="Times New Roman"/>
          <w:i/>
          <w:sz w:val="20"/>
          <w:szCs w:val="20"/>
        </w:rPr>
      </w:pPr>
      <w:r w:rsidRPr="007C11CF">
        <w:rPr>
          <w:rFonts w:ascii="Times New Roman" w:hAnsi="Times New Roman" w:cs="Times New Roman"/>
          <w:i/>
          <w:sz w:val="20"/>
          <w:szCs w:val="20"/>
        </w:rPr>
        <w:t>Fig</w:t>
      </w:r>
      <w:r w:rsidR="007C53C5">
        <w:rPr>
          <w:rFonts w:ascii="Times New Roman" w:hAnsi="Times New Roman" w:cs="Times New Roman"/>
          <w:i/>
          <w:sz w:val="20"/>
          <w:szCs w:val="20"/>
        </w:rPr>
        <w:t>ure 1</w:t>
      </w:r>
      <w:r w:rsidR="00D80E9C">
        <w:rPr>
          <w:rFonts w:ascii="Times New Roman" w:hAnsi="Times New Roman" w:cs="Times New Roman"/>
          <w:i/>
          <w:sz w:val="20"/>
          <w:szCs w:val="20"/>
        </w:rPr>
        <w:t>.17</w:t>
      </w:r>
      <w:r w:rsidRPr="007C11CF">
        <w:rPr>
          <w:rFonts w:ascii="Times New Roman" w:hAnsi="Times New Roman" w:cs="Times New Roman"/>
          <w:i/>
          <w:sz w:val="20"/>
          <w:szCs w:val="20"/>
        </w:rPr>
        <w:t>: circuit model of a single loop with loaded sample</w:t>
      </w:r>
    </w:p>
    <w:p w:rsidR="00FB660D" w:rsidRPr="00400D03" w:rsidRDefault="00B82C40" w:rsidP="00FB660D">
      <w:pPr>
        <w:spacing w:line="360" w:lineRule="auto"/>
        <w:jc w:val="both"/>
        <w:rPr>
          <w:rFonts w:ascii="Times New Roman" w:hAnsi="Times New Roman" w:cs="Times New Roman"/>
          <w:sz w:val="24"/>
          <w:szCs w:val="24"/>
        </w:rPr>
      </w:pPr>
      <w:r>
        <w:rPr>
          <w:rFonts w:ascii="Times New Roman" w:hAnsi="Times New Roman" w:cs="Times New Roman"/>
          <w:sz w:val="24"/>
          <w:szCs w:val="24"/>
        </w:rPr>
        <w:t>Figure 1</w:t>
      </w:r>
      <w:r w:rsidR="00B07F66">
        <w:rPr>
          <w:rFonts w:ascii="Times New Roman" w:hAnsi="Times New Roman" w:cs="Times New Roman"/>
          <w:sz w:val="24"/>
          <w:szCs w:val="24"/>
        </w:rPr>
        <w:t xml:space="preserve">.17 </w:t>
      </w:r>
      <w:r w:rsidR="00FB660D" w:rsidRPr="00400D03">
        <w:rPr>
          <w:rFonts w:ascii="Times New Roman" w:hAnsi="Times New Roman" w:cs="Times New Roman"/>
          <w:sz w:val="24"/>
          <w:szCs w:val="24"/>
        </w:rPr>
        <w:t>shows the circuit</w:t>
      </w:r>
      <w:r w:rsidR="00FB660D">
        <w:rPr>
          <w:rFonts w:ascii="Times New Roman" w:hAnsi="Times New Roman" w:cs="Times New Roman"/>
          <w:sz w:val="24"/>
          <w:szCs w:val="24"/>
        </w:rPr>
        <w:t xml:space="preserve"> model of a single loop </w:t>
      </w:r>
      <w:proofErr w:type="gramStart"/>
      <w:r w:rsidR="00FB660D">
        <w:rPr>
          <w:rFonts w:ascii="Times New Roman" w:hAnsi="Times New Roman" w:cs="Times New Roman"/>
          <w:sz w:val="24"/>
          <w:szCs w:val="24"/>
        </w:rPr>
        <w:t xml:space="preserve">coil </w:t>
      </w:r>
      <w:r w:rsidR="00FB660D" w:rsidRPr="00400D03">
        <w:rPr>
          <w:rFonts w:ascii="Times New Roman" w:hAnsi="Times New Roman" w:cs="Times New Roman"/>
          <w:sz w:val="24"/>
          <w:szCs w:val="24"/>
        </w:rPr>
        <w:t>.</w:t>
      </w:r>
      <w:proofErr w:type="gramEnd"/>
      <w:r w:rsidR="00FB660D" w:rsidRPr="00400D03">
        <w:rPr>
          <w:rFonts w:ascii="Times New Roman" w:hAnsi="Times New Roman" w:cs="Times New Roman"/>
          <w:sz w:val="24"/>
          <w:szCs w:val="24"/>
        </w:rPr>
        <w:t xml:space="preserve"> The SNR of the loop detector measured as a power ratio is given as</w:t>
      </w:r>
    </w:p>
    <w:p w:rsidR="00FB660D" w:rsidRPr="00400D03" w:rsidRDefault="00FB660D" w:rsidP="00FB660D">
      <w:pPr>
        <w:spacing w:line="360" w:lineRule="auto"/>
        <w:jc w:val="center"/>
        <w:rPr>
          <w:rFonts w:ascii="Times New Roman" w:hAnsi="Times New Roman" w:cs="Times New Roman"/>
          <w:sz w:val="24"/>
          <w:szCs w:val="24"/>
          <w:vertAlign w:val="subscript"/>
        </w:rPr>
      </w:pPr>
      <w:r w:rsidRPr="00400D03">
        <w:rPr>
          <w:rFonts w:ascii="Times New Roman" w:hAnsi="Times New Roman" w:cs="Times New Roman"/>
          <w:sz w:val="24"/>
          <w:szCs w:val="24"/>
        </w:rPr>
        <w:t>SNR</w:t>
      </w:r>
      <w:r w:rsidRPr="00400D03">
        <w:rPr>
          <w:rFonts w:ascii="Times New Roman" w:hAnsi="Times New Roman" w:cs="Times New Roman"/>
          <w:sz w:val="24"/>
          <w:szCs w:val="24"/>
          <w:vertAlign w:val="subscript"/>
        </w:rPr>
        <w:t xml:space="preserve"> power</w:t>
      </w:r>
      <w:r w:rsidRPr="00400D03">
        <w:rPr>
          <w:rFonts w:ascii="Times New Roman" w:hAnsi="Times New Roman" w:cs="Times New Roman"/>
          <w:sz w:val="24"/>
          <w:szCs w:val="24"/>
        </w:rPr>
        <w:t xml:space="preserve"> = V</w:t>
      </w:r>
      <w:r w:rsidRPr="00400D03">
        <w:rPr>
          <w:rFonts w:ascii="Times New Roman" w:hAnsi="Times New Roman" w:cs="Times New Roman"/>
          <w:sz w:val="24"/>
          <w:szCs w:val="24"/>
          <w:vertAlign w:val="superscript"/>
        </w:rPr>
        <w:t xml:space="preserve"> 2</w:t>
      </w:r>
      <w:r w:rsidRPr="00400D03">
        <w:rPr>
          <w:rFonts w:ascii="Times New Roman" w:hAnsi="Times New Roman" w:cs="Times New Roman"/>
          <w:sz w:val="24"/>
          <w:szCs w:val="24"/>
          <w:vertAlign w:val="subscript"/>
        </w:rPr>
        <w:t>sig</w:t>
      </w:r>
      <w:r w:rsidRPr="00400D03">
        <w:rPr>
          <w:rFonts w:ascii="Times New Roman" w:hAnsi="Times New Roman" w:cs="Times New Roman"/>
          <w:sz w:val="24"/>
          <w:szCs w:val="24"/>
        </w:rPr>
        <w:t xml:space="preserve"> /V</w:t>
      </w:r>
      <w:r w:rsidRPr="00400D03">
        <w:rPr>
          <w:rFonts w:ascii="Times New Roman" w:hAnsi="Times New Roman" w:cs="Times New Roman"/>
          <w:sz w:val="24"/>
          <w:szCs w:val="24"/>
          <w:vertAlign w:val="superscript"/>
        </w:rPr>
        <w:t xml:space="preserve"> 2</w:t>
      </w:r>
      <w:r w:rsidRPr="00400D03">
        <w:rPr>
          <w:rFonts w:ascii="Times New Roman" w:hAnsi="Times New Roman" w:cs="Times New Roman"/>
          <w:sz w:val="24"/>
          <w:szCs w:val="24"/>
          <w:vertAlign w:val="subscript"/>
        </w:rPr>
        <w:t>n</w:t>
      </w:r>
    </w:p>
    <w:p w:rsidR="00FB660D" w:rsidRPr="00400D03" w:rsidRDefault="00FB660D" w:rsidP="00FB660D">
      <w:pPr>
        <w:spacing w:line="360" w:lineRule="auto"/>
        <w:jc w:val="both"/>
        <w:rPr>
          <w:rFonts w:ascii="Times New Roman" w:hAnsi="Times New Roman" w:cs="Times New Roman"/>
          <w:sz w:val="24"/>
          <w:szCs w:val="24"/>
        </w:rPr>
      </w:pPr>
      <w:r w:rsidRPr="00400D03">
        <w:rPr>
          <w:rFonts w:ascii="Times New Roman" w:hAnsi="Times New Roman" w:cs="Times New Roman"/>
          <w:sz w:val="24"/>
          <w:szCs w:val="24"/>
        </w:rPr>
        <w:t>Where V</w:t>
      </w:r>
      <w:r w:rsidRPr="00400D03">
        <w:rPr>
          <w:rFonts w:ascii="Times New Roman" w:hAnsi="Times New Roman" w:cs="Times New Roman"/>
          <w:sz w:val="24"/>
          <w:szCs w:val="24"/>
          <w:vertAlign w:val="superscript"/>
        </w:rPr>
        <w:t xml:space="preserve"> 2</w:t>
      </w:r>
      <w:r w:rsidRPr="00400D03">
        <w:rPr>
          <w:rFonts w:ascii="Times New Roman" w:hAnsi="Times New Roman" w:cs="Times New Roman"/>
          <w:sz w:val="24"/>
          <w:szCs w:val="24"/>
          <w:vertAlign w:val="subscript"/>
        </w:rPr>
        <w:t>sig</w:t>
      </w:r>
      <w:r w:rsidRPr="00400D03">
        <w:rPr>
          <w:rFonts w:ascii="Times New Roman" w:hAnsi="Times New Roman" w:cs="Times New Roman"/>
          <w:sz w:val="24"/>
          <w:szCs w:val="24"/>
        </w:rPr>
        <w:t xml:space="preserve"> is the signal power and V</w:t>
      </w:r>
      <w:r w:rsidRPr="00400D03">
        <w:rPr>
          <w:rFonts w:ascii="Times New Roman" w:hAnsi="Times New Roman" w:cs="Times New Roman"/>
          <w:sz w:val="24"/>
          <w:szCs w:val="24"/>
          <w:vertAlign w:val="superscript"/>
        </w:rPr>
        <w:t xml:space="preserve"> 2</w:t>
      </w:r>
      <w:r w:rsidRPr="00400D03">
        <w:rPr>
          <w:rFonts w:ascii="Times New Roman" w:hAnsi="Times New Roman" w:cs="Times New Roman"/>
          <w:sz w:val="24"/>
          <w:szCs w:val="24"/>
          <w:vertAlign w:val="subscript"/>
        </w:rPr>
        <w:t>n</w:t>
      </w:r>
      <w:r w:rsidRPr="00400D03">
        <w:rPr>
          <w:rFonts w:ascii="Times New Roman" w:hAnsi="Times New Roman" w:cs="Times New Roman"/>
          <w:sz w:val="24"/>
          <w:szCs w:val="24"/>
        </w:rPr>
        <w:t xml:space="preserve"> is the noise power. </w:t>
      </w:r>
      <w:proofErr w:type="spellStart"/>
      <w:r w:rsidRPr="00400D03">
        <w:rPr>
          <w:rFonts w:ascii="Times New Roman" w:hAnsi="Times New Roman" w:cs="Times New Roman"/>
          <w:sz w:val="24"/>
          <w:szCs w:val="24"/>
        </w:rPr>
        <w:t>V</w:t>
      </w:r>
      <w:r w:rsidRPr="00400D03">
        <w:rPr>
          <w:rFonts w:ascii="Times New Roman" w:hAnsi="Times New Roman" w:cs="Times New Roman"/>
          <w:sz w:val="24"/>
          <w:szCs w:val="24"/>
          <w:vertAlign w:val="subscript"/>
        </w:rPr>
        <w:t>n</w:t>
      </w:r>
      <w:proofErr w:type="spellEnd"/>
      <w:r w:rsidRPr="00400D03">
        <w:rPr>
          <w:rFonts w:ascii="Times New Roman" w:hAnsi="Times New Roman" w:cs="Times New Roman"/>
          <w:sz w:val="24"/>
          <w:szCs w:val="24"/>
          <w:vertAlign w:val="subscript"/>
        </w:rPr>
        <w:t xml:space="preserve"> </w:t>
      </w:r>
      <w:r w:rsidRPr="00400D03">
        <w:rPr>
          <w:rFonts w:ascii="Times New Roman" w:hAnsi="Times New Roman" w:cs="Times New Roman"/>
          <w:sz w:val="24"/>
          <w:szCs w:val="24"/>
        </w:rPr>
        <w:t>includes the noise contribution from sample and from the loop</w:t>
      </w:r>
    </w:p>
    <w:p w:rsidR="00FB660D" w:rsidRPr="00400D03" w:rsidRDefault="00FB660D" w:rsidP="00FB660D">
      <w:pPr>
        <w:spacing w:line="360" w:lineRule="auto"/>
        <w:jc w:val="center"/>
        <w:rPr>
          <w:rFonts w:ascii="Times New Roman" w:hAnsi="Times New Roman" w:cs="Times New Roman"/>
          <w:sz w:val="24"/>
          <w:szCs w:val="24"/>
        </w:rPr>
      </w:pPr>
      <w:r w:rsidRPr="00400D03">
        <w:rPr>
          <w:rFonts w:ascii="Times New Roman" w:hAnsi="Times New Roman" w:cs="Times New Roman"/>
          <w:sz w:val="24"/>
          <w:szCs w:val="24"/>
        </w:rPr>
        <w:t>V</w:t>
      </w:r>
      <w:r w:rsidRPr="00400D03">
        <w:rPr>
          <w:rFonts w:ascii="Times New Roman" w:hAnsi="Times New Roman" w:cs="Times New Roman"/>
          <w:sz w:val="24"/>
          <w:szCs w:val="24"/>
          <w:vertAlign w:val="superscript"/>
        </w:rPr>
        <w:t>2</w:t>
      </w:r>
      <w:r w:rsidRPr="00400D03">
        <w:rPr>
          <w:rFonts w:ascii="Times New Roman" w:hAnsi="Times New Roman" w:cs="Times New Roman"/>
          <w:sz w:val="24"/>
          <w:szCs w:val="24"/>
          <w:vertAlign w:val="subscript"/>
        </w:rPr>
        <w:t>n</w:t>
      </w:r>
      <w:r w:rsidRPr="00400D03">
        <w:rPr>
          <w:rFonts w:ascii="Times New Roman" w:hAnsi="Times New Roman" w:cs="Times New Roman"/>
          <w:sz w:val="24"/>
          <w:szCs w:val="24"/>
        </w:rPr>
        <w:t>= V</w:t>
      </w:r>
      <w:r w:rsidRPr="00400D03">
        <w:rPr>
          <w:rFonts w:ascii="Times New Roman" w:hAnsi="Times New Roman" w:cs="Times New Roman"/>
          <w:sz w:val="24"/>
          <w:szCs w:val="24"/>
          <w:vertAlign w:val="superscript"/>
        </w:rPr>
        <w:t xml:space="preserve"> 2</w:t>
      </w:r>
      <w:r w:rsidRPr="00400D03">
        <w:rPr>
          <w:rFonts w:ascii="Times New Roman" w:hAnsi="Times New Roman" w:cs="Times New Roman"/>
          <w:sz w:val="24"/>
          <w:szCs w:val="24"/>
          <w:vertAlign w:val="subscript"/>
        </w:rPr>
        <w:t>nc</w:t>
      </w:r>
      <w:r w:rsidRPr="00400D03">
        <w:rPr>
          <w:rFonts w:ascii="Times New Roman" w:hAnsi="Times New Roman" w:cs="Times New Roman"/>
          <w:sz w:val="24"/>
          <w:szCs w:val="24"/>
        </w:rPr>
        <w:t xml:space="preserve"> + V</w:t>
      </w:r>
      <w:r w:rsidRPr="00400D03">
        <w:rPr>
          <w:rFonts w:ascii="Times New Roman" w:hAnsi="Times New Roman" w:cs="Times New Roman"/>
          <w:sz w:val="24"/>
          <w:szCs w:val="24"/>
          <w:vertAlign w:val="superscript"/>
        </w:rPr>
        <w:t xml:space="preserve"> 2</w:t>
      </w:r>
      <w:r w:rsidRPr="00400D03">
        <w:rPr>
          <w:rFonts w:ascii="Times New Roman" w:hAnsi="Times New Roman" w:cs="Times New Roman"/>
          <w:sz w:val="24"/>
          <w:szCs w:val="24"/>
          <w:vertAlign w:val="subscript"/>
        </w:rPr>
        <w:t>ns</w:t>
      </w:r>
      <w:r w:rsidRPr="00400D03">
        <w:rPr>
          <w:rFonts w:ascii="Times New Roman" w:hAnsi="Times New Roman" w:cs="Times New Roman"/>
          <w:sz w:val="24"/>
          <w:szCs w:val="24"/>
        </w:rPr>
        <w:t xml:space="preserve"> = 4(</w:t>
      </w:r>
      <w:proofErr w:type="spellStart"/>
      <w:r w:rsidRPr="00400D03">
        <w:rPr>
          <w:rFonts w:ascii="Times New Roman" w:hAnsi="Times New Roman" w:cs="Times New Roman"/>
          <w:sz w:val="24"/>
          <w:szCs w:val="24"/>
        </w:rPr>
        <w:t>R</w:t>
      </w:r>
      <w:r w:rsidRPr="00400D03">
        <w:rPr>
          <w:rFonts w:ascii="Times New Roman" w:hAnsi="Times New Roman" w:cs="Times New Roman"/>
          <w:sz w:val="24"/>
          <w:szCs w:val="24"/>
          <w:vertAlign w:val="subscript"/>
        </w:rPr>
        <w:t>c</w:t>
      </w:r>
      <w:proofErr w:type="spellEnd"/>
      <w:r w:rsidRPr="00400D03">
        <w:rPr>
          <w:rFonts w:ascii="Times New Roman" w:hAnsi="Times New Roman" w:cs="Times New Roman"/>
          <w:sz w:val="24"/>
          <w:szCs w:val="24"/>
        </w:rPr>
        <w:t xml:space="preserve"> + </w:t>
      </w:r>
      <w:proofErr w:type="spellStart"/>
      <w:proofErr w:type="gramStart"/>
      <w:r w:rsidRPr="00400D03">
        <w:rPr>
          <w:rFonts w:ascii="Times New Roman" w:hAnsi="Times New Roman" w:cs="Times New Roman"/>
          <w:sz w:val="24"/>
          <w:szCs w:val="24"/>
        </w:rPr>
        <w:t>R</w:t>
      </w:r>
      <w:r w:rsidRPr="00400D03">
        <w:rPr>
          <w:rFonts w:ascii="Times New Roman" w:hAnsi="Times New Roman" w:cs="Times New Roman"/>
          <w:sz w:val="24"/>
          <w:szCs w:val="24"/>
          <w:vertAlign w:val="subscript"/>
        </w:rPr>
        <w:t>s</w:t>
      </w:r>
      <w:proofErr w:type="spellEnd"/>
      <w:r w:rsidRPr="00400D03">
        <w:rPr>
          <w:rFonts w:ascii="Times New Roman" w:hAnsi="Times New Roman" w:cs="Times New Roman"/>
          <w:sz w:val="24"/>
          <w:szCs w:val="24"/>
        </w:rPr>
        <w:t xml:space="preserve"> )</w:t>
      </w:r>
      <w:proofErr w:type="spellStart"/>
      <w:r w:rsidRPr="00400D03">
        <w:rPr>
          <w:rFonts w:ascii="Times New Roman" w:hAnsi="Times New Roman" w:cs="Times New Roman"/>
          <w:sz w:val="24"/>
          <w:szCs w:val="24"/>
        </w:rPr>
        <w:t>kTΔf</w:t>
      </w:r>
      <w:bookmarkStart w:id="0" w:name="_GoBack"/>
      <w:bookmarkEnd w:id="0"/>
      <w:proofErr w:type="spellEnd"/>
      <w:proofErr w:type="gramEnd"/>
    </w:p>
    <w:p w:rsidR="00FB660D" w:rsidRPr="00400D03" w:rsidRDefault="00FB660D" w:rsidP="00FB660D">
      <w:pPr>
        <w:spacing w:line="360" w:lineRule="auto"/>
        <w:jc w:val="both"/>
        <w:rPr>
          <w:rFonts w:ascii="Times New Roman" w:hAnsi="Times New Roman" w:cs="Times New Roman"/>
          <w:sz w:val="24"/>
          <w:szCs w:val="24"/>
        </w:rPr>
      </w:pPr>
      <w:r w:rsidRPr="00400D03">
        <w:rPr>
          <w:rFonts w:ascii="Times New Roman" w:hAnsi="Times New Roman" w:cs="Times New Roman"/>
          <w:sz w:val="24"/>
          <w:szCs w:val="24"/>
        </w:rPr>
        <w:t xml:space="preserve">Where, </w:t>
      </w:r>
      <w:proofErr w:type="spellStart"/>
      <w:proofErr w:type="gramStart"/>
      <w:r w:rsidRPr="00400D03">
        <w:rPr>
          <w:rFonts w:ascii="Times New Roman" w:hAnsi="Times New Roman" w:cs="Times New Roman"/>
          <w:sz w:val="24"/>
          <w:szCs w:val="24"/>
        </w:rPr>
        <w:t>R</w:t>
      </w:r>
      <w:r w:rsidRPr="00400D03">
        <w:rPr>
          <w:rFonts w:ascii="Times New Roman" w:hAnsi="Times New Roman" w:cs="Times New Roman"/>
          <w:sz w:val="24"/>
          <w:szCs w:val="24"/>
          <w:vertAlign w:val="subscript"/>
        </w:rPr>
        <w:t>c</w:t>
      </w:r>
      <w:proofErr w:type="spellEnd"/>
      <w:proofErr w:type="gramEnd"/>
      <w:r w:rsidRPr="00400D03">
        <w:rPr>
          <w:rFonts w:ascii="Times New Roman" w:hAnsi="Times New Roman" w:cs="Times New Roman"/>
          <w:sz w:val="24"/>
          <w:szCs w:val="24"/>
        </w:rPr>
        <w:t xml:space="preserve"> and </w:t>
      </w:r>
      <w:proofErr w:type="spellStart"/>
      <w:r w:rsidRPr="00400D03">
        <w:rPr>
          <w:rFonts w:ascii="Times New Roman" w:hAnsi="Times New Roman" w:cs="Times New Roman"/>
          <w:sz w:val="24"/>
          <w:szCs w:val="24"/>
        </w:rPr>
        <w:t>R</w:t>
      </w:r>
      <w:r w:rsidRPr="00400D03">
        <w:rPr>
          <w:rFonts w:ascii="Times New Roman" w:hAnsi="Times New Roman" w:cs="Times New Roman"/>
          <w:sz w:val="24"/>
          <w:szCs w:val="24"/>
          <w:vertAlign w:val="subscript"/>
        </w:rPr>
        <w:t>s</w:t>
      </w:r>
      <w:proofErr w:type="spellEnd"/>
      <w:r w:rsidRPr="00400D03">
        <w:rPr>
          <w:rFonts w:ascii="Times New Roman" w:hAnsi="Times New Roman" w:cs="Times New Roman"/>
          <w:sz w:val="24"/>
          <w:szCs w:val="24"/>
        </w:rPr>
        <w:t xml:space="preserve"> are loop and sample volume resistive losses respectively,</w:t>
      </w:r>
      <w:r>
        <w:rPr>
          <w:rFonts w:ascii="Times New Roman" w:hAnsi="Times New Roman" w:cs="Times New Roman"/>
          <w:sz w:val="24"/>
          <w:szCs w:val="24"/>
        </w:rPr>
        <w:t xml:space="preserve"> </w:t>
      </w:r>
      <w:r w:rsidRPr="00400D03">
        <w:rPr>
          <w:rFonts w:ascii="Times New Roman" w:hAnsi="Times New Roman" w:cs="Times New Roman"/>
          <w:sz w:val="24"/>
          <w:szCs w:val="24"/>
        </w:rPr>
        <w:t xml:space="preserve">k, is Boltzmann’s constant; T is the sample and coil temperature in K and </w:t>
      </w:r>
      <w:proofErr w:type="spellStart"/>
      <w:r w:rsidRPr="00400D03">
        <w:rPr>
          <w:rFonts w:ascii="Times New Roman" w:hAnsi="Times New Roman" w:cs="Times New Roman"/>
          <w:sz w:val="24"/>
          <w:szCs w:val="24"/>
        </w:rPr>
        <w:t>Δf</w:t>
      </w:r>
      <w:proofErr w:type="spellEnd"/>
      <w:r w:rsidRPr="00400D03">
        <w:rPr>
          <w:rFonts w:ascii="Times New Roman" w:hAnsi="Times New Roman" w:cs="Times New Roman"/>
          <w:sz w:val="24"/>
          <w:szCs w:val="24"/>
        </w:rPr>
        <w:t xml:space="preserve"> is the receiver bandwidth in Hz.</w:t>
      </w:r>
    </w:p>
    <w:p w:rsidR="00FB660D" w:rsidRPr="00364DAA" w:rsidRDefault="00FB660D" w:rsidP="00FB660D">
      <w:pPr>
        <w:spacing w:line="360" w:lineRule="auto"/>
        <w:jc w:val="both"/>
        <w:rPr>
          <w:rFonts w:ascii="Times New Roman" w:hAnsi="Times New Roman" w:cs="Times New Roman"/>
          <w:sz w:val="28"/>
          <w:szCs w:val="28"/>
        </w:rPr>
      </w:pPr>
      <w:r w:rsidRPr="00364DAA">
        <w:rPr>
          <w:rFonts w:ascii="Times New Roman" w:hAnsi="Times New Roman" w:cs="Times New Roman"/>
          <w:b/>
          <w:sz w:val="28"/>
          <w:szCs w:val="28"/>
        </w:rPr>
        <w:t>B</w:t>
      </w:r>
      <w:r w:rsidRPr="00364DAA">
        <w:rPr>
          <w:rFonts w:ascii="Times New Roman" w:hAnsi="Times New Roman" w:cs="Times New Roman"/>
          <w:b/>
          <w:sz w:val="28"/>
          <w:szCs w:val="28"/>
          <w:vertAlign w:val="subscript"/>
        </w:rPr>
        <w:t>1</w:t>
      </w:r>
      <w:r w:rsidRPr="00364DAA">
        <w:rPr>
          <w:rFonts w:ascii="Times New Roman" w:hAnsi="Times New Roman" w:cs="Times New Roman"/>
          <w:b/>
          <w:sz w:val="28"/>
          <w:szCs w:val="28"/>
        </w:rPr>
        <w:t xml:space="preserve"> field of a circular loop</w:t>
      </w:r>
      <w:r w:rsidRPr="00364DAA">
        <w:rPr>
          <w:rFonts w:ascii="Times New Roman" w:hAnsi="Times New Roman" w:cs="Times New Roman"/>
          <w:sz w:val="28"/>
          <w:szCs w:val="28"/>
        </w:rPr>
        <w:t>:</w:t>
      </w:r>
    </w:p>
    <w:p w:rsidR="00FB660D" w:rsidRPr="00400D03" w:rsidRDefault="00FB660D" w:rsidP="00FB660D">
      <w:pPr>
        <w:spacing w:line="360" w:lineRule="auto"/>
        <w:jc w:val="both"/>
        <w:rPr>
          <w:rFonts w:ascii="Times New Roman" w:hAnsi="Times New Roman" w:cs="Times New Roman"/>
          <w:sz w:val="24"/>
          <w:szCs w:val="24"/>
        </w:rPr>
      </w:pPr>
      <w:r w:rsidRPr="00400D03">
        <w:rPr>
          <w:rFonts w:ascii="Times New Roman" w:hAnsi="Times New Roman" w:cs="Times New Roman"/>
          <w:sz w:val="24"/>
          <w:szCs w:val="24"/>
        </w:rPr>
        <w:t xml:space="preserve">Magnetic field produced at any point in free space can be calculated by using Biot Savart law and it is given by </w:t>
      </w:r>
    </w:p>
    <w:p w:rsidR="00FB660D" w:rsidRPr="00400D03" w:rsidRDefault="00B82C40" w:rsidP="00FB660D">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 xml:space="preserve">rec  </m:t>
                      </m:r>
                    </m:sub>
                  </m:sSub>
                </m:sub>
              </m:sSub>
            </m:num>
            <m:den>
              <m:r>
                <w:rPr>
                  <w:rFonts w:ascii="Cambria Math" w:hAnsi="Cambria Math" w:cs="Times New Roman"/>
                  <w:sz w:val="24"/>
                  <w:szCs w:val="24"/>
                </w:rPr>
                <m:t>4πA</m:t>
              </m:r>
            </m:den>
          </m:f>
          <m:r>
            <w:rPr>
              <w:rFonts w:ascii="Cambria Math" w:hAnsi="Cambria Math" w:cs="Times New Roman"/>
              <w:sz w:val="24"/>
              <w:szCs w:val="24"/>
            </w:rPr>
            <m:t>MV</m:t>
          </m:r>
        </m:oMath>
      </m:oMathPara>
    </w:p>
    <w:p w:rsidR="00FB660D" w:rsidRPr="00400D03" w:rsidRDefault="00FB660D" w:rsidP="00FB660D">
      <w:pPr>
        <w:spacing w:line="360" w:lineRule="auto"/>
        <w:jc w:val="both"/>
        <w:rPr>
          <w:rFonts w:ascii="Times New Roman" w:hAnsi="Times New Roman" w:cs="Times New Roman"/>
          <w:sz w:val="24"/>
          <w:szCs w:val="24"/>
        </w:rPr>
      </w:pPr>
      <w:r w:rsidRPr="00400D03">
        <w:rPr>
          <w:rFonts w:ascii="Times New Roman" w:hAnsi="Times New Roman" w:cs="Times New Roman"/>
          <w:i/>
          <w:sz w:val="24"/>
          <w:szCs w:val="24"/>
        </w:rPr>
        <w:t xml:space="preserve">Where, </w:t>
      </w:r>
      <w:r w:rsidRPr="00400D03">
        <w:rPr>
          <w:rFonts w:ascii="Times New Roman" w:hAnsi="Times New Roman" w:cs="Times New Roman"/>
          <w:sz w:val="24"/>
          <w:szCs w:val="24"/>
        </w:rPr>
        <w:t>M sample magnetization, V volume of the sample, A is the area of circular loop and β</w:t>
      </w:r>
      <w:r w:rsidRPr="00400D03">
        <w:rPr>
          <w:rFonts w:ascii="Times New Roman" w:hAnsi="Times New Roman" w:cs="Times New Roman"/>
          <w:sz w:val="24"/>
          <w:szCs w:val="24"/>
          <w:vertAlign w:val="subscript"/>
        </w:rPr>
        <w:t>rec</w:t>
      </w:r>
      <w:r w:rsidRPr="00400D03">
        <w:rPr>
          <w:rFonts w:ascii="Times New Roman" w:hAnsi="Times New Roman" w:cs="Times New Roman"/>
          <w:sz w:val="24"/>
          <w:szCs w:val="24"/>
        </w:rPr>
        <w:t xml:space="preserve"> geometry of the circular loop coil</w:t>
      </w:r>
    </w:p>
    <w:p w:rsidR="00FB660D" w:rsidRPr="00400D03" w:rsidRDefault="00B82C40" w:rsidP="00FB660D">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rec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e>
                  </m:d>
                </m:e>
                <m:sup>
                  <m:r>
                    <w:rPr>
                      <w:rFonts w:ascii="Cambria Math" w:hAnsi="Cambria Math" w:cs="Times New Roman"/>
                      <w:sz w:val="24"/>
                      <w:szCs w:val="24"/>
                    </w:rPr>
                    <m:t>3/2</m:t>
                  </m:r>
                </m:sup>
              </m:sSup>
            </m:den>
          </m:f>
        </m:oMath>
      </m:oMathPara>
    </w:p>
    <w:p w:rsidR="00FB660D" w:rsidRPr="00400D03" w:rsidRDefault="00FB660D" w:rsidP="00FB660D">
      <w:pPr>
        <w:spacing w:line="360" w:lineRule="auto"/>
        <w:jc w:val="both"/>
        <w:rPr>
          <w:rFonts w:ascii="Times New Roman" w:hAnsi="Times New Roman" w:cs="Times New Roman"/>
          <w:sz w:val="24"/>
          <w:szCs w:val="24"/>
        </w:rPr>
      </w:pPr>
      <w:r w:rsidRPr="00400D03">
        <w:rPr>
          <w:rFonts w:ascii="Times New Roman" w:eastAsiaTheme="minorEastAsia" w:hAnsi="Times New Roman" w:cs="Times New Roman"/>
          <w:sz w:val="24"/>
          <w:szCs w:val="24"/>
        </w:rPr>
        <w:lastRenderedPageBreak/>
        <w:t xml:space="preserve">Where, a is the radius of the coil and d is the distance between coil and sample </w:t>
      </w:r>
    </w:p>
    <w:p w:rsidR="00FB660D" w:rsidRPr="0099427D" w:rsidRDefault="00FB660D" w:rsidP="00FB660D">
      <w:pPr>
        <w:spacing w:line="360" w:lineRule="auto"/>
        <w:jc w:val="both"/>
        <w:rPr>
          <w:rFonts w:ascii="Times New Roman" w:hAnsi="Times New Roman" w:cs="Times New Roman"/>
          <w:b/>
          <w:sz w:val="28"/>
          <w:szCs w:val="28"/>
        </w:rPr>
      </w:pPr>
      <w:r w:rsidRPr="0099427D">
        <w:rPr>
          <w:rFonts w:ascii="Times New Roman" w:hAnsi="Times New Roman" w:cs="Times New Roman"/>
          <w:b/>
          <w:sz w:val="28"/>
          <w:szCs w:val="28"/>
        </w:rPr>
        <w:t>Inductance of a Loop coil:</w:t>
      </w:r>
    </w:p>
    <w:p w:rsidR="00FB660D" w:rsidRPr="00400D03" w:rsidRDefault="00FB660D" w:rsidP="00FB660D">
      <w:pPr>
        <w:spacing w:line="360" w:lineRule="auto"/>
        <w:jc w:val="both"/>
        <w:rPr>
          <w:rFonts w:ascii="Times New Roman" w:hAnsi="Times New Roman" w:cs="Times New Roman"/>
          <w:b/>
          <w:i/>
          <w:sz w:val="24"/>
          <w:szCs w:val="24"/>
        </w:rPr>
      </w:pPr>
      <w:r w:rsidRPr="00400D03">
        <w:rPr>
          <w:rFonts w:ascii="Times New Roman" w:hAnsi="Times New Roman" w:cs="Times New Roman"/>
          <w:sz w:val="24"/>
          <w:szCs w:val="24"/>
        </w:rPr>
        <w:t>The inductance of the wire loop are measured by using LCR meter and also determined from formula.</w:t>
      </w:r>
    </w:p>
    <w:p w:rsidR="00FB660D" w:rsidRPr="00400D03" w:rsidRDefault="00FB660D" w:rsidP="00FB660D">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m:rPr>
              <m:sty m:val="p"/>
            </m:rPr>
            <w:rPr>
              <w:rFonts w:ascii="Cambria Math" w:hAnsi="Cambria Math" w:cs="Times New Roman"/>
              <w:sz w:val="24"/>
              <w:szCs w:val="24"/>
            </w:rPr>
            <w:softHyphen/>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2</m:t>
                  </m:r>
                </m:den>
              </m:f>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8D</m:t>
                          </m:r>
                        </m:num>
                        <m:den>
                          <m:r>
                            <w:rPr>
                              <w:rFonts w:ascii="Cambria Math" w:hAnsi="Cambria Math" w:cs="Times New Roman"/>
                              <w:sz w:val="24"/>
                              <w:szCs w:val="24"/>
                            </w:rPr>
                            <m:t>d</m:t>
                          </m:r>
                        </m:den>
                      </m:f>
                    </m:e>
                  </m:d>
                  <m:r>
                    <w:rPr>
                      <w:rFonts w:ascii="Cambria Math" w:hAnsi="Cambria Math" w:cs="Times New Roman"/>
                      <w:sz w:val="24"/>
                      <w:szCs w:val="24"/>
                    </w:rPr>
                    <m:t>-2</m:t>
                  </m:r>
                </m:e>
              </m:func>
            </m:e>
          </m:d>
        </m:oMath>
      </m:oMathPara>
    </w:p>
    <w:p w:rsidR="00FB660D" w:rsidRPr="00400D03" w:rsidRDefault="00FB660D" w:rsidP="00FB660D">
      <w:pPr>
        <w:spacing w:line="360" w:lineRule="auto"/>
        <w:jc w:val="both"/>
        <w:rPr>
          <w:rFonts w:ascii="Times New Roman" w:eastAsiaTheme="minorEastAsia" w:hAnsi="Times New Roman" w:cs="Times New Roman"/>
          <w:sz w:val="24"/>
          <w:szCs w:val="24"/>
        </w:rPr>
      </w:pPr>
      <w:r w:rsidRPr="00400D03">
        <w:rPr>
          <w:rFonts w:ascii="Times New Roman" w:eastAsiaTheme="minorEastAsia" w:hAnsi="Times New Roman" w:cs="Times New Roman"/>
          <w:sz w:val="24"/>
          <w:szCs w:val="24"/>
        </w:rPr>
        <w:t>The resistance is calculated using the following equation</w:t>
      </w:r>
    </w:p>
    <w:p w:rsidR="00FB660D" w:rsidRPr="00400D03" w:rsidRDefault="00B82C40" w:rsidP="00FB660D">
      <w:pPr>
        <w:spacing w:line="360" w:lineRule="auto"/>
        <w:ind w:left="360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ρ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2a</m:t>
            </m:r>
          </m:num>
          <m:den>
            <m:r>
              <w:rPr>
                <w:rFonts w:ascii="Cambria Math" w:eastAsiaTheme="minorEastAsia" w:hAnsi="Cambria Math" w:cs="Times New Roman"/>
                <w:sz w:val="24"/>
                <w:szCs w:val="24"/>
              </w:rPr>
              <m:t>δd</m:t>
            </m:r>
          </m:den>
        </m:f>
      </m:oMath>
      <w:r w:rsidR="00FB660D" w:rsidRPr="00400D03">
        <w:rPr>
          <w:rFonts w:ascii="Times New Roman" w:eastAsiaTheme="minorEastAsia" w:hAnsi="Times New Roman" w:cs="Times New Roman"/>
          <w:sz w:val="24"/>
          <w:szCs w:val="24"/>
        </w:rPr>
        <w:t xml:space="preserve">    </w:t>
      </w:r>
    </w:p>
    <w:p w:rsidR="00FB660D" w:rsidRPr="00400D03" w:rsidRDefault="00FB660D" w:rsidP="00FB660D">
      <w:pPr>
        <w:spacing w:line="360" w:lineRule="auto"/>
        <w:jc w:val="both"/>
        <w:rPr>
          <w:rFonts w:ascii="Times New Roman" w:eastAsiaTheme="minorEastAsia" w:hAnsi="Times New Roman" w:cs="Times New Roman"/>
          <w:sz w:val="24"/>
          <w:szCs w:val="24"/>
        </w:rPr>
      </w:pPr>
      <w:r w:rsidRPr="00400D03">
        <w:rPr>
          <w:rFonts w:ascii="Times New Roman" w:eastAsiaTheme="minorEastAsia" w:hAnsi="Times New Roman" w:cs="Times New Roman"/>
          <w:sz w:val="24"/>
          <w:szCs w:val="24"/>
        </w:rPr>
        <w:t xml:space="preserve">    Where, skin depth (δ)     </w:t>
      </w:r>
      <m:oMath>
        <m:r>
          <w:rPr>
            <w:rFonts w:ascii="Cambria Math" w:eastAsiaTheme="minorEastAsia" w:hAnsi="Cambria Math" w:cs="Times New Roman"/>
            <w:sz w:val="24"/>
            <w:szCs w:val="24"/>
          </w:rPr>
          <m:t xml:space="preserve"> δ=</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2ρ</m:t>
                </m:r>
              </m:num>
              <m:den>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e>
        </m:rad>
      </m:oMath>
      <w:r w:rsidRPr="00400D0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2ρω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e>
            </m:rad>
          </m:num>
          <m:den>
            <m:r>
              <w:rPr>
                <w:rFonts w:ascii="Cambria Math" w:eastAsiaTheme="minorEastAsia" w:hAnsi="Cambria Math" w:cs="Times New Roman"/>
                <w:sz w:val="24"/>
                <w:szCs w:val="24"/>
              </w:rPr>
              <m:t>d</m:t>
            </m:r>
          </m:den>
        </m:f>
      </m:oMath>
    </w:p>
    <w:p w:rsidR="00FB660D" w:rsidRPr="00FB660D" w:rsidRDefault="00FB660D" w:rsidP="00FB660D">
      <w:pPr>
        <w:spacing w:line="360" w:lineRule="auto"/>
        <w:jc w:val="both"/>
        <w:rPr>
          <w:rFonts w:ascii="Times New Roman" w:eastAsiaTheme="minorEastAsia" w:hAnsi="Times New Roman" w:cs="Times New Roman"/>
          <w:sz w:val="24"/>
          <w:szCs w:val="24"/>
        </w:rPr>
      </w:pPr>
      <w:r w:rsidRPr="00400D03">
        <w:rPr>
          <w:rFonts w:ascii="Times New Roman" w:eastAsiaTheme="minorEastAsia" w:hAnsi="Times New Roman" w:cs="Times New Roman"/>
          <w:sz w:val="24"/>
          <w:szCs w:val="24"/>
        </w:rPr>
        <w:t>Where, ρ is the resistivity of the copper wire, D is the diameter of the circular loop and d is the diameter of the wirer</w:t>
      </w:r>
    </w:p>
    <w:p w:rsidR="00FB660D" w:rsidRPr="0099427D" w:rsidRDefault="00FB660D" w:rsidP="00FB660D">
      <w:pPr>
        <w:spacing w:line="360" w:lineRule="auto"/>
        <w:rPr>
          <w:rFonts w:ascii="Times New Roman" w:eastAsiaTheme="minorEastAsia" w:hAnsi="Times New Roman" w:cs="Times New Roman"/>
          <w:b/>
          <w:sz w:val="28"/>
          <w:szCs w:val="28"/>
        </w:rPr>
      </w:pPr>
      <w:r w:rsidRPr="0099427D">
        <w:rPr>
          <w:rFonts w:ascii="Times New Roman" w:eastAsiaTheme="minorEastAsia" w:hAnsi="Times New Roman" w:cs="Times New Roman"/>
          <w:b/>
          <w:sz w:val="28"/>
          <w:szCs w:val="28"/>
        </w:rPr>
        <w:t>Tuning and Matching:</w:t>
      </w:r>
    </w:p>
    <w:p w:rsidR="00FB660D" w:rsidRPr="00400D03" w:rsidRDefault="00FB660D" w:rsidP="00FB660D">
      <w:pPr>
        <w:spacing w:line="360" w:lineRule="auto"/>
        <w:jc w:val="both"/>
        <w:rPr>
          <w:rFonts w:ascii="Times New Roman" w:eastAsiaTheme="minorEastAsia" w:hAnsi="Times New Roman" w:cs="Times New Roman"/>
          <w:sz w:val="24"/>
          <w:szCs w:val="24"/>
        </w:rPr>
      </w:pPr>
      <w:r w:rsidRPr="00400D03">
        <w:rPr>
          <w:rFonts w:ascii="Times New Roman" w:eastAsiaTheme="minorEastAsia" w:hAnsi="Times New Roman" w:cs="Times New Roman"/>
          <w:sz w:val="24"/>
          <w:szCs w:val="24"/>
        </w:rPr>
        <w:t xml:space="preserve">The coil and its equivalent </w:t>
      </w:r>
      <w:r>
        <w:rPr>
          <w:rFonts w:ascii="Times New Roman" w:eastAsiaTheme="minorEastAsia" w:hAnsi="Times New Roman" w:cs="Times New Roman"/>
          <w:sz w:val="24"/>
          <w:szCs w:val="24"/>
        </w:rPr>
        <w:t>cir</w:t>
      </w:r>
      <w:r w:rsidR="007C53C5">
        <w:rPr>
          <w:rFonts w:ascii="Times New Roman" w:eastAsiaTheme="minorEastAsia" w:hAnsi="Times New Roman" w:cs="Times New Roman"/>
          <w:sz w:val="24"/>
          <w:szCs w:val="24"/>
        </w:rPr>
        <w:t>cuit as shown in the figure 1</w:t>
      </w:r>
      <w:r w:rsidR="00B07F66">
        <w:rPr>
          <w:rFonts w:ascii="Times New Roman" w:eastAsiaTheme="minorEastAsia" w:hAnsi="Times New Roman" w:cs="Times New Roman"/>
          <w:sz w:val="24"/>
          <w:szCs w:val="24"/>
        </w:rPr>
        <w:t>.18</w:t>
      </w:r>
      <w:r w:rsidRPr="00400D03">
        <w:rPr>
          <w:rFonts w:ascii="Times New Roman" w:eastAsiaTheme="minorEastAsia" w:hAnsi="Times New Roman" w:cs="Times New Roman"/>
          <w:sz w:val="24"/>
          <w:szCs w:val="24"/>
        </w:rPr>
        <w:t>. Inductance L, of the coil and Equivalent resistance of the (</w:t>
      </w:r>
      <w:proofErr w:type="spellStart"/>
      <w:r w:rsidRPr="00400D03">
        <w:rPr>
          <w:rFonts w:ascii="Times New Roman" w:eastAsiaTheme="minorEastAsia" w:hAnsi="Times New Roman" w:cs="Times New Roman"/>
          <w:sz w:val="24"/>
          <w:szCs w:val="24"/>
        </w:rPr>
        <w:t>R</w:t>
      </w:r>
      <w:r w:rsidRPr="00400D03">
        <w:rPr>
          <w:rFonts w:ascii="Times New Roman" w:eastAsiaTheme="minorEastAsia" w:hAnsi="Times New Roman" w:cs="Times New Roman"/>
          <w:sz w:val="24"/>
          <w:szCs w:val="24"/>
          <w:vertAlign w:val="subscript"/>
        </w:rPr>
        <w:t>eq</w:t>
      </w:r>
      <w:proofErr w:type="spellEnd"/>
      <w:r w:rsidRPr="00400D03">
        <w:rPr>
          <w:rFonts w:ascii="Times New Roman" w:eastAsiaTheme="minorEastAsia" w:hAnsi="Times New Roman" w:cs="Times New Roman"/>
          <w:sz w:val="24"/>
          <w:szCs w:val="24"/>
        </w:rPr>
        <w:t>) coil which includes the ESR of tuning and matching capacitance value. The geometry of the coil helps to estimate the inductance of the coil. Capacitance value calculated at the right resonance peak (ω). Adjust the tuning (C</w:t>
      </w:r>
      <w:r w:rsidRPr="00400D03">
        <w:rPr>
          <w:rFonts w:ascii="Times New Roman" w:eastAsiaTheme="minorEastAsia" w:hAnsi="Times New Roman" w:cs="Times New Roman"/>
          <w:sz w:val="24"/>
          <w:szCs w:val="24"/>
          <w:vertAlign w:val="subscript"/>
        </w:rPr>
        <w:t>T</w:t>
      </w:r>
      <w:r w:rsidRPr="00400D03">
        <w:rPr>
          <w:rFonts w:ascii="Times New Roman" w:eastAsiaTheme="minorEastAsia" w:hAnsi="Times New Roman" w:cs="Times New Roman"/>
          <w:sz w:val="24"/>
          <w:szCs w:val="24"/>
        </w:rPr>
        <w:t>) and matching (C</w:t>
      </w:r>
      <w:r w:rsidRPr="00400D03">
        <w:rPr>
          <w:rFonts w:ascii="Times New Roman" w:eastAsiaTheme="minorEastAsia" w:hAnsi="Times New Roman" w:cs="Times New Roman"/>
          <w:sz w:val="24"/>
          <w:szCs w:val="24"/>
          <w:vertAlign w:val="subscript"/>
        </w:rPr>
        <w:t>M</w:t>
      </w:r>
      <w:r w:rsidRPr="00400D03">
        <w:rPr>
          <w:rFonts w:ascii="Times New Roman" w:eastAsiaTheme="minorEastAsia" w:hAnsi="Times New Roman" w:cs="Times New Roman"/>
          <w:sz w:val="24"/>
          <w:szCs w:val="24"/>
        </w:rPr>
        <w:t xml:space="preserve">) capacitance until we look the resonance response of the coil for known inductance value. </w:t>
      </w:r>
    </w:p>
    <w:p w:rsidR="00FB660D" w:rsidRPr="00400D03" w:rsidRDefault="00FB660D" w:rsidP="00FB660D">
      <w:pPr>
        <w:spacing w:line="360" w:lineRule="auto"/>
        <w:jc w:val="both"/>
        <w:rPr>
          <w:rFonts w:ascii="Times New Roman" w:eastAsiaTheme="minorEastAsia" w:hAnsi="Times New Roman" w:cs="Times New Roman"/>
          <w:sz w:val="24"/>
          <w:szCs w:val="24"/>
        </w:rPr>
      </w:pPr>
      <w:r w:rsidRPr="00400D03">
        <w:rPr>
          <w:rFonts w:ascii="Times New Roman" w:eastAsiaTheme="minorEastAsia" w:hAnsi="Times New Roman" w:cs="Times New Roman"/>
          <w:sz w:val="24"/>
          <w:szCs w:val="24"/>
        </w:rPr>
        <w:t xml:space="preserve">Match the coil impedance to 50 ohm at resonance frequency (ω). This can be achieved by matching network as shown in the figure </w:t>
      </w:r>
      <w:r w:rsidR="007C53C5">
        <w:rPr>
          <w:rFonts w:ascii="Times New Roman" w:eastAsiaTheme="minorEastAsia" w:hAnsi="Times New Roman" w:cs="Times New Roman"/>
          <w:sz w:val="24"/>
          <w:szCs w:val="24"/>
        </w:rPr>
        <w:t>1</w:t>
      </w:r>
      <w:r w:rsidR="005239E0">
        <w:rPr>
          <w:rFonts w:ascii="Times New Roman" w:eastAsiaTheme="minorEastAsia" w:hAnsi="Times New Roman" w:cs="Times New Roman"/>
          <w:sz w:val="24"/>
          <w:szCs w:val="24"/>
        </w:rPr>
        <w:t>.19</w:t>
      </w:r>
      <w:r w:rsidRPr="00400D03">
        <w:rPr>
          <w:rFonts w:ascii="Times New Roman" w:eastAsiaTheme="minorEastAsia" w:hAnsi="Times New Roman" w:cs="Times New Roman"/>
          <w:sz w:val="24"/>
          <w:szCs w:val="24"/>
        </w:rPr>
        <w:t>.</w:t>
      </w:r>
    </w:p>
    <w:p w:rsidR="00FB660D" w:rsidRDefault="00FB660D" w:rsidP="00FB660D">
      <w:pPr>
        <w:jc w:val="center"/>
        <w:rPr>
          <w:rFonts w:ascii="Cambria" w:eastAsiaTheme="minorEastAsia" w:hAnsi="Cambria"/>
          <w:sz w:val="28"/>
          <w:szCs w:val="28"/>
        </w:rPr>
      </w:pPr>
      <w:r w:rsidRPr="00BB606F">
        <w:rPr>
          <w:rFonts w:ascii="Cambria" w:eastAsiaTheme="minorEastAsia" w:hAnsi="Cambria"/>
          <w:noProof/>
          <w:sz w:val="28"/>
          <w:szCs w:val="28"/>
        </w:rPr>
        <w:drawing>
          <wp:inline distT="0" distB="0" distL="0" distR="0" wp14:anchorId="1B8DA5F5" wp14:editId="242477F4">
            <wp:extent cx="4981575" cy="1398673"/>
            <wp:effectExtent l="0" t="0" r="0" b="0"/>
            <wp:docPr id="310"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0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4929" cy="1405230"/>
                    </a:xfrm>
                    <a:prstGeom prst="rect">
                      <a:avLst/>
                    </a:prstGeom>
                  </pic:spPr>
                </pic:pic>
              </a:graphicData>
            </a:graphic>
          </wp:inline>
        </w:drawing>
      </w:r>
    </w:p>
    <w:p w:rsidR="00FB660D" w:rsidRPr="008445E1" w:rsidRDefault="00FB660D" w:rsidP="00FB660D">
      <w:pPr>
        <w:spacing w:line="480" w:lineRule="auto"/>
        <w:jc w:val="center"/>
        <w:rPr>
          <w:rFonts w:ascii="Times New Roman" w:eastAsiaTheme="minorEastAsia" w:hAnsi="Times New Roman" w:cs="Times New Roman"/>
          <w:i/>
          <w:sz w:val="20"/>
          <w:szCs w:val="20"/>
        </w:rPr>
      </w:pPr>
      <w:r w:rsidRPr="00CC6A6E">
        <w:rPr>
          <w:rFonts w:ascii="Times New Roman" w:eastAsiaTheme="minorEastAsia" w:hAnsi="Times New Roman" w:cs="Times New Roman"/>
          <w:i/>
          <w:sz w:val="20"/>
          <w:szCs w:val="20"/>
        </w:rPr>
        <w:t>Fig</w:t>
      </w:r>
      <w:r w:rsidR="007C53C5">
        <w:rPr>
          <w:rFonts w:ascii="Times New Roman" w:eastAsiaTheme="minorEastAsia" w:hAnsi="Times New Roman" w:cs="Times New Roman"/>
          <w:i/>
          <w:sz w:val="20"/>
          <w:szCs w:val="20"/>
        </w:rPr>
        <w:t>ure 1</w:t>
      </w:r>
      <w:r w:rsidR="00D80E9C">
        <w:rPr>
          <w:rFonts w:ascii="Times New Roman" w:eastAsiaTheme="minorEastAsia" w:hAnsi="Times New Roman" w:cs="Times New Roman"/>
          <w:i/>
          <w:sz w:val="20"/>
          <w:szCs w:val="20"/>
        </w:rPr>
        <w:t>.18</w:t>
      </w:r>
      <w:r w:rsidRPr="00CC6A6E">
        <w:rPr>
          <w:rFonts w:ascii="Times New Roman" w:eastAsiaTheme="minorEastAsia" w:hAnsi="Times New Roman" w:cs="Times New Roman"/>
          <w:i/>
          <w:sz w:val="20"/>
          <w:szCs w:val="20"/>
        </w:rPr>
        <w:t>: parallel tuned coil with equivalent circuit</w:t>
      </w:r>
    </w:p>
    <w:p w:rsidR="00FB660D" w:rsidRPr="00B9557D" w:rsidRDefault="00FB660D" w:rsidP="00FB660D">
      <w:pPr>
        <w:spacing w:line="480" w:lineRule="auto"/>
        <w:jc w:val="both"/>
        <w:rPr>
          <w:rFonts w:ascii="Times New Roman" w:eastAsiaTheme="minorEastAsia" w:hAnsi="Times New Roman" w:cs="Times New Roman"/>
          <w:b/>
          <w:sz w:val="28"/>
          <w:szCs w:val="28"/>
        </w:rPr>
      </w:pPr>
      <w:r w:rsidRPr="00B9557D">
        <w:rPr>
          <w:rFonts w:ascii="Times New Roman" w:eastAsiaTheme="minorEastAsia" w:hAnsi="Times New Roman" w:cs="Times New Roman"/>
          <w:b/>
          <w:sz w:val="28"/>
          <w:szCs w:val="28"/>
        </w:rPr>
        <w:lastRenderedPageBreak/>
        <w:t>Impedance matching with low input impedance preamplifier:</w:t>
      </w:r>
    </w:p>
    <w:p w:rsidR="00FB660D" w:rsidRPr="00400D03" w:rsidRDefault="00FB660D" w:rsidP="00FB660D">
      <w:pPr>
        <w:spacing w:line="360" w:lineRule="auto"/>
        <w:jc w:val="both"/>
        <w:rPr>
          <w:rFonts w:ascii="Times New Roman" w:eastAsiaTheme="minorEastAsia" w:hAnsi="Times New Roman" w:cs="Times New Roman"/>
          <w:b/>
          <w:i/>
          <w:sz w:val="24"/>
          <w:szCs w:val="24"/>
        </w:rPr>
      </w:pPr>
      <w:r w:rsidRPr="00400D03">
        <w:rPr>
          <w:rFonts w:ascii="Times New Roman" w:eastAsiaTheme="minorEastAsia" w:hAnsi="Times New Roman" w:cs="Times New Roman"/>
          <w:sz w:val="24"/>
          <w:szCs w:val="24"/>
        </w:rPr>
        <w:t>Matching network would transform the resistance of the tuned coil to 50 ohm. For example, inductance L, capacitance C</w:t>
      </w:r>
      <w:r w:rsidRPr="00400D03">
        <w:rPr>
          <w:rFonts w:ascii="Times New Roman" w:eastAsiaTheme="minorEastAsia" w:hAnsi="Times New Roman" w:cs="Times New Roman"/>
          <w:sz w:val="24"/>
          <w:szCs w:val="24"/>
          <w:vertAlign w:val="subscript"/>
        </w:rPr>
        <w:t xml:space="preserve">1 </w:t>
      </w:r>
      <w:r w:rsidRPr="00400D03">
        <w:rPr>
          <w:rFonts w:ascii="Times New Roman" w:eastAsiaTheme="minorEastAsia" w:hAnsi="Times New Roman" w:cs="Times New Roman"/>
          <w:sz w:val="24"/>
          <w:szCs w:val="24"/>
        </w:rPr>
        <w:t>and C</w:t>
      </w:r>
      <w:r w:rsidRPr="00400D03">
        <w:rPr>
          <w:rFonts w:ascii="Times New Roman" w:eastAsiaTheme="minorEastAsia" w:hAnsi="Times New Roman" w:cs="Times New Roman"/>
          <w:sz w:val="24"/>
          <w:szCs w:val="24"/>
          <w:vertAlign w:val="subscript"/>
        </w:rPr>
        <w:t xml:space="preserve">2 </w:t>
      </w:r>
      <w:r w:rsidRPr="00400D03">
        <w:rPr>
          <w:rFonts w:ascii="Times New Roman" w:eastAsiaTheme="minorEastAsia" w:hAnsi="Times New Roman" w:cs="Times New Roman"/>
          <w:sz w:val="24"/>
          <w:szCs w:val="24"/>
        </w:rPr>
        <w:t>are chosen to transform resistance of the coil to 50 ohm impedance of the preamplifier. The 50 ohm impedance is easily to achieve with parallel circuit. L and C</w:t>
      </w:r>
      <w:r w:rsidRPr="00400D03">
        <w:rPr>
          <w:rFonts w:ascii="Times New Roman" w:eastAsiaTheme="minorEastAsia" w:hAnsi="Times New Roman" w:cs="Times New Roman"/>
          <w:sz w:val="24"/>
          <w:szCs w:val="24"/>
          <w:vertAlign w:val="subscript"/>
        </w:rPr>
        <w:t>1</w:t>
      </w:r>
      <w:r w:rsidRPr="00400D03">
        <w:rPr>
          <w:rFonts w:ascii="Times New Roman" w:eastAsiaTheme="minorEastAsia" w:hAnsi="Times New Roman" w:cs="Times New Roman"/>
          <w:sz w:val="24"/>
          <w:szCs w:val="24"/>
        </w:rPr>
        <w:t xml:space="preserve"> together forms a parallel resonance circuit with input of the preamplifier. </w:t>
      </w:r>
    </w:p>
    <w:p w:rsidR="00FB660D" w:rsidRDefault="00FB660D" w:rsidP="00FB660D">
      <w:pPr>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261A9E37" wp14:editId="66345DE6">
            <wp:extent cx="4400550" cy="1682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nant match to lna.png"/>
                    <pic:cNvPicPr/>
                  </pic:nvPicPr>
                  <pic:blipFill>
                    <a:blip r:embed="rId34">
                      <a:extLst>
                        <a:ext uri="{28A0092B-C50C-407E-A947-70E740481C1C}">
                          <a14:useLocalDpi xmlns:a14="http://schemas.microsoft.com/office/drawing/2010/main" val="0"/>
                        </a:ext>
                      </a:extLst>
                    </a:blip>
                    <a:stretch>
                      <a:fillRect/>
                    </a:stretch>
                  </pic:blipFill>
                  <pic:spPr>
                    <a:xfrm>
                      <a:off x="0" y="0"/>
                      <a:ext cx="4452865" cy="1702864"/>
                    </a:xfrm>
                    <a:prstGeom prst="rect">
                      <a:avLst/>
                    </a:prstGeom>
                  </pic:spPr>
                </pic:pic>
              </a:graphicData>
            </a:graphic>
          </wp:inline>
        </w:drawing>
      </w:r>
    </w:p>
    <w:p w:rsidR="00FB660D" w:rsidRPr="00FB799F" w:rsidRDefault="00FB660D" w:rsidP="00FB660D">
      <w:pPr>
        <w:jc w:val="center"/>
        <w:rPr>
          <w:rFonts w:ascii="Cambria" w:eastAsiaTheme="minorEastAsia" w:hAnsi="Cambria"/>
          <w:i/>
          <w:sz w:val="20"/>
          <w:szCs w:val="20"/>
        </w:rPr>
      </w:pPr>
      <w:r w:rsidRPr="00CC6A6E">
        <w:rPr>
          <w:rFonts w:ascii="Cambria" w:eastAsiaTheme="minorEastAsia" w:hAnsi="Cambria"/>
          <w:i/>
          <w:sz w:val="20"/>
          <w:szCs w:val="20"/>
        </w:rPr>
        <w:t>Fig</w:t>
      </w:r>
      <w:r w:rsidR="007C53C5">
        <w:rPr>
          <w:rFonts w:ascii="Cambria" w:eastAsiaTheme="minorEastAsia" w:hAnsi="Cambria"/>
          <w:i/>
          <w:sz w:val="20"/>
          <w:szCs w:val="20"/>
        </w:rPr>
        <w:t>ure 1</w:t>
      </w:r>
      <w:r w:rsidR="00D80E9C">
        <w:rPr>
          <w:rFonts w:ascii="Cambria" w:eastAsiaTheme="minorEastAsia" w:hAnsi="Cambria"/>
          <w:i/>
          <w:sz w:val="20"/>
          <w:szCs w:val="20"/>
        </w:rPr>
        <w:t>.19</w:t>
      </w:r>
      <w:r w:rsidRPr="00CC6A6E">
        <w:rPr>
          <w:rFonts w:ascii="Cambria" w:eastAsiaTheme="minorEastAsia" w:hAnsi="Cambria"/>
          <w:i/>
          <w:sz w:val="20"/>
          <w:szCs w:val="20"/>
        </w:rPr>
        <w:t>: Circuit diagram of MR detector including matching network and pre amplifier</w:t>
      </w:r>
    </w:p>
    <w:p w:rsidR="00FB660D" w:rsidRPr="008C18A9" w:rsidRDefault="00FB660D" w:rsidP="00FB660D">
      <w:pPr>
        <w:rPr>
          <w:rFonts w:ascii="Times New Roman" w:hAnsi="Times New Roman" w:cs="Times New Roman"/>
          <w:b/>
          <w:sz w:val="28"/>
          <w:szCs w:val="28"/>
        </w:rPr>
      </w:pPr>
      <w:r w:rsidRPr="008C18A9">
        <w:rPr>
          <w:rFonts w:ascii="Times New Roman" w:hAnsi="Times New Roman" w:cs="Times New Roman"/>
          <w:b/>
          <w:sz w:val="28"/>
          <w:szCs w:val="28"/>
        </w:rPr>
        <w:t>Coil characterization:</w:t>
      </w:r>
    </w:p>
    <w:p w:rsidR="00FB660D" w:rsidRDefault="00FB660D" w:rsidP="00FB660D">
      <w:pPr>
        <w:jc w:val="center"/>
        <w:rPr>
          <w:rFonts w:ascii="Cambria" w:hAnsi="Cambria"/>
          <w:b/>
          <w:sz w:val="24"/>
          <w:szCs w:val="24"/>
        </w:rPr>
      </w:pPr>
      <w:r>
        <w:rPr>
          <w:rFonts w:ascii="Cambria" w:hAnsi="Cambria"/>
          <w:b/>
          <w:noProof/>
          <w:sz w:val="24"/>
          <w:szCs w:val="24"/>
        </w:rPr>
        <w:drawing>
          <wp:inline distT="0" distB="0" distL="0" distR="0" wp14:anchorId="02032A0F" wp14:editId="4E712B55">
            <wp:extent cx="5400675" cy="149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1.png"/>
                    <pic:cNvPicPr/>
                  </pic:nvPicPr>
                  <pic:blipFill>
                    <a:blip r:embed="rId35">
                      <a:extLst>
                        <a:ext uri="{28A0092B-C50C-407E-A947-70E740481C1C}">
                          <a14:useLocalDpi xmlns:a14="http://schemas.microsoft.com/office/drawing/2010/main" val="0"/>
                        </a:ext>
                      </a:extLst>
                    </a:blip>
                    <a:stretch>
                      <a:fillRect/>
                    </a:stretch>
                  </pic:blipFill>
                  <pic:spPr>
                    <a:xfrm>
                      <a:off x="0" y="0"/>
                      <a:ext cx="5418760" cy="1502896"/>
                    </a:xfrm>
                    <a:prstGeom prst="rect">
                      <a:avLst/>
                    </a:prstGeom>
                  </pic:spPr>
                </pic:pic>
              </a:graphicData>
            </a:graphic>
          </wp:inline>
        </w:drawing>
      </w:r>
    </w:p>
    <w:p w:rsidR="00FB660D" w:rsidRPr="00AE0346" w:rsidRDefault="00FB660D" w:rsidP="00FB660D">
      <w:pPr>
        <w:jc w:val="center"/>
        <w:rPr>
          <w:rFonts w:ascii="Cambria" w:hAnsi="Cambria"/>
          <w:i/>
          <w:sz w:val="20"/>
          <w:szCs w:val="20"/>
        </w:rPr>
      </w:pPr>
      <w:r w:rsidRPr="00AE0346">
        <w:rPr>
          <w:rFonts w:ascii="Cambria" w:hAnsi="Cambria"/>
          <w:i/>
          <w:sz w:val="20"/>
          <w:szCs w:val="20"/>
        </w:rPr>
        <w:t>Figure</w:t>
      </w:r>
      <w:r w:rsidR="00855703">
        <w:rPr>
          <w:rFonts w:ascii="Cambria" w:hAnsi="Cambria"/>
          <w:i/>
          <w:sz w:val="20"/>
          <w:szCs w:val="20"/>
        </w:rPr>
        <w:t xml:space="preserve"> 1</w:t>
      </w:r>
      <w:r w:rsidR="00D80E9C">
        <w:rPr>
          <w:rFonts w:ascii="Cambria" w:hAnsi="Cambria"/>
          <w:i/>
          <w:sz w:val="20"/>
          <w:szCs w:val="20"/>
        </w:rPr>
        <w:t>.20</w:t>
      </w:r>
      <w:r w:rsidRPr="00AE0346">
        <w:rPr>
          <w:rFonts w:ascii="Cambria" w:hAnsi="Cambria"/>
          <w:i/>
          <w:sz w:val="20"/>
          <w:szCs w:val="20"/>
        </w:rPr>
        <w:t>: S</w:t>
      </w:r>
      <w:r w:rsidRPr="00AE0346">
        <w:rPr>
          <w:rFonts w:ascii="Cambria" w:hAnsi="Cambria"/>
          <w:i/>
          <w:sz w:val="20"/>
          <w:szCs w:val="20"/>
          <w:vertAlign w:val="subscript"/>
        </w:rPr>
        <w:t>11</w:t>
      </w:r>
      <w:r w:rsidRPr="00AE0346">
        <w:rPr>
          <w:rFonts w:ascii="Cambria" w:hAnsi="Cambria"/>
          <w:i/>
          <w:sz w:val="20"/>
          <w:szCs w:val="20"/>
        </w:rPr>
        <w:t xml:space="preserve"> frequency response of the coil tuning and matching</w:t>
      </w:r>
    </w:p>
    <w:p w:rsidR="00FB660D" w:rsidRPr="00400D03" w:rsidRDefault="00FB660D" w:rsidP="00FB660D">
      <w:pPr>
        <w:spacing w:line="360" w:lineRule="auto"/>
        <w:rPr>
          <w:rFonts w:ascii="Times New Roman" w:hAnsi="Times New Roman" w:cs="Times New Roman"/>
          <w:sz w:val="24"/>
          <w:szCs w:val="24"/>
        </w:rPr>
      </w:pPr>
      <w:r w:rsidRPr="00400D03">
        <w:rPr>
          <w:rFonts w:ascii="Times New Roman" w:hAnsi="Times New Roman" w:cs="Times New Roman"/>
          <w:sz w:val="24"/>
          <w:szCs w:val="24"/>
        </w:rPr>
        <w:t>Once the coil is tuned and matched to desired frequency such that the resistance is 50 ohm and reactance is 0. Coil return loss S</w:t>
      </w:r>
      <w:r w:rsidRPr="00400D03">
        <w:rPr>
          <w:rFonts w:ascii="Times New Roman" w:hAnsi="Times New Roman" w:cs="Times New Roman"/>
          <w:sz w:val="24"/>
          <w:szCs w:val="24"/>
          <w:vertAlign w:val="subscript"/>
        </w:rPr>
        <w:t>11</w:t>
      </w:r>
      <w:r w:rsidR="00855703">
        <w:rPr>
          <w:rFonts w:ascii="Times New Roman" w:hAnsi="Times New Roman" w:cs="Times New Roman"/>
          <w:sz w:val="24"/>
          <w:szCs w:val="24"/>
        </w:rPr>
        <w:t xml:space="preserve"> as depicted in a figure 1</w:t>
      </w:r>
      <w:r w:rsidR="006E2655">
        <w:rPr>
          <w:rFonts w:ascii="Times New Roman" w:hAnsi="Times New Roman" w:cs="Times New Roman"/>
          <w:sz w:val="24"/>
          <w:szCs w:val="24"/>
        </w:rPr>
        <w:t>.20</w:t>
      </w:r>
      <w:r w:rsidRPr="00400D03">
        <w:rPr>
          <w:rFonts w:ascii="Times New Roman" w:hAnsi="Times New Roman" w:cs="Times New Roman"/>
          <w:sz w:val="24"/>
          <w:szCs w:val="24"/>
        </w:rPr>
        <w:t xml:space="preserve">. </w:t>
      </w:r>
    </w:p>
    <w:p w:rsidR="00FB660D" w:rsidRPr="00E537C5" w:rsidRDefault="00C45529" w:rsidP="00E537C5">
      <w:pPr>
        <w:pStyle w:val="ListParagraph"/>
        <w:ind w:left="0"/>
        <w:rPr>
          <w:rFonts w:ascii="Times New Roman" w:hAnsi="Times New Roman" w:cs="Times New Roman"/>
          <w:b/>
          <w:sz w:val="28"/>
          <w:szCs w:val="28"/>
        </w:rPr>
      </w:pPr>
      <w:r w:rsidRPr="00E537C5">
        <w:rPr>
          <w:rFonts w:ascii="Times New Roman" w:hAnsi="Times New Roman" w:cs="Times New Roman"/>
          <w:b/>
          <w:sz w:val="28"/>
          <w:szCs w:val="28"/>
        </w:rPr>
        <w:t>3.3.1 Bench measurement</w:t>
      </w:r>
    </w:p>
    <w:p w:rsidR="00C45529" w:rsidRDefault="00C45529" w:rsidP="007657A4">
      <w:pPr>
        <w:pStyle w:val="ListParagraph"/>
        <w:ind w:left="0"/>
        <w:rPr>
          <w:rFonts w:ascii="Times New Roman" w:hAnsi="Times New Roman" w:cs="Times New Roman"/>
          <w:sz w:val="32"/>
          <w:szCs w:val="32"/>
        </w:rPr>
      </w:pPr>
    </w:p>
    <w:p w:rsidR="00C45529" w:rsidRPr="00EC4874" w:rsidRDefault="00C45529" w:rsidP="00C45529">
      <w:pPr>
        <w:pStyle w:val="ListParagraph"/>
        <w:spacing w:line="360" w:lineRule="auto"/>
        <w:ind w:left="0"/>
        <w:jc w:val="both"/>
        <w:rPr>
          <w:rFonts w:ascii="Times New Roman" w:hAnsi="Times New Roman" w:cs="Times New Roman"/>
          <w:color w:val="000000" w:themeColor="text1"/>
          <w:sz w:val="24"/>
          <w:szCs w:val="24"/>
        </w:rPr>
      </w:pPr>
      <w:r w:rsidRPr="005A7E7B">
        <w:rPr>
          <w:rFonts w:ascii="Times New Roman" w:hAnsi="Times New Roman" w:cs="Times New Roman"/>
          <w:sz w:val="24"/>
          <w:szCs w:val="24"/>
        </w:rPr>
        <w:t>The goal of this project is to design 16 element head array coil and prototyping for 1.5T. Coils are circular shaped and arranged on a helmet former. Coils were overlapped to cancel out the mutual inductance.</w:t>
      </w:r>
      <w:r>
        <w:rPr>
          <w:rFonts w:ascii="Times New Roman" w:hAnsi="Times New Roman" w:cs="Times New Roman"/>
          <w:sz w:val="24"/>
          <w:szCs w:val="24"/>
        </w:rPr>
        <w:t xml:space="preserve"> </w:t>
      </w:r>
      <w:r w:rsidRPr="005A7E7B">
        <w:rPr>
          <w:rFonts w:ascii="Times New Roman" w:hAnsi="Times New Roman" w:cs="Times New Roman"/>
          <w:sz w:val="24"/>
          <w:szCs w:val="24"/>
        </w:rPr>
        <w:t xml:space="preserve">Circularly shaped and arranged coils are distributed over helmet former with 26.5cm and 23cm from the anterior to posterior and left to right direction respectively. Each coil dimension </w:t>
      </w:r>
      <w:r w:rsidRPr="005A7E7B">
        <w:rPr>
          <w:rFonts w:ascii="Times New Roman" w:hAnsi="Times New Roman" w:cs="Times New Roman"/>
          <w:sz w:val="24"/>
          <w:szCs w:val="24"/>
        </w:rPr>
        <w:lastRenderedPageBreak/>
        <w:t>was 9cm and tuned and matched for resonance frequency 63.8MHz, 1.5T.  Coil constructed using 20 AWG and schematic diagram as shown in the</w:t>
      </w:r>
      <w:r w:rsidRPr="005A7E7B">
        <w:rPr>
          <w:rFonts w:ascii="Times New Roman" w:hAnsi="Times New Roman" w:cs="Times New Roman"/>
          <w:color w:val="FF0000"/>
          <w:sz w:val="24"/>
          <w:szCs w:val="24"/>
        </w:rPr>
        <w:t xml:space="preserve"> </w:t>
      </w:r>
      <w:r w:rsidR="00855703">
        <w:rPr>
          <w:rFonts w:ascii="Times New Roman" w:hAnsi="Times New Roman" w:cs="Times New Roman"/>
          <w:color w:val="000000" w:themeColor="text1"/>
          <w:sz w:val="24"/>
          <w:szCs w:val="24"/>
        </w:rPr>
        <w:t>figure 1</w:t>
      </w:r>
      <w:r>
        <w:rPr>
          <w:rFonts w:ascii="Times New Roman" w:hAnsi="Times New Roman" w:cs="Times New Roman"/>
          <w:color w:val="000000" w:themeColor="text1"/>
          <w:sz w:val="24"/>
          <w:szCs w:val="24"/>
        </w:rPr>
        <w:t>.22</w:t>
      </w:r>
    </w:p>
    <w:p w:rsidR="00C45529" w:rsidRDefault="004A6318" w:rsidP="00C45529">
      <w:pPr>
        <w:pStyle w:val="ListParagraph"/>
        <w:spacing w:line="360" w:lineRule="auto"/>
        <w:ind w:left="0"/>
        <w:jc w:val="center"/>
        <w:rPr>
          <w:rFonts w:ascii="Times New Roman" w:hAnsi="Times New Roman" w:cs="Times New Roman"/>
          <w:color w:val="000000" w:themeColor="text1"/>
          <w:sz w:val="24"/>
          <w:szCs w:val="24"/>
        </w:rPr>
      </w:pPr>
      <w:r w:rsidRPr="004A6318">
        <w:rPr>
          <w:rFonts w:ascii="Times New Roman" w:hAnsi="Times New Roman" w:cs="Times New Roman"/>
          <w:noProof/>
          <w:color w:val="000000" w:themeColor="text1"/>
          <w:sz w:val="24"/>
          <w:szCs w:val="24"/>
        </w:rPr>
        <w:drawing>
          <wp:inline distT="0" distB="0" distL="0" distR="0" wp14:anchorId="350686AC" wp14:editId="56693B24">
            <wp:extent cx="4387378" cy="2213407"/>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87378" cy="2213407"/>
                    </a:xfrm>
                    <a:prstGeom prst="rect">
                      <a:avLst/>
                    </a:prstGeom>
                  </pic:spPr>
                </pic:pic>
              </a:graphicData>
            </a:graphic>
          </wp:inline>
        </w:drawing>
      </w:r>
    </w:p>
    <w:p w:rsidR="00C45529" w:rsidRPr="00F44212" w:rsidRDefault="00C45529" w:rsidP="00C45529">
      <w:pPr>
        <w:pStyle w:val="ListParagraph"/>
        <w:spacing w:line="360" w:lineRule="auto"/>
        <w:ind w:left="0"/>
        <w:jc w:val="center"/>
        <w:rPr>
          <w:rFonts w:ascii="Times New Roman" w:hAnsi="Times New Roman" w:cs="Times New Roman"/>
          <w:i/>
          <w:color w:val="000000" w:themeColor="text1"/>
          <w:sz w:val="20"/>
          <w:szCs w:val="20"/>
        </w:rPr>
      </w:pPr>
      <w:r w:rsidRPr="00EC4874">
        <w:rPr>
          <w:rFonts w:ascii="Times New Roman" w:hAnsi="Times New Roman" w:cs="Times New Roman"/>
          <w:i/>
          <w:color w:val="000000" w:themeColor="text1"/>
          <w:sz w:val="20"/>
          <w:szCs w:val="20"/>
        </w:rPr>
        <w:t>Fig</w:t>
      </w:r>
      <w:r w:rsidR="00855703">
        <w:rPr>
          <w:rFonts w:ascii="Times New Roman" w:hAnsi="Times New Roman" w:cs="Times New Roman"/>
          <w:i/>
          <w:color w:val="000000" w:themeColor="text1"/>
          <w:sz w:val="20"/>
          <w:szCs w:val="20"/>
        </w:rPr>
        <w:t>ure 1</w:t>
      </w:r>
      <w:r w:rsidR="00D80E9C">
        <w:rPr>
          <w:rFonts w:ascii="Times New Roman" w:hAnsi="Times New Roman" w:cs="Times New Roman"/>
          <w:i/>
          <w:color w:val="000000" w:themeColor="text1"/>
          <w:sz w:val="20"/>
          <w:szCs w:val="20"/>
        </w:rPr>
        <w:t>.21</w:t>
      </w:r>
      <w:r w:rsidRPr="00EC4874">
        <w:rPr>
          <w:rFonts w:ascii="Times New Roman" w:hAnsi="Times New Roman" w:cs="Times New Roman"/>
          <w:i/>
          <w:color w:val="000000" w:themeColor="text1"/>
          <w:sz w:val="20"/>
          <w:szCs w:val="20"/>
        </w:rPr>
        <w:t>: Head former</w:t>
      </w:r>
    </w:p>
    <w:p w:rsidR="00C45529" w:rsidRPr="00EE5F71" w:rsidRDefault="00C45529" w:rsidP="00C45529">
      <w:pPr>
        <w:pStyle w:val="ListParagraph"/>
        <w:spacing w:line="360" w:lineRule="auto"/>
        <w:ind w:left="0"/>
        <w:jc w:val="both"/>
        <w:rPr>
          <w:rFonts w:ascii="Times New Roman" w:hAnsi="Times New Roman" w:cs="Times New Roman"/>
          <w:b/>
          <w:color w:val="000000" w:themeColor="text1"/>
          <w:sz w:val="28"/>
          <w:szCs w:val="28"/>
        </w:rPr>
      </w:pPr>
    </w:p>
    <w:p w:rsidR="00C45529" w:rsidRDefault="00C45529" w:rsidP="00C45529">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Pr>
          <w:rFonts w:ascii="Times New Roman" w:hAnsi="Times New Roman" w:cs="Times New Roman"/>
          <w:color w:val="000000" w:themeColor="text1"/>
          <w:sz w:val="24"/>
          <w:szCs w:val="24"/>
          <w:vertAlign w:val="subscript"/>
        </w:rPr>
        <w:t>11</w:t>
      </w:r>
      <w:r>
        <w:rPr>
          <w:rFonts w:ascii="Times New Roman" w:hAnsi="Times New Roman" w:cs="Times New Roman"/>
          <w:color w:val="000000" w:themeColor="text1"/>
          <w:sz w:val="24"/>
          <w:szCs w:val="24"/>
        </w:rPr>
        <w:t xml:space="preserve"> parameter of each coil are measured using network analyzer. </w:t>
      </w:r>
    </w:p>
    <w:p w:rsidR="00C45529" w:rsidRPr="00552DE3" w:rsidRDefault="00C45529" w:rsidP="00C45529">
      <w:pPr>
        <w:pStyle w:val="ListParagraph"/>
        <w:spacing w:line="360" w:lineRule="auto"/>
        <w:ind w:left="0"/>
        <w:jc w:val="both"/>
        <w:rPr>
          <w:rFonts w:ascii="Times New Roman" w:hAnsi="Times New Roman" w:cs="Times New Roman"/>
          <w:color w:val="000000" w:themeColor="text1"/>
          <w:sz w:val="24"/>
          <w:szCs w:val="24"/>
        </w:rPr>
      </w:pPr>
      <w:r w:rsidRPr="00552DE3">
        <w:rPr>
          <w:noProof/>
        </w:rPr>
        <w:drawing>
          <wp:inline distT="0" distB="0" distL="0" distR="0" wp14:anchorId="40D47BE2" wp14:editId="32A15D33">
            <wp:extent cx="1357233" cy="1809646"/>
            <wp:effectExtent l="78740" t="73660" r="144145" b="144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1364702" cy="1819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color w:val="000000" w:themeColor="text1"/>
          <w:sz w:val="24"/>
          <w:szCs w:val="24"/>
        </w:rPr>
        <w:t xml:space="preserve">                                 </w:t>
      </w:r>
      <w:r w:rsidRPr="00552DE3">
        <w:rPr>
          <w:noProof/>
        </w:rPr>
        <w:drawing>
          <wp:inline distT="0" distB="0" distL="0" distR="0" wp14:anchorId="73814E08" wp14:editId="429B874F">
            <wp:extent cx="2219325" cy="1664494"/>
            <wp:effectExtent l="76200" t="76200" r="123825" b="1263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1010" cy="1673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5529" w:rsidRPr="00270926" w:rsidRDefault="00C45529" w:rsidP="00C45529">
      <w:pPr>
        <w:pStyle w:val="ListParagraph"/>
        <w:ind w:left="0"/>
        <w:rPr>
          <w:rFonts w:ascii="Times New Roman" w:hAnsi="Times New Roman" w:cs="Times New Roman"/>
          <w:i/>
          <w:sz w:val="20"/>
          <w:szCs w:val="20"/>
        </w:rPr>
      </w:pPr>
      <w:r w:rsidRPr="00270926">
        <w:rPr>
          <w:rFonts w:ascii="Times New Roman" w:hAnsi="Times New Roman" w:cs="Times New Roman"/>
          <w:i/>
          <w:sz w:val="20"/>
          <w:szCs w:val="20"/>
        </w:rPr>
        <w:t>Fig</w:t>
      </w:r>
      <w:r w:rsidR="00855703">
        <w:rPr>
          <w:rFonts w:ascii="Times New Roman" w:hAnsi="Times New Roman" w:cs="Times New Roman"/>
          <w:i/>
          <w:sz w:val="20"/>
          <w:szCs w:val="20"/>
        </w:rPr>
        <w:t>ure 1</w:t>
      </w:r>
      <w:r w:rsidR="00D80E9C">
        <w:rPr>
          <w:rFonts w:ascii="Times New Roman" w:hAnsi="Times New Roman" w:cs="Times New Roman"/>
          <w:i/>
          <w:sz w:val="20"/>
          <w:szCs w:val="20"/>
        </w:rPr>
        <w:t>.22</w:t>
      </w:r>
      <w:r w:rsidRPr="00270926">
        <w:rPr>
          <w:rFonts w:ascii="Times New Roman" w:hAnsi="Times New Roman" w:cs="Times New Roman"/>
          <w:i/>
          <w:sz w:val="20"/>
          <w:szCs w:val="20"/>
        </w:rPr>
        <w:t xml:space="preserve">.1: 16 channel coil working at 63.8MHz of -18dB    </w:t>
      </w:r>
      <w:r>
        <w:rPr>
          <w:rFonts w:ascii="Times New Roman" w:hAnsi="Times New Roman" w:cs="Times New Roman"/>
          <w:i/>
          <w:sz w:val="20"/>
          <w:szCs w:val="20"/>
        </w:rPr>
        <w:t xml:space="preserve">           </w:t>
      </w:r>
      <w:r w:rsidRPr="00270926">
        <w:rPr>
          <w:rFonts w:ascii="Times New Roman" w:hAnsi="Times New Roman" w:cs="Times New Roman"/>
          <w:i/>
          <w:sz w:val="20"/>
          <w:szCs w:val="20"/>
        </w:rPr>
        <w:t>Fig</w:t>
      </w:r>
      <w:r w:rsidR="00855703">
        <w:rPr>
          <w:rFonts w:ascii="Times New Roman" w:hAnsi="Times New Roman" w:cs="Times New Roman"/>
          <w:i/>
          <w:sz w:val="20"/>
          <w:szCs w:val="20"/>
        </w:rPr>
        <w:t>ure 1</w:t>
      </w:r>
      <w:r w:rsidR="00D80E9C">
        <w:rPr>
          <w:rFonts w:ascii="Times New Roman" w:hAnsi="Times New Roman" w:cs="Times New Roman"/>
          <w:i/>
          <w:sz w:val="20"/>
          <w:szCs w:val="20"/>
        </w:rPr>
        <w:t>.22</w:t>
      </w:r>
      <w:r w:rsidRPr="00270926">
        <w:rPr>
          <w:rFonts w:ascii="Times New Roman" w:hAnsi="Times New Roman" w:cs="Times New Roman"/>
          <w:i/>
          <w:sz w:val="20"/>
          <w:szCs w:val="20"/>
        </w:rPr>
        <w:t>.2: Coil characterization using network analyzer</w:t>
      </w:r>
    </w:p>
    <w:p w:rsidR="00C45529" w:rsidRDefault="00C45529" w:rsidP="007657A4">
      <w:pPr>
        <w:pStyle w:val="ListParagraph"/>
        <w:ind w:left="0"/>
        <w:rPr>
          <w:rFonts w:ascii="Times New Roman" w:hAnsi="Times New Roman" w:cs="Times New Roman"/>
          <w:sz w:val="32"/>
          <w:szCs w:val="32"/>
        </w:rPr>
      </w:pPr>
    </w:p>
    <w:p w:rsidR="00AC6542" w:rsidRPr="0067497B" w:rsidRDefault="00855703" w:rsidP="0054216F">
      <w:pPr>
        <w:pStyle w:val="Head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67497B" w:rsidRPr="0067497B">
        <w:rPr>
          <w:rFonts w:ascii="Times New Roman" w:hAnsi="Times New Roman" w:cs="Times New Roman"/>
          <w:color w:val="000000" w:themeColor="text1"/>
          <w:sz w:val="28"/>
          <w:szCs w:val="28"/>
        </w:rPr>
        <w:t>.4 References</w:t>
      </w:r>
    </w:p>
    <w:p w:rsidR="00AC6542" w:rsidRDefault="00AC6542" w:rsidP="007657A4">
      <w:pPr>
        <w:pStyle w:val="ListParagraph"/>
        <w:ind w:left="0"/>
        <w:rPr>
          <w:rFonts w:ascii="Times New Roman" w:hAnsi="Times New Roman" w:cs="Times New Roman"/>
          <w:sz w:val="32"/>
          <w:szCs w:val="32"/>
        </w:rPr>
      </w:pPr>
    </w:p>
    <w:p w:rsidR="00AC6542" w:rsidRPr="0067497B" w:rsidRDefault="00AC6542" w:rsidP="0067497B">
      <w:pPr>
        <w:pStyle w:val="ListParagraph"/>
        <w:numPr>
          <w:ilvl w:val="0"/>
          <w:numId w:val="4"/>
        </w:numPr>
        <w:spacing w:line="360" w:lineRule="auto"/>
        <w:jc w:val="both"/>
        <w:rPr>
          <w:rFonts w:ascii="Times New Roman" w:hAnsi="Times New Roman" w:cs="Times New Roman"/>
          <w:b/>
          <w:sz w:val="24"/>
          <w:szCs w:val="24"/>
        </w:rPr>
      </w:pPr>
      <w:r w:rsidRPr="0067497B">
        <w:rPr>
          <w:rFonts w:ascii="Times New Roman" w:hAnsi="Times New Roman" w:cs="Times New Roman"/>
          <w:sz w:val="24"/>
          <w:szCs w:val="24"/>
        </w:rPr>
        <w:t xml:space="preserve">R. </w:t>
      </w:r>
      <w:proofErr w:type="spellStart"/>
      <w:r w:rsidRPr="0067497B">
        <w:rPr>
          <w:rFonts w:ascii="Times New Roman" w:hAnsi="Times New Roman" w:cs="Times New Roman"/>
          <w:sz w:val="24"/>
          <w:szCs w:val="24"/>
        </w:rPr>
        <w:t>Wolfson</w:t>
      </w:r>
      <w:proofErr w:type="spellEnd"/>
      <w:r w:rsidRPr="0067497B">
        <w:rPr>
          <w:rFonts w:ascii="Times New Roman" w:hAnsi="Times New Roman" w:cs="Times New Roman"/>
          <w:sz w:val="24"/>
          <w:szCs w:val="24"/>
        </w:rPr>
        <w:t xml:space="preserve"> and J. </w:t>
      </w:r>
      <w:proofErr w:type="spellStart"/>
      <w:r w:rsidRPr="0067497B">
        <w:rPr>
          <w:rFonts w:ascii="Times New Roman" w:hAnsi="Times New Roman" w:cs="Times New Roman"/>
          <w:sz w:val="24"/>
          <w:szCs w:val="24"/>
        </w:rPr>
        <w:t>Pasachoff</w:t>
      </w:r>
      <w:proofErr w:type="spellEnd"/>
      <w:r w:rsidRPr="0067497B">
        <w:rPr>
          <w:rFonts w:ascii="Times New Roman" w:hAnsi="Times New Roman" w:cs="Times New Roman"/>
          <w:sz w:val="24"/>
          <w:szCs w:val="24"/>
        </w:rPr>
        <w:t>,, Physics with Modern Physics (3rd Edition, Addison-Wesley Longman, Don Mills ON, 1999</w:t>
      </w:r>
    </w:p>
    <w:p w:rsidR="00AC6542" w:rsidRPr="0067497B" w:rsidRDefault="00AC6542" w:rsidP="0067497B">
      <w:pPr>
        <w:pStyle w:val="ListParagraph"/>
        <w:numPr>
          <w:ilvl w:val="0"/>
          <w:numId w:val="4"/>
        </w:numPr>
        <w:jc w:val="both"/>
        <w:rPr>
          <w:rFonts w:ascii="Times New Roman" w:hAnsi="Times New Roman" w:cs="Times New Roman"/>
          <w:sz w:val="24"/>
          <w:szCs w:val="24"/>
        </w:rPr>
      </w:pPr>
      <w:r w:rsidRPr="0067497B">
        <w:rPr>
          <w:rFonts w:ascii="Times New Roman" w:hAnsi="Times New Roman" w:cs="Times New Roman"/>
          <w:sz w:val="24"/>
          <w:szCs w:val="24"/>
        </w:rPr>
        <w:t>Vaughan, J. Thomas, and John R. Griffiths, eds. RF coils for MRI. John Wiley &amp; Sons, 2012</w:t>
      </w:r>
    </w:p>
    <w:p w:rsidR="00AC6542" w:rsidRPr="00CA15E3" w:rsidRDefault="00AC6542" w:rsidP="0067796A">
      <w:pPr>
        <w:pStyle w:val="ListParagraph"/>
        <w:numPr>
          <w:ilvl w:val="0"/>
          <w:numId w:val="4"/>
        </w:numPr>
        <w:spacing w:line="360" w:lineRule="auto"/>
        <w:jc w:val="both"/>
        <w:rPr>
          <w:rFonts w:ascii="Times New Roman" w:hAnsi="Times New Roman" w:cs="Times New Roman"/>
          <w:b/>
          <w:sz w:val="24"/>
          <w:szCs w:val="24"/>
        </w:rPr>
      </w:pPr>
      <w:r w:rsidRPr="0067497B">
        <w:rPr>
          <w:rFonts w:ascii="Times New Roman" w:hAnsi="Times New Roman" w:cs="Times New Roman"/>
          <w:color w:val="222222"/>
          <w:sz w:val="24"/>
          <w:szCs w:val="24"/>
          <w:shd w:val="clear" w:color="auto" w:fill="FFFFFF"/>
        </w:rPr>
        <w:t>Roemer, Peter B., et al. "The NMR phased array." </w:t>
      </w:r>
      <w:r w:rsidRPr="0067497B">
        <w:rPr>
          <w:rFonts w:ascii="Times New Roman" w:hAnsi="Times New Roman" w:cs="Times New Roman"/>
          <w:i/>
          <w:iCs/>
          <w:color w:val="222222"/>
          <w:sz w:val="24"/>
          <w:szCs w:val="24"/>
          <w:shd w:val="clear" w:color="auto" w:fill="FFFFFF"/>
        </w:rPr>
        <w:t>Magnetic resonance in medicine</w:t>
      </w:r>
      <w:r w:rsidR="008965D0">
        <w:rPr>
          <w:rFonts w:ascii="Times New Roman" w:hAnsi="Times New Roman" w:cs="Times New Roman"/>
          <w:color w:val="222222"/>
          <w:sz w:val="24"/>
          <w:szCs w:val="24"/>
          <w:shd w:val="clear" w:color="auto" w:fill="FFFFFF"/>
        </w:rPr>
        <w:t> 16.2 (1990): 192-225</w:t>
      </w:r>
    </w:p>
    <w:p w:rsidR="00CA15E3" w:rsidRPr="00347487" w:rsidRDefault="00CA15E3" w:rsidP="00CA15E3">
      <w:pPr>
        <w:pStyle w:val="ListParagraph"/>
        <w:numPr>
          <w:ilvl w:val="0"/>
          <w:numId w:val="4"/>
        </w:numPr>
        <w:jc w:val="both"/>
        <w:rPr>
          <w:rFonts w:ascii="Times New Roman" w:hAnsi="Times New Roman" w:cs="Times New Roman"/>
          <w:b/>
          <w:sz w:val="24"/>
          <w:szCs w:val="24"/>
        </w:rPr>
      </w:pPr>
      <w:proofErr w:type="spellStart"/>
      <w:r w:rsidRPr="006F66C5">
        <w:rPr>
          <w:rFonts w:ascii="Times New Roman" w:hAnsi="Times New Roman" w:cs="Times New Roman"/>
          <w:color w:val="222222"/>
          <w:sz w:val="24"/>
          <w:szCs w:val="24"/>
          <w:shd w:val="clear" w:color="auto" w:fill="FFFFFF"/>
        </w:rPr>
        <w:lastRenderedPageBreak/>
        <w:t>Mak</w:t>
      </w:r>
      <w:proofErr w:type="spellEnd"/>
      <w:r w:rsidRPr="006F66C5">
        <w:rPr>
          <w:rFonts w:ascii="Times New Roman" w:hAnsi="Times New Roman" w:cs="Times New Roman"/>
          <w:color w:val="222222"/>
          <w:sz w:val="24"/>
          <w:szCs w:val="24"/>
          <w:shd w:val="clear" w:color="auto" w:fill="FFFFFF"/>
        </w:rPr>
        <w:t>, Chi-</w:t>
      </w:r>
      <w:proofErr w:type="spellStart"/>
      <w:r w:rsidRPr="006F66C5">
        <w:rPr>
          <w:rFonts w:ascii="Times New Roman" w:hAnsi="Times New Roman" w:cs="Times New Roman"/>
          <w:color w:val="222222"/>
          <w:sz w:val="24"/>
          <w:szCs w:val="24"/>
          <w:shd w:val="clear" w:color="auto" w:fill="FFFFFF"/>
        </w:rPr>
        <w:t>Lun</w:t>
      </w:r>
      <w:proofErr w:type="spellEnd"/>
      <w:r w:rsidRPr="006F66C5">
        <w:rPr>
          <w:rFonts w:ascii="Times New Roman" w:hAnsi="Times New Roman" w:cs="Times New Roman"/>
          <w:color w:val="222222"/>
          <w:sz w:val="24"/>
          <w:szCs w:val="24"/>
          <w:shd w:val="clear" w:color="auto" w:fill="FFFFFF"/>
        </w:rPr>
        <w:t>, Wan-Ming Lau, and Corbett Ray Rowell. "RF coil arrays for MRI applications." </w:t>
      </w:r>
      <w:r w:rsidRPr="006F66C5">
        <w:rPr>
          <w:rFonts w:ascii="Times New Roman" w:hAnsi="Times New Roman" w:cs="Times New Roman"/>
          <w:i/>
          <w:iCs/>
          <w:color w:val="222222"/>
          <w:sz w:val="24"/>
          <w:szCs w:val="24"/>
          <w:shd w:val="clear" w:color="auto" w:fill="FFFFFF"/>
        </w:rPr>
        <w:t>Antennas and Propagation (APSURSI), 2011 IEEE International Symposium on</w:t>
      </w:r>
      <w:r w:rsidRPr="006F66C5">
        <w:rPr>
          <w:rFonts w:ascii="Times New Roman" w:hAnsi="Times New Roman" w:cs="Times New Roman"/>
          <w:color w:val="222222"/>
          <w:sz w:val="24"/>
          <w:szCs w:val="24"/>
          <w:shd w:val="clear" w:color="auto" w:fill="FFFFFF"/>
        </w:rPr>
        <w:t>. IEEE, 2011.</w:t>
      </w:r>
    </w:p>
    <w:p w:rsidR="00CA15E3" w:rsidRPr="0067796A" w:rsidRDefault="00CA15E3" w:rsidP="00CA15E3">
      <w:pPr>
        <w:pStyle w:val="ListParagraph"/>
        <w:spacing w:line="360" w:lineRule="auto"/>
        <w:jc w:val="both"/>
        <w:rPr>
          <w:rFonts w:ascii="Times New Roman" w:hAnsi="Times New Roman" w:cs="Times New Roman"/>
          <w:b/>
          <w:sz w:val="24"/>
          <w:szCs w:val="24"/>
        </w:rPr>
      </w:pPr>
    </w:p>
    <w:sectPr w:rsidR="00CA15E3" w:rsidRPr="0067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8C1BF9"/>
    <w:multiLevelType w:val="hybridMultilevel"/>
    <w:tmpl w:val="C5BEA85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7E5106"/>
    <w:multiLevelType w:val="multilevel"/>
    <w:tmpl w:val="3C30723E"/>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369A6B85"/>
    <w:multiLevelType w:val="hybridMultilevel"/>
    <w:tmpl w:val="1D98B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2160BC"/>
    <w:multiLevelType w:val="hybridMultilevel"/>
    <w:tmpl w:val="22FC87FC"/>
    <w:lvl w:ilvl="0" w:tplc="8FD2D260">
      <w:start w:val="1"/>
      <w:numFmt w:val="decimal"/>
      <w:lvlText w:val="%1."/>
      <w:lvlJc w:val="left"/>
      <w:pPr>
        <w:ind w:left="720" w:hanging="360"/>
      </w:pPr>
      <w:rPr>
        <w:rFonts w:hint="default"/>
        <w:b w:val="0"/>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5D4814"/>
    <w:multiLevelType w:val="multilevel"/>
    <w:tmpl w:val="8614571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59F"/>
    <w:rsid w:val="000E060B"/>
    <w:rsid w:val="00320F42"/>
    <w:rsid w:val="0034159F"/>
    <w:rsid w:val="004A6318"/>
    <w:rsid w:val="004C3B09"/>
    <w:rsid w:val="0050160E"/>
    <w:rsid w:val="005239E0"/>
    <w:rsid w:val="00534616"/>
    <w:rsid w:val="0054216F"/>
    <w:rsid w:val="005458B7"/>
    <w:rsid w:val="00545D3A"/>
    <w:rsid w:val="005A4D27"/>
    <w:rsid w:val="005B07C3"/>
    <w:rsid w:val="00636CEF"/>
    <w:rsid w:val="0067497B"/>
    <w:rsid w:val="0067796A"/>
    <w:rsid w:val="006E2655"/>
    <w:rsid w:val="006F0A5C"/>
    <w:rsid w:val="0072600F"/>
    <w:rsid w:val="0073757B"/>
    <w:rsid w:val="007657A4"/>
    <w:rsid w:val="007C53C5"/>
    <w:rsid w:val="00855703"/>
    <w:rsid w:val="00856C1F"/>
    <w:rsid w:val="00876C53"/>
    <w:rsid w:val="008965D0"/>
    <w:rsid w:val="008A1FC7"/>
    <w:rsid w:val="008B3E75"/>
    <w:rsid w:val="008B7D27"/>
    <w:rsid w:val="009A6123"/>
    <w:rsid w:val="00A27778"/>
    <w:rsid w:val="00AC6542"/>
    <w:rsid w:val="00B07F66"/>
    <w:rsid w:val="00B23289"/>
    <w:rsid w:val="00B81B56"/>
    <w:rsid w:val="00B82C40"/>
    <w:rsid w:val="00C45529"/>
    <w:rsid w:val="00C74A82"/>
    <w:rsid w:val="00C82267"/>
    <w:rsid w:val="00CA15E3"/>
    <w:rsid w:val="00D24C1B"/>
    <w:rsid w:val="00D4122D"/>
    <w:rsid w:val="00D4458B"/>
    <w:rsid w:val="00D80E9C"/>
    <w:rsid w:val="00DE5153"/>
    <w:rsid w:val="00E537C5"/>
    <w:rsid w:val="00EA2542"/>
    <w:rsid w:val="00FB6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49357B-F038-44DD-A077-D281213A3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3B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75"/>
    <w:pPr>
      <w:ind w:left="720"/>
      <w:contextualSpacing/>
    </w:pPr>
  </w:style>
  <w:style w:type="paragraph" w:styleId="NormalWeb">
    <w:name w:val="Normal (Web)"/>
    <w:basedOn w:val="Normal"/>
    <w:uiPriority w:val="99"/>
    <w:semiHidden/>
    <w:unhideWhenUsed/>
    <w:rsid w:val="008B3E7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8B3E75"/>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MediumGrid1-Accent4">
    <w:name w:val="Medium Grid 1 Accent 4"/>
    <w:basedOn w:val="TableNormal"/>
    <w:uiPriority w:val="67"/>
    <w:rsid w:val="008B3E75"/>
    <w:pPr>
      <w:widowControl w:val="0"/>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Heading1Char">
    <w:name w:val="Heading 1 Char"/>
    <w:basedOn w:val="DefaultParagraphFont"/>
    <w:link w:val="Heading1"/>
    <w:uiPriority w:val="9"/>
    <w:rsid w:val="004C3B0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14</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K S</dc:creator>
  <cp:keywords/>
  <dc:description/>
  <cp:lastModifiedBy>Darshan K S</cp:lastModifiedBy>
  <cp:revision>177</cp:revision>
  <dcterms:created xsi:type="dcterms:W3CDTF">2017-07-31T07:06:00Z</dcterms:created>
  <dcterms:modified xsi:type="dcterms:W3CDTF">2017-09-09T01:01:00Z</dcterms:modified>
</cp:coreProperties>
</file>