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1069" w14:textId="46E4A58C" w:rsidR="00F12A84" w:rsidRPr="006D7424" w:rsidRDefault="008B5144">
      <w:pPr>
        <w:rPr>
          <w:rFonts w:cstheme="minorHAnsi"/>
          <w:sz w:val="24"/>
          <w:szCs w:val="24"/>
        </w:rPr>
      </w:pPr>
      <w:r w:rsidRPr="006D7424">
        <w:rPr>
          <w:rFonts w:cstheme="minorHAnsi"/>
          <w:sz w:val="24"/>
          <w:szCs w:val="24"/>
        </w:rPr>
        <w:t>200</w:t>
      </w:r>
      <w:r w:rsidR="0024722A" w:rsidRPr="006D7424">
        <w:rPr>
          <w:rFonts w:cstheme="minorHAnsi"/>
          <w:sz w:val="24"/>
          <w:szCs w:val="24"/>
        </w:rPr>
        <w:t>597</w:t>
      </w:r>
      <w:r w:rsidRPr="006D7424">
        <w:rPr>
          <w:rFonts w:cstheme="minorHAnsi"/>
          <w:sz w:val="24"/>
          <w:szCs w:val="24"/>
        </w:rPr>
        <w:t xml:space="preserve"> M</w:t>
      </w:r>
      <w:r w:rsidR="0024722A" w:rsidRPr="006D7424">
        <w:rPr>
          <w:rFonts w:cstheme="minorHAnsi"/>
          <w:sz w:val="24"/>
          <w:szCs w:val="24"/>
        </w:rPr>
        <w:t>3</w:t>
      </w:r>
      <w:r w:rsidRPr="006D7424">
        <w:rPr>
          <w:rFonts w:cstheme="minorHAnsi"/>
          <w:sz w:val="24"/>
          <w:szCs w:val="24"/>
        </w:rPr>
        <w:t xml:space="preserve">|L1 </w:t>
      </w:r>
      <w:r w:rsidR="00D0135B" w:rsidRPr="006D7424">
        <w:rPr>
          <w:rFonts w:cstheme="minorHAnsi"/>
          <w:sz w:val="24"/>
          <w:szCs w:val="24"/>
        </w:rPr>
        <w:t>Lab</w:t>
      </w:r>
      <w:r w:rsidRPr="006D7424">
        <w:rPr>
          <w:rFonts w:cstheme="minorHAnsi"/>
          <w:sz w:val="24"/>
          <w:szCs w:val="24"/>
        </w:rPr>
        <w:t xml:space="preserve"> Beta </w:t>
      </w:r>
      <w:r w:rsidR="009E4333" w:rsidRPr="006D7424">
        <w:rPr>
          <w:rFonts w:cstheme="minorHAnsi"/>
          <w:sz w:val="24"/>
          <w:szCs w:val="24"/>
        </w:rPr>
        <w:t xml:space="preserve">Plan </w:t>
      </w:r>
      <w:r w:rsidR="009C197D" w:rsidRPr="006D7424">
        <w:rPr>
          <w:rFonts w:cstheme="minorHAnsi"/>
          <w:sz w:val="24"/>
          <w:szCs w:val="24"/>
        </w:rPr>
        <w:t>Template</w:t>
      </w:r>
    </w:p>
    <w:p w14:paraId="04725FB2" w14:textId="542B2664" w:rsidR="008B5144" w:rsidRPr="006D7424" w:rsidRDefault="009E4333">
      <w:pPr>
        <w:rPr>
          <w:rFonts w:cstheme="minorHAnsi"/>
          <w:sz w:val="24"/>
          <w:szCs w:val="24"/>
        </w:rPr>
      </w:pPr>
      <w:r w:rsidRPr="006D7424">
        <w:rPr>
          <w:rFonts w:cstheme="minorHAnsi"/>
          <w:b/>
          <w:bCs/>
          <w:sz w:val="24"/>
          <w:szCs w:val="24"/>
        </w:rPr>
        <w:t>Exercise 1:</w:t>
      </w:r>
      <w:r w:rsidRPr="006D7424">
        <w:rPr>
          <w:rFonts w:cstheme="minorHAnsi"/>
          <w:sz w:val="24"/>
          <w:szCs w:val="24"/>
        </w:rPr>
        <w:t xml:space="preserve"> </w:t>
      </w:r>
      <w:r w:rsidR="000D6312" w:rsidRPr="006D7424">
        <w:rPr>
          <w:rFonts w:cstheme="minorHAnsi"/>
          <w:sz w:val="24"/>
          <w:szCs w:val="24"/>
        </w:rPr>
        <w:t>Develop a Beta Plan for the Scenario</w:t>
      </w:r>
      <w:r w:rsidR="003F350A" w:rsidRPr="006D7424">
        <w:rPr>
          <w:rFonts w:cstheme="minorHAnsi"/>
          <w:sz w:val="24"/>
          <w:szCs w:val="24"/>
        </w:rPr>
        <w:t>.</w:t>
      </w:r>
    </w:p>
    <w:p w14:paraId="00BDC522" w14:textId="31B41DFB" w:rsidR="008B5144" w:rsidRPr="006D7424" w:rsidRDefault="003F350A">
      <w:pPr>
        <w:rPr>
          <w:rFonts w:cstheme="minorHAnsi"/>
          <w:b/>
          <w:bCs/>
          <w:sz w:val="24"/>
          <w:szCs w:val="24"/>
        </w:rPr>
      </w:pPr>
      <w:r w:rsidRPr="006D7424">
        <w:rPr>
          <w:rFonts w:cstheme="minorHAnsi"/>
          <w:b/>
          <w:bCs/>
          <w:sz w:val="24"/>
          <w:szCs w:val="24"/>
        </w:rPr>
        <w:t xml:space="preserve">Part I:  </w:t>
      </w:r>
      <w:r w:rsidR="009D7CBC" w:rsidRPr="006D7424">
        <w:rPr>
          <w:rFonts w:cstheme="minorHAnsi"/>
          <w:b/>
          <w:bCs/>
          <w:sz w:val="24"/>
          <w:szCs w:val="24"/>
        </w:rPr>
        <w:t>B</w:t>
      </w:r>
      <w:r w:rsidR="000D6312" w:rsidRPr="006D7424">
        <w:rPr>
          <w:rFonts w:cstheme="minorHAnsi"/>
          <w:b/>
          <w:bCs/>
          <w:sz w:val="24"/>
          <w:szCs w:val="24"/>
        </w:rPr>
        <w:t>eta Plan</w:t>
      </w:r>
      <w:r w:rsidR="009D7CBC" w:rsidRPr="006D7424">
        <w:rPr>
          <w:rFonts w:cstheme="minorHAnsi"/>
          <w:b/>
          <w:bCs/>
          <w:sz w:val="24"/>
          <w:szCs w:val="24"/>
        </w:rPr>
        <w:t xml:space="preserve"> Overview</w:t>
      </w:r>
      <w:r w:rsidR="006D7424" w:rsidRPr="006D7424">
        <w:rPr>
          <w:rFonts w:cstheme="minorHAnsi"/>
          <w:b/>
          <w:bCs/>
          <w:sz w:val="24"/>
          <w:szCs w:val="24"/>
        </w:rPr>
        <w:t xml:space="preserve"> and Example</w:t>
      </w:r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2181"/>
        <w:gridCol w:w="2764"/>
        <w:gridCol w:w="5310"/>
      </w:tblGrid>
      <w:tr w:rsidR="006D7424" w:rsidRPr="006D7424" w14:paraId="674C4560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9540FDF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Beta Planning Category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8F1929C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Beta Planning Consideration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6925824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3D Printer Example</w:t>
            </w:r>
          </w:p>
        </w:tc>
      </w:tr>
      <w:tr w:rsidR="006D7424" w:rsidRPr="006D7424" w14:paraId="4C37D37C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E6E15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Testing Purpose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FF48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Define the test purpose and desired results</w:t>
            </w:r>
          </w:p>
          <w:p w14:paraId="29CB5D7A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 xml:space="preserve">Identify the type of beta test 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CF82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Purpose: Validate that the 3D Printer options meet the needs of the target market</w:t>
            </w:r>
          </w:p>
          <w:p w14:paraId="679EA549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A Pilot Test methodology will be used</w:t>
            </w:r>
          </w:p>
        </w:tc>
      </w:tr>
      <w:tr w:rsidR="006D7424" w:rsidRPr="006D7424" w14:paraId="210B7132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2074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Internal Readiness</w:t>
            </w:r>
          </w:p>
          <w:p w14:paraId="1D1EC4E7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4A5B0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 xml:space="preserve">Define testing roles and responsibilities 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2D9F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Product Manager and development team will plan testing logistics and observe</w:t>
            </w:r>
          </w:p>
          <w:p w14:paraId="1FB4210D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UX will plan the testing and document results</w:t>
            </w:r>
          </w:p>
          <w:p w14:paraId="5C64C5F7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Marketing will observe</w:t>
            </w:r>
          </w:p>
        </w:tc>
      </w:tr>
      <w:tr w:rsidR="006D7424" w:rsidRPr="006D7424" w14:paraId="0523F1B2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442F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Tester Recruitment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EA1AF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Identify external buyers and users to be included in the test</w:t>
            </w:r>
          </w:p>
          <w:p w14:paraId="578D6B8C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 xml:space="preserve">Define tester incentives 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C3CE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Three tests will be conducted. Tests will be conducted in a controlled environment at our development site</w:t>
            </w:r>
          </w:p>
          <w:p w14:paraId="795BAFE4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 candidates include a government firm, educational firm, and aerospace firm. All firms are local.</w:t>
            </w:r>
          </w:p>
          <w:p w14:paraId="4D77B9E9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 candidates will be provided transportation and catering. In addition discounted 3D printer vouchers will be distributed</w:t>
            </w:r>
          </w:p>
        </w:tc>
      </w:tr>
      <w:tr w:rsidR="006D7424" w:rsidRPr="006D7424" w14:paraId="2F9DCE88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BE92B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Targets</w:t>
            </w:r>
          </w:p>
          <w:p w14:paraId="312CF69B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65F0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 xml:space="preserve">Describe how testers will be contacted 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628F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Testers will be contacted via telephone, and/or Zoom and attendance confirmed through email</w:t>
            </w:r>
          </w:p>
        </w:tc>
      </w:tr>
      <w:tr w:rsidR="006D7424" w:rsidRPr="006D7424" w14:paraId="6F108B54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9154A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br w:type="page"/>
              <w:t>Testing Objectives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A892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 xml:space="preserve">Define the testing objectives </w:t>
            </w:r>
          </w:p>
          <w:p w14:paraId="5E89F06F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Objectives should be SMART. (Specific, Measurable, Attainable, Relevant, and Time Bound)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9B4DA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Validate all functions and features</w:t>
            </w:r>
          </w:p>
          <w:p w14:paraId="76FC09ED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Validate the marketing value proposition and positioning as accurate and effective</w:t>
            </w:r>
          </w:p>
          <w:p w14:paraId="3E15B751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Ensure all customer support requirements are validated</w:t>
            </w:r>
          </w:p>
          <w:p w14:paraId="62267FC2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Validate useability based on user performance, questions, and responses</w:t>
            </w:r>
          </w:p>
          <w:p w14:paraId="7A000D70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Fine tune sales demo requirements</w:t>
            </w:r>
          </w:p>
        </w:tc>
      </w:tr>
    </w:tbl>
    <w:p w14:paraId="58CDE264" w14:textId="77777777" w:rsidR="00375075" w:rsidRDefault="00375075">
      <w:r>
        <w:br w:type="page"/>
      </w:r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2181"/>
        <w:gridCol w:w="2764"/>
        <w:gridCol w:w="5310"/>
      </w:tblGrid>
      <w:tr w:rsidR="006D7424" w:rsidRPr="006D7424" w14:paraId="3D265C6B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0947" w14:textId="02A04042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 Management</w:t>
            </w:r>
          </w:p>
          <w:p w14:paraId="5D76DB0F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EA85D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 xml:space="preserve">Define test management logistics </w:t>
            </w:r>
          </w:p>
          <w:p w14:paraId="344DD06D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Include testing venues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BADE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All testing will be done at our company site</w:t>
            </w:r>
          </w:p>
          <w:p w14:paraId="7CAAA53F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Three prototype versions of our 3D printer line will be tested</w:t>
            </w:r>
          </w:p>
          <w:p w14:paraId="3992507B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lastRenderedPageBreak/>
              <w:t>Testing will be conducted on three consecutive days from 10:00AM to 12:00PM with lunch provided</w:t>
            </w:r>
          </w:p>
        </w:tc>
      </w:tr>
      <w:tr w:rsidR="006D7424" w:rsidRPr="006D7424" w14:paraId="08B7E833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57A1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lastRenderedPageBreak/>
              <w:t>Communications Planning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7E66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Describe how communications will be conducted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F0C2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Communications will be accomplished via telephone, email and Zoom</w:t>
            </w:r>
          </w:p>
          <w:p w14:paraId="36AC3D49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 xml:space="preserve">Attendance will be validated and confirmed </w:t>
            </w:r>
          </w:p>
        </w:tc>
      </w:tr>
      <w:tr w:rsidR="006D7424" w:rsidRPr="006D7424" w14:paraId="173CB538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955E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Costs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EA67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Define testing costs</w:t>
            </w:r>
          </w:p>
          <w:p w14:paraId="314E2E30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List funding source(s)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A6D4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Operations will fund the testing</w:t>
            </w:r>
          </w:p>
          <w:p w14:paraId="2762E01E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$5000 USD have been allocated for all testing requirements</w:t>
            </w:r>
          </w:p>
        </w:tc>
      </w:tr>
      <w:tr w:rsidR="006D7424" w:rsidRPr="006D7424" w14:paraId="5A8FC865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0E26A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Scheduling</w:t>
            </w:r>
          </w:p>
          <w:p w14:paraId="2FFAB169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C5C3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Define the testing schedule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A1A7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 1: Government (Tuesday (XXXXX)</w:t>
            </w:r>
          </w:p>
          <w:p w14:paraId="3AED7F60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 2: Education (Wednesday (XXXXX)</w:t>
            </w:r>
          </w:p>
          <w:p w14:paraId="443C5B85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 3: Aerospace (Thursday (XXXXX)</w:t>
            </w:r>
          </w:p>
        </w:tc>
      </w:tr>
      <w:tr w:rsidR="006D7424" w:rsidRPr="006D7424" w14:paraId="537FACB9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7A4AE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Legal</w:t>
            </w:r>
          </w:p>
          <w:p w14:paraId="154586D3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F770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Describe any legal considerations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52AA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NDA will be required</w:t>
            </w:r>
          </w:p>
          <w:p w14:paraId="05060879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All testers will be legally validated and confirmed</w:t>
            </w:r>
          </w:p>
        </w:tc>
      </w:tr>
      <w:tr w:rsidR="006D7424" w:rsidRPr="006D7424" w14:paraId="3AB856A9" w14:textId="77777777" w:rsidTr="000F0D64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19D5" w14:textId="77777777" w:rsidR="006D7424" w:rsidRPr="006D7424" w:rsidRDefault="006D7424" w:rsidP="003D1F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Key Performance Indicators (KPI)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FE69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Define testing measurables or KPIs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DC98D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A minimum of four testers within each group</w:t>
            </w:r>
          </w:p>
          <w:p w14:paraId="381A0409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Complete all testing within 2 hours</w:t>
            </w:r>
          </w:p>
          <w:p w14:paraId="591990A1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Ensure all three 3D Printer models are tested</w:t>
            </w:r>
          </w:p>
          <w:p w14:paraId="44CE55A4" w14:textId="77777777" w:rsidR="006D7424" w:rsidRPr="006D7424" w:rsidRDefault="006D7424" w:rsidP="003D1F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Document and validate all feedback and findings</w:t>
            </w:r>
          </w:p>
        </w:tc>
      </w:tr>
    </w:tbl>
    <w:p w14:paraId="1D427375" w14:textId="77777777" w:rsidR="006D7424" w:rsidRPr="006D7424" w:rsidRDefault="006D7424">
      <w:pPr>
        <w:rPr>
          <w:rFonts w:cstheme="minorHAnsi"/>
          <w:b/>
          <w:bCs/>
          <w:sz w:val="24"/>
          <w:szCs w:val="24"/>
        </w:rPr>
      </w:pPr>
    </w:p>
    <w:p w14:paraId="3BE840E3" w14:textId="6794B712" w:rsidR="009D7CBC" w:rsidRPr="006D7424" w:rsidRDefault="009D7CBC">
      <w:pPr>
        <w:rPr>
          <w:rFonts w:cstheme="minorHAnsi"/>
          <w:sz w:val="24"/>
          <w:szCs w:val="24"/>
        </w:rPr>
      </w:pPr>
    </w:p>
    <w:p w14:paraId="4F401D55" w14:textId="77777777" w:rsidR="009D7CBC" w:rsidRPr="006D7424" w:rsidRDefault="009D7CBC">
      <w:pPr>
        <w:rPr>
          <w:rFonts w:cstheme="minorHAnsi"/>
          <w:sz w:val="24"/>
          <w:szCs w:val="24"/>
        </w:rPr>
      </w:pPr>
      <w:r w:rsidRPr="006D7424">
        <w:rPr>
          <w:rFonts w:cstheme="minorHAnsi"/>
          <w:sz w:val="24"/>
          <w:szCs w:val="24"/>
        </w:rPr>
        <w:br w:type="page"/>
      </w:r>
    </w:p>
    <w:p w14:paraId="69B22004" w14:textId="5CFA6982" w:rsidR="009D7CBC" w:rsidRPr="006D7424" w:rsidRDefault="009D7CBC" w:rsidP="009D7CBC">
      <w:pPr>
        <w:rPr>
          <w:rFonts w:cstheme="minorHAnsi"/>
          <w:b/>
          <w:bCs/>
          <w:sz w:val="24"/>
          <w:szCs w:val="24"/>
        </w:rPr>
      </w:pPr>
      <w:r w:rsidRPr="006D7424">
        <w:rPr>
          <w:rFonts w:cstheme="minorHAnsi"/>
          <w:b/>
          <w:bCs/>
          <w:sz w:val="24"/>
          <w:szCs w:val="24"/>
        </w:rPr>
        <w:lastRenderedPageBreak/>
        <w:t xml:space="preserve">Part II:  Beta Plan </w:t>
      </w:r>
      <w:r w:rsidR="006E4347" w:rsidRPr="006D7424">
        <w:rPr>
          <w:rFonts w:cstheme="minorHAnsi"/>
          <w:b/>
          <w:bCs/>
          <w:sz w:val="24"/>
          <w:szCs w:val="24"/>
        </w:rPr>
        <w:t>T</w:t>
      </w:r>
      <w:r w:rsidRPr="006D7424">
        <w:rPr>
          <w:rFonts w:cstheme="minorHAnsi"/>
          <w:b/>
          <w:bCs/>
          <w:sz w:val="24"/>
          <w:szCs w:val="24"/>
        </w:rPr>
        <w:t>emplate</w:t>
      </w:r>
    </w:p>
    <w:tbl>
      <w:tblPr>
        <w:tblStyle w:val="TableGrid"/>
        <w:tblW w:w="10435" w:type="dxa"/>
        <w:tblInd w:w="0" w:type="dxa"/>
        <w:tblLook w:val="04A0" w:firstRow="1" w:lastRow="0" w:firstColumn="1" w:lastColumn="0" w:noHBand="0" w:noVBand="1"/>
      </w:tblPr>
      <w:tblGrid>
        <w:gridCol w:w="2211"/>
        <w:gridCol w:w="8224"/>
      </w:tblGrid>
      <w:tr w:rsidR="009D7CBC" w:rsidRPr="006D7424" w14:paraId="6148DB14" w14:textId="77777777" w:rsidTr="00183CCF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18326FF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Beta Planning Category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F7BF3E8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Beta Planning Consideration</w:t>
            </w:r>
          </w:p>
        </w:tc>
      </w:tr>
      <w:tr w:rsidR="009D7CBC" w:rsidRPr="006D7424" w14:paraId="04361A91" w14:textId="77777777" w:rsidTr="009D7CB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079D0" w14:textId="77777777" w:rsidR="009D7CBC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Testing Purpose</w:t>
            </w:r>
          </w:p>
          <w:p w14:paraId="43097943" w14:textId="77777777" w:rsidR="000F0D64" w:rsidRPr="006D7424" w:rsidRDefault="000F0D64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F209" w14:textId="54A155E8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465BBC03" w14:textId="77777777" w:rsidTr="00183CCF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5D13E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Internal Readiness</w:t>
            </w:r>
          </w:p>
          <w:p w14:paraId="36590394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0642" w14:textId="4C697FA5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03082DE9" w14:textId="77777777" w:rsidTr="00183CCF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5E9E" w14:textId="77777777" w:rsidR="009D7CBC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Tester Recruitment</w:t>
            </w:r>
          </w:p>
          <w:p w14:paraId="4848951B" w14:textId="77777777" w:rsidR="000F0D64" w:rsidRPr="006D7424" w:rsidRDefault="000F0D64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3D50" w14:textId="113020A1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56B86038" w14:textId="77777777" w:rsidTr="009D7CB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60342" w14:textId="77777777" w:rsidR="009D7CBC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Targets</w:t>
            </w:r>
          </w:p>
          <w:p w14:paraId="1631A133" w14:textId="77777777" w:rsidR="000F0D64" w:rsidRPr="006D7424" w:rsidRDefault="000F0D64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C47DCFD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9094" w14:textId="7E607396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5B33F0C0" w14:textId="77777777" w:rsidTr="009D7CB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C900" w14:textId="77777777" w:rsidR="009D7CBC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Testing Objectives</w:t>
            </w:r>
          </w:p>
          <w:p w14:paraId="7A50381B" w14:textId="77777777" w:rsidR="000F0D64" w:rsidRPr="006D7424" w:rsidRDefault="000F0D64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10F3" w14:textId="40C2C648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68F601E6" w14:textId="77777777" w:rsidTr="009D7CB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D19C" w14:textId="77777777" w:rsidR="009D7CBC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Test Management</w:t>
            </w:r>
          </w:p>
          <w:p w14:paraId="266905C4" w14:textId="77777777" w:rsidR="000F0D64" w:rsidRPr="006D7424" w:rsidRDefault="000F0D64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B21506C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17BA" w14:textId="0B3D9166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32D74792" w14:textId="77777777" w:rsidTr="00183CCF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D1C3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Communications Planning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ED52" w14:textId="53FFB658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7FCC6929" w14:textId="77777777" w:rsidTr="009D7CB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4B55" w14:textId="77777777" w:rsidR="009D7CBC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Costs</w:t>
            </w:r>
          </w:p>
          <w:p w14:paraId="07E16B48" w14:textId="77777777" w:rsidR="000F0D64" w:rsidRPr="006D7424" w:rsidRDefault="000F0D64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F059" w14:textId="05AF5DEF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64524EAE" w14:textId="77777777" w:rsidTr="009D7CB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3A23" w14:textId="77777777" w:rsidR="009D7CBC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Scheduling</w:t>
            </w:r>
          </w:p>
          <w:p w14:paraId="2CE9B7F4" w14:textId="77777777" w:rsidR="000F0D64" w:rsidRPr="006D7424" w:rsidRDefault="000F0D64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222E73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D488" w14:textId="33B34AD4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63B9984B" w14:textId="77777777" w:rsidTr="009D7CBC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4AEB" w14:textId="77777777" w:rsidR="009D7CBC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Legal</w:t>
            </w:r>
          </w:p>
          <w:p w14:paraId="29BDF91E" w14:textId="77777777" w:rsidR="000F0D64" w:rsidRPr="006D7424" w:rsidRDefault="000F0D64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C3EDD0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399A" w14:textId="004A78EB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  <w:tr w:rsidR="009D7CBC" w:rsidRPr="006D7424" w14:paraId="19E99524" w14:textId="77777777" w:rsidTr="00183CCF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5CCC" w14:textId="77777777" w:rsidR="009D7CBC" w:rsidRPr="006D7424" w:rsidRDefault="009D7CBC" w:rsidP="00183CC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7424">
              <w:rPr>
                <w:rFonts w:cstheme="minorHAnsi"/>
                <w:sz w:val="24"/>
                <w:szCs w:val="24"/>
              </w:rPr>
              <w:t>Key Performance Indicators (KPI)</w:t>
            </w:r>
          </w:p>
        </w:tc>
        <w:tc>
          <w:tcPr>
            <w:tcW w:w="8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D8FF" w14:textId="440D70F0" w:rsidR="009D7CBC" w:rsidRPr="006D7424" w:rsidRDefault="009D7CBC" w:rsidP="00183CC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616" w:hanging="450"/>
              <w:rPr>
                <w:rFonts w:cstheme="minorHAnsi"/>
                <w:sz w:val="24"/>
                <w:szCs w:val="24"/>
              </w:rPr>
            </w:pPr>
          </w:p>
        </w:tc>
      </w:tr>
    </w:tbl>
    <w:p w14:paraId="11FFA5BB" w14:textId="6D72FBEE" w:rsidR="005420C9" w:rsidRPr="006D7424" w:rsidRDefault="005420C9">
      <w:pPr>
        <w:rPr>
          <w:rFonts w:cstheme="minorHAnsi"/>
          <w:b/>
          <w:bCs/>
          <w:sz w:val="24"/>
          <w:szCs w:val="24"/>
        </w:rPr>
      </w:pPr>
    </w:p>
    <w:sectPr w:rsidR="005420C9" w:rsidRPr="006D7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782"/>
    <w:multiLevelType w:val="hybridMultilevel"/>
    <w:tmpl w:val="84DA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02B47"/>
    <w:multiLevelType w:val="hybridMultilevel"/>
    <w:tmpl w:val="F57A0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69593">
    <w:abstractNumId w:val="0"/>
  </w:num>
  <w:num w:numId="2" w16cid:durableId="2053924282">
    <w:abstractNumId w:val="0"/>
  </w:num>
  <w:num w:numId="3" w16cid:durableId="149186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44"/>
    <w:rsid w:val="00062DAB"/>
    <w:rsid w:val="000D6312"/>
    <w:rsid w:val="000F0D64"/>
    <w:rsid w:val="0024722A"/>
    <w:rsid w:val="00263506"/>
    <w:rsid w:val="002B4F46"/>
    <w:rsid w:val="002D3423"/>
    <w:rsid w:val="00375075"/>
    <w:rsid w:val="00383D00"/>
    <w:rsid w:val="003F350A"/>
    <w:rsid w:val="005420C9"/>
    <w:rsid w:val="00636A8A"/>
    <w:rsid w:val="006C27B2"/>
    <w:rsid w:val="006D7424"/>
    <w:rsid w:val="006E4347"/>
    <w:rsid w:val="007445EF"/>
    <w:rsid w:val="008958AF"/>
    <w:rsid w:val="008B5144"/>
    <w:rsid w:val="008E7049"/>
    <w:rsid w:val="0092790E"/>
    <w:rsid w:val="00936F05"/>
    <w:rsid w:val="009B4E86"/>
    <w:rsid w:val="009C197D"/>
    <w:rsid w:val="009D7CBC"/>
    <w:rsid w:val="009E4333"/>
    <w:rsid w:val="00A06AED"/>
    <w:rsid w:val="00A33710"/>
    <w:rsid w:val="00C46993"/>
    <w:rsid w:val="00D0135B"/>
    <w:rsid w:val="00D35C72"/>
    <w:rsid w:val="00E25AF4"/>
    <w:rsid w:val="00EC3952"/>
    <w:rsid w:val="00F12A84"/>
    <w:rsid w:val="00F1730A"/>
    <w:rsid w:val="00FA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4A6F"/>
  <w15:chartTrackingRefBased/>
  <w15:docId w15:val="{DD15894A-1F56-4D3D-8088-3C814E32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144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8B514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3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Daniel Yeomans</cp:lastModifiedBy>
  <cp:revision>8</cp:revision>
  <cp:lastPrinted>2023-12-11T04:08:00Z</cp:lastPrinted>
  <dcterms:created xsi:type="dcterms:W3CDTF">2023-12-11T04:01:00Z</dcterms:created>
  <dcterms:modified xsi:type="dcterms:W3CDTF">2023-12-11T04:08:00Z</dcterms:modified>
</cp:coreProperties>
</file>