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B3A6B"/>
          <w:sz w:val="56"/>
          <w:szCs w:val="56"/>
        </w:rPr>
        <w:t xml:space="preserve">BUG REPORT SAMPLES</w:t>
      </w:r>
    </w:p>
    <w:p>
      <w:pPr>
        <w:spacing w:after="60"/>
        <w:jc w:val="center"/>
      </w:pPr>
      <w:r>
        <w:rPr>
          <w:rFonts w:ascii="Arial" w:cs="Arial" w:eastAsia="Arial" w:hAnsi="Arial"/>
          <w:color w:val="2563EB"/>
          <w:sz w:val="26"/>
          <w:szCs w:val="26"/>
        </w:rPr>
        <w:t xml:space="preserve">Azure DevOps Defect Log — Web Application QA</w:t>
      </w:r>
    </w:p>
    <w:p>
      <w:pPr>
        <w:spacing w:after="40"/>
        <w:jc w:val="center"/>
      </w:pPr>
      <w:r>
        <w:rPr>
          <w:rFonts w:ascii="Arial" w:cs="Arial" w:eastAsia="Arial" w:hAnsi="Arial"/>
          <w:color w:val="64748B"/>
          <w:sz w:val="20"/>
          <w:szCs w:val="20"/>
        </w:rPr>
        <w:t xml:space="preserve">Brian Scott McCarthy  |  Senior QA Lead</w:t>
      </w:r>
    </w:p>
    <w:p>
      <w:pPr>
        <w:spacing w:after="200"/>
        <w:jc w:val="center"/>
      </w:pPr>
      <w:r>
        <w:rPr>
          <w:rFonts w:ascii="Arial" w:cs="Arial" w:eastAsia="Arial" w:hAnsi="Arial"/>
          <w:i/>
          <w:iCs/>
          <w:color w:val="64748B"/>
          <w:sz w:val="18"/>
          <w:szCs w:val="18"/>
        </w:rPr>
        <w:t xml:space="preserve">Linked Test Cases &amp; User Stories logged in Azure DevOps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6560"/>
      </w:tblGrid>
      <w:tr>
        <w:trPr>
          <w:tblHeader/>
        </w:trPr>
        <w:tc>
          <w:tcPr>
            <w:tcW w:type="dxa" w:w="18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18"/>
                <w:szCs w:val="18"/>
              </w:rPr>
              <w:t xml:space="preserve">Severity</w:t>
            </w:r>
          </w:p>
        </w:tc>
        <w:tc>
          <w:tcPr>
            <w:tcW w:type="dxa" w:w="10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18"/>
                <w:szCs w:val="18"/>
              </w:rPr>
              <w:t xml:space="preserve">Count</w:t>
            </w:r>
          </w:p>
        </w:tc>
        <w:tc>
          <w:tcPr>
            <w:tcW w:type="dxa" w:w="656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18"/>
                <w:szCs w:val="18"/>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P1 – Critical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Release-blocking defects; core functionality broken; no workaround.</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P2 – High</w:t>
            </w:r>
          </w:p>
        </w:tc>
        <w:tc>
          <w:tcPr>
            <w:tcW w:type="dxa" w:w="1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3</w:t>
            </w:r>
          </w:p>
        </w:tc>
        <w:tc>
          <w:tcPr>
            <w:tcW w:type="dxa" w:w="65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Major feature degraded; workaround possible but UX significantly impacted.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P3 – Medium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Partial feature issue; acceptable workaround; moderate impact.</w:t>
            </w:r>
          </w:p>
        </w:tc>
      </w:tr>
    </w:tbl>
    <w:p>
      <w:pPr>
        <w:spacing w:after="120"/>
      </w:pPr>
    </w:p>
    <w:p>
      <w:pPr>
        <w:pStyle w:val="Heading1"/>
        <w:pBdr>
          <w:bottom w:val="single" w:color="2563EB" w:sz="8" w:space="4"/>
        </w:pBdr>
        <w:spacing w:after="160" w:before="360"/>
      </w:pPr>
      <w:r>
        <w:rPr>
          <w:rFonts w:ascii="Arial" w:cs="Arial" w:eastAsia="Arial" w:hAnsi="Arial"/>
          <w:b/>
          <w:bCs/>
          <w:color w:val="1B3A6B"/>
          <w:sz w:val="36"/>
          <w:szCs w:val="36"/>
        </w:rPr>
        <w:t xml:space="preserve">P1 – Critical Defects</w:t>
      </w:r>
    </w:p>
    <w:p>
      <w:pPr>
        <w:pBdr>
          <w:left w:val="single" w:color="DC2626" w:sz="16" w:space="8"/>
        </w:pBdr>
        <w:spacing w:after="80" w:before="240"/>
        <w:ind w:left="180"/>
      </w:pPr>
      <w:r>
        <w:rPr>
          <w:rFonts w:ascii="Arial" w:cs="Arial" w:eastAsia="Arial" w:hAnsi="Arial"/>
          <w:b/>
          <w:bCs/>
          <w:color w:val="1B3A6B"/>
          <w:sz w:val="24"/>
          <w:szCs w:val="24"/>
        </w:rPr>
        <w:t xml:space="preserve">BUG-0001  </w:t>
      </w:r>
      <w:r>
        <w:rPr>
          <w:rFonts w:ascii="Arial" w:cs="Arial" w:eastAsia="Arial" w:hAnsi="Arial"/>
          <w:b/>
          <w:bCs/>
          <w:color w:val="DC2626"/>
          <w:sz w:val="22"/>
          <w:szCs w:val="22"/>
        </w:rPr>
        <w:t xml:space="preserve">P1 – Critical  </w:t>
      </w:r>
      <w:r>
        <w:rPr>
          <w:rFonts w:ascii="Arial" w:cs="Arial" w:eastAsia="Arial" w:hAnsi="Arial"/>
          <w:b/>
          <w:bCs/>
          <w:color w:val="1E293B"/>
          <w:sz w:val="22"/>
          <w:szCs w:val="22"/>
        </w:rPr>
        <w:t xml:space="preserve">Checkout crashes with 500 error when applying discount code at payment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18"/>
                <w:szCs w:val="18"/>
              </w:rPr>
              <w:t xml:space="preserve">Field</w:t>
            </w:r>
          </w:p>
        </w:tc>
        <w:tc>
          <w:tcPr>
            <w:tcW w:type="dxa" w:w="736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18"/>
                <w:szCs w:val="18"/>
              </w:rPr>
              <w:t xml:space="preserve">Value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Bug ID / ADO Work Item</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BUG-0001</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Linked User Story</w:t>
            </w:r>
          </w:p>
        </w:tc>
        <w:tc>
          <w:tcPr>
            <w:tcW w:type="dxa" w:w="73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US-4821 — Discount Code Application at Checkout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Severity / Priority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P1 – Critical</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Environment</w:t>
            </w:r>
          </w:p>
        </w:tc>
        <w:tc>
          <w:tcPr>
            <w:tcW w:type="dxa" w:w="73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QA / Staging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Browser / OS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Chrome 124, Windows 11</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Status</w:t>
            </w:r>
          </w:p>
        </w:tc>
        <w:tc>
          <w:tcPr>
            <w:tcW w:type="dxa" w:w="73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Open — Assigned to Dev Lead; Priority 1 fix in progress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Reported By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Brian Scott McCarthy, Senior QA Lead</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Date Reported</w:t>
            </w:r>
          </w:p>
        </w:tc>
        <w:tc>
          <w:tcPr>
            <w:tcW w:type="dxa" w:w="73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2026-05</w:t>
            </w:r>
          </w:p>
        </w:tc>
      </w:tr>
    </w:tbl>
    <w:p>
      <w:pPr>
        <w:spacing w:after="60"/>
      </w:pPr>
    </w:p>
    <w:p>
      <w:pPr>
        <w:pStyle w:val="Heading3"/>
        <w:spacing w:after="80" w:before="180"/>
      </w:pPr>
      <w:r>
        <w:rPr>
          <w:rFonts w:ascii="Arial" w:cs="Arial" w:eastAsia="Arial" w:hAnsi="Arial"/>
          <w:b/>
          <w:bCs/>
          <w:color w:val="0F766E"/>
          <w:sz w:val="22"/>
          <w:szCs w:val="22"/>
        </w:rPr>
        <w:t xml:space="preserve">Description</w:t>
      </w:r>
    </w:p>
    <w:p>
      <w:pPr>
        <w:spacing w:after="100"/>
      </w:pPr>
      <w:r>
        <w:rPr>
          <w:rFonts w:ascii="Arial" w:cs="Arial" w:eastAsia="Arial" w:hAnsi="Arial"/>
          <w:color w:val="1E293B"/>
          <w:sz w:val="20"/>
          <w:szCs w:val="20"/>
        </w:rPr>
        <w:t xml:space="preserve">The checkout process terminates with an unhandled 500 Internal Server Error immediately after the user applies a valid discount code on the payment step (/checkout/payment). The error is thrown server-side and surfaced as a generic error page, losing all cart and order state. This affects 100% of users attempting to use a discount code — a core promotional feature.</w:t>
      </w:r>
    </w:p>
    <w:p>
      <w:pPr>
        <w:pStyle w:val="Heading3"/>
        <w:spacing w:after="80" w:before="180"/>
      </w:pPr>
      <w:r>
        <w:rPr>
          <w:rFonts w:ascii="Arial" w:cs="Arial" w:eastAsia="Arial" w:hAnsi="Arial"/>
          <w:b/>
          <w:bCs/>
          <w:color w:val="0F766E"/>
          <w:sz w:val="22"/>
          <w:szCs w:val="22"/>
        </w:rPr>
        <w:t xml:space="preserve">Steps to Reproduce</w:t>
      </w:r>
    </w:p>
    <w:p>
      <w:pPr>
        <w:pStyle w:val="ListParagraph"/>
        <w:numPr>
          <w:ilvl w:val="0"/>
          <w:numId w:val="2"/>
        </w:numPr>
        <w:spacing w:after="60"/>
      </w:pPr>
      <w:r>
        <w:rPr>
          <w:rFonts w:ascii="Arial" w:cs="Arial" w:eastAsia="Arial" w:hAnsi="Arial"/>
          <w:color w:val="1E293B"/>
          <w:sz w:val="19"/>
          <w:szCs w:val="19"/>
        </w:rPr>
        <w:t xml:space="preserve">Log in as a registered user (testuser@qa.com / SecureP@ss1!).</w:t>
      </w:r>
    </w:p>
    <w:p>
      <w:pPr>
        <w:pStyle w:val="ListParagraph"/>
        <w:numPr>
          <w:ilvl w:val="0"/>
          <w:numId w:val="2"/>
        </w:numPr>
        <w:spacing w:after="60"/>
      </w:pPr>
      <w:r>
        <w:rPr>
          <w:rFonts w:ascii="Arial" w:cs="Arial" w:eastAsia="Arial" w:hAnsi="Arial"/>
          <w:color w:val="1E293B"/>
          <w:sz w:val="19"/>
          <w:szCs w:val="19"/>
        </w:rPr>
        <w:t xml:space="preserve">Add any in-stock product to the cart (e.g. Product-SKU-001).</w:t>
      </w:r>
    </w:p>
    <w:p>
      <w:pPr>
        <w:pStyle w:val="ListParagraph"/>
        <w:numPr>
          <w:ilvl w:val="0"/>
          <w:numId w:val="2"/>
        </w:numPr>
        <w:spacing w:after="60"/>
      </w:pPr>
      <w:r>
        <w:rPr>
          <w:rFonts w:ascii="Arial" w:cs="Arial" w:eastAsia="Arial" w:hAnsi="Arial"/>
          <w:color w:val="1E293B"/>
          <w:sz w:val="19"/>
          <w:szCs w:val="19"/>
        </w:rPr>
        <w:t xml:space="preserve">Proceed to /checkout and complete shipping address selection.</w:t>
      </w:r>
    </w:p>
    <w:p>
      <w:pPr>
        <w:pStyle w:val="ListParagraph"/>
        <w:numPr>
          <w:ilvl w:val="0"/>
          <w:numId w:val="2"/>
        </w:numPr>
        <w:spacing w:after="60"/>
      </w:pPr>
      <w:r>
        <w:rPr>
          <w:rFonts w:ascii="Arial" w:cs="Arial" w:eastAsia="Arial" w:hAnsi="Arial"/>
          <w:color w:val="1E293B"/>
          <w:sz w:val="19"/>
          <w:szCs w:val="19"/>
        </w:rPr>
        <w:t xml:space="preserve">On the payment step, locate the 'Discount Code' input field.</w:t>
      </w:r>
    </w:p>
    <w:p>
      <w:pPr>
        <w:pStyle w:val="ListParagraph"/>
        <w:numPr>
          <w:ilvl w:val="0"/>
          <w:numId w:val="2"/>
        </w:numPr>
        <w:spacing w:after="60"/>
      </w:pPr>
      <w:r>
        <w:rPr>
          <w:rFonts w:ascii="Arial" w:cs="Arial" w:eastAsia="Arial" w:hAnsi="Arial"/>
          <w:color w:val="1E293B"/>
          <w:sz w:val="19"/>
          <w:szCs w:val="19"/>
        </w:rPr>
        <w:t xml:space="preserve">Enter a valid discount code: SAVE20.</w:t>
      </w:r>
    </w:p>
    <w:p>
      <w:pPr>
        <w:pStyle w:val="ListParagraph"/>
        <w:numPr>
          <w:ilvl w:val="0"/>
          <w:numId w:val="2"/>
        </w:numPr>
        <w:spacing w:after="60"/>
      </w:pPr>
      <w:r>
        <w:rPr>
          <w:rFonts w:ascii="Arial" w:cs="Arial" w:eastAsia="Arial" w:hAnsi="Arial"/>
          <w:color w:val="1E293B"/>
          <w:sz w:val="19"/>
          <w:szCs w:val="19"/>
        </w:rPr>
        <w:t xml:space="preserve">Click 'Apply Code'.</w:t>
      </w:r>
    </w:p>
    <w:p>
      <w:pPr>
        <w:pStyle w:val="ListParagraph"/>
        <w:numPr>
          <w:ilvl w:val="0"/>
          <w:numId w:val="2"/>
        </w:numPr>
        <w:spacing w:after="60"/>
      </w:pPr>
      <w:r>
        <w:rPr>
          <w:rFonts w:ascii="Arial" w:cs="Arial" w:eastAsia="Arial" w:hAnsi="Arial"/>
          <w:color w:val="1E293B"/>
          <w:sz w:val="19"/>
          <w:szCs w:val="19"/>
        </w:rPr>
        <w:t xml:space="preserve">Observe the result.</w:t>
      </w:r>
    </w:p>
    <w:p>
      <w:pPr>
        <w:pStyle w:val="Heading3"/>
        <w:spacing w:after="80" w:before="180"/>
      </w:pPr>
      <w:r>
        <w:rPr>
          <w:rFonts w:ascii="Arial" w:cs="Arial" w:eastAsia="Arial" w:hAnsi="Arial"/>
          <w:b/>
          <w:bCs/>
          <w:color w:val="0F766E"/>
          <w:sz w:val="22"/>
          <w:szCs w:val="22"/>
        </w:rPr>
        <w:t xml:space="preserve">Actual Result</w:t>
      </w:r>
    </w:p>
    <w:p>
      <w:pPr>
        <w:spacing w:after="100"/>
      </w:pPr>
      <w:r>
        <w:rPr>
          <w:rFonts w:ascii="Arial" w:cs="Arial" w:eastAsia="Arial" w:hAnsi="Arial"/>
          <w:color w:val="DC2626"/>
          <w:sz w:val="20"/>
          <w:szCs w:val="20"/>
        </w:rPr>
        <w:t xml:space="preserve">HTTP 500 Internal Server Error page is displayed. Cart state is lost. User must restart the checkout flow from scratch. Browser console shows: Uncaught TypeError: Cannot read properties of undefined (reading 'discountId') at checkout.js:214.</w:t>
      </w:r>
    </w:p>
    <w:p>
      <w:pPr>
        <w:pStyle w:val="Heading3"/>
        <w:spacing w:after="80" w:before="180"/>
      </w:pPr>
      <w:r>
        <w:rPr>
          <w:rFonts w:ascii="Arial" w:cs="Arial" w:eastAsia="Arial" w:hAnsi="Arial"/>
          <w:b/>
          <w:bCs/>
          <w:color w:val="0F766E"/>
          <w:sz w:val="22"/>
          <w:szCs w:val="22"/>
        </w:rPr>
        <w:t xml:space="preserve">Expected Result</w:t>
      </w:r>
    </w:p>
    <w:p>
      <w:pPr>
        <w:spacing w:after="100"/>
      </w:pPr>
      <w:r>
        <w:rPr>
          <w:rFonts w:ascii="Arial" w:cs="Arial" w:eastAsia="Arial" w:hAnsi="Arial"/>
          <w:color w:val="166534"/>
          <w:sz w:val="20"/>
          <w:szCs w:val="20"/>
        </w:rPr>
        <w:t xml:space="preserve">Discount code 'SAVE20' is validated and applied; checkout page refreshes showing the discounted total (20% reduction); user can proceed to payment.</w:t>
      </w:r>
    </w:p>
    <w:p>
      <w:pPr>
        <w:pStyle w:val="Heading3"/>
        <w:spacing w:after="80" w:before="180"/>
      </w:pPr>
      <w:r>
        <w:rPr>
          <w:rFonts w:ascii="Arial" w:cs="Arial" w:eastAsia="Arial" w:hAnsi="Arial"/>
          <w:b/>
          <w:bCs/>
          <w:color w:val="0F766E"/>
          <w:sz w:val="22"/>
          <w:szCs w:val="22"/>
        </w:rPr>
        <w:t xml:space="preserve">Business Impact</w:t>
      </w:r>
    </w:p>
    <w:p>
      <w:pPr>
        <w:spacing w:after="100"/>
      </w:pPr>
      <w:r>
        <w:rPr>
          <w:rFonts w:ascii="Arial" w:cs="Arial" w:eastAsia="Arial" w:hAnsi="Arial"/>
          <w:b/>
          <w:bCs/>
          <w:color w:val="1E293B"/>
          <w:sz w:val="20"/>
          <w:szCs w:val="20"/>
        </w:rPr>
        <w:t xml:space="preserve">RELEASE BLOCKER. All promotional campaigns dependent on discount codes are non-functional. Revenue impact estimated at loss of all discount-driven conversions. Reported to Product Owner and Dev Lead immediately via Slack. Sprint release hold recommended.</w:t>
      </w:r>
    </w:p>
    <w:p>
      <w:pPr>
        <w:pStyle w:val="Heading3"/>
        <w:spacing w:after="80" w:before="180"/>
      </w:pPr>
      <w:r>
        <w:rPr>
          <w:rFonts w:ascii="Arial" w:cs="Arial" w:eastAsia="Arial" w:hAnsi="Arial"/>
          <w:b/>
          <w:bCs/>
          <w:color w:val="0F766E"/>
          <w:sz w:val="22"/>
          <w:szCs w:val="22"/>
        </w:rPr>
        <w:t xml:space="preserve">Attachments / Evidence</w:t>
      </w:r>
    </w:p>
    <w:p>
      <w:pPr>
        <w:spacing w:after="100"/>
      </w:pPr>
      <w:r>
        <w:rPr>
          <w:rFonts w:ascii="Arial" w:cs="Arial" w:eastAsia="Arial" w:hAnsi="Arial"/>
          <w:color w:val="1E293B"/>
          <w:sz w:val="20"/>
          <w:szCs w:val="20"/>
        </w:rPr>
        <w:t xml:space="preserve">Screenshot: 500_error_checkout_discount.png | Console log: console_error_checkout.txt | Video: checkout_crash_recording.mp4 | HAR file: network_trace_checkout.har</w:t>
      </w:r>
    </w:p>
    <w:p>
      <w:pPr>
        <w:pBdr>
          <w:bottom w:val="single" w:color="E2E8F0" w:sz="2"/>
        </w:pBdr>
        <w:spacing w:after="60" w:before="160"/>
      </w:pPr>
    </w:p>
    <w:p>
      <w:pPr>
        <w:spacing w:after="80"/>
      </w:pPr>
    </w:p>
    <w:p>
      <w:pPr>
        <w:pBdr>
          <w:left w:val="single" w:color="DC2626" w:sz="16" w:space="8"/>
        </w:pBdr>
        <w:spacing w:after="80" w:before="240"/>
        <w:ind w:left="180"/>
      </w:pPr>
      <w:r>
        <w:rPr>
          <w:rFonts w:ascii="Arial" w:cs="Arial" w:eastAsia="Arial" w:hAnsi="Arial"/>
          <w:b/>
          <w:bCs/>
          <w:color w:val="1B3A6B"/>
          <w:sz w:val="24"/>
          <w:szCs w:val="24"/>
        </w:rPr>
        <w:t xml:space="preserve">BUG-0002  </w:t>
      </w:r>
      <w:r>
        <w:rPr>
          <w:rFonts w:ascii="Arial" w:cs="Arial" w:eastAsia="Arial" w:hAnsi="Arial"/>
          <w:b/>
          <w:bCs/>
          <w:color w:val="DC2626"/>
          <w:sz w:val="22"/>
          <w:szCs w:val="22"/>
        </w:rPr>
        <w:t xml:space="preserve">P1 – Critical  </w:t>
      </w:r>
      <w:r>
        <w:rPr>
          <w:rFonts w:ascii="Arial" w:cs="Arial" w:eastAsia="Arial" w:hAnsi="Arial"/>
          <w:b/>
          <w:bCs/>
          <w:color w:val="1E293B"/>
          <w:sz w:val="22"/>
          <w:szCs w:val="22"/>
        </w:rPr>
        <w:t xml:space="preserve">User session silently expires mid-checkout — cart contents lost with no warning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18"/>
                <w:szCs w:val="18"/>
              </w:rPr>
              <w:t xml:space="preserve">Field</w:t>
            </w:r>
          </w:p>
        </w:tc>
        <w:tc>
          <w:tcPr>
            <w:tcW w:type="dxa" w:w="736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18"/>
                <w:szCs w:val="18"/>
              </w:rPr>
              <w:t xml:space="preserve">Value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Bug ID / ADO Work Item</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BUG-0002</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Linked User Story</w:t>
            </w:r>
          </w:p>
        </w:tc>
        <w:tc>
          <w:tcPr>
            <w:tcW w:type="dxa" w:w="73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US-4755 — Session Management &amp; Cart Persistence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Severity / Priority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P1 – Critical</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Environment</w:t>
            </w:r>
          </w:p>
        </w:tc>
        <w:tc>
          <w:tcPr>
            <w:tcW w:type="dxa" w:w="73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QA / Staging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Browser / OS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Firefox 125, macOS Sonoma</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Status</w:t>
            </w:r>
          </w:p>
        </w:tc>
        <w:tc>
          <w:tcPr>
            <w:tcW w:type="dxa" w:w="73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Open — Assigned to Dev Lead; backlog priority escalated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Reported By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Brian Scott McCarthy, Senior QA Lead</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Date Reported</w:t>
            </w:r>
          </w:p>
        </w:tc>
        <w:tc>
          <w:tcPr>
            <w:tcW w:type="dxa" w:w="73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2026-05</w:t>
            </w:r>
          </w:p>
        </w:tc>
      </w:tr>
    </w:tbl>
    <w:p>
      <w:pPr>
        <w:spacing w:after="60"/>
      </w:pPr>
    </w:p>
    <w:p>
      <w:pPr>
        <w:pStyle w:val="Heading3"/>
        <w:spacing w:after="80" w:before="180"/>
      </w:pPr>
      <w:r>
        <w:rPr>
          <w:rFonts w:ascii="Arial" w:cs="Arial" w:eastAsia="Arial" w:hAnsi="Arial"/>
          <w:b/>
          <w:bCs/>
          <w:color w:val="0F766E"/>
          <w:sz w:val="22"/>
          <w:szCs w:val="22"/>
        </w:rPr>
        <w:t xml:space="preserve">Description</w:t>
      </w:r>
    </w:p>
    <w:p>
      <w:pPr>
        <w:spacing w:after="100"/>
      </w:pPr>
      <w:r>
        <w:rPr>
          <w:rFonts w:ascii="Arial" w:cs="Arial" w:eastAsia="Arial" w:hAnsi="Arial"/>
          <w:color w:val="1E293B"/>
          <w:sz w:val="20"/>
          <w:szCs w:val="20"/>
        </w:rPr>
        <w:t xml:space="preserve">When a user's session token expires during an active checkout session (JWT timeout set to 30 minutes), the application does not redirect the user to the login page nor display a session expiry warning. Instead, the user continues interacting with the checkout form and only discovers the session has expired when clicking 'Place Order', at which point the cart is cleared and all entered data (address, payment) is lost.</w:t>
      </w:r>
    </w:p>
    <w:p>
      <w:pPr>
        <w:pStyle w:val="Heading3"/>
        <w:spacing w:after="80" w:before="180"/>
      </w:pPr>
      <w:r>
        <w:rPr>
          <w:rFonts w:ascii="Arial" w:cs="Arial" w:eastAsia="Arial" w:hAnsi="Arial"/>
          <w:b/>
          <w:bCs/>
          <w:color w:val="0F766E"/>
          <w:sz w:val="22"/>
          <w:szCs w:val="22"/>
        </w:rPr>
        <w:t xml:space="preserve">Steps to Reproduce</w:t>
      </w:r>
    </w:p>
    <w:p>
      <w:pPr>
        <w:pStyle w:val="ListParagraph"/>
        <w:numPr>
          <w:ilvl w:val="0"/>
          <w:numId w:val="2"/>
        </w:numPr>
        <w:spacing w:after="60"/>
      </w:pPr>
      <w:r>
        <w:rPr>
          <w:rFonts w:ascii="Arial" w:cs="Arial" w:eastAsia="Arial" w:hAnsi="Arial"/>
          <w:color w:val="1E293B"/>
          <w:sz w:val="19"/>
          <w:szCs w:val="19"/>
        </w:rPr>
        <w:t xml:space="preserve">Log in as testuser@qa.com.</w:t>
      </w:r>
    </w:p>
    <w:p>
      <w:pPr>
        <w:pStyle w:val="ListParagraph"/>
        <w:numPr>
          <w:ilvl w:val="0"/>
          <w:numId w:val="2"/>
        </w:numPr>
        <w:spacing w:after="60"/>
      </w:pPr>
      <w:r>
        <w:rPr>
          <w:rFonts w:ascii="Arial" w:cs="Arial" w:eastAsia="Arial" w:hAnsi="Arial"/>
          <w:color w:val="1E293B"/>
          <w:sz w:val="19"/>
          <w:szCs w:val="19"/>
        </w:rPr>
        <w:t xml:space="preserve">Add 3 items to the cart.</w:t>
      </w:r>
    </w:p>
    <w:p>
      <w:pPr>
        <w:pStyle w:val="ListParagraph"/>
        <w:numPr>
          <w:ilvl w:val="0"/>
          <w:numId w:val="2"/>
        </w:numPr>
        <w:spacing w:after="60"/>
      </w:pPr>
      <w:r>
        <w:rPr>
          <w:rFonts w:ascii="Arial" w:cs="Arial" w:eastAsia="Arial" w:hAnsi="Arial"/>
          <w:color w:val="1E293B"/>
          <w:sz w:val="19"/>
          <w:szCs w:val="19"/>
        </w:rPr>
        <w:t xml:space="preserve">Begin checkout and proceed to the payment step.</w:t>
      </w:r>
    </w:p>
    <w:p>
      <w:pPr>
        <w:pStyle w:val="ListParagraph"/>
        <w:numPr>
          <w:ilvl w:val="0"/>
          <w:numId w:val="2"/>
        </w:numPr>
        <w:spacing w:after="60"/>
      </w:pPr>
      <w:r>
        <w:rPr>
          <w:rFonts w:ascii="Arial" w:cs="Arial" w:eastAsia="Arial" w:hAnsi="Arial"/>
          <w:color w:val="1E293B"/>
          <w:sz w:val="19"/>
          <w:szCs w:val="19"/>
        </w:rPr>
        <w:t xml:space="preserve">Wait 31 minutes without interacting (simulate session timeout).</w:t>
      </w:r>
    </w:p>
    <w:p>
      <w:pPr>
        <w:pStyle w:val="ListParagraph"/>
        <w:numPr>
          <w:ilvl w:val="0"/>
          <w:numId w:val="2"/>
        </w:numPr>
        <w:spacing w:after="60"/>
      </w:pPr>
      <w:r>
        <w:rPr>
          <w:rFonts w:ascii="Arial" w:cs="Arial" w:eastAsia="Arial" w:hAnsi="Arial"/>
          <w:color w:val="1E293B"/>
          <w:sz w:val="19"/>
          <w:szCs w:val="19"/>
        </w:rPr>
        <w:t xml:space="preserve">Attempt to complete the 'Place Order' action.</w:t>
      </w:r>
    </w:p>
    <w:p>
      <w:pPr>
        <w:pStyle w:val="ListParagraph"/>
        <w:numPr>
          <w:ilvl w:val="0"/>
          <w:numId w:val="2"/>
        </w:numPr>
        <w:spacing w:after="60"/>
      </w:pPr>
      <w:r>
        <w:rPr>
          <w:rFonts w:ascii="Arial" w:cs="Arial" w:eastAsia="Arial" w:hAnsi="Arial"/>
          <w:color w:val="1E293B"/>
          <w:sz w:val="19"/>
          <w:szCs w:val="19"/>
        </w:rPr>
        <w:t xml:space="preserve">Observe the application response.</w:t>
      </w:r>
    </w:p>
    <w:p>
      <w:pPr>
        <w:pStyle w:val="Heading3"/>
        <w:spacing w:after="80" w:before="180"/>
      </w:pPr>
      <w:r>
        <w:rPr>
          <w:rFonts w:ascii="Arial" w:cs="Arial" w:eastAsia="Arial" w:hAnsi="Arial"/>
          <w:b/>
          <w:bCs/>
          <w:color w:val="0F766E"/>
          <w:sz w:val="22"/>
          <w:szCs w:val="22"/>
        </w:rPr>
        <w:t xml:space="preserve">Actual Result</w:t>
      </w:r>
    </w:p>
    <w:p>
      <w:pPr>
        <w:spacing w:after="100"/>
      </w:pPr>
      <w:r>
        <w:rPr>
          <w:rFonts w:ascii="Arial" w:cs="Arial" w:eastAsia="Arial" w:hAnsi="Arial"/>
          <w:color w:val="DC2626"/>
          <w:sz w:val="20"/>
          <w:szCs w:val="20"/>
        </w:rPr>
        <w:t xml:space="preserve">Application silently discards the order attempt. User is not redirected or warned about session expiry. Cart is emptied. User must re-login, rebuild cart, and re-enter all checkout data. No error message or recovery mechanism provided.</w:t>
      </w:r>
    </w:p>
    <w:p>
      <w:pPr>
        <w:pStyle w:val="Heading3"/>
        <w:spacing w:after="80" w:before="180"/>
      </w:pPr>
      <w:r>
        <w:rPr>
          <w:rFonts w:ascii="Arial" w:cs="Arial" w:eastAsia="Arial" w:hAnsi="Arial"/>
          <w:b/>
          <w:bCs/>
          <w:color w:val="0F766E"/>
          <w:sz w:val="22"/>
          <w:szCs w:val="22"/>
        </w:rPr>
        <w:t xml:space="preserve">Expected Result</w:t>
      </w:r>
    </w:p>
    <w:p>
      <w:pPr>
        <w:spacing w:after="100"/>
      </w:pPr>
      <w:r>
        <w:rPr>
          <w:rFonts w:ascii="Arial" w:cs="Arial" w:eastAsia="Arial" w:hAnsi="Arial"/>
          <w:color w:val="166534"/>
          <w:sz w:val="20"/>
          <w:szCs w:val="20"/>
        </w:rPr>
        <w:t xml:space="preserve">Application detects pending session expiry and displays a modal warning the user with a 'Stay Signed In' prompt before timeout. If the session has already expired, user is redirected to /login with cart contents saved to their account for retrieval post-login.</w:t>
      </w:r>
    </w:p>
    <w:p>
      <w:pPr>
        <w:pStyle w:val="Heading3"/>
        <w:spacing w:after="80" w:before="180"/>
      </w:pPr>
      <w:r>
        <w:rPr>
          <w:rFonts w:ascii="Arial" w:cs="Arial" w:eastAsia="Arial" w:hAnsi="Arial"/>
          <w:b/>
          <w:bCs/>
          <w:color w:val="0F766E"/>
          <w:sz w:val="22"/>
          <w:szCs w:val="22"/>
        </w:rPr>
        <w:t xml:space="preserve">Business Impact</w:t>
      </w:r>
    </w:p>
    <w:p>
      <w:pPr>
        <w:spacing w:after="100"/>
      </w:pPr>
      <w:r>
        <w:rPr>
          <w:rFonts w:ascii="Arial" w:cs="Arial" w:eastAsia="Arial" w:hAnsi="Arial"/>
          <w:b/>
          <w:bCs/>
          <w:color w:val="1E293B"/>
          <w:sz w:val="20"/>
          <w:szCs w:val="20"/>
        </w:rPr>
        <w:t xml:space="preserve">RELEASE BLOCKER. High-friction failure at the most critical conversion point. Direct revenue impact. Customers experiencing this will likely abandon and not return. Legal risk if payment data is transmitted to an expired session.</w:t>
      </w:r>
    </w:p>
    <w:p>
      <w:pPr>
        <w:pStyle w:val="Heading3"/>
        <w:spacing w:after="80" w:before="180"/>
      </w:pPr>
      <w:r>
        <w:rPr>
          <w:rFonts w:ascii="Arial" w:cs="Arial" w:eastAsia="Arial" w:hAnsi="Arial"/>
          <w:b/>
          <w:bCs/>
          <w:color w:val="0F766E"/>
          <w:sz w:val="22"/>
          <w:szCs w:val="22"/>
        </w:rPr>
        <w:t xml:space="preserve">Attachments / Evidence</w:t>
      </w:r>
    </w:p>
    <w:p>
      <w:pPr>
        <w:spacing w:after="100"/>
      </w:pPr>
      <w:r>
        <w:rPr>
          <w:rFonts w:ascii="Arial" w:cs="Arial" w:eastAsia="Arial" w:hAnsi="Arial"/>
          <w:color w:val="1E293B"/>
          <w:sz w:val="20"/>
          <w:szCs w:val="20"/>
        </w:rPr>
        <w:t xml:space="preserve">Screenshot: session_expired_empty_cart.png | Network trace showing 401 on POST /api/orders | Video: session_timeout_reproduction.mp4</w:t>
      </w:r>
    </w:p>
    <w:p>
      <w:pPr>
        <w:pBdr>
          <w:bottom w:val="single" w:color="E2E8F0" w:sz="2"/>
        </w:pBdr>
        <w:spacing w:after="60" w:before="160"/>
      </w:pPr>
    </w:p>
    <w:p>
      <w:pPr>
        <w:spacing w:after="80"/>
      </w:pPr>
    </w:p>
    <w:p>
      <w:r>
        <w:br w:type="page"/>
      </w:r>
    </w:p>
    <w:p>
      <w:pPr>
        <w:pStyle w:val="Heading1"/>
        <w:pBdr>
          <w:bottom w:val="single" w:color="2563EB" w:sz="8" w:space="4"/>
        </w:pBdr>
        <w:spacing w:after="160" w:before="360"/>
      </w:pPr>
      <w:r>
        <w:rPr>
          <w:rFonts w:ascii="Arial" w:cs="Arial" w:eastAsia="Arial" w:hAnsi="Arial"/>
          <w:b/>
          <w:bCs/>
          <w:color w:val="1B3A6B"/>
          <w:sz w:val="36"/>
          <w:szCs w:val="36"/>
        </w:rPr>
        <w:t xml:space="preserve">P2 – High Severity Defects</w:t>
      </w:r>
    </w:p>
    <w:p>
      <w:pPr>
        <w:pBdr>
          <w:left w:val="single" w:color="EA580C" w:sz="16" w:space="8"/>
        </w:pBdr>
        <w:spacing w:after="80" w:before="240"/>
        <w:ind w:left="180"/>
      </w:pPr>
      <w:r>
        <w:rPr>
          <w:rFonts w:ascii="Arial" w:cs="Arial" w:eastAsia="Arial" w:hAnsi="Arial"/>
          <w:b/>
          <w:bCs/>
          <w:color w:val="1B3A6B"/>
          <w:sz w:val="24"/>
          <w:szCs w:val="24"/>
        </w:rPr>
        <w:t xml:space="preserve">BUG-0003  </w:t>
      </w:r>
      <w:r>
        <w:rPr>
          <w:rFonts w:ascii="Arial" w:cs="Arial" w:eastAsia="Arial" w:hAnsi="Arial"/>
          <w:b/>
          <w:bCs/>
          <w:color w:val="EA580C"/>
          <w:sz w:val="22"/>
          <w:szCs w:val="22"/>
        </w:rPr>
        <w:t xml:space="preserve">P2 – High  </w:t>
      </w:r>
      <w:r>
        <w:rPr>
          <w:rFonts w:ascii="Arial" w:cs="Arial" w:eastAsia="Arial" w:hAnsi="Arial"/>
          <w:b/>
          <w:bCs/>
          <w:color w:val="1E293B"/>
          <w:sz w:val="22"/>
          <w:szCs w:val="22"/>
        </w:rPr>
        <w:t xml:space="preserve">Search results do not update when price filter is adjusted — stale results displayed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18"/>
                <w:szCs w:val="18"/>
              </w:rPr>
              <w:t xml:space="preserve">Field</w:t>
            </w:r>
          </w:p>
        </w:tc>
        <w:tc>
          <w:tcPr>
            <w:tcW w:type="dxa" w:w="736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18"/>
                <w:szCs w:val="18"/>
              </w:rPr>
              <w:t xml:space="preserve">Value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Bug ID / ADO Work Item</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BUG-0003</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Linked User Story</w:t>
            </w:r>
          </w:p>
        </w:tc>
        <w:tc>
          <w:tcPr>
            <w:tcW w:type="dxa" w:w="73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US-4690 — Product Search Filter Functionality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Severity / Priority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P2 – High</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Environment</w:t>
            </w:r>
          </w:p>
        </w:tc>
        <w:tc>
          <w:tcPr>
            <w:tcW w:type="dxa" w:w="73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QA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Browser / OS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Chrome 124, Windows 11 / Safari 17, macOS</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Status</w:t>
            </w:r>
          </w:p>
        </w:tc>
        <w:tc>
          <w:tcPr>
            <w:tcW w:type="dxa" w:w="73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Open — Sprint 42 backlog; assigned to frontend developer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Reported By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Brian Scott McCarthy, Senior QA Lead</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Date Reported</w:t>
            </w:r>
          </w:p>
        </w:tc>
        <w:tc>
          <w:tcPr>
            <w:tcW w:type="dxa" w:w="73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2026-05</w:t>
            </w:r>
          </w:p>
        </w:tc>
      </w:tr>
    </w:tbl>
    <w:p>
      <w:pPr>
        <w:spacing w:after="60"/>
      </w:pPr>
    </w:p>
    <w:p>
      <w:pPr>
        <w:pStyle w:val="Heading3"/>
        <w:spacing w:after="80" w:before="180"/>
      </w:pPr>
      <w:r>
        <w:rPr>
          <w:rFonts w:ascii="Arial" w:cs="Arial" w:eastAsia="Arial" w:hAnsi="Arial"/>
          <w:b/>
          <w:bCs/>
          <w:color w:val="0F766E"/>
          <w:sz w:val="22"/>
          <w:szCs w:val="22"/>
        </w:rPr>
        <w:t xml:space="preserve">Description</w:t>
      </w:r>
    </w:p>
    <w:p>
      <w:pPr>
        <w:spacing w:after="100"/>
      </w:pPr>
      <w:r>
        <w:rPr>
          <w:rFonts w:ascii="Arial" w:cs="Arial" w:eastAsia="Arial" w:hAnsi="Arial"/>
          <w:color w:val="1E293B"/>
          <w:sz w:val="20"/>
          <w:szCs w:val="20"/>
        </w:rPr>
        <w:t xml:space="preserve">On the /search results page, adjusting the price range filter (either via slider or min/max text inputs) does not trigger a re-query of results. The results grid retains the pre-filter product set. The filter UI shows the updated values but the displayed products are not filtered. This fails silently — users believe filtering is working but are seeing incorrect results.</w:t>
      </w:r>
    </w:p>
    <w:p>
      <w:pPr>
        <w:pStyle w:val="Heading3"/>
        <w:spacing w:after="80" w:before="180"/>
      </w:pPr>
      <w:r>
        <w:rPr>
          <w:rFonts w:ascii="Arial" w:cs="Arial" w:eastAsia="Arial" w:hAnsi="Arial"/>
          <w:b/>
          <w:bCs/>
          <w:color w:val="0F766E"/>
          <w:sz w:val="22"/>
          <w:szCs w:val="22"/>
        </w:rPr>
        <w:t xml:space="preserve">Steps to Reproduce</w:t>
      </w:r>
    </w:p>
    <w:p>
      <w:pPr>
        <w:pStyle w:val="ListParagraph"/>
        <w:numPr>
          <w:ilvl w:val="0"/>
          <w:numId w:val="2"/>
        </w:numPr>
        <w:spacing w:after="60"/>
      </w:pPr>
      <w:r>
        <w:rPr>
          <w:rFonts w:ascii="Arial" w:cs="Arial" w:eastAsia="Arial" w:hAnsi="Arial"/>
          <w:color w:val="1E293B"/>
          <w:sz w:val="19"/>
          <w:szCs w:val="19"/>
        </w:rPr>
        <w:t xml:space="preserve">Navigate to /search?q=sofa.</w:t>
      </w:r>
    </w:p>
    <w:p>
      <w:pPr>
        <w:pStyle w:val="ListParagraph"/>
        <w:numPr>
          <w:ilvl w:val="0"/>
          <w:numId w:val="2"/>
        </w:numPr>
        <w:spacing w:after="60"/>
      </w:pPr>
      <w:r>
        <w:rPr>
          <w:rFonts w:ascii="Arial" w:cs="Arial" w:eastAsia="Arial" w:hAnsi="Arial"/>
          <w:color w:val="1E293B"/>
          <w:sz w:val="19"/>
          <w:szCs w:val="19"/>
        </w:rPr>
        <w:t xml:space="preserve">Verify initial results load (e.g. 24 results, prices ranging $99–$2,499).</w:t>
      </w:r>
    </w:p>
    <w:p>
      <w:pPr>
        <w:pStyle w:val="ListParagraph"/>
        <w:numPr>
          <w:ilvl w:val="0"/>
          <w:numId w:val="2"/>
        </w:numPr>
        <w:spacing w:after="60"/>
      </w:pPr>
      <w:r>
        <w:rPr>
          <w:rFonts w:ascii="Arial" w:cs="Arial" w:eastAsia="Arial" w:hAnsi="Arial"/>
          <w:color w:val="1E293B"/>
          <w:sz w:val="19"/>
          <w:szCs w:val="19"/>
        </w:rPr>
        <w:t xml:space="preserve">Set the price filter minimum to $500 and maximum to $1,000.</w:t>
      </w:r>
    </w:p>
    <w:p>
      <w:pPr>
        <w:pStyle w:val="ListParagraph"/>
        <w:numPr>
          <w:ilvl w:val="0"/>
          <w:numId w:val="2"/>
        </w:numPr>
        <w:spacing w:after="60"/>
      </w:pPr>
      <w:r>
        <w:rPr>
          <w:rFonts w:ascii="Arial" w:cs="Arial" w:eastAsia="Arial" w:hAnsi="Arial"/>
          <w:color w:val="1E293B"/>
          <w:sz w:val="19"/>
          <w:szCs w:val="19"/>
        </w:rPr>
        <w:t xml:space="preserve">Click 'Apply Filters' or observe automatic filter update.</w:t>
      </w:r>
    </w:p>
    <w:p>
      <w:pPr>
        <w:pStyle w:val="ListParagraph"/>
        <w:numPr>
          <w:ilvl w:val="0"/>
          <w:numId w:val="2"/>
        </w:numPr>
        <w:spacing w:after="60"/>
      </w:pPr>
      <w:r>
        <w:rPr>
          <w:rFonts w:ascii="Arial" w:cs="Arial" w:eastAsia="Arial" w:hAnsi="Arial"/>
          <w:color w:val="1E293B"/>
          <w:sz w:val="19"/>
          <w:szCs w:val="19"/>
        </w:rPr>
        <w:t xml:space="preserve">Inspect the results grid.</w:t>
      </w:r>
    </w:p>
    <w:p>
      <w:pPr>
        <w:pStyle w:val="Heading3"/>
        <w:spacing w:after="80" w:before="180"/>
      </w:pPr>
      <w:r>
        <w:rPr>
          <w:rFonts w:ascii="Arial" w:cs="Arial" w:eastAsia="Arial" w:hAnsi="Arial"/>
          <w:b/>
          <w:bCs/>
          <w:color w:val="0F766E"/>
          <w:sz w:val="22"/>
          <w:szCs w:val="22"/>
        </w:rPr>
        <w:t xml:space="preserve">Actual Result</w:t>
      </w:r>
    </w:p>
    <w:p>
      <w:pPr>
        <w:spacing w:after="100"/>
      </w:pPr>
      <w:r>
        <w:rPr>
          <w:rFonts w:ascii="Arial" w:cs="Arial" w:eastAsia="Arial" w:hAnsi="Arial"/>
          <w:color w:val="DC2626"/>
          <w:sz w:val="20"/>
          <w:szCs w:val="20"/>
        </w:rPr>
        <w:t xml:space="preserve">Results grid remains unchanged, still showing all 24 products including those priced under $500 and over $1,000. The filter UI shows the correct range values but has no effect on displayed results. No loading indicator appears.</w:t>
      </w:r>
    </w:p>
    <w:p>
      <w:pPr>
        <w:pStyle w:val="Heading3"/>
        <w:spacing w:after="80" w:before="180"/>
      </w:pPr>
      <w:r>
        <w:rPr>
          <w:rFonts w:ascii="Arial" w:cs="Arial" w:eastAsia="Arial" w:hAnsi="Arial"/>
          <w:b/>
          <w:bCs/>
          <w:color w:val="0F766E"/>
          <w:sz w:val="22"/>
          <w:szCs w:val="22"/>
        </w:rPr>
        <w:t xml:space="preserve">Expected Result</w:t>
      </w:r>
    </w:p>
    <w:p>
      <w:pPr>
        <w:spacing w:after="100"/>
      </w:pPr>
      <w:r>
        <w:rPr>
          <w:rFonts w:ascii="Arial" w:cs="Arial" w:eastAsia="Arial" w:hAnsi="Arial"/>
          <w:color w:val="166534"/>
          <w:sz w:val="20"/>
          <w:szCs w:val="20"/>
        </w:rPr>
        <w:t xml:space="preserve">Results grid re-queries and displays only products priced between $500 and $1,000; result count updates accordingly (e.g. '8 results'); URL updates with ?minPrice=500&amp;maxPrice=1000 params.</w:t>
      </w:r>
    </w:p>
    <w:p>
      <w:pPr>
        <w:pStyle w:val="Heading3"/>
        <w:spacing w:after="80" w:before="180"/>
      </w:pPr>
      <w:r>
        <w:rPr>
          <w:rFonts w:ascii="Arial" w:cs="Arial" w:eastAsia="Arial" w:hAnsi="Arial"/>
          <w:b/>
          <w:bCs/>
          <w:color w:val="0F766E"/>
          <w:sz w:val="22"/>
          <w:szCs w:val="22"/>
        </w:rPr>
        <w:t xml:space="preserve">Business Impact</w:t>
      </w:r>
    </w:p>
    <w:p>
      <w:pPr>
        <w:spacing w:after="100"/>
      </w:pPr>
      <w:r>
        <w:rPr>
          <w:rFonts w:ascii="Arial" w:cs="Arial" w:eastAsia="Arial" w:hAnsi="Arial"/>
          <w:b/>
          <w:bCs/>
          <w:color w:val="1E293B"/>
          <w:sz w:val="20"/>
          <w:szCs w:val="20"/>
        </w:rPr>
        <w:t xml:space="preserve">Users cannot effectively browse by budget — a primary shopping behaviour for furniture e-commerce. Risk of customer frustration and reduced conversion rates on search-driven journeys.</w:t>
      </w:r>
    </w:p>
    <w:p>
      <w:pPr>
        <w:pStyle w:val="Heading3"/>
        <w:spacing w:after="80" w:before="180"/>
      </w:pPr>
      <w:r>
        <w:rPr>
          <w:rFonts w:ascii="Arial" w:cs="Arial" w:eastAsia="Arial" w:hAnsi="Arial"/>
          <w:b/>
          <w:bCs/>
          <w:color w:val="0F766E"/>
          <w:sz w:val="22"/>
          <w:szCs w:val="22"/>
        </w:rPr>
        <w:t xml:space="preserve">Attachments / Evidence</w:t>
      </w:r>
    </w:p>
    <w:p>
      <w:pPr>
        <w:spacing w:after="100"/>
      </w:pPr>
      <w:r>
        <w:rPr>
          <w:rFonts w:ascii="Arial" w:cs="Arial" w:eastAsia="Arial" w:hAnsi="Arial"/>
          <w:color w:val="1E293B"/>
          <w:sz w:val="20"/>
          <w:szCs w:val="20"/>
        </w:rPr>
        <w:t xml:space="preserve">Screenshot: filter_no_update.png | Video: price_filter_failure.mp4 | Network tab showing no new XHR on filter change</w:t>
      </w:r>
    </w:p>
    <w:p>
      <w:pPr>
        <w:pBdr>
          <w:bottom w:val="single" w:color="E2E8F0" w:sz="2"/>
        </w:pBdr>
        <w:spacing w:after="60" w:before="160"/>
      </w:pPr>
    </w:p>
    <w:p>
      <w:pPr>
        <w:spacing w:after="80"/>
      </w:pPr>
    </w:p>
    <w:p>
      <w:pPr>
        <w:pBdr>
          <w:left w:val="single" w:color="EA580C" w:sz="16" w:space="8"/>
        </w:pBdr>
        <w:spacing w:after="80" w:before="240"/>
        <w:ind w:left="180"/>
      </w:pPr>
      <w:r>
        <w:rPr>
          <w:rFonts w:ascii="Arial" w:cs="Arial" w:eastAsia="Arial" w:hAnsi="Arial"/>
          <w:b/>
          <w:bCs/>
          <w:color w:val="1B3A6B"/>
          <w:sz w:val="24"/>
          <w:szCs w:val="24"/>
        </w:rPr>
        <w:t xml:space="preserve">BUG-0004  </w:t>
      </w:r>
      <w:r>
        <w:rPr>
          <w:rFonts w:ascii="Arial" w:cs="Arial" w:eastAsia="Arial" w:hAnsi="Arial"/>
          <w:b/>
          <w:bCs/>
          <w:color w:val="EA580C"/>
          <w:sz w:val="22"/>
          <w:szCs w:val="22"/>
        </w:rPr>
        <w:t xml:space="preserve">P2 – High  </w:t>
      </w:r>
      <w:r>
        <w:rPr>
          <w:rFonts w:ascii="Arial" w:cs="Arial" w:eastAsia="Arial" w:hAnsi="Arial"/>
          <w:b/>
          <w:bCs/>
          <w:color w:val="1E293B"/>
          <w:sz w:val="22"/>
          <w:szCs w:val="22"/>
        </w:rPr>
        <w:t xml:space="preserve">Password reset link remains valid after use — security vulnerability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18"/>
                <w:szCs w:val="18"/>
              </w:rPr>
              <w:t xml:space="preserve">Field</w:t>
            </w:r>
          </w:p>
        </w:tc>
        <w:tc>
          <w:tcPr>
            <w:tcW w:type="dxa" w:w="736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18"/>
                <w:szCs w:val="18"/>
              </w:rPr>
              <w:t xml:space="preserve">Value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Bug ID / ADO Work Item</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BUG-0004</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Linked User Story</w:t>
            </w:r>
          </w:p>
        </w:tc>
        <w:tc>
          <w:tcPr>
            <w:tcW w:type="dxa" w:w="73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US-4712 — Password Reset Security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Severity / Priority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P2 – High</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Environment</w:t>
            </w:r>
          </w:p>
        </w:tc>
        <w:tc>
          <w:tcPr>
            <w:tcW w:type="dxa" w:w="73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Staging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Browser / OS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All Browsers</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Status</w:t>
            </w:r>
          </w:p>
        </w:tc>
        <w:tc>
          <w:tcPr>
            <w:tcW w:type="dxa" w:w="73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Open — Security review flagged; sprint hotfix candidate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Reported By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Brian Scott McCarthy, Senior QA Lead</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Date Reported</w:t>
            </w:r>
          </w:p>
        </w:tc>
        <w:tc>
          <w:tcPr>
            <w:tcW w:type="dxa" w:w="73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2026-05</w:t>
            </w:r>
          </w:p>
        </w:tc>
      </w:tr>
    </w:tbl>
    <w:p>
      <w:pPr>
        <w:spacing w:after="60"/>
      </w:pPr>
    </w:p>
    <w:p>
      <w:pPr>
        <w:pStyle w:val="Heading3"/>
        <w:spacing w:after="80" w:before="180"/>
      </w:pPr>
      <w:r>
        <w:rPr>
          <w:rFonts w:ascii="Arial" w:cs="Arial" w:eastAsia="Arial" w:hAnsi="Arial"/>
          <w:b/>
          <w:bCs/>
          <w:color w:val="0F766E"/>
          <w:sz w:val="22"/>
          <w:szCs w:val="22"/>
        </w:rPr>
        <w:t xml:space="preserve">Description</w:t>
      </w:r>
    </w:p>
    <w:p>
      <w:pPr>
        <w:spacing w:after="100"/>
      </w:pPr>
      <w:r>
        <w:rPr>
          <w:rFonts w:ascii="Arial" w:cs="Arial" w:eastAsia="Arial" w:hAnsi="Arial"/>
          <w:color w:val="1E293B"/>
          <w:sz w:val="20"/>
          <w:szCs w:val="20"/>
        </w:rPr>
        <w:t xml:space="preserve">After a user successfully resets their password using a one-time reset link, the same link remains valid and usable for subsequent password reset attempts. The token is not invalidated upon first use. This represents a security vulnerability where a malicious actor who obtains the reset link (e.g. via email forwarding or log exposure) can reset the user's password again at any time within the token's expiry window (currently 24 hours).</w:t>
      </w:r>
    </w:p>
    <w:p>
      <w:pPr>
        <w:pStyle w:val="Heading3"/>
        <w:spacing w:after="80" w:before="180"/>
      </w:pPr>
      <w:r>
        <w:rPr>
          <w:rFonts w:ascii="Arial" w:cs="Arial" w:eastAsia="Arial" w:hAnsi="Arial"/>
          <w:b/>
          <w:bCs/>
          <w:color w:val="0F766E"/>
          <w:sz w:val="22"/>
          <w:szCs w:val="22"/>
        </w:rPr>
        <w:t xml:space="preserve">Steps to Reproduce</w:t>
      </w:r>
    </w:p>
    <w:p>
      <w:pPr>
        <w:pStyle w:val="ListParagraph"/>
        <w:numPr>
          <w:ilvl w:val="0"/>
          <w:numId w:val="2"/>
        </w:numPr>
        <w:spacing w:after="60"/>
      </w:pPr>
      <w:r>
        <w:rPr>
          <w:rFonts w:ascii="Arial" w:cs="Arial" w:eastAsia="Arial" w:hAnsi="Arial"/>
          <w:color w:val="1E293B"/>
          <w:sz w:val="19"/>
          <w:szCs w:val="19"/>
        </w:rPr>
        <w:t xml:space="preserve">Request a password reset for testuser@qa.com.</w:t>
      </w:r>
    </w:p>
    <w:p>
      <w:pPr>
        <w:pStyle w:val="ListParagraph"/>
        <w:numPr>
          <w:ilvl w:val="0"/>
          <w:numId w:val="2"/>
        </w:numPr>
        <w:spacing w:after="60"/>
      </w:pPr>
      <w:r>
        <w:rPr>
          <w:rFonts w:ascii="Arial" w:cs="Arial" w:eastAsia="Arial" w:hAnsi="Arial"/>
          <w:color w:val="1E293B"/>
          <w:sz w:val="19"/>
          <w:szCs w:val="19"/>
        </w:rPr>
        <w:t xml:space="preserve">Use the reset link to successfully set a new password.</w:t>
      </w:r>
    </w:p>
    <w:p>
      <w:pPr>
        <w:pStyle w:val="ListParagraph"/>
        <w:numPr>
          <w:ilvl w:val="0"/>
          <w:numId w:val="2"/>
        </w:numPr>
        <w:spacing w:after="60"/>
      </w:pPr>
      <w:r>
        <w:rPr>
          <w:rFonts w:ascii="Arial" w:cs="Arial" w:eastAsia="Arial" w:hAnsi="Arial"/>
          <w:color w:val="1E293B"/>
          <w:sz w:val="19"/>
          <w:szCs w:val="19"/>
        </w:rPr>
        <w:t xml:space="preserve">Copy the reset link URL.</w:t>
      </w:r>
    </w:p>
    <w:p>
      <w:pPr>
        <w:pStyle w:val="ListParagraph"/>
        <w:numPr>
          <w:ilvl w:val="0"/>
          <w:numId w:val="2"/>
        </w:numPr>
        <w:spacing w:after="60"/>
      </w:pPr>
      <w:r>
        <w:rPr>
          <w:rFonts w:ascii="Arial" w:cs="Arial" w:eastAsia="Arial" w:hAnsi="Arial"/>
          <w:color w:val="1E293B"/>
          <w:sz w:val="19"/>
          <w:szCs w:val="19"/>
        </w:rPr>
        <w:t xml:space="preserve">Paste the same reset link into a new browser window/incognito session.</w:t>
      </w:r>
    </w:p>
    <w:p>
      <w:pPr>
        <w:pStyle w:val="ListParagraph"/>
        <w:numPr>
          <w:ilvl w:val="0"/>
          <w:numId w:val="2"/>
        </w:numPr>
        <w:spacing w:after="60"/>
      </w:pPr>
      <w:r>
        <w:rPr>
          <w:rFonts w:ascii="Arial" w:cs="Arial" w:eastAsia="Arial" w:hAnsi="Arial"/>
          <w:color w:val="1E293B"/>
          <w:sz w:val="19"/>
          <w:szCs w:val="19"/>
        </w:rPr>
        <w:t xml:space="preserve">Observe whether the reset form loads.</w:t>
      </w:r>
    </w:p>
    <w:p>
      <w:pPr>
        <w:pStyle w:val="Heading3"/>
        <w:spacing w:after="80" w:before="180"/>
      </w:pPr>
      <w:r>
        <w:rPr>
          <w:rFonts w:ascii="Arial" w:cs="Arial" w:eastAsia="Arial" w:hAnsi="Arial"/>
          <w:b/>
          <w:bCs/>
          <w:color w:val="0F766E"/>
          <w:sz w:val="22"/>
          <w:szCs w:val="22"/>
        </w:rPr>
        <w:t xml:space="preserve">Actual Result</w:t>
      </w:r>
    </w:p>
    <w:p>
      <w:pPr>
        <w:spacing w:after="100"/>
      </w:pPr>
      <w:r>
        <w:rPr>
          <w:rFonts w:ascii="Arial" w:cs="Arial" w:eastAsia="Arial" w:hAnsi="Arial"/>
          <w:color w:val="DC2626"/>
          <w:sz w:val="20"/>
          <w:szCs w:val="20"/>
        </w:rPr>
        <w:t xml:space="preserve">The password reset form loads successfully on the second visit to the same link. A new password can be submitted and accepted. The token is never marked as used in the database (confirmed via SQL: SELECT used FROM password_reset_tokens WHERE token='[token]' — returns NULL/false).</w:t>
      </w:r>
    </w:p>
    <w:p>
      <w:pPr>
        <w:pStyle w:val="Heading3"/>
        <w:spacing w:after="80" w:before="180"/>
      </w:pPr>
      <w:r>
        <w:rPr>
          <w:rFonts w:ascii="Arial" w:cs="Arial" w:eastAsia="Arial" w:hAnsi="Arial"/>
          <w:b/>
          <w:bCs/>
          <w:color w:val="0F766E"/>
          <w:sz w:val="22"/>
          <w:szCs w:val="22"/>
        </w:rPr>
        <w:t xml:space="preserve">Expected Result</w:t>
      </w:r>
    </w:p>
    <w:p>
      <w:pPr>
        <w:spacing w:after="100"/>
      </w:pPr>
      <w:r>
        <w:rPr>
          <w:rFonts w:ascii="Arial" w:cs="Arial" w:eastAsia="Arial" w:hAnsi="Arial"/>
          <w:color w:val="166534"/>
          <w:sz w:val="20"/>
          <w:szCs w:val="20"/>
        </w:rPr>
        <w:t xml:space="preserve">After the first successful use, the reset token is marked as used in the DB and any subsequent request with the same token returns a 400 error: 'This reset link has already been used. Please request a new one.'</w:t>
      </w:r>
    </w:p>
    <w:p>
      <w:pPr>
        <w:pStyle w:val="Heading3"/>
        <w:spacing w:after="80" w:before="180"/>
      </w:pPr>
      <w:r>
        <w:rPr>
          <w:rFonts w:ascii="Arial" w:cs="Arial" w:eastAsia="Arial" w:hAnsi="Arial"/>
          <w:b/>
          <w:bCs/>
          <w:color w:val="0F766E"/>
          <w:sz w:val="22"/>
          <w:szCs w:val="22"/>
        </w:rPr>
        <w:t xml:space="preserve">Business Impact</w:t>
      </w:r>
    </w:p>
    <w:p>
      <w:pPr>
        <w:spacing w:after="100"/>
      </w:pPr>
      <w:r>
        <w:rPr>
          <w:rFonts w:ascii="Arial" w:cs="Arial" w:eastAsia="Arial" w:hAnsi="Arial"/>
          <w:b/>
          <w:bCs/>
          <w:color w:val="1E293B"/>
          <w:sz w:val="20"/>
          <w:szCs w:val="20"/>
        </w:rPr>
        <w:t xml:space="preserve">Security vulnerability. Classified as High per OWASP guidelines (A07: Identification and Authentication Failures). Must be resolved before release to production.</w:t>
      </w:r>
    </w:p>
    <w:p>
      <w:pPr>
        <w:pStyle w:val="Heading3"/>
        <w:spacing w:after="80" w:before="180"/>
      </w:pPr>
      <w:r>
        <w:rPr>
          <w:rFonts w:ascii="Arial" w:cs="Arial" w:eastAsia="Arial" w:hAnsi="Arial"/>
          <w:b/>
          <w:bCs/>
          <w:color w:val="0F766E"/>
          <w:sz w:val="22"/>
          <w:szCs w:val="22"/>
        </w:rPr>
        <w:t xml:space="preserve">Attachments / Evidence</w:t>
      </w:r>
    </w:p>
    <w:p>
      <w:pPr>
        <w:spacing w:after="100"/>
      </w:pPr>
      <w:r>
        <w:rPr>
          <w:rFonts w:ascii="Arial" w:cs="Arial" w:eastAsia="Arial" w:hAnsi="Arial"/>
          <w:color w:val="1E293B"/>
          <w:sz w:val="20"/>
          <w:szCs w:val="20"/>
        </w:rPr>
        <w:t xml:space="preserve">Screenshot: reset_link_reuse.png | SQL query output showing token not invalidated | OWASP A07 reference</w:t>
      </w:r>
    </w:p>
    <w:p>
      <w:pPr>
        <w:pBdr>
          <w:bottom w:val="single" w:color="E2E8F0" w:sz="2"/>
        </w:pBdr>
        <w:spacing w:after="60" w:before="160"/>
      </w:pPr>
    </w:p>
    <w:p>
      <w:pPr>
        <w:spacing w:after="80"/>
      </w:pPr>
    </w:p>
    <w:p>
      <w:pPr>
        <w:pBdr>
          <w:left w:val="single" w:color="EA580C" w:sz="16" w:space="8"/>
        </w:pBdr>
        <w:spacing w:after="80" w:before="240"/>
        <w:ind w:left="180"/>
      </w:pPr>
      <w:r>
        <w:rPr>
          <w:rFonts w:ascii="Arial" w:cs="Arial" w:eastAsia="Arial" w:hAnsi="Arial"/>
          <w:b/>
          <w:bCs/>
          <w:color w:val="1B3A6B"/>
          <w:sz w:val="24"/>
          <w:szCs w:val="24"/>
        </w:rPr>
        <w:t xml:space="preserve">BUG-0005  </w:t>
      </w:r>
      <w:r>
        <w:rPr>
          <w:rFonts w:ascii="Arial" w:cs="Arial" w:eastAsia="Arial" w:hAnsi="Arial"/>
          <w:b/>
          <w:bCs/>
          <w:color w:val="EA580C"/>
          <w:sz w:val="22"/>
          <w:szCs w:val="22"/>
        </w:rPr>
        <w:t xml:space="preserve">P2 – High  </w:t>
      </w:r>
      <w:r>
        <w:rPr>
          <w:rFonts w:ascii="Arial" w:cs="Arial" w:eastAsia="Arial" w:hAnsi="Arial"/>
          <w:b/>
          <w:bCs/>
          <w:color w:val="1E293B"/>
          <w:sz w:val="22"/>
          <w:szCs w:val="22"/>
        </w:rPr>
        <w:t xml:space="preserve">Add to Cart button does not respond on mobile Safari (iOS 17) — tap event not firing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18"/>
                <w:szCs w:val="18"/>
              </w:rPr>
              <w:t xml:space="preserve">Field</w:t>
            </w:r>
          </w:p>
        </w:tc>
        <w:tc>
          <w:tcPr>
            <w:tcW w:type="dxa" w:w="736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18"/>
                <w:szCs w:val="18"/>
              </w:rPr>
              <w:t xml:space="preserve">Value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Bug ID / ADO Work Item</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BUG-0005</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Linked User Story</w:t>
            </w:r>
          </w:p>
        </w:tc>
        <w:tc>
          <w:tcPr>
            <w:tcW w:type="dxa" w:w="73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US-4788 — Mobile Cart Functionality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Severity / Priority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P2 – High</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Environment</w:t>
            </w:r>
          </w:p>
        </w:tc>
        <w:tc>
          <w:tcPr>
            <w:tcW w:type="dxa" w:w="73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QA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Browser / OS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Safari, iOS 17 — iPhone 14 Pro (BrowserStack)</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Status</w:t>
            </w:r>
          </w:p>
        </w:tc>
        <w:tc>
          <w:tcPr>
            <w:tcW w:type="dxa" w:w="73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Open — Assigned to frontend developer; iOS touch event investigation required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Reported By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Brian Scott McCarthy, Senior QA Lead</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Date Reported</w:t>
            </w:r>
          </w:p>
        </w:tc>
        <w:tc>
          <w:tcPr>
            <w:tcW w:type="dxa" w:w="73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2026-05</w:t>
            </w:r>
          </w:p>
        </w:tc>
      </w:tr>
    </w:tbl>
    <w:p>
      <w:pPr>
        <w:spacing w:after="60"/>
      </w:pPr>
    </w:p>
    <w:p>
      <w:pPr>
        <w:pStyle w:val="Heading3"/>
        <w:spacing w:after="80" w:before="180"/>
      </w:pPr>
      <w:r>
        <w:rPr>
          <w:rFonts w:ascii="Arial" w:cs="Arial" w:eastAsia="Arial" w:hAnsi="Arial"/>
          <w:b/>
          <w:bCs/>
          <w:color w:val="0F766E"/>
          <w:sz w:val="22"/>
          <w:szCs w:val="22"/>
        </w:rPr>
        <w:t xml:space="preserve">Description</w:t>
      </w:r>
    </w:p>
    <w:p>
      <w:pPr>
        <w:spacing w:after="100"/>
      </w:pPr>
      <w:r>
        <w:rPr>
          <w:rFonts w:ascii="Arial" w:cs="Arial" w:eastAsia="Arial" w:hAnsi="Arial"/>
          <w:color w:val="1E293B"/>
          <w:sz w:val="20"/>
          <w:szCs w:val="20"/>
        </w:rPr>
        <w:t xml:space="preserve">The 'Add to Cart' button on product detail pages does not respond to tap events when accessed from Safari on iOS 17 devices. The button renders correctly and appears active (correct colour, cursor style), but tapping it produces no visible response — no cart update, no toast notification, no network request. The same button works correctly on Chrome for iOS and all desktop browsers.</w:t>
      </w:r>
    </w:p>
    <w:p>
      <w:pPr>
        <w:pStyle w:val="Heading3"/>
        <w:spacing w:after="80" w:before="180"/>
      </w:pPr>
      <w:r>
        <w:rPr>
          <w:rFonts w:ascii="Arial" w:cs="Arial" w:eastAsia="Arial" w:hAnsi="Arial"/>
          <w:b/>
          <w:bCs/>
          <w:color w:val="0F766E"/>
          <w:sz w:val="22"/>
          <w:szCs w:val="22"/>
        </w:rPr>
        <w:t xml:space="preserve">Steps to Reproduce</w:t>
      </w:r>
    </w:p>
    <w:p>
      <w:pPr>
        <w:pStyle w:val="ListParagraph"/>
        <w:numPr>
          <w:ilvl w:val="0"/>
          <w:numId w:val="2"/>
        </w:numPr>
        <w:spacing w:after="60"/>
      </w:pPr>
      <w:r>
        <w:rPr>
          <w:rFonts w:ascii="Arial" w:cs="Arial" w:eastAsia="Arial" w:hAnsi="Arial"/>
          <w:color w:val="1E293B"/>
          <w:sz w:val="19"/>
          <w:szCs w:val="19"/>
        </w:rPr>
        <w:t xml:space="preserve">Open BrowserStack; select iPhone 14 Pro / iOS 17 / Safari.</w:t>
      </w:r>
    </w:p>
    <w:p>
      <w:pPr>
        <w:pStyle w:val="ListParagraph"/>
        <w:numPr>
          <w:ilvl w:val="0"/>
          <w:numId w:val="2"/>
        </w:numPr>
        <w:spacing w:after="60"/>
      </w:pPr>
      <w:r>
        <w:rPr>
          <w:rFonts w:ascii="Arial" w:cs="Arial" w:eastAsia="Arial" w:hAnsi="Arial"/>
          <w:color w:val="1E293B"/>
          <w:sz w:val="19"/>
          <w:szCs w:val="19"/>
        </w:rPr>
        <w:t xml:space="preserve">Navigate to the QA environment base URL.</w:t>
      </w:r>
    </w:p>
    <w:p>
      <w:pPr>
        <w:pStyle w:val="ListParagraph"/>
        <w:numPr>
          <w:ilvl w:val="0"/>
          <w:numId w:val="2"/>
        </w:numPr>
        <w:spacing w:after="60"/>
      </w:pPr>
      <w:r>
        <w:rPr>
          <w:rFonts w:ascii="Arial" w:cs="Arial" w:eastAsia="Arial" w:hAnsi="Arial"/>
          <w:color w:val="1E293B"/>
          <w:sz w:val="19"/>
          <w:szCs w:val="19"/>
        </w:rPr>
        <w:t xml:space="preserve">Log in with valid credentials.</w:t>
      </w:r>
    </w:p>
    <w:p>
      <w:pPr>
        <w:pStyle w:val="ListParagraph"/>
        <w:numPr>
          <w:ilvl w:val="0"/>
          <w:numId w:val="2"/>
        </w:numPr>
        <w:spacing w:after="60"/>
      </w:pPr>
      <w:r>
        <w:rPr>
          <w:rFonts w:ascii="Arial" w:cs="Arial" w:eastAsia="Arial" w:hAnsi="Arial"/>
          <w:color w:val="1E293B"/>
          <w:sz w:val="19"/>
          <w:szCs w:val="19"/>
        </w:rPr>
        <w:t xml:space="preserve">Navigate to any product detail page.</w:t>
      </w:r>
    </w:p>
    <w:p>
      <w:pPr>
        <w:pStyle w:val="ListParagraph"/>
        <w:numPr>
          <w:ilvl w:val="0"/>
          <w:numId w:val="2"/>
        </w:numPr>
        <w:spacing w:after="60"/>
      </w:pPr>
      <w:r>
        <w:rPr>
          <w:rFonts w:ascii="Arial" w:cs="Arial" w:eastAsia="Arial" w:hAnsi="Arial"/>
          <w:color w:val="1E293B"/>
          <w:sz w:val="19"/>
          <w:szCs w:val="19"/>
        </w:rPr>
        <w:t xml:space="preserve">Tap the 'Add to Cart' button.</w:t>
      </w:r>
    </w:p>
    <w:p>
      <w:pPr>
        <w:pStyle w:val="ListParagraph"/>
        <w:numPr>
          <w:ilvl w:val="0"/>
          <w:numId w:val="2"/>
        </w:numPr>
        <w:spacing w:after="60"/>
      </w:pPr>
      <w:r>
        <w:rPr>
          <w:rFonts w:ascii="Arial" w:cs="Arial" w:eastAsia="Arial" w:hAnsi="Arial"/>
          <w:color w:val="1E293B"/>
          <w:sz w:val="19"/>
          <w:szCs w:val="19"/>
        </w:rPr>
        <w:t xml:space="preserve">Observe the cart icon and any toast notification.</w:t>
      </w:r>
    </w:p>
    <w:p>
      <w:pPr>
        <w:pStyle w:val="Heading3"/>
        <w:spacing w:after="80" w:before="180"/>
      </w:pPr>
      <w:r>
        <w:rPr>
          <w:rFonts w:ascii="Arial" w:cs="Arial" w:eastAsia="Arial" w:hAnsi="Arial"/>
          <w:b/>
          <w:bCs/>
          <w:color w:val="0F766E"/>
          <w:sz w:val="22"/>
          <w:szCs w:val="22"/>
        </w:rPr>
        <w:t xml:space="preserve">Actual Result</w:t>
      </w:r>
    </w:p>
    <w:p>
      <w:pPr>
        <w:spacing w:after="100"/>
      </w:pPr>
      <w:r>
        <w:rPr>
          <w:rFonts w:ascii="Arial" w:cs="Arial" w:eastAsia="Arial" w:hAnsi="Arial"/>
          <w:color w:val="DC2626"/>
          <w:sz w:val="20"/>
          <w:szCs w:val="20"/>
        </w:rPr>
        <w:t xml:space="preserve">No response on tap. Cart count remains at 0. No network request to POST /api/cart visible in the BrowserStack network log. No JS error in the browser console — event listener appears not to be binding.</w:t>
      </w:r>
    </w:p>
    <w:p>
      <w:pPr>
        <w:pStyle w:val="Heading3"/>
        <w:spacing w:after="80" w:before="180"/>
      </w:pPr>
      <w:r>
        <w:rPr>
          <w:rFonts w:ascii="Arial" w:cs="Arial" w:eastAsia="Arial" w:hAnsi="Arial"/>
          <w:b/>
          <w:bCs/>
          <w:color w:val="0F766E"/>
          <w:sz w:val="22"/>
          <w:szCs w:val="22"/>
        </w:rPr>
        <w:t xml:space="preserve">Expected Result</w:t>
      </w:r>
    </w:p>
    <w:p>
      <w:pPr>
        <w:spacing w:after="100"/>
      </w:pPr>
      <w:r>
        <w:rPr>
          <w:rFonts w:ascii="Arial" w:cs="Arial" w:eastAsia="Arial" w:hAnsi="Arial"/>
          <w:color w:val="166534"/>
          <w:sz w:val="20"/>
          <w:szCs w:val="20"/>
        </w:rPr>
        <w:t xml:space="preserve">Cart count increments by 1; success toast 'Added to Cart' appears; network request to POST /api/cart returns 200 with updated cart state.</w:t>
      </w:r>
    </w:p>
    <w:p>
      <w:pPr>
        <w:pStyle w:val="Heading3"/>
        <w:spacing w:after="80" w:before="180"/>
      </w:pPr>
      <w:r>
        <w:rPr>
          <w:rFonts w:ascii="Arial" w:cs="Arial" w:eastAsia="Arial" w:hAnsi="Arial"/>
          <w:b/>
          <w:bCs/>
          <w:color w:val="0F766E"/>
          <w:sz w:val="22"/>
          <w:szCs w:val="22"/>
        </w:rPr>
        <w:t xml:space="preserve">Business Impact</w:t>
      </w:r>
    </w:p>
    <w:p>
      <w:pPr>
        <w:spacing w:after="100"/>
      </w:pPr>
      <w:r>
        <w:rPr>
          <w:rFonts w:ascii="Arial" w:cs="Arial" w:eastAsia="Arial" w:hAnsi="Arial"/>
          <w:b/>
          <w:bCs/>
          <w:color w:val="1E293B"/>
          <w:sz w:val="20"/>
          <w:szCs w:val="20"/>
        </w:rPr>
        <w:t xml:space="preserve">iOS Safari is the primary browser for a significant portion of mobile users. All mobile shoppers on iPhone are unable to add items to cart — complete conversion blocker for this segment.</w:t>
      </w:r>
    </w:p>
    <w:p>
      <w:pPr>
        <w:pStyle w:val="Heading3"/>
        <w:spacing w:after="80" w:before="180"/>
      </w:pPr>
      <w:r>
        <w:rPr>
          <w:rFonts w:ascii="Arial" w:cs="Arial" w:eastAsia="Arial" w:hAnsi="Arial"/>
          <w:b/>
          <w:bCs/>
          <w:color w:val="0F766E"/>
          <w:sz w:val="22"/>
          <w:szCs w:val="22"/>
        </w:rPr>
        <w:t xml:space="preserve">Attachments / Evidence</w:t>
      </w:r>
    </w:p>
    <w:p>
      <w:pPr>
        <w:spacing w:after="100"/>
      </w:pPr>
      <w:r>
        <w:rPr>
          <w:rFonts w:ascii="Arial" w:cs="Arial" w:eastAsia="Arial" w:hAnsi="Arial"/>
          <w:color w:val="1E293B"/>
          <w:sz w:val="20"/>
          <w:szCs w:val="20"/>
        </w:rPr>
        <w:t xml:space="preserve">BrowserStack screenshot: ios17_add_to_cart_failure.png | Video recording: ios17_cart_tap_fail.mp4 | Console log: no JS errors detected</w:t>
      </w:r>
    </w:p>
    <w:p>
      <w:pPr>
        <w:pBdr>
          <w:bottom w:val="single" w:color="E2E8F0" w:sz="2"/>
        </w:pBdr>
        <w:spacing w:after="60" w:before="160"/>
      </w:pPr>
    </w:p>
    <w:p>
      <w:pPr>
        <w:spacing w:after="80"/>
      </w:pPr>
    </w:p>
    <w:p>
      <w:r>
        <w:br w:type="page"/>
      </w:r>
    </w:p>
    <w:p>
      <w:pPr>
        <w:pStyle w:val="Heading1"/>
        <w:pBdr>
          <w:bottom w:val="single" w:color="2563EB" w:sz="8" w:space="4"/>
        </w:pBdr>
        <w:spacing w:after="160" w:before="360"/>
      </w:pPr>
      <w:r>
        <w:rPr>
          <w:rFonts w:ascii="Arial" w:cs="Arial" w:eastAsia="Arial" w:hAnsi="Arial"/>
          <w:b/>
          <w:bCs/>
          <w:color w:val="1B3A6B"/>
          <w:sz w:val="36"/>
          <w:szCs w:val="36"/>
        </w:rPr>
        <w:t xml:space="preserve">P3 – Medium Severity Defects</w:t>
      </w:r>
    </w:p>
    <w:p>
      <w:pPr>
        <w:pBdr>
          <w:left w:val="single" w:color="0F766E" w:sz="16" w:space="8"/>
        </w:pBdr>
        <w:spacing w:after="80" w:before="240"/>
        <w:ind w:left="180"/>
      </w:pPr>
      <w:r>
        <w:rPr>
          <w:rFonts w:ascii="Arial" w:cs="Arial" w:eastAsia="Arial" w:hAnsi="Arial"/>
          <w:b/>
          <w:bCs/>
          <w:color w:val="1B3A6B"/>
          <w:sz w:val="24"/>
          <w:szCs w:val="24"/>
        </w:rPr>
        <w:t xml:space="preserve">BUG-0006  </w:t>
      </w:r>
      <w:r>
        <w:rPr>
          <w:rFonts w:ascii="Arial" w:cs="Arial" w:eastAsia="Arial" w:hAnsi="Arial"/>
          <w:b/>
          <w:bCs/>
          <w:color w:val="0F766E"/>
          <w:sz w:val="22"/>
          <w:szCs w:val="22"/>
        </w:rPr>
        <w:t xml:space="preserve">P3 – Medium  </w:t>
      </w:r>
      <w:r>
        <w:rPr>
          <w:rFonts w:ascii="Arial" w:cs="Arial" w:eastAsia="Arial" w:hAnsi="Arial"/>
          <w:b/>
          <w:bCs/>
          <w:color w:val="1E293B"/>
          <w:sz w:val="22"/>
          <w:szCs w:val="22"/>
        </w:rPr>
        <w:t xml:space="preserve">Product image carousel keyboard navigation non-functional — accessibility gap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18"/>
                <w:szCs w:val="18"/>
              </w:rPr>
              <w:t xml:space="preserve">Field</w:t>
            </w:r>
          </w:p>
        </w:tc>
        <w:tc>
          <w:tcPr>
            <w:tcW w:type="dxa" w:w="736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18"/>
                <w:szCs w:val="18"/>
              </w:rPr>
              <w:t xml:space="preserve">Value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Bug ID / ADO Work Item</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BUG-0006</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Linked User Story</w:t>
            </w:r>
          </w:p>
        </w:tc>
        <w:tc>
          <w:tcPr>
            <w:tcW w:type="dxa" w:w="73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US-4801 — Product Image Carousel Accessibility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Severity / Priority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P3 – Medium</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Environment</w:t>
            </w:r>
          </w:p>
        </w:tc>
        <w:tc>
          <w:tcPr>
            <w:tcW w:type="dxa" w:w="73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QA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Browser / OS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All Browsers</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Status</w:t>
            </w:r>
          </w:p>
        </w:tc>
        <w:tc>
          <w:tcPr>
            <w:tcW w:type="dxa" w:w="73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Open — Sprint 43 backlog; assigned to frontend developer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Reported By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Brian Scott McCarthy, Senior QA Lead</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Date Reported</w:t>
            </w:r>
          </w:p>
        </w:tc>
        <w:tc>
          <w:tcPr>
            <w:tcW w:type="dxa" w:w="73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2026-05</w:t>
            </w:r>
          </w:p>
        </w:tc>
      </w:tr>
    </w:tbl>
    <w:p>
      <w:pPr>
        <w:spacing w:after="60"/>
      </w:pPr>
    </w:p>
    <w:p>
      <w:pPr>
        <w:pStyle w:val="Heading3"/>
        <w:spacing w:after="80" w:before="180"/>
      </w:pPr>
      <w:r>
        <w:rPr>
          <w:rFonts w:ascii="Arial" w:cs="Arial" w:eastAsia="Arial" w:hAnsi="Arial"/>
          <w:b/>
          <w:bCs/>
          <w:color w:val="0F766E"/>
          <w:sz w:val="22"/>
          <w:szCs w:val="22"/>
        </w:rPr>
        <w:t xml:space="preserve">Description</w:t>
      </w:r>
    </w:p>
    <w:p>
      <w:pPr>
        <w:spacing w:after="100"/>
      </w:pPr>
      <w:r>
        <w:rPr>
          <w:rFonts w:ascii="Arial" w:cs="Arial" w:eastAsia="Arial" w:hAnsi="Arial"/>
          <w:color w:val="1E293B"/>
          <w:sz w:val="20"/>
          <w:szCs w:val="20"/>
        </w:rPr>
        <w:t xml:space="preserve">The product image carousel on product detail pages does not respond to keyboard navigation (Arrow Left, Arrow Right keys). Mouse-click navigation between carousel images works correctly. This is an accessibility defect affecting users who rely on keyboard navigation (WCAG 2.1 AA compliance requirement: SC 2.1.1 Keyboard).</w:t>
      </w:r>
    </w:p>
    <w:p>
      <w:pPr>
        <w:pStyle w:val="Heading3"/>
        <w:spacing w:after="80" w:before="180"/>
      </w:pPr>
      <w:r>
        <w:rPr>
          <w:rFonts w:ascii="Arial" w:cs="Arial" w:eastAsia="Arial" w:hAnsi="Arial"/>
          <w:b/>
          <w:bCs/>
          <w:color w:val="0F766E"/>
          <w:sz w:val="22"/>
          <w:szCs w:val="22"/>
        </w:rPr>
        <w:t xml:space="preserve">Steps to Reproduce</w:t>
      </w:r>
    </w:p>
    <w:p>
      <w:pPr>
        <w:pStyle w:val="ListParagraph"/>
        <w:numPr>
          <w:ilvl w:val="0"/>
          <w:numId w:val="2"/>
        </w:numPr>
        <w:spacing w:after="60"/>
      </w:pPr>
      <w:r>
        <w:rPr>
          <w:rFonts w:ascii="Arial" w:cs="Arial" w:eastAsia="Arial" w:hAnsi="Arial"/>
          <w:color w:val="1E293B"/>
          <w:sz w:val="19"/>
          <w:szCs w:val="19"/>
        </w:rPr>
        <w:t xml:space="preserve">Navigate to any product detail page with multiple images.</w:t>
      </w:r>
    </w:p>
    <w:p>
      <w:pPr>
        <w:pStyle w:val="ListParagraph"/>
        <w:numPr>
          <w:ilvl w:val="0"/>
          <w:numId w:val="2"/>
        </w:numPr>
        <w:spacing w:after="60"/>
      </w:pPr>
      <w:r>
        <w:rPr>
          <w:rFonts w:ascii="Arial" w:cs="Arial" w:eastAsia="Arial" w:hAnsi="Arial"/>
          <w:color w:val="1E293B"/>
          <w:sz w:val="19"/>
          <w:szCs w:val="19"/>
        </w:rPr>
        <w:t xml:space="preserve">Click the carousel area to give it focus (or Tab to it).</w:t>
      </w:r>
    </w:p>
    <w:p>
      <w:pPr>
        <w:pStyle w:val="ListParagraph"/>
        <w:numPr>
          <w:ilvl w:val="0"/>
          <w:numId w:val="2"/>
        </w:numPr>
        <w:spacing w:after="60"/>
      </w:pPr>
      <w:r>
        <w:rPr>
          <w:rFonts w:ascii="Arial" w:cs="Arial" w:eastAsia="Arial" w:hAnsi="Arial"/>
          <w:color w:val="1E293B"/>
          <w:sz w:val="19"/>
          <w:szCs w:val="19"/>
        </w:rPr>
        <w:t xml:space="preserve">Press the Right Arrow key to advance to the next image.</w:t>
      </w:r>
    </w:p>
    <w:p>
      <w:pPr>
        <w:pStyle w:val="ListParagraph"/>
        <w:numPr>
          <w:ilvl w:val="0"/>
          <w:numId w:val="2"/>
        </w:numPr>
        <w:spacing w:after="60"/>
      </w:pPr>
      <w:r>
        <w:rPr>
          <w:rFonts w:ascii="Arial" w:cs="Arial" w:eastAsia="Arial" w:hAnsi="Arial"/>
          <w:color w:val="1E293B"/>
          <w:sz w:val="19"/>
          <w:szCs w:val="19"/>
        </w:rPr>
        <w:t xml:space="preserve">Press the Left Arrow key to go back.</w:t>
      </w:r>
    </w:p>
    <w:p>
      <w:pPr>
        <w:pStyle w:val="Heading3"/>
        <w:spacing w:after="80" w:before="180"/>
      </w:pPr>
      <w:r>
        <w:rPr>
          <w:rFonts w:ascii="Arial" w:cs="Arial" w:eastAsia="Arial" w:hAnsi="Arial"/>
          <w:b/>
          <w:bCs/>
          <w:color w:val="0F766E"/>
          <w:sz w:val="22"/>
          <w:szCs w:val="22"/>
        </w:rPr>
        <w:t xml:space="preserve">Actual Result</w:t>
      </w:r>
    </w:p>
    <w:p>
      <w:pPr>
        <w:spacing w:after="100"/>
      </w:pPr>
      <w:r>
        <w:rPr>
          <w:rFonts w:ascii="Arial" w:cs="Arial" w:eastAsia="Arial" w:hAnsi="Arial"/>
          <w:color w:val="DC2626"/>
          <w:sz w:val="20"/>
          <w:szCs w:val="20"/>
        </w:rPr>
        <w:t xml:space="preserve">Carousel does not respond to keyboard input. No image change occurs. No focus indicator visible on the carousel container.</w:t>
      </w:r>
    </w:p>
    <w:p>
      <w:pPr>
        <w:pStyle w:val="Heading3"/>
        <w:spacing w:after="80" w:before="180"/>
      </w:pPr>
      <w:r>
        <w:rPr>
          <w:rFonts w:ascii="Arial" w:cs="Arial" w:eastAsia="Arial" w:hAnsi="Arial"/>
          <w:b/>
          <w:bCs/>
          <w:color w:val="0F766E"/>
          <w:sz w:val="22"/>
          <w:szCs w:val="22"/>
        </w:rPr>
        <w:t xml:space="preserve">Expected Result</w:t>
      </w:r>
    </w:p>
    <w:p>
      <w:pPr>
        <w:spacing w:after="100"/>
      </w:pPr>
      <w:r>
        <w:rPr>
          <w:rFonts w:ascii="Arial" w:cs="Arial" w:eastAsia="Arial" w:hAnsi="Arial"/>
          <w:color w:val="166534"/>
          <w:sz w:val="20"/>
          <w:szCs w:val="20"/>
        </w:rPr>
        <w:t xml:space="preserve">Carousel responds to ArrowRight and ArrowLeft keys, advancing and retreating through images. A visible focus ring is present on the carousel container.</w:t>
      </w:r>
    </w:p>
    <w:p>
      <w:pPr>
        <w:pStyle w:val="Heading3"/>
        <w:spacing w:after="80" w:before="180"/>
      </w:pPr>
      <w:r>
        <w:rPr>
          <w:rFonts w:ascii="Arial" w:cs="Arial" w:eastAsia="Arial" w:hAnsi="Arial"/>
          <w:b/>
          <w:bCs/>
          <w:color w:val="0F766E"/>
          <w:sz w:val="22"/>
          <w:szCs w:val="22"/>
        </w:rPr>
        <w:t xml:space="preserve">Business Impact</w:t>
      </w:r>
    </w:p>
    <w:p>
      <w:pPr>
        <w:spacing w:after="100"/>
      </w:pPr>
      <w:r>
        <w:rPr>
          <w:rFonts w:ascii="Arial" w:cs="Arial" w:eastAsia="Arial" w:hAnsi="Arial"/>
          <w:b/>
          <w:bCs/>
          <w:color w:val="1E293B"/>
          <w:sz w:val="20"/>
          <w:szCs w:val="20"/>
        </w:rPr>
        <w:t xml:space="preserve">WCAG 2.1 AA non-compliance. Accessibility defect affecting keyboard-only and assistive technology users. Risk of ADA compliance issues.</w:t>
      </w:r>
    </w:p>
    <w:p>
      <w:pPr>
        <w:pStyle w:val="Heading3"/>
        <w:spacing w:after="80" w:before="180"/>
      </w:pPr>
      <w:r>
        <w:rPr>
          <w:rFonts w:ascii="Arial" w:cs="Arial" w:eastAsia="Arial" w:hAnsi="Arial"/>
          <w:b/>
          <w:bCs/>
          <w:color w:val="0F766E"/>
          <w:sz w:val="22"/>
          <w:szCs w:val="22"/>
        </w:rPr>
        <w:t xml:space="preserve">Attachments / Evidence</w:t>
      </w:r>
    </w:p>
    <w:p>
      <w:pPr>
        <w:spacing w:after="100"/>
      </w:pPr>
      <w:r>
        <w:rPr>
          <w:rFonts w:ascii="Arial" w:cs="Arial" w:eastAsia="Arial" w:hAnsi="Arial"/>
          <w:color w:val="1E293B"/>
          <w:sz w:val="20"/>
          <w:szCs w:val="20"/>
        </w:rPr>
        <w:t xml:space="preserve">Screenshot: carousel_keyboard_focus.png | Accessibility audit report: axe_scan_results.pdf</w:t>
      </w:r>
    </w:p>
    <w:p>
      <w:pPr>
        <w:pBdr>
          <w:bottom w:val="single" w:color="E2E8F0" w:sz="2"/>
        </w:pBdr>
        <w:spacing w:after="60" w:before="160"/>
      </w:pPr>
    </w:p>
    <w:p>
      <w:pPr>
        <w:spacing w:after="80"/>
      </w:pPr>
    </w:p>
    <w:p>
      <w:pPr>
        <w:pBdr>
          <w:left w:val="single" w:color="0F766E" w:sz="16" w:space="8"/>
        </w:pBdr>
        <w:spacing w:after="80" w:before="240"/>
        <w:ind w:left="180"/>
      </w:pPr>
      <w:r>
        <w:rPr>
          <w:rFonts w:ascii="Arial" w:cs="Arial" w:eastAsia="Arial" w:hAnsi="Arial"/>
          <w:b/>
          <w:bCs/>
          <w:color w:val="1B3A6B"/>
          <w:sz w:val="24"/>
          <w:szCs w:val="24"/>
        </w:rPr>
        <w:t xml:space="preserve">BUG-0007  </w:t>
      </w:r>
      <w:r>
        <w:rPr>
          <w:rFonts w:ascii="Arial" w:cs="Arial" w:eastAsia="Arial" w:hAnsi="Arial"/>
          <w:b/>
          <w:bCs/>
          <w:color w:val="0F766E"/>
          <w:sz w:val="22"/>
          <w:szCs w:val="22"/>
        </w:rPr>
        <w:t xml:space="preserve">P3 – Medium  </w:t>
      </w:r>
      <w:r>
        <w:rPr>
          <w:rFonts w:ascii="Arial" w:cs="Arial" w:eastAsia="Arial" w:hAnsi="Arial"/>
          <w:b/>
          <w:bCs/>
          <w:color w:val="1E293B"/>
          <w:sz w:val="22"/>
          <w:szCs w:val="22"/>
        </w:rPr>
        <w:t xml:space="preserve">Order confirmation email missing itemised product list — shows total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18"/>
                <w:szCs w:val="18"/>
              </w:rPr>
              <w:t xml:space="preserve">Field</w:t>
            </w:r>
          </w:p>
        </w:tc>
        <w:tc>
          <w:tcPr>
            <w:tcW w:type="dxa" w:w="736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18"/>
                <w:szCs w:val="18"/>
              </w:rPr>
              <w:t xml:space="preserve">Value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Bug ID / ADO Work Item</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BUG-0007</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Linked User Story</w:t>
            </w:r>
          </w:p>
        </w:tc>
        <w:tc>
          <w:tcPr>
            <w:tcW w:type="dxa" w:w="73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US-4820 — Order Confirmation Email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Severity / Priority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P3 – Medium</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Environment</w:t>
            </w:r>
          </w:p>
        </w:tc>
        <w:tc>
          <w:tcPr>
            <w:tcW w:type="dxa" w:w="73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Staging (email)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Browser / OS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N/A — Email client</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Status</w:t>
            </w:r>
          </w:p>
        </w:tc>
        <w:tc>
          <w:tcPr>
            <w:tcW w:type="dxa" w:w="73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Open — Sprint 42; assigned to backend/email template developer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Reported By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Brian Scott McCarthy, Senior QA Lead</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Date Reported</w:t>
            </w:r>
          </w:p>
        </w:tc>
        <w:tc>
          <w:tcPr>
            <w:tcW w:type="dxa" w:w="73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2026-05</w:t>
            </w:r>
          </w:p>
        </w:tc>
      </w:tr>
    </w:tbl>
    <w:p>
      <w:pPr>
        <w:spacing w:after="60"/>
      </w:pPr>
    </w:p>
    <w:p>
      <w:pPr>
        <w:pStyle w:val="Heading3"/>
        <w:spacing w:after="80" w:before="180"/>
      </w:pPr>
      <w:r>
        <w:rPr>
          <w:rFonts w:ascii="Arial" w:cs="Arial" w:eastAsia="Arial" w:hAnsi="Arial"/>
          <w:b/>
          <w:bCs/>
          <w:color w:val="0F766E"/>
          <w:sz w:val="22"/>
          <w:szCs w:val="22"/>
        </w:rPr>
        <w:t xml:space="preserve">Description</w:t>
      </w:r>
    </w:p>
    <w:p>
      <w:pPr>
        <w:spacing w:after="100"/>
      </w:pPr>
      <w:r>
        <w:rPr>
          <w:rFonts w:ascii="Arial" w:cs="Arial" w:eastAsia="Arial" w:hAnsi="Arial"/>
          <w:color w:val="1E293B"/>
          <w:sz w:val="20"/>
          <w:szCs w:val="20"/>
        </w:rPr>
        <w:t xml:space="preserve">The order confirmation email sent after a successful checkout does not include an itemised list of the purchased products. Only the order total, order ID, and estimated delivery date are shown. Customers expect to see a line-item breakdown of their purchase in the confirmation email.</w:t>
      </w:r>
    </w:p>
    <w:p>
      <w:pPr>
        <w:pStyle w:val="Heading3"/>
        <w:spacing w:after="80" w:before="180"/>
      </w:pPr>
      <w:r>
        <w:rPr>
          <w:rFonts w:ascii="Arial" w:cs="Arial" w:eastAsia="Arial" w:hAnsi="Arial"/>
          <w:b/>
          <w:bCs/>
          <w:color w:val="0F766E"/>
          <w:sz w:val="22"/>
          <w:szCs w:val="22"/>
        </w:rPr>
        <w:t xml:space="preserve">Steps to Reproduce</w:t>
      </w:r>
    </w:p>
    <w:p>
      <w:pPr>
        <w:pStyle w:val="ListParagraph"/>
        <w:numPr>
          <w:ilvl w:val="0"/>
          <w:numId w:val="2"/>
        </w:numPr>
        <w:spacing w:after="60"/>
      </w:pPr>
      <w:r>
        <w:rPr>
          <w:rFonts w:ascii="Arial" w:cs="Arial" w:eastAsia="Arial" w:hAnsi="Arial"/>
          <w:color w:val="1E293B"/>
          <w:sz w:val="19"/>
          <w:szCs w:val="19"/>
        </w:rPr>
        <w:t xml:space="preserve">Complete a checkout as a logged-in user with 2+ different products in the cart.</w:t>
      </w:r>
    </w:p>
    <w:p>
      <w:pPr>
        <w:pStyle w:val="ListParagraph"/>
        <w:numPr>
          <w:ilvl w:val="0"/>
          <w:numId w:val="2"/>
        </w:numPr>
        <w:spacing w:after="60"/>
      </w:pPr>
      <w:r>
        <w:rPr>
          <w:rFonts w:ascii="Arial" w:cs="Arial" w:eastAsia="Arial" w:hAnsi="Arial"/>
          <w:color w:val="1E293B"/>
          <w:sz w:val="19"/>
          <w:szCs w:val="19"/>
        </w:rPr>
        <w:t xml:space="preserve">Confirm order placement and wait for confirmation email (within 2 min).</w:t>
      </w:r>
    </w:p>
    <w:p>
      <w:pPr>
        <w:pStyle w:val="ListParagraph"/>
        <w:numPr>
          <w:ilvl w:val="0"/>
          <w:numId w:val="2"/>
        </w:numPr>
        <w:spacing w:after="60"/>
      </w:pPr>
      <w:r>
        <w:rPr>
          <w:rFonts w:ascii="Arial" w:cs="Arial" w:eastAsia="Arial" w:hAnsi="Arial"/>
          <w:color w:val="1E293B"/>
          <w:sz w:val="19"/>
          <w:szCs w:val="19"/>
        </w:rPr>
        <w:t xml:space="preserve">Open the confirmation email in the test inbox.</w:t>
      </w:r>
    </w:p>
    <w:p>
      <w:pPr>
        <w:pStyle w:val="ListParagraph"/>
        <w:numPr>
          <w:ilvl w:val="0"/>
          <w:numId w:val="2"/>
        </w:numPr>
        <w:spacing w:after="60"/>
      </w:pPr>
      <w:r>
        <w:rPr>
          <w:rFonts w:ascii="Arial" w:cs="Arial" w:eastAsia="Arial" w:hAnsi="Arial"/>
          <w:color w:val="1E293B"/>
          <w:sz w:val="19"/>
          <w:szCs w:val="19"/>
        </w:rPr>
        <w:t xml:space="preserve">Review the email body for product details.</w:t>
      </w:r>
    </w:p>
    <w:p>
      <w:pPr>
        <w:pStyle w:val="Heading3"/>
        <w:spacing w:after="80" w:before="180"/>
      </w:pPr>
      <w:r>
        <w:rPr>
          <w:rFonts w:ascii="Arial" w:cs="Arial" w:eastAsia="Arial" w:hAnsi="Arial"/>
          <w:b/>
          <w:bCs/>
          <w:color w:val="0F766E"/>
          <w:sz w:val="22"/>
          <w:szCs w:val="22"/>
        </w:rPr>
        <w:t xml:space="preserve">Actual Result</w:t>
      </w:r>
    </w:p>
    <w:p>
      <w:pPr>
        <w:spacing w:after="100"/>
      </w:pPr>
      <w:r>
        <w:rPr>
          <w:rFonts w:ascii="Arial" w:cs="Arial" w:eastAsia="Arial" w:hAnsi="Arial"/>
          <w:color w:val="DC2626"/>
          <w:sz w:val="20"/>
          <w:szCs w:val="20"/>
        </w:rPr>
        <w:t xml:space="preserve">Email body shows: Order ID, Total, Estimated Delivery Date. No product names, quantities, or individual prices are listed. The order detail section appears as a blank white block, suggesting a template rendering failure.</w:t>
      </w:r>
    </w:p>
    <w:p>
      <w:pPr>
        <w:pStyle w:val="Heading3"/>
        <w:spacing w:after="80" w:before="180"/>
      </w:pPr>
      <w:r>
        <w:rPr>
          <w:rFonts w:ascii="Arial" w:cs="Arial" w:eastAsia="Arial" w:hAnsi="Arial"/>
          <w:b/>
          <w:bCs/>
          <w:color w:val="0F766E"/>
          <w:sz w:val="22"/>
          <w:szCs w:val="22"/>
        </w:rPr>
        <w:t xml:space="preserve">Expected Result</w:t>
      </w:r>
    </w:p>
    <w:p>
      <w:pPr>
        <w:spacing w:after="100"/>
      </w:pPr>
      <w:r>
        <w:rPr>
          <w:rFonts w:ascii="Arial" w:cs="Arial" w:eastAsia="Arial" w:hAnsi="Arial"/>
          <w:color w:val="166534"/>
          <w:sz w:val="20"/>
          <w:szCs w:val="20"/>
        </w:rPr>
        <w:t xml:space="preserve">Confirmation email includes a formatted order summary table with: Product Name, Quantity, Unit Price, Line Total — for each item in the order, followed by the order subtotal, tax, shipping, and grand total.</w:t>
      </w:r>
    </w:p>
    <w:p>
      <w:pPr>
        <w:pStyle w:val="Heading3"/>
        <w:spacing w:after="80" w:before="180"/>
      </w:pPr>
      <w:r>
        <w:rPr>
          <w:rFonts w:ascii="Arial" w:cs="Arial" w:eastAsia="Arial" w:hAnsi="Arial"/>
          <w:b/>
          <w:bCs/>
          <w:color w:val="0F766E"/>
          <w:sz w:val="22"/>
          <w:szCs w:val="22"/>
        </w:rPr>
        <w:t xml:space="preserve">Business Impact</w:t>
      </w:r>
    </w:p>
    <w:p>
      <w:pPr>
        <w:spacing w:after="100"/>
      </w:pPr>
      <w:r>
        <w:rPr>
          <w:rFonts w:ascii="Arial" w:cs="Arial" w:eastAsia="Arial" w:hAnsi="Arial"/>
          <w:b/>
          <w:bCs/>
          <w:color w:val="1E293B"/>
          <w:sz w:val="20"/>
          <w:szCs w:val="20"/>
        </w:rPr>
        <w:t xml:space="preserve">Customer trust and satisfaction issue. Users cannot verify what they ordered from the confirmation email alone. May increase customer service enquiries and disputes.</w:t>
      </w:r>
    </w:p>
    <w:p>
      <w:pPr>
        <w:pStyle w:val="Heading3"/>
        <w:spacing w:after="80" w:before="180"/>
      </w:pPr>
      <w:r>
        <w:rPr>
          <w:rFonts w:ascii="Arial" w:cs="Arial" w:eastAsia="Arial" w:hAnsi="Arial"/>
          <w:b/>
          <w:bCs/>
          <w:color w:val="0F766E"/>
          <w:sz w:val="22"/>
          <w:szCs w:val="22"/>
        </w:rPr>
        <w:t xml:space="preserve">Attachments / Evidence</w:t>
      </w:r>
    </w:p>
    <w:p>
      <w:pPr>
        <w:spacing w:after="100"/>
      </w:pPr>
      <w:r>
        <w:rPr>
          <w:rFonts w:ascii="Arial" w:cs="Arial" w:eastAsia="Arial" w:hAnsi="Arial"/>
          <w:color w:val="1E293B"/>
          <w:sz w:val="20"/>
          <w:szCs w:val="20"/>
        </w:rPr>
        <w:t xml:space="preserve">Screenshot: email_missing_items.png | Email HTML source showing blank order-items div</w:t>
      </w:r>
    </w:p>
    <w:p>
      <w:pPr>
        <w:pBdr>
          <w:bottom w:val="single" w:color="E2E8F0" w:sz="2"/>
        </w:pBdr>
        <w:spacing w:after="60" w:before="160"/>
      </w:pPr>
    </w:p>
    <w:p>
      <w:pPr>
        <w:spacing w:after="80"/>
      </w:pP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4" w:space="2"/>
      </w:pBdr>
      <w:tabs>
        <w:tab w:val="right" w:pos="9026"/>
      </w:tabs>
      <w:spacing w:before="80"/>
    </w:pPr>
    <w:r>
      <w:rPr>
        <w:rFonts w:ascii="Arial" w:cs="Arial" w:eastAsia="Arial" w:hAnsi="Arial"/>
        <w:i/>
        <w:iCs/>
        <w:color w:val="64748B"/>
        <w:sz w:val="16"/>
        <w:szCs w:val="16"/>
      </w:rPr>
      <w:t xml:space="preserve">Senior QA Lead  |  14+ Years Experience</w:t>
    </w:r>
    <w:r>
      <w:rPr>
        <w:sz w:val="16"/>
        <w:szCs w:val="16"/>
      </w:rPr>
      <w:t xml:space="preserve">	</w:t>
    </w:r>
    <w:r>
      <w:rPr>
        <w:rFonts w:ascii="Arial" w:cs="Arial" w:eastAsia="Arial" w:hAnsi="Arial"/>
        <w:color w:val="64748B"/>
        <w:sz w:val="16"/>
        <w:szCs w:val="16"/>
      </w:rPr>
      <w:t xml:space="preserve">Playwright • Selenium • Azure DevOps • Cypress • Python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2"/>
      </w:pBdr>
      <w:tabs>
        <w:tab w:val="right" w:pos="9026"/>
      </w:tabs>
      <w:spacing w:after="80"/>
    </w:pPr>
    <w:r>
      <w:rPr>
        <w:rFonts w:ascii="Arial" w:cs="Arial" w:eastAsia="Arial" w:hAnsi="Arial"/>
        <w:b/>
        <w:bCs/>
        <w:color w:val="64748B"/>
        <w:sz w:val="16"/>
        <w:szCs w:val="16"/>
      </w:rPr>
      <w:t xml:space="preserve">Brian Scott McCarthy  |  Bug Report Samples</w:t>
    </w:r>
    <w:r>
      <w:rPr>
        <w:sz w:val="16"/>
        <w:szCs w:val="16"/>
      </w:rPr>
      <w:t xml:space="preserve">	</w:t>
    </w:r>
    <w:r>
      <w:rPr>
        <w:rFonts w:ascii="Arial" w:cs="Arial" w:eastAsia="Arial" w:hAnsi="Arial"/>
        <w:color w:val="64748B"/>
        <w:sz w:val="16"/>
        <w:szCs w:val="16"/>
      </w:rPr>
      <w:t xml:space="preserve">briansmc@gmail.com  •  404-510-2255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A6B"/>
      <w:sz w:val="36"/>
      <w:szCs w:val="36"/>
    </w:rPr>
  </w:style>
  <w:style w:type="paragraph" w:styleId="Heading2">
    <w:name w:val="Heading 2"/>
    <w:basedOn w:val="Normal"/>
    <w:next w:val="Normal"/>
    <w:qFormat/>
    <w:pPr>
      <w:spacing w:after="100" w:before="240"/>
      <w:outlineLvl w:val="1"/>
    </w:pPr>
    <w:rPr>
      <w:rFonts w:ascii="Arial" w:cs="Arial" w:eastAsia="Arial" w:hAnsi="Arial"/>
      <w:b/>
      <w:bCs/>
      <w:color w:val="1B3A6B"/>
      <w:sz w:val="26"/>
      <w:szCs w:val="26"/>
    </w:rPr>
  </w:style>
  <w:style w:type="paragraph" w:styleId="Heading3">
    <w:name w:val="Heading 3"/>
    <w:basedOn w:val="Normal"/>
    <w:next w:val="Normal"/>
    <w:qFormat/>
    <w:pPr>
      <w:spacing w:after="80" w:before="180"/>
      <w:outlineLvl w:val="2"/>
    </w:pPr>
    <w:rPr>
      <w:rFonts w:ascii="Arial" w:cs="Arial" w:eastAsia="Arial" w:hAnsi="Arial"/>
      <w:b/>
      <w:bCs/>
      <w:color w:val="0F766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2026-05-17T17:36:23.013Z</dcterms:created>
  <dcterms:modified xsi:type="dcterms:W3CDTF">2026-05-17T17:36:23.013Z</dcterms:modified>
</cp:coreProperties>
</file>

<file path=docProps/custom.xml><?xml version="1.0" encoding="utf-8"?>
<Properties xmlns="http://schemas.openxmlformats.org/officeDocument/2006/custom-properties" xmlns:vt="http://schemas.openxmlformats.org/officeDocument/2006/docPropsVTypes"/>
</file>