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pPr>
      <w:r>
        <w:rPr>
          <w:rFonts w:ascii="Arial" w:cs="Arial" w:eastAsia="Arial" w:hAnsi="Arial"/>
          <w:b/>
          <w:bCs/>
          <w:color w:val="2E75B6"/>
          <w:sz w:val="30"/>
          <w:szCs w:val="30"/>
        </w:rPr>
        <w:t xml:space="preserve">PictureBuild System</w:t>
      </w:r>
    </w:p>
    <w:p>
      <w:pPr>
        <w:spacing w:after="40"/>
      </w:pPr>
      <w:r>
        <w:rPr>
          <w:rFonts w:ascii="Arial" w:cs="Arial" w:eastAsia="Arial" w:hAnsi="Arial"/>
          <w:b/>
          <w:bCs/>
          <w:color w:val="1F3864"/>
          <w:sz w:val="52"/>
          <w:szCs w:val="52"/>
        </w:rPr>
        <w:t xml:space="preserve">Statistics — Training Guide</w:t>
      </w:r>
    </w:p>
    <w:p>
      <w:pPr>
        <w:spacing w:after="200"/>
      </w:pPr>
      <w:r>
        <w:rPr>
          <w:rFonts w:ascii="Arial" w:cs="Arial" w:eastAsia="Arial" w:hAnsi="Arial"/>
          <w:i/>
          <w:iCs/>
          <w:color w:val="555555"/>
          <w:sz w:val="24"/>
          <w:szCs w:val="24"/>
        </w:rPr>
        <w:t xml:space="preserve">A complete walkthrough of every feature in the Statistics module (all tabs and sub-tabs except Settings).</w:t>
      </w:r>
    </w:p>
    <w:p>
      <w:pPr>
        <w:spacing w:after="30"/>
      </w:pPr>
      <w:r>
        <w:rPr>
          <w:rFonts w:ascii="Arial" w:cs="Arial" w:eastAsia="Arial" w:hAnsi="Arial"/>
          <w:b/>
          <w:bCs/>
          <w:color w:val="000000"/>
          <w:sz w:val="20"/>
          <w:szCs w:val="20"/>
        </w:rPr>
        <w:t xml:space="preserve">How to open it:  </w:t>
      </w:r>
      <w:r>
        <w:rPr>
          <w:rFonts w:ascii="Arial" w:cs="Arial" w:eastAsia="Arial" w:hAnsi="Arial"/>
          <w:color w:val="555555"/>
          <w:sz w:val="20"/>
          <w:szCs w:val="20"/>
        </w:rPr>
        <w:t xml:space="preserve">click "Statistics" in the left menu   (web address: /statistics)</w:t>
      </w:r>
    </w:p>
    <w:p>
      <w:pPr>
        <w:spacing w:after="30"/>
      </w:pPr>
      <w:r>
        <w:rPr>
          <w:rFonts w:ascii="Arial" w:cs="Arial" w:eastAsia="Arial" w:hAnsi="Arial"/>
          <w:b/>
          <w:bCs/>
          <w:color w:val="000000"/>
          <w:sz w:val="20"/>
          <w:szCs w:val="20"/>
        </w:rPr>
        <w:t xml:space="preserve">Audience:  </w:t>
      </w:r>
      <w:r>
        <w:rPr>
          <w:rFonts w:ascii="Arial" w:cs="Arial" w:eastAsia="Arial" w:hAnsi="Arial"/>
          <w:color w:val="555555"/>
          <w:sz w:val="20"/>
          <w:szCs w:val="20"/>
        </w:rPr>
        <w:t xml:space="preserve">All staff — step-by-step, end-user instructions.</w:t>
      </w:r>
    </w:p>
    <w:p>
      <w:r>
        <w:br w:type="page"/>
      </w:r>
    </w:p>
    <w:p>
      <w:pPr>
        <w:spacing w:after="120"/>
      </w:pPr>
      <w:r>
        <w:rPr>
          <w:rFonts w:ascii="Arial" w:cs="Arial" w:eastAsia="Arial" w:hAnsi="Arial"/>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20"/>
      </w:pPr>
      <w:r>
        <w:rPr>
          <w:rFonts w:ascii="Arial" w:cs="Arial" w:eastAsia="Arial" w:hAnsi="Arial"/>
          <w:color w:val="000000"/>
          <w:sz w:val="21"/>
          <w:szCs w:val="21"/>
        </w:rPr>
        <w:t xml:space="preserve">The Statistics module is where you track the numbers that run the business — revenue, leads, win rate, collections, and any custom metric — as charts over time. You can enter values by hand, pull them automatically from the app, combine stats with formulas, overlay several on one chart, set targets, and share stats with the right people. This guide covers every tab and sub-tab except Settings.</w:t>
      </w:r>
    </w:p>
    <w:p>
      <w:pPr>
        <w:pStyle w:val="Heading1"/>
        <w:pBdr>
          <w:bottom w:val="single" w:color="2E75B6" w:sz="6" w:space="2"/>
        </w:pBdr>
        <w:spacing w:after="130" w:before="260"/>
      </w:pPr>
      <w:r>
        <w:rPr>
          <w:rFonts w:ascii="Arial" w:cs="Arial" w:eastAsia="Arial" w:hAnsi="Arial"/>
          <w:b/>
          <w:bCs/>
          <w:color w:val="1F3864"/>
          <w:sz w:val="28"/>
          <w:szCs w:val="28"/>
        </w:rPr>
        <w:t xml:space="preserve">1. Overview</w:t>
      </w:r>
    </w:p>
    <w:p>
      <w:pPr>
        <w:spacing w:after="120"/>
      </w:pPr>
      <w:r>
        <w:rPr>
          <w:rFonts w:ascii="Arial" w:cs="Arial" w:eastAsia="Arial" w:hAnsi="Arial"/>
          <w:color w:val="000000"/>
          <w:sz w:val="21"/>
          <w:szCs w:val="21"/>
        </w:rPr>
        <w:t xml:space="preserve">The module has five working tabs across the top (Settings is covered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50"/>
              <w:left w:type="dxa" w:w="110"/>
              <w:bottom w:type="dxa" w:w="50"/>
              <w:right w:type="dxa" w:w="110"/>
            </w:tcMar>
          </w:tcPr>
          <w:p>
            <w:r>
              <w:rPr>
                <w:rFonts w:ascii="Arial" w:cs="Arial" w:eastAsia="Arial" w:hAnsi="Arial"/>
                <w:b/>
                <w:bCs/>
                <w:color w:val="FFFFFF"/>
                <w:sz w:val="19"/>
                <w:szCs w:val="19"/>
              </w:rPr>
              <w:t xml:space="preserve">Tab</w:t>
            </w:r>
          </w:p>
        </w:tc>
        <w:tc>
          <w:tcPr>
            <w:tcW w:type="dxa" w:w="6360"/>
            <w:tcBorders>
              <w:top w:val="single" w:color="BFBFBF" w:sz="1"/>
              <w:left w:val="single" w:color="BFBFBF" w:sz="1"/>
              <w:bottom w:val="single" w:color="BFBFBF" w:sz="1"/>
              <w:right w:val="single" w:color="BFBFBF" w:sz="1"/>
            </w:tcBorders>
            <w:shd w:fill="1F3864" w:val="clear"/>
            <w:tcMar>
              <w:top w:type="dxa" w:w="50"/>
              <w:left w:type="dxa" w:w="110"/>
              <w:bottom w:type="dxa" w:w="50"/>
              <w:right w:type="dxa" w:w="110"/>
            </w:tcMar>
          </w:tcPr>
          <w:p>
            <w:r>
              <w:rPr>
                <w:rFonts w:ascii="Arial" w:cs="Arial" w:eastAsia="Arial" w:hAnsi="Arial"/>
                <w:b/>
                <w:bCs/>
                <w:color w:val="FFFFFF"/>
                <w:sz w:val="19"/>
                <w:szCs w:val="19"/>
              </w:rPr>
              <w:t xml:space="preserve">What it's for</w:t>
            </w:r>
          </w:p>
        </w:tc>
      </w:tr>
      <w:tr>
        <w:tc>
          <w:tcPr>
            <w:tcW w:type="dxa" w:w="30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Graphs</w:t>
            </w:r>
          </w:p>
        </w:tc>
        <w:tc>
          <w:tcPr>
            <w:tcW w:type="dxa" w:w="636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The main view — a stat list on the left and its chart on the right. This is where you land.</w:t>
            </w:r>
          </w:p>
        </w:tc>
      </w:tr>
      <w:tr>
        <w:tc>
          <w:tcPr>
            <w:tcW w:type="dxa" w:w="300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Multiple Entry</w:t>
            </w:r>
          </w:p>
        </w:tc>
        <w:tc>
          <w:tcPr>
            <w:tcW w:type="dxa" w:w="636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Bulk-enter values for many stats across a date range, spreadsheet-style.</w:t>
            </w:r>
          </w:p>
        </w:tc>
      </w:tr>
      <w:tr>
        <w:tc>
          <w:tcPr>
            <w:tcW w:type="dxa" w:w="30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Import / Export</w:t>
            </w:r>
          </w:p>
        </w:tc>
        <w:tc>
          <w:tcPr>
            <w:tcW w:type="dxa" w:w="636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Import values from Excel/CSV, export to Excel, and see import history.</w:t>
            </w:r>
          </w:p>
        </w:tc>
      </w:tr>
      <w:tr>
        <w:tc>
          <w:tcPr>
            <w:tcW w:type="dxa" w:w="300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Print</w:t>
            </w:r>
          </w:p>
        </w:tc>
        <w:tc>
          <w:tcPr>
            <w:tcW w:type="dxa" w:w="636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Pick several stats and print their charts together.</w:t>
            </w:r>
          </w:p>
        </w:tc>
      </w:tr>
      <w:tr>
        <w:tc>
          <w:tcPr>
            <w:tcW w:type="dxa" w:w="30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Archived</w:t>
            </w:r>
          </w:p>
        </w:tc>
        <w:tc>
          <w:tcPr>
            <w:tcW w:type="dxa" w:w="636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View, restore, or permanently delete archived stats.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FFF4D6" w:val="clear"/>
            <w:tcMar>
              <w:top w:type="dxa" w:w="80"/>
              <w:left w:type="dxa" w:w="140"/>
              <w:bottom w:type="dxa" w:w="80"/>
              <w:right w:type="dxa" w:w="140"/>
            </w:tcMar>
          </w:tcPr>
          <w:p>
            <w:r>
              <w:rPr>
                <w:rFonts w:ascii="Arial" w:cs="Arial" w:eastAsia="Arial" w:hAnsi="Arial"/>
                <w:b/>
                <w:bCs/>
                <w:color w:val="000000"/>
                <w:sz w:val="21"/>
                <w:szCs w:val="21"/>
              </w:rPr>
              <w:t xml:space="preserve">Note: </w:t>
            </w:r>
            <w:r>
              <w:rPr>
                <w:rFonts w:ascii="Arial" w:cs="Arial" w:eastAsia="Arial" w:hAnsi="Arial"/>
                <w:color w:val="000000"/>
                <w:sz w:val="21"/>
                <w:szCs w:val="21"/>
              </w:rPr>
              <w:t xml:space="preserve">Everyone can view stats shared with them and the ones they own. Editing, value entry, sharing, and archiving require ownership or an edit-share (see section 9). System admins can edit any stat.</w:t>
            </w:r>
          </w:p>
        </w:tc>
      </w:tr>
    </w:tbl>
    <w:p>
      <w:pPr>
        <w:pStyle w:val="Heading1"/>
        <w:pBdr>
          <w:bottom w:val="single" w:color="2E75B6" w:sz="6" w:space="2"/>
        </w:pBdr>
        <w:spacing w:after="130" w:before="260"/>
      </w:pPr>
      <w:r>
        <w:rPr>
          <w:rFonts w:ascii="Arial" w:cs="Arial" w:eastAsia="Arial" w:hAnsi="Arial"/>
          <w:b/>
          <w:bCs/>
          <w:color w:val="1F3864"/>
          <w:sz w:val="28"/>
          <w:szCs w:val="28"/>
        </w:rPr>
        <w:t xml:space="preserve">2. Graphs — Action Bar</w:t>
      </w:r>
    </w:p>
    <w:p>
      <w:pPr>
        <w:spacing w:after="120"/>
      </w:pPr>
      <w:r>
        <w:rPr>
          <w:rFonts w:ascii="Arial" w:cs="Arial" w:eastAsia="Arial" w:hAnsi="Arial"/>
          <w:color w:val="000000"/>
          <w:sz w:val="21"/>
          <w:szCs w:val="21"/>
        </w:rPr>
        <w:t xml:space="preserve">When a stat is selected, the bar under the tabs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50"/>
              <w:left w:type="dxa" w:w="110"/>
              <w:bottom w:type="dxa" w:w="50"/>
              <w:right w:type="dxa" w:w="110"/>
            </w:tcMar>
          </w:tcPr>
          <w:p>
            <w:r>
              <w:rPr>
                <w:rFonts w:ascii="Arial" w:cs="Arial" w:eastAsia="Arial" w:hAnsi="Arial"/>
                <w:b/>
                <w:bCs/>
                <w:color w:val="FFFFFF"/>
                <w:sz w:val="19"/>
                <w:szCs w:val="19"/>
              </w:rPr>
              <w:t xml:space="preserve">Button</w:t>
            </w:r>
          </w:p>
        </w:tc>
        <w:tc>
          <w:tcPr>
            <w:tcW w:type="dxa" w:w="4360"/>
            <w:tcBorders>
              <w:top w:val="single" w:color="BFBFBF" w:sz="1"/>
              <w:left w:val="single" w:color="BFBFBF" w:sz="1"/>
              <w:bottom w:val="single" w:color="BFBFBF" w:sz="1"/>
              <w:right w:val="single" w:color="BFBFBF" w:sz="1"/>
            </w:tcBorders>
            <w:shd w:fill="1F3864" w:val="clear"/>
            <w:tcMar>
              <w:top w:type="dxa" w:w="50"/>
              <w:left w:type="dxa" w:w="110"/>
              <w:bottom w:type="dxa" w:w="50"/>
              <w:right w:type="dxa" w:w="110"/>
            </w:tcMar>
          </w:tcPr>
          <w:p>
            <w:r>
              <w:rPr>
                <w:rFonts w:ascii="Arial" w:cs="Arial" w:eastAsia="Arial" w:hAnsi="Arial"/>
                <w:b/>
                <w:bCs/>
                <w:color w:val="FFFFFF"/>
                <w:sz w:val="19"/>
                <w:szCs w:val="19"/>
              </w:rPr>
              <w:t xml:space="preserve">What it does</w:t>
            </w:r>
          </w:p>
        </w:tc>
        <w:tc>
          <w:tcPr>
            <w:tcW w:type="dxa" w:w="2400"/>
            <w:tcBorders>
              <w:top w:val="single" w:color="BFBFBF" w:sz="1"/>
              <w:left w:val="single" w:color="BFBFBF" w:sz="1"/>
              <w:bottom w:val="single" w:color="BFBFBF" w:sz="1"/>
              <w:right w:val="single" w:color="BFBFBF" w:sz="1"/>
            </w:tcBorders>
            <w:shd w:fill="1F3864" w:val="clear"/>
            <w:tcMar>
              <w:top w:type="dxa" w:w="50"/>
              <w:left w:type="dxa" w:w="110"/>
              <w:bottom w:type="dxa" w:w="50"/>
              <w:right w:type="dxa" w:w="110"/>
            </w:tcMar>
          </w:tcPr>
          <w:p>
            <w:r>
              <w:rPr>
                <w:rFonts w:ascii="Arial" w:cs="Arial" w:eastAsia="Arial" w:hAnsi="Arial"/>
                <w:b/>
                <w:bCs/>
                <w:color w:val="FFFFFF"/>
                <w:sz w:val="19"/>
                <w:szCs w:val="19"/>
              </w:rPr>
              <w:t xml:space="preserve">Notes</w:t>
            </w:r>
          </w:p>
        </w:tc>
      </w:tr>
      <w:tr>
        <w:tc>
          <w:tcPr>
            <w:tcW w:type="dxa" w:w="26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Edit Value History</w:t>
            </w:r>
          </w:p>
        </w:tc>
        <w:tc>
          <w:tcPr>
            <w:tcW w:type="dxa" w:w="436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Opens a period-by-period value editor.</w:t>
            </w:r>
          </w:p>
        </w:tc>
        <w:tc>
          <w:tcPr>
            <w:tcW w:type="dxa" w:w="24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Hidden for Equation and Overlay stats (their values are computed).</w:t>
            </w:r>
          </w:p>
        </w:tc>
      </w:tr>
      <w:tr>
        <w:tc>
          <w:tcPr>
            <w:tcW w:type="dxa" w:w="260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Edit Statistic</w:t>
            </w:r>
          </w:p>
        </w:tc>
        <w:tc>
          <w:tcPr>
            <w:tcW w:type="dxa" w:w="436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Opens the stat's setup form to change it.</w:t>
            </w:r>
          </w:p>
        </w:tc>
        <w:tc>
          <w:tcPr>
            <w:tcW w:type="dxa" w:w="240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Only if you can edit the stat.</w:t>
            </w:r>
          </w:p>
        </w:tc>
      </w:tr>
      <w:tr>
        <w:tc>
          <w:tcPr>
            <w:tcW w:type="dxa" w:w="26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Notes (N)</w:t>
            </w:r>
          </w:p>
        </w:tc>
        <w:tc>
          <w:tcPr>
            <w:tcW w:type="dxa" w:w="436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Lists all data-point notes on the stat.</w:t>
            </w:r>
          </w:p>
        </w:tc>
        <w:tc>
          <w:tcPr>
            <w:tcW w:type="dxa" w:w="24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Count badge shows how many.</w:t>
            </w:r>
          </w:p>
        </w:tc>
      </w:tr>
      <w:tr>
        <w:tc>
          <w:tcPr>
            <w:tcW w:type="dxa" w:w="260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 Add Statistic</w:t>
            </w:r>
          </w:p>
        </w:tc>
        <w:tc>
          <w:tcPr>
            <w:tcW w:type="dxa" w:w="436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Starts a new stat (opens the type picker).</w:t>
            </w:r>
          </w:p>
        </w:tc>
        <w:tc>
          <w:tcPr>
            <w:tcW w:type="dxa" w:w="240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Always available.</w:t>
            </w:r>
          </w:p>
        </w:tc>
      </w:tr>
    </w:tbl>
    <w:p>
      <w:pPr>
        <w:pStyle w:val="Heading1"/>
        <w:pBdr>
          <w:bottom w:val="single" w:color="2E75B6" w:sz="6" w:space="2"/>
        </w:pBdr>
        <w:spacing w:after="130" w:before="260"/>
      </w:pPr>
      <w:r>
        <w:rPr>
          <w:rFonts w:ascii="Arial" w:cs="Arial" w:eastAsia="Arial" w:hAnsi="Arial"/>
          <w:b/>
          <w:bCs/>
          <w:color w:val="1F3864"/>
          <w:sz w:val="28"/>
          <w:szCs w:val="28"/>
        </w:rPr>
        <w:t xml:space="preserve">3. Graphs — The Stat List (left)</w:t>
      </w:r>
    </w:p>
    <w:p>
      <w:pPr>
        <w:pStyle w:val="ListParagraph"/>
        <w:numPr>
          <w:ilvl w:val="0"/>
          <w:numId w:val="2"/>
        </w:numPr>
        <w:spacing w:after="50"/>
      </w:pPr>
      <w:r>
        <w:rPr>
          <w:rFonts w:ascii="Arial" w:cs="Arial" w:eastAsia="Arial" w:hAnsi="Arial"/>
          <w:b/>
          <w:bCs/>
          <w:color w:val="000000"/>
          <w:sz w:val="21"/>
          <w:szCs w:val="21"/>
        </w:rPr>
        <w:t xml:space="preserve">Search stats…</w:t>
      </w:r>
      <w:r>
        <w:rPr>
          <w:rFonts w:ascii="Arial" w:cs="Arial" w:eastAsia="Arial" w:hAnsi="Arial"/>
          <w:color w:val="000000"/>
          <w:sz w:val="21"/>
          <w:szCs w:val="21"/>
        </w:rPr>
        <w:t xml:space="preserve"> filters the list by name as you type.</w:t>
      </w:r>
    </w:p>
    <w:p>
      <w:pPr>
        <w:pStyle w:val="ListParagraph"/>
        <w:numPr>
          <w:ilvl w:val="0"/>
          <w:numId w:val="2"/>
        </w:numPr>
        <w:spacing w:after="50"/>
      </w:pPr>
      <w:r>
        <w:rPr>
          <w:rFonts w:ascii="Arial" w:cs="Arial" w:eastAsia="Arial" w:hAnsi="Arial"/>
          <w:b/>
          <w:bCs/>
          <w:color w:val="000000"/>
          <w:sz w:val="21"/>
          <w:szCs w:val="21"/>
        </w:rPr>
        <w:t xml:space="preserve">Group pills</w:t>
      </w:r>
      <w:r>
        <w:rPr>
          <w:rFonts w:ascii="Arial" w:cs="Arial" w:eastAsia="Arial" w:hAnsi="Arial"/>
          <w:color w:val="000000"/>
          <w:sz w:val="21"/>
          <w:szCs w:val="21"/>
        </w:rPr>
        <w:t xml:space="preserve"> (when groups exist): click </w:t>
      </w:r>
      <w:r>
        <w:rPr>
          <w:rFonts w:ascii="Arial" w:cs="Arial" w:eastAsia="Arial" w:hAnsi="Arial"/>
          <w:b/>
          <w:bCs/>
          <w:color w:val="000000"/>
          <w:sz w:val="21"/>
          <w:szCs w:val="21"/>
        </w:rPr>
        <w:t xml:space="preserve">All</w:t>
      </w:r>
      <w:r>
        <w:rPr>
          <w:rFonts w:ascii="Arial" w:cs="Arial" w:eastAsia="Arial" w:hAnsi="Arial"/>
          <w:color w:val="000000"/>
          <w:sz w:val="21"/>
          <w:szCs w:val="21"/>
        </w:rPr>
        <w:t xml:space="preserve"> or a group name to show only that group's stats.</w:t>
      </w:r>
    </w:p>
    <w:p>
      <w:pPr>
        <w:pStyle w:val="ListParagraph"/>
        <w:numPr>
          <w:ilvl w:val="0"/>
          <w:numId w:val="2"/>
        </w:numPr>
        <w:spacing w:after="50"/>
      </w:pPr>
      <w:r>
        <w:rPr>
          <w:rFonts w:ascii="Arial" w:cs="Arial" w:eastAsia="Arial" w:hAnsi="Arial"/>
          <w:b/>
          <w:bCs/>
          <w:color w:val="000000"/>
          <w:sz w:val="21"/>
          <w:szCs w:val="21"/>
        </w:rPr>
        <w:t xml:space="preserve">Folders:</w:t>
      </w:r>
      <w:r>
        <w:rPr>
          <w:rFonts w:ascii="Arial" w:cs="Arial" w:eastAsia="Arial" w:hAnsi="Arial"/>
          <w:color w:val="000000"/>
          <w:sz w:val="21"/>
          <w:szCs w:val="21"/>
        </w:rPr>
        <w:t xml:space="preserve"> </w:t>
      </w:r>
      <w:r>
        <w:rPr>
          <w:rFonts w:ascii="Arial" w:cs="Arial" w:eastAsia="Arial" w:hAnsi="Arial"/>
          <w:b/>
          <w:bCs/>
          <w:color w:val="000000"/>
          <w:sz w:val="21"/>
          <w:szCs w:val="21"/>
        </w:rPr>
        <w:t xml:space="preserve">All Stats</w:t>
      </w:r>
      <w:r>
        <w:rPr>
          <w:rFonts w:ascii="Arial" w:cs="Arial" w:eastAsia="Arial" w:hAnsi="Arial"/>
          <w:color w:val="000000"/>
          <w:sz w:val="21"/>
          <w:szCs w:val="21"/>
        </w:rPr>
        <w:t xml:space="preserve"> (your owned + shared, non-archived) and </w:t>
      </w:r>
      <w:r>
        <w:rPr>
          <w:rFonts w:ascii="Arial" w:cs="Arial" w:eastAsia="Arial" w:hAnsi="Arial"/>
          <w:b/>
          <w:bCs/>
          <w:color w:val="000000"/>
          <w:sz w:val="21"/>
          <w:szCs w:val="21"/>
        </w:rPr>
        <w:t xml:space="preserve">Archived</w:t>
      </w:r>
      <w:r>
        <w:rPr>
          <w:rFonts w:ascii="Arial" w:cs="Arial" w:eastAsia="Arial" w:hAnsi="Arial"/>
          <w:color w:val="000000"/>
          <w:sz w:val="21"/>
          <w:szCs w:val="21"/>
        </w:rPr>
        <w:t xml:space="preserve"> (when the archive folder is enabled). Click to expand/collapse.</w:t>
      </w:r>
    </w:p>
    <w:p>
      <w:pPr>
        <w:pStyle w:val="ListParagraph"/>
        <w:numPr>
          <w:ilvl w:val="0"/>
          <w:numId w:val="2"/>
        </w:numPr>
        <w:spacing w:after="50"/>
      </w:pPr>
      <w:r>
        <w:rPr>
          <w:rFonts w:ascii="Arial" w:cs="Arial" w:eastAsia="Arial" w:hAnsi="Arial"/>
          <w:b/>
          <w:bCs/>
          <w:color w:val="000000"/>
          <w:sz w:val="21"/>
          <w:szCs w:val="21"/>
        </w:rPr>
        <w:t xml:space="preserve">Each row</w:t>
      </w:r>
      <w:r>
        <w:rPr>
          <w:rFonts w:ascii="Arial" w:cs="Arial" w:eastAsia="Arial" w:hAnsi="Arial"/>
          <w:color w:val="000000"/>
          <w:sz w:val="21"/>
          <w:szCs w:val="21"/>
        </w:rPr>
        <w:t xml:space="preserve"> shows the stat name, a color-coded </w:t>
      </w:r>
      <w:r>
        <w:rPr>
          <w:rFonts w:ascii="Arial" w:cs="Arial" w:eastAsia="Arial" w:hAnsi="Arial"/>
          <w:b/>
          <w:bCs/>
          <w:color w:val="000000"/>
          <w:sz w:val="21"/>
          <w:szCs w:val="21"/>
        </w:rPr>
        <w:t xml:space="preserve">category badge</w:t>
      </w:r>
      <w:r>
        <w:rPr>
          <w:rFonts w:ascii="Arial" w:cs="Arial" w:eastAsia="Arial" w:hAnsi="Arial"/>
          <w:color w:val="000000"/>
          <w:sz w:val="21"/>
          <w:szCs w:val="21"/>
        </w:rPr>
        <w:t xml:space="preserve"> (General, Equation, Overlay, Secondary, Auto, Target), a </w:t>
      </w:r>
      <w:r>
        <w:rPr>
          <w:rFonts w:ascii="Arial" w:cs="Arial" w:eastAsia="Arial" w:hAnsi="Arial"/>
          <w:b/>
          <w:bCs/>
          <w:color w:val="000000"/>
          <w:sz w:val="21"/>
          <w:szCs w:val="21"/>
        </w:rPr>
        <w:t xml:space="preserve">Shared</w:t>
      </w:r>
      <w:r>
        <w:rPr>
          <w:rFonts w:ascii="Arial" w:cs="Arial" w:eastAsia="Arial" w:hAnsi="Arial"/>
          <w:color w:val="000000"/>
          <w:sz w:val="21"/>
          <w:szCs w:val="21"/>
        </w:rPr>
        <w:t xml:space="preserve"> badge if someone shared it with you, and an </w:t>
      </w:r>
      <w:r>
        <w:rPr>
          <w:rFonts w:ascii="Arial" w:cs="Arial" w:eastAsia="Arial" w:hAnsi="Arial"/>
          <w:b/>
          <w:bCs/>
          <w:color w:val="000000"/>
          <w:sz w:val="21"/>
          <w:szCs w:val="21"/>
        </w:rPr>
        <w:t xml:space="preserve">HFA</w:t>
      </w:r>
      <w:r>
        <w:rPr>
          <w:rFonts w:ascii="Arial" w:cs="Arial" w:eastAsia="Arial" w:hAnsi="Arial"/>
          <w:color w:val="000000"/>
          <w:sz w:val="21"/>
          <w:szCs w:val="21"/>
        </w:rPr>
        <w:t xml:space="preserve"> badge if you own it through a higher position in the org chart.</w:t>
      </w:r>
    </w:p>
    <w:p>
      <w:pPr>
        <w:pStyle w:val="ListParagraph"/>
        <w:numPr>
          <w:ilvl w:val="0"/>
          <w:numId w:val="2"/>
        </w:numPr>
        <w:spacing w:after="50"/>
      </w:pPr>
      <w:r>
        <w:rPr>
          <w:rFonts w:ascii="Arial" w:cs="Arial" w:eastAsia="Arial" w:hAnsi="Arial"/>
          <w:b/>
          <w:bCs/>
          <w:color w:val="000000"/>
          <w:sz w:val="21"/>
          <w:szCs w:val="21"/>
        </w:rPr>
        <w:t xml:space="preserve">Reorder</w:t>
      </w:r>
      <w:r>
        <w:rPr>
          <w:rFonts w:ascii="Arial" w:cs="Arial" w:eastAsia="Arial" w:hAnsi="Arial"/>
          <w:color w:val="000000"/>
          <w:sz w:val="21"/>
          <w:szCs w:val="21"/>
        </w:rPr>
        <w:t xml:space="preserve"> stats by dragging the handle (⠿) — the order is saved.</w:t>
      </w:r>
    </w:p>
    <w:p>
      <w:pPr>
        <w:pStyle w:val="ListParagraph"/>
        <w:numPr>
          <w:ilvl w:val="0"/>
          <w:numId w:val="2"/>
        </w:numPr>
        <w:spacing w:after="50"/>
      </w:pPr>
      <w:r>
        <w:rPr>
          <w:rFonts w:ascii="Arial" w:cs="Arial" w:eastAsia="Arial" w:hAnsi="Arial"/>
          <w:color w:val="000000"/>
          <w:sz w:val="21"/>
          <w:szCs w:val="21"/>
        </w:rPr>
        <w:t xml:space="preserve">Click a row to load its chart on the right.</w:t>
      </w:r>
    </w:p>
    <w:p>
      <w:pPr>
        <w:pStyle w:val="Heading1"/>
        <w:pBdr>
          <w:bottom w:val="single" w:color="2E75B6" w:sz="6" w:space="2"/>
        </w:pBdr>
        <w:spacing w:after="130" w:before="260"/>
      </w:pPr>
      <w:r>
        <w:rPr>
          <w:rFonts w:ascii="Arial" w:cs="Arial" w:eastAsia="Arial" w:hAnsi="Arial"/>
          <w:b/>
          <w:bCs/>
          <w:color w:val="1F3864"/>
          <w:sz w:val="28"/>
          <w:szCs w:val="28"/>
        </w:rPr>
        <w:t xml:space="preserve">4. Graphs — The Chart (right)</w:t>
      </w:r>
    </w:p>
    <w:p>
      <w:pPr>
        <w:pStyle w:val="Heading2"/>
        <w:spacing w:after="90" w:before="180"/>
      </w:pPr>
      <w:r>
        <w:rPr>
          <w:rFonts w:ascii="Arial" w:cs="Arial" w:eastAsia="Arial" w:hAnsi="Arial"/>
          <w:b/>
          <w:bCs/>
          <w:color w:val="2E75B6"/>
          <w:sz w:val="23"/>
          <w:szCs w:val="23"/>
        </w:rPr>
        <w:t xml:space="preserve">4.1 Period &amp; date controls</w:t>
      </w:r>
    </w:p>
    <w:p>
      <w:pPr>
        <w:pStyle w:val="ListParagraph"/>
        <w:numPr>
          <w:ilvl w:val="0"/>
          <w:numId w:val="2"/>
        </w:numPr>
        <w:spacing w:after="50"/>
      </w:pPr>
      <w:r>
        <w:rPr>
          <w:rFonts w:ascii="Arial" w:cs="Arial" w:eastAsia="Arial" w:hAnsi="Arial"/>
          <w:b/>
          <w:bCs/>
          <w:color w:val="000000"/>
          <w:sz w:val="21"/>
          <w:szCs w:val="21"/>
        </w:rPr>
        <w:t xml:space="preserve">Period pills</w:t>
      </w:r>
      <w:r>
        <w:rPr>
          <w:rFonts w:ascii="Arial" w:cs="Arial" w:eastAsia="Arial" w:hAnsi="Arial"/>
          <w:color w:val="000000"/>
          <w:sz w:val="21"/>
          <w:szCs w:val="21"/>
        </w:rPr>
        <w:t xml:space="preserve"> switch the time granularity — Daily, Weekly, Monthly, Quarterly, Yearly (only periods at or longer than the stat's own tracking period are offered).</w:t>
      </w:r>
    </w:p>
    <w:p>
      <w:pPr>
        <w:pStyle w:val="ListParagraph"/>
        <w:numPr>
          <w:ilvl w:val="0"/>
          <w:numId w:val="2"/>
        </w:numPr>
        <w:spacing w:after="50"/>
      </w:pPr>
      <w:r>
        <w:rPr>
          <w:rFonts w:ascii="Arial" w:cs="Arial" w:eastAsia="Arial" w:hAnsi="Arial"/>
          <w:b/>
          <w:bCs/>
          <w:color w:val="000000"/>
          <w:sz w:val="21"/>
          <w:szCs w:val="21"/>
        </w:rPr>
        <w:t xml:space="preserve">FROM / TO</w:t>
      </w:r>
      <w:r>
        <w:rPr>
          <w:rFonts w:ascii="Arial" w:cs="Arial" w:eastAsia="Arial" w:hAnsi="Arial"/>
          <w:color w:val="000000"/>
          <w:sz w:val="21"/>
          <w:szCs w:val="21"/>
        </w:rPr>
        <w:t xml:space="preserve"> date boxes set the visible range; the calendar button opens </w:t>
      </w:r>
      <w:r>
        <w:rPr>
          <w:rFonts w:ascii="Arial" w:cs="Arial" w:eastAsia="Arial" w:hAnsi="Arial"/>
          <w:b/>
          <w:bCs/>
          <w:color w:val="000000"/>
          <w:sz w:val="21"/>
          <w:szCs w:val="21"/>
        </w:rPr>
        <w:t xml:space="preserve">“How far back?”</w:t>
      </w:r>
      <w:r>
        <w:rPr>
          <w:rFonts w:ascii="Arial" w:cs="Arial" w:eastAsia="Arial" w:hAnsi="Arial"/>
          <w:color w:val="000000"/>
          <w:sz w:val="21"/>
          <w:szCs w:val="21"/>
        </w:rPr>
        <w:t xml:space="preserve"> with quick presets (Last 7/30 days, Last 13/26 weeks, Last 6/12/24 months, Last 4/8 quarters, Last 3/5 years, All time).</w:t>
      </w:r>
    </w:p>
    <w:p>
      <w:pPr>
        <w:pStyle w:val="ListParagraph"/>
        <w:numPr>
          <w:ilvl w:val="0"/>
          <w:numId w:val="2"/>
        </w:numPr>
        <w:spacing w:after="50"/>
      </w:pPr>
      <w:r>
        <w:rPr>
          <w:rFonts w:ascii="Arial" w:cs="Arial" w:eastAsia="Arial" w:hAnsi="Arial"/>
          <w:b/>
          <w:bCs/>
          <w:color w:val="000000"/>
          <w:sz w:val="21"/>
          <w:szCs w:val="21"/>
        </w:rPr>
        <w:t xml:space="preserve">Line / Bar</w:t>
      </w:r>
      <w:r>
        <w:rPr>
          <w:rFonts w:ascii="Arial" w:cs="Arial" w:eastAsia="Arial" w:hAnsi="Arial"/>
          <w:color w:val="000000"/>
          <w:sz w:val="21"/>
          <w:szCs w:val="21"/>
        </w:rPr>
        <w:t xml:space="preserve"> toggle switches the chart style; the </w:t>
      </w:r>
      <w:r>
        <w:rPr>
          <w:rFonts w:ascii="Arial" w:cs="Arial" w:eastAsia="Arial" w:hAnsi="Arial"/>
          <w:b/>
          <w:bCs/>
          <w:color w:val="000000"/>
          <w:sz w:val="21"/>
          <w:szCs w:val="21"/>
        </w:rPr>
        <w:t xml:space="preserve">V</w:t>
      </w:r>
      <w:r>
        <w:rPr>
          <w:rFonts w:ascii="Arial" w:cs="Arial" w:eastAsia="Arial" w:hAnsi="Arial"/>
          <w:color w:val="000000"/>
          <w:sz w:val="21"/>
          <w:szCs w:val="21"/>
        </w:rPr>
        <w:t xml:space="preserve"> toggle shows/hides the value table beneath the chart.</w:t>
      </w:r>
    </w:p>
    <w:p>
      <w:pPr>
        <w:pStyle w:val="Heading2"/>
        <w:spacing w:after="90" w:before="180"/>
      </w:pPr>
      <w:r>
        <w:rPr>
          <w:rFonts w:ascii="Arial" w:cs="Arial" w:eastAsia="Arial" w:hAnsi="Arial"/>
          <w:b/>
          <w:bCs/>
          <w:color w:val="2E75B6"/>
          <w:sz w:val="23"/>
          <w:szCs w:val="23"/>
        </w:rPr>
        <w:t xml:space="preserve">4.2 What the chart shows</w:t>
      </w:r>
    </w:p>
    <w:p>
      <w:pPr>
        <w:pStyle w:val="ListParagraph"/>
        <w:numPr>
          <w:ilvl w:val="0"/>
          <w:numId w:val="2"/>
        </w:numPr>
        <w:spacing w:after="50"/>
      </w:pPr>
      <w:r>
        <w:rPr>
          <w:rFonts w:ascii="Arial" w:cs="Arial" w:eastAsia="Arial" w:hAnsi="Arial"/>
          <w:color w:val="000000"/>
          <w:sz w:val="21"/>
          <w:szCs w:val="21"/>
        </w:rPr>
        <w:t xml:space="preserve">Hover for a tooltip (period + value) and a cursor line; the Y-axis auto-formats to $, #, or % to match the stat.</w:t>
      </w:r>
    </w:p>
    <w:p>
      <w:pPr>
        <w:pStyle w:val="ListParagraph"/>
        <w:numPr>
          <w:ilvl w:val="0"/>
          <w:numId w:val="2"/>
        </w:numPr>
        <w:spacing w:after="50"/>
      </w:pPr>
      <w:r>
        <w:rPr>
          <w:rFonts w:ascii="Arial" w:cs="Arial" w:eastAsia="Arial" w:hAnsi="Arial"/>
          <w:b/>
          <w:bCs/>
          <w:color w:val="000000"/>
          <w:sz w:val="21"/>
          <w:szCs w:val="21"/>
        </w:rPr>
        <w:t xml:space="preserve">Target stats</w:t>
      </w:r>
      <w:r>
        <w:rPr>
          <w:rFonts w:ascii="Arial" w:cs="Arial" w:eastAsia="Arial" w:hAnsi="Arial"/>
          <w:color w:val="000000"/>
          <w:sz w:val="21"/>
          <w:szCs w:val="21"/>
        </w:rPr>
        <w:t xml:space="preserve"> draw their target reference lines; </w:t>
      </w:r>
      <w:r>
        <w:rPr>
          <w:rFonts w:ascii="Arial" w:cs="Arial" w:eastAsia="Arial" w:hAnsi="Arial"/>
          <w:b/>
          <w:bCs/>
          <w:color w:val="000000"/>
          <w:sz w:val="21"/>
          <w:szCs w:val="21"/>
        </w:rPr>
        <w:t xml:space="preserve">Overlay stats</w:t>
      </w:r>
      <w:r>
        <w:rPr>
          <w:rFonts w:ascii="Arial" w:cs="Arial" w:eastAsia="Arial" w:hAnsi="Arial"/>
          <w:color w:val="000000"/>
          <w:sz w:val="21"/>
          <w:szCs w:val="21"/>
        </w:rPr>
        <w:t xml:space="preserve"> show up to three series, each with its own scale and color.</w:t>
      </w:r>
    </w:p>
    <w:p>
      <w:pPr>
        <w:pStyle w:val="ListParagraph"/>
        <w:numPr>
          <w:ilvl w:val="0"/>
          <w:numId w:val="2"/>
        </w:numPr>
        <w:spacing w:after="50"/>
      </w:pPr>
      <w:r>
        <w:rPr>
          <w:rFonts w:ascii="Arial" w:cs="Arial" w:eastAsia="Arial" w:hAnsi="Arial"/>
          <w:color w:val="000000"/>
          <w:sz w:val="21"/>
          <w:szCs w:val="21"/>
        </w:rPr>
        <w:t xml:space="preserve">An </w:t>
      </w:r>
      <w:r>
        <w:rPr>
          <w:rFonts w:ascii="Arial" w:cs="Arial" w:eastAsia="Arial" w:hAnsi="Arial"/>
          <w:b/>
          <w:bCs/>
          <w:color w:val="000000"/>
          <w:sz w:val="21"/>
          <w:szCs w:val="21"/>
        </w:rPr>
        <w:t xml:space="preserve">amber dot</w:t>
      </w:r>
      <w:r>
        <w:rPr>
          <w:rFonts w:ascii="Arial" w:cs="Arial" w:eastAsia="Arial" w:hAnsi="Arial"/>
          <w:color w:val="000000"/>
          <w:sz w:val="21"/>
          <w:szCs w:val="21"/>
        </w:rPr>
        <w:t xml:space="preserve"> marks any data point that has a note. When enabled, segments color green/red versus a threshold.</w:t>
      </w:r>
    </w:p>
    <w:p>
      <w:pPr>
        <w:pStyle w:val="ListParagraph"/>
        <w:numPr>
          <w:ilvl w:val="0"/>
          <w:numId w:val="2"/>
        </w:numPr>
        <w:spacing w:after="50"/>
      </w:pPr>
      <w:r>
        <w:rPr>
          <w:rFonts w:ascii="Arial" w:cs="Arial" w:eastAsia="Arial" w:hAnsi="Arial"/>
          <w:color w:val="000000"/>
          <w:sz w:val="21"/>
          <w:szCs w:val="21"/>
        </w:rPr>
        <w:t xml:space="preserve">A </w:t>
      </w:r>
      <w:r>
        <w:rPr>
          <w:rFonts w:ascii="Arial" w:cs="Arial" w:eastAsia="Arial" w:hAnsi="Arial"/>
          <w:b/>
          <w:bCs/>
          <w:color w:val="000000"/>
          <w:sz w:val="21"/>
          <w:szCs w:val="21"/>
        </w:rPr>
        <w:t xml:space="preserve">date-range scrubber</w:t>
      </w:r>
      <w:r>
        <w:rPr>
          <w:rFonts w:ascii="Arial" w:cs="Arial" w:eastAsia="Arial" w:hAnsi="Arial"/>
          <w:color w:val="000000"/>
          <w:sz w:val="21"/>
          <w:szCs w:val="21"/>
        </w:rPr>
        <w:t xml:space="preserve"> under the chart lets you drag to zoom/scroll the window.</w:t>
      </w:r>
    </w:p>
    <w:p>
      <w:pPr>
        <w:pStyle w:val="Heading2"/>
        <w:spacing w:after="90" w:before="180"/>
      </w:pPr>
      <w:r>
        <w:rPr>
          <w:rFonts w:ascii="Arial" w:cs="Arial" w:eastAsia="Arial" w:hAnsi="Arial"/>
          <w:b/>
          <w:bCs/>
          <w:color w:val="2E75B6"/>
          <w:sz w:val="23"/>
          <w:szCs w:val="23"/>
        </w:rPr>
        <w:t xml:space="preserve">4.3 Data-point notes</w:t>
      </w:r>
    </w:p>
    <w:p>
      <w:pPr>
        <w:pStyle w:val="ListParagraph"/>
        <w:numPr>
          <w:ilvl w:val="0"/>
          <w:numId w:val="3"/>
        </w:numPr>
        <w:spacing w:after="60"/>
      </w:pPr>
      <w:r>
        <w:rPr>
          <w:rFonts w:ascii="Arial" w:cs="Arial" w:eastAsia="Arial" w:hAnsi="Arial"/>
          <w:color w:val="000000"/>
          <w:sz w:val="21"/>
          <w:szCs w:val="21"/>
        </w:rPr>
        <w:t xml:space="preserve">Click a point (dot or bar) on the chart.</w:t>
      </w:r>
    </w:p>
    <w:p>
      <w:pPr>
        <w:pStyle w:val="ListParagraph"/>
        <w:numPr>
          <w:ilvl w:val="0"/>
          <w:numId w:val="3"/>
        </w:numPr>
        <w:spacing w:after="60"/>
      </w:pPr>
      <w:r>
        <w:rPr>
          <w:rFonts w:ascii="Arial" w:cs="Arial" w:eastAsia="Arial" w:hAnsi="Arial"/>
          <w:color w:val="000000"/>
          <w:sz w:val="21"/>
          <w:szCs w:val="21"/>
        </w:rPr>
        <w:t xml:space="preserve">In </w:t>
      </w:r>
      <w:r>
        <w:rPr>
          <w:rFonts w:ascii="Arial" w:cs="Arial" w:eastAsia="Arial" w:hAnsi="Arial"/>
          <w:b/>
          <w:bCs/>
          <w:color w:val="000000"/>
          <w:sz w:val="21"/>
          <w:szCs w:val="21"/>
        </w:rPr>
        <w:t xml:space="preserve">“📝 Data Point Note”</w:t>
      </w:r>
      <w:r>
        <w:rPr>
          <w:rFonts w:ascii="Arial" w:cs="Arial" w:eastAsia="Arial" w:hAnsi="Arial"/>
          <w:color w:val="000000"/>
          <w:sz w:val="21"/>
          <w:szCs w:val="21"/>
        </w:rPr>
        <w:t xml:space="preserve">, type your note and click </w:t>
      </w:r>
      <w:r>
        <w:rPr>
          <w:rFonts w:ascii="Arial" w:cs="Arial" w:eastAsia="Arial" w:hAnsi="Arial"/>
          <w:b/>
          <w:bCs/>
          <w:color w:val="000000"/>
          <w:sz w:val="21"/>
          <w:szCs w:val="21"/>
        </w:rPr>
        <w:t xml:space="preserve">Save Note</w:t>
      </w:r>
      <w:r>
        <w:rPr>
          <w:rFonts w:ascii="Arial" w:cs="Arial" w:eastAsia="Arial" w:hAnsi="Arial"/>
          <w:color w:val="000000"/>
          <w:sz w:val="21"/>
          <w:szCs w:val="21"/>
        </w:rPr>
        <w:t xml:space="preserve"> (or </w:t>
      </w:r>
      <w:r>
        <w:rPr>
          <w:rFonts w:ascii="Arial" w:cs="Arial" w:eastAsia="Arial" w:hAnsi="Arial"/>
          <w:b/>
          <w:bCs/>
          <w:color w:val="000000"/>
          <w:sz w:val="21"/>
          <w:szCs w:val="21"/>
        </w:rPr>
        <w:t xml:space="preserve">Delete</w:t>
      </w:r>
      <w:r>
        <w:rPr>
          <w:rFonts w:ascii="Arial" w:cs="Arial" w:eastAsia="Arial" w:hAnsi="Arial"/>
          <w:color w:val="000000"/>
          <w:sz w:val="21"/>
          <w:szCs w:val="21"/>
        </w:rPr>
        <w:t xml:space="preserve"> to remove an existing one).</w:t>
      </w:r>
    </w:p>
    <w:p>
      <w:pPr>
        <w:pStyle w:val="ListParagraph"/>
        <w:numPr>
          <w:ilvl w:val="0"/>
          <w:numId w:val="3"/>
        </w:numPr>
        <w:spacing w:after="60"/>
      </w:pPr>
      <w:r>
        <w:rPr>
          <w:rFonts w:ascii="Arial" w:cs="Arial" w:eastAsia="Arial" w:hAnsi="Arial"/>
          <w:color w:val="000000"/>
          <w:sz w:val="21"/>
          <w:szCs w:val="21"/>
        </w:rPr>
        <w:t xml:space="preserve">Review all notes for a stat via the </w:t>
      </w:r>
      <w:r>
        <w:rPr>
          <w:rFonts w:ascii="Arial" w:cs="Arial" w:eastAsia="Arial" w:hAnsi="Arial"/>
          <w:b/>
          <w:bCs/>
          <w:color w:val="000000"/>
          <w:sz w:val="21"/>
          <w:szCs w:val="21"/>
        </w:rPr>
        <w:t xml:space="preserve">Notes</w:t>
      </w:r>
      <w:r>
        <w:rPr>
          <w:rFonts w:ascii="Arial" w:cs="Arial" w:eastAsia="Arial" w:hAnsi="Arial"/>
          <w:color w:val="000000"/>
          <w:sz w:val="21"/>
          <w:szCs w:val="21"/>
        </w:rPr>
        <w:t xml:space="preserve"> button in the action bar; click </w:t>
      </w:r>
      <w:r>
        <w:rPr>
          <w:rFonts w:ascii="Arial" w:cs="Arial" w:eastAsia="Arial" w:hAnsi="Arial"/>
          <w:b/>
          <w:bCs/>
          <w:color w:val="000000"/>
          <w:sz w:val="21"/>
          <w:szCs w:val="21"/>
        </w:rPr>
        <w:t xml:space="preserve">Edit</w:t>
      </w:r>
      <w:r>
        <w:rPr>
          <w:rFonts w:ascii="Arial" w:cs="Arial" w:eastAsia="Arial" w:hAnsi="Arial"/>
          <w:color w:val="000000"/>
          <w:sz w:val="21"/>
          <w:szCs w:val="21"/>
        </w:rPr>
        <w:t xml:space="preserve"> on any note to change it.</w:t>
      </w:r>
    </w:p>
    <w:p>
      <w:pPr>
        <w:pStyle w:val="Heading1"/>
        <w:pBdr>
          <w:bottom w:val="single" w:color="2E75B6" w:sz="6" w:space="2"/>
        </w:pBdr>
        <w:spacing w:after="130" w:before="260"/>
      </w:pPr>
      <w:r>
        <w:rPr>
          <w:rFonts w:ascii="Arial" w:cs="Arial" w:eastAsia="Arial" w:hAnsi="Arial"/>
          <w:b/>
          <w:bCs/>
          <w:color w:val="1F3864"/>
          <w:sz w:val="28"/>
          <w:szCs w:val="28"/>
        </w:rPr>
        <w:t xml:space="preserve">5. Creating a Statistic</w:t>
      </w:r>
    </w:p>
    <w:p>
      <w:pPr>
        <w:spacing w:after="120"/>
      </w:pPr>
      <w:r>
        <w:rPr>
          <w:rFonts w:ascii="Arial" w:cs="Arial" w:eastAsia="Arial" w:hAnsi="Arial"/>
          <w:color w:val="000000"/>
          <w:sz w:val="21"/>
          <w:szCs w:val="21"/>
        </w:rPr>
        <w:t xml:space="preserve">Click **+ Add Statistic** to open **“New Statistic — Choose Type”**, then pick 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50"/>
              <w:left w:type="dxa" w:w="110"/>
              <w:bottom w:type="dxa" w:w="50"/>
              <w:right w:type="dxa" w:w="110"/>
            </w:tcMar>
          </w:tcPr>
          <w:p>
            <w:r>
              <w:rPr>
                <w:rFonts w:ascii="Arial" w:cs="Arial" w:eastAsia="Arial" w:hAnsi="Arial"/>
                <w:b/>
                <w:bCs/>
                <w:color w:val="FFFFFF"/>
                <w:sz w:val="19"/>
                <w:szCs w:val="19"/>
              </w:rPr>
              <w:t xml:space="preserve">Type</w:t>
            </w:r>
          </w:p>
        </w:tc>
        <w:tc>
          <w:tcPr>
            <w:tcW w:type="dxa" w:w="6760"/>
            <w:tcBorders>
              <w:top w:val="single" w:color="BFBFBF" w:sz="1"/>
              <w:left w:val="single" w:color="BFBFBF" w:sz="1"/>
              <w:bottom w:val="single" w:color="BFBFBF" w:sz="1"/>
              <w:right w:val="single" w:color="BFBFBF" w:sz="1"/>
            </w:tcBorders>
            <w:shd w:fill="1F3864" w:val="clear"/>
            <w:tcMar>
              <w:top w:type="dxa" w:w="50"/>
              <w:left w:type="dxa" w:w="110"/>
              <w:bottom w:type="dxa" w:w="50"/>
              <w:right w:type="dxa" w:w="110"/>
            </w:tcMar>
          </w:tcPr>
          <w:p>
            <w:r>
              <w:rPr>
                <w:rFonts w:ascii="Arial" w:cs="Arial" w:eastAsia="Arial" w:hAnsi="Arial"/>
                <w:b/>
                <w:bCs/>
                <w:color w:val="FFFFFF"/>
                <w:sz w:val="19"/>
                <w:szCs w:val="19"/>
              </w:rPr>
              <w:t xml:space="preserve">Use it for</w:t>
            </w:r>
          </w:p>
        </w:tc>
      </w:tr>
      <w:tr>
        <w:tc>
          <w:tcPr>
            <w:tcW w:type="dxa" w:w="26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Basic</w:t>
            </w:r>
          </w:p>
        </w:tc>
        <w:tc>
          <w:tcPr>
            <w:tcW w:type="dxa" w:w="676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Manually enter values over time.</w:t>
            </w:r>
          </w:p>
        </w:tc>
      </w:tr>
      <w:tr>
        <w:tc>
          <w:tcPr>
            <w:tcW w:type="dxa" w:w="260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Equation</w:t>
            </w:r>
          </w:p>
        </w:tc>
        <w:tc>
          <w:tcPr>
            <w:tcW w:type="dxa" w:w="676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Combine multiple stats with a formula (+ − × ÷).</w:t>
            </w:r>
          </w:p>
        </w:tc>
      </w:tr>
      <w:tr>
        <w:tc>
          <w:tcPr>
            <w:tcW w:type="dxa" w:w="26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Overlay</w:t>
            </w:r>
          </w:p>
        </w:tc>
        <w:tc>
          <w:tcPr>
            <w:tcW w:type="dxa" w:w="676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View up to 3 stats together on one chart.</w:t>
            </w:r>
          </w:p>
        </w:tc>
      </w:tr>
      <w:tr>
        <w:tc>
          <w:tcPr>
            <w:tcW w:type="dxa" w:w="260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Secondary</w:t>
            </w:r>
          </w:p>
        </w:tc>
        <w:tc>
          <w:tcPr>
            <w:tcW w:type="dxa" w:w="676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Aggregate another stat into a longer period (sum/avg/first/last).</w:t>
            </w:r>
          </w:p>
        </w:tc>
      </w:tr>
      <w:tr>
        <w:tc>
          <w:tcPr>
            <w:tcW w:type="dxa" w:w="26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Auto — Internal</w:t>
            </w:r>
          </w:p>
        </w:tc>
        <w:tc>
          <w:tcPr>
            <w:tcW w:type="dxa" w:w="676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Pull data automatically from your app (jobs, bids, collections, etc.).</w:t>
            </w:r>
          </w:p>
        </w:tc>
      </w:tr>
      <w:tr>
        <w:tc>
          <w:tcPr>
            <w:tcW w:type="dxa" w:w="260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Auto — External</w:t>
            </w:r>
          </w:p>
        </w:tc>
        <w:tc>
          <w:tcPr>
            <w:tcW w:type="dxa" w:w="676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Connect to QuickBooks, Salesforce, etc. (Coming Soon).</w:t>
            </w:r>
          </w:p>
        </w:tc>
      </w:tr>
      <w:tr>
        <w:tc>
          <w:tcPr>
            <w:tcW w:type="dxa" w:w="26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Target</w:t>
            </w:r>
          </w:p>
        </w:tc>
        <w:tc>
          <w:tcPr>
            <w:tcW w:type="dxa" w:w="676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A basic stat plus goal lines to track progress against.</w:t>
            </w:r>
          </w:p>
        </w:tc>
      </w:tr>
    </w:tbl>
    <w:p>
      <w:pPr>
        <w:pStyle w:val="Heading1"/>
        <w:pBdr>
          <w:bottom w:val="single" w:color="2E75B6" w:sz="6" w:space="2"/>
        </w:pBdr>
        <w:spacing w:after="130" w:before="260"/>
      </w:pPr>
      <w:r>
        <w:rPr>
          <w:rFonts w:ascii="Arial" w:cs="Arial" w:eastAsia="Arial" w:hAnsi="Arial"/>
          <w:b/>
          <w:bCs/>
          <w:color w:val="1F3864"/>
          <w:sz w:val="28"/>
          <w:szCs w:val="28"/>
        </w:rPr>
        <w:t xml:space="preserve">6. The Stat Forms</w:t>
      </w:r>
    </w:p>
    <w:p>
      <w:pPr>
        <w:pStyle w:val="Heading2"/>
        <w:spacing w:after="90" w:before="180"/>
      </w:pPr>
      <w:r>
        <w:rPr>
          <w:rFonts w:ascii="Arial" w:cs="Arial" w:eastAsia="Arial" w:hAnsi="Arial"/>
          <w:b/>
          <w:bCs/>
          <w:color w:val="2E75B6"/>
          <w:sz w:val="23"/>
          <w:szCs w:val="23"/>
        </w:rPr>
        <w:t xml:space="preserve">6.1 Basic (and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050"/>
        <w:gridCol w:w="2600"/>
        <w:gridCol w:w="3260"/>
      </w:tblGrid>
      <w:tr>
        <w:trPr>
          <w:tblHeader/>
        </w:trPr>
        <w:tc>
          <w:tcPr>
            <w:tcW w:type="dxa" w:w="2450"/>
            <w:tcBorders>
              <w:top w:val="single" w:color="BFBFBF" w:sz="1"/>
              <w:left w:val="single" w:color="BFBFBF" w:sz="1"/>
              <w:bottom w:val="single" w:color="BFBFBF" w:sz="1"/>
              <w:right w:val="single" w:color="BFBFBF" w:sz="1"/>
            </w:tcBorders>
            <w:shd w:fill="1F3864" w:val="clear"/>
            <w:tcMar>
              <w:top w:type="dxa" w:w="50"/>
              <w:left w:type="dxa" w:w="110"/>
              <w:bottom w:type="dxa" w:w="50"/>
              <w:right w:type="dxa" w:w="110"/>
            </w:tcMar>
          </w:tcPr>
          <w:p>
            <w:r>
              <w:rPr>
                <w:rFonts w:ascii="Arial" w:cs="Arial" w:eastAsia="Arial" w:hAnsi="Arial"/>
                <w:b/>
                <w:bCs/>
                <w:color w:val="FFFFFF"/>
                <w:sz w:val="19"/>
                <w:szCs w:val="19"/>
              </w:rPr>
              <w:t xml:space="preserve">Field</w:t>
            </w:r>
          </w:p>
        </w:tc>
        <w:tc>
          <w:tcPr>
            <w:tcW w:type="dxa" w:w="1050"/>
            <w:tcBorders>
              <w:top w:val="single" w:color="BFBFBF" w:sz="1"/>
              <w:left w:val="single" w:color="BFBFBF" w:sz="1"/>
              <w:bottom w:val="single" w:color="BFBFBF" w:sz="1"/>
              <w:right w:val="single" w:color="BFBFBF" w:sz="1"/>
            </w:tcBorders>
            <w:shd w:fill="1F3864" w:val="clear"/>
            <w:tcMar>
              <w:top w:type="dxa" w:w="50"/>
              <w:left w:type="dxa" w:w="110"/>
              <w:bottom w:type="dxa" w:w="50"/>
              <w:right w:type="dxa" w:w="110"/>
            </w:tcMar>
          </w:tcPr>
          <w:p>
            <w:r>
              <w:rPr>
                <w:rFonts w:ascii="Arial" w:cs="Arial" w:eastAsia="Arial" w:hAnsi="Arial"/>
                <w:b/>
                <w:bCs/>
                <w:color w:val="FFFFFF"/>
                <w:sz w:val="19"/>
                <w:szCs w:val="19"/>
              </w:rPr>
              <w:t xml:space="preserve">Required</w:t>
            </w:r>
          </w:p>
        </w:tc>
        <w:tc>
          <w:tcPr>
            <w:tcW w:type="dxa" w:w="2600"/>
            <w:tcBorders>
              <w:top w:val="single" w:color="BFBFBF" w:sz="1"/>
              <w:left w:val="single" w:color="BFBFBF" w:sz="1"/>
              <w:bottom w:val="single" w:color="BFBFBF" w:sz="1"/>
              <w:right w:val="single" w:color="BFBFBF" w:sz="1"/>
            </w:tcBorders>
            <w:shd w:fill="1F3864" w:val="clear"/>
            <w:tcMar>
              <w:top w:type="dxa" w:w="50"/>
              <w:left w:type="dxa" w:w="110"/>
              <w:bottom w:type="dxa" w:w="50"/>
              <w:right w:type="dxa" w:w="110"/>
            </w:tcMar>
          </w:tcPr>
          <w:p>
            <w:r>
              <w:rPr>
                <w:rFonts w:ascii="Arial" w:cs="Arial" w:eastAsia="Arial" w:hAnsi="Arial"/>
                <w:b/>
                <w:bCs/>
                <w:color w:val="FFFFFF"/>
                <w:sz w:val="19"/>
                <w:szCs w:val="19"/>
              </w:rPr>
              <w:t xml:space="preserve">Type / Options</w:t>
            </w:r>
          </w:p>
        </w:tc>
        <w:tc>
          <w:tcPr>
            <w:tcW w:type="dxa" w:w="3260"/>
            <w:tcBorders>
              <w:top w:val="single" w:color="BFBFBF" w:sz="1"/>
              <w:left w:val="single" w:color="BFBFBF" w:sz="1"/>
              <w:bottom w:val="single" w:color="BFBFBF" w:sz="1"/>
              <w:right w:val="single" w:color="BFBFBF" w:sz="1"/>
            </w:tcBorders>
            <w:shd w:fill="1F3864" w:val="clear"/>
            <w:tcMar>
              <w:top w:type="dxa" w:w="50"/>
              <w:left w:type="dxa" w:w="110"/>
              <w:bottom w:type="dxa" w:w="50"/>
              <w:right w:type="dxa" w:w="110"/>
            </w:tcMar>
          </w:tcPr>
          <w:p>
            <w:r>
              <w:rPr>
                <w:rFonts w:ascii="Arial" w:cs="Arial" w:eastAsia="Arial" w:hAnsi="Arial"/>
                <w:b/>
                <w:bCs/>
                <w:color w:val="FFFFFF"/>
                <w:sz w:val="19"/>
                <w:szCs w:val="19"/>
              </w:rPr>
              <w:t xml:space="preserve">Notes</w:t>
            </w:r>
          </w:p>
        </w:tc>
      </w:tr>
      <w:tr>
        <w:tc>
          <w:tcPr>
            <w:tcW w:type="dxa" w:w="245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Stat Name</w:t>
            </w:r>
          </w:p>
        </w:tc>
        <w:tc>
          <w:tcPr>
            <w:tcW w:type="dxa" w:w="105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Yes</w:t>
            </w:r>
          </w:p>
        </w:tc>
        <w:tc>
          <w:tcPr>
            <w:tcW w:type="dxa" w:w="26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Text</w:t>
            </w:r>
          </w:p>
        </w:tc>
        <w:tc>
          <w:tcPr>
            <w:tcW w:type="dxa" w:w="326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e.g. Revenue, Leads, Conversion Rate.</w:t>
            </w:r>
          </w:p>
        </w:tc>
      </w:tr>
      <w:tr>
        <w:tc>
          <w:tcPr>
            <w:tcW w:type="dxa" w:w="245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Tracking Period</w:t>
            </w:r>
          </w:p>
        </w:tc>
        <w:tc>
          <w:tcPr>
            <w:tcW w:type="dxa" w:w="105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Yes</w:t>
            </w:r>
          </w:p>
        </w:tc>
        <w:tc>
          <w:tcPr>
            <w:tcW w:type="dxa" w:w="260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Daily / Weekly / Monthly / Quarterly / Yearly</w:t>
            </w:r>
          </w:p>
        </w:tc>
        <w:tc>
          <w:tcPr>
            <w:tcW w:type="dxa" w:w="326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Weekly adds a Week Ending Day.</w:t>
            </w:r>
          </w:p>
        </w:tc>
      </w:tr>
      <w:tr>
        <w:tc>
          <w:tcPr>
            <w:tcW w:type="dxa" w:w="245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Value Type</w:t>
            </w:r>
          </w:p>
        </w:tc>
        <w:tc>
          <w:tcPr>
            <w:tcW w:type="dxa" w:w="105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Yes</w:t>
            </w:r>
          </w:p>
        </w:tc>
        <w:tc>
          <w:tcPr>
            <w:tcW w:type="dxa" w:w="26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 Currency / # Numeric / % Percentage</w:t>
            </w:r>
          </w:p>
        </w:tc>
        <w:tc>
          <w:tcPr>
            <w:tcW w:type="dxa" w:w="326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Sets axis &amp; formatting.</w:t>
            </w:r>
          </w:p>
        </w:tc>
      </w:tr>
      <w:tr>
        <w:tc>
          <w:tcPr>
            <w:tcW w:type="dxa" w:w="245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Missing Values</w:t>
            </w:r>
          </w:p>
        </w:tc>
        <w:tc>
          <w:tcPr>
            <w:tcW w:type="dxa" w:w="105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No</w:t>
            </w:r>
          </w:p>
        </w:tc>
        <w:tc>
          <w:tcPr>
            <w:tcW w:type="dxa" w:w="260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Skip (leave gap) / Show as Zero</w:t>
            </w:r>
          </w:p>
        </w:tc>
        <w:tc>
          <w:tcPr>
            <w:tcW w:type="dxa" w:w="326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How blanks plot.</w:t>
            </w:r>
          </w:p>
        </w:tc>
      </w:tr>
      <w:tr>
        <w:tc>
          <w:tcPr>
            <w:tcW w:type="dxa" w:w="245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Default Date Range</w:t>
            </w:r>
          </w:p>
        </w:tc>
        <w:tc>
          <w:tcPr>
            <w:tcW w:type="dxa" w:w="105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No</w:t>
            </w:r>
          </w:p>
        </w:tc>
        <w:tc>
          <w:tcPr>
            <w:tcW w:type="dxa" w:w="26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Number of periods</w:t>
            </w:r>
          </w:p>
        </w:tc>
        <w:tc>
          <w:tcPr>
            <w:tcW w:type="dxa" w:w="326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Blank = show all.</w:t>
            </w:r>
          </w:p>
        </w:tc>
      </w:tr>
      <w:tr>
        <w:tc>
          <w:tcPr>
            <w:tcW w:type="dxa" w:w="245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Description / Color</w:t>
            </w:r>
          </w:p>
        </w:tc>
        <w:tc>
          <w:tcPr>
            <w:tcW w:type="dxa" w:w="105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No</w:t>
            </w:r>
          </w:p>
        </w:tc>
        <w:tc>
          <w:tcPr>
            <w:tcW w:type="dxa" w:w="260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Text / swatch</w:t>
            </w:r>
          </w:p>
        </w:tc>
        <w:tc>
          <w:tcPr>
            <w:tcW w:type="dxa" w:w="3260"/>
            <w:tcBorders>
              <w:top w:val="single" w:color="BFBFBF" w:sz="1"/>
              <w:left w:val="single" w:color="BFBFBF" w:sz="1"/>
              <w:bottom w:val="single" w:color="BFBFBF" w:sz="1"/>
              <w:right w:val="single" w:color="BFBFBF" w:sz="1"/>
            </w:tcBorders>
            <w:shd w:fill="F2F2F2" w:val="clear"/>
            <w:tcMar>
              <w:top w:type="dxa" w:w="40"/>
              <w:left w:type="dxa" w:w="110"/>
              <w:bottom w:type="dxa" w:w="40"/>
              <w:right w:type="dxa" w:w="110"/>
            </w:tcMar>
          </w:tcPr>
          <w:p>
            <w:pPr>
              <w:spacing w:after="0"/>
            </w:pPr>
            <w:r>
              <w:rPr>
                <w:rFonts w:ascii="Arial" w:cs="Arial" w:eastAsia="Arial" w:hAnsi="Arial"/>
                <w:color w:val="000000"/>
                <w:sz w:val="21"/>
                <w:szCs w:val="21"/>
              </w:rPr>
              <w:t xml:space="preserve">Optional.</w:t>
            </w:r>
          </w:p>
        </w:tc>
      </w:tr>
      <w:tr>
        <w:tc>
          <w:tcPr>
            <w:tcW w:type="dxa" w:w="245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Target Lines</w:t>
            </w:r>
          </w:p>
        </w:tc>
        <w:tc>
          <w:tcPr>
            <w:tcW w:type="dxa" w:w="105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No</w:t>
            </w:r>
          </w:p>
        </w:tc>
        <w:tc>
          <w:tcPr>
            <w:tcW w:type="dxa" w:w="260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Section (Target stats only)</w:t>
            </w:r>
          </w:p>
        </w:tc>
        <w:tc>
          <w:tcPr>
            <w:tcW w:type="dxa" w:w="3260"/>
            <w:tcBorders>
              <w:top w:val="single" w:color="BFBFBF" w:sz="1"/>
              <w:left w:val="single" w:color="BFBFBF" w:sz="1"/>
              <w:bottom w:val="single" w:color="BFBFBF" w:sz="1"/>
              <w:right w:val="single" w:color="BFBFBF" w:sz="1"/>
            </w:tcBorders>
            <w:shd w:fill="FFFFFF" w:val="clear"/>
            <w:tcMar>
              <w:top w:type="dxa" w:w="40"/>
              <w:left w:type="dxa" w:w="110"/>
              <w:bottom w:type="dxa" w:w="40"/>
              <w:right w:type="dxa" w:w="110"/>
            </w:tcMar>
          </w:tcPr>
          <w:p>
            <w:pPr>
              <w:spacing w:after="0"/>
            </w:pPr>
            <w:r>
              <w:rPr>
                <w:rFonts w:ascii="Arial" w:cs="Arial" w:eastAsia="Arial" w:hAnsi="Arial"/>
                <w:color w:val="000000"/>
                <w:sz w:val="21"/>
                <w:szCs w:val="21"/>
              </w:rPr>
              <w:t xml:space="preserve">See 6.2.</w:t>
            </w:r>
          </w:p>
        </w:tc>
      </w:tr>
    </w:tbl>
    <w:p>
      <w:pPr>
        <w:spacing w:after="120"/>
      </w:pPr>
      <w:r>
        <w:rPr>
          <w:rFonts w:ascii="Arial" w:cs="Arial" w:eastAsia="Arial" w:hAnsi="Arial"/>
          <w:color w:val="000000"/>
          <w:sz w:val="21"/>
          <w:szCs w:val="21"/>
        </w:rPr>
        <w:t xml:space="preserve">When editing an existing stat, an **Archive Statistic** button appears at the bottom of the form.</w:t>
      </w:r>
    </w:p>
    <w:p>
      <w:pPr>
        <w:pStyle w:val="Heading2"/>
        <w:spacing w:after="90" w:before="180"/>
      </w:pPr>
      <w:r>
        <w:rPr>
          <w:rFonts w:ascii="Arial" w:cs="Arial" w:eastAsia="Arial" w:hAnsi="Arial"/>
          <w:b/>
          <w:bCs/>
          <w:color w:val="2E75B6"/>
          <w:sz w:val="23"/>
          <w:szCs w:val="23"/>
        </w:rPr>
        <w:t xml:space="preserve">6.2 Target lines</w:t>
      </w:r>
    </w:p>
    <w:p>
      <w:pPr>
        <w:spacing w:after="120"/>
      </w:pPr>
      <w:r>
        <w:rPr>
          <w:rFonts w:ascii="Arial" w:cs="Arial" w:eastAsia="Arial" w:hAnsi="Arial"/>
          <w:color w:val="000000"/>
          <w:sz w:val="21"/>
          <w:szCs w:val="21"/>
        </w:rPr>
        <w:t xml:space="preserve">For Target stats, add one or more goal lines: **Line Label**, **Start Date** + **Start Value**, an end set by **End Date** or **# of Periods**, an **End Value** (the line interpolates between start and end), and a **Line Color**. Use **+ Add Target Line** for more, or **✕** to remove one.</w:t>
      </w:r>
    </w:p>
    <w:p>
      <w:pPr>
        <w:pStyle w:val="Heading2"/>
        <w:spacing w:after="90" w:before="180"/>
      </w:pPr>
      <w:r>
        <w:rPr>
          <w:rFonts w:ascii="Arial" w:cs="Arial" w:eastAsia="Arial" w:hAnsi="Arial"/>
          <w:b/>
          <w:bCs/>
          <w:color w:val="2E75B6"/>
          <w:sz w:val="23"/>
          <w:szCs w:val="23"/>
        </w:rPr>
        <w:t xml:space="preserve">6.3 Equation</w:t>
      </w:r>
    </w:p>
    <w:p>
      <w:pPr>
        <w:spacing w:after="120"/>
      </w:pPr>
      <w:r>
        <w:rPr>
          <w:rFonts w:ascii="Arial" w:cs="Arial" w:eastAsia="Arial" w:hAnsi="Arial"/>
          <w:color w:val="000000"/>
          <w:sz w:val="21"/>
          <w:szCs w:val="21"/>
        </w:rPr>
        <w:t xml:space="preserve">Build a formula from blocks: add **stat** blocks (pick any accessible stat, with an optional period offset) and **operator** blocks (+, −, ×, ÷). A live preview shows the formula (e.g. “Revenue − Expenses”). Set Value Type, Missing Values, Description, and Color. Equation values are computed — you don't enter them.</w:t>
      </w:r>
    </w:p>
    <w:p>
      <w:pPr>
        <w:pStyle w:val="Heading2"/>
        <w:spacing w:after="90" w:before="180"/>
      </w:pPr>
      <w:r>
        <w:rPr>
          <w:rFonts w:ascii="Arial" w:cs="Arial" w:eastAsia="Arial" w:hAnsi="Arial"/>
          <w:b/>
          <w:bCs/>
          <w:color w:val="2E75B6"/>
          <w:sz w:val="23"/>
          <w:szCs w:val="23"/>
        </w:rPr>
        <w:t xml:space="preserve">6.4 Overlay</w:t>
      </w:r>
    </w:p>
    <w:p>
      <w:pPr>
        <w:spacing w:after="120"/>
      </w:pPr>
      <w:r>
        <w:rPr>
          <w:rFonts w:ascii="Arial" w:cs="Arial" w:eastAsia="Arial" w:hAnsi="Arial"/>
          <w:color w:val="000000"/>
          <w:sz w:val="21"/>
          <w:szCs w:val="21"/>
        </w:rPr>
        <w:t xml:space="preserve">Pick **Source Stat 1** (required) and optionally 2 and 3, give each a color and a left/right axis. Overlay stats are view-only composites — values come from the source stats.</w:t>
      </w:r>
    </w:p>
    <w:p>
      <w:pPr>
        <w:pStyle w:val="Heading2"/>
        <w:spacing w:after="90" w:before="180"/>
      </w:pPr>
      <w:r>
        <w:rPr>
          <w:rFonts w:ascii="Arial" w:cs="Arial" w:eastAsia="Arial" w:hAnsi="Arial"/>
          <w:b/>
          <w:bCs/>
          <w:color w:val="2E75B6"/>
          <w:sz w:val="23"/>
          <w:szCs w:val="23"/>
        </w:rPr>
        <w:t xml:space="preserve">6.5 Secondary</w:t>
      </w:r>
    </w:p>
    <w:p>
      <w:pPr>
        <w:spacing w:after="120"/>
      </w:pPr>
      <w:r>
        <w:rPr>
          <w:rFonts w:ascii="Arial" w:cs="Arial" w:eastAsia="Arial" w:hAnsi="Arial"/>
          <w:color w:val="000000"/>
          <w:sz w:val="21"/>
          <w:szCs w:val="21"/>
        </w:rPr>
        <w:t xml:space="preserve">Pick a **Source Stat**, an **Aggregation Period** (longer than the source's), and an **Aggregation Method** — **Sum**, **Average**, **First**, or **Last**. Values are computed from the source.</w:t>
      </w:r>
    </w:p>
    <w:p>
      <w:pPr>
        <w:pStyle w:val="Heading2"/>
        <w:spacing w:after="90" w:before="180"/>
      </w:pPr>
      <w:r>
        <w:rPr>
          <w:rFonts w:ascii="Arial" w:cs="Arial" w:eastAsia="Arial" w:hAnsi="Arial"/>
          <w:b/>
          <w:bCs/>
          <w:color w:val="2E75B6"/>
          <w:sz w:val="23"/>
          <w:szCs w:val="23"/>
        </w:rPr>
        <w:t xml:space="preserve">6.6 Auto — Internal</w:t>
      </w:r>
    </w:p>
    <w:p>
      <w:pPr>
        <w:spacing w:after="120"/>
      </w:pPr>
      <w:r>
        <w:rPr>
          <w:rFonts w:ascii="Arial" w:cs="Arial" w:eastAsia="Arial" w:hAnsi="Arial"/>
          <w:color w:val="000000"/>
          <w:sz w:val="21"/>
          <w:szCs w:val="21"/>
        </w:rPr>
        <w:t xml:space="preserve">Pick a data source, then configure name, tracking period, optional filters (e.g. by job tag/status), missing-values, description, and color. Sources are grouped by area, including:</w:t>
      </w:r>
    </w:p>
    <w:p>
      <w:pPr>
        <w:pStyle w:val="ListParagraph"/>
        <w:numPr>
          <w:ilvl w:val="0"/>
          <w:numId w:val="2"/>
        </w:numPr>
        <w:spacing w:after="50"/>
      </w:pPr>
      <w:r>
        <w:rPr>
          <w:rFonts w:ascii="Arial" w:cs="Arial" w:eastAsia="Arial" w:hAnsi="Arial"/>
          <w:b/>
          <w:bCs/>
          <w:color w:val="000000"/>
          <w:sz w:val="21"/>
          <w:szCs w:val="21"/>
        </w:rPr>
        <w:t xml:space="preserve">Jobs:</w:t>
      </w:r>
      <w:r>
        <w:rPr>
          <w:rFonts w:ascii="Arial" w:cs="Arial" w:eastAsia="Arial" w:hAnsi="Arial"/>
          <w:color w:val="000000"/>
          <w:sz w:val="21"/>
          <w:szCs w:val="21"/>
        </w:rPr>
        <w:t xml:space="preserve"> Jobs Created, Job Revenue, Jobs Won/Lost, Win Rate.</w:t>
      </w:r>
    </w:p>
    <w:p>
      <w:pPr>
        <w:pStyle w:val="ListParagraph"/>
        <w:numPr>
          <w:ilvl w:val="0"/>
          <w:numId w:val="2"/>
        </w:numPr>
        <w:spacing w:after="50"/>
      </w:pPr>
      <w:r>
        <w:rPr>
          <w:rFonts w:ascii="Arial" w:cs="Arial" w:eastAsia="Arial" w:hAnsi="Arial"/>
          <w:b/>
          <w:bCs/>
          <w:color w:val="000000"/>
          <w:sz w:val="21"/>
          <w:szCs w:val="21"/>
        </w:rPr>
        <w:t xml:space="preserve">Bids:</w:t>
      </w:r>
      <w:r>
        <w:rPr>
          <w:rFonts w:ascii="Arial" w:cs="Arial" w:eastAsia="Arial" w:hAnsi="Arial"/>
          <w:color w:val="000000"/>
          <w:sz w:val="21"/>
          <w:szCs w:val="21"/>
        </w:rPr>
        <w:t xml:space="preserve"> Bids Created, Bid Revenue.</w:t>
      </w:r>
    </w:p>
    <w:p>
      <w:pPr>
        <w:pStyle w:val="ListParagraph"/>
        <w:numPr>
          <w:ilvl w:val="0"/>
          <w:numId w:val="2"/>
        </w:numPr>
        <w:spacing w:after="50"/>
      </w:pPr>
      <w:r>
        <w:rPr>
          <w:rFonts w:ascii="Arial" w:cs="Arial" w:eastAsia="Arial" w:hAnsi="Arial"/>
          <w:b/>
          <w:bCs/>
          <w:color w:val="000000"/>
          <w:sz w:val="21"/>
          <w:szCs w:val="21"/>
        </w:rPr>
        <w:t xml:space="preserve">Schedule:</w:t>
      </w:r>
      <w:r>
        <w:rPr>
          <w:rFonts w:ascii="Arial" w:cs="Arial" w:eastAsia="Arial" w:hAnsi="Arial"/>
          <w:color w:val="000000"/>
          <w:sz w:val="21"/>
          <w:szCs w:val="21"/>
        </w:rPr>
        <w:t xml:space="preserve"> Schedule Items Created / Completed.</w:t>
      </w:r>
    </w:p>
    <w:p>
      <w:pPr>
        <w:pStyle w:val="ListParagraph"/>
        <w:numPr>
          <w:ilvl w:val="0"/>
          <w:numId w:val="2"/>
        </w:numPr>
        <w:spacing w:after="50"/>
      </w:pPr>
      <w:r>
        <w:rPr>
          <w:rFonts w:ascii="Arial" w:cs="Arial" w:eastAsia="Arial" w:hAnsi="Arial"/>
          <w:b/>
          <w:bCs/>
          <w:color w:val="000000"/>
          <w:sz w:val="21"/>
          <w:szCs w:val="21"/>
        </w:rPr>
        <w:t xml:space="preserve">Collections:</w:t>
      </w:r>
      <w:r>
        <w:rPr>
          <w:rFonts w:ascii="Arial" w:cs="Arial" w:eastAsia="Arial" w:hAnsi="Arial"/>
          <w:color w:val="000000"/>
          <w:sz w:val="21"/>
          <w:szCs w:val="21"/>
        </w:rPr>
        <w:t xml:space="preserve"> Collections Received, Invoices Created, Invoice Revenue.</w:t>
      </w:r>
    </w:p>
    <w:p>
      <w:pPr>
        <w:pStyle w:val="ListParagraph"/>
        <w:numPr>
          <w:ilvl w:val="0"/>
          <w:numId w:val="2"/>
        </w:numPr>
        <w:spacing w:after="50"/>
      </w:pPr>
      <w:r>
        <w:rPr>
          <w:rFonts w:ascii="Arial" w:cs="Arial" w:eastAsia="Arial" w:hAnsi="Arial"/>
          <w:b/>
          <w:bCs/>
          <w:color w:val="000000"/>
          <w:sz w:val="21"/>
          <w:szCs w:val="21"/>
        </w:rPr>
        <w:t xml:space="preserve">Work Orders, Clients, and Finance</w:t>
      </w:r>
      <w:r>
        <w:rPr>
          <w:rFonts w:ascii="Arial" w:cs="Arial" w:eastAsia="Arial" w:hAnsi="Arial"/>
          <w:color w:val="000000"/>
          <w:sz w:val="21"/>
          <w:szCs w:val="21"/>
        </w:rPr>
        <w:t xml:space="preserve"> (Revenue, Expenses, Net, Gross Margin, Job Cost) — among others.</w:t>
      </w:r>
    </w:p>
    <w:p>
      <w:pPr>
        <w:spacing w:after="120"/>
      </w:pPr>
      <w:r>
        <w:rPr>
          <w:rFonts w:ascii="Arial" w:cs="Arial" w:eastAsia="Arial" w:hAnsi="Arial"/>
          <w:color w:val="000000"/>
          <w:sz w:val="21"/>
          <w:szCs w:val="21"/>
        </w:rPr>
        <w:t xml:space="preserve">Auto stats refresh from your live data — no manual entry.</w:t>
      </w:r>
    </w:p>
    <w:p>
      <w:pPr>
        <w:pStyle w:val="Heading2"/>
        <w:spacing w:after="90" w:before="180"/>
      </w:pPr>
      <w:r>
        <w:rPr>
          <w:rFonts w:ascii="Arial" w:cs="Arial" w:eastAsia="Arial" w:hAnsi="Arial"/>
          <w:b/>
          <w:bCs/>
          <w:color w:val="2E75B6"/>
          <w:sz w:val="23"/>
          <w:szCs w:val="23"/>
        </w:rPr>
        <w:t xml:space="preserve">6.7 Auto — External</w:t>
      </w:r>
    </w:p>
    <w:p>
      <w:pPr>
        <w:spacing w:after="120"/>
      </w:pPr>
      <w:r>
        <w:rPr>
          <w:rFonts w:ascii="Arial" w:cs="Arial" w:eastAsia="Arial" w:hAnsi="Arial"/>
          <w:color w:val="000000"/>
          <w:sz w:val="21"/>
          <w:szCs w:val="21"/>
        </w:rPr>
        <w:t xml:space="preserve">Shows app tiles (QuickBooks Online/Desktop, Salesforce, GoHighLevel) marked **Coming Soon**. Not yet active.</w:t>
      </w:r>
    </w:p>
    <w:p>
      <w:pPr>
        <w:pStyle w:val="Heading1"/>
        <w:pBdr>
          <w:bottom w:val="single" w:color="2E75B6" w:sz="6" w:space="2"/>
        </w:pBdr>
        <w:spacing w:after="130" w:before="260"/>
      </w:pPr>
      <w:r>
        <w:rPr>
          <w:rFonts w:ascii="Arial" w:cs="Arial" w:eastAsia="Arial" w:hAnsi="Arial"/>
          <w:b/>
          <w:bCs/>
          <w:color w:val="1F3864"/>
          <w:sz w:val="28"/>
          <w:szCs w:val="28"/>
        </w:rPr>
        <w:t xml:space="preserve">7. Entering &amp; Editing Values</w:t>
      </w:r>
    </w:p>
    <w:p>
      <w:pPr>
        <w:pStyle w:val="Heading2"/>
        <w:spacing w:after="90" w:before="180"/>
      </w:pPr>
      <w:r>
        <w:rPr>
          <w:rFonts w:ascii="Arial" w:cs="Arial" w:eastAsia="Arial" w:hAnsi="Arial"/>
          <w:b/>
          <w:bCs/>
          <w:color w:val="2E75B6"/>
          <w:sz w:val="23"/>
          <w:szCs w:val="23"/>
        </w:rPr>
        <w:t xml:space="preserve">7.1 Edit Value History (one stat)</w:t>
      </w:r>
    </w:p>
    <w:p>
      <w:pPr>
        <w:pStyle w:val="ListParagraph"/>
        <w:numPr>
          <w:ilvl w:val="0"/>
          <w:numId w:val="3"/>
        </w:numPr>
        <w:spacing w:after="60"/>
      </w:pPr>
      <w:r>
        <w:rPr>
          <w:rFonts w:ascii="Arial" w:cs="Arial" w:eastAsia="Arial" w:hAnsi="Arial"/>
          <w:color w:val="000000"/>
          <w:sz w:val="21"/>
          <w:szCs w:val="21"/>
        </w:rPr>
        <w:t xml:space="preserve">Select the stat → </w:t>
      </w:r>
      <w:r>
        <w:rPr>
          <w:rFonts w:ascii="Arial" w:cs="Arial" w:eastAsia="Arial" w:hAnsi="Arial"/>
          <w:b/>
          <w:bCs/>
          <w:color w:val="000000"/>
          <w:sz w:val="21"/>
          <w:szCs w:val="21"/>
        </w:rPr>
        <w:t xml:space="preserve">Edit Value History</w:t>
      </w:r>
      <w:r>
        <w:rPr>
          <w:rFonts w:ascii="Arial" w:cs="Arial" w:eastAsia="Arial" w:hAnsi="Arial"/>
          <w:color w:val="000000"/>
          <w:sz w:val="21"/>
          <w:szCs w:val="21"/>
        </w:rPr>
        <w:t xml:space="preserve">.</w:t>
      </w:r>
    </w:p>
    <w:p>
      <w:pPr>
        <w:pStyle w:val="ListParagraph"/>
        <w:numPr>
          <w:ilvl w:val="0"/>
          <w:numId w:val="3"/>
        </w:numPr>
        <w:spacing w:after="60"/>
      </w:pPr>
      <w:r>
        <w:rPr>
          <w:rFonts w:ascii="Arial" w:cs="Arial" w:eastAsia="Arial" w:hAnsi="Arial"/>
          <w:color w:val="000000"/>
          <w:sz w:val="21"/>
          <w:szCs w:val="21"/>
        </w:rPr>
        <w:t xml:space="preserve">Set the range with </w:t>
      </w:r>
      <w:r>
        <w:rPr>
          <w:rFonts w:ascii="Arial" w:cs="Arial" w:eastAsia="Arial" w:hAnsi="Arial"/>
          <w:b/>
          <w:bCs/>
          <w:color w:val="000000"/>
          <w:sz w:val="21"/>
          <w:szCs w:val="21"/>
        </w:rPr>
        <w:t xml:space="preserve">“How far back?”</w:t>
      </w:r>
      <w:r>
        <w:rPr>
          <w:rFonts w:ascii="Arial" w:cs="Arial" w:eastAsia="Arial" w:hAnsi="Arial"/>
          <w:color w:val="000000"/>
          <w:sz w:val="21"/>
          <w:szCs w:val="21"/>
        </w:rPr>
        <w:t xml:space="preserve"> if needed.</w:t>
      </w:r>
    </w:p>
    <w:p>
      <w:pPr>
        <w:pStyle w:val="ListParagraph"/>
        <w:numPr>
          <w:ilvl w:val="0"/>
          <w:numId w:val="3"/>
        </w:numPr>
        <w:spacing w:after="60"/>
      </w:pPr>
      <w:r>
        <w:rPr>
          <w:rFonts w:ascii="Arial" w:cs="Arial" w:eastAsia="Arial" w:hAnsi="Arial"/>
          <w:color w:val="000000"/>
          <w:sz w:val="21"/>
          <w:szCs w:val="21"/>
        </w:rPr>
        <w:t xml:space="preserve">Type each period's value in the table; use </w:t>
      </w:r>
      <w:r>
        <w:rPr>
          <w:rFonts w:ascii="Arial" w:cs="Arial" w:eastAsia="Arial" w:hAnsi="Arial"/>
          <w:b/>
          <w:bCs/>
          <w:color w:val="000000"/>
          <w:sz w:val="21"/>
          <w:szCs w:val="21"/>
        </w:rPr>
        <w:t xml:space="preserve">✕</w:t>
      </w:r>
      <w:r>
        <w:rPr>
          <w:rFonts w:ascii="Arial" w:cs="Arial" w:eastAsia="Arial" w:hAnsi="Arial"/>
          <w:color w:val="000000"/>
          <w:sz w:val="21"/>
          <w:szCs w:val="21"/>
        </w:rPr>
        <w:t xml:space="preserve"> to clear a period.</w:t>
      </w:r>
    </w:p>
    <w:p>
      <w:pPr>
        <w:pStyle w:val="ListParagraph"/>
        <w:numPr>
          <w:ilvl w:val="0"/>
          <w:numId w:val="3"/>
        </w:numPr>
        <w:spacing w:after="60"/>
      </w:pPr>
      <w:r>
        <w:rPr>
          <w:rFonts w:ascii="Arial" w:cs="Arial" w:eastAsia="Arial" w:hAnsi="Arial"/>
          <w:color w:val="000000"/>
          <w:sz w:val="21"/>
          <w:szCs w:val="21"/>
        </w:rPr>
        <w:t xml:space="preserve">Click </w:t>
      </w:r>
      <w:r>
        <w:rPr>
          <w:rFonts w:ascii="Arial" w:cs="Arial" w:eastAsia="Arial" w:hAnsi="Arial"/>
          <w:b/>
          <w:bCs/>
          <w:color w:val="000000"/>
          <w:sz w:val="21"/>
          <w:szCs w:val="21"/>
        </w:rPr>
        <w:t xml:space="preserve">Save Changes</w:t>
      </w:r>
      <w:r>
        <w:rPr>
          <w:rFonts w:ascii="Arial" w:cs="Arial" w:eastAsia="Arial" w:hAnsi="Arial"/>
          <w:color w:val="000000"/>
          <w:sz w:val="21"/>
          <w:szCs w:val="21"/>
        </w:rPr>
        <w:t xml:space="preserve"> (or </w:t>
      </w:r>
      <w:r>
        <w:rPr>
          <w:rFonts w:ascii="Arial" w:cs="Arial" w:eastAsia="Arial" w:hAnsi="Arial"/>
          <w:b/>
          <w:bCs/>
          <w:color w:val="000000"/>
          <w:sz w:val="21"/>
          <w:szCs w:val="21"/>
        </w:rPr>
        <w:t xml:space="preserve">Cancel</w:t>
      </w:r>
      <w:r>
        <w:rPr>
          <w:rFonts w:ascii="Arial" w:cs="Arial" w:eastAsia="Arial" w:hAnsi="Arial"/>
          <w:color w:val="000000"/>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FFF4D6" w:val="clear"/>
            <w:tcMar>
              <w:top w:type="dxa" w:w="80"/>
              <w:left w:type="dxa" w:w="140"/>
              <w:bottom w:type="dxa" w:w="80"/>
              <w:right w:type="dxa" w:w="140"/>
            </w:tcMar>
          </w:tcPr>
          <w:p>
            <w:r>
              <w:rPr>
                <w:rFonts w:ascii="Arial" w:cs="Arial" w:eastAsia="Arial" w:hAnsi="Arial"/>
                <w:b/>
                <w:bCs/>
                <w:color w:val="000000"/>
                <w:sz w:val="21"/>
                <w:szCs w:val="21"/>
              </w:rPr>
              <w:t xml:space="preserve">Note: </w:t>
            </w:r>
            <w:r>
              <w:rPr>
                <w:rFonts w:ascii="Arial" w:cs="Arial" w:eastAsia="Arial" w:hAnsi="Arial"/>
                <w:color w:val="000000"/>
                <w:sz w:val="21"/>
                <w:szCs w:val="21"/>
              </w:rPr>
              <w:t xml:space="preserve">Not available for Equation or Overlay stats — their values are computed.</w:t>
            </w:r>
          </w:p>
        </w:tc>
      </w:tr>
    </w:tbl>
    <w:p>
      <w:pPr>
        <w:pStyle w:val="Heading2"/>
        <w:spacing w:after="90" w:before="180"/>
      </w:pPr>
      <w:r>
        <w:rPr>
          <w:rFonts w:ascii="Arial" w:cs="Arial" w:eastAsia="Arial" w:hAnsi="Arial"/>
          <w:b/>
          <w:bCs/>
          <w:color w:val="2E75B6"/>
          <w:sz w:val="23"/>
          <w:szCs w:val="23"/>
        </w:rPr>
        <w:t xml:space="preserve">7.2 Multiple Entry (many stats)</w:t>
      </w:r>
    </w:p>
    <w:p>
      <w:pPr>
        <w:pStyle w:val="ListParagraph"/>
        <w:numPr>
          <w:ilvl w:val="0"/>
          <w:numId w:val="3"/>
        </w:numPr>
        <w:spacing w:after="60"/>
      </w:pPr>
      <w:r>
        <w:rPr>
          <w:rFonts w:ascii="Arial" w:cs="Arial" w:eastAsia="Arial" w:hAnsi="Arial"/>
          <w:color w:val="000000"/>
          <w:sz w:val="21"/>
          <w:szCs w:val="21"/>
        </w:rPr>
        <w:t xml:space="preserve">Open the </w:t>
      </w:r>
      <w:r>
        <w:rPr>
          <w:rFonts w:ascii="Arial" w:cs="Arial" w:eastAsia="Arial" w:hAnsi="Arial"/>
          <w:b/>
          <w:bCs/>
          <w:color w:val="000000"/>
          <w:sz w:val="21"/>
          <w:szCs w:val="21"/>
        </w:rPr>
        <w:t xml:space="preserve">Multiple Entry</w:t>
      </w:r>
      <w:r>
        <w:rPr>
          <w:rFonts w:ascii="Arial" w:cs="Arial" w:eastAsia="Arial" w:hAnsi="Arial"/>
          <w:color w:val="000000"/>
          <w:sz w:val="21"/>
          <w:szCs w:val="21"/>
        </w:rPr>
        <w:t xml:space="preserve"> tab.</w:t>
      </w:r>
    </w:p>
    <w:p>
      <w:pPr>
        <w:pStyle w:val="ListParagraph"/>
        <w:numPr>
          <w:ilvl w:val="0"/>
          <w:numId w:val="3"/>
        </w:numPr>
        <w:spacing w:after="60"/>
      </w:pPr>
      <w:r>
        <w:rPr>
          <w:rFonts w:ascii="Arial" w:cs="Arial" w:eastAsia="Arial" w:hAnsi="Arial"/>
          <w:color w:val="000000"/>
          <w:sz w:val="21"/>
          <w:szCs w:val="21"/>
        </w:rPr>
        <w:t xml:space="preserve">Choose a </w:t>
      </w:r>
      <w:r>
        <w:rPr>
          <w:rFonts w:ascii="Arial" w:cs="Arial" w:eastAsia="Arial" w:hAnsi="Arial"/>
          <w:b/>
          <w:bCs/>
          <w:color w:val="000000"/>
          <w:sz w:val="21"/>
          <w:szCs w:val="21"/>
        </w:rPr>
        <w:t xml:space="preserve">period</w:t>
      </w:r>
      <w:r>
        <w:rPr>
          <w:rFonts w:ascii="Arial" w:cs="Arial" w:eastAsia="Arial" w:hAnsi="Arial"/>
          <w:color w:val="000000"/>
          <w:sz w:val="21"/>
          <w:szCs w:val="21"/>
        </w:rPr>
        <w:t xml:space="preserve"> and a </w:t>
      </w:r>
      <w:r>
        <w:rPr>
          <w:rFonts w:ascii="Arial" w:cs="Arial" w:eastAsia="Arial" w:hAnsi="Arial"/>
          <w:b/>
          <w:bCs/>
          <w:color w:val="000000"/>
          <w:sz w:val="21"/>
          <w:szCs w:val="21"/>
        </w:rPr>
        <w:t xml:space="preserve">date range</w:t>
      </w:r>
      <w:r>
        <w:rPr>
          <w:rFonts w:ascii="Arial" w:cs="Arial" w:eastAsia="Arial" w:hAnsi="Arial"/>
          <w:color w:val="000000"/>
          <w:sz w:val="21"/>
          <w:szCs w:val="21"/>
        </w:rPr>
        <w:t xml:space="preserve"> (“How far back?” or FROM/TO); rows are the stats, columns are the periods.</w:t>
      </w:r>
    </w:p>
    <w:p>
      <w:pPr>
        <w:pStyle w:val="ListParagraph"/>
        <w:numPr>
          <w:ilvl w:val="0"/>
          <w:numId w:val="3"/>
        </w:numPr>
        <w:spacing w:after="60"/>
      </w:pPr>
      <w:r>
        <w:rPr>
          <w:rFonts w:ascii="Arial" w:cs="Arial" w:eastAsia="Arial" w:hAnsi="Arial"/>
          <w:color w:val="000000"/>
          <w:sz w:val="21"/>
          <w:szCs w:val="21"/>
        </w:rPr>
        <w:t xml:space="preserve">Type values cell by cell (Tab/Enter moves along); changed cells highlight.</w:t>
      </w:r>
    </w:p>
    <w:p>
      <w:pPr>
        <w:pStyle w:val="ListParagraph"/>
        <w:numPr>
          <w:ilvl w:val="0"/>
          <w:numId w:val="3"/>
        </w:numPr>
        <w:spacing w:after="60"/>
      </w:pPr>
      <w:r>
        <w:rPr>
          <w:rFonts w:ascii="Arial" w:cs="Arial" w:eastAsia="Arial" w:hAnsi="Arial"/>
          <w:color w:val="000000"/>
          <w:sz w:val="21"/>
          <w:szCs w:val="21"/>
        </w:rPr>
        <w:t xml:space="preserve">Click </w:t>
      </w:r>
      <w:r>
        <w:rPr>
          <w:rFonts w:ascii="Arial" w:cs="Arial" w:eastAsia="Arial" w:hAnsi="Arial"/>
          <w:b/>
          <w:bCs/>
          <w:color w:val="000000"/>
          <w:sz w:val="21"/>
          <w:szCs w:val="21"/>
        </w:rPr>
        <w:t xml:space="preserve">Save All</w:t>
      </w:r>
      <w:r>
        <w:rPr>
          <w:rFonts w:ascii="Arial" w:cs="Arial" w:eastAsia="Arial" w:hAnsi="Arial"/>
          <w:color w:val="000000"/>
          <w:sz w:val="21"/>
          <w:szCs w:val="21"/>
        </w:rPr>
        <w:t xml:space="preserve"> to write them; </w:t>
      </w:r>
      <w:r>
        <w:rPr>
          <w:rFonts w:ascii="Arial" w:cs="Arial" w:eastAsia="Arial" w:hAnsi="Arial"/>
          <w:b/>
          <w:bCs/>
          <w:color w:val="000000"/>
          <w:sz w:val="21"/>
          <w:szCs w:val="21"/>
        </w:rPr>
        <w:t xml:space="preserve">Discard</w:t>
      </w:r>
      <w:r>
        <w:rPr>
          <w:rFonts w:ascii="Arial" w:cs="Arial" w:eastAsia="Arial" w:hAnsi="Arial"/>
          <w:color w:val="000000"/>
          <w:sz w:val="21"/>
          <w:szCs w:val="21"/>
        </w:rPr>
        <w:t xml:space="preserve"> reverts unsaved changes.</w:t>
      </w:r>
    </w:p>
    <w:p>
      <w:pPr>
        <w:spacing w:after="120"/>
      </w:pPr>
      <w:r>
        <w:rPr>
          <w:rFonts w:ascii="Arial" w:cs="Arial" w:eastAsia="Arial" w:hAnsi="Arial"/>
          <w:color w:val="000000"/>
          <w:sz w:val="21"/>
          <w:szCs w:val="21"/>
        </w:rPr>
        <w:t xml:space="preserve">You can search/reorder rows and star a **default stat** (remembered in your browser).</w:t>
      </w:r>
    </w:p>
    <w:p>
      <w:pPr>
        <w:pStyle w:val="Heading1"/>
        <w:pBdr>
          <w:bottom w:val="single" w:color="2E75B6" w:sz="6" w:space="2"/>
        </w:pBdr>
        <w:spacing w:after="130" w:before="260"/>
      </w:pPr>
      <w:r>
        <w:rPr>
          <w:rFonts w:ascii="Arial" w:cs="Arial" w:eastAsia="Arial" w:hAnsi="Arial"/>
          <w:b/>
          <w:bCs/>
          <w:color w:val="1F3864"/>
          <w:sz w:val="28"/>
          <w:szCs w:val="28"/>
        </w:rPr>
        <w:t xml:space="preserve">8. Import / Export, Print &amp; Archived</w:t>
      </w:r>
    </w:p>
    <w:p>
      <w:pPr>
        <w:pStyle w:val="Heading2"/>
        <w:spacing w:after="90" w:before="180"/>
      </w:pPr>
      <w:r>
        <w:rPr>
          <w:rFonts w:ascii="Arial" w:cs="Arial" w:eastAsia="Arial" w:hAnsi="Arial"/>
          <w:b/>
          <w:bCs/>
          <w:color w:val="2E75B6"/>
          <w:sz w:val="23"/>
          <w:szCs w:val="23"/>
        </w:rPr>
        <w:t xml:space="preserve">8.1 Import / Export</w:t>
      </w:r>
    </w:p>
    <w:p>
      <w:pPr>
        <w:pStyle w:val="ListParagraph"/>
        <w:numPr>
          <w:ilvl w:val="0"/>
          <w:numId w:val="3"/>
        </w:numPr>
        <w:spacing w:after="60"/>
      </w:pPr>
      <w:r>
        <w:rPr>
          <w:rFonts w:ascii="Arial" w:cs="Arial" w:eastAsia="Arial" w:hAnsi="Arial"/>
          <w:b/>
          <w:bCs/>
          <w:color w:val="000000"/>
          <w:sz w:val="21"/>
          <w:szCs w:val="21"/>
        </w:rPr>
        <w:t xml:space="preserve">Import</w:t>
      </w:r>
      <w:r>
        <w:rPr>
          <w:rFonts w:ascii="Arial" w:cs="Arial" w:eastAsia="Arial" w:hAnsi="Arial"/>
          <w:color w:val="000000"/>
          <w:sz w:val="21"/>
          <w:szCs w:val="21"/>
        </w:rPr>
        <w:t xml:space="preserve"> (3 steps): upload an .xlsx/.xls/.csv → map the </w:t>
      </w:r>
      <w:r>
        <w:rPr>
          <w:rFonts w:ascii="Arial" w:cs="Arial" w:eastAsia="Arial" w:hAnsi="Arial"/>
          <w:b/>
          <w:bCs/>
          <w:color w:val="000000"/>
          <w:sz w:val="21"/>
          <w:szCs w:val="21"/>
        </w:rPr>
        <w:t xml:space="preserve">Date</w:t>
      </w:r>
      <w:r>
        <w:rPr>
          <w:rFonts w:ascii="Arial" w:cs="Arial" w:eastAsia="Arial" w:hAnsi="Arial"/>
          <w:color w:val="000000"/>
          <w:sz w:val="21"/>
          <w:szCs w:val="21"/>
        </w:rPr>
        <w:t xml:space="preserve"> and </w:t>
      </w:r>
      <w:r>
        <w:rPr>
          <w:rFonts w:ascii="Arial" w:cs="Arial" w:eastAsia="Arial" w:hAnsi="Arial"/>
          <w:b/>
          <w:bCs/>
          <w:color w:val="000000"/>
          <w:sz w:val="21"/>
          <w:szCs w:val="21"/>
        </w:rPr>
        <w:t xml:space="preserve">Value</w:t>
      </w:r>
      <w:r>
        <w:rPr>
          <w:rFonts w:ascii="Arial" w:cs="Arial" w:eastAsia="Arial" w:hAnsi="Arial"/>
          <w:color w:val="000000"/>
          <w:sz w:val="21"/>
          <w:szCs w:val="21"/>
        </w:rPr>
        <w:t xml:space="preserve"> columns and pick the target </w:t>
      </w:r>
      <w:r>
        <w:rPr>
          <w:rFonts w:ascii="Arial" w:cs="Arial" w:eastAsia="Arial" w:hAnsi="Arial"/>
          <w:b/>
          <w:bCs/>
          <w:color w:val="000000"/>
          <w:sz w:val="21"/>
          <w:szCs w:val="21"/>
        </w:rPr>
        <w:t xml:space="preserve">Stat</w:t>
      </w:r>
      <w:r>
        <w:rPr>
          <w:rFonts w:ascii="Arial" w:cs="Arial" w:eastAsia="Arial" w:hAnsi="Arial"/>
          <w:color w:val="000000"/>
          <w:sz w:val="21"/>
          <w:szCs w:val="21"/>
        </w:rPr>
        <w:t xml:space="preserve"> → confirm and </w:t>
      </w:r>
      <w:r>
        <w:rPr>
          <w:rFonts w:ascii="Arial" w:cs="Arial" w:eastAsia="Arial" w:hAnsi="Arial"/>
          <w:b/>
          <w:bCs/>
          <w:color w:val="000000"/>
          <w:sz w:val="21"/>
          <w:szCs w:val="21"/>
        </w:rPr>
        <w:t xml:space="preserve">Import</w:t>
      </w:r>
      <w:r>
        <w:rPr>
          <w:rFonts w:ascii="Arial" w:cs="Arial" w:eastAsia="Arial" w:hAnsi="Arial"/>
          <w:color w:val="000000"/>
          <w:sz w:val="21"/>
          <w:szCs w:val="21"/>
        </w:rPr>
        <w:t xml:space="preserve"> (choose to overwrite or skip existing values).</w:t>
      </w:r>
    </w:p>
    <w:p>
      <w:pPr>
        <w:pStyle w:val="ListParagraph"/>
        <w:numPr>
          <w:ilvl w:val="0"/>
          <w:numId w:val="3"/>
        </w:numPr>
        <w:spacing w:after="60"/>
      </w:pPr>
      <w:r>
        <w:rPr>
          <w:rFonts w:ascii="Arial" w:cs="Arial" w:eastAsia="Arial" w:hAnsi="Arial"/>
          <w:b/>
          <w:bCs/>
          <w:color w:val="000000"/>
          <w:sz w:val="21"/>
          <w:szCs w:val="21"/>
        </w:rPr>
        <w:t xml:space="preserve">Export:</w:t>
      </w:r>
      <w:r>
        <w:rPr>
          <w:rFonts w:ascii="Arial" w:cs="Arial" w:eastAsia="Arial" w:hAnsi="Arial"/>
          <w:color w:val="000000"/>
          <w:sz w:val="21"/>
          <w:szCs w:val="21"/>
        </w:rPr>
        <w:t xml:space="preserve"> pick stats and a date range, then </w:t>
      </w:r>
      <w:r>
        <w:rPr>
          <w:rFonts w:ascii="Arial" w:cs="Arial" w:eastAsia="Arial" w:hAnsi="Arial"/>
          <w:b/>
          <w:bCs/>
          <w:color w:val="000000"/>
          <w:sz w:val="21"/>
          <w:szCs w:val="21"/>
        </w:rPr>
        <w:t xml:space="preserve">Export</w:t>
      </w:r>
      <w:r>
        <w:rPr>
          <w:rFonts w:ascii="Arial" w:cs="Arial" w:eastAsia="Arial" w:hAnsi="Arial"/>
          <w:color w:val="000000"/>
          <w:sz w:val="21"/>
          <w:szCs w:val="21"/>
        </w:rPr>
        <w:t xml:space="preserve"> to Excel.</w:t>
      </w:r>
    </w:p>
    <w:p>
      <w:pPr>
        <w:pStyle w:val="ListParagraph"/>
        <w:numPr>
          <w:ilvl w:val="0"/>
          <w:numId w:val="3"/>
        </w:numPr>
        <w:spacing w:after="60"/>
      </w:pPr>
      <w:r>
        <w:rPr>
          <w:rFonts w:ascii="Arial" w:cs="Arial" w:eastAsia="Arial" w:hAnsi="Arial"/>
          <w:b/>
          <w:bCs/>
          <w:color w:val="000000"/>
          <w:sz w:val="21"/>
          <w:szCs w:val="21"/>
        </w:rPr>
        <w:t xml:space="preserve">History:</w:t>
      </w:r>
      <w:r>
        <w:rPr>
          <w:rFonts w:ascii="Arial" w:cs="Arial" w:eastAsia="Arial" w:hAnsi="Arial"/>
          <w:color w:val="000000"/>
          <w:sz w:val="21"/>
          <w:szCs w:val="21"/>
        </w:rPr>
        <w:t xml:space="preserve"> review past imports (date, stat, rows imported/skipped, who).</w:t>
      </w:r>
    </w:p>
    <w:p>
      <w:pPr>
        <w:pStyle w:val="Heading2"/>
        <w:spacing w:after="90" w:before="180"/>
      </w:pPr>
      <w:r>
        <w:rPr>
          <w:rFonts w:ascii="Arial" w:cs="Arial" w:eastAsia="Arial" w:hAnsi="Arial"/>
          <w:b/>
          <w:bCs/>
          <w:color w:val="2E75B6"/>
          <w:sz w:val="23"/>
          <w:szCs w:val="23"/>
        </w:rPr>
        <w:t xml:space="preserve">8.2 Print</w:t>
      </w:r>
    </w:p>
    <w:p>
      <w:pPr>
        <w:pStyle w:val="ListParagraph"/>
        <w:numPr>
          <w:ilvl w:val="0"/>
          <w:numId w:val="3"/>
        </w:numPr>
        <w:spacing w:after="60"/>
      </w:pPr>
      <w:r>
        <w:rPr>
          <w:rFonts w:ascii="Arial" w:cs="Arial" w:eastAsia="Arial" w:hAnsi="Arial"/>
          <w:color w:val="000000"/>
          <w:sz w:val="21"/>
          <w:szCs w:val="21"/>
        </w:rPr>
        <w:t xml:space="preserve">Open the </w:t>
      </w:r>
      <w:r>
        <w:rPr>
          <w:rFonts w:ascii="Arial" w:cs="Arial" w:eastAsia="Arial" w:hAnsi="Arial"/>
          <w:b/>
          <w:bCs/>
          <w:color w:val="000000"/>
          <w:sz w:val="21"/>
          <w:szCs w:val="21"/>
        </w:rPr>
        <w:t xml:space="preserve">Print</w:t>
      </w:r>
      <w:r>
        <w:rPr>
          <w:rFonts w:ascii="Arial" w:cs="Arial" w:eastAsia="Arial" w:hAnsi="Arial"/>
          <w:color w:val="000000"/>
          <w:sz w:val="21"/>
          <w:szCs w:val="21"/>
        </w:rPr>
        <w:t xml:space="preserve"> tab; check the stats to include (Select All / Deselect All).</w:t>
      </w:r>
    </w:p>
    <w:p>
      <w:pPr>
        <w:pStyle w:val="ListParagraph"/>
        <w:numPr>
          <w:ilvl w:val="0"/>
          <w:numId w:val="3"/>
        </w:numPr>
        <w:spacing w:after="60"/>
      </w:pPr>
      <w:r>
        <w:rPr>
          <w:rFonts w:ascii="Arial" w:cs="Arial" w:eastAsia="Arial" w:hAnsi="Arial"/>
          <w:color w:val="000000"/>
          <w:sz w:val="21"/>
          <w:szCs w:val="21"/>
        </w:rPr>
        <w:t xml:space="preserve">Set the date range, period, and Line/Bar style — applied to every chart.</w:t>
      </w:r>
    </w:p>
    <w:p>
      <w:pPr>
        <w:pStyle w:val="ListParagraph"/>
        <w:numPr>
          <w:ilvl w:val="0"/>
          <w:numId w:val="3"/>
        </w:numPr>
        <w:spacing w:after="60"/>
      </w:pPr>
      <w:r>
        <w:rPr>
          <w:rFonts w:ascii="Arial" w:cs="Arial" w:eastAsia="Arial" w:hAnsi="Arial"/>
          <w:color w:val="000000"/>
          <w:sz w:val="21"/>
          <w:szCs w:val="21"/>
        </w:rPr>
        <w:t xml:space="preserve">Click </w:t>
      </w:r>
      <w:r>
        <w:rPr>
          <w:rFonts w:ascii="Arial" w:cs="Arial" w:eastAsia="Arial" w:hAnsi="Arial"/>
          <w:b/>
          <w:bCs/>
          <w:color w:val="000000"/>
          <w:sz w:val="21"/>
          <w:szCs w:val="21"/>
        </w:rPr>
        <w:t xml:space="preserve">Print</w:t>
      </w:r>
      <w:r>
        <w:rPr>
          <w:rFonts w:ascii="Arial" w:cs="Arial" w:eastAsia="Arial" w:hAnsi="Arial"/>
          <w:color w:val="000000"/>
          <w:sz w:val="21"/>
          <w:szCs w:val="21"/>
        </w:rPr>
        <w:t xml:space="preserve">, choose </w:t>
      </w:r>
      <w:r>
        <w:rPr>
          <w:rFonts w:ascii="Arial" w:cs="Arial" w:eastAsia="Arial" w:hAnsi="Arial"/>
          <w:b/>
          <w:bCs/>
          <w:color w:val="000000"/>
          <w:sz w:val="21"/>
          <w:szCs w:val="21"/>
        </w:rPr>
        <w:t xml:space="preserve">Portrait</w:t>
      </w:r>
      <w:r>
        <w:rPr>
          <w:rFonts w:ascii="Arial" w:cs="Arial" w:eastAsia="Arial" w:hAnsi="Arial"/>
          <w:color w:val="000000"/>
          <w:sz w:val="21"/>
          <w:szCs w:val="21"/>
        </w:rPr>
        <w:t xml:space="preserve"> or </w:t>
      </w:r>
      <w:r>
        <w:rPr>
          <w:rFonts w:ascii="Arial" w:cs="Arial" w:eastAsia="Arial" w:hAnsi="Arial"/>
          <w:b/>
          <w:bCs/>
          <w:color w:val="000000"/>
          <w:sz w:val="21"/>
          <w:szCs w:val="21"/>
        </w:rPr>
        <w:t xml:space="preserve">Landscape</w:t>
      </w:r>
      <w:r>
        <w:rPr>
          <w:rFonts w:ascii="Arial" w:cs="Arial" w:eastAsia="Arial" w:hAnsi="Arial"/>
          <w:color w:val="000000"/>
          <w:sz w:val="21"/>
          <w:szCs w:val="21"/>
        </w:rPr>
        <w:t xml:space="preserve">, and print the preview.</w:t>
      </w:r>
    </w:p>
    <w:p>
      <w:pPr>
        <w:pStyle w:val="Heading2"/>
        <w:spacing w:after="90" w:before="180"/>
      </w:pPr>
      <w:r>
        <w:rPr>
          <w:rFonts w:ascii="Arial" w:cs="Arial" w:eastAsia="Arial" w:hAnsi="Arial"/>
          <w:b/>
          <w:bCs/>
          <w:color w:val="2E75B6"/>
          <w:sz w:val="23"/>
          <w:szCs w:val="23"/>
        </w:rPr>
        <w:t xml:space="preserve">8.3 Archived</w:t>
      </w:r>
    </w:p>
    <w:p>
      <w:pPr>
        <w:spacing w:after="120"/>
      </w:pPr>
      <w:r>
        <w:rPr>
          <w:rFonts w:ascii="Arial" w:cs="Arial" w:eastAsia="Arial" w:hAnsi="Arial"/>
          <w:color w:val="000000"/>
          <w:sz w:val="21"/>
          <w:szCs w:val="21"/>
        </w:rPr>
        <w:t xml:space="preserve">The **Archived** tab lists archived stats with **Restore** (back to active) and **Delete Permanently** (removes the stat and its values — confirmation required). You archive a stat from its Edit form (**Archive Statistic**).</w:t>
      </w:r>
    </w:p>
    <w:p>
      <w:pPr>
        <w:pStyle w:val="Heading1"/>
        <w:pBdr>
          <w:bottom w:val="single" w:color="2E75B6" w:sz="6" w:space="2"/>
        </w:pBdr>
        <w:spacing w:after="130" w:before="260"/>
      </w:pPr>
      <w:r>
        <w:rPr>
          <w:rFonts w:ascii="Arial" w:cs="Arial" w:eastAsia="Arial" w:hAnsi="Arial"/>
          <w:b/>
          <w:bCs/>
          <w:color w:val="1F3864"/>
          <w:sz w:val="28"/>
          <w:szCs w:val="28"/>
        </w:rPr>
        <w:t xml:space="preserve">9. Ownership &amp; Sharing</w:t>
      </w:r>
    </w:p>
    <w:p>
      <w:pPr>
        <w:pStyle w:val="Heading2"/>
        <w:spacing w:after="90" w:before="180"/>
      </w:pPr>
      <w:r>
        <w:rPr>
          <w:rFonts w:ascii="Arial" w:cs="Arial" w:eastAsia="Arial" w:hAnsi="Arial"/>
          <w:b/>
          <w:bCs/>
          <w:color w:val="2E75B6"/>
          <w:sz w:val="23"/>
          <w:szCs w:val="23"/>
        </w:rPr>
        <w:t xml:space="preserve">9.1 Who owns a stat</w:t>
      </w:r>
    </w:p>
    <w:p>
      <w:pPr>
        <w:pStyle w:val="ListParagraph"/>
        <w:numPr>
          <w:ilvl w:val="0"/>
          <w:numId w:val="2"/>
        </w:numPr>
        <w:spacing w:after="50"/>
      </w:pPr>
      <w:r>
        <w:rPr>
          <w:rFonts w:ascii="Arial" w:cs="Arial" w:eastAsia="Arial" w:hAnsi="Arial"/>
          <w:b/>
          <w:bCs/>
          <w:color w:val="000000"/>
          <w:sz w:val="21"/>
          <w:szCs w:val="21"/>
        </w:rPr>
        <w:t xml:space="preserve">User owner</w:t>
      </w:r>
      <w:r>
        <w:rPr>
          <w:rFonts w:ascii="Arial" w:cs="Arial" w:eastAsia="Arial" w:hAnsi="Arial"/>
          <w:color w:val="000000"/>
          <w:sz w:val="21"/>
          <w:szCs w:val="21"/>
        </w:rPr>
        <w:t xml:space="preserve"> — the stat is assigned directly to you.</w:t>
      </w:r>
    </w:p>
    <w:p>
      <w:pPr>
        <w:pStyle w:val="ListParagraph"/>
        <w:numPr>
          <w:ilvl w:val="0"/>
          <w:numId w:val="2"/>
        </w:numPr>
        <w:spacing w:after="50"/>
      </w:pPr>
      <w:r>
        <w:rPr>
          <w:rFonts w:ascii="Arial" w:cs="Arial" w:eastAsia="Arial" w:hAnsi="Arial"/>
          <w:b/>
          <w:bCs/>
          <w:color w:val="000000"/>
          <w:sz w:val="21"/>
          <w:szCs w:val="21"/>
        </w:rPr>
        <w:t xml:space="preserve">Position owner</w:t>
      </w:r>
      <w:r>
        <w:rPr>
          <w:rFonts w:ascii="Arial" w:cs="Arial" w:eastAsia="Arial" w:hAnsi="Arial"/>
          <w:color w:val="000000"/>
          <w:sz w:val="21"/>
          <w:szCs w:val="21"/>
        </w:rPr>
        <w:t xml:space="preserve"> — you hold the position the stat is assigned to.</w:t>
      </w:r>
    </w:p>
    <w:p>
      <w:pPr>
        <w:pStyle w:val="ListParagraph"/>
        <w:numPr>
          <w:ilvl w:val="0"/>
          <w:numId w:val="2"/>
        </w:numPr>
        <w:spacing w:after="50"/>
      </w:pPr>
      <w:r>
        <w:rPr>
          <w:rFonts w:ascii="Arial" w:cs="Arial" w:eastAsia="Arial" w:hAnsi="Arial"/>
          <w:b/>
          <w:bCs/>
          <w:color w:val="000000"/>
          <w:sz w:val="21"/>
          <w:szCs w:val="21"/>
        </w:rPr>
        <w:t xml:space="preserve">HFA (Held From Above)</w:t>
      </w:r>
      <w:r>
        <w:rPr>
          <w:rFonts w:ascii="Arial" w:cs="Arial" w:eastAsia="Arial" w:hAnsi="Arial"/>
          <w:color w:val="000000"/>
          <w:sz w:val="21"/>
          <w:szCs w:val="21"/>
        </w:rPr>
        <w:t xml:space="preserve"> — you hold a position above the stat's position in the org chart, so ownership rolls up to you (shown with an HFA badge).</w:t>
      </w:r>
    </w:p>
    <w:p>
      <w:pPr>
        <w:pStyle w:val="Heading2"/>
        <w:spacing w:after="90" w:before="180"/>
      </w:pPr>
      <w:r>
        <w:rPr>
          <w:rFonts w:ascii="Arial" w:cs="Arial" w:eastAsia="Arial" w:hAnsi="Arial"/>
          <w:b/>
          <w:bCs/>
          <w:color w:val="2E75B6"/>
          <w:sz w:val="23"/>
          <w:szCs w:val="23"/>
        </w:rPr>
        <w:t xml:space="preserve">9.2 Who can edit</w:t>
      </w:r>
    </w:p>
    <w:p>
      <w:pPr>
        <w:spacing w:after="120"/>
      </w:pPr>
      <w:r>
        <w:rPr>
          <w:rFonts w:ascii="Arial" w:cs="Arial" w:eastAsia="Arial" w:hAnsi="Arial"/>
          <w:color w:val="000000"/>
          <w:sz w:val="21"/>
          <w:szCs w:val="21"/>
        </w:rPr>
        <w:t xml:space="preserve">You can edit a stat (and its values, sharing, and archiving) if you're a system admin, the user owner, the position/HFA owner, or you've been given an **edit** share. **View** shares can see the chart but not change anything.</w:t>
      </w:r>
    </w:p>
    <w:p>
      <w:pPr>
        <w:pStyle w:val="Heading2"/>
        <w:spacing w:after="90" w:before="180"/>
      </w:pPr>
      <w:r>
        <w:rPr>
          <w:rFonts w:ascii="Arial" w:cs="Arial" w:eastAsia="Arial" w:hAnsi="Arial"/>
          <w:b/>
          <w:bCs/>
          <w:color w:val="2E75B6"/>
          <w:sz w:val="23"/>
          <w:szCs w:val="23"/>
        </w:rPr>
        <w:t xml:space="preserve">9.3 Sharing a stat</w:t>
      </w:r>
    </w:p>
    <w:p>
      <w:pPr>
        <w:pStyle w:val="ListParagraph"/>
        <w:numPr>
          <w:ilvl w:val="0"/>
          <w:numId w:val="3"/>
        </w:numPr>
        <w:spacing w:after="60"/>
      </w:pPr>
      <w:r>
        <w:rPr>
          <w:rFonts w:ascii="Arial" w:cs="Arial" w:eastAsia="Arial" w:hAnsi="Arial"/>
          <w:color w:val="000000"/>
          <w:sz w:val="21"/>
          <w:szCs w:val="21"/>
        </w:rPr>
        <w:t xml:space="preserve">Open the stat's </w:t>
      </w:r>
      <w:r>
        <w:rPr>
          <w:rFonts w:ascii="Arial" w:cs="Arial" w:eastAsia="Arial" w:hAnsi="Arial"/>
          <w:b/>
          <w:bCs/>
          <w:color w:val="000000"/>
          <w:sz w:val="21"/>
          <w:szCs w:val="21"/>
        </w:rPr>
        <w:t xml:space="preserve">Edit Statistic</w:t>
      </w:r>
      <w:r>
        <w:rPr>
          <w:rFonts w:ascii="Arial" w:cs="Arial" w:eastAsia="Arial" w:hAnsi="Arial"/>
          <w:color w:val="000000"/>
          <w:sz w:val="21"/>
          <w:szCs w:val="21"/>
        </w:rPr>
        <w:t xml:space="preserve"> form and open </w:t>
      </w:r>
      <w:r>
        <w:rPr>
          <w:rFonts w:ascii="Arial" w:cs="Arial" w:eastAsia="Arial" w:hAnsi="Arial"/>
          <w:b/>
          <w:bCs/>
          <w:color w:val="000000"/>
          <w:sz w:val="21"/>
          <w:szCs w:val="21"/>
        </w:rPr>
        <w:t xml:space="preserve">Shared Permissions</w:t>
      </w:r>
      <w:r>
        <w:rPr>
          <w:rFonts w:ascii="Arial" w:cs="Arial" w:eastAsia="Arial" w:hAnsi="Arial"/>
          <w:color w:val="000000"/>
          <w:sz w:val="21"/>
          <w:szCs w:val="21"/>
        </w:rPr>
        <w:t xml:space="preserve"> (StatSharesModal).</w:t>
      </w:r>
    </w:p>
    <w:p>
      <w:pPr>
        <w:pStyle w:val="ListParagraph"/>
        <w:numPr>
          <w:ilvl w:val="0"/>
          <w:numId w:val="3"/>
        </w:numPr>
        <w:spacing w:after="60"/>
      </w:pPr>
      <w:r>
        <w:rPr>
          <w:rFonts w:ascii="Arial" w:cs="Arial" w:eastAsia="Arial" w:hAnsi="Arial"/>
          <w:color w:val="000000"/>
          <w:sz w:val="21"/>
          <w:szCs w:val="21"/>
        </w:rPr>
        <w:t xml:space="preserve">Search employees and tick </w:t>
      </w:r>
      <w:r>
        <w:rPr>
          <w:rFonts w:ascii="Arial" w:cs="Arial" w:eastAsia="Arial" w:hAnsi="Arial"/>
          <w:b/>
          <w:bCs/>
          <w:color w:val="000000"/>
          <w:sz w:val="21"/>
          <w:szCs w:val="21"/>
        </w:rPr>
        <w:t xml:space="preserve">View</w:t>
      </w:r>
      <w:r>
        <w:rPr>
          <w:rFonts w:ascii="Arial" w:cs="Arial" w:eastAsia="Arial" w:hAnsi="Arial"/>
          <w:color w:val="000000"/>
          <w:sz w:val="21"/>
          <w:szCs w:val="21"/>
        </w:rPr>
        <w:t xml:space="preserve"> and/or </w:t>
      </w:r>
      <w:r>
        <w:rPr>
          <w:rFonts w:ascii="Arial" w:cs="Arial" w:eastAsia="Arial" w:hAnsi="Arial"/>
          <w:b/>
          <w:bCs/>
          <w:color w:val="000000"/>
          <w:sz w:val="21"/>
          <w:szCs w:val="21"/>
        </w:rPr>
        <w:t xml:space="preserve">Edit</w:t>
      </w:r>
      <w:r>
        <w:rPr>
          <w:rFonts w:ascii="Arial" w:cs="Arial" w:eastAsia="Arial" w:hAnsi="Arial"/>
          <w:color w:val="000000"/>
          <w:sz w:val="21"/>
          <w:szCs w:val="21"/>
        </w:rPr>
        <w:t xml:space="preserve"> for each (Edit implies View).</w:t>
      </w:r>
    </w:p>
    <w:p>
      <w:pPr>
        <w:pStyle w:val="ListParagraph"/>
        <w:numPr>
          <w:ilvl w:val="0"/>
          <w:numId w:val="3"/>
        </w:numPr>
        <w:spacing w:after="60"/>
      </w:pPr>
      <w:r>
        <w:rPr>
          <w:rFonts w:ascii="Arial" w:cs="Arial" w:eastAsia="Arial" w:hAnsi="Arial"/>
          <w:color w:val="000000"/>
          <w:sz w:val="21"/>
          <w:szCs w:val="21"/>
        </w:rPr>
        <w:t xml:space="preserve">Untick </w:t>
      </w:r>
      <w:r>
        <w:rPr>
          <w:rFonts w:ascii="Arial" w:cs="Arial" w:eastAsia="Arial" w:hAnsi="Arial"/>
          <w:b/>
          <w:bCs/>
          <w:color w:val="000000"/>
          <w:sz w:val="21"/>
          <w:szCs w:val="21"/>
        </w:rPr>
        <w:t xml:space="preserve">View</w:t>
      </w:r>
      <w:r>
        <w:rPr>
          <w:rFonts w:ascii="Arial" w:cs="Arial" w:eastAsia="Arial" w:hAnsi="Arial"/>
          <w:color w:val="000000"/>
          <w:sz w:val="21"/>
          <w:szCs w:val="21"/>
        </w:rPr>
        <w:t xml:space="preserve"> to remove a person entirely.</w:t>
      </w:r>
    </w:p>
    <w:p>
      <w:pPr>
        <w:pStyle w:val="ListParagraph"/>
        <w:numPr>
          <w:ilvl w:val="0"/>
          <w:numId w:val="3"/>
        </w:numPr>
        <w:spacing w:after="60"/>
      </w:pPr>
      <w:r>
        <w:rPr>
          <w:rFonts w:ascii="Arial" w:cs="Arial" w:eastAsia="Arial" w:hAnsi="Arial"/>
          <w:color w:val="000000"/>
          <w:sz w:val="21"/>
          <w:szCs w:val="21"/>
        </w:rPr>
        <w:t xml:space="preserve">Click </w:t>
      </w:r>
      <w:r>
        <w:rPr>
          <w:rFonts w:ascii="Arial" w:cs="Arial" w:eastAsia="Arial" w:hAnsi="Arial"/>
          <w:b/>
          <w:bCs/>
          <w:color w:val="000000"/>
          <w:sz w:val="21"/>
          <w:szCs w:val="21"/>
        </w:rPr>
        <w:t xml:space="preserve">Save Permissions</w:t>
      </w:r>
      <w:r>
        <w:rPr>
          <w:rFonts w:ascii="Arial" w:cs="Arial" w:eastAsia="Arial" w:hAnsi="Arial"/>
          <w:color w:val="000000"/>
          <w:sz w:val="21"/>
          <w:szCs w:val="21"/>
        </w:rPr>
        <w:t xml:space="preserve">. The owner always keeps full access.</w:t>
      </w:r>
    </w:p>
    <w:p>
      <w:pPr>
        <w:pStyle w:val="Heading1"/>
        <w:pBdr>
          <w:bottom w:val="single" w:color="2E75B6" w:sz="6" w:space="2"/>
        </w:pBdr>
        <w:spacing w:after="130" w:before="260"/>
      </w:pPr>
      <w:r>
        <w:rPr>
          <w:rFonts w:ascii="Arial" w:cs="Arial" w:eastAsia="Arial" w:hAnsi="Arial"/>
          <w:b/>
          <w:bCs/>
          <w:color w:val="1F3864"/>
          <w:sz w:val="28"/>
          <w:szCs w:val="28"/>
        </w:rPr>
        <w:t xml:space="preserve">10. Tips &amp; Best Practices</w:t>
      </w:r>
    </w:p>
    <w:p>
      <w:pPr>
        <w:pStyle w:val="ListParagraph"/>
        <w:numPr>
          <w:ilvl w:val="0"/>
          <w:numId w:val="2"/>
        </w:numPr>
        <w:spacing w:after="50"/>
      </w:pPr>
      <w:r>
        <w:rPr>
          <w:rFonts w:ascii="Arial" w:cs="Arial" w:eastAsia="Arial" w:hAnsi="Arial"/>
          <w:color w:val="000000"/>
          <w:sz w:val="21"/>
          <w:szCs w:val="21"/>
        </w:rPr>
        <w:t xml:space="preserve">Pick the right </w:t>
      </w:r>
      <w:r>
        <w:rPr>
          <w:rFonts w:ascii="Arial" w:cs="Arial" w:eastAsia="Arial" w:hAnsi="Arial"/>
          <w:b/>
          <w:bCs/>
          <w:color w:val="000000"/>
          <w:sz w:val="21"/>
          <w:szCs w:val="21"/>
        </w:rPr>
        <w:t xml:space="preserve">type</w:t>
      </w:r>
      <w:r>
        <w:rPr>
          <w:rFonts w:ascii="Arial" w:cs="Arial" w:eastAsia="Arial" w:hAnsi="Arial"/>
          <w:color w:val="000000"/>
          <w:sz w:val="21"/>
          <w:szCs w:val="21"/>
        </w:rPr>
        <w:t xml:space="preserve"> up front: manual = Basic, calculated = Equation/Secondary, comparison = Overlay, automatic = Auto-Internal, goal-tracking = Target.</w:t>
      </w:r>
    </w:p>
    <w:p>
      <w:pPr>
        <w:pStyle w:val="ListParagraph"/>
        <w:numPr>
          <w:ilvl w:val="0"/>
          <w:numId w:val="2"/>
        </w:numPr>
        <w:spacing w:after="50"/>
      </w:pPr>
      <w:r>
        <w:rPr>
          <w:rFonts w:ascii="Arial" w:cs="Arial" w:eastAsia="Arial" w:hAnsi="Arial"/>
          <w:color w:val="000000"/>
          <w:sz w:val="21"/>
          <w:szCs w:val="21"/>
        </w:rPr>
        <w:t xml:space="preserve">Use </w:t>
      </w:r>
      <w:r>
        <w:rPr>
          <w:rFonts w:ascii="Arial" w:cs="Arial" w:eastAsia="Arial" w:hAnsi="Arial"/>
          <w:b/>
          <w:bCs/>
          <w:color w:val="000000"/>
          <w:sz w:val="21"/>
          <w:szCs w:val="21"/>
        </w:rPr>
        <w:t xml:space="preserve">Auto — Internal</w:t>
      </w:r>
      <w:r>
        <w:rPr>
          <w:rFonts w:ascii="Arial" w:cs="Arial" w:eastAsia="Arial" w:hAnsi="Arial"/>
          <w:color w:val="000000"/>
          <w:sz w:val="21"/>
          <w:szCs w:val="21"/>
        </w:rPr>
        <w:t xml:space="preserve"> wherever possible so numbers stay current without data entry.</w:t>
      </w:r>
    </w:p>
    <w:p>
      <w:pPr>
        <w:pStyle w:val="ListParagraph"/>
        <w:numPr>
          <w:ilvl w:val="0"/>
          <w:numId w:val="2"/>
        </w:numPr>
        <w:spacing w:after="50"/>
      </w:pPr>
      <w:r>
        <w:rPr>
          <w:rFonts w:ascii="Arial" w:cs="Arial" w:eastAsia="Arial" w:hAnsi="Arial"/>
          <w:color w:val="000000"/>
          <w:sz w:val="21"/>
          <w:szCs w:val="21"/>
        </w:rPr>
        <w:t xml:space="preserve">Use </w:t>
      </w:r>
      <w:r>
        <w:rPr>
          <w:rFonts w:ascii="Arial" w:cs="Arial" w:eastAsia="Arial" w:hAnsi="Arial"/>
          <w:b/>
          <w:bCs/>
          <w:color w:val="000000"/>
          <w:sz w:val="21"/>
          <w:szCs w:val="21"/>
        </w:rPr>
        <w:t xml:space="preserve">Multiple Entry</w:t>
      </w:r>
      <w:r>
        <w:rPr>
          <w:rFonts w:ascii="Arial" w:cs="Arial" w:eastAsia="Arial" w:hAnsi="Arial"/>
          <w:color w:val="000000"/>
          <w:sz w:val="21"/>
          <w:szCs w:val="21"/>
        </w:rPr>
        <w:t xml:space="preserve"> weekly to update many manual stats at once.</w:t>
      </w:r>
    </w:p>
    <w:p>
      <w:pPr>
        <w:pStyle w:val="ListParagraph"/>
        <w:numPr>
          <w:ilvl w:val="0"/>
          <w:numId w:val="2"/>
        </w:numPr>
        <w:spacing w:after="50"/>
      </w:pPr>
      <w:r>
        <w:rPr>
          <w:rFonts w:ascii="Arial" w:cs="Arial" w:eastAsia="Arial" w:hAnsi="Arial"/>
          <w:color w:val="000000"/>
          <w:sz w:val="21"/>
          <w:szCs w:val="21"/>
        </w:rPr>
        <w:t xml:space="preserve">Add </w:t>
      </w:r>
      <w:r>
        <w:rPr>
          <w:rFonts w:ascii="Arial" w:cs="Arial" w:eastAsia="Arial" w:hAnsi="Arial"/>
          <w:b/>
          <w:bCs/>
          <w:color w:val="000000"/>
          <w:sz w:val="21"/>
          <w:szCs w:val="21"/>
        </w:rPr>
        <w:t xml:space="preserve">data-point notes</w:t>
      </w:r>
      <w:r>
        <w:rPr>
          <w:rFonts w:ascii="Arial" w:cs="Arial" w:eastAsia="Arial" w:hAnsi="Arial"/>
          <w:color w:val="000000"/>
          <w:sz w:val="21"/>
          <w:szCs w:val="21"/>
        </w:rPr>
        <w:t xml:space="preserve"> to explain spikes/dips so the story travels with the number.</w:t>
      </w:r>
    </w:p>
    <w:p>
      <w:pPr>
        <w:pStyle w:val="ListParagraph"/>
        <w:numPr>
          <w:ilvl w:val="0"/>
          <w:numId w:val="2"/>
        </w:numPr>
        <w:spacing w:after="50"/>
      </w:pPr>
      <w:r>
        <w:rPr>
          <w:rFonts w:ascii="Arial" w:cs="Arial" w:eastAsia="Arial" w:hAnsi="Arial"/>
          <w:color w:val="000000"/>
          <w:sz w:val="21"/>
          <w:szCs w:val="21"/>
        </w:rPr>
        <w:t xml:space="preserve">Share with </w:t>
      </w:r>
      <w:r>
        <w:rPr>
          <w:rFonts w:ascii="Arial" w:cs="Arial" w:eastAsia="Arial" w:hAnsi="Arial"/>
          <w:b/>
          <w:bCs/>
          <w:color w:val="000000"/>
          <w:sz w:val="21"/>
          <w:szCs w:val="21"/>
        </w:rPr>
        <w:t xml:space="preserve">View</w:t>
      </w:r>
      <w:r>
        <w:rPr>
          <w:rFonts w:ascii="Arial" w:cs="Arial" w:eastAsia="Arial" w:hAnsi="Arial"/>
          <w:color w:val="000000"/>
          <w:sz w:val="21"/>
          <w:szCs w:val="21"/>
        </w:rPr>
        <w:t xml:space="preserve"> by default and reserve </w:t>
      </w:r>
      <w:r>
        <w:rPr>
          <w:rFonts w:ascii="Arial" w:cs="Arial" w:eastAsia="Arial" w:hAnsi="Arial"/>
          <w:b/>
          <w:bCs/>
          <w:color w:val="000000"/>
          <w:sz w:val="21"/>
          <w:szCs w:val="21"/>
        </w:rPr>
        <w:t xml:space="preserve">Edit</w:t>
      </w:r>
      <w:r>
        <w:rPr>
          <w:rFonts w:ascii="Arial" w:cs="Arial" w:eastAsia="Arial" w:hAnsi="Arial"/>
          <w:color w:val="000000"/>
          <w:sz w:val="21"/>
          <w:szCs w:val="21"/>
        </w:rPr>
        <w:t xml:space="preserve"> for people who maintain the stat; assign </w:t>
      </w:r>
      <w:r>
        <w:rPr>
          <w:rFonts w:ascii="Arial" w:cs="Arial" w:eastAsia="Arial" w:hAnsi="Arial"/>
          <w:b/>
          <w:bCs/>
          <w:color w:val="000000"/>
          <w:sz w:val="21"/>
          <w:szCs w:val="21"/>
        </w:rPr>
        <w:t xml:space="preserve">position ownership</w:t>
      </w:r>
      <w:r>
        <w:rPr>
          <w:rFonts w:ascii="Arial" w:cs="Arial" w:eastAsia="Arial" w:hAnsi="Arial"/>
          <w:color w:val="000000"/>
          <w:sz w:val="21"/>
          <w:szCs w:val="21"/>
        </w:rPr>
        <w:t xml:space="preserve"> so stats follow the role, not the person.</w:t>
      </w:r>
    </w:p>
    <w:p>
      <w:pPr>
        <w:pStyle w:val="ListParagraph"/>
        <w:numPr>
          <w:ilvl w:val="0"/>
          <w:numId w:val="2"/>
        </w:numPr>
        <w:spacing w:after="50"/>
      </w:pPr>
      <w:r>
        <w:rPr>
          <w:rFonts w:ascii="Arial" w:cs="Arial" w:eastAsia="Arial" w:hAnsi="Arial"/>
          <w:b/>
          <w:bCs/>
          <w:color w:val="000000"/>
          <w:sz w:val="21"/>
          <w:szCs w:val="21"/>
        </w:rPr>
        <w:t xml:space="preserve">Archive</w:t>
      </w:r>
      <w:r>
        <w:rPr>
          <w:rFonts w:ascii="Arial" w:cs="Arial" w:eastAsia="Arial" w:hAnsi="Arial"/>
          <w:color w:val="000000"/>
          <w:sz w:val="21"/>
          <w:szCs w:val="21"/>
        </w:rPr>
        <w:t xml:space="preserve"> stale stats instead of deleting — you can always restore them.</w:t>
      </w:r>
    </w:p>
    <w:p>
      <w:pPr>
        <w:pStyle w:val="Heading1"/>
        <w:pBdr>
          <w:bottom w:val="single" w:color="2E75B6" w:sz="6" w:space="2"/>
        </w:pBdr>
        <w:spacing w:after="130" w:before="260"/>
      </w:pPr>
      <w:r>
        <w:rPr>
          <w:rFonts w:ascii="Arial" w:cs="Arial" w:eastAsia="Arial" w:hAnsi="Arial"/>
          <w:b/>
          <w:bCs/>
          <w:color w:val="1F3864"/>
          <w:sz w:val="28"/>
          <w:szCs w:val="28"/>
        </w:rPr>
        <w:t xml:space="preserve">11. Where to get help</w:t>
      </w:r>
    </w:p>
    <w:p>
      <w:pPr>
        <w:spacing w:after="120"/>
      </w:pPr>
      <w:r>
        <w:rPr>
          <w:rFonts w:ascii="Arial" w:cs="Arial" w:eastAsia="Arial" w:hAnsi="Arial"/>
          <w:color w:val="000000"/>
          <w:sz w:val="21"/>
          <w:szCs w:val="21"/>
        </w:rPr>
        <w:t xml:space="preserve">See the other guides in Help ▸ Documentation, or contact your PictureBuild administrator.</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Arial" w:cs="Arial" w:eastAsia="Arial" w:hAnsi="Arial"/>
        <w:color w:val="888888"/>
        <w:sz w:val="16"/>
        <w:szCs w:val="16"/>
      </w:rPr>
      <w:t xml:space="preserve">PictureBuild Help  •  Statistics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2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2026-06-11T03:36:32.980Z</dcterms:created>
  <dcterms:modified xsi:type="dcterms:W3CDTF">2026-06-11T03:36:32.980Z</dcterms:modified>
</cp:coreProperties>
</file>

<file path=docProps/custom.xml><?xml version="1.0" encoding="utf-8"?>
<Properties xmlns="http://schemas.openxmlformats.org/officeDocument/2006/custom-properties" xmlns:vt="http://schemas.openxmlformats.org/officeDocument/2006/docPropsVTypes"/>
</file>