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DC63" w14:textId="77777777" w:rsidR="006A0BE5" w:rsidRDefault="00C2360D" w:rsidP="00BF1DEE">
      <w:pPr>
        <w:pStyle w:val="ChapterTitle"/>
        <w:rPr>
          <w:noProof w:val="0"/>
        </w:rPr>
      </w:pPr>
      <w:r>
        <w:rPr>
          <w:noProof w:val="0"/>
        </w:rPr>
        <w:t xml:space="preserve">LTDS CIM </w:t>
      </w:r>
    </w:p>
    <w:p w14:paraId="324020F2" w14:textId="1177B6F1" w:rsidR="00BF1DEE" w:rsidRPr="00B516D4" w:rsidRDefault="006A0BE5" w:rsidP="00BF1DEE">
      <w:pPr>
        <w:pStyle w:val="ChapterTitle"/>
        <w:rPr>
          <w:noProof w:val="0"/>
        </w:rPr>
      </w:pPr>
      <w:r>
        <w:rPr>
          <w:noProof w:val="0"/>
        </w:rPr>
        <w:t xml:space="preserve">EQ, SC, GL and DL </w:t>
      </w:r>
      <w:r w:rsidR="00C2360D">
        <w:rPr>
          <w:noProof w:val="0"/>
        </w:rPr>
        <w:t>profiles</w:t>
      </w:r>
    </w:p>
    <w:p w14:paraId="613CAA0C" w14:textId="5711EBC9" w:rsidR="00BF1DEE" w:rsidRPr="00B516D4" w:rsidRDefault="00BF1DEE" w:rsidP="00BF1DEE">
      <w:pPr>
        <w:pStyle w:val="ChapterTitle"/>
        <w:rPr>
          <w:noProof w:val="0"/>
        </w:rPr>
      </w:pPr>
    </w:p>
    <w:p w14:paraId="6F5468CC" w14:textId="77777777" w:rsidR="00BF1DEE" w:rsidRPr="00B516D4" w:rsidRDefault="00BF1DEE" w:rsidP="00BF1DEE">
      <w:pPr>
        <w:pStyle w:val="Title"/>
        <w:rPr>
          <w:noProof w:val="0"/>
        </w:rPr>
      </w:pPr>
    </w:p>
    <w:p w14:paraId="2CBF8890" w14:textId="1CF4B08C" w:rsidR="006A0BE5" w:rsidRDefault="00BF1DEE" w:rsidP="00BF1DEE">
      <w:pPr>
        <w:pStyle w:val="Title"/>
        <w:rPr>
          <w:noProof w:val="0"/>
        </w:rPr>
      </w:pPr>
      <w:r w:rsidRPr="00B516D4">
        <w:rPr>
          <w:noProof w:val="0"/>
        </w:rPr>
        <w:br/>
      </w:r>
    </w:p>
    <w:p w14:paraId="14453D2B" w14:textId="7225BF13" w:rsidR="00BF1DEE" w:rsidRDefault="006A0BE5" w:rsidP="00BF1DEE">
      <w:pPr>
        <w:pStyle w:val="Title"/>
        <w:rPr>
          <w:noProof w:val="0"/>
        </w:rPr>
      </w:pPr>
      <w:r>
        <w:rPr>
          <w:noProof w:val="0"/>
        </w:rPr>
        <w:t>Initial version for ‘Foundational’ data</w:t>
      </w:r>
    </w:p>
    <w:p w14:paraId="2D204266" w14:textId="261032C6" w:rsidR="00FB39B7" w:rsidRDefault="00FB39B7" w:rsidP="00BF1DEE">
      <w:pPr>
        <w:pStyle w:val="Title"/>
        <w:rPr>
          <w:noProof w:val="0"/>
        </w:rPr>
      </w:pPr>
      <w:r>
        <w:rPr>
          <w:noProof w:val="0"/>
        </w:rPr>
        <w:t>EQ LTDS version 1.0.0</w:t>
      </w:r>
    </w:p>
    <w:p w14:paraId="4A0B9AF5" w14:textId="11247F3E" w:rsidR="00FB39B7" w:rsidRDefault="00FB39B7" w:rsidP="00BF1DEE">
      <w:pPr>
        <w:pStyle w:val="Title"/>
        <w:rPr>
          <w:noProof w:val="0"/>
        </w:rPr>
      </w:pPr>
      <w:r>
        <w:rPr>
          <w:noProof w:val="0"/>
        </w:rPr>
        <w:t>SC LTDS version 1.0.0</w:t>
      </w:r>
    </w:p>
    <w:p w14:paraId="57A5805D" w14:textId="342E4D67" w:rsidR="00FB39B7" w:rsidRDefault="00FB39B7" w:rsidP="00BF1DEE">
      <w:pPr>
        <w:pStyle w:val="Title"/>
        <w:rPr>
          <w:noProof w:val="0"/>
        </w:rPr>
      </w:pPr>
      <w:r>
        <w:rPr>
          <w:noProof w:val="0"/>
        </w:rPr>
        <w:t>GL CGMES 3.0</w:t>
      </w:r>
    </w:p>
    <w:p w14:paraId="6F5C2BDA" w14:textId="75B76DCB" w:rsidR="00FB39B7" w:rsidRPr="00B516D4" w:rsidRDefault="00FB39B7" w:rsidP="00BF1DEE">
      <w:pPr>
        <w:pStyle w:val="Title"/>
        <w:rPr>
          <w:noProof w:val="0"/>
        </w:rPr>
      </w:pPr>
      <w:r>
        <w:rPr>
          <w:noProof w:val="0"/>
        </w:rPr>
        <w:t>DL CGMES 3.0</w:t>
      </w:r>
    </w:p>
    <w:p w14:paraId="3F485331" w14:textId="77777777" w:rsidR="00BF1DEE" w:rsidRPr="00B516D4" w:rsidRDefault="00BF1DEE" w:rsidP="00BF1DEE">
      <w:pPr>
        <w:pStyle w:val="Title"/>
        <w:rPr>
          <w:noProof w:val="0"/>
        </w:rPr>
      </w:pPr>
    </w:p>
    <w:p w14:paraId="54AC5DF5" w14:textId="4E2E4CB2" w:rsidR="00BF1DEE" w:rsidRPr="00B516D4" w:rsidRDefault="00BF1DEE" w:rsidP="00BF1DEE">
      <w:pPr>
        <w:pStyle w:val="Title"/>
        <w:rPr>
          <w:noProof w:val="0"/>
        </w:rPr>
      </w:pPr>
    </w:p>
    <w:p w14:paraId="739D7411" w14:textId="77777777" w:rsidR="00BF1DEE" w:rsidRPr="00B516D4" w:rsidRDefault="00BF1DEE" w:rsidP="00BF1DEE">
      <w:pPr>
        <w:pStyle w:val="Title"/>
        <w:rPr>
          <w:noProof w:val="0"/>
        </w:rPr>
      </w:pPr>
    </w:p>
    <w:p w14:paraId="7A7A97E0" w14:textId="77777777" w:rsidR="00BF1DEE" w:rsidRPr="00B516D4" w:rsidRDefault="00BF1DEE" w:rsidP="00BF1DEE">
      <w:pPr>
        <w:pStyle w:val="PARAGRAPH"/>
        <w:jc w:val="center"/>
        <w:rPr>
          <w:noProof w:val="0"/>
          <w:sz w:val="24"/>
          <w:szCs w:val="24"/>
        </w:rPr>
      </w:pPr>
    </w:p>
    <w:p w14:paraId="4C215533" w14:textId="03079D6C" w:rsidR="00BF1DEE" w:rsidRPr="00B516D4" w:rsidRDefault="00275F06" w:rsidP="00BF1DEE">
      <w:pPr>
        <w:pStyle w:val="PARAGRAPH"/>
        <w:jc w:val="center"/>
        <w:rPr>
          <w:noProof w:val="0"/>
          <w:sz w:val="24"/>
          <w:szCs w:val="24"/>
        </w:rPr>
      </w:pPr>
      <w:r>
        <w:rPr>
          <w:noProof w:val="0"/>
          <w:sz w:val="24"/>
          <w:szCs w:val="24"/>
        </w:rPr>
        <w:t>09</w:t>
      </w:r>
      <w:r w:rsidR="00135AD2">
        <w:rPr>
          <w:noProof w:val="0"/>
          <w:sz w:val="24"/>
          <w:szCs w:val="24"/>
        </w:rPr>
        <w:t xml:space="preserve"> </w:t>
      </w:r>
      <w:r>
        <w:rPr>
          <w:noProof w:val="0"/>
          <w:sz w:val="24"/>
          <w:szCs w:val="24"/>
        </w:rPr>
        <w:t>Sep</w:t>
      </w:r>
      <w:r w:rsidR="00135AD2">
        <w:rPr>
          <w:noProof w:val="0"/>
          <w:sz w:val="24"/>
          <w:szCs w:val="24"/>
        </w:rPr>
        <w:t xml:space="preserve"> </w:t>
      </w:r>
      <w:r w:rsidR="00D521DA" w:rsidRPr="00B516D4">
        <w:rPr>
          <w:noProof w:val="0"/>
          <w:sz w:val="24"/>
          <w:szCs w:val="24"/>
        </w:rPr>
        <w:t>202</w:t>
      </w:r>
      <w:r w:rsidR="00B10FB1">
        <w:rPr>
          <w:noProof w:val="0"/>
          <w:sz w:val="24"/>
          <w:szCs w:val="24"/>
        </w:rPr>
        <w:t>2</w:t>
      </w:r>
    </w:p>
    <w:p w14:paraId="35CE63DD" w14:textId="77777777" w:rsidR="00362946" w:rsidRPr="00B516D4" w:rsidRDefault="00362946" w:rsidP="00BF1DEE">
      <w:pPr>
        <w:pStyle w:val="PARAGRAPH"/>
        <w:jc w:val="center"/>
        <w:rPr>
          <w:noProof w:val="0"/>
          <w:sz w:val="24"/>
          <w:szCs w:val="24"/>
        </w:rPr>
      </w:pPr>
    </w:p>
    <w:p w14:paraId="79E1A83A" w14:textId="3B29AAE0" w:rsidR="00BF0D77" w:rsidRPr="00B516D4" w:rsidRDefault="002B5DA6" w:rsidP="006A0BE5">
      <w:pPr>
        <w:autoSpaceDE w:val="0"/>
        <w:autoSpaceDN w:val="0"/>
        <w:adjustRightInd w:val="0"/>
        <w:jc w:val="center"/>
        <w:rPr>
          <w:noProof w:val="0"/>
          <w:sz w:val="24"/>
        </w:rPr>
      </w:pPr>
      <w:r w:rsidRPr="00B516D4">
        <w:rPr>
          <w:noProof w:val="0"/>
        </w:rPr>
        <w:br w:type="page"/>
      </w:r>
    </w:p>
    <w:p w14:paraId="60FFA1D2" w14:textId="77777777" w:rsidR="002674B1" w:rsidRPr="00B516D4" w:rsidRDefault="002674B1" w:rsidP="00637D57">
      <w:pPr>
        <w:pStyle w:val="PARAGRAPH"/>
        <w:jc w:val="center"/>
        <w:rPr>
          <w:noProof w:val="0"/>
          <w:sz w:val="24"/>
        </w:rPr>
      </w:pPr>
      <w:r w:rsidRPr="00B516D4">
        <w:rPr>
          <w:noProof w:val="0"/>
          <w:sz w:val="24"/>
        </w:rPr>
        <w:lastRenderedPageBreak/>
        <w:t>CONTENTS</w:t>
      </w:r>
    </w:p>
    <w:p w14:paraId="44D95772" w14:textId="74E8B8F3" w:rsidR="00FB39B7" w:rsidRDefault="002674B1">
      <w:pPr>
        <w:pStyle w:val="TOC1"/>
        <w:rPr>
          <w:rFonts w:asciiTheme="minorHAnsi" w:eastAsiaTheme="minorEastAsia" w:hAnsiTheme="minorHAnsi" w:cstheme="minorBidi"/>
          <w:spacing w:val="0"/>
          <w:sz w:val="22"/>
          <w:szCs w:val="22"/>
          <w:lang w:val="en-US" w:eastAsia="en-US"/>
        </w:rPr>
      </w:pPr>
      <w:r w:rsidRPr="00B516D4">
        <w:rPr>
          <w:noProof w:val="0"/>
        </w:rPr>
        <w:fldChar w:fldCharType="begin"/>
      </w:r>
      <w:r w:rsidRPr="00B516D4">
        <w:rPr>
          <w:noProof w:val="0"/>
        </w:rPr>
        <w:instrText xml:space="preserve"> TOC \t "Heading 1,1,Heading 2,2,Heading 3,3,HEADING(Nonumber),1,ANNEX_title,1" </w:instrText>
      </w:r>
      <w:r w:rsidRPr="00B516D4">
        <w:rPr>
          <w:noProof w:val="0"/>
        </w:rPr>
        <w:fldChar w:fldCharType="separate"/>
      </w:r>
      <w:r w:rsidR="00FB39B7">
        <w:t>1</w:t>
      </w:r>
      <w:r w:rsidR="00FB39B7">
        <w:rPr>
          <w:rFonts w:asciiTheme="minorHAnsi" w:eastAsiaTheme="minorEastAsia" w:hAnsiTheme="minorHAnsi" w:cstheme="minorBidi"/>
          <w:spacing w:val="0"/>
          <w:sz w:val="22"/>
          <w:szCs w:val="22"/>
          <w:lang w:val="en-US" w:eastAsia="en-US"/>
        </w:rPr>
        <w:tab/>
      </w:r>
      <w:r w:rsidR="00FB39B7">
        <w:t>Profile specification</w:t>
      </w:r>
      <w:r w:rsidR="00FB39B7">
        <w:tab/>
      </w:r>
      <w:r w:rsidR="00FB39B7">
        <w:fldChar w:fldCharType="begin"/>
      </w:r>
      <w:r w:rsidR="00FB39B7">
        <w:instrText xml:space="preserve"> PAGEREF _Toc113890726 \h </w:instrText>
      </w:r>
      <w:r w:rsidR="00FB39B7">
        <w:fldChar w:fldCharType="separate"/>
      </w:r>
      <w:r w:rsidR="00FB39B7">
        <w:t>9</w:t>
      </w:r>
      <w:r w:rsidR="00FB39B7">
        <w:fldChar w:fldCharType="end"/>
      </w:r>
    </w:p>
    <w:p w14:paraId="60FC9857" w14:textId="7BC26C07" w:rsidR="00FB39B7" w:rsidRDefault="00FB39B7">
      <w:pPr>
        <w:pStyle w:val="TOC2"/>
        <w:rPr>
          <w:rFonts w:asciiTheme="minorHAnsi" w:eastAsiaTheme="minorEastAsia" w:hAnsiTheme="minorHAnsi" w:cstheme="minorBidi"/>
          <w:spacing w:val="0"/>
          <w:sz w:val="22"/>
          <w:szCs w:val="22"/>
          <w:lang w:val="en-US" w:eastAsia="en-US"/>
        </w:rPr>
      </w:pPr>
      <w:r>
        <w:t>1.1</w:t>
      </w:r>
      <w:r>
        <w:rPr>
          <w:rFonts w:asciiTheme="minorHAnsi" w:eastAsiaTheme="minorEastAsia" w:hAnsiTheme="minorHAnsi" w:cstheme="minorBidi"/>
          <w:spacing w:val="0"/>
          <w:sz w:val="22"/>
          <w:szCs w:val="22"/>
          <w:lang w:val="en-US" w:eastAsia="en-US"/>
        </w:rPr>
        <w:tab/>
      </w:r>
      <w:r>
        <w:t>General</w:t>
      </w:r>
      <w:r>
        <w:tab/>
      </w:r>
      <w:r>
        <w:fldChar w:fldCharType="begin"/>
      </w:r>
      <w:r>
        <w:instrText xml:space="preserve"> PAGEREF _Toc113890727 \h </w:instrText>
      </w:r>
      <w:r>
        <w:fldChar w:fldCharType="separate"/>
      </w:r>
      <w:r>
        <w:t>9</w:t>
      </w:r>
      <w:r>
        <w:fldChar w:fldCharType="end"/>
      </w:r>
    </w:p>
    <w:p w14:paraId="556D18F9" w14:textId="3D0F3559" w:rsidR="00FB39B7" w:rsidRDefault="00FB39B7">
      <w:pPr>
        <w:pStyle w:val="TOC2"/>
        <w:rPr>
          <w:rFonts w:asciiTheme="minorHAnsi" w:eastAsiaTheme="minorEastAsia" w:hAnsiTheme="minorHAnsi" w:cstheme="minorBidi"/>
          <w:spacing w:val="0"/>
          <w:sz w:val="22"/>
          <w:szCs w:val="22"/>
          <w:lang w:val="en-US" w:eastAsia="en-US"/>
        </w:rPr>
      </w:pPr>
      <w:r>
        <w:t>1.2</w:t>
      </w:r>
      <w:r>
        <w:rPr>
          <w:rFonts w:asciiTheme="minorHAnsi" w:eastAsiaTheme="minorEastAsia" w:hAnsiTheme="minorHAnsi" w:cstheme="minorBidi"/>
          <w:spacing w:val="0"/>
          <w:sz w:val="22"/>
          <w:szCs w:val="22"/>
          <w:lang w:val="en-US" w:eastAsia="en-US"/>
        </w:rPr>
        <w:tab/>
      </w:r>
      <w:r>
        <w:t>LTDS Version information</w:t>
      </w:r>
      <w:r>
        <w:tab/>
      </w:r>
      <w:r>
        <w:fldChar w:fldCharType="begin"/>
      </w:r>
      <w:r>
        <w:instrText xml:space="preserve"> PAGEREF _Toc113890728 \h </w:instrText>
      </w:r>
      <w:r>
        <w:fldChar w:fldCharType="separate"/>
      </w:r>
      <w:r>
        <w:t>9</w:t>
      </w:r>
      <w:r>
        <w:fldChar w:fldCharType="end"/>
      </w:r>
    </w:p>
    <w:p w14:paraId="5563DA5A" w14:textId="38CEC507" w:rsidR="00FB39B7" w:rsidRDefault="00FB39B7">
      <w:pPr>
        <w:pStyle w:val="TOC3"/>
        <w:rPr>
          <w:rFonts w:asciiTheme="minorHAnsi" w:eastAsiaTheme="minorEastAsia" w:hAnsiTheme="minorHAnsi" w:cstheme="minorBidi"/>
          <w:spacing w:val="0"/>
          <w:sz w:val="22"/>
          <w:szCs w:val="22"/>
          <w:lang w:val="en-US" w:eastAsia="en-US"/>
        </w:rPr>
      </w:pPr>
      <w:r>
        <w:t>1.2.1</w:t>
      </w:r>
      <w:r>
        <w:rPr>
          <w:rFonts w:asciiTheme="minorHAnsi" w:eastAsiaTheme="minorEastAsia" w:hAnsiTheme="minorHAnsi" w:cstheme="minorBidi"/>
          <w:spacing w:val="0"/>
          <w:sz w:val="22"/>
          <w:szCs w:val="22"/>
          <w:lang w:val="en-US" w:eastAsia="en-US"/>
        </w:rPr>
        <w:tab/>
      </w:r>
      <w:r>
        <w:t>LTDS Equipment profile</w:t>
      </w:r>
      <w:r>
        <w:tab/>
      </w:r>
      <w:r>
        <w:fldChar w:fldCharType="begin"/>
      </w:r>
      <w:r>
        <w:instrText xml:space="preserve"> PAGEREF _Toc113890729 \h </w:instrText>
      </w:r>
      <w:r>
        <w:fldChar w:fldCharType="separate"/>
      </w:r>
      <w:r>
        <w:t>9</w:t>
      </w:r>
      <w:r>
        <w:fldChar w:fldCharType="end"/>
      </w:r>
    </w:p>
    <w:p w14:paraId="72BC9CFD" w14:textId="05AFB0F8" w:rsidR="00FB39B7" w:rsidRDefault="00FB39B7">
      <w:pPr>
        <w:pStyle w:val="TOC3"/>
        <w:rPr>
          <w:rFonts w:asciiTheme="minorHAnsi" w:eastAsiaTheme="minorEastAsia" w:hAnsiTheme="minorHAnsi" w:cstheme="minorBidi"/>
          <w:spacing w:val="0"/>
          <w:sz w:val="22"/>
          <w:szCs w:val="22"/>
          <w:lang w:val="en-US" w:eastAsia="en-US"/>
        </w:rPr>
      </w:pPr>
      <w:r>
        <w:t>1.2.2</w:t>
      </w:r>
      <w:r>
        <w:rPr>
          <w:rFonts w:asciiTheme="minorHAnsi" w:eastAsiaTheme="minorEastAsia" w:hAnsiTheme="minorHAnsi" w:cstheme="minorBidi"/>
          <w:spacing w:val="0"/>
          <w:sz w:val="22"/>
          <w:szCs w:val="22"/>
          <w:lang w:val="en-US" w:eastAsia="en-US"/>
        </w:rPr>
        <w:tab/>
      </w:r>
      <w:r>
        <w:t>LTDS Short circuit profile</w:t>
      </w:r>
      <w:r>
        <w:tab/>
      </w:r>
      <w:r>
        <w:fldChar w:fldCharType="begin"/>
      </w:r>
      <w:r>
        <w:instrText xml:space="preserve"> PAGEREF _Toc113890730 \h </w:instrText>
      </w:r>
      <w:r>
        <w:fldChar w:fldCharType="separate"/>
      </w:r>
      <w:r>
        <w:t>9</w:t>
      </w:r>
      <w:r>
        <w:fldChar w:fldCharType="end"/>
      </w:r>
    </w:p>
    <w:p w14:paraId="48DF7E23" w14:textId="4FBE9F1D" w:rsidR="00FB39B7" w:rsidRDefault="00FB39B7">
      <w:pPr>
        <w:pStyle w:val="TOC2"/>
        <w:rPr>
          <w:rFonts w:asciiTheme="minorHAnsi" w:eastAsiaTheme="minorEastAsia" w:hAnsiTheme="minorHAnsi" w:cstheme="minorBidi"/>
          <w:spacing w:val="0"/>
          <w:sz w:val="22"/>
          <w:szCs w:val="22"/>
          <w:lang w:val="en-US" w:eastAsia="en-US"/>
        </w:rPr>
      </w:pPr>
      <w:r>
        <w:t>1.3</w:t>
      </w:r>
      <w:r>
        <w:rPr>
          <w:rFonts w:asciiTheme="minorHAnsi" w:eastAsiaTheme="minorEastAsia" w:hAnsiTheme="minorHAnsi" w:cstheme="minorBidi"/>
          <w:spacing w:val="0"/>
          <w:sz w:val="22"/>
          <w:szCs w:val="22"/>
          <w:lang w:val="en-US" w:eastAsia="en-US"/>
        </w:rPr>
        <w:tab/>
      </w:r>
      <w:r>
        <w:t>Geograpfical location profile</w:t>
      </w:r>
      <w:r>
        <w:tab/>
      </w:r>
      <w:r>
        <w:fldChar w:fldCharType="begin"/>
      </w:r>
      <w:r>
        <w:instrText xml:space="preserve"> PAGEREF _Toc113890731 \h </w:instrText>
      </w:r>
      <w:r>
        <w:fldChar w:fldCharType="separate"/>
      </w:r>
      <w:r>
        <w:t>9</w:t>
      </w:r>
      <w:r>
        <w:fldChar w:fldCharType="end"/>
      </w:r>
    </w:p>
    <w:p w14:paraId="40F6D1AB" w14:textId="22E2233F" w:rsidR="00FB39B7" w:rsidRDefault="00FB39B7">
      <w:pPr>
        <w:pStyle w:val="TOC2"/>
        <w:rPr>
          <w:rFonts w:asciiTheme="minorHAnsi" w:eastAsiaTheme="minorEastAsia" w:hAnsiTheme="minorHAnsi" w:cstheme="minorBidi"/>
          <w:spacing w:val="0"/>
          <w:sz w:val="22"/>
          <w:szCs w:val="22"/>
          <w:lang w:val="en-US" w:eastAsia="en-US"/>
        </w:rPr>
      </w:pPr>
      <w:r>
        <w:t>1.4</w:t>
      </w:r>
      <w:r>
        <w:rPr>
          <w:rFonts w:asciiTheme="minorHAnsi" w:eastAsiaTheme="minorEastAsia" w:hAnsiTheme="minorHAnsi" w:cstheme="minorBidi"/>
          <w:spacing w:val="0"/>
          <w:sz w:val="22"/>
          <w:szCs w:val="22"/>
          <w:lang w:val="en-US" w:eastAsia="en-US"/>
        </w:rPr>
        <w:tab/>
      </w:r>
      <w:r>
        <w:t>Diagram layout profile</w:t>
      </w:r>
      <w:r>
        <w:tab/>
      </w:r>
      <w:r>
        <w:fldChar w:fldCharType="begin"/>
      </w:r>
      <w:r>
        <w:instrText xml:space="preserve"> PAGEREF _Toc113890732 \h </w:instrText>
      </w:r>
      <w:r>
        <w:fldChar w:fldCharType="separate"/>
      </w:r>
      <w:r>
        <w:t>10</w:t>
      </w:r>
      <w:r>
        <w:fldChar w:fldCharType="end"/>
      </w:r>
    </w:p>
    <w:p w14:paraId="57D65580" w14:textId="2B7894BF" w:rsidR="00FB39B7" w:rsidRDefault="00FB39B7">
      <w:pPr>
        <w:pStyle w:val="TOC2"/>
        <w:rPr>
          <w:rFonts w:asciiTheme="minorHAnsi" w:eastAsiaTheme="minorEastAsia" w:hAnsiTheme="minorHAnsi" w:cstheme="minorBidi"/>
          <w:spacing w:val="0"/>
          <w:sz w:val="22"/>
          <w:szCs w:val="22"/>
          <w:lang w:val="en-US" w:eastAsia="en-US"/>
        </w:rPr>
      </w:pPr>
      <w:r>
        <w:t>1.5</w:t>
      </w:r>
      <w:r>
        <w:rPr>
          <w:rFonts w:asciiTheme="minorHAnsi" w:eastAsiaTheme="minorEastAsia" w:hAnsiTheme="minorHAnsi" w:cstheme="minorBidi"/>
          <w:spacing w:val="0"/>
          <w:sz w:val="22"/>
          <w:szCs w:val="22"/>
          <w:lang w:val="en-US" w:eastAsia="en-US"/>
        </w:rPr>
        <w:tab/>
      </w:r>
      <w:r>
        <w:t>Requirements and constraints definition</w:t>
      </w:r>
      <w:r>
        <w:tab/>
      </w:r>
      <w:r>
        <w:fldChar w:fldCharType="begin"/>
      </w:r>
      <w:r>
        <w:instrText xml:space="preserve"> PAGEREF _Toc113890733 \h </w:instrText>
      </w:r>
      <w:r>
        <w:fldChar w:fldCharType="separate"/>
      </w:r>
      <w:r>
        <w:t>10</w:t>
      </w:r>
      <w:r>
        <w:fldChar w:fldCharType="end"/>
      </w:r>
    </w:p>
    <w:p w14:paraId="549AFB2C" w14:textId="672B7295" w:rsidR="00FB39B7" w:rsidRDefault="00FB39B7">
      <w:pPr>
        <w:pStyle w:val="TOC1"/>
        <w:rPr>
          <w:rFonts w:asciiTheme="minorHAnsi" w:eastAsiaTheme="minorEastAsia" w:hAnsiTheme="minorHAnsi" w:cstheme="minorBidi"/>
          <w:spacing w:val="0"/>
          <w:sz w:val="22"/>
          <w:szCs w:val="22"/>
          <w:lang w:val="en-US" w:eastAsia="en-US"/>
        </w:rPr>
      </w:pPr>
      <w:r>
        <w:t>2</w:t>
      </w:r>
      <w:r>
        <w:rPr>
          <w:rFonts w:asciiTheme="minorHAnsi" w:eastAsiaTheme="minorEastAsia" w:hAnsiTheme="minorHAnsi" w:cstheme="minorBidi"/>
          <w:spacing w:val="0"/>
          <w:sz w:val="22"/>
          <w:szCs w:val="22"/>
          <w:lang w:val="en-US" w:eastAsia="en-US"/>
        </w:rPr>
        <w:tab/>
      </w:r>
      <w:r>
        <w:t>LTDS Equipment profile</w:t>
      </w:r>
      <w:r>
        <w:tab/>
      </w:r>
      <w:r>
        <w:fldChar w:fldCharType="begin"/>
      </w:r>
      <w:r>
        <w:instrText xml:space="preserve"> PAGEREF _Toc113890734 \h </w:instrText>
      </w:r>
      <w:r>
        <w:fldChar w:fldCharType="separate"/>
      </w:r>
      <w:r>
        <w:t>10</w:t>
      </w:r>
      <w:r>
        <w:fldChar w:fldCharType="end"/>
      </w:r>
    </w:p>
    <w:p w14:paraId="58A2A17F" w14:textId="7EA4A769" w:rsidR="00FB39B7" w:rsidRDefault="00FB39B7">
      <w:pPr>
        <w:pStyle w:val="TOC2"/>
        <w:rPr>
          <w:rFonts w:asciiTheme="minorHAnsi" w:eastAsiaTheme="minorEastAsia" w:hAnsiTheme="minorHAnsi" w:cstheme="minorBidi"/>
          <w:spacing w:val="0"/>
          <w:sz w:val="22"/>
          <w:szCs w:val="22"/>
          <w:lang w:val="en-US" w:eastAsia="en-US"/>
        </w:rPr>
      </w:pPr>
      <w:r>
        <w:t>2.1</w:t>
      </w:r>
      <w:r>
        <w:rPr>
          <w:rFonts w:asciiTheme="minorHAnsi" w:eastAsiaTheme="minorEastAsia" w:hAnsiTheme="minorHAnsi" w:cstheme="minorBidi"/>
          <w:spacing w:val="0"/>
          <w:sz w:val="22"/>
          <w:szCs w:val="22"/>
          <w:lang w:val="en-US" w:eastAsia="en-US"/>
        </w:rPr>
        <w:tab/>
      </w:r>
      <w:r>
        <w:t>Detailed specification</w:t>
      </w:r>
      <w:r>
        <w:tab/>
      </w:r>
      <w:r>
        <w:fldChar w:fldCharType="begin"/>
      </w:r>
      <w:r>
        <w:instrText xml:space="preserve"> PAGEREF _Toc113890735 \h </w:instrText>
      </w:r>
      <w:r>
        <w:fldChar w:fldCharType="separate"/>
      </w:r>
      <w:r>
        <w:t>10</w:t>
      </w:r>
      <w:r>
        <w:fldChar w:fldCharType="end"/>
      </w:r>
    </w:p>
    <w:p w14:paraId="721A6F28" w14:textId="17CD2DC4" w:rsidR="00FB39B7" w:rsidRDefault="00FB39B7">
      <w:pPr>
        <w:pStyle w:val="TOC3"/>
        <w:rPr>
          <w:rFonts w:asciiTheme="minorHAnsi" w:eastAsiaTheme="minorEastAsia" w:hAnsiTheme="minorHAnsi" w:cstheme="minorBidi"/>
          <w:spacing w:val="0"/>
          <w:sz w:val="22"/>
          <w:szCs w:val="22"/>
          <w:lang w:val="en-US" w:eastAsia="en-US"/>
        </w:rPr>
      </w:pPr>
      <w:r>
        <w:t>2.1.1</w:t>
      </w:r>
      <w:r>
        <w:rPr>
          <w:rFonts w:asciiTheme="minorHAnsi" w:eastAsiaTheme="minorEastAsia" w:hAnsiTheme="minorHAnsi" w:cstheme="minorBidi"/>
          <w:spacing w:val="0"/>
          <w:sz w:val="22"/>
          <w:szCs w:val="22"/>
          <w:lang w:val="en-US" w:eastAsia="en-US"/>
        </w:rPr>
        <w:tab/>
      </w:r>
      <w:r>
        <w:t>(abstract) ACDCTerminal</w:t>
      </w:r>
      <w:r>
        <w:tab/>
      </w:r>
      <w:r>
        <w:fldChar w:fldCharType="begin"/>
      </w:r>
      <w:r>
        <w:instrText xml:space="preserve"> PAGEREF _Toc113890736 \h </w:instrText>
      </w:r>
      <w:r>
        <w:fldChar w:fldCharType="separate"/>
      </w:r>
      <w:r>
        <w:t>10</w:t>
      </w:r>
      <w:r>
        <w:fldChar w:fldCharType="end"/>
      </w:r>
    </w:p>
    <w:p w14:paraId="7B27528E" w14:textId="7000E488" w:rsidR="00FB39B7" w:rsidRDefault="00FB39B7">
      <w:pPr>
        <w:pStyle w:val="TOC3"/>
        <w:rPr>
          <w:rFonts w:asciiTheme="minorHAnsi" w:eastAsiaTheme="minorEastAsia" w:hAnsiTheme="minorHAnsi" w:cstheme="minorBidi"/>
          <w:spacing w:val="0"/>
          <w:sz w:val="22"/>
          <w:szCs w:val="22"/>
          <w:lang w:val="en-US" w:eastAsia="en-US"/>
        </w:rPr>
      </w:pPr>
      <w:r>
        <w:t>2.1.2</w:t>
      </w:r>
      <w:r>
        <w:rPr>
          <w:rFonts w:asciiTheme="minorHAnsi" w:eastAsiaTheme="minorEastAsia" w:hAnsiTheme="minorHAnsi" w:cstheme="minorBidi"/>
          <w:spacing w:val="0"/>
          <w:sz w:val="22"/>
          <w:szCs w:val="22"/>
          <w:lang w:val="en-US" w:eastAsia="en-US"/>
        </w:rPr>
        <w:tab/>
      </w:r>
      <w:r>
        <w:t>ACLineSegment</w:t>
      </w:r>
      <w:r>
        <w:tab/>
      </w:r>
      <w:r>
        <w:fldChar w:fldCharType="begin"/>
      </w:r>
      <w:r>
        <w:instrText xml:space="preserve"> PAGEREF _Toc113890737 \h </w:instrText>
      </w:r>
      <w:r>
        <w:fldChar w:fldCharType="separate"/>
      </w:r>
      <w:r>
        <w:t>11</w:t>
      </w:r>
      <w:r>
        <w:fldChar w:fldCharType="end"/>
      </w:r>
    </w:p>
    <w:p w14:paraId="2E9709B3" w14:textId="1DA1534B" w:rsidR="00FB39B7" w:rsidRDefault="00FB39B7">
      <w:pPr>
        <w:pStyle w:val="TOC3"/>
        <w:rPr>
          <w:rFonts w:asciiTheme="minorHAnsi" w:eastAsiaTheme="minorEastAsia" w:hAnsiTheme="minorHAnsi" w:cstheme="minorBidi"/>
          <w:spacing w:val="0"/>
          <w:sz w:val="22"/>
          <w:szCs w:val="22"/>
          <w:lang w:val="en-US" w:eastAsia="en-US"/>
        </w:rPr>
      </w:pPr>
      <w:r>
        <w:t>2.1.3</w:t>
      </w:r>
      <w:r>
        <w:rPr>
          <w:rFonts w:asciiTheme="minorHAnsi" w:eastAsiaTheme="minorEastAsia" w:hAnsiTheme="minorHAnsi" w:cstheme="minorBidi"/>
          <w:spacing w:val="0"/>
          <w:sz w:val="22"/>
          <w:szCs w:val="22"/>
          <w:lang w:val="en-US" w:eastAsia="en-US"/>
        </w:rPr>
        <w:tab/>
      </w:r>
      <w:r>
        <w:t>ActivePowerLimit</w:t>
      </w:r>
      <w:r>
        <w:tab/>
      </w:r>
      <w:r>
        <w:fldChar w:fldCharType="begin"/>
      </w:r>
      <w:r>
        <w:instrText xml:space="preserve"> PAGEREF _Toc113890738 \h </w:instrText>
      </w:r>
      <w:r>
        <w:fldChar w:fldCharType="separate"/>
      </w:r>
      <w:r>
        <w:t>11</w:t>
      </w:r>
      <w:r>
        <w:fldChar w:fldCharType="end"/>
      </w:r>
    </w:p>
    <w:p w14:paraId="735BD218" w14:textId="1A69ABF1" w:rsidR="00FB39B7" w:rsidRDefault="00FB39B7">
      <w:pPr>
        <w:pStyle w:val="TOC3"/>
        <w:rPr>
          <w:rFonts w:asciiTheme="minorHAnsi" w:eastAsiaTheme="minorEastAsia" w:hAnsiTheme="minorHAnsi" w:cstheme="minorBidi"/>
          <w:spacing w:val="0"/>
          <w:sz w:val="22"/>
          <w:szCs w:val="22"/>
          <w:lang w:val="en-US" w:eastAsia="en-US"/>
        </w:rPr>
      </w:pPr>
      <w:r>
        <w:t>2.1.4</w:t>
      </w:r>
      <w:r>
        <w:rPr>
          <w:rFonts w:asciiTheme="minorHAnsi" w:eastAsiaTheme="minorEastAsia" w:hAnsiTheme="minorHAnsi" w:cstheme="minorBidi"/>
          <w:spacing w:val="0"/>
          <w:sz w:val="22"/>
          <w:szCs w:val="22"/>
          <w:lang w:val="en-US" w:eastAsia="en-US"/>
        </w:rPr>
        <w:tab/>
      </w:r>
      <w:r>
        <w:t>ApparentPowerLimit</w:t>
      </w:r>
      <w:r>
        <w:tab/>
      </w:r>
      <w:r>
        <w:fldChar w:fldCharType="begin"/>
      </w:r>
      <w:r>
        <w:instrText xml:space="preserve"> PAGEREF _Toc113890739 \h </w:instrText>
      </w:r>
      <w:r>
        <w:fldChar w:fldCharType="separate"/>
      </w:r>
      <w:r>
        <w:t>12</w:t>
      </w:r>
      <w:r>
        <w:fldChar w:fldCharType="end"/>
      </w:r>
    </w:p>
    <w:p w14:paraId="2497DA28" w14:textId="5175494E" w:rsidR="00FB39B7" w:rsidRDefault="00FB39B7">
      <w:pPr>
        <w:pStyle w:val="TOC3"/>
        <w:rPr>
          <w:rFonts w:asciiTheme="minorHAnsi" w:eastAsiaTheme="minorEastAsia" w:hAnsiTheme="minorHAnsi" w:cstheme="minorBidi"/>
          <w:spacing w:val="0"/>
          <w:sz w:val="22"/>
          <w:szCs w:val="22"/>
          <w:lang w:val="en-US" w:eastAsia="en-US"/>
        </w:rPr>
      </w:pPr>
      <w:r>
        <w:t>2.1.5</w:t>
      </w:r>
      <w:r>
        <w:rPr>
          <w:rFonts w:asciiTheme="minorHAnsi" w:eastAsiaTheme="minorEastAsia" w:hAnsiTheme="minorHAnsi" w:cstheme="minorBidi"/>
          <w:spacing w:val="0"/>
          <w:sz w:val="22"/>
          <w:szCs w:val="22"/>
          <w:lang w:val="en-US" w:eastAsia="en-US"/>
        </w:rPr>
        <w:tab/>
      </w:r>
      <w:r>
        <w:t>AsynchronousMachine</w:t>
      </w:r>
      <w:r>
        <w:tab/>
      </w:r>
      <w:r>
        <w:fldChar w:fldCharType="begin"/>
      </w:r>
      <w:r>
        <w:instrText xml:space="preserve"> PAGEREF _Toc113890740 \h </w:instrText>
      </w:r>
      <w:r>
        <w:fldChar w:fldCharType="separate"/>
      </w:r>
      <w:r>
        <w:t>12</w:t>
      </w:r>
      <w:r>
        <w:fldChar w:fldCharType="end"/>
      </w:r>
    </w:p>
    <w:p w14:paraId="7098F8AF" w14:textId="54B0E6DA" w:rsidR="00FB39B7" w:rsidRDefault="00FB39B7">
      <w:pPr>
        <w:pStyle w:val="TOC3"/>
        <w:rPr>
          <w:rFonts w:asciiTheme="minorHAnsi" w:eastAsiaTheme="minorEastAsia" w:hAnsiTheme="minorHAnsi" w:cstheme="minorBidi"/>
          <w:spacing w:val="0"/>
          <w:sz w:val="22"/>
          <w:szCs w:val="22"/>
          <w:lang w:val="en-US" w:eastAsia="en-US"/>
        </w:rPr>
      </w:pPr>
      <w:r>
        <w:t>2.1.6</w:t>
      </w:r>
      <w:r>
        <w:rPr>
          <w:rFonts w:asciiTheme="minorHAnsi" w:eastAsiaTheme="minorEastAsia" w:hAnsiTheme="minorHAnsi" w:cstheme="minorBidi"/>
          <w:spacing w:val="0"/>
          <w:sz w:val="22"/>
          <w:szCs w:val="22"/>
          <w:lang w:val="en-US" w:eastAsia="en-US"/>
        </w:rPr>
        <w:tab/>
      </w:r>
      <w:r>
        <w:t>(abstract) AuxiliaryEquipment</w:t>
      </w:r>
      <w:r>
        <w:tab/>
      </w:r>
      <w:r>
        <w:fldChar w:fldCharType="begin"/>
      </w:r>
      <w:r>
        <w:instrText xml:space="preserve"> PAGEREF _Toc113890741 \h </w:instrText>
      </w:r>
      <w:r>
        <w:fldChar w:fldCharType="separate"/>
      </w:r>
      <w:r>
        <w:t>13</w:t>
      </w:r>
      <w:r>
        <w:fldChar w:fldCharType="end"/>
      </w:r>
    </w:p>
    <w:p w14:paraId="37894EB5" w14:textId="0B9B501C" w:rsidR="00FB39B7" w:rsidRDefault="00FB39B7">
      <w:pPr>
        <w:pStyle w:val="TOC3"/>
        <w:rPr>
          <w:rFonts w:asciiTheme="minorHAnsi" w:eastAsiaTheme="minorEastAsia" w:hAnsiTheme="minorHAnsi" w:cstheme="minorBidi"/>
          <w:spacing w:val="0"/>
          <w:sz w:val="22"/>
          <w:szCs w:val="22"/>
          <w:lang w:val="en-US" w:eastAsia="en-US"/>
        </w:rPr>
      </w:pPr>
      <w:r>
        <w:t>2.1.7</w:t>
      </w:r>
      <w:r>
        <w:rPr>
          <w:rFonts w:asciiTheme="minorHAnsi" w:eastAsiaTheme="minorEastAsia" w:hAnsiTheme="minorHAnsi" w:cstheme="minorBidi"/>
          <w:spacing w:val="0"/>
          <w:sz w:val="22"/>
          <w:szCs w:val="22"/>
          <w:lang w:val="en-US" w:eastAsia="en-US"/>
        </w:rPr>
        <w:tab/>
      </w:r>
      <w:r>
        <w:t>BaseVoltage</w:t>
      </w:r>
      <w:r>
        <w:tab/>
      </w:r>
      <w:r>
        <w:fldChar w:fldCharType="begin"/>
      </w:r>
      <w:r>
        <w:instrText xml:space="preserve"> PAGEREF _Toc113890742 \h </w:instrText>
      </w:r>
      <w:r>
        <w:fldChar w:fldCharType="separate"/>
      </w:r>
      <w:r>
        <w:t>13</w:t>
      </w:r>
      <w:r>
        <w:fldChar w:fldCharType="end"/>
      </w:r>
    </w:p>
    <w:p w14:paraId="299D366B" w14:textId="3CD293D5" w:rsidR="00FB39B7" w:rsidRDefault="00FB39B7">
      <w:pPr>
        <w:pStyle w:val="TOC3"/>
        <w:rPr>
          <w:rFonts w:asciiTheme="minorHAnsi" w:eastAsiaTheme="minorEastAsia" w:hAnsiTheme="minorHAnsi" w:cstheme="minorBidi"/>
          <w:spacing w:val="0"/>
          <w:sz w:val="22"/>
          <w:szCs w:val="22"/>
          <w:lang w:val="en-US" w:eastAsia="en-US"/>
        </w:rPr>
      </w:pPr>
      <w:r>
        <w:t>2.1.8</w:t>
      </w:r>
      <w:r>
        <w:rPr>
          <w:rFonts w:asciiTheme="minorHAnsi" w:eastAsiaTheme="minorEastAsia" w:hAnsiTheme="minorHAnsi" w:cstheme="minorBidi"/>
          <w:spacing w:val="0"/>
          <w:sz w:val="22"/>
          <w:szCs w:val="22"/>
          <w:lang w:val="en-US" w:eastAsia="en-US"/>
        </w:rPr>
        <w:tab/>
      </w:r>
      <w:r>
        <w:t>(abstract) BasicIntervalSchedule</w:t>
      </w:r>
      <w:r>
        <w:tab/>
      </w:r>
      <w:r>
        <w:fldChar w:fldCharType="begin"/>
      </w:r>
      <w:r>
        <w:instrText xml:space="preserve"> PAGEREF _Toc113890743 \h </w:instrText>
      </w:r>
      <w:r>
        <w:fldChar w:fldCharType="separate"/>
      </w:r>
      <w:r>
        <w:t>14</w:t>
      </w:r>
      <w:r>
        <w:fldChar w:fldCharType="end"/>
      </w:r>
    </w:p>
    <w:p w14:paraId="0F3D7759" w14:textId="117E47FF" w:rsidR="00FB39B7" w:rsidRDefault="00FB39B7">
      <w:pPr>
        <w:pStyle w:val="TOC3"/>
        <w:rPr>
          <w:rFonts w:asciiTheme="minorHAnsi" w:eastAsiaTheme="minorEastAsia" w:hAnsiTheme="minorHAnsi" w:cstheme="minorBidi"/>
          <w:spacing w:val="0"/>
          <w:sz w:val="22"/>
          <w:szCs w:val="22"/>
          <w:lang w:val="en-US" w:eastAsia="en-US"/>
        </w:rPr>
      </w:pPr>
      <w:r>
        <w:t>2.1.9</w:t>
      </w:r>
      <w:r>
        <w:rPr>
          <w:rFonts w:asciiTheme="minorHAnsi" w:eastAsiaTheme="minorEastAsia" w:hAnsiTheme="minorHAnsi" w:cstheme="minorBidi"/>
          <w:spacing w:val="0"/>
          <w:sz w:val="22"/>
          <w:szCs w:val="22"/>
          <w:lang w:val="en-US" w:eastAsia="en-US"/>
        </w:rPr>
        <w:tab/>
      </w:r>
      <w:r>
        <w:t>BatteryUnit</w:t>
      </w:r>
      <w:r>
        <w:tab/>
      </w:r>
      <w:r>
        <w:fldChar w:fldCharType="begin"/>
      </w:r>
      <w:r>
        <w:instrText xml:space="preserve"> PAGEREF _Toc113890744 \h </w:instrText>
      </w:r>
      <w:r>
        <w:fldChar w:fldCharType="separate"/>
      </w:r>
      <w:r>
        <w:t>14</w:t>
      </w:r>
      <w:r>
        <w:fldChar w:fldCharType="end"/>
      </w:r>
    </w:p>
    <w:p w14:paraId="441847F4" w14:textId="1BD8A3D2" w:rsidR="00FB39B7" w:rsidRDefault="00FB39B7">
      <w:pPr>
        <w:pStyle w:val="TOC3"/>
        <w:rPr>
          <w:rFonts w:asciiTheme="minorHAnsi" w:eastAsiaTheme="minorEastAsia" w:hAnsiTheme="minorHAnsi" w:cstheme="minorBidi"/>
          <w:spacing w:val="0"/>
          <w:sz w:val="22"/>
          <w:szCs w:val="22"/>
          <w:lang w:val="en-US" w:eastAsia="en-US"/>
        </w:rPr>
      </w:pPr>
      <w:r>
        <w:t>2.1.10</w:t>
      </w:r>
      <w:r>
        <w:rPr>
          <w:rFonts w:asciiTheme="minorHAnsi" w:eastAsiaTheme="minorEastAsia" w:hAnsiTheme="minorHAnsi" w:cstheme="minorBidi"/>
          <w:spacing w:val="0"/>
          <w:sz w:val="22"/>
          <w:szCs w:val="22"/>
          <w:lang w:val="en-US" w:eastAsia="en-US"/>
        </w:rPr>
        <w:tab/>
      </w:r>
      <w:r>
        <w:t>Bay</w:t>
      </w:r>
      <w:r>
        <w:tab/>
      </w:r>
      <w:r>
        <w:fldChar w:fldCharType="begin"/>
      </w:r>
      <w:r>
        <w:instrText xml:space="preserve"> PAGEREF _Toc113890745 \h </w:instrText>
      </w:r>
      <w:r>
        <w:fldChar w:fldCharType="separate"/>
      </w:r>
      <w:r>
        <w:t>14</w:t>
      </w:r>
      <w:r>
        <w:fldChar w:fldCharType="end"/>
      </w:r>
    </w:p>
    <w:p w14:paraId="728D4570" w14:textId="04221295" w:rsidR="00FB39B7" w:rsidRDefault="00FB39B7">
      <w:pPr>
        <w:pStyle w:val="TOC3"/>
        <w:rPr>
          <w:rFonts w:asciiTheme="minorHAnsi" w:eastAsiaTheme="minorEastAsia" w:hAnsiTheme="minorHAnsi" w:cstheme="minorBidi"/>
          <w:spacing w:val="0"/>
          <w:sz w:val="22"/>
          <w:szCs w:val="22"/>
          <w:lang w:val="en-US" w:eastAsia="en-US"/>
        </w:rPr>
      </w:pPr>
      <w:r>
        <w:t>2.1.11</w:t>
      </w:r>
      <w:r>
        <w:rPr>
          <w:rFonts w:asciiTheme="minorHAnsi" w:eastAsiaTheme="minorEastAsia" w:hAnsiTheme="minorHAnsi" w:cstheme="minorBidi"/>
          <w:spacing w:val="0"/>
          <w:sz w:val="22"/>
          <w:szCs w:val="22"/>
          <w:lang w:val="en-US" w:eastAsia="en-US"/>
        </w:rPr>
        <w:tab/>
      </w:r>
      <w:r>
        <w:t>(European) BoundaryPoint</w:t>
      </w:r>
      <w:r>
        <w:tab/>
      </w:r>
      <w:r>
        <w:fldChar w:fldCharType="begin"/>
      </w:r>
      <w:r>
        <w:instrText xml:space="preserve"> PAGEREF _Toc113890746 \h </w:instrText>
      </w:r>
      <w:r>
        <w:fldChar w:fldCharType="separate"/>
      </w:r>
      <w:r>
        <w:t>15</w:t>
      </w:r>
      <w:r>
        <w:fldChar w:fldCharType="end"/>
      </w:r>
    </w:p>
    <w:p w14:paraId="30ADC5CF" w14:textId="7A77F879" w:rsidR="00FB39B7" w:rsidRDefault="00FB39B7">
      <w:pPr>
        <w:pStyle w:val="TOC3"/>
        <w:rPr>
          <w:rFonts w:asciiTheme="minorHAnsi" w:eastAsiaTheme="minorEastAsia" w:hAnsiTheme="minorHAnsi" w:cstheme="minorBidi"/>
          <w:spacing w:val="0"/>
          <w:sz w:val="22"/>
          <w:szCs w:val="22"/>
          <w:lang w:val="en-US" w:eastAsia="en-US"/>
        </w:rPr>
      </w:pPr>
      <w:r>
        <w:t>2.1.12</w:t>
      </w:r>
      <w:r>
        <w:rPr>
          <w:rFonts w:asciiTheme="minorHAnsi" w:eastAsiaTheme="minorEastAsia" w:hAnsiTheme="minorHAnsi" w:cstheme="minorBidi"/>
          <w:spacing w:val="0"/>
          <w:sz w:val="22"/>
          <w:szCs w:val="22"/>
          <w:lang w:val="en-US" w:eastAsia="en-US"/>
        </w:rPr>
        <w:tab/>
      </w:r>
      <w:r>
        <w:t>Breaker</w:t>
      </w:r>
      <w:r>
        <w:tab/>
      </w:r>
      <w:r>
        <w:fldChar w:fldCharType="begin"/>
      </w:r>
      <w:r>
        <w:instrText xml:space="preserve"> PAGEREF _Toc113890747 \h </w:instrText>
      </w:r>
      <w:r>
        <w:fldChar w:fldCharType="separate"/>
      </w:r>
      <w:r>
        <w:t>16</w:t>
      </w:r>
      <w:r>
        <w:fldChar w:fldCharType="end"/>
      </w:r>
    </w:p>
    <w:p w14:paraId="158A743D" w14:textId="5564C250" w:rsidR="00FB39B7" w:rsidRDefault="00FB39B7">
      <w:pPr>
        <w:pStyle w:val="TOC3"/>
        <w:rPr>
          <w:rFonts w:asciiTheme="minorHAnsi" w:eastAsiaTheme="minorEastAsia" w:hAnsiTheme="minorHAnsi" w:cstheme="minorBidi"/>
          <w:spacing w:val="0"/>
          <w:sz w:val="22"/>
          <w:szCs w:val="22"/>
          <w:lang w:val="en-US" w:eastAsia="en-US"/>
        </w:rPr>
      </w:pPr>
      <w:r>
        <w:t>2.1.13</w:t>
      </w:r>
      <w:r>
        <w:rPr>
          <w:rFonts w:asciiTheme="minorHAnsi" w:eastAsiaTheme="minorEastAsia" w:hAnsiTheme="minorHAnsi" w:cstheme="minorBidi"/>
          <w:spacing w:val="0"/>
          <w:sz w:val="22"/>
          <w:szCs w:val="22"/>
          <w:lang w:val="en-US" w:eastAsia="en-US"/>
        </w:rPr>
        <w:tab/>
      </w:r>
      <w:r>
        <w:t>BusbarSection</w:t>
      </w:r>
      <w:r>
        <w:tab/>
      </w:r>
      <w:r>
        <w:fldChar w:fldCharType="begin"/>
      </w:r>
      <w:r>
        <w:instrText xml:space="preserve"> PAGEREF _Toc113890748 \h </w:instrText>
      </w:r>
      <w:r>
        <w:fldChar w:fldCharType="separate"/>
      </w:r>
      <w:r>
        <w:t>17</w:t>
      </w:r>
      <w:r>
        <w:fldChar w:fldCharType="end"/>
      </w:r>
    </w:p>
    <w:p w14:paraId="7B99FA0F" w14:textId="2821C019" w:rsidR="00FB39B7" w:rsidRDefault="00FB39B7">
      <w:pPr>
        <w:pStyle w:val="TOC3"/>
        <w:rPr>
          <w:rFonts w:asciiTheme="minorHAnsi" w:eastAsiaTheme="minorEastAsia" w:hAnsiTheme="minorHAnsi" w:cstheme="minorBidi"/>
          <w:spacing w:val="0"/>
          <w:sz w:val="22"/>
          <w:szCs w:val="22"/>
          <w:lang w:val="en-US" w:eastAsia="en-US"/>
        </w:rPr>
      </w:pPr>
      <w:r>
        <w:t>2.1.14</w:t>
      </w:r>
      <w:r>
        <w:rPr>
          <w:rFonts w:asciiTheme="minorHAnsi" w:eastAsiaTheme="minorEastAsia" w:hAnsiTheme="minorHAnsi" w:cstheme="minorBidi"/>
          <w:spacing w:val="0"/>
          <w:sz w:val="22"/>
          <w:szCs w:val="22"/>
          <w:lang w:val="en-US" w:eastAsia="en-US"/>
        </w:rPr>
        <w:tab/>
      </w:r>
      <w:r>
        <w:t>BusNameMarker</w:t>
      </w:r>
      <w:r>
        <w:tab/>
      </w:r>
      <w:r>
        <w:fldChar w:fldCharType="begin"/>
      </w:r>
      <w:r>
        <w:instrText xml:space="preserve"> PAGEREF _Toc113890749 \h </w:instrText>
      </w:r>
      <w:r>
        <w:fldChar w:fldCharType="separate"/>
      </w:r>
      <w:r>
        <w:t>17</w:t>
      </w:r>
      <w:r>
        <w:fldChar w:fldCharType="end"/>
      </w:r>
    </w:p>
    <w:p w14:paraId="5D1B109A" w14:textId="73859B57" w:rsidR="00FB39B7" w:rsidRDefault="00FB39B7">
      <w:pPr>
        <w:pStyle w:val="TOC3"/>
        <w:rPr>
          <w:rFonts w:asciiTheme="minorHAnsi" w:eastAsiaTheme="minorEastAsia" w:hAnsiTheme="minorHAnsi" w:cstheme="minorBidi"/>
          <w:spacing w:val="0"/>
          <w:sz w:val="22"/>
          <w:szCs w:val="22"/>
          <w:lang w:val="en-US" w:eastAsia="en-US"/>
        </w:rPr>
      </w:pPr>
      <w:r>
        <w:t>2.1.15</w:t>
      </w:r>
      <w:r>
        <w:rPr>
          <w:rFonts w:asciiTheme="minorHAnsi" w:eastAsiaTheme="minorEastAsia" w:hAnsiTheme="minorHAnsi" w:cstheme="minorBidi"/>
          <w:spacing w:val="0"/>
          <w:sz w:val="22"/>
          <w:szCs w:val="22"/>
          <w:lang w:val="en-US" w:eastAsia="en-US"/>
        </w:rPr>
        <w:tab/>
      </w:r>
      <w:r>
        <w:t>CAESPlant</w:t>
      </w:r>
      <w:r>
        <w:tab/>
      </w:r>
      <w:r>
        <w:fldChar w:fldCharType="begin"/>
      </w:r>
      <w:r>
        <w:instrText xml:space="preserve"> PAGEREF _Toc113890750 \h </w:instrText>
      </w:r>
      <w:r>
        <w:fldChar w:fldCharType="separate"/>
      </w:r>
      <w:r>
        <w:t>18</w:t>
      </w:r>
      <w:r>
        <w:fldChar w:fldCharType="end"/>
      </w:r>
    </w:p>
    <w:p w14:paraId="7258C739" w14:textId="5C27E312" w:rsidR="00FB39B7" w:rsidRDefault="00FB39B7">
      <w:pPr>
        <w:pStyle w:val="TOC3"/>
        <w:rPr>
          <w:rFonts w:asciiTheme="minorHAnsi" w:eastAsiaTheme="minorEastAsia" w:hAnsiTheme="minorHAnsi" w:cstheme="minorBidi"/>
          <w:spacing w:val="0"/>
          <w:sz w:val="22"/>
          <w:szCs w:val="22"/>
          <w:lang w:val="en-US" w:eastAsia="en-US"/>
        </w:rPr>
      </w:pPr>
      <w:r>
        <w:t>2.1.16</w:t>
      </w:r>
      <w:r>
        <w:rPr>
          <w:rFonts w:asciiTheme="minorHAnsi" w:eastAsiaTheme="minorEastAsia" w:hAnsiTheme="minorHAnsi" w:cstheme="minorBidi"/>
          <w:spacing w:val="0"/>
          <w:sz w:val="22"/>
          <w:szCs w:val="22"/>
          <w:lang w:val="en-US" w:eastAsia="en-US"/>
        </w:rPr>
        <w:tab/>
      </w:r>
      <w:r>
        <w:t>Clamp</w:t>
      </w:r>
      <w:r>
        <w:tab/>
      </w:r>
      <w:r>
        <w:fldChar w:fldCharType="begin"/>
      </w:r>
      <w:r>
        <w:instrText xml:space="preserve"> PAGEREF _Toc113890751 \h </w:instrText>
      </w:r>
      <w:r>
        <w:fldChar w:fldCharType="separate"/>
      </w:r>
      <w:r>
        <w:t>18</w:t>
      </w:r>
      <w:r>
        <w:fldChar w:fldCharType="end"/>
      </w:r>
    </w:p>
    <w:p w14:paraId="52DFC965" w14:textId="5923A014" w:rsidR="00FB39B7" w:rsidRDefault="00FB39B7">
      <w:pPr>
        <w:pStyle w:val="TOC3"/>
        <w:rPr>
          <w:rFonts w:asciiTheme="minorHAnsi" w:eastAsiaTheme="minorEastAsia" w:hAnsiTheme="minorHAnsi" w:cstheme="minorBidi"/>
          <w:spacing w:val="0"/>
          <w:sz w:val="22"/>
          <w:szCs w:val="22"/>
          <w:lang w:val="en-US" w:eastAsia="en-US"/>
        </w:rPr>
      </w:pPr>
      <w:r>
        <w:t>2.1.17</w:t>
      </w:r>
      <w:r>
        <w:rPr>
          <w:rFonts w:asciiTheme="minorHAnsi" w:eastAsiaTheme="minorEastAsia" w:hAnsiTheme="minorHAnsi" w:cstheme="minorBidi"/>
          <w:spacing w:val="0"/>
          <w:sz w:val="22"/>
          <w:szCs w:val="22"/>
          <w:lang w:val="en-US" w:eastAsia="en-US"/>
        </w:rPr>
        <w:tab/>
      </w:r>
      <w:r>
        <w:t>ConformLoadSchedule</w:t>
      </w:r>
      <w:r>
        <w:tab/>
      </w:r>
      <w:r>
        <w:fldChar w:fldCharType="begin"/>
      </w:r>
      <w:r>
        <w:instrText xml:space="preserve"> PAGEREF _Toc113890752 \h </w:instrText>
      </w:r>
      <w:r>
        <w:fldChar w:fldCharType="separate"/>
      </w:r>
      <w:r>
        <w:t>18</w:t>
      </w:r>
      <w:r>
        <w:fldChar w:fldCharType="end"/>
      </w:r>
    </w:p>
    <w:p w14:paraId="6E3E12E9" w14:textId="13C1C53D" w:rsidR="00FB39B7" w:rsidRDefault="00FB39B7">
      <w:pPr>
        <w:pStyle w:val="TOC3"/>
        <w:rPr>
          <w:rFonts w:asciiTheme="minorHAnsi" w:eastAsiaTheme="minorEastAsia" w:hAnsiTheme="minorHAnsi" w:cstheme="minorBidi"/>
          <w:spacing w:val="0"/>
          <w:sz w:val="22"/>
          <w:szCs w:val="22"/>
          <w:lang w:val="en-US" w:eastAsia="en-US"/>
        </w:rPr>
      </w:pPr>
      <w:r>
        <w:t>2.1.18</w:t>
      </w:r>
      <w:r>
        <w:rPr>
          <w:rFonts w:asciiTheme="minorHAnsi" w:eastAsiaTheme="minorEastAsia" w:hAnsiTheme="minorHAnsi" w:cstheme="minorBidi"/>
          <w:spacing w:val="0"/>
          <w:sz w:val="22"/>
          <w:szCs w:val="22"/>
          <w:lang w:val="en-US" w:eastAsia="en-US"/>
        </w:rPr>
        <w:tab/>
      </w:r>
      <w:r>
        <w:t>CogenerationPlant</w:t>
      </w:r>
      <w:r>
        <w:tab/>
      </w:r>
      <w:r>
        <w:fldChar w:fldCharType="begin"/>
      </w:r>
      <w:r>
        <w:instrText xml:space="preserve"> PAGEREF _Toc113890753 \h </w:instrText>
      </w:r>
      <w:r>
        <w:fldChar w:fldCharType="separate"/>
      </w:r>
      <w:r>
        <w:t>19</w:t>
      </w:r>
      <w:r>
        <w:fldChar w:fldCharType="end"/>
      </w:r>
    </w:p>
    <w:p w14:paraId="5E687213" w14:textId="3C17107C" w:rsidR="00FB39B7" w:rsidRDefault="00FB39B7">
      <w:pPr>
        <w:pStyle w:val="TOC3"/>
        <w:rPr>
          <w:rFonts w:asciiTheme="minorHAnsi" w:eastAsiaTheme="minorEastAsia" w:hAnsiTheme="minorHAnsi" w:cstheme="minorBidi"/>
          <w:spacing w:val="0"/>
          <w:sz w:val="22"/>
          <w:szCs w:val="22"/>
          <w:lang w:val="en-US" w:eastAsia="en-US"/>
        </w:rPr>
      </w:pPr>
      <w:r>
        <w:t>2.1.19</w:t>
      </w:r>
      <w:r>
        <w:rPr>
          <w:rFonts w:asciiTheme="minorHAnsi" w:eastAsiaTheme="minorEastAsia" w:hAnsiTheme="minorHAnsi" w:cstheme="minorBidi"/>
          <w:spacing w:val="0"/>
          <w:sz w:val="22"/>
          <w:szCs w:val="22"/>
          <w:lang w:val="en-US" w:eastAsia="en-US"/>
        </w:rPr>
        <w:tab/>
      </w:r>
      <w:r>
        <w:t>CombinedCyclePlant</w:t>
      </w:r>
      <w:r>
        <w:tab/>
      </w:r>
      <w:r>
        <w:fldChar w:fldCharType="begin"/>
      </w:r>
      <w:r>
        <w:instrText xml:space="preserve"> PAGEREF _Toc113890754 \h </w:instrText>
      </w:r>
      <w:r>
        <w:fldChar w:fldCharType="separate"/>
      </w:r>
      <w:r>
        <w:t>19</w:t>
      </w:r>
      <w:r>
        <w:fldChar w:fldCharType="end"/>
      </w:r>
    </w:p>
    <w:p w14:paraId="67ED1F70" w14:textId="0F41B62E" w:rsidR="00FB39B7" w:rsidRDefault="00FB39B7">
      <w:pPr>
        <w:pStyle w:val="TOC3"/>
        <w:rPr>
          <w:rFonts w:asciiTheme="minorHAnsi" w:eastAsiaTheme="minorEastAsia" w:hAnsiTheme="minorHAnsi" w:cstheme="minorBidi"/>
          <w:spacing w:val="0"/>
          <w:sz w:val="22"/>
          <w:szCs w:val="22"/>
          <w:lang w:val="en-US" w:eastAsia="en-US"/>
        </w:rPr>
      </w:pPr>
      <w:r>
        <w:t>2.1.20</w:t>
      </w:r>
      <w:r>
        <w:rPr>
          <w:rFonts w:asciiTheme="minorHAnsi" w:eastAsiaTheme="minorEastAsia" w:hAnsiTheme="minorHAnsi" w:cstheme="minorBidi"/>
          <w:spacing w:val="0"/>
          <w:sz w:val="22"/>
          <w:szCs w:val="22"/>
          <w:lang w:val="en-US" w:eastAsia="en-US"/>
        </w:rPr>
        <w:tab/>
      </w:r>
      <w:r>
        <w:t>(abstract) ConductingEquipment</w:t>
      </w:r>
      <w:r>
        <w:tab/>
      </w:r>
      <w:r>
        <w:fldChar w:fldCharType="begin"/>
      </w:r>
      <w:r>
        <w:instrText xml:space="preserve"> PAGEREF _Toc113890755 \h </w:instrText>
      </w:r>
      <w:r>
        <w:fldChar w:fldCharType="separate"/>
      </w:r>
      <w:r>
        <w:t>19</w:t>
      </w:r>
      <w:r>
        <w:fldChar w:fldCharType="end"/>
      </w:r>
    </w:p>
    <w:p w14:paraId="0EDBF20B" w14:textId="68B675E8" w:rsidR="00FB39B7" w:rsidRDefault="00FB39B7">
      <w:pPr>
        <w:pStyle w:val="TOC3"/>
        <w:rPr>
          <w:rFonts w:asciiTheme="minorHAnsi" w:eastAsiaTheme="minorEastAsia" w:hAnsiTheme="minorHAnsi" w:cstheme="minorBidi"/>
          <w:spacing w:val="0"/>
          <w:sz w:val="22"/>
          <w:szCs w:val="22"/>
          <w:lang w:val="en-US" w:eastAsia="en-US"/>
        </w:rPr>
      </w:pPr>
      <w:r>
        <w:t>2.1.21</w:t>
      </w:r>
      <w:r>
        <w:rPr>
          <w:rFonts w:asciiTheme="minorHAnsi" w:eastAsiaTheme="minorEastAsia" w:hAnsiTheme="minorHAnsi" w:cstheme="minorBidi"/>
          <w:spacing w:val="0"/>
          <w:sz w:val="22"/>
          <w:szCs w:val="22"/>
          <w:lang w:val="en-US" w:eastAsia="en-US"/>
        </w:rPr>
        <w:tab/>
      </w:r>
      <w:r>
        <w:t>(abstract) Conductor</w:t>
      </w:r>
      <w:r>
        <w:tab/>
      </w:r>
      <w:r>
        <w:fldChar w:fldCharType="begin"/>
      </w:r>
      <w:r>
        <w:instrText xml:space="preserve"> PAGEREF _Toc113890756 \h </w:instrText>
      </w:r>
      <w:r>
        <w:fldChar w:fldCharType="separate"/>
      </w:r>
      <w:r>
        <w:t>20</w:t>
      </w:r>
      <w:r>
        <w:fldChar w:fldCharType="end"/>
      </w:r>
    </w:p>
    <w:p w14:paraId="26E1481F" w14:textId="47B4E4E8" w:rsidR="00FB39B7" w:rsidRDefault="00FB39B7">
      <w:pPr>
        <w:pStyle w:val="TOC3"/>
        <w:rPr>
          <w:rFonts w:asciiTheme="minorHAnsi" w:eastAsiaTheme="minorEastAsia" w:hAnsiTheme="minorHAnsi" w:cstheme="minorBidi"/>
          <w:spacing w:val="0"/>
          <w:sz w:val="22"/>
          <w:szCs w:val="22"/>
          <w:lang w:val="en-US" w:eastAsia="en-US"/>
        </w:rPr>
      </w:pPr>
      <w:r>
        <w:t>2.1.22</w:t>
      </w:r>
      <w:r>
        <w:rPr>
          <w:rFonts w:asciiTheme="minorHAnsi" w:eastAsiaTheme="minorEastAsia" w:hAnsiTheme="minorHAnsi" w:cstheme="minorBidi"/>
          <w:spacing w:val="0"/>
          <w:sz w:val="22"/>
          <w:szCs w:val="22"/>
          <w:lang w:val="en-US" w:eastAsia="en-US"/>
        </w:rPr>
        <w:tab/>
      </w:r>
      <w:r>
        <w:t>ConformLoad</w:t>
      </w:r>
      <w:r>
        <w:tab/>
      </w:r>
      <w:r>
        <w:fldChar w:fldCharType="begin"/>
      </w:r>
      <w:r>
        <w:instrText xml:space="preserve"> PAGEREF _Toc113890757 \h </w:instrText>
      </w:r>
      <w:r>
        <w:fldChar w:fldCharType="separate"/>
      </w:r>
      <w:r>
        <w:t>20</w:t>
      </w:r>
      <w:r>
        <w:fldChar w:fldCharType="end"/>
      </w:r>
    </w:p>
    <w:p w14:paraId="2B98829D" w14:textId="403C2186" w:rsidR="00FB39B7" w:rsidRDefault="00FB39B7">
      <w:pPr>
        <w:pStyle w:val="TOC3"/>
        <w:rPr>
          <w:rFonts w:asciiTheme="minorHAnsi" w:eastAsiaTheme="minorEastAsia" w:hAnsiTheme="minorHAnsi" w:cstheme="minorBidi"/>
          <w:spacing w:val="0"/>
          <w:sz w:val="22"/>
          <w:szCs w:val="22"/>
          <w:lang w:val="en-US" w:eastAsia="en-US"/>
        </w:rPr>
      </w:pPr>
      <w:r>
        <w:t>2.1.23</w:t>
      </w:r>
      <w:r>
        <w:rPr>
          <w:rFonts w:asciiTheme="minorHAnsi" w:eastAsiaTheme="minorEastAsia" w:hAnsiTheme="minorHAnsi" w:cstheme="minorBidi"/>
          <w:spacing w:val="0"/>
          <w:sz w:val="22"/>
          <w:szCs w:val="22"/>
          <w:lang w:val="en-US" w:eastAsia="en-US"/>
        </w:rPr>
        <w:tab/>
      </w:r>
      <w:r>
        <w:t>ConformLoadGroup</w:t>
      </w:r>
      <w:r>
        <w:tab/>
      </w:r>
      <w:r>
        <w:fldChar w:fldCharType="begin"/>
      </w:r>
      <w:r>
        <w:instrText xml:space="preserve"> PAGEREF _Toc113890758 \h </w:instrText>
      </w:r>
      <w:r>
        <w:fldChar w:fldCharType="separate"/>
      </w:r>
      <w:r>
        <w:t>21</w:t>
      </w:r>
      <w:r>
        <w:fldChar w:fldCharType="end"/>
      </w:r>
    </w:p>
    <w:p w14:paraId="14D7811A" w14:textId="6474086D" w:rsidR="00FB39B7" w:rsidRDefault="00FB39B7">
      <w:pPr>
        <w:pStyle w:val="TOC3"/>
        <w:rPr>
          <w:rFonts w:asciiTheme="minorHAnsi" w:eastAsiaTheme="minorEastAsia" w:hAnsiTheme="minorHAnsi" w:cstheme="minorBidi"/>
          <w:spacing w:val="0"/>
          <w:sz w:val="22"/>
          <w:szCs w:val="22"/>
          <w:lang w:val="en-US" w:eastAsia="en-US"/>
        </w:rPr>
      </w:pPr>
      <w:r>
        <w:t>2.1.24</w:t>
      </w:r>
      <w:r>
        <w:rPr>
          <w:rFonts w:asciiTheme="minorHAnsi" w:eastAsiaTheme="minorEastAsia" w:hAnsiTheme="minorHAnsi" w:cstheme="minorBidi"/>
          <w:spacing w:val="0"/>
          <w:sz w:val="22"/>
          <w:szCs w:val="22"/>
          <w:lang w:val="en-US" w:eastAsia="en-US"/>
        </w:rPr>
        <w:tab/>
      </w:r>
      <w:r>
        <w:t>ConnectivityNode</w:t>
      </w:r>
      <w:r>
        <w:tab/>
      </w:r>
      <w:r>
        <w:fldChar w:fldCharType="begin"/>
      </w:r>
      <w:r>
        <w:instrText xml:space="preserve"> PAGEREF _Toc113890759 \h </w:instrText>
      </w:r>
      <w:r>
        <w:fldChar w:fldCharType="separate"/>
      </w:r>
      <w:r>
        <w:t>21</w:t>
      </w:r>
      <w:r>
        <w:fldChar w:fldCharType="end"/>
      </w:r>
    </w:p>
    <w:p w14:paraId="2A808189" w14:textId="48D0FE7B" w:rsidR="00FB39B7" w:rsidRDefault="00FB39B7">
      <w:pPr>
        <w:pStyle w:val="TOC3"/>
        <w:rPr>
          <w:rFonts w:asciiTheme="minorHAnsi" w:eastAsiaTheme="minorEastAsia" w:hAnsiTheme="minorHAnsi" w:cstheme="minorBidi"/>
          <w:spacing w:val="0"/>
          <w:sz w:val="22"/>
          <w:szCs w:val="22"/>
          <w:lang w:val="en-US" w:eastAsia="en-US"/>
        </w:rPr>
      </w:pPr>
      <w:r>
        <w:t>2.1.25</w:t>
      </w:r>
      <w:r>
        <w:rPr>
          <w:rFonts w:asciiTheme="minorHAnsi" w:eastAsiaTheme="minorEastAsia" w:hAnsiTheme="minorHAnsi" w:cstheme="minorBidi"/>
          <w:spacing w:val="0"/>
          <w:sz w:val="22"/>
          <w:szCs w:val="22"/>
          <w:lang w:val="en-US" w:eastAsia="en-US"/>
        </w:rPr>
        <w:tab/>
      </w:r>
      <w:r>
        <w:t>(abstract) ConnectivityNodeContainer</w:t>
      </w:r>
      <w:r>
        <w:tab/>
      </w:r>
      <w:r>
        <w:fldChar w:fldCharType="begin"/>
      </w:r>
      <w:r>
        <w:instrText xml:space="preserve"> PAGEREF _Toc113890760 \h </w:instrText>
      </w:r>
      <w:r>
        <w:fldChar w:fldCharType="separate"/>
      </w:r>
      <w:r>
        <w:t>22</w:t>
      </w:r>
      <w:r>
        <w:fldChar w:fldCharType="end"/>
      </w:r>
    </w:p>
    <w:p w14:paraId="1EF63C5D" w14:textId="392AB254" w:rsidR="00FB39B7" w:rsidRDefault="00FB39B7">
      <w:pPr>
        <w:pStyle w:val="TOC3"/>
        <w:rPr>
          <w:rFonts w:asciiTheme="minorHAnsi" w:eastAsiaTheme="minorEastAsia" w:hAnsiTheme="minorHAnsi" w:cstheme="minorBidi"/>
          <w:spacing w:val="0"/>
          <w:sz w:val="22"/>
          <w:szCs w:val="22"/>
          <w:lang w:val="en-US" w:eastAsia="en-US"/>
        </w:rPr>
      </w:pPr>
      <w:r>
        <w:t>2.1.26</w:t>
      </w:r>
      <w:r>
        <w:rPr>
          <w:rFonts w:asciiTheme="minorHAnsi" w:eastAsiaTheme="minorEastAsia" w:hAnsiTheme="minorHAnsi" w:cstheme="minorBidi"/>
          <w:spacing w:val="0"/>
          <w:sz w:val="22"/>
          <w:szCs w:val="22"/>
          <w:lang w:val="en-US" w:eastAsia="en-US"/>
        </w:rPr>
        <w:tab/>
      </w:r>
      <w:r>
        <w:t>(abstract) Connector</w:t>
      </w:r>
      <w:r>
        <w:tab/>
      </w:r>
      <w:r>
        <w:fldChar w:fldCharType="begin"/>
      </w:r>
      <w:r>
        <w:instrText xml:space="preserve"> PAGEREF _Toc113890761 \h </w:instrText>
      </w:r>
      <w:r>
        <w:fldChar w:fldCharType="separate"/>
      </w:r>
      <w:r>
        <w:t>22</w:t>
      </w:r>
      <w:r>
        <w:fldChar w:fldCharType="end"/>
      </w:r>
    </w:p>
    <w:p w14:paraId="67767C39" w14:textId="6BEF5170" w:rsidR="00FB39B7" w:rsidRDefault="00FB39B7">
      <w:pPr>
        <w:pStyle w:val="TOC3"/>
        <w:rPr>
          <w:rFonts w:asciiTheme="minorHAnsi" w:eastAsiaTheme="minorEastAsia" w:hAnsiTheme="minorHAnsi" w:cstheme="minorBidi"/>
          <w:spacing w:val="0"/>
          <w:sz w:val="22"/>
          <w:szCs w:val="22"/>
          <w:lang w:val="en-US" w:eastAsia="en-US"/>
        </w:rPr>
      </w:pPr>
      <w:r>
        <w:t>2.1.27</w:t>
      </w:r>
      <w:r>
        <w:rPr>
          <w:rFonts w:asciiTheme="minorHAnsi" w:eastAsiaTheme="minorEastAsia" w:hAnsiTheme="minorHAnsi" w:cstheme="minorBidi"/>
          <w:spacing w:val="0"/>
          <w:sz w:val="22"/>
          <w:szCs w:val="22"/>
          <w:lang w:val="en-US" w:eastAsia="en-US"/>
        </w:rPr>
        <w:tab/>
      </w:r>
      <w:r>
        <w:t>ControlArea</w:t>
      </w:r>
      <w:r>
        <w:tab/>
      </w:r>
      <w:r>
        <w:fldChar w:fldCharType="begin"/>
      </w:r>
      <w:r>
        <w:instrText xml:space="preserve"> PAGEREF _Toc113890762 \h </w:instrText>
      </w:r>
      <w:r>
        <w:fldChar w:fldCharType="separate"/>
      </w:r>
      <w:r>
        <w:t>22</w:t>
      </w:r>
      <w:r>
        <w:fldChar w:fldCharType="end"/>
      </w:r>
    </w:p>
    <w:p w14:paraId="478878A3" w14:textId="3FDA623A" w:rsidR="00FB39B7" w:rsidRDefault="00FB39B7">
      <w:pPr>
        <w:pStyle w:val="TOC3"/>
        <w:rPr>
          <w:rFonts w:asciiTheme="minorHAnsi" w:eastAsiaTheme="minorEastAsia" w:hAnsiTheme="minorHAnsi" w:cstheme="minorBidi"/>
          <w:spacing w:val="0"/>
          <w:sz w:val="22"/>
          <w:szCs w:val="22"/>
          <w:lang w:val="en-US" w:eastAsia="en-US"/>
        </w:rPr>
      </w:pPr>
      <w:r>
        <w:t>2.1.28</w:t>
      </w:r>
      <w:r>
        <w:rPr>
          <w:rFonts w:asciiTheme="minorHAnsi" w:eastAsiaTheme="minorEastAsia" w:hAnsiTheme="minorHAnsi" w:cstheme="minorBidi"/>
          <w:spacing w:val="0"/>
          <w:sz w:val="22"/>
          <w:szCs w:val="22"/>
          <w:lang w:val="en-US" w:eastAsia="en-US"/>
        </w:rPr>
        <w:tab/>
      </w:r>
      <w:r>
        <w:t>ControlAreaGeneratingUnit</w:t>
      </w:r>
      <w:r>
        <w:tab/>
      </w:r>
      <w:r>
        <w:fldChar w:fldCharType="begin"/>
      </w:r>
      <w:r>
        <w:instrText xml:space="preserve"> PAGEREF _Toc113890763 \h </w:instrText>
      </w:r>
      <w:r>
        <w:fldChar w:fldCharType="separate"/>
      </w:r>
      <w:r>
        <w:t>23</w:t>
      </w:r>
      <w:r>
        <w:fldChar w:fldCharType="end"/>
      </w:r>
    </w:p>
    <w:p w14:paraId="5988EE90" w14:textId="3A450F21" w:rsidR="00FB39B7" w:rsidRDefault="00FB39B7">
      <w:pPr>
        <w:pStyle w:val="TOC3"/>
        <w:rPr>
          <w:rFonts w:asciiTheme="minorHAnsi" w:eastAsiaTheme="minorEastAsia" w:hAnsiTheme="minorHAnsi" w:cstheme="minorBidi"/>
          <w:spacing w:val="0"/>
          <w:sz w:val="22"/>
          <w:szCs w:val="22"/>
          <w:lang w:val="en-US" w:eastAsia="en-US"/>
        </w:rPr>
      </w:pPr>
      <w:r>
        <w:t>2.1.29</w:t>
      </w:r>
      <w:r>
        <w:rPr>
          <w:rFonts w:asciiTheme="minorHAnsi" w:eastAsiaTheme="minorEastAsia" w:hAnsiTheme="minorHAnsi" w:cstheme="minorBidi"/>
          <w:spacing w:val="0"/>
          <w:sz w:val="22"/>
          <w:szCs w:val="22"/>
          <w:lang w:val="en-US" w:eastAsia="en-US"/>
        </w:rPr>
        <w:tab/>
      </w:r>
      <w:r>
        <w:t>CurrentLimit</w:t>
      </w:r>
      <w:r>
        <w:tab/>
      </w:r>
      <w:r>
        <w:fldChar w:fldCharType="begin"/>
      </w:r>
      <w:r>
        <w:instrText xml:space="preserve"> PAGEREF _Toc113890764 \h </w:instrText>
      </w:r>
      <w:r>
        <w:fldChar w:fldCharType="separate"/>
      </w:r>
      <w:r>
        <w:t>24</w:t>
      </w:r>
      <w:r>
        <w:fldChar w:fldCharType="end"/>
      </w:r>
    </w:p>
    <w:p w14:paraId="7534F2FC" w14:textId="2067D3D9" w:rsidR="00FB39B7" w:rsidRDefault="00FB39B7">
      <w:pPr>
        <w:pStyle w:val="TOC3"/>
        <w:rPr>
          <w:rFonts w:asciiTheme="minorHAnsi" w:eastAsiaTheme="minorEastAsia" w:hAnsiTheme="minorHAnsi" w:cstheme="minorBidi"/>
          <w:spacing w:val="0"/>
          <w:sz w:val="22"/>
          <w:szCs w:val="22"/>
          <w:lang w:val="en-US" w:eastAsia="en-US"/>
        </w:rPr>
      </w:pPr>
      <w:r>
        <w:t>2.1.30</w:t>
      </w:r>
      <w:r>
        <w:rPr>
          <w:rFonts w:asciiTheme="minorHAnsi" w:eastAsiaTheme="minorEastAsia" w:hAnsiTheme="minorHAnsi" w:cstheme="minorBidi"/>
          <w:spacing w:val="0"/>
          <w:sz w:val="22"/>
          <w:szCs w:val="22"/>
          <w:lang w:val="en-US" w:eastAsia="en-US"/>
        </w:rPr>
        <w:tab/>
      </w:r>
      <w:r>
        <w:t>CurrentTransformer</w:t>
      </w:r>
      <w:r>
        <w:tab/>
      </w:r>
      <w:r>
        <w:fldChar w:fldCharType="begin"/>
      </w:r>
      <w:r>
        <w:instrText xml:space="preserve"> PAGEREF _Toc113890765 \h </w:instrText>
      </w:r>
      <w:r>
        <w:fldChar w:fldCharType="separate"/>
      </w:r>
      <w:r>
        <w:t>24</w:t>
      </w:r>
      <w:r>
        <w:fldChar w:fldCharType="end"/>
      </w:r>
    </w:p>
    <w:p w14:paraId="0B5AA43D" w14:textId="29EFB8BF" w:rsidR="00FB39B7" w:rsidRDefault="00FB39B7">
      <w:pPr>
        <w:pStyle w:val="TOC3"/>
        <w:rPr>
          <w:rFonts w:asciiTheme="minorHAnsi" w:eastAsiaTheme="minorEastAsia" w:hAnsiTheme="minorHAnsi" w:cstheme="minorBidi"/>
          <w:spacing w:val="0"/>
          <w:sz w:val="22"/>
          <w:szCs w:val="22"/>
          <w:lang w:val="en-US" w:eastAsia="en-US"/>
        </w:rPr>
      </w:pPr>
      <w:r>
        <w:t>2.1.31</w:t>
      </w:r>
      <w:r>
        <w:rPr>
          <w:rFonts w:asciiTheme="minorHAnsi" w:eastAsiaTheme="minorEastAsia" w:hAnsiTheme="minorHAnsi" w:cstheme="minorBidi"/>
          <w:spacing w:val="0"/>
          <w:sz w:val="22"/>
          <w:szCs w:val="22"/>
          <w:lang w:val="en-US" w:eastAsia="en-US"/>
        </w:rPr>
        <w:tab/>
      </w:r>
      <w:r>
        <w:t>(abstract) Curve</w:t>
      </w:r>
      <w:r>
        <w:tab/>
      </w:r>
      <w:r>
        <w:fldChar w:fldCharType="begin"/>
      </w:r>
      <w:r>
        <w:instrText xml:space="preserve"> PAGEREF _Toc113890766 \h </w:instrText>
      </w:r>
      <w:r>
        <w:fldChar w:fldCharType="separate"/>
      </w:r>
      <w:r>
        <w:t>24</w:t>
      </w:r>
      <w:r>
        <w:fldChar w:fldCharType="end"/>
      </w:r>
    </w:p>
    <w:p w14:paraId="2F5B60D9" w14:textId="4B87AECE" w:rsidR="00FB39B7" w:rsidRDefault="00FB39B7">
      <w:pPr>
        <w:pStyle w:val="TOC3"/>
        <w:rPr>
          <w:rFonts w:asciiTheme="minorHAnsi" w:eastAsiaTheme="minorEastAsia" w:hAnsiTheme="minorHAnsi" w:cstheme="minorBidi"/>
          <w:spacing w:val="0"/>
          <w:sz w:val="22"/>
          <w:szCs w:val="22"/>
          <w:lang w:val="en-US" w:eastAsia="en-US"/>
        </w:rPr>
      </w:pPr>
      <w:r>
        <w:t>2.1.32</w:t>
      </w:r>
      <w:r>
        <w:rPr>
          <w:rFonts w:asciiTheme="minorHAnsi" w:eastAsiaTheme="minorEastAsia" w:hAnsiTheme="minorHAnsi" w:cstheme="minorBidi"/>
          <w:spacing w:val="0"/>
          <w:sz w:val="22"/>
          <w:szCs w:val="22"/>
          <w:lang w:val="en-US" w:eastAsia="en-US"/>
        </w:rPr>
        <w:tab/>
      </w:r>
      <w:r>
        <w:t>CurveData root class</w:t>
      </w:r>
      <w:r>
        <w:tab/>
      </w:r>
      <w:r>
        <w:fldChar w:fldCharType="begin"/>
      </w:r>
      <w:r>
        <w:instrText xml:space="preserve"> PAGEREF _Toc113890767 \h </w:instrText>
      </w:r>
      <w:r>
        <w:fldChar w:fldCharType="separate"/>
      </w:r>
      <w:r>
        <w:t>25</w:t>
      </w:r>
      <w:r>
        <w:fldChar w:fldCharType="end"/>
      </w:r>
    </w:p>
    <w:p w14:paraId="5F9F3082" w14:textId="547F5DB2" w:rsidR="00FB39B7" w:rsidRDefault="00FB39B7">
      <w:pPr>
        <w:pStyle w:val="TOC3"/>
        <w:rPr>
          <w:rFonts w:asciiTheme="minorHAnsi" w:eastAsiaTheme="minorEastAsia" w:hAnsiTheme="minorHAnsi" w:cstheme="minorBidi"/>
          <w:spacing w:val="0"/>
          <w:sz w:val="22"/>
          <w:szCs w:val="22"/>
          <w:lang w:val="en-US" w:eastAsia="en-US"/>
        </w:rPr>
      </w:pPr>
      <w:r>
        <w:t>2.1.33</w:t>
      </w:r>
      <w:r>
        <w:rPr>
          <w:rFonts w:asciiTheme="minorHAnsi" w:eastAsiaTheme="minorEastAsia" w:hAnsiTheme="minorHAnsi" w:cstheme="minorBidi"/>
          <w:spacing w:val="0"/>
          <w:sz w:val="22"/>
          <w:szCs w:val="22"/>
          <w:lang w:val="en-US" w:eastAsia="en-US"/>
        </w:rPr>
        <w:tab/>
      </w:r>
      <w:r>
        <w:t>Cut</w:t>
      </w:r>
      <w:r>
        <w:tab/>
      </w:r>
      <w:r>
        <w:fldChar w:fldCharType="begin"/>
      </w:r>
      <w:r>
        <w:instrText xml:space="preserve"> PAGEREF _Toc113890768 \h </w:instrText>
      </w:r>
      <w:r>
        <w:fldChar w:fldCharType="separate"/>
      </w:r>
      <w:r>
        <w:t>25</w:t>
      </w:r>
      <w:r>
        <w:fldChar w:fldCharType="end"/>
      </w:r>
    </w:p>
    <w:p w14:paraId="7914D698" w14:textId="57C4CB0B" w:rsidR="00FB39B7" w:rsidRDefault="00FB39B7">
      <w:pPr>
        <w:pStyle w:val="TOC3"/>
        <w:rPr>
          <w:rFonts w:asciiTheme="minorHAnsi" w:eastAsiaTheme="minorEastAsia" w:hAnsiTheme="minorHAnsi" w:cstheme="minorBidi"/>
          <w:spacing w:val="0"/>
          <w:sz w:val="22"/>
          <w:szCs w:val="22"/>
          <w:lang w:val="en-US" w:eastAsia="en-US"/>
        </w:rPr>
      </w:pPr>
      <w:r>
        <w:t>2.1.34</w:t>
      </w:r>
      <w:r>
        <w:rPr>
          <w:rFonts w:asciiTheme="minorHAnsi" w:eastAsiaTheme="minorEastAsia" w:hAnsiTheme="minorHAnsi" w:cstheme="minorBidi"/>
          <w:spacing w:val="0"/>
          <w:sz w:val="22"/>
          <w:szCs w:val="22"/>
          <w:lang w:val="en-US" w:eastAsia="en-US"/>
        </w:rPr>
        <w:tab/>
      </w:r>
      <w:r>
        <w:t>DayType</w:t>
      </w:r>
      <w:r>
        <w:tab/>
      </w:r>
      <w:r>
        <w:fldChar w:fldCharType="begin"/>
      </w:r>
      <w:r>
        <w:instrText xml:space="preserve"> PAGEREF _Toc113890769 \h </w:instrText>
      </w:r>
      <w:r>
        <w:fldChar w:fldCharType="separate"/>
      </w:r>
      <w:r>
        <w:t>26</w:t>
      </w:r>
      <w:r>
        <w:fldChar w:fldCharType="end"/>
      </w:r>
    </w:p>
    <w:p w14:paraId="2F799096" w14:textId="64791C3A" w:rsidR="00FB39B7" w:rsidRDefault="00FB39B7">
      <w:pPr>
        <w:pStyle w:val="TOC3"/>
        <w:rPr>
          <w:rFonts w:asciiTheme="minorHAnsi" w:eastAsiaTheme="minorEastAsia" w:hAnsiTheme="minorHAnsi" w:cstheme="minorBidi"/>
          <w:spacing w:val="0"/>
          <w:sz w:val="22"/>
          <w:szCs w:val="22"/>
          <w:lang w:val="en-US" w:eastAsia="en-US"/>
        </w:rPr>
      </w:pPr>
      <w:r>
        <w:t>2.1.35</w:t>
      </w:r>
      <w:r>
        <w:rPr>
          <w:rFonts w:asciiTheme="minorHAnsi" w:eastAsiaTheme="minorEastAsia" w:hAnsiTheme="minorHAnsi" w:cstheme="minorBidi"/>
          <w:spacing w:val="0"/>
          <w:sz w:val="22"/>
          <w:szCs w:val="22"/>
          <w:lang w:val="en-US" w:eastAsia="en-US"/>
        </w:rPr>
        <w:tab/>
      </w:r>
      <w:r>
        <w:t>RegulationSchedule</w:t>
      </w:r>
      <w:r>
        <w:tab/>
      </w:r>
      <w:r>
        <w:fldChar w:fldCharType="begin"/>
      </w:r>
      <w:r>
        <w:instrText xml:space="preserve"> PAGEREF _Toc113890770 \h </w:instrText>
      </w:r>
      <w:r>
        <w:fldChar w:fldCharType="separate"/>
      </w:r>
      <w:r>
        <w:t>26</w:t>
      </w:r>
      <w:r>
        <w:fldChar w:fldCharType="end"/>
      </w:r>
    </w:p>
    <w:p w14:paraId="65AC9EA2" w14:textId="77A33A69" w:rsidR="00FB39B7" w:rsidRDefault="00FB39B7">
      <w:pPr>
        <w:pStyle w:val="TOC3"/>
        <w:rPr>
          <w:rFonts w:asciiTheme="minorHAnsi" w:eastAsiaTheme="minorEastAsia" w:hAnsiTheme="minorHAnsi" w:cstheme="minorBidi"/>
          <w:spacing w:val="0"/>
          <w:sz w:val="22"/>
          <w:szCs w:val="22"/>
          <w:lang w:val="en-US" w:eastAsia="en-US"/>
        </w:rPr>
      </w:pPr>
      <w:r>
        <w:t>2.1.36</w:t>
      </w:r>
      <w:r>
        <w:rPr>
          <w:rFonts w:asciiTheme="minorHAnsi" w:eastAsiaTheme="minorEastAsia" w:hAnsiTheme="minorHAnsi" w:cstheme="minorBidi"/>
          <w:spacing w:val="0"/>
          <w:sz w:val="22"/>
          <w:szCs w:val="22"/>
          <w:lang w:val="en-US" w:eastAsia="en-US"/>
        </w:rPr>
        <w:tab/>
      </w:r>
      <w:r>
        <w:t>Disconnector</w:t>
      </w:r>
      <w:r>
        <w:tab/>
      </w:r>
      <w:r>
        <w:fldChar w:fldCharType="begin"/>
      </w:r>
      <w:r>
        <w:instrText xml:space="preserve"> PAGEREF _Toc113890771 \h </w:instrText>
      </w:r>
      <w:r>
        <w:fldChar w:fldCharType="separate"/>
      </w:r>
      <w:r>
        <w:t>27</w:t>
      </w:r>
      <w:r>
        <w:fldChar w:fldCharType="end"/>
      </w:r>
    </w:p>
    <w:p w14:paraId="2A4EAC62" w14:textId="04335A6C" w:rsidR="00FB39B7" w:rsidRDefault="00FB39B7">
      <w:pPr>
        <w:pStyle w:val="TOC3"/>
        <w:rPr>
          <w:rFonts w:asciiTheme="minorHAnsi" w:eastAsiaTheme="minorEastAsia" w:hAnsiTheme="minorHAnsi" w:cstheme="minorBidi"/>
          <w:spacing w:val="0"/>
          <w:sz w:val="22"/>
          <w:szCs w:val="22"/>
          <w:lang w:val="en-US" w:eastAsia="en-US"/>
        </w:rPr>
      </w:pPr>
      <w:r>
        <w:t>2.1.37</w:t>
      </w:r>
      <w:r>
        <w:rPr>
          <w:rFonts w:asciiTheme="minorHAnsi" w:eastAsiaTheme="minorEastAsia" w:hAnsiTheme="minorHAnsi" w:cstheme="minorBidi"/>
          <w:spacing w:val="0"/>
          <w:sz w:val="22"/>
          <w:szCs w:val="22"/>
          <w:lang w:val="en-US" w:eastAsia="en-US"/>
        </w:rPr>
        <w:tab/>
      </w:r>
      <w:r>
        <w:t>DisconnectingCircuitBreaker</w:t>
      </w:r>
      <w:r>
        <w:tab/>
      </w:r>
      <w:r>
        <w:fldChar w:fldCharType="begin"/>
      </w:r>
      <w:r>
        <w:instrText xml:space="preserve"> PAGEREF _Toc113890772 \h </w:instrText>
      </w:r>
      <w:r>
        <w:fldChar w:fldCharType="separate"/>
      </w:r>
      <w:r>
        <w:t>27</w:t>
      </w:r>
      <w:r>
        <w:fldChar w:fldCharType="end"/>
      </w:r>
    </w:p>
    <w:p w14:paraId="2737E4EC" w14:textId="01CC8D28" w:rsidR="00FB39B7" w:rsidRDefault="00FB39B7">
      <w:pPr>
        <w:pStyle w:val="TOC3"/>
        <w:rPr>
          <w:rFonts w:asciiTheme="minorHAnsi" w:eastAsiaTheme="minorEastAsia" w:hAnsiTheme="minorHAnsi" w:cstheme="minorBidi"/>
          <w:spacing w:val="0"/>
          <w:sz w:val="22"/>
          <w:szCs w:val="22"/>
          <w:lang w:val="en-US" w:eastAsia="en-US"/>
        </w:rPr>
      </w:pPr>
      <w:r>
        <w:lastRenderedPageBreak/>
        <w:t>2.1.38</w:t>
      </w:r>
      <w:r>
        <w:rPr>
          <w:rFonts w:asciiTheme="minorHAnsi" w:eastAsiaTheme="minorEastAsia" w:hAnsiTheme="minorHAnsi" w:cstheme="minorBidi"/>
          <w:spacing w:val="0"/>
          <w:sz w:val="22"/>
          <w:szCs w:val="22"/>
          <w:lang w:val="en-US" w:eastAsia="en-US"/>
        </w:rPr>
        <w:tab/>
      </w:r>
      <w:r>
        <w:t>(abstract) EarthFaultCompensator</w:t>
      </w:r>
      <w:r>
        <w:tab/>
      </w:r>
      <w:r>
        <w:fldChar w:fldCharType="begin"/>
      </w:r>
      <w:r>
        <w:instrText xml:space="preserve"> PAGEREF _Toc113890773 \h </w:instrText>
      </w:r>
      <w:r>
        <w:fldChar w:fldCharType="separate"/>
      </w:r>
      <w:r>
        <w:t>28</w:t>
      </w:r>
      <w:r>
        <w:fldChar w:fldCharType="end"/>
      </w:r>
    </w:p>
    <w:p w14:paraId="265609DA" w14:textId="5C271A47" w:rsidR="00FB39B7" w:rsidRDefault="00FB39B7">
      <w:pPr>
        <w:pStyle w:val="TOC3"/>
        <w:rPr>
          <w:rFonts w:asciiTheme="minorHAnsi" w:eastAsiaTheme="minorEastAsia" w:hAnsiTheme="minorHAnsi" w:cstheme="minorBidi"/>
          <w:spacing w:val="0"/>
          <w:sz w:val="22"/>
          <w:szCs w:val="22"/>
          <w:lang w:val="en-US" w:eastAsia="en-US"/>
        </w:rPr>
      </w:pPr>
      <w:r>
        <w:t>2.1.39</w:t>
      </w:r>
      <w:r>
        <w:rPr>
          <w:rFonts w:asciiTheme="minorHAnsi" w:eastAsiaTheme="minorEastAsia" w:hAnsiTheme="minorHAnsi" w:cstheme="minorBidi"/>
          <w:spacing w:val="0"/>
          <w:sz w:val="22"/>
          <w:szCs w:val="22"/>
          <w:lang w:val="en-US" w:eastAsia="en-US"/>
        </w:rPr>
        <w:tab/>
      </w:r>
      <w:r>
        <w:t>(abstract) EnergyArea</w:t>
      </w:r>
      <w:r>
        <w:tab/>
      </w:r>
      <w:r>
        <w:fldChar w:fldCharType="begin"/>
      </w:r>
      <w:r>
        <w:instrText xml:space="preserve"> PAGEREF _Toc113890774 \h </w:instrText>
      </w:r>
      <w:r>
        <w:fldChar w:fldCharType="separate"/>
      </w:r>
      <w:r>
        <w:t>28</w:t>
      </w:r>
      <w:r>
        <w:fldChar w:fldCharType="end"/>
      </w:r>
    </w:p>
    <w:p w14:paraId="4DC4BB0C" w14:textId="09F47A68" w:rsidR="00FB39B7" w:rsidRDefault="00FB39B7">
      <w:pPr>
        <w:pStyle w:val="TOC3"/>
        <w:rPr>
          <w:rFonts w:asciiTheme="minorHAnsi" w:eastAsiaTheme="minorEastAsia" w:hAnsiTheme="minorHAnsi" w:cstheme="minorBidi"/>
          <w:spacing w:val="0"/>
          <w:sz w:val="22"/>
          <w:szCs w:val="22"/>
          <w:lang w:val="en-US" w:eastAsia="en-US"/>
        </w:rPr>
      </w:pPr>
      <w:r>
        <w:t>2.1.40</w:t>
      </w:r>
      <w:r>
        <w:rPr>
          <w:rFonts w:asciiTheme="minorHAnsi" w:eastAsiaTheme="minorEastAsia" w:hAnsiTheme="minorHAnsi" w:cstheme="minorBidi"/>
          <w:spacing w:val="0"/>
          <w:sz w:val="22"/>
          <w:szCs w:val="22"/>
          <w:lang w:val="en-US" w:eastAsia="en-US"/>
        </w:rPr>
        <w:tab/>
      </w:r>
      <w:r>
        <w:t>(abstract) EnergyConnection</w:t>
      </w:r>
      <w:r>
        <w:tab/>
      </w:r>
      <w:r>
        <w:fldChar w:fldCharType="begin"/>
      </w:r>
      <w:r>
        <w:instrText xml:space="preserve"> PAGEREF _Toc113890775 \h </w:instrText>
      </w:r>
      <w:r>
        <w:fldChar w:fldCharType="separate"/>
      </w:r>
      <w:r>
        <w:t>28</w:t>
      </w:r>
      <w:r>
        <w:fldChar w:fldCharType="end"/>
      </w:r>
    </w:p>
    <w:p w14:paraId="0F48A6CF" w14:textId="72EB2B4C" w:rsidR="00FB39B7" w:rsidRDefault="00FB39B7">
      <w:pPr>
        <w:pStyle w:val="TOC3"/>
        <w:rPr>
          <w:rFonts w:asciiTheme="minorHAnsi" w:eastAsiaTheme="minorEastAsia" w:hAnsiTheme="minorHAnsi" w:cstheme="minorBidi"/>
          <w:spacing w:val="0"/>
          <w:sz w:val="22"/>
          <w:szCs w:val="22"/>
          <w:lang w:val="en-US" w:eastAsia="en-US"/>
        </w:rPr>
      </w:pPr>
      <w:r>
        <w:t>2.1.41</w:t>
      </w:r>
      <w:r>
        <w:rPr>
          <w:rFonts w:asciiTheme="minorHAnsi" w:eastAsiaTheme="minorEastAsia" w:hAnsiTheme="minorHAnsi" w:cstheme="minorBidi"/>
          <w:spacing w:val="0"/>
          <w:sz w:val="22"/>
          <w:szCs w:val="22"/>
          <w:lang w:val="en-US" w:eastAsia="en-US"/>
        </w:rPr>
        <w:tab/>
      </w:r>
      <w:r>
        <w:t>EnergyConsumer</w:t>
      </w:r>
      <w:r>
        <w:tab/>
      </w:r>
      <w:r>
        <w:fldChar w:fldCharType="begin"/>
      </w:r>
      <w:r>
        <w:instrText xml:space="preserve"> PAGEREF _Toc113890776 \h </w:instrText>
      </w:r>
      <w:r>
        <w:fldChar w:fldCharType="separate"/>
      </w:r>
      <w:r>
        <w:t>29</w:t>
      </w:r>
      <w:r>
        <w:fldChar w:fldCharType="end"/>
      </w:r>
    </w:p>
    <w:p w14:paraId="713418CE" w14:textId="24B4AD67" w:rsidR="00FB39B7" w:rsidRDefault="00FB39B7">
      <w:pPr>
        <w:pStyle w:val="TOC3"/>
        <w:rPr>
          <w:rFonts w:asciiTheme="minorHAnsi" w:eastAsiaTheme="minorEastAsia" w:hAnsiTheme="minorHAnsi" w:cstheme="minorBidi"/>
          <w:spacing w:val="0"/>
          <w:sz w:val="22"/>
          <w:szCs w:val="22"/>
          <w:lang w:val="en-US" w:eastAsia="en-US"/>
        </w:rPr>
      </w:pPr>
      <w:r>
        <w:t>2.1.42</w:t>
      </w:r>
      <w:r>
        <w:rPr>
          <w:rFonts w:asciiTheme="minorHAnsi" w:eastAsiaTheme="minorEastAsia" w:hAnsiTheme="minorHAnsi" w:cstheme="minorBidi"/>
          <w:spacing w:val="0"/>
          <w:sz w:val="22"/>
          <w:szCs w:val="22"/>
          <w:lang w:val="en-US" w:eastAsia="en-US"/>
        </w:rPr>
        <w:tab/>
      </w:r>
      <w:r>
        <w:t>EnergySchedulingType</w:t>
      </w:r>
      <w:r>
        <w:tab/>
      </w:r>
      <w:r>
        <w:fldChar w:fldCharType="begin"/>
      </w:r>
      <w:r>
        <w:instrText xml:space="preserve"> PAGEREF _Toc113890777 \h </w:instrText>
      </w:r>
      <w:r>
        <w:fldChar w:fldCharType="separate"/>
      </w:r>
      <w:r>
        <w:t>30</w:t>
      </w:r>
      <w:r>
        <w:fldChar w:fldCharType="end"/>
      </w:r>
    </w:p>
    <w:p w14:paraId="76A88D38" w14:textId="61B29F8B" w:rsidR="00FB39B7" w:rsidRDefault="00FB39B7">
      <w:pPr>
        <w:pStyle w:val="TOC3"/>
        <w:rPr>
          <w:rFonts w:asciiTheme="minorHAnsi" w:eastAsiaTheme="minorEastAsia" w:hAnsiTheme="minorHAnsi" w:cstheme="minorBidi"/>
          <w:spacing w:val="0"/>
          <w:sz w:val="22"/>
          <w:szCs w:val="22"/>
          <w:lang w:val="en-US" w:eastAsia="en-US"/>
        </w:rPr>
      </w:pPr>
      <w:r>
        <w:t>2.1.43</w:t>
      </w:r>
      <w:r>
        <w:rPr>
          <w:rFonts w:asciiTheme="minorHAnsi" w:eastAsiaTheme="minorEastAsia" w:hAnsiTheme="minorHAnsi" w:cstheme="minorBidi"/>
          <w:spacing w:val="0"/>
          <w:sz w:val="22"/>
          <w:szCs w:val="22"/>
          <w:lang w:val="en-US" w:eastAsia="en-US"/>
        </w:rPr>
        <w:tab/>
      </w:r>
      <w:r>
        <w:t>TapSchedule</w:t>
      </w:r>
      <w:r>
        <w:tab/>
      </w:r>
      <w:r>
        <w:fldChar w:fldCharType="begin"/>
      </w:r>
      <w:r>
        <w:instrText xml:space="preserve"> PAGEREF _Toc113890778 \h </w:instrText>
      </w:r>
      <w:r>
        <w:fldChar w:fldCharType="separate"/>
      </w:r>
      <w:r>
        <w:t>30</w:t>
      </w:r>
      <w:r>
        <w:fldChar w:fldCharType="end"/>
      </w:r>
    </w:p>
    <w:p w14:paraId="3B3E9D3F" w14:textId="0B6A09B0" w:rsidR="00FB39B7" w:rsidRDefault="00FB39B7">
      <w:pPr>
        <w:pStyle w:val="TOC3"/>
        <w:rPr>
          <w:rFonts w:asciiTheme="minorHAnsi" w:eastAsiaTheme="minorEastAsia" w:hAnsiTheme="minorHAnsi" w:cstheme="minorBidi"/>
          <w:spacing w:val="0"/>
          <w:sz w:val="22"/>
          <w:szCs w:val="22"/>
          <w:lang w:val="en-US" w:eastAsia="en-US"/>
        </w:rPr>
      </w:pPr>
      <w:r>
        <w:t>2.1.44</w:t>
      </w:r>
      <w:r>
        <w:rPr>
          <w:rFonts w:asciiTheme="minorHAnsi" w:eastAsiaTheme="minorEastAsia" w:hAnsiTheme="minorHAnsi" w:cstheme="minorBidi"/>
          <w:spacing w:val="0"/>
          <w:sz w:val="22"/>
          <w:szCs w:val="22"/>
          <w:lang w:val="en-US" w:eastAsia="en-US"/>
        </w:rPr>
        <w:tab/>
      </w:r>
      <w:r>
        <w:t>EnergySource</w:t>
      </w:r>
      <w:r>
        <w:tab/>
      </w:r>
      <w:r>
        <w:fldChar w:fldCharType="begin"/>
      </w:r>
      <w:r>
        <w:instrText xml:space="preserve"> PAGEREF _Toc113890779 \h </w:instrText>
      </w:r>
      <w:r>
        <w:fldChar w:fldCharType="separate"/>
      </w:r>
      <w:r>
        <w:t>30</w:t>
      </w:r>
      <w:r>
        <w:fldChar w:fldCharType="end"/>
      </w:r>
    </w:p>
    <w:p w14:paraId="6C23561F" w14:textId="235D608B" w:rsidR="00FB39B7" w:rsidRDefault="00FB39B7">
      <w:pPr>
        <w:pStyle w:val="TOC3"/>
        <w:rPr>
          <w:rFonts w:asciiTheme="minorHAnsi" w:eastAsiaTheme="minorEastAsia" w:hAnsiTheme="minorHAnsi" w:cstheme="minorBidi"/>
          <w:spacing w:val="0"/>
          <w:sz w:val="22"/>
          <w:szCs w:val="22"/>
          <w:lang w:val="en-US" w:eastAsia="en-US"/>
        </w:rPr>
      </w:pPr>
      <w:r>
        <w:t>2.1.45</w:t>
      </w:r>
      <w:r>
        <w:rPr>
          <w:rFonts w:asciiTheme="minorHAnsi" w:eastAsiaTheme="minorEastAsia" w:hAnsiTheme="minorHAnsi" w:cstheme="minorBidi"/>
          <w:spacing w:val="0"/>
          <w:sz w:val="22"/>
          <w:szCs w:val="22"/>
          <w:lang w:val="en-US" w:eastAsia="en-US"/>
        </w:rPr>
        <w:tab/>
      </w:r>
      <w:r>
        <w:t>(abstract) Equipment</w:t>
      </w:r>
      <w:r>
        <w:tab/>
      </w:r>
      <w:r>
        <w:fldChar w:fldCharType="begin"/>
      </w:r>
      <w:r>
        <w:instrText xml:space="preserve"> PAGEREF _Toc113890780 \h </w:instrText>
      </w:r>
      <w:r>
        <w:fldChar w:fldCharType="separate"/>
      </w:r>
      <w:r>
        <w:t>31</w:t>
      </w:r>
      <w:r>
        <w:fldChar w:fldCharType="end"/>
      </w:r>
    </w:p>
    <w:p w14:paraId="22ABD41B" w14:textId="34ED56F6" w:rsidR="00FB39B7" w:rsidRDefault="00FB39B7">
      <w:pPr>
        <w:pStyle w:val="TOC3"/>
        <w:rPr>
          <w:rFonts w:asciiTheme="minorHAnsi" w:eastAsiaTheme="minorEastAsia" w:hAnsiTheme="minorHAnsi" w:cstheme="minorBidi"/>
          <w:spacing w:val="0"/>
          <w:sz w:val="22"/>
          <w:szCs w:val="22"/>
          <w:lang w:val="en-US" w:eastAsia="en-US"/>
        </w:rPr>
      </w:pPr>
      <w:r>
        <w:t>2.1.46</w:t>
      </w:r>
      <w:r>
        <w:rPr>
          <w:rFonts w:asciiTheme="minorHAnsi" w:eastAsiaTheme="minorEastAsia" w:hAnsiTheme="minorHAnsi" w:cstheme="minorBidi"/>
          <w:spacing w:val="0"/>
          <w:sz w:val="22"/>
          <w:szCs w:val="22"/>
          <w:lang w:val="en-US" w:eastAsia="en-US"/>
        </w:rPr>
        <w:tab/>
      </w:r>
      <w:r>
        <w:t>(abstract) EquipmentContainer</w:t>
      </w:r>
      <w:r>
        <w:tab/>
      </w:r>
      <w:r>
        <w:fldChar w:fldCharType="begin"/>
      </w:r>
      <w:r>
        <w:instrText xml:space="preserve"> PAGEREF _Toc113890781 \h </w:instrText>
      </w:r>
      <w:r>
        <w:fldChar w:fldCharType="separate"/>
      </w:r>
      <w:r>
        <w:t>32</w:t>
      </w:r>
      <w:r>
        <w:fldChar w:fldCharType="end"/>
      </w:r>
    </w:p>
    <w:p w14:paraId="34F4D891" w14:textId="51F0EC55" w:rsidR="00FB39B7" w:rsidRDefault="00FB39B7">
      <w:pPr>
        <w:pStyle w:val="TOC3"/>
        <w:rPr>
          <w:rFonts w:asciiTheme="minorHAnsi" w:eastAsiaTheme="minorEastAsia" w:hAnsiTheme="minorHAnsi" w:cstheme="minorBidi"/>
          <w:spacing w:val="0"/>
          <w:sz w:val="22"/>
          <w:szCs w:val="22"/>
          <w:lang w:val="en-US" w:eastAsia="en-US"/>
        </w:rPr>
      </w:pPr>
      <w:r>
        <w:t>2.1.47</w:t>
      </w:r>
      <w:r>
        <w:rPr>
          <w:rFonts w:asciiTheme="minorHAnsi" w:eastAsiaTheme="minorEastAsia" w:hAnsiTheme="minorHAnsi" w:cstheme="minorBidi"/>
          <w:spacing w:val="0"/>
          <w:sz w:val="22"/>
          <w:szCs w:val="22"/>
          <w:lang w:val="en-US" w:eastAsia="en-US"/>
        </w:rPr>
        <w:tab/>
      </w:r>
      <w:r>
        <w:t>EquivalentBranch</w:t>
      </w:r>
      <w:r>
        <w:tab/>
      </w:r>
      <w:r>
        <w:fldChar w:fldCharType="begin"/>
      </w:r>
      <w:r>
        <w:instrText xml:space="preserve"> PAGEREF _Toc113890782 \h </w:instrText>
      </w:r>
      <w:r>
        <w:fldChar w:fldCharType="separate"/>
      </w:r>
      <w:r>
        <w:t>32</w:t>
      </w:r>
      <w:r>
        <w:fldChar w:fldCharType="end"/>
      </w:r>
    </w:p>
    <w:p w14:paraId="3024F477" w14:textId="762ED183" w:rsidR="00FB39B7" w:rsidRDefault="00FB39B7">
      <w:pPr>
        <w:pStyle w:val="TOC3"/>
        <w:rPr>
          <w:rFonts w:asciiTheme="minorHAnsi" w:eastAsiaTheme="minorEastAsia" w:hAnsiTheme="minorHAnsi" w:cstheme="minorBidi"/>
          <w:spacing w:val="0"/>
          <w:sz w:val="22"/>
          <w:szCs w:val="22"/>
          <w:lang w:val="en-US" w:eastAsia="en-US"/>
        </w:rPr>
      </w:pPr>
      <w:r>
        <w:t>2.1.48</w:t>
      </w:r>
      <w:r>
        <w:rPr>
          <w:rFonts w:asciiTheme="minorHAnsi" w:eastAsiaTheme="minorEastAsia" w:hAnsiTheme="minorHAnsi" w:cstheme="minorBidi"/>
          <w:spacing w:val="0"/>
          <w:sz w:val="22"/>
          <w:szCs w:val="22"/>
          <w:lang w:val="en-US" w:eastAsia="en-US"/>
        </w:rPr>
        <w:tab/>
      </w:r>
      <w:r>
        <w:t>(abstract) EquivalentEquipment</w:t>
      </w:r>
      <w:r>
        <w:tab/>
      </w:r>
      <w:r>
        <w:fldChar w:fldCharType="begin"/>
      </w:r>
      <w:r>
        <w:instrText xml:space="preserve"> PAGEREF _Toc113890783 \h </w:instrText>
      </w:r>
      <w:r>
        <w:fldChar w:fldCharType="separate"/>
      </w:r>
      <w:r>
        <w:t>33</w:t>
      </w:r>
      <w:r>
        <w:fldChar w:fldCharType="end"/>
      </w:r>
    </w:p>
    <w:p w14:paraId="14C33F24" w14:textId="2A10AF05" w:rsidR="00FB39B7" w:rsidRDefault="00FB39B7">
      <w:pPr>
        <w:pStyle w:val="TOC3"/>
        <w:rPr>
          <w:rFonts w:asciiTheme="minorHAnsi" w:eastAsiaTheme="minorEastAsia" w:hAnsiTheme="minorHAnsi" w:cstheme="minorBidi"/>
          <w:spacing w:val="0"/>
          <w:sz w:val="22"/>
          <w:szCs w:val="22"/>
          <w:lang w:val="en-US" w:eastAsia="en-US"/>
        </w:rPr>
      </w:pPr>
      <w:r>
        <w:t>2.1.49</w:t>
      </w:r>
      <w:r>
        <w:rPr>
          <w:rFonts w:asciiTheme="minorHAnsi" w:eastAsiaTheme="minorEastAsia" w:hAnsiTheme="minorHAnsi" w:cstheme="minorBidi"/>
          <w:spacing w:val="0"/>
          <w:sz w:val="22"/>
          <w:szCs w:val="22"/>
          <w:lang w:val="en-US" w:eastAsia="en-US"/>
        </w:rPr>
        <w:tab/>
      </w:r>
      <w:r>
        <w:t>EquivalentInjection</w:t>
      </w:r>
      <w:r>
        <w:tab/>
      </w:r>
      <w:r>
        <w:fldChar w:fldCharType="begin"/>
      </w:r>
      <w:r>
        <w:instrText xml:space="preserve"> PAGEREF _Toc113890784 \h </w:instrText>
      </w:r>
      <w:r>
        <w:fldChar w:fldCharType="separate"/>
      </w:r>
      <w:r>
        <w:t>33</w:t>
      </w:r>
      <w:r>
        <w:fldChar w:fldCharType="end"/>
      </w:r>
    </w:p>
    <w:p w14:paraId="215A0D9D" w14:textId="4FA99CA3" w:rsidR="00FB39B7" w:rsidRDefault="00FB39B7">
      <w:pPr>
        <w:pStyle w:val="TOC3"/>
        <w:rPr>
          <w:rFonts w:asciiTheme="minorHAnsi" w:eastAsiaTheme="minorEastAsia" w:hAnsiTheme="minorHAnsi" w:cstheme="minorBidi"/>
          <w:spacing w:val="0"/>
          <w:sz w:val="22"/>
          <w:szCs w:val="22"/>
          <w:lang w:val="en-US" w:eastAsia="en-US"/>
        </w:rPr>
      </w:pPr>
      <w:r>
        <w:t>2.1.50</w:t>
      </w:r>
      <w:r>
        <w:rPr>
          <w:rFonts w:asciiTheme="minorHAnsi" w:eastAsiaTheme="minorEastAsia" w:hAnsiTheme="minorHAnsi" w:cstheme="minorBidi"/>
          <w:spacing w:val="0"/>
          <w:sz w:val="22"/>
          <w:szCs w:val="22"/>
          <w:lang w:val="en-US" w:eastAsia="en-US"/>
        </w:rPr>
        <w:tab/>
      </w:r>
      <w:r>
        <w:t>EquivalentNetwork</w:t>
      </w:r>
      <w:r>
        <w:tab/>
      </w:r>
      <w:r>
        <w:fldChar w:fldCharType="begin"/>
      </w:r>
      <w:r>
        <w:instrText xml:space="preserve"> PAGEREF _Toc113890785 \h </w:instrText>
      </w:r>
      <w:r>
        <w:fldChar w:fldCharType="separate"/>
      </w:r>
      <w:r>
        <w:t>34</w:t>
      </w:r>
      <w:r>
        <w:fldChar w:fldCharType="end"/>
      </w:r>
    </w:p>
    <w:p w14:paraId="16C90918" w14:textId="44013B20" w:rsidR="00FB39B7" w:rsidRDefault="00FB39B7">
      <w:pPr>
        <w:pStyle w:val="TOC3"/>
        <w:rPr>
          <w:rFonts w:asciiTheme="minorHAnsi" w:eastAsiaTheme="minorEastAsia" w:hAnsiTheme="minorHAnsi" w:cstheme="minorBidi"/>
          <w:spacing w:val="0"/>
          <w:sz w:val="22"/>
          <w:szCs w:val="22"/>
          <w:lang w:val="en-US" w:eastAsia="en-US"/>
        </w:rPr>
      </w:pPr>
      <w:r>
        <w:t>2.1.51</w:t>
      </w:r>
      <w:r>
        <w:rPr>
          <w:rFonts w:asciiTheme="minorHAnsi" w:eastAsiaTheme="minorEastAsia" w:hAnsiTheme="minorHAnsi" w:cstheme="minorBidi"/>
          <w:spacing w:val="0"/>
          <w:sz w:val="22"/>
          <w:szCs w:val="22"/>
          <w:lang w:val="en-US" w:eastAsia="en-US"/>
        </w:rPr>
        <w:tab/>
      </w:r>
      <w:r>
        <w:t>EquivalentShunt</w:t>
      </w:r>
      <w:r>
        <w:tab/>
      </w:r>
      <w:r>
        <w:fldChar w:fldCharType="begin"/>
      </w:r>
      <w:r>
        <w:instrText xml:space="preserve"> PAGEREF _Toc113890786 \h </w:instrText>
      </w:r>
      <w:r>
        <w:fldChar w:fldCharType="separate"/>
      </w:r>
      <w:r>
        <w:t>34</w:t>
      </w:r>
      <w:r>
        <w:fldChar w:fldCharType="end"/>
      </w:r>
    </w:p>
    <w:p w14:paraId="396E9504" w14:textId="47885798" w:rsidR="00FB39B7" w:rsidRDefault="00FB39B7">
      <w:pPr>
        <w:pStyle w:val="TOC3"/>
        <w:rPr>
          <w:rFonts w:asciiTheme="minorHAnsi" w:eastAsiaTheme="minorEastAsia" w:hAnsiTheme="minorHAnsi" w:cstheme="minorBidi"/>
          <w:spacing w:val="0"/>
          <w:sz w:val="22"/>
          <w:szCs w:val="22"/>
          <w:lang w:val="en-US" w:eastAsia="en-US"/>
        </w:rPr>
      </w:pPr>
      <w:r>
        <w:t>2.1.52</w:t>
      </w:r>
      <w:r>
        <w:rPr>
          <w:rFonts w:asciiTheme="minorHAnsi" w:eastAsiaTheme="minorEastAsia" w:hAnsiTheme="minorHAnsi" w:cstheme="minorBidi"/>
          <w:spacing w:val="0"/>
          <w:sz w:val="22"/>
          <w:szCs w:val="22"/>
          <w:lang w:val="en-US" w:eastAsia="en-US"/>
        </w:rPr>
        <w:tab/>
      </w:r>
      <w:r>
        <w:t>ExternalNetworkInjection</w:t>
      </w:r>
      <w:r>
        <w:tab/>
      </w:r>
      <w:r>
        <w:fldChar w:fldCharType="begin"/>
      </w:r>
      <w:r>
        <w:instrText xml:space="preserve"> PAGEREF _Toc113890787 \h </w:instrText>
      </w:r>
      <w:r>
        <w:fldChar w:fldCharType="separate"/>
      </w:r>
      <w:r>
        <w:t>35</w:t>
      </w:r>
      <w:r>
        <w:fldChar w:fldCharType="end"/>
      </w:r>
    </w:p>
    <w:p w14:paraId="6257963D" w14:textId="0EBFE972" w:rsidR="00FB39B7" w:rsidRDefault="00FB39B7">
      <w:pPr>
        <w:pStyle w:val="TOC3"/>
        <w:rPr>
          <w:rFonts w:asciiTheme="minorHAnsi" w:eastAsiaTheme="minorEastAsia" w:hAnsiTheme="minorHAnsi" w:cstheme="minorBidi"/>
          <w:spacing w:val="0"/>
          <w:sz w:val="22"/>
          <w:szCs w:val="22"/>
          <w:lang w:val="en-US" w:eastAsia="en-US"/>
        </w:rPr>
      </w:pPr>
      <w:r>
        <w:t>2.1.53</w:t>
      </w:r>
      <w:r>
        <w:rPr>
          <w:rFonts w:asciiTheme="minorHAnsi" w:eastAsiaTheme="minorEastAsia" w:hAnsiTheme="minorHAnsi" w:cstheme="minorBidi"/>
          <w:spacing w:val="0"/>
          <w:sz w:val="22"/>
          <w:szCs w:val="22"/>
          <w:lang w:val="en-US" w:eastAsia="en-US"/>
        </w:rPr>
        <w:tab/>
      </w:r>
      <w:r>
        <w:t>FaultIndicator</w:t>
      </w:r>
      <w:r>
        <w:tab/>
      </w:r>
      <w:r>
        <w:fldChar w:fldCharType="begin"/>
      </w:r>
      <w:r>
        <w:instrText xml:space="preserve"> PAGEREF _Toc113890788 \h </w:instrText>
      </w:r>
      <w:r>
        <w:fldChar w:fldCharType="separate"/>
      </w:r>
      <w:r>
        <w:t>35</w:t>
      </w:r>
      <w:r>
        <w:fldChar w:fldCharType="end"/>
      </w:r>
    </w:p>
    <w:p w14:paraId="552B8F8E" w14:textId="348444FA" w:rsidR="00FB39B7" w:rsidRDefault="00FB39B7">
      <w:pPr>
        <w:pStyle w:val="TOC3"/>
        <w:rPr>
          <w:rFonts w:asciiTheme="minorHAnsi" w:eastAsiaTheme="minorEastAsia" w:hAnsiTheme="minorHAnsi" w:cstheme="minorBidi"/>
          <w:spacing w:val="0"/>
          <w:sz w:val="22"/>
          <w:szCs w:val="22"/>
          <w:lang w:val="en-US" w:eastAsia="en-US"/>
        </w:rPr>
      </w:pPr>
      <w:r>
        <w:t>2.1.54</w:t>
      </w:r>
      <w:r>
        <w:rPr>
          <w:rFonts w:asciiTheme="minorHAnsi" w:eastAsiaTheme="minorEastAsia" w:hAnsiTheme="minorHAnsi" w:cstheme="minorBidi"/>
          <w:spacing w:val="0"/>
          <w:sz w:val="22"/>
          <w:szCs w:val="22"/>
          <w:lang w:val="en-US" w:eastAsia="en-US"/>
        </w:rPr>
        <w:tab/>
      </w:r>
      <w:r>
        <w:t>FossilFuel</w:t>
      </w:r>
      <w:r>
        <w:tab/>
      </w:r>
      <w:r>
        <w:fldChar w:fldCharType="begin"/>
      </w:r>
      <w:r>
        <w:instrText xml:space="preserve"> PAGEREF _Toc113890789 \h </w:instrText>
      </w:r>
      <w:r>
        <w:fldChar w:fldCharType="separate"/>
      </w:r>
      <w:r>
        <w:t>36</w:t>
      </w:r>
      <w:r>
        <w:fldChar w:fldCharType="end"/>
      </w:r>
    </w:p>
    <w:p w14:paraId="032F1BEC" w14:textId="77F9C2BE" w:rsidR="00FB39B7" w:rsidRDefault="00FB39B7">
      <w:pPr>
        <w:pStyle w:val="TOC3"/>
        <w:rPr>
          <w:rFonts w:asciiTheme="minorHAnsi" w:eastAsiaTheme="minorEastAsia" w:hAnsiTheme="minorHAnsi" w:cstheme="minorBidi"/>
          <w:spacing w:val="0"/>
          <w:sz w:val="22"/>
          <w:szCs w:val="22"/>
          <w:lang w:val="en-US" w:eastAsia="en-US"/>
        </w:rPr>
      </w:pPr>
      <w:r>
        <w:t>2.1.55</w:t>
      </w:r>
      <w:r>
        <w:rPr>
          <w:rFonts w:asciiTheme="minorHAnsi" w:eastAsiaTheme="minorEastAsia" w:hAnsiTheme="minorHAnsi" w:cstheme="minorBidi"/>
          <w:spacing w:val="0"/>
          <w:sz w:val="22"/>
          <w:szCs w:val="22"/>
          <w:lang w:val="en-US" w:eastAsia="en-US"/>
        </w:rPr>
        <w:tab/>
      </w:r>
      <w:r>
        <w:t>Fuse</w:t>
      </w:r>
      <w:r>
        <w:tab/>
      </w:r>
      <w:r>
        <w:fldChar w:fldCharType="begin"/>
      </w:r>
      <w:r>
        <w:instrText xml:space="preserve"> PAGEREF _Toc113890790 \h </w:instrText>
      </w:r>
      <w:r>
        <w:fldChar w:fldCharType="separate"/>
      </w:r>
      <w:r>
        <w:t>36</w:t>
      </w:r>
      <w:r>
        <w:fldChar w:fldCharType="end"/>
      </w:r>
    </w:p>
    <w:p w14:paraId="414EDE56" w14:textId="4B16B34F" w:rsidR="00FB39B7" w:rsidRDefault="00FB39B7">
      <w:pPr>
        <w:pStyle w:val="TOC3"/>
        <w:rPr>
          <w:rFonts w:asciiTheme="minorHAnsi" w:eastAsiaTheme="minorEastAsia" w:hAnsiTheme="minorHAnsi" w:cstheme="minorBidi"/>
          <w:spacing w:val="0"/>
          <w:sz w:val="22"/>
          <w:szCs w:val="22"/>
          <w:lang w:val="en-US" w:eastAsia="en-US"/>
        </w:rPr>
      </w:pPr>
      <w:r>
        <w:t>2.1.56</w:t>
      </w:r>
      <w:r>
        <w:rPr>
          <w:rFonts w:asciiTheme="minorHAnsi" w:eastAsiaTheme="minorEastAsia" w:hAnsiTheme="minorHAnsi" w:cstheme="minorBidi"/>
          <w:spacing w:val="0"/>
          <w:sz w:val="22"/>
          <w:szCs w:val="22"/>
          <w:lang w:val="en-US" w:eastAsia="en-US"/>
        </w:rPr>
        <w:tab/>
      </w:r>
      <w:r>
        <w:t>GeneratingUnit</w:t>
      </w:r>
      <w:r>
        <w:tab/>
      </w:r>
      <w:r>
        <w:fldChar w:fldCharType="begin"/>
      </w:r>
      <w:r>
        <w:instrText xml:space="preserve"> PAGEREF _Toc113890791 \h </w:instrText>
      </w:r>
      <w:r>
        <w:fldChar w:fldCharType="separate"/>
      </w:r>
      <w:r>
        <w:t>37</w:t>
      </w:r>
      <w:r>
        <w:fldChar w:fldCharType="end"/>
      </w:r>
    </w:p>
    <w:p w14:paraId="09B46C87" w14:textId="5E4C4469" w:rsidR="00FB39B7" w:rsidRDefault="00FB39B7">
      <w:pPr>
        <w:pStyle w:val="TOC3"/>
        <w:rPr>
          <w:rFonts w:asciiTheme="minorHAnsi" w:eastAsiaTheme="minorEastAsia" w:hAnsiTheme="minorHAnsi" w:cstheme="minorBidi"/>
          <w:spacing w:val="0"/>
          <w:sz w:val="22"/>
          <w:szCs w:val="22"/>
          <w:lang w:val="en-US" w:eastAsia="en-US"/>
        </w:rPr>
      </w:pPr>
      <w:r>
        <w:t>2.1.57</w:t>
      </w:r>
      <w:r>
        <w:rPr>
          <w:rFonts w:asciiTheme="minorHAnsi" w:eastAsiaTheme="minorEastAsia" w:hAnsiTheme="minorHAnsi" w:cstheme="minorBidi"/>
          <w:spacing w:val="0"/>
          <w:sz w:val="22"/>
          <w:szCs w:val="22"/>
          <w:lang w:val="en-US" w:eastAsia="en-US"/>
        </w:rPr>
        <w:tab/>
      </w:r>
      <w:r>
        <w:t>GeographicalRegion</w:t>
      </w:r>
      <w:r>
        <w:tab/>
      </w:r>
      <w:r>
        <w:fldChar w:fldCharType="begin"/>
      </w:r>
      <w:r>
        <w:instrText xml:space="preserve"> PAGEREF _Toc113890792 \h </w:instrText>
      </w:r>
      <w:r>
        <w:fldChar w:fldCharType="separate"/>
      </w:r>
      <w:r>
        <w:t>38</w:t>
      </w:r>
      <w:r>
        <w:fldChar w:fldCharType="end"/>
      </w:r>
    </w:p>
    <w:p w14:paraId="69B43502" w14:textId="3A52FDA2" w:rsidR="00FB39B7" w:rsidRDefault="00FB39B7">
      <w:pPr>
        <w:pStyle w:val="TOC3"/>
        <w:rPr>
          <w:rFonts w:asciiTheme="minorHAnsi" w:eastAsiaTheme="minorEastAsia" w:hAnsiTheme="minorHAnsi" w:cstheme="minorBidi"/>
          <w:spacing w:val="0"/>
          <w:sz w:val="22"/>
          <w:szCs w:val="22"/>
          <w:lang w:val="en-US" w:eastAsia="en-US"/>
        </w:rPr>
      </w:pPr>
      <w:r>
        <w:t>2.1.58</w:t>
      </w:r>
      <w:r>
        <w:rPr>
          <w:rFonts w:asciiTheme="minorHAnsi" w:eastAsiaTheme="minorEastAsia" w:hAnsiTheme="minorHAnsi" w:cstheme="minorBidi"/>
          <w:spacing w:val="0"/>
          <w:sz w:val="22"/>
          <w:szCs w:val="22"/>
          <w:lang w:val="en-US" w:eastAsia="en-US"/>
        </w:rPr>
        <w:tab/>
      </w:r>
      <w:r>
        <w:t>GrossToNetActivePowerCurve</w:t>
      </w:r>
      <w:r>
        <w:tab/>
      </w:r>
      <w:r>
        <w:fldChar w:fldCharType="begin"/>
      </w:r>
      <w:r>
        <w:instrText xml:space="preserve"> PAGEREF _Toc113890793 \h </w:instrText>
      </w:r>
      <w:r>
        <w:fldChar w:fldCharType="separate"/>
      </w:r>
      <w:r>
        <w:t>38</w:t>
      </w:r>
      <w:r>
        <w:fldChar w:fldCharType="end"/>
      </w:r>
    </w:p>
    <w:p w14:paraId="41626FE2" w14:textId="119BAE43" w:rsidR="00FB39B7" w:rsidRDefault="00FB39B7">
      <w:pPr>
        <w:pStyle w:val="TOC3"/>
        <w:rPr>
          <w:rFonts w:asciiTheme="minorHAnsi" w:eastAsiaTheme="minorEastAsia" w:hAnsiTheme="minorHAnsi" w:cstheme="minorBidi"/>
          <w:spacing w:val="0"/>
          <w:sz w:val="22"/>
          <w:szCs w:val="22"/>
          <w:lang w:val="en-US" w:eastAsia="en-US"/>
        </w:rPr>
      </w:pPr>
      <w:r>
        <w:t>2.1.59</w:t>
      </w:r>
      <w:r>
        <w:rPr>
          <w:rFonts w:asciiTheme="minorHAnsi" w:eastAsiaTheme="minorEastAsia" w:hAnsiTheme="minorHAnsi" w:cstheme="minorBidi"/>
          <w:spacing w:val="0"/>
          <w:sz w:val="22"/>
          <w:szCs w:val="22"/>
          <w:lang w:val="en-US" w:eastAsia="en-US"/>
        </w:rPr>
        <w:tab/>
      </w:r>
      <w:r>
        <w:t>Ground</w:t>
      </w:r>
      <w:r>
        <w:tab/>
      </w:r>
      <w:r>
        <w:fldChar w:fldCharType="begin"/>
      </w:r>
      <w:r>
        <w:instrText xml:space="preserve"> PAGEREF _Toc113890794 \h </w:instrText>
      </w:r>
      <w:r>
        <w:fldChar w:fldCharType="separate"/>
      </w:r>
      <w:r>
        <w:t>39</w:t>
      </w:r>
      <w:r>
        <w:fldChar w:fldCharType="end"/>
      </w:r>
    </w:p>
    <w:p w14:paraId="786B08FD" w14:textId="770D9DF3" w:rsidR="00FB39B7" w:rsidRDefault="00FB39B7">
      <w:pPr>
        <w:pStyle w:val="TOC3"/>
        <w:rPr>
          <w:rFonts w:asciiTheme="minorHAnsi" w:eastAsiaTheme="minorEastAsia" w:hAnsiTheme="minorHAnsi" w:cstheme="minorBidi"/>
          <w:spacing w:val="0"/>
          <w:sz w:val="22"/>
          <w:szCs w:val="22"/>
          <w:lang w:val="en-US" w:eastAsia="en-US"/>
        </w:rPr>
      </w:pPr>
      <w:r>
        <w:t>2.1.60</w:t>
      </w:r>
      <w:r>
        <w:rPr>
          <w:rFonts w:asciiTheme="minorHAnsi" w:eastAsiaTheme="minorEastAsia" w:hAnsiTheme="minorHAnsi" w:cstheme="minorBidi"/>
          <w:spacing w:val="0"/>
          <w:sz w:val="22"/>
          <w:szCs w:val="22"/>
          <w:lang w:val="en-US" w:eastAsia="en-US"/>
        </w:rPr>
        <w:tab/>
      </w:r>
      <w:r>
        <w:t>GroundDisconnector</w:t>
      </w:r>
      <w:r>
        <w:tab/>
      </w:r>
      <w:r>
        <w:fldChar w:fldCharType="begin"/>
      </w:r>
      <w:r>
        <w:instrText xml:space="preserve"> PAGEREF _Toc113890795 \h </w:instrText>
      </w:r>
      <w:r>
        <w:fldChar w:fldCharType="separate"/>
      </w:r>
      <w:r>
        <w:t>39</w:t>
      </w:r>
      <w:r>
        <w:fldChar w:fldCharType="end"/>
      </w:r>
    </w:p>
    <w:p w14:paraId="3D44D496" w14:textId="16BA3B2F" w:rsidR="00FB39B7" w:rsidRDefault="00FB39B7">
      <w:pPr>
        <w:pStyle w:val="TOC3"/>
        <w:rPr>
          <w:rFonts w:asciiTheme="minorHAnsi" w:eastAsiaTheme="minorEastAsia" w:hAnsiTheme="minorHAnsi" w:cstheme="minorBidi"/>
          <w:spacing w:val="0"/>
          <w:sz w:val="22"/>
          <w:szCs w:val="22"/>
          <w:lang w:val="en-US" w:eastAsia="en-US"/>
        </w:rPr>
      </w:pPr>
      <w:r>
        <w:t>2.1.61</w:t>
      </w:r>
      <w:r>
        <w:rPr>
          <w:rFonts w:asciiTheme="minorHAnsi" w:eastAsiaTheme="minorEastAsia" w:hAnsiTheme="minorHAnsi" w:cstheme="minorBidi"/>
          <w:spacing w:val="0"/>
          <w:sz w:val="22"/>
          <w:szCs w:val="22"/>
          <w:lang w:val="en-US" w:eastAsia="en-US"/>
        </w:rPr>
        <w:tab/>
      </w:r>
      <w:r>
        <w:t>GroundingImpedance</w:t>
      </w:r>
      <w:r>
        <w:tab/>
      </w:r>
      <w:r>
        <w:fldChar w:fldCharType="begin"/>
      </w:r>
      <w:r>
        <w:instrText xml:space="preserve"> PAGEREF _Toc113890796 \h </w:instrText>
      </w:r>
      <w:r>
        <w:fldChar w:fldCharType="separate"/>
      </w:r>
      <w:r>
        <w:t>40</w:t>
      </w:r>
      <w:r>
        <w:fldChar w:fldCharType="end"/>
      </w:r>
    </w:p>
    <w:p w14:paraId="149C4FF1" w14:textId="4FF423B7" w:rsidR="00FB39B7" w:rsidRDefault="00FB39B7">
      <w:pPr>
        <w:pStyle w:val="TOC3"/>
        <w:rPr>
          <w:rFonts w:asciiTheme="minorHAnsi" w:eastAsiaTheme="minorEastAsia" w:hAnsiTheme="minorHAnsi" w:cstheme="minorBidi"/>
          <w:spacing w:val="0"/>
          <w:sz w:val="22"/>
          <w:szCs w:val="22"/>
          <w:lang w:val="en-US" w:eastAsia="en-US"/>
        </w:rPr>
      </w:pPr>
      <w:r>
        <w:t>2.1.62</w:t>
      </w:r>
      <w:r>
        <w:rPr>
          <w:rFonts w:asciiTheme="minorHAnsi" w:eastAsiaTheme="minorEastAsia" w:hAnsiTheme="minorHAnsi" w:cstheme="minorBidi"/>
          <w:spacing w:val="0"/>
          <w:sz w:val="22"/>
          <w:szCs w:val="22"/>
          <w:lang w:val="en-US" w:eastAsia="en-US"/>
        </w:rPr>
        <w:tab/>
      </w:r>
      <w:r>
        <w:t>HydroGeneratingUnit</w:t>
      </w:r>
      <w:r>
        <w:tab/>
      </w:r>
      <w:r>
        <w:fldChar w:fldCharType="begin"/>
      </w:r>
      <w:r>
        <w:instrText xml:space="preserve"> PAGEREF _Toc113890797 \h </w:instrText>
      </w:r>
      <w:r>
        <w:fldChar w:fldCharType="separate"/>
      </w:r>
      <w:r>
        <w:t>40</w:t>
      </w:r>
      <w:r>
        <w:fldChar w:fldCharType="end"/>
      </w:r>
    </w:p>
    <w:p w14:paraId="4BB39509" w14:textId="66823B19" w:rsidR="00FB39B7" w:rsidRDefault="00FB39B7">
      <w:pPr>
        <w:pStyle w:val="TOC3"/>
        <w:rPr>
          <w:rFonts w:asciiTheme="minorHAnsi" w:eastAsiaTheme="minorEastAsia" w:hAnsiTheme="minorHAnsi" w:cstheme="minorBidi"/>
          <w:spacing w:val="0"/>
          <w:sz w:val="22"/>
          <w:szCs w:val="22"/>
          <w:lang w:val="en-US" w:eastAsia="en-US"/>
        </w:rPr>
      </w:pPr>
      <w:r>
        <w:t>2.1.63</w:t>
      </w:r>
      <w:r>
        <w:rPr>
          <w:rFonts w:asciiTheme="minorHAnsi" w:eastAsiaTheme="minorEastAsia" w:hAnsiTheme="minorHAnsi" w:cstheme="minorBidi"/>
          <w:spacing w:val="0"/>
          <w:sz w:val="22"/>
          <w:szCs w:val="22"/>
          <w:lang w:val="en-US" w:eastAsia="en-US"/>
        </w:rPr>
        <w:tab/>
      </w:r>
      <w:r>
        <w:t>HydroPowerPlant</w:t>
      </w:r>
      <w:r>
        <w:tab/>
      </w:r>
      <w:r>
        <w:fldChar w:fldCharType="begin"/>
      </w:r>
      <w:r>
        <w:instrText xml:space="preserve"> PAGEREF _Toc113890798 \h </w:instrText>
      </w:r>
      <w:r>
        <w:fldChar w:fldCharType="separate"/>
      </w:r>
      <w:r>
        <w:t>41</w:t>
      </w:r>
      <w:r>
        <w:fldChar w:fldCharType="end"/>
      </w:r>
    </w:p>
    <w:p w14:paraId="436954DC" w14:textId="32E9E65A" w:rsidR="00FB39B7" w:rsidRDefault="00FB39B7">
      <w:pPr>
        <w:pStyle w:val="TOC3"/>
        <w:rPr>
          <w:rFonts w:asciiTheme="minorHAnsi" w:eastAsiaTheme="minorEastAsia" w:hAnsiTheme="minorHAnsi" w:cstheme="minorBidi"/>
          <w:spacing w:val="0"/>
          <w:sz w:val="22"/>
          <w:szCs w:val="22"/>
          <w:lang w:val="en-US" w:eastAsia="en-US"/>
        </w:rPr>
      </w:pPr>
      <w:r>
        <w:t>2.1.64</w:t>
      </w:r>
      <w:r>
        <w:rPr>
          <w:rFonts w:asciiTheme="minorHAnsi" w:eastAsiaTheme="minorEastAsia" w:hAnsiTheme="minorHAnsi" w:cstheme="minorBidi"/>
          <w:spacing w:val="0"/>
          <w:sz w:val="22"/>
          <w:szCs w:val="22"/>
          <w:lang w:val="en-US" w:eastAsia="en-US"/>
        </w:rPr>
        <w:tab/>
      </w:r>
      <w:r>
        <w:t>HydroPump</w:t>
      </w:r>
      <w:r>
        <w:tab/>
      </w:r>
      <w:r>
        <w:fldChar w:fldCharType="begin"/>
      </w:r>
      <w:r>
        <w:instrText xml:space="preserve"> PAGEREF _Toc113890799 \h </w:instrText>
      </w:r>
      <w:r>
        <w:fldChar w:fldCharType="separate"/>
      </w:r>
      <w:r>
        <w:t>41</w:t>
      </w:r>
      <w:r>
        <w:fldChar w:fldCharType="end"/>
      </w:r>
    </w:p>
    <w:p w14:paraId="3AE9468D" w14:textId="24C3EE41" w:rsidR="00FB39B7" w:rsidRDefault="00FB39B7">
      <w:pPr>
        <w:pStyle w:val="TOC3"/>
        <w:rPr>
          <w:rFonts w:asciiTheme="minorHAnsi" w:eastAsiaTheme="minorEastAsia" w:hAnsiTheme="minorHAnsi" w:cstheme="minorBidi"/>
          <w:spacing w:val="0"/>
          <w:sz w:val="22"/>
          <w:szCs w:val="22"/>
          <w:lang w:val="en-US" w:eastAsia="en-US"/>
        </w:rPr>
      </w:pPr>
      <w:r>
        <w:t>2.1.65</w:t>
      </w:r>
      <w:r>
        <w:rPr>
          <w:rFonts w:asciiTheme="minorHAnsi" w:eastAsiaTheme="minorEastAsia" w:hAnsiTheme="minorHAnsi" w:cstheme="minorBidi"/>
          <w:spacing w:val="0"/>
          <w:sz w:val="22"/>
          <w:szCs w:val="22"/>
          <w:lang w:val="en-US" w:eastAsia="en-US"/>
        </w:rPr>
        <w:tab/>
      </w:r>
      <w:r>
        <w:t>(abstract) IdentifiedObject root class</w:t>
      </w:r>
      <w:r>
        <w:tab/>
      </w:r>
      <w:r>
        <w:fldChar w:fldCharType="begin"/>
      </w:r>
      <w:r>
        <w:instrText xml:space="preserve"> PAGEREF _Toc113890800 \h </w:instrText>
      </w:r>
      <w:r>
        <w:fldChar w:fldCharType="separate"/>
      </w:r>
      <w:r>
        <w:t>42</w:t>
      </w:r>
      <w:r>
        <w:fldChar w:fldCharType="end"/>
      </w:r>
    </w:p>
    <w:p w14:paraId="224465C4" w14:textId="768CA3F3" w:rsidR="00FB39B7" w:rsidRDefault="00FB39B7">
      <w:pPr>
        <w:pStyle w:val="TOC3"/>
        <w:rPr>
          <w:rFonts w:asciiTheme="minorHAnsi" w:eastAsiaTheme="minorEastAsia" w:hAnsiTheme="minorHAnsi" w:cstheme="minorBidi"/>
          <w:spacing w:val="0"/>
          <w:sz w:val="22"/>
          <w:szCs w:val="22"/>
          <w:lang w:val="en-US" w:eastAsia="en-US"/>
        </w:rPr>
      </w:pPr>
      <w:r>
        <w:t>2.1.66</w:t>
      </w:r>
      <w:r>
        <w:rPr>
          <w:rFonts w:asciiTheme="minorHAnsi" w:eastAsiaTheme="minorEastAsia" w:hAnsiTheme="minorHAnsi" w:cstheme="minorBidi"/>
          <w:spacing w:val="0"/>
          <w:sz w:val="22"/>
          <w:szCs w:val="22"/>
          <w:lang w:val="en-US" w:eastAsia="en-US"/>
        </w:rPr>
        <w:tab/>
      </w:r>
      <w:r>
        <w:t>Jumper</w:t>
      </w:r>
      <w:r>
        <w:tab/>
      </w:r>
      <w:r>
        <w:fldChar w:fldCharType="begin"/>
      </w:r>
      <w:r>
        <w:instrText xml:space="preserve"> PAGEREF _Toc113890801 \h </w:instrText>
      </w:r>
      <w:r>
        <w:fldChar w:fldCharType="separate"/>
      </w:r>
      <w:r>
        <w:t>42</w:t>
      </w:r>
      <w:r>
        <w:fldChar w:fldCharType="end"/>
      </w:r>
    </w:p>
    <w:p w14:paraId="3500E22D" w14:textId="4E10775A" w:rsidR="00FB39B7" w:rsidRDefault="00FB39B7">
      <w:pPr>
        <w:pStyle w:val="TOC3"/>
        <w:rPr>
          <w:rFonts w:asciiTheme="minorHAnsi" w:eastAsiaTheme="minorEastAsia" w:hAnsiTheme="minorHAnsi" w:cstheme="minorBidi"/>
          <w:spacing w:val="0"/>
          <w:sz w:val="22"/>
          <w:szCs w:val="22"/>
          <w:lang w:val="en-US" w:eastAsia="en-US"/>
        </w:rPr>
      </w:pPr>
      <w:r>
        <w:t>2.1.67</w:t>
      </w:r>
      <w:r>
        <w:rPr>
          <w:rFonts w:asciiTheme="minorHAnsi" w:eastAsiaTheme="minorEastAsia" w:hAnsiTheme="minorHAnsi" w:cstheme="minorBidi"/>
          <w:spacing w:val="0"/>
          <w:sz w:val="22"/>
          <w:szCs w:val="22"/>
          <w:lang w:val="en-US" w:eastAsia="en-US"/>
        </w:rPr>
        <w:tab/>
      </w:r>
      <w:r>
        <w:t>Junction</w:t>
      </w:r>
      <w:r>
        <w:tab/>
      </w:r>
      <w:r>
        <w:fldChar w:fldCharType="begin"/>
      </w:r>
      <w:r>
        <w:instrText xml:space="preserve"> PAGEREF _Toc113890802 \h </w:instrText>
      </w:r>
      <w:r>
        <w:fldChar w:fldCharType="separate"/>
      </w:r>
      <w:r>
        <w:t>43</w:t>
      </w:r>
      <w:r>
        <w:fldChar w:fldCharType="end"/>
      </w:r>
    </w:p>
    <w:p w14:paraId="7DF1A73E" w14:textId="13E55390" w:rsidR="00FB39B7" w:rsidRDefault="00FB39B7">
      <w:pPr>
        <w:pStyle w:val="TOC3"/>
        <w:rPr>
          <w:rFonts w:asciiTheme="minorHAnsi" w:eastAsiaTheme="minorEastAsia" w:hAnsiTheme="minorHAnsi" w:cstheme="minorBidi"/>
          <w:spacing w:val="0"/>
          <w:sz w:val="22"/>
          <w:szCs w:val="22"/>
          <w:lang w:val="en-US" w:eastAsia="en-US"/>
        </w:rPr>
      </w:pPr>
      <w:r>
        <w:t>2.1.68</w:t>
      </w:r>
      <w:r>
        <w:rPr>
          <w:rFonts w:asciiTheme="minorHAnsi" w:eastAsiaTheme="minorEastAsia" w:hAnsiTheme="minorHAnsi" w:cstheme="minorBidi"/>
          <w:spacing w:val="0"/>
          <w:sz w:val="22"/>
          <w:szCs w:val="22"/>
          <w:lang w:val="en-US" w:eastAsia="en-US"/>
        </w:rPr>
        <w:tab/>
      </w:r>
      <w:r>
        <w:t>Line</w:t>
      </w:r>
      <w:r>
        <w:tab/>
      </w:r>
      <w:r>
        <w:fldChar w:fldCharType="begin"/>
      </w:r>
      <w:r>
        <w:instrText xml:space="preserve"> PAGEREF _Toc113890803 \h </w:instrText>
      </w:r>
      <w:r>
        <w:fldChar w:fldCharType="separate"/>
      </w:r>
      <w:r>
        <w:t>43</w:t>
      </w:r>
      <w:r>
        <w:fldChar w:fldCharType="end"/>
      </w:r>
    </w:p>
    <w:p w14:paraId="3AA9FFFE" w14:textId="49C4F010" w:rsidR="00FB39B7" w:rsidRDefault="00FB39B7">
      <w:pPr>
        <w:pStyle w:val="TOC3"/>
        <w:rPr>
          <w:rFonts w:asciiTheme="minorHAnsi" w:eastAsiaTheme="minorEastAsia" w:hAnsiTheme="minorHAnsi" w:cstheme="minorBidi"/>
          <w:spacing w:val="0"/>
          <w:sz w:val="22"/>
          <w:szCs w:val="22"/>
          <w:lang w:val="en-US" w:eastAsia="en-US"/>
        </w:rPr>
      </w:pPr>
      <w:r>
        <w:t>2.1.69</w:t>
      </w:r>
      <w:r>
        <w:rPr>
          <w:rFonts w:asciiTheme="minorHAnsi" w:eastAsiaTheme="minorEastAsia" w:hAnsiTheme="minorHAnsi" w:cstheme="minorBidi"/>
          <w:spacing w:val="0"/>
          <w:sz w:val="22"/>
          <w:szCs w:val="22"/>
          <w:lang w:val="en-US" w:eastAsia="en-US"/>
        </w:rPr>
        <w:tab/>
      </w:r>
      <w:r>
        <w:t>LinearShuntCompensator</w:t>
      </w:r>
      <w:r>
        <w:tab/>
      </w:r>
      <w:r>
        <w:fldChar w:fldCharType="begin"/>
      </w:r>
      <w:r>
        <w:instrText xml:space="preserve"> PAGEREF _Toc113890804 \h </w:instrText>
      </w:r>
      <w:r>
        <w:fldChar w:fldCharType="separate"/>
      </w:r>
      <w:r>
        <w:t>43</w:t>
      </w:r>
      <w:r>
        <w:fldChar w:fldCharType="end"/>
      </w:r>
    </w:p>
    <w:p w14:paraId="26CE8087" w14:textId="35662BD9" w:rsidR="00FB39B7" w:rsidRDefault="00FB39B7">
      <w:pPr>
        <w:pStyle w:val="TOC3"/>
        <w:rPr>
          <w:rFonts w:asciiTheme="minorHAnsi" w:eastAsiaTheme="minorEastAsia" w:hAnsiTheme="minorHAnsi" w:cstheme="minorBidi"/>
          <w:spacing w:val="0"/>
          <w:sz w:val="22"/>
          <w:szCs w:val="22"/>
          <w:lang w:val="en-US" w:eastAsia="en-US"/>
        </w:rPr>
      </w:pPr>
      <w:r>
        <w:t>2.1.70</w:t>
      </w:r>
      <w:r>
        <w:rPr>
          <w:rFonts w:asciiTheme="minorHAnsi" w:eastAsiaTheme="minorEastAsia" w:hAnsiTheme="minorHAnsi" w:cstheme="minorBidi"/>
          <w:spacing w:val="0"/>
          <w:sz w:val="22"/>
          <w:szCs w:val="22"/>
          <w:lang w:val="en-US" w:eastAsia="en-US"/>
        </w:rPr>
        <w:tab/>
      </w:r>
      <w:r>
        <w:t>LoadArea</w:t>
      </w:r>
      <w:r>
        <w:tab/>
      </w:r>
      <w:r>
        <w:fldChar w:fldCharType="begin"/>
      </w:r>
      <w:r>
        <w:instrText xml:space="preserve"> PAGEREF _Toc113890805 \h </w:instrText>
      </w:r>
      <w:r>
        <w:fldChar w:fldCharType="separate"/>
      </w:r>
      <w:r>
        <w:t>44</w:t>
      </w:r>
      <w:r>
        <w:fldChar w:fldCharType="end"/>
      </w:r>
    </w:p>
    <w:p w14:paraId="5B2578EF" w14:textId="21455915" w:rsidR="00FB39B7" w:rsidRDefault="00FB39B7">
      <w:pPr>
        <w:pStyle w:val="TOC3"/>
        <w:rPr>
          <w:rFonts w:asciiTheme="minorHAnsi" w:eastAsiaTheme="minorEastAsia" w:hAnsiTheme="minorHAnsi" w:cstheme="minorBidi"/>
          <w:spacing w:val="0"/>
          <w:sz w:val="22"/>
          <w:szCs w:val="22"/>
          <w:lang w:val="en-US" w:eastAsia="en-US"/>
        </w:rPr>
      </w:pPr>
      <w:r>
        <w:t>2.1.71</w:t>
      </w:r>
      <w:r>
        <w:rPr>
          <w:rFonts w:asciiTheme="minorHAnsi" w:eastAsiaTheme="minorEastAsia" w:hAnsiTheme="minorHAnsi" w:cstheme="minorBidi"/>
          <w:spacing w:val="0"/>
          <w:sz w:val="22"/>
          <w:szCs w:val="22"/>
          <w:lang w:val="en-US" w:eastAsia="en-US"/>
        </w:rPr>
        <w:tab/>
      </w:r>
      <w:r>
        <w:t>LoadBreakSwitch</w:t>
      </w:r>
      <w:r>
        <w:tab/>
      </w:r>
      <w:r>
        <w:fldChar w:fldCharType="begin"/>
      </w:r>
      <w:r>
        <w:instrText xml:space="preserve"> PAGEREF _Toc113890806 \h </w:instrText>
      </w:r>
      <w:r>
        <w:fldChar w:fldCharType="separate"/>
      </w:r>
      <w:r>
        <w:t>44</w:t>
      </w:r>
      <w:r>
        <w:fldChar w:fldCharType="end"/>
      </w:r>
    </w:p>
    <w:p w14:paraId="479D4403" w14:textId="3A4BE70B" w:rsidR="00FB39B7" w:rsidRDefault="00FB39B7">
      <w:pPr>
        <w:pStyle w:val="TOC3"/>
        <w:rPr>
          <w:rFonts w:asciiTheme="minorHAnsi" w:eastAsiaTheme="minorEastAsia" w:hAnsiTheme="minorHAnsi" w:cstheme="minorBidi"/>
          <w:spacing w:val="0"/>
          <w:sz w:val="22"/>
          <w:szCs w:val="22"/>
          <w:lang w:val="en-US" w:eastAsia="en-US"/>
        </w:rPr>
      </w:pPr>
      <w:r>
        <w:t>2.1.72</w:t>
      </w:r>
      <w:r>
        <w:rPr>
          <w:rFonts w:asciiTheme="minorHAnsi" w:eastAsiaTheme="minorEastAsia" w:hAnsiTheme="minorHAnsi" w:cstheme="minorBidi"/>
          <w:spacing w:val="0"/>
          <w:sz w:val="22"/>
          <w:szCs w:val="22"/>
          <w:lang w:val="en-US" w:eastAsia="en-US"/>
        </w:rPr>
        <w:tab/>
      </w:r>
      <w:r>
        <w:t>(abstract) LoadGroup</w:t>
      </w:r>
      <w:r>
        <w:tab/>
      </w:r>
      <w:r>
        <w:fldChar w:fldCharType="begin"/>
      </w:r>
      <w:r>
        <w:instrText xml:space="preserve"> PAGEREF _Toc113890807 \h </w:instrText>
      </w:r>
      <w:r>
        <w:fldChar w:fldCharType="separate"/>
      </w:r>
      <w:r>
        <w:t>45</w:t>
      </w:r>
      <w:r>
        <w:fldChar w:fldCharType="end"/>
      </w:r>
    </w:p>
    <w:p w14:paraId="77470319" w14:textId="309EC690" w:rsidR="00FB39B7" w:rsidRDefault="00FB39B7">
      <w:pPr>
        <w:pStyle w:val="TOC3"/>
        <w:rPr>
          <w:rFonts w:asciiTheme="minorHAnsi" w:eastAsiaTheme="minorEastAsia" w:hAnsiTheme="minorHAnsi" w:cstheme="minorBidi"/>
          <w:spacing w:val="0"/>
          <w:sz w:val="22"/>
          <w:szCs w:val="22"/>
          <w:lang w:val="en-US" w:eastAsia="en-US"/>
        </w:rPr>
      </w:pPr>
      <w:r>
        <w:t>2.1.73</w:t>
      </w:r>
      <w:r>
        <w:rPr>
          <w:rFonts w:asciiTheme="minorHAnsi" w:eastAsiaTheme="minorEastAsia" w:hAnsiTheme="minorHAnsi" w:cstheme="minorBidi"/>
          <w:spacing w:val="0"/>
          <w:sz w:val="22"/>
          <w:szCs w:val="22"/>
          <w:lang w:val="en-US" w:eastAsia="en-US"/>
        </w:rPr>
        <w:tab/>
      </w:r>
      <w:r>
        <w:t>LoadResponseCharacteristic</w:t>
      </w:r>
      <w:r>
        <w:tab/>
      </w:r>
      <w:r>
        <w:fldChar w:fldCharType="begin"/>
      </w:r>
      <w:r>
        <w:instrText xml:space="preserve"> PAGEREF _Toc113890808 \h </w:instrText>
      </w:r>
      <w:r>
        <w:fldChar w:fldCharType="separate"/>
      </w:r>
      <w:r>
        <w:t>45</w:t>
      </w:r>
      <w:r>
        <w:fldChar w:fldCharType="end"/>
      </w:r>
    </w:p>
    <w:p w14:paraId="7A4ED861" w14:textId="1C26E5CB" w:rsidR="00FB39B7" w:rsidRDefault="00FB39B7">
      <w:pPr>
        <w:pStyle w:val="TOC3"/>
        <w:rPr>
          <w:rFonts w:asciiTheme="minorHAnsi" w:eastAsiaTheme="minorEastAsia" w:hAnsiTheme="minorHAnsi" w:cstheme="minorBidi"/>
          <w:spacing w:val="0"/>
          <w:sz w:val="22"/>
          <w:szCs w:val="22"/>
          <w:lang w:val="en-US" w:eastAsia="en-US"/>
        </w:rPr>
      </w:pPr>
      <w:r>
        <w:t>2.1.74</w:t>
      </w:r>
      <w:r>
        <w:rPr>
          <w:rFonts w:asciiTheme="minorHAnsi" w:eastAsiaTheme="minorEastAsia" w:hAnsiTheme="minorHAnsi" w:cstheme="minorBidi"/>
          <w:spacing w:val="0"/>
          <w:sz w:val="22"/>
          <w:szCs w:val="22"/>
          <w:lang w:val="en-US" w:eastAsia="en-US"/>
        </w:rPr>
        <w:tab/>
      </w:r>
      <w:r>
        <w:t>NonConformLoad</w:t>
      </w:r>
      <w:r>
        <w:tab/>
      </w:r>
      <w:r>
        <w:fldChar w:fldCharType="begin"/>
      </w:r>
      <w:r>
        <w:instrText xml:space="preserve"> PAGEREF _Toc113890809 \h </w:instrText>
      </w:r>
      <w:r>
        <w:fldChar w:fldCharType="separate"/>
      </w:r>
      <w:r>
        <w:t>46</w:t>
      </w:r>
      <w:r>
        <w:fldChar w:fldCharType="end"/>
      </w:r>
    </w:p>
    <w:p w14:paraId="3DCFFCA5" w14:textId="2AD46A29" w:rsidR="00FB39B7" w:rsidRDefault="00FB39B7">
      <w:pPr>
        <w:pStyle w:val="TOC3"/>
        <w:rPr>
          <w:rFonts w:asciiTheme="minorHAnsi" w:eastAsiaTheme="minorEastAsia" w:hAnsiTheme="minorHAnsi" w:cstheme="minorBidi"/>
          <w:spacing w:val="0"/>
          <w:sz w:val="22"/>
          <w:szCs w:val="22"/>
          <w:lang w:val="en-US" w:eastAsia="en-US"/>
        </w:rPr>
      </w:pPr>
      <w:r>
        <w:t>2.1.75</w:t>
      </w:r>
      <w:r>
        <w:rPr>
          <w:rFonts w:asciiTheme="minorHAnsi" w:eastAsiaTheme="minorEastAsia" w:hAnsiTheme="minorHAnsi" w:cstheme="minorBidi"/>
          <w:spacing w:val="0"/>
          <w:sz w:val="22"/>
          <w:szCs w:val="22"/>
          <w:lang w:val="en-US" w:eastAsia="en-US"/>
        </w:rPr>
        <w:tab/>
      </w:r>
      <w:r>
        <w:t>NonConformLoadGroup</w:t>
      </w:r>
      <w:r>
        <w:tab/>
      </w:r>
      <w:r>
        <w:fldChar w:fldCharType="begin"/>
      </w:r>
      <w:r>
        <w:instrText xml:space="preserve"> PAGEREF _Toc113890810 \h </w:instrText>
      </w:r>
      <w:r>
        <w:fldChar w:fldCharType="separate"/>
      </w:r>
      <w:r>
        <w:t>47</w:t>
      </w:r>
      <w:r>
        <w:fldChar w:fldCharType="end"/>
      </w:r>
    </w:p>
    <w:p w14:paraId="6F1C2612" w14:textId="65952902" w:rsidR="00FB39B7" w:rsidRDefault="00FB39B7">
      <w:pPr>
        <w:pStyle w:val="TOC3"/>
        <w:rPr>
          <w:rFonts w:asciiTheme="minorHAnsi" w:eastAsiaTheme="minorEastAsia" w:hAnsiTheme="minorHAnsi" w:cstheme="minorBidi"/>
          <w:spacing w:val="0"/>
          <w:sz w:val="22"/>
          <w:szCs w:val="22"/>
          <w:lang w:val="en-US" w:eastAsia="en-US"/>
        </w:rPr>
      </w:pPr>
      <w:r>
        <w:t>2.1.76</w:t>
      </w:r>
      <w:r>
        <w:rPr>
          <w:rFonts w:asciiTheme="minorHAnsi" w:eastAsiaTheme="minorEastAsia" w:hAnsiTheme="minorHAnsi" w:cstheme="minorBidi"/>
          <w:spacing w:val="0"/>
          <w:sz w:val="22"/>
          <w:szCs w:val="22"/>
          <w:lang w:val="en-US" w:eastAsia="en-US"/>
        </w:rPr>
        <w:tab/>
      </w:r>
      <w:r>
        <w:t>NonConformLoadSchedule</w:t>
      </w:r>
      <w:r>
        <w:tab/>
      </w:r>
      <w:r>
        <w:fldChar w:fldCharType="begin"/>
      </w:r>
      <w:r>
        <w:instrText xml:space="preserve"> PAGEREF _Toc113890811 \h </w:instrText>
      </w:r>
      <w:r>
        <w:fldChar w:fldCharType="separate"/>
      </w:r>
      <w:r>
        <w:t>47</w:t>
      </w:r>
      <w:r>
        <w:fldChar w:fldCharType="end"/>
      </w:r>
    </w:p>
    <w:p w14:paraId="25ED8277" w14:textId="0881D05A" w:rsidR="00FB39B7" w:rsidRDefault="00FB39B7">
      <w:pPr>
        <w:pStyle w:val="TOC3"/>
        <w:rPr>
          <w:rFonts w:asciiTheme="minorHAnsi" w:eastAsiaTheme="minorEastAsia" w:hAnsiTheme="minorHAnsi" w:cstheme="minorBidi"/>
          <w:spacing w:val="0"/>
          <w:sz w:val="22"/>
          <w:szCs w:val="22"/>
          <w:lang w:val="en-US" w:eastAsia="en-US"/>
        </w:rPr>
      </w:pPr>
      <w:r>
        <w:t>2.1.77</w:t>
      </w:r>
      <w:r>
        <w:rPr>
          <w:rFonts w:asciiTheme="minorHAnsi" w:eastAsiaTheme="minorEastAsia" w:hAnsiTheme="minorHAnsi" w:cstheme="minorBidi"/>
          <w:spacing w:val="0"/>
          <w:sz w:val="22"/>
          <w:szCs w:val="22"/>
          <w:lang w:val="en-US" w:eastAsia="en-US"/>
        </w:rPr>
        <w:tab/>
      </w:r>
      <w:r>
        <w:t>NonlinearShuntCompensator</w:t>
      </w:r>
      <w:r>
        <w:tab/>
      </w:r>
      <w:r>
        <w:fldChar w:fldCharType="begin"/>
      </w:r>
      <w:r>
        <w:instrText xml:space="preserve"> PAGEREF _Toc113890812 \h </w:instrText>
      </w:r>
      <w:r>
        <w:fldChar w:fldCharType="separate"/>
      </w:r>
      <w:r>
        <w:t>48</w:t>
      </w:r>
      <w:r>
        <w:fldChar w:fldCharType="end"/>
      </w:r>
    </w:p>
    <w:p w14:paraId="23B2E7DF" w14:textId="79A15693" w:rsidR="00FB39B7" w:rsidRDefault="00FB39B7">
      <w:pPr>
        <w:pStyle w:val="TOC3"/>
        <w:rPr>
          <w:rFonts w:asciiTheme="minorHAnsi" w:eastAsiaTheme="minorEastAsia" w:hAnsiTheme="minorHAnsi" w:cstheme="minorBidi"/>
          <w:spacing w:val="0"/>
          <w:sz w:val="22"/>
          <w:szCs w:val="22"/>
          <w:lang w:val="en-US" w:eastAsia="en-US"/>
        </w:rPr>
      </w:pPr>
      <w:r>
        <w:t>2.1.78</w:t>
      </w:r>
      <w:r>
        <w:rPr>
          <w:rFonts w:asciiTheme="minorHAnsi" w:eastAsiaTheme="minorEastAsia" w:hAnsiTheme="minorHAnsi" w:cstheme="minorBidi"/>
          <w:spacing w:val="0"/>
          <w:sz w:val="22"/>
          <w:szCs w:val="22"/>
          <w:lang w:val="en-US" w:eastAsia="en-US"/>
        </w:rPr>
        <w:tab/>
      </w:r>
      <w:r>
        <w:t>NonlinearShuntCompensatorPoint root class</w:t>
      </w:r>
      <w:r>
        <w:tab/>
      </w:r>
      <w:r>
        <w:fldChar w:fldCharType="begin"/>
      </w:r>
      <w:r>
        <w:instrText xml:space="preserve"> PAGEREF _Toc113890813 \h </w:instrText>
      </w:r>
      <w:r>
        <w:fldChar w:fldCharType="separate"/>
      </w:r>
      <w:r>
        <w:t>48</w:t>
      </w:r>
      <w:r>
        <w:fldChar w:fldCharType="end"/>
      </w:r>
    </w:p>
    <w:p w14:paraId="21762B48" w14:textId="4AE0BBEC" w:rsidR="00FB39B7" w:rsidRDefault="00FB39B7">
      <w:pPr>
        <w:pStyle w:val="TOC3"/>
        <w:rPr>
          <w:rFonts w:asciiTheme="minorHAnsi" w:eastAsiaTheme="minorEastAsia" w:hAnsiTheme="minorHAnsi" w:cstheme="minorBidi"/>
          <w:spacing w:val="0"/>
          <w:sz w:val="22"/>
          <w:szCs w:val="22"/>
          <w:lang w:val="en-US" w:eastAsia="en-US"/>
        </w:rPr>
      </w:pPr>
      <w:r>
        <w:t>2.1.79</w:t>
      </w:r>
      <w:r>
        <w:rPr>
          <w:rFonts w:asciiTheme="minorHAnsi" w:eastAsiaTheme="minorEastAsia" w:hAnsiTheme="minorHAnsi" w:cstheme="minorBidi"/>
          <w:spacing w:val="0"/>
          <w:sz w:val="22"/>
          <w:szCs w:val="22"/>
          <w:lang w:val="en-US" w:eastAsia="en-US"/>
        </w:rPr>
        <w:tab/>
      </w:r>
      <w:r>
        <w:t>NuclearGeneratingUnit</w:t>
      </w:r>
      <w:r>
        <w:tab/>
      </w:r>
      <w:r>
        <w:fldChar w:fldCharType="begin"/>
      </w:r>
      <w:r>
        <w:instrText xml:space="preserve"> PAGEREF _Toc113890814 \h </w:instrText>
      </w:r>
      <w:r>
        <w:fldChar w:fldCharType="separate"/>
      </w:r>
      <w:r>
        <w:t>49</w:t>
      </w:r>
      <w:r>
        <w:fldChar w:fldCharType="end"/>
      </w:r>
    </w:p>
    <w:p w14:paraId="4D6737C1" w14:textId="75FB1C1B" w:rsidR="00FB39B7" w:rsidRDefault="00FB39B7">
      <w:pPr>
        <w:pStyle w:val="TOC3"/>
        <w:rPr>
          <w:rFonts w:asciiTheme="minorHAnsi" w:eastAsiaTheme="minorEastAsia" w:hAnsiTheme="minorHAnsi" w:cstheme="minorBidi"/>
          <w:spacing w:val="0"/>
          <w:sz w:val="22"/>
          <w:szCs w:val="22"/>
          <w:lang w:val="en-US" w:eastAsia="en-US"/>
        </w:rPr>
      </w:pPr>
      <w:r>
        <w:t>2.1.80</w:t>
      </w:r>
      <w:r>
        <w:rPr>
          <w:rFonts w:asciiTheme="minorHAnsi" w:eastAsiaTheme="minorEastAsia" w:hAnsiTheme="minorHAnsi" w:cstheme="minorBidi"/>
          <w:spacing w:val="0"/>
          <w:sz w:val="22"/>
          <w:szCs w:val="22"/>
          <w:lang w:val="en-US" w:eastAsia="en-US"/>
        </w:rPr>
        <w:tab/>
      </w:r>
      <w:r>
        <w:t>(abstract) OperationalLimit</w:t>
      </w:r>
      <w:r>
        <w:tab/>
      </w:r>
      <w:r>
        <w:fldChar w:fldCharType="begin"/>
      </w:r>
      <w:r>
        <w:instrText xml:space="preserve"> PAGEREF _Toc113890815 \h </w:instrText>
      </w:r>
      <w:r>
        <w:fldChar w:fldCharType="separate"/>
      </w:r>
      <w:r>
        <w:t>50</w:t>
      </w:r>
      <w:r>
        <w:fldChar w:fldCharType="end"/>
      </w:r>
    </w:p>
    <w:p w14:paraId="0BD2D5B6" w14:textId="5B29933C" w:rsidR="00FB39B7" w:rsidRDefault="00FB39B7">
      <w:pPr>
        <w:pStyle w:val="TOC3"/>
        <w:rPr>
          <w:rFonts w:asciiTheme="minorHAnsi" w:eastAsiaTheme="minorEastAsia" w:hAnsiTheme="minorHAnsi" w:cstheme="minorBidi"/>
          <w:spacing w:val="0"/>
          <w:sz w:val="22"/>
          <w:szCs w:val="22"/>
          <w:lang w:val="en-US" w:eastAsia="en-US"/>
        </w:rPr>
      </w:pPr>
      <w:r>
        <w:t>2.1.81</w:t>
      </w:r>
      <w:r>
        <w:rPr>
          <w:rFonts w:asciiTheme="minorHAnsi" w:eastAsiaTheme="minorEastAsia" w:hAnsiTheme="minorHAnsi" w:cstheme="minorBidi"/>
          <w:spacing w:val="0"/>
          <w:sz w:val="22"/>
          <w:szCs w:val="22"/>
          <w:lang w:val="en-US" w:eastAsia="en-US"/>
        </w:rPr>
        <w:tab/>
      </w:r>
      <w:r>
        <w:t>OperationalLimitSet</w:t>
      </w:r>
      <w:r>
        <w:tab/>
      </w:r>
      <w:r>
        <w:fldChar w:fldCharType="begin"/>
      </w:r>
      <w:r>
        <w:instrText xml:space="preserve"> PAGEREF _Toc113890816 \h </w:instrText>
      </w:r>
      <w:r>
        <w:fldChar w:fldCharType="separate"/>
      </w:r>
      <w:r>
        <w:t>50</w:t>
      </w:r>
      <w:r>
        <w:fldChar w:fldCharType="end"/>
      </w:r>
    </w:p>
    <w:p w14:paraId="325D5E7E" w14:textId="1B9B75E5" w:rsidR="00FB39B7" w:rsidRDefault="00FB39B7">
      <w:pPr>
        <w:pStyle w:val="TOC3"/>
        <w:rPr>
          <w:rFonts w:asciiTheme="minorHAnsi" w:eastAsiaTheme="minorEastAsia" w:hAnsiTheme="minorHAnsi" w:cstheme="minorBidi"/>
          <w:spacing w:val="0"/>
          <w:sz w:val="22"/>
          <w:szCs w:val="22"/>
          <w:lang w:val="en-US" w:eastAsia="en-US"/>
        </w:rPr>
      </w:pPr>
      <w:r>
        <w:t>2.1.82</w:t>
      </w:r>
      <w:r>
        <w:rPr>
          <w:rFonts w:asciiTheme="minorHAnsi" w:eastAsiaTheme="minorEastAsia" w:hAnsiTheme="minorHAnsi" w:cstheme="minorBidi"/>
          <w:spacing w:val="0"/>
          <w:sz w:val="22"/>
          <w:szCs w:val="22"/>
          <w:lang w:val="en-US" w:eastAsia="en-US"/>
        </w:rPr>
        <w:tab/>
      </w:r>
      <w:r>
        <w:t>OperationalLimitType</w:t>
      </w:r>
      <w:r>
        <w:tab/>
      </w:r>
      <w:r>
        <w:fldChar w:fldCharType="begin"/>
      </w:r>
      <w:r>
        <w:instrText xml:space="preserve"> PAGEREF _Toc113890817 \h </w:instrText>
      </w:r>
      <w:r>
        <w:fldChar w:fldCharType="separate"/>
      </w:r>
      <w:r>
        <w:t>51</w:t>
      </w:r>
      <w:r>
        <w:fldChar w:fldCharType="end"/>
      </w:r>
    </w:p>
    <w:p w14:paraId="42FEC42A" w14:textId="468BCE3F" w:rsidR="00FB39B7" w:rsidRDefault="00FB39B7">
      <w:pPr>
        <w:pStyle w:val="TOC3"/>
        <w:rPr>
          <w:rFonts w:asciiTheme="minorHAnsi" w:eastAsiaTheme="minorEastAsia" w:hAnsiTheme="minorHAnsi" w:cstheme="minorBidi"/>
          <w:spacing w:val="0"/>
          <w:sz w:val="22"/>
          <w:szCs w:val="22"/>
          <w:lang w:val="en-US" w:eastAsia="en-US"/>
        </w:rPr>
      </w:pPr>
      <w:r>
        <w:t>2.1.83</w:t>
      </w:r>
      <w:r>
        <w:rPr>
          <w:rFonts w:asciiTheme="minorHAnsi" w:eastAsiaTheme="minorEastAsia" w:hAnsiTheme="minorHAnsi" w:cstheme="minorBidi"/>
          <w:spacing w:val="0"/>
          <w:sz w:val="22"/>
          <w:szCs w:val="22"/>
          <w:lang w:val="en-US" w:eastAsia="en-US"/>
        </w:rPr>
        <w:tab/>
      </w:r>
      <w:r>
        <w:t>PetersenCoil</w:t>
      </w:r>
      <w:r>
        <w:tab/>
      </w:r>
      <w:r>
        <w:fldChar w:fldCharType="begin"/>
      </w:r>
      <w:r>
        <w:instrText xml:space="preserve"> PAGEREF _Toc113890818 \h </w:instrText>
      </w:r>
      <w:r>
        <w:fldChar w:fldCharType="separate"/>
      </w:r>
      <w:r>
        <w:t>51</w:t>
      </w:r>
      <w:r>
        <w:fldChar w:fldCharType="end"/>
      </w:r>
    </w:p>
    <w:p w14:paraId="42B86888" w14:textId="41F3BF92" w:rsidR="00FB39B7" w:rsidRDefault="00FB39B7">
      <w:pPr>
        <w:pStyle w:val="TOC3"/>
        <w:rPr>
          <w:rFonts w:asciiTheme="minorHAnsi" w:eastAsiaTheme="minorEastAsia" w:hAnsiTheme="minorHAnsi" w:cstheme="minorBidi"/>
          <w:spacing w:val="0"/>
          <w:sz w:val="22"/>
          <w:szCs w:val="22"/>
          <w:lang w:val="en-US" w:eastAsia="en-US"/>
        </w:rPr>
      </w:pPr>
      <w:r>
        <w:t>2.1.84</w:t>
      </w:r>
      <w:r>
        <w:rPr>
          <w:rFonts w:asciiTheme="minorHAnsi" w:eastAsiaTheme="minorEastAsia" w:hAnsiTheme="minorHAnsi" w:cstheme="minorBidi"/>
          <w:spacing w:val="0"/>
          <w:sz w:val="22"/>
          <w:szCs w:val="22"/>
          <w:lang w:val="en-US" w:eastAsia="en-US"/>
        </w:rPr>
        <w:tab/>
      </w:r>
      <w:r>
        <w:t>(abstract) PhaseTapChanger</w:t>
      </w:r>
      <w:r>
        <w:tab/>
      </w:r>
      <w:r>
        <w:fldChar w:fldCharType="begin"/>
      </w:r>
      <w:r>
        <w:instrText xml:space="preserve"> PAGEREF _Toc113890819 \h </w:instrText>
      </w:r>
      <w:r>
        <w:fldChar w:fldCharType="separate"/>
      </w:r>
      <w:r>
        <w:t>52</w:t>
      </w:r>
      <w:r>
        <w:fldChar w:fldCharType="end"/>
      </w:r>
    </w:p>
    <w:p w14:paraId="378F0B1D" w14:textId="1BD54AA3" w:rsidR="00FB39B7" w:rsidRDefault="00FB39B7">
      <w:pPr>
        <w:pStyle w:val="TOC3"/>
        <w:rPr>
          <w:rFonts w:asciiTheme="minorHAnsi" w:eastAsiaTheme="minorEastAsia" w:hAnsiTheme="minorHAnsi" w:cstheme="minorBidi"/>
          <w:spacing w:val="0"/>
          <w:sz w:val="22"/>
          <w:szCs w:val="22"/>
          <w:lang w:val="en-US" w:eastAsia="en-US"/>
        </w:rPr>
      </w:pPr>
      <w:r>
        <w:t>2.1.85</w:t>
      </w:r>
      <w:r>
        <w:rPr>
          <w:rFonts w:asciiTheme="minorHAnsi" w:eastAsiaTheme="minorEastAsia" w:hAnsiTheme="minorHAnsi" w:cstheme="minorBidi"/>
          <w:spacing w:val="0"/>
          <w:sz w:val="22"/>
          <w:szCs w:val="22"/>
          <w:lang w:val="en-US" w:eastAsia="en-US"/>
        </w:rPr>
        <w:tab/>
      </w:r>
      <w:r>
        <w:t>PhaseTapChangerAsymmetrical</w:t>
      </w:r>
      <w:r>
        <w:tab/>
      </w:r>
      <w:r>
        <w:fldChar w:fldCharType="begin"/>
      </w:r>
      <w:r>
        <w:instrText xml:space="preserve"> PAGEREF _Toc113890820 \h </w:instrText>
      </w:r>
      <w:r>
        <w:fldChar w:fldCharType="separate"/>
      </w:r>
      <w:r>
        <w:t>52</w:t>
      </w:r>
      <w:r>
        <w:fldChar w:fldCharType="end"/>
      </w:r>
    </w:p>
    <w:p w14:paraId="05AA2BFC" w14:textId="4593695D" w:rsidR="00FB39B7" w:rsidRDefault="00FB39B7">
      <w:pPr>
        <w:pStyle w:val="TOC3"/>
        <w:rPr>
          <w:rFonts w:asciiTheme="minorHAnsi" w:eastAsiaTheme="minorEastAsia" w:hAnsiTheme="minorHAnsi" w:cstheme="minorBidi"/>
          <w:spacing w:val="0"/>
          <w:sz w:val="22"/>
          <w:szCs w:val="22"/>
          <w:lang w:val="en-US" w:eastAsia="en-US"/>
        </w:rPr>
      </w:pPr>
      <w:r>
        <w:t>2.1.86</w:t>
      </w:r>
      <w:r>
        <w:rPr>
          <w:rFonts w:asciiTheme="minorHAnsi" w:eastAsiaTheme="minorEastAsia" w:hAnsiTheme="minorHAnsi" w:cstheme="minorBidi"/>
          <w:spacing w:val="0"/>
          <w:sz w:val="22"/>
          <w:szCs w:val="22"/>
          <w:lang w:val="en-US" w:eastAsia="en-US"/>
        </w:rPr>
        <w:tab/>
      </w:r>
      <w:r>
        <w:t>PhaseTapChangerLinear</w:t>
      </w:r>
      <w:r>
        <w:tab/>
      </w:r>
      <w:r>
        <w:fldChar w:fldCharType="begin"/>
      </w:r>
      <w:r>
        <w:instrText xml:space="preserve"> PAGEREF _Toc113890821 \h </w:instrText>
      </w:r>
      <w:r>
        <w:fldChar w:fldCharType="separate"/>
      </w:r>
      <w:r>
        <w:t>53</w:t>
      </w:r>
      <w:r>
        <w:fldChar w:fldCharType="end"/>
      </w:r>
    </w:p>
    <w:p w14:paraId="6C660ADB" w14:textId="082C27F3" w:rsidR="00FB39B7" w:rsidRDefault="00FB39B7">
      <w:pPr>
        <w:pStyle w:val="TOC3"/>
        <w:rPr>
          <w:rFonts w:asciiTheme="minorHAnsi" w:eastAsiaTheme="minorEastAsia" w:hAnsiTheme="minorHAnsi" w:cstheme="minorBidi"/>
          <w:spacing w:val="0"/>
          <w:sz w:val="22"/>
          <w:szCs w:val="22"/>
          <w:lang w:val="en-US" w:eastAsia="en-US"/>
        </w:rPr>
      </w:pPr>
      <w:r>
        <w:lastRenderedPageBreak/>
        <w:t>2.1.87</w:t>
      </w:r>
      <w:r>
        <w:rPr>
          <w:rFonts w:asciiTheme="minorHAnsi" w:eastAsiaTheme="minorEastAsia" w:hAnsiTheme="minorHAnsi" w:cstheme="minorBidi"/>
          <w:spacing w:val="0"/>
          <w:sz w:val="22"/>
          <w:szCs w:val="22"/>
          <w:lang w:val="en-US" w:eastAsia="en-US"/>
        </w:rPr>
        <w:tab/>
      </w:r>
      <w:r>
        <w:t>(abstract) PhaseTapChangerNonLinear</w:t>
      </w:r>
      <w:r>
        <w:tab/>
      </w:r>
      <w:r>
        <w:fldChar w:fldCharType="begin"/>
      </w:r>
      <w:r>
        <w:instrText xml:space="preserve"> PAGEREF _Toc113890822 \h </w:instrText>
      </w:r>
      <w:r>
        <w:fldChar w:fldCharType="separate"/>
      </w:r>
      <w:r>
        <w:t>54</w:t>
      </w:r>
      <w:r>
        <w:fldChar w:fldCharType="end"/>
      </w:r>
    </w:p>
    <w:p w14:paraId="21BB6920" w14:textId="208D39A4" w:rsidR="00FB39B7" w:rsidRDefault="00FB39B7">
      <w:pPr>
        <w:pStyle w:val="TOC3"/>
        <w:rPr>
          <w:rFonts w:asciiTheme="minorHAnsi" w:eastAsiaTheme="minorEastAsia" w:hAnsiTheme="minorHAnsi" w:cstheme="minorBidi"/>
          <w:spacing w:val="0"/>
          <w:sz w:val="22"/>
          <w:szCs w:val="22"/>
          <w:lang w:val="en-US" w:eastAsia="en-US"/>
        </w:rPr>
      </w:pPr>
      <w:r>
        <w:t>2.1.88</w:t>
      </w:r>
      <w:r>
        <w:rPr>
          <w:rFonts w:asciiTheme="minorHAnsi" w:eastAsiaTheme="minorEastAsia" w:hAnsiTheme="minorHAnsi" w:cstheme="minorBidi"/>
          <w:spacing w:val="0"/>
          <w:sz w:val="22"/>
          <w:szCs w:val="22"/>
          <w:lang w:val="en-US" w:eastAsia="en-US"/>
        </w:rPr>
        <w:tab/>
      </w:r>
      <w:r>
        <w:t>PhaseTapChangerSymmetrical</w:t>
      </w:r>
      <w:r>
        <w:tab/>
      </w:r>
      <w:r>
        <w:fldChar w:fldCharType="begin"/>
      </w:r>
      <w:r>
        <w:instrText xml:space="preserve"> PAGEREF _Toc113890823 \h </w:instrText>
      </w:r>
      <w:r>
        <w:fldChar w:fldCharType="separate"/>
      </w:r>
      <w:r>
        <w:t>55</w:t>
      </w:r>
      <w:r>
        <w:fldChar w:fldCharType="end"/>
      </w:r>
    </w:p>
    <w:p w14:paraId="2DBCA3F4" w14:textId="1A526DEB" w:rsidR="00FB39B7" w:rsidRDefault="00FB39B7">
      <w:pPr>
        <w:pStyle w:val="TOC3"/>
        <w:rPr>
          <w:rFonts w:asciiTheme="minorHAnsi" w:eastAsiaTheme="minorEastAsia" w:hAnsiTheme="minorHAnsi" w:cstheme="minorBidi"/>
          <w:spacing w:val="0"/>
          <w:sz w:val="22"/>
          <w:szCs w:val="22"/>
          <w:lang w:val="en-US" w:eastAsia="en-US"/>
        </w:rPr>
      </w:pPr>
      <w:r>
        <w:t>2.1.89</w:t>
      </w:r>
      <w:r>
        <w:rPr>
          <w:rFonts w:asciiTheme="minorHAnsi" w:eastAsiaTheme="minorEastAsia" w:hAnsiTheme="minorHAnsi" w:cstheme="minorBidi"/>
          <w:spacing w:val="0"/>
          <w:sz w:val="22"/>
          <w:szCs w:val="22"/>
          <w:lang w:val="en-US" w:eastAsia="en-US"/>
        </w:rPr>
        <w:tab/>
      </w:r>
      <w:r>
        <w:t>PhaseTapChangerTable</w:t>
      </w:r>
      <w:r>
        <w:tab/>
      </w:r>
      <w:r>
        <w:fldChar w:fldCharType="begin"/>
      </w:r>
      <w:r>
        <w:instrText xml:space="preserve"> PAGEREF _Toc113890824 \h </w:instrText>
      </w:r>
      <w:r>
        <w:fldChar w:fldCharType="separate"/>
      </w:r>
      <w:r>
        <w:t>55</w:t>
      </w:r>
      <w:r>
        <w:fldChar w:fldCharType="end"/>
      </w:r>
    </w:p>
    <w:p w14:paraId="38EA8B60" w14:textId="7E055E73" w:rsidR="00FB39B7" w:rsidRDefault="00FB39B7">
      <w:pPr>
        <w:pStyle w:val="TOC3"/>
        <w:rPr>
          <w:rFonts w:asciiTheme="minorHAnsi" w:eastAsiaTheme="minorEastAsia" w:hAnsiTheme="minorHAnsi" w:cstheme="minorBidi"/>
          <w:spacing w:val="0"/>
          <w:sz w:val="22"/>
          <w:szCs w:val="22"/>
          <w:lang w:val="en-US" w:eastAsia="en-US"/>
        </w:rPr>
      </w:pPr>
      <w:r>
        <w:t>2.1.90</w:t>
      </w:r>
      <w:r>
        <w:rPr>
          <w:rFonts w:asciiTheme="minorHAnsi" w:eastAsiaTheme="minorEastAsia" w:hAnsiTheme="minorHAnsi" w:cstheme="minorBidi"/>
          <w:spacing w:val="0"/>
          <w:sz w:val="22"/>
          <w:szCs w:val="22"/>
          <w:lang w:val="en-US" w:eastAsia="en-US"/>
        </w:rPr>
        <w:tab/>
      </w:r>
      <w:r>
        <w:t>PhaseTapChangerTablePoint</w:t>
      </w:r>
      <w:r>
        <w:tab/>
      </w:r>
      <w:r>
        <w:fldChar w:fldCharType="begin"/>
      </w:r>
      <w:r>
        <w:instrText xml:space="preserve"> PAGEREF _Toc113890825 \h </w:instrText>
      </w:r>
      <w:r>
        <w:fldChar w:fldCharType="separate"/>
      </w:r>
      <w:r>
        <w:t>56</w:t>
      </w:r>
      <w:r>
        <w:fldChar w:fldCharType="end"/>
      </w:r>
    </w:p>
    <w:p w14:paraId="18F1C382" w14:textId="636A1297" w:rsidR="00FB39B7" w:rsidRDefault="00FB39B7">
      <w:pPr>
        <w:pStyle w:val="TOC3"/>
        <w:rPr>
          <w:rFonts w:asciiTheme="minorHAnsi" w:eastAsiaTheme="minorEastAsia" w:hAnsiTheme="minorHAnsi" w:cstheme="minorBidi"/>
          <w:spacing w:val="0"/>
          <w:sz w:val="22"/>
          <w:szCs w:val="22"/>
          <w:lang w:val="en-US" w:eastAsia="en-US"/>
        </w:rPr>
      </w:pPr>
      <w:r>
        <w:t>2.1.91</w:t>
      </w:r>
      <w:r>
        <w:rPr>
          <w:rFonts w:asciiTheme="minorHAnsi" w:eastAsiaTheme="minorEastAsia" w:hAnsiTheme="minorHAnsi" w:cstheme="minorBidi"/>
          <w:spacing w:val="0"/>
          <w:sz w:val="22"/>
          <w:szCs w:val="22"/>
          <w:lang w:val="en-US" w:eastAsia="en-US"/>
        </w:rPr>
        <w:tab/>
      </w:r>
      <w:r>
        <w:t>PhaseTapChangerTabular</w:t>
      </w:r>
      <w:r>
        <w:tab/>
      </w:r>
      <w:r>
        <w:fldChar w:fldCharType="begin"/>
      </w:r>
      <w:r>
        <w:instrText xml:space="preserve"> PAGEREF _Toc113890826 \h </w:instrText>
      </w:r>
      <w:r>
        <w:fldChar w:fldCharType="separate"/>
      </w:r>
      <w:r>
        <w:t>56</w:t>
      </w:r>
      <w:r>
        <w:fldChar w:fldCharType="end"/>
      </w:r>
    </w:p>
    <w:p w14:paraId="0DE61FB5" w14:textId="77A12DAB" w:rsidR="00FB39B7" w:rsidRDefault="00FB39B7">
      <w:pPr>
        <w:pStyle w:val="TOC3"/>
        <w:rPr>
          <w:rFonts w:asciiTheme="minorHAnsi" w:eastAsiaTheme="minorEastAsia" w:hAnsiTheme="minorHAnsi" w:cstheme="minorBidi"/>
          <w:spacing w:val="0"/>
          <w:sz w:val="22"/>
          <w:szCs w:val="22"/>
          <w:lang w:val="en-US" w:eastAsia="en-US"/>
        </w:rPr>
      </w:pPr>
      <w:r>
        <w:t>2.1.92</w:t>
      </w:r>
      <w:r>
        <w:rPr>
          <w:rFonts w:asciiTheme="minorHAnsi" w:eastAsiaTheme="minorEastAsia" w:hAnsiTheme="minorHAnsi" w:cstheme="minorBidi"/>
          <w:spacing w:val="0"/>
          <w:sz w:val="22"/>
          <w:szCs w:val="22"/>
          <w:lang w:val="en-US" w:eastAsia="en-US"/>
        </w:rPr>
        <w:tab/>
      </w:r>
      <w:r>
        <w:t>PhotoVoltaicUnit</w:t>
      </w:r>
      <w:r>
        <w:tab/>
      </w:r>
      <w:r>
        <w:fldChar w:fldCharType="begin"/>
      </w:r>
      <w:r>
        <w:instrText xml:space="preserve"> PAGEREF _Toc113890827 \h </w:instrText>
      </w:r>
      <w:r>
        <w:fldChar w:fldCharType="separate"/>
      </w:r>
      <w:r>
        <w:t>57</w:t>
      </w:r>
      <w:r>
        <w:fldChar w:fldCharType="end"/>
      </w:r>
    </w:p>
    <w:p w14:paraId="505B0F30" w14:textId="3D17AAD6" w:rsidR="00FB39B7" w:rsidRDefault="00FB39B7">
      <w:pPr>
        <w:pStyle w:val="TOC3"/>
        <w:rPr>
          <w:rFonts w:asciiTheme="minorHAnsi" w:eastAsiaTheme="minorEastAsia" w:hAnsiTheme="minorHAnsi" w:cstheme="minorBidi"/>
          <w:spacing w:val="0"/>
          <w:sz w:val="22"/>
          <w:szCs w:val="22"/>
          <w:lang w:val="en-US" w:eastAsia="en-US"/>
        </w:rPr>
      </w:pPr>
      <w:r>
        <w:t>2.1.93</w:t>
      </w:r>
      <w:r>
        <w:rPr>
          <w:rFonts w:asciiTheme="minorHAnsi" w:eastAsiaTheme="minorEastAsia" w:hAnsiTheme="minorHAnsi" w:cstheme="minorBidi"/>
          <w:spacing w:val="0"/>
          <w:sz w:val="22"/>
          <w:szCs w:val="22"/>
          <w:lang w:val="en-US" w:eastAsia="en-US"/>
        </w:rPr>
        <w:tab/>
      </w:r>
      <w:r>
        <w:t>PostLineSensor</w:t>
      </w:r>
      <w:r>
        <w:tab/>
      </w:r>
      <w:r>
        <w:fldChar w:fldCharType="begin"/>
      </w:r>
      <w:r>
        <w:instrText xml:space="preserve"> PAGEREF _Toc113890828 \h </w:instrText>
      </w:r>
      <w:r>
        <w:fldChar w:fldCharType="separate"/>
      </w:r>
      <w:r>
        <w:t>57</w:t>
      </w:r>
      <w:r>
        <w:fldChar w:fldCharType="end"/>
      </w:r>
    </w:p>
    <w:p w14:paraId="50627343" w14:textId="3F66EB9A" w:rsidR="00FB39B7" w:rsidRDefault="00FB39B7">
      <w:pPr>
        <w:pStyle w:val="TOC3"/>
        <w:rPr>
          <w:rFonts w:asciiTheme="minorHAnsi" w:eastAsiaTheme="minorEastAsia" w:hAnsiTheme="minorHAnsi" w:cstheme="minorBidi"/>
          <w:spacing w:val="0"/>
          <w:sz w:val="22"/>
          <w:szCs w:val="22"/>
          <w:lang w:val="en-US" w:eastAsia="en-US"/>
        </w:rPr>
      </w:pPr>
      <w:r>
        <w:t>2.1.94</w:t>
      </w:r>
      <w:r>
        <w:rPr>
          <w:rFonts w:asciiTheme="minorHAnsi" w:eastAsiaTheme="minorEastAsia" w:hAnsiTheme="minorHAnsi" w:cstheme="minorBidi"/>
          <w:spacing w:val="0"/>
          <w:sz w:val="22"/>
          <w:szCs w:val="22"/>
          <w:lang w:val="en-US" w:eastAsia="en-US"/>
        </w:rPr>
        <w:tab/>
      </w:r>
      <w:r>
        <w:t>PotentialTransformer</w:t>
      </w:r>
      <w:r>
        <w:tab/>
      </w:r>
      <w:r>
        <w:fldChar w:fldCharType="begin"/>
      </w:r>
      <w:r>
        <w:instrText xml:space="preserve"> PAGEREF _Toc113890829 \h </w:instrText>
      </w:r>
      <w:r>
        <w:fldChar w:fldCharType="separate"/>
      </w:r>
      <w:r>
        <w:t>57</w:t>
      </w:r>
      <w:r>
        <w:fldChar w:fldCharType="end"/>
      </w:r>
    </w:p>
    <w:p w14:paraId="6BECAE79" w14:textId="355EB953" w:rsidR="00FB39B7" w:rsidRDefault="00FB39B7">
      <w:pPr>
        <w:pStyle w:val="TOC3"/>
        <w:rPr>
          <w:rFonts w:asciiTheme="minorHAnsi" w:eastAsiaTheme="minorEastAsia" w:hAnsiTheme="minorHAnsi" w:cstheme="minorBidi"/>
          <w:spacing w:val="0"/>
          <w:sz w:val="22"/>
          <w:szCs w:val="22"/>
          <w:lang w:val="en-US" w:eastAsia="en-US"/>
        </w:rPr>
      </w:pPr>
      <w:r>
        <w:t>2.1.95</w:t>
      </w:r>
      <w:r>
        <w:rPr>
          <w:rFonts w:asciiTheme="minorHAnsi" w:eastAsiaTheme="minorEastAsia" w:hAnsiTheme="minorHAnsi" w:cstheme="minorBidi"/>
          <w:spacing w:val="0"/>
          <w:sz w:val="22"/>
          <w:szCs w:val="22"/>
          <w:lang w:val="en-US" w:eastAsia="en-US"/>
        </w:rPr>
        <w:tab/>
      </w:r>
      <w:r>
        <w:t>PowerElectronicsConnection</w:t>
      </w:r>
      <w:r>
        <w:tab/>
      </w:r>
      <w:r>
        <w:fldChar w:fldCharType="begin"/>
      </w:r>
      <w:r>
        <w:instrText xml:space="preserve"> PAGEREF _Toc113890830 \h </w:instrText>
      </w:r>
      <w:r>
        <w:fldChar w:fldCharType="separate"/>
      </w:r>
      <w:r>
        <w:t>58</w:t>
      </w:r>
      <w:r>
        <w:fldChar w:fldCharType="end"/>
      </w:r>
    </w:p>
    <w:p w14:paraId="71EE4FB1" w14:textId="71F58F5E" w:rsidR="00FB39B7" w:rsidRDefault="00FB39B7">
      <w:pPr>
        <w:pStyle w:val="TOC3"/>
        <w:rPr>
          <w:rFonts w:asciiTheme="minorHAnsi" w:eastAsiaTheme="minorEastAsia" w:hAnsiTheme="minorHAnsi" w:cstheme="minorBidi"/>
          <w:spacing w:val="0"/>
          <w:sz w:val="22"/>
          <w:szCs w:val="22"/>
          <w:lang w:val="en-US" w:eastAsia="en-US"/>
        </w:rPr>
      </w:pPr>
      <w:r>
        <w:t>2.1.96</w:t>
      </w:r>
      <w:r>
        <w:rPr>
          <w:rFonts w:asciiTheme="minorHAnsi" w:eastAsiaTheme="minorEastAsia" w:hAnsiTheme="minorHAnsi" w:cstheme="minorBidi"/>
          <w:spacing w:val="0"/>
          <w:sz w:val="22"/>
          <w:szCs w:val="22"/>
          <w:lang w:val="en-US" w:eastAsia="en-US"/>
        </w:rPr>
        <w:tab/>
      </w:r>
      <w:r>
        <w:t>(abstract) PowerElectronicsUnit</w:t>
      </w:r>
      <w:r>
        <w:tab/>
      </w:r>
      <w:r>
        <w:fldChar w:fldCharType="begin"/>
      </w:r>
      <w:r>
        <w:instrText xml:space="preserve"> PAGEREF _Toc113890831 \h </w:instrText>
      </w:r>
      <w:r>
        <w:fldChar w:fldCharType="separate"/>
      </w:r>
      <w:r>
        <w:t>59</w:t>
      </w:r>
      <w:r>
        <w:fldChar w:fldCharType="end"/>
      </w:r>
    </w:p>
    <w:p w14:paraId="5E741D54" w14:textId="38E854D1" w:rsidR="00FB39B7" w:rsidRDefault="00FB39B7">
      <w:pPr>
        <w:pStyle w:val="TOC3"/>
        <w:rPr>
          <w:rFonts w:asciiTheme="minorHAnsi" w:eastAsiaTheme="minorEastAsia" w:hAnsiTheme="minorHAnsi" w:cstheme="minorBidi"/>
          <w:spacing w:val="0"/>
          <w:sz w:val="22"/>
          <w:szCs w:val="22"/>
          <w:lang w:val="en-US" w:eastAsia="en-US"/>
        </w:rPr>
      </w:pPr>
      <w:r>
        <w:t>2.1.97</w:t>
      </w:r>
      <w:r>
        <w:rPr>
          <w:rFonts w:asciiTheme="minorHAnsi" w:eastAsiaTheme="minorEastAsia" w:hAnsiTheme="minorHAnsi" w:cstheme="minorBidi"/>
          <w:spacing w:val="0"/>
          <w:sz w:val="22"/>
          <w:szCs w:val="22"/>
          <w:lang w:val="en-US" w:eastAsia="en-US"/>
        </w:rPr>
        <w:tab/>
      </w:r>
      <w:r>
        <w:t>PowerElectronicsWindUnit</w:t>
      </w:r>
      <w:r>
        <w:tab/>
      </w:r>
      <w:r>
        <w:fldChar w:fldCharType="begin"/>
      </w:r>
      <w:r>
        <w:instrText xml:space="preserve"> PAGEREF _Toc113890832 \h </w:instrText>
      </w:r>
      <w:r>
        <w:fldChar w:fldCharType="separate"/>
      </w:r>
      <w:r>
        <w:t>59</w:t>
      </w:r>
      <w:r>
        <w:fldChar w:fldCharType="end"/>
      </w:r>
    </w:p>
    <w:p w14:paraId="27960C3D" w14:textId="7FF63629" w:rsidR="00FB39B7" w:rsidRDefault="00FB39B7">
      <w:pPr>
        <w:pStyle w:val="TOC3"/>
        <w:rPr>
          <w:rFonts w:asciiTheme="minorHAnsi" w:eastAsiaTheme="minorEastAsia" w:hAnsiTheme="minorHAnsi" w:cstheme="minorBidi"/>
          <w:spacing w:val="0"/>
          <w:sz w:val="22"/>
          <w:szCs w:val="22"/>
          <w:lang w:val="en-US" w:eastAsia="en-US"/>
        </w:rPr>
      </w:pPr>
      <w:r>
        <w:t>2.1.98</w:t>
      </w:r>
      <w:r>
        <w:rPr>
          <w:rFonts w:asciiTheme="minorHAnsi" w:eastAsiaTheme="minorEastAsia" w:hAnsiTheme="minorHAnsi" w:cstheme="minorBidi"/>
          <w:spacing w:val="0"/>
          <w:sz w:val="22"/>
          <w:szCs w:val="22"/>
          <w:lang w:val="en-US" w:eastAsia="en-US"/>
        </w:rPr>
        <w:tab/>
      </w:r>
      <w:r>
        <w:t>(abstract) PowerSystemResource</w:t>
      </w:r>
      <w:r>
        <w:tab/>
      </w:r>
      <w:r>
        <w:fldChar w:fldCharType="begin"/>
      </w:r>
      <w:r>
        <w:instrText xml:space="preserve"> PAGEREF _Toc113890833 \h </w:instrText>
      </w:r>
      <w:r>
        <w:fldChar w:fldCharType="separate"/>
      </w:r>
      <w:r>
        <w:t>60</w:t>
      </w:r>
      <w:r>
        <w:fldChar w:fldCharType="end"/>
      </w:r>
    </w:p>
    <w:p w14:paraId="42604924" w14:textId="03A7293D" w:rsidR="00FB39B7" w:rsidRDefault="00FB39B7">
      <w:pPr>
        <w:pStyle w:val="TOC3"/>
        <w:rPr>
          <w:rFonts w:asciiTheme="minorHAnsi" w:eastAsiaTheme="minorEastAsia" w:hAnsiTheme="minorHAnsi" w:cstheme="minorBidi"/>
          <w:spacing w:val="0"/>
          <w:sz w:val="22"/>
          <w:szCs w:val="22"/>
          <w:lang w:val="en-US" w:eastAsia="en-US"/>
        </w:rPr>
      </w:pPr>
      <w:r>
        <w:t>2.1.99</w:t>
      </w:r>
      <w:r>
        <w:rPr>
          <w:rFonts w:asciiTheme="minorHAnsi" w:eastAsiaTheme="minorEastAsia" w:hAnsiTheme="minorHAnsi" w:cstheme="minorBidi"/>
          <w:spacing w:val="0"/>
          <w:sz w:val="22"/>
          <w:szCs w:val="22"/>
          <w:lang w:val="en-US" w:eastAsia="en-US"/>
        </w:rPr>
        <w:tab/>
      </w:r>
      <w:r>
        <w:t>PowerTransformer</w:t>
      </w:r>
      <w:r>
        <w:tab/>
      </w:r>
      <w:r>
        <w:fldChar w:fldCharType="begin"/>
      </w:r>
      <w:r>
        <w:instrText xml:space="preserve"> PAGEREF _Toc113890834 \h </w:instrText>
      </w:r>
      <w:r>
        <w:fldChar w:fldCharType="separate"/>
      </w:r>
      <w:r>
        <w:t>60</w:t>
      </w:r>
      <w:r>
        <w:fldChar w:fldCharType="end"/>
      </w:r>
    </w:p>
    <w:p w14:paraId="02E2C0C6" w14:textId="5B07B7C1" w:rsidR="00FB39B7" w:rsidRDefault="00FB39B7">
      <w:pPr>
        <w:pStyle w:val="TOC3"/>
        <w:rPr>
          <w:rFonts w:asciiTheme="minorHAnsi" w:eastAsiaTheme="minorEastAsia" w:hAnsiTheme="minorHAnsi" w:cstheme="minorBidi"/>
          <w:spacing w:val="0"/>
          <w:sz w:val="22"/>
          <w:szCs w:val="22"/>
          <w:lang w:val="en-US" w:eastAsia="en-US"/>
        </w:rPr>
      </w:pPr>
      <w:r>
        <w:t>2.1.100</w:t>
      </w:r>
      <w:r>
        <w:rPr>
          <w:rFonts w:asciiTheme="minorHAnsi" w:eastAsiaTheme="minorEastAsia" w:hAnsiTheme="minorHAnsi" w:cstheme="minorBidi"/>
          <w:spacing w:val="0"/>
          <w:sz w:val="22"/>
          <w:szCs w:val="22"/>
          <w:lang w:val="en-US" w:eastAsia="en-US"/>
        </w:rPr>
        <w:tab/>
      </w:r>
      <w:r>
        <w:t>PowerTransformerEnd</w:t>
      </w:r>
      <w:r>
        <w:tab/>
      </w:r>
      <w:r>
        <w:fldChar w:fldCharType="begin"/>
      </w:r>
      <w:r>
        <w:instrText xml:space="preserve"> PAGEREF _Toc113890835 \h </w:instrText>
      </w:r>
      <w:r>
        <w:fldChar w:fldCharType="separate"/>
      </w:r>
      <w:r>
        <w:t>60</w:t>
      </w:r>
      <w:r>
        <w:fldChar w:fldCharType="end"/>
      </w:r>
    </w:p>
    <w:p w14:paraId="500A2579" w14:textId="6FA9BAEF" w:rsidR="00FB39B7" w:rsidRDefault="00FB39B7">
      <w:pPr>
        <w:pStyle w:val="TOC3"/>
        <w:rPr>
          <w:rFonts w:asciiTheme="minorHAnsi" w:eastAsiaTheme="minorEastAsia" w:hAnsiTheme="minorHAnsi" w:cstheme="minorBidi"/>
          <w:spacing w:val="0"/>
          <w:sz w:val="22"/>
          <w:szCs w:val="22"/>
          <w:lang w:val="en-US" w:eastAsia="en-US"/>
        </w:rPr>
      </w:pPr>
      <w:r>
        <w:t>2.1.101</w:t>
      </w:r>
      <w:r>
        <w:rPr>
          <w:rFonts w:asciiTheme="minorHAnsi" w:eastAsiaTheme="minorEastAsia" w:hAnsiTheme="minorHAnsi" w:cstheme="minorBidi"/>
          <w:spacing w:val="0"/>
          <w:sz w:val="22"/>
          <w:szCs w:val="22"/>
          <w:lang w:val="en-US" w:eastAsia="en-US"/>
        </w:rPr>
        <w:tab/>
      </w:r>
      <w:r>
        <w:t>(abstract) ProtectedSwitch</w:t>
      </w:r>
      <w:r>
        <w:tab/>
      </w:r>
      <w:r>
        <w:fldChar w:fldCharType="begin"/>
      </w:r>
      <w:r>
        <w:instrText xml:space="preserve"> PAGEREF _Toc113890836 \h </w:instrText>
      </w:r>
      <w:r>
        <w:fldChar w:fldCharType="separate"/>
      </w:r>
      <w:r>
        <w:t>61</w:t>
      </w:r>
      <w:r>
        <w:fldChar w:fldCharType="end"/>
      </w:r>
    </w:p>
    <w:p w14:paraId="304C7FFB" w14:textId="53526F9A" w:rsidR="00FB39B7" w:rsidRDefault="00FB39B7">
      <w:pPr>
        <w:pStyle w:val="TOC3"/>
        <w:rPr>
          <w:rFonts w:asciiTheme="minorHAnsi" w:eastAsiaTheme="minorEastAsia" w:hAnsiTheme="minorHAnsi" w:cstheme="minorBidi"/>
          <w:spacing w:val="0"/>
          <w:sz w:val="22"/>
          <w:szCs w:val="22"/>
          <w:lang w:val="en-US" w:eastAsia="en-US"/>
        </w:rPr>
      </w:pPr>
      <w:r>
        <w:t>2.1.102</w:t>
      </w:r>
      <w:r>
        <w:rPr>
          <w:rFonts w:asciiTheme="minorHAnsi" w:eastAsiaTheme="minorEastAsia" w:hAnsiTheme="minorHAnsi" w:cstheme="minorBidi"/>
          <w:spacing w:val="0"/>
          <w:sz w:val="22"/>
          <w:szCs w:val="22"/>
          <w:lang w:val="en-US" w:eastAsia="en-US"/>
        </w:rPr>
        <w:tab/>
      </w:r>
      <w:r>
        <w:t>RatioTapChanger</w:t>
      </w:r>
      <w:r>
        <w:tab/>
      </w:r>
      <w:r>
        <w:fldChar w:fldCharType="begin"/>
      </w:r>
      <w:r>
        <w:instrText xml:space="preserve"> PAGEREF _Toc113890837 \h </w:instrText>
      </w:r>
      <w:r>
        <w:fldChar w:fldCharType="separate"/>
      </w:r>
      <w:r>
        <w:t>62</w:t>
      </w:r>
      <w:r>
        <w:fldChar w:fldCharType="end"/>
      </w:r>
    </w:p>
    <w:p w14:paraId="01D695AE" w14:textId="40E35B51" w:rsidR="00FB39B7" w:rsidRDefault="00FB39B7">
      <w:pPr>
        <w:pStyle w:val="TOC3"/>
        <w:rPr>
          <w:rFonts w:asciiTheme="minorHAnsi" w:eastAsiaTheme="minorEastAsia" w:hAnsiTheme="minorHAnsi" w:cstheme="minorBidi"/>
          <w:spacing w:val="0"/>
          <w:sz w:val="22"/>
          <w:szCs w:val="22"/>
          <w:lang w:val="en-US" w:eastAsia="en-US"/>
        </w:rPr>
      </w:pPr>
      <w:r>
        <w:t>2.1.103</w:t>
      </w:r>
      <w:r>
        <w:rPr>
          <w:rFonts w:asciiTheme="minorHAnsi" w:eastAsiaTheme="minorEastAsia" w:hAnsiTheme="minorHAnsi" w:cstheme="minorBidi"/>
          <w:spacing w:val="0"/>
          <w:sz w:val="22"/>
          <w:szCs w:val="22"/>
          <w:lang w:val="en-US" w:eastAsia="en-US"/>
        </w:rPr>
        <w:tab/>
      </w:r>
      <w:r>
        <w:t>RatioTapChangerTable</w:t>
      </w:r>
      <w:r>
        <w:tab/>
      </w:r>
      <w:r>
        <w:fldChar w:fldCharType="begin"/>
      </w:r>
      <w:r>
        <w:instrText xml:space="preserve"> PAGEREF _Toc113890838 \h </w:instrText>
      </w:r>
      <w:r>
        <w:fldChar w:fldCharType="separate"/>
      </w:r>
      <w:r>
        <w:t>63</w:t>
      </w:r>
      <w:r>
        <w:fldChar w:fldCharType="end"/>
      </w:r>
    </w:p>
    <w:p w14:paraId="2038F15B" w14:textId="2013FF6C" w:rsidR="00FB39B7" w:rsidRDefault="00FB39B7">
      <w:pPr>
        <w:pStyle w:val="TOC3"/>
        <w:rPr>
          <w:rFonts w:asciiTheme="minorHAnsi" w:eastAsiaTheme="minorEastAsia" w:hAnsiTheme="minorHAnsi" w:cstheme="minorBidi"/>
          <w:spacing w:val="0"/>
          <w:sz w:val="22"/>
          <w:szCs w:val="22"/>
          <w:lang w:val="en-US" w:eastAsia="en-US"/>
        </w:rPr>
      </w:pPr>
      <w:r>
        <w:t>2.1.104</w:t>
      </w:r>
      <w:r>
        <w:rPr>
          <w:rFonts w:asciiTheme="minorHAnsi" w:eastAsiaTheme="minorEastAsia" w:hAnsiTheme="minorHAnsi" w:cstheme="minorBidi"/>
          <w:spacing w:val="0"/>
          <w:sz w:val="22"/>
          <w:szCs w:val="22"/>
          <w:lang w:val="en-US" w:eastAsia="en-US"/>
        </w:rPr>
        <w:tab/>
      </w:r>
      <w:r>
        <w:t>RatioTapChangerTablePoint</w:t>
      </w:r>
      <w:r>
        <w:tab/>
      </w:r>
      <w:r>
        <w:fldChar w:fldCharType="begin"/>
      </w:r>
      <w:r>
        <w:instrText xml:space="preserve"> PAGEREF _Toc113890839 \h </w:instrText>
      </w:r>
      <w:r>
        <w:fldChar w:fldCharType="separate"/>
      </w:r>
      <w:r>
        <w:t>63</w:t>
      </w:r>
      <w:r>
        <w:fldChar w:fldCharType="end"/>
      </w:r>
    </w:p>
    <w:p w14:paraId="438FEBEE" w14:textId="4A1E52F3" w:rsidR="00FB39B7" w:rsidRDefault="00FB39B7">
      <w:pPr>
        <w:pStyle w:val="TOC3"/>
        <w:rPr>
          <w:rFonts w:asciiTheme="minorHAnsi" w:eastAsiaTheme="minorEastAsia" w:hAnsiTheme="minorHAnsi" w:cstheme="minorBidi"/>
          <w:spacing w:val="0"/>
          <w:sz w:val="22"/>
          <w:szCs w:val="22"/>
          <w:lang w:val="en-US" w:eastAsia="en-US"/>
        </w:rPr>
      </w:pPr>
      <w:r>
        <w:t>2.1.105</w:t>
      </w:r>
      <w:r>
        <w:rPr>
          <w:rFonts w:asciiTheme="minorHAnsi" w:eastAsiaTheme="minorEastAsia" w:hAnsiTheme="minorHAnsi" w:cstheme="minorBidi"/>
          <w:spacing w:val="0"/>
          <w:sz w:val="22"/>
          <w:szCs w:val="22"/>
          <w:lang w:val="en-US" w:eastAsia="en-US"/>
        </w:rPr>
        <w:tab/>
      </w:r>
      <w:r>
        <w:t>ReactiveCapabilityCurve</w:t>
      </w:r>
      <w:r>
        <w:tab/>
      </w:r>
      <w:r>
        <w:fldChar w:fldCharType="begin"/>
      </w:r>
      <w:r>
        <w:instrText xml:space="preserve"> PAGEREF _Toc113890840 \h </w:instrText>
      </w:r>
      <w:r>
        <w:fldChar w:fldCharType="separate"/>
      </w:r>
      <w:r>
        <w:t>63</w:t>
      </w:r>
      <w:r>
        <w:fldChar w:fldCharType="end"/>
      </w:r>
    </w:p>
    <w:p w14:paraId="035AD8F7" w14:textId="708C003E" w:rsidR="00FB39B7" w:rsidRDefault="00FB39B7">
      <w:pPr>
        <w:pStyle w:val="TOC3"/>
        <w:rPr>
          <w:rFonts w:asciiTheme="minorHAnsi" w:eastAsiaTheme="minorEastAsia" w:hAnsiTheme="minorHAnsi" w:cstheme="minorBidi"/>
          <w:spacing w:val="0"/>
          <w:sz w:val="22"/>
          <w:szCs w:val="22"/>
          <w:lang w:val="en-US" w:eastAsia="en-US"/>
        </w:rPr>
      </w:pPr>
      <w:r>
        <w:t>2.1.106</w:t>
      </w:r>
      <w:r>
        <w:rPr>
          <w:rFonts w:asciiTheme="minorHAnsi" w:eastAsiaTheme="minorEastAsia" w:hAnsiTheme="minorHAnsi" w:cstheme="minorBidi"/>
          <w:spacing w:val="0"/>
          <w:sz w:val="22"/>
          <w:szCs w:val="22"/>
          <w:lang w:val="en-US" w:eastAsia="en-US"/>
        </w:rPr>
        <w:tab/>
      </w:r>
      <w:r>
        <w:t>(abstract) RegulatingCondEq</w:t>
      </w:r>
      <w:r>
        <w:tab/>
      </w:r>
      <w:r>
        <w:fldChar w:fldCharType="begin"/>
      </w:r>
      <w:r>
        <w:instrText xml:space="preserve"> PAGEREF _Toc113890841 \h </w:instrText>
      </w:r>
      <w:r>
        <w:fldChar w:fldCharType="separate"/>
      </w:r>
      <w:r>
        <w:t>64</w:t>
      </w:r>
      <w:r>
        <w:fldChar w:fldCharType="end"/>
      </w:r>
    </w:p>
    <w:p w14:paraId="4F42247E" w14:textId="7716BCEE" w:rsidR="00FB39B7" w:rsidRDefault="00FB39B7">
      <w:pPr>
        <w:pStyle w:val="TOC3"/>
        <w:rPr>
          <w:rFonts w:asciiTheme="minorHAnsi" w:eastAsiaTheme="minorEastAsia" w:hAnsiTheme="minorHAnsi" w:cstheme="minorBidi"/>
          <w:spacing w:val="0"/>
          <w:sz w:val="22"/>
          <w:szCs w:val="22"/>
          <w:lang w:val="en-US" w:eastAsia="en-US"/>
        </w:rPr>
      </w:pPr>
      <w:r>
        <w:t>2.1.107</w:t>
      </w:r>
      <w:r>
        <w:rPr>
          <w:rFonts w:asciiTheme="minorHAnsi" w:eastAsiaTheme="minorEastAsia" w:hAnsiTheme="minorHAnsi" w:cstheme="minorBidi"/>
          <w:spacing w:val="0"/>
          <w:sz w:val="22"/>
          <w:szCs w:val="22"/>
          <w:lang w:val="en-US" w:eastAsia="en-US"/>
        </w:rPr>
        <w:tab/>
      </w:r>
      <w:r>
        <w:t>RegulatingControl</w:t>
      </w:r>
      <w:r>
        <w:tab/>
      </w:r>
      <w:r>
        <w:fldChar w:fldCharType="begin"/>
      </w:r>
      <w:r>
        <w:instrText xml:space="preserve"> PAGEREF _Toc113890842 \h </w:instrText>
      </w:r>
      <w:r>
        <w:fldChar w:fldCharType="separate"/>
      </w:r>
      <w:r>
        <w:t>64</w:t>
      </w:r>
      <w:r>
        <w:fldChar w:fldCharType="end"/>
      </w:r>
    </w:p>
    <w:p w14:paraId="377EC86C" w14:textId="13B08306" w:rsidR="00FB39B7" w:rsidRDefault="00FB39B7">
      <w:pPr>
        <w:pStyle w:val="TOC3"/>
        <w:rPr>
          <w:rFonts w:asciiTheme="minorHAnsi" w:eastAsiaTheme="minorEastAsia" w:hAnsiTheme="minorHAnsi" w:cstheme="minorBidi"/>
          <w:spacing w:val="0"/>
          <w:sz w:val="22"/>
          <w:szCs w:val="22"/>
          <w:lang w:val="en-US" w:eastAsia="en-US"/>
        </w:rPr>
      </w:pPr>
      <w:r>
        <w:t>2.1.108</w:t>
      </w:r>
      <w:r>
        <w:rPr>
          <w:rFonts w:asciiTheme="minorHAnsi" w:eastAsiaTheme="minorEastAsia" w:hAnsiTheme="minorHAnsi" w:cstheme="minorBidi"/>
          <w:spacing w:val="0"/>
          <w:sz w:val="22"/>
          <w:szCs w:val="22"/>
          <w:lang w:val="en-US" w:eastAsia="en-US"/>
        </w:rPr>
        <w:tab/>
      </w:r>
      <w:r>
        <w:t>RegularTimePoint root class</w:t>
      </w:r>
      <w:r>
        <w:tab/>
      </w:r>
      <w:r>
        <w:fldChar w:fldCharType="begin"/>
      </w:r>
      <w:r>
        <w:instrText xml:space="preserve"> PAGEREF _Toc113890843 \h </w:instrText>
      </w:r>
      <w:r>
        <w:fldChar w:fldCharType="separate"/>
      </w:r>
      <w:r>
        <w:t>65</w:t>
      </w:r>
      <w:r>
        <w:fldChar w:fldCharType="end"/>
      </w:r>
    </w:p>
    <w:p w14:paraId="15DB9820" w14:textId="650D97D3" w:rsidR="00FB39B7" w:rsidRDefault="00FB39B7">
      <w:pPr>
        <w:pStyle w:val="TOC3"/>
        <w:rPr>
          <w:rFonts w:asciiTheme="minorHAnsi" w:eastAsiaTheme="minorEastAsia" w:hAnsiTheme="minorHAnsi" w:cstheme="minorBidi"/>
          <w:spacing w:val="0"/>
          <w:sz w:val="22"/>
          <w:szCs w:val="22"/>
          <w:lang w:val="en-US" w:eastAsia="en-US"/>
        </w:rPr>
      </w:pPr>
      <w:r>
        <w:t>2.1.109</w:t>
      </w:r>
      <w:r>
        <w:rPr>
          <w:rFonts w:asciiTheme="minorHAnsi" w:eastAsiaTheme="minorEastAsia" w:hAnsiTheme="minorHAnsi" w:cstheme="minorBidi"/>
          <w:spacing w:val="0"/>
          <w:sz w:val="22"/>
          <w:szCs w:val="22"/>
          <w:lang w:val="en-US" w:eastAsia="en-US"/>
        </w:rPr>
        <w:tab/>
      </w:r>
      <w:r>
        <w:t>(abstract) RegularIntervalSchedule</w:t>
      </w:r>
      <w:r>
        <w:tab/>
      </w:r>
      <w:r>
        <w:fldChar w:fldCharType="begin"/>
      </w:r>
      <w:r>
        <w:instrText xml:space="preserve"> PAGEREF _Toc113890844 \h </w:instrText>
      </w:r>
      <w:r>
        <w:fldChar w:fldCharType="separate"/>
      </w:r>
      <w:r>
        <w:t>65</w:t>
      </w:r>
      <w:r>
        <w:fldChar w:fldCharType="end"/>
      </w:r>
    </w:p>
    <w:p w14:paraId="2467C2A4" w14:textId="68F220CD" w:rsidR="00FB39B7" w:rsidRDefault="00FB39B7">
      <w:pPr>
        <w:pStyle w:val="TOC3"/>
        <w:rPr>
          <w:rFonts w:asciiTheme="minorHAnsi" w:eastAsiaTheme="minorEastAsia" w:hAnsiTheme="minorHAnsi" w:cstheme="minorBidi"/>
          <w:spacing w:val="0"/>
          <w:sz w:val="22"/>
          <w:szCs w:val="22"/>
          <w:lang w:val="en-US" w:eastAsia="en-US"/>
        </w:rPr>
      </w:pPr>
      <w:r>
        <w:t>2.1.110</w:t>
      </w:r>
      <w:r>
        <w:rPr>
          <w:rFonts w:asciiTheme="minorHAnsi" w:eastAsiaTheme="minorEastAsia" w:hAnsiTheme="minorHAnsi" w:cstheme="minorBidi"/>
          <w:spacing w:val="0"/>
          <w:sz w:val="22"/>
          <w:szCs w:val="22"/>
          <w:lang w:val="en-US" w:eastAsia="en-US"/>
        </w:rPr>
        <w:tab/>
      </w:r>
      <w:r>
        <w:t>ReportingGroup</w:t>
      </w:r>
      <w:r>
        <w:tab/>
      </w:r>
      <w:r>
        <w:fldChar w:fldCharType="begin"/>
      </w:r>
      <w:r>
        <w:instrText xml:space="preserve"> PAGEREF _Toc113890845 \h </w:instrText>
      </w:r>
      <w:r>
        <w:fldChar w:fldCharType="separate"/>
      </w:r>
      <w:r>
        <w:t>66</w:t>
      </w:r>
      <w:r>
        <w:fldChar w:fldCharType="end"/>
      </w:r>
    </w:p>
    <w:p w14:paraId="3BA2DE34" w14:textId="6DABC8A7" w:rsidR="00FB39B7" w:rsidRDefault="00FB39B7">
      <w:pPr>
        <w:pStyle w:val="TOC3"/>
        <w:rPr>
          <w:rFonts w:asciiTheme="minorHAnsi" w:eastAsiaTheme="minorEastAsia" w:hAnsiTheme="minorHAnsi" w:cstheme="minorBidi"/>
          <w:spacing w:val="0"/>
          <w:sz w:val="22"/>
          <w:szCs w:val="22"/>
          <w:lang w:val="en-US" w:eastAsia="en-US"/>
        </w:rPr>
      </w:pPr>
      <w:r>
        <w:t>2.1.111</w:t>
      </w:r>
      <w:r>
        <w:rPr>
          <w:rFonts w:asciiTheme="minorHAnsi" w:eastAsiaTheme="minorEastAsia" w:hAnsiTheme="minorHAnsi" w:cstheme="minorBidi"/>
          <w:spacing w:val="0"/>
          <w:sz w:val="22"/>
          <w:szCs w:val="22"/>
          <w:lang w:val="en-US" w:eastAsia="en-US"/>
        </w:rPr>
        <w:tab/>
      </w:r>
      <w:r>
        <w:t>(abstract) RotatingMachine</w:t>
      </w:r>
      <w:r>
        <w:tab/>
      </w:r>
      <w:r>
        <w:fldChar w:fldCharType="begin"/>
      </w:r>
      <w:r>
        <w:instrText xml:space="preserve"> PAGEREF _Toc113890846 \h </w:instrText>
      </w:r>
      <w:r>
        <w:fldChar w:fldCharType="separate"/>
      </w:r>
      <w:r>
        <w:t>66</w:t>
      </w:r>
      <w:r>
        <w:fldChar w:fldCharType="end"/>
      </w:r>
    </w:p>
    <w:p w14:paraId="72333573" w14:textId="33554A65" w:rsidR="00FB39B7" w:rsidRDefault="00FB39B7">
      <w:pPr>
        <w:pStyle w:val="TOC3"/>
        <w:rPr>
          <w:rFonts w:asciiTheme="minorHAnsi" w:eastAsiaTheme="minorEastAsia" w:hAnsiTheme="minorHAnsi" w:cstheme="minorBidi"/>
          <w:spacing w:val="0"/>
          <w:sz w:val="22"/>
          <w:szCs w:val="22"/>
          <w:lang w:val="en-US" w:eastAsia="en-US"/>
        </w:rPr>
      </w:pPr>
      <w:r>
        <w:t>2.1.112</w:t>
      </w:r>
      <w:r>
        <w:rPr>
          <w:rFonts w:asciiTheme="minorHAnsi" w:eastAsiaTheme="minorEastAsia" w:hAnsiTheme="minorHAnsi" w:cstheme="minorBidi"/>
          <w:spacing w:val="0"/>
          <w:sz w:val="22"/>
          <w:szCs w:val="22"/>
          <w:lang w:val="en-US" w:eastAsia="en-US"/>
        </w:rPr>
        <w:tab/>
      </w:r>
      <w:r>
        <w:t>Season</w:t>
      </w:r>
      <w:r>
        <w:tab/>
      </w:r>
      <w:r>
        <w:fldChar w:fldCharType="begin"/>
      </w:r>
      <w:r>
        <w:instrText xml:space="preserve"> PAGEREF _Toc113890847 \h </w:instrText>
      </w:r>
      <w:r>
        <w:fldChar w:fldCharType="separate"/>
      </w:r>
      <w:r>
        <w:t>67</w:t>
      </w:r>
      <w:r>
        <w:fldChar w:fldCharType="end"/>
      </w:r>
    </w:p>
    <w:p w14:paraId="31965E56" w14:textId="4B350BF2" w:rsidR="00FB39B7" w:rsidRDefault="00FB39B7">
      <w:pPr>
        <w:pStyle w:val="TOC3"/>
        <w:rPr>
          <w:rFonts w:asciiTheme="minorHAnsi" w:eastAsiaTheme="minorEastAsia" w:hAnsiTheme="minorHAnsi" w:cstheme="minorBidi"/>
          <w:spacing w:val="0"/>
          <w:sz w:val="22"/>
          <w:szCs w:val="22"/>
          <w:lang w:val="en-US" w:eastAsia="en-US"/>
        </w:rPr>
      </w:pPr>
      <w:r>
        <w:t>2.1.113</w:t>
      </w:r>
      <w:r>
        <w:rPr>
          <w:rFonts w:asciiTheme="minorHAnsi" w:eastAsiaTheme="minorEastAsia" w:hAnsiTheme="minorHAnsi" w:cstheme="minorBidi"/>
          <w:spacing w:val="0"/>
          <w:sz w:val="22"/>
          <w:szCs w:val="22"/>
          <w:lang w:val="en-US" w:eastAsia="en-US"/>
        </w:rPr>
        <w:tab/>
      </w:r>
      <w:r>
        <w:t>(abstract) Sensor</w:t>
      </w:r>
      <w:r>
        <w:tab/>
      </w:r>
      <w:r>
        <w:fldChar w:fldCharType="begin"/>
      </w:r>
      <w:r>
        <w:instrText xml:space="preserve"> PAGEREF _Toc113890848 \h </w:instrText>
      </w:r>
      <w:r>
        <w:fldChar w:fldCharType="separate"/>
      </w:r>
      <w:r>
        <w:t>67</w:t>
      </w:r>
      <w:r>
        <w:fldChar w:fldCharType="end"/>
      </w:r>
    </w:p>
    <w:p w14:paraId="70ADCFE6" w14:textId="4E17E7DA" w:rsidR="00FB39B7" w:rsidRDefault="00FB39B7">
      <w:pPr>
        <w:pStyle w:val="TOC3"/>
        <w:rPr>
          <w:rFonts w:asciiTheme="minorHAnsi" w:eastAsiaTheme="minorEastAsia" w:hAnsiTheme="minorHAnsi" w:cstheme="minorBidi"/>
          <w:spacing w:val="0"/>
          <w:sz w:val="22"/>
          <w:szCs w:val="22"/>
          <w:lang w:val="en-US" w:eastAsia="en-US"/>
        </w:rPr>
      </w:pPr>
      <w:r>
        <w:t>2.1.114</w:t>
      </w:r>
      <w:r>
        <w:rPr>
          <w:rFonts w:asciiTheme="minorHAnsi" w:eastAsiaTheme="minorEastAsia" w:hAnsiTheme="minorHAnsi" w:cstheme="minorBidi"/>
          <w:spacing w:val="0"/>
          <w:sz w:val="22"/>
          <w:szCs w:val="22"/>
          <w:lang w:val="en-US" w:eastAsia="en-US"/>
        </w:rPr>
        <w:tab/>
      </w:r>
      <w:r>
        <w:t>(abstract) SeasonDayTypeSchedule</w:t>
      </w:r>
      <w:r>
        <w:tab/>
      </w:r>
      <w:r>
        <w:fldChar w:fldCharType="begin"/>
      </w:r>
      <w:r>
        <w:instrText xml:space="preserve"> PAGEREF _Toc113890849 \h </w:instrText>
      </w:r>
      <w:r>
        <w:fldChar w:fldCharType="separate"/>
      </w:r>
      <w:r>
        <w:t>67</w:t>
      </w:r>
      <w:r>
        <w:fldChar w:fldCharType="end"/>
      </w:r>
    </w:p>
    <w:p w14:paraId="570D8F68" w14:textId="0F82B815" w:rsidR="00FB39B7" w:rsidRDefault="00FB39B7">
      <w:pPr>
        <w:pStyle w:val="TOC3"/>
        <w:rPr>
          <w:rFonts w:asciiTheme="minorHAnsi" w:eastAsiaTheme="minorEastAsia" w:hAnsiTheme="minorHAnsi" w:cstheme="minorBidi"/>
          <w:spacing w:val="0"/>
          <w:sz w:val="22"/>
          <w:szCs w:val="22"/>
          <w:lang w:val="en-US" w:eastAsia="en-US"/>
        </w:rPr>
      </w:pPr>
      <w:r>
        <w:t>2.1.115</w:t>
      </w:r>
      <w:r>
        <w:rPr>
          <w:rFonts w:asciiTheme="minorHAnsi" w:eastAsiaTheme="minorEastAsia" w:hAnsiTheme="minorHAnsi" w:cstheme="minorBidi"/>
          <w:spacing w:val="0"/>
          <w:sz w:val="22"/>
          <w:szCs w:val="22"/>
          <w:lang w:val="en-US" w:eastAsia="en-US"/>
        </w:rPr>
        <w:tab/>
      </w:r>
      <w:r>
        <w:t>SeriesCompensator</w:t>
      </w:r>
      <w:r>
        <w:tab/>
      </w:r>
      <w:r>
        <w:fldChar w:fldCharType="begin"/>
      </w:r>
      <w:r>
        <w:instrText xml:space="preserve"> PAGEREF _Toc113890850 \h </w:instrText>
      </w:r>
      <w:r>
        <w:fldChar w:fldCharType="separate"/>
      </w:r>
      <w:r>
        <w:t>68</w:t>
      </w:r>
      <w:r>
        <w:fldChar w:fldCharType="end"/>
      </w:r>
    </w:p>
    <w:p w14:paraId="3E437581" w14:textId="6D9000BB" w:rsidR="00FB39B7" w:rsidRDefault="00FB39B7">
      <w:pPr>
        <w:pStyle w:val="TOC3"/>
        <w:rPr>
          <w:rFonts w:asciiTheme="minorHAnsi" w:eastAsiaTheme="minorEastAsia" w:hAnsiTheme="minorHAnsi" w:cstheme="minorBidi"/>
          <w:spacing w:val="0"/>
          <w:sz w:val="22"/>
          <w:szCs w:val="22"/>
          <w:lang w:val="en-US" w:eastAsia="en-US"/>
        </w:rPr>
      </w:pPr>
      <w:r>
        <w:t>2.1.116</w:t>
      </w:r>
      <w:r>
        <w:rPr>
          <w:rFonts w:asciiTheme="minorHAnsi" w:eastAsiaTheme="minorEastAsia" w:hAnsiTheme="minorHAnsi" w:cstheme="minorBidi"/>
          <w:spacing w:val="0"/>
          <w:sz w:val="22"/>
          <w:szCs w:val="22"/>
          <w:lang w:val="en-US" w:eastAsia="en-US"/>
        </w:rPr>
        <w:tab/>
      </w:r>
      <w:r>
        <w:t>(abstract) ShuntCompensator</w:t>
      </w:r>
      <w:r>
        <w:tab/>
      </w:r>
      <w:r>
        <w:fldChar w:fldCharType="begin"/>
      </w:r>
      <w:r>
        <w:instrText xml:space="preserve"> PAGEREF _Toc113890851 \h </w:instrText>
      </w:r>
      <w:r>
        <w:fldChar w:fldCharType="separate"/>
      </w:r>
      <w:r>
        <w:t>68</w:t>
      </w:r>
      <w:r>
        <w:fldChar w:fldCharType="end"/>
      </w:r>
    </w:p>
    <w:p w14:paraId="3CFF9ED8" w14:textId="4BD76154" w:rsidR="00FB39B7" w:rsidRDefault="00FB39B7">
      <w:pPr>
        <w:pStyle w:val="TOC3"/>
        <w:rPr>
          <w:rFonts w:asciiTheme="minorHAnsi" w:eastAsiaTheme="minorEastAsia" w:hAnsiTheme="minorHAnsi" w:cstheme="minorBidi"/>
          <w:spacing w:val="0"/>
          <w:sz w:val="22"/>
          <w:szCs w:val="22"/>
          <w:lang w:val="en-US" w:eastAsia="en-US"/>
        </w:rPr>
      </w:pPr>
      <w:r>
        <w:t>2.1.117</w:t>
      </w:r>
      <w:r>
        <w:rPr>
          <w:rFonts w:asciiTheme="minorHAnsi" w:eastAsiaTheme="minorEastAsia" w:hAnsiTheme="minorHAnsi" w:cstheme="minorBidi"/>
          <w:spacing w:val="0"/>
          <w:sz w:val="22"/>
          <w:szCs w:val="22"/>
          <w:lang w:val="en-US" w:eastAsia="en-US"/>
        </w:rPr>
        <w:tab/>
      </w:r>
      <w:r>
        <w:t>SolarGeneratingUnit</w:t>
      </w:r>
      <w:r>
        <w:tab/>
      </w:r>
      <w:r>
        <w:fldChar w:fldCharType="begin"/>
      </w:r>
      <w:r>
        <w:instrText xml:space="preserve"> PAGEREF _Toc113890852 \h </w:instrText>
      </w:r>
      <w:r>
        <w:fldChar w:fldCharType="separate"/>
      </w:r>
      <w:r>
        <w:t>69</w:t>
      </w:r>
      <w:r>
        <w:fldChar w:fldCharType="end"/>
      </w:r>
    </w:p>
    <w:p w14:paraId="357D9B29" w14:textId="532F207A" w:rsidR="00FB39B7" w:rsidRDefault="00FB39B7">
      <w:pPr>
        <w:pStyle w:val="TOC3"/>
        <w:rPr>
          <w:rFonts w:asciiTheme="minorHAnsi" w:eastAsiaTheme="minorEastAsia" w:hAnsiTheme="minorHAnsi" w:cstheme="minorBidi"/>
          <w:spacing w:val="0"/>
          <w:sz w:val="22"/>
          <w:szCs w:val="22"/>
          <w:lang w:val="en-US" w:eastAsia="en-US"/>
        </w:rPr>
      </w:pPr>
      <w:r>
        <w:t>2.1.118</w:t>
      </w:r>
      <w:r>
        <w:rPr>
          <w:rFonts w:asciiTheme="minorHAnsi" w:eastAsiaTheme="minorEastAsia" w:hAnsiTheme="minorHAnsi" w:cstheme="minorBidi"/>
          <w:spacing w:val="0"/>
          <w:sz w:val="22"/>
          <w:szCs w:val="22"/>
          <w:lang w:val="en-US" w:eastAsia="en-US"/>
        </w:rPr>
        <w:tab/>
      </w:r>
      <w:r>
        <w:t>(European) SolarPowerPlant</w:t>
      </w:r>
      <w:r>
        <w:tab/>
      </w:r>
      <w:r>
        <w:fldChar w:fldCharType="begin"/>
      </w:r>
      <w:r>
        <w:instrText xml:space="preserve"> PAGEREF _Toc113890853 \h </w:instrText>
      </w:r>
      <w:r>
        <w:fldChar w:fldCharType="separate"/>
      </w:r>
      <w:r>
        <w:t>70</w:t>
      </w:r>
      <w:r>
        <w:fldChar w:fldCharType="end"/>
      </w:r>
    </w:p>
    <w:p w14:paraId="2EB653CE" w14:textId="27F057CF" w:rsidR="00FB39B7" w:rsidRDefault="00FB39B7">
      <w:pPr>
        <w:pStyle w:val="TOC3"/>
        <w:rPr>
          <w:rFonts w:asciiTheme="minorHAnsi" w:eastAsiaTheme="minorEastAsia" w:hAnsiTheme="minorHAnsi" w:cstheme="minorBidi"/>
          <w:spacing w:val="0"/>
          <w:sz w:val="22"/>
          <w:szCs w:val="22"/>
          <w:lang w:val="en-US" w:eastAsia="en-US"/>
        </w:rPr>
      </w:pPr>
      <w:r>
        <w:t>2.1.119</w:t>
      </w:r>
      <w:r>
        <w:rPr>
          <w:rFonts w:asciiTheme="minorHAnsi" w:eastAsiaTheme="minorEastAsia" w:hAnsiTheme="minorHAnsi" w:cstheme="minorBidi"/>
          <w:spacing w:val="0"/>
          <w:sz w:val="22"/>
          <w:szCs w:val="22"/>
          <w:lang w:val="en-US" w:eastAsia="en-US"/>
        </w:rPr>
        <w:tab/>
      </w:r>
      <w:r>
        <w:t>StaticVarCompensator</w:t>
      </w:r>
      <w:r>
        <w:tab/>
      </w:r>
      <w:r>
        <w:fldChar w:fldCharType="begin"/>
      </w:r>
      <w:r>
        <w:instrText xml:space="preserve"> PAGEREF _Toc113890854 \h </w:instrText>
      </w:r>
      <w:r>
        <w:fldChar w:fldCharType="separate"/>
      </w:r>
      <w:r>
        <w:t>70</w:t>
      </w:r>
      <w:r>
        <w:fldChar w:fldCharType="end"/>
      </w:r>
    </w:p>
    <w:p w14:paraId="23B9CC7F" w14:textId="3B727656" w:rsidR="00FB39B7" w:rsidRDefault="00FB39B7">
      <w:pPr>
        <w:pStyle w:val="TOC3"/>
        <w:rPr>
          <w:rFonts w:asciiTheme="minorHAnsi" w:eastAsiaTheme="minorEastAsia" w:hAnsiTheme="minorHAnsi" w:cstheme="minorBidi"/>
          <w:spacing w:val="0"/>
          <w:sz w:val="22"/>
          <w:szCs w:val="22"/>
          <w:lang w:val="en-US" w:eastAsia="en-US"/>
        </w:rPr>
      </w:pPr>
      <w:r>
        <w:t>2.1.120</w:t>
      </w:r>
      <w:r>
        <w:rPr>
          <w:rFonts w:asciiTheme="minorHAnsi" w:eastAsiaTheme="minorEastAsia" w:hAnsiTheme="minorHAnsi" w:cstheme="minorBidi"/>
          <w:spacing w:val="0"/>
          <w:sz w:val="22"/>
          <w:szCs w:val="22"/>
          <w:lang w:val="en-US" w:eastAsia="en-US"/>
        </w:rPr>
        <w:tab/>
      </w:r>
      <w:r>
        <w:t>StationSupply</w:t>
      </w:r>
      <w:r>
        <w:tab/>
      </w:r>
      <w:r>
        <w:fldChar w:fldCharType="begin"/>
      </w:r>
      <w:r>
        <w:instrText xml:space="preserve"> PAGEREF _Toc113890855 \h </w:instrText>
      </w:r>
      <w:r>
        <w:fldChar w:fldCharType="separate"/>
      </w:r>
      <w:r>
        <w:t>71</w:t>
      </w:r>
      <w:r>
        <w:fldChar w:fldCharType="end"/>
      </w:r>
    </w:p>
    <w:p w14:paraId="29E6E2A1" w14:textId="764F6072" w:rsidR="00FB39B7" w:rsidRDefault="00FB39B7">
      <w:pPr>
        <w:pStyle w:val="TOC3"/>
        <w:rPr>
          <w:rFonts w:asciiTheme="minorHAnsi" w:eastAsiaTheme="minorEastAsia" w:hAnsiTheme="minorHAnsi" w:cstheme="minorBidi"/>
          <w:spacing w:val="0"/>
          <w:sz w:val="22"/>
          <w:szCs w:val="22"/>
          <w:lang w:val="en-US" w:eastAsia="en-US"/>
        </w:rPr>
      </w:pPr>
      <w:r>
        <w:t>2.1.121</w:t>
      </w:r>
      <w:r>
        <w:rPr>
          <w:rFonts w:asciiTheme="minorHAnsi" w:eastAsiaTheme="minorEastAsia" w:hAnsiTheme="minorHAnsi" w:cstheme="minorBidi"/>
          <w:spacing w:val="0"/>
          <w:sz w:val="22"/>
          <w:szCs w:val="22"/>
          <w:lang w:val="en-US" w:eastAsia="en-US"/>
        </w:rPr>
        <w:tab/>
      </w:r>
      <w:r>
        <w:t>SubGeographicalRegion</w:t>
      </w:r>
      <w:r>
        <w:tab/>
      </w:r>
      <w:r>
        <w:fldChar w:fldCharType="begin"/>
      </w:r>
      <w:r>
        <w:instrText xml:space="preserve"> PAGEREF _Toc113890856 \h </w:instrText>
      </w:r>
      <w:r>
        <w:fldChar w:fldCharType="separate"/>
      </w:r>
      <w:r>
        <w:t>71</w:t>
      </w:r>
      <w:r>
        <w:fldChar w:fldCharType="end"/>
      </w:r>
    </w:p>
    <w:p w14:paraId="199100B3" w14:textId="1A09DDEA" w:rsidR="00FB39B7" w:rsidRDefault="00FB39B7">
      <w:pPr>
        <w:pStyle w:val="TOC3"/>
        <w:rPr>
          <w:rFonts w:asciiTheme="minorHAnsi" w:eastAsiaTheme="minorEastAsia" w:hAnsiTheme="minorHAnsi" w:cstheme="minorBidi"/>
          <w:spacing w:val="0"/>
          <w:sz w:val="22"/>
          <w:szCs w:val="22"/>
          <w:lang w:val="en-US" w:eastAsia="en-US"/>
        </w:rPr>
      </w:pPr>
      <w:r>
        <w:t>2.1.122</w:t>
      </w:r>
      <w:r>
        <w:rPr>
          <w:rFonts w:asciiTheme="minorHAnsi" w:eastAsiaTheme="minorEastAsia" w:hAnsiTheme="minorHAnsi" w:cstheme="minorBidi"/>
          <w:spacing w:val="0"/>
          <w:sz w:val="22"/>
          <w:szCs w:val="22"/>
          <w:lang w:val="en-US" w:eastAsia="en-US"/>
        </w:rPr>
        <w:tab/>
      </w:r>
      <w:r>
        <w:t>SubLoadArea</w:t>
      </w:r>
      <w:r>
        <w:tab/>
      </w:r>
      <w:r>
        <w:fldChar w:fldCharType="begin"/>
      </w:r>
      <w:r>
        <w:instrText xml:space="preserve"> PAGEREF _Toc113890857 \h </w:instrText>
      </w:r>
      <w:r>
        <w:fldChar w:fldCharType="separate"/>
      </w:r>
      <w:r>
        <w:t>72</w:t>
      </w:r>
      <w:r>
        <w:fldChar w:fldCharType="end"/>
      </w:r>
    </w:p>
    <w:p w14:paraId="6AD48E12" w14:textId="1539ACD7" w:rsidR="00FB39B7" w:rsidRDefault="00FB39B7">
      <w:pPr>
        <w:pStyle w:val="TOC3"/>
        <w:rPr>
          <w:rFonts w:asciiTheme="minorHAnsi" w:eastAsiaTheme="minorEastAsia" w:hAnsiTheme="minorHAnsi" w:cstheme="minorBidi"/>
          <w:spacing w:val="0"/>
          <w:sz w:val="22"/>
          <w:szCs w:val="22"/>
          <w:lang w:val="en-US" w:eastAsia="en-US"/>
        </w:rPr>
      </w:pPr>
      <w:r>
        <w:t>2.1.123</w:t>
      </w:r>
      <w:r>
        <w:rPr>
          <w:rFonts w:asciiTheme="minorHAnsi" w:eastAsiaTheme="minorEastAsia" w:hAnsiTheme="minorHAnsi" w:cstheme="minorBidi"/>
          <w:spacing w:val="0"/>
          <w:sz w:val="22"/>
          <w:szCs w:val="22"/>
          <w:lang w:val="en-US" w:eastAsia="en-US"/>
        </w:rPr>
        <w:tab/>
      </w:r>
      <w:r>
        <w:t>Substation</w:t>
      </w:r>
      <w:r>
        <w:tab/>
      </w:r>
      <w:r>
        <w:fldChar w:fldCharType="begin"/>
      </w:r>
      <w:r>
        <w:instrText xml:space="preserve"> PAGEREF _Toc113890858 \h </w:instrText>
      </w:r>
      <w:r>
        <w:fldChar w:fldCharType="separate"/>
      </w:r>
      <w:r>
        <w:t>72</w:t>
      </w:r>
      <w:r>
        <w:fldChar w:fldCharType="end"/>
      </w:r>
    </w:p>
    <w:p w14:paraId="775B2778" w14:textId="23BB28CB" w:rsidR="00FB39B7" w:rsidRDefault="00FB39B7">
      <w:pPr>
        <w:pStyle w:val="TOC3"/>
        <w:rPr>
          <w:rFonts w:asciiTheme="minorHAnsi" w:eastAsiaTheme="minorEastAsia" w:hAnsiTheme="minorHAnsi" w:cstheme="minorBidi"/>
          <w:spacing w:val="0"/>
          <w:sz w:val="22"/>
          <w:szCs w:val="22"/>
          <w:lang w:val="en-US" w:eastAsia="en-US"/>
        </w:rPr>
      </w:pPr>
      <w:r>
        <w:t>2.1.124</w:t>
      </w:r>
      <w:r>
        <w:rPr>
          <w:rFonts w:asciiTheme="minorHAnsi" w:eastAsiaTheme="minorEastAsia" w:hAnsiTheme="minorHAnsi" w:cstheme="minorBidi"/>
          <w:spacing w:val="0"/>
          <w:sz w:val="22"/>
          <w:szCs w:val="22"/>
          <w:lang w:val="en-US" w:eastAsia="en-US"/>
        </w:rPr>
        <w:tab/>
      </w:r>
      <w:r>
        <w:t>SurgeArrester</w:t>
      </w:r>
      <w:r>
        <w:tab/>
      </w:r>
      <w:r>
        <w:fldChar w:fldCharType="begin"/>
      </w:r>
      <w:r>
        <w:instrText xml:space="preserve"> PAGEREF _Toc113890859 \h </w:instrText>
      </w:r>
      <w:r>
        <w:fldChar w:fldCharType="separate"/>
      </w:r>
      <w:r>
        <w:t>73</w:t>
      </w:r>
      <w:r>
        <w:fldChar w:fldCharType="end"/>
      </w:r>
    </w:p>
    <w:p w14:paraId="7F062C30" w14:textId="6DE46B34" w:rsidR="00FB39B7" w:rsidRDefault="00FB39B7">
      <w:pPr>
        <w:pStyle w:val="TOC3"/>
        <w:rPr>
          <w:rFonts w:asciiTheme="minorHAnsi" w:eastAsiaTheme="minorEastAsia" w:hAnsiTheme="minorHAnsi" w:cstheme="minorBidi"/>
          <w:spacing w:val="0"/>
          <w:sz w:val="22"/>
          <w:szCs w:val="22"/>
          <w:lang w:val="en-US" w:eastAsia="en-US"/>
        </w:rPr>
      </w:pPr>
      <w:r>
        <w:t>2.1.125</w:t>
      </w:r>
      <w:r>
        <w:rPr>
          <w:rFonts w:asciiTheme="minorHAnsi" w:eastAsiaTheme="minorEastAsia" w:hAnsiTheme="minorHAnsi" w:cstheme="minorBidi"/>
          <w:spacing w:val="0"/>
          <w:sz w:val="22"/>
          <w:szCs w:val="22"/>
          <w:lang w:val="en-US" w:eastAsia="en-US"/>
        </w:rPr>
        <w:tab/>
      </w:r>
      <w:r>
        <w:t>Switch</w:t>
      </w:r>
      <w:r>
        <w:tab/>
      </w:r>
      <w:r>
        <w:fldChar w:fldCharType="begin"/>
      </w:r>
      <w:r>
        <w:instrText xml:space="preserve"> PAGEREF _Toc113890860 \h </w:instrText>
      </w:r>
      <w:r>
        <w:fldChar w:fldCharType="separate"/>
      </w:r>
      <w:r>
        <w:t>73</w:t>
      </w:r>
      <w:r>
        <w:fldChar w:fldCharType="end"/>
      </w:r>
    </w:p>
    <w:p w14:paraId="2ADA288C" w14:textId="6001524F" w:rsidR="00FB39B7" w:rsidRDefault="00FB39B7">
      <w:pPr>
        <w:pStyle w:val="TOC3"/>
        <w:rPr>
          <w:rFonts w:asciiTheme="minorHAnsi" w:eastAsiaTheme="minorEastAsia" w:hAnsiTheme="minorHAnsi" w:cstheme="minorBidi"/>
          <w:spacing w:val="0"/>
          <w:sz w:val="22"/>
          <w:szCs w:val="22"/>
          <w:lang w:val="en-US" w:eastAsia="en-US"/>
        </w:rPr>
      </w:pPr>
      <w:r>
        <w:t>2.1.126</w:t>
      </w:r>
      <w:r>
        <w:rPr>
          <w:rFonts w:asciiTheme="minorHAnsi" w:eastAsiaTheme="minorEastAsia" w:hAnsiTheme="minorHAnsi" w:cstheme="minorBidi"/>
          <w:spacing w:val="0"/>
          <w:sz w:val="22"/>
          <w:szCs w:val="22"/>
          <w:lang w:val="en-US" w:eastAsia="en-US"/>
        </w:rPr>
        <w:tab/>
      </w:r>
      <w:r>
        <w:t>SwitchSchedule</w:t>
      </w:r>
      <w:r>
        <w:tab/>
      </w:r>
      <w:r>
        <w:fldChar w:fldCharType="begin"/>
      </w:r>
      <w:r>
        <w:instrText xml:space="preserve"> PAGEREF _Toc113890861 \h </w:instrText>
      </w:r>
      <w:r>
        <w:fldChar w:fldCharType="separate"/>
      </w:r>
      <w:r>
        <w:t>74</w:t>
      </w:r>
      <w:r>
        <w:fldChar w:fldCharType="end"/>
      </w:r>
    </w:p>
    <w:p w14:paraId="0E52471F" w14:textId="3194BB4F" w:rsidR="00FB39B7" w:rsidRDefault="00FB39B7">
      <w:pPr>
        <w:pStyle w:val="TOC3"/>
        <w:rPr>
          <w:rFonts w:asciiTheme="minorHAnsi" w:eastAsiaTheme="minorEastAsia" w:hAnsiTheme="minorHAnsi" w:cstheme="minorBidi"/>
          <w:spacing w:val="0"/>
          <w:sz w:val="22"/>
          <w:szCs w:val="22"/>
          <w:lang w:val="en-US" w:eastAsia="en-US"/>
        </w:rPr>
      </w:pPr>
      <w:r>
        <w:t>2.1.127</w:t>
      </w:r>
      <w:r>
        <w:rPr>
          <w:rFonts w:asciiTheme="minorHAnsi" w:eastAsiaTheme="minorEastAsia" w:hAnsiTheme="minorHAnsi" w:cstheme="minorBidi"/>
          <w:spacing w:val="0"/>
          <w:sz w:val="22"/>
          <w:szCs w:val="22"/>
          <w:lang w:val="en-US" w:eastAsia="en-US"/>
        </w:rPr>
        <w:tab/>
      </w:r>
      <w:r>
        <w:t>SynchronousMachine</w:t>
      </w:r>
      <w:r>
        <w:tab/>
      </w:r>
      <w:r>
        <w:fldChar w:fldCharType="begin"/>
      </w:r>
      <w:r>
        <w:instrText xml:space="preserve"> PAGEREF _Toc113890862 \h </w:instrText>
      </w:r>
      <w:r>
        <w:fldChar w:fldCharType="separate"/>
      </w:r>
      <w:r>
        <w:t>74</w:t>
      </w:r>
      <w:r>
        <w:fldChar w:fldCharType="end"/>
      </w:r>
    </w:p>
    <w:p w14:paraId="057F35F3" w14:textId="7CF43B90" w:rsidR="00FB39B7" w:rsidRDefault="00FB39B7">
      <w:pPr>
        <w:pStyle w:val="TOC3"/>
        <w:rPr>
          <w:rFonts w:asciiTheme="minorHAnsi" w:eastAsiaTheme="minorEastAsia" w:hAnsiTheme="minorHAnsi" w:cstheme="minorBidi"/>
          <w:spacing w:val="0"/>
          <w:sz w:val="22"/>
          <w:szCs w:val="22"/>
          <w:lang w:val="en-US" w:eastAsia="en-US"/>
        </w:rPr>
      </w:pPr>
      <w:r>
        <w:t>2.1.128</w:t>
      </w:r>
      <w:r>
        <w:rPr>
          <w:rFonts w:asciiTheme="minorHAnsi" w:eastAsiaTheme="minorEastAsia" w:hAnsiTheme="minorHAnsi" w:cstheme="minorBidi"/>
          <w:spacing w:val="0"/>
          <w:sz w:val="22"/>
          <w:szCs w:val="22"/>
          <w:lang w:val="en-US" w:eastAsia="en-US"/>
        </w:rPr>
        <w:tab/>
      </w:r>
      <w:r>
        <w:t>(abstract) TapChanger</w:t>
      </w:r>
      <w:r>
        <w:tab/>
      </w:r>
      <w:r>
        <w:fldChar w:fldCharType="begin"/>
      </w:r>
      <w:r>
        <w:instrText xml:space="preserve"> PAGEREF _Toc113890863 \h </w:instrText>
      </w:r>
      <w:r>
        <w:fldChar w:fldCharType="separate"/>
      </w:r>
      <w:r>
        <w:t>75</w:t>
      </w:r>
      <w:r>
        <w:fldChar w:fldCharType="end"/>
      </w:r>
    </w:p>
    <w:p w14:paraId="7C455BE7" w14:textId="7268DCEA" w:rsidR="00FB39B7" w:rsidRDefault="00FB39B7">
      <w:pPr>
        <w:pStyle w:val="TOC3"/>
        <w:rPr>
          <w:rFonts w:asciiTheme="minorHAnsi" w:eastAsiaTheme="minorEastAsia" w:hAnsiTheme="minorHAnsi" w:cstheme="minorBidi"/>
          <w:spacing w:val="0"/>
          <w:sz w:val="22"/>
          <w:szCs w:val="22"/>
          <w:lang w:val="en-US" w:eastAsia="en-US"/>
        </w:rPr>
      </w:pPr>
      <w:r>
        <w:t>2.1.129</w:t>
      </w:r>
      <w:r>
        <w:rPr>
          <w:rFonts w:asciiTheme="minorHAnsi" w:eastAsiaTheme="minorEastAsia" w:hAnsiTheme="minorHAnsi" w:cstheme="minorBidi"/>
          <w:spacing w:val="0"/>
          <w:sz w:val="22"/>
          <w:szCs w:val="22"/>
          <w:lang w:val="en-US" w:eastAsia="en-US"/>
        </w:rPr>
        <w:tab/>
      </w:r>
      <w:r>
        <w:t>TapChangerControl</w:t>
      </w:r>
      <w:r>
        <w:tab/>
      </w:r>
      <w:r>
        <w:fldChar w:fldCharType="begin"/>
      </w:r>
      <w:r>
        <w:instrText xml:space="preserve"> PAGEREF _Toc113890864 \h </w:instrText>
      </w:r>
      <w:r>
        <w:fldChar w:fldCharType="separate"/>
      </w:r>
      <w:r>
        <w:t>76</w:t>
      </w:r>
      <w:r>
        <w:fldChar w:fldCharType="end"/>
      </w:r>
    </w:p>
    <w:p w14:paraId="0BE3A8B4" w14:textId="2226957D" w:rsidR="00FB39B7" w:rsidRDefault="00FB39B7">
      <w:pPr>
        <w:pStyle w:val="TOC3"/>
        <w:rPr>
          <w:rFonts w:asciiTheme="minorHAnsi" w:eastAsiaTheme="minorEastAsia" w:hAnsiTheme="minorHAnsi" w:cstheme="minorBidi"/>
          <w:spacing w:val="0"/>
          <w:sz w:val="22"/>
          <w:szCs w:val="22"/>
          <w:lang w:val="en-US" w:eastAsia="en-US"/>
        </w:rPr>
      </w:pPr>
      <w:r>
        <w:t>2.1.130</w:t>
      </w:r>
      <w:r>
        <w:rPr>
          <w:rFonts w:asciiTheme="minorHAnsi" w:eastAsiaTheme="minorEastAsia" w:hAnsiTheme="minorHAnsi" w:cstheme="minorBidi"/>
          <w:spacing w:val="0"/>
          <w:sz w:val="22"/>
          <w:szCs w:val="22"/>
          <w:lang w:val="en-US" w:eastAsia="en-US"/>
        </w:rPr>
        <w:tab/>
      </w:r>
      <w:r>
        <w:t>(abstract) TapChangerTablePoint root class</w:t>
      </w:r>
      <w:r>
        <w:tab/>
      </w:r>
      <w:r>
        <w:fldChar w:fldCharType="begin"/>
      </w:r>
      <w:r>
        <w:instrText xml:space="preserve"> PAGEREF _Toc113890865 \h </w:instrText>
      </w:r>
      <w:r>
        <w:fldChar w:fldCharType="separate"/>
      </w:r>
      <w:r>
        <w:t>76</w:t>
      </w:r>
      <w:r>
        <w:fldChar w:fldCharType="end"/>
      </w:r>
    </w:p>
    <w:p w14:paraId="37CBB791" w14:textId="23F0ACEB" w:rsidR="00FB39B7" w:rsidRDefault="00FB39B7">
      <w:pPr>
        <w:pStyle w:val="TOC3"/>
        <w:rPr>
          <w:rFonts w:asciiTheme="minorHAnsi" w:eastAsiaTheme="minorEastAsia" w:hAnsiTheme="minorHAnsi" w:cstheme="minorBidi"/>
          <w:spacing w:val="0"/>
          <w:sz w:val="22"/>
          <w:szCs w:val="22"/>
          <w:lang w:val="en-US" w:eastAsia="en-US"/>
        </w:rPr>
      </w:pPr>
      <w:r>
        <w:t>2.1.131</w:t>
      </w:r>
      <w:r>
        <w:rPr>
          <w:rFonts w:asciiTheme="minorHAnsi" w:eastAsiaTheme="minorEastAsia" w:hAnsiTheme="minorHAnsi" w:cstheme="minorBidi"/>
          <w:spacing w:val="0"/>
          <w:sz w:val="22"/>
          <w:szCs w:val="22"/>
          <w:lang w:val="en-US" w:eastAsia="en-US"/>
        </w:rPr>
        <w:tab/>
      </w:r>
      <w:r>
        <w:t>Terminal</w:t>
      </w:r>
      <w:r>
        <w:tab/>
      </w:r>
      <w:r>
        <w:fldChar w:fldCharType="begin"/>
      </w:r>
      <w:r>
        <w:instrText xml:space="preserve"> PAGEREF _Toc113890866 \h </w:instrText>
      </w:r>
      <w:r>
        <w:fldChar w:fldCharType="separate"/>
      </w:r>
      <w:r>
        <w:t>77</w:t>
      </w:r>
      <w:r>
        <w:fldChar w:fldCharType="end"/>
      </w:r>
    </w:p>
    <w:p w14:paraId="1D4DF5AB" w14:textId="446C9E23" w:rsidR="00FB39B7" w:rsidRDefault="00FB39B7">
      <w:pPr>
        <w:pStyle w:val="TOC3"/>
        <w:rPr>
          <w:rFonts w:asciiTheme="minorHAnsi" w:eastAsiaTheme="minorEastAsia" w:hAnsiTheme="minorHAnsi" w:cstheme="minorBidi"/>
          <w:spacing w:val="0"/>
          <w:sz w:val="22"/>
          <w:szCs w:val="22"/>
          <w:lang w:val="en-US" w:eastAsia="en-US"/>
        </w:rPr>
      </w:pPr>
      <w:r>
        <w:t>2.1.132</w:t>
      </w:r>
      <w:r>
        <w:rPr>
          <w:rFonts w:asciiTheme="minorHAnsi" w:eastAsiaTheme="minorEastAsia" w:hAnsiTheme="minorHAnsi" w:cstheme="minorBidi"/>
          <w:spacing w:val="0"/>
          <w:sz w:val="22"/>
          <w:szCs w:val="22"/>
          <w:lang w:val="en-US" w:eastAsia="en-US"/>
        </w:rPr>
        <w:tab/>
      </w:r>
      <w:r>
        <w:t>ThermalGeneratingUnit</w:t>
      </w:r>
      <w:r>
        <w:tab/>
      </w:r>
      <w:r>
        <w:fldChar w:fldCharType="begin"/>
      </w:r>
      <w:r>
        <w:instrText xml:space="preserve"> PAGEREF _Toc113890867 \h </w:instrText>
      </w:r>
      <w:r>
        <w:fldChar w:fldCharType="separate"/>
      </w:r>
      <w:r>
        <w:t>78</w:t>
      </w:r>
      <w:r>
        <w:fldChar w:fldCharType="end"/>
      </w:r>
    </w:p>
    <w:p w14:paraId="52D6593E" w14:textId="656E9EAF" w:rsidR="00FB39B7" w:rsidRDefault="00FB39B7">
      <w:pPr>
        <w:pStyle w:val="TOC3"/>
        <w:rPr>
          <w:rFonts w:asciiTheme="minorHAnsi" w:eastAsiaTheme="minorEastAsia" w:hAnsiTheme="minorHAnsi" w:cstheme="minorBidi"/>
          <w:spacing w:val="0"/>
          <w:sz w:val="22"/>
          <w:szCs w:val="22"/>
          <w:lang w:val="en-US" w:eastAsia="en-US"/>
        </w:rPr>
      </w:pPr>
      <w:r>
        <w:t>2.1.133</w:t>
      </w:r>
      <w:r>
        <w:rPr>
          <w:rFonts w:asciiTheme="minorHAnsi" w:eastAsiaTheme="minorEastAsia" w:hAnsiTheme="minorHAnsi" w:cstheme="minorBidi"/>
          <w:spacing w:val="0"/>
          <w:sz w:val="22"/>
          <w:szCs w:val="22"/>
          <w:lang w:val="en-US" w:eastAsia="en-US"/>
        </w:rPr>
        <w:tab/>
      </w:r>
      <w:r>
        <w:t>TieFlow</w:t>
      </w:r>
      <w:r>
        <w:tab/>
      </w:r>
      <w:r>
        <w:fldChar w:fldCharType="begin"/>
      </w:r>
      <w:r>
        <w:instrText xml:space="preserve"> PAGEREF _Toc113890868 \h </w:instrText>
      </w:r>
      <w:r>
        <w:fldChar w:fldCharType="separate"/>
      </w:r>
      <w:r>
        <w:t>78</w:t>
      </w:r>
      <w:r>
        <w:fldChar w:fldCharType="end"/>
      </w:r>
    </w:p>
    <w:p w14:paraId="042A7B3D" w14:textId="3B2EB5B3" w:rsidR="00FB39B7" w:rsidRDefault="00FB39B7">
      <w:pPr>
        <w:pStyle w:val="TOC3"/>
        <w:rPr>
          <w:rFonts w:asciiTheme="minorHAnsi" w:eastAsiaTheme="minorEastAsia" w:hAnsiTheme="minorHAnsi" w:cstheme="minorBidi"/>
          <w:spacing w:val="0"/>
          <w:sz w:val="22"/>
          <w:szCs w:val="22"/>
          <w:lang w:val="en-US" w:eastAsia="en-US"/>
        </w:rPr>
      </w:pPr>
      <w:r>
        <w:t>2.1.134</w:t>
      </w:r>
      <w:r>
        <w:rPr>
          <w:rFonts w:asciiTheme="minorHAnsi" w:eastAsiaTheme="minorEastAsia" w:hAnsiTheme="minorHAnsi" w:cstheme="minorBidi"/>
          <w:spacing w:val="0"/>
          <w:sz w:val="22"/>
          <w:szCs w:val="22"/>
          <w:lang w:val="en-US" w:eastAsia="en-US"/>
        </w:rPr>
        <w:tab/>
      </w:r>
      <w:r>
        <w:t>(abstract) TransformerEnd</w:t>
      </w:r>
      <w:r>
        <w:tab/>
      </w:r>
      <w:r>
        <w:fldChar w:fldCharType="begin"/>
      </w:r>
      <w:r>
        <w:instrText xml:space="preserve"> PAGEREF _Toc113890869 \h </w:instrText>
      </w:r>
      <w:r>
        <w:fldChar w:fldCharType="separate"/>
      </w:r>
      <w:r>
        <w:t>79</w:t>
      </w:r>
      <w:r>
        <w:fldChar w:fldCharType="end"/>
      </w:r>
    </w:p>
    <w:p w14:paraId="6CC69339" w14:textId="6DA517FB" w:rsidR="00FB39B7" w:rsidRDefault="00FB39B7">
      <w:pPr>
        <w:pStyle w:val="TOC3"/>
        <w:rPr>
          <w:rFonts w:asciiTheme="minorHAnsi" w:eastAsiaTheme="minorEastAsia" w:hAnsiTheme="minorHAnsi" w:cstheme="minorBidi"/>
          <w:spacing w:val="0"/>
          <w:sz w:val="22"/>
          <w:szCs w:val="22"/>
          <w:lang w:val="en-US" w:eastAsia="en-US"/>
        </w:rPr>
      </w:pPr>
      <w:r>
        <w:t>2.1.135</w:t>
      </w:r>
      <w:r>
        <w:rPr>
          <w:rFonts w:asciiTheme="minorHAnsi" w:eastAsiaTheme="minorEastAsia" w:hAnsiTheme="minorHAnsi" w:cstheme="minorBidi"/>
          <w:spacing w:val="0"/>
          <w:sz w:val="22"/>
          <w:szCs w:val="22"/>
          <w:lang w:val="en-US" w:eastAsia="en-US"/>
        </w:rPr>
        <w:tab/>
      </w:r>
      <w:r>
        <w:t>VoltageLevel</w:t>
      </w:r>
      <w:r>
        <w:tab/>
      </w:r>
      <w:r>
        <w:fldChar w:fldCharType="begin"/>
      </w:r>
      <w:r>
        <w:instrText xml:space="preserve"> PAGEREF _Toc113890870 \h </w:instrText>
      </w:r>
      <w:r>
        <w:fldChar w:fldCharType="separate"/>
      </w:r>
      <w:r>
        <w:t>80</w:t>
      </w:r>
      <w:r>
        <w:fldChar w:fldCharType="end"/>
      </w:r>
    </w:p>
    <w:p w14:paraId="190AD72A" w14:textId="064805B0" w:rsidR="00FB39B7" w:rsidRDefault="00FB39B7">
      <w:pPr>
        <w:pStyle w:val="TOC3"/>
        <w:rPr>
          <w:rFonts w:asciiTheme="minorHAnsi" w:eastAsiaTheme="minorEastAsia" w:hAnsiTheme="minorHAnsi" w:cstheme="minorBidi"/>
          <w:spacing w:val="0"/>
          <w:sz w:val="22"/>
          <w:szCs w:val="22"/>
          <w:lang w:val="en-US" w:eastAsia="en-US"/>
        </w:rPr>
      </w:pPr>
      <w:r>
        <w:lastRenderedPageBreak/>
        <w:t>2.1.136</w:t>
      </w:r>
      <w:r>
        <w:rPr>
          <w:rFonts w:asciiTheme="minorHAnsi" w:eastAsiaTheme="minorEastAsia" w:hAnsiTheme="minorHAnsi" w:cstheme="minorBidi"/>
          <w:spacing w:val="0"/>
          <w:sz w:val="22"/>
          <w:szCs w:val="22"/>
          <w:lang w:val="en-US" w:eastAsia="en-US"/>
        </w:rPr>
        <w:tab/>
      </w:r>
      <w:r>
        <w:t>VoltageLimit</w:t>
      </w:r>
      <w:r>
        <w:tab/>
      </w:r>
      <w:r>
        <w:fldChar w:fldCharType="begin"/>
      </w:r>
      <w:r>
        <w:instrText xml:space="preserve"> PAGEREF _Toc113890871 \h </w:instrText>
      </w:r>
      <w:r>
        <w:fldChar w:fldCharType="separate"/>
      </w:r>
      <w:r>
        <w:t>80</w:t>
      </w:r>
      <w:r>
        <w:fldChar w:fldCharType="end"/>
      </w:r>
    </w:p>
    <w:p w14:paraId="4FED17A3" w14:textId="2CF6A4F5" w:rsidR="00FB39B7" w:rsidRDefault="00FB39B7">
      <w:pPr>
        <w:pStyle w:val="TOC3"/>
        <w:rPr>
          <w:rFonts w:asciiTheme="minorHAnsi" w:eastAsiaTheme="minorEastAsia" w:hAnsiTheme="minorHAnsi" w:cstheme="minorBidi"/>
          <w:spacing w:val="0"/>
          <w:sz w:val="22"/>
          <w:szCs w:val="22"/>
          <w:lang w:val="en-US" w:eastAsia="en-US"/>
        </w:rPr>
      </w:pPr>
      <w:r>
        <w:t>2.1.137</w:t>
      </w:r>
      <w:r>
        <w:rPr>
          <w:rFonts w:asciiTheme="minorHAnsi" w:eastAsiaTheme="minorEastAsia" w:hAnsiTheme="minorHAnsi" w:cstheme="minorBidi"/>
          <w:spacing w:val="0"/>
          <w:sz w:val="22"/>
          <w:szCs w:val="22"/>
          <w:lang w:val="en-US" w:eastAsia="en-US"/>
        </w:rPr>
        <w:tab/>
      </w:r>
      <w:r>
        <w:t>WaveTrap</w:t>
      </w:r>
      <w:r>
        <w:tab/>
      </w:r>
      <w:r>
        <w:fldChar w:fldCharType="begin"/>
      </w:r>
      <w:r>
        <w:instrText xml:space="preserve"> PAGEREF _Toc113890872 \h </w:instrText>
      </w:r>
      <w:r>
        <w:fldChar w:fldCharType="separate"/>
      </w:r>
      <w:r>
        <w:t>81</w:t>
      </w:r>
      <w:r>
        <w:fldChar w:fldCharType="end"/>
      </w:r>
    </w:p>
    <w:p w14:paraId="55B09697" w14:textId="209417B8" w:rsidR="00FB39B7" w:rsidRDefault="00FB39B7">
      <w:pPr>
        <w:pStyle w:val="TOC3"/>
        <w:rPr>
          <w:rFonts w:asciiTheme="minorHAnsi" w:eastAsiaTheme="minorEastAsia" w:hAnsiTheme="minorHAnsi" w:cstheme="minorBidi"/>
          <w:spacing w:val="0"/>
          <w:sz w:val="22"/>
          <w:szCs w:val="22"/>
          <w:lang w:val="en-US" w:eastAsia="en-US"/>
        </w:rPr>
      </w:pPr>
      <w:r>
        <w:t>2.1.138</w:t>
      </w:r>
      <w:r>
        <w:rPr>
          <w:rFonts w:asciiTheme="minorHAnsi" w:eastAsiaTheme="minorEastAsia" w:hAnsiTheme="minorHAnsi" w:cstheme="minorBidi"/>
          <w:spacing w:val="0"/>
          <w:sz w:val="22"/>
          <w:szCs w:val="22"/>
          <w:lang w:val="en-US" w:eastAsia="en-US"/>
        </w:rPr>
        <w:tab/>
      </w:r>
      <w:r>
        <w:t>WindGeneratingUnit</w:t>
      </w:r>
      <w:r>
        <w:tab/>
      </w:r>
      <w:r>
        <w:fldChar w:fldCharType="begin"/>
      </w:r>
      <w:r>
        <w:instrText xml:space="preserve"> PAGEREF _Toc113890873 \h </w:instrText>
      </w:r>
      <w:r>
        <w:fldChar w:fldCharType="separate"/>
      </w:r>
      <w:r>
        <w:t>81</w:t>
      </w:r>
      <w:r>
        <w:fldChar w:fldCharType="end"/>
      </w:r>
    </w:p>
    <w:p w14:paraId="728DF88B" w14:textId="2597258B" w:rsidR="00FB39B7" w:rsidRDefault="00FB39B7">
      <w:pPr>
        <w:pStyle w:val="TOC3"/>
        <w:rPr>
          <w:rFonts w:asciiTheme="minorHAnsi" w:eastAsiaTheme="minorEastAsia" w:hAnsiTheme="minorHAnsi" w:cstheme="minorBidi"/>
          <w:spacing w:val="0"/>
          <w:sz w:val="22"/>
          <w:szCs w:val="22"/>
          <w:lang w:val="en-US" w:eastAsia="en-US"/>
        </w:rPr>
      </w:pPr>
      <w:r>
        <w:t>2.1.139</w:t>
      </w:r>
      <w:r>
        <w:rPr>
          <w:rFonts w:asciiTheme="minorHAnsi" w:eastAsiaTheme="minorEastAsia" w:hAnsiTheme="minorHAnsi" w:cstheme="minorBidi"/>
          <w:spacing w:val="0"/>
          <w:sz w:val="22"/>
          <w:szCs w:val="22"/>
          <w:lang w:val="en-US" w:eastAsia="en-US"/>
        </w:rPr>
        <w:tab/>
      </w:r>
      <w:r>
        <w:t>(European) WindPowerPlant</w:t>
      </w:r>
      <w:r>
        <w:tab/>
      </w:r>
      <w:r>
        <w:fldChar w:fldCharType="begin"/>
      </w:r>
      <w:r>
        <w:instrText xml:space="preserve"> PAGEREF _Toc113890874 \h </w:instrText>
      </w:r>
      <w:r>
        <w:fldChar w:fldCharType="separate"/>
      </w:r>
      <w:r>
        <w:t>82</w:t>
      </w:r>
      <w:r>
        <w:fldChar w:fldCharType="end"/>
      </w:r>
    </w:p>
    <w:p w14:paraId="4B84D698" w14:textId="41346A2D" w:rsidR="00FB39B7" w:rsidRDefault="00FB39B7">
      <w:pPr>
        <w:pStyle w:val="TOC3"/>
        <w:rPr>
          <w:rFonts w:asciiTheme="minorHAnsi" w:eastAsiaTheme="minorEastAsia" w:hAnsiTheme="minorHAnsi" w:cstheme="minorBidi"/>
          <w:spacing w:val="0"/>
          <w:sz w:val="22"/>
          <w:szCs w:val="22"/>
          <w:lang w:val="en-US" w:eastAsia="en-US"/>
        </w:rPr>
      </w:pPr>
      <w:r>
        <w:t>2.1.140</w:t>
      </w:r>
      <w:r>
        <w:rPr>
          <w:rFonts w:asciiTheme="minorHAnsi" w:eastAsiaTheme="minorEastAsia" w:hAnsiTheme="minorHAnsi" w:cstheme="minorBidi"/>
          <w:spacing w:val="0"/>
          <w:sz w:val="22"/>
          <w:szCs w:val="22"/>
          <w:lang w:val="en-US" w:eastAsia="en-US"/>
        </w:rPr>
        <w:tab/>
      </w:r>
      <w:r>
        <w:t>ControlAreaTypeKind enumeration</w:t>
      </w:r>
      <w:r>
        <w:tab/>
      </w:r>
      <w:r>
        <w:fldChar w:fldCharType="begin"/>
      </w:r>
      <w:r>
        <w:instrText xml:space="preserve"> PAGEREF _Toc113890875 \h </w:instrText>
      </w:r>
      <w:r>
        <w:fldChar w:fldCharType="separate"/>
      </w:r>
      <w:r>
        <w:t>82</w:t>
      </w:r>
      <w:r>
        <w:fldChar w:fldCharType="end"/>
      </w:r>
    </w:p>
    <w:p w14:paraId="422966DA" w14:textId="0EB72F80" w:rsidR="00FB39B7" w:rsidRDefault="00FB39B7">
      <w:pPr>
        <w:pStyle w:val="TOC3"/>
        <w:rPr>
          <w:rFonts w:asciiTheme="minorHAnsi" w:eastAsiaTheme="minorEastAsia" w:hAnsiTheme="minorHAnsi" w:cstheme="minorBidi"/>
          <w:spacing w:val="0"/>
          <w:sz w:val="22"/>
          <w:szCs w:val="22"/>
          <w:lang w:val="en-US" w:eastAsia="en-US"/>
        </w:rPr>
      </w:pPr>
      <w:r>
        <w:t>2.1.141</w:t>
      </w:r>
      <w:r>
        <w:rPr>
          <w:rFonts w:asciiTheme="minorHAnsi" w:eastAsiaTheme="minorEastAsia" w:hAnsiTheme="minorHAnsi" w:cstheme="minorBidi"/>
          <w:spacing w:val="0"/>
          <w:sz w:val="22"/>
          <w:szCs w:val="22"/>
          <w:lang w:val="en-US" w:eastAsia="en-US"/>
        </w:rPr>
        <w:tab/>
      </w:r>
      <w:r>
        <w:t>Currency enumeration</w:t>
      </w:r>
      <w:r>
        <w:tab/>
      </w:r>
      <w:r>
        <w:fldChar w:fldCharType="begin"/>
      </w:r>
      <w:r>
        <w:instrText xml:space="preserve"> PAGEREF _Toc113890876 \h </w:instrText>
      </w:r>
      <w:r>
        <w:fldChar w:fldCharType="separate"/>
      </w:r>
      <w:r>
        <w:t>82</w:t>
      </w:r>
      <w:r>
        <w:fldChar w:fldCharType="end"/>
      </w:r>
    </w:p>
    <w:p w14:paraId="495B86AC" w14:textId="312F50CD" w:rsidR="00FB39B7" w:rsidRDefault="00FB39B7">
      <w:pPr>
        <w:pStyle w:val="TOC3"/>
        <w:rPr>
          <w:rFonts w:asciiTheme="minorHAnsi" w:eastAsiaTheme="minorEastAsia" w:hAnsiTheme="minorHAnsi" w:cstheme="minorBidi"/>
          <w:spacing w:val="0"/>
          <w:sz w:val="22"/>
          <w:szCs w:val="22"/>
          <w:lang w:val="en-US" w:eastAsia="en-US"/>
        </w:rPr>
      </w:pPr>
      <w:r>
        <w:t>2.1.142</w:t>
      </w:r>
      <w:r>
        <w:rPr>
          <w:rFonts w:asciiTheme="minorHAnsi" w:eastAsiaTheme="minorEastAsia" w:hAnsiTheme="minorHAnsi" w:cstheme="minorBidi"/>
          <w:spacing w:val="0"/>
          <w:sz w:val="22"/>
          <w:szCs w:val="22"/>
          <w:lang w:val="en-US" w:eastAsia="en-US"/>
        </w:rPr>
        <w:tab/>
      </w:r>
      <w:r>
        <w:t>CurveStyle enumeration</w:t>
      </w:r>
      <w:r>
        <w:tab/>
      </w:r>
      <w:r>
        <w:fldChar w:fldCharType="begin"/>
      </w:r>
      <w:r>
        <w:instrText xml:space="preserve"> PAGEREF _Toc113890877 \h </w:instrText>
      </w:r>
      <w:r>
        <w:fldChar w:fldCharType="separate"/>
      </w:r>
      <w:r>
        <w:t>86</w:t>
      </w:r>
      <w:r>
        <w:fldChar w:fldCharType="end"/>
      </w:r>
    </w:p>
    <w:p w14:paraId="574A4747" w14:textId="35B3F8D4" w:rsidR="00FB39B7" w:rsidRDefault="00FB39B7">
      <w:pPr>
        <w:pStyle w:val="TOC3"/>
        <w:rPr>
          <w:rFonts w:asciiTheme="minorHAnsi" w:eastAsiaTheme="minorEastAsia" w:hAnsiTheme="minorHAnsi" w:cstheme="minorBidi"/>
          <w:spacing w:val="0"/>
          <w:sz w:val="22"/>
          <w:szCs w:val="22"/>
          <w:lang w:val="en-US" w:eastAsia="en-US"/>
        </w:rPr>
      </w:pPr>
      <w:r>
        <w:t>2.1.143</w:t>
      </w:r>
      <w:r>
        <w:rPr>
          <w:rFonts w:asciiTheme="minorHAnsi" w:eastAsiaTheme="minorEastAsia" w:hAnsiTheme="minorHAnsi" w:cstheme="minorBidi"/>
          <w:spacing w:val="0"/>
          <w:sz w:val="22"/>
          <w:szCs w:val="22"/>
          <w:lang w:val="en-US" w:eastAsia="en-US"/>
        </w:rPr>
        <w:tab/>
      </w:r>
      <w:r>
        <w:t>FuelType enumeration</w:t>
      </w:r>
      <w:r>
        <w:tab/>
      </w:r>
      <w:r>
        <w:fldChar w:fldCharType="begin"/>
      </w:r>
      <w:r>
        <w:instrText xml:space="preserve"> PAGEREF _Toc113890878 \h </w:instrText>
      </w:r>
      <w:r>
        <w:fldChar w:fldCharType="separate"/>
      </w:r>
      <w:r>
        <w:t>86</w:t>
      </w:r>
      <w:r>
        <w:fldChar w:fldCharType="end"/>
      </w:r>
    </w:p>
    <w:p w14:paraId="579D63FB" w14:textId="5622688F" w:rsidR="00FB39B7" w:rsidRDefault="00FB39B7">
      <w:pPr>
        <w:pStyle w:val="TOC3"/>
        <w:rPr>
          <w:rFonts w:asciiTheme="minorHAnsi" w:eastAsiaTheme="minorEastAsia" w:hAnsiTheme="minorHAnsi" w:cstheme="minorBidi"/>
          <w:spacing w:val="0"/>
          <w:sz w:val="22"/>
          <w:szCs w:val="22"/>
          <w:lang w:val="en-US" w:eastAsia="en-US"/>
        </w:rPr>
      </w:pPr>
      <w:r>
        <w:t>2.1.144</w:t>
      </w:r>
      <w:r>
        <w:rPr>
          <w:rFonts w:asciiTheme="minorHAnsi" w:eastAsiaTheme="minorEastAsia" w:hAnsiTheme="minorHAnsi" w:cstheme="minorBidi"/>
          <w:spacing w:val="0"/>
          <w:sz w:val="22"/>
          <w:szCs w:val="22"/>
          <w:lang w:val="en-US" w:eastAsia="en-US"/>
        </w:rPr>
        <w:tab/>
      </w:r>
      <w:r>
        <w:t>GeneratorControlSource enumeration</w:t>
      </w:r>
      <w:r>
        <w:tab/>
      </w:r>
      <w:r>
        <w:fldChar w:fldCharType="begin"/>
      </w:r>
      <w:r>
        <w:instrText xml:space="preserve"> PAGEREF _Toc113890879 \h </w:instrText>
      </w:r>
      <w:r>
        <w:fldChar w:fldCharType="separate"/>
      </w:r>
      <w:r>
        <w:t>86</w:t>
      </w:r>
      <w:r>
        <w:fldChar w:fldCharType="end"/>
      </w:r>
    </w:p>
    <w:p w14:paraId="4C117152" w14:textId="4F65FD1D" w:rsidR="00FB39B7" w:rsidRDefault="00FB39B7">
      <w:pPr>
        <w:pStyle w:val="TOC3"/>
        <w:rPr>
          <w:rFonts w:asciiTheme="minorHAnsi" w:eastAsiaTheme="minorEastAsia" w:hAnsiTheme="minorHAnsi" w:cstheme="minorBidi"/>
          <w:spacing w:val="0"/>
          <w:sz w:val="22"/>
          <w:szCs w:val="22"/>
          <w:lang w:val="en-US" w:eastAsia="en-US"/>
        </w:rPr>
      </w:pPr>
      <w:r>
        <w:t>2.1.145</w:t>
      </w:r>
      <w:r>
        <w:rPr>
          <w:rFonts w:asciiTheme="minorHAnsi" w:eastAsiaTheme="minorEastAsia" w:hAnsiTheme="minorHAnsi" w:cstheme="minorBidi"/>
          <w:spacing w:val="0"/>
          <w:sz w:val="22"/>
          <w:szCs w:val="22"/>
          <w:lang w:val="en-US" w:eastAsia="en-US"/>
        </w:rPr>
        <w:tab/>
      </w:r>
      <w:r>
        <w:t>HydroEnergyConversionKind enumeration</w:t>
      </w:r>
      <w:r>
        <w:tab/>
      </w:r>
      <w:r>
        <w:fldChar w:fldCharType="begin"/>
      </w:r>
      <w:r>
        <w:instrText xml:space="preserve"> PAGEREF _Toc113890880 \h </w:instrText>
      </w:r>
      <w:r>
        <w:fldChar w:fldCharType="separate"/>
      </w:r>
      <w:r>
        <w:t>86</w:t>
      </w:r>
      <w:r>
        <w:fldChar w:fldCharType="end"/>
      </w:r>
    </w:p>
    <w:p w14:paraId="54352829" w14:textId="12FE0F9E" w:rsidR="00FB39B7" w:rsidRDefault="00FB39B7">
      <w:pPr>
        <w:pStyle w:val="TOC3"/>
        <w:rPr>
          <w:rFonts w:asciiTheme="minorHAnsi" w:eastAsiaTheme="minorEastAsia" w:hAnsiTheme="minorHAnsi" w:cstheme="minorBidi"/>
          <w:spacing w:val="0"/>
          <w:sz w:val="22"/>
          <w:szCs w:val="22"/>
          <w:lang w:val="en-US" w:eastAsia="en-US"/>
        </w:rPr>
      </w:pPr>
      <w:r>
        <w:t>2.1.146</w:t>
      </w:r>
      <w:r>
        <w:rPr>
          <w:rFonts w:asciiTheme="minorHAnsi" w:eastAsiaTheme="minorEastAsia" w:hAnsiTheme="minorHAnsi" w:cstheme="minorBidi"/>
          <w:spacing w:val="0"/>
          <w:sz w:val="22"/>
          <w:szCs w:val="22"/>
          <w:lang w:val="en-US" w:eastAsia="en-US"/>
        </w:rPr>
        <w:tab/>
      </w:r>
      <w:r>
        <w:t>HydroPlantStorageKind enumeration</w:t>
      </w:r>
      <w:r>
        <w:tab/>
      </w:r>
      <w:r>
        <w:fldChar w:fldCharType="begin"/>
      </w:r>
      <w:r>
        <w:instrText xml:space="preserve"> PAGEREF _Toc113890881 \h </w:instrText>
      </w:r>
      <w:r>
        <w:fldChar w:fldCharType="separate"/>
      </w:r>
      <w:r>
        <w:t>87</w:t>
      </w:r>
      <w:r>
        <w:fldChar w:fldCharType="end"/>
      </w:r>
    </w:p>
    <w:p w14:paraId="165290C7" w14:textId="7396FC22" w:rsidR="00FB39B7" w:rsidRDefault="00FB39B7">
      <w:pPr>
        <w:pStyle w:val="TOC3"/>
        <w:rPr>
          <w:rFonts w:asciiTheme="minorHAnsi" w:eastAsiaTheme="minorEastAsia" w:hAnsiTheme="minorHAnsi" w:cstheme="minorBidi"/>
          <w:spacing w:val="0"/>
          <w:sz w:val="22"/>
          <w:szCs w:val="22"/>
          <w:lang w:val="en-US" w:eastAsia="en-US"/>
        </w:rPr>
      </w:pPr>
      <w:r>
        <w:t>2.1.147</w:t>
      </w:r>
      <w:r>
        <w:rPr>
          <w:rFonts w:asciiTheme="minorHAnsi" w:eastAsiaTheme="minorEastAsia" w:hAnsiTheme="minorHAnsi" w:cstheme="minorBidi"/>
          <w:spacing w:val="0"/>
          <w:sz w:val="22"/>
          <w:szCs w:val="22"/>
          <w:lang w:val="en-US" w:eastAsia="en-US"/>
        </w:rPr>
        <w:tab/>
      </w:r>
      <w:r>
        <w:t>HydroTurbineKind enumeration</w:t>
      </w:r>
      <w:r>
        <w:tab/>
      </w:r>
      <w:r>
        <w:fldChar w:fldCharType="begin"/>
      </w:r>
      <w:r>
        <w:instrText xml:space="preserve"> PAGEREF _Toc113890882 \h </w:instrText>
      </w:r>
      <w:r>
        <w:fldChar w:fldCharType="separate"/>
      </w:r>
      <w:r>
        <w:t>87</w:t>
      </w:r>
      <w:r>
        <w:fldChar w:fldCharType="end"/>
      </w:r>
    </w:p>
    <w:p w14:paraId="7888DAA3" w14:textId="217DA725" w:rsidR="00FB39B7" w:rsidRDefault="00FB39B7">
      <w:pPr>
        <w:pStyle w:val="TOC3"/>
        <w:rPr>
          <w:rFonts w:asciiTheme="minorHAnsi" w:eastAsiaTheme="minorEastAsia" w:hAnsiTheme="minorHAnsi" w:cstheme="minorBidi"/>
          <w:spacing w:val="0"/>
          <w:sz w:val="22"/>
          <w:szCs w:val="22"/>
          <w:lang w:val="en-US" w:eastAsia="en-US"/>
        </w:rPr>
      </w:pPr>
      <w:r>
        <w:t>2.1.148</w:t>
      </w:r>
      <w:r>
        <w:rPr>
          <w:rFonts w:asciiTheme="minorHAnsi" w:eastAsiaTheme="minorEastAsia" w:hAnsiTheme="minorHAnsi" w:cstheme="minorBidi"/>
          <w:spacing w:val="0"/>
          <w:sz w:val="22"/>
          <w:szCs w:val="22"/>
          <w:lang w:val="en-US" w:eastAsia="en-US"/>
        </w:rPr>
        <w:tab/>
      </w:r>
      <w:r>
        <w:t>(European) LimitKind enumeration</w:t>
      </w:r>
      <w:r>
        <w:tab/>
      </w:r>
      <w:r>
        <w:fldChar w:fldCharType="begin"/>
      </w:r>
      <w:r>
        <w:instrText xml:space="preserve"> PAGEREF _Toc113890883 \h </w:instrText>
      </w:r>
      <w:r>
        <w:fldChar w:fldCharType="separate"/>
      </w:r>
      <w:r>
        <w:t>87</w:t>
      </w:r>
      <w:r>
        <w:fldChar w:fldCharType="end"/>
      </w:r>
    </w:p>
    <w:p w14:paraId="35388FD5" w14:textId="3E169162" w:rsidR="00FB39B7" w:rsidRDefault="00FB39B7">
      <w:pPr>
        <w:pStyle w:val="TOC3"/>
        <w:rPr>
          <w:rFonts w:asciiTheme="minorHAnsi" w:eastAsiaTheme="minorEastAsia" w:hAnsiTheme="minorHAnsi" w:cstheme="minorBidi"/>
          <w:spacing w:val="0"/>
          <w:sz w:val="22"/>
          <w:szCs w:val="22"/>
          <w:lang w:val="en-US" w:eastAsia="en-US"/>
        </w:rPr>
      </w:pPr>
      <w:r>
        <w:t>2.1.149</w:t>
      </w:r>
      <w:r>
        <w:rPr>
          <w:rFonts w:asciiTheme="minorHAnsi" w:eastAsiaTheme="minorEastAsia" w:hAnsiTheme="minorHAnsi" w:cstheme="minorBidi"/>
          <w:spacing w:val="0"/>
          <w:sz w:val="22"/>
          <w:szCs w:val="22"/>
          <w:lang w:val="en-US" w:eastAsia="en-US"/>
        </w:rPr>
        <w:tab/>
      </w:r>
      <w:r>
        <w:t>OperationalLimitDirectionKind enumeration</w:t>
      </w:r>
      <w:r>
        <w:tab/>
      </w:r>
      <w:r>
        <w:fldChar w:fldCharType="begin"/>
      </w:r>
      <w:r>
        <w:instrText xml:space="preserve"> PAGEREF _Toc113890884 \h </w:instrText>
      </w:r>
      <w:r>
        <w:fldChar w:fldCharType="separate"/>
      </w:r>
      <w:r>
        <w:t>88</w:t>
      </w:r>
      <w:r>
        <w:fldChar w:fldCharType="end"/>
      </w:r>
    </w:p>
    <w:p w14:paraId="55F2B884" w14:textId="45075EFE" w:rsidR="00FB39B7" w:rsidRDefault="00FB39B7">
      <w:pPr>
        <w:pStyle w:val="TOC3"/>
        <w:rPr>
          <w:rFonts w:asciiTheme="minorHAnsi" w:eastAsiaTheme="minorEastAsia" w:hAnsiTheme="minorHAnsi" w:cstheme="minorBidi"/>
          <w:spacing w:val="0"/>
          <w:sz w:val="22"/>
          <w:szCs w:val="22"/>
          <w:lang w:val="en-US" w:eastAsia="en-US"/>
        </w:rPr>
      </w:pPr>
      <w:r>
        <w:t>2.1.150</w:t>
      </w:r>
      <w:r>
        <w:rPr>
          <w:rFonts w:asciiTheme="minorHAnsi" w:eastAsiaTheme="minorEastAsia" w:hAnsiTheme="minorHAnsi" w:cstheme="minorBidi"/>
          <w:spacing w:val="0"/>
          <w:sz w:val="22"/>
          <w:szCs w:val="22"/>
          <w:lang w:val="en-US" w:eastAsia="en-US"/>
        </w:rPr>
        <w:tab/>
      </w:r>
      <w:r>
        <w:t>PhaseCode enumeration</w:t>
      </w:r>
      <w:r>
        <w:tab/>
      </w:r>
      <w:r>
        <w:fldChar w:fldCharType="begin"/>
      </w:r>
      <w:r>
        <w:instrText xml:space="preserve"> PAGEREF _Toc113890885 \h </w:instrText>
      </w:r>
      <w:r>
        <w:fldChar w:fldCharType="separate"/>
      </w:r>
      <w:r>
        <w:t>89</w:t>
      </w:r>
      <w:r>
        <w:fldChar w:fldCharType="end"/>
      </w:r>
    </w:p>
    <w:p w14:paraId="5B9D8D7F" w14:textId="193AF3F7" w:rsidR="00FB39B7" w:rsidRDefault="00FB39B7">
      <w:pPr>
        <w:pStyle w:val="TOC3"/>
        <w:rPr>
          <w:rFonts w:asciiTheme="minorHAnsi" w:eastAsiaTheme="minorEastAsia" w:hAnsiTheme="minorHAnsi" w:cstheme="minorBidi"/>
          <w:spacing w:val="0"/>
          <w:sz w:val="22"/>
          <w:szCs w:val="22"/>
          <w:lang w:val="en-US" w:eastAsia="en-US"/>
        </w:rPr>
      </w:pPr>
      <w:r>
        <w:t>2.1.151</w:t>
      </w:r>
      <w:r>
        <w:rPr>
          <w:rFonts w:asciiTheme="minorHAnsi" w:eastAsiaTheme="minorEastAsia" w:hAnsiTheme="minorHAnsi" w:cstheme="minorBidi"/>
          <w:spacing w:val="0"/>
          <w:sz w:val="22"/>
          <w:szCs w:val="22"/>
          <w:lang w:val="en-US" w:eastAsia="en-US"/>
        </w:rPr>
        <w:tab/>
      </w:r>
      <w:r>
        <w:t>RegulatingControlModeKind enumeration</w:t>
      </w:r>
      <w:r>
        <w:tab/>
      </w:r>
      <w:r>
        <w:fldChar w:fldCharType="begin"/>
      </w:r>
      <w:r>
        <w:instrText xml:space="preserve"> PAGEREF _Toc113890886 \h </w:instrText>
      </w:r>
      <w:r>
        <w:fldChar w:fldCharType="separate"/>
      </w:r>
      <w:r>
        <w:t>89</w:t>
      </w:r>
      <w:r>
        <w:fldChar w:fldCharType="end"/>
      </w:r>
    </w:p>
    <w:p w14:paraId="464A3068" w14:textId="56553518" w:rsidR="00FB39B7" w:rsidRDefault="00FB39B7">
      <w:pPr>
        <w:pStyle w:val="TOC3"/>
        <w:rPr>
          <w:rFonts w:asciiTheme="minorHAnsi" w:eastAsiaTheme="minorEastAsia" w:hAnsiTheme="minorHAnsi" w:cstheme="minorBidi"/>
          <w:spacing w:val="0"/>
          <w:sz w:val="22"/>
          <w:szCs w:val="22"/>
          <w:lang w:val="en-US" w:eastAsia="en-US"/>
        </w:rPr>
      </w:pPr>
      <w:r>
        <w:t>2.1.152</w:t>
      </w:r>
      <w:r>
        <w:rPr>
          <w:rFonts w:asciiTheme="minorHAnsi" w:eastAsiaTheme="minorEastAsia" w:hAnsiTheme="minorHAnsi" w:cstheme="minorBidi"/>
          <w:spacing w:val="0"/>
          <w:sz w:val="22"/>
          <w:szCs w:val="22"/>
          <w:lang w:val="en-US" w:eastAsia="en-US"/>
        </w:rPr>
        <w:tab/>
      </w:r>
      <w:r>
        <w:t>SynchronousMachineKind enumeration</w:t>
      </w:r>
      <w:r>
        <w:tab/>
      </w:r>
      <w:r>
        <w:fldChar w:fldCharType="begin"/>
      </w:r>
      <w:r>
        <w:instrText xml:space="preserve"> PAGEREF _Toc113890887 \h </w:instrText>
      </w:r>
      <w:r>
        <w:fldChar w:fldCharType="separate"/>
      </w:r>
      <w:r>
        <w:t>90</w:t>
      </w:r>
      <w:r>
        <w:fldChar w:fldCharType="end"/>
      </w:r>
    </w:p>
    <w:p w14:paraId="272FD582" w14:textId="75535415" w:rsidR="00FB39B7" w:rsidRDefault="00FB39B7">
      <w:pPr>
        <w:pStyle w:val="TOC3"/>
        <w:rPr>
          <w:rFonts w:asciiTheme="minorHAnsi" w:eastAsiaTheme="minorEastAsia" w:hAnsiTheme="minorHAnsi" w:cstheme="minorBidi"/>
          <w:spacing w:val="0"/>
          <w:sz w:val="22"/>
          <w:szCs w:val="22"/>
          <w:lang w:val="en-US" w:eastAsia="en-US"/>
        </w:rPr>
      </w:pPr>
      <w:r>
        <w:t>2.1.153</w:t>
      </w:r>
      <w:r>
        <w:rPr>
          <w:rFonts w:asciiTheme="minorHAnsi" w:eastAsiaTheme="minorEastAsia" w:hAnsiTheme="minorHAnsi" w:cstheme="minorBidi"/>
          <w:spacing w:val="0"/>
          <w:sz w:val="22"/>
          <w:szCs w:val="22"/>
          <w:lang w:val="en-US" w:eastAsia="en-US"/>
        </w:rPr>
        <w:tab/>
      </w:r>
      <w:r>
        <w:t>UnitMultiplier enumeration</w:t>
      </w:r>
      <w:r>
        <w:tab/>
      </w:r>
      <w:r>
        <w:fldChar w:fldCharType="begin"/>
      </w:r>
      <w:r>
        <w:instrText xml:space="preserve"> PAGEREF _Toc113890888 \h </w:instrText>
      </w:r>
      <w:r>
        <w:fldChar w:fldCharType="separate"/>
      </w:r>
      <w:r>
        <w:t>90</w:t>
      </w:r>
      <w:r>
        <w:fldChar w:fldCharType="end"/>
      </w:r>
    </w:p>
    <w:p w14:paraId="711E99E4" w14:textId="3DB8AD8C" w:rsidR="00FB39B7" w:rsidRDefault="00FB39B7">
      <w:pPr>
        <w:pStyle w:val="TOC3"/>
        <w:rPr>
          <w:rFonts w:asciiTheme="minorHAnsi" w:eastAsiaTheme="minorEastAsia" w:hAnsiTheme="minorHAnsi" w:cstheme="minorBidi"/>
          <w:spacing w:val="0"/>
          <w:sz w:val="22"/>
          <w:szCs w:val="22"/>
          <w:lang w:val="en-US" w:eastAsia="en-US"/>
        </w:rPr>
      </w:pPr>
      <w:r>
        <w:t>2.1.154</w:t>
      </w:r>
      <w:r>
        <w:rPr>
          <w:rFonts w:asciiTheme="minorHAnsi" w:eastAsiaTheme="minorEastAsia" w:hAnsiTheme="minorHAnsi" w:cstheme="minorBidi"/>
          <w:spacing w:val="0"/>
          <w:sz w:val="22"/>
          <w:szCs w:val="22"/>
          <w:lang w:val="en-US" w:eastAsia="en-US"/>
        </w:rPr>
        <w:tab/>
      </w:r>
      <w:r>
        <w:t>UnitSymbol enumeration</w:t>
      </w:r>
      <w:r>
        <w:tab/>
      </w:r>
      <w:r>
        <w:fldChar w:fldCharType="begin"/>
      </w:r>
      <w:r>
        <w:instrText xml:space="preserve"> PAGEREF _Toc113890889 \h </w:instrText>
      </w:r>
      <w:r>
        <w:fldChar w:fldCharType="separate"/>
      </w:r>
      <w:r>
        <w:t>91</w:t>
      </w:r>
      <w:r>
        <w:fldChar w:fldCharType="end"/>
      </w:r>
    </w:p>
    <w:p w14:paraId="3E02AC79" w14:textId="087A7E32" w:rsidR="00FB39B7" w:rsidRDefault="00FB39B7">
      <w:pPr>
        <w:pStyle w:val="TOC3"/>
        <w:rPr>
          <w:rFonts w:asciiTheme="minorHAnsi" w:eastAsiaTheme="minorEastAsia" w:hAnsiTheme="minorHAnsi" w:cstheme="minorBidi"/>
          <w:spacing w:val="0"/>
          <w:sz w:val="22"/>
          <w:szCs w:val="22"/>
          <w:lang w:val="en-US" w:eastAsia="en-US"/>
        </w:rPr>
      </w:pPr>
      <w:r>
        <w:t>2.1.155</w:t>
      </w:r>
      <w:r>
        <w:rPr>
          <w:rFonts w:asciiTheme="minorHAnsi" w:eastAsiaTheme="minorEastAsia" w:hAnsiTheme="minorHAnsi" w:cstheme="minorBidi"/>
          <w:spacing w:val="0"/>
          <w:sz w:val="22"/>
          <w:szCs w:val="22"/>
          <w:lang w:val="en-US" w:eastAsia="en-US"/>
        </w:rPr>
        <w:tab/>
      </w:r>
      <w:r>
        <w:t>WindGenUnitKind enumeration</w:t>
      </w:r>
      <w:r>
        <w:tab/>
      </w:r>
      <w:r>
        <w:fldChar w:fldCharType="begin"/>
      </w:r>
      <w:r>
        <w:instrText xml:space="preserve"> PAGEREF _Toc113890890 \h </w:instrText>
      </w:r>
      <w:r>
        <w:fldChar w:fldCharType="separate"/>
      </w:r>
      <w:r>
        <w:t>95</w:t>
      </w:r>
      <w:r>
        <w:fldChar w:fldCharType="end"/>
      </w:r>
    </w:p>
    <w:p w14:paraId="079F867C" w14:textId="113E8F80" w:rsidR="00FB39B7" w:rsidRDefault="00FB39B7">
      <w:pPr>
        <w:pStyle w:val="TOC3"/>
        <w:rPr>
          <w:rFonts w:asciiTheme="minorHAnsi" w:eastAsiaTheme="minorEastAsia" w:hAnsiTheme="minorHAnsi" w:cstheme="minorBidi"/>
          <w:spacing w:val="0"/>
          <w:sz w:val="22"/>
          <w:szCs w:val="22"/>
          <w:lang w:val="en-US" w:eastAsia="en-US"/>
        </w:rPr>
      </w:pPr>
      <w:r>
        <w:t>2.1.156</w:t>
      </w:r>
      <w:r>
        <w:rPr>
          <w:rFonts w:asciiTheme="minorHAnsi" w:eastAsiaTheme="minorEastAsia" w:hAnsiTheme="minorHAnsi" w:cstheme="minorBidi"/>
          <w:spacing w:val="0"/>
          <w:sz w:val="22"/>
          <w:szCs w:val="22"/>
          <w:lang w:val="en-US" w:eastAsia="en-US"/>
        </w:rPr>
        <w:tab/>
      </w:r>
      <w:r>
        <w:t>WindingConnection enumeration</w:t>
      </w:r>
      <w:r>
        <w:tab/>
      </w:r>
      <w:r>
        <w:fldChar w:fldCharType="begin"/>
      </w:r>
      <w:r>
        <w:instrText xml:space="preserve"> PAGEREF _Toc113890891 \h </w:instrText>
      </w:r>
      <w:r>
        <w:fldChar w:fldCharType="separate"/>
      </w:r>
      <w:r>
        <w:t>96</w:t>
      </w:r>
      <w:r>
        <w:fldChar w:fldCharType="end"/>
      </w:r>
    </w:p>
    <w:p w14:paraId="0DF70570" w14:textId="0CF57C6A" w:rsidR="00FB39B7" w:rsidRDefault="00FB39B7">
      <w:pPr>
        <w:pStyle w:val="TOC3"/>
        <w:rPr>
          <w:rFonts w:asciiTheme="minorHAnsi" w:eastAsiaTheme="minorEastAsia" w:hAnsiTheme="minorHAnsi" w:cstheme="minorBidi"/>
          <w:spacing w:val="0"/>
          <w:sz w:val="22"/>
          <w:szCs w:val="22"/>
          <w:lang w:val="en-US" w:eastAsia="en-US"/>
        </w:rPr>
      </w:pPr>
      <w:r>
        <w:t>2.1.157</w:t>
      </w:r>
      <w:r>
        <w:rPr>
          <w:rFonts w:asciiTheme="minorHAnsi" w:eastAsiaTheme="minorEastAsia" w:hAnsiTheme="minorHAnsi" w:cstheme="minorBidi"/>
          <w:spacing w:val="0"/>
          <w:sz w:val="22"/>
          <w:szCs w:val="22"/>
          <w:lang w:val="en-US" w:eastAsia="en-US"/>
        </w:rPr>
        <w:tab/>
      </w:r>
      <w:r>
        <w:t>ActivePower datatype</w:t>
      </w:r>
      <w:r>
        <w:tab/>
      </w:r>
      <w:r>
        <w:fldChar w:fldCharType="begin"/>
      </w:r>
      <w:r>
        <w:instrText xml:space="preserve"> PAGEREF _Toc113890892 \h </w:instrText>
      </w:r>
      <w:r>
        <w:fldChar w:fldCharType="separate"/>
      </w:r>
      <w:r>
        <w:t>96</w:t>
      </w:r>
      <w:r>
        <w:fldChar w:fldCharType="end"/>
      </w:r>
    </w:p>
    <w:p w14:paraId="58984A9D" w14:textId="30DF2CF1" w:rsidR="00FB39B7" w:rsidRDefault="00FB39B7">
      <w:pPr>
        <w:pStyle w:val="TOC3"/>
        <w:rPr>
          <w:rFonts w:asciiTheme="minorHAnsi" w:eastAsiaTheme="minorEastAsia" w:hAnsiTheme="minorHAnsi" w:cstheme="minorBidi"/>
          <w:spacing w:val="0"/>
          <w:sz w:val="22"/>
          <w:szCs w:val="22"/>
          <w:lang w:val="en-US" w:eastAsia="en-US"/>
        </w:rPr>
      </w:pPr>
      <w:r>
        <w:t>2.1.158</w:t>
      </w:r>
      <w:r>
        <w:rPr>
          <w:rFonts w:asciiTheme="minorHAnsi" w:eastAsiaTheme="minorEastAsia" w:hAnsiTheme="minorHAnsi" w:cstheme="minorBidi"/>
          <w:spacing w:val="0"/>
          <w:sz w:val="22"/>
          <w:szCs w:val="22"/>
          <w:lang w:val="en-US" w:eastAsia="en-US"/>
        </w:rPr>
        <w:tab/>
      </w:r>
      <w:r>
        <w:t>ActivePowerPerFrequency datatype</w:t>
      </w:r>
      <w:r>
        <w:tab/>
      </w:r>
      <w:r>
        <w:fldChar w:fldCharType="begin"/>
      </w:r>
      <w:r>
        <w:instrText xml:space="preserve"> PAGEREF _Toc113890893 \h </w:instrText>
      </w:r>
      <w:r>
        <w:fldChar w:fldCharType="separate"/>
      </w:r>
      <w:r>
        <w:t>96</w:t>
      </w:r>
      <w:r>
        <w:fldChar w:fldCharType="end"/>
      </w:r>
    </w:p>
    <w:p w14:paraId="65735A53" w14:textId="1DB58F5C" w:rsidR="00FB39B7" w:rsidRDefault="00FB39B7">
      <w:pPr>
        <w:pStyle w:val="TOC3"/>
        <w:rPr>
          <w:rFonts w:asciiTheme="minorHAnsi" w:eastAsiaTheme="minorEastAsia" w:hAnsiTheme="minorHAnsi" w:cstheme="minorBidi"/>
          <w:spacing w:val="0"/>
          <w:sz w:val="22"/>
          <w:szCs w:val="22"/>
          <w:lang w:val="en-US" w:eastAsia="en-US"/>
        </w:rPr>
      </w:pPr>
      <w:r>
        <w:t>2.1.159</w:t>
      </w:r>
      <w:r>
        <w:rPr>
          <w:rFonts w:asciiTheme="minorHAnsi" w:eastAsiaTheme="minorEastAsia" w:hAnsiTheme="minorHAnsi" w:cstheme="minorBidi"/>
          <w:spacing w:val="0"/>
          <w:sz w:val="22"/>
          <w:szCs w:val="22"/>
          <w:lang w:val="en-US" w:eastAsia="en-US"/>
        </w:rPr>
        <w:tab/>
      </w:r>
      <w:r>
        <w:t>AngleDegrees datatype</w:t>
      </w:r>
      <w:r>
        <w:tab/>
      </w:r>
      <w:r>
        <w:fldChar w:fldCharType="begin"/>
      </w:r>
      <w:r>
        <w:instrText xml:space="preserve"> PAGEREF _Toc113890894 \h </w:instrText>
      </w:r>
      <w:r>
        <w:fldChar w:fldCharType="separate"/>
      </w:r>
      <w:r>
        <w:t>96</w:t>
      </w:r>
      <w:r>
        <w:fldChar w:fldCharType="end"/>
      </w:r>
    </w:p>
    <w:p w14:paraId="155D1492" w14:textId="4E204A41" w:rsidR="00FB39B7" w:rsidRDefault="00FB39B7">
      <w:pPr>
        <w:pStyle w:val="TOC3"/>
        <w:rPr>
          <w:rFonts w:asciiTheme="minorHAnsi" w:eastAsiaTheme="minorEastAsia" w:hAnsiTheme="minorHAnsi" w:cstheme="minorBidi"/>
          <w:spacing w:val="0"/>
          <w:sz w:val="22"/>
          <w:szCs w:val="22"/>
          <w:lang w:val="en-US" w:eastAsia="en-US"/>
        </w:rPr>
      </w:pPr>
      <w:r>
        <w:t>2.1.160</w:t>
      </w:r>
      <w:r>
        <w:rPr>
          <w:rFonts w:asciiTheme="minorHAnsi" w:eastAsiaTheme="minorEastAsia" w:hAnsiTheme="minorHAnsi" w:cstheme="minorBidi"/>
          <w:spacing w:val="0"/>
          <w:sz w:val="22"/>
          <w:szCs w:val="22"/>
          <w:lang w:val="en-US" w:eastAsia="en-US"/>
        </w:rPr>
        <w:tab/>
      </w:r>
      <w:r>
        <w:t>ReactancePerLength datatype</w:t>
      </w:r>
      <w:r>
        <w:tab/>
      </w:r>
      <w:r>
        <w:fldChar w:fldCharType="begin"/>
      </w:r>
      <w:r>
        <w:instrText xml:space="preserve"> PAGEREF _Toc113890895 \h </w:instrText>
      </w:r>
      <w:r>
        <w:fldChar w:fldCharType="separate"/>
      </w:r>
      <w:r>
        <w:t>97</w:t>
      </w:r>
      <w:r>
        <w:fldChar w:fldCharType="end"/>
      </w:r>
    </w:p>
    <w:p w14:paraId="2EEAE687" w14:textId="6BAD9AE4" w:rsidR="00FB39B7" w:rsidRDefault="00FB39B7">
      <w:pPr>
        <w:pStyle w:val="TOC3"/>
        <w:rPr>
          <w:rFonts w:asciiTheme="minorHAnsi" w:eastAsiaTheme="minorEastAsia" w:hAnsiTheme="minorHAnsi" w:cstheme="minorBidi"/>
          <w:spacing w:val="0"/>
          <w:sz w:val="22"/>
          <w:szCs w:val="22"/>
          <w:lang w:val="en-US" w:eastAsia="en-US"/>
        </w:rPr>
      </w:pPr>
      <w:r>
        <w:t>2.1.161</w:t>
      </w:r>
      <w:r>
        <w:rPr>
          <w:rFonts w:asciiTheme="minorHAnsi" w:eastAsiaTheme="minorEastAsia" w:hAnsiTheme="minorHAnsi" w:cstheme="minorBidi"/>
          <w:spacing w:val="0"/>
          <w:sz w:val="22"/>
          <w:szCs w:val="22"/>
          <w:lang w:val="en-US" w:eastAsia="en-US"/>
        </w:rPr>
        <w:tab/>
      </w:r>
      <w:r>
        <w:t>ConductancePerLength datatype</w:t>
      </w:r>
      <w:r>
        <w:tab/>
      </w:r>
      <w:r>
        <w:fldChar w:fldCharType="begin"/>
      </w:r>
      <w:r>
        <w:instrText xml:space="preserve"> PAGEREF _Toc113890896 \h </w:instrText>
      </w:r>
      <w:r>
        <w:fldChar w:fldCharType="separate"/>
      </w:r>
      <w:r>
        <w:t>97</w:t>
      </w:r>
      <w:r>
        <w:fldChar w:fldCharType="end"/>
      </w:r>
    </w:p>
    <w:p w14:paraId="049A9972" w14:textId="415EA0DD" w:rsidR="00FB39B7" w:rsidRDefault="00FB39B7">
      <w:pPr>
        <w:pStyle w:val="TOC3"/>
        <w:rPr>
          <w:rFonts w:asciiTheme="minorHAnsi" w:eastAsiaTheme="minorEastAsia" w:hAnsiTheme="minorHAnsi" w:cstheme="minorBidi"/>
          <w:spacing w:val="0"/>
          <w:sz w:val="22"/>
          <w:szCs w:val="22"/>
          <w:lang w:val="en-US" w:eastAsia="en-US"/>
        </w:rPr>
      </w:pPr>
      <w:r>
        <w:t>2.1.162</w:t>
      </w:r>
      <w:r>
        <w:rPr>
          <w:rFonts w:asciiTheme="minorHAnsi" w:eastAsiaTheme="minorEastAsia" w:hAnsiTheme="minorHAnsi" w:cstheme="minorBidi"/>
          <w:spacing w:val="0"/>
          <w:sz w:val="22"/>
          <w:szCs w:val="22"/>
          <w:lang w:val="en-US" w:eastAsia="en-US"/>
        </w:rPr>
        <w:tab/>
      </w:r>
      <w:r>
        <w:t>ResistancePerLength datatype</w:t>
      </w:r>
      <w:r>
        <w:tab/>
      </w:r>
      <w:r>
        <w:fldChar w:fldCharType="begin"/>
      </w:r>
      <w:r>
        <w:instrText xml:space="preserve"> PAGEREF _Toc113890897 \h </w:instrText>
      </w:r>
      <w:r>
        <w:fldChar w:fldCharType="separate"/>
      </w:r>
      <w:r>
        <w:t>97</w:t>
      </w:r>
      <w:r>
        <w:fldChar w:fldCharType="end"/>
      </w:r>
    </w:p>
    <w:p w14:paraId="39FD5A12" w14:textId="7EC0EBFA" w:rsidR="00FB39B7" w:rsidRDefault="00FB39B7">
      <w:pPr>
        <w:pStyle w:val="TOC3"/>
        <w:rPr>
          <w:rFonts w:asciiTheme="minorHAnsi" w:eastAsiaTheme="minorEastAsia" w:hAnsiTheme="minorHAnsi" w:cstheme="minorBidi"/>
          <w:spacing w:val="0"/>
          <w:sz w:val="22"/>
          <w:szCs w:val="22"/>
          <w:lang w:val="en-US" w:eastAsia="en-US"/>
        </w:rPr>
      </w:pPr>
      <w:r>
        <w:t>2.1.163</w:t>
      </w:r>
      <w:r>
        <w:rPr>
          <w:rFonts w:asciiTheme="minorHAnsi" w:eastAsiaTheme="minorEastAsia" w:hAnsiTheme="minorHAnsi" w:cstheme="minorBidi"/>
          <w:spacing w:val="0"/>
          <w:sz w:val="22"/>
          <w:szCs w:val="22"/>
          <w:lang w:val="en-US" w:eastAsia="en-US"/>
        </w:rPr>
        <w:tab/>
      </w:r>
      <w:r>
        <w:t>SusceptancePerLength datatype</w:t>
      </w:r>
      <w:r>
        <w:tab/>
      </w:r>
      <w:r>
        <w:fldChar w:fldCharType="begin"/>
      </w:r>
      <w:r>
        <w:instrText xml:space="preserve"> PAGEREF _Toc113890898 \h </w:instrText>
      </w:r>
      <w:r>
        <w:fldChar w:fldCharType="separate"/>
      </w:r>
      <w:r>
        <w:t>97</w:t>
      </w:r>
      <w:r>
        <w:fldChar w:fldCharType="end"/>
      </w:r>
    </w:p>
    <w:p w14:paraId="47752C18" w14:textId="4DF99654" w:rsidR="00FB39B7" w:rsidRDefault="00FB39B7">
      <w:pPr>
        <w:pStyle w:val="TOC3"/>
        <w:rPr>
          <w:rFonts w:asciiTheme="minorHAnsi" w:eastAsiaTheme="minorEastAsia" w:hAnsiTheme="minorHAnsi" w:cstheme="minorBidi"/>
          <w:spacing w:val="0"/>
          <w:sz w:val="22"/>
          <w:szCs w:val="22"/>
          <w:lang w:val="en-US" w:eastAsia="en-US"/>
        </w:rPr>
      </w:pPr>
      <w:r>
        <w:t>2.1.164</w:t>
      </w:r>
      <w:r>
        <w:rPr>
          <w:rFonts w:asciiTheme="minorHAnsi" w:eastAsiaTheme="minorEastAsia" w:hAnsiTheme="minorHAnsi" w:cstheme="minorBidi"/>
          <w:spacing w:val="0"/>
          <w:sz w:val="22"/>
          <w:szCs w:val="22"/>
          <w:lang w:val="en-US" w:eastAsia="en-US"/>
        </w:rPr>
        <w:tab/>
      </w:r>
      <w:r>
        <w:t>ApparentPower datatype</w:t>
      </w:r>
      <w:r>
        <w:tab/>
      </w:r>
      <w:r>
        <w:fldChar w:fldCharType="begin"/>
      </w:r>
      <w:r>
        <w:instrText xml:space="preserve"> PAGEREF _Toc113890899 \h </w:instrText>
      </w:r>
      <w:r>
        <w:fldChar w:fldCharType="separate"/>
      </w:r>
      <w:r>
        <w:t>97</w:t>
      </w:r>
      <w:r>
        <w:fldChar w:fldCharType="end"/>
      </w:r>
    </w:p>
    <w:p w14:paraId="75298076" w14:textId="00C640AE" w:rsidR="00FB39B7" w:rsidRDefault="00FB39B7">
      <w:pPr>
        <w:pStyle w:val="TOC3"/>
        <w:rPr>
          <w:rFonts w:asciiTheme="minorHAnsi" w:eastAsiaTheme="minorEastAsia" w:hAnsiTheme="minorHAnsi" w:cstheme="minorBidi"/>
          <w:spacing w:val="0"/>
          <w:sz w:val="22"/>
          <w:szCs w:val="22"/>
          <w:lang w:val="en-US" w:eastAsia="en-US"/>
        </w:rPr>
      </w:pPr>
      <w:r>
        <w:t>2.1.165</w:t>
      </w:r>
      <w:r>
        <w:rPr>
          <w:rFonts w:asciiTheme="minorHAnsi" w:eastAsiaTheme="minorEastAsia" w:hAnsiTheme="minorHAnsi" w:cstheme="minorBidi"/>
          <w:spacing w:val="0"/>
          <w:sz w:val="22"/>
          <w:szCs w:val="22"/>
          <w:lang w:val="en-US" w:eastAsia="en-US"/>
        </w:rPr>
        <w:tab/>
      </w:r>
      <w:r>
        <w:t>Conductance datatype</w:t>
      </w:r>
      <w:r>
        <w:tab/>
      </w:r>
      <w:r>
        <w:fldChar w:fldCharType="begin"/>
      </w:r>
      <w:r>
        <w:instrText xml:space="preserve"> PAGEREF _Toc113890900 \h </w:instrText>
      </w:r>
      <w:r>
        <w:fldChar w:fldCharType="separate"/>
      </w:r>
      <w:r>
        <w:t>98</w:t>
      </w:r>
      <w:r>
        <w:fldChar w:fldCharType="end"/>
      </w:r>
    </w:p>
    <w:p w14:paraId="543236B6" w14:textId="092DF835" w:rsidR="00FB39B7" w:rsidRDefault="00FB39B7">
      <w:pPr>
        <w:pStyle w:val="TOC3"/>
        <w:rPr>
          <w:rFonts w:asciiTheme="minorHAnsi" w:eastAsiaTheme="minorEastAsia" w:hAnsiTheme="minorHAnsi" w:cstheme="minorBidi"/>
          <w:spacing w:val="0"/>
          <w:sz w:val="22"/>
          <w:szCs w:val="22"/>
          <w:lang w:val="en-US" w:eastAsia="en-US"/>
        </w:rPr>
      </w:pPr>
      <w:r>
        <w:t>2.1.166</w:t>
      </w:r>
      <w:r>
        <w:rPr>
          <w:rFonts w:asciiTheme="minorHAnsi" w:eastAsiaTheme="minorEastAsia" w:hAnsiTheme="minorHAnsi" w:cstheme="minorBidi"/>
          <w:spacing w:val="0"/>
          <w:sz w:val="22"/>
          <w:szCs w:val="22"/>
          <w:lang w:val="en-US" w:eastAsia="en-US"/>
        </w:rPr>
        <w:tab/>
      </w:r>
      <w:r>
        <w:t>CurrentFlow datatype</w:t>
      </w:r>
      <w:r>
        <w:tab/>
      </w:r>
      <w:r>
        <w:fldChar w:fldCharType="begin"/>
      </w:r>
      <w:r>
        <w:instrText xml:space="preserve"> PAGEREF _Toc113890901 \h </w:instrText>
      </w:r>
      <w:r>
        <w:fldChar w:fldCharType="separate"/>
      </w:r>
      <w:r>
        <w:t>98</w:t>
      </w:r>
      <w:r>
        <w:fldChar w:fldCharType="end"/>
      </w:r>
    </w:p>
    <w:p w14:paraId="2569CA19" w14:textId="105DFB9A" w:rsidR="00FB39B7" w:rsidRDefault="00FB39B7">
      <w:pPr>
        <w:pStyle w:val="TOC3"/>
        <w:rPr>
          <w:rFonts w:asciiTheme="minorHAnsi" w:eastAsiaTheme="minorEastAsia" w:hAnsiTheme="minorHAnsi" w:cstheme="minorBidi"/>
          <w:spacing w:val="0"/>
          <w:sz w:val="22"/>
          <w:szCs w:val="22"/>
          <w:lang w:val="en-US" w:eastAsia="en-US"/>
        </w:rPr>
      </w:pPr>
      <w:r>
        <w:t>2.1.167</w:t>
      </w:r>
      <w:r>
        <w:rPr>
          <w:rFonts w:asciiTheme="minorHAnsi" w:eastAsiaTheme="minorEastAsia" w:hAnsiTheme="minorHAnsi" w:cstheme="minorBidi"/>
          <w:spacing w:val="0"/>
          <w:sz w:val="22"/>
          <w:szCs w:val="22"/>
          <w:lang w:val="en-US" w:eastAsia="en-US"/>
        </w:rPr>
        <w:tab/>
      </w:r>
      <w:r>
        <w:t>Frequency datatype</w:t>
      </w:r>
      <w:r>
        <w:tab/>
      </w:r>
      <w:r>
        <w:fldChar w:fldCharType="begin"/>
      </w:r>
      <w:r>
        <w:instrText xml:space="preserve"> PAGEREF _Toc113890902 \h </w:instrText>
      </w:r>
      <w:r>
        <w:fldChar w:fldCharType="separate"/>
      </w:r>
      <w:r>
        <w:t>98</w:t>
      </w:r>
      <w:r>
        <w:fldChar w:fldCharType="end"/>
      </w:r>
    </w:p>
    <w:p w14:paraId="667ADCB9" w14:textId="42662B2B" w:rsidR="00FB39B7" w:rsidRDefault="00FB39B7">
      <w:pPr>
        <w:pStyle w:val="TOC3"/>
        <w:rPr>
          <w:rFonts w:asciiTheme="minorHAnsi" w:eastAsiaTheme="minorEastAsia" w:hAnsiTheme="minorHAnsi" w:cstheme="minorBidi"/>
          <w:spacing w:val="0"/>
          <w:sz w:val="22"/>
          <w:szCs w:val="22"/>
          <w:lang w:val="en-US" w:eastAsia="en-US"/>
        </w:rPr>
      </w:pPr>
      <w:r>
        <w:t>2.1.168</w:t>
      </w:r>
      <w:r>
        <w:rPr>
          <w:rFonts w:asciiTheme="minorHAnsi" w:eastAsiaTheme="minorEastAsia" w:hAnsiTheme="minorHAnsi" w:cstheme="minorBidi"/>
          <w:spacing w:val="0"/>
          <w:sz w:val="22"/>
          <w:szCs w:val="22"/>
          <w:lang w:val="en-US" w:eastAsia="en-US"/>
        </w:rPr>
        <w:tab/>
      </w:r>
      <w:r>
        <w:t>Length datatype</w:t>
      </w:r>
      <w:r>
        <w:tab/>
      </w:r>
      <w:r>
        <w:fldChar w:fldCharType="begin"/>
      </w:r>
      <w:r>
        <w:instrText xml:space="preserve"> PAGEREF _Toc113890903 \h </w:instrText>
      </w:r>
      <w:r>
        <w:fldChar w:fldCharType="separate"/>
      </w:r>
      <w:r>
        <w:t>98</w:t>
      </w:r>
      <w:r>
        <w:fldChar w:fldCharType="end"/>
      </w:r>
    </w:p>
    <w:p w14:paraId="12729587" w14:textId="66FC9B28" w:rsidR="00FB39B7" w:rsidRDefault="00FB39B7">
      <w:pPr>
        <w:pStyle w:val="TOC3"/>
        <w:rPr>
          <w:rFonts w:asciiTheme="minorHAnsi" w:eastAsiaTheme="minorEastAsia" w:hAnsiTheme="minorHAnsi" w:cstheme="minorBidi"/>
          <w:spacing w:val="0"/>
          <w:sz w:val="22"/>
          <w:szCs w:val="22"/>
          <w:lang w:val="en-US" w:eastAsia="en-US"/>
        </w:rPr>
      </w:pPr>
      <w:r>
        <w:t>2.1.169</w:t>
      </w:r>
      <w:r>
        <w:rPr>
          <w:rFonts w:asciiTheme="minorHAnsi" w:eastAsiaTheme="minorEastAsia" w:hAnsiTheme="minorHAnsi" w:cstheme="minorBidi"/>
          <w:spacing w:val="0"/>
          <w:sz w:val="22"/>
          <w:szCs w:val="22"/>
          <w:lang w:val="en-US" w:eastAsia="en-US"/>
        </w:rPr>
        <w:tab/>
      </w:r>
      <w:r>
        <w:t>Money datatype</w:t>
      </w:r>
      <w:r>
        <w:tab/>
      </w:r>
      <w:r>
        <w:fldChar w:fldCharType="begin"/>
      </w:r>
      <w:r>
        <w:instrText xml:space="preserve"> PAGEREF _Toc113890904 \h </w:instrText>
      </w:r>
      <w:r>
        <w:fldChar w:fldCharType="separate"/>
      </w:r>
      <w:r>
        <w:t>98</w:t>
      </w:r>
      <w:r>
        <w:fldChar w:fldCharType="end"/>
      </w:r>
    </w:p>
    <w:p w14:paraId="50DF1A3C" w14:textId="1B2F2069" w:rsidR="00FB39B7" w:rsidRDefault="00FB39B7">
      <w:pPr>
        <w:pStyle w:val="TOC3"/>
        <w:rPr>
          <w:rFonts w:asciiTheme="minorHAnsi" w:eastAsiaTheme="minorEastAsia" w:hAnsiTheme="minorHAnsi" w:cstheme="minorBidi"/>
          <w:spacing w:val="0"/>
          <w:sz w:val="22"/>
          <w:szCs w:val="22"/>
          <w:lang w:val="en-US" w:eastAsia="en-US"/>
        </w:rPr>
      </w:pPr>
      <w:r>
        <w:t>2.1.170</w:t>
      </w:r>
      <w:r>
        <w:rPr>
          <w:rFonts w:asciiTheme="minorHAnsi" w:eastAsiaTheme="minorEastAsia" w:hAnsiTheme="minorHAnsi" w:cstheme="minorBidi"/>
          <w:spacing w:val="0"/>
          <w:sz w:val="22"/>
          <w:szCs w:val="22"/>
          <w:lang w:val="en-US" w:eastAsia="en-US"/>
        </w:rPr>
        <w:tab/>
      </w:r>
      <w:r>
        <w:t>PerCent datatype</w:t>
      </w:r>
      <w:r>
        <w:tab/>
      </w:r>
      <w:r>
        <w:fldChar w:fldCharType="begin"/>
      </w:r>
      <w:r>
        <w:instrText xml:space="preserve"> PAGEREF _Toc113890905 \h </w:instrText>
      </w:r>
      <w:r>
        <w:fldChar w:fldCharType="separate"/>
      </w:r>
      <w:r>
        <w:t>99</w:t>
      </w:r>
      <w:r>
        <w:fldChar w:fldCharType="end"/>
      </w:r>
    </w:p>
    <w:p w14:paraId="19FE407F" w14:textId="6631F16E" w:rsidR="00FB39B7" w:rsidRDefault="00FB39B7">
      <w:pPr>
        <w:pStyle w:val="TOC3"/>
        <w:rPr>
          <w:rFonts w:asciiTheme="minorHAnsi" w:eastAsiaTheme="minorEastAsia" w:hAnsiTheme="minorHAnsi" w:cstheme="minorBidi"/>
          <w:spacing w:val="0"/>
          <w:sz w:val="22"/>
          <w:szCs w:val="22"/>
          <w:lang w:val="en-US" w:eastAsia="en-US"/>
        </w:rPr>
      </w:pPr>
      <w:r>
        <w:t>2.1.171</w:t>
      </w:r>
      <w:r>
        <w:rPr>
          <w:rFonts w:asciiTheme="minorHAnsi" w:eastAsiaTheme="minorEastAsia" w:hAnsiTheme="minorHAnsi" w:cstheme="minorBidi"/>
          <w:spacing w:val="0"/>
          <w:sz w:val="22"/>
          <w:szCs w:val="22"/>
          <w:lang w:val="en-US" w:eastAsia="en-US"/>
        </w:rPr>
        <w:tab/>
      </w:r>
      <w:r>
        <w:t>Reactance datatype</w:t>
      </w:r>
      <w:r>
        <w:tab/>
      </w:r>
      <w:r>
        <w:fldChar w:fldCharType="begin"/>
      </w:r>
      <w:r>
        <w:instrText xml:space="preserve"> PAGEREF _Toc113890906 \h </w:instrText>
      </w:r>
      <w:r>
        <w:fldChar w:fldCharType="separate"/>
      </w:r>
      <w:r>
        <w:t>99</w:t>
      </w:r>
      <w:r>
        <w:fldChar w:fldCharType="end"/>
      </w:r>
    </w:p>
    <w:p w14:paraId="49FD13AA" w14:textId="1FC407D6" w:rsidR="00FB39B7" w:rsidRDefault="00FB39B7">
      <w:pPr>
        <w:pStyle w:val="TOC3"/>
        <w:rPr>
          <w:rFonts w:asciiTheme="minorHAnsi" w:eastAsiaTheme="minorEastAsia" w:hAnsiTheme="minorHAnsi" w:cstheme="minorBidi"/>
          <w:spacing w:val="0"/>
          <w:sz w:val="22"/>
          <w:szCs w:val="22"/>
          <w:lang w:val="en-US" w:eastAsia="en-US"/>
        </w:rPr>
      </w:pPr>
      <w:r>
        <w:t>2.1.172</w:t>
      </w:r>
      <w:r>
        <w:rPr>
          <w:rFonts w:asciiTheme="minorHAnsi" w:eastAsiaTheme="minorEastAsia" w:hAnsiTheme="minorHAnsi" w:cstheme="minorBidi"/>
          <w:spacing w:val="0"/>
          <w:sz w:val="22"/>
          <w:szCs w:val="22"/>
          <w:lang w:val="en-US" w:eastAsia="en-US"/>
        </w:rPr>
        <w:tab/>
      </w:r>
      <w:r>
        <w:t>ReactivePower datatype</w:t>
      </w:r>
      <w:r>
        <w:tab/>
      </w:r>
      <w:r>
        <w:fldChar w:fldCharType="begin"/>
      </w:r>
      <w:r>
        <w:instrText xml:space="preserve"> PAGEREF _Toc113890907 \h </w:instrText>
      </w:r>
      <w:r>
        <w:fldChar w:fldCharType="separate"/>
      </w:r>
      <w:r>
        <w:t>99</w:t>
      </w:r>
      <w:r>
        <w:fldChar w:fldCharType="end"/>
      </w:r>
    </w:p>
    <w:p w14:paraId="0CE83E32" w14:textId="657AEEBA" w:rsidR="00FB39B7" w:rsidRDefault="00FB39B7">
      <w:pPr>
        <w:pStyle w:val="TOC3"/>
        <w:rPr>
          <w:rFonts w:asciiTheme="minorHAnsi" w:eastAsiaTheme="minorEastAsia" w:hAnsiTheme="minorHAnsi" w:cstheme="minorBidi"/>
          <w:spacing w:val="0"/>
          <w:sz w:val="22"/>
          <w:szCs w:val="22"/>
          <w:lang w:val="en-US" w:eastAsia="en-US"/>
        </w:rPr>
      </w:pPr>
      <w:r>
        <w:t>2.1.173</w:t>
      </w:r>
      <w:r>
        <w:rPr>
          <w:rFonts w:asciiTheme="minorHAnsi" w:eastAsiaTheme="minorEastAsia" w:hAnsiTheme="minorHAnsi" w:cstheme="minorBidi"/>
          <w:spacing w:val="0"/>
          <w:sz w:val="22"/>
          <w:szCs w:val="22"/>
          <w:lang w:val="en-US" w:eastAsia="en-US"/>
        </w:rPr>
        <w:tab/>
      </w:r>
      <w:r>
        <w:t>RealEnergy datatype</w:t>
      </w:r>
      <w:r>
        <w:tab/>
      </w:r>
      <w:r>
        <w:fldChar w:fldCharType="begin"/>
      </w:r>
      <w:r>
        <w:instrText xml:space="preserve"> PAGEREF _Toc113890908 \h </w:instrText>
      </w:r>
      <w:r>
        <w:fldChar w:fldCharType="separate"/>
      </w:r>
      <w:r>
        <w:t>99</w:t>
      </w:r>
      <w:r>
        <w:fldChar w:fldCharType="end"/>
      </w:r>
    </w:p>
    <w:p w14:paraId="44A6CB0C" w14:textId="6A29E3A8" w:rsidR="00FB39B7" w:rsidRDefault="00FB39B7">
      <w:pPr>
        <w:pStyle w:val="TOC3"/>
        <w:rPr>
          <w:rFonts w:asciiTheme="minorHAnsi" w:eastAsiaTheme="minorEastAsia" w:hAnsiTheme="minorHAnsi" w:cstheme="minorBidi"/>
          <w:spacing w:val="0"/>
          <w:sz w:val="22"/>
          <w:szCs w:val="22"/>
          <w:lang w:val="en-US" w:eastAsia="en-US"/>
        </w:rPr>
      </w:pPr>
      <w:r>
        <w:t>2.1.174</w:t>
      </w:r>
      <w:r>
        <w:rPr>
          <w:rFonts w:asciiTheme="minorHAnsi" w:eastAsiaTheme="minorEastAsia" w:hAnsiTheme="minorHAnsi" w:cstheme="minorBidi"/>
          <w:spacing w:val="0"/>
          <w:sz w:val="22"/>
          <w:szCs w:val="22"/>
          <w:lang w:val="en-US" w:eastAsia="en-US"/>
        </w:rPr>
        <w:tab/>
      </w:r>
      <w:r>
        <w:t>Resistance datatype</w:t>
      </w:r>
      <w:r>
        <w:tab/>
      </w:r>
      <w:r>
        <w:fldChar w:fldCharType="begin"/>
      </w:r>
      <w:r>
        <w:instrText xml:space="preserve"> PAGEREF _Toc113890909 \h </w:instrText>
      </w:r>
      <w:r>
        <w:fldChar w:fldCharType="separate"/>
      </w:r>
      <w:r>
        <w:t>99</w:t>
      </w:r>
      <w:r>
        <w:fldChar w:fldCharType="end"/>
      </w:r>
    </w:p>
    <w:p w14:paraId="4DC85EC1" w14:textId="49298891" w:rsidR="00FB39B7" w:rsidRDefault="00FB39B7">
      <w:pPr>
        <w:pStyle w:val="TOC3"/>
        <w:rPr>
          <w:rFonts w:asciiTheme="minorHAnsi" w:eastAsiaTheme="minorEastAsia" w:hAnsiTheme="minorHAnsi" w:cstheme="minorBidi"/>
          <w:spacing w:val="0"/>
          <w:sz w:val="22"/>
          <w:szCs w:val="22"/>
          <w:lang w:val="en-US" w:eastAsia="en-US"/>
        </w:rPr>
      </w:pPr>
      <w:r>
        <w:t>2.1.175</w:t>
      </w:r>
      <w:r>
        <w:rPr>
          <w:rFonts w:asciiTheme="minorHAnsi" w:eastAsiaTheme="minorEastAsia" w:hAnsiTheme="minorHAnsi" w:cstheme="minorBidi"/>
          <w:spacing w:val="0"/>
          <w:sz w:val="22"/>
          <w:szCs w:val="22"/>
          <w:lang w:val="en-US" w:eastAsia="en-US"/>
        </w:rPr>
        <w:tab/>
      </w:r>
      <w:r>
        <w:t>RotationSpeed datatype</w:t>
      </w:r>
      <w:r>
        <w:tab/>
      </w:r>
      <w:r>
        <w:fldChar w:fldCharType="begin"/>
      </w:r>
      <w:r>
        <w:instrText xml:space="preserve"> PAGEREF _Toc113890910 \h </w:instrText>
      </w:r>
      <w:r>
        <w:fldChar w:fldCharType="separate"/>
      </w:r>
      <w:r>
        <w:t>100</w:t>
      </w:r>
      <w:r>
        <w:fldChar w:fldCharType="end"/>
      </w:r>
    </w:p>
    <w:p w14:paraId="1AE7F253" w14:textId="12312E6F" w:rsidR="00FB39B7" w:rsidRDefault="00FB39B7">
      <w:pPr>
        <w:pStyle w:val="TOC3"/>
        <w:rPr>
          <w:rFonts w:asciiTheme="minorHAnsi" w:eastAsiaTheme="minorEastAsia" w:hAnsiTheme="minorHAnsi" w:cstheme="minorBidi"/>
          <w:spacing w:val="0"/>
          <w:sz w:val="22"/>
          <w:szCs w:val="22"/>
          <w:lang w:val="en-US" w:eastAsia="en-US"/>
        </w:rPr>
      </w:pPr>
      <w:r>
        <w:t>2.1.176</w:t>
      </w:r>
      <w:r>
        <w:rPr>
          <w:rFonts w:asciiTheme="minorHAnsi" w:eastAsiaTheme="minorEastAsia" w:hAnsiTheme="minorHAnsi" w:cstheme="minorBidi"/>
          <w:spacing w:val="0"/>
          <w:sz w:val="22"/>
          <w:szCs w:val="22"/>
          <w:lang w:val="en-US" w:eastAsia="en-US"/>
        </w:rPr>
        <w:tab/>
      </w:r>
      <w:r>
        <w:t>Seconds datatype</w:t>
      </w:r>
      <w:r>
        <w:tab/>
      </w:r>
      <w:r>
        <w:fldChar w:fldCharType="begin"/>
      </w:r>
      <w:r>
        <w:instrText xml:space="preserve"> PAGEREF _Toc113890911 \h </w:instrText>
      </w:r>
      <w:r>
        <w:fldChar w:fldCharType="separate"/>
      </w:r>
      <w:r>
        <w:t>100</w:t>
      </w:r>
      <w:r>
        <w:fldChar w:fldCharType="end"/>
      </w:r>
    </w:p>
    <w:p w14:paraId="4F481652" w14:textId="0F2C2E69" w:rsidR="00FB39B7" w:rsidRDefault="00FB39B7">
      <w:pPr>
        <w:pStyle w:val="TOC3"/>
        <w:rPr>
          <w:rFonts w:asciiTheme="minorHAnsi" w:eastAsiaTheme="minorEastAsia" w:hAnsiTheme="minorHAnsi" w:cstheme="minorBidi"/>
          <w:spacing w:val="0"/>
          <w:sz w:val="22"/>
          <w:szCs w:val="22"/>
          <w:lang w:val="en-US" w:eastAsia="en-US"/>
        </w:rPr>
      </w:pPr>
      <w:r>
        <w:t>2.1.177</w:t>
      </w:r>
      <w:r>
        <w:rPr>
          <w:rFonts w:asciiTheme="minorHAnsi" w:eastAsiaTheme="minorEastAsia" w:hAnsiTheme="minorHAnsi" w:cstheme="minorBidi"/>
          <w:spacing w:val="0"/>
          <w:sz w:val="22"/>
          <w:szCs w:val="22"/>
          <w:lang w:val="en-US" w:eastAsia="en-US"/>
        </w:rPr>
        <w:tab/>
      </w:r>
      <w:r>
        <w:t>Susceptance datatype</w:t>
      </w:r>
      <w:r>
        <w:tab/>
      </w:r>
      <w:r>
        <w:fldChar w:fldCharType="begin"/>
      </w:r>
      <w:r>
        <w:instrText xml:space="preserve"> PAGEREF _Toc113890912 \h </w:instrText>
      </w:r>
      <w:r>
        <w:fldChar w:fldCharType="separate"/>
      </w:r>
      <w:r>
        <w:t>100</w:t>
      </w:r>
      <w:r>
        <w:fldChar w:fldCharType="end"/>
      </w:r>
    </w:p>
    <w:p w14:paraId="1B8D1C29" w14:textId="24771B7B" w:rsidR="00FB39B7" w:rsidRDefault="00FB39B7">
      <w:pPr>
        <w:pStyle w:val="TOC3"/>
        <w:rPr>
          <w:rFonts w:asciiTheme="minorHAnsi" w:eastAsiaTheme="minorEastAsia" w:hAnsiTheme="minorHAnsi" w:cstheme="minorBidi"/>
          <w:spacing w:val="0"/>
          <w:sz w:val="22"/>
          <w:szCs w:val="22"/>
          <w:lang w:val="en-US" w:eastAsia="en-US"/>
        </w:rPr>
      </w:pPr>
      <w:r>
        <w:t>2.1.178</w:t>
      </w:r>
      <w:r>
        <w:rPr>
          <w:rFonts w:asciiTheme="minorHAnsi" w:eastAsiaTheme="minorEastAsia" w:hAnsiTheme="minorHAnsi" w:cstheme="minorBidi"/>
          <w:spacing w:val="0"/>
          <w:sz w:val="22"/>
          <w:szCs w:val="22"/>
          <w:lang w:val="en-US" w:eastAsia="en-US"/>
        </w:rPr>
        <w:tab/>
      </w:r>
      <w:r>
        <w:t>Voltage datatype</w:t>
      </w:r>
      <w:r>
        <w:tab/>
      </w:r>
      <w:r>
        <w:fldChar w:fldCharType="begin"/>
      </w:r>
      <w:r>
        <w:instrText xml:space="preserve"> PAGEREF _Toc113890913 \h </w:instrText>
      </w:r>
      <w:r>
        <w:fldChar w:fldCharType="separate"/>
      </w:r>
      <w:r>
        <w:t>100</w:t>
      </w:r>
      <w:r>
        <w:fldChar w:fldCharType="end"/>
      </w:r>
    </w:p>
    <w:p w14:paraId="0F7E189B" w14:textId="480DFED9" w:rsidR="00FB39B7" w:rsidRDefault="00FB39B7">
      <w:pPr>
        <w:pStyle w:val="TOC3"/>
        <w:rPr>
          <w:rFonts w:asciiTheme="minorHAnsi" w:eastAsiaTheme="minorEastAsia" w:hAnsiTheme="minorHAnsi" w:cstheme="minorBidi"/>
          <w:spacing w:val="0"/>
          <w:sz w:val="22"/>
          <w:szCs w:val="22"/>
          <w:lang w:val="en-US" w:eastAsia="en-US"/>
        </w:rPr>
      </w:pPr>
      <w:r>
        <w:t>2.1.179</w:t>
      </w:r>
      <w:r>
        <w:rPr>
          <w:rFonts w:asciiTheme="minorHAnsi" w:eastAsiaTheme="minorEastAsia" w:hAnsiTheme="minorHAnsi" w:cstheme="minorBidi"/>
          <w:spacing w:val="0"/>
          <w:sz w:val="22"/>
          <w:szCs w:val="22"/>
          <w:lang w:val="en-US" w:eastAsia="en-US"/>
        </w:rPr>
        <w:tab/>
      </w:r>
      <w:r>
        <w:t>VoltagePerReactivePower datatype</w:t>
      </w:r>
      <w:r>
        <w:tab/>
      </w:r>
      <w:r>
        <w:fldChar w:fldCharType="begin"/>
      </w:r>
      <w:r>
        <w:instrText xml:space="preserve"> PAGEREF _Toc113890914 \h </w:instrText>
      </w:r>
      <w:r>
        <w:fldChar w:fldCharType="separate"/>
      </w:r>
      <w:r>
        <w:t>100</w:t>
      </w:r>
      <w:r>
        <w:fldChar w:fldCharType="end"/>
      </w:r>
    </w:p>
    <w:p w14:paraId="73829F43" w14:textId="6480D9C6" w:rsidR="00FB39B7" w:rsidRDefault="00FB39B7">
      <w:pPr>
        <w:pStyle w:val="TOC3"/>
        <w:rPr>
          <w:rFonts w:asciiTheme="minorHAnsi" w:eastAsiaTheme="minorEastAsia" w:hAnsiTheme="minorHAnsi" w:cstheme="minorBidi"/>
          <w:spacing w:val="0"/>
          <w:sz w:val="22"/>
          <w:szCs w:val="22"/>
          <w:lang w:val="en-US" w:eastAsia="en-US"/>
        </w:rPr>
      </w:pPr>
      <w:r>
        <w:t>2.1.180</w:t>
      </w:r>
      <w:r>
        <w:rPr>
          <w:rFonts w:asciiTheme="minorHAnsi" w:eastAsiaTheme="minorEastAsia" w:hAnsiTheme="minorHAnsi" w:cstheme="minorBidi"/>
          <w:spacing w:val="0"/>
          <w:sz w:val="22"/>
          <w:szCs w:val="22"/>
          <w:lang w:val="en-US" w:eastAsia="en-US"/>
        </w:rPr>
        <w:tab/>
      </w:r>
      <w:r>
        <w:t>(profcim) IRI primitive</w:t>
      </w:r>
      <w:r>
        <w:tab/>
      </w:r>
      <w:r>
        <w:fldChar w:fldCharType="begin"/>
      </w:r>
      <w:r>
        <w:instrText xml:space="preserve"> PAGEREF _Toc113890915 \h </w:instrText>
      </w:r>
      <w:r>
        <w:fldChar w:fldCharType="separate"/>
      </w:r>
      <w:r>
        <w:t>101</w:t>
      </w:r>
      <w:r>
        <w:fldChar w:fldCharType="end"/>
      </w:r>
    </w:p>
    <w:p w14:paraId="7524CCF1" w14:textId="389CD2CE" w:rsidR="00FB39B7" w:rsidRDefault="00FB39B7">
      <w:pPr>
        <w:pStyle w:val="TOC3"/>
        <w:rPr>
          <w:rFonts w:asciiTheme="minorHAnsi" w:eastAsiaTheme="minorEastAsia" w:hAnsiTheme="minorHAnsi" w:cstheme="minorBidi"/>
          <w:spacing w:val="0"/>
          <w:sz w:val="22"/>
          <w:szCs w:val="22"/>
          <w:lang w:val="en-US" w:eastAsia="en-US"/>
        </w:rPr>
      </w:pPr>
      <w:r>
        <w:t>2.1.181</w:t>
      </w:r>
      <w:r>
        <w:rPr>
          <w:rFonts w:asciiTheme="minorHAnsi" w:eastAsiaTheme="minorEastAsia" w:hAnsiTheme="minorHAnsi" w:cstheme="minorBidi"/>
          <w:spacing w:val="0"/>
          <w:sz w:val="22"/>
          <w:szCs w:val="22"/>
          <w:lang w:val="en-US" w:eastAsia="en-US"/>
        </w:rPr>
        <w:tab/>
      </w:r>
      <w:r>
        <w:t>Boolean primitive</w:t>
      </w:r>
      <w:r>
        <w:tab/>
      </w:r>
      <w:r>
        <w:fldChar w:fldCharType="begin"/>
      </w:r>
      <w:r>
        <w:instrText xml:space="preserve"> PAGEREF _Toc113890916 \h </w:instrText>
      </w:r>
      <w:r>
        <w:fldChar w:fldCharType="separate"/>
      </w:r>
      <w:r>
        <w:t>101</w:t>
      </w:r>
      <w:r>
        <w:fldChar w:fldCharType="end"/>
      </w:r>
    </w:p>
    <w:p w14:paraId="1FD72048" w14:textId="26474BFD" w:rsidR="00FB39B7" w:rsidRDefault="00FB39B7">
      <w:pPr>
        <w:pStyle w:val="TOC3"/>
        <w:rPr>
          <w:rFonts w:asciiTheme="minorHAnsi" w:eastAsiaTheme="minorEastAsia" w:hAnsiTheme="minorHAnsi" w:cstheme="minorBidi"/>
          <w:spacing w:val="0"/>
          <w:sz w:val="22"/>
          <w:szCs w:val="22"/>
          <w:lang w:val="en-US" w:eastAsia="en-US"/>
        </w:rPr>
      </w:pPr>
      <w:r>
        <w:t>2.1.182</w:t>
      </w:r>
      <w:r>
        <w:rPr>
          <w:rFonts w:asciiTheme="minorHAnsi" w:eastAsiaTheme="minorEastAsia" w:hAnsiTheme="minorHAnsi" w:cstheme="minorBidi"/>
          <w:spacing w:val="0"/>
          <w:sz w:val="22"/>
          <w:szCs w:val="22"/>
          <w:lang w:val="en-US" w:eastAsia="en-US"/>
        </w:rPr>
        <w:tab/>
      </w:r>
      <w:r>
        <w:t>(profcim) StringIRI primitive</w:t>
      </w:r>
      <w:r>
        <w:tab/>
      </w:r>
      <w:r>
        <w:fldChar w:fldCharType="begin"/>
      </w:r>
      <w:r>
        <w:instrText xml:space="preserve"> PAGEREF _Toc113890917 \h </w:instrText>
      </w:r>
      <w:r>
        <w:fldChar w:fldCharType="separate"/>
      </w:r>
      <w:r>
        <w:t>101</w:t>
      </w:r>
      <w:r>
        <w:fldChar w:fldCharType="end"/>
      </w:r>
    </w:p>
    <w:p w14:paraId="1AFE1ED5" w14:textId="1F73A569" w:rsidR="00FB39B7" w:rsidRDefault="00FB39B7">
      <w:pPr>
        <w:pStyle w:val="TOC3"/>
        <w:rPr>
          <w:rFonts w:asciiTheme="minorHAnsi" w:eastAsiaTheme="minorEastAsia" w:hAnsiTheme="minorHAnsi" w:cstheme="minorBidi"/>
          <w:spacing w:val="0"/>
          <w:sz w:val="22"/>
          <w:szCs w:val="22"/>
          <w:lang w:val="en-US" w:eastAsia="en-US"/>
        </w:rPr>
      </w:pPr>
      <w:r>
        <w:t>2.1.183</w:t>
      </w:r>
      <w:r>
        <w:rPr>
          <w:rFonts w:asciiTheme="minorHAnsi" w:eastAsiaTheme="minorEastAsia" w:hAnsiTheme="minorHAnsi" w:cstheme="minorBidi"/>
          <w:spacing w:val="0"/>
          <w:sz w:val="22"/>
          <w:szCs w:val="22"/>
          <w:lang w:val="en-US" w:eastAsia="en-US"/>
        </w:rPr>
        <w:tab/>
      </w:r>
      <w:r>
        <w:t>(profcim) StringFixedLanguage primitive</w:t>
      </w:r>
      <w:r>
        <w:tab/>
      </w:r>
      <w:r>
        <w:fldChar w:fldCharType="begin"/>
      </w:r>
      <w:r>
        <w:instrText xml:space="preserve"> PAGEREF _Toc113890918 \h </w:instrText>
      </w:r>
      <w:r>
        <w:fldChar w:fldCharType="separate"/>
      </w:r>
      <w:r>
        <w:t>101</w:t>
      </w:r>
      <w:r>
        <w:fldChar w:fldCharType="end"/>
      </w:r>
    </w:p>
    <w:p w14:paraId="21F19F75" w14:textId="5D13BEAA" w:rsidR="00FB39B7" w:rsidRDefault="00FB39B7">
      <w:pPr>
        <w:pStyle w:val="TOC3"/>
        <w:rPr>
          <w:rFonts w:asciiTheme="minorHAnsi" w:eastAsiaTheme="minorEastAsia" w:hAnsiTheme="minorHAnsi" w:cstheme="minorBidi"/>
          <w:spacing w:val="0"/>
          <w:sz w:val="22"/>
          <w:szCs w:val="22"/>
          <w:lang w:val="en-US" w:eastAsia="en-US"/>
        </w:rPr>
      </w:pPr>
      <w:r>
        <w:t>2.1.184</w:t>
      </w:r>
      <w:r>
        <w:rPr>
          <w:rFonts w:asciiTheme="minorHAnsi" w:eastAsiaTheme="minorEastAsia" w:hAnsiTheme="minorHAnsi" w:cstheme="minorBidi"/>
          <w:spacing w:val="0"/>
          <w:sz w:val="22"/>
          <w:szCs w:val="22"/>
          <w:lang w:val="en-US" w:eastAsia="en-US"/>
        </w:rPr>
        <w:tab/>
      </w:r>
      <w:r>
        <w:t>(profcim) URL primitive</w:t>
      </w:r>
      <w:r>
        <w:tab/>
      </w:r>
      <w:r>
        <w:fldChar w:fldCharType="begin"/>
      </w:r>
      <w:r>
        <w:instrText xml:space="preserve"> PAGEREF _Toc113890919 \h </w:instrText>
      </w:r>
      <w:r>
        <w:fldChar w:fldCharType="separate"/>
      </w:r>
      <w:r>
        <w:t>101</w:t>
      </w:r>
      <w:r>
        <w:fldChar w:fldCharType="end"/>
      </w:r>
    </w:p>
    <w:p w14:paraId="4D7F0952" w14:textId="42181FA5" w:rsidR="00FB39B7" w:rsidRDefault="00FB39B7">
      <w:pPr>
        <w:pStyle w:val="TOC3"/>
        <w:rPr>
          <w:rFonts w:asciiTheme="minorHAnsi" w:eastAsiaTheme="minorEastAsia" w:hAnsiTheme="minorHAnsi" w:cstheme="minorBidi"/>
          <w:spacing w:val="0"/>
          <w:sz w:val="22"/>
          <w:szCs w:val="22"/>
          <w:lang w:val="en-US" w:eastAsia="en-US"/>
        </w:rPr>
      </w:pPr>
      <w:r>
        <w:lastRenderedPageBreak/>
        <w:t>2.1.185</w:t>
      </w:r>
      <w:r>
        <w:rPr>
          <w:rFonts w:asciiTheme="minorHAnsi" w:eastAsiaTheme="minorEastAsia" w:hAnsiTheme="minorHAnsi" w:cstheme="minorBidi"/>
          <w:spacing w:val="0"/>
          <w:sz w:val="22"/>
          <w:szCs w:val="22"/>
          <w:lang w:val="en-US" w:eastAsia="en-US"/>
        </w:rPr>
        <w:tab/>
      </w:r>
      <w:r>
        <w:t>Date primitive</w:t>
      </w:r>
      <w:r>
        <w:tab/>
      </w:r>
      <w:r>
        <w:fldChar w:fldCharType="begin"/>
      </w:r>
      <w:r>
        <w:instrText xml:space="preserve"> PAGEREF _Toc113890920 \h </w:instrText>
      </w:r>
      <w:r>
        <w:fldChar w:fldCharType="separate"/>
      </w:r>
      <w:r>
        <w:t>101</w:t>
      </w:r>
      <w:r>
        <w:fldChar w:fldCharType="end"/>
      </w:r>
    </w:p>
    <w:p w14:paraId="1D956303" w14:textId="031A1212" w:rsidR="00FB39B7" w:rsidRDefault="00FB39B7">
      <w:pPr>
        <w:pStyle w:val="TOC3"/>
        <w:rPr>
          <w:rFonts w:asciiTheme="minorHAnsi" w:eastAsiaTheme="minorEastAsia" w:hAnsiTheme="minorHAnsi" w:cstheme="minorBidi"/>
          <w:spacing w:val="0"/>
          <w:sz w:val="22"/>
          <w:szCs w:val="22"/>
          <w:lang w:val="en-US" w:eastAsia="en-US"/>
        </w:rPr>
      </w:pPr>
      <w:r>
        <w:t>2.1.186</w:t>
      </w:r>
      <w:r>
        <w:rPr>
          <w:rFonts w:asciiTheme="minorHAnsi" w:eastAsiaTheme="minorEastAsia" w:hAnsiTheme="minorHAnsi" w:cstheme="minorBidi"/>
          <w:spacing w:val="0"/>
          <w:sz w:val="22"/>
          <w:szCs w:val="22"/>
          <w:lang w:val="en-US" w:eastAsia="en-US"/>
        </w:rPr>
        <w:tab/>
      </w:r>
      <w:r>
        <w:t>Decimal primitive</w:t>
      </w:r>
      <w:r>
        <w:tab/>
      </w:r>
      <w:r>
        <w:fldChar w:fldCharType="begin"/>
      </w:r>
      <w:r>
        <w:instrText xml:space="preserve"> PAGEREF _Toc113890921 \h </w:instrText>
      </w:r>
      <w:r>
        <w:fldChar w:fldCharType="separate"/>
      </w:r>
      <w:r>
        <w:t>101</w:t>
      </w:r>
      <w:r>
        <w:fldChar w:fldCharType="end"/>
      </w:r>
    </w:p>
    <w:p w14:paraId="070423DD" w14:textId="6E1B48BE" w:rsidR="00FB39B7" w:rsidRDefault="00FB39B7">
      <w:pPr>
        <w:pStyle w:val="TOC3"/>
        <w:rPr>
          <w:rFonts w:asciiTheme="minorHAnsi" w:eastAsiaTheme="minorEastAsia" w:hAnsiTheme="minorHAnsi" w:cstheme="minorBidi"/>
          <w:spacing w:val="0"/>
          <w:sz w:val="22"/>
          <w:szCs w:val="22"/>
          <w:lang w:val="en-US" w:eastAsia="en-US"/>
        </w:rPr>
      </w:pPr>
      <w:r>
        <w:t>2.1.187</w:t>
      </w:r>
      <w:r>
        <w:rPr>
          <w:rFonts w:asciiTheme="minorHAnsi" w:eastAsiaTheme="minorEastAsia" w:hAnsiTheme="minorHAnsi" w:cstheme="minorBidi"/>
          <w:spacing w:val="0"/>
          <w:sz w:val="22"/>
          <w:szCs w:val="22"/>
          <w:lang w:val="en-US" w:eastAsia="en-US"/>
        </w:rPr>
        <w:tab/>
      </w:r>
      <w:r>
        <w:t>DateTime primitive</w:t>
      </w:r>
      <w:r>
        <w:tab/>
      </w:r>
      <w:r>
        <w:fldChar w:fldCharType="begin"/>
      </w:r>
      <w:r>
        <w:instrText xml:space="preserve"> PAGEREF _Toc113890922 \h </w:instrText>
      </w:r>
      <w:r>
        <w:fldChar w:fldCharType="separate"/>
      </w:r>
      <w:r>
        <w:t>101</w:t>
      </w:r>
      <w:r>
        <w:fldChar w:fldCharType="end"/>
      </w:r>
    </w:p>
    <w:p w14:paraId="44E08A7C" w14:textId="00475001" w:rsidR="00FB39B7" w:rsidRDefault="00FB39B7">
      <w:pPr>
        <w:pStyle w:val="TOC3"/>
        <w:rPr>
          <w:rFonts w:asciiTheme="minorHAnsi" w:eastAsiaTheme="minorEastAsia" w:hAnsiTheme="minorHAnsi" w:cstheme="minorBidi"/>
          <w:spacing w:val="0"/>
          <w:sz w:val="22"/>
          <w:szCs w:val="22"/>
          <w:lang w:val="en-US" w:eastAsia="en-US"/>
        </w:rPr>
      </w:pPr>
      <w:r>
        <w:t>2.1.188</w:t>
      </w:r>
      <w:r>
        <w:rPr>
          <w:rFonts w:asciiTheme="minorHAnsi" w:eastAsiaTheme="minorEastAsia" w:hAnsiTheme="minorHAnsi" w:cstheme="minorBidi"/>
          <w:spacing w:val="0"/>
          <w:sz w:val="22"/>
          <w:szCs w:val="22"/>
          <w:lang w:val="en-US" w:eastAsia="en-US"/>
        </w:rPr>
        <w:tab/>
      </w:r>
      <w:r>
        <w:t>Float primitive</w:t>
      </w:r>
      <w:r>
        <w:tab/>
      </w:r>
      <w:r>
        <w:fldChar w:fldCharType="begin"/>
      </w:r>
      <w:r>
        <w:instrText xml:space="preserve"> PAGEREF _Toc113890923 \h </w:instrText>
      </w:r>
      <w:r>
        <w:fldChar w:fldCharType="separate"/>
      </w:r>
      <w:r>
        <w:t>101</w:t>
      </w:r>
      <w:r>
        <w:fldChar w:fldCharType="end"/>
      </w:r>
    </w:p>
    <w:p w14:paraId="752D8F89" w14:textId="058E4D24" w:rsidR="00FB39B7" w:rsidRDefault="00FB39B7">
      <w:pPr>
        <w:pStyle w:val="TOC3"/>
        <w:rPr>
          <w:rFonts w:asciiTheme="minorHAnsi" w:eastAsiaTheme="minorEastAsia" w:hAnsiTheme="minorHAnsi" w:cstheme="minorBidi"/>
          <w:spacing w:val="0"/>
          <w:sz w:val="22"/>
          <w:szCs w:val="22"/>
          <w:lang w:val="en-US" w:eastAsia="en-US"/>
        </w:rPr>
      </w:pPr>
      <w:r>
        <w:t>2.1.189</w:t>
      </w:r>
      <w:r>
        <w:rPr>
          <w:rFonts w:asciiTheme="minorHAnsi" w:eastAsiaTheme="minorEastAsia" w:hAnsiTheme="minorHAnsi" w:cstheme="minorBidi"/>
          <w:spacing w:val="0"/>
          <w:sz w:val="22"/>
          <w:szCs w:val="22"/>
          <w:lang w:val="en-US" w:eastAsia="en-US"/>
        </w:rPr>
        <w:tab/>
      </w:r>
      <w:r>
        <w:t>Integer primitive</w:t>
      </w:r>
      <w:r>
        <w:tab/>
      </w:r>
      <w:r>
        <w:fldChar w:fldCharType="begin"/>
      </w:r>
      <w:r>
        <w:instrText xml:space="preserve"> PAGEREF _Toc113890924 \h </w:instrText>
      </w:r>
      <w:r>
        <w:fldChar w:fldCharType="separate"/>
      </w:r>
      <w:r>
        <w:t>101</w:t>
      </w:r>
      <w:r>
        <w:fldChar w:fldCharType="end"/>
      </w:r>
    </w:p>
    <w:p w14:paraId="6FE86876" w14:textId="48829E9F" w:rsidR="00FB39B7" w:rsidRDefault="00FB39B7">
      <w:pPr>
        <w:pStyle w:val="TOC3"/>
        <w:rPr>
          <w:rFonts w:asciiTheme="minorHAnsi" w:eastAsiaTheme="minorEastAsia" w:hAnsiTheme="minorHAnsi" w:cstheme="minorBidi"/>
          <w:spacing w:val="0"/>
          <w:sz w:val="22"/>
          <w:szCs w:val="22"/>
          <w:lang w:val="en-US" w:eastAsia="en-US"/>
        </w:rPr>
      </w:pPr>
      <w:r>
        <w:t>2.1.190</w:t>
      </w:r>
      <w:r>
        <w:rPr>
          <w:rFonts w:asciiTheme="minorHAnsi" w:eastAsiaTheme="minorEastAsia" w:hAnsiTheme="minorHAnsi" w:cstheme="minorBidi"/>
          <w:spacing w:val="0"/>
          <w:sz w:val="22"/>
          <w:szCs w:val="22"/>
          <w:lang w:val="en-US" w:eastAsia="en-US"/>
        </w:rPr>
        <w:tab/>
      </w:r>
      <w:r>
        <w:t>MonthDay primitive</w:t>
      </w:r>
      <w:r>
        <w:tab/>
      </w:r>
      <w:r>
        <w:fldChar w:fldCharType="begin"/>
      </w:r>
      <w:r>
        <w:instrText xml:space="preserve"> PAGEREF _Toc113890925 \h </w:instrText>
      </w:r>
      <w:r>
        <w:fldChar w:fldCharType="separate"/>
      </w:r>
      <w:r>
        <w:t>102</w:t>
      </w:r>
      <w:r>
        <w:fldChar w:fldCharType="end"/>
      </w:r>
    </w:p>
    <w:p w14:paraId="41FC7413" w14:textId="2864F1DC" w:rsidR="00FB39B7" w:rsidRDefault="00FB39B7">
      <w:pPr>
        <w:pStyle w:val="TOC3"/>
        <w:rPr>
          <w:rFonts w:asciiTheme="minorHAnsi" w:eastAsiaTheme="minorEastAsia" w:hAnsiTheme="minorHAnsi" w:cstheme="minorBidi"/>
          <w:spacing w:val="0"/>
          <w:sz w:val="22"/>
          <w:szCs w:val="22"/>
          <w:lang w:val="en-US" w:eastAsia="en-US"/>
        </w:rPr>
      </w:pPr>
      <w:r>
        <w:t>2.1.191</w:t>
      </w:r>
      <w:r>
        <w:rPr>
          <w:rFonts w:asciiTheme="minorHAnsi" w:eastAsiaTheme="minorEastAsia" w:hAnsiTheme="minorHAnsi" w:cstheme="minorBidi"/>
          <w:spacing w:val="0"/>
          <w:sz w:val="22"/>
          <w:szCs w:val="22"/>
          <w:lang w:val="en-US" w:eastAsia="en-US"/>
        </w:rPr>
        <w:tab/>
      </w:r>
      <w:r>
        <w:t>String primitive</w:t>
      </w:r>
      <w:r>
        <w:tab/>
      </w:r>
      <w:r>
        <w:fldChar w:fldCharType="begin"/>
      </w:r>
      <w:r>
        <w:instrText xml:space="preserve"> PAGEREF _Toc113890926 \h </w:instrText>
      </w:r>
      <w:r>
        <w:fldChar w:fldCharType="separate"/>
      </w:r>
      <w:r>
        <w:t>102</w:t>
      </w:r>
      <w:r>
        <w:fldChar w:fldCharType="end"/>
      </w:r>
    </w:p>
    <w:p w14:paraId="0CFDC476" w14:textId="4CAEC93E" w:rsidR="00FB39B7" w:rsidRDefault="00FB39B7">
      <w:pPr>
        <w:pStyle w:val="TOC3"/>
        <w:rPr>
          <w:rFonts w:asciiTheme="minorHAnsi" w:eastAsiaTheme="minorEastAsia" w:hAnsiTheme="minorHAnsi" w:cstheme="minorBidi"/>
          <w:spacing w:val="0"/>
          <w:sz w:val="22"/>
          <w:szCs w:val="22"/>
          <w:lang w:val="en-US" w:eastAsia="en-US"/>
        </w:rPr>
      </w:pPr>
      <w:r>
        <w:t>2.1.192</w:t>
      </w:r>
      <w:r>
        <w:rPr>
          <w:rFonts w:asciiTheme="minorHAnsi" w:eastAsiaTheme="minorEastAsia" w:hAnsiTheme="minorHAnsi" w:cstheme="minorBidi"/>
          <w:spacing w:val="0"/>
          <w:sz w:val="22"/>
          <w:szCs w:val="22"/>
          <w:lang w:val="en-US" w:eastAsia="en-US"/>
        </w:rPr>
        <w:tab/>
      </w:r>
      <w:r>
        <w:t>Package AdditionalClasses</w:t>
      </w:r>
      <w:r>
        <w:tab/>
      </w:r>
      <w:r>
        <w:fldChar w:fldCharType="begin"/>
      </w:r>
      <w:r>
        <w:instrText xml:space="preserve"> PAGEREF _Toc113890927 \h </w:instrText>
      </w:r>
      <w:r>
        <w:fldChar w:fldCharType="separate"/>
      </w:r>
      <w:r>
        <w:t>102</w:t>
      </w:r>
      <w:r>
        <w:fldChar w:fldCharType="end"/>
      </w:r>
    </w:p>
    <w:p w14:paraId="7E66A83F" w14:textId="6573B22E" w:rsidR="00FB39B7" w:rsidRDefault="00FB39B7">
      <w:pPr>
        <w:pStyle w:val="TOC2"/>
        <w:rPr>
          <w:rFonts w:asciiTheme="minorHAnsi" w:eastAsiaTheme="minorEastAsia" w:hAnsiTheme="minorHAnsi" w:cstheme="minorBidi"/>
          <w:spacing w:val="0"/>
          <w:sz w:val="22"/>
          <w:szCs w:val="22"/>
          <w:lang w:val="en-US" w:eastAsia="en-US"/>
        </w:rPr>
      </w:pPr>
      <w:r>
        <w:t>2.2</w:t>
      </w:r>
      <w:r>
        <w:rPr>
          <w:rFonts w:asciiTheme="minorHAnsi" w:eastAsiaTheme="minorEastAsia" w:hAnsiTheme="minorHAnsi" w:cstheme="minorBidi"/>
          <w:spacing w:val="0"/>
          <w:sz w:val="22"/>
          <w:szCs w:val="22"/>
          <w:lang w:val="en-US" w:eastAsia="en-US"/>
        </w:rPr>
        <w:tab/>
      </w:r>
      <w:r>
        <w:t>Requirements and constraints</w:t>
      </w:r>
      <w:r>
        <w:tab/>
      </w:r>
      <w:r>
        <w:fldChar w:fldCharType="begin"/>
      </w:r>
      <w:r>
        <w:instrText xml:space="preserve"> PAGEREF _Toc113890928 \h </w:instrText>
      </w:r>
      <w:r>
        <w:fldChar w:fldCharType="separate"/>
      </w:r>
      <w:r>
        <w:t>102</w:t>
      </w:r>
      <w:r>
        <w:fldChar w:fldCharType="end"/>
      </w:r>
    </w:p>
    <w:p w14:paraId="435180BB" w14:textId="34244CD6" w:rsidR="00FB39B7" w:rsidRDefault="00FB39B7">
      <w:pPr>
        <w:pStyle w:val="TOC1"/>
        <w:rPr>
          <w:rFonts w:asciiTheme="minorHAnsi" w:eastAsiaTheme="minorEastAsia" w:hAnsiTheme="minorHAnsi" w:cstheme="minorBidi"/>
          <w:spacing w:val="0"/>
          <w:sz w:val="22"/>
          <w:szCs w:val="22"/>
          <w:lang w:val="en-US" w:eastAsia="en-US"/>
        </w:rPr>
      </w:pPr>
      <w:r>
        <w:t>3</w:t>
      </w:r>
      <w:r>
        <w:rPr>
          <w:rFonts w:asciiTheme="minorHAnsi" w:eastAsiaTheme="minorEastAsia" w:hAnsiTheme="minorHAnsi" w:cstheme="minorBidi"/>
          <w:spacing w:val="0"/>
          <w:sz w:val="22"/>
          <w:szCs w:val="22"/>
          <w:lang w:val="en-US" w:eastAsia="en-US"/>
        </w:rPr>
        <w:tab/>
      </w:r>
      <w:r>
        <w:t>LTDS Short circuit profile</w:t>
      </w:r>
      <w:r>
        <w:tab/>
      </w:r>
      <w:r>
        <w:fldChar w:fldCharType="begin"/>
      </w:r>
      <w:r>
        <w:instrText xml:space="preserve"> PAGEREF _Toc113890929 \h </w:instrText>
      </w:r>
      <w:r>
        <w:fldChar w:fldCharType="separate"/>
      </w:r>
      <w:r>
        <w:t>103</w:t>
      </w:r>
      <w:r>
        <w:fldChar w:fldCharType="end"/>
      </w:r>
    </w:p>
    <w:p w14:paraId="28C46BEA" w14:textId="5BDAEE24" w:rsidR="00FB39B7" w:rsidRDefault="00FB39B7">
      <w:pPr>
        <w:pStyle w:val="TOC2"/>
        <w:rPr>
          <w:rFonts w:asciiTheme="minorHAnsi" w:eastAsiaTheme="minorEastAsia" w:hAnsiTheme="minorHAnsi" w:cstheme="minorBidi"/>
          <w:spacing w:val="0"/>
          <w:sz w:val="22"/>
          <w:szCs w:val="22"/>
          <w:lang w:val="en-US" w:eastAsia="en-US"/>
        </w:rPr>
      </w:pPr>
      <w:r>
        <w:t>3.1</w:t>
      </w:r>
      <w:r>
        <w:rPr>
          <w:rFonts w:asciiTheme="minorHAnsi" w:eastAsiaTheme="minorEastAsia" w:hAnsiTheme="minorHAnsi" w:cstheme="minorBidi"/>
          <w:spacing w:val="0"/>
          <w:sz w:val="22"/>
          <w:szCs w:val="22"/>
          <w:lang w:val="en-US" w:eastAsia="en-US"/>
        </w:rPr>
        <w:tab/>
      </w:r>
      <w:r>
        <w:t>Detailed specification</w:t>
      </w:r>
      <w:r>
        <w:tab/>
      </w:r>
      <w:r>
        <w:fldChar w:fldCharType="begin"/>
      </w:r>
      <w:r>
        <w:instrText xml:space="preserve"> PAGEREF _Toc113890930 \h </w:instrText>
      </w:r>
      <w:r>
        <w:fldChar w:fldCharType="separate"/>
      </w:r>
      <w:r>
        <w:t>103</w:t>
      </w:r>
      <w:r>
        <w:fldChar w:fldCharType="end"/>
      </w:r>
    </w:p>
    <w:p w14:paraId="126CABA7" w14:textId="08FD1045" w:rsidR="00FB39B7" w:rsidRDefault="00FB39B7">
      <w:pPr>
        <w:pStyle w:val="TOC3"/>
        <w:rPr>
          <w:rFonts w:asciiTheme="minorHAnsi" w:eastAsiaTheme="minorEastAsia" w:hAnsiTheme="minorHAnsi" w:cstheme="minorBidi"/>
          <w:spacing w:val="0"/>
          <w:sz w:val="22"/>
          <w:szCs w:val="22"/>
          <w:lang w:val="en-US" w:eastAsia="en-US"/>
        </w:rPr>
      </w:pPr>
      <w:r>
        <w:t>3.1.1</w:t>
      </w:r>
      <w:r>
        <w:rPr>
          <w:rFonts w:asciiTheme="minorHAnsi" w:eastAsiaTheme="minorEastAsia" w:hAnsiTheme="minorHAnsi" w:cstheme="minorBidi"/>
          <w:spacing w:val="0"/>
          <w:sz w:val="22"/>
          <w:szCs w:val="22"/>
          <w:lang w:val="en-US" w:eastAsia="en-US"/>
        </w:rPr>
        <w:tab/>
      </w:r>
      <w:r>
        <w:t>(abstract) Switch</w:t>
      </w:r>
      <w:r>
        <w:tab/>
      </w:r>
      <w:r>
        <w:fldChar w:fldCharType="begin"/>
      </w:r>
      <w:r>
        <w:instrText xml:space="preserve"> PAGEREF _Toc113890931 \h </w:instrText>
      </w:r>
      <w:r>
        <w:fldChar w:fldCharType="separate"/>
      </w:r>
      <w:r>
        <w:t>103</w:t>
      </w:r>
      <w:r>
        <w:fldChar w:fldCharType="end"/>
      </w:r>
    </w:p>
    <w:p w14:paraId="6E01EF9F" w14:textId="1C99CEAB" w:rsidR="00FB39B7" w:rsidRDefault="00FB39B7">
      <w:pPr>
        <w:pStyle w:val="TOC3"/>
        <w:rPr>
          <w:rFonts w:asciiTheme="minorHAnsi" w:eastAsiaTheme="minorEastAsia" w:hAnsiTheme="minorHAnsi" w:cstheme="minorBidi"/>
          <w:spacing w:val="0"/>
          <w:sz w:val="22"/>
          <w:szCs w:val="22"/>
          <w:lang w:val="en-US" w:eastAsia="en-US"/>
        </w:rPr>
      </w:pPr>
      <w:r>
        <w:t>3.1.2</w:t>
      </w:r>
      <w:r>
        <w:rPr>
          <w:rFonts w:asciiTheme="minorHAnsi" w:eastAsiaTheme="minorEastAsia" w:hAnsiTheme="minorHAnsi" w:cstheme="minorBidi"/>
          <w:spacing w:val="0"/>
          <w:sz w:val="22"/>
          <w:szCs w:val="22"/>
          <w:lang w:val="en-US" w:eastAsia="en-US"/>
        </w:rPr>
        <w:tab/>
      </w:r>
      <w:r>
        <w:t>(abstract) ProtectedSwitch</w:t>
      </w:r>
      <w:r>
        <w:tab/>
      </w:r>
      <w:r>
        <w:fldChar w:fldCharType="begin"/>
      </w:r>
      <w:r>
        <w:instrText xml:space="preserve"> PAGEREF _Toc113890932 \h </w:instrText>
      </w:r>
      <w:r>
        <w:fldChar w:fldCharType="separate"/>
      </w:r>
      <w:r>
        <w:t>103</w:t>
      </w:r>
      <w:r>
        <w:fldChar w:fldCharType="end"/>
      </w:r>
    </w:p>
    <w:p w14:paraId="5B528B50" w14:textId="54A9103D" w:rsidR="00FB39B7" w:rsidRDefault="00FB39B7">
      <w:pPr>
        <w:pStyle w:val="TOC3"/>
        <w:rPr>
          <w:rFonts w:asciiTheme="minorHAnsi" w:eastAsiaTheme="minorEastAsia" w:hAnsiTheme="minorHAnsi" w:cstheme="minorBidi"/>
          <w:spacing w:val="0"/>
          <w:sz w:val="22"/>
          <w:szCs w:val="22"/>
          <w:lang w:val="en-US" w:eastAsia="en-US"/>
        </w:rPr>
      </w:pPr>
      <w:r>
        <w:t>3.1.3</w:t>
      </w:r>
      <w:r>
        <w:rPr>
          <w:rFonts w:asciiTheme="minorHAnsi" w:eastAsiaTheme="minorEastAsia" w:hAnsiTheme="minorHAnsi" w:cstheme="minorBidi"/>
          <w:spacing w:val="0"/>
          <w:sz w:val="22"/>
          <w:szCs w:val="22"/>
          <w:lang w:val="en-US" w:eastAsia="en-US"/>
        </w:rPr>
        <w:tab/>
      </w:r>
      <w:r>
        <w:t>(Description) LoadBreakSwitch</w:t>
      </w:r>
      <w:r>
        <w:tab/>
      </w:r>
      <w:r>
        <w:fldChar w:fldCharType="begin"/>
      </w:r>
      <w:r>
        <w:instrText xml:space="preserve"> PAGEREF _Toc113890933 \h </w:instrText>
      </w:r>
      <w:r>
        <w:fldChar w:fldCharType="separate"/>
      </w:r>
      <w:r>
        <w:t>103</w:t>
      </w:r>
      <w:r>
        <w:fldChar w:fldCharType="end"/>
      </w:r>
    </w:p>
    <w:p w14:paraId="08B77347" w14:textId="136AA826" w:rsidR="00FB39B7" w:rsidRDefault="00FB39B7">
      <w:pPr>
        <w:pStyle w:val="TOC3"/>
        <w:rPr>
          <w:rFonts w:asciiTheme="minorHAnsi" w:eastAsiaTheme="minorEastAsia" w:hAnsiTheme="minorHAnsi" w:cstheme="minorBidi"/>
          <w:spacing w:val="0"/>
          <w:sz w:val="22"/>
          <w:szCs w:val="22"/>
          <w:lang w:val="en-US" w:eastAsia="en-US"/>
        </w:rPr>
      </w:pPr>
      <w:r>
        <w:t>3.1.4</w:t>
      </w:r>
      <w:r>
        <w:rPr>
          <w:rFonts w:asciiTheme="minorHAnsi" w:eastAsiaTheme="minorEastAsia" w:hAnsiTheme="minorHAnsi" w:cstheme="minorBidi"/>
          <w:spacing w:val="0"/>
          <w:sz w:val="22"/>
          <w:szCs w:val="22"/>
          <w:lang w:val="en-US" w:eastAsia="en-US"/>
        </w:rPr>
        <w:tab/>
      </w:r>
      <w:r>
        <w:t>(Description) Breaker</w:t>
      </w:r>
      <w:r>
        <w:tab/>
      </w:r>
      <w:r>
        <w:fldChar w:fldCharType="begin"/>
      </w:r>
      <w:r>
        <w:instrText xml:space="preserve"> PAGEREF _Toc113890934 \h </w:instrText>
      </w:r>
      <w:r>
        <w:fldChar w:fldCharType="separate"/>
      </w:r>
      <w:r>
        <w:t>103</w:t>
      </w:r>
      <w:r>
        <w:fldChar w:fldCharType="end"/>
      </w:r>
    </w:p>
    <w:p w14:paraId="00CE1DE6" w14:textId="31B258AE" w:rsidR="00FB39B7" w:rsidRDefault="00FB39B7">
      <w:pPr>
        <w:pStyle w:val="TOC3"/>
        <w:rPr>
          <w:rFonts w:asciiTheme="minorHAnsi" w:eastAsiaTheme="minorEastAsia" w:hAnsiTheme="minorHAnsi" w:cstheme="minorBidi"/>
          <w:spacing w:val="0"/>
          <w:sz w:val="22"/>
          <w:szCs w:val="22"/>
          <w:lang w:val="en-US" w:eastAsia="en-US"/>
        </w:rPr>
      </w:pPr>
      <w:r>
        <w:t>3.1.5</w:t>
      </w:r>
      <w:r>
        <w:rPr>
          <w:rFonts w:asciiTheme="minorHAnsi" w:eastAsiaTheme="minorEastAsia" w:hAnsiTheme="minorHAnsi" w:cstheme="minorBidi"/>
          <w:spacing w:val="0"/>
          <w:sz w:val="22"/>
          <w:szCs w:val="22"/>
          <w:lang w:val="en-US" w:eastAsia="en-US"/>
        </w:rPr>
        <w:tab/>
      </w:r>
      <w:r>
        <w:t>(Description) DisconnectingCircuitBreaker</w:t>
      </w:r>
      <w:r>
        <w:tab/>
      </w:r>
      <w:r>
        <w:fldChar w:fldCharType="begin"/>
      </w:r>
      <w:r>
        <w:instrText xml:space="preserve"> PAGEREF _Toc113890935 \h </w:instrText>
      </w:r>
      <w:r>
        <w:fldChar w:fldCharType="separate"/>
      </w:r>
      <w:r>
        <w:t>104</w:t>
      </w:r>
      <w:r>
        <w:fldChar w:fldCharType="end"/>
      </w:r>
    </w:p>
    <w:p w14:paraId="7E5DAF62" w14:textId="031F6833" w:rsidR="00FB39B7" w:rsidRDefault="00FB39B7">
      <w:pPr>
        <w:pStyle w:val="TOC3"/>
        <w:rPr>
          <w:rFonts w:asciiTheme="minorHAnsi" w:eastAsiaTheme="minorEastAsia" w:hAnsiTheme="minorHAnsi" w:cstheme="minorBidi"/>
          <w:spacing w:val="0"/>
          <w:sz w:val="22"/>
          <w:szCs w:val="22"/>
          <w:lang w:val="en-US" w:eastAsia="en-US"/>
        </w:rPr>
      </w:pPr>
      <w:r>
        <w:t>3.1.6</w:t>
      </w:r>
      <w:r>
        <w:rPr>
          <w:rFonts w:asciiTheme="minorHAnsi" w:eastAsiaTheme="minorEastAsia" w:hAnsiTheme="minorHAnsi" w:cstheme="minorBidi"/>
          <w:spacing w:val="0"/>
          <w:sz w:val="22"/>
          <w:szCs w:val="22"/>
          <w:lang w:val="en-US" w:eastAsia="en-US"/>
        </w:rPr>
        <w:tab/>
      </w:r>
      <w:r>
        <w:t>(abstract) ACDCTerminal</w:t>
      </w:r>
      <w:r>
        <w:tab/>
      </w:r>
      <w:r>
        <w:fldChar w:fldCharType="begin"/>
      </w:r>
      <w:r>
        <w:instrText xml:space="preserve"> PAGEREF _Toc113890936 \h </w:instrText>
      </w:r>
      <w:r>
        <w:fldChar w:fldCharType="separate"/>
      </w:r>
      <w:r>
        <w:t>104</w:t>
      </w:r>
      <w:r>
        <w:fldChar w:fldCharType="end"/>
      </w:r>
    </w:p>
    <w:p w14:paraId="6B1E3098" w14:textId="592AD43F" w:rsidR="00FB39B7" w:rsidRDefault="00FB39B7">
      <w:pPr>
        <w:pStyle w:val="TOC3"/>
        <w:rPr>
          <w:rFonts w:asciiTheme="minorHAnsi" w:eastAsiaTheme="minorEastAsia" w:hAnsiTheme="minorHAnsi" w:cstheme="minorBidi"/>
          <w:spacing w:val="0"/>
          <w:sz w:val="22"/>
          <w:szCs w:val="22"/>
          <w:lang w:val="en-US" w:eastAsia="en-US"/>
        </w:rPr>
      </w:pPr>
      <w:r>
        <w:t>3.1.7</w:t>
      </w:r>
      <w:r>
        <w:rPr>
          <w:rFonts w:asciiTheme="minorHAnsi" w:eastAsiaTheme="minorEastAsia" w:hAnsiTheme="minorHAnsi" w:cstheme="minorBidi"/>
          <w:spacing w:val="0"/>
          <w:sz w:val="22"/>
          <w:szCs w:val="22"/>
          <w:lang w:val="en-US" w:eastAsia="en-US"/>
        </w:rPr>
        <w:tab/>
      </w:r>
      <w:r>
        <w:t>(Description) ACLineSegment</w:t>
      </w:r>
      <w:r>
        <w:tab/>
      </w:r>
      <w:r>
        <w:fldChar w:fldCharType="begin"/>
      </w:r>
      <w:r>
        <w:instrText xml:space="preserve"> PAGEREF _Toc113890937 \h </w:instrText>
      </w:r>
      <w:r>
        <w:fldChar w:fldCharType="separate"/>
      </w:r>
      <w:r>
        <w:t>104</w:t>
      </w:r>
      <w:r>
        <w:fldChar w:fldCharType="end"/>
      </w:r>
    </w:p>
    <w:p w14:paraId="003B357A" w14:textId="20E859FD" w:rsidR="00FB39B7" w:rsidRDefault="00FB39B7">
      <w:pPr>
        <w:pStyle w:val="TOC3"/>
        <w:rPr>
          <w:rFonts w:asciiTheme="minorHAnsi" w:eastAsiaTheme="minorEastAsia" w:hAnsiTheme="minorHAnsi" w:cstheme="minorBidi"/>
          <w:spacing w:val="0"/>
          <w:sz w:val="22"/>
          <w:szCs w:val="22"/>
          <w:lang w:val="en-US" w:eastAsia="en-US"/>
        </w:rPr>
      </w:pPr>
      <w:r>
        <w:t>3.1.8</w:t>
      </w:r>
      <w:r>
        <w:rPr>
          <w:rFonts w:asciiTheme="minorHAnsi" w:eastAsiaTheme="minorEastAsia" w:hAnsiTheme="minorHAnsi" w:cstheme="minorBidi"/>
          <w:spacing w:val="0"/>
          <w:sz w:val="22"/>
          <w:szCs w:val="22"/>
          <w:lang w:val="en-US" w:eastAsia="en-US"/>
        </w:rPr>
        <w:tab/>
      </w:r>
      <w:r>
        <w:t>(Description) AsynchronousMachine</w:t>
      </w:r>
      <w:r>
        <w:tab/>
      </w:r>
      <w:r>
        <w:fldChar w:fldCharType="begin"/>
      </w:r>
      <w:r>
        <w:instrText xml:space="preserve"> PAGEREF _Toc113890938 \h </w:instrText>
      </w:r>
      <w:r>
        <w:fldChar w:fldCharType="separate"/>
      </w:r>
      <w:r>
        <w:t>104</w:t>
      </w:r>
      <w:r>
        <w:fldChar w:fldCharType="end"/>
      </w:r>
    </w:p>
    <w:p w14:paraId="7A7F3F57" w14:textId="0092BDF8" w:rsidR="00FB39B7" w:rsidRDefault="00FB39B7">
      <w:pPr>
        <w:pStyle w:val="TOC3"/>
        <w:rPr>
          <w:rFonts w:asciiTheme="minorHAnsi" w:eastAsiaTheme="minorEastAsia" w:hAnsiTheme="minorHAnsi" w:cstheme="minorBidi"/>
          <w:spacing w:val="0"/>
          <w:sz w:val="22"/>
          <w:szCs w:val="22"/>
          <w:lang w:val="en-US" w:eastAsia="en-US"/>
        </w:rPr>
      </w:pPr>
      <w:r>
        <w:t>3.1.9</w:t>
      </w:r>
      <w:r>
        <w:rPr>
          <w:rFonts w:asciiTheme="minorHAnsi" w:eastAsiaTheme="minorEastAsia" w:hAnsiTheme="minorHAnsi" w:cstheme="minorBidi"/>
          <w:spacing w:val="0"/>
          <w:sz w:val="22"/>
          <w:szCs w:val="22"/>
          <w:lang w:val="en-US" w:eastAsia="en-US"/>
        </w:rPr>
        <w:tab/>
      </w:r>
      <w:r>
        <w:t>(Description) BusbarSection</w:t>
      </w:r>
      <w:r>
        <w:tab/>
      </w:r>
      <w:r>
        <w:fldChar w:fldCharType="begin"/>
      </w:r>
      <w:r>
        <w:instrText xml:space="preserve"> PAGEREF _Toc113890939 \h </w:instrText>
      </w:r>
      <w:r>
        <w:fldChar w:fldCharType="separate"/>
      </w:r>
      <w:r>
        <w:t>105</w:t>
      </w:r>
      <w:r>
        <w:fldChar w:fldCharType="end"/>
      </w:r>
    </w:p>
    <w:p w14:paraId="7EADEB62" w14:textId="7471C1AE" w:rsidR="00FB39B7" w:rsidRDefault="00FB39B7">
      <w:pPr>
        <w:pStyle w:val="TOC3"/>
        <w:rPr>
          <w:rFonts w:asciiTheme="minorHAnsi" w:eastAsiaTheme="minorEastAsia" w:hAnsiTheme="minorHAnsi" w:cstheme="minorBidi"/>
          <w:spacing w:val="0"/>
          <w:sz w:val="22"/>
          <w:szCs w:val="22"/>
          <w:lang w:val="en-US" w:eastAsia="en-US"/>
        </w:rPr>
      </w:pPr>
      <w:r>
        <w:t>3.1.10</w:t>
      </w:r>
      <w:r>
        <w:rPr>
          <w:rFonts w:asciiTheme="minorHAnsi" w:eastAsiaTheme="minorEastAsia" w:hAnsiTheme="minorHAnsi" w:cstheme="minorBidi"/>
          <w:spacing w:val="0"/>
          <w:sz w:val="22"/>
          <w:szCs w:val="22"/>
          <w:lang w:val="en-US" w:eastAsia="en-US"/>
        </w:rPr>
        <w:tab/>
      </w:r>
      <w:r>
        <w:t>(abstract) ConductingEquipment</w:t>
      </w:r>
      <w:r>
        <w:tab/>
      </w:r>
      <w:r>
        <w:fldChar w:fldCharType="begin"/>
      </w:r>
      <w:r>
        <w:instrText xml:space="preserve"> PAGEREF _Toc113890940 \h </w:instrText>
      </w:r>
      <w:r>
        <w:fldChar w:fldCharType="separate"/>
      </w:r>
      <w:r>
        <w:t>105</w:t>
      </w:r>
      <w:r>
        <w:fldChar w:fldCharType="end"/>
      </w:r>
    </w:p>
    <w:p w14:paraId="712C03B6" w14:textId="7A67ABD4" w:rsidR="00FB39B7" w:rsidRDefault="00FB39B7">
      <w:pPr>
        <w:pStyle w:val="TOC3"/>
        <w:rPr>
          <w:rFonts w:asciiTheme="minorHAnsi" w:eastAsiaTheme="minorEastAsia" w:hAnsiTheme="minorHAnsi" w:cstheme="minorBidi"/>
          <w:spacing w:val="0"/>
          <w:sz w:val="22"/>
          <w:szCs w:val="22"/>
          <w:lang w:val="en-US" w:eastAsia="en-US"/>
        </w:rPr>
      </w:pPr>
      <w:r>
        <w:t>3.1.11</w:t>
      </w:r>
      <w:r>
        <w:rPr>
          <w:rFonts w:asciiTheme="minorHAnsi" w:eastAsiaTheme="minorEastAsia" w:hAnsiTheme="minorHAnsi" w:cstheme="minorBidi"/>
          <w:spacing w:val="0"/>
          <w:sz w:val="22"/>
          <w:szCs w:val="22"/>
          <w:lang w:val="en-US" w:eastAsia="en-US"/>
        </w:rPr>
        <w:tab/>
      </w:r>
      <w:r>
        <w:t>(abstract) Conductor</w:t>
      </w:r>
      <w:r>
        <w:tab/>
      </w:r>
      <w:r>
        <w:fldChar w:fldCharType="begin"/>
      </w:r>
      <w:r>
        <w:instrText xml:space="preserve"> PAGEREF _Toc113890941 \h </w:instrText>
      </w:r>
      <w:r>
        <w:fldChar w:fldCharType="separate"/>
      </w:r>
      <w:r>
        <w:t>106</w:t>
      </w:r>
      <w:r>
        <w:fldChar w:fldCharType="end"/>
      </w:r>
    </w:p>
    <w:p w14:paraId="409759B9" w14:textId="4F301568" w:rsidR="00FB39B7" w:rsidRDefault="00FB39B7">
      <w:pPr>
        <w:pStyle w:val="TOC3"/>
        <w:rPr>
          <w:rFonts w:asciiTheme="minorHAnsi" w:eastAsiaTheme="minorEastAsia" w:hAnsiTheme="minorHAnsi" w:cstheme="minorBidi"/>
          <w:spacing w:val="0"/>
          <w:sz w:val="22"/>
          <w:szCs w:val="22"/>
          <w:lang w:val="en-US" w:eastAsia="en-US"/>
        </w:rPr>
      </w:pPr>
      <w:r>
        <w:t>3.1.12</w:t>
      </w:r>
      <w:r>
        <w:rPr>
          <w:rFonts w:asciiTheme="minorHAnsi" w:eastAsiaTheme="minorEastAsia" w:hAnsiTheme="minorHAnsi" w:cstheme="minorBidi"/>
          <w:spacing w:val="0"/>
          <w:sz w:val="22"/>
          <w:szCs w:val="22"/>
          <w:lang w:val="en-US" w:eastAsia="en-US"/>
        </w:rPr>
        <w:tab/>
      </w:r>
      <w:r>
        <w:t>(abstract) Connector</w:t>
      </w:r>
      <w:r>
        <w:tab/>
      </w:r>
      <w:r>
        <w:fldChar w:fldCharType="begin"/>
      </w:r>
      <w:r>
        <w:instrText xml:space="preserve"> PAGEREF _Toc113890942 \h </w:instrText>
      </w:r>
      <w:r>
        <w:fldChar w:fldCharType="separate"/>
      </w:r>
      <w:r>
        <w:t>106</w:t>
      </w:r>
      <w:r>
        <w:fldChar w:fldCharType="end"/>
      </w:r>
    </w:p>
    <w:p w14:paraId="0959EABF" w14:textId="3DF8CAA5" w:rsidR="00FB39B7" w:rsidRDefault="00FB39B7">
      <w:pPr>
        <w:pStyle w:val="TOC3"/>
        <w:rPr>
          <w:rFonts w:asciiTheme="minorHAnsi" w:eastAsiaTheme="minorEastAsia" w:hAnsiTheme="minorHAnsi" w:cstheme="minorBidi"/>
          <w:spacing w:val="0"/>
          <w:sz w:val="22"/>
          <w:szCs w:val="22"/>
          <w:lang w:val="en-US" w:eastAsia="en-US"/>
        </w:rPr>
      </w:pPr>
      <w:r>
        <w:t>3.1.13</w:t>
      </w:r>
      <w:r>
        <w:rPr>
          <w:rFonts w:asciiTheme="minorHAnsi" w:eastAsiaTheme="minorEastAsia" w:hAnsiTheme="minorHAnsi" w:cstheme="minorBidi"/>
          <w:spacing w:val="0"/>
          <w:sz w:val="22"/>
          <w:szCs w:val="22"/>
          <w:lang w:val="en-US" w:eastAsia="en-US"/>
        </w:rPr>
        <w:tab/>
      </w:r>
      <w:r>
        <w:t>(abstract) EarthFaultCompensator</w:t>
      </w:r>
      <w:r>
        <w:tab/>
      </w:r>
      <w:r>
        <w:fldChar w:fldCharType="begin"/>
      </w:r>
      <w:r>
        <w:instrText xml:space="preserve"> PAGEREF _Toc113890943 \h </w:instrText>
      </w:r>
      <w:r>
        <w:fldChar w:fldCharType="separate"/>
      </w:r>
      <w:r>
        <w:t>106</w:t>
      </w:r>
      <w:r>
        <w:fldChar w:fldCharType="end"/>
      </w:r>
    </w:p>
    <w:p w14:paraId="598F6160" w14:textId="0EDBA2B3" w:rsidR="00FB39B7" w:rsidRDefault="00FB39B7">
      <w:pPr>
        <w:pStyle w:val="TOC3"/>
        <w:rPr>
          <w:rFonts w:asciiTheme="minorHAnsi" w:eastAsiaTheme="minorEastAsia" w:hAnsiTheme="minorHAnsi" w:cstheme="minorBidi"/>
          <w:spacing w:val="0"/>
          <w:sz w:val="22"/>
          <w:szCs w:val="22"/>
          <w:lang w:val="en-US" w:eastAsia="en-US"/>
        </w:rPr>
      </w:pPr>
      <w:r>
        <w:t>3.1.14</w:t>
      </w:r>
      <w:r>
        <w:rPr>
          <w:rFonts w:asciiTheme="minorHAnsi" w:eastAsiaTheme="minorEastAsia" w:hAnsiTheme="minorHAnsi" w:cstheme="minorBidi"/>
          <w:spacing w:val="0"/>
          <w:sz w:val="22"/>
          <w:szCs w:val="22"/>
          <w:lang w:val="en-US" w:eastAsia="en-US"/>
        </w:rPr>
        <w:tab/>
      </w:r>
      <w:r>
        <w:t>(abstract) EnergyConnection</w:t>
      </w:r>
      <w:r>
        <w:tab/>
      </w:r>
      <w:r>
        <w:fldChar w:fldCharType="begin"/>
      </w:r>
      <w:r>
        <w:instrText xml:space="preserve"> PAGEREF _Toc113890944 \h </w:instrText>
      </w:r>
      <w:r>
        <w:fldChar w:fldCharType="separate"/>
      </w:r>
      <w:r>
        <w:t>106</w:t>
      </w:r>
      <w:r>
        <w:fldChar w:fldCharType="end"/>
      </w:r>
    </w:p>
    <w:p w14:paraId="6C977E5B" w14:textId="6AC577D9" w:rsidR="00FB39B7" w:rsidRDefault="00FB39B7">
      <w:pPr>
        <w:pStyle w:val="TOC3"/>
        <w:rPr>
          <w:rFonts w:asciiTheme="minorHAnsi" w:eastAsiaTheme="minorEastAsia" w:hAnsiTheme="minorHAnsi" w:cstheme="minorBidi"/>
          <w:spacing w:val="0"/>
          <w:sz w:val="22"/>
          <w:szCs w:val="22"/>
          <w:lang w:val="en-US" w:eastAsia="en-US"/>
        </w:rPr>
      </w:pPr>
      <w:r>
        <w:t>3.1.15</w:t>
      </w:r>
      <w:r>
        <w:rPr>
          <w:rFonts w:asciiTheme="minorHAnsi" w:eastAsiaTheme="minorEastAsia" w:hAnsiTheme="minorHAnsi" w:cstheme="minorBidi"/>
          <w:spacing w:val="0"/>
          <w:sz w:val="22"/>
          <w:szCs w:val="22"/>
          <w:lang w:val="en-US" w:eastAsia="en-US"/>
        </w:rPr>
        <w:tab/>
      </w:r>
      <w:r>
        <w:t>(Description) EnergySource</w:t>
      </w:r>
      <w:r>
        <w:tab/>
      </w:r>
      <w:r>
        <w:fldChar w:fldCharType="begin"/>
      </w:r>
      <w:r>
        <w:instrText xml:space="preserve"> PAGEREF _Toc113890945 \h </w:instrText>
      </w:r>
      <w:r>
        <w:fldChar w:fldCharType="separate"/>
      </w:r>
      <w:r>
        <w:t>106</w:t>
      </w:r>
      <w:r>
        <w:fldChar w:fldCharType="end"/>
      </w:r>
    </w:p>
    <w:p w14:paraId="0AD76B23" w14:textId="5D679F55" w:rsidR="00FB39B7" w:rsidRDefault="00FB39B7">
      <w:pPr>
        <w:pStyle w:val="TOC3"/>
        <w:rPr>
          <w:rFonts w:asciiTheme="minorHAnsi" w:eastAsiaTheme="minorEastAsia" w:hAnsiTheme="minorHAnsi" w:cstheme="minorBidi"/>
          <w:spacing w:val="0"/>
          <w:sz w:val="22"/>
          <w:szCs w:val="22"/>
          <w:lang w:val="en-US" w:eastAsia="en-US"/>
        </w:rPr>
      </w:pPr>
      <w:r>
        <w:t>3.1.16</w:t>
      </w:r>
      <w:r>
        <w:rPr>
          <w:rFonts w:asciiTheme="minorHAnsi" w:eastAsiaTheme="minorEastAsia" w:hAnsiTheme="minorHAnsi" w:cstheme="minorBidi"/>
          <w:spacing w:val="0"/>
          <w:sz w:val="22"/>
          <w:szCs w:val="22"/>
          <w:lang w:val="en-US" w:eastAsia="en-US"/>
        </w:rPr>
        <w:tab/>
      </w:r>
      <w:r>
        <w:t>(abstract) Equipment</w:t>
      </w:r>
      <w:r>
        <w:tab/>
      </w:r>
      <w:r>
        <w:fldChar w:fldCharType="begin"/>
      </w:r>
      <w:r>
        <w:instrText xml:space="preserve"> PAGEREF _Toc113890946 \h </w:instrText>
      </w:r>
      <w:r>
        <w:fldChar w:fldCharType="separate"/>
      </w:r>
      <w:r>
        <w:t>107</w:t>
      </w:r>
      <w:r>
        <w:fldChar w:fldCharType="end"/>
      </w:r>
    </w:p>
    <w:p w14:paraId="0535DDC8" w14:textId="2F77F940" w:rsidR="00FB39B7" w:rsidRDefault="00FB39B7">
      <w:pPr>
        <w:pStyle w:val="TOC3"/>
        <w:rPr>
          <w:rFonts w:asciiTheme="minorHAnsi" w:eastAsiaTheme="minorEastAsia" w:hAnsiTheme="minorHAnsi" w:cstheme="minorBidi"/>
          <w:spacing w:val="0"/>
          <w:sz w:val="22"/>
          <w:szCs w:val="22"/>
          <w:lang w:val="en-US" w:eastAsia="en-US"/>
        </w:rPr>
      </w:pPr>
      <w:r>
        <w:t>3.1.17</w:t>
      </w:r>
      <w:r>
        <w:rPr>
          <w:rFonts w:asciiTheme="minorHAnsi" w:eastAsiaTheme="minorEastAsia" w:hAnsiTheme="minorHAnsi" w:cstheme="minorBidi"/>
          <w:spacing w:val="0"/>
          <w:sz w:val="22"/>
          <w:szCs w:val="22"/>
          <w:lang w:val="en-US" w:eastAsia="en-US"/>
        </w:rPr>
        <w:tab/>
      </w:r>
      <w:r>
        <w:t>(Description) EquivalentBranch</w:t>
      </w:r>
      <w:r>
        <w:tab/>
      </w:r>
      <w:r>
        <w:fldChar w:fldCharType="begin"/>
      </w:r>
      <w:r>
        <w:instrText xml:space="preserve"> PAGEREF _Toc113890947 \h </w:instrText>
      </w:r>
      <w:r>
        <w:fldChar w:fldCharType="separate"/>
      </w:r>
      <w:r>
        <w:t>107</w:t>
      </w:r>
      <w:r>
        <w:fldChar w:fldCharType="end"/>
      </w:r>
    </w:p>
    <w:p w14:paraId="7E8A00BE" w14:textId="2718C16A" w:rsidR="00FB39B7" w:rsidRDefault="00FB39B7">
      <w:pPr>
        <w:pStyle w:val="TOC3"/>
        <w:rPr>
          <w:rFonts w:asciiTheme="minorHAnsi" w:eastAsiaTheme="minorEastAsia" w:hAnsiTheme="minorHAnsi" w:cstheme="minorBidi"/>
          <w:spacing w:val="0"/>
          <w:sz w:val="22"/>
          <w:szCs w:val="22"/>
          <w:lang w:val="en-US" w:eastAsia="en-US"/>
        </w:rPr>
      </w:pPr>
      <w:r>
        <w:t>3.1.18</w:t>
      </w:r>
      <w:r>
        <w:rPr>
          <w:rFonts w:asciiTheme="minorHAnsi" w:eastAsiaTheme="minorEastAsia" w:hAnsiTheme="minorHAnsi" w:cstheme="minorBidi"/>
          <w:spacing w:val="0"/>
          <w:sz w:val="22"/>
          <w:szCs w:val="22"/>
          <w:lang w:val="en-US" w:eastAsia="en-US"/>
        </w:rPr>
        <w:tab/>
      </w:r>
      <w:r>
        <w:t>(abstract) EquivalentEquipment</w:t>
      </w:r>
      <w:r>
        <w:tab/>
      </w:r>
      <w:r>
        <w:fldChar w:fldCharType="begin"/>
      </w:r>
      <w:r>
        <w:instrText xml:space="preserve"> PAGEREF _Toc113890948 \h </w:instrText>
      </w:r>
      <w:r>
        <w:fldChar w:fldCharType="separate"/>
      </w:r>
      <w:r>
        <w:t>108</w:t>
      </w:r>
      <w:r>
        <w:fldChar w:fldCharType="end"/>
      </w:r>
    </w:p>
    <w:p w14:paraId="0F4B76FB" w14:textId="68E76B45" w:rsidR="00FB39B7" w:rsidRDefault="00FB39B7">
      <w:pPr>
        <w:pStyle w:val="TOC3"/>
        <w:rPr>
          <w:rFonts w:asciiTheme="minorHAnsi" w:eastAsiaTheme="minorEastAsia" w:hAnsiTheme="minorHAnsi" w:cstheme="minorBidi"/>
          <w:spacing w:val="0"/>
          <w:sz w:val="22"/>
          <w:szCs w:val="22"/>
          <w:lang w:val="en-US" w:eastAsia="en-US"/>
        </w:rPr>
      </w:pPr>
      <w:r>
        <w:t>3.1.19</w:t>
      </w:r>
      <w:r>
        <w:rPr>
          <w:rFonts w:asciiTheme="minorHAnsi" w:eastAsiaTheme="minorEastAsia" w:hAnsiTheme="minorHAnsi" w:cstheme="minorBidi"/>
          <w:spacing w:val="0"/>
          <w:sz w:val="22"/>
          <w:szCs w:val="22"/>
          <w:lang w:val="en-US" w:eastAsia="en-US"/>
        </w:rPr>
        <w:tab/>
      </w:r>
      <w:r>
        <w:t>(Description) EquivalentInjection</w:t>
      </w:r>
      <w:r>
        <w:tab/>
      </w:r>
      <w:r>
        <w:fldChar w:fldCharType="begin"/>
      </w:r>
      <w:r>
        <w:instrText xml:space="preserve"> PAGEREF _Toc113890949 \h </w:instrText>
      </w:r>
      <w:r>
        <w:fldChar w:fldCharType="separate"/>
      </w:r>
      <w:r>
        <w:t>108</w:t>
      </w:r>
      <w:r>
        <w:fldChar w:fldCharType="end"/>
      </w:r>
    </w:p>
    <w:p w14:paraId="5D203BB2" w14:textId="657D4085" w:rsidR="00FB39B7" w:rsidRDefault="00FB39B7">
      <w:pPr>
        <w:pStyle w:val="TOC3"/>
        <w:rPr>
          <w:rFonts w:asciiTheme="minorHAnsi" w:eastAsiaTheme="minorEastAsia" w:hAnsiTheme="minorHAnsi" w:cstheme="minorBidi"/>
          <w:spacing w:val="0"/>
          <w:sz w:val="22"/>
          <w:szCs w:val="22"/>
          <w:lang w:val="en-US" w:eastAsia="en-US"/>
        </w:rPr>
      </w:pPr>
      <w:r>
        <w:t>3.1.20</w:t>
      </w:r>
      <w:r>
        <w:rPr>
          <w:rFonts w:asciiTheme="minorHAnsi" w:eastAsiaTheme="minorEastAsia" w:hAnsiTheme="minorHAnsi" w:cstheme="minorBidi"/>
          <w:spacing w:val="0"/>
          <w:sz w:val="22"/>
          <w:szCs w:val="22"/>
          <w:lang w:val="en-US" w:eastAsia="en-US"/>
        </w:rPr>
        <w:tab/>
      </w:r>
      <w:r>
        <w:t>(Description) ExternalNetworkInjection</w:t>
      </w:r>
      <w:r>
        <w:tab/>
      </w:r>
      <w:r>
        <w:fldChar w:fldCharType="begin"/>
      </w:r>
      <w:r>
        <w:instrText xml:space="preserve"> PAGEREF _Toc113890950 \h </w:instrText>
      </w:r>
      <w:r>
        <w:fldChar w:fldCharType="separate"/>
      </w:r>
      <w:r>
        <w:t>109</w:t>
      </w:r>
      <w:r>
        <w:fldChar w:fldCharType="end"/>
      </w:r>
    </w:p>
    <w:p w14:paraId="389F0490" w14:textId="49DA3FAC" w:rsidR="00FB39B7" w:rsidRDefault="00FB39B7">
      <w:pPr>
        <w:pStyle w:val="TOC3"/>
        <w:rPr>
          <w:rFonts w:asciiTheme="minorHAnsi" w:eastAsiaTheme="minorEastAsia" w:hAnsiTheme="minorHAnsi" w:cstheme="minorBidi"/>
          <w:spacing w:val="0"/>
          <w:sz w:val="22"/>
          <w:szCs w:val="22"/>
          <w:lang w:val="en-US" w:eastAsia="en-US"/>
        </w:rPr>
      </w:pPr>
      <w:r>
        <w:t>3.1.21</w:t>
      </w:r>
      <w:r>
        <w:rPr>
          <w:rFonts w:asciiTheme="minorHAnsi" w:eastAsiaTheme="minorEastAsia" w:hAnsiTheme="minorHAnsi" w:cstheme="minorBidi"/>
          <w:spacing w:val="0"/>
          <w:sz w:val="22"/>
          <w:szCs w:val="22"/>
          <w:lang w:val="en-US" w:eastAsia="en-US"/>
        </w:rPr>
        <w:tab/>
      </w:r>
      <w:r>
        <w:t>(Description) GroundingImpedance</w:t>
      </w:r>
      <w:r>
        <w:tab/>
      </w:r>
      <w:r>
        <w:fldChar w:fldCharType="begin"/>
      </w:r>
      <w:r>
        <w:instrText xml:space="preserve"> PAGEREF _Toc113890951 \h </w:instrText>
      </w:r>
      <w:r>
        <w:fldChar w:fldCharType="separate"/>
      </w:r>
      <w:r>
        <w:t>110</w:t>
      </w:r>
      <w:r>
        <w:fldChar w:fldCharType="end"/>
      </w:r>
    </w:p>
    <w:p w14:paraId="477EED8A" w14:textId="111883DE" w:rsidR="00FB39B7" w:rsidRDefault="00FB39B7">
      <w:pPr>
        <w:pStyle w:val="TOC3"/>
        <w:rPr>
          <w:rFonts w:asciiTheme="minorHAnsi" w:eastAsiaTheme="minorEastAsia" w:hAnsiTheme="minorHAnsi" w:cstheme="minorBidi"/>
          <w:spacing w:val="0"/>
          <w:sz w:val="22"/>
          <w:szCs w:val="22"/>
          <w:lang w:val="en-US" w:eastAsia="en-US"/>
        </w:rPr>
      </w:pPr>
      <w:r>
        <w:t>3.1.22</w:t>
      </w:r>
      <w:r>
        <w:rPr>
          <w:rFonts w:asciiTheme="minorHAnsi" w:eastAsiaTheme="minorEastAsia" w:hAnsiTheme="minorHAnsi" w:cstheme="minorBidi"/>
          <w:spacing w:val="0"/>
          <w:sz w:val="22"/>
          <w:szCs w:val="22"/>
          <w:lang w:val="en-US" w:eastAsia="en-US"/>
        </w:rPr>
        <w:tab/>
      </w:r>
      <w:r>
        <w:t>(abstract) IdentifiedObject root class</w:t>
      </w:r>
      <w:r>
        <w:tab/>
      </w:r>
      <w:r>
        <w:fldChar w:fldCharType="begin"/>
      </w:r>
      <w:r>
        <w:instrText xml:space="preserve"> PAGEREF _Toc113890952 \h </w:instrText>
      </w:r>
      <w:r>
        <w:fldChar w:fldCharType="separate"/>
      </w:r>
      <w:r>
        <w:t>110</w:t>
      </w:r>
      <w:r>
        <w:fldChar w:fldCharType="end"/>
      </w:r>
    </w:p>
    <w:p w14:paraId="6B6BB02E" w14:textId="14A8E319" w:rsidR="00FB39B7" w:rsidRDefault="00FB39B7">
      <w:pPr>
        <w:pStyle w:val="TOC3"/>
        <w:rPr>
          <w:rFonts w:asciiTheme="minorHAnsi" w:eastAsiaTheme="minorEastAsia" w:hAnsiTheme="minorHAnsi" w:cstheme="minorBidi"/>
          <w:spacing w:val="0"/>
          <w:sz w:val="22"/>
          <w:szCs w:val="22"/>
          <w:lang w:val="en-US" w:eastAsia="en-US"/>
        </w:rPr>
      </w:pPr>
      <w:r>
        <w:t>3.1.23</w:t>
      </w:r>
      <w:r>
        <w:rPr>
          <w:rFonts w:asciiTheme="minorHAnsi" w:eastAsiaTheme="minorEastAsia" w:hAnsiTheme="minorHAnsi" w:cstheme="minorBidi"/>
          <w:spacing w:val="0"/>
          <w:sz w:val="22"/>
          <w:szCs w:val="22"/>
          <w:lang w:val="en-US" w:eastAsia="en-US"/>
        </w:rPr>
        <w:tab/>
      </w:r>
      <w:r>
        <w:t>(Description) LinearShuntCompensator</w:t>
      </w:r>
      <w:r>
        <w:tab/>
      </w:r>
      <w:r>
        <w:fldChar w:fldCharType="begin"/>
      </w:r>
      <w:r>
        <w:instrText xml:space="preserve"> PAGEREF _Toc113890953 \h </w:instrText>
      </w:r>
      <w:r>
        <w:fldChar w:fldCharType="separate"/>
      </w:r>
      <w:r>
        <w:t>110</w:t>
      </w:r>
      <w:r>
        <w:fldChar w:fldCharType="end"/>
      </w:r>
    </w:p>
    <w:p w14:paraId="1D52C7E1" w14:textId="79491293" w:rsidR="00FB39B7" w:rsidRDefault="00FB39B7">
      <w:pPr>
        <w:pStyle w:val="TOC3"/>
        <w:rPr>
          <w:rFonts w:asciiTheme="minorHAnsi" w:eastAsiaTheme="minorEastAsia" w:hAnsiTheme="minorHAnsi" w:cstheme="minorBidi"/>
          <w:spacing w:val="0"/>
          <w:sz w:val="22"/>
          <w:szCs w:val="22"/>
          <w:lang w:val="en-US" w:eastAsia="en-US"/>
        </w:rPr>
      </w:pPr>
      <w:r>
        <w:t>3.1.24</w:t>
      </w:r>
      <w:r>
        <w:rPr>
          <w:rFonts w:asciiTheme="minorHAnsi" w:eastAsiaTheme="minorEastAsia" w:hAnsiTheme="minorHAnsi" w:cstheme="minorBidi"/>
          <w:spacing w:val="0"/>
          <w:sz w:val="22"/>
          <w:szCs w:val="22"/>
          <w:lang w:val="en-US" w:eastAsia="en-US"/>
        </w:rPr>
        <w:tab/>
      </w:r>
      <w:r>
        <w:t>MutualCoupling</w:t>
      </w:r>
      <w:r>
        <w:tab/>
      </w:r>
      <w:r>
        <w:fldChar w:fldCharType="begin"/>
      </w:r>
      <w:r>
        <w:instrText xml:space="preserve"> PAGEREF _Toc113890954 \h </w:instrText>
      </w:r>
      <w:r>
        <w:fldChar w:fldCharType="separate"/>
      </w:r>
      <w:r>
        <w:t>111</w:t>
      </w:r>
      <w:r>
        <w:fldChar w:fldCharType="end"/>
      </w:r>
    </w:p>
    <w:p w14:paraId="0BCABD43" w14:textId="5DCA2080" w:rsidR="00FB39B7" w:rsidRDefault="00FB39B7">
      <w:pPr>
        <w:pStyle w:val="TOC3"/>
        <w:rPr>
          <w:rFonts w:asciiTheme="minorHAnsi" w:eastAsiaTheme="minorEastAsia" w:hAnsiTheme="minorHAnsi" w:cstheme="minorBidi"/>
          <w:spacing w:val="0"/>
          <w:sz w:val="22"/>
          <w:szCs w:val="22"/>
          <w:lang w:val="en-US" w:eastAsia="en-US"/>
        </w:rPr>
      </w:pPr>
      <w:r>
        <w:t>3.1.25</w:t>
      </w:r>
      <w:r>
        <w:rPr>
          <w:rFonts w:asciiTheme="minorHAnsi" w:eastAsiaTheme="minorEastAsia" w:hAnsiTheme="minorHAnsi" w:cstheme="minorBidi"/>
          <w:spacing w:val="0"/>
          <w:sz w:val="22"/>
          <w:szCs w:val="22"/>
          <w:lang w:val="en-US" w:eastAsia="en-US"/>
        </w:rPr>
        <w:tab/>
      </w:r>
      <w:r>
        <w:t>(Description) NonlinearShuntCompensatorPoint root class</w:t>
      </w:r>
      <w:r>
        <w:tab/>
      </w:r>
      <w:r>
        <w:fldChar w:fldCharType="begin"/>
      </w:r>
      <w:r>
        <w:instrText xml:space="preserve"> PAGEREF _Toc113890955 \h </w:instrText>
      </w:r>
      <w:r>
        <w:fldChar w:fldCharType="separate"/>
      </w:r>
      <w:r>
        <w:t>111</w:t>
      </w:r>
      <w:r>
        <w:fldChar w:fldCharType="end"/>
      </w:r>
    </w:p>
    <w:p w14:paraId="7BCB617E" w14:textId="4F5D617A" w:rsidR="00FB39B7" w:rsidRDefault="00FB39B7">
      <w:pPr>
        <w:pStyle w:val="TOC3"/>
        <w:rPr>
          <w:rFonts w:asciiTheme="minorHAnsi" w:eastAsiaTheme="minorEastAsia" w:hAnsiTheme="minorHAnsi" w:cstheme="minorBidi"/>
          <w:spacing w:val="0"/>
          <w:sz w:val="22"/>
          <w:szCs w:val="22"/>
          <w:lang w:val="en-US" w:eastAsia="en-US"/>
        </w:rPr>
      </w:pPr>
      <w:r>
        <w:t>3.1.26</w:t>
      </w:r>
      <w:r>
        <w:rPr>
          <w:rFonts w:asciiTheme="minorHAnsi" w:eastAsiaTheme="minorEastAsia" w:hAnsiTheme="minorHAnsi" w:cstheme="minorBidi"/>
          <w:spacing w:val="0"/>
          <w:sz w:val="22"/>
          <w:szCs w:val="22"/>
          <w:lang w:val="en-US" w:eastAsia="en-US"/>
        </w:rPr>
        <w:tab/>
      </w:r>
      <w:r>
        <w:t>(Description) PetersenCoil</w:t>
      </w:r>
      <w:r>
        <w:tab/>
      </w:r>
      <w:r>
        <w:fldChar w:fldCharType="begin"/>
      </w:r>
      <w:r>
        <w:instrText xml:space="preserve"> PAGEREF _Toc113890956 \h </w:instrText>
      </w:r>
      <w:r>
        <w:fldChar w:fldCharType="separate"/>
      </w:r>
      <w:r>
        <w:t>112</w:t>
      </w:r>
      <w:r>
        <w:fldChar w:fldCharType="end"/>
      </w:r>
    </w:p>
    <w:p w14:paraId="44681AC8" w14:textId="50B1A051" w:rsidR="00FB39B7" w:rsidRDefault="00FB39B7">
      <w:pPr>
        <w:pStyle w:val="TOC3"/>
        <w:rPr>
          <w:rFonts w:asciiTheme="minorHAnsi" w:eastAsiaTheme="minorEastAsia" w:hAnsiTheme="minorHAnsi" w:cstheme="minorBidi"/>
          <w:spacing w:val="0"/>
          <w:sz w:val="22"/>
          <w:szCs w:val="22"/>
          <w:lang w:val="en-US" w:eastAsia="en-US"/>
        </w:rPr>
      </w:pPr>
      <w:r>
        <w:t>3.1.27</w:t>
      </w:r>
      <w:r>
        <w:rPr>
          <w:rFonts w:asciiTheme="minorHAnsi" w:eastAsiaTheme="minorEastAsia" w:hAnsiTheme="minorHAnsi" w:cstheme="minorBidi"/>
          <w:spacing w:val="0"/>
          <w:sz w:val="22"/>
          <w:szCs w:val="22"/>
          <w:lang w:val="en-US" w:eastAsia="en-US"/>
        </w:rPr>
        <w:tab/>
      </w:r>
      <w:r>
        <w:t>(abstract) PowerSystemResource</w:t>
      </w:r>
      <w:r>
        <w:tab/>
      </w:r>
      <w:r>
        <w:fldChar w:fldCharType="begin"/>
      </w:r>
      <w:r>
        <w:instrText xml:space="preserve"> PAGEREF _Toc113890957 \h </w:instrText>
      </w:r>
      <w:r>
        <w:fldChar w:fldCharType="separate"/>
      </w:r>
      <w:r>
        <w:t>112</w:t>
      </w:r>
      <w:r>
        <w:fldChar w:fldCharType="end"/>
      </w:r>
    </w:p>
    <w:p w14:paraId="68D835CF" w14:textId="1B06127B" w:rsidR="00FB39B7" w:rsidRDefault="00FB39B7">
      <w:pPr>
        <w:pStyle w:val="TOC3"/>
        <w:rPr>
          <w:rFonts w:asciiTheme="minorHAnsi" w:eastAsiaTheme="minorEastAsia" w:hAnsiTheme="minorHAnsi" w:cstheme="minorBidi"/>
          <w:spacing w:val="0"/>
          <w:sz w:val="22"/>
          <w:szCs w:val="22"/>
          <w:lang w:val="en-US" w:eastAsia="en-US"/>
        </w:rPr>
      </w:pPr>
      <w:r>
        <w:t>3.1.28</w:t>
      </w:r>
      <w:r>
        <w:rPr>
          <w:rFonts w:asciiTheme="minorHAnsi" w:eastAsiaTheme="minorEastAsia" w:hAnsiTheme="minorHAnsi" w:cstheme="minorBidi"/>
          <w:spacing w:val="0"/>
          <w:sz w:val="22"/>
          <w:szCs w:val="22"/>
          <w:lang w:val="en-US" w:eastAsia="en-US"/>
        </w:rPr>
        <w:tab/>
      </w:r>
      <w:r>
        <w:t>(Description) PowerTransformer</w:t>
      </w:r>
      <w:r>
        <w:tab/>
      </w:r>
      <w:r>
        <w:fldChar w:fldCharType="begin"/>
      </w:r>
      <w:r>
        <w:instrText xml:space="preserve"> PAGEREF _Toc113890958 \h </w:instrText>
      </w:r>
      <w:r>
        <w:fldChar w:fldCharType="separate"/>
      </w:r>
      <w:r>
        <w:t>112</w:t>
      </w:r>
      <w:r>
        <w:fldChar w:fldCharType="end"/>
      </w:r>
    </w:p>
    <w:p w14:paraId="49952728" w14:textId="52EB0509" w:rsidR="00FB39B7" w:rsidRDefault="00FB39B7">
      <w:pPr>
        <w:pStyle w:val="TOC3"/>
        <w:rPr>
          <w:rFonts w:asciiTheme="minorHAnsi" w:eastAsiaTheme="minorEastAsia" w:hAnsiTheme="minorHAnsi" w:cstheme="minorBidi"/>
          <w:spacing w:val="0"/>
          <w:sz w:val="22"/>
          <w:szCs w:val="22"/>
          <w:lang w:val="en-US" w:eastAsia="en-US"/>
        </w:rPr>
      </w:pPr>
      <w:r>
        <w:t>3.1.29</w:t>
      </w:r>
      <w:r>
        <w:rPr>
          <w:rFonts w:asciiTheme="minorHAnsi" w:eastAsiaTheme="minorEastAsia" w:hAnsiTheme="minorHAnsi" w:cstheme="minorBidi"/>
          <w:spacing w:val="0"/>
          <w:sz w:val="22"/>
          <w:szCs w:val="22"/>
          <w:lang w:val="en-US" w:eastAsia="en-US"/>
        </w:rPr>
        <w:tab/>
      </w:r>
      <w:r>
        <w:t>(Description) PowerTransformerEnd</w:t>
      </w:r>
      <w:r>
        <w:tab/>
      </w:r>
      <w:r>
        <w:fldChar w:fldCharType="begin"/>
      </w:r>
      <w:r>
        <w:instrText xml:space="preserve"> PAGEREF _Toc113890959 \h </w:instrText>
      </w:r>
      <w:r>
        <w:fldChar w:fldCharType="separate"/>
      </w:r>
      <w:r>
        <w:t>113</w:t>
      </w:r>
      <w:r>
        <w:fldChar w:fldCharType="end"/>
      </w:r>
    </w:p>
    <w:p w14:paraId="7A0C0504" w14:textId="65BA78A8" w:rsidR="00FB39B7" w:rsidRDefault="00FB39B7">
      <w:pPr>
        <w:pStyle w:val="TOC3"/>
        <w:rPr>
          <w:rFonts w:asciiTheme="minorHAnsi" w:eastAsiaTheme="minorEastAsia" w:hAnsiTheme="minorHAnsi" w:cstheme="minorBidi"/>
          <w:spacing w:val="0"/>
          <w:sz w:val="22"/>
          <w:szCs w:val="22"/>
          <w:lang w:val="en-US" w:eastAsia="en-US"/>
        </w:rPr>
      </w:pPr>
      <w:r>
        <w:t>3.1.30</w:t>
      </w:r>
      <w:r>
        <w:rPr>
          <w:rFonts w:asciiTheme="minorHAnsi" w:eastAsiaTheme="minorEastAsia" w:hAnsiTheme="minorHAnsi" w:cstheme="minorBidi"/>
          <w:spacing w:val="0"/>
          <w:sz w:val="22"/>
          <w:szCs w:val="22"/>
          <w:lang w:val="en-US" w:eastAsia="en-US"/>
        </w:rPr>
        <w:tab/>
      </w:r>
      <w:r>
        <w:t>(abstract) RegulatingCondEq</w:t>
      </w:r>
      <w:r>
        <w:tab/>
      </w:r>
      <w:r>
        <w:fldChar w:fldCharType="begin"/>
      </w:r>
      <w:r>
        <w:instrText xml:space="preserve"> PAGEREF _Toc113890960 \h </w:instrText>
      </w:r>
      <w:r>
        <w:fldChar w:fldCharType="separate"/>
      </w:r>
      <w:r>
        <w:t>114</w:t>
      </w:r>
      <w:r>
        <w:fldChar w:fldCharType="end"/>
      </w:r>
    </w:p>
    <w:p w14:paraId="3A296257" w14:textId="0C0AECEA" w:rsidR="00FB39B7" w:rsidRDefault="00FB39B7">
      <w:pPr>
        <w:pStyle w:val="TOC3"/>
        <w:rPr>
          <w:rFonts w:asciiTheme="minorHAnsi" w:eastAsiaTheme="minorEastAsia" w:hAnsiTheme="minorHAnsi" w:cstheme="minorBidi"/>
          <w:spacing w:val="0"/>
          <w:sz w:val="22"/>
          <w:szCs w:val="22"/>
          <w:lang w:val="en-US" w:eastAsia="en-US"/>
        </w:rPr>
      </w:pPr>
      <w:r>
        <w:t>3.1.31</w:t>
      </w:r>
      <w:r>
        <w:rPr>
          <w:rFonts w:asciiTheme="minorHAnsi" w:eastAsiaTheme="minorEastAsia" w:hAnsiTheme="minorHAnsi" w:cstheme="minorBidi"/>
          <w:spacing w:val="0"/>
          <w:sz w:val="22"/>
          <w:szCs w:val="22"/>
          <w:lang w:val="en-US" w:eastAsia="en-US"/>
        </w:rPr>
        <w:tab/>
      </w:r>
      <w:r>
        <w:t>(abstract) RotatingMachine</w:t>
      </w:r>
      <w:r>
        <w:tab/>
      </w:r>
      <w:r>
        <w:fldChar w:fldCharType="begin"/>
      </w:r>
      <w:r>
        <w:instrText xml:space="preserve"> PAGEREF _Toc113890961 \h </w:instrText>
      </w:r>
      <w:r>
        <w:fldChar w:fldCharType="separate"/>
      </w:r>
      <w:r>
        <w:t>114</w:t>
      </w:r>
      <w:r>
        <w:fldChar w:fldCharType="end"/>
      </w:r>
    </w:p>
    <w:p w14:paraId="60AE6F0E" w14:textId="37C54CDF" w:rsidR="00FB39B7" w:rsidRDefault="00FB39B7">
      <w:pPr>
        <w:pStyle w:val="TOC3"/>
        <w:rPr>
          <w:rFonts w:asciiTheme="minorHAnsi" w:eastAsiaTheme="minorEastAsia" w:hAnsiTheme="minorHAnsi" w:cstheme="minorBidi"/>
          <w:spacing w:val="0"/>
          <w:sz w:val="22"/>
          <w:szCs w:val="22"/>
          <w:lang w:val="en-US" w:eastAsia="en-US"/>
        </w:rPr>
      </w:pPr>
      <w:r>
        <w:t>3.1.32</w:t>
      </w:r>
      <w:r>
        <w:rPr>
          <w:rFonts w:asciiTheme="minorHAnsi" w:eastAsiaTheme="minorEastAsia" w:hAnsiTheme="minorHAnsi" w:cstheme="minorBidi"/>
          <w:spacing w:val="0"/>
          <w:sz w:val="22"/>
          <w:szCs w:val="22"/>
          <w:lang w:val="en-US" w:eastAsia="en-US"/>
        </w:rPr>
        <w:tab/>
      </w:r>
      <w:r>
        <w:t>(Description) SeriesCompensator</w:t>
      </w:r>
      <w:r>
        <w:tab/>
      </w:r>
      <w:r>
        <w:fldChar w:fldCharType="begin"/>
      </w:r>
      <w:r>
        <w:instrText xml:space="preserve"> PAGEREF _Toc113890962 \h </w:instrText>
      </w:r>
      <w:r>
        <w:fldChar w:fldCharType="separate"/>
      </w:r>
      <w:r>
        <w:t>115</w:t>
      </w:r>
      <w:r>
        <w:fldChar w:fldCharType="end"/>
      </w:r>
    </w:p>
    <w:p w14:paraId="1EE768EB" w14:textId="766A5231" w:rsidR="00FB39B7" w:rsidRDefault="00FB39B7">
      <w:pPr>
        <w:pStyle w:val="TOC3"/>
        <w:rPr>
          <w:rFonts w:asciiTheme="minorHAnsi" w:eastAsiaTheme="minorEastAsia" w:hAnsiTheme="minorHAnsi" w:cstheme="minorBidi"/>
          <w:spacing w:val="0"/>
          <w:sz w:val="22"/>
          <w:szCs w:val="22"/>
          <w:lang w:val="en-US" w:eastAsia="en-US"/>
        </w:rPr>
      </w:pPr>
      <w:r>
        <w:t>3.1.33</w:t>
      </w:r>
      <w:r>
        <w:rPr>
          <w:rFonts w:asciiTheme="minorHAnsi" w:eastAsiaTheme="minorEastAsia" w:hAnsiTheme="minorHAnsi" w:cstheme="minorBidi"/>
          <w:spacing w:val="0"/>
          <w:sz w:val="22"/>
          <w:szCs w:val="22"/>
          <w:lang w:val="en-US" w:eastAsia="en-US"/>
        </w:rPr>
        <w:tab/>
      </w:r>
      <w:r>
        <w:t>(abstract) ShuntCompensator</w:t>
      </w:r>
      <w:r>
        <w:tab/>
      </w:r>
      <w:r>
        <w:fldChar w:fldCharType="begin"/>
      </w:r>
      <w:r>
        <w:instrText xml:space="preserve"> PAGEREF _Toc113890963 \h </w:instrText>
      </w:r>
      <w:r>
        <w:fldChar w:fldCharType="separate"/>
      </w:r>
      <w:r>
        <w:t>115</w:t>
      </w:r>
      <w:r>
        <w:fldChar w:fldCharType="end"/>
      </w:r>
    </w:p>
    <w:p w14:paraId="2EB0CA60" w14:textId="130D9225" w:rsidR="00FB39B7" w:rsidRDefault="00FB39B7">
      <w:pPr>
        <w:pStyle w:val="TOC3"/>
        <w:rPr>
          <w:rFonts w:asciiTheme="minorHAnsi" w:eastAsiaTheme="minorEastAsia" w:hAnsiTheme="minorHAnsi" w:cstheme="minorBidi"/>
          <w:spacing w:val="0"/>
          <w:sz w:val="22"/>
          <w:szCs w:val="22"/>
          <w:lang w:val="en-US" w:eastAsia="en-US"/>
        </w:rPr>
      </w:pPr>
      <w:r>
        <w:t>3.1.34</w:t>
      </w:r>
      <w:r>
        <w:rPr>
          <w:rFonts w:asciiTheme="minorHAnsi" w:eastAsiaTheme="minorEastAsia" w:hAnsiTheme="minorHAnsi" w:cstheme="minorBidi"/>
          <w:spacing w:val="0"/>
          <w:sz w:val="22"/>
          <w:szCs w:val="22"/>
          <w:lang w:val="en-US" w:eastAsia="en-US"/>
        </w:rPr>
        <w:tab/>
      </w:r>
      <w:r>
        <w:t>(Description) SynchronousMachine</w:t>
      </w:r>
      <w:r>
        <w:tab/>
      </w:r>
      <w:r>
        <w:fldChar w:fldCharType="begin"/>
      </w:r>
      <w:r>
        <w:instrText xml:space="preserve"> PAGEREF _Toc113890964 \h </w:instrText>
      </w:r>
      <w:r>
        <w:fldChar w:fldCharType="separate"/>
      </w:r>
      <w:r>
        <w:t>115</w:t>
      </w:r>
      <w:r>
        <w:fldChar w:fldCharType="end"/>
      </w:r>
    </w:p>
    <w:p w14:paraId="4F5097E5" w14:textId="3BB91B7C" w:rsidR="00FB39B7" w:rsidRDefault="00FB39B7">
      <w:pPr>
        <w:pStyle w:val="TOC3"/>
        <w:rPr>
          <w:rFonts w:asciiTheme="minorHAnsi" w:eastAsiaTheme="minorEastAsia" w:hAnsiTheme="minorHAnsi" w:cstheme="minorBidi"/>
          <w:spacing w:val="0"/>
          <w:sz w:val="22"/>
          <w:szCs w:val="22"/>
          <w:lang w:val="en-US" w:eastAsia="en-US"/>
        </w:rPr>
      </w:pPr>
      <w:r>
        <w:t>3.1.35</w:t>
      </w:r>
      <w:r>
        <w:rPr>
          <w:rFonts w:asciiTheme="minorHAnsi" w:eastAsiaTheme="minorEastAsia" w:hAnsiTheme="minorHAnsi" w:cstheme="minorBidi"/>
          <w:spacing w:val="0"/>
          <w:sz w:val="22"/>
          <w:szCs w:val="22"/>
          <w:lang w:val="en-US" w:eastAsia="en-US"/>
        </w:rPr>
        <w:tab/>
      </w:r>
      <w:r>
        <w:t>(abstract) Terminal</w:t>
      </w:r>
      <w:r>
        <w:tab/>
      </w:r>
      <w:r>
        <w:fldChar w:fldCharType="begin"/>
      </w:r>
      <w:r>
        <w:instrText xml:space="preserve"> PAGEREF _Toc113890965 \h </w:instrText>
      </w:r>
      <w:r>
        <w:fldChar w:fldCharType="separate"/>
      </w:r>
      <w:r>
        <w:t>116</w:t>
      </w:r>
      <w:r>
        <w:fldChar w:fldCharType="end"/>
      </w:r>
    </w:p>
    <w:p w14:paraId="61E00FEB" w14:textId="5E44E186" w:rsidR="00FB39B7" w:rsidRDefault="00FB39B7">
      <w:pPr>
        <w:pStyle w:val="TOC3"/>
        <w:rPr>
          <w:rFonts w:asciiTheme="minorHAnsi" w:eastAsiaTheme="minorEastAsia" w:hAnsiTheme="minorHAnsi" w:cstheme="minorBidi"/>
          <w:spacing w:val="0"/>
          <w:sz w:val="22"/>
          <w:szCs w:val="22"/>
          <w:lang w:val="en-US" w:eastAsia="en-US"/>
        </w:rPr>
      </w:pPr>
      <w:r>
        <w:t>3.1.36</w:t>
      </w:r>
      <w:r>
        <w:rPr>
          <w:rFonts w:asciiTheme="minorHAnsi" w:eastAsiaTheme="minorEastAsia" w:hAnsiTheme="minorHAnsi" w:cstheme="minorBidi"/>
          <w:spacing w:val="0"/>
          <w:sz w:val="22"/>
          <w:szCs w:val="22"/>
          <w:lang w:val="en-US" w:eastAsia="en-US"/>
        </w:rPr>
        <w:tab/>
      </w:r>
      <w:r>
        <w:t>(abstract) TransformerEnd</w:t>
      </w:r>
      <w:r>
        <w:tab/>
      </w:r>
      <w:r>
        <w:fldChar w:fldCharType="begin"/>
      </w:r>
      <w:r>
        <w:instrText xml:space="preserve"> PAGEREF _Toc113890966 \h </w:instrText>
      </w:r>
      <w:r>
        <w:fldChar w:fldCharType="separate"/>
      </w:r>
      <w:r>
        <w:t>116</w:t>
      </w:r>
      <w:r>
        <w:fldChar w:fldCharType="end"/>
      </w:r>
    </w:p>
    <w:p w14:paraId="6BCFA181" w14:textId="0B6FD45D" w:rsidR="00FB39B7" w:rsidRDefault="00FB39B7">
      <w:pPr>
        <w:pStyle w:val="TOC3"/>
        <w:rPr>
          <w:rFonts w:asciiTheme="minorHAnsi" w:eastAsiaTheme="minorEastAsia" w:hAnsiTheme="minorHAnsi" w:cstheme="minorBidi"/>
          <w:spacing w:val="0"/>
          <w:sz w:val="22"/>
          <w:szCs w:val="22"/>
          <w:lang w:val="en-US" w:eastAsia="en-US"/>
        </w:rPr>
      </w:pPr>
      <w:r>
        <w:t>3.1.37</w:t>
      </w:r>
      <w:r>
        <w:rPr>
          <w:rFonts w:asciiTheme="minorHAnsi" w:eastAsiaTheme="minorEastAsia" w:hAnsiTheme="minorHAnsi" w:cstheme="minorBidi"/>
          <w:spacing w:val="0"/>
          <w:sz w:val="22"/>
          <w:szCs w:val="22"/>
          <w:lang w:val="en-US" w:eastAsia="en-US"/>
        </w:rPr>
        <w:tab/>
      </w:r>
      <w:r>
        <w:t>PetersenCoilModeKind enumeration</w:t>
      </w:r>
      <w:r>
        <w:tab/>
      </w:r>
      <w:r>
        <w:fldChar w:fldCharType="begin"/>
      </w:r>
      <w:r>
        <w:instrText xml:space="preserve"> PAGEREF _Toc113890967 \h </w:instrText>
      </w:r>
      <w:r>
        <w:fldChar w:fldCharType="separate"/>
      </w:r>
      <w:r>
        <w:t>117</w:t>
      </w:r>
      <w:r>
        <w:fldChar w:fldCharType="end"/>
      </w:r>
    </w:p>
    <w:p w14:paraId="1773CABA" w14:textId="32C319C1" w:rsidR="00FB39B7" w:rsidRDefault="00FB39B7">
      <w:pPr>
        <w:pStyle w:val="TOC3"/>
        <w:rPr>
          <w:rFonts w:asciiTheme="minorHAnsi" w:eastAsiaTheme="minorEastAsia" w:hAnsiTheme="minorHAnsi" w:cstheme="minorBidi"/>
          <w:spacing w:val="0"/>
          <w:sz w:val="22"/>
          <w:szCs w:val="22"/>
          <w:lang w:val="en-US" w:eastAsia="en-US"/>
        </w:rPr>
      </w:pPr>
      <w:r>
        <w:t>3.1.38</w:t>
      </w:r>
      <w:r>
        <w:rPr>
          <w:rFonts w:asciiTheme="minorHAnsi" w:eastAsiaTheme="minorEastAsia" w:hAnsiTheme="minorHAnsi" w:cstheme="minorBidi"/>
          <w:spacing w:val="0"/>
          <w:sz w:val="22"/>
          <w:szCs w:val="22"/>
          <w:lang w:val="en-US" w:eastAsia="en-US"/>
        </w:rPr>
        <w:tab/>
      </w:r>
      <w:r>
        <w:t>ShortCircuitRotorKind enumeration</w:t>
      </w:r>
      <w:r>
        <w:tab/>
      </w:r>
      <w:r>
        <w:fldChar w:fldCharType="begin"/>
      </w:r>
      <w:r>
        <w:instrText xml:space="preserve"> PAGEREF _Toc113890968 \h </w:instrText>
      </w:r>
      <w:r>
        <w:fldChar w:fldCharType="separate"/>
      </w:r>
      <w:r>
        <w:t>117</w:t>
      </w:r>
      <w:r>
        <w:fldChar w:fldCharType="end"/>
      </w:r>
    </w:p>
    <w:p w14:paraId="5034F499" w14:textId="7C4EB8BB" w:rsidR="00FB39B7" w:rsidRDefault="00FB39B7">
      <w:pPr>
        <w:pStyle w:val="TOC3"/>
        <w:rPr>
          <w:rFonts w:asciiTheme="minorHAnsi" w:eastAsiaTheme="minorEastAsia" w:hAnsiTheme="minorHAnsi" w:cstheme="minorBidi"/>
          <w:spacing w:val="0"/>
          <w:sz w:val="22"/>
          <w:szCs w:val="22"/>
          <w:lang w:val="en-US" w:eastAsia="en-US"/>
        </w:rPr>
      </w:pPr>
      <w:r>
        <w:lastRenderedPageBreak/>
        <w:t>3.1.39</w:t>
      </w:r>
      <w:r>
        <w:rPr>
          <w:rFonts w:asciiTheme="minorHAnsi" w:eastAsiaTheme="minorEastAsia" w:hAnsiTheme="minorHAnsi" w:cstheme="minorBidi"/>
          <w:spacing w:val="0"/>
          <w:sz w:val="22"/>
          <w:szCs w:val="22"/>
          <w:lang w:val="en-US" w:eastAsia="en-US"/>
        </w:rPr>
        <w:tab/>
      </w:r>
      <w:r>
        <w:t>UnitMultiplier enumeration</w:t>
      </w:r>
      <w:r>
        <w:tab/>
      </w:r>
      <w:r>
        <w:fldChar w:fldCharType="begin"/>
      </w:r>
      <w:r>
        <w:instrText xml:space="preserve"> PAGEREF _Toc113890969 \h </w:instrText>
      </w:r>
      <w:r>
        <w:fldChar w:fldCharType="separate"/>
      </w:r>
      <w:r>
        <w:t>117</w:t>
      </w:r>
      <w:r>
        <w:fldChar w:fldCharType="end"/>
      </w:r>
    </w:p>
    <w:p w14:paraId="1A985FCF" w14:textId="4F842412" w:rsidR="00FB39B7" w:rsidRDefault="00FB39B7">
      <w:pPr>
        <w:pStyle w:val="TOC3"/>
        <w:rPr>
          <w:rFonts w:asciiTheme="minorHAnsi" w:eastAsiaTheme="minorEastAsia" w:hAnsiTheme="minorHAnsi" w:cstheme="minorBidi"/>
          <w:spacing w:val="0"/>
          <w:sz w:val="22"/>
          <w:szCs w:val="22"/>
          <w:lang w:val="en-US" w:eastAsia="en-US"/>
        </w:rPr>
      </w:pPr>
      <w:r>
        <w:t>3.1.40</w:t>
      </w:r>
      <w:r>
        <w:rPr>
          <w:rFonts w:asciiTheme="minorHAnsi" w:eastAsiaTheme="minorEastAsia" w:hAnsiTheme="minorHAnsi" w:cstheme="minorBidi"/>
          <w:spacing w:val="0"/>
          <w:sz w:val="22"/>
          <w:szCs w:val="22"/>
          <w:lang w:val="en-US" w:eastAsia="en-US"/>
        </w:rPr>
        <w:tab/>
      </w:r>
      <w:r>
        <w:t>UnitSymbol enumeration</w:t>
      </w:r>
      <w:r>
        <w:tab/>
      </w:r>
      <w:r>
        <w:fldChar w:fldCharType="begin"/>
      </w:r>
      <w:r>
        <w:instrText xml:space="preserve"> PAGEREF _Toc113890970 \h </w:instrText>
      </w:r>
      <w:r>
        <w:fldChar w:fldCharType="separate"/>
      </w:r>
      <w:r>
        <w:t>118</w:t>
      </w:r>
      <w:r>
        <w:fldChar w:fldCharType="end"/>
      </w:r>
    </w:p>
    <w:p w14:paraId="62A053F3" w14:textId="7DB85ABA" w:rsidR="00FB39B7" w:rsidRDefault="00FB39B7">
      <w:pPr>
        <w:pStyle w:val="TOC3"/>
        <w:rPr>
          <w:rFonts w:asciiTheme="minorHAnsi" w:eastAsiaTheme="minorEastAsia" w:hAnsiTheme="minorHAnsi" w:cstheme="minorBidi"/>
          <w:spacing w:val="0"/>
          <w:sz w:val="22"/>
          <w:szCs w:val="22"/>
          <w:lang w:val="en-US" w:eastAsia="en-US"/>
        </w:rPr>
      </w:pPr>
      <w:r>
        <w:t>3.1.41</w:t>
      </w:r>
      <w:r>
        <w:rPr>
          <w:rFonts w:asciiTheme="minorHAnsi" w:eastAsiaTheme="minorEastAsia" w:hAnsiTheme="minorHAnsi" w:cstheme="minorBidi"/>
          <w:spacing w:val="0"/>
          <w:sz w:val="22"/>
          <w:szCs w:val="22"/>
          <w:lang w:val="en-US" w:eastAsia="en-US"/>
        </w:rPr>
        <w:tab/>
      </w:r>
      <w:r>
        <w:t>ActivePower datatype</w:t>
      </w:r>
      <w:r>
        <w:tab/>
      </w:r>
      <w:r>
        <w:fldChar w:fldCharType="begin"/>
      </w:r>
      <w:r>
        <w:instrText xml:space="preserve"> PAGEREF _Toc113890971 \h </w:instrText>
      </w:r>
      <w:r>
        <w:fldChar w:fldCharType="separate"/>
      </w:r>
      <w:r>
        <w:t>123</w:t>
      </w:r>
      <w:r>
        <w:fldChar w:fldCharType="end"/>
      </w:r>
    </w:p>
    <w:p w14:paraId="3BC1839E" w14:textId="59A1D9AC" w:rsidR="00FB39B7" w:rsidRDefault="00FB39B7">
      <w:pPr>
        <w:pStyle w:val="TOC3"/>
        <w:rPr>
          <w:rFonts w:asciiTheme="minorHAnsi" w:eastAsiaTheme="minorEastAsia" w:hAnsiTheme="minorHAnsi" w:cstheme="minorBidi"/>
          <w:spacing w:val="0"/>
          <w:sz w:val="22"/>
          <w:szCs w:val="22"/>
          <w:lang w:val="en-US" w:eastAsia="en-US"/>
        </w:rPr>
      </w:pPr>
      <w:r>
        <w:t>3.1.42</w:t>
      </w:r>
      <w:r>
        <w:rPr>
          <w:rFonts w:asciiTheme="minorHAnsi" w:eastAsiaTheme="minorEastAsia" w:hAnsiTheme="minorHAnsi" w:cstheme="minorBidi"/>
          <w:spacing w:val="0"/>
          <w:sz w:val="22"/>
          <w:szCs w:val="22"/>
          <w:lang w:val="en-US" w:eastAsia="en-US"/>
        </w:rPr>
        <w:tab/>
      </w:r>
      <w:r>
        <w:t>AngleDegrees datatype</w:t>
      </w:r>
      <w:r>
        <w:tab/>
      </w:r>
      <w:r>
        <w:fldChar w:fldCharType="begin"/>
      </w:r>
      <w:r>
        <w:instrText xml:space="preserve"> PAGEREF _Toc113890972 \h </w:instrText>
      </w:r>
      <w:r>
        <w:fldChar w:fldCharType="separate"/>
      </w:r>
      <w:r>
        <w:t>123</w:t>
      </w:r>
      <w:r>
        <w:fldChar w:fldCharType="end"/>
      </w:r>
    </w:p>
    <w:p w14:paraId="09E32549" w14:textId="352D9D95" w:rsidR="00FB39B7" w:rsidRDefault="00FB39B7">
      <w:pPr>
        <w:pStyle w:val="TOC3"/>
        <w:rPr>
          <w:rFonts w:asciiTheme="minorHAnsi" w:eastAsiaTheme="minorEastAsia" w:hAnsiTheme="minorHAnsi" w:cstheme="minorBidi"/>
          <w:spacing w:val="0"/>
          <w:sz w:val="22"/>
          <w:szCs w:val="22"/>
          <w:lang w:val="en-US" w:eastAsia="en-US"/>
        </w:rPr>
      </w:pPr>
      <w:r>
        <w:t>3.1.43</w:t>
      </w:r>
      <w:r>
        <w:rPr>
          <w:rFonts w:asciiTheme="minorHAnsi" w:eastAsiaTheme="minorEastAsia" w:hAnsiTheme="minorHAnsi" w:cstheme="minorBidi"/>
          <w:spacing w:val="0"/>
          <w:sz w:val="22"/>
          <w:szCs w:val="22"/>
          <w:lang w:val="en-US" w:eastAsia="en-US"/>
        </w:rPr>
        <w:tab/>
      </w:r>
      <w:r>
        <w:t>Conductance datatype</w:t>
      </w:r>
      <w:r>
        <w:tab/>
      </w:r>
      <w:r>
        <w:fldChar w:fldCharType="begin"/>
      </w:r>
      <w:r>
        <w:instrText xml:space="preserve"> PAGEREF _Toc113890973 \h </w:instrText>
      </w:r>
      <w:r>
        <w:fldChar w:fldCharType="separate"/>
      </w:r>
      <w:r>
        <w:t>123</w:t>
      </w:r>
      <w:r>
        <w:fldChar w:fldCharType="end"/>
      </w:r>
    </w:p>
    <w:p w14:paraId="6A1A0FAC" w14:textId="6EAA4B47" w:rsidR="00FB39B7" w:rsidRDefault="00FB39B7">
      <w:pPr>
        <w:pStyle w:val="TOC3"/>
        <w:rPr>
          <w:rFonts w:asciiTheme="minorHAnsi" w:eastAsiaTheme="minorEastAsia" w:hAnsiTheme="minorHAnsi" w:cstheme="minorBidi"/>
          <w:spacing w:val="0"/>
          <w:sz w:val="22"/>
          <w:szCs w:val="22"/>
          <w:lang w:val="en-US" w:eastAsia="en-US"/>
        </w:rPr>
      </w:pPr>
      <w:r>
        <w:t>3.1.44</w:t>
      </w:r>
      <w:r>
        <w:rPr>
          <w:rFonts w:asciiTheme="minorHAnsi" w:eastAsiaTheme="minorEastAsia" w:hAnsiTheme="minorHAnsi" w:cstheme="minorBidi"/>
          <w:spacing w:val="0"/>
          <w:sz w:val="22"/>
          <w:szCs w:val="22"/>
          <w:lang w:val="en-US" w:eastAsia="en-US"/>
        </w:rPr>
        <w:tab/>
      </w:r>
      <w:r>
        <w:t>CurrentFlow datatype</w:t>
      </w:r>
      <w:r>
        <w:tab/>
      </w:r>
      <w:r>
        <w:fldChar w:fldCharType="begin"/>
      </w:r>
      <w:r>
        <w:instrText xml:space="preserve"> PAGEREF _Toc113890974 \h </w:instrText>
      </w:r>
      <w:r>
        <w:fldChar w:fldCharType="separate"/>
      </w:r>
      <w:r>
        <w:t>123</w:t>
      </w:r>
      <w:r>
        <w:fldChar w:fldCharType="end"/>
      </w:r>
    </w:p>
    <w:p w14:paraId="04D8357F" w14:textId="267E6177" w:rsidR="00FB39B7" w:rsidRDefault="00FB39B7">
      <w:pPr>
        <w:pStyle w:val="TOC3"/>
        <w:rPr>
          <w:rFonts w:asciiTheme="minorHAnsi" w:eastAsiaTheme="minorEastAsia" w:hAnsiTheme="minorHAnsi" w:cstheme="minorBidi"/>
          <w:spacing w:val="0"/>
          <w:sz w:val="22"/>
          <w:szCs w:val="22"/>
          <w:lang w:val="en-US" w:eastAsia="en-US"/>
        </w:rPr>
      </w:pPr>
      <w:r>
        <w:t>3.1.45</w:t>
      </w:r>
      <w:r>
        <w:rPr>
          <w:rFonts w:asciiTheme="minorHAnsi" w:eastAsiaTheme="minorEastAsia" w:hAnsiTheme="minorHAnsi" w:cstheme="minorBidi"/>
          <w:spacing w:val="0"/>
          <w:sz w:val="22"/>
          <w:szCs w:val="22"/>
          <w:lang w:val="en-US" w:eastAsia="en-US"/>
        </w:rPr>
        <w:tab/>
      </w:r>
      <w:r>
        <w:t>Length datatype</w:t>
      </w:r>
      <w:r>
        <w:tab/>
      </w:r>
      <w:r>
        <w:fldChar w:fldCharType="begin"/>
      </w:r>
      <w:r>
        <w:instrText xml:space="preserve"> PAGEREF _Toc113890975 \h </w:instrText>
      </w:r>
      <w:r>
        <w:fldChar w:fldCharType="separate"/>
      </w:r>
      <w:r>
        <w:t>123</w:t>
      </w:r>
      <w:r>
        <w:fldChar w:fldCharType="end"/>
      </w:r>
    </w:p>
    <w:p w14:paraId="7588EDD9" w14:textId="4D3D6134" w:rsidR="00FB39B7" w:rsidRDefault="00FB39B7">
      <w:pPr>
        <w:pStyle w:val="TOC3"/>
        <w:rPr>
          <w:rFonts w:asciiTheme="minorHAnsi" w:eastAsiaTheme="minorEastAsia" w:hAnsiTheme="minorHAnsi" w:cstheme="minorBidi"/>
          <w:spacing w:val="0"/>
          <w:sz w:val="22"/>
          <w:szCs w:val="22"/>
          <w:lang w:val="en-US" w:eastAsia="en-US"/>
        </w:rPr>
      </w:pPr>
      <w:r>
        <w:t>3.1.46</w:t>
      </w:r>
      <w:r>
        <w:rPr>
          <w:rFonts w:asciiTheme="minorHAnsi" w:eastAsiaTheme="minorEastAsia" w:hAnsiTheme="minorHAnsi" w:cstheme="minorBidi"/>
          <w:spacing w:val="0"/>
          <w:sz w:val="22"/>
          <w:szCs w:val="22"/>
          <w:lang w:val="en-US" w:eastAsia="en-US"/>
        </w:rPr>
        <w:tab/>
      </w:r>
      <w:r>
        <w:t>PerCent datatype</w:t>
      </w:r>
      <w:r>
        <w:tab/>
      </w:r>
      <w:r>
        <w:fldChar w:fldCharType="begin"/>
      </w:r>
      <w:r>
        <w:instrText xml:space="preserve"> PAGEREF _Toc113890976 \h </w:instrText>
      </w:r>
      <w:r>
        <w:fldChar w:fldCharType="separate"/>
      </w:r>
      <w:r>
        <w:t>124</w:t>
      </w:r>
      <w:r>
        <w:fldChar w:fldCharType="end"/>
      </w:r>
    </w:p>
    <w:p w14:paraId="21199E30" w14:textId="61E76EFA" w:rsidR="00FB39B7" w:rsidRDefault="00FB39B7">
      <w:pPr>
        <w:pStyle w:val="TOC3"/>
        <w:rPr>
          <w:rFonts w:asciiTheme="minorHAnsi" w:eastAsiaTheme="minorEastAsia" w:hAnsiTheme="minorHAnsi" w:cstheme="minorBidi"/>
          <w:spacing w:val="0"/>
          <w:sz w:val="22"/>
          <w:szCs w:val="22"/>
          <w:lang w:val="en-US" w:eastAsia="en-US"/>
        </w:rPr>
      </w:pPr>
      <w:r>
        <w:t>3.1.47</w:t>
      </w:r>
      <w:r>
        <w:rPr>
          <w:rFonts w:asciiTheme="minorHAnsi" w:eastAsiaTheme="minorEastAsia" w:hAnsiTheme="minorHAnsi" w:cstheme="minorBidi"/>
          <w:spacing w:val="0"/>
          <w:sz w:val="22"/>
          <w:szCs w:val="22"/>
          <w:lang w:val="en-US" w:eastAsia="en-US"/>
        </w:rPr>
        <w:tab/>
      </w:r>
      <w:r>
        <w:t>PU datatype</w:t>
      </w:r>
      <w:r>
        <w:tab/>
      </w:r>
      <w:r>
        <w:fldChar w:fldCharType="begin"/>
      </w:r>
      <w:r>
        <w:instrText xml:space="preserve"> PAGEREF _Toc113890977 \h </w:instrText>
      </w:r>
      <w:r>
        <w:fldChar w:fldCharType="separate"/>
      </w:r>
      <w:r>
        <w:t>124</w:t>
      </w:r>
      <w:r>
        <w:fldChar w:fldCharType="end"/>
      </w:r>
    </w:p>
    <w:p w14:paraId="6ED650C1" w14:textId="5D5E6BEE" w:rsidR="00FB39B7" w:rsidRDefault="00FB39B7">
      <w:pPr>
        <w:pStyle w:val="TOC3"/>
        <w:rPr>
          <w:rFonts w:asciiTheme="minorHAnsi" w:eastAsiaTheme="minorEastAsia" w:hAnsiTheme="minorHAnsi" w:cstheme="minorBidi"/>
          <w:spacing w:val="0"/>
          <w:sz w:val="22"/>
          <w:szCs w:val="22"/>
          <w:lang w:val="en-US" w:eastAsia="en-US"/>
        </w:rPr>
      </w:pPr>
      <w:r>
        <w:t>3.1.48</w:t>
      </w:r>
      <w:r>
        <w:rPr>
          <w:rFonts w:asciiTheme="minorHAnsi" w:eastAsiaTheme="minorEastAsia" w:hAnsiTheme="minorHAnsi" w:cstheme="minorBidi"/>
          <w:spacing w:val="0"/>
          <w:sz w:val="22"/>
          <w:szCs w:val="22"/>
          <w:lang w:val="en-US" w:eastAsia="en-US"/>
        </w:rPr>
        <w:tab/>
      </w:r>
      <w:r>
        <w:t>Reactance datatype</w:t>
      </w:r>
      <w:r>
        <w:tab/>
      </w:r>
      <w:r>
        <w:fldChar w:fldCharType="begin"/>
      </w:r>
      <w:r>
        <w:instrText xml:space="preserve"> PAGEREF _Toc113890978 \h </w:instrText>
      </w:r>
      <w:r>
        <w:fldChar w:fldCharType="separate"/>
      </w:r>
      <w:r>
        <w:t>124</w:t>
      </w:r>
      <w:r>
        <w:fldChar w:fldCharType="end"/>
      </w:r>
    </w:p>
    <w:p w14:paraId="2EE4FA98" w14:textId="03B49519" w:rsidR="00FB39B7" w:rsidRDefault="00FB39B7">
      <w:pPr>
        <w:pStyle w:val="TOC3"/>
        <w:rPr>
          <w:rFonts w:asciiTheme="minorHAnsi" w:eastAsiaTheme="minorEastAsia" w:hAnsiTheme="minorHAnsi" w:cstheme="minorBidi"/>
          <w:spacing w:val="0"/>
          <w:sz w:val="22"/>
          <w:szCs w:val="22"/>
          <w:lang w:val="en-US" w:eastAsia="en-US"/>
        </w:rPr>
      </w:pPr>
      <w:r>
        <w:t>3.1.49</w:t>
      </w:r>
      <w:r>
        <w:rPr>
          <w:rFonts w:asciiTheme="minorHAnsi" w:eastAsiaTheme="minorEastAsia" w:hAnsiTheme="minorHAnsi" w:cstheme="minorBidi"/>
          <w:spacing w:val="0"/>
          <w:sz w:val="22"/>
          <w:szCs w:val="22"/>
          <w:lang w:val="en-US" w:eastAsia="en-US"/>
        </w:rPr>
        <w:tab/>
      </w:r>
      <w:r>
        <w:t>Resistance datatype</w:t>
      </w:r>
      <w:r>
        <w:tab/>
      </w:r>
      <w:r>
        <w:fldChar w:fldCharType="begin"/>
      </w:r>
      <w:r>
        <w:instrText xml:space="preserve"> PAGEREF _Toc113890979 \h </w:instrText>
      </w:r>
      <w:r>
        <w:fldChar w:fldCharType="separate"/>
      </w:r>
      <w:r>
        <w:t>124</w:t>
      </w:r>
      <w:r>
        <w:fldChar w:fldCharType="end"/>
      </w:r>
    </w:p>
    <w:p w14:paraId="216E6413" w14:textId="22ED9CDD" w:rsidR="00FB39B7" w:rsidRDefault="00FB39B7">
      <w:pPr>
        <w:pStyle w:val="TOC3"/>
        <w:rPr>
          <w:rFonts w:asciiTheme="minorHAnsi" w:eastAsiaTheme="minorEastAsia" w:hAnsiTheme="minorHAnsi" w:cstheme="minorBidi"/>
          <w:spacing w:val="0"/>
          <w:sz w:val="22"/>
          <w:szCs w:val="22"/>
          <w:lang w:val="en-US" w:eastAsia="en-US"/>
        </w:rPr>
      </w:pPr>
      <w:r>
        <w:t>3.1.50</w:t>
      </w:r>
      <w:r>
        <w:rPr>
          <w:rFonts w:asciiTheme="minorHAnsi" w:eastAsiaTheme="minorEastAsia" w:hAnsiTheme="minorHAnsi" w:cstheme="minorBidi"/>
          <w:spacing w:val="0"/>
          <w:sz w:val="22"/>
          <w:szCs w:val="22"/>
          <w:lang w:val="en-US" w:eastAsia="en-US"/>
        </w:rPr>
        <w:tab/>
      </w:r>
      <w:r>
        <w:t>Susceptance datatype</w:t>
      </w:r>
      <w:r>
        <w:tab/>
      </w:r>
      <w:r>
        <w:fldChar w:fldCharType="begin"/>
      </w:r>
      <w:r>
        <w:instrText xml:space="preserve"> PAGEREF _Toc113890980 \h </w:instrText>
      </w:r>
      <w:r>
        <w:fldChar w:fldCharType="separate"/>
      </w:r>
      <w:r>
        <w:t>124</w:t>
      </w:r>
      <w:r>
        <w:fldChar w:fldCharType="end"/>
      </w:r>
    </w:p>
    <w:p w14:paraId="2301F1FD" w14:textId="4E208573" w:rsidR="00FB39B7" w:rsidRDefault="00FB39B7">
      <w:pPr>
        <w:pStyle w:val="TOC3"/>
        <w:rPr>
          <w:rFonts w:asciiTheme="minorHAnsi" w:eastAsiaTheme="minorEastAsia" w:hAnsiTheme="minorHAnsi" w:cstheme="minorBidi"/>
          <w:spacing w:val="0"/>
          <w:sz w:val="22"/>
          <w:szCs w:val="22"/>
          <w:lang w:val="en-US" w:eastAsia="en-US"/>
        </w:rPr>
      </w:pPr>
      <w:r>
        <w:t>3.1.51</w:t>
      </w:r>
      <w:r>
        <w:rPr>
          <w:rFonts w:asciiTheme="minorHAnsi" w:eastAsiaTheme="minorEastAsia" w:hAnsiTheme="minorHAnsi" w:cstheme="minorBidi"/>
          <w:spacing w:val="0"/>
          <w:sz w:val="22"/>
          <w:szCs w:val="22"/>
          <w:lang w:val="en-US" w:eastAsia="en-US"/>
        </w:rPr>
        <w:tab/>
      </w:r>
      <w:r>
        <w:t>Temperature datatype</w:t>
      </w:r>
      <w:r>
        <w:tab/>
      </w:r>
      <w:r>
        <w:fldChar w:fldCharType="begin"/>
      </w:r>
      <w:r>
        <w:instrText xml:space="preserve"> PAGEREF _Toc113890981 \h </w:instrText>
      </w:r>
      <w:r>
        <w:fldChar w:fldCharType="separate"/>
      </w:r>
      <w:r>
        <w:t>125</w:t>
      </w:r>
      <w:r>
        <w:fldChar w:fldCharType="end"/>
      </w:r>
    </w:p>
    <w:p w14:paraId="1CAD3C85" w14:textId="5578F93C" w:rsidR="00FB39B7" w:rsidRDefault="00FB39B7">
      <w:pPr>
        <w:pStyle w:val="TOC3"/>
        <w:rPr>
          <w:rFonts w:asciiTheme="minorHAnsi" w:eastAsiaTheme="minorEastAsia" w:hAnsiTheme="minorHAnsi" w:cstheme="minorBidi"/>
          <w:spacing w:val="0"/>
          <w:sz w:val="22"/>
          <w:szCs w:val="22"/>
          <w:lang w:val="en-US" w:eastAsia="en-US"/>
        </w:rPr>
      </w:pPr>
      <w:r>
        <w:t>3.1.52</w:t>
      </w:r>
      <w:r>
        <w:rPr>
          <w:rFonts w:asciiTheme="minorHAnsi" w:eastAsiaTheme="minorEastAsia" w:hAnsiTheme="minorHAnsi" w:cstheme="minorBidi"/>
          <w:spacing w:val="0"/>
          <w:sz w:val="22"/>
          <w:szCs w:val="22"/>
          <w:lang w:val="en-US" w:eastAsia="en-US"/>
        </w:rPr>
        <w:tab/>
      </w:r>
      <w:r>
        <w:t>Voltage datatype</w:t>
      </w:r>
      <w:r>
        <w:tab/>
      </w:r>
      <w:r>
        <w:fldChar w:fldCharType="begin"/>
      </w:r>
      <w:r>
        <w:instrText xml:space="preserve"> PAGEREF _Toc113890982 \h </w:instrText>
      </w:r>
      <w:r>
        <w:fldChar w:fldCharType="separate"/>
      </w:r>
      <w:r>
        <w:t>125</w:t>
      </w:r>
      <w:r>
        <w:fldChar w:fldCharType="end"/>
      </w:r>
    </w:p>
    <w:p w14:paraId="3CF78A57" w14:textId="7B96684A" w:rsidR="00FB39B7" w:rsidRDefault="00FB39B7">
      <w:pPr>
        <w:pStyle w:val="TOC3"/>
        <w:rPr>
          <w:rFonts w:asciiTheme="minorHAnsi" w:eastAsiaTheme="minorEastAsia" w:hAnsiTheme="minorHAnsi" w:cstheme="minorBidi"/>
          <w:spacing w:val="0"/>
          <w:sz w:val="22"/>
          <w:szCs w:val="22"/>
          <w:lang w:val="en-US" w:eastAsia="en-US"/>
        </w:rPr>
      </w:pPr>
      <w:r>
        <w:t>3.1.53</w:t>
      </w:r>
      <w:r>
        <w:rPr>
          <w:rFonts w:asciiTheme="minorHAnsi" w:eastAsiaTheme="minorEastAsia" w:hAnsiTheme="minorHAnsi" w:cstheme="minorBidi"/>
          <w:spacing w:val="0"/>
          <w:sz w:val="22"/>
          <w:szCs w:val="22"/>
          <w:lang w:val="en-US" w:eastAsia="en-US"/>
        </w:rPr>
        <w:tab/>
      </w:r>
      <w:r>
        <w:t>Boolean primitive</w:t>
      </w:r>
      <w:r>
        <w:tab/>
      </w:r>
      <w:r>
        <w:fldChar w:fldCharType="begin"/>
      </w:r>
      <w:r>
        <w:instrText xml:space="preserve"> PAGEREF _Toc113890983 \h </w:instrText>
      </w:r>
      <w:r>
        <w:fldChar w:fldCharType="separate"/>
      </w:r>
      <w:r>
        <w:t>125</w:t>
      </w:r>
      <w:r>
        <w:fldChar w:fldCharType="end"/>
      </w:r>
    </w:p>
    <w:p w14:paraId="7F830524" w14:textId="4D419048" w:rsidR="00FB39B7" w:rsidRDefault="00FB39B7">
      <w:pPr>
        <w:pStyle w:val="TOC3"/>
        <w:rPr>
          <w:rFonts w:asciiTheme="minorHAnsi" w:eastAsiaTheme="minorEastAsia" w:hAnsiTheme="minorHAnsi" w:cstheme="minorBidi"/>
          <w:spacing w:val="0"/>
          <w:sz w:val="22"/>
          <w:szCs w:val="22"/>
          <w:lang w:val="en-US" w:eastAsia="en-US"/>
        </w:rPr>
      </w:pPr>
      <w:r>
        <w:t>3.1.54</w:t>
      </w:r>
      <w:r>
        <w:rPr>
          <w:rFonts w:asciiTheme="minorHAnsi" w:eastAsiaTheme="minorEastAsia" w:hAnsiTheme="minorHAnsi" w:cstheme="minorBidi"/>
          <w:spacing w:val="0"/>
          <w:sz w:val="22"/>
          <w:szCs w:val="22"/>
          <w:lang w:val="en-US" w:eastAsia="en-US"/>
        </w:rPr>
        <w:tab/>
      </w:r>
      <w:r>
        <w:t>Date primitive</w:t>
      </w:r>
      <w:r>
        <w:tab/>
      </w:r>
      <w:r>
        <w:fldChar w:fldCharType="begin"/>
      </w:r>
      <w:r>
        <w:instrText xml:space="preserve"> PAGEREF _Toc113890984 \h </w:instrText>
      </w:r>
      <w:r>
        <w:fldChar w:fldCharType="separate"/>
      </w:r>
      <w:r>
        <w:t>125</w:t>
      </w:r>
      <w:r>
        <w:fldChar w:fldCharType="end"/>
      </w:r>
    </w:p>
    <w:p w14:paraId="6069389A" w14:textId="3AD9E7BF" w:rsidR="00FB39B7" w:rsidRDefault="00FB39B7">
      <w:pPr>
        <w:pStyle w:val="TOC3"/>
        <w:rPr>
          <w:rFonts w:asciiTheme="minorHAnsi" w:eastAsiaTheme="minorEastAsia" w:hAnsiTheme="minorHAnsi" w:cstheme="minorBidi"/>
          <w:spacing w:val="0"/>
          <w:sz w:val="22"/>
          <w:szCs w:val="22"/>
          <w:lang w:val="en-US" w:eastAsia="en-US"/>
        </w:rPr>
      </w:pPr>
      <w:r>
        <w:t>3.1.55</w:t>
      </w:r>
      <w:r>
        <w:rPr>
          <w:rFonts w:asciiTheme="minorHAnsi" w:eastAsiaTheme="minorEastAsia" w:hAnsiTheme="minorHAnsi" w:cstheme="minorBidi"/>
          <w:spacing w:val="0"/>
          <w:sz w:val="22"/>
          <w:szCs w:val="22"/>
          <w:lang w:val="en-US" w:eastAsia="en-US"/>
        </w:rPr>
        <w:tab/>
      </w:r>
      <w:r>
        <w:t>Float primitive</w:t>
      </w:r>
      <w:r>
        <w:tab/>
      </w:r>
      <w:r>
        <w:fldChar w:fldCharType="begin"/>
      </w:r>
      <w:r>
        <w:instrText xml:space="preserve"> PAGEREF _Toc113890985 \h </w:instrText>
      </w:r>
      <w:r>
        <w:fldChar w:fldCharType="separate"/>
      </w:r>
      <w:r>
        <w:t>125</w:t>
      </w:r>
      <w:r>
        <w:fldChar w:fldCharType="end"/>
      </w:r>
    </w:p>
    <w:p w14:paraId="3FAD55F8" w14:textId="6147F487" w:rsidR="00FB39B7" w:rsidRDefault="00FB39B7">
      <w:pPr>
        <w:pStyle w:val="TOC3"/>
        <w:rPr>
          <w:rFonts w:asciiTheme="minorHAnsi" w:eastAsiaTheme="minorEastAsia" w:hAnsiTheme="minorHAnsi" w:cstheme="minorBidi"/>
          <w:spacing w:val="0"/>
          <w:sz w:val="22"/>
          <w:szCs w:val="22"/>
          <w:lang w:val="en-US" w:eastAsia="en-US"/>
        </w:rPr>
      </w:pPr>
      <w:r>
        <w:t>3.1.56</w:t>
      </w:r>
      <w:r>
        <w:rPr>
          <w:rFonts w:asciiTheme="minorHAnsi" w:eastAsiaTheme="minorEastAsia" w:hAnsiTheme="minorHAnsi" w:cstheme="minorBidi"/>
          <w:spacing w:val="0"/>
          <w:sz w:val="22"/>
          <w:szCs w:val="22"/>
          <w:lang w:val="en-US" w:eastAsia="en-US"/>
        </w:rPr>
        <w:tab/>
      </w:r>
      <w:r>
        <w:t>Integer primitive</w:t>
      </w:r>
      <w:r>
        <w:tab/>
      </w:r>
      <w:r>
        <w:fldChar w:fldCharType="begin"/>
      </w:r>
      <w:r>
        <w:instrText xml:space="preserve"> PAGEREF _Toc113890986 \h </w:instrText>
      </w:r>
      <w:r>
        <w:fldChar w:fldCharType="separate"/>
      </w:r>
      <w:r>
        <w:t>125</w:t>
      </w:r>
      <w:r>
        <w:fldChar w:fldCharType="end"/>
      </w:r>
    </w:p>
    <w:p w14:paraId="77C7E5C1" w14:textId="5BAB3FEA" w:rsidR="00FB39B7" w:rsidRDefault="00FB39B7">
      <w:pPr>
        <w:pStyle w:val="TOC3"/>
        <w:rPr>
          <w:rFonts w:asciiTheme="minorHAnsi" w:eastAsiaTheme="minorEastAsia" w:hAnsiTheme="minorHAnsi" w:cstheme="minorBidi"/>
          <w:spacing w:val="0"/>
          <w:sz w:val="22"/>
          <w:szCs w:val="22"/>
          <w:lang w:val="en-US" w:eastAsia="en-US"/>
        </w:rPr>
      </w:pPr>
      <w:r>
        <w:t>3.1.57</w:t>
      </w:r>
      <w:r>
        <w:rPr>
          <w:rFonts w:asciiTheme="minorHAnsi" w:eastAsiaTheme="minorEastAsia" w:hAnsiTheme="minorHAnsi" w:cstheme="minorBidi"/>
          <w:spacing w:val="0"/>
          <w:sz w:val="22"/>
          <w:szCs w:val="22"/>
          <w:lang w:val="en-US" w:eastAsia="en-US"/>
        </w:rPr>
        <w:tab/>
      </w:r>
      <w:r>
        <w:t>String primitive</w:t>
      </w:r>
      <w:r>
        <w:tab/>
      </w:r>
      <w:r>
        <w:fldChar w:fldCharType="begin"/>
      </w:r>
      <w:r>
        <w:instrText xml:space="preserve"> PAGEREF _Toc113890987 \h </w:instrText>
      </w:r>
      <w:r>
        <w:fldChar w:fldCharType="separate"/>
      </w:r>
      <w:r>
        <w:t>125</w:t>
      </w:r>
      <w:r>
        <w:fldChar w:fldCharType="end"/>
      </w:r>
    </w:p>
    <w:p w14:paraId="4AC61513" w14:textId="50E865E2" w:rsidR="00FB39B7" w:rsidRDefault="00FB39B7">
      <w:pPr>
        <w:pStyle w:val="TOC3"/>
        <w:rPr>
          <w:rFonts w:asciiTheme="minorHAnsi" w:eastAsiaTheme="minorEastAsia" w:hAnsiTheme="minorHAnsi" w:cstheme="minorBidi"/>
          <w:spacing w:val="0"/>
          <w:sz w:val="22"/>
          <w:szCs w:val="22"/>
          <w:lang w:val="en-US" w:eastAsia="en-US"/>
        </w:rPr>
      </w:pPr>
      <w:r>
        <w:t>3.1.58</w:t>
      </w:r>
      <w:r>
        <w:rPr>
          <w:rFonts w:asciiTheme="minorHAnsi" w:eastAsiaTheme="minorEastAsia" w:hAnsiTheme="minorHAnsi" w:cstheme="minorBidi"/>
          <w:spacing w:val="0"/>
          <w:sz w:val="22"/>
          <w:szCs w:val="22"/>
          <w:lang w:val="en-US" w:eastAsia="en-US"/>
        </w:rPr>
        <w:tab/>
      </w:r>
      <w:r>
        <w:t>(profcim) IRI primitive</w:t>
      </w:r>
      <w:r>
        <w:tab/>
      </w:r>
      <w:r>
        <w:fldChar w:fldCharType="begin"/>
      </w:r>
      <w:r>
        <w:instrText xml:space="preserve"> PAGEREF _Toc113890988 \h </w:instrText>
      </w:r>
      <w:r>
        <w:fldChar w:fldCharType="separate"/>
      </w:r>
      <w:r>
        <w:t>125</w:t>
      </w:r>
      <w:r>
        <w:fldChar w:fldCharType="end"/>
      </w:r>
    </w:p>
    <w:p w14:paraId="2C234C66" w14:textId="2ED9DD62" w:rsidR="00FB39B7" w:rsidRDefault="00FB39B7">
      <w:pPr>
        <w:pStyle w:val="TOC3"/>
        <w:rPr>
          <w:rFonts w:asciiTheme="minorHAnsi" w:eastAsiaTheme="minorEastAsia" w:hAnsiTheme="minorHAnsi" w:cstheme="minorBidi"/>
          <w:spacing w:val="0"/>
          <w:sz w:val="22"/>
          <w:szCs w:val="22"/>
          <w:lang w:val="en-US" w:eastAsia="en-US"/>
        </w:rPr>
      </w:pPr>
      <w:r>
        <w:t>3.1.59</w:t>
      </w:r>
      <w:r>
        <w:rPr>
          <w:rFonts w:asciiTheme="minorHAnsi" w:eastAsiaTheme="minorEastAsia" w:hAnsiTheme="minorHAnsi" w:cstheme="minorBidi"/>
          <w:spacing w:val="0"/>
          <w:sz w:val="22"/>
          <w:szCs w:val="22"/>
          <w:lang w:val="en-US" w:eastAsia="en-US"/>
        </w:rPr>
        <w:tab/>
      </w:r>
      <w:r>
        <w:t>(profcim) StringFixedLanguage primitive</w:t>
      </w:r>
      <w:r>
        <w:tab/>
      </w:r>
      <w:r>
        <w:fldChar w:fldCharType="begin"/>
      </w:r>
      <w:r>
        <w:instrText xml:space="preserve"> PAGEREF _Toc113890989 \h </w:instrText>
      </w:r>
      <w:r>
        <w:fldChar w:fldCharType="separate"/>
      </w:r>
      <w:r>
        <w:t>126</w:t>
      </w:r>
      <w:r>
        <w:fldChar w:fldCharType="end"/>
      </w:r>
    </w:p>
    <w:p w14:paraId="6136BE5E" w14:textId="22A96468" w:rsidR="00FB39B7" w:rsidRDefault="00FB39B7">
      <w:pPr>
        <w:pStyle w:val="TOC3"/>
        <w:rPr>
          <w:rFonts w:asciiTheme="minorHAnsi" w:eastAsiaTheme="minorEastAsia" w:hAnsiTheme="minorHAnsi" w:cstheme="minorBidi"/>
          <w:spacing w:val="0"/>
          <w:sz w:val="22"/>
          <w:szCs w:val="22"/>
          <w:lang w:val="en-US" w:eastAsia="en-US"/>
        </w:rPr>
      </w:pPr>
      <w:r>
        <w:t>3.1.60</w:t>
      </w:r>
      <w:r>
        <w:rPr>
          <w:rFonts w:asciiTheme="minorHAnsi" w:eastAsiaTheme="minorEastAsia" w:hAnsiTheme="minorHAnsi" w:cstheme="minorBidi"/>
          <w:spacing w:val="0"/>
          <w:sz w:val="22"/>
          <w:szCs w:val="22"/>
          <w:lang w:val="en-US" w:eastAsia="en-US"/>
        </w:rPr>
        <w:tab/>
      </w:r>
      <w:r>
        <w:t>(profcim) URL primitive</w:t>
      </w:r>
      <w:r>
        <w:tab/>
      </w:r>
      <w:r>
        <w:fldChar w:fldCharType="begin"/>
      </w:r>
      <w:r>
        <w:instrText xml:space="preserve"> PAGEREF _Toc113890990 \h </w:instrText>
      </w:r>
      <w:r>
        <w:fldChar w:fldCharType="separate"/>
      </w:r>
      <w:r>
        <w:t>126</w:t>
      </w:r>
      <w:r>
        <w:fldChar w:fldCharType="end"/>
      </w:r>
    </w:p>
    <w:p w14:paraId="0C3209C6" w14:textId="0A2CD127" w:rsidR="00FB39B7" w:rsidRDefault="00FB39B7">
      <w:pPr>
        <w:pStyle w:val="TOC3"/>
        <w:rPr>
          <w:rFonts w:asciiTheme="minorHAnsi" w:eastAsiaTheme="minorEastAsia" w:hAnsiTheme="minorHAnsi" w:cstheme="minorBidi"/>
          <w:spacing w:val="0"/>
          <w:sz w:val="22"/>
          <w:szCs w:val="22"/>
          <w:lang w:val="en-US" w:eastAsia="en-US"/>
        </w:rPr>
      </w:pPr>
      <w:r>
        <w:t>3.1.61</w:t>
      </w:r>
      <w:r>
        <w:rPr>
          <w:rFonts w:asciiTheme="minorHAnsi" w:eastAsiaTheme="minorEastAsia" w:hAnsiTheme="minorHAnsi" w:cstheme="minorBidi"/>
          <w:spacing w:val="0"/>
          <w:sz w:val="22"/>
          <w:szCs w:val="22"/>
          <w:lang w:val="en-US" w:eastAsia="en-US"/>
        </w:rPr>
        <w:tab/>
      </w:r>
      <w:r>
        <w:t>(profcim) StringIRI primitive</w:t>
      </w:r>
      <w:r>
        <w:tab/>
      </w:r>
      <w:r>
        <w:fldChar w:fldCharType="begin"/>
      </w:r>
      <w:r>
        <w:instrText xml:space="preserve"> PAGEREF _Toc113890991 \h </w:instrText>
      </w:r>
      <w:r>
        <w:fldChar w:fldCharType="separate"/>
      </w:r>
      <w:r>
        <w:t>126</w:t>
      </w:r>
      <w:r>
        <w:fldChar w:fldCharType="end"/>
      </w:r>
    </w:p>
    <w:p w14:paraId="76AD9A70" w14:textId="2AFE51A4" w:rsidR="00FB39B7" w:rsidRDefault="00FB39B7">
      <w:pPr>
        <w:pStyle w:val="TOC3"/>
        <w:rPr>
          <w:rFonts w:asciiTheme="minorHAnsi" w:eastAsiaTheme="minorEastAsia" w:hAnsiTheme="minorHAnsi" w:cstheme="minorBidi"/>
          <w:spacing w:val="0"/>
          <w:sz w:val="22"/>
          <w:szCs w:val="22"/>
          <w:lang w:val="en-US" w:eastAsia="en-US"/>
        </w:rPr>
      </w:pPr>
      <w:r>
        <w:t>3.1.62</w:t>
      </w:r>
      <w:r>
        <w:rPr>
          <w:rFonts w:asciiTheme="minorHAnsi" w:eastAsiaTheme="minorEastAsia" w:hAnsiTheme="minorHAnsi" w:cstheme="minorBidi"/>
          <w:spacing w:val="0"/>
          <w:sz w:val="22"/>
          <w:szCs w:val="22"/>
          <w:lang w:val="en-US" w:eastAsia="en-US"/>
        </w:rPr>
        <w:tab/>
      </w:r>
      <w:r>
        <w:t>DateTime primitive</w:t>
      </w:r>
      <w:r>
        <w:tab/>
      </w:r>
      <w:r>
        <w:fldChar w:fldCharType="begin"/>
      </w:r>
      <w:r>
        <w:instrText xml:space="preserve"> PAGEREF _Toc113890992 \h </w:instrText>
      </w:r>
      <w:r>
        <w:fldChar w:fldCharType="separate"/>
      </w:r>
      <w:r>
        <w:t>126</w:t>
      </w:r>
      <w:r>
        <w:fldChar w:fldCharType="end"/>
      </w:r>
    </w:p>
    <w:p w14:paraId="7D0AACA6" w14:textId="147CD800" w:rsidR="00FB39B7" w:rsidRDefault="00FB39B7">
      <w:pPr>
        <w:pStyle w:val="TOC3"/>
        <w:rPr>
          <w:rFonts w:asciiTheme="minorHAnsi" w:eastAsiaTheme="minorEastAsia" w:hAnsiTheme="minorHAnsi" w:cstheme="minorBidi"/>
          <w:spacing w:val="0"/>
          <w:sz w:val="22"/>
          <w:szCs w:val="22"/>
          <w:lang w:val="en-US" w:eastAsia="en-US"/>
        </w:rPr>
      </w:pPr>
      <w:r>
        <w:t>3.1.63</w:t>
      </w:r>
      <w:r>
        <w:rPr>
          <w:rFonts w:asciiTheme="minorHAnsi" w:eastAsiaTheme="minorEastAsia" w:hAnsiTheme="minorHAnsi" w:cstheme="minorBidi"/>
          <w:spacing w:val="0"/>
          <w:sz w:val="22"/>
          <w:szCs w:val="22"/>
          <w:lang w:val="en-US" w:eastAsia="en-US"/>
        </w:rPr>
        <w:tab/>
      </w:r>
      <w:r>
        <w:t>SusceptancePerLength datatype</w:t>
      </w:r>
      <w:r>
        <w:tab/>
      </w:r>
      <w:r>
        <w:fldChar w:fldCharType="begin"/>
      </w:r>
      <w:r>
        <w:instrText xml:space="preserve"> PAGEREF _Toc113890993 \h </w:instrText>
      </w:r>
      <w:r>
        <w:fldChar w:fldCharType="separate"/>
      </w:r>
      <w:r>
        <w:t>126</w:t>
      </w:r>
      <w:r>
        <w:fldChar w:fldCharType="end"/>
      </w:r>
    </w:p>
    <w:p w14:paraId="1D8E6726" w14:textId="0344E493" w:rsidR="00FB39B7" w:rsidRDefault="00FB39B7">
      <w:pPr>
        <w:pStyle w:val="TOC3"/>
        <w:rPr>
          <w:rFonts w:asciiTheme="minorHAnsi" w:eastAsiaTheme="minorEastAsia" w:hAnsiTheme="minorHAnsi" w:cstheme="minorBidi"/>
          <w:spacing w:val="0"/>
          <w:sz w:val="22"/>
          <w:szCs w:val="22"/>
          <w:lang w:val="en-US" w:eastAsia="en-US"/>
        </w:rPr>
      </w:pPr>
      <w:r>
        <w:t>3.1.64</w:t>
      </w:r>
      <w:r>
        <w:rPr>
          <w:rFonts w:asciiTheme="minorHAnsi" w:eastAsiaTheme="minorEastAsia" w:hAnsiTheme="minorHAnsi" w:cstheme="minorBidi"/>
          <w:spacing w:val="0"/>
          <w:sz w:val="22"/>
          <w:szCs w:val="22"/>
          <w:lang w:val="en-US" w:eastAsia="en-US"/>
        </w:rPr>
        <w:tab/>
      </w:r>
      <w:r>
        <w:t>ConductancePerLength datatype</w:t>
      </w:r>
      <w:r>
        <w:tab/>
      </w:r>
      <w:r>
        <w:fldChar w:fldCharType="begin"/>
      </w:r>
      <w:r>
        <w:instrText xml:space="preserve"> PAGEREF _Toc113890994 \h </w:instrText>
      </w:r>
      <w:r>
        <w:fldChar w:fldCharType="separate"/>
      </w:r>
      <w:r>
        <w:t>126</w:t>
      </w:r>
      <w:r>
        <w:fldChar w:fldCharType="end"/>
      </w:r>
    </w:p>
    <w:p w14:paraId="7B17E69B" w14:textId="2E878102" w:rsidR="00FB39B7" w:rsidRDefault="00FB39B7">
      <w:pPr>
        <w:pStyle w:val="TOC3"/>
        <w:rPr>
          <w:rFonts w:asciiTheme="minorHAnsi" w:eastAsiaTheme="minorEastAsia" w:hAnsiTheme="minorHAnsi" w:cstheme="minorBidi"/>
          <w:spacing w:val="0"/>
          <w:sz w:val="22"/>
          <w:szCs w:val="22"/>
          <w:lang w:val="en-US" w:eastAsia="en-US"/>
        </w:rPr>
      </w:pPr>
      <w:r>
        <w:t>3.1.65</w:t>
      </w:r>
      <w:r>
        <w:rPr>
          <w:rFonts w:asciiTheme="minorHAnsi" w:eastAsiaTheme="minorEastAsia" w:hAnsiTheme="minorHAnsi" w:cstheme="minorBidi"/>
          <w:spacing w:val="0"/>
          <w:sz w:val="22"/>
          <w:szCs w:val="22"/>
          <w:lang w:val="en-US" w:eastAsia="en-US"/>
        </w:rPr>
        <w:tab/>
      </w:r>
      <w:r>
        <w:t>ResistancePerLength datatype</w:t>
      </w:r>
      <w:r>
        <w:tab/>
      </w:r>
      <w:r>
        <w:fldChar w:fldCharType="begin"/>
      </w:r>
      <w:r>
        <w:instrText xml:space="preserve"> PAGEREF _Toc113890995 \h </w:instrText>
      </w:r>
      <w:r>
        <w:fldChar w:fldCharType="separate"/>
      </w:r>
      <w:r>
        <w:t>126</w:t>
      </w:r>
      <w:r>
        <w:fldChar w:fldCharType="end"/>
      </w:r>
    </w:p>
    <w:p w14:paraId="5EF6C54A" w14:textId="629A7796" w:rsidR="00FB39B7" w:rsidRDefault="00FB39B7">
      <w:pPr>
        <w:pStyle w:val="TOC3"/>
        <w:rPr>
          <w:rFonts w:asciiTheme="minorHAnsi" w:eastAsiaTheme="minorEastAsia" w:hAnsiTheme="minorHAnsi" w:cstheme="minorBidi"/>
          <w:spacing w:val="0"/>
          <w:sz w:val="22"/>
          <w:szCs w:val="22"/>
          <w:lang w:val="en-US" w:eastAsia="en-US"/>
        </w:rPr>
      </w:pPr>
      <w:r>
        <w:t>3.1.66</w:t>
      </w:r>
      <w:r>
        <w:rPr>
          <w:rFonts w:asciiTheme="minorHAnsi" w:eastAsiaTheme="minorEastAsia" w:hAnsiTheme="minorHAnsi" w:cstheme="minorBidi"/>
          <w:spacing w:val="0"/>
          <w:sz w:val="22"/>
          <w:szCs w:val="22"/>
          <w:lang w:val="en-US" w:eastAsia="en-US"/>
        </w:rPr>
        <w:tab/>
      </w:r>
      <w:r>
        <w:t>ReactancePerLength datatype</w:t>
      </w:r>
      <w:r>
        <w:tab/>
      </w:r>
      <w:r>
        <w:fldChar w:fldCharType="begin"/>
      </w:r>
      <w:r>
        <w:instrText xml:space="preserve"> PAGEREF _Toc113890996 \h </w:instrText>
      </w:r>
      <w:r>
        <w:fldChar w:fldCharType="separate"/>
      </w:r>
      <w:r>
        <w:t>127</w:t>
      </w:r>
      <w:r>
        <w:fldChar w:fldCharType="end"/>
      </w:r>
    </w:p>
    <w:p w14:paraId="3BFB80D3" w14:textId="453D66FC" w:rsidR="00FB39B7" w:rsidRDefault="00FB39B7">
      <w:pPr>
        <w:pStyle w:val="TOC3"/>
        <w:rPr>
          <w:rFonts w:asciiTheme="minorHAnsi" w:eastAsiaTheme="minorEastAsia" w:hAnsiTheme="minorHAnsi" w:cstheme="minorBidi"/>
          <w:spacing w:val="0"/>
          <w:sz w:val="22"/>
          <w:szCs w:val="22"/>
          <w:lang w:val="en-US" w:eastAsia="en-US"/>
        </w:rPr>
      </w:pPr>
      <w:r>
        <w:t>3.1.67</w:t>
      </w:r>
      <w:r>
        <w:rPr>
          <w:rFonts w:asciiTheme="minorHAnsi" w:eastAsiaTheme="minorEastAsia" w:hAnsiTheme="minorHAnsi" w:cstheme="minorBidi"/>
          <w:spacing w:val="0"/>
          <w:sz w:val="22"/>
          <w:szCs w:val="22"/>
          <w:lang w:val="en-US" w:eastAsia="en-US"/>
        </w:rPr>
        <w:tab/>
      </w:r>
      <w:r>
        <w:t>Package AdditionalClasses</w:t>
      </w:r>
      <w:r>
        <w:tab/>
      </w:r>
      <w:r>
        <w:fldChar w:fldCharType="begin"/>
      </w:r>
      <w:r>
        <w:instrText xml:space="preserve"> PAGEREF _Toc113890997 \h </w:instrText>
      </w:r>
      <w:r>
        <w:fldChar w:fldCharType="separate"/>
      </w:r>
      <w:r>
        <w:t>127</w:t>
      </w:r>
      <w:r>
        <w:fldChar w:fldCharType="end"/>
      </w:r>
    </w:p>
    <w:p w14:paraId="3A89E96E" w14:textId="3F0ED9E1" w:rsidR="00FB39B7" w:rsidRDefault="00FB39B7">
      <w:pPr>
        <w:pStyle w:val="TOC2"/>
        <w:rPr>
          <w:rFonts w:asciiTheme="minorHAnsi" w:eastAsiaTheme="minorEastAsia" w:hAnsiTheme="minorHAnsi" w:cstheme="minorBidi"/>
          <w:spacing w:val="0"/>
          <w:sz w:val="22"/>
          <w:szCs w:val="22"/>
          <w:lang w:val="en-US" w:eastAsia="en-US"/>
        </w:rPr>
      </w:pPr>
      <w:r>
        <w:t>3.2</w:t>
      </w:r>
      <w:r>
        <w:rPr>
          <w:rFonts w:asciiTheme="minorHAnsi" w:eastAsiaTheme="minorEastAsia" w:hAnsiTheme="minorHAnsi" w:cstheme="minorBidi"/>
          <w:spacing w:val="0"/>
          <w:sz w:val="22"/>
          <w:szCs w:val="22"/>
          <w:lang w:val="en-US" w:eastAsia="en-US"/>
        </w:rPr>
        <w:tab/>
      </w:r>
      <w:r>
        <w:t>Requirements and constraints</w:t>
      </w:r>
      <w:r>
        <w:tab/>
      </w:r>
      <w:r>
        <w:fldChar w:fldCharType="begin"/>
      </w:r>
      <w:r>
        <w:instrText xml:space="preserve"> PAGEREF _Toc113890998 \h </w:instrText>
      </w:r>
      <w:r>
        <w:fldChar w:fldCharType="separate"/>
      </w:r>
      <w:r>
        <w:t>127</w:t>
      </w:r>
      <w:r>
        <w:fldChar w:fldCharType="end"/>
      </w:r>
    </w:p>
    <w:p w14:paraId="57CD0570" w14:textId="47D80870" w:rsidR="00FB39B7" w:rsidRDefault="00FB39B7">
      <w:pPr>
        <w:pStyle w:val="TOC1"/>
        <w:rPr>
          <w:rFonts w:asciiTheme="minorHAnsi" w:eastAsiaTheme="minorEastAsia" w:hAnsiTheme="minorHAnsi" w:cstheme="minorBidi"/>
          <w:spacing w:val="0"/>
          <w:sz w:val="22"/>
          <w:szCs w:val="22"/>
          <w:lang w:val="en-US" w:eastAsia="en-US"/>
        </w:rPr>
      </w:pPr>
      <w:r>
        <w:t>4</w:t>
      </w:r>
      <w:r>
        <w:rPr>
          <w:rFonts w:asciiTheme="minorHAnsi" w:eastAsiaTheme="minorEastAsia" w:hAnsiTheme="minorHAnsi" w:cstheme="minorBidi"/>
          <w:spacing w:val="0"/>
          <w:sz w:val="22"/>
          <w:szCs w:val="22"/>
          <w:lang w:val="en-US" w:eastAsia="en-US"/>
        </w:rPr>
        <w:tab/>
      </w:r>
      <w:r>
        <w:t>Geographical location profile</w:t>
      </w:r>
      <w:r>
        <w:tab/>
      </w:r>
      <w:r>
        <w:fldChar w:fldCharType="begin"/>
      </w:r>
      <w:r>
        <w:instrText xml:space="preserve"> PAGEREF _Toc113890999 \h </w:instrText>
      </w:r>
      <w:r>
        <w:fldChar w:fldCharType="separate"/>
      </w:r>
      <w:r>
        <w:t>127</w:t>
      </w:r>
      <w:r>
        <w:fldChar w:fldCharType="end"/>
      </w:r>
    </w:p>
    <w:p w14:paraId="6F5689C7" w14:textId="0E4B41A2" w:rsidR="00FB39B7" w:rsidRDefault="00FB39B7">
      <w:pPr>
        <w:pStyle w:val="TOC2"/>
        <w:rPr>
          <w:rFonts w:asciiTheme="minorHAnsi" w:eastAsiaTheme="minorEastAsia" w:hAnsiTheme="minorHAnsi" w:cstheme="minorBidi"/>
          <w:spacing w:val="0"/>
          <w:sz w:val="22"/>
          <w:szCs w:val="22"/>
          <w:lang w:val="en-US" w:eastAsia="en-US"/>
        </w:rPr>
      </w:pPr>
      <w:r>
        <w:t>4.1</w:t>
      </w:r>
      <w:r>
        <w:rPr>
          <w:rFonts w:asciiTheme="minorHAnsi" w:eastAsiaTheme="minorEastAsia" w:hAnsiTheme="minorHAnsi" w:cstheme="minorBidi"/>
          <w:spacing w:val="0"/>
          <w:sz w:val="22"/>
          <w:szCs w:val="22"/>
          <w:lang w:val="en-US" w:eastAsia="en-US"/>
        </w:rPr>
        <w:tab/>
      </w:r>
      <w:r>
        <w:t>Package GeographicalLocationProfile</w:t>
      </w:r>
      <w:r>
        <w:tab/>
      </w:r>
      <w:r>
        <w:fldChar w:fldCharType="begin"/>
      </w:r>
      <w:r>
        <w:instrText xml:space="preserve"> PAGEREF _Toc113891000 \h </w:instrText>
      </w:r>
      <w:r>
        <w:fldChar w:fldCharType="separate"/>
      </w:r>
      <w:r>
        <w:t>127</w:t>
      </w:r>
      <w:r>
        <w:fldChar w:fldCharType="end"/>
      </w:r>
    </w:p>
    <w:p w14:paraId="65F08D4E" w14:textId="0C60119C" w:rsidR="00FB39B7" w:rsidRDefault="00FB39B7">
      <w:pPr>
        <w:pStyle w:val="TOC3"/>
        <w:rPr>
          <w:rFonts w:asciiTheme="minorHAnsi" w:eastAsiaTheme="minorEastAsia" w:hAnsiTheme="minorHAnsi" w:cstheme="minorBidi"/>
          <w:spacing w:val="0"/>
          <w:sz w:val="22"/>
          <w:szCs w:val="22"/>
          <w:lang w:val="en-US" w:eastAsia="en-US"/>
        </w:rPr>
      </w:pPr>
      <w:r>
        <w:t>4.1.1</w:t>
      </w:r>
      <w:r>
        <w:rPr>
          <w:rFonts w:asciiTheme="minorHAnsi" w:eastAsiaTheme="minorEastAsia" w:hAnsiTheme="minorHAnsi" w:cstheme="minorBidi"/>
          <w:spacing w:val="0"/>
          <w:sz w:val="22"/>
          <w:szCs w:val="22"/>
          <w:lang w:val="en-US" w:eastAsia="en-US"/>
        </w:rPr>
        <w:tab/>
      </w:r>
      <w:r>
        <w:t>General</w:t>
      </w:r>
      <w:r>
        <w:tab/>
      </w:r>
      <w:r>
        <w:fldChar w:fldCharType="begin"/>
      </w:r>
      <w:r>
        <w:instrText xml:space="preserve"> PAGEREF _Toc113891001 \h </w:instrText>
      </w:r>
      <w:r>
        <w:fldChar w:fldCharType="separate"/>
      </w:r>
      <w:r>
        <w:t>127</w:t>
      </w:r>
      <w:r>
        <w:fldChar w:fldCharType="end"/>
      </w:r>
    </w:p>
    <w:p w14:paraId="5869C678" w14:textId="625E8B02" w:rsidR="00FB39B7" w:rsidRDefault="00FB39B7">
      <w:pPr>
        <w:pStyle w:val="TOC3"/>
        <w:rPr>
          <w:rFonts w:asciiTheme="minorHAnsi" w:eastAsiaTheme="minorEastAsia" w:hAnsiTheme="minorHAnsi" w:cstheme="minorBidi"/>
          <w:spacing w:val="0"/>
          <w:sz w:val="22"/>
          <w:szCs w:val="22"/>
          <w:lang w:val="en-US" w:eastAsia="en-US"/>
        </w:rPr>
      </w:pPr>
      <w:r>
        <w:t>4.1.2</w:t>
      </w:r>
      <w:r>
        <w:rPr>
          <w:rFonts w:asciiTheme="minorHAnsi" w:eastAsiaTheme="minorEastAsia" w:hAnsiTheme="minorHAnsi" w:cstheme="minorBidi"/>
          <w:spacing w:val="0"/>
          <w:sz w:val="22"/>
          <w:szCs w:val="22"/>
          <w:lang w:val="en-US" w:eastAsia="en-US"/>
        </w:rPr>
        <w:tab/>
      </w:r>
      <w:r>
        <w:t>(abstract) IdentifiedObject root class</w:t>
      </w:r>
      <w:r>
        <w:tab/>
      </w:r>
      <w:r>
        <w:fldChar w:fldCharType="begin"/>
      </w:r>
      <w:r>
        <w:instrText xml:space="preserve"> PAGEREF _Toc113891002 \h </w:instrText>
      </w:r>
      <w:r>
        <w:fldChar w:fldCharType="separate"/>
      </w:r>
      <w:r>
        <w:t>128</w:t>
      </w:r>
      <w:r>
        <w:fldChar w:fldCharType="end"/>
      </w:r>
    </w:p>
    <w:p w14:paraId="6CEFE154" w14:textId="15C16A2A" w:rsidR="00FB39B7" w:rsidRDefault="00FB39B7">
      <w:pPr>
        <w:pStyle w:val="TOC3"/>
        <w:rPr>
          <w:rFonts w:asciiTheme="minorHAnsi" w:eastAsiaTheme="minorEastAsia" w:hAnsiTheme="minorHAnsi" w:cstheme="minorBidi"/>
          <w:spacing w:val="0"/>
          <w:sz w:val="22"/>
          <w:szCs w:val="22"/>
          <w:lang w:val="en-US" w:eastAsia="en-US"/>
        </w:rPr>
      </w:pPr>
      <w:r>
        <w:t>4.1.3</w:t>
      </w:r>
      <w:r>
        <w:rPr>
          <w:rFonts w:asciiTheme="minorHAnsi" w:eastAsiaTheme="minorEastAsia" w:hAnsiTheme="minorHAnsi" w:cstheme="minorBidi"/>
          <w:spacing w:val="0"/>
          <w:sz w:val="22"/>
          <w:szCs w:val="22"/>
          <w:lang w:val="en-US" w:eastAsia="en-US"/>
        </w:rPr>
        <w:tab/>
      </w:r>
      <w:r>
        <w:t>ServiceLocation</w:t>
      </w:r>
      <w:r>
        <w:tab/>
      </w:r>
      <w:r>
        <w:fldChar w:fldCharType="begin"/>
      </w:r>
      <w:r>
        <w:instrText xml:space="preserve"> PAGEREF _Toc113891003 \h </w:instrText>
      </w:r>
      <w:r>
        <w:fldChar w:fldCharType="separate"/>
      </w:r>
      <w:r>
        <w:t>128</w:t>
      </w:r>
      <w:r>
        <w:fldChar w:fldCharType="end"/>
      </w:r>
    </w:p>
    <w:p w14:paraId="49A43765" w14:textId="338C66A1" w:rsidR="00FB39B7" w:rsidRDefault="00FB39B7">
      <w:pPr>
        <w:pStyle w:val="TOC3"/>
        <w:rPr>
          <w:rFonts w:asciiTheme="minorHAnsi" w:eastAsiaTheme="minorEastAsia" w:hAnsiTheme="minorHAnsi" w:cstheme="minorBidi"/>
          <w:spacing w:val="0"/>
          <w:sz w:val="22"/>
          <w:szCs w:val="22"/>
          <w:lang w:val="en-US" w:eastAsia="en-US"/>
        </w:rPr>
      </w:pPr>
      <w:r>
        <w:t>4.1.4</w:t>
      </w:r>
      <w:r>
        <w:rPr>
          <w:rFonts w:asciiTheme="minorHAnsi" w:eastAsiaTheme="minorEastAsia" w:hAnsiTheme="minorHAnsi" w:cstheme="minorBidi"/>
          <w:spacing w:val="0"/>
          <w:sz w:val="22"/>
          <w:szCs w:val="22"/>
          <w:lang w:val="en-US" w:eastAsia="en-US"/>
        </w:rPr>
        <w:tab/>
      </w:r>
      <w:r>
        <w:t>(abstract) WorkLocation</w:t>
      </w:r>
      <w:r>
        <w:tab/>
      </w:r>
      <w:r>
        <w:fldChar w:fldCharType="begin"/>
      </w:r>
      <w:r>
        <w:instrText xml:space="preserve"> PAGEREF _Toc113891004 \h </w:instrText>
      </w:r>
      <w:r>
        <w:fldChar w:fldCharType="separate"/>
      </w:r>
      <w:r>
        <w:t>129</w:t>
      </w:r>
      <w:r>
        <w:fldChar w:fldCharType="end"/>
      </w:r>
    </w:p>
    <w:p w14:paraId="3BEDFC7A" w14:textId="1ABB187D" w:rsidR="00FB39B7" w:rsidRDefault="00FB39B7">
      <w:pPr>
        <w:pStyle w:val="TOC3"/>
        <w:rPr>
          <w:rFonts w:asciiTheme="minorHAnsi" w:eastAsiaTheme="minorEastAsia" w:hAnsiTheme="minorHAnsi" w:cstheme="minorBidi"/>
          <w:spacing w:val="0"/>
          <w:sz w:val="22"/>
          <w:szCs w:val="22"/>
          <w:lang w:val="en-US" w:eastAsia="en-US"/>
        </w:rPr>
      </w:pPr>
      <w:r>
        <w:t>4.1.5</w:t>
      </w:r>
      <w:r>
        <w:rPr>
          <w:rFonts w:asciiTheme="minorHAnsi" w:eastAsiaTheme="minorEastAsia" w:hAnsiTheme="minorHAnsi" w:cstheme="minorBidi"/>
          <w:spacing w:val="0"/>
          <w:sz w:val="22"/>
          <w:szCs w:val="22"/>
          <w:lang w:val="en-US" w:eastAsia="en-US"/>
        </w:rPr>
        <w:tab/>
      </w:r>
      <w:r>
        <w:t>CoordinateSystem</w:t>
      </w:r>
      <w:r>
        <w:tab/>
      </w:r>
      <w:r>
        <w:fldChar w:fldCharType="begin"/>
      </w:r>
      <w:r>
        <w:instrText xml:space="preserve"> PAGEREF _Toc113891005 \h </w:instrText>
      </w:r>
      <w:r>
        <w:fldChar w:fldCharType="separate"/>
      </w:r>
      <w:r>
        <w:t>129</w:t>
      </w:r>
      <w:r>
        <w:fldChar w:fldCharType="end"/>
      </w:r>
    </w:p>
    <w:p w14:paraId="33FBA58B" w14:textId="20468359" w:rsidR="00FB39B7" w:rsidRDefault="00FB39B7">
      <w:pPr>
        <w:pStyle w:val="TOC3"/>
        <w:rPr>
          <w:rFonts w:asciiTheme="minorHAnsi" w:eastAsiaTheme="minorEastAsia" w:hAnsiTheme="minorHAnsi" w:cstheme="minorBidi"/>
          <w:spacing w:val="0"/>
          <w:sz w:val="22"/>
          <w:szCs w:val="22"/>
          <w:lang w:val="en-US" w:eastAsia="en-US"/>
        </w:rPr>
      </w:pPr>
      <w:r>
        <w:t>4.1.6</w:t>
      </w:r>
      <w:r>
        <w:rPr>
          <w:rFonts w:asciiTheme="minorHAnsi" w:eastAsiaTheme="minorEastAsia" w:hAnsiTheme="minorHAnsi" w:cstheme="minorBidi"/>
          <w:spacing w:val="0"/>
          <w:sz w:val="22"/>
          <w:szCs w:val="22"/>
          <w:lang w:val="en-US" w:eastAsia="en-US"/>
        </w:rPr>
        <w:tab/>
      </w:r>
      <w:r>
        <w:t>Location</w:t>
      </w:r>
      <w:r>
        <w:tab/>
      </w:r>
      <w:r>
        <w:fldChar w:fldCharType="begin"/>
      </w:r>
      <w:r>
        <w:instrText xml:space="preserve"> PAGEREF _Toc113891006 \h </w:instrText>
      </w:r>
      <w:r>
        <w:fldChar w:fldCharType="separate"/>
      </w:r>
      <w:r>
        <w:t>130</w:t>
      </w:r>
      <w:r>
        <w:fldChar w:fldCharType="end"/>
      </w:r>
    </w:p>
    <w:p w14:paraId="580A9B70" w14:textId="55E0F187" w:rsidR="00FB39B7" w:rsidRDefault="00FB39B7">
      <w:pPr>
        <w:pStyle w:val="TOC3"/>
        <w:rPr>
          <w:rFonts w:asciiTheme="minorHAnsi" w:eastAsiaTheme="minorEastAsia" w:hAnsiTheme="minorHAnsi" w:cstheme="minorBidi"/>
          <w:spacing w:val="0"/>
          <w:sz w:val="22"/>
          <w:szCs w:val="22"/>
          <w:lang w:val="en-US" w:eastAsia="en-US"/>
        </w:rPr>
      </w:pPr>
      <w:r>
        <w:t>4.1.7</w:t>
      </w:r>
      <w:r>
        <w:rPr>
          <w:rFonts w:asciiTheme="minorHAnsi" w:eastAsiaTheme="minorEastAsia" w:hAnsiTheme="minorHAnsi" w:cstheme="minorBidi"/>
          <w:spacing w:val="0"/>
          <w:sz w:val="22"/>
          <w:szCs w:val="22"/>
          <w:lang w:val="en-US" w:eastAsia="en-US"/>
        </w:rPr>
        <w:tab/>
      </w:r>
      <w:r>
        <w:t>PositionPoint root class</w:t>
      </w:r>
      <w:r>
        <w:tab/>
      </w:r>
      <w:r>
        <w:fldChar w:fldCharType="begin"/>
      </w:r>
      <w:r>
        <w:instrText xml:space="preserve"> PAGEREF _Toc113891007 \h </w:instrText>
      </w:r>
      <w:r>
        <w:fldChar w:fldCharType="separate"/>
      </w:r>
      <w:r>
        <w:t>130</w:t>
      </w:r>
      <w:r>
        <w:fldChar w:fldCharType="end"/>
      </w:r>
    </w:p>
    <w:p w14:paraId="29F9FEA4" w14:textId="7F2859C8" w:rsidR="00FB39B7" w:rsidRDefault="00FB39B7">
      <w:pPr>
        <w:pStyle w:val="TOC3"/>
        <w:rPr>
          <w:rFonts w:asciiTheme="minorHAnsi" w:eastAsiaTheme="minorEastAsia" w:hAnsiTheme="minorHAnsi" w:cstheme="minorBidi"/>
          <w:spacing w:val="0"/>
          <w:sz w:val="22"/>
          <w:szCs w:val="22"/>
          <w:lang w:val="en-US" w:eastAsia="en-US"/>
        </w:rPr>
      </w:pPr>
      <w:r>
        <w:t>4.1.8</w:t>
      </w:r>
      <w:r>
        <w:rPr>
          <w:rFonts w:asciiTheme="minorHAnsi" w:eastAsiaTheme="minorEastAsia" w:hAnsiTheme="minorHAnsi" w:cstheme="minorBidi"/>
          <w:spacing w:val="0"/>
          <w:sz w:val="22"/>
          <w:szCs w:val="22"/>
          <w:lang w:val="en-US" w:eastAsia="en-US"/>
        </w:rPr>
        <w:tab/>
      </w:r>
      <w:r>
        <w:t>(abstract) PowerSystemResource</w:t>
      </w:r>
      <w:r>
        <w:tab/>
      </w:r>
      <w:r>
        <w:fldChar w:fldCharType="begin"/>
      </w:r>
      <w:r>
        <w:instrText xml:space="preserve"> PAGEREF _Toc113891008 \h </w:instrText>
      </w:r>
      <w:r>
        <w:fldChar w:fldCharType="separate"/>
      </w:r>
      <w:r>
        <w:t>131</w:t>
      </w:r>
      <w:r>
        <w:fldChar w:fldCharType="end"/>
      </w:r>
    </w:p>
    <w:p w14:paraId="76AAA314" w14:textId="7831BFA3" w:rsidR="00FB39B7" w:rsidRDefault="00FB39B7">
      <w:pPr>
        <w:pStyle w:val="TOC3"/>
        <w:rPr>
          <w:rFonts w:asciiTheme="minorHAnsi" w:eastAsiaTheme="minorEastAsia" w:hAnsiTheme="minorHAnsi" w:cstheme="minorBidi"/>
          <w:spacing w:val="0"/>
          <w:sz w:val="22"/>
          <w:szCs w:val="22"/>
          <w:lang w:val="en-US" w:eastAsia="en-US"/>
        </w:rPr>
      </w:pPr>
      <w:r>
        <w:t>4.1.9</w:t>
      </w:r>
      <w:r>
        <w:rPr>
          <w:rFonts w:asciiTheme="minorHAnsi" w:eastAsiaTheme="minorEastAsia" w:hAnsiTheme="minorHAnsi" w:cstheme="minorBidi"/>
          <w:spacing w:val="0"/>
          <w:sz w:val="22"/>
          <w:szCs w:val="22"/>
          <w:lang w:val="en-US" w:eastAsia="en-US"/>
        </w:rPr>
        <w:tab/>
      </w:r>
      <w:r>
        <w:t>StreetAddress compound</w:t>
      </w:r>
      <w:r>
        <w:tab/>
      </w:r>
      <w:r>
        <w:fldChar w:fldCharType="begin"/>
      </w:r>
      <w:r>
        <w:instrText xml:space="preserve"> PAGEREF _Toc113891009 \h </w:instrText>
      </w:r>
      <w:r>
        <w:fldChar w:fldCharType="separate"/>
      </w:r>
      <w:r>
        <w:t>131</w:t>
      </w:r>
      <w:r>
        <w:fldChar w:fldCharType="end"/>
      </w:r>
    </w:p>
    <w:p w14:paraId="0B3F3DBD" w14:textId="54DD7D36" w:rsidR="00FB39B7" w:rsidRDefault="00FB39B7">
      <w:pPr>
        <w:pStyle w:val="TOC3"/>
        <w:rPr>
          <w:rFonts w:asciiTheme="minorHAnsi" w:eastAsiaTheme="minorEastAsia" w:hAnsiTheme="minorHAnsi" w:cstheme="minorBidi"/>
          <w:spacing w:val="0"/>
          <w:sz w:val="22"/>
          <w:szCs w:val="22"/>
          <w:lang w:val="en-US" w:eastAsia="en-US"/>
        </w:rPr>
      </w:pPr>
      <w:r>
        <w:t>4.1.10</w:t>
      </w:r>
      <w:r>
        <w:rPr>
          <w:rFonts w:asciiTheme="minorHAnsi" w:eastAsiaTheme="minorEastAsia" w:hAnsiTheme="minorHAnsi" w:cstheme="minorBidi"/>
          <w:spacing w:val="0"/>
          <w:sz w:val="22"/>
          <w:szCs w:val="22"/>
          <w:lang w:val="en-US" w:eastAsia="en-US"/>
        </w:rPr>
        <w:tab/>
      </w:r>
      <w:r>
        <w:t>TownDetail compound</w:t>
      </w:r>
      <w:r>
        <w:tab/>
      </w:r>
      <w:r>
        <w:fldChar w:fldCharType="begin"/>
      </w:r>
      <w:r>
        <w:instrText xml:space="preserve"> PAGEREF _Toc113891010 \h </w:instrText>
      </w:r>
      <w:r>
        <w:fldChar w:fldCharType="separate"/>
      </w:r>
      <w:r>
        <w:t>131</w:t>
      </w:r>
      <w:r>
        <w:fldChar w:fldCharType="end"/>
      </w:r>
    </w:p>
    <w:p w14:paraId="14303EB9" w14:textId="64875A0F" w:rsidR="00FB39B7" w:rsidRDefault="00FB39B7">
      <w:pPr>
        <w:pStyle w:val="TOC3"/>
        <w:rPr>
          <w:rFonts w:asciiTheme="minorHAnsi" w:eastAsiaTheme="minorEastAsia" w:hAnsiTheme="minorHAnsi" w:cstheme="minorBidi"/>
          <w:spacing w:val="0"/>
          <w:sz w:val="22"/>
          <w:szCs w:val="22"/>
          <w:lang w:val="en-US" w:eastAsia="en-US"/>
        </w:rPr>
      </w:pPr>
      <w:r>
        <w:t>4.1.11</w:t>
      </w:r>
      <w:r>
        <w:rPr>
          <w:rFonts w:asciiTheme="minorHAnsi" w:eastAsiaTheme="minorEastAsia" w:hAnsiTheme="minorHAnsi" w:cstheme="minorBidi"/>
          <w:spacing w:val="0"/>
          <w:sz w:val="22"/>
          <w:szCs w:val="22"/>
          <w:lang w:val="en-US" w:eastAsia="en-US"/>
        </w:rPr>
        <w:tab/>
      </w:r>
      <w:r>
        <w:t>Status compound</w:t>
      </w:r>
      <w:r>
        <w:tab/>
      </w:r>
      <w:r>
        <w:fldChar w:fldCharType="begin"/>
      </w:r>
      <w:r>
        <w:instrText xml:space="preserve"> PAGEREF _Toc113891011 \h </w:instrText>
      </w:r>
      <w:r>
        <w:fldChar w:fldCharType="separate"/>
      </w:r>
      <w:r>
        <w:t>131</w:t>
      </w:r>
      <w:r>
        <w:fldChar w:fldCharType="end"/>
      </w:r>
    </w:p>
    <w:p w14:paraId="19E3087D" w14:textId="5D178865" w:rsidR="00FB39B7" w:rsidRDefault="00FB39B7">
      <w:pPr>
        <w:pStyle w:val="TOC3"/>
        <w:rPr>
          <w:rFonts w:asciiTheme="minorHAnsi" w:eastAsiaTheme="minorEastAsia" w:hAnsiTheme="minorHAnsi" w:cstheme="minorBidi"/>
          <w:spacing w:val="0"/>
          <w:sz w:val="22"/>
          <w:szCs w:val="22"/>
          <w:lang w:val="en-US" w:eastAsia="en-US"/>
        </w:rPr>
      </w:pPr>
      <w:r>
        <w:t>4.1.12</w:t>
      </w:r>
      <w:r>
        <w:rPr>
          <w:rFonts w:asciiTheme="minorHAnsi" w:eastAsiaTheme="minorEastAsia" w:hAnsiTheme="minorHAnsi" w:cstheme="minorBidi"/>
          <w:spacing w:val="0"/>
          <w:sz w:val="22"/>
          <w:szCs w:val="22"/>
          <w:lang w:val="en-US" w:eastAsia="en-US"/>
        </w:rPr>
        <w:tab/>
      </w:r>
      <w:r>
        <w:t>StreetDetail compound</w:t>
      </w:r>
      <w:r>
        <w:tab/>
      </w:r>
      <w:r>
        <w:fldChar w:fldCharType="begin"/>
      </w:r>
      <w:r>
        <w:instrText xml:space="preserve"> PAGEREF _Toc113891012 \h </w:instrText>
      </w:r>
      <w:r>
        <w:fldChar w:fldCharType="separate"/>
      </w:r>
      <w:r>
        <w:t>132</w:t>
      </w:r>
      <w:r>
        <w:fldChar w:fldCharType="end"/>
      </w:r>
    </w:p>
    <w:p w14:paraId="35C96F9D" w14:textId="68271CB7" w:rsidR="00FB39B7" w:rsidRDefault="00FB39B7">
      <w:pPr>
        <w:pStyle w:val="TOC3"/>
        <w:rPr>
          <w:rFonts w:asciiTheme="minorHAnsi" w:eastAsiaTheme="minorEastAsia" w:hAnsiTheme="minorHAnsi" w:cstheme="minorBidi"/>
          <w:spacing w:val="0"/>
          <w:sz w:val="22"/>
          <w:szCs w:val="22"/>
          <w:lang w:val="en-US" w:eastAsia="en-US"/>
        </w:rPr>
      </w:pPr>
      <w:r>
        <w:t>4.1.13</w:t>
      </w:r>
      <w:r>
        <w:rPr>
          <w:rFonts w:asciiTheme="minorHAnsi" w:eastAsiaTheme="minorEastAsia" w:hAnsiTheme="minorHAnsi" w:cstheme="minorBidi"/>
          <w:spacing w:val="0"/>
          <w:sz w:val="22"/>
          <w:szCs w:val="22"/>
          <w:lang w:val="en-US" w:eastAsia="en-US"/>
        </w:rPr>
        <w:tab/>
      </w:r>
      <w:r>
        <w:t>DateTime primitive</w:t>
      </w:r>
      <w:r>
        <w:tab/>
      </w:r>
      <w:r>
        <w:fldChar w:fldCharType="begin"/>
      </w:r>
      <w:r>
        <w:instrText xml:space="preserve"> PAGEREF _Toc113891013 \h </w:instrText>
      </w:r>
      <w:r>
        <w:fldChar w:fldCharType="separate"/>
      </w:r>
      <w:r>
        <w:t>132</w:t>
      </w:r>
      <w:r>
        <w:fldChar w:fldCharType="end"/>
      </w:r>
    </w:p>
    <w:p w14:paraId="0BCBA976" w14:textId="38CA50FB" w:rsidR="00FB39B7" w:rsidRDefault="00FB39B7">
      <w:pPr>
        <w:pStyle w:val="TOC3"/>
        <w:rPr>
          <w:rFonts w:asciiTheme="minorHAnsi" w:eastAsiaTheme="minorEastAsia" w:hAnsiTheme="minorHAnsi" w:cstheme="minorBidi"/>
          <w:spacing w:val="0"/>
          <w:sz w:val="22"/>
          <w:szCs w:val="22"/>
          <w:lang w:val="en-US" w:eastAsia="en-US"/>
        </w:rPr>
      </w:pPr>
      <w:r>
        <w:t>4.1.14</w:t>
      </w:r>
      <w:r>
        <w:rPr>
          <w:rFonts w:asciiTheme="minorHAnsi" w:eastAsiaTheme="minorEastAsia" w:hAnsiTheme="minorHAnsi" w:cstheme="minorBidi"/>
          <w:spacing w:val="0"/>
          <w:sz w:val="22"/>
          <w:szCs w:val="22"/>
          <w:lang w:val="en-US" w:eastAsia="en-US"/>
        </w:rPr>
        <w:tab/>
      </w:r>
      <w:r>
        <w:t>Boolean primitive</w:t>
      </w:r>
      <w:r>
        <w:tab/>
      </w:r>
      <w:r>
        <w:fldChar w:fldCharType="begin"/>
      </w:r>
      <w:r>
        <w:instrText xml:space="preserve"> PAGEREF _Toc113891014 \h </w:instrText>
      </w:r>
      <w:r>
        <w:fldChar w:fldCharType="separate"/>
      </w:r>
      <w:r>
        <w:t>132</w:t>
      </w:r>
      <w:r>
        <w:fldChar w:fldCharType="end"/>
      </w:r>
    </w:p>
    <w:p w14:paraId="1F30DC07" w14:textId="6E80500D" w:rsidR="00FB39B7" w:rsidRDefault="00FB39B7">
      <w:pPr>
        <w:pStyle w:val="TOC3"/>
        <w:rPr>
          <w:rFonts w:asciiTheme="minorHAnsi" w:eastAsiaTheme="minorEastAsia" w:hAnsiTheme="minorHAnsi" w:cstheme="minorBidi"/>
          <w:spacing w:val="0"/>
          <w:sz w:val="22"/>
          <w:szCs w:val="22"/>
          <w:lang w:val="en-US" w:eastAsia="en-US"/>
        </w:rPr>
      </w:pPr>
      <w:r>
        <w:t>4.1.15</w:t>
      </w:r>
      <w:r>
        <w:rPr>
          <w:rFonts w:asciiTheme="minorHAnsi" w:eastAsiaTheme="minorEastAsia" w:hAnsiTheme="minorHAnsi" w:cstheme="minorBidi"/>
          <w:spacing w:val="0"/>
          <w:sz w:val="22"/>
          <w:szCs w:val="22"/>
          <w:lang w:val="en-US" w:eastAsia="en-US"/>
        </w:rPr>
        <w:tab/>
      </w:r>
      <w:r>
        <w:t>Integer primitive</w:t>
      </w:r>
      <w:r>
        <w:tab/>
      </w:r>
      <w:r>
        <w:fldChar w:fldCharType="begin"/>
      </w:r>
      <w:r>
        <w:instrText xml:space="preserve"> PAGEREF _Toc113891015 \h </w:instrText>
      </w:r>
      <w:r>
        <w:fldChar w:fldCharType="separate"/>
      </w:r>
      <w:r>
        <w:t>132</w:t>
      </w:r>
      <w:r>
        <w:fldChar w:fldCharType="end"/>
      </w:r>
    </w:p>
    <w:p w14:paraId="3075A8F3" w14:textId="5F5F0BFA" w:rsidR="00FB39B7" w:rsidRDefault="00FB39B7">
      <w:pPr>
        <w:pStyle w:val="TOC3"/>
        <w:rPr>
          <w:rFonts w:asciiTheme="minorHAnsi" w:eastAsiaTheme="minorEastAsia" w:hAnsiTheme="minorHAnsi" w:cstheme="minorBidi"/>
          <w:spacing w:val="0"/>
          <w:sz w:val="22"/>
          <w:szCs w:val="22"/>
          <w:lang w:val="en-US" w:eastAsia="en-US"/>
        </w:rPr>
      </w:pPr>
      <w:r>
        <w:t>4.1.16</w:t>
      </w:r>
      <w:r>
        <w:rPr>
          <w:rFonts w:asciiTheme="minorHAnsi" w:eastAsiaTheme="minorEastAsia" w:hAnsiTheme="minorHAnsi" w:cstheme="minorBidi"/>
          <w:spacing w:val="0"/>
          <w:sz w:val="22"/>
          <w:szCs w:val="22"/>
          <w:lang w:val="en-US" w:eastAsia="en-US"/>
        </w:rPr>
        <w:tab/>
      </w:r>
      <w:r>
        <w:t>String primitive</w:t>
      </w:r>
      <w:r>
        <w:tab/>
      </w:r>
      <w:r>
        <w:fldChar w:fldCharType="begin"/>
      </w:r>
      <w:r>
        <w:instrText xml:space="preserve"> PAGEREF _Toc113891016 \h </w:instrText>
      </w:r>
      <w:r>
        <w:fldChar w:fldCharType="separate"/>
      </w:r>
      <w:r>
        <w:t>132</w:t>
      </w:r>
      <w:r>
        <w:fldChar w:fldCharType="end"/>
      </w:r>
    </w:p>
    <w:p w14:paraId="2CDF32CB" w14:textId="4DB08C0B" w:rsidR="00FB39B7" w:rsidRDefault="00FB39B7">
      <w:pPr>
        <w:pStyle w:val="TOC3"/>
        <w:rPr>
          <w:rFonts w:asciiTheme="minorHAnsi" w:eastAsiaTheme="minorEastAsia" w:hAnsiTheme="minorHAnsi" w:cstheme="minorBidi"/>
          <w:spacing w:val="0"/>
          <w:sz w:val="22"/>
          <w:szCs w:val="22"/>
          <w:lang w:val="en-US" w:eastAsia="en-US"/>
        </w:rPr>
      </w:pPr>
      <w:r>
        <w:t>4.1.17</w:t>
      </w:r>
      <w:r>
        <w:rPr>
          <w:rFonts w:asciiTheme="minorHAnsi" w:eastAsiaTheme="minorEastAsia" w:hAnsiTheme="minorHAnsi" w:cstheme="minorBidi"/>
          <w:spacing w:val="0"/>
          <w:sz w:val="22"/>
          <w:szCs w:val="22"/>
          <w:lang w:val="en-US" w:eastAsia="en-US"/>
        </w:rPr>
        <w:tab/>
      </w:r>
      <w:r>
        <w:t>Date primitive</w:t>
      </w:r>
      <w:r>
        <w:tab/>
      </w:r>
      <w:r>
        <w:fldChar w:fldCharType="begin"/>
      </w:r>
      <w:r>
        <w:instrText xml:space="preserve"> PAGEREF _Toc113891017 \h </w:instrText>
      </w:r>
      <w:r>
        <w:fldChar w:fldCharType="separate"/>
      </w:r>
      <w:r>
        <w:t>132</w:t>
      </w:r>
      <w:r>
        <w:fldChar w:fldCharType="end"/>
      </w:r>
    </w:p>
    <w:p w14:paraId="09AC5849" w14:textId="561D6133" w:rsidR="00FB39B7" w:rsidRDefault="00FB39B7">
      <w:pPr>
        <w:pStyle w:val="TOC1"/>
        <w:rPr>
          <w:rFonts w:asciiTheme="minorHAnsi" w:eastAsiaTheme="minorEastAsia" w:hAnsiTheme="minorHAnsi" w:cstheme="minorBidi"/>
          <w:spacing w:val="0"/>
          <w:sz w:val="22"/>
          <w:szCs w:val="22"/>
          <w:lang w:val="en-US" w:eastAsia="en-US"/>
        </w:rPr>
      </w:pPr>
      <w:r>
        <w:lastRenderedPageBreak/>
        <w:t>5</w:t>
      </w:r>
      <w:r>
        <w:rPr>
          <w:rFonts w:asciiTheme="minorHAnsi" w:eastAsiaTheme="minorEastAsia" w:hAnsiTheme="minorHAnsi" w:cstheme="minorBidi"/>
          <w:spacing w:val="0"/>
          <w:sz w:val="22"/>
          <w:szCs w:val="22"/>
          <w:lang w:val="en-US" w:eastAsia="en-US"/>
        </w:rPr>
        <w:tab/>
      </w:r>
      <w:r>
        <w:t>Diagram Layout profile</w:t>
      </w:r>
      <w:r>
        <w:tab/>
      </w:r>
      <w:r>
        <w:fldChar w:fldCharType="begin"/>
      </w:r>
      <w:r>
        <w:instrText xml:space="preserve"> PAGEREF _Toc113891018 \h </w:instrText>
      </w:r>
      <w:r>
        <w:fldChar w:fldCharType="separate"/>
      </w:r>
      <w:r>
        <w:t>133</w:t>
      </w:r>
      <w:r>
        <w:fldChar w:fldCharType="end"/>
      </w:r>
    </w:p>
    <w:p w14:paraId="33C3A763" w14:textId="6969D31F" w:rsidR="00FB39B7" w:rsidRDefault="00FB39B7">
      <w:pPr>
        <w:pStyle w:val="TOC2"/>
        <w:rPr>
          <w:rFonts w:asciiTheme="minorHAnsi" w:eastAsiaTheme="minorEastAsia" w:hAnsiTheme="minorHAnsi" w:cstheme="minorBidi"/>
          <w:spacing w:val="0"/>
          <w:sz w:val="22"/>
          <w:szCs w:val="22"/>
          <w:lang w:val="en-US" w:eastAsia="en-US"/>
        </w:rPr>
      </w:pPr>
      <w:r>
        <w:t>5.1</w:t>
      </w:r>
      <w:r>
        <w:rPr>
          <w:rFonts w:asciiTheme="minorHAnsi" w:eastAsiaTheme="minorEastAsia" w:hAnsiTheme="minorHAnsi" w:cstheme="minorBidi"/>
          <w:spacing w:val="0"/>
          <w:sz w:val="22"/>
          <w:szCs w:val="22"/>
          <w:lang w:val="en-US" w:eastAsia="en-US"/>
        </w:rPr>
        <w:tab/>
      </w:r>
      <w:r>
        <w:t>Package DiagramLayoutProfile</w:t>
      </w:r>
      <w:r>
        <w:tab/>
      </w:r>
      <w:r>
        <w:fldChar w:fldCharType="begin"/>
      </w:r>
      <w:r>
        <w:instrText xml:space="preserve"> PAGEREF _Toc113891019 \h </w:instrText>
      </w:r>
      <w:r>
        <w:fldChar w:fldCharType="separate"/>
      </w:r>
      <w:r>
        <w:t>133</w:t>
      </w:r>
      <w:r>
        <w:fldChar w:fldCharType="end"/>
      </w:r>
    </w:p>
    <w:p w14:paraId="73F943A6" w14:textId="15CD9571" w:rsidR="00FB39B7" w:rsidRDefault="00FB39B7">
      <w:pPr>
        <w:pStyle w:val="TOC3"/>
        <w:rPr>
          <w:rFonts w:asciiTheme="minorHAnsi" w:eastAsiaTheme="minorEastAsia" w:hAnsiTheme="minorHAnsi" w:cstheme="minorBidi"/>
          <w:spacing w:val="0"/>
          <w:sz w:val="22"/>
          <w:szCs w:val="22"/>
          <w:lang w:val="en-US" w:eastAsia="en-US"/>
        </w:rPr>
      </w:pPr>
      <w:r>
        <w:t>5.1.1</w:t>
      </w:r>
      <w:r>
        <w:rPr>
          <w:rFonts w:asciiTheme="minorHAnsi" w:eastAsiaTheme="minorEastAsia" w:hAnsiTheme="minorHAnsi" w:cstheme="minorBidi"/>
          <w:spacing w:val="0"/>
          <w:sz w:val="22"/>
          <w:szCs w:val="22"/>
          <w:lang w:val="en-US" w:eastAsia="en-US"/>
        </w:rPr>
        <w:tab/>
      </w:r>
      <w:r>
        <w:t>General</w:t>
      </w:r>
      <w:r>
        <w:tab/>
      </w:r>
      <w:r>
        <w:fldChar w:fldCharType="begin"/>
      </w:r>
      <w:r>
        <w:instrText xml:space="preserve"> PAGEREF _Toc113891020 \h </w:instrText>
      </w:r>
      <w:r>
        <w:fldChar w:fldCharType="separate"/>
      </w:r>
      <w:r>
        <w:t>133</w:t>
      </w:r>
      <w:r>
        <w:fldChar w:fldCharType="end"/>
      </w:r>
    </w:p>
    <w:p w14:paraId="3CA52A78" w14:textId="5E64AC88" w:rsidR="00FB39B7" w:rsidRDefault="00FB39B7">
      <w:pPr>
        <w:pStyle w:val="TOC3"/>
        <w:rPr>
          <w:rFonts w:asciiTheme="minorHAnsi" w:eastAsiaTheme="minorEastAsia" w:hAnsiTheme="minorHAnsi" w:cstheme="minorBidi"/>
          <w:spacing w:val="0"/>
          <w:sz w:val="22"/>
          <w:szCs w:val="22"/>
          <w:lang w:val="en-US" w:eastAsia="en-US"/>
        </w:rPr>
      </w:pPr>
      <w:r>
        <w:t>5.1.2</w:t>
      </w:r>
      <w:r>
        <w:rPr>
          <w:rFonts w:asciiTheme="minorHAnsi" w:eastAsiaTheme="minorEastAsia" w:hAnsiTheme="minorHAnsi" w:cstheme="minorBidi"/>
          <w:spacing w:val="0"/>
          <w:sz w:val="22"/>
          <w:szCs w:val="22"/>
          <w:lang w:val="en-US" w:eastAsia="en-US"/>
        </w:rPr>
        <w:tab/>
      </w:r>
      <w:r>
        <w:t>Diagram</w:t>
      </w:r>
      <w:r>
        <w:tab/>
      </w:r>
      <w:r>
        <w:fldChar w:fldCharType="begin"/>
      </w:r>
      <w:r>
        <w:instrText xml:space="preserve"> PAGEREF _Toc113891021 \h </w:instrText>
      </w:r>
      <w:r>
        <w:fldChar w:fldCharType="separate"/>
      </w:r>
      <w:r>
        <w:t>135</w:t>
      </w:r>
      <w:r>
        <w:fldChar w:fldCharType="end"/>
      </w:r>
    </w:p>
    <w:p w14:paraId="275B1E7A" w14:textId="159F237A" w:rsidR="00FB39B7" w:rsidRDefault="00FB39B7">
      <w:pPr>
        <w:pStyle w:val="TOC3"/>
        <w:rPr>
          <w:rFonts w:asciiTheme="minorHAnsi" w:eastAsiaTheme="minorEastAsia" w:hAnsiTheme="minorHAnsi" w:cstheme="minorBidi"/>
          <w:spacing w:val="0"/>
          <w:sz w:val="22"/>
          <w:szCs w:val="22"/>
          <w:lang w:val="en-US" w:eastAsia="en-US"/>
        </w:rPr>
      </w:pPr>
      <w:r>
        <w:t>5.1.3</w:t>
      </w:r>
      <w:r>
        <w:rPr>
          <w:rFonts w:asciiTheme="minorHAnsi" w:eastAsiaTheme="minorEastAsia" w:hAnsiTheme="minorHAnsi" w:cstheme="minorBidi"/>
          <w:spacing w:val="0"/>
          <w:sz w:val="22"/>
          <w:szCs w:val="22"/>
          <w:lang w:val="en-US" w:eastAsia="en-US"/>
        </w:rPr>
        <w:tab/>
      </w:r>
      <w:r>
        <w:t>DiagramObject</w:t>
      </w:r>
      <w:r>
        <w:tab/>
      </w:r>
      <w:r>
        <w:fldChar w:fldCharType="begin"/>
      </w:r>
      <w:r>
        <w:instrText xml:space="preserve"> PAGEREF _Toc113891022 \h </w:instrText>
      </w:r>
      <w:r>
        <w:fldChar w:fldCharType="separate"/>
      </w:r>
      <w:r>
        <w:t>135</w:t>
      </w:r>
      <w:r>
        <w:fldChar w:fldCharType="end"/>
      </w:r>
    </w:p>
    <w:p w14:paraId="6DAD02D6" w14:textId="2F7DDDA1" w:rsidR="00FB39B7" w:rsidRDefault="00FB39B7">
      <w:pPr>
        <w:pStyle w:val="TOC3"/>
        <w:rPr>
          <w:rFonts w:asciiTheme="minorHAnsi" w:eastAsiaTheme="minorEastAsia" w:hAnsiTheme="minorHAnsi" w:cstheme="minorBidi"/>
          <w:spacing w:val="0"/>
          <w:sz w:val="22"/>
          <w:szCs w:val="22"/>
          <w:lang w:val="en-US" w:eastAsia="en-US"/>
        </w:rPr>
      </w:pPr>
      <w:r>
        <w:t>5.1.4</w:t>
      </w:r>
      <w:r>
        <w:rPr>
          <w:rFonts w:asciiTheme="minorHAnsi" w:eastAsiaTheme="minorEastAsia" w:hAnsiTheme="minorHAnsi" w:cstheme="minorBidi"/>
          <w:spacing w:val="0"/>
          <w:sz w:val="22"/>
          <w:szCs w:val="22"/>
          <w:lang w:val="en-US" w:eastAsia="en-US"/>
        </w:rPr>
        <w:tab/>
      </w:r>
      <w:r>
        <w:t>DiagramObjectGluePoint root class</w:t>
      </w:r>
      <w:r>
        <w:tab/>
      </w:r>
      <w:r>
        <w:fldChar w:fldCharType="begin"/>
      </w:r>
      <w:r>
        <w:instrText xml:space="preserve"> PAGEREF _Toc113891023 \h </w:instrText>
      </w:r>
      <w:r>
        <w:fldChar w:fldCharType="separate"/>
      </w:r>
      <w:r>
        <w:t>136</w:t>
      </w:r>
      <w:r>
        <w:fldChar w:fldCharType="end"/>
      </w:r>
    </w:p>
    <w:p w14:paraId="2152C7C0" w14:textId="22EA25AD" w:rsidR="00FB39B7" w:rsidRDefault="00FB39B7">
      <w:pPr>
        <w:pStyle w:val="TOC3"/>
        <w:rPr>
          <w:rFonts w:asciiTheme="minorHAnsi" w:eastAsiaTheme="minorEastAsia" w:hAnsiTheme="minorHAnsi" w:cstheme="minorBidi"/>
          <w:spacing w:val="0"/>
          <w:sz w:val="22"/>
          <w:szCs w:val="22"/>
          <w:lang w:val="en-US" w:eastAsia="en-US"/>
        </w:rPr>
      </w:pPr>
      <w:r>
        <w:t>5.1.5</w:t>
      </w:r>
      <w:r>
        <w:rPr>
          <w:rFonts w:asciiTheme="minorHAnsi" w:eastAsiaTheme="minorEastAsia" w:hAnsiTheme="minorHAnsi" w:cstheme="minorBidi"/>
          <w:spacing w:val="0"/>
          <w:sz w:val="22"/>
          <w:szCs w:val="22"/>
          <w:lang w:val="en-US" w:eastAsia="en-US"/>
        </w:rPr>
        <w:tab/>
      </w:r>
      <w:r>
        <w:t>DiagramObjectPoint root class</w:t>
      </w:r>
      <w:r>
        <w:tab/>
      </w:r>
      <w:r>
        <w:fldChar w:fldCharType="begin"/>
      </w:r>
      <w:r>
        <w:instrText xml:space="preserve"> PAGEREF _Toc113891024 \h </w:instrText>
      </w:r>
      <w:r>
        <w:fldChar w:fldCharType="separate"/>
      </w:r>
      <w:r>
        <w:t>136</w:t>
      </w:r>
      <w:r>
        <w:fldChar w:fldCharType="end"/>
      </w:r>
    </w:p>
    <w:p w14:paraId="7FC5DBE6" w14:textId="168DE838" w:rsidR="00FB39B7" w:rsidRDefault="00FB39B7">
      <w:pPr>
        <w:pStyle w:val="TOC3"/>
        <w:rPr>
          <w:rFonts w:asciiTheme="minorHAnsi" w:eastAsiaTheme="minorEastAsia" w:hAnsiTheme="minorHAnsi" w:cstheme="minorBidi"/>
          <w:spacing w:val="0"/>
          <w:sz w:val="22"/>
          <w:szCs w:val="22"/>
          <w:lang w:val="en-US" w:eastAsia="en-US"/>
        </w:rPr>
      </w:pPr>
      <w:r>
        <w:t>5.1.6</w:t>
      </w:r>
      <w:r>
        <w:rPr>
          <w:rFonts w:asciiTheme="minorHAnsi" w:eastAsiaTheme="minorEastAsia" w:hAnsiTheme="minorHAnsi" w:cstheme="minorBidi"/>
          <w:spacing w:val="0"/>
          <w:sz w:val="22"/>
          <w:szCs w:val="22"/>
          <w:lang w:val="en-US" w:eastAsia="en-US"/>
        </w:rPr>
        <w:tab/>
      </w:r>
      <w:r>
        <w:t>DiagramObjectStyle</w:t>
      </w:r>
      <w:r>
        <w:tab/>
      </w:r>
      <w:r>
        <w:fldChar w:fldCharType="begin"/>
      </w:r>
      <w:r>
        <w:instrText xml:space="preserve"> PAGEREF _Toc113891025 \h </w:instrText>
      </w:r>
      <w:r>
        <w:fldChar w:fldCharType="separate"/>
      </w:r>
      <w:r>
        <w:t>137</w:t>
      </w:r>
      <w:r>
        <w:fldChar w:fldCharType="end"/>
      </w:r>
    </w:p>
    <w:p w14:paraId="64920DE0" w14:textId="2F2E1892" w:rsidR="00FB39B7" w:rsidRDefault="00FB39B7">
      <w:pPr>
        <w:pStyle w:val="TOC3"/>
        <w:rPr>
          <w:rFonts w:asciiTheme="minorHAnsi" w:eastAsiaTheme="minorEastAsia" w:hAnsiTheme="minorHAnsi" w:cstheme="minorBidi"/>
          <w:spacing w:val="0"/>
          <w:sz w:val="22"/>
          <w:szCs w:val="22"/>
          <w:lang w:val="en-US" w:eastAsia="en-US"/>
        </w:rPr>
      </w:pPr>
      <w:r>
        <w:t>5.1.7</w:t>
      </w:r>
      <w:r>
        <w:rPr>
          <w:rFonts w:asciiTheme="minorHAnsi" w:eastAsiaTheme="minorEastAsia" w:hAnsiTheme="minorHAnsi" w:cstheme="minorBidi"/>
          <w:spacing w:val="0"/>
          <w:sz w:val="22"/>
          <w:szCs w:val="22"/>
          <w:lang w:val="en-US" w:eastAsia="en-US"/>
        </w:rPr>
        <w:tab/>
      </w:r>
      <w:r>
        <w:t>DiagramStyle</w:t>
      </w:r>
      <w:r>
        <w:tab/>
      </w:r>
      <w:r>
        <w:fldChar w:fldCharType="begin"/>
      </w:r>
      <w:r>
        <w:instrText xml:space="preserve"> PAGEREF _Toc113891026 \h </w:instrText>
      </w:r>
      <w:r>
        <w:fldChar w:fldCharType="separate"/>
      </w:r>
      <w:r>
        <w:t>137</w:t>
      </w:r>
      <w:r>
        <w:fldChar w:fldCharType="end"/>
      </w:r>
    </w:p>
    <w:p w14:paraId="522B2603" w14:textId="20761C8D" w:rsidR="00FB39B7" w:rsidRDefault="00FB39B7">
      <w:pPr>
        <w:pStyle w:val="TOC3"/>
        <w:rPr>
          <w:rFonts w:asciiTheme="minorHAnsi" w:eastAsiaTheme="minorEastAsia" w:hAnsiTheme="minorHAnsi" w:cstheme="minorBidi"/>
          <w:spacing w:val="0"/>
          <w:sz w:val="22"/>
          <w:szCs w:val="22"/>
          <w:lang w:val="en-US" w:eastAsia="en-US"/>
        </w:rPr>
      </w:pPr>
      <w:r>
        <w:t>5.1.8</w:t>
      </w:r>
      <w:r>
        <w:rPr>
          <w:rFonts w:asciiTheme="minorHAnsi" w:eastAsiaTheme="minorEastAsia" w:hAnsiTheme="minorHAnsi" w:cstheme="minorBidi"/>
          <w:spacing w:val="0"/>
          <w:sz w:val="22"/>
          <w:szCs w:val="22"/>
          <w:lang w:val="en-US" w:eastAsia="en-US"/>
        </w:rPr>
        <w:tab/>
      </w:r>
      <w:r>
        <w:t>(abstract) IdentifiedObject root class</w:t>
      </w:r>
      <w:r>
        <w:tab/>
      </w:r>
      <w:r>
        <w:fldChar w:fldCharType="begin"/>
      </w:r>
      <w:r>
        <w:instrText xml:space="preserve"> PAGEREF _Toc113891027 \h </w:instrText>
      </w:r>
      <w:r>
        <w:fldChar w:fldCharType="separate"/>
      </w:r>
      <w:r>
        <w:t>137</w:t>
      </w:r>
      <w:r>
        <w:fldChar w:fldCharType="end"/>
      </w:r>
    </w:p>
    <w:p w14:paraId="5C5E208C" w14:textId="1CB62B74" w:rsidR="00FB39B7" w:rsidRDefault="00FB39B7">
      <w:pPr>
        <w:pStyle w:val="TOC3"/>
        <w:rPr>
          <w:rFonts w:asciiTheme="minorHAnsi" w:eastAsiaTheme="minorEastAsia" w:hAnsiTheme="minorHAnsi" w:cstheme="minorBidi"/>
          <w:spacing w:val="0"/>
          <w:sz w:val="22"/>
          <w:szCs w:val="22"/>
          <w:lang w:val="en-US" w:eastAsia="en-US"/>
        </w:rPr>
      </w:pPr>
      <w:r>
        <w:t>5.1.9</w:t>
      </w:r>
      <w:r>
        <w:rPr>
          <w:rFonts w:asciiTheme="minorHAnsi" w:eastAsiaTheme="minorEastAsia" w:hAnsiTheme="minorHAnsi" w:cstheme="minorBidi"/>
          <w:spacing w:val="0"/>
          <w:sz w:val="22"/>
          <w:szCs w:val="22"/>
          <w:lang w:val="en-US" w:eastAsia="en-US"/>
        </w:rPr>
        <w:tab/>
      </w:r>
      <w:r>
        <w:t>TextDiagramObject</w:t>
      </w:r>
      <w:r>
        <w:tab/>
      </w:r>
      <w:r>
        <w:fldChar w:fldCharType="begin"/>
      </w:r>
      <w:r>
        <w:instrText xml:space="preserve"> PAGEREF _Toc113891028 \h </w:instrText>
      </w:r>
      <w:r>
        <w:fldChar w:fldCharType="separate"/>
      </w:r>
      <w:r>
        <w:t>138</w:t>
      </w:r>
      <w:r>
        <w:fldChar w:fldCharType="end"/>
      </w:r>
    </w:p>
    <w:p w14:paraId="2213846F" w14:textId="37957D0C" w:rsidR="00FB39B7" w:rsidRDefault="00FB39B7">
      <w:pPr>
        <w:pStyle w:val="TOC3"/>
        <w:rPr>
          <w:rFonts w:asciiTheme="minorHAnsi" w:eastAsiaTheme="minorEastAsia" w:hAnsiTheme="minorHAnsi" w:cstheme="minorBidi"/>
          <w:spacing w:val="0"/>
          <w:sz w:val="22"/>
          <w:szCs w:val="22"/>
          <w:lang w:val="en-US" w:eastAsia="en-US"/>
        </w:rPr>
      </w:pPr>
      <w:r>
        <w:t>5.1.10</w:t>
      </w:r>
      <w:r>
        <w:rPr>
          <w:rFonts w:asciiTheme="minorHAnsi" w:eastAsiaTheme="minorEastAsia" w:hAnsiTheme="minorHAnsi" w:cstheme="minorBidi"/>
          <w:spacing w:val="0"/>
          <w:sz w:val="22"/>
          <w:szCs w:val="22"/>
          <w:lang w:val="en-US" w:eastAsia="en-US"/>
        </w:rPr>
        <w:tab/>
      </w:r>
      <w:r>
        <w:t>VisibilityLayer</w:t>
      </w:r>
      <w:r>
        <w:tab/>
      </w:r>
      <w:r>
        <w:fldChar w:fldCharType="begin"/>
      </w:r>
      <w:r>
        <w:instrText xml:space="preserve"> PAGEREF _Toc113891029 \h </w:instrText>
      </w:r>
      <w:r>
        <w:fldChar w:fldCharType="separate"/>
      </w:r>
      <w:r>
        <w:t>138</w:t>
      </w:r>
      <w:r>
        <w:fldChar w:fldCharType="end"/>
      </w:r>
    </w:p>
    <w:p w14:paraId="61CC6D8A" w14:textId="2510D893" w:rsidR="00FB39B7" w:rsidRDefault="00FB39B7">
      <w:pPr>
        <w:pStyle w:val="TOC3"/>
        <w:rPr>
          <w:rFonts w:asciiTheme="minorHAnsi" w:eastAsiaTheme="minorEastAsia" w:hAnsiTheme="minorHAnsi" w:cstheme="minorBidi"/>
          <w:spacing w:val="0"/>
          <w:sz w:val="22"/>
          <w:szCs w:val="22"/>
          <w:lang w:val="en-US" w:eastAsia="en-US"/>
        </w:rPr>
      </w:pPr>
      <w:r>
        <w:t>5.1.11</w:t>
      </w:r>
      <w:r>
        <w:rPr>
          <w:rFonts w:asciiTheme="minorHAnsi" w:eastAsiaTheme="minorEastAsia" w:hAnsiTheme="minorHAnsi" w:cstheme="minorBidi"/>
          <w:spacing w:val="0"/>
          <w:sz w:val="22"/>
          <w:szCs w:val="22"/>
          <w:lang w:val="en-US" w:eastAsia="en-US"/>
        </w:rPr>
        <w:tab/>
      </w:r>
      <w:r>
        <w:t>OrientationKind enumeration</w:t>
      </w:r>
      <w:r>
        <w:tab/>
      </w:r>
      <w:r>
        <w:fldChar w:fldCharType="begin"/>
      </w:r>
      <w:r>
        <w:instrText xml:space="preserve"> PAGEREF _Toc113891030 \h </w:instrText>
      </w:r>
      <w:r>
        <w:fldChar w:fldCharType="separate"/>
      </w:r>
      <w:r>
        <w:t>139</w:t>
      </w:r>
      <w:r>
        <w:fldChar w:fldCharType="end"/>
      </w:r>
    </w:p>
    <w:p w14:paraId="7A933174" w14:textId="16BE32A5" w:rsidR="00FB39B7" w:rsidRDefault="00FB39B7">
      <w:pPr>
        <w:pStyle w:val="TOC3"/>
        <w:rPr>
          <w:rFonts w:asciiTheme="minorHAnsi" w:eastAsiaTheme="minorEastAsia" w:hAnsiTheme="minorHAnsi" w:cstheme="minorBidi"/>
          <w:spacing w:val="0"/>
          <w:sz w:val="22"/>
          <w:szCs w:val="22"/>
          <w:lang w:val="en-US" w:eastAsia="en-US"/>
        </w:rPr>
      </w:pPr>
      <w:r>
        <w:t>5.1.12</w:t>
      </w:r>
      <w:r>
        <w:rPr>
          <w:rFonts w:asciiTheme="minorHAnsi" w:eastAsiaTheme="minorEastAsia" w:hAnsiTheme="minorHAnsi" w:cstheme="minorBidi"/>
          <w:spacing w:val="0"/>
          <w:sz w:val="22"/>
          <w:szCs w:val="22"/>
          <w:lang w:val="en-US" w:eastAsia="en-US"/>
        </w:rPr>
        <w:tab/>
      </w:r>
      <w:r>
        <w:t>UnitMultiplier enumeration</w:t>
      </w:r>
      <w:r>
        <w:tab/>
      </w:r>
      <w:r>
        <w:fldChar w:fldCharType="begin"/>
      </w:r>
      <w:r>
        <w:instrText xml:space="preserve"> PAGEREF _Toc113891031 \h </w:instrText>
      </w:r>
      <w:r>
        <w:fldChar w:fldCharType="separate"/>
      </w:r>
      <w:r>
        <w:t>139</w:t>
      </w:r>
      <w:r>
        <w:fldChar w:fldCharType="end"/>
      </w:r>
    </w:p>
    <w:p w14:paraId="7BDD25AD" w14:textId="616D0866" w:rsidR="00FB39B7" w:rsidRDefault="00FB39B7">
      <w:pPr>
        <w:pStyle w:val="TOC3"/>
        <w:rPr>
          <w:rFonts w:asciiTheme="minorHAnsi" w:eastAsiaTheme="minorEastAsia" w:hAnsiTheme="minorHAnsi" w:cstheme="minorBidi"/>
          <w:spacing w:val="0"/>
          <w:sz w:val="22"/>
          <w:szCs w:val="22"/>
          <w:lang w:val="en-US" w:eastAsia="en-US"/>
        </w:rPr>
      </w:pPr>
      <w:r>
        <w:t>5.1.13</w:t>
      </w:r>
      <w:r>
        <w:rPr>
          <w:rFonts w:asciiTheme="minorHAnsi" w:eastAsiaTheme="minorEastAsia" w:hAnsiTheme="minorHAnsi" w:cstheme="minorBidi"/>
          <w:spacing w:val="0"/>
          <w:sz w:val="22"/>
          <w:szCs w:val="22"/>
          <w:lang w:val="en-US" w:eastAsia="en-US"/>
        </w:rPr>
        <w:tab/>
      </w:r>
      <w:r>
        <w:t>UnitSymbol enumeration</w:t>
      </w:r>
      <w:r>
        <w:tab/>
      </w:r>
      <w:r>
        <w:fldChar w:fldCharType="begin"/>
      </w:r>
      <w:r>
        <w:instrText xml:space="preserve"> PAGEREF _Toc113891032 \h </w:instrText>
      </w:r>
      <w:r>
        <w:fldChar w:fldCharType="separate"/>
      </w:r>
      <w:r>
        <w:t>140</w:t>
      </w:r>
      <w:r>
        <w:fldChar w:fldCharType="end"/>
      </w:r>
    </w:p>
    <w:p w14:paraId="6DFB4579" w14:textId="4CE5B621" w:rsidR="00FB39B7" w:rsidRDefault="00FB39B7">
      <w:pPr>
        <w:pStyle w:val="TOC3"/>
        <w:rPr>
          <w:rFonts w:asciiTheme="minorHAnsi" w:eastAsiaTheme="minorEastAsia" w:hAnsiTheme="minorHAnsi" w:cstheme="minorBidi"/>
          <w:spacing w:val="0"/>
          <w:sz w:val="22"/>
          <w:szCs w:val="22"/>
          <w:lang w:val="en-US" w:eastAsia="en-US"/>
        </w:rPr>
      </w:pPr>
      <w:r>
        <w:t>5.1.14</w:t>
      </w:r>
      <w:r>
        <w:rPr>
          <w:rFonts w:asciiTheme="minorHAnsi" w:eastAsiaTheme="minorEastAsia" w:hAnsiTheme="minorHAnsi" w:cstheme="minorBidi"/>
          <w:spacing w:val="0"/>
          <w:sz w:val="22"/>
          <w:szCs w:val="22"/>
          <w:lang w:val="en-US" w:eastAsia="en-US"/>
        </w:rPr>
        <w:tab/>
      </w:r>
      <w:r>
        <w:t>AngleDegrees datatype</w:t>
      </w:r>
      <w:r>
        <w:tab/>
      </w:r>
      <w:r>
        <w:fldChar w:fldCharType="begin"/>
      </w:r>
      <w:r>
        <w:instrText xml:space="preserve"> PAGEREF _Toc113891033 \h </w:instrText>
      </w:r>
      <w:r>
        <w:fldChar w:fldCharType="separate"/>
      </w:r>
      <w:r>
        <w:t>144</w:t>
      </w:r>
      <w:r>
        <w:fldChar w:fldCharType="end"/>
      </w:r>
    </w:p>
    <w:p w14:paraId="5BA514E3" w14:textId="42643F8E" w:rsidR="00FB39B7" w:rsidRDefault="00FB39B7">
      <w:pPr>
        <w:pStyle w:val="TOC3"/>
        <w:rPr>
          <w:rFonts w:asciiTheme="minorHAnsi" w:eastAsiaTheme="minorEastAsia" w:hAnsiTheme="minorHAnsi" w:cstheme="minorBidi"/>
          <w:spacing w:val="0"/>
          <w:sz w:val="22"/>
          <w:szCs w:val="22"/>
          <w:lang w:val="en-US" w:eastAsia="en-US"/>
        </w:rPr>
      </w:pPr>
      <w:r>
        <w:t>5.1.15</w:t>
      </w:r>
      <w:r>
        <w:rPr>
          <w:rFonts w:asciiTheme="minorHAnsi" w:eastAsiaTheme="minorEastAsia" w:hAnsiTheme="minorHAnsi" w:cstheme="minorBidi"/>
          <w:spacing w:val="0"/>
          <w:sz w:val="22"/>
          <w:szCs w:val="22"/>
          <w:lang w:val="en-US" w:eastAsia="en-US"/>
        </w:rPr>
        <w:tab/>
      </w:r>
      <w:r>
        <w:t>Boolean primitive</w:t>
      </w:r>
      <w:r>
        <w:tab/>
      </w:r>
      <w:r>
        <w:fldChar w:fldCharType="begin"/>
      </w:r>
      <w:r>
        <w:instrText xml:space="preserve"> PAGEREF _Toc113891034 \h </w:instrText>
      </w:r>
      <w:r>
        <w:fldChar w:fldCharType="separate"/>
      </w:r>
      <w:r>
        <w:t>145</w:t>
      </w:r>
      <w:r>
        <w:fldChar w:fldCharType="end"/>
      </w:r>
    </w:p>
    <w:p w14:paraId="671F31E3" w14:textId="4CD1C67E" w:rsidR="00FB39B7" w:rsidRDefault="00FB39B7">
      <w:pPr>
        <w:pStyle w:val="TOC3"/>
        <w:rPr>
          <w:rFonts w:asciiTheme="minorHAnsi" w:eastAsiaTheme="minorEastAsia" w:hAnsiTheme="minorHAnsi" w:cstheme="minorBidi"/>
          <w:spacing w:val="0"/>
          <w:sz w:val="22"/>
          <w:szCs w:val="22"/>
          <w:lang w:val="en-US" w:eastAsia="en-US"/>
        </w:rPr>
      </w:pPr>
      <w:r>
        <w:t>5.1.16</w:t>
      </w:r>
      <w:r>
        <w:rPr>
          <w:rFonts w:asciiTheme="minorHAnsi" w:eastAsiaTheme="minorEastAsia" w:hAnsiTheme="minorHAnsi" w:cstheme="minorBidi"/>
          <w:spacing w:val="0"/>
          <w:sz w:val="22"/>
          <w:szCs w:val="22"/>
          <w:lang w:val="en-US" w:eastAsia="en-US"/>
        </w:rPr>
        <w:tab/>
      </w:r>
      <w:r>
        <w:t>Date primitive</w:t>
      </w:r>
      <w:r>
        <w:tab/>
      </w:r>
      <w:r>
        <w:fldChar w:fldCharType="begin"/>
      </w:r>
      <w:r>
        <w:instrText xml:space="preserve"> PAGEREF _Toc113891035 \h </w:instrText>
      </w:r>
      <w:r>
        <w:fldChar w:fldCharType="separate"/>
      </w:r>
      <w:r>
        <w:t>145</w:t>
      </w:r>
      <w:r>
        <w:fldChar w:fldCharType="end"/>
      </w:r>
    </w:p>
    <w:p w14:paraId="32C9C11C" w14:textId="58174057" w:rsidR="00FB39B7" w:rsidRDefault="00FB39B7">
      <w:pPr>
        <w:pStyle w:val="TOC3"/>
        <w:rPr>
          <w:rFonts w:asciiTheme="minorHAnsi" w:eastAsiaTheme="minorEastAsia" w:hAnsiTheme="minorHAnsi" w:cstheme="minorBidi"/>
          <w:spacing w:val="0"/>
          <w:sz w:val="22"/>
          <w:szCs w:val="22"/>
          <w:lang w:val="en-US" w:eastAsia="en-US"/>
        </w:rPr>
      </w:pPr>
      <w:r>
        <w:t>5.1.17</w:t>
      </w:r>
      <w:r>
        <w:rPr>
          <w:rFonts w:asciiTheme="minorHAnsi" w:eastAsiaTheme="minorEastAsia" w:hAnsiTheme="minorHAnsi" w:cstheme="minorBidi"/>
          <w:spacing w:val="0"/>
          <w:sz w:val="22"/>
          <w:szCs w:val="22"/>
          <w:lang w:val="en-US" w:eastAsia="en-US"/>
        </w:rPr>
        <w:tab/>
      </w:r>
      <w:r>
        <w:t>Float primitive</w:t>
      </w:r>
      <w:r>
        <w:tab/>
      </w:r>
      <w:r>
        <w:fldChar w:fldCharType="begin"/>
      </w:r>
      <w:r>
        <w:instrText xml:space="preserve"> PAGEREF _Toc113891036 \h </w:instrText>
      </w:r>
      <w:r>
        <w:fldChar w:fldCharType="separate"/>
      </w:r>
      <w:r>
        <w:t>145</w:t>
      </w:r>
      <w:r>
        <w:fldChar w:fldCharType="end"/>
      </w:r>
    </w:p>
    <w:p w14:paraId="01021B61" w14:textId="36DBF546" w:rsidR="00FB39B7" w:rsidRDefault="00FB39B7">
      <w:pPr>
        <w:pStyle w:val="TOC3"/>
        <w:rPr>
          <w:rFonts w:asciiTheme="minorHAnsi" w:eastAsiaTheme="minorEastAsia" w:hAnsiTheme="minorHAnsi" w:cstheme="minorBidi"/>
          <w:spacing w:val="0"/>
          <w:sz w:val="22"/>
          <w:szCs w:val="22"/>
          <w:lang w:val="en-US" w:eastAsia="en-US"/>
        </w:rPr>
      </w:pPr>
      <w:r>
        <w:t>5.1.18</w:t>
      </w:r>
      <w:r>
        <w:rPr>
          <w:rFonts w:asciiTheme="minorHAnsi" w:eastAsiaTheme="minorEastAsia" w:hAnsiTheme="minorHAnsi" w:cstheme="minorBidi"/>
          <w:spacing w:val="0"/>
          <w:sz w:val="22"/>
          <w:szCs w:val="22"/>
          <w:lang w:val="en-US" w:eastAsia="en-US"/>
        </w:rPr>
        <w:tab/>
      </w:r>
      <w:r>
        <w:t>Integer primitive</w:t>
      </w:r>
      <w:r>
        <w:tab/>
      </w:r>
      <w:r>
        <w:fldChar w:fldCharType="begin"/>
      </w:r>
      <w:r>
        <w:instrText xml:space="preserve"> PAGEREF _Toc113891037 \h </w:instrText>
      </w:r>
      <w:r>
        <w:fldChar w:fldCharType="separate"/>
      </w:r>
      <w:r>
        <w:t>145</w:t>
      </w:r>
      <w:r>
        <w:fldChar w:fldCharType="end"/>
      </w:r>
    </w:p>
    <w:p w14:paraId="48E1014C" w14:textId="0782C074" w:rsidR="00FB39B7" w:rsidRDefault="00FB39B7">
      <w:pPr>
        <w:pStyle w:val="TOC3"/>
        <w:rPr>
          <w:rFonts w:asciiTheme="minorHAnsi" w:eastAsiaTheme="minorEastAsia" w:hAnsiTheme="minorHAnsi" w:cstheme="minorBidi"/>
          <w:spacing w:val="0"/>
          <w:sz w:val="22"/>
          <w:szCs w:val="22"/>
          <w:lang w:val="en-US" w:eastAsia="en-US"/>
        </w:rPr>
      </w:pPr>
      <w:r>
        <w:t>5.1.19</w:t>
      </w:r>
      <w:r>
        <w:rPr>
          <w:rFonts w:asciiTheme="minorHAnsi" w:eastAsiaTheme="minorEastAsia" w:hAnsiTheme="minorHAnsi" w:cstheme="minorBidi"/>
          <w:spacing w:val="0"/>
          <w:sz w:val="22"/>
          <w:szCs w:val="22"/>
          <w:lang w:val="en-US" w:eastAsia="en-US"/>
        </w:rPr>
        <w:tab/>
      </w:r>
      <w:r>
        <w:t>String primitive</w:t>
      </w:r>
      <w:r>
        <w:tab/>
      </w:r>
      <w:r>
        <w:fldChar w:fldCharType="begin"/>
      </w:r>
      <w:r>
        <w:instrText xml:space="preserve"> PAGEREF _Toc113891038 \h </w:instrText>
      </w:r>
      <w:r>
        <w:fldChar w:fldCharType="separate"/>
      </w:r>
      <w:r>
        <w:t>145</w:t>
      </w:r>
      <w:r>
        <w:fldChar w:fldCharType="end"/>
      </w:r>
    </w:p>
    <w:p w14:paraId="552CB9E1" w14:textId="7AFBAF20" w:rsidR="006A0BE5" w:rsidRPr="00B516D4" w:rsidRDefault="002674B1" w:rsidP="006A0BE5">
      <w:pPr>
        <w:pStyle w:val="TableofFigures"/>
        <w:rPr>
          <w:noProof w:val="0"/>
        </w:rPr>
      </w:pPr>
      <w:r w:rsidRPr="00B516D4">
        <w:rPr>
          <w:noProof w:val="0"/>
        </w:rPr>
        <w:fldChar w:fldCharType="end"/>
      </w:r>
    </w:p>
    <w:p w14:paraId="782E9800" w14:textId="1F231EC6" w:rsidR="00527D0A" w:rsidRPr="00B516D4" w:rsidRDefault="00527D0A" w:rsidP="00527D0A">
      <w:pPr>
        <w:pStyle w:val="PARAGRAPH"/>
        <w:rPr>
          <w:noProof w:val="0"/>
        </w:rPr>
      </w:pPr>
    </w:p>
    <w:p w14:paraId="5BD60A96" w14:textId="6C3D4C6D" w:rsidR="00894977" w:rsidRPr="00B516D4" w:rsidRDefault="002B5DA6" w:rsidP="00894977">
      <w:pPr>
        <w:pStyle w:val="MAIN-TITLE"/>
        <w:rPr>
          <w:b w:val="0"/>
          <w:noProof w:val="0"/>
        </w:rPr>
      </w:pPr>
      <w:r w:rsidRPr="00B516D4">
        <w:rPr>
          <w:noProof w:val="0"/>
        </w:rPr>
        <w:br w:type="page"/>
      </w:r>
    </w:p>
    <w:p w14:paraId="43278467" w14:textId="38B1F4F2" w:rsidR="004406F4" w:rsidRPr="00B516D4" w:rsidRDefault="004406F4" w:rsidP="004406F4">
      <w:pPr>
        <w:pStyle w:val="MAIN-TITLE"/>
        <w:rPr>
          <w:noProof w:val="0"/>
        </w:rPr>
      </w:pPr>
      <w:bookmarkStart w:id="0" w:name="_Ref216523998"/>
      <w:bookmarkStart w:id="1" w:name="_Toc241755793"/>
    </w:p>
    <w:p w14:paraId="3E3353BE" w14:textId="72349E8C" w:rsidR="00C43E78" w:rsidRPr="00B516D4" w:rsidRDefault="00B142BF" w:rsidP="00C43E78">
      <w:pPr>
        <w:pStyle w:val="Heading1"/>
        <w:ind w:left="397" w:hanging="397"/>
        <w:rPr>
          <w:noProof w:val="0"/>
        </w:rPr>
      </w:pPr>
      <w:bookmarkStart w:id="2" w:name="_Toc113890726"/>
      <w:bookmarkEnd w:id="0"/>
      <w:bookmarkEnd w:id="1"/>
      <w:r w:rsidRPr="00B516D4">
        <w:rPr>
          <w:noProof w:val="0"/>
        </w:rPr>
        <w:t xml:space="preserve">Profile </w:t>
      </w:r>
      <w:r w:rsidR="0046149B" w:rsidRPr="00B516D4">
        <w:rPr>
          <w:noProof w:val="0"/>
        </w:rPr>
        <w:t>spe</w:t>
      </w:r>
      <w:r w:rsidR="005218C5" w:rsidRPr="00B516D4">
        <w:rPr>
          <w:noProof w:val="0"/>
        </w:rPr>
        <w:t>c</w:t>
      </w:r>
      <w:r w:rsidR="0046149B" w:rsidRPr="00B516D4">
        <w:rPr>
          <w:noProof w:val="0"/>
        </w:rPr>
        <w:t>ification</w:t>
      </w:r>
      <w:bookmarkEnd w:id="2"/>
    </w:p>
    <w:p w14:paraId="2D12DEDC" w14:textId="60549D29" w:rsidR="007A5A85" w:rsidRPr="00B516D4" w:rsidRDefault="007A5A85" w:rsidP="002A3825">
      <w:pPr>
        <w:pStyle w:val="Heading2"/>
        <w:rPr>
          <w:noProof w:val="0"/>
        </w:rPr>
      </w:pPr>
      <w:bookmarkStart w:id="3" w:name="_Toc113890727"/>
      <w:r w:rsidRPr="00B516D4">
        <w:rPr>
          <w:noProof w:val="0"/>
        </w:rPr>
        <w:t>General</w:t>
      </w:r>
      <w:bookmarkEnd w:id="3"/>
    </w:p>
    <w:p w14:paraId="20F53B59" w14:textId="74DC10DD" w:rsidR="00727EE6" w:rsidRDefault="009A3C7C" w:rsidP="007A5A85">
      <w:pPr>
        <w:pStyle w:val="PARAGRAPH"/>
        <w:rPr>
          <w:noProof w:val="0"/>
        </w:rPr>
      </w:pPr>
      <w:r w:rsidRPr="00B516D4">
        <w:rPr>
          <w:noProof w:val="0"/>
        </w:rPr>
        <w:t xml:space="preserve">This document is applicable for </w:t>
      </w:r>
      <w:r w:rsidR="00CC15EA">
        <w:rPr>
          <w:noProof w:val="0"/>
        </w:rPr>
        <w:t>xxx</w:t>
      </w:r>
      <w:r w:rsidRPr="00B516D4">
        <w:rPr>
          <w:noProof w:val="0"/>
        </w:rPr>
        <w:t>.</w:t>
      </w:r>
    </w:p>
    <w:p w14:paraId="3CFA732A" w14:textId="50DDB5E4" w:rsidR="0033712A" w:rsidRPr="004904DC" w:rsidRDefault="0033712A" w:rsidP="0033712A">
      <w:pPr>
        <w:pStyle w:val="PARAGRAPH"/>
      </w:pPr>
      <w:r w:rsidRPr="004904DC">
        <w:t xml:space="preserve">The content is generated from UML model file </w:t>
      </w:r>
      <w:r w:rsidR="000328E9">
        <w:t>CIM100v111_UK_LTDS.eap</w:t>
      </w:r>
      <w:r w:rsidRPr="004904DC">
        <w:t>.</w:t>
      </w:r>
    </w:p>
    <w:p w14:paraId="6F20F77C" w14:textId="377C78A5" w:rsidR="0033712A" w:rsidRPr="004904DC" w:rsidRDefault="00CC15EA" w:rsidP="0033712A">
      <w:pPr>
        <w:pStyle w:val="PARAGRAPH"/>
      </w:pPr>
      <w:r>
        <w:t>xxx</w:t>
      </w:r>
      <w:r w:rsidR="0033712A" w:rsidRPr="004904DC">
        <w:t xml:space="preserve"> uses the following prefix and the uri of the namespace:</w:t>
      </w:r>
    </w:p>
    <w:p w14:paraId="5EC33918" w14:textId="77777777" w:rsidR="0033712A" w:rsidRPr="004904DC" w:rsidRDefault="0033712A" w:rsidP="000328E9">
      <w:pPr>
        <w:pStyle w:val="PARAGRAPH"/>
        <w:numPr>
          <w:ilvl w:val="0"/>
          <w:numId w:val="20"/>
        </w:numPr>
      </w:pPr>
      <w:r w:rsidRPr="004904DC">
        <w:t xml:space="preserve">Prefix: cim </w:t>
      </w:r>
    </w:p>
    <w:p w14:paraId="0272410A" w14:textId="77777777" w:rsidR="0033712A" w:rsidRPr="004904DC" w:rsidRDefault="0033712A" w:rsidP="000328E9">
      <w:pPr>
        <w:pStyle w:val="PARAGRAPH"/>
        <w:numPr>
          <w:ilvl w:val="0"/>
          <w:numId w:val="20"/>
        </w:numPr>
      </w:pPr>
      <w:r w:rsidRPr="004904DC">
        <w:t>URI: http://iec.ch/TC57/CIM100#</w:t>
      </w:r>
    </w:p>
    <w:p w14:paraId="7435BEA6" w14:textId="4763B6B5" w:rsidR="0033712A" w:rsidRPr="004904DC" w:rsidRDefault="00CC15EA" w:rsidP="0033712A">
      <w:pPr>
        <w:pStyle w:val="PARAGRAPH"/>
      </w:pPr>
      <w:r>
        <w:t>xxx</w:t>
      </w:r>
    </w:p>
    <w:p w14:paraId="25BF4463" w14:textId="64F6FC1A" w:rsidR="00AE6B51" w:rsidRDefault="00AE6B51" w:rsidP="0033712A">
      <w:pPr>
        <w:pStyle w:val="PARAGRAPH"/>
        <w:rPr>
          <w:bCs/>
        </w:rPr>
      </w:pPr>
      <w:r w:rsidRPr="00FD3283">
        <w:rPr>
          <w:bCs/>
        </w:rPr>
        <w:t xml:space="preserve">The entire work provided in the UML project file is dedicated to the public domain.  As such, it is </w:t>
      </w:r>
      <w:r>
        <w:rPr>
          <w:bCs/>
        </w:rPr>
        <w:t>Open Source document using an Apache 2.0 License.</w:t>
      </w:r>
    </w:p>
    <w:p w14:paraId="03E52EE7" w14:textId="0A44F604" w:rsidR="006D1002" w:rsidRDefault="006D1002" w:rsidP="0033712A">
      <w:pPr>
        <w:pStyle w:val="PARAGRAPH"/>
      </w:pPr>
      <w:r w:rsidRPr="003C6207">
        <w:t xml:space="preserve">For each package, the model information for each class is fully described. Attribute and association end information for native and inherited attributes is documented </w:t>
      </w:r>
      <w:r>
        <w:t>in tables</w:t>
      </w:r>
      <w:r w:rsidRPr="003C6207">
        <w:t>. These tables are reproduced from the UML with the permission of the UCAIug.</w:t>
      </w:r>
    </w:p>
    <w:p w14:paraId="1E05602B" w14:textId="0E90996F" w:rsidR="00A860AC" w:rsidRPr="00B516D4" w:rsidRDefault="00FB39B7" w:rsidP="00A860AC">
      <w:pPr>
        <w:pStyle w:val="Heading2"/>
        <w:rPr>
          <w:noProof w:val="0"/>
        </w:rPr>
      </w:pPr>
      <w:bookmarkStart w:id="4" w:name="_Toc113890728"/>
      <w:r>
        <w:rPr>
          <w:noProof w:val="0"/>
        </w:rPr>
        <w:t xml:space="preserve">LTDS </w:t>
      </w:r>
      <w:r w:rsidR="00025F88" w:rsidRPr="00B516D4">
        <w:rPr>
          <w:noProof w:val="0"/>
        </w:rPr>
        <w:t>Version information</w:t>
      </w:r>
      <w:bookmarkEnd w:id="4"/>
    </w:p>
    <w:p w14:paraId="33FB6E46" w14:textId="7F342328" w:rsidR="00025F88" w:rsidRPr="00B516D4" w:rsidRDefault="00EB650C" w:rsidP="00B516D4">
      <w:pPr>
        <w:pStyle w:val="Heading3"/>
        <w:rPr>
          <w:noProof w:val="0"/>
        </w:rPr>
      </w:pPr>
      <w:bookmarkStart w:id="5" w:name="_Toc113890729"/>
      <w:r>
        <w:rPr>
          <w:noProof w:val="0"/>
        </w:rPr>
        <w:t>LTDS Equipment</w:t>
      </w:r>
      <w:r w:rsidR="004E48E1" w:rsidRPr="00B516D4">
        <w:rPr>
          <w:noProof w:val="0"/>
        </w:rPr>
        <w:t xml:space="preserve"> profile</w:t>
      </w:r>
      <w:bookmarkEnd w:id="5"/>
    </w:p>
    <w:p w14:paraId="723BFF3B" w14:textId="2DE8BE66" w:rsidR="00FE03C9" w:rsidRPr="00B516D4" w:rsidRDefault="00FE03C9" w:rsidP="00FE03C9">
      <w:pPr>
        <w:pStyle w:val="ListBullet"/>
        <w:rPr>
          <w:noProof w:val="0"/>
          <w:lang w:eastAsia="nb-NO"/>
        </w:rPr>
      </w:pPr>
      <w:r w:rsidRPr="00B516D4">
        <w:rPr>
          <w:noProof w:val="0"/>
          <w:lang w:eastAsia="nb-NO"/>
        </w:rPr>
        <w:t>Title:</w:t>
      </w:r>
      <w:r w:rsidRPr="00B516D4">
        <w:rPr>
          <w:noProof w:val="0"/>
          <w:lang w:eastAsia="nb-NO"/>
        </w:rPr>
        <w:tab/>
      </w:r>
      <w:r w:rsidRPr="00B516D4">
        <w:rPr>
          <w:noProof w:val="0"/>
          <w:lang w:eastAsia="nb-NO"/>
        </w:rPr>
        <w:tab/>
      </w:r>
      <w:r w:rsidR="000328E9">
        <w:rPr>
          <w:noProof w:val="0"/>
          <w:lang w:eastAsia="nb-NO"/>
        </w:rPr>
        <w:t>LTDS Equipment Vocabulary</w:t>
      </w:r>
    </w:p>
    <w:p w14:paraId="02BB6895" w14:textId="3FA556D6" w:rsidR="00FE03C9" w:rsidRPr="00B516D4" w:rsidRDefault="00FE03C9" w:rsidP="00FE03C9">
      <w:pPr>
        <w:pStyle w:val="ListBullet"/>
        <w:rPr>
          <w:noProof w:val="0"/>
          <w:lang w:eastAsia="nb-NO"/>
        </w:rPr>
      </w:pPr>
      <w:r w:rsidRPr="00B516D4">
        <w:rPr>
          <w:noProof w:val="0"/>
          <w:lang w:eastAsia="nb-NO"/>
        </w:rPr>
        <w:t>Keyword:</w:t>
      </w:r>
      <w:r w:rsidRPr="00B516D4">
        <w:rPr>
          <w:noProof w:val="0"/>
          <w:lang w:eastAsia="nb-NO"/>
        </w:rPr>
        <w:tab/>
      </w:r>
      <w:r w:rsidR="000328E9">
        <w:rPr>
          <w:noProof w:val="0"/>
          <w:lang w:eastAsia="nb-NO"/>
        </w:rPr>
        <w:t>EQ</w:t>
      </w:r>
    </w:p>
    <w:p w14:paraId="6AA7D034" w14:textId="55D66B22" w:rsidR="00FE03C9" w:rsidRPr="00B516D4" w:rsidRDefault="00FE03C9" w:rsidP="00FE03C9">
      <w:pPr>
        <w:pStyle w:val="ListBullet"/>
        <w:rPr>
          <w:noProof w:val="0"/>
          <w:lang w:eastAsia="nb-NO"/>
        </w:rPr>
      </w:pPr>
      <w:r w:rsidRPr="00B516D4">
        <w:rPr>
          <w:noProof w:val="0"/>
          <w:lang w:eastAsia="nb-NO"/>
        </w:rPr>
        <w:t>Description:</w:t>
      </w:r>
      <w:r w:rsidRPr="00B516D4">
        <w:rPr>
          <w:noProof w:val="0"/>
          <w:lang w:eastAsia="nb-NO"/>
        </w:rPr>
        <w:tab/>
      </w:r>
      <w:r w:rsidR="000328E9">
        <w:rPr>
          <w:noProof w:val="0"/>
          <w:lang w:eastAsia="nb-NO"/>
        </w:rPr>
        <w:t>This vocabulary is describing the LTDS Equipment profile.</w:t>
      </w:r>
    </w:p>
    <w:p w14:paraId="42EB3DF3" w14:textId="20F820D2" w:rsidR="00FE03C9" w:rsidRPr="00B516D4" w:rsidRDefault="00FE03C9" w:rsidP="00FE03C9">
      <w:pPr>
        <w:pStyle w:val="ListBullet"/>
        <w:rPr>
          <w:noProof w:val="0"/>
          <w:lang w:eastAsia="nb-NO"/>
        </w:rPr>
      </w:pPr>
      <w:r w:rsidRPr="00B516D4">
        <w:rPr>
          <w:noProof w:val="0"/>
          <w:lang w:eastAsia="nb-NO"/>
        </w:rPr>
        <w:t>Version IRI:</w:t>
      </w:r>
      <w:r w:rsidRPr="00B516D4">
        <w:rPr>
          <w:noProof w:val="0"/>
          <w:lang w:eastAsia="nb-NO"/>
        </w:rPr>
        <w:tab/>
      </w:r>
      <w:r w:rsidR="000328E9">
        <w:rPr>
          <w:noProof w:val="0"/>
          <w:lang w:eastAsia="nb-NO"/>
        </w:rPr>
        <w:t>http://ofgem.gov.uk/ns/CIM/LTDS/Equipment/1.0</w:t>
      </w:r>
    </w:p>
    <w:p w14:paraId="55B462B3" w14:textId="7E618955" w:rsidR="00FE03C9" w:rsidRPr="00B516D4" w:rsidRDefault="00FE03C9" w:rsidP="00FE03C9">
      <w:pPr>
        <w:pStyle w:val="ListBullet"/>
        <w:rPr>
          <w:noProof w:val="0"/>
          <w:lang w:eastAsia="nb-NO"/>
        </w:rPr>
      </w:pPr>
      <w:r w:rsidRPr="00B516D4">
        <w:rPr>
          <w:noProof w:val="0"/>
          <w:lang w:eastAsia="nb-NO"/>
        </w:rPr>
        <w:t>Version info:</w:t>
      </w:r>
      <w:r w:rsidRPr="00B516D4">
        <w:rPr>
          <w:noProof w:val="0"/>
          <w:lang w:eastAsia="nb-NO"/>
        </w:rPr>
        <w:tab/>
      </w:r>
      <w:r w:rsidR="000328E9">
        <w:rPr>
          <w:noProof w:val="0"/>
          <w:lang w:eastAsia="nb-NO"/>
        </w:rPr>
        <w:t>1.0.0</w:t>
      </w:r>
    </w:p>
    <w:p w14:paraId="043B5B8D" w14:textId="7EDE812E" w:rsidR="00FE03C9" w:rsidRPr="00B516D4" w:rsidRDefault="00FE03C9" w:rsidP="00FE03C9">
      <w:pPr>
        <w:pStyle w:val="ListBullet"/>
        <w:rPr>
          <w:noProof w:val="0"/>
          <w:lang w:eastAsia="nb-NO"/>
        </w:rPr>
      </w:pPr>
      <w:r w:rsidRPr="00B516D4">
        <w:rPr>
          <w:noProof w:val="0"/>
          <w:lang w:eastAsia="nb-NO"/>
        </w:rPr>
        <w:t>Prior version:</w:t>
      </w:r>
      <w:r w:rsidRPr="00B516D4">
        <w:rPr>
          <w:noProof w:val="0"/>
          <w:lang w:eastAsia="nb-NO"/>
        </w:rPr>
        <w:tab/>
      </w:r>
    </w:p>
    <w:p w14:paraId="7433E0A0" w14:textId="03F319A0" w:rsidR="00FE03C9" w:rsidRPr="00B516D4" w:rsidRDefault="00FE03C9" w:rsidP="00FE03C9">
      <w:pPr>
        <w:pStyle w:val="ListBullet"/>
        <w:rPr>
          <w:noProof w:val="0"/>
          <w:lang w:eastAsia="nb-NO"/>
        </w:rPr>
      </w:pPr>
      <w:r w:rsidRPr="00B516D4">
        <w:rPr>
          <w:noProof w:val="0"/>
          <w:lang w:eastAsia="nb-NO"/>
        </w:rPr>
        <w:t>Conforms to:</w:t>
      </w:r>
      <w:r w:rsidRPr="00B516D4">
        <w:rPr>
          <w:noProof w:val="0"/>
          <w:lang w:eastAsia="nb-NO"/>
        </w:rPr>
        <w:tab/>
      </w:r>
      <w:r w:rsidR="000328E9">
        <w:rPr>
          <w:noProof w:val="0"/>
          <w:lang w:eastAsia="nb-NO"/>
        </w:rPr>
        <w:t>urn:</w:t>
      </w:r>
      <w:proofErr w:type="gramStart"/>
      <w:r w:rsidR="000328E9">
        <w:rPr>
          <w:noProof w:val="0"/>
          <w:lang w:eastAsia="nb-NO"/>
        </w:rPr>
        <w:t>iso:std</w:t>
      </w:r>
      <w:proofErr w:type="gramEnd"/>
      <w:r w:rsidR="000328E9">
        <w:rPr>
          <w:noProof w:val="0"/>
          <w:lang w:eastAsia="nb-NO"/>
        </w:rPr>
        <w:t>:iec:61970-600-2:ed-1|urn:iso:std:iec:61970-301:ed-7:amd1|file://CIM100v111_UK_LTDS.eap|urn:iso:std:iec:61970-401:draft:ed-1|urn:iso:std:iec:61970-501:draft:ed-2</w:t>
      </w:r>
    </w:p>
    <w:p w14:paraId="093B0134" w14:textId="217B9683" w:rsidR="00FE03C9" w:rsidRPr="00B516D4" w:rsidRDefault="00FE03C9" w:rsidP="00FE03C9">
      <w:pPr>
        <w:pStyle w:val="ListBullet"/>
        <w:rPr>
          <w:noProof w:val="0"/>
          <w:lang w:eastAsia="nb-NO"/>
        </w:rPr>
      </w:pPr>
      <w:r w:rsidRPr="00B516D4">
        <w:rPr>
          <w:noProof w:val="0"/>
          <w:lang w:eastAsia="nb-NO"/>
        </w:rPr>
        <w:t>Identifier:</w:t>
      </w:r>
      <w:r w:rsidRPr="00B516D4">
        <w:rPr>
          <w:noProof w:val="0"/>
          <w:lang w:eastAsia="nb-NO"/>
        </w:rPr>
        <w:tab/>
      </w:r>
      <w:proofErr w:type="gramStart"/>
      <w:r w:rsidR="000328E9">
        <w:rPr>
          <w:noProof w:val="0"/>
          <w:lang w:eastAsia="nb-NO"/>
        </w:rPr>
        <w:t>urn:uuid</w:t>
      </w:r>
      <w:proofErr w:type="gramEnd"/>
      <w:r w:rsidR="000328E9">
        <w:rPr>
          <w:noProof w:val="0"/>
          <w:lang w:eastAsia="nb-NO"/>
        </w:rPr>
        <w:t>:1f8f8c6f-1b69-499f-9738-904873cf96a5</w:t>
      </w:r>
    </w:p>
    <w:p w14:paraId="5407C11B" w14:textId="2BF37BAA" w:rsidR="00297D9D" w:rsidRPr="00B516D4" w:rsidRDefault="00EB650C" w:rsidP="00297D9D">
      <w:pPr>
        <w:pStyle w:val="Heading3"/>
        <w:rPr>
          <w:noProof w:val="0"/>
        </w:rPr>
      </w:pPr>
      <w:bookmarkStart w:id="6" w:name="_Toc113890730"/>
      <w:r>
        <w:rPr>
          <w:noProof w:val="0"/>
        </w:rPr>
        <w:t xml:space="preserve">LTDS </w:t>
      </w:r>
      <w:r w:rsidR="00A7640F">
        <w:rPr>
          <w:noProof w:val="0"/>
        </w:rPr>
        <w:t>Short circuit</w:t>
      </w:r>
      <w:r w:rsidR="00297D9D" w:rsidRPr="00B516D4">
        <w:rPr>
          <w:noProof w:val="0"/>
        </w:rPr>
        <w:t xml:space="preserve"> profile</w:t>
      </w:r>
      <w:bookmarkEnd w:id="6"/>
    </w:p>
    <w:p w14:paraId="488815E7" w14:textId="3435E4B8" w:rsidR="00297D9D" w:rsidRPr="00B516D4" w:rsidRDefault="00297D9D" w:rsidP="00297D9D">
      <w:pPr>
        <w:pStyle w:val="ListBullet"/>
        <w:rPr>
          <w:noProof w:val="0"/>
          <w:lang w:eastAsia="nb-NO"/>
        </w:rPr>
      </w:pPr>
      <w:r w:rsidRPr="00B516D4">
        <w:rPr>
          <w:noProof w:val="0"/>
          <w:lang w:eastAsia="nb-NO"/>
        </w:rPr>
        <w:t>Title:</w:t>
      </w:r>
      <w:r w:rsidRPr="00B516D4">
        <w:rPr>
          <w:noProof w:val="0"/>
          <w:lang w:eastAsia="nb-NO"/>
        </w:rPr>
        <w:tab/>
      </w:r>
      <w:r w:rsidRPr="00B516D4">
        <w:rPr>
          <w:noProof w:val="0"/>
          <w:lang w:eastAsia="nb-NO"/>
        </w:rPr>
        <w:tab/>
      </w:r>
      <w:r w:rsidR="000328E9">
        <w:rPr>
          <w:noProof w:val="0"/>
          <w:lang w:eastAsia="nb-NO"/>
        </w:rPr>
        <w:t>LTDS Short Circuit Vocabulary</w:t>
      </w:r>
    </w:p>
    <w:p w14:paraId="27BD2ABE" w14:textId="5BD2F322" w:rsidR="00297D9D" w:rsidRPr="00B516D4" w:rsidRDefault="00297D9D" w:rsidP="00297D9D">
      <w:pPr>
        <w:pStyle w:val="ListBullet"/>
        <w:rPr>
          <w:noProof w:val="0"/>
          <w:lang w:eastAsia="nb-NO"/>
        </w:rPr>
      </w:pPr>
      <w:r w:rsidRPr="00B516D4">
        <w:rPr>
          <w:noProof w:val="0"/>
          <w:lang w:eastAsia="nb-NO"/>
        </w:rPr>
        <w:t>Keyword:</w:t>
      </w:r>
      <w:r w:rsidRPr="00B516D4">
        <w:rPr>
          <w:noProof w:val="0"/>
          <w:lang w:eastAsia="nb-NO"/>
        </w:rPr>
        <w:tab/>
      </w:r>
      <w:r w:rsidR="000328E9">
        <w:rPr>
          <w:noProof w:val="0"/>
          <w:lang w:eastAsia="nb-NO"/>
        </w:rPr>
        <w:t>SC</w:t>
      </w:r>
    </w:p>
    <w:p w14:paraId="1F1D7D1D" w14:textId="40A91AA6" w:rsidR="00297D9D" w:rsidRPr="00B516D4" w:rsidRDefault="00297D9D" w:rsidP="00297D9D">
      <w:pPr>
        <w:pStyle w:val="ListBullet"/>
        <w:rPr>
          <w:noProof w:val="0"/>
          <w:lang w:eastAsia="nb-NO"/>
        </w:rPr>
      </w:pPr>
      <w:r w:rsidRPr="00B516D4">
        <w:rPr>
          <w:noProof w:val="0"/>
          <w:lang w:eastAsia="nb-NO"/>
        </w:rPr>
        <w:t>Description:</w:t>
      </w:r>
      <w:r w:rsidRPr="00B516D4">
        <w:rPr>
          <w:noProof w:val="0"/>
          <w:lang w:eastAsia="nb-NO"/>
        </w:rPr>
        <w:tab/>
      </w:r>
      <w:r w:rsidR="000328E9">
        <w:rPr>
          <w:noProof w:val="0"/>
          <w:lang w:eastAsia="nb-NO"/>
        </w:rPr>
        <w:t xml:space="preserve">This vocabulary is describing the LTDS </w:t>
      </w:r>
      <w:proofErr w:type="spellStart"/>
      <w:r w:rsidR="000328E9">
        <w:rPr>
          <w:noProof w:val="0"/>
          <w:lang w:eastAsia="nb-NO"/>
        </w:rPr>
        <w:t>ShortCircuit</w:t>
      </w:r>
      <w:proofErr w:type="spellEnd"/>
      <w:r w:rsidR="000328E9">
        <w:rPr>
          <w:noProof w:val="0"/>
          <w:lang w:eastAsia="nb-NO"/>
        </w:rPr>
        <w:t xml:space="preserve"> profile.</w:t>
      </w:r>
    </w:p>
    <w:p w14:paraId="49557CF4" w14:textId="15B069BA" w:rsidR="00297D9D" w:rsidRPr="00B516D4" w:rsidRDefault="00297D9D" w:rsidP="00297D9D">
      <w:pPr>
        <w:pStyle w:val="ListBullet"/>
        <w:rPr>
          <w:noProof w:val="0"/>
          <w:lang w:eastAsia="nb-NO"/>
        </w:rPr>
      </w:pPr>
      <w:r w:rsidRPr="00B516D4">
        <w:rPr>
          <w:noProof w:val="0"/>
          <w:lang w:eastAsia="nb-NO"/>
        </w:rPr>
        <w:t>Version IRI:</w:t>
      </w:r>
      <w:r w:rsidRPr="00B516D4">
        <w:rPr>
          <w:noProof w:val="0"/>
          <w:lang w:eastAsia="nb-NO"/>
        </w:rPr>
        <w:tab/>
      </w:r>
      <w:r w:rsidR="000328E9">
        <w:rPr>
          <w:noProof w:val="0"/>
          <w:lang w:eastAsia="nb-NO"/>
        </w:rPr>
        <w:t>http://ofgem.gov.uk/ns/CIM/LTDS/ShortCircuit/1.0</w:t>
      </w:r>
    </w:p>
    <w:p w14:paraId="6FA7780D" w14:textId="1BD34874" w:rsidR="00297D9D" w:rsidRPr="00B516D4" w:rsidRDefault="00297D9D" w:rsidP="00297D9D">
      <w:pPr>
        <w:pStyle w:val="ListBullet"/>
        <w:rPr>
          <w:noProof w:val="0"/>
          <w:lang w:eastAsia="nb-NO"/>
        </w:rPr>
      </w:pPr>
      <w:r w:rsidRPr="00B516D4">
        <w:rPr>
          <w:noProof w:val="0"/>
          <w:lang w:eastAsia="nb-NO"/>
        </w:rPr>
        <w:t>Version info:</w:t>
      </w:r>
      <w:r w:rsidRPr="00B516D4">
        <w:rPr>
          <w:noProof w:val="0"/>
          <w:lang w:eastAsia="nb-NO"/>
        </w:rPr>
        <w:tab/>
      </w:r>
      <w:r w:rsidR="000328E9">
        <w:rPr>
          <w:noProof w:val="0"/>
          <w:lang w:eastAsia="nb-NO"/>
        </w:rPr>
        <w:t>1.0.0</w:t>
      </w:r>
    </w:p>
    <w:p w14:paraId="06B57BA5" w14:textId="138F58D2" w:rsidR="00297D9D" w:rsidRPr="00B516D4" w:rsidRDefault="00297D9D" w:rsidP="00297D9D">
      <w:pPr>
        <w:pStyle w:val="ListBullet"/>
        <w:rPr>
          <w:noProof w:val="0"/>
          <w:lang w:eastAsia="nb-NO"/>
        </w:rPr>
      </w:pPr>
      <w:r w:rsidRPr="00B516D4">
        <w:rPr>
          <w:noProof w:val="0"/>
          <w:lang w:eastAsia="nb-NO"/>
        </w:rPr>
        <w:t>Prior version:</w:t>
      </w:r>
      <w:r w:rsidRPr="00B516D4">
        <w:rPr>
          <w:noProof w:val="0"/>
          <w:lang w:eastAsia="nb-NO"/>
        </w:rPr>
        <w:tab/>
      </w:r>
    </w:p>
    <w:p w14:paraId="7B551239" w14:textId="5E83BA3D" w:rsidR="00297D9D" w:rsidRPr="00B516D4" w:rsidRDefault="00297D9D" w:rsidP="00297D9D">
      <w:pPr>
        <w:pStyle w:val="ListBullet"/>
        <w:rPr>
          <w:noProof w:val="0"/>
          <w:lang w:eastAsia="nb-NO"/>
        </w:rPr>
      </w:pPr>
      <w:r w:rsidRPr="00B516D4">
        <w:rPr>
          <w:noProof w:val="0"/>
          <w:lang w:eastAsia="nb-NO"/>
        </w:rPr>
        <w:t>Conforms to:</w:t>
      </w:r>
      <w:r w:rsidRPr="00B516D4">
        <w:rPr>
          <w:noProof w:val="0"/>
          <w:lang w:eastAsia="nb-NO"/>
        </w:rPr>
        <w:tab/>
      </w:r>
      <w:r w:rsidR="000328E9">
        <w:rPr>
          <w:noProof w:val="0"/>
          <w:lang w:eastAsia="nb-NO"/>
        </w:rPr>
        <w:t>urn:</w:t>
      </w:r>
      <w:proofErr w:type="gramStart"/>
      <w:r w:rsidR="000328E9">
        <w:rPr>
          <w:noProof w:val="0"/>
          <w:lang w:eastAsia="nb-NO"/>
        </w:rPr>
        <w:t>iso:std</w:t>
      </w:r>
      <w:proofErr w:type="gramEnd"/>
      <w:r w:rsidR="000328E9">
        <w:rPr>
          <w:noProof w:val="0"/>
          <w:lang w:eastAsia="nb-NO"/>
        </w:rPr>
        <w:t>:iec:61970-600-2:ed-1|urn:iso:std:iec:61970-301:ed-7:amd1|file://CIM100v111_UK_LTDS.eap|urn:iso:std:iec:61970-401:draft:ed-1|urn:iso:std:iec:61970-501:draft:ed-2</w:t>
      </w:r>
    </w:p>
    <w:p w14:paraId="09A91823" w14:textId="72E191A2" w:rsidR="00297D9D" w:rsidRDefault="00297D9D" w:rsidP="00297D9D">
      <w:pPr>
        <w:pStyle w:val="ListBullet"/>
        <w:rPr>
          <w:noProof w:val="0"/>
          <w:lang w:eastAsia="nb-NO"/>
        </w:rPr>
      </w:pPr>
      <w:r w:rsidRPr="00B516D4">
        <w:rPr>
          <w:noProof w:val="0"/>
          <w:lang w:eastAsia="nb-NO"/>
        </w:rPr>
        <w:t>Identifier:</w:t>
      </w:r>
      <w:r w:rsidRPr="00B516D4">
        <w:rPr>
          <w:noProof w:val="0"/>
          <w:lang w:eastAsia="nb-NO"/>
        </w:rPr>
        <w:tab/>
      </w:r>
      <w:proofErr w:type="gramStart"/>
      <w:r w:rsidR="000328E9">
        <w:rPr>
          <w:noProof w:val="0"/>
          <w:lang w:eastAsia="nb-NO"/>
        </w:rPr>
        <w:t>urn:uuid</w:t>
      </w:r>
      <w:proofErr w:type="gramEnd"/>
      <w:r w:rsidR="000328E9">
        <w:rPr>
          <w:noProof w:val="0"/>
          <w:lang w:eastAsia="nb-NO"/>
        </w:rPr>
        <w:t>:568e0e0a-158f-4899-aac7-b447b073cf7d</w:t>
      </w:r>
    </w:p>
    <w:p w14:paraId="799402C4" w14:textId="696D0F58" w:rsidR="00761DE0" w:rsidRPr="00F80192" w:rsidRDefault="00761DE0" w:rsidP="00761DE0">
      <w:pPr>
        <w:pStyle w:val="Heading2"/>
      </w:pPr>
      <w:bookmarkStart w:id="7" w:name="_Toc399971949"/>
      <w:bookmarkStart w:id="8" w:name="_Toc113890731"/>
      <w:r>
        <w:t>Geograpfical location p</w:t>
      </w:r>
      <w:r w:rsidRPr="00F80192">
        <w:t>rofile</w:t>
      </w:r>
      <w:bookmarkEnd w:id="8"/>
    </w:p>
    <w:p w14:paraId="3E3B1B94" w14:textId="52A0CE41" w:rsidR="00761DE0" w:rsidRDefault="00761DE0" w:rsidP="00761DE0">
      <w:pPr>
        <w:pStyle w:val="PARAGRAPH"/>
        <w:rPr>
          <w:noProof w:val="0"/>
        </w:rPr>
      </w:pPr>
      <w:r>
        <w:rPr>
          <w:noProof w:val="0"/>
        </w:rPr>
        <w:t xml:space="preserve">LTDS </w:t>
      </w:r>
      <w:r w:rsidR="00B6189E">
        <w:rPr>
          <w:noProof w:val="0"/>
        </w:rPr>
        <w:t xml:space="preserve">geographical location profile uses the IEC </w:t>
      </w:r>
      <w:r w:rsidR="003112E3">
        <w:rPr>
          <w:noProof w:val="0"/>
        </w:rPr>
        <w:t>geographical location profile specified in</w:t>
      </w:r>
      <w:r w:rsidR="00B6189E">
        <w:rPr>
          <w:noProof w:val="0"/>
        </w:rPr>
        <w:t xml:space="preserve"> IEC 61970-600-1:2021 and </w:t>
      </w:r>
      <w:r w:rsidR="003112E3">
        <w:rPr>
          <w:noProof w:val="0"/>
        </w:rPr>
        <w:t>IEC 61970-600-2:2021….</w:t>
      </w:r>
    </w:p>
    <w:p w14:paraId="2F200CC8" w14:textId="219CBA20" w:rsidR="00761DE0" w:rsidRPr="00F80192" w:rsidRDefault="00761DE0" w:rsidP="00761DE0">
      <w:pPr>
        <w:pStyle w:val="Heading2"/>
      </w:pPr>
      <w:bookmarkStart w:id="9" w:name="_Toc113890732"/>
      <w:r>
        <w:lastRenderedPageBreak/>
        <w:t>Diagram layout p</w:t>
      </w:r>
      <w:r w:rsidRPr="00F80192">
        <w:t>rofile</w:t>
      </w:r>
      <w:bookmarkEnd w:id="9"/>
    </w:p>
    <w:p w14:paraId="47D01028" w14:textId="0ACDD80F" w:rsidR="003112E3" w:rsidRDefault="003112E3" w:rsidP="003112E3">
      <w:pPr>
        <w:pStyle w:val="PARAGRAPH"/>
        <w:rPr>
          <w:noProof w:val="0"/>
        </w:rPr>
      </w:pPr>
      <w:r>
        <w:rPr>
          <w:noProof w:val="0"/>
        </w:rPr>
        <w:t>LTDS diagram layout profile uses the IEC diagram layout profile specified in IEC 61970-600-1:2021 and IEC 61970-600-2:2021….</w:t>
      </w:r>
    </w:p>
    <w:p w14:paraId="53EC45E2" w14:textId="77777777" w:rsidR="006A0BE5" w:rsidRPr="00B516D4" w:rsidRDefault="006A0BE5" w:rsidP="006A0BE5">
      <w:pPr>
        <w:pStyle w:val="Heading2"/>
        <w:rPr>
          <w:noProof w:val="0"/>
        </w:rPr>
      </w:pPr>
      <w:bookmarkStart w:id="10" w:name="_Toc81027166"/>
      <w:bookmarkStart w:id="11" w:name="_Toc81031098"/>
      <w:bookmarkStart w:id="12" w:name="_Toc81032320"/>
      <w:bookmarkStart w:id="13" w:name="_Toc81032437"/>
      <w:bookmarkStart w:id="14" w:name="_Toc113890733"/>
      <w:bookmarkEnd w:id="10"/>
      <w:bookmarkEnd w:id="11"/>
      <w:bookmarkEnd w:id="12"/>
      <w:bookmarkEnd w:id="13"/>
      <w:r w:rsidRPr="00B516D4">
        <w:rPr>
          <w:noProof w:val="0"/>
        </w:rPr>
        <w:t>Requirements and constraints</w:t>
      </w:r>
      <w:r>
        <w:rPr>
          <w:noProof w:val="0"/>
        </w:rPr>
        <w:t xml:space="preserve"> definition</w:t>
      </w:r>
      <w:bookmarkEnd w:id="14"/>
    </w:p>
    <w:p w14:paraId="2A41D588" w14:textId="77777777" w:rsidR="006A0BE5" w:rsidRPr="00B516D4" w:rsidRDefault="006A0BE5" w:rsidP="006A0BE5">
      <w:pPr>
        <w:pStyle w:val="PARAGRAPH"/>
        <w:rPr>
          <w:noProof w:val="0"/>
        </w:rPr>
      </w:pPr>
      <w:r w:rsidRPr="00B516D4">
        <w:rPr>
          <w:noProof w:val="0"/>
        </w:rPr>
        <w:t xml:space="preserve">This </w:t>
      </w:r>
      <w:r>
        <w:rPr>
          <w:noProof w:val="0"/>
        </w:rPr>
        <w:t>sub</w:t>
      </w:r>
      <w:r w:rsidRPr="00B516D4">
        <w:rPr>
          <w:noProof w:val="0"/>
        </w:rPr>
        <w:t xml:space="preserve">clause defines requirements and constraints that shall be </w:t>
      </w:r>
      <w:proofErr w:type="spellStart"/>
      <w:r w:rsidRPr="00B516D4">
        <w:rPr>
          <w:noProof w:val="0"/>
        </w:rPr>
        <w:t>fulfiled</w:t>
      </w:r>
      <w:proofErr w:type="spellEnd"/>
      <w:r w:rsidRPr="00B516D4">
        <w:rPr>
          <w:noProof w:val="0"/>
        </w:rPr>
        <w:t xml:space="preserve"> by applications that conform to this document. The naming of the rules shall not be used for the machine processing and for the moment it is just a string. The naming convention of the constraints is as follows.</w:t>
      </w:r>
    </w:p>
    <w:p w14:paraId="3AA9817F" w14:textId="77777777" w:rsidR="006A0BE5" w:rsidRPr="00B516D4" w:rsidRDefault="006A0BE5" w:rsidP="006A0BE5">
      <w:pPr>
        <w:pStyle w:val="PARAGRAPH"/>
        <w:rPr>
          <w:noProof w:val="0"/>
        </w:rPr>
      </w:pPr>
      <w:r w:rsidRPr="00B516D4">
        <w:rPr>
          <w:noProof w:val="0"/>
        </w:rPr>
        <w:t>“{</w:t>
      </w:r>
      <w:proofErr w:type="gramStart"/>
      <w:r w:rsidRPr="00B516D4">
        <w:rPr>
          <w:noProof w:val="0"/>
        </w:rPr>
        <w:t>rule.Type</w:t>
      </w:r>
      <w:proofErr w:type="gramEnd"/>
      <w:r w:rsidRPr="00B516D4">
        <w:rPr>
          <w:noProof w:val="0"/>
        </w:rPr>
        <w:t>}:{rule.Standard}:{rule.Profile}:{rule.Property}:{rule.Name}”</w:t>
      </w:r>
    </w:p>
    <w:p w14:paraId="13D9BCBB" w14:textId="77777777" w:rsidR="006A0BE5" w:rsidRPr="00B516D4" w:rsidRDefault="006A0BE5" w:rsidP="006A0BE5">
      <w:pPr>
        <w:pStyle w:val="PARAGRAPH"/>
        <w:rPr>
          <w:noProof w:val="0"/>
        </w:rPr>
      </w:pPr>
      <w:proofErr w:type="gramStart"/>
      <w:r w:rsidRPr="00B516D4">
        <w:rPr>
          <w:noProof w:val="0"/>
        </w:rPr>
        <w:t>where</w:t>
      </w:r>
      <w:proofErr w:type="gramEnd"/>
    </w:p>
    <w:p w14:paraId="232A1260" w14:textId="77777777" w:rsidR="006A0BE5" w:rsidRPr="00B516D4" w:rsidRDefault="006A0BE5" w:rsidP="006A0BE5">
      <w:pPr>
        <w:pStyle w:val="PARAGRAPH"/>
        <w:rPr>
          <w:noProof w:val="0"/>
        </w:rPr>
      </w:pPr>
      <w:proofErr w:type="spellStart"/>
      <w:proofErr w:type="gramStart"/>
      <w:r w:rsidRPr="00B516D4">
        <w:rPr>
          <w:noProof w:val="0"/>
        </w:rPr>
        <w:t>rule.Type</w:t>
      </w:r>
      <w:proofErr w:type="spellEnd"/>
      <w:proofErr w:type="gramEnd"/>
      <w:r w:rsidRPr="00B516D4">
        <w:rPr>
          <w:noProof w:val="0"/>
        </w:rPr>
        <w:t>: C – for constraint; R – for requirement</w:t>
      </w:r>
    </w:p>
    <w:p w14:paraId="200FA872" w14:textId="77777777" w:rsidR="006A0BE5" w:rsidRPr="00B516D4" w:rsidRDefault="006A0BE5" w:rsidP="006A0BE5">
      <w:pPr>
        <w:pStyle w:val="PARAGRAPH"/>
        <w:rPr>
          <w:noProof w:val="0"/>
        </w:rPr>
      </w:pPr>
      <w:proofErr w:type="spellStart"/>
      <w:proofErr w:type="gramStart"/>
      <w:r w:rsidRPr="00B516D4">
        <w:rPr>
          <w:noProof w:val="0"/>
        </w:rPr>
        <w:t>rule.Standard</w:t>
      </w:r>
      <w:proofErr w:type="spellEnd"/>
      <w:proofErr w:type="gramEnd"/>
      <w:r w:rsidRPr="00B516D4">
        <w:rPr>
          <w:noProof w:val="0"/>
        </w:rPr>
        <w:t xml:space="preserve">: the number of the standard part, e.g. 452 for IEC 61970-452. </w:t>
      </w:r>
    </w:p>
    <w:p w14:paraId="13BDE067" w14:textId="77777777" w:rsidR="006A0BE5" w:rsidRDefault="006A0BE5" w:rsidP="006A0BE5">
      <w:pPr>
        <w:pStyle w:val="PARAGRAPH"/>
        <w:rPr>
          <w:noProof w:val="0"/>
        </w:rPr>
      </w:pPr>
      <w:proofErr w:type="spellStart"/>
      <w:proofErr w:type="gramStart"/>
      <w:r w:rsidRPr="00B516D4">
        <w:rPr>
          <w:noProof w:val="0"/>
        </w:rPr>
        <w:t>rule.Profile</w:t>
      </w:r>
      <w:proofErr w:type="spellEnd"/>
      <w:proofErr w:type="gramEnd"/>
      <w:r w:rsidRPr="00B516D4">
        <w:rPr>
          <w:noProof w:val="0"/>
        </w:rPr>
        <w:t xml:space="preserve">: the abbreviation of the profile, </w:t>
      </w:r>
    </w:p>
    <w:p w14:paraId="765691BA" w14:textId="77777777" w:rsidR="006A0BE5" w:rsidRDefault="006A0BE5" w:rsidP="006A0BE5">
      <w:pPr>
        <w:pStyle w:val="PARAGRAPH"/>
        <w:numPr>
          <w:ilvl w:val="0"/>
          <w:numId w:val="19"/>
        </w:numPr>
      </w:pPr>
      <w:r>
        <w:t>xx – xx Profile</w:t>
      </w:r>
    </w:p>
    <w:p w14:paraId="72218341" w14:textId="77777777" w:rsidR="006A0BE5" w:rsidRDefault="006A0BE5" w:rsidP="006A0BE5">
      <w:pPr>
        <w:pStyle w:val="PARAGRAPH"/>
        <w:numPr>
          <w:ilvl w:val="0"/>
          <w:numId w:val="19"/>
        </w:numPr>
      </w:pPr>
      <w:r>
        <w:t>xx – xx Profile</w:t>
      </w:r>
    </w:p>
    <w:p w14:paraId="0AB54A08" w14:textId="77777777" w:rsidR="006A0BE5" w:rsidRPr="00993F14" w:rsidRDefault="006A0BE5" w:rsidP="006A0BE5">
      <w:pPr>
        <w:pStyle w:val="PARAGRAPH"/>
        <w:numPr>
          <w:ilvl w:val="0"/>
          <w:numId w:val="19"/>
        </w:numPr>
      </w:pPr>
      <w:r>
        <w:t>ALL – All profiles (the constraint applies to all LTDS profiles even if the constraint is from IEC 61970-452, etc.)</w:t>
      </w:r>
    </w:p>
    <w:p w14:paraId="67E5BA4B" w14:textId="77777777" w:rsidR="006A0BE5" w:rsidRPr="00B516D4" w:rsidRDefault="006A0BE5" w:rsidP="006A0BE5">
      <w:pPr>
        <w:pStyle w:val="PARAGRAPH"/>
        <w:rPr>
          <w:noProof w:val="0"/>
        </w:rPr>
      </w:pPr>
      <w:proofErr w:type="spellStart"/>
      <w:proofErr w:type="gramStart"/>
      <w:r w:rsidRPr="00B516D4">
        <w:rPr>
          <w:noProof w:val="0"/>
        </w:rPr>
        <w:t>rule.Property</w:t>
      </w:r>
      <w:proofErr w:type="spellEnd"/>
      <w:proofErr w:type="gramEnd"/>
      <w:r w:rsidRPr="00B516D4">
        <w:rPr>
          <w:noProof w:val="0"/>
        </w:rPr>
        <w:t xml:space="preserve">: for UML classes -  the name of the class; for attributes and associations - the name of the class and attribute or association end, e.g. </w:t>
      </w:r>
      <w:proofErr w:type="spellStart"/>
      <w:r w:rsidRPr="00B516D4">
        <w:rPr>
          <w:noProof w:val="0"/>
        </w:rPr>
        <w:t>EnergyConsumer</w:t>
      </w:r>
      <w:proofErr w:type="spellEnd"/>
      <w:r w:rsidRPr="00B516D4">
        <w:rPr>
          <w:noProof w:val="0"/>
        </w:rPr>
        <w:t>, IdentifiedObject.name, etc. If set to “NA” the property is not applicable to a specific UML element.</w:t>
      </w:r>
    </w:p>
    <w:p w14:paraId="7328C195" w14:textId="77777777" w:rsidR="006A0BE5" w:rsidRPr="00B516D4" w:rsidRDefault="006A0BE5" w:rsidP="006A0BE5">
      <w:pPr>
        <w:pStyle w:val="PARAGRAPH"/>
        <w:rPr>
          <w:noProof w:val="0"/>
        </w:rPr>
      </w:pPr>
      <w:proofErr w:type="spellStart"/>
      <w:proofErr w:type="gramStart"/>
      <w:r w:rsidRPr="00B516D4">
        <w:rPr>
          <w:noProof w:val="0"/>
        </w:rPr>
        <w:t>rule.Name</w:t>
      </w:r>
      <w:proofErr w:type="spellEnd"/>
      <w:proofErr w:type="gramEnd"/>
      <w:r w:rsidRPr="00B516D4">
        <w:rPr>
          <w:noProof w:val="0"/>
        </w:rPr>
        <w:t>: the name of the rule. It is unique for the same property.</w:t>
      </w:r>
    </w:p>
    <w:p w14:paraId="7D97785F" w14:textId="77777777" w:rsidR="006A0BE5" w:rsidRDefault="006A0BE5" w:rsidP="006A0BE5">
      <w:pPr>
        <w:pStyle w:val="PARAGRAPH"/>
        <w:rPr>
          <w:noProof w:val="0"/>
        </w:rPr>
      </w:pPr>
      <w:r w:rsidRPr="00B516D4">
        <w:rPr>
          <w:noProof w:val="0"/>
        </w:rPr>
        <w:t>Example: C:</w:t>
      </w:r>
      <w:proofErr w:type="gramStart"/>
      <w:r w:rsidRPr="00B516D4">
        <w:rPr>
          <w:noProof w:val="0"/>
        </w:rPr>
        <w:t>452:</w:t>
      </w:r>
      <w:r>
        <w:rPr>
          <w:noProof w:val="0"/>
        </w:rPr>
        <w:t>ALL</w:t>
      </w:r>
      <w:proofErr w:type="gramEnd"/>
      <w:r w:rsidRPr="00B516D4">
        <w:rPr>
          <w:noProof w:val="0"/>
        </w:rPr>
        <w:t>:IdentifiedObject.name:</w:t>
      </w:r>
      <w:r>
        <w:rPr>
          <w:noProof w:val="0"/>
        </w:rPr>
        <w:t>s</w:t>
      </w:r>
      <w:r w:rsidRPr="00B516D4">
        <w:rPr>
          <w:noProof w:val="0"/>
        </w:rPr>
        <w:t>tringLength.</w:t>
      </w:r>
    </w:p>
    <w:p w14:paraId="426D9E79" w14:textId="08C25786" w:rsidR="00E94192" w:rsidRDefault="00122E39" w:rsidP="00357662">
      <w:pPr>
        <w:pStyle w:val="Heading1"/>
        <w:ind w:left="397" w:hanging="397"/>
        <w:rPr>
          <w:noProof w:val="0"/>
        </w:rPr>
      </w:pPr>
      <w:bookmarkStart w:id="15" w:name="_Toc39987278"/>
      <w:bookmarkStart w:id="16" w:name="_Toc113890734"/>
      <w:bookmarkEnd w:id="15"/>
      <w:r>
        <w:rPr>
          <w:noProof w:val="0"/>
        </w:rPr>
        <w:t>LTDS Equipment profile</w:t>
      </w:r>
      <w:bookmarkEnd w:id="16"/>
    </w:p>
    <w:p w14:paraId="4A94E5AB" w14:textId="3B282A57" w:rsidR="002B076F" w:rsidRDefault="000328E9" w:rsidP="002B076F">
      <w:pPr>
        <w:pStyle w:val="Heading2"/>
        <w:rPr>
          <w:noProof w:val="0"/>
        </w:rPr>
      </w:pPr>
      <w:bookmarkStart w:id="17" w:name="_Toc113890735"/>
      <w:r>
        <w:rPr>
          <w:noProof w:val="0"/>
        </w:rPr>
        <w:t>Detailed specification</w:t>
      </w:r>
      <w:bookmarkEnd w:id="17"/>
    </w:p>
    <w:p w14:paraId="69D7510E" w14:textId="31E53AF1" w:rsidR="000328E9" w:rsidRDefault="000328E9" w:rsidP="000328E9">
      <w:pPr>
        <w:pStyle w:val="Heading3"/>
      </w:pPr>
      <w:bookmarkStart w:id="18" w:name="UML1897"/>
      <w:bookmarkStart w:id="19" w:name="_Toc113890736"/>
      <w:r>
        <w:t>(abstract) ACDCTerminal</w:t>
      </w:r>
      <w:bookmarkEnd w:id="18"/>
      <w:bookmarkEnd w:id="19"/>
    </w:p>
    <w:p w14:paraId="4212ED71" w14:textId="004D2B08" w:rsidR="000328E9" w:rsidRDefault="000328E9" w:rsidP="000328E9">
      <w:r>
        <w:t xml:space="preserve">Inheritance path = </w:t>
      </w:r>
      <w:hyperlink w:anchor="UML12" w:history="1">
        <w:r w:rsidR="00F56272" w:rsidRPr="00F56272">
          <w:rPr>
            <w:rStyle w:val="Hyperlink"/>
          </w:rPr>
          <w:t>IdentifiedObject</w:t>
        </w:r>
      </w:hyperlink>
    </w:p>
    <w:p w14:paraId="1F1DAEEC" w14:textId="4CD99A7B" w:rsidR="000328E9" w:rsidRDefault="000328E9" w:rsidP="000328E9">
      <w:r>
        <w:t>An electrical connection point (AC or DC) to a piece of conducting equipment. Terminals are connected at physical connection points called connectivity nodes.</w:t>
      </w:r>
    </w:p>
    <w:p w14:paraId="53083966" w14:textId="60AF44EF" w:rsidR="000328E9" w:rsidRDefault="000328E9" w:rsidP="000328E9">
      <w:r>
        <w:fldChar w:fldCharType="begin"/>
      </w:r>
      <w:r>
        <w:instrText xml:space="preserve"> REF _Ref113686889 \h </w:instrText>
      </w:r>
      <w:r>
        <w:fldChar w:fldCharType="separate"/>
      </w:r>
      <w:r w:rsidR="00F56272">
        <w:t>Table 1</w:t>
      </w:r>
      <w:r>
        <w:fldChar w:fldCharType="end"/>
      </w:r>
      <w:r>
        <w:t xml:space="preserve"> shows all attributes of ACDCTerminal.</w:t>
      </w:r>
    </w:p>
    <w:p w14:paraId="0FF5CDB4" w14:textId="0F74B84D" w:rsidR="000328E9" w:rsidRDefault="000328E9" w:rsidP="000328E9">
      <w:pPr>
        <w:pStyle w:val="TABLE-title"/>
      </w:pPr>
      <w:bookmarkStart w:id="20" w:name="_Ref113686889"/>
      <w:bookmarkStart w:id="21" w:name="_Toc113692187"/>
      <w:r>
        <w:t xml:space="preserve">Table </w:t>
      </w:r>
      <w:r>
        <w:fldChar w:fldCharType="begin"/>
      </w:r>
      <w:r>
        <w:instrText xml:space="preserve"> SEQ Table \* ARABIC </w:instrText>
      </w:r>
      <w:r>
        <w:fldChar w:fldCharType="separate"/>
      </w:r>
      <w:r w:rsidR="00F56272">
        <w:t>1</w:t>
      </w:r>
      <w:r>
        <w:fldChar w:fldCharType="end"/>
      </w:r>
      <w:bookmarkEnd w:id="20"/>
      <w:r>
        <w:t xml:space="preserve"> – Attributes of LTDSEquipmentProfile::ACDCTerminal</w:t>
      </w:r>
      <w:bookmarkEnd w:id="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1ED1DFA9" w14:textId="77777777" w:rsidTr="000328E9">
        <w:trPr>
          <w:tblHeader/>
        </w:trPr>
        <w:tc>
          <w:tcPr>
            <w:tcW w:w="2177" w:type="dxa"/>
            <w:shd w:val="clear" w:color="auto" w:fill="auto"/>
          </w:tcPr>
          <w:p w14:paraId="30B75CB2" w14:textId="0EF06C6A" w:rsidR="000328E9" w:rsidRDefault="000328E9" w:rsidP="000328E9">
            <w:pPr>
              <w:pStyle w:val="TABLE-col-heading"/>
            </w:pPr>
            <w:r>
              <w:t>name</w:t>
            </w:r>
          </w:p>
        </w:tc>
        <w:tc>
          <w:tcPr>
            <w:tcW w:w="635" w:type="dxa"/>
            <w:shd w:val="clear" w:color="auto" w:fill="auto"/>
          </w:tcPr>
          <w:p w14:paraId="056BE099" w14:textId="387BCFF6" w:rsidR="000328E9" w:rsidRDefault="000328E9" w:rsidP="000328E9">
            <w:pPr>
              <w:pStyle w:val="TABLE-col-heading"/>
            </w:pPr>
            <w:r>
              <w:t>mult</w:t>
            </w:r>
          </w:p>
        </w:tc>
        <w:tc>
          <w:tcPr>
            <w:tcW w:w="2177" w:type="dxa"/>
            <w:shd w:val="clear" w:color="auto" w:fill="auto"/>
          </w:tcPr>
          <w:p w14:paraId="16940F72" w14:textId="00E5E5B7" w:rsidR="000328E9" w:rsidRDefault="000328E9" w:rsidP="000328E9">
            <w:pPr>
              <w:pStyle w:val="TABLE-col-heading"/>
            </w:pPr>
            <w:r>
              <w:t>type</w:t>
            </w:r>
          </w:p>
        </w:tc>
        <w:tc>
          <w:tcPr>
            <w:tcW w:w="4082" w:type="dxa"/>
            <w:shd w:val="clear" w:color="auto" w:fill="auto"/>
          </w:tcPr>
          <w:p w14:paraId="4921554A" w14:textId="0EAA4CB0" w:rsidR="000328E9" w:rsidRDefault="000328E9" w:rsidP="000328E9">
            <w:pPr>
              <w:pStyle w:val="TABLE-col-heading"/>
            </w:pPr>
            <w:r>
              <w:t>description</w:t>
            </w:r>
          </w:p>
        </w:tc>
      </w:tr>
      <w:tr w:rsidR="000328E9" w14:paraId="08EFFFC4" w14:textId="77777777" w:rsidTr="000328E9">
        <w:tc>
          <w:tcPr>
            <w:tcW w:w="2177" w:type="dxa"/>
            <w:shd w:val="clear" w:color="auto" w:fill="auto"/>
          </w:tcPr>
          <w:p w14:paraId="747E1FD2" w14:textId="364CC00D" w:rsidR="000328E9" w:rsidRDefault="000328E9" w:rsidP="000328E9">
            <w:pPr>
              <w:pStyle w:val="TABLE-cell"/>
            </w:pPr>
            <w:r>
              <w:t>sequenceNumber</w:t>
            </w:r>
          </w:p>
        </w:tc>
        <w:tc>
          <w:tcPr>
            <w:tcW w:w="635" w:type="dxa"/>
            <w:shd w:val="clear" w:color="auto" w:fill="auto"/>
          </w:tcPr>
          <w:p w14:paraId="2597BBCB" w14:textId="397075F9" w:rsidR="000328E9" w:rsidRDefault="000328E9" w:rsidP="000328E9">
            <w:pPr>
              <w:pStyle w:val="TABLE-cell"/>
            </w:pPr>
            <w:r>
              <w:t>1..1</w:t>
            </w:r>
          </w:p>
        </w:tc>
        <w:tc>
          <w:tcPr>
            <w:tcW w:w="2177" w:type="dxa"/>
            <w:shd w:val="clear" w:color="auto" w:fill="auto"/>
          </w:tcPr>
          <w:p w14:paraId="490C2201" w14:textId="149BD83E" w:rsidR="000328E9" w:rsidRDefault="00BD7023" w:rsidP="000328E9">
            <w:pPr>
              <w:pStyle w:val="TABLE-cell"/>
            </w:pPr>
            <w:hyperlink w:anchor="UML65" w:history="1">
              <w:r w:rsidR="00F56272" w:rsidRPr="00F56272">
                <w:rPr>
                  <w:rStyle w:val="Hyperlink"/>
                </w:rPr>
                <w:t>Integer</w:t>
              </w:r>
            </w:hyperlink>
          </w:p>
        </w:tc>
        <w:tc>
          <w:tcPr>
            <w:tcW w:w="4082" w:type="dxa"/>
            <w:shd w:val="clear" w:color="auto" w:fill="auto"/>
          </w:tcPr>
          <w:p w14:paraId="7181503C" w14:textId="245CD056" w:rsidR="000328E9" w:rsidRDefault="000328E9" w:rsidP="000328E9">
            <w:pPr>
              <w:pStyle w:val="TABLE-cell"/>
            </w:pPr>
            <w:r>
              <w:t>The orientation of the terminal connections for a multiple terminal conducting equipment.  The sequence numbering starts with 1 and additional terminals should follow in increasing order.   The first terminal is the "starting point" for a two terminal branch.</w:t>
            </w:r>
          </w:p>
        </w:tc>
      </w:tr>
      <w:tr w:rsidR="000328E9" w14:paraId="3C9C1A27" w14:textId="77777777" w:rsidTr="000328E9">
        <w:tc>
          <w:tcPr>
            <w:tcW w:w="2177" w:type="dxa"/>
            <w:shd w:val="clear" w:color="auto" w:fill="auto"/>
          </w:tcPr>
          <w:p w14:paraId="7A33C051" w14:textId="17B13269" w:rsidR="000328E9" w:rsidRDefault="000328E9" w:rsidP="000328E9">
            <w:pPr>
              <w:pStyle w:val="TABLE-cell"/>
            </w:pPr>
            <w:r>
              <w:t>description</w:t>
            </w:r>
          </w:p>
        </w:tc>
        <w:tc>
          <w:tcPr>
            <w:tcW w:w="635" w:type="dxa"/>
            <w:shd w:val="clear" w:color="auto" w:fill="auto"/>
          </w:tcPr>
          <w:p w14:paraId="2E65D385" w14:textId="03E79E58" w:rsidR="000328E9" w:rsidRDefault="000328E9" w:rsidP="000328E9">
            <w:pPr>
              <w:pStyle w:val="TABLE-cell"/>
            </w:pPr>
            <w:r>
              <w:t>0..1</w:t>
            </w:r>
          </w:p>
        </w:tc>
        <w:tc>
          <w:tcPr>
            <w:tcW w:w="2177" w:type="dxa"/>
            <w:shd w:val="clear" w:color="auto" w:fill="auto"/>
          </w:tcPr>
          <w:p w14:paraId="137064F8" w14:textId="6DC86D6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59DE34CA" w14:textId="00AF0420"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402885E3" w14:textId="77777777" w:rsidTr="000328E9">
        <w:tc>
          <w:tcPr>
            <w:tcW w:w="2177" w:type="dxa"/>
            <w:shd w:val="clear" w:color="auto" w:fill="auto"/>
          </w:tcPr>
          <w:p w14:paraId="4BA40BCE" w14:textId="3B8C307B" w:rsidR="000328E9" w:rsidRDefault="000328E9" w:rsidP="000328E9">
            <w:pPr>
              <w:pStyle w:val="TABLE-cell"/>
            </w:pPr>
            <w:r>
              <w:t>mRID</w:t>
            </w:r>
          </w:p>
        </w:tc>
        <w:tc>
          <w:tcPr>
            <w:tcW w:w="635" w:type="dxa"/>
            <w:shd w:val="clear" w:color="auto" w:fill="auto"/>
          </w:tcPr>
          <w:p w14:paraId="6F65BC2B" w14:textId="0C2CB2C2" w:rsidR="000328E9" w:rsidRDefault="000328E9" w:rsidP="000328E9">
            <w:pPr>
              <w:pStyle w:val="TABLE-cell"/>
            </w:pPr>
            <w:r>
              <w:t>1..1</w:t>
            </w:r>
          </w:p>
        </w:tc>
        <w:tc>
          <w:tcPr>
            <w:tcW w:w="2177" w:type="dxa"/>
            <w:shd w:val="clear" w:color="auto" w:fill="auto"/>
          </w:tcPr>
          <w:p w14:paraId="2CF0B1C3" w14:textId="4AB2BBD4"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8E04E4C" w14:textId="566F91C0"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4A147C46" w14:textId="77777777" w:rsidTr="000328E9">
        <w:tc>
          <w:tcPr>
            <w:tcW w:w="2177" w:type="dxa"/>
            <w:shd w:val="clear" w:color="auto" w:fill="auto"/>
          </w:tcPr>
          <w:p w14:paraId="6DA52BDB" w14:textId="63B3669A" w:rsidR="000328E9" w:rsidRDefault="000328E9" w:rsidP="000328E9">
            <w:pPr>
              <w:pStyle w:val="TABLE-cell"/>
            </w:pPr>
            <w:r>
              <w:t>name</w:t>
            </w:r>
          </w:p>
        </w:tc>
        <w:tc>
          <w:tcPr>
            <w:tcW w:w="635" w:type="dxa"/>
            <w:shd w:val="clear" w:color="auto" w:fill="auto"/>
          </w:tcPr>
          <w:p w14:paraId="74905AF4" w14:textId="747416AE" w:rsidR="000328E9" w:rsidRDefault="000328E9" w:rsidP="000328E9">
            <w:pPr>
              <w:pStyle w:val="TABLE-cell"/>
            </w:pPr>
            <w:r>
              <w:t>1..1</w:t>
            </w:r>
          </w:p>
        </w:tc>
        <w:tc>
          <w:tcPr>
            <w:tcW w:w="2177" w:type="dxa"/>
            <w:shd w:val="clear" w:color="auto" w:fill="auto"/>
          </w:tcPr>
          <w:p w14:paraId="60FE4025" w14:textId="0359E6DE"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4EFAEE0" w14:textId="72FA4CBF"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36085D54" w14:textId="5C93C72E" w:rsidR="000328E9" w:rsidRDefault="000328E9" w:rsidP="000328E9"/>
    <w:p w14:paraId="2C4D2A12" w14:textId="3BBEB542" w:rsidR="000328E9" w:rsidRDefault="000328E9" w:rsidP="000328E9">
      <w:r>
        <w:fldChar w:fldCharType="begin"/>
      </w:r>
      <w:r>
        <w:instrText xml:space="preserve"> REF _Ref113686893 \h </w:instrText>
      </w:r>
      <w:r>
        <w:fldChar w:fldCharType="separate"/>
      </w:r>
      <w:r w:rsidR="00F56272">
        <w:t>Table 2</w:t>
      </w:r>
      <w:r>
        <w:fldChar w:fldCharType="end"/>
      </w:r>
      <w:r>
        <w:t xml:space="preserve"> shows all association ends of ACDCTerminal with other classes.</w:t>
      </w:r>
    </w:p>
    <w:p w14:paraId="0DAF1B51" w14:textId="5D0C8228" w:rsidR="000328E9" w:rsidRDefault="000328E9" w:rsidP="000328E9">
      <w:pPr>
        <w:pStyle w:val="TABLE-title"/>
      </w:pPr>
      <w:bookmarkStart w:id="22" w:name="_Ref113686893"/>
      <w:bookmarkStart w:id="23" w:name="_Toc113692188"/>
      <w:r>
        <w:lastRenderedPageBreak/>
        <w:t xml:space="preserve">Table </w:t>
      </w:r>
      <w:r>
        <w:fldChar w:fldCharType="begin"/>
      </w:r>
      <w:r>
        <w:instrText xml:space="preserve"> SEQ Table \* ARABIC </w:instrText>
      </w:r>
      <w:r>
        <w:fldChar w:fldCharType="separate"/>
      </w:r>
      <w:r w:rsidR="00F56272">
        <w:t>2</w:t>
      </w:r>
      <w:r>
        <w:fldChar w:fldCharType="end"/>
      </w:r>
      <w:bookmarkEnd w:id="22"/>
      <w:r>
        <w:t xml:space="preserve"> – Association ends of LTDSEquipmentProfile::ACDCTerminal with other classes</w:t>
      </w:r>
      <w:bookmarkEnd w:id="2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703006ED" w14:textId="77777777" w:rsidTr="000328E9">
        <w:trPr>
          <w:tblHeader/>
        </w:trPr>
        <w:tc>
          <w:tcPr>
            <w:tcW w:w="635" w:type="dxa"/>
            <w:shd w:val="clear" w:color="auto" w:fill="auto"/>
          </w:tcPr>
          <w:p w14:paraId="56783438" w14:textId="660BFA0F" w:rsidR="000328E9" w:rsidRDefault="000328E9" w:rsidP="000328E9">
            <w:pPr>
              <w:pStyle w:val="TABLE-col-heading"/>
            </w:pPr>
            <w:r>
              <w:t>mult from</w:t>
            </w:r>
          </w:p>
        </w:tc>
        <w:tc>
          <w:tcPr>
            <w:tcW w:w="2177" w:type="dxa"/>
            <w:shd w:val="clear" w:color="auto" w:fill="auto"/>
          </w:tcPr>
          <w:p w14:paraId="5C78343E" w14:textId="7484F8B3" w:rsidR="000328E9" w:rsidRDefault="000328E9" w:rsidP="000328E9">
            <w:pPr>
              <w:pStyle w:val="TABLE-col-heading"/>
            </w:pPr>
            <w:r>
              <w:t>name</w:t>
            </w:r>
          </w:p>
        </w:tc>
        <w:tc>
          <w:tcPr>
            <w:tcW w:w="635" w:type="dxa"/>
            <w:shd w:val="clear" w:color="auto" w:fill="auto"/>
          </w:tcPr>
          <w:p w14:paraId="0A7905F8" w14:textId="2C45D068" w:rsidR="000328E9" w:rsidRDefault="000328E9" w:rsidP="000328E9">
            <w:pPr>
              <w:pStyle w:val="TABLE-col-heading"/>
            </w:pPr>
            <w:r>
              <w:t>mult to</w:t>
            </w:r>
          </w:p>
        </w:tc>
        <w:tc>
          <w:tcPr>
            <w:tcW w:w="2177" w:type="dxa"/>
            <w:shd w:val="clear" w:color="auto" w:fill="auto"/>
          </w:tcPr>
          <w:p w14:paraId="5FE6AD98" w14:textId="0D58F67C" w:rsidR="000328E9" w:rsidRDefault="000328E9" w:rsidP="000328E9">
            <w:pPr>
              <w:pStyle w:val="TABLE-col-heading"/>
            </w:pPr>
            <w:r>
              <w:t>type</w:t>
            </w:r>
          </w:p>
        </w:tc>
        <w:tc>
          <w:tcPr>
            <w:tcW w:w="3447" w:type="dxa"/>
            <w:shd w:val="clear" w:color="auto" w:fill="auto"/>
          </w:tcPr>
          <w:p w14:paraId="2F9E8A65" w14:textId="28F49837" w:rsidR="000328E9" w:rsidRDefault="000328E9" w:rsidP="000328E9">
            <w:pPr>
              <w:pStyle w:val="TABLE-col-heading"/>
            </w:pPr>
            <w:r>
              <w:t>description</w:t>
            </w:r>
          </w:p>
        </w:tc>
      </w:tr>
      <w:tr w:rsidR="000328E9" w14:paraId="0D613A73" w14:textId="77777777" w:rsidTr="000328E9">
        <w:tc>
          <w:tcPr>
            <w:tcW w:w="635" w:type="dxa"/>
            <w:shd w:val="clear" w:color="auto" w:fill="auto"/>
          </w:tcPr>
          <w:p w14:paraId="7D86A1D0" w14:textId="4A802D0D" w:rsidR="000328E9" w:rsidRDefault="000328E9" w:rsidP="000328E9">
            <w:pPr>
              <w:pStyle w:val="TABLE-cell"/>
            </w:pPr>
            <w:r>
              <w:t>1..*</w:t>
            </w:r>
          </w:p>
        </w:tc>
        <w:tc>
          <w:tcPr>
            <w:tcW w:w="2177" w:type="dxa"/>
            <w:shd w:val="clear" w:color="auto" w:fill="auto"/>
          </w:tcPr>
          <w:p w14:paraId="30FAA22C" w14:textId="324D38F8" w:rsidR="000328E9" w:rsidRDefault="000328E9" w:rsidP="000328E9">
            <w:pPr>
              <w:pStyle w:val="TABLE-cell"/>
            </w:pPr>
            <w:r>
              <w:t>BusNameMarker</w:t>
            </w:r>
          </w:p>
        </w:tc>
        <w:tc>
          <w:tcPr>
            <w:tcW w:w="635" w:type="dxa"/>
            <w:shd w:val="clear" w:color="auto" w:fill="auto"/>
          </w:tcPr>
          <w:p w14:paraId="1A2C4455" w14:textId="578F557D" w:rsidR="000328E9" w:rsidRDefault="000328E9" w:rsidP="000328E9">
            <w:pPr>
              <w:pStyle w:val="TABLE-cell"/>
            </w:pPr>
            <w:r>
              <w:t>0..1</w:t>
            </w:r>
          </w:p>
        </w:tc>
        <w:tc>
          <w:tcPr>
            <w:tcW w:w="2177" w:type="dxa"/>
            <w:shd w:val="clear" w:color="auto" w:fill="auto"/>
          </w:tcPr>
          <w:p w14:paraId="2F463C42" w14:textId="488AC9C2" w:rsidR="000328E9" w:rsidRDefault="00BD7023" w:rsidP="000328E9">
            <w:pPr>
              <w:pStyle w:val="TABLE-cell"/>
            </w:pPr>
            <w:hyperlink w:anchor="UML1877" w:history="1">
              <w:r w:rsidR="00F56272" w:rsidRPr="00F56272">
                <w:rPr>
                  <w:rStyle w:val="Hyperlink"/>
                </w:rPr>
                <w:t>BusNameMarker</w:t>
              </w:r>
            </w:hyperlink>
          </w:p>
        </w:tc>
        <w:tc>
          <w:tcPr>
            <w:tcW w:w="3447" w:type="dxa"/>
            <w:shd w:val="clear" w:color="auto" w:fill="auto"/>
          </w:tcPr>
          <w:p w14:paraId="34827F7A" w14:textId="22EC9BEE" w:rsidR="000328E9" w:rsidRDefault="000328E9" w:rsidP="000328E9">
            <w:pPr>
              <w:pStyle w:val="TABLE-cell"/>
            </w:pPr>
            <w:r>
              <w:t>The bus name marker used to name the bus (topological node).</w:t>
            </w:r>
          </w:p>
        </w:tc>
      </w:tr>
    </w:tbl>
    <w:p w14:paraId="75BB8B5A" w14:textId="4BA34697" w:rsidR="000328E9" w:rsidRDefault="000328E9" w:rsidP="000328E9"/>
    <w:p w14:paraId="51D7E2B3" w14:textId="380CC6DB" w:rsidR="000328E9" w:rsidRDefault="000328E9" w:rsidP="000328E9">
      <w:pPr>
        <w:pStyle w:val="Heading3"/>
      </w:pPr>
      <w:bookmarkStart w:id="24" w:name="UML1926"/>
      <w:bookmarkStart w:id="25" w:name="_Toc113890737"/>
      <w:r>
        <w:t>ACLineSegment</w:t>
      </w:r>
      <w:bookmarkEnd w:id="24"/>
      <w:bookmarkEnd w:id="25"/>
    </w:p>
    <w:p w14:paraId="5D35987F" w14:textId="40CFBA87" w:rsidR="000328E9" w:rsidRDefault="000328E9" w:rsidP="000328E9">
      <w:r>
        <w:t xml:space="preserve">Inheritance path = </w:t>
      </w:r>
      <w:hyperlink w:anchor="UML1925" w:history="1">
        <w:r w:rsidR="00F56272" w:rsidRPr="00F56272">
          <w:rPr>
            <w:rStyle w:val="Hyperlink"/>
          </w:rPr>
          <w:t>Conductor</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7712773" w14:textId="77777777" w:rsidR="000328E9" w:rsidRDefault="000328E9" w:rsidP="000328E9">
      <w:r>
        <w:t>A wire or combination of wires, with consistent electrical characteristics, building a single electrical system, used to carry alternating current between points in the power system.</w:t>
      </w:r>
    </w:p>
    <w:p w14:paraId="18AFCAE8" w14:textId="77777777" w:rsidR="000328E9" w:rsidRDefault="000328E9" w:rsidP="000328E9">
      <w:r>
        <w:t>For symmetrical, transposed three phase lines, it is sufficient to use attributes of the line segment, which describe impedances and admittances for the entire length of the segment.  Additionally impedances can be computed by using length and associated per length impedances.</w:t>
      </w:r>
    </w:p>
    <w:p w14:paraId="178F283D" w14:textId="23EC4716" w:rsidR="000328E9" w:rsidRDefault="000328E9" w:rsidP="000328E9">
      <w:r>
        <w:t>The BaseVoltage at the two ends of ACLineSegments in a Line shall have the same BaseVoltage.nominalVoltage. However, boundary lines may have slightly different BaseVoltage.nominalVoltages and variation is allowed. Larger voltage difference in general requires use of an equivalent branch.</w:t>
      </w:r>
    </w:p>
    <w:p w14:paraId="3A6FD8B4" w14:textId="687C3367" w:rsidR="000328E9" w:rsidRDefault="000328E9" w:rsidP="000328E9">
      <w:r>
        <w:fldChar w:fldCharType="begin"/>
      </w:r>
      <w:r>
        <w:instrText xml:space="preserve"> REF _Ref113686901 \h </w:instrText>
      </w:r>
      <w:r>
        <w:fldChar w:fldCharType="separate"/>
      </w:r>
      <w:r w:rsidR="00F56272">
        <w:t>Table 3</w:t>
      </w:r>
      <w:r>
        <w:fldChar w:fldCharType="end"/>
      </w:r>
      <w:r>
        <w:t xml:space="preserve"> shows all attributes of ACLineSegment.</w:t>
      </w:r>
    </w:p>
    <w:p w14:paraId="75125EE0" w14:textId="1927F732" w:rsidR="000328E9" w:rsidRDefault="000328E9" w:rsidP="000328E9">
      <w:pPr>
        <w:pStyle w:val="TABLE-title"/>
      </w:pPr>
      <w:bookmarkStart w:id="26" w:name="_Ref113686901"/>
      <w:bookmarkStart w:id="27" w:name="_Toc113692189"/>
      <w:r>
        <w:t xml:space="preserve">Table </w:t>
      </w:r>
      <w:r>
        <w:fldChar w:fldCharType="begin"/>
      </w:r>
      <w:r>
        <w:instrText xml:space="preserve"> SEQ Table \* ARABIC </w:instrText>
      </w:r>
      <w:r>
        <w:fldChar w:fldCharType="separate"/>
      </w:r>
      <w:r w:rsidR="00F56272">
        <w:t>3</w:t>
      </w:r>
      <w:r>
        <w:fldChar w:fldCharType="end"/>
      </w:r>
      <w:bookmarkEnd w:id="26"/>
      <w:r>
        <w:t xml:space="preserve"> – Attributes of LTDSEquipmentProfile::ACLineSegment</w:t>
      </w:r>
      <w:bookmarkEnd w:id="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436EEFB2" w14:textId="77777777" w:rsidTr="000328E9">
        <w:trPr>
          <w:tblHeader/>
        </w:trPr>
        <w:tc>
          <w:tcPr>
            <w:tcW w:w="2177" w:type="dxa"/>
            <w:shd w:val="clear" w:color="auto" w:fill="auto"/>
          </w:tcPr>
          <w:p w14:paraId="50E001C1" w14:textId="2A432472" w:rsidR="000328E9" w:rsidRDefault="000328E9" w:rsidP="000328E9">
            <w:pPr>
              <w:pStyle w:val="TABLE-col-heading"/>
            </w:pPr>
            <w:r>
              <w:t>name</w:t>
            </w:r>
          </w:p>
        </w:tc>
        <w:tc>
          <w:tcPr>
            <w:tcW w:w="635" w:type="dxa"/>
            <w:shd w:val="clear" w:color="auto" w:fill="auto"/>
          </w:tcPr>
          <w:p w14:paraId="3CB036A9" w14:textId="6CD9E2CF" w:rsidR="000328E9" w:rsidRDefault="000328E9" w:rsidP="000328E9">
            <w:pPr>
              <w:pStyle w:val="TABLE-col-heading"/>
            </w:pPr>
            <w:r>
              <w:t>mult</w:t>
            </w:r>
          </w:p>
        </w:tc>
        <w:tc>
          <w:tcPr>
            <w:tcW w:w="2177" w:type="dxa"/>
            <w:shd w:val="clear" w:color="auto" w:fill="auto"/>
          </w:tcPr>
          <w:p w14:paraId="4F2DBA4D" w14:textId="7DDEFE48" w:rsidR="000328E9" w:rsidRDefault="000328E9" w:rsidP="000328E9">
            <w:pPr>
              <w:pStyle w:val="TABLE-col-heading"/>
            </w:pPr>
            <w:r>
              <w:t>type</w:t>
            </w:r>
          </w:p>
        </w:tc>
        <w:tc>
          <w:tcPr>
            <w:tcW w:w="4082" w:type="dxa"/>
            <w:shd w:val="clear" w:color="auto" w:fill="auto"/>
          </w:tcPr>
          <w:p w14:paraId="2850EBB3" w14:textId="6ECDFD53" w:rsidR="000328E9" w:rsidRDefault="000328E9" w:rsidP="000328E9">
            <w:pPr>
              <w:pStyle w:val="TABLE-col-heading"/>
            </w:pPr>
            <w:r>
              <w:t>description</w:t>
            </w:r>
          </w:p>
        </w:tc>
      </w:tr>
      <w:tr w:rsidR="000328E9" w14:paraId="7092B4B4" w14:textId="77777777" w:rsidTr="000328E9">
        <w:tc>
          <w:tcPr>
            <w:tcW w:w="2177" w:type="dxa"/>
            <w:shd w:val="clear" w:color="auto" w:fill="auto"/>
          </w:tcPr>
          <w:p w14:paraId="11EE45F3" w14:textId="6F7C4C04" w:rsidR="000328E9" w:rsidRDefault="000328E9" w:rsidP="000328E9">
            <w:pPr>
              <w:pStyle w:val="TABLE-cell"/>
            </w:pPr>
            <w:r>
              <w:t>bch</w:t>
            </w:r>
          </w:p>
        </w:tc>
        <w:tc>
          <w:tcPr>
            <w:tcW w:w="635" w:type="dxa"/>
            <w:shd w:val="clear" w:color="auto" w:fill="auto"/>
          </w:tcPr>
          <w:p w14:paraId="7CFE3D49" w14:textId="0E7D20D4" w:rsidR="000328E9" w:rsidRDefault="000328E9" w:rsidP="000328E9">
            <w:pPr>
              <w:pStyle w:val="TABLE-cell"/>
            </w:pPr>
            <w:r>
              <w:t>1..1</w:t>
            </w:r>
          </w:p>
        </w:tc>
        <w:tc>
          <w:tcPr>
            <w:tcW w:w="2177" w:type="dxa"/>
            <w:shd w:val="clear" w:color="auto" w:fill="auto"/>
          </w:tcPr>
          <w:p w14:paraId="40821AB2" w14:textId="323F57AC" w:rsidR="000328E9" w:rsidRDefault="00BD7023" w:rsidP="000328E9">
            <w:pPr>
              <w:pStyle w:val="TABLE-cell"/>
            </w:pPr>
            <w:hyperlink w:anchor="UML53" w:history="1">
              <w:r w:rsidR="00F56272" w:rsidRPr="00F56272">
                <w:rPr>
                  <w:rStyle w:val="Hyperlink"/>
                </w:rPr>
                <w:t>Susceptance</w:t>
              </w:r>
            </w:hyperlink>
          </w:p>
        </w:tc>
        <w:tc>
          <w:tcPr>
            <w:tcW w:w="4082" w:type="dxa"/>
            <w:shd w:val="clear" w:color="auto" w:fill="auto"/>
          </w:tcPr>
          <w:p w14:paraId="5A46FE32" w14:textId="36A4980C" w:rsidR="000328E9" w:rsidRDefault="000328E9" w:rsidP="000328E9">
            <w:pPr>
              <w:pStyle w:val="TABLE-cell"/>
            </w:pPr>
            <w:r>
              <w:t>Positive sequence shunt (charging) susceptance, uniformly distributed, of the entire line section.  This value represents the full charging over the full length of the line.</w:t>
            </w:r>
          </w:p>
        </w:tc>
      </w:tr>
      <w:tr w:rsidR="000328E9" w14:paraId="1B2478CA" w14:textId="77777777" w:rsidTr="000328E9">
        <w:tc>
          <w:tcPr>
            <w:tcW w:w="2177" w:type="dxa"/>
            <w:shd w:val="clear" w:color="auto" w:fill="auto"/>
          </w:tcPr>
          <w:p w14:paraId="472B56D9" w14:textId="6369D967" w:rsidR="000328E9" w:rsidRDefault="000328E9" w:rsidP="000328E9">
            <w:pPr>
              <w:pStyle w:val="TABLE-cell"/>
            </w:pPr>
            <w:r>
              <w:t>gch</w:t>
            </w:r>
          </w:p>
        </w:tc>
        <w:tc>
          <w:tcPr>
            <w:tcW w:w="635" w:type="dxa"/>
            <w:shd w:val="clear" w:color="auto" w:fill="auto"/>
          </w:tcPr>
          <w:p w14:paraId="64AFAD9A" w14:textId="6EC62479" w:rsidR="000328E9" w:rsidRDefault="000328E9" w:rsidP="000328E9">
            <w:pPr>
              <w:pStyle w:val="TABLE-cell"/>
            </w:pPr>
            <w:r>
              <w:t>0..1</w:t>
            </w:r>
          </w:p>
        </w:tc>
        <w:tc>
          <w:tcPr>
            <w:tcW w:w="2177" w:type="dxa"/>
            <w:shd w:val="clear" w:color="auto" w:fill="auto"/>
          </w:tcPr>
          <w:p w14:paraId="42A3E6EE" w14:textId="24406310" w:rsidR="000328E9" w:rsidRDefault="00BD7023" w:rsidP="000328E9">
            <w:pPr>
              <w:pStyle w:val="TABLE-cell"/>
            </w:pPr>
            <w:hyperlink w:anchor="UML41" w:history="1">
              <w:r w:rsidR="00F56272" w:rsidRPr="00F56272">
                <w:rPr>
                  <w:rStyle w:val="Hyperlink"/>
                </w:rPr>
                <w:t>Conductance</w:t>
              </w:r>
            </w:hyperlink>
          </w:p>
        </w:tc>
        <w:tc>
          <w:tcPr>
            <w:tcW w:w="4082" w:type="dxa"/>
            <w:shd w:val="clear" w:color="auto" w:fill="auto"/>
          </w:tcPr>
          <w:p w14:paraId="24DF0736" w14:textId="31CB5DB2" w:rsidR="000328E9" w:rsidRDefault="000328E9" w:rsidP="000328E9">
            <w:pPr>
              <w:pStyle w:val="TABLE-cell"/>
            </w:pPr>
            <w:r>
              <w:t>Positive sequence shunt (charging) conductance, uniformly distributed, of the entire line section.</w:t>
            </w:r>
          </w:p>
        </w:tc>
      </w:tr>
      <w:tr w:rsidR="000328E9" w14:paraId="3A7C4AE8" w14:textId="77777777" w:rsidTr="000328E9">
        <w:tc>
          <w:tcPr>
            <w:tcW w:w="2177" w:type="dxa"/>
            <w:shd w:val="clear" w:color="auto" w:fill="auto"/>
          </w:tcPr>
          <w:p w14:paraId="613A8C83" w14:textId="61D64396" w:rsidR="000328E9" w:rsidRDefault="000328E9" w:rsidP="000328E9">
            <w:pPr>
              <w:pStyle w:val="TABLE-cell"/>
            </w:pPr>
            <w:r>
              <w:t>r</w:t>
            </w:r>
          </w:p>
        </w:tc>
        <w:tc>
          <w:tcPr>
            <w:tcW w:w="635" w:type="dxa"/>
            <w:shd w:val="clear" w:color="auto" w:fill="auto"/>
          </w:tcPr>
          <w:p w14:paraId="1E2D6119" w14:textId="73EBCE18" w:rsidR="000328E9" w:rsidRDefault="000328E9" w:rsidP="000328E9">
            <w:pPr>
              <w:pStyle w:val="TABLE-cell"/>
            </w:pPr>
            <w:r>
              <w:t>1..1</w:t>
            </w:r>
          </w:p>
        </w:tc>
        <w:tc>
          <w:tcPr>
            <w:tcW w:w="2177" w:type="dxa"/>
            <w:shd w:val="clear" w:color="auto" w:fill="auto"/>
          </w:tcPr>
          <w:p w14:paraId="4DF2B7F3" w14:textId="2CA45CE0" w:rsidR="000328E9" w:rsidRDefault="00BD7023" w:rsidP="000328E9">
            <w:pPr>
              <w:pStyle w:val="TABLE-cell"/>
            </w:pPr>
            <w:hyperlink w:anchor="UML50" w:history="1">
              <w:r w:rsidR="00F56272" w:rsidRPr="00F56272">
                <w:rPr>
                  <w:rStyle w:val="Hyperlink"/>
                </w:rPr>
                <w:t>Resistance</w:t>
              </w:r>
            </w:hyperlink>
          </w:p>
        </w:tc>
        <w:tc>
          <w:tcPr>
            <w:tcW w:w="4082" w:type="dxa"/>
            <w:shd w:val="clear" w:color="auto" w:fill="auto"/>
          </w:tcPr>
          <w:p w14:paraId="7387C422" w14:textId="3466C108" w:rsidR="000328E9" w:rsidRDefault="000328E9" w:rsidP="000328E9">
            <w:pPr>
              <w:pStyle w:val="TABLE-cell"/>
            </w:pPr>
            <w:r>
              <w:t>Positive sequence series resistance of the entire line section.</w:t>
            </w:r>
          </w:p>
        </w:tc>
      </w:tr>
      <w:tr w:rsidR="000328E9" w14:paraId="2F0513D7" w14:textId="77777777" w:rsidTr="000328E9">
        <w:tc>
          <w:tcPr>
            <w:tcW w:w="2177" w:type="dxa"/>
            <w:shd w:val="clear" w:color="auto" w:fill="auto"/>
          </w:tcPr>
          <w:p w14:paraId="4D52782D" w14:textId="65081A15" w:rsidR="000328E9" w:rsidRDefault="000328E9" w:rsidP="000328E9">
            <w:pPr>
              <w:pStyle w:val="TABLE-cell"/>
            </w:pPr>
            <w:r>
              <w:t>x</w:t>
            </w:r>
          </w:p>
        </w:tc>
        <w:tc>
          <w:tcPr>
            <w:tcW w:w="635" w:type="dxa"/>
            <w:shd w:val="clear" w:color="auto" w:fill="auto"/>
          </w:tcPr>
          <w:p w14:paraId="6FD944A4" w14:textId="02DD9117" w:rsidR="000328E9" w:rsidRDefault="000328E9" w:rsidP="000328E9">
            <w:pPr>
              <w:pStyle w:val="TABLE-cell"/>
            </w:pPr>
            <w:r>
              <w:t>1..1</w:t>
            </w:r>
          </w:p>
        </w:tc>
        <w:tc>
          <w:tcPr>
            <w:tcW w:w="2177" w:type="dxa"/>
            <w:shd w:val="clear" w:color="auto" w:fill="auto"/>
          </w:tcPr>
          <w:p w14:paraId="7D2B2FCD" w14:textId="414ABC93" w:rsidR="000328E9" w:rsidRDefault="00BD7023" w:rsidP="000328E9">
            <w:pPr>
              <w:pStyle w:val="TABLE-cell"/>
            </w:pPr>
            <w:hyperlink w:anchor="UML47" w:history="1">
              <w:r w:rsidR="00F56272" w:rsidRPr="00F56272">
                <w:rPr>
                  <w:rStyle w:val="Hyperlink"/>
                </w:rPr>
                <w:t>Reactance</w:t>
              </w:r>
            </w:hyperlink>
          </w:p>
        </w:tc>
        <w:tc>
          <w:tcPr>
            <w:tcW w:w="4082" w:type="dxa"/>
            <w:shd w:val="clear" w:color="auto" w:fill="auto"/>
          </w:tcPr>
          <w:p w14:paraId="7CD5BEC9" w14:textId="5B12C9F4" w:rsidR="000328E9" w:rsidRDefault="000328E9" w:rsidP="000328E9">
            <w:pPr>
              <w:pStyle w:val="TABLE-cell"/>
            </w:pPr>
            <w:r>
              <w:t>Positive sequence series reactance of the entire line section.</w:t>
            </w:r>
          </w:p>
        </w:tc>
      </w:tr>
      <w:tr w:rsidR="000328E9" w14:paraId="38B45D49" w14:textId="77777777" w:rsidTr="000328E9">
        <w:tc>
          <w:tcPr>
            <w:tcW w:w="2177" w:type="dxa"/>
            <w:shd w:val="clear" w:color="auto" w:fill="auto"/>
          </w:tcPr>
          <w:p w14:paraId="70D6EB74" w14:textId="7ADA7F80" w:rsidR="000328E9" w:rsidRDefault="000328E9" w:rsidP="000328E9">
            <w:pPr>
              <w:pStyle w:val="TABLE-cell"/>
            </w:pPr>
            <w:r>
              <w:t>length</w:t>
            </w:r>
          </w:p>
        </w:tc>
        <w:tc>
          <w:tcPr>
            <w:tcW w:w="635" w:type="dxa"/>
            <w:shd w:val="clear" w:color="auto" w:fill="auto"/>
          </w:tcPr>
          <w:p w14:paraId="0013C4DE" w14:textId="2B5A5BAB" w:rsidR="000328E9" w:rsidRDefault="000328E9" w:rsidP="000328E9">
            <w:pPr>
              <w:pStyle w:val="TABLE-cell"/>
            </w:pPr>
            <w:r>
              <w:t>1..1</w:t>
            </w:r>
          </w:p>
        </w:tc>
        <w:tc>
          <w:tcPr>
            <w:tcW w:w="2177" w:type="dxa"/>
            <w:shd w:val="clear" w:color="auto" w:fill="auto"/>
          </w:tcPr>
          <w:p w14:paraId="117438B7" w14:textId="650B7F54" w:rsidR="000328E9" w:rsidRDefault="00BD7023" w:rsidP="000328E9">
            <w:pPr>
              <w:pStyle w:val="TABLE-cell"/>
            </w:pPr>
            <w:hyperlink w:anchor="UML44" w:history="1">
              <w:r w:rsidR="00F56272" w:rsidRPr="00F56272">
                <w:rPr>
                  <w:rStyle w:val="Hyperlink"/>
                </w:rPr>
                <w:t>Length</w:t>
              </w:r>
            </w:hyperlink>
          </w:p>
        </w:tc>
        <w:tc>
          <w:tcPr>
            <w:tcW w:w="4082" w:type="dxa"/>
            <w:shd w:val="clear" w:color="auto" w:fill="auto"/>
          </w:tcPr>
          <w:p w14:paraId="32B08393" w14:textId="7EB1F874" w:rsidR="000328E9" w:rsidRDefault="000328E9" w:rsidP="000328E9">
            <w:pPr>
              <w:pStyle w:val="TABLE-cell"/>
            </w:pPr>
            <w:r>
              <w:t xml:space="preserve">inherited from: </w:t>
            </w:r>
            <w:hyperlink w:anchor="UML1925" w:history="1">
              <w:r w:rsidR="00F56272" w:rsidRPr="00F56272">
                <w:rPr>
                  <w:rStyle w:val="Hyperlink"/>
                </w:rPr>
                <w:t>Conductor</w:t>
              </w:r>
            </w:hyperlink>
          </w:p>
        </w:tc>
      </w:tr>
      <w:tr w:rsidR="000328E9" w14:paraId="1D8412F9" w14:textId="77777777" w:rsidTr="000328E9">
        <w:tc>
          <w:tcPr>
            <w:tcW w:w="2177" w:type="dxa"/>
            <w:shd w:val="clear" w:color="auto" w:fill="auto"/>
          </w:tcPr>
          <w:p w14:paraId="7A6B9AB3" w14:textId="3CC71F16" w:rsidR="000328E9" w:rsidRDefault="000328E9" w:rsidP="000328E9">
            <w:pPr>
              <w:pStyle w:val="TABLE-cell"/>
            </w:pPr>
            <w:r>
              <w:t>aggregate</w:t>
            </w:r>
          </w:p>
        </w:tc>
        <w:tc>
          <w:tcPr>
            <w:tcW w:w="635" w:type="dxa"/>
            <w:shd w:val="clear" w:color="auto" w:fill="auto"/>
          </w:tcPr>
          <w:p w14:paraId="0D1AB56C" w14:textId="3E0052BA" w:rsidR="000328E9" w:rsidRDefault="000328E9" w:rsidP="000328E9">
            <w:pPr>
              <w:pStyle w:val="TABLE-cell"/>
            </w:pPr>
            <w:r>
              <w:t>0..1</w:t>
            </w:r>
          </w:p>
        </w:tc>
        <w:tc>
          <w:tcPr>
            <w:tcW w:w="2177" w:type="dxa"/>
            <w:shd w:val="clear" w:color="auto" w:fill="auto"/>
          </w:tcPr>
          <w:p w14:paraId="54AEB564" w14:textId="77628C95"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4D71B045" w14:textId="4BFB0E29"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52829914" w14:textId="77777777" w:rsidTr="000328E9">
        <w:tc>
          <w:tcPr>
            <w:tcW w:w="2177" w:type="dxa"/>
            <w:shd w:val="clear" w:color="auto" w:fill="auto"/>
          </w:tcPr>
          <w:p w14:paraId="6ED88E01" w14:textId="74B443F1" w:rsidR="000328E9" w:rsidRDefault="000328E9" w:rsidP="000328E9">
            <w:pPr>
              <w:pStyle w:val="TABLE-cell"/>
            </w:pPr>
            <w:r>
              <w:t>normallyInService</w:t>
            </w:r>
          </w:p>
        </w:tc>
        <w:tc>
          <w:tcPr>
            <w:tcW w:w="635" w:type="dxa"/>
            <w:shd w:val="clear" w:color="auto" w:fill="auto"/>
          </w:tcPr>
          <w:p w14:paraId="04CCBB5F" w14:textId="429F69BD" w:rsidR="000328E9" w:rsidRDefault="000328E9" w:rsidP="000328E9">
            <w:pPr>
              <w:pStyle w:val="TABLE-cell"/>
            </w:pPr>
            <w:r>
              <w:t>0..1</w:t>
            </w:r>
          </w:p>
        </w:tc>
        <w:tc>
          <w:tcPr>
            <w:tcW w:w="2177" w:type="dxa"/>
            <w:shd w:val="clear" w:color="auto" w:fill="auto"/>
          </w:tcPr>
          <w:p w14:paraId="3D3CDA7E" w14:textId="0887F629"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6296E957" w14:textId="7D8F1314"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02D86DAB" w14:textId="77777777" w:rsidTr="000328E9">
        <w:tc>
          <w:tcPr>
            <w:tcW w:w="2177" w:type="dxa"/>
            <w:shd w:val="clear" w:color="auto" w:fill="auto"/>
          </w:tcPr>
          <w:p w14:paraId="7737725F" w14:textId="18C23DB7" w:rsidR="000328E9" w:rsidRDefault="000328E9" w:rsidP="000328E9">
            <w:pPr>
              <w:pStyle w:val="TABLE-cell"/>
            </w:pPr>
            <w:r>
              <w:t>description</w:t>
            </w:r>
          </w:p>
        </w:tc>
        <w:tc>
          <w:tcPr>
            <w:tcW w:w="635" w:type="dxa"/>
            <w:shd w:val="clear" w:color="auto" w:fill="auto"/>
          </w:tcPr>
          <w:p w14:paraId="252BAC1C" w14:textId="6EC65BD6" w:rsidR="000328E9" w:rsidRDefault="000328E9" w:rsidP="000328E9">
            <w:pPr>
              <w:pStyle w:val="TABLE-cell"/>
            </w:pPr>
            <w:r>
              <w:t>0..1</w:t>
            </w:r>
          </w:p>
        </w:tc>
        <w:tc>
          <w:tcPr>
            <w:tcW w:w="2177" w:type="dxa"/>
            <w:shd w:val="clear" w:color="auto" w:fill="auto"/>
          </w:tcPr>
          <w:p w14:paraId="177682EB" w14:textId="613DEE8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889358E" w14:textId="505E25CD"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256C3030" w14:textId="77777777" w:rsidTr="000328E9">
        <w:tc>
          <w:tcPr>
            <w:tcW w:w="2177" w:type="dxa"/>
            <w:shd w:val="clear" w:color="auto" w:fill="auto"/>
          </w:tcPr>
          <w:p w14:paraId="43F3EDDF" w14:textId="461FC339" w:rsidR="000328E9" w:rsidRDefault="000328E9" w:rsidP="000328E9">
            <w:pPr>
              <w:pStyle w:val="TABLE-cell"/>
            </w:pPr>
            <w:r>
              <w:t>mRID</w:t>
            </w:r>
          </w:p>
        </w:tc>
        <w:tc>
          <w:tcPr>
            <w:tcW w:w="635" w:type="dxa"/>
            <w:shd w:val="clear" w:color="auto" w:fill="auto"/>
          </w:tcPr>
          <w:p w14:paraId="7FF9590E" w14:textId="4B9146A3" w:rsidR="000328E9" w:rsidRDefault="000328E9" w:rsidP="000328E9">
            <w:pPr>
              <w:pStyle w:val="TABLE-cell"/>
            </w:pPr>
            <w:r>
              <w:t>1..1</w:t>
            </w:r>
          </w:p>
        </w:tc>
        <w:tc>
          <w:tcPr>
            <w:tcW w:w="2177" w:type="dxa"/>
            <w:shd w:val="clear" w:color="auto" w:fill="auto"/>
          </w:tcPr>
          <w:p w14:paraId="1BDA6526" w14:textId="64B22C09"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4672E69" w14:textId="68C84238"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3F8346E2" w14:textId="77777777" w:rsidTr="000328E9">
        <w:tc>
          <w:tcPr>
            <w:tcW w:w="2177" w:type="dxa"/>
            <w:shd w:val="clear" w:color="auto" w:fill="auto"/>
          </w:tcPr>
          <w:p w14:paraId="42816433" w14:textId="530B2358" w:rsidR="000328E9" w:rsidRDefault="000328E9" w:rsidP="000328E9">
            <w:pPr>
              <w:pStyle w:val="TABLE-cell"/>
            </w:pPr>
            <w:r>
              <w:t>name</w:t>
            </w:r>
          </w:p>
        </w:tc>
        <w:tc>
          <w:tcPr>
            <w:tcW w:w="635" w:type="dxa"/>
            <w:shd w:val="clear" w:color="auto" w:fill="auto"/>
          </w:tcPr>
          <w:p w14:paraId="78EDCC4B" w14:textId="6D57C29B" w:rsidR="000328E9" w:rsidRDefault="000328E9" w:rsidP="000328E9">
            <w:pPr>
              <w:pStyle w:val="TABLE-cell"/>
            </w:pPr>
            <w:r>
              <w:t>1..1</w:t>
            </w:r>
          </w:p>
        </w:tc>
        <w:tc>
          <w:tcPr>
            <w:tcW w:w="2177" w:type="dxa"/>
            <w:shd w:val="clear" w:color="auto" w:fill="auto"/>
          </w:tcPr>
          <w:p w14:paraId="55C35C4B" w14:textId="15CF09C9"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2B89D9C" w14:textId="51EA5BFB"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4415768B" w14:textId="559CD065" w:rsidR="000328E9" w:rsidRDefault="000328E9" w:rsidP="000328E9"/>
    <w:p w14:paraId="7BF399A4" w14:textId="289A03AC" w:rsidR="000328E9" w:rsidRDefault="000328E9" w:rsidP="000328E9">
      <w:r>
        <w:fldChar w:fldCharType="begin"/>
      </w:r>
      <w:r>
        <w:instrText xml:space="preserve"> REF _Ref113686905 \h </w:instrText>
      </w:r>
      <w:r>
        <w:fldChar w:fldCharType="separate"/>
      </w:r>
      <w:r w:rsidR="00F56272">
        <w:t>Table 4</w:t>
      </w:r>
      <w:r>
        <w:fldChar w:fldCharType="end"/>
      </w:r>
      <w:r>
        <w:t xml:space="preserve"> shows all association ends of ACLineSegment with other classes.</w:t>
      </w:r>
    </w:p>
    <w:p w14:paraId="3C22DCAE" w14:textId="10261BAD" w:rsidR="000328E9" w:rsidRDefault="000328E9" w:rsidP="000328E9">
      <w:pPr>
        <w:pStyle w:val="TABLE-title"/>
      </w:pPr>
      <w:bookmarkStart w:id="28" w:name="_Ref113686905"/>
      <w:bookmarkStart w:id="29" w:name="_Toc113692190"/>
      <w:r>
        <w:t xml:space="preserve">Table </w:t>
      </w:r>
      <w:r>
        <w:fldChar w:fldCharType="begin"/>
      </w:r>
      <w:r>
        <w:instrText xml:space="preserve"> SEQ Table \* ARABIC </w:instrText>
      </w:r>
      <w:r>
        <w:fldChar w:fldCharType="separate"/>
      </w:r>
      <w:r w:rsidR="00F56272">
        <w:t>4</w:t>
      </w:r>
      <w:r>
        <w:fldChar w:fldCharType="end"/>
      </w:r>
      <w:bookmarkEnd w:id="28"/>
      <w:r>
        <w:t xml:space="preserve"> – Association ends of LTDSEquipmentProfile::ACLineSegment with other classes</w:t>
      </w:r>
      <w:bookmarkEnd w:id="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63A2BE7D" w14:textId="77777777" w:rsidTr="000328E9">
        <w:trPr>
          <w:tblHeader/>
        </w:trPr>
        <w:tc>
          <w:tcPr>
            <w:tcW w:w="635" w:type="dxa"/>
            <w:shd w:val="clear" w:color="auto" w:fill="auto"/>
          </w:tcPr>
          <w:p w14:paraId="5C43FE92" w14:textId="6FF297AC" w:rsidR="000328E9" w:rsidRDefault="000328E9" w:rsidP="000328E9">
            <w:pPr>
              <w:pStyle w:val="TABLE-col-heading"/>
            </w:pPr>
            <w:r>
              <w:t>mult from</w:t>
            </w:r>
          </w:p>
        </w:tc>
        <w:tc>
          <w:tcPr>
            <w:tcW w:w="2177" w:type="dxa"/>
            <w:shd w:val="clear" w:color="auto" w:fill="auto"/>
          </w:tcPr>
          <w:p w14:paraId="378A0766" w14:textId="48B1A31C" w:rsidR="000328E9" w:rsidRDefault="000328E9" w:rsidP="000328E9">
            <w:pPr>
              <w:pStyle w:val="TABLE-col-heading"/>
            </w:pPr>
            <w:r>
              <w:t>name</w:t>
            </w:r>
          </w:p>
        </w:tc>
        <w:tc>
          <w:tcPr>
            <w:tcW w:w="635" w:type="dxa"/>
            <w:shd w:val="clear" w:color="auto" w:fill="auto"/>
          </w:tcPr>
          <w:p w14:paraId="454A9E29" w14:textId="61CB4C4D" w:rsidR="000328E9" w:rsidRDefault="000328E9" w:rsidP="000328E9">
            <w:pPr>
              <w:pStyle w:val="TABLE-col-heading"/>
            </w:pPr>
            <w:r>
              <w:t>mult to</w:t>
            </w:r>
          </w:p>
        </w:tc>
        <w:tc>
          <w:tcPr>
            <w:tcW w:w="2177" w:type="dxa"/>
            <w:shd w:val="clear" w:color="auto" w:fill="auto"/>
          </w:tcPr>
          <w:p w14:paraId="5AA25705" w14:textId="4F3B0BBA" w:rsidR="000328E9" w:rsidRDefault="000328E9" w:rsidP="000328E9">
            <w:pPr>
              <w:pStyle w:val="TABLE-col-heading"/>
            </w:pPr>
            <w:r>
              <w:t>type</w:t>
            </w:r>
          </w:p>
        </w:tc>
        <w:tc>
          <w:tcPr>
            <w:tcW w:w="3447" w:type="dxa"/>
            <w:shd w:val="clear" w:color="auto" w:fill="auto"/>
          </w:tcPr>
          <w:p w14:paraId="20F149A3" w14:textId="273DABAC" w:rsidR="000328E9" w:rsidRDefault="000328E9" w:rsidP="000328E9">
            <w:pPr>
              <w:pStyle w:val="TABLE-col-heading"/>
            </w:pPr>
            <w:r>
              <w:t>description</w:t>
            </w:r>
          </w:p>
        </w:tc>
      </w:tr>
      <w:tr w:rsidR="000328E9" w14:paraId="52243966" w14:textId="77777777" w:rsidTr="000328E9">
        <w:tc>
          <w:tcPr>
            <w:tcW w:w="635" w:type="dxa"/>
            <w:shd w:val="clear" w:color="auto" w:fill="auto"/>
          </w:tcPr>
          <w:p w14:paraId="7572BE2A" w14:textId="03EFBBCE" w:rsidR="000328E9" w:rsidRDefault="000328E9" w:rsidP="000328E9">
            <w:pPr>
              <w:pStyle w:val="TABLE-cell"/>
            </w:pPr>
            <w:r>
              <w:t>0..*</w:t>
            </w:r>
          </w:p>
        </w:tc>
        <w:tc>
          <w:tcPr>
            <w:tcW w:w="2177" w:type="dxa"/>
            <w:shd w:val="clear" w:color="auto" w:fill="auto"/>
          </w:tcPr>
          <w:p w14:paraId="4DF63BA8" w14:textId="1F048AE8" w:rsidR="000328E9" w:rsidRDefault="000328E9" w:rsidP="000328E9">
            <w:pPr>
              <w:pStyle w:val="TABLE-cell"/>
            </w:pPr>
            <w:r>
              <w:t>BaseVoltage</w:t>
            </w:r>
          </w:p>
        </w:tc>
        <w:tc>
          <w:tcPr>
            <w:tcW w:w="635" w:type="dxa"/>
            <w:shd w:val="clear" w:color="auto" w:fill="auto"/>
          </w:tcPr>
          <w:p w14:paraId="7A5B732B" w14:textId="0C519B2F" w:rsidR="000328E9" w:rsidRDefault="000328E9" w:rsidP="000328E9">
            <w:pPr>
              <w:pStyle w:val="TABLE-cell"/>
            </w:pPr>
            <w:r>
              <w:t>0..1</w:t>
            </w:r>
          </w:p>
        </w:tc>
        <w:tc>
          <w:tcPr>
            <w:tcW w:w="2177" w:type="dxa"/>
            <w:shd w:val="clear" w:color="auto" w:fill="auto"/>
          </w:tcPr>
          <w:p w14:paraId="215E4257" w14:textId="27E1237F" w:rsidR="000328E9" w:rsidRDefault="00BD7023" w:rsidP="000328E9">
            <w:pPr>
              <w:pStyle w:val="TABLE-cell"/>
            </w:pPr>
            <w:hyperlink w:anchor="UML1896" w:history="1">
              <w:r w:rsidR="00F56272" w:rsidRPr="00F56272">
                <w:rPr>
                  <w:rStyle w:val="Hyperlink"/>
                </w:rPr>
                <w:t>BaseVoltage</w:t>
              </w:r>
            </w:hyperlink>
          </w:p>
        </w:tc>
        <w:tc>
          <w:tcPr>
            <w:tcW w:w="3447" w:type="dxa"/>
            <w:shd w:val="clear" w:color="auto" w:fill="auto"/>
          </w:tcPr>
          <w:p w14:paraId="3823D80D" w14:textId="6DFF31DE" w:rsidR="000328E9" w:rsidRDefault="000328E9" w:rsidP="000328E9">
            <w:pPr>
              <w:pStyle w:val="TABLE-cell"/>
            </w:pPr>
            <w:r>
              <w:t xml:space="preserve">inherited from: </w:t>
            </w:r>
            <w:hyperlink w:anchor="UML1920" w:history="1">
              <w:r w:rsidR="00F56272" w:rsidRPr="00F56272">
                <w:rPr>
                  <w:rStyle w:val="Hyperlink"/>
                </w:rPr>
                <w:t>ConductingEquipment</w:t>
              </w:r>
            </w:hyperlink>
          </w:p>
        </w:tc>
      </w:tr>
      <w:tr w:rsidR="000328E9" w14:paraId="64CEE34B" w14:textId="77777777" w:rsidTr="000328E9">
        <w:tc>
          <w:tcPr>
            <w:tcW w:w="635" w:type="dxa"/>
            <w:shd w:val="clear" w:color="auto" w:fill="auto"/>
          </w:tcPr>
          <w:p w14:paraId="52BACD41" w14:textId="6574C03D" w:rsidR="000328E9" w:rsidRDefault="000328E9" w:rsidP="000328E9">
            <w:pPr>
              <w:pStyle w:val="TABLE-cell"/>
            </w:pPr>
            <w:r>
              <w:t>0..*</w:t>
            </w:r>
          </w:p>
        </w:tc>
        <w:tc>
          <w:tcPr>
            <w:tcW w:w="2177" w:type="dxa"/>
            <w:shd w:val="clear" w:color="auto" w:fill="auto"/>
          </w:tcPr>
          <w:p w14:paraId="6361103A" w14:textId="4AFFE02B" w:rsidR="000328E9" w:rsidRDefault="000328E9" w:rsidP="000328E9">
            <w:pPr>
              <w:pStyle w:val="TABLE-cell"/>
            </w:pPr>
            <w:r>
              <w:t>EquipmentContainer</w:t>
            </w:r>
          </w:p>
        </w:tc>
        <w:tc>
          <w:tcPr>
            <w:tcW w:w="635" w:type="dxa"/>
            <w:shd w:val="clear" w:color="auto" w:fill="auto"/>
          </w:tcPr>
          <w:p w14:paraId="1DB86434" w14:textId="55479CB3" w:rsidR="000328E9" w:rsidRDefault="000328E9" w:rsidP="000328E9">
            <w:pPr>
              <w:pStyle w:val="TABLE-cell"/>
            </w:pPr>
            <w:r>
              <w:t>0..1</w:t>
            </w:r>
          </w:p>
        </w:tc>
        <w:tc>
          <w:tcPr>
            <w:tcW w:w="2177" w:type="dxa"/>
            <w:shd w:val="clear" w:color="auto" w:fill="auto"/>
          </w:tcPr>
          <w:p w14:paraId="45E8DE48" w14:textId="6930D640" w:rsidR="000328E9" w:rsidRDefault="00BD7023" w:rsidP="000328E9">
            <w:pPr>
              <w:pStyle w:val="TABLE-cell"/>
            </w:pPr>
            <w:hyperlink w:anchor="UML1998" w:history="1">
              <w:r w:rsidR="00F56272" w:rsidRPr="00F56272">
                <w:rPr>
                  <w:rStyle w:val="Hyperlink"/>
                </w:rPr>
                <w:t>EquipmentContainer</w:t>
              </w:r>
            </w:hyperlink>
          </w:p>
        </w:tc>
        <w:tc>
          <w:tcPr>
            <w:tcW w:w="3447" w:type="dxa"/>
            <w:shd w:val="clear" w:color="auto" w:fill="auto"/>
          </w:tcPr>
          <w:p w14:paraId="11A43D43" w14:textId="31247E42" w:rsidR="000328E9" w:rsidRDefault="000328E9" w:rsidP="000328E9">
            <w:pPr>
              <w:pStyle w:val="TABLE-cell"/>
            </w:pPr>
            <w:r>
              <w:t xml:space="preserve">inherited from: </w:t>
            </w:r>
            <w:hyperlink w:anchor="UML1919" w:history="1">
              <w:r w:rsidR="00F56272" w:rsidRPr="00F56272">
                <w:rPr>
                  <w:rStyle w:val="Hyperlink"/>
                </w:rPr>
                <w:t>Equipment</w:t>
              </w:r>
            </w:hyperlink>
          </w:p>
        </w:tc>
      </w:tr>
    </w:tbl>
    <w:p w14:paraId="7CFEED9C" w14:textId="2C12F9A8" w:rsidR="000328E9" w:rsidRDefault="000328E9" w:rsidP="000328E9"/>
    <w:p w14:paraId="6F0060D2" w14:textId="4828A5B4" w:rsidR="000328E9" w:rsidRDefault="000328E9" w:rsidP="000328E9">
      <w:pPr>
        <w:pStyle w:val="Heading3"/>
      </w:pPr>
      <w:bookmarkStart w:id="30" w:name="UML1910"/>
      <w:bookmarkStart w:id="31" w:name="_Toc113890738"/>
      <w:r>
        <w:t>ActivePowerLimit</w:t>
      </w:r>
      <w:bookmarkEnd w:id="30"/>
      <w:bookmarkEnd w:id="31"/>
    </w:p>
    <w:p w14:paraId="5A69BE4F" w14:textId="7FE58702" w:rsidR="000328E9" w:rsidRDefault="000328E9" w:rsidP="000328E9">
      <w:r>
        <w:t xml:space="preserve">Inheritance path = </w:t>
      </w:r>
      <w:hyperlink w:anchor="UML1907" w:history="1">
        <w:r w:rsidR="00F56272" w:rsidRPr="00F56272">
          <w:rPr>
            <w:rStyle w:val="Hyperlink"/>
          </w:rPr>
          <w:t>OperationalLimit</w:t>
        </w:r>
      </w:hyperlink>
      <w:r>
        <w:t xml:space="preserve"> : </w:t>
      </w:r>
      <w:hyperlink w:anchor="UML12" w:history="1">
        <w:r w:rsidR="00F56272" w:rsidRPr="00F56272">
          <w:rPr>
            <w:rStyle w:val="Hyperlink"/>
          </w:rPr>
          <w:t>IdentifiedObject</w:t>
        </w:r>
      </w:hyperlink>
    </w:p>
    <w:p w14:paraId="37A068BC" w14:textId="40F02DE3" w:rsidR="000328E9" w:rsidRDefault="000328E9" w:rsidP="000328E9">
      <w:r>
        <w:t>Limit on active power flow.</w:t>
      </w:r>
    </w:p>
    <w:p w14:paraId="591D3FB2" w14:textId="3727C4ED" w:rsidR="000328E9" w:rsidRDefault="000328E9" w:rsidP="000328E9">
      <w:r>
        <w:fldChar w:fldCharType="begin"/>
      </w:r>
      <w:r>
        <w:instrText xml:space="preserve"> REF _Ref113686910 \h </w:instrText>
      </w:r>
      <w:r>
        <w:fldChar w:fldCharType="separate"/>
      </w:r>
      <w:r w:rsidR="00F56272">
        <w:t>Table 5</w:t>
      </w:r>
      <w:r>
        <w:fldChar w:fldCharType="end"/>
      </w:r>
      <w:r>
        <w:t xml:space="preserve"> shows all attributes of ActivePowerLimit.</w:t>
      </w:r>
    </w:p>
    <w:p w14:paraId="14C18474" w14:textId="174D814B" w:rsidR="000328E9" w:rsidRDefault="000328E9" w:rsidP="000328E9">
      <w:pPr>
        <w:pStyle w:val="TABLE-title"/>
      </w:pPr>
      <w:bookmarkStart w:id="32" w:name="_Ref113686910"/>
      <w:bookmarkStart w:id="33" w:name="_Toc113692191"/>
      <w:r>
        <w:lastRenderedPageBreak/>
        <w:t xml:space="preserve">Table </w:t>
      </w:r>
      <w:r>
        <w:fldChar w:fldCharType="begin"/>
      </w:r>
      <w:r>
        <w:instrText xml:space="preserve"> SEQ Table \* ARABIC </w:instrText>
      </w:r>
      <w:r>
        <w:fldChar w:fldCharType="separate"/>
      </w:r>
      <w:r w:rsidR="00F56272">
        <w:t>5</w:t>
      </w:r>
      <w:r>
        <w:fldChar w:fldCharType="end"/>
      </w:r>
      <w:bookmarkEnd w:id="32"/>
      <w:r>
        <w:t xml:space="preserve"> – Attributes of LTDSEquipmentProfile::ActivePowerLimit</w:t>
      </w:r>
      <w:bookmarkEnd w:id="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2ECA51E8" w14:textId="77777777" w:rsidTr="000328E9">
        <w:trPr>
          <w:tblHeader/>
        </w:trPr>
        <w:tc>
          <w:tcPr>
            <w:tcW w:w="2177" w:type="dxa"/>
            <w:shd w:val="clear" w:color="auto" w:fill="auto"/>
          </w:tcPr>
          <w:p w14:paraId="74D6E5D5" w14:textId="2105BFDD" w:rsidR="000328E9" w:rsidRDefault="000328E9" w:rsidP="000328E9">
            <w:pPr>
              <w:pStyle w:val="TABLE-col-heading"/>
            </w:pPr>
            <w:r>
              <w:t>name</w:t>
            </w:r>
          </w:p>
        </w:tc>
        <w:tc>
          <w:tcPr>
            <w:tcW w:w="635" w:type="dxa"/>
            <w:shd w:val="clear" w:color="auto" w:fill="auto"/>
          </w:tcPr>
          <w:p w14:paraId="733C1B01" w14:textId="749E4458" w:rsidR="000328E9" w:rsidRDefault="000328E9" w:rsidP="000328E9">
            <w:pPr>
              <w:pStyle w:val="TABLE-col-heading"/>
            </w:pPr>
            <w:r>
              <w:t>mult</w:t>
            </w:r>
          </w:p>
        </w:tc>
        <w:tc>
          <w:tcPr>
            <w:tcW w:w="2177" w:type="dxa"/>
            <w:shd w:val="clear" w:color="auto" w:fill="auto"/>
          </w:tcPr>
          <w:p w14:paraId="63E4F4AA" w14:textId="76B0D39C" w:rsidR="000328E9" w:rsidRDefault="000328E9" w:rsidP="000328E9">
            <w:pPr>
              <w:pStyle w:val="TABLE-col-heading"/>
            </w:pPr>
            <w:r>
              <w:t>type</w:t>
            </w:r>
          </w:p>
        </w:tc>
        <w:tc>
          <w:tcPr>
            <w:tcW w:w="4082" w:type="dxa"/>
            <w:shd w:val="clear" w:color="auto" w:fill="auto"/>
          </w:tcPr>
          <w:p w14:paraId="618B0EF9" w14:textId="78B2FA62" w:rsidR="000328E9" w:rsidRDefault="000328E9" w:rsidP="000328E9">
            <w:pPr>
              <w:pStyle w:val="TABLE-col-heading"/>
            </w:pPr>
            <w:r>
              <w:t>description</w:t>
            </w:r>
          </w:p>
        </w:tc>
      </w:tr>
      <w:tr w:rsidR="000328E9" w14:paraId="2B58B661" w14:textId="77777777" w:rsidTr="000328E9">
        <w:tc>
          <w:tcPr>
            <w:tcW w:w="2177" w:type="dxa"/>
            <w:shd w:val="clear" w:color="auto" w:fill="auto"/>
          </w:tcPr>
          <w:p w14:paraId="22B4F6E4" w14:textId="053C8568" w:rsidR="000328E9" w:rsidRDefault="000328E9" w:rsidP="000328E9">
            <w:pPr>
              <w:pStyle w:val="TABLE-cell"/>
            </w:pPr>
            <w:r>
              <w:t>normalValue</w:t>
            </w:r>
          </w:p>
        </w:tc>
        <w:tc>
          <w:tcPr>
            <w:tcW w:w="635" w:type="dxa"/>
            <w:shd w:val="clear" w:color="auto" w:fill="auto"/>
          </w:tcPr>
          <w:p w14:paraId="137058DB" w14:textId="7DD6875F" w:rsidR="000328E9" w:rsidRDefault="000328E9" w:rsidP="000328E9">
            <w:pPr>
              <w:pStyle w:val="TABLE-cell"/>
            </w:pPr>
            <w:r>
              <w:t>1..1</w:t>
            </w:r>
          </w:p>
        </w:tc>
        <w:tc>
          <w:tcPr>
            <w:tcW w:w="2177" w:type="dxa"/>
            <w:shd w:val="clear" w:color="auto" w:fill="auto"/>
          </w:tcPr>
          <w:p w14:paraId="580D7CBC" w14:textId="1B7D77AD" w:rsidR="000328E9" w:rsidRDefault="00BD7023" w:rsidP="000328E9">
            <w:pPr>
              <w:pStyle w:val="TABLE-cell"/>
            </w:pPr>
            <w:hyperlink w:anchor="UML33" w:history="1">
              <w:r w:rsidR="00F56272" w:rsidRPr="00F56272">
                <w:rPr>
                  <w:rStyle w:val="Hyperlink"/>
                </w:rPr>
                <w:t>ActivePower</w:t>
              </w:r>
            </w:hyperlink>
          </w:p>
        </w:tc>
        <w:tc>
          <w:tcPr>
            <w:tcW w:w="4082" w:type="dxa"/>
            <w:shd w:val="clear" w:color="auto" w:fill="auto"/>
          </w:tcPr>
          <w:p w14:paraId="18771476" w14:textId="67242865" w:rsidR="000328E9" w:rsidRDefault="000328E9" w:rsidP="000328E9">
            <w:pPr>
              <w:pStyle w:val="TABLE-cell"/>
            </w:pPr>
            <w:r>
              <w:t>The normal value of active power limit. The attribute shall be a positive value or zero.</w:t>
            </w:r>
          </w:p>
        </w:tc>
      </w:tr>
      <w:tr w:rsidR="000328E9" w14:paraId="05E28288" w14:textId="77777777" w:rsidTr="000328E9">
        <w:tc>
          <w:tcPr>
            <w:tcW w:w="2177" w:type="dxa"/>
            <w:shd w:val="clear" w:color="auto" w:fill="auto"/>
          </w:tcPr>
          <w:p w14:paraId="055973F8" w14:textId="712E9B88" w:rsidR="000328E9" w:rsidRDefault="000328E9" w:rsidP="000328E9">
            <w:pPr>
              <w:pStyle w:val="TABLE-cell"/>
            </w:pPr>
            <w:r>
              <w:t>description</w:t>
            </w:r>
          </w:p>
        </w:tc>
        <w:tc>
          <w:tcPr>
            <w:tcW w:w="635" w:type="dxa"/>
            <w:shd w:val="clear" w:color="auto" w:fill="auto"/>
          </w:tcPr>
          <w:p w14:paraId="53C2A492" w14:textId="24119F61" w:rsidR="000328E9" w:rsidRDefault="000328E9" w:rsidP="000328E9">
            <w:pPr>
              <w:pStyle w:val="TABLE-cell"/>
            </w:pPr>
            <w:r>
              <w:t>0..1</w:t>
            </w:r>
          </w:p>
        </w:tc>
        <w:tc>
          <w:tcPr>
            <w:tcW w:w="2177" w:type="dxa"/>
            <w:shd w:val="clear" w:color="auto" w:fill="auto"/>
          </w:tcPr>
          <w:p w14:paraId="6D3046B5" w14:textId="1808064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0158D81" w14:textId="34EE6D50"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0A188E86" w14:textId="77777777" w:rsidTr="000328E9">
        <w:tc>
          <w:tcPr>
            <w:tcW w:w="2177" w:type="dxa"/>
            <w:shd w:val="clear" w:color="auto" w:fill="auto"/>
          </w:tcPr>
          <w:p w14:paraId="5DB647D6" w14:textId="34C9E9E7" w:rsidR="000328E9" w:rsidRDefault="000328E9" w:rsidP="000328E9">
            <w:pPr>
              <w:pStyle w:val="TABLE-cell"/>
            </w:pPr>
            <w:r>
              <w:t>mRID</w:t>
            </w:r>
          </w:p>
        </w:tc>
        <w:tc>
          <w:tcPr>
            <w:tcW w:w="635" w:type="dxa"/>
            <w:shd w:val="clear" w:color="auto" w:fill="auto"/>
          </w:tcPr>
          <w:p w14:paraId="34EED1EE" w14:textId="411F1377" w:rsidR="000328E9" w:rsidRDefault="000328E9" w:rsidP="000328E9">
            <w:pPr>
              <w:pStyle w:val="TABLE-cell"/>
            </w:pPr>
            <w:r>
              <w:t>1..1</w:t>
            </w:r>
          </w:p>
        </w:tc>
        <w:tc>
          <w:tcPr>
            <w:tcW w:w="2177" w:type="dxa"/>
            <w:shd w:val="clear" w:color="auto" w:fill="auto"/>
          </w:tcPr>
          <w:p w14:paraId="48F87499" w14:textId="36BBACEC"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E9DE2F3" w14:textId="2CB8A193"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6A1ACBB5" w14:textId="77777777" w:rsidTr="000328E9">
        <w:tc>
          <w:tcPr>
            <w:tcW w:w="2177" w:type="dxa"/>
            <w:shd w:val="clear" w:color="auto" w:fill="auto"/>
          </w:tcPr>
          <w:p w14:paraId="6B206319" w14:textId="1D2F8240" w:rsidR="000328E9" w:rsidRDefault="000328E9" w:rsidP="000328E9">
            <w:pPr>
              <w:pStyle w:val="TABLE-cell"/>
            </w:pPr>
            <w:r>
              <w:t>name</w:t>
            </w:r>
          </w:p>
        </w:tc>
        <w:tc>
          <w:tcPr>
            <w:tcW w:w="635" w:type="dxa"/>
            <w:shd w:val="clear" w:color="auto" w:fill="auto"/>
          </w:tcPr>
          <w:p w14:paraId="5486ADAB" w14:textId="42A48553" w:rsidR="000328E9" w:rsidRDefault="000328E9" w:rsidP="000328E9">
            <w:pPr>
              <w:pStyle w:val="TABLE-cell"/>
            </w:pPr>
            <w:r>
              <w:t>1..1</w:t>
            </w:r>
          </w:p>
        </w:tc>
        <w:tc>
          <w:tcPr>
            <w:tcW w:w="2177" w:type="dxa"/>
            <w:shd w:val="clear" w:color="auto" w:fill="auto"/>
          </w:tcPr>
          <w:p w14:paraId="4DC14F10" w14:textId="1171220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0C02FFC4" w14:textId="00D25100"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15A156D6" w14:textId="121AB3FC" w:rsidR="000328E9" w:rsidRDefault="000328E9" w:rsidP="000328E9"/>
    <w:p w14:paraId="25778BA9" w14:textId="2DEE9AD2" w:rsidR="000328E9" w:rsidRDefault="000328E9" w:rsidP="000328E9">
      <w:r>
        <w:fldChar w:fldCharType="begin"/>
      </w:r>
      <w:r>
        <w:instrText xml:space="preserve"> REF _Ref113686914 \h </w:instrText>
      </w:r>
      <w:r>
        <w:fldChar w:fldCharType="separate"/>
      </w:r>
      <w:r w:rsidR="00F56272">
        <w:t>Table 6</w:t>
      </w:r>
      <w:r>
        <w:fldChar w:fldCharType="end"/>
      </w:r>
      <w:r>
        <w:t xml:space="preserve"> shows all association ends of ActivePowerLimit with other classes.</w:t>
      </w:r>
    </w:p>
    <w:p w14:paraId="15B564D0" w14:textId="69020EC3" w:rsidR="000328E9" w:rsidRDefault="000328E9" w:rsidP="000328E9">
      <w:pPr>
        <w:pStyle w:val="TABLE-title"/>
      </w:pPr>
      <w:bookmarkStart w:id="34" w:name="_Ref113686914"/>
      <w:bookmarkStart w:id="35" w:name="_Toc113692192"/>
      <w:r>
        <w:t xml:space="preserve">Table </w:t>
      </w:r>
      <w:r>
        <w:fldChar w:fldCharType="begin"/>
      </w:r>
      <w:r>
        <w:instrText xml:space="preserve"> SEQ Table \* ARABIC </w:instrText>
      </w:r>
      <w:r>
        <w:fldChar w:fldCharType="separate"/>
      </w:r>
      <w:r w:rsidR="00F56272">
        <w:t>6</w:t>
      </w:r>
      <w:r>
        <w:fldChar w:fldCharType="end"/>
      </w:r>
      <w:bookmarkEnd w:id="34"/>
      <w:r>
        <w:t xml:space="preserve"> – Association ends of LTDSEquipmentProfile::ActivePowerLimit with other classes</w:t>
      </w:r>
      <w:bookmarkEnd w:id="3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178B9FE2" w14:textId="77777777" w:rsidTr="000328E9">
        <w:trPr>
          <w:tblHeader/>
        </w:trPr>
        <w:tc>
          <w:tcPr>
            <w:tcW w:w="635" w:type="dxa"/>
            <w:shd w:val="clear" w:color="auto" w:fill="auto"/>
          </w:tcPr>
          <w:p w14:paraId="23E7A9F0" w14:textId="784B3D53" w:rsidR="000328E9" w:rsidRDefault="000328E9" w:rsidP="000328E9">
            <w:pPr>
              <w:pStyle w:val="TABLE-col-heading"/>
            </w:pPr>
            <w:r>
              <w:t>mult from</w:t>
            </w:r>
          </w:p>
        </w:tc>
        <w:tc>
          <w:tcPr>
            <w:tcW w:w="2177" w:type="dxa"/>
            <w:shd w:val="clear" w:color="auto" w:fill="auto"/>
          </w:tcPr>
          <w:p w14:paraId="096F209A" w14:textId="797C85DF" w:rsidR="000328E9" w:rsidRDefault="000328E9" w:rsidP="000328E9">
            <w:pPr>
              <w:pStyle w:val="TABLE-col-heading"/>
            </w:pPr>
            <w:r>
              <w:t>name</w:t>
            </w:r>
          </w:p>
        </w:tc>
        <w:tc>
          <w:tcPr>
            <w:tcW w:w="635" w:type="dxa"/>
            <w:shd w:val="clear" w:color="auto" w:fill="auto"/>
          </w:tcPr>
          <w:p w14:paraId="07426135" w14:textId="3928AB6E" w:rsidR="000328E9" w:rsidRDefault="000328E9" w:rsidP="000328E9">
            <w:pPr>
              <w:pStyle w:val="TABLE-col-heading"/>
            </w:pPr>
            <w:r>
              <w:t>mult to</w:t>
            </w:r>
          </w:p>
        </w:tc>
        <w:tc>
          <w:tcPr>
            <w:tcW w:w="2177" w:type="dxa"/>
            <w:shd w:val="clear" w:color="auto" w:fill="auto"/>
          </w:tcPr>
          <w:p w14:paraId="1897D6A5" w14:textId="684578B2" w:rsidR="000328E9" w:rsidRDefault="000328E9" w:rsidP="000328E9">
            <w:pPr>
              <w:pStyle w:val="TABLE-col-heading"/>
            </w:pPr>
            <w:r>
              <w:t>type</w:t>
            </w:r>
          </w:p>
        </w:tc>
        <w:tc>
          <w:tcPr>
            <w:tcW w:w="3447" w:type="dxa"/>
            <w:shd w:val="clear" w:color="auto" w:fill="auto"/>
          </w:tcPr>
          <w:p w14:paraId="141227C0" w14:textId="4C34276B" w:rsidR="000328E9" w:rsidRDefault="000328E9" w:rsidP="000328E9">
            <w:pPr>
              <w:pStyle w:val="TABLE-col-heading"/>
            </w:pPr>
            <w:r>
              <w:t>description</w:t>
            </w:r>
          </w:p>
        </w:tc>
      </w:tr>
      <w:tr w:rsidR="000328E9" w14:paraId="1553A8F4" w14:textId="77777777" w:rsidTr="000328E9">
        <w:tc>
          <w:tcPr>
            <w:tcW w:w="635" w:type="dxa"/>
            <w:shd w:val="clear" w:color="auto" w:fill="auto"/>
          </w:tcPr>
          <w:p w14:paraId="62815E3E" w14:textId="07D91D26" w:rsidR="000328E9" w:rsidRDefault="000328E9" w:rsidP="000328E9">
            <w:pPr>
              <w:pStyle w:val="TABLE-cell"/>
            </w:pPr>
            <w:r>
              <w:t>0..*</w:t>
            </w:r>
          </w:p>
        </w:tc>
        <w:tc>
          <w:tcPr>
            <w:tcW w:w="2177" w:type="dxa"/>
            <w:shd w:val="clear" w:color="auto" w:fill="auto"/>
          </w:tcPr>
          <w:p w14:paraId="180952C2" w14:textId="2F3FF626" w:rsidR="000328E9" w:rsidRDefault="000328E9" w:rsidP="000328E9">
            <w:pPr>
              <w:pStyle w:val="TABLE-cell"/>
            </w:pPr>
            <w:r>
              <w:t>OperationalLimitType</w:t>
            </w:r>
          </w:p>
        </w:tc>
        <w:tc>
          <w:tcPr>
            <w:tcW w:w="635" w:type="dxa"/>
            <w:shd w:val="clear" w:color="auto" w:fill="auto"/>
          </w:tcPr>
          <w:p w14:paraId="38B894F9" w14:textId="43D2E440" w:rsidR="000328E9" w:rsidRDefault="000328E9" w:rsidP="000328E9">
            <w:pPr>
              <w:pStyle w:val="TABLE-cell"/>
            </w:pPr>
            <w:r>
              <w:t>1..1</w:t>
            </w:r>
          </w:p>
        </w:tc>
        <w:tc>
          <w:tcPr>
            <w:tcW w:w="2177" w:type="dxa"/>
            <w:shd w:val="clear" w:color="auto" w:fill="auto"/>
          </w:tcPr>
          <w:p w14:paraId="1C37ECA6" w14:textId="518B023D" w:rsidR="000328E9" w:rsidRDefault="00BD7023" w:rsidP="000328E9">
            <w:pPr>
              <w:pStyle w:val="TABLE-cell"/>
            </w:pPr>
            <w:hyperlink w:anchor="UML1913" w:history="1">
              <w:r w:rsidR="00F56272" w:rsidRPr="00F56272">
                <w:rPr>
                  <w:rStyle w:val="Hyperlink"/>
                </w:rPr>
                <w:t>OperationalLimitType</w:t>
              </w:r>
            </w:hyperlink>
          </w:p>
        </w:tc>
        <w:tc>
          <w:tcPr>
            <w:tcW w:w="3447" w:type="dxa"/>
            <w:shd w:val="clear" w:color="auto" w:fill="auto"/>
          </w:tcPr>
          <w:p w14:paraId="287E6E21" w14:textId="2BE444F0" w:rsidR="000328E9" w:rsidRDefault="000328E9" w:rsidP="000328E9">
            <w:pPr>
              <w:pStyle w:val="TABLE-cell"/>
            </w:pPr>
            <w:r>
              <w:t xml:space="preserve">inherited from: </w:t>
            </w:r>
            <w:hyperlink w:anchor="UML1907" w:history="1">
              <w:r w:rsidR="00F56272" w:rsidRPr="00F56272">
                <w:rPr>
                  <w:rStyle w:val="Hyperlink"/>
                </w:rPr>
                <w:t>OperationalLimit</w:t>
              </w:r>
            </w:hyperlink>
          </w:p>
        </w:tc>
      </w:tr>
      <w:tr w:rsidR="000328E9" w14:paraId="52B802AB" w14:textId="77777777" w:rsidTr="000328E9">
        <w:tc>
          <w:tcPr>
            <w:tcW w:w="635" w:type="dxa"/>
            <w:shd w:val="clear" w:color="auto" w:fill="auto"/>
          </w:tcPr>
          <w:p w14:paraId="45855EA0" w14:textId="515D2539" w:rsidR="000328E9" w:rsidRDefault="000328E9" w:rsidP="000328E9">
            <w:pPr>
              <w:pStyle w:val="TABLE-cell"/>
            </w:pPr>
            <w:r>
              <w:t>0..*</w:t>
            </w:r>
          </w:p>
        </w:tc>
        <w:tc>
          <w:tcPr>
            <w:tcW w:w="2177" w:type="dxa"/>
            <w:shd w:val="clear" w:color="auto" w:fill="auto"/>
          </w:tcPr>
          <w:p w14:paraId="288BECA1" w14:textId="7D69DED5" w:rsidR="000328E9" w:rsidRDefault="000328E9" w:rsidP="000328E9">
            <w:pPr>
              <w:pStyle w:val="TABLE-cell"/>
            </w:pPr>
            <w:r>
              <w:t>OperationalLimitSet</w:t>
            </w:r>
          </w:p>
        </w:tc>
        <w:tc>
          <w:tcPr>
            <w:tcW w:w="635" w:type="dxa"/>
            <w:shd w:val="clear" w:color="auto" w:fill="auto"/>
          </w:tcPr>
          <w:p w14:paraId="1B01A16D" w14:textId="61969D7E" w:rsidR="000328E9" w:rsidRDefault="000328E9" w:rsidP="000328E9">
            <w:pPr>
              <w:pStyle w:val="TABLE-cell"/>
            </w:pPr>
            <w:r>
              <w:t>1..1</w:t>
            </w:r>
          </w:p>
        </w:tc>
        <w:tc>
          <w:tcPr>
            <w:tcW w:w="2177" w:type="dxa"/>
            <w:shd w:val="clear" w:color="auto" w:fill="auto"/>
          </w:tcPr>
          <w:p w14:paraId="289A8A45" w14:textId="7BC8A638" w:rsidR="000328E9" w:rsidRDefault="00BD7023" w:rsidP="000328E9">
            <w:pPr>
              <w:pStyle w:val="TABLE-cell"/>
            </w:pPr>
            <w:hyperlink w:anchor="UML1912" w:history="1">
              <w:r w:rsidR="00F56272" w:rsidRPr="00F56272">
                <w:rPr>
                  <w:rStyle w:val="Hyperlink"/>
                </w:rPr>
                <w:t>OperationalLimitSet</w:t>
              </w:r>
            </w:hyperlink>
          </w:p>
        </w:tc>
        <w:tc>
          <w:tcPr>
            <w:tcW w:w="3447" w:type="dxa"/>
            <w:shd w:val="clear" w:color="auto" w:fill="auto"/>
          </w:tcPr>
          <w:p w14:paraId="4BB75155" w14:textId="579C754A" w:rsidR="000328E9" w:rsidRDefault="000328E9" w:rsidP="000328E9">
            <w:pPr>
              <w:pStyle w:val="TABLE-cell"/>
            </w:pPr>
            <w:r>
              <w:t xml:space="preserve">inherited from: </w:t>
            </w:r>
            <w:hyperlink w:anchor="UML1907" w:history="1">
              <w:r w:rsidR="00F56272" w:rsidRPr="00F56272">
                <w:rPr>
                  <w:rStyle w:val="Hyperlink"/>
                </w:rPr>
                <w:t>OperationalLimit</w:t>
              </w:r>
            </w:hyperlink>
          </w:p>
        </w:tc>
      </w:tr>
    </w:tbl>
    <w:p w14:paraId="6B2A66B2" w14:textId="45597504" w:rsidR="000328E9" w:rsidRDefault="000328E9" w:rsidP="000328E9"/>
    <w:p w14:paraId="13EAEAB4" w14:textId="00477F1D" w:rsidR="000328E9" w:rsidRDefault="000328E9" w:rsidP="000328E9">
      <w:pPr>
        <w:pStyle w:val="Heading3"/>
      </w:pPr>
      <w:bookmarkStart w:id="36" w:name="UML1909"/>
      <w:bookmarkStart w:id="37" w:name="_Toc113890739"/>
      <w:r>
        <w:t>ApparentPowerLimit</w:t>
      </w:r>
      <w:bookmarkEnd w:id="36"/>
      <w:bookmarkEnd w:id="37"/>
    </w:p>
    <w:p w14:paraId="51E43DB2" w14:textId="7CAD83DD" w:rsidR="000328E9" w:rsidRDefault="000328E9" w:rsidP="000328E9">
      <w:r>
        <w:t xml:space="preserve">Inheritance path = </w:t>
      </w:r>
      <w:hyperlink w:anchor="UML1907" w:history="1">
        <w:r w:rsidR="00F56272" w:rsidRPr="00F56272">
          <w:rPr>
            <w:rStyle w:val="Hyperlink"/>
          </w:rPr>
          <w:t>OperationalLimit</w:t>
        </w:r>
      </w:hyperlink>
      <w:r>
        <w:t xml:space="preserve"> : </w:t>
      </w:r>
      <w:hyperlink w:anchor="UML12" w:history="1">
        <w:r w:rsidR="00F56272" w:rsidRPr="00F56272">
          <w:rPr>
            <w:rStyle w:val="Hyperlink"/>
          </w:rPr>
          <w:t>IdentifiedObject</w:t>
        </w:r>
      </w:hyperlink>
    </w:p>
    <w:p w14:paraId="206ACD93" w14:textId="5EB30F60" w:rsidR="000328E9" w:rsidRDefault="000328E9" w:rsidP="000328E9">
      <w:r>
        <w:t>Apparent power limit.</w:t>
      </w:r>
    </w:p>
    <w:p w14:paraId="1661B4AA" w14:textId="49882509" w:rsidR="000328E9" w:rsidRDefault="000328E9" w:rsidP="000328E9">
      <w:r>
        <w:fldChar w:fldCharType="begin"/>
      </w:r>
      <w:r>
        <w:instrText xml:space="preserve"> REF _Ref113686919 \h </w:instrText>
      </w:r>
      <w:r>
        <w:fldChar w:fldCharType="separate"/>
      </w:r>
      <w:r w:rsidR="00F56272">
        <w:t>Table 7</w:t>
      </w:r>
      <w:r>
        <w:fldChar w:fldCharType="end"/>
      </w:r>
      <w:r>
        <w:t xml:space="preserve"> shows all attributes of ApparentPowerLimit.</w:t>
      </w:r>
    </w:p>
    <w:p w14:paraId="43C390AC" w14:textId="59E46FA2" w:rsidR="000328E9" w:rsidRDefault="000328E9" w:rsidP="000328E9">
      <w:pPr>
        <w:pStyle w:val="TABLE-title"/>
      </w:pPr>
      <w:bookmarkStart w:id="38" w:name="_Ref113686919"/>
      <w:bookmarkStart w:id="39" w:name="_Toc113692193"/>
      <w:r>
        <w:t xml:space="preserve">Table </w:t>
      </w:r>
      <w:r>
        <w:fldChar w:fldCharType="begin"/>
      </w:r>
      <w:r>
        <w:instrText xml:space="preserve"> SEQ Table \* ARABIC </w:instrText>
      </w:r>
      <w:r>
        <w:fldChar w:fldCharType="separate"/>
      </w:r>
      <w:r w:rsidR="00F56272">
        <w:t>7</w:t>
      </w:r>
      <w:r>
        <w:fldChar w:fldCharType="end"/>
      </w:r>
      <w:bookmarkEnd w:id="38"/>
      <w:r>
        <w:t xml:space="preserve"> – Attributes of LTDSEquipmentProfile::ApparentPowerLimit</w:t>
      </w:r>
      <w:bookmarkEnd w:id="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1FC21D69" w14:textId="77777777" w:rsidTr="000328E9">
        <w:trPr>
          <w:tblHeader/>
        </w:trPr>
        <w:tc>
          <w:tcPr>
            <w:tcW w:w="2177" w:type="dxa"/>
            <w:shd w:val="clear" w:color="auto" w:fill="auto"/>
          </w:tcPr>
          <w:p w14:paraId="754EED2B" w14:textId="305DDD96" w:rsidR="000328E9" w:rsidRDefault="000328E9" w:rsidP="000328E9">
            <w:pPr>
              <w:pStyle w:val="TABLE-col-heading"/>
            </w:pPr>
            <w:r>
              <w:t>name</w:t>
            </w:r>
          </w:p>
        </w:tc>
        <w:tc>
          <w:tcPr>
            <w:tcW w:w="635" w:type="dxa"/>
            <w:shd w:val="clear" w:color="auto" w:fill="auto"/>
          </w:tcPr>
          <w:p w14:paraId="6FED8068" w14:textId="1C0AA247" w:rsidR="000328E9" w:rsidRDefault="000328E9" w:rsidP="000328E9">
            <w:pPr>
              <w:pStyle w:val="TABLE-col-heading"/>
            </w:pPr>
            <w:r>
              <w:t>mult</w:t>
            </w:r>
          </w:p>
        </w:tc>
        <w:tc>
          <w:tcPr>
            <w:tcW w:w="2177" w:type="dxa"/>
            <w:shd w:val="clear" w:color="auto" w:fill="auto"/>
          </w:tcPr>
          <w:p w14:paraId="0564044E" w14:textId="5F004F03" w:rsidR="000328E9" w:rsidRDefault="000328E9" w:rsidP="000328E9">
            <w:pPr>
              <w:pStyle w:val="TABLE-col-heading"/>
            </w:pPr>
            <w:r>
              <w:t>type</w:t>
            </w:r>
          </w:p>
        </w:tc>
        <w:tc>
          <w:tcPr>
            <w:tcW w:w="4082" w:type="dxa"/>
            <w:shd w:val="clear" w:color="auto" w:fill="auto"/>
          </w:tcPr>
          <w:p w14:paraId="6905D4D0" w14:textId="29E42266" w:rsidR="000328E9" w:rsidRDefault="000328E9" w:rsidP="000328E9">
            <w:pPr>
              <w:pStyle w:val="TABLE-col-heading"/>
            </w:pPr>
            <w:r>
              <w:t>description</w:t>
            </w:r>
          </w:p>
        </w:tc>
      </w:tr>
      <w:tr w:rsidR="000328E9" w14:paraId="50901561" w14:textId="77777777" w:rsidTr="000328E9">
        <w:tc>
          <w:tcPr>
            <w:tcW w:w="2177" w:type="dxa"/>
            <w:shd w:val="clear" w:color="auto" w:fill="auto"/>
          </w:tcPr>
          <w:p w14:paraId="74EF038F" w14:textId="300863A5" w:rsidR="000328E9" w:rsidRDefault="000328E9" w:rsidP="000328E9">
            <w:pPr>
              <w:pStyle w:val="TABLE-cell"/>
            </w:pPr>
            <w:r>
              <w:t>normalValue</w:t>
            </w:r>
          </w:p>
        </w:tc>
        <w:tc>
          <w:tcPr>
            <w:tcW w:w="635" w:type="dxa"/>
            <w:shd w:val="clear" w:color="auto" w:fill="auto"/>
          </w:tcPr>
          <w:p w14:paraId="10686A8E" w14:textId="4CE37A72" w:rsidR="000328E9" w:rsidRDefault="000328E9" w:rsidP="000328E9">
            <w:pPr>
              <w:pStyle w:val="TABLE-cell"/>
            </w:pPr>
            <w:r>
              <w:t>1..1</w:t>
            </w:r>
          </w:p>
        </w:tc>
        <w:tc>
          <w:tcPr>
            <w:tcW w:w="2177" w:type="dxa"/>
            <w:shd w:val="clear" w:color="auto" w:fill="auto"/>
          </w:tcPr>
          <w:p w14:paraId="10CC88C1" w14:textId="2AB28F39" w:rsidR="000328E9" w:rsidRDefault="00BD7023" w:rsidP="000328E9">
            <w:pPr>
              <w:pStyle w:val="TABLE-cell"/>
            </w:pPr>
            <w:hyperlink w:anchor="UML40" w:history="1">
              <w:r w:rsidR="00F56272" w:rsidRPr="00F56272">
                <w:rPr>
                  <w:rStyle w:val="Hyperlink"/>
                </w:rPr>
                <w:t>ApparentPower</w:t>
              </w:r>
            </w:hyperlink>
          </w:p>
        </w:tc>
        <w:tc>
          <w:tcPr>
            <w:tcW w:w="4082" w:type="dxa"/>
            <w:shd w:val="clear" w:color="auto" w:fill="auto"/>
          </w:tcPr>
          <w:p w14:paraId="11A70C50" w14:textId="3D33FFBE" w:rsidR="000328E9" w:rsidRDefault="000328E9" w:rsidP="000328E9">
            <w:pPr>
              <w:pStyle w:val="TABLE-cell"/>
            </w:pPr>
            <w:r>
              <w:t>The normal apparent power limit. The attribute shall be a positive value or zero.</w:t>
            </w:r>
          </w:p>
        </w:tc>
      </w:tr>
      <w:tr w:rsidR="000328E9" w14:paraId="2ADBBFB9" w14:textId="77777777" w:rsidTr="000328E9">
        <w:tc>
          <w:tcPr>
            <w:tcW w:w="2177" w:type="dxa"/>
            <w:shd w:val="clear" w:color="auto" w:fill="auto"/>
          </w:tcPr>
          <w:p w14:paraId="42910C8B" w14:textId="0EE6E54E" w:rsidR="000328E9" w:rsidRDefault="000328E9" w:rsidP="000328E9">
            <w:pPr>
              <w:pStyle w:val="TABLE-cell"/>
            </w:pPr>
            <w:r>
              <w:t>description</w:t>
            </w:r>
          </w:p>
        </w:tc>
        <w:tc>
          <w:tcPr>
            <w:tcW w:w="635" w:type="dxa"/>
            <w:shd w:val="clear" w:color="auto" w:fill="auto"/>
          </w:tcPr>
          <w:p w14:paraId="519B1653" w14:textId="4AF7AD8A" w:rsidR="000328E9" w:rsidRDefault="000328E9" w:rsidP="000328E9">
            <w:pPr>
              <w:pStyle w:val="TABLE-cell"/>
            </w:pPr>
            <w:r>
              <w:t>0..1</w:t>
            </w:r>
          </w:p>
        </w:tc>
        <w:tc>
          <w:tcPr>
            <w:tcW w:w="2177" w:type="dxa"/>
            <w:shd w:val="clear" w:color="auto" w:fill="auto"/>
          </w:tcPr>
          <w:p w14:paraId="45B44239" w14:textId="3FD78920"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F5D56E8" w14:textId="4AB8FEA1"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4D3A742A" w14:textId="77777777" w:rsidTr="000328E9">
        <w:tc>
          <w:tcPr>
            <w:tcW w:w="2177" w:type="dxa"/>
            <w:shd w:val="clear" w:color="auto" w:fill="auto"/>
          </w:tcPr>
          <w:p w14:paraId="4B56F3F3" w14:textId="61150693" w:rsidR="000328E9" w:rsidRDefault="000328E9" w:rsidP="000328E9">
            <w:pPr>
              <w:pStyle w:val="TABLE-cell"/>
            </w:pPr>
            <w:r>
              <w:t>mRID</w:t>
            </w:r>
          </w:p>
        </w:tc>
        <w:tc>
          <w:tcPr>
            <w:tcW w:w="635" w:type="dxa"/>
            <w:shd w:val="clear" w:color="auto" w:fill="auto"/>
          </w:tcPr>
          <w:p w14:paraId="61D97FA7" w14:textId="7EAA1C46" w:rsidR="000328E9" w:rsidRDefault="000328E9" w:rsidP="000328E9">
            <w:pPr>
              <w:pStyle w:val="TABLE-cell"/>
            </w:pPr>
            <w:r>
              <w:t>1..1</w:t>
            </w:r>
          </w:p>
        </w:tc>
        <w:tc>
          <w:tcPr>
            <w:tcW w:w="2177" w:type="dxa"/>
            <w:shd w:val="clear" w:color="auto" w:fill="auto"/>
          </w:tcPr>
          <w:p w14:paraId="7003035B" w14:textId="5689A07A"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EA4A428" w14:textId="52182687"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75253B39" w14:textId="77777777" w:rsidTr="000328E9">
        <w:tc>
          <w:tcPr>
            <w:tcW w:w="2177" w:type="dxa"/>
            <w:shd w:val="clear" w:color="auto" w:fill="auto"/>
          </w:tcPr>
          <w:p w14:paraId="56873CBC" w14:textId="61607B17" w:rsidR="000328E9" w:rsidRDefault="000328E9" w:rsidP="000328E9">
            <w:pPr>
              <w:pStyle w:val="TABLE-cell"/>
            </w:pPr>
            <w:r>
              <w:t>name</w:t>
            </w:r>
          </w:p>
        </w:tc>
        <w:tc>
          <w:tcPr>
            <w:tcW w:w="635" w:type="dxa"/>
            <w:shd w:val="clear" w:color="auto" w:fill="auto"/>
          </w:tcPr>
          <w:p w14:paraId="1D31CB18" w14:textId="4D5F1485" w:rsidR="000328E9" w:rsidRDefault="000328E9" w:rsidP="000328E9">
            <w:pPr>
              <w:pStyle w:val="TABLE-cell"/>
            </w:pPr>
            <w:r>
              <w:t>1..1</w:t>
            </w:r>
          </w:p>
        </w:tc>
        <w:tc>
          <w:tcPr>
            <w:tcW w:w="2177" w:type="dxa"/>
            <w:shd w:val="clear" w:color="auto" w:fill="auto"/>
          </w:tcPr>
          <w:p w14:paraId="1A49268C" w14:textId="4D8D432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03587FA3" w14:textId="6AC1F93F"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58DE4F8E" w14:textId="345C1216" w:rsidR="000328E9" w:rsidRDefault="000328E9" w:rsidP="000328E9"/>
    <w:p w14:paraId="4B2EA497" w14:textId="2DE7F64D" w:rsidR="000328E9" w:rsidRDefault="000328E9" w:rsidP="000328E9">
      <w:r>
        <w:fldChar w:fldCharType="begin"/>
      </w:r>
      <w:r>
        <w:instrText xml:space="preserve"> REF _Ref113686924 \h </w:instrText>
      </w:r>
      <w:r>
        <w:fldChar w:fldCharType="separate"/>
      </w:r>
      <w:r w:rsidR="00F56272">
        <w:t>Table 8</w:t>
      </w:r>
      <w:r>
        <w:fldChar w:fldCharType="end"/>
      </w:r>
      <w:r>
        <w:t xml:space="preserve"> shows all association ends of ApparentPowerLimit with other classes.</w:t>
      </w:r>
    </w:p>
    <w:p w14:paraId="0FED6639" w14:textId="11E8D430" w:rsidR="000328E9" w:rsidRDefault="000328E9" w:rsidP="000328E9">
      <w:pPr>
        <w:pStyle w:val="TABLE-title"/>
      </w:pPr>
      <w:bookmarkStart w:id="40" w:name="_Ref113686924"/>
      <w:bookmarkStart w:id="41" w:name="_Toc113692194"/>
      <w:r>
        <w:t xml:space="preserve">Table </w:t>
      </w:r>
      <w:r>
        <w:fldChar w:fldCharType="begin"/>
      </w:r>
      <w:r>
        <w:instrText xml:space="preserve"> SEQ Table \* ARABIC </w:instrText>
      </w:r>
      <w:r>
        <w:fldChar w:fldCharType="separate"/>
      </w:r>
      <w:r w:rsidR="00F56272">
        <w:t>8</w:t>
      </w:r>
      <w:r>
        <w:fldChar w:fldCharType="end"/>
      </w:r>
      <w:bookmarkEnd w:id="40"/>
      <w:r>
        <w:t xml:space="preserve"> – Association ends of LTDSEquipmentProfile::ApparentPowerLimit with other classes</w:t>
      </w:r>
      <w:bookmarkEnd w:id="4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24169ABF" w14:textId="77777777" w:rsidTr="000328E9">
        <w:trPr>
          <w:tblHeader/>
        </w:trPr>
        <w:tc>
          <w:tcPr>
            <w:tcW w:w="635" w:type="dxa"/>
            <w:shd w:val="clear" w:color="auto" w:fill="auto"/>
          </w:tcPr>
          <w:p w14:paraId="62B44268" w14:textId="35D4B27E" w:rsidR="000328E9" w:rsidRDefault="000328E9" w:rsidP="000328E9">
            <w:pPr>
              <w:pStyle w:val="TABLE-col-heading"/>
            </w:pPr>
            <w:r>
              <w:t>mult from</w:t>
            </w:r>
          </w:p>
        </w:tc>
        <w:tc>
          <w:tcPr>
            <w:tcW w:w="2177" w:type="dxa"/>
            <w:shd w:val="clear" w:color="auto" w:fill="auto"/>
          </w:tcPr>
          <w:p w14:paraId="38648139" w14:textId="3BD068AF" w:rsidR="000328E9" w:rsidRDefault="000328E9" w:rsidP="000328E9">
            <w:pPr>
              <w:pStyle w:val="TABLE-col-heading"/>
            </w:pPr>
            <w:r>
              <w:t>name</w:t>
            </w:r>
          </w:p>
        </w:tc>
        <w:tc>
          <w:tcPr>
            <w:tcW w:w="635" w:type="dxa"/>
            <w:shd w:val="clear" w:color="auto" w:fill="auto"/>
          </w:tcPr>
          <w:p w14:paraId="02BE41B3" w14:textId="454CE468" w:rsidR="000328E9" w:rsidRDefault="000328E9" w:rsidP="000328E9">
            <w:pPr>
              <w:pStyle w:val="TABLE-col-heading"/>
            </w:pPr>
            <w:r>
              <w:t>mult to</w:t>
            </w:r>
          </w:p>
        </w:tc>
        <w:tc>
          <w:tcPr>
            <w:tcW w:w="2177" w:type="dxa"/>
            <w:shd w:val="clear" w:color="auto" w:fill="auto"/>
          </w:tcPr>
          <w:p w14:paraId="57EB2945" w14:textId="31E333A9" w:rsidR="000328E9" w:rsidRDefault="000328E9" w:rsidP="000328E9">
            <w:pPr>
              <w:pStyle w:val="TABLE-col-heading"/>
            </w:pPr>
            <w:r>
              <w:t>type</w:t>
            </w:r>
          </w:p>
        </w:tc>
        <w:tc>
          <w:tcPr>
            <w:tcW w:w="3447" w:type="dxa"/>
            <w:shd w:val="clear" w:color="auto" w:fill="auto"/>
          </w:tcPr>
          <w:p w14:paraId="739B3394" w14:textId="7441B7FA" w:rsidR="000328E9" w:rsidRDefault="000328E9" w:rsidP="000328E9">
            <w:pPr>
              <w:pStyle w:val="TABLE-col-heading"/>
            </w:pPr>
            <w:r>
              <w:t>description</w:t>
            </w:r>
          </w:p>
        </w:tc>
      </w:tr>
      <w:tr w:rsidR="000328E9" w14:paraId="4BF9810D" w14:textId="77777777" w:rsidTr="000328E9">
        <w:tc>
          <w:tcPr>
            <w:tcW w:w="635" w:type="dxa"/>
            <w:shd w:val="clear" w:color="auto" w:fill="auto"/>
          </w:tcPr>
          <w:p w14:paraId="123B4D1C" w14:textId="183BED01" w:rsidR="000328E9" w:rsidRDefault="000328E9" w:rsidP="000328E9">
            <w:pPr>
              <w:pStyle w:val="TABLE-cell"/>
            </w:pPr>
            <w:r>
              <w:t>0..*</w:t>
            </w:r>
          </w:p>
        </w:tc>
        <w:tc>
          <w:tcPr>
            <w:tcW w:w="2177" w:type="dxa"/>
            <w:shd w:val="clear" w:color="auto" w:fill="auto"/>
          </w:tcPr>
          <w:p w14:paraId="0809D5BC" w14:textId="4E000A84" w:rsidR="000328E9" w:rsidRDefault="000328E9" w:rsidP="000328E9">
            <w:pPr>
              <w:pStyle w:val="TABLE-cell"/>
            </w:pPr>
            <w:r>
              <w:t>OperationalLimitType</w:t>
            </w:r>
          </w:p>
        </w:tc>
        <w:tc>
          <w:tcPr>
            <w:tcW w:w="635" w:type="dxa"/>
            <w:shd w:val="clear" w:color="auto" w:fill="auto"/>
          </w:tcPr>
          <w:p w14:paraId="7C59475D" w14:textId="72A04AE8" w:rsidR="000328E9" w:rsidRDefault="000328E9" w:rsidP="000328E9">
            <w:pPr>
              <w:pStyle w:val="TABLE-cell"/>
            </w:pPr>
            <w:r>
              <w:t>1..1</w:t>
            </w:r>
          </w:p>
        </w:tc>
        <w:tc>
          <w:tcPr>
            <w:tcW w:w="2177" w:type="dxa"/>
            <w:shd w:val="clear" w:color="auto" w:fill="auto"/>
          </w:tcPr>
          <w:p w14:paraId="0813B239" w14:textId="660B43F0" w:rsidR="000328E9" w:rsidRDefault="00BD7023" w:rsidP="000328E9">
            <w:pPr>
              <w:pStyle w:val="TABLE-cell"/>
            </w:pPr>
            <w:hyperlink w:anchor="UML1913" w:history="1">
              <w:r w:rsidR="00F56272" w:rsidRPr="00F56272">
                <w:rPr>
                  <w:rStyle w:val="Hyperlink"/>
                </w:rPr>
                <w:t>OperationalLimitType</w:t>
              </w:r>
            </w:hyperlink>
          </w:p>
        </w:tc>
        <w:tc>
          <w:tcPr>
            <w:tcW w:w="3447" w:type="dxa"/>
            <w:shd w:val="clear" w:color="auto" w:fill="auto"/>
          </w:tcPr>
          <w:p w14:paraId="76A8FCDC" w14:textId="2CE372D0" w:rsidR="000328E9" w:rsidRDefault="000328E9" w:rsidP="000328E9">
            <w:pPr>
              <w:pStyle w:val="TABLE-cell"/>
            </w:pPr>
            <w:r>
              <w:t xml:space="preserve">inherited from: </w:t>
            </w:r>
            <w:hyperlink w:anchor="UML1907" w:history="1">
              <w:r w:rsidR="00F56272" w:rsidRPr="00F56272">
                <w:rPr>
                  <w:rStyle w:val="Hyperlink"/>
                </w:rPr>
                <w:t>OperationalLimit</w:t>
              </w:r>
            </w:hyperlink>
          </w:p>
        </w:tc>
      </w:tr>
      <w:tr w:rsidR="000328E9" w14:paraId="51A4AEDA" w14:textId="77777777" w:rsidTr="000328E9">
        <w:tc>
          <w:tcPr>
            <w:tcW w:w="635" w:type="dxa"/>
            <w:shd w:val="clear" w:color="auto" w:fill="auto"/>
          </w:tcPr>
          <w:p w14:paraId="3DD8B6C0" w14:textId="65EAC9B2" w:rsidR="000328E9" w:rsidRDefault="000328E9" w:rsidP="000328E9">
            <w:pPr>
              <w:pStyle w:val="TABLE-cell"/>
            </w:pPr>
            <w:r>
              <w:t>0..*</w:t>
            </w:r>
          </w:p>
        </w:tc>
        <w:tc>
          <w:tcPr>
            <w:tcW w:w="2177" w:type="dxa"/>
            <w:shd w:val="clear" w:color="auto" w:fill="auto"/>
          </w:tcPr>
          <w:p w14:paraId="3DE7B439" w14:textId="7B48AA5F" w:rsidR="000328E9" w:rsidRDefault="000328E9" w:rsidP="000328E9">
            <w:pPr>
              <w:pStyle w:val="TABLE-cell"/>
            </w:pPr>
            <w:r>
              <w:t>OperationalLimitSet</w:t>
            </w:r>
          </w:p>
        </w:tc>
        <w:tc>
          <w:tcPr>
            <w:tcW w:w="635" w:type="dxa"/>
            <w:shd w:val="clear" w:color="auto" w:fill="auto"/>
          </w:tcPr>
          <w:p w14:paraId="7CF9CBB1" w14:textId="2DBCF041" w:rsidR="000328E9" w:rsidRDefault="000328E9" w:rsidP="000328E9">
            <w:pPr>
              <w:pStyle w:val="TABLE-cell"/>
            </w:pPr>
            <w:r>
              <w:t>1..1</w:t>
            </w:r>
          </w:p>
        </w:tc>
        <w:tc>
          <w:tcPr>
            <w:tcW w:w="2177" w:type="dxa"/>
            <w:shd w:val="clear" w:color="auto" w:fill="auto"/>
          </w:tcPr>
          <w:p w14:paraId="16082F1A" w14:textId="29652C7F" w:rsidR="000328E9" w:rsidRDefault="00BD7023" w:rsidP="000328E9">
            <w:pPr>
              <w:pStyle w:val="TABLE-cell"/>
            </w:pPr>
            <w:hyperlink w:anchor="UML1912" w:history="1">
              <w:r w:rsidR="00F56272" w:rsidRPr="00F56272">
                <w:rPr>
                  <w:rStyle w:val="Hyperlink"/>
                </w:rPr>
                <w:t>OperationalLimitSet</w:t>
              </w:r>
            </w:hyperlink>
          </w:p>
        </w:tc>
        <w:tc>
          <w:tcPr>
            <w:tcW w:w="3447" w:type="dxa"/>
            <w:shd w:val="clear" w:color="auto" w:fill="auto"/>
          </w:tcPr>
          <w:p w14:paraId="5303BE34" w14:textId="0B4696BF" w:rsidR="000328E9" w:rsidRDefault="000328E9" w:rsidP="000328E9">
            <w:pPr>
              <w:pStyle w:val="TABLE-cell"/>
            </w:pPr>
            <w:r>
              <w:t xml:space="preserve">inherited from: </w:t>
            </w:r>
            <w:hyperlink w:anchor="UML1907" w:history="1">
              <w:r w:rsidR="00F56272" w:rsidRPr="00F56272">
                <w:rPr>
                  <w:rStyle w:val="Hyperlink"/>
                </w:rPr>
                <w:t>OperationalLimit</w:t>
              </w:r>
            </w:hyperlink>
          </w:p>
        </w:tc>
      </w:tr>
    </w:tbl>
    <w:p w14:paraId="414D1458" w14:textId="24409BA4" w:rsidR="000328E9" w:rsidRDefault="000328E9" w:rsidP="000328E9"/>
    <w:p w14:paraId="5D9FB599" w14:textId="198FFF3E" w:rsidR="000328E9" w:rsidRDefault="000328E9" w:rsidP="000328E9">
      <w:pPr>
        <w:pStyle w:val="Heading3"/>
      </w:pPr>
      <w:bookmarkStart w:id="42" w:name="UML1943"/>
      <w:bookmarkStart w:id="43" w:name="_Toc113890740"/>
      <w:r>
        <w:t>AsynchronousMachine</w:t>
      </w:r>
      <w:bookmarkEnd w:id="42"/>
      <w:bookmarkEnd w:id="43"/>
    </w:p>
    <w:p w14:paraId="443FA07A" w14:textId="2D41C8D1" w:rsidR="000328E9" w:rsidRDefault="000328E9" w:rsidP="000328E9">
      <w:r>
        <w:t xml:space="preserve">Inheritance path = </w:t>
      </w:r>
      <w:hyperlink w:anchor="UML1942" w:history="1">
        <w:r w:rsidR="00F56272" w:rsidRPr="00F56272">
          <w:rPr>
            <w:rStyle w:val="Hyperlink"/>
          </w:rPr>
          <w:t>RotatingMachine</w:t>
        </w:r>
      </w:hyperlink>
      <w:r>
        <w:t xml:space="preserve">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D1D2F2D" w14:textId="39B43933" w:rsidR="000328E9" w:rsidRDefault="000328E9" w:rsidP="000328E9">
      <w:r>
        <w:t>A rotating machine whose shaft rotates asynchronously with the electrical field.  Also known as an induction machine with no external connection to the rotor windings, e.g. squirrel-cage induction machine.</w:t>
      </w:r>
    </w:p>
    <w:p w14:paraId="52032C3F" w14:textId="37745289" w:rsidR="000328E9" w:rsidRDefault="000328E9" w:rsidP="000328E9">
      <w:r>
        <w:fldChar w:fldCharType="begin"/>
      </w:r>
      <w:r>
        <w:instrText xml:space="preserve"> REF _Ref113686932 \h </w:instrText>
      </w:r>
      <w:r>
        <w:fldChar w:fldCharType="separate"/>
      </w:r>
      <w:r w:rsidR="00F56272">
        <w:t>Table 9</w:t>
      </w:r>
      <w:r>
        <w:fldChar w:fldCharType="end"/>
      </w:r>
      <w:r>
        <w:t xml:space="preserve"> shows all attributes of AsynchronousMachine.</w:t>
      </w:r>
    </w:p>
    <w:p w14:paraId="5EE28D9E" w14:textId="107FF6D2" w:rsidR="000328E9" w:rsidRDefault="000328E9" w:rsidP="000328E9">
      <w:pPr>
        <w:pStyle w:val="TABLE-title"/>
      </w:pPr>
      <w:bookmarkStart w:id="44" w:name="_Ref113686932"/>
      <w:bookmarkStart w:id="45" w:name="_Toc113692195"/>
      <w:r>
        <w:t xml:space="preserve">Table </w:t>
      </w:r>
      <w:r>
        <w:fldChar w:fldCharType="begin"/>
      </w:r>
      <w:r>
        <w:instrText xml:space="preserve"> SEQ Table \* ARABIC </w:instrText>
      </w:r>
      <w:r>
        <w:fldChar w:fldCharType="separate"/>
      </w:r>
      <w:r w:rsidR="00F56272">
        <w:t>9</w:t>
      </w:r>
      <w:r>
        <w:fldChar w:fldCharType="end"/>
      </w:r>
      <w:bookmarkEnd w:id="44"/>
      <w:r>
        <w:t xml:space="preserve"> – Attributes of LTDSEquipmentProfile::AsynchronousMachine</w:t>
      </w:r>
      <w:bookmarkEnd w:id="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76966045" w14:textId="77777777" w:rsidTr="000328E9">
        <w:trPr>
          <w:tblHeader/>
        </w:trPr>
        <w:tc>
          <w:tcPr>
            <w:tcW w:w="2177" w:type="dxa"/>
            <w:shd w:val="clear" w:color="auto" w:fill="auto"/>
          </w:tcPr>
          <w:p w14:paraId="689A1BBF" w14:textId="21CA6061" w:rsidR="000328E9" w:rsidRDefault="000328E9" w:rsidP="000328E9">
            <w:pPr>
              <w:pStyle w:val="TABLE-col-heading"/>
            </w:pPr>
            <w:r>
              <w:t>name</w:t>
            </w:r>
          </w:p>
        </w:tc>
        <w:tc>
          <w:tcPr>
            <w:tcW w:w="635" w:type="dxa"/>
            <w:shd w:val="clear" w:color="auto" w:fill="auto"/>
          </w:tcPr>
          <w:p w14:paraId="7B275868" w14:textId="6BE02D32" w:rsidR="000328E9" w:rsidRDefault="000328E9" w:rsidP="000328E9">
            <w:pPr>
              <w:pStyle w:val="TABLE-col-heading"/>
            </w:pPr>
            <w:r>
              <w:t>mult</w:t>
            </w:r>
          </w:p>
        </w:tc>
        <w:tc>
          <w:tcPr>
            <w:tcW w:w="2177" w:type="dxa"/>
            <w:shd w:val="clear" w:color="auto" w:fill="auto"/>
          </w:tcPr>
          <w:p w14:paraId="2F778ECF" w14:textId="1232CDB4" w:rsidR="000328E9" w:rsidRDefault="000328E9" w:rsidP="000328E9">
            <w:pPr>
              <w:pStyle w:val="TABLE-col-heading"/>
            </w:pPr>
            <w:r>
              <w:t>type</w:t>
            </w:r>
          </w:p>
        </w:tc>
        <w:tc>
          <w:tcPr>
            <w:tcW w:w="4082" w:type="dxa"/>
            <w:shd w:val="clear" w:color="auto" w:fill="auto"/>
          </w:tcPr>
          <w:p w14:paraId="18AE6CF3" w14:textId="420A33A7" w:rsidR="000328E9" w:rsidRDefault="000328E9" w:rsidP="000328E9">
            <w:pPr>
              <w:pStyle w:val="TABLE-col-heading"/>
            </w:pPr>
            <w:r>
              <w:t>description</w:t>
            </w:r>
          </w:p>
        </w:tc>
      </w:tr>
      <w:tr w:rsidR="000328E9" w14:paraId="34244E0B" w14:textId="77777777" w:rsidTr="000328E9">
        <w:tc>
          <w:tcPr>
            <w:tcW w:w="2177" w:type="dxa"/>
            <w:shd w:val="clear" w:color="auto" w:fill="auto"/>
          </w:tcPr>
          <w:p w14:paraId="01F8278A" w14:textId="1C6C6F87" w:rsidR="000328E9" w:rsidRDefault="000328E9" w:rsidP="000328E9">
            <w:pPr>
              <w:pStyle w:val="TABLE-cell"/>
            </w:pPr>
            <w:r>
              <w:t>nominalFrequency</w:t>
            </w:r>
          </w:p>
        </w:tc>
        <w:tc>
          <w:tcPr>
            <w:tcW w:w="635" w:type="dxa"/>
            <w:shd w:val="clear" w:color="auto" w:fill="auto"/>
          </w:tcPr>
          <w:p w14:paraId="28117EF9" w14:textId="06FF4A10" w:rsidR="000328E9" w:rsidRDefault="000328E9" w:rsidP="000328E9">
            <w:pPr>
              <w:pStyle w:val="TABLE-cell"/>
            </w:pPr>
            <w:r>
              <w:t>0..1</w:t>
            </w:r>
          </w:p>
        </w:tc>
        <w:tc>
          <w:tcPr>
            <w:tcW w:w="2177" w:type="dxa"/>
            <w:shd w:val="clear" w:color="auto" w:fill="auto"/>
          </w:tcPr>
          <w:p w14:paraId="4240E5E2" w14:textId="3A7FAAB7" w:rsidR="000328E9" w:rsidRDefault="00BD7023" w:rsidP="000328E9">
            <w:pPr>
              <w:pStyle w:val="TABLE-cell"/>
            </w:pPr>
            <w:hyperlink w:anchor="UML43" w:history="1">
              <w:r w:rsidR="00F56272" w:rsidRPr="00F56272">
                <w:rPr>
                  <w:rStyle w:val="Hyperlink"/>
                </w:rPr>
                <w:t>Frequency</w:t>
              </w:r>
            </w:hyperlink>
          </w:p>
        </w:tc>
        <w:tc>
          <w:tcPr>
            <w:tcW w:w="4082" w:type="dxa"/>
            <w:shd w:val="clear" w:color="auto" w:fill="auto"/>
          </w:tcPr>
          <w:p w14:paraId="4EBFEE43" w14:textId="5E3456D5" w:rsidR="000328E9" w:rsidRDefault="000328E9" w:rsidP="000328E9">
            <w:pPr>
              <w:pStyle w:val="TABLE-cell"/>
            </w:pPr>
            <w:r>
              <w:t>Nameplate data indicates if the machine is 50 Hz or 60 Hz.</w:t>
            </w:r>
          </w:p>
        </w:tc>
      </w:tr>
      <w:tr w:rsidR="000328E9" w14:paraId="6C1163A3" w14:textId="77777777" w:rsidTr="000328E9">
        <w:tc>
          <w:tcPr>
            <w:tcW w:w="2177" w:type="dxa"/>
            <w:shd w:val="clear" w:color="auto" w:fill="auto"/>
          </w:tcPr>
          <w:p w14:paraId="6FD2BD55" w14:textId="18F42251" w:rsidR="000328E9" w:rsidRDefault="000328E9" w:rsidP="000328E9">
            <w:pPr>
              <w:pStyle w:val="TABLE-cell"/>
            </w:pPr>
            <w:r>
              <w:t>nominalSpeed</w:t>
            </w:r>
          </w:p>
        </w:tc>
        <w:tc>
          <w:tcPr>
            <w:tcW w:w="635" w:type="dxa"/>
            <w:shd w:val="clear" w:color="auto" w:fill="auto"/>
          </w:tcPr>
          <w:p w14:paraId="02B64EB5" w14:textId="68D53758" w:rsidR="000328E9" w:rsidRDefault="000328E9" w:rsidP="000328E9">
            <w:pPr>
              <w:pStyle w:val="TABLE-cell"/>
            </w:pPr>
            <w:r>
              <w:t>0..1</w:t>
            </w:r>
          </w:p>
        </w:tc>
        <w:tc>
          <w:tcPr>
            <w:tcW w:w="2177" w:type="dxa"/>
            <w:shd w:val="clear" w:color="auto" w:fill="auto"/>
          </w:tcPr>
          <w:p w14:paraId="26F62DBA" w14:textId="7FA45D3F" w:rsidR="000328E9" w:rsidRDefault="00BD7023" w:rsidP="000328E9">
            <w:pPr>
              <w:pStyle w:val="TABLE-cell"/>
            </w:pPr>
            <w:hyperlink w:anchor="UML51" w:history="1">
              <w:r w:rsidR="00F56272" w:rsidRPr="00F56272">
                <w:rPr>
                  <w:rStyle w:val="Hyperlink"/>
                </w:rPr>
                <w:t>RotationSpeed</w:t>
              </w:r>
            </w:hyperlink>
          </w:p>
        </w:tc>
        <w:tc>
          <w:tcPr>
            <w:tcW w:w="4082" w:type="dxa"/>
            <w:shd w:val="clear" w:color="auto" w:fill="auto"/>
          </w:tcPr>
          <w:p w14:paraId="4D450659" w14:textId="15530FD8" w:rsidR="000328E9" w:rsidRDefault="000328E9" w:rsidP="000328E9">
            <w:pPr>
              <w:pStyle w:val="TABLE-cell"/>
            </w:pPr>
            <w:r>
              <w:t>Nameplate data.  Depends on the slip and number of pole pairs.</w:t>
            </w:r>
          </w:p>
        </w:tc>
      </w:tr>
      <w:tr w:rsidR="000328E9" w14:paraId="6F3C4200" w14:textId="77777777" w:rsidTr="000328E9">
        <w:tc>
          <w:tcPr>
            <w:tcW w:w="2177" w:type="dxa"/>
            <w:shd w:val="clear" w:color="auto" w:fill="auto"/>
          </w:tcPr>
          <w:p w14:paraId="72286636" w14:textId="2E93998D" w:rsidR="000328E9" w:rsidRDefault="000328E9" w:rsidP="000328E9">
            <w:pPr>
              <w:pStyle w:val="TABLE-cell"/>
            </w:pPr>
            <w:r>
              <w:t>ratedPowerFactor</w:t>
            </w:r>
          </w:p>
        </w:tc>
        <w:tc>
          <w:tcPr>
            <w:tcW w:w="635" w:type="dxa"/>
            <w:shd w:val="clear" w:color="auto" w:fill="auto"/>
          </w:tcPr>
          <w:p w14:paraId="12E62B84" w14:textId="6F768605" w:rsidR="000328E9" w:rsidRDefault="000328E9" w:rsidP="000328E9">
            <w:pPr>
              <w:pStyle w:val="TABLE-cell"/>
            </w:pPr>
            <w:r>
              <w:t>0..1</w:t>
            </w:r>
          </w:p>
        </w:tc>
        <w:tc>
          <w:tcPr>
            <w:tcW w:w="2177" w:type="dxa"/>
            <w:shd w:val="clear" w:color="auto" w:fill="auto"/>
          </w:tcPr>
          <w:p w14:paraId="23203136" w14:textId="52F4AF71" w:rsidR="000328E9" w:rsidRDefault="00BD7023" w:rsidP="000328E9">
            <w:pPr>
              <w:pStyle w:val="TABLE-cell"/>
            </w:pPr>
            <w:hyperlink w:anchor="UML64" w:history="1">
              <w:r w:rsidR="00F56272" w:rsidRPr="00F56272">
                <w:rPr>
                  <w:rStyle w:val="Hyperlink"/>
                </w:rPr>
                <w:t>Float</w:t>
              </w:r>
            </w:hyperlink>
          </w:p>
        </w:tc>
        <w:tc>
          <w:tcPr>
            <w:tcW w:w="4082" w:type="dxa"/>
            <w:shd w:val="clear" w:color="auto" w:fill="auto"/>
          </w:tcPr>
          <w:p w14:paraId="250C9852" w14:textId="045EEB2D" w:rsidR="000328E9" w:rsidRDefault="000328E9" w:rsidP="000328E9">
            <w:pPr>
              <w:pStyle w:val="TABLE-cell"/>
            </w:pPr>
            <w:r>
              <w:t xml:space="preserve">inherited from: </w:t>
            </w:r>
            <w:hyperlink w:anchor="UML1942" w:history="1">
              <w:r w:rsidR="00F56272" w:rsidRPr="00F56272">
                <w:rPr>
                  <w:rStyle w:val="Hyperlink"/>
                </w:rPr>
                <w:t>RotatingMachine</w:t>
              </w:r>
            </w:hyperlink>
          </w:p>
        </w:tc>
      </w:tr>
      <w:tr w:rsidR="000328E9" w14:paraId="09A0ECD1" w14:textId="77777777" w:rsidTr="000328E9">
        <w:tc>
          <w:tcPr>
            <w:tcW w:w="2177" w:type="dxa"/>
            <w:shd w:val="clear" w:color="auto" w:fill="auto"/>
          </w:tcPr>
          <w:p w14:paraId="75BCED63" w14:textId="674890BD" w:rsidR="000328E9" w:rsidRDefault="000328E9" w:rsidP="000328E9">
            <w:pPr>
              <w:pStyle w:val="TABLE-cell"/>
            </w:pPr>
            <w:r>
              <w:t>ratedS</w:t>
            </w:r>
          </w:p>
        </w:tc>
        <w:tc>
          <w:tcPr>
            <w:tcW w:w="635" w:type="dxa"/>
            <w:shd w:val="clear" w:color="auto" w:fill="auto"/>
          </w:tcPr>
          <w:p w14:paraId="6BEBE4AD" w14:textId="65E5A076" w:rsidR="000328E9" w:rsidRDefault="000328E9" w:rsidP="000328E9">
            <w:pPr>
              <w:pStyle w:val="TABLE-cell"/>
            </w:pPr>
            <w:r>
              <w:t>0..1</w:t>
            </w:r>
          </w:p>
        </w:tc>
        <w:tc>
          <w:tcPr>
            <w:tcW w:w="2177" w:type="dxa"/>
            <w:shd w:val="clear" w:color="auto" w:fill="auto"/>
          </w:tcPr>
          <w:p w14:paraId="53B0A879" w14:textId="0BBF0602" w:rsidR="000328E9" w:rsidRDefault="00BD7023" w:rsidP="000328E9">
            <w:pPr>
              <w:pStyle w:val="TABLE-cell"/>
            </w:pPr>
            <w:hyperlink w:anchor="UML40" w:history="1">
              <w:r w:rsidR="00F56272" w:rsidRPr="00F56272">
                <w:rPr>
                  <w:rStyle w:val="Hyperlink"/>
                </w:rPr>
                <w:t>ApparentPower</w:t>
              </w:r>
            </w:hyperlink>
          </w:p>
        </w:tc>
        <w:tc>
          <w:tcPr>
            <w:tcW w:w="4082" w:type="dxa"/>
            <w:shd w:val="clear" w:color="auto" w:fill="auto"/>
          </w:tcPr>
          <w:p w14:paraId="3B3C0BE4" w14:textId="74237AD4" w:rsidR="000328E9" w:rsidRDefault="000328E9" w:rsidP="000328E9">
            <w:pPr>
              <w:pStyle w:val="TABLE-cell"/>
            </w:pPr>
            <w:r>
              <w:t xml:space="preserve">inherited from: </w:t>
            </w:r>
            <w:hyperlink w:anchor="UML1942" w:history="1">
              <w:r w:rsidR="00F56272" w:rsidRPr="00F56272">
                <w:rPr>
                  <w:rStyle w:val="Hyperlink"/>
                </w:rPr>
                <w:t>RotatingMachine</w:t>
              </w:r>
            </w:hyperlink>
          </w:p>
        </w:tc>
      </w:tr>
      <w:tr w:rsidR="000328E9" w14:paraId="2D8517CC" w14:textId="77777777" w:rsidTr="000328E9">
        <w:tc>
          <w:tcPr>
            <w:tcW w:w="2177" w:type="dxa"/>
            <w:shd w:val="clear" w:color="auto" w:fill="auto"/>
          </w:tcPr>
          <w:p w14:paraId="7DA9D03C" w14:textId="69830B6D" w:rsidR="000328E9" w:rsidRDefault="000328E9" w:rsidP="000328E9">
            <w:pPr>
              <w:pStyle w:val="TABLE-cell"/>
            </w:pPr>
            <w:r>
              <w:lastRenderedPageBreak/>
              <w:t>ratedU</w:t>
            </w:r>
          </w:p>
        </w:tc>
        <w:tc>
          <w:tcPr>
            <w:tcW w:w="635" w:type="dxa"/>
            <w:shd w:val="clear" w:color="auto" w:fill="auto"/>
          </w:tcPr>
          <w:p w14:paraId="76A6847B" w14:textId="635A4450" w:rsidR="000328E9" w:rsidRDefault="000328E9" w:rsidP="000328E9">
            <w:pPr>
              <w:pStyle w:val="TABLE-cell"/>
            </w:pPr>
            <w:r>
              <w:t>0..1</w:t>
            </w:r>
          </w:p>
        </w:tc>
        <w:tc>
          <w:tcPr>
            <w:tcW w:w="2177" w:type="dxa"/>
            <w:shd w:val="clear" w:color="auto" w:fill="auto"/>
          </w:tcPr>
          <w:p w14:paraId="6D355818" w14:textId="730C63FC" w:rsidR="000328E9" w:rsidRDefault="00BD7023" w:rsidP="000328E9">
            <w:pPr>
              <w:pStyle w:val="TABLE-cell"/>
            </w:pPr>
            <w:hyperlink w:anchor="UML54" w:history="1">
              <w:r w:rsidR="00F56272" w:rsidRPr="00F56272">
                <w:rPr>
                  <w:rStyle w:val="Hyperlink"/>
                </w:rPr>
                <w:t>Voltage</w:t>
              </w:r>
            </w:hyperlink>
          </w:p>
        </w:tc>
        <w:tc>
          <w:tcPr>
            <w:tcW w:w="4082" w:type="dxa"/>
            <w:shd w:val="clear" w:color="auto" w:fill="auto"/>
          </w:tcPr>
          <w:p w14:paraId="328182D6" w14:textId="3B68CEB2" w:rsidR="000328E9" w:rsidRDefault="000328E9" w:rsidP="000328E9">
            <w:pPr>
              <w:pStyle w:val="TABLE-cell"/>
            </w:pPr>
            <w:r>
              <w:t xml:space="preserve">inherited from: </w:t>
            </w:r>
            <w:hyperlink w:anchor="UML1942" w:history="1">
              <w:r w:rsidR="00F56272" w:rsidRPr="00F56272">
                <w:rPr>
                  <w:rStyle w:val="Hyperlink"/>
                </w:rPr>
                <w:t>RotatingMachine</w:t>
              </w:r>
            </w:hyperlink>
          </w:p>
        </w:tc>
      </w:tr>
      <w:tr w:rsidR="000328E9" w14:paraId="1FFF152A" w14:textId="77777777" w:rsidTr="000328E9">
        <w:tc>
          <w:tcPr>
            <w:tcW w:w="2177" w:type="dxa"/>
            <w:shd w:val="clear" w:color="auto" w:fill="auto"/>
          </w:tcPr>
          <w:p w14:paraId="65EEAE98" w14:textId="04931F00" w:rsidR="000328E9" w:rsidRDefault="000328E9" w:rsidP="000328E9">
            <w:pPr>
              <w:pStyle w:val="TABLE-cell"/>
            </w:pPr>
            <w:r>
              <w:t>aggregate</w:t>
            </w:r>
          </w:p>
        </w:tc>
        <w:tc>
          <w:tcPr>
            <w:tcW w:w="635" w:type="dxa"/>
            <w:shd w:val="clear" w:color="auto" w:fill="auto"/>
          </w:tcPr>
          <w:p w14:paraId="10ACF3FC" w14:textId="1B18EFE2" w:rsidR="000328E9" w:rsidRDefault="000328E9" w:rsidP="000328E9">
            <w:pPr>
              <w:pStyle w:val="TABLE-cell"/>
            </w:pPr>
            <w:r>
              <w:t>0..1</w:t>
            </w:r>
          </w:p>
        </w:tc>
        <w:tc>
          <w:tcPr>
            <w:tcW w:w="2177" w:type="dxa"/>
            <w:shd w:val="clear" w:color="auto" w:fill="auto"/>
          </w:tcPr>
          <w:p w14:paraId="5618BA33" w14:textId="3EE34C2B"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0DAC2473" w14:textId="6B30CF13"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117C2AF9" w14:textId="77777777" w:rsidTr="000328E9">
        <w:tc>
          <w:tcPr>
            <w:tcW w:w="2177" w:type="dxa"/>
            <w:shd w:val="clear" w:color="auto" w:fill="auto"/>
          </w:tcPr>
          <w:p w14:paraId="17DBA761" w14:textId="1A8BCA24" w:rsidR="000328E9" w:rsidRDefault="000328E9" w:rsidP="000328E9">
            <w:pPr>
              <w:pStyle w:val="TABLE-cell"/>
            </w:pPr>
            <w:r>
              <w:t>normallyInService</w:t>
            </w:r>
          </w:p>
        </w:tc>
        <w:tc>
          <w:tcPr>
            <w:tcW w:w="635" w:type="dxa"/>
            <w:shd w:val="clear" w:color="auto" w:fill="auto"/>
          </w:tcPr>
          <w:p w14:paraId="60B0F3C7" w14:textId="7FD695D3" w:rsidR="000328E9" w:rsidRDefault="000328E9" w:rsidP="000328E9">
            <w:pPr>
              <w:pStyle w:val="TABLE-cell"/>
            </w:pPr>
            <w:r>
              <w:t>0..1</w:t>
            </w:r>
          </w:p>
        </w:tc>
        <w:tc>
          <w:tcPr>
            <w:tcW w:w="2177" w:type="dxa"/>
            <w:shd w:val="clear" w:color="auto" w:fill="auto"/>
          </w:tcPr>
          <w:p w14:paraId="7F84F454" w14:textId="01136A21"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2A9E2EF5" w14:textId="7D5158F7"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1BA6F1DB" w14:textId="77777777" w:rsidTr="000328E9">
        <w:tc>
          <w:tcPr>
            <w:tcW w:w="2177" w:type="dxa"/>
            <w:shd w:val="clear" w:color="auto" w:fill="auto"/>
          </w:tcPr>
          <w:p w14:paraId="63894E3F" w14:textId="40AE59EC" w:rsidR="000328E9" w:rsidRDefault="000328E9" w:rsidP="000328E9">
            <w:pPr>
              <w:pStyle w:val="TABLE-cell"/>
            </w:pPr>
            <w:r>
              <w:t>description</w:t>
            </w:r>
          </w:p>
        </w:tc>
        <w:tc>
          <w:tcPr>
            <w:tcW w:w="635" w:type="dxa"/>
            <w:shd w:val="clear" w:color="auto" w:fill="auto"/>
          </w:tcPr>
          <w:p w14:paraId="258BC525" w14:textId="7BBC8CB8" w:rsidR="000328E9" w:rsidRDefault="000328E9" w:rsidP="000328E9">
            <w:pPr>
              <w:pStyle w:val="TABLE-cell"/>
            </w:pPr>
            <w:r>
              <w:t>0..1</w:t>
            </w:r>
          </w:p>
        </w:tc>
        <w:tc>
          <w:tcPr>
            <w:tcW w:w="2177" w:type="dxa"/>
            <w:shd w:val="clear" w:color="auto" w:fill="auto"/>
          </w:tcPr>
          <w:p w14:paraId="7E16D263" w14:textId="6024380C"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C9217C6" w14:textId="6B686E54"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382ACEF2" w14:textId="77777777" w:rsidTr="000328E9">
        <w:tc>
          <w:tcPr>
            <w:tcW w:w="2177" w:type="dxa"/>
            <w:shd w:val="clear" w:color="auto" w:fill="auto"/>
          </w:tcPr>
          <w:p w14:paraId="6E9919C0" w14:textId="567072E0" w:rsidR="000328E9" w:rsidRDefault="000328E9" w:rsidP="000328E9">
            <w:pPr>
              <w:pStyle w:val="TABLE-cell"/>
            </w:pPr>
            <w:r>
              <w:t>mRID</w:t>
            </w:r>
          </w:p>
        </w:tc>
        <w:tc>
          <w:tcPr>
            <w:tcW w:w="635" w:type="dxa"/>
            <w:shd w:val="clear" w:color="auto" w:fill="auto"/>
          </w:tcPr>
          <w:p w14:paraId="027DC7A0" w14:textId="32F3E673" w:rsidR="000328E9" w:rsidRDefault="000328E9" w:rsidP="000328E9">
            <w:pPr>
              <w:pStyle w:val="TABLE-cell"/>
            </w:pPr>
            <w:r>
              <w:t>1..1</w:t>
            </w:r>
          </w:p>
        </w:tc>
        <w:tc>
          <w:tcPr>
            <w:tcW w:w="2177" w:type="dxa"/>
            <w:shd w:val="clear" w:color="auto" w:fill="auto"/>
          </w:tcPr>
          <w:p w14:paraId="2E5FF5C1" w14:textId="1FF46BF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263C289" w14:textId="025C1635"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6AD5A93C" w14:textId="77777777" w:rsidTr="000328E9">
        <w:tc>
          <w:tcPr>
            <w:tcW w:w="2177" w:type="dxa"/>
            <w:shd w:val="clear" w:color="auto" w:fill="auto"/>
          </w:tcPr>
          <w:p w14:paraId="5D51F733" w14:textId="1A686C50" w:rsidR="000328E9" w:rsidRDefault="000328E9" w:rsidP="000328E9">
            <w:pPr>
              <w:pStyle w:val="TABLE-cell"/>
            </w:pPr>
            <w:r>
              <w:t>name</w:t>
            </w:r>
          </w:p>
        </w:tc>
        <w:tc>
          <w:tcPr>
            <w:tcW w:w="635" w:type="dxa"/>
            <w:shd w:val="clear" w:color="auto" w:fill="auto"/>
          </w:tcPr>
          <w:p w14:paraId="2C853ED6" w14:textId="33100078" w:rsidR="000328E9" w:rsidRDefault="000328E9" w:rsidP="000328E9">
            <w:pPr>
              <w:pStyle w:val="TABLE-cell"/>
            </w:pPr>
            <w:r>
              <w:t>1..1</w:t>
            </w:r>
          </w:p>
        </w:tc>
        <w:tc>
          <w:tcPr>
            <w:tcW w:w="2177" w:type="dxa"/>
            <w:shd w:val="clear" w:color="auto" w:fill="auto"/>
          </w:tcPr>
          <w:p w14:paraId="0EC87362" w14:textId="609C801B"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AFF2FB3" w14:textId="29F90A1B"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7586E92C" w14:textId="78913D4C" w:rsidR="000328E9" w:rsidRDefault="000328E9" w:rsidP="000328E9"/>
    <w:p w14:paraId="76E97C1A" w14:textId="5C3DB050" w:rsidR="000328E9" w:rsidRDefault="000328E9" w:rsidP="000328E9">
      <w:r>
        <w:fldChar w:fldCharType="begin"/>
      </w:r>
      <w:r>
        <w:instrText xml:space="preserve"> REF _Ref113686938 \h </w:instrText>
      </w:r>
      <w:r>
        <w:fldChar w:fldCharType="separate"/>
      </w:r>
      <w:r w:rsidR="00F56272">
        <w:t>Table 10</w:t>
      </w:r>
      <w:r>
        <w:fldChar w:fldCharType="end"/>
      </w:r>
      <w:r>
        <w:t xml:space="preserve"> shows all association ends of AsynchronousMachine with other classes.</w:t>
      </w:r>
    </w:p>
    <w:p w14:paraId="72E86573" w14:textId="52707F48" w:rsidR="000328E9" w:rsidRDefault="000328E9" w:rsidP="000328E9">
      <w:pPr>
        <w:pStyle w:val="TABLE-title"/>
      </w:pPr>
      <w:bookmarkStart w:id="46" w:name="_Ref113686938"/>
      <w:bookmarkStart w:id="47" w:name="_Toc113692196"/>
      <w:r>
        <w:t xml:space="preserve">Table </w:t>
      </w:r>
      <w:r>
        <w:fldChar w:fldCharType="begin"/>
      </w:r>
      <w:r>
        <w:instrText xml:space="preserve"> SEQ Table \* ARABIC </w:instrText>
      </w:r>
      <w:r>
        <w:fldChar w:fldCharType="separate"/>
      </w:r>
      <w:r w:rsidR="00F56272">
        <w:t>10</w:t>
      </w:r>
      <w:r>
        <w:fldChar w:fldCharType="end"/>
      </w:r>
      <w:bookmarkEnd w:id="46"/>
      <w:r>
        <w:t xml:space="preserve"> – Association ends of LTDSEquipmentProfile::AsynchronousMachine with other classes</w:t>
      </w:r>
      <w:bookmarkEnd w:id="4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2D32F49B" w14:textId="77777777" w:rsidTr="000328E9">
        <w:trPr>
          <w:tblHeader/>
        </w:trPr>
        <w:tc>
          <w:tcPr>
            <w:tcW w:w="635" w:type="dxa"/>
            <w:shd w:val="clear" w:color="auto" w:fill="auto"/>
          </w:tcPr>
          <w:p w14:paraId="6C60E54C" w14:textId="141946DA" w:rsidR="000328E9" w:rsidRDefault="000328E9" w:rsidP="000328E9">
            <w:pPr>
              <w:pStyle w:val="TABLE-col-heading"/>
            </w:pPr>
            <w:r>
              <w:t>mult from</w:t>
            </w:r>
          </w:p>
        </w:tc>
        <w:tc>
          <w:tcPr>
            <w:tcW w:w="2177" w:type="dxa"/>
            <w:shd w:val="clear" w:color="auto" w:fill="auto"/>
          </w:tcPr>
          <w:p w14:paraId="5C498693" w14:textId="28BFE3AD" w:rsidR="000328E9" w:rsidRDefault="000328E9" w:rsidP="000328E9">
            <w:pPr>
              <w:pStyle w:val="TABLE-col-heading"/>
            </w:pPr>
            <w:r>
              <w:t>name</w:t>
            </w:r>
          </w:p>
        </w:tc>
        <w:tc>
          <w:tcPr>
            <w:tcW w:w="635" w:type="dxa"/>
            <w:shd w:val="clear" w:color="auto" w:fill="auto"/>
          </w:tcPr>
          <w:p w14:paraId="0BBC99E2" w14:textId="648E2C74" w:rsidR="000328E9" w:rsidRDefault="000328E9" w:rsidP="000328E9">
            <w:pPr>
              <w:pStyle w:val="TABLE-col-heading"/>
            </w:pPr>
            <w:r>
              <w:t>mult to</w:t>
            </w:r>
          </w:p>
        </w:tc>
        <w:tc>
          <w:tcPr>
            <w:tcW w:w="2177" w:type="dxa"/>
            <w:shd w:val="clear" w:color="auto" w:fill="auto"/>
          </w:tcPr>
          <w:p w14:paraId="5D683CD4" w14:textId="3D4C385B" w:rsidR="000328E9" w:rsidRDefault="000328E9" w:rsidP="000328E9">
            <w:pPr>
              <w:pStyle w:val="TABLE-col-heading"/>
            </w:pPr>
            <w:r>
              <w:t>type</w:t>
            </w:r>
          </w:p>
        </w:tc>
        <w:tc>
          <w:tcPr>
            <w:tcW w:w="3447" w:type="dxa"/>
            <w:shd w:val="clear" w:color="auto" w:fill="auto"/>
          </w:tcPr>
          <w:p w14:paraId="02F28708" w14:textId="301AC936" w:rsidR="000328E9" w:rsidRDefault="000328E9" w:rsidP="000328E9">
            <w:pPr>
              <w:pStyle w:val="TABLE-col-heading"/>
            </w:pPr>
            <w:r>
              <w:t>description</w:t>
            </w:r>
          </w:p>
        </w:tc>
      </w:tr>
      <w:tr w:rsidR="000328E9" w14:paraId="75C19BAB" w14:textId="77777777" w:rsidTr="000328E9">
        <w:tc>
          <w:tcPr>
            <w:tcW w:w="635" w:type="dxa"/>
            <w:shd w:val="clear" w:color="auto" w:fill="auto"/>
          </w:tcPr>
          <w:p w14:paraId="16DEA8B8" w14:textId="0EA5E168" w:rsidR="000328E9" w:rsidRDefault="000328E9" w:rsidP="000328E9">
            <w:pPr>
              <w:pStyle w:val="TABLE-cell"/>
            </w:pPr>
            <w:r>
              <w:t>1..*</w:t>
            </w:r>
          </w:p>
        </w:tc>
        <w:tc>
          <w:tcPr>
            <w:tcW w:w="2177" w:type="dxa"/>
            <w:shd w:val="clear" w:color="auto" w:fill="auto"/>
          </w:tcPr>
          <w:p w14:paraId="76FB4D1E" w14:textId="0CC4FC85" w:rsidR="000328E9" w:rsidRDefault="000328E9" w:rsidP="000328E9">
            <w:pPr>
              <w:pStyle w:val="TABLE-cell"/>
            </w:pPr>
            <w:r>
              <w:t>GeneratingUnit</w:t>
            </w:r>
          </w:p>
        </w:tc>
        <w:tc>
          <w:tcPr>
            <w:tcW w:w="635" w:type="dxa"/>
            <w:shd w:val="clear" w:color="auto" w:fill="auto"/>
          </w:tcPr>
          <w:p w14:paraId="21CA7388" w14:textId="7C183475" w:rsidR="000328E9" w:rsidRDefault="000328E9" w:rsidP="000328E9">
            <w:pPr>
              <w:pStyle w:val="TABLE-cell"/>
            </w:pPr>
            <w:r>
              <w:t>0..1</w:t>
            </w:r>
          </w:p>
        </w:tc>
        <w:tc>
          <w:tcPr>
            <w:tcW w:w="2177" w:type="dxa"/>
            <w:shd w:val="clear" w:color="auto" w:fill="auto"/>
          </w:tcPr>
          <w:p w14:paraId="6EBEF727" w14:textId="58C86F5D" w:rsidR="000328E9" w:rsidRDefault="00BD7023" w:rsidP="000328E9">
            <w:pPr>
              <w:pStyle w:val="TABLE-cell"/>
            </w:pPr>
            <w:hyperlink w:anchor="UML1984" w:history="1">
              <w:r w:rsidR="00F56272" w:rsidRPr="00F56272">
                <w:rPr>
                  <w:rStyle w:val="Hyperlink"/>
                </w:rPr>
                <w:t>GeneratingUnit</w:t>
              </w:r>
            </w:hyperlink>
          </w:p>
        </w:tc>
        <w:tc>
          <w:tcPr>
            <w:tcW w:w="3447" w:type="dxa"/>
            <w:shd w:val="clear" w:color="auto" w:fill="auto"/>
          </w:tcPr>
          <w:p w14:paraId="2F1C8FB3" w14:textId="7D4CE968" w:rsidR="000328E9" w:rsidRDefault="000328E9" w:rsidP="000328E9">
            <w:pPr>
              <w:pStyle w:val="TABLE-cell"/>
            </w:pPr>
            <w:r>
              <w:t xml:space="preserve">inherited from: </w:t>
            </w:r>
            <w:hyperlink w:anchor="UML1942" w:history="1">
              <w:r w:rsidR="00F56272" w:rsidRPr="00F56272">
                <w:rPr>
                  <w:rStyle w:val="Hyperlink"/>
                </w:rPr>
                <w:t>RotatingMachine</w:t>
              </w:r>
            </w:hyperlink>
          </w:p>
        </w:tc>
      </w:tr>
      <w:tr w:rsidR="000328E9" w14:paraId="14ADAB04" w14:textId="77777777" w:rsidTr="000328E9">
        <w:tc>
          <w:tcPr>
            <w:tcW w:w="635" w:type="dxa"/>
            <w:shd w:val="clear" w:color="auto" w:fill="auto"/>
          </w:tcPr>
          <w:p w14:paraId="1F7DE091" w14:textId="0E487A7C" w:rsidR="000328E9" w:rsidRDefault="000328E9" w:rsidP="000328E9">
            <w:pPr>
              <w:pStyle w:val="TABLE-cell"/>
            </w:pPr>
            <w:r>
              <w:t>0..*</w:t>
            </w:r>
          </w:p>
        </w:tc>
        <w:tc>
          <w:tcPr>
            <w:tcW w:w="2177" w:type="dxa"/>
            <w:shd w:val="clear" w:color="auto" w:fill="auto"/>
          </w:tcPr>
          <w:p w14:paraId="3B1CCE74" w14:textId="0D8FA82A" w:rsidR="000328E9" w:rsidRDefault="000328E9" w:rsidP="000328E9">
            <w:pPr>
              <w:pStyle w:val="TABLE-cell"/>
            </w:pPr>
            <w:r>
              <w:t>RegulatingControl</w:t>
            </w:r>
          </w:p>
        </w:tc>
        <w:tc>
          <w:tcPr>
            <w:tcW w:w="635" w:type="dxa"/>
            <w:shd w:val="clear" w:color="auto" w:fill="auto"/>
          </w:tcPr>
          <w:p w14:paraId="5B28FF52" w14:textId="5B3300D0" w:rsidR="000328E9" w:rsidRDefault="000328E9" w:rsidP="000328E9">
            <w:pPr>
              <w:pStyle w:val="TABLE-cell"/>
            </w:pPr>
            <w:r>
              <w:t>0..1</w:t>
            </w:r>
          </w:p>
        </w:tc>
        <w:tc>
          <w:tcPr>
            <w:tcW w:w="2177" w:type="dxa"/>
            <w:shd w:val="clear" w:color="auto" w:fill="auto"/>
          </w:tcPr>
          <w:p w14:paraId="4ED7DC0F" w14:textId="7E2415EF" w:rsidR="000328E9" w:rsidRDefault="00BD7023" w:rsidP="000328E9">
            <w:pPr>
              <w:pStyle w:val="TABLE-cell"/>
            </w:pPr>
            <w:hyperlink w:anchor="UML2008" w:history="1">
              <w:r w:rsidR="00F56272" w:rsidRPr="00F56272">
                <w:rPr>
                  <w:rStyle w:val="Hyperlink"/>
                </w:rPr>
                <w:t>RegulatingControl</w:t>
              </w:r>
            </w:hyperlink>
          </w:p>
        </w:tc>
        <w:tc>
          <w:tcPr>
            <w:tcW w:w="3447" w:type="dxa"/>
            <w:shd w:val="clear" w:color="auto" w:fill="auto"/>
          </w:tcPr>
          <w:p w14:paraId="4A21FB2C" w14:textId="50B20769" w:rsidR="000328E9" w:rsidRDefault="000328E9" w:rsidP="000328E9">
            <w:pPr>
              <w:pStyle w:val="TABLE-cell"/>
            </w:pPr>
            <w:r>
              <w:t xml:space="preserve">inherited from: </w:t>
            </w:r>
            <w:hyperlink w:anchor="UML1939" w:history="1">
              <w:r w:rsidR="00F56272" w:rsidRPr="00F56272">
                <w:rPr>
                  <w:rStyle w:val="Hyperlink"/>
                </w:rPr>
                <w:t>RegulatingCondEq</w:t>
              </w:r>
            </w:hyperlink>
          </w:p>
        </w:tc>
      </w:tr>
      <w:tr w:rsidR="000328E9" w14:paraId="581841DB" w14:textId="77777777" w:rsidTr="000328E9">
        <w:tc>
          <w:tcPr>
            <w:tcW w:w="635" w:type="dxa"/>
            <w:shd w:val="clear" w:color="auto" w:fill="auto"/>
          </w:tcPr>
          <w:p w14:paraId="65867EBC" w14:textId="53D67D41" w:rsidR="000328E9" w:rsidRDefault="000328E9" w:rsidP="000328E9">
            <w:pPr>
              <w:pStyle w:val="TABLE-cell"/>
            </w:pPr>
            <w:r>
              <w:t>0..*</w:t>
            </w:r>
          </w:p>
        </w:tc>
        <w:tc>
          <w:tcPr>
            <w:tcW w:w="2177" w:type="dxa"/>
            <w:shd w:val="clear" w:color="auto" w:fill="auto"/>
          </w:tcPr>
          <w:p w14:paraId="73B8DAAB" w14:textId="668FFC08" w:rsidR="000328E9" w:rsidRDefault="000328E9" w:rsidP="000328E9">
            <w:pPr>
              <w:pStyle w:val="TABLE-cell"/>
            </w:pPr>
            <w:r>
              <w:t>BaseVoltage</w:t>
            </w:r>
          </w:p>
        </w:tc>
        <w:tc>
          <w:tcPr>
            <w:tcW w:w="635" w:type="dxa"/>
            <w:shd w:val="clear" w:color="auto" w:fill="auto"/>
          </w:tcPr>
          <w:p w14:paraId="15A9D34D" w14:textId="3CC49B71" w:rsidR="000328E9" w:rsidRDefault="000328E9" w:rsidP="000328E9">
            <w:pPr>
              <w:pStyle w:val="TABLE-cell"/>
            </w:pPr>
            <w:r>
              <w:t>0..1</w:t>
            </w:r>
          </w:p>
        </w:tc>
        <w:tc>
          <w:tcPr>
            <w:tcW w:w="2177" w:type="dxa"/>
            <w:shd w:val="clear" w:color="auto" w:fill="auto"/>
          </w:tcPr>
          <w:p w14:paraId="2F1BEA25" w14:textId="46E9564F" w:rsidR="000328E9" w:rsidRDefault="00BD7023" w:rsidP="000328E9">
            <w:pPr>
              <w:pStyle w:val="TABLE-cell"/>
            </w:pPr>
            <w:hyperlink w:anchor="UML1896" w:history="1">
              <w:r w:rsidR="00F56272" w:rsidRPr="00F56272">
                <w:rPr>
                  <w:rStyle w:val="Hyperlink"/>
                </w:rPr>
                <w:t>BaseVoltage</w:t>
              </w:r>
            </w:hyperlink>
          </w:p>
        </w:tc>
        <w:tc>
          <w:tcPr>
            <w:tcW w:w="3447" w:type="dxa"/>
            <w:shd w:val="clear" w:color="auto" w:fill="auto"/>
          </w:tcPr>
          <w:p w14:paraId="5CF2579E" w14:textId="76C4D407" w:rsidR="000328E9" w:rsidRDefault="000328E9" w:rsidP="000328E9">
            <w:pPr>
              <w:pStyle w:val="TABLE-cell"/>
            </w:pPr>
            <w:r>
              <w:t xml:space="preserve">inherited from: </w:t>
            </w:r>
            <w:hyperlink w:anchor="UML1920" w:history="1">
              <w:r w:rsidR="00F56272" w:rsidRPr="00F56272">
                <w:rPr>
                  <w:rStyle w:val="Hyperlink"/>
                </w:rPr>
                <w:t>ConductingEquipment</w:t>
              </w:r>
            </w:hyperlink>
          </w:p>
        </w:tc>
      </w:tr>
      <w:tr w:rsidR="000328E9" w14:paraId="2BE89141" w14:textId="77777777" w:rsidTr="000328E9">
        <w:tc>
          <w:tcPr>
            <w:tcW w:w="635" w:type="dxa"/>
            <w:shd w:val="clear" w:color="auto" w:fill="auto"/>
          </w:tcPr>
          <w:p w14:paraId="35A35942" w14:textId="6D81B6A1" w:rsidR="000328E9" w:rsidRDefault="000328E9" w:rsidP="000328E9">
            <w:pPr>
              <w:pStyle w:val="TABLE-cell"/>
            </w:pPr>
            <w:r>
              <w:t>0..*</w:t>
            </w:r>
          </w:p>
        </w:tc>
        <w:tc>
          <w:tcPr>
            <w:tcW w:w="2177" w:type="dxa"/>
            <w:shd w:val="clear" w:color="auto" w:fill="auto"/>
          </w:tcPr>
          <w:p w14:paraId="56A405A1" w14:textId="244824EB" w:rsidR="000328E9" w:rsidRDefault="000328E9" w:rsidP="000328E9">
            <w:pPr>
              <w:pStyle w:val="TABLE-cell"/>
            </w:pPr>
            <w:r>
              <w:t>EquipmentContainer</w:t>
            </w:r>
          </w:p>
        </w:tc>
        <w:tc>
          <w:tcPr>
            <w:tcW w:w="635" w:type="dxa"/>
            <w:shd w:val="clear" w:color="auto" w:fill="auto"/>
          </w:tcPr>
          <w:p w14:paraId="6D78C45B" w14:textId="7EBD0A88" w:rsidR="000328E9" w:rsidRDefault="000328E9" w:rsidP="000328E9">
            <w:pPr>
              <w:pStyle w:val="TABLE-cell"/>
            </w:pPr>
            <w:r>
              <w:t>0..1</w:t>
            </w:r>
          </w:p>
        </w:tc>
        <w:tc>
          <w:tcPr>
            <w:tcW w:w="2177" w:type="dxa"/>
            <w:shd w:val="clear" w:color="auto" w:fill="auto"/>
          </w:tcPr>
          <w:p w14:paraId="4D11D337" w14:textId="6631A04F" w:rsidR="000328E9" w:rsidRDefault="00BD7023" w:rsidP="000328E9">
            <w:pPr>
              <w:pStyle w:val="TABLE-cell"/>
            </w:pPr>
            <w:hyperlink w:anchor="UML1998" w:history="1">
              <w:r w:rsidR="00F56272" w:rsidRPr="00F56272">
                <w:rPr>
                  <w:rStyle w:val="Hyperlink"/>
                </w:rPr>
                <w:t>EquipmentContainer</w:t>
              </w:r>
            </w:hyperlink>
          </w:p>
        </w:tc>
        <w:tc>
          <w:tcPr>
            <w:tcW w:w="3447" w:type="dxa"/>
            <w:shd w:val="clear" w:color="auto" w:fill="auto"/>
          </w:tcPr>
          <w:p w14:paraId="3FE0BE12" w14:textId="64CBE260" w:rsidR="000328E9" w:rsidRDefault="000328E9" w:rsidP="000328E9">
            <w:pPr>
              <w:pStyle w:val="TABLE-cell"/>
            </w:pPr>
            <w:r>
              <w:t xml:space="preserve">inherited from: </w:t>
            </w:r>
            <w:hyperlink w:anchor="UML1919" w:history="1">
              <w:r w:rsidR="00F56272" w:rsidRPr="00F56272">
                <w:rPr>
                  <w:rStyle w:val="Hyperlink"/>
                </w:rPr>
                <w:t>Equipment</w:t>
              </w:r>
            </w:hyperlink>
          </w:p>
        </w:tc>
      </w:tr>
    </w:tbl>
    <w:p w14:paraId="0EB87E65" w14:textId="003CDA34" w:rsidR="000328E9" w:rsidRDefault="000328E9" w:rsidP="000328E9"/>
    <w:p w14:paraId="398BB098" w14:textId="6937F536" w:rsidR="000328E9" w:rsidRDefault="000328E9" w:rsidP="000328E9">
      <w:pPr>
        <w:pStyle w:val="Heading3"/>
      </w:pPr>
      <w:bookmarkStart w:id="48" w:name="UML1966"/>
      <w:bookmarkStart w:id="49" w:name="_Toc113890741"/>
      <w:r>
        <w:t>(abstract) AuxiliaryEquipment</w:t>
      </w:r>
      <w:bookmarkEnd w:id="48"/>
      <w:bookmarkEnd w:id="49"/>
    </w:p>
    <w:p w14:paraId="22C70E8E" w14:textId="27264191" w:rsidR="000328E9" w:rsidRDefault="000328E9" w:rsidP="000328E9">
      <w:r>
        <w:t xml:space="preserve">Inheritance path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7EA593D" w14:textId="77777777" w:rsidR="000328E9" w:rsidRDefault="000328E9" w:rsidP="000328E9">
      <w:r>
        <w:t>AuxiliaryEquipment describe equipment that is not performing any primary functions but support for the equipment performing the primary function.</w:t>
      </w:r>
    </w:p>
    <w:p w14:paraId="18B3DBED" w14:textId="048A7A2C" w:rsidR="000328E9" w:rsidRDefault="000328E9" w:rsidP="000328E9">
      <w:r>
        <w:t>AuxiliaryEquipment is attached to primary equipment via an association with Terminal.</w:t>
      </w:r>
    </w:p>
    <w:p w14:paraId="4F7D9631" w14:textId="0BF88F0A" w:rsidR="000328E9" w:rsidRDefault="000328E9" w:rsidP="000328E9">
      <w:r>
        <w:fldChar w:fldCharType="begin"/>
      </w:r>
      <w:r>
        <w:instrText xml:space="preserve"> REF _Ref113686943 \h </w:instrText>
      </w:r>
      <w:r>
        <w:fldChar w:fldCharType="separate"/>
      </w:r>
      <w:r w:rsidR="00F56272">
        <w:t>Table 11</w:t>
      </w:r>
      <w:r>
        <w:fldChar w:fldCharType="end"/>
      </w:r>
      <w:r>
        <w:t xml:space="preserve"> shows all attributes of AuxiliaryEquipment.</w:t>
      </w:r>
    </w:p>
    <w:p w14:paraId="25DAEC3A" w14:textId="570F4DCF" w:rsidR="000328E9" w:rsidRDefault="000328E9" w:rsidP="000328E9">
      <w:pPr>
        <w:pStyle w:val="TABLE-title"/>
      </w:pPr>
      <w:bookmarkStart w:id="50" w:name="_Ref113686943"/>
      <w:bookmarkStart w:id="51" w:name="_Toc113692197"/>
      <w:r>
        <w:t xml:space="preserve">Table </w:t>
      </w:r>
      <w:r>
        <w:fldChar w:fldCharType="begin"/>
      </w:r>
      <w:r>
        <w:instrText xml:space="preserve"> SEQ Table \* ARABIC </w:instrText>
      </w:r>
      <w:r>
        <w:fldChar w:fldCharType="separate"/>
      </w:r>
      <w:r w:rsidR="00F56272">
        <w:t>11</w:t>
      </w:r>
      <w:r>
        <w:fldChar w:fldCharType="end"/>
      </w:r>
      <w:bookmarkEnd w:id="50"/>
      <w:r>
        <w:t xml:space="preserve"> – Attributes of LTDSEquipmentProfile::AuxiliaryEquipment</w:t>
      </w:r>
      <w:bookmarkEnd w:id="5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4829D923" w14:textId="77777777" w:rsidTr="000328E9">
        <w:trPr>
          <w:tblHeader/>
        </w:trPr>
        <w:tc>
          <w:tcPr>
            <w:tcW w:w="2177" w:type="dxa"/>
            <w:shd w:val="clear" w:color="auto" w:fill="auto"/>
          </w:tcPr>
          <w:p w14:paraId="3C5A209E" w14:textId="6A407FA7" w:rsidR="000328E9" w:rsidRDefault="000328E9" w:rsidP="000328E9">
            <w:pPr>
              <w:pStyle w:val="TABLE-col-heading"/>
            </w:pPr>
            <w:r>
              <w:t>name</w:t>
            </w:r>
          </w:p>
        </w:tc>
        <w:tc>
          <w:tcPr>
            <w:tcW w:w="635" w:type="dxa"/>
            <w:shd w:val="clear" w:color="auto" w:fill="auto"/>
          </w:tcPr>
          <w:p w14:paraId="68A21015" w14:textId="476E11F8" w:rsidR="000328E9" w:rsidRDefault="000328E9" w:rsidP="000328E9">
            <w:pPr>
              <w:pStyle w:val="TABLE-col-heading"/>
            </w:pPr>
            <w:r>
              <w:t>mult</w:t>
            </w:r>
          </w:p>
        </w:tc>
        <w:tc>
          <w:tcPr>
            <w:tcW w:w="2177" w:type="dxa"/>
            <w:shd w:val="clear" w:color="auto" w:fill="auto"/>
          </w:tcPr>
          <w:p w14:paraId="2C4FE8CC" w14:textId="64B42AF0" w:rsidR="000328E9" w:rsidRDefault="000328E9" w:rsidP="000328E9">
            <w:pPr>
              <w:pStyle w:val="TABLE-col-heading"/>
            </w:pPr>
            <w:r>
              <w:t>type</w:t>
            </w:r>
          </w:p>
        </w:tc>
        <w:tc>
          <w:tcPr>
            <w:tcW w:w="4082" w:type="dxa"/>
            <w:shd w:val="clear" w:color="auto" w:fill="auto"/>
          </w:tcPr>
          <w:p w14:paraId="10A2948F" w14:textId="6EE01CD7" w:rsidR="000328E9" w:rsidRDefault="000328E9" w:rsidP="000328E9">
            <w:pPr>
              <w:pStyle w:val="TABLE-col-heading"/>
            </w:pPr>
            <w:r>
              <w:t>description</w:t>
            </w:r>
          </w:p>
        </w:tc>
      </w:tr>
      <w:tr w:rsidR="000328E9" w14:paraId="2C348A43" w14:textId="77777777" w:rsidTr="000328E9">
        <w:tc>
          <w:tcPr>
            <w:tcW w:w="2177" w:type="dxa"/>
            <w:shd w:val="clear" w:color="auto" w:fill="auto"/>
          </w:tcPr>
          <w:p w14:paraId="087BED7C" w14:textId="26BF5446" w:rsidR="000328E9" w:rsidRDefault="000328E9" w:rsidP="000328E9">
            <w:pPr>
              <w:pStyle w:val="TABLE-cell"/>
            </w:pPr>
            <w:r>
              <w:t>aggregate</w:t>
            </w:r>
          </w:p>
        </w:tc>
        <w:tc>
          <w:tcPr>
            <w:tcW w:w="635" w:type="dxa"/>
            <w:shd w:val="clear" w:color="auto" w:fill="auto"/>
          </w:tcPr>
          <w:p w14:paraId="15525264" w14:textId="1510D820" w:rsidR="000328E9" w:rsidRDefault="000328E9" w:rsidP="000328E9">
            <w:pPr>
              <w:pStyle w:val="TABLE-cell"/>
            </w:pPr>
            <w:r>
              <w:t>0..1</w:t>
            </w:r>
          </w:p>
        </w:tc>
        <w:tc>
          <w:tcPr>
            <w:tcW w:w="2177" w:type="dxa"/>
            <w:shd w:val="clear" w:color="auto" w:fill="auto"/>
          </w:tcPr>
          <w:p w14:paraId="122F7D7A" w14:textId="2B940CF2"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42ED7F2C" w14:textId="12570727"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416BD689" w14:textId="77777777" w:rsidTr="000328E9">
        <w:tc>
          <w:tcPr>
            <w:tcW w:w="2177" w:type="dxa"/>
            <w:shd w:val="clear" w:color="auto" w:fill="auto"/>
          </w:tcPr>
          <w:p w14:paraId="76A8E68E" w14:textId="5629436E" w:rsidR="000328E9" w:rsidRDefault="000328E9" w:rsidP="000328E9">
            <w:pPr>
              <w:pStyle w:val="TABLE-cell"/>
            </w:pPr>
            <w:r>
              <w:t>normallyInService</w:t>
            </w:r>
          </w:p>
        </w:tc>
        <w:tc>
          <w:tcPr>
            <w:tcW w:w="635" w:type="dxa"/>
            <w:shd w:val="clear" w:color="auto" w:fill="auto"/>
          </w:tcPr>
          <w:p w14:paraId="48A1DAF5" w14:textId="080CBF89" w:rsidR="000328E9" w:rsidRDefault="000328E9" w:rsidP="000328E9">
            <w:pPr>
              <w:pStyle w:val="TABLE-cell"/>
            </w:pPr>
            <w:r>
              <w:t>0..1</w:t>
            </w:r>
          </w:p>
        </w:tc>
        <w:tc>
          <w:tcPr>
            <w:tcW w:w="2177" w:type="dxa"/>
            <w:shd w:val="clear" w:color="auto" w:fill="auto"/>
          </w:tcPr>
          <w:p w14:paraId="0459CF23" w14:textId="2D3302D1"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046C14EF" w14:textId="5911E3F5"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02789898" w14:textId="77777777" w:rsidTr="000328E9">
        <w:tc>
          <w:tcPr>
            <w:tcW w:w="2177" w:type="dxa"/>
            <w:shd w:val="clear" w:color="auto" w:fill="auto"/>
          </w:tcPr>
          <w:p w14:paraId="61122B12" w14:textId="26EA165F" w:rsidR="000328E9" w:rsidRDefault="000328E9" w:rsidP="000328E9">
            <w:pPr>
              <w:pStyle w:val="TABLE-cell"/>
            </w:pPr>
            <w:r>
              <w:t>description</w:t>
            </w:r>
          </w:p>
        </w:tc>
        <w:tc>
          <w:tcPr>
            <w:tcW w:w="635" w:type="dxa"/>
            <w:shd w:val="clear" w:color="auto" w:fill="auto"/>
          </w:tcPr>
          <w:p w14:paraId="110B418F" w14:textId="7D690F2D" w:rsidR="000328E9" w:rsidRDefault="000328E9" w:rsidP="000328E9">
            <w:pPr>
              <w:pStyle w:val="TABLE-cell"/>
            </w:pPr>
            <w:r>
              <w:t>0..1</w:t>
            </w:r>
          </w:p>
        </w:tc>
        <w:tc>
          <w:tcPr>
            <w:tcW w:w="2177" w:type="dxa"/>
            <w:shd w:val="clear" w:color="auto" w:fill="auto"/>
          </w:tcPr>
          <w:p w14:paraId="77DED3A0" w14:textId="6C02DFB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A69A8AC" w14:textId="66976052"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18A4D7EE" w14:textId="77777777" w:rsidTr="000328E9">
        <w:tc>
          <w:tcPr>
            <w:tcW w:w="2177" w:type="dxa"/>
            <w:shd w:val="clear" w:color="auto" w:fill="auto"/>
          </w:tcPr>
          <w:p w14:paraId="6782A4FB" w14:textId="7BC0333C" w:rsidR="000328E9" w:rsidRDefault="000328E9" w:rsidP="000328E9">
            <w:pPr>
              <w:pStyle w:val="TABLE-cell"/>
            </w:pPr>
            <w:r>
              <w:t>mRID</w:t>
            </w:r>
          </w:p>
        </w:tc>
        <w:tc>
          <w:tcPr>
            <w:tcW w:w="635" w:type="dxa"/>
            <w:shd w:val="clear" w:color="auto" w:fill="auto"/>
          </w:tcPr>
          <w:p w14:paraId="1A002002" w14:textId="177A7F9B" w:rsidR="000328E9" w:rsidRDefault="000328E9" w:rsidP="000328E9">
            <w:pPr>
              <w:pStyle w:val="TABLE-cell"/>
            </w:pPr>
            <w:r>
              <w:t>1..1</w:t>
            </w:r>
          </w:p>
        </w:tc>
        <w:tc>
          <w:tcPr>
            <w:tcW w:w="2177" w:type="dxa"/>
            <w:shd w:val="clear" w:color="auto" w:fill="auto"/>
          </w:tcPr>
          <w:p w14:paraId="11D8A9A5" w14:textId="0BCCE62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FF0EC45" w14:textId="4A67370E"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09DC79FC" w14:textId="77777777" w:rsidTr="000328E9">
        <w:tc>
          <w:tcPr>
            <w:tcW w:w="2177" w:type="dxa"/>
            <w:shd w:val="clear" w:color="auto" w:fill="auto"/>
          </w:tcPr>
          <w:p w14:paraId="06FC762B" w14:textId="2349AFE5" w:rsidR="000328E9" w:rsidRDefault="000328E9" w:rsidP="000328E9">
            <w:pPr>
              <w:pStyle w:val="TABLE-cell"/>
            </w:pPr>
            <w:r>
              <w:t>name</w:t>
            </w:r>
          </w:p>
        </w:tc>
        <w:tc>
          <w:tcPr>
            <w:tcW w:w="635" w:type="dxa"/>
            <w:shd w:val="clear" w:color="auto" w:fill="auto"/>
          </w:tcPr>
          <w:p w14:paraId="1E4E05A6" w14:textId="5CEDA168" w:rsidR="000328E9" w:rsidRDefault="000328E9" w:rsidP="000328E9">
            <w:pPr>
              <w:pStyle w:val="TABLE-cell"/>
            </w:pPr>
            <w:r>
              <w:t>1..1</w:t>
            </w:r>
          </w:p>
        </w:tc>
        <w:tc>
          <w:tcPr>
            <w:tcW w:w="2177" w:type="dxa"/>
            <w:shd w:val="clear" w:color="auto" w:fill="auto"/>
          </w:tcPr>
          <w:p w14:paraId="323B635C" w14:textId="6AB7EE3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B5F80C9" w14:textId="16655646"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16FD1B3D" w14:textId="29538068" w:rsidR="000328E9" w:rsidRDefault="000328E9" w:rsidP="000328E9"/>
    <w:p w14:paraId="0371EFED" w14:textId="39470C29" w:rsidR="000328E9" w:rsidRDefault="000328E9" w:rsidP="000328E9">
      <w:r>
        <w:fldChar w:fldCharType="begin"/>
      </w:r>
      <w:r>
        <w:instrText xml:space="preserve"> REF _Ref113686948 \h </w:instrText>
      </w:r>
      <w:r>
        <w:fldChar w:fldCharType="separate"/>
      </w:r>
      <w:r w:rsidR="00F56272">
        <w:t>Table 12</w:t>
      </w:r>
      <w:r>
        <w:fldChar w:fldCharType="end"/>
      </w:r>
      <w:r>
        <w:t xml:space="preserve"> shows all association ends of AuxiliaryEquipment with other classes.</w:t>
      </w:r>
    </w:p>
    <w:p w14:paraId="15F0B40E" w14:textId="3C58ACCD" w:rsidR="000328E9" w:rsidRDefault="000328E9" w:rsidP="000328E9">
      <w:pPr>
        <w:pStyle w:val="TABLE-title"/>
      </w:pPr>
      <w:bookmarkStart w:id="52" w:name="_Ref113686948"/>
      <w:bookmarkStart w:id="53" w:name="_Toc113692198"/>
      <w:r>
        <w:t xml:space="preserve">Table </w:t>
      </w:r>
      <w:r>
        <w:fldChar w:fldCharType="begin"/>
      </w:r>
      <w:r>
        <w:instrText xml:space="preserve"> SEQ Table \* ARABIC </w:instrText>
      </w:r>
      <w:r>
        <w:fldChar w:fldCharType="separate"/>
      </w:r>
      <w:r w:rsidR="00F56272">
        <w:t>12</w:t>
      </w:r>
      <w:r>
        <w:fldChar w:fldCharType="end"/>
      </w:r>
      <w:bookmarkEnd w:id="52"/>
      <w:r>
        <w:t xml:space="preserve"> – Association ends of LTDSEquipmentProfile::AuxiliaryEquipment with other classes</w:t>
      </w:r>
      <w:bookmarkEnd w:id="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204693D8" w14:textId="77777777" w:rsidTr="000328E9">
        <w:trPr>
          <w:tblHeader/>
        </w:trPr>
        <w:tc>
          <w:tcPr>
            <w:tcW w:w="635" w:type="dxa"/>
            <w:shd w:val="clear" w:color="auto" w:fill="auto"/>
          </w:tcPr>
          <w:p w14:paraId="032BC696" w14:textId="0DFE776F" w:rsidR="000328E9" w:rsidRDefault="000328E9" w:rsidP="000328E9">
            <w:pPr>
              <w:pStyle w:val="TABLE-col-heading"/>
            </w:pPr>
            <w:r>
              <w:t>mult from</w:t>
            </w:r>
          </w:p>
        </w:tc>
        <w:tc>
          <w:tcPr>
            <w:tcW w:w="2177" w:type="dxa"/>
            <w:shd w:val="clear" w:color="auto" w:fill="auto"/>
          </w:tcPr>
          <w:p w14:paraId="416E26FC" w14:textId="763887A8" w:rsidR="000328E9" w:rsidRDefault="000328E9" w:rsidP="000328E9">
            <w:pPr>
              <w:pStyle w:val="TABLE-col-heading"/>
            </w:pPr>
            <w:r>
              <w:t>name</w:t>
            </w:r>
          </w:p>
        </w:tc>
        <w:tc>
          <w:tcPr>
            <w:tcW w:w="635" w:type="dxa"/>
            <w:shd w:val="clear" w:color="auto" w:fill="auto"/>
          </w:tcPr>
          <w:p w14:paraId="39DA57C2" w14:textId="71B929EB" w:rsidR="000328E9" w:rsidRDefault="000328E9" w:rsidP="000328E9">
            <w:pPr>
              <w:pStyle w:val="TABLE-col-heading"/>
            </w:pPr>
            <w:r>
              <w:t>mult to</w:t>
            </w:r>
          </w:p>
        </w:tc>
        <w:tc>
          <w:tcPr>
            <w:tcW w:w="2177" w:type="dxa"/>
            <w:shd w:val="clear" w:color="auto" w:fill="auto"/>
          </w:tcPr>
          <w:p w14:paraId="08657F87" w14:textId="678A202B" w:rsidR="000328E9" w:rsidRDefault="000328E9" w:rsidP="000328E9">
            <w:pPr>
              <w:pStyle w:val="TABLE-col-heading"/>
            </w:pPr>
            <w:r>
              <w:t>type</w:t>
            </w:r>
          </w:p>
        </w:tc>
        <w:tc>
          <w:tcPr>
            <w:tcW w:w="3447" w:type="dxa"/>
            <w:shd w:val="clear" w:color="auto" w:fill="auto"/>
          </w:tcPr>
          <w:p w14:paraId="38DA0D8C" w14:textId="3900FEF1" w:rsidR="000328E9" w:rsidRDefault="000328E9" w:rsidP="000328E9">
            <w:pPr>
              <w:pStyle w:val="TABLE-col-heading"/>
            </w:pPr>
            <w:r>
              <w:t>description</w:t>
            </w:r>
          </w:p>
        </w:tc>
      </w:tr>
      <w:tr w:rsidR="000328E9" w14:paraId="547CDB64" w14:textId="77777777" w:rsidTr="000328E9">
        <w:tc>
          <w:tcPr>
            <w:tcW w:w="635" w:type="dxa"/>
            <w:shd w:val="clear" w:color="auto" w:fill="auto"/>
          </w:tcPr>
          <w:p w14:paraId="4EA29318" w14:textId="76413DE9" w:rsidR="000328E9" w:rsidRDefault="000328E9" w:rsidP="000328E9">
            <w:pPr>
              <w:pStyle w:val="TABLE-cell"/>
            </w:pPr>
            <w:r>
              <w:t>0..*</w:t>
            </w:r>
          </w:p>
        </w:tc>
        <w:tc>
          <w:tcPr>
            <w:tcW w:w="2177" w:type="dxa"/>
            <w:shd w:val="clear" w:color="auto" w:fill="auto"/>
          </w:tcPr>
          <w:p w14:paraId="4DF1E073" w14:textId="3FF11618" w:rsidR="000328E9" w:rsidRDefault="000328E9" w:rsidP="000328E9">
            <w:pPr>
              <w:pStyle w:val="TABLE-cell"/>
            </w:pPr>
            <w:r>
              <w:t>Terminal</w:t>
            </w:r>
          </w:p>
        </w:tc>
        <w:tc>
          <w:tcPr>
            <w:tcW w:w="635" w:type="dxa"/>
            <w:shd w:val="clear" w:color="auto" w:fill="auto"/>
          </w:tcPr>
          <w:p w14:paraId="533C88B9" w14:textId="1EE979B4" w:rsidR="000328E9" w:rsidRDefault="000328E9" w:rsidP="000328E9">
            <w:pPr>
              <w:pStyle w:val="TABLE-cell"/>
            </w:pPr>
            <w:r>
              <w:t>1..1</w:t>
            </w:r>
          </w:p>
        </w:tc>
        <w:tc>
          <w:tcPr>
            <w:tcW w:w="2177" w:type="dxa"/>
            <w:shd w:val="clear" w:color="auto" w:fill="auto"/>
          </w:tcPr>
          <w:p w14:paraId="5455FF17" w14:textId="4B86452C" w:rsidR="000328E9" w:rsidRDefault="00BD7023" w:rsidP="000328E9">
            <w:pPr>
              <w:pStyle w:val="TABLE-cell"/>
            </w:pPr>
            <w:hyperlink w:anchor="UML1901" w:history="1">
              <w:r w:rsidR="00F56272" w:rsidRPr="00F56272">
                <w:rPr>
                  <w:rStyle w:val="Hyperlink"/>
                </w:rPr>
                <w:t>Terminal</w:t>
              </w:r>
            </w:hyperlink>
          </w:p>
        </w:tc>
        <w:tc>
          <w:tcPr>
            <w:tcW w:w="3447" w:type="dxa"/>
            <w:shd w:val="clear" w:color="auto" w:fill="auto"/>
          </w:tcPr>
          <w:p w14:paraId="0228060D" w14:textId="4676F6D0" w:rsidR="000328E9" w:rsidRDefault="000328E9" w:rsidP="000328E9">
            <w:pPr>
              <w:pStyle w:val="TABLE-cell"/>
            </w:pPr>
            <w:r>
              <w:t>The Terminal at the equipment where the AuxiliaryEquipment is attached.</w:t>
            </w:r>
          </w:p>
        </w:tc>
      </w:tr>
      <w:tr w:rsidR="000328E9" w14:paraId="43DCF060" w14:textId="77777777" w:rsidTr="000328E9">
        <w:tc>
          <w:tcPr>
            <w:tcW w:w="635" w:type="dxa"/>
            <w:shd w:val="clear" w:color="auto" w:fill="auto"/>
          </w:tcPr>
          <w:p w14:paraId="54F96DC9" w14:textId="5CE75F34" w:rsidR="000328E9" w:rsidRDefault="000328E9" w:rsidP="000328E9">
            <w:pPr>
              <w:pStyle w:val="TABLE-cell"/>
            </w:pPr>
            <w:r>
              <w:t>0..*</w:t>
            </w:r>
          </w:p>
        </w:tc>
        <w:tc>
          <w:tcPr>
            <w:tcW w:w="2177" w:type="dxa"/>
            <w:shd w:val="clear" w:color="auto" w:fill="auto"/>
          </w:tcPr>
          <w:p w14:paraId="7FF59C6B" w14:textId="333C3F55" w:rsidR="000328E9" w:rsidRDefault="000328E9" w:rsidP="000328E9">
            <w:pPr>
              <w:pStyle w:val="TABLE-cell"/>
            </w:pPr>
            <w:r>
              <w:t>EquipmentContainer</w:t>
            </w:r>
          </w:p>
        </w:tc>
        <w:tc>
          <w:tcPr>
            <w:tcW w:w="635" w:type="dxa"/>
            <w:shd w:val="clear" w:color="auto" w:fill="auto"/>
          </w:tcPr>
          <w:p w14:paraId="0C7EC45D" w14:textId="295679DF" w:rsidR="000328E9" w:rsidRDefault="000328E9" w:rsidP="000328E9">
            <w:pPr>
              <w:pStyle w:val="TABLE-cell"/>
            </w:pPr>
            <w:r>
              <w:t>0..1</w:t>
            </w:r>
          </w:p>
        </w:tc>
        <w:tc>
          <w:tcPr>
            <w:tcW w:w="2177" w:type="dxa"/>
            <w:shd w:val="clear" w:color="auto" w:fill="auto"/>
          </w:tcPr>
          <w:p w14:paraId="763FD143" w14:textId="6F63CB00" w:rsidR="000328E9" w:rsidRDefault="00BD7023" w:rsidP="000328E9">
            <w:pPr>
              <w:pStyle w:val="TABLE-cell"/>
            </w:pPr>
            <w:hyperlink w:anchor="UML1998" w:history="1">
              <w:r w:rsidR="00F56272" w:rsidRPr="00F56272">
                <w:rPr>
                  <w:rStyle w:val="Hyperlink"/>
                </w:rPr>
                <w:t>EquipmentContainer</w:t>
              </w:r>
            </w:hyperlink>
          </w:p>
        </w:tc>
        <w:tc>
          <w:tcPr>
            <w:tcW w:w="3447" w:type="dxa"/>
            <w:shd w:val="clear" w:color="auto" w:fill="auto"/>
          </w:tcPr>
          <w:p w14:paraId="094C015D" w14:textId="4DFF70EF" w:rsidR="000328E9" w:rsidRDefault="000328E9" w:rsidP="000328E9">
            <w:pPr>
              <w:pStyle w:val="TABLE-cell"/>
            </w:pPr>
            <w:r>
              <w:t xml:space="preserve">inherited from: </w:t>
            </w:r>
            <w:hyperlink w:anchor="UML1919" w:history="1">
              <w:r w:rsidR="00F56272" w:rsidRPr="00F56272">
                <w:rPr>
                  <w:rStyle w:val="Hyperlink"/>
                </w:rPr>
                <w:t>Equipment</w:t>
              </w:r>
            </w:hyperlink>
          </w:p>
        </w:tc>
      </w:tr>
    </w:tbl>
    <w:p w14:paraId="6BD96284" w14:textId="2424646D" w:rsidR="000328E9" w:rsidRDefault="000328E9" w:rsidP="000328E9"/>
    <w:p w14:paraId="232D823D" w14:textId="754B498A" w:rsidR="000328E9" w:rsidRDefault="000328E9" w:rsidP="000328E9">
      <w:pPr>
        <w:pStyle w:val="Heading3"/>
      </w:pPr>
      <w:bookmarkStart w:id="54" w:name="UML1896"/>
      <w:bookmarkStart w:id="55" w:name="_Toc113890742"/>
      <w:r>
        <w:t>BaseVoltage</w:t>
      </w:r>
      <w:bookmarkEnd w:id="54"/>
      <w:bookmarkEnd w:id="55"/>
    </w:p>
    <w:p w14:paraId="6451373B" w14:textId="15544D0D" w:rsidR="000328E9" w:rsidRDefault="000328E9" w:rsidP="000328E9">
      <w:r>
        <w:t xml:space="preserve">Inheritance path = </w:t>
      </w:r>
      <w:hyperlink w:anchor="UML12" w:history="1">
        <w:r w:rsidR="00F56272" w:rsidRPr="00F56272">
          <w:rPr>
            <w:rStyle w:val="Hyperlink"/>
          </w:rPr>
          <w:t>IdentifiedObject</w:t>
        </w:r>
      </w:hyperlink>
    </w:p>
    <w:p w14:paraId="2D8720B7" w14:textId="5418F1FF" w:rsidR="000328E9" w:rsidRDefault="000328E9" w:rsidP="000328E9">
      <w:r>
        <w:t>Defines a system base voltage which is referenced.</w:t>
      </w:r>
    </w:p>
    <w:p w14:paraId="5C08A079" w14:textId="18C4EA20" w:rsidR="000328E9" w:rsidRDefault="000328E9" w:rsidP="000328E9">
      <w:r>
        <w:fldChar w:fldCharType="begin"/>
      </w:r>
      <w:r>
        <w:instrText xml:space="preserve"> REF _Ref113686953 \h </w:instrText>
      </w:r>
      <w:r>
        <w:fldChar w:fldCharType="separate"/>
      </w:r>
      <w:r w:rsidR="00F56272">
        <w:t>Table 13</w:t>
      </w:r>
      <w:r>
        <w:fldChar w:fldCharType="end"/>
      </w:r>
      <w:r>
        <w:t xml:space="preserve"> shows all attributes of BaseVoltage.</w:t>
      </w:r>
    </w:p>
    <w:p w14:paraId="507D62B7" w14:textId="2B67369E" w:rsidR="000328E9" w:rsidRDefault="000328E9" w:rsidP="000328E9">
      <w:pPr>
        <w:pStyle w:val="TABLE-title"/>
      </w:pPr>
      <w:bookmarkStart w:id="56" w:name="_Ref113686953"/>
      <w:bookmarkStart w:id="57" w:name="_Toc113692199"/>
      <w:r>
        <w:t xml:space="preserve">Table </w:t>
      </w:r>
      <w:r>
        <w:fldChar w:fldCharType="begin"/>
      </w:r>
      <w:r>
        <w:instrText xml:space="preserve"> SEQ Table \* ARABIC </w:instrText>
      </w:r>
      <w:r>
        <w:fldChar w:fldCharType="separate"/>
      </w:r>
      <w:r w:rsidR="00F56272">
        <w:t>13</w:t>
      </w:r>
      <w:r>
        <w:fldChar w:fldCharType="end"/>
      </w:r>
      <w:bookmarkEnd w:id="56"/>
      <w:r>
        <w:t xml:space="preserve"> – Attributes of LTDSEquipmentProfile::BaseVoltage</w:t>
      </w:r>
      <w:bookmarkEnd w:id="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442D8F67" w14:textId="77777777" w:rsidTr="000328E9">
        <w:trPr>
          <w:tblHeader/>
        </w:trPr>
        <w:tc>
          <w:tcPr>
            <w:tcW w:w="2177" w:type="dxa"/>
            <w:shd w:val="clear" w:color="auto" w:fill="auto"/>
          </w:tcPr>
          <w:p w14:paraId="6842A610" w14:textId="263DCC90" w:rsidR="000328E9" w:rsidRDefault="000328E9" w:rsidP="000328E9">
            <w:pPr>
              <w:pStyle w:val="TABLE-col-heading"/>
            </w:pPr>
            <w:r>
              <w:t>name</w:t>
            </w:r>
          </w:p>
        </w:tc>
        <w:tc>
          <w:tcPr>
            <w:tcW w:w="635" w:type="dxa"/>
            <w:shd w:val="clear" w:color="auto" w:fill="auto"/>
          </w:tcPr>
          <w:p w14:paraId="5FE99C43" w14:textId="2BDD8309" w:rsidR="000328E9" w:rsidRDefault="000328E9" w:rsidP="000328E9">
            <w:pPr>
              <w:pStyle w:val="TABLE-col-heading"/>
            </w:pPr>
            <w:r>
              <w:t>mult</w:t>
            </w:r>
          </w:p>
        </w:tc>
        <w:tc>
          <w:tcPr>
            <w:tcW w:w="2177" w:type="dxa"/>
            <w:shd w:val="clear" w:color="auto" w:fill="auto"/>
          </w:tcPr>
          <w:p w14:paraId="201C9820" w14:textId="6BF8B820" w:rsidR="000328E9" w:rsidRDefault="000328E9" w:rsidP="000328E9">
            <w:pPr>
              <w:pStyle w:val="TABLE-col-heading"/>
            </w:pPr>
            <w:r>
              <w:t>type</w:t>
            </w:r>
          </w:p>
        </w:tc>
        <w:tc>
          <w:tcPr>
            <w:tcW w:w="4082" w:type="dxa"/>
            <w:shd w:val="clear" w:color="auto" w:fill="auto"/>
          </w:tcPr>
          <w:p w14:paraId="0404B8AE" w14:textId="3FBC84E2" w:rsidR="000328E9" w:rsidRDefault="000328E9" w:rsidP="000328E9">
            <w:pPr>
              <w:pStyle w:val="TABLE-col-heading"/>
            </w:pPr>
            <w:r>
              <w:t>description</w:t>
            </w:r>
          </w:p>
        </w:tc>
      </w:tr>
      <w:tr w:rsidR="000328E9" w14:paraId="5643D87E" w14:textId="77777777" w:rsidTr="000328E9">
        <w:tc>
          <w:tcPr>
            <w:tcW w:w="2177" w:type="dxa"/>
            <w:shd w:val="clear" w:color="auto" w:fill="auto"/>
          </w:tcPr>
          <w:p w14:paraId="22E331FE" w14:textId="3E42A340" w:rsidR="000328E9" w:rsidRDefault="000328E9" w:rsidP="000328E9">
            <w:pPr>
              <w:pStyle w:val="TABLE-cell"/>
            </w:pPr>
            <w:r>
              <w:t>nominalVoltage</w:t>
            </w:r>
          </w:p>
        </w:tc>
        <w:tc>
          <w:tcPr>
            <w:tcW w:w="635" w:type="dxa"/>
            <w:shd w:val="clear" w:color="auto" w:fill="auto"/>
          </w:tcPr>
          <w:p w14:paraId="0101B35F" w14:textId="1D7D9D3A" w:rsidR="000328E9" w:rsidRDefault="000328E9" w:rsidP="000328E9">
            <w:pPr>
              <w:pStyle w:val="TABLE-cell"/>
            </w:pPr>
            <w:r>
              <w:t>1..1</w:t>
            </w:r>
          </w:p>
        </w:tc>
        <w:tc>
          <w:tcPr>
            <w:tcW w:w="2177" w:type="dxa"/>
            <w:shd w:val="clear" w:color="auto" w:fill="auto"/>
          </w:tcPr>
          <w:p w14:paraId="394AEBAD" w14:textId="7F645147" w:rsidR="000328E9" w:rsidRDefault="00BD7023" w:rsidP="000328E9">
            <w:pPr>
              <w:pStyle w:val="TABLE-cell"/>
            </w:pPr>
            <w:hyperlink w:anchor="UML54" w:history="1">
              <w:r w:rsidR="00F56272" w:rsidRPr="00F56272">
                <w:rPr>
                  <w:rStyle w:val="Hyperlink"/>
                </w:rPr>
                <w:t>Voltage</w:t>
              </w:r>
            </w:hyperlink>
          </w:p>
        </w:tc>
        <w:tc>
          <w:tcPr>
            <w:tcW w:w="4082" w:type="dxa"/>
            <w:shd w:val="clear" w:color="auto" w:fill="auto"/>
          </w:tcPr>
          <w:p w14:paraId="0A400D1D" w14:textId="28DD87CA" w:rsidR="000328E9" w:rsidRDefault="000328E9" w:rsidP="000328E9">
            <w:pPr>
              <w:pStyle w:val="TABLE-cell"/>
            </w:pPr>
            <w:r>
              <w:t>The power system resource's base voltage.  Shall be a positive value and not zero.</w:t>
            </w:r>
          </w:p>
        </w:tc>
      </w:tr>
      <w:tr w:rsidR="000328E9" w14:paraId="31AD8075" w14:textId="77777777" w:rsidTr="000328E9">
        <w:tc>
          <w:tcPr>
            <w:tcW w:w="2177" w:type="dxa"/>
            <w:shd w:val="clear" w:color="auto" w:fill="auto"/>
          </w:tcPr>
          <w:p w14:paraId="03D53424" w14:textId="55AF0EA6" w:rsidR="000328E9" w:rsidRDefault="000328E9" w:rsidP="000328E9">
            <w:pPr>
              <w:pStyle w:val="TABLE-cell"/>
            </w:pPr>
            <w:r>
              <w:t>description</w:t>
            </w:r>
          </w:p>
        </w:tc>
        <w:tc>
          <w:tcPr>
            <w:tcW w:w="635" w:type="dxa"/>
            <w:shd w:val="clear" w:color="auto" w:fill="auto"/>
          </w:tcPr>
          <w:p w14:paraId="253DFECE" w14:textId="37D1CDF9" w:rsidR="000328E9" w:rsidRDefault="000328E9" w:rsidP="000328E9">
            <w:pPr>
              <w:pStyle w:val="TABLE-cell"/>
            </w:pPr>
            <w:r>
              <w:t>0..1</w:t>
            </w:r>
          </w:p>
        </w:tc>
        <w:tc>
          <w:tcPr>
            <w:tcW w:w="2177" w:type="dxa"/>
            <w:shd w:val="clear" w:color="auto" w:fill="auto"/>
          </w:tcPr>
          <w:p w14:paraId="5664E161" w14:textId="242D994E"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7271715" w14:textId="32CAFF56"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0EA10668" w14:textId="77777777" w:rsidTr="000328E9">
        <w:tc>
          <w:tcPr>
            <w:tcW w:w="2177" w:type="dxa"/>
            <w:shd w:val="clear" w:color="auto" w:fill="auto"/>
          </w:tcPr>
          <w:p w14:paraId="6825DDD8" w14:textId="42BD1E71" w:rsidR="000328E9" w:rsidRDefault="000328E9" w:rsidP="000328E9">
            <w:pPr>
              <w:pStyle w:val="TABLE-cell"/>
            </w:pPr>
            <w:r>
              <w:lastRenderedPageBreak/>
              <w:t>mRID</w:t>
            </w:r>
          </w:p>
        </w:tc>
        <w:tc>
          <w:tcPr>
            <w:tcW w:w="635" w:type="dxa"/>
            <w:shd w:val="clear" w:color="auto" w:fill="auto"/>
          </w:tcPr>
          <w:p w14:paraId="0FBCA367" w14:textId="6C45BA34" w:rsidR="000328E9" w:rsidRDefault="000328E9" w:rsidP="000328E9">
            <w:pPr>
              <w:pStyle w:val="TABLE-cell"/>
            </w:pPr>
            <w:r>
              <w:t>1..1</w:t>
            </w:r>
          </w:p>
        </w:tc>
        <w:tc>
          <w:tcPr>
            <w:tcW w:w="2177" w:type="dxa"/>
            <w:shd w:val="clear" w:color="auto" w:fill="auto"/>
          </w:tcPr>
          <w:p w14:paraId="52D56A87" w14:textId="335579CD"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60649B27" w14:textId="1663654C"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33462D1F" w14:textId="77777777" w:rsidTr="000328E9">
        <w:tc>
          <w:tcPr>
            <w:tcW w:w="2177" w:type="dxa"/>
            <w:shd w:val="clear" w:color="auto" w:fill="auto"/>
          </w:tcPr>
          <w:p w14:paraId="527F7216" w14:textId="2C1DF48B" w:rsidR="000328E9" w:rsidRDefault="000328E9" w:rsidP="000328E9">
            <w:pPr>
              <w:pStyle w:val="TABLE-cell"/>
            </w:pPr>
            <w:r>
              <w:t>name</w:t>
            </w:r>
          </w:p>
        </w:tc>
        <w:tc>
          <w:tcPr>
            <w:tcW w:w="635" w:type="dxa"/>
            <w:shd w:val="clear" w:color="auto" w:fill="auto"/>
          </w:tcPr>
          <w:p w14:paraId="7E489992" w14:textId="143B4573" w:rsidR="000328E9" w:rsidRDefault="000328E9" w:rsidP="000328E9">
            <w:pPr>
              <w:pStyle w:val="TABLE-cell"/>
            </w:pPr>
            <w:r>
              <w:t>1..1</w:t>
            </w:r>
          </w:p>
        </w:tc>
        <w:tc>
          <w:tcPr>
            <w:tcW w:w="2177" w:type="dxa"/>
            <w:shd w:val="clear" w:color="auto" w:fill="auto"/>
          </w:tcPr>
          <w:p w14:paraId="42385F3D" w14:textId="41F2D2E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07AA81E7" w14:textId="55736D63"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64DA2717" w14:textId="42561EF6" w:rsidR="000328E9" w:rsidRDefault="000328E9" w:rsidP="000328E9"/>
    <w:p w14:paraId="7CEE97F6" w14:textId="17ECA3C0" w:rsidR="000328E9" w:rsidRDefault="000328E9" w:rsidP="000328E9">
      <w:pPr>
        <w:pStyle w:val="Heading3"/>
      </w:pPr>
      <w:bookmarkStart w:id="58" w:name="UML1888"/>
      <w:bookmarkStart w:id="59" w:name="_Toc113890743"/>
      <w:r>
        <w:t>(abstract) BasicIntervalSchedule</w:t>
      </w:r>
      <w:bookmarkEnd w:id="58"/>
      <w:bookmarkEnd w:id="59"/>
    </w:p>
    <w:p w14:paraId="6C52AE46" w14:textId="3AC1CA0D" w:rsidR="000328E9" w:rsidRDefault="000328E9" w:rsidP="000328E9">
      <w:r>
        <w:t xml:space="preserve">Inheritance path = </w:t>
      </w:r>
      <w:hyperlink w:anchor="UML12" w:history="1">
        <w:r w:rsidR="00F56272" w:rsidRPr="00F56272">
          <w:rPr>
            <w:rStyle w:val="Hyperlink"/>
          </w:rPr>
          <w:t>IdentifiedObject</w:t>
        </w:r>
      </w:hyperlink>
    </w:p>
    <w:p w14:paraId="2F85D776" w14:textId="065CE723" w:rsidR="000328E9" w:rsidRDefault="000328E9" w:rsidP="000328E9">
      <w:r>
        <w:t>Schedule of values at points in time.</w:t>
      </w:r>
    </w:p>
    <w:p w14:paraId="351BD9E5" w14:textId="11320B26" w:rsidR="000328E9" w:rsidRDefault="000328E9" w:rsidP="000328E9">
      <w:r>
        <w:fldChar w:fldCharType="begin"/>
      </w:r>
      <w:r>
        <w:instrText xml:space="preserve"> REF _Ref113686957 \h </w:instrText>
      </w:r>
      <w:r>
        <w:fldChar w:fldCharType="separate"/>
      </w:r>
      <w:r w:rsidR="00F56272">
        <w:t>Table 14</w:t>
      </w:r>
      <w:r>
        <w:fldChar w:fldCharType="end"/>
      </w:r>
      <w:r>
        <w:t xml:space="preserve"> shows all attributes of BasicIntervalSchedule.</w:t>
      </w:r>
    </w:p>
    <w:p w14:paraId="315304FF" w14:textId="1EE6A707" w:rsidR="000328E9" w:rsidRDefault="000328E9" w:rsidP="000328E9">
      <w:pPr>
        <w:pStyle w:val="TABLE-title"/>
      </w:pPr>
      <w:bookmarkStart w:id="60" w:name="_Ref113686957"/>
      <w:bookmarkStart w:id="61" w:name="_Toc113692200"/>
      <w:r>
        <w:t xml:space="preserve">Table </w:t>
      </w:r>
      <w:r>
        <w:fldChar w:fldCharType="begin"/>
      </w:r>
      <w:r>
        <w:instrText xml:space="preserve"> SEQ Table \* ARABIC </w:instrText>
      </w:r>
      <w:r>
        <w:fldChar w:fldCharType="separate"/>
      </w:r>
      <w:r w:rsidR="00F56272">
        <w:t>14</w:t>
      </w:r>
      <w:r>
        <w:fldChar w:fldCharType="end"/>
      </w:r>
      <w:bookmarkEnd w:id="60"/>
      <w:r>
        <w:t xml:space="preserve"> – Attributes of LTDSEquipmentProfile::BasicIntervalSchedule</w:t>
      </w:r>
      <w:bookmarkEnd w:id="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3EA625FA" w14:textId="77777777" w:rsidTr="000328E9">
        <w:trPr>
          <w:tblHeader/>
        </w:trPr>
        <w:tc>
          <w:tcPr>
            <w:tcW w:w="2177" w:type="dxa"/>
            <w:shd w:val="clear" w:color="auto" w:fill="auto"/>
          </w:tcPr>
          <w:p w14:paraId="7C43B922" w14:textId="1237D2BB" w:rsidR="000328E9" w:rsidRDefault="000328E9" w:rsidP="000328E9">
            <w:pPr>
              <w:pStyle w:val="TABLE-col-heading"/>
            </w:pPr>
            <w:r>
              <w:t>name</w:t>
            </w:r>
          </w:p>
        </w:tc>
        <w:tc>
          <w:tcPr>
            <w:tcW w:w="635" w:type="dxa"/>
            <w:shd w:val="clear" w:color="auto" w:fill="auto"/>
          </w:tcPr>
          <w:p w14:paraId="4D2248AF" w14:textId="029C07AF" w:rsidR="000328E9" w:rsidRDefault="000328E9" w:rsidP="000328E9">
            <w:pPr>
              <w:pStyle w:val="TABLE-col-heading"/>
            </w:pPr>
            <w:r>
              <w:t>mult</w:t>
            </w:r>
          </w:p>
        </w:tc>
        <w:tc>
          <w:tcPr>
            <w:tcW w:w="2177" w:type="dxa"/>
            <w:shd w:val="clear" w:color="auto" w:fill="auto"/>
          </w:tcPr>
          <w:p w14:paraId="374B3AD1" w14:textId="36DF7D72" w:rsidR="000328E9" w:rsidRDefault="000328E9" w:rsidP="000328E9">
            <w:pPr>
              <w:pStyle w:val="TABLE-col-heading"/>
            </w:pPr>
            <w:r>
              <w:t>type</w:t>
            </w:r>
          </w:p>
        </w:tc>
        <w:tc>
          <w:tcPr>
            <w:tcW w:w="4082" w:type="dxa"/>
            <w:shd w:val="clear" w:color="auto" w:fill="auto"/>
          </w:tcPr>
          <w:p w14:paraId="5C1C2436" w14:textId="36DC5316" w:rsidR="000328E9" w:rsidRDefault="000328E9" w:rsidP="000328E9">
            <w:pPr>
              <w:pStyle w:val="TABLE-col-heading"/>
            </w:pPr>
            <w:r>
              <w:t>description</w:t>
            </w:r>
          </w:p>
        </w:tc>
      </w:tr>
      <w:tr w:rsidR="000328E9" w14:paraId="70F45BB7" w14:textId="77777777" w:rsidTr="000328E9">
        <w:tc>
          <w:tcPr>
            <w:tcW w:w="2177" w:type="dxa"/>
            <w:shd w:val="clear" w:color="auto" w:fill="auto"/>
          </w:tcPr>
          <w:p w14:paraId="070BB30D" w14:textId="3D6C4736" w:rsidR="000328E9" w:rsidRDefault="000328E9" w:rsidP="000328E9">
            <w:pPr>
              <w:pStyle w:val="TABLE-cell"/>
            </w:pPr>
            <w:r>
              <w:t>startTime</w:t>
            </w:r>
          </w:p>
        </w:tc>
        <w:tc>
          <w:tcPr>
            <w:tcW w:w="635" w:type="dxa"/>
            <w:shd w:val="clear" w:color="auto" w:fill="auto"/>
          </w:tcPr>
          <w:p w14:paraId="66E0BB48" w14:textId="7DF4C2BF" w:rsidR="000328E9" w:rsidRDefault="000328E9" w:rsidP="000328E9">
            <w:pPr>
              <w:pStyle w:val="TABLE-cell"/>
            </w:pPr>
            <w:r>
              <w:t>1..1</w:t>
            </w:r>
          </w:p>
        </w:tc>
        <w:tc>
          <w:tcPr>
            <w:tcW w:w="2177" w:type="dxa"/>
            <w:shd w:val="clear" w:color="auto" w:fill="auto"/>
          </w:tcPr>
          <w:p w14:paraId="567DB6E3" w14:textId="67D9477A" w:rsidR="000328E9" w:rsidRDefault="00BD7023" w:rsidP="000328E9">
            <w:pPr>
              <w:pStyle w:val="TABLE-cell"/>
            </w:pPr>
            <w:hyperlink w:anchor="UML63" w:history="1">
              <w:r w:rsidR="00F56272" w:rsidRPr="00F56272">
                <w:rPr>
                  <w:rStyle w:val="Hyperlink"/>
                </w:rPr>
                <w:t>DateTime</w:t>
              </w:r>
            </w:hyperlink>
          </w:p>
        </w:tc>
        <w:tc>
          <w:tcPr>
            <w:tcW w:w="4082" w:type="dxa"/>
            <w:shd w:val="clear" w:color="auto" w:fill="auto"/>
          </w:tcPr>
          <w:p w14:paraId="2FDDF45D" w14:textId="7D84A4B3" w:rsidR="000328E9" w:rsidRDefault="000328E9" w:rsidP="000328E9">
            <w:pPr>
              <w:pStyle w:val="TABLE-cell"/>
            </w:pPr>
            <w:r>
              <w:t>The time for the first time point.  The value can be a time of day, not a specific date.</w:t>
            </w:r>
          </w:p>
        </w:tc>
      </w:tr>
      <w:tr w:rsidR="000328E9" w14:paraId="7EC08B6E" w14:textId="77777777" w:rsidTr="000328E9">
        <w:tc>
          <w:tcPr>
            <w:tcW w:w="2177" w:type="dxa"/>
            <w:shd w:val="clear" w:color="auto" w:fill="auto"/>
          </w:tcPr>
          <w:p w14:paraId="696F63B4" w14:textId="64AF62A8" w:rsidR="000328E9" w:rsidRDefault="000328E9" w:rsidP="000328E9">
            <w:pPr>
              <w:pStyle w:val="TABLE-cell"/>
            </w:pPr>
            <w:r>
              <w:t>value1Unit</w:t>
            </w:r>
          </w:p>
        </w:tc>
        <w:tc>
          <w:tcPr>
            <w:tcW w:w="635" w:type="dxa"/>
            <w:shd w:val="clear" w:color="auto" w:fill="auto"/>
          </w:tcPr>
          <w:p w14:paraId="7150E3B4" w14:textId="3768BC25" w:rsidR="000328E9" w:rsidRDefault="000328E9" w:rsidP="000328E9">
            <w:pPr>
              <w:pStyle w:val="TABLE-cell"/>
            </w:pPr>
            <w:r>
              <w:t>1..1</w:t>
            </w:r>
          </w:p>
        </w:tc>
        <w:tc>
          <w:tcPr>
            <w:tcW w:w="2177" w:type="dxa"/>
            <w:shd w:val="clear" w:color="auto" w:fill="auto"/>
          </w:tcPr>
          <w:p w14:paraId="473C5F22" w14:textId="54E7F3A9" w:rsidR="000328E9" w:rsidRDefault="00BD7023" w:rsidP="000328E9">
            <w:pPr>
              <w:pStyle w:val="TABLE-cell"/>
            </w:pPr>
            <w:hyperlink w:anchor="UML30" w:history="1">
              <w:r w:rsidR="00F56272" w:rsidRPr="00F56272">
                <w:rPr>
                  <w:rStyle w:val="Hyperlink"/>
                </w:rPr>
                <w:t>UnitSymbol</w:t>
              </w:r>
            </w:hyperlink>
          </w:p>
        </w:tc>
        <w:tc>
          <w:tcPr>
            <w:tcW w:w="4082" w:type="dxa"/>
            <w:shd w:val="clear" w:color="auto" w:fill="auto"/>
          </w:tcPr>
          <w:p w14:paraId="721A872C" w14:textId="433F0F2A" w:rsidR="000328E9" w:rsidRDefault="000328E9" w:rsidP="000328E9">
            <w:pPr>
              <w:pStyle w:val="TABLE-cell"/>
            </w:pPr>
            <w:r>
              <w:t>Value1 units of measure.</w:t>
            </w:r>
          </w:p>
        </w:tc>
      </w:tr>
      <w:tr w:rsidR="000328E9" w14:paraId="32176E0B" w14:textId="77777777" w:rsidTr="000328E9">
        <w:tc>
          <w:tcPr>
            <w:tcW w:w="2177" w:type="dxa"/>
            <w:shd w:val="clear" w:color="auto" w:fill="auto"/>
          </w:tcPr>
          <w:p w14:paraId="3BB20342" w14:textId="6535A1C3" w:rsidR="000328E9" w:rsidRDefault="000328E9" w:rsidP="000328E9">
            <w:pPr>
              <w:pStyle w:val="TABLE-cell"/>
            </w:pPr>
            <w:r>
              <w:t>value2Unit</w:t>
            </w:r>
          </w:p>
        </w:tc>
        <w:tc>
          <w:tcPr>
            <w:tcW w:w="635" w:type="dxa"/>
            <w:shd w:val="clear" w:color="auto" w:fill="auto"/>
          </w:tcPr>
          <w:p w14:paraId="3733BE0A" w14:textId="558B9812" w:rsidR="000328E9" w:rsidRDefault="000328E9" w:rsidP="000328E9">
            <w:pPr>
              <w:pStyle w:val="TABLE-cell"/>
            </w:pPr>
            <w:r>
              <w:t>0..1</w:t>
            </w:r>
          </w:p>
        </w:tc>
        <w:tc>
          <w:tcPr>
            <w:tcW w:w="2177" w:type="dxa"/>
            <w:shd w:val="clear" w:color="auto" w:fill="auto"/>
          </w:tcPr>
          <w:p w14:paraId="570E4EE9" w14:textId="35DA819B" w:rsidR="000328E9" w:rsidRDefault="00BD7023" w:rsidP="000328E9">
            <w:pPr>
              <w:pStyle w:val="TABLE-cell"/>
            </w:pPr>
            <w:hyperlink w:anchor="UML30" w:history="1">
              <w:r w:rsidR="00F56272" w:rsidRPr="00F56272">
                <w:rPr>
                  <w:rStyle w:val="Hyperlink"/>
                </w:rPr>
                <w:t>UnitSymbol</w:t>
              </w:r>
            </w:hyperlink>
          </w:p>
        </w:tc>
        <w:tc>
          <w:tcPr>
            <w:tcW w:w="4082" w:type="dxa"/>
            <w:shd w:val="clear" w:color="auto" w:fill="auto"/>
          </w:tcPr>
          <w:p w14:paraId="5AF63335" w14:textId="611C263E" w:rsidR="000328E9" w:rsidRDefault="000328E9" w:rsidP="000328E9">
            <w:pPr>
              <w:pStyle w:val="TABLE-cell"/>
            </w:pPr>
            <w:r>
              <w:t>Value2 units of measure.</w:t>
            </w:r>
          </w:p>
        </w:tc>
      </w:tr>
      <w:tr w:rsidR="000328E9" w14:paraId="3E8C1154" w14:textId="77777777" w:rsidTr="000328E9">
        <w:tc>
          <w:tcPr>
            <w:tcW w:w="2177" w:type="dxa"/>
            <w:shd w:val="clear" w:color="auto" w:fill="auto"/>
          </w:tcPr>
          <w:p w14:paraId="47E56427" w14:textId="0FF410B6" w:rsidR="000328E9" w:rsidRDefault="000328E9" w:rsidP="000328E9">
            <w:pPr>
              <w:pStyle w:val="TABLE-cell"/>
            </w:pPr>
            <w:r>
              <w:t>description</w:t>
            </w:r>
          </w:p>
        </w:tc>
        <w:tc>
          <w:tcPr>
            <w:tcW w:w="635" w:type="dxa"/>
            <w:shd w:val="clear" w:color="auto" w:fill="auto"/>
          </w:tcPr>
          <w:p w14:paraId="464002EF" w14:textId="2131D715" w:rsidR="000328E9" w:rsidRDefault="000328E9" w:rsidP="000328E9">
            <w:pPr>
              <w:pStyle w:val="TABLE-cell"/>
            </w:pPr>
            <w:r>
              <w:t>0..1</w:t>
            </w:r>
          </w:p>
        </w:tc>
        <w:tc>
          <w:tcPr>
            <w:tcW w:w="2177" w:type="dxa"/>
            <w:shd w:val="clear" w:color="auto" w:fill="auto"/>
          </w:tcPr>
          <w:p w14:paraId="20BD71B4" w14:textId="7A91FB5C"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EBFC8EE" w14:textId="27136480"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0F316DF9" w14:textId="77777777" w:rsidTr="000328E9">
        <w:tc>
          <w:tcPr>
            <w:tcW w:w="2177" w:type="dxa"/>
            <w:shd w:val="clear" w:color="auto" w:fill="auto"/>
          </w:tcPr>
          <w:p w14:paraId="1E818634" w14:textId="7B955010" w:rsidR="000328E9" w:rsidRDefault="000328E9" w:rsidP="000328E9">
            <w:pPr>
              <w:pStyle w:val="TABLE-cell"/>
            </w:pPr>
            <w:r>
              <w:t>mRID</w:t>
            </w:r>
          </w:p>
        </w:tc>
        <w:tc>
          <w:tcPr>
            <w:tcW w:w="635" w:type="dxa"/>
            <w:shd w:val="clear" w:color="auto" w:fill="auto"/>
          </w:tcPr>
          <w:p w14:paraId="6A0645B1" w14:textId="2A2D7A36" w:rsidR="000328E9" w:rsidRDefault="000328E9" w:rsidP="000328E9">
            <w:pPr>
              <w:pStyle w:val="TABLE-cell"/>
            </w:pPr>
            <w:r>
              <w:t>1..1</w:t>
            </w:r>
          </w:p>
        </w:tc>
        <w:tc>
          <w:tcPr>
            <w:tcW w:w="2177" w:type="dxa"/>
            <w:shd w:val="clear" w:color="auto" w:fill="auto"/>
          </w:tcPr>
          <w:p w14:paraId="0DAC781D" w14:textId="6ED22D2A"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C8897B9" w14:textId="673ADCA2"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4AB16335" w14:textId="77777777" w:rsidTr="000328E9">
        <w:tc>
          <w:tcPr>
            <w:tcW w:w="2177" w:type="dxa"/>
            <w:shd w:val="clear" w:color="auto" w:fill="auto"/>
          </w:tcPr>
          <w:p w14:paraId="7654B428" w14:textId="49879EEC" w:rsidR="000328E9" w:rsidRDefault="000328E9" w:rsidP="000328E9">
            <w:pPr>
              <w:pStyle w:val="TABLE-cell"/>
            </w:pPr>
            <w:r>
              <w:t>name</w:t>
            </w:r>
          </w:p>
        </w:tc>
        <w:tc>
          <w:tcPr>
            <w:tcW w:w="635" w:type="dxa"/>
            <w:shd w:val="clear" w:color="auto" w:fill="auto"/>
          </w:tcPr>
          <w:p w14:paraId="2A906668" w14:textId="72E8B0D4" w:rsidR="000328E9" w:rsidRDefault="000328E9" w:rsidP="000328E9">
            <w:pPr>
              <w:pStyle w:val="TABLE-cell"/>
            </w:pPr>
            <w:r>
              <w:t>1..1</w:t>
            </w:r>
          </w:p>
        </w:tc>
        <w:tc>
          <w:tcPr>
            <w:tcW w:w="2177" w:type="dxa"/>
            <w:shd w:val="clear" w:color="auto" w:fill="auto"/>
          </w:tcPr>
          <w:p w14:paraId="00B571A3" w14:textId="1DC44DBE"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BD52320" w14:textId="5BFC30A5"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2ECC0CA3" w14:textId="49C083D1" w:rsidR="000328E9" w:rsidRDefault="000328E9" w:rsidP="000328E9"/>
    <w:p w14:paraId="798DBF3D" w14:textId="12A74FC6" w:rsidR="000328E9" w:rsidRDefault="000328E9" w:rsidP="000328E9">
      <w:pPr>
        <w:pStyle w:val="Heading3"/>
      </w:pPr>
      <w:bookmarkStart w:id="62" w:name="UML1993"/>
      <w:bookmarkStart w:id="63" w:name="_Toc113890744"/>
      <w:r>
        <w:t>BatteryUnit</w:t>
      </w:r>
      <w:bookmarkEnd w:id="62"/>
      <w:bookmarkEnd w:id="63"/>
    </w:p>
    <w:p w14:paraId="37AC0C43" w14:textId="53968682" w:rsidR="000328E9" w:rsidRDefault="000328E9" w:rsidP="000328E9">
      <w:r>
        <w:t xml:space="preserve">Inheritance path = </w:t>
      </w:r>
      <w:hyperlink w:anchor="UML1991" w:history="1">
        <w:r w:rsidR="00F56272" w:rsidRPr="00F56272">
          <w:rPr>
            <w:rStyle w:val="Hyperlink"/>
          </w:rPr>
          <w:t>PowerElectronicsUnit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8312701" w14:textId="7F1BF0F4" w:rsidR="000328E9" w:rsidRDefault="000328E9" w:rsidP="000328E9">
      <w:r>
        <w:t>An electrochemical energy storage device.</w:t>
      </w:r>
    </w:p>
    <w:p w14:paraId="6DF7C7BC" w14:textId="149B5D9A" w:rsidR="000328E9" w:rsidRDefault="000328E9" w:rsidP="000328E9">
      <w:r>
        <w:fldChar w:fldCharType="begin"/>
      </w:r>
      <w:r>
        <w:instrText xml:space="preserve"> REF _Ref113686964 \h </w:instrText>
      </w:r>
      <w:r>
        <w:fldChar w:fldCharType="separate"/>
      </w:r>
      <w:r w:rsidR="00F56272">
        <w:t>Table 15</w:t>
      </w:r>
      <w:r>
        <w:fldChar w:fldCharType="end"/>
      </w:r>
      <w:r>
        <w:t xml:space="preserve"> shows all attributes of BatteryUnit.</w:t>
      </w:r>
    </w:p>
    <w:p w14:paraId="0F75296A" w14:textId="7688B6A5" w:rsidR="000328E9" w:rsidRDefault="000328E9" w:rsidP="000328E9">
      <w:pPr>
        <w:pStyle w:val="TABLE-title"/>
      </w:pPr>
      <w:bookmarkStart w:id="64" w:name="_Ref113686964"/>
      <w:bookmarkStart w:id="65" w:name="_Toc113692201"/>
      <w:r>
        <w:t xml:space="preserve">Table </w:t>
      </w:r>
      <w:r>
        <w:fldChar w:fldCharType="begin"/>
      </w:r>
      <w:r>
        <w:instrText xml:space="preserve"> SEQ Table \* ARABIC </w:instrText>
      </w:r>
      <w:r>
        <w:fldChar w:fldCharType="separate"/>
      </w:r>
      <w:r w:rsidR="00F56272">
        <w:t>15</w:t>
      </w:r>
      <w:r>
        <w:fldChar w:fldCharType="end"/>
      </w:r>
      <w:bookmarkEnd w:id="64"/>
      <w:r>
        <w:t xml:space="preserve"> – Attributes of LTDSEquipmentProfile::BatteryUnit</w:t>
      </w:r>
      <w:bookmarkEnd w:id="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66E2A0A2" w14:textId="77777777" w:rsidTr="000328E9">
        <w:trPr>
          <w:tblHeader/>
        </w:trPr>
        <w:tc>
          <w:tcPr>
            <w:tcW w:w="2177" w:type="dxa"/>
            <w:shd w:val="clear" w:color="auto" w:fill="auto"/>
          </w:tcPr>
          <w:p w14:paraId="5C304EBF" w14:textId="2CDB340D" w:rsidR="000328E9" w:rsidRDefault="000328E9" w:rsidP="000328E9">
            <w:pPr>
              <w:pStyle w:val="TABLE-col-heading"/>
            </w:pPr>
            <w:r>
              <w:t>name</w:t>
            </w:r>
          </w:p>
        </w:tc>
        <w:tc>
          <w:tcPr>
            <w:tcW w:w="635" w:type="dxa"/>
            <w:shd w:val="clear" w:color="auto" w:fill="auto"/>
          </w:tcPr>
          <w:p w14:paraId="4449CC9A" w14:textId="70688FE4" w:rsidR="000328E9" w:rsidRDefault="000328E9" w:rsidP="000328E9">
            <w:pPr>
              <w:pStyle w:val="TABLE-col-heading"/>
            </w:pPr>
            <w:r>
              <w:t>mult</w:t>
            </w:r>
          </w:p>
        </w:tc>
        <w:tc>
          <w:tcPr>
            <w:tcW w:w="2177" w:type="dxa"/>
            <w:shd w:val="clear" w:color="auto" w:fill="auto"/>
          </w:tcPr>
          <w:p w14:paraId="5E3B1A44" w14:textId="76650E5E" w:rsidR="000328E9" w:rsidRDefault="000328E9" w:rsidP="000328E9">
            <w:pPr>
              <w:pStyle w:val="TABLE-col-heading"/>
            </w:pPr>
            <w:r>
              <w:t>type</w:t>
            </w:r>
          </w:p>
        </w:tc>
        <w:tc>
          <w:tcPr>
            <w:tcW w:w="4082" w:type="dxa"/>
            <w:shd w:val="clear" w:color="auto" w:fill="auto"/>
          </w:tcPr>
          <w:p w14:paraId="1C6B993E" w14:textId="1DE525C2" w:rsidR="000328E9" w:rsidRDefault="000328E9" w:rsidP="000328E9">
            <w:pPr>
              <w:pStyle w:val="TABLE-col-heading"/>
            </w:pPr>
            <w:r>
              <w:t>description</w:t>
            </w:r>
          </w:p>
        </w:tc>
      </w:tr>
      <w:tr w:rsidR="000328E9" w14:paraId="63CB5CB7" w14:textId="77777777" w:rsidTr="000328E9">
        <w:tc>
          <w:tcPr>
            <w:tcW w:w="2177" w:type="dxa"/>
            <w:shd w:val="clear" w:color="auto" w:fill="auto"/>
          </w:tcPr>
          <w:p w14:paraId="1F396123" w14:textId="7AE655D2" w:rsidR="000328E9" w:rsidRDefault="000328E9" w:rsidP="000328E9">
            <w:pPr>
              <w:pStyle w:val="TABLE-cell"/>
            </w:pPr>
            <w:r>
              <w:t>ratedE</w:t>
            </w:r>
          </w:p>
        </w:tc>
        <w:tc>
          <w:tcPr>
            <w:tcW w:w="635" w:type="dxa"/>
            <w:shd w:val="clear" w:color="auto" w:fill="auto"/>
          </w:tcPr>
          <w:p w14:paraId="77503FF9" w14:textId="71774B07" w:rsidR="000328E9" w:rsidRDefault="000328E9" w:rsidP="000328E9">
            <w:pPr>
              <w:pStyle w:val="TABLE-cell"/>
            </w:pPr>
            <w:r>
              <w:t>1..1</w:t>
            </w:r>
          </w:p>
        </w:tc>
        <w:tc>
          <w:tcPr>
            <w:tcW w:w="2177" w:type="dxa"/>
            <w:shd w:val="clear" w:color="auto" w:fill="auto"/>
          </w:tcPr>
          <w:p w14:paraId="5CB31F81" w14:textId="4E46025A" w:rsidR="000328E9" w:rsidRDefault="00BD7023" w:rsidP="000328E9">
            <w:pPr>
              <w:pStyle w:val="TABLE-cell"/>
            </w:pPr>
            <w:hyperlink w:anchor="UML49" w:history="1">
              <w:r w:rsidR="00F56272" w:rsidRPr="00F56272">
                <w:rPr>
                  <w:rStyle w:val="Hyperlink"/>
                </w:rPr>
                <w:t>RealEnergy</w:t>
              </w:r>
            </w:hyperlink>
          </w:p>
        </w:tc>
        <w:tc>
          <w:tcPr>
            <w:tcW w:w="4082" w:type="dxa"/>
            <w:shd w:val="clear" w:color="auto" w:fill="auto"/>
          </w:tcPr>
          <w:p w14:paraId="5ECC6F01" w14:textId="218DC1B9" w:rsidR="000328E9" w:rsidRDefault="000328E9" w:rsidP="000328E9">
            <w:pPr>
              <w:pStyle w:val="TABLE-cell"/>
            </w:pPr>
            <w:r>
              <w:t>Full energy storage capacity of the battery. The attribute shall be a positive value.</w:t>
            </w:r>
          </w:p>
        </w:tc>
      </w:tr>
      <w:tr w:rsidR="000328E9" w14:paraId="3DC55D44" w14:textId="77777777" w:rsidTr="000328E9">
        <w:tc>
          <w:tcPr>
            <w:tcW w:w="2177" w:type="dxa"/>
            <w:shd w:val="clear" w:color="auto" w:fill="auto"/>
          </w:tcPr>
          <w:p w14:paraId="0BB0D324" w14:textId="564DA794" w:rsidR="000328E9" w:rsidRDefault="000328E9" w:rsidP="000328E9">
            <w:pPr>
              <w:pStyle w:val="TABLE-cell"/>
            </w:pPr>
            <w:r>
              <w:t>maxP</w:t>
            </w:r>
          </w:p>
        </w:tc>
        <w:tc>
          <w:tcPr>
            <w:tcW w:w="635" w:type="dxa"/>
            <w:shd w:val="clear" w:color="auto" w:fill="auto"/>
          </w:tcPr>
          <w:p w14:paraId="19A0CCD2" w14:textId="7C22BCA4" w:rsidR="000328E9" w:rsidRDefault="000328E9" w:rsidP="000328E9">
            <w:pPr>
              <w:pStyle w:val="TABLE-cell"/>
            </w:pPr>
            <w:r>
              <w:t>0..1</w:t>
            </w:r>
          </w:p>
        </w:tc>
        <w:tc>
          <w:tcPr>
            <w:tcW w:w="2177" w:type="dxa"/>
            <w:shd w:val="clear" w:color="auto" w:fill="auto"/>
          </w:tcPr>
          <w:p w14:paraId="48DE455E" w14:textId="4FE3AEA0" w:rsidR="000328E9" w:rsidRDefault="00BD7023" w:rsidP="000328E9">
            <w:pPr>
              <w:pStyle w:val="TABLE-cell"/>
            </w:pPr>
            <w:hyperlink w:anchor="UML33" w:history="1">
              <w:r w:rsidR="00F56272" w:rsidRPr="00F56272">
                <w:rPr>
                  <w:rStyle w:val="Hyperlink"/>
                </w:rPr>
                <w:t>ActivePower</w:t>
              </w:r>
            </w:hyperlink>
          </w:p>
        </w:tc>
        <w:tc>
          <w:tcPr>
            <w:tcW w:w="4082" w:type="dxa"/>
            <w:shd w:val="clear" w:color="auto" w:fill="auto"/>
          </w:tcPr>
          <w:p w14:paraId="12180004" w14:textId="2DA8EB72" w:rsidR="000328E9" w:rsidRDefault="000328E9" w:rsidP="000328E9">
            <w:pPr>
              <w:pStyle w:val="TABLE-cell"/>
            </w:pPr>
            <w:r>
              <w:t xml:space="preserve">inherited from: </w:t>
            </w:r>
            <w:hyperlink w:anchor="UML1991" w:history="1">
              <w:r w:rsidR="00F56272" w:rsidRPr="00F56272">
                <w:rPr>
                  <w:rStyle w:val="Hyperlink"/>
                </w:rPr>
                <w:t>PowerElectronicsUnit</w:t>
              </w:r>
            </w:hyperlink>
          </w:p>
        </w:tc>
      </w:tr>
      <w:tr w:rsidR="000328E9" w14:paraId="5061AEAF" w14:textId="77777777" w:rsidTr="000328E9">
        <w:tc>
          <w:tcPr>
            <w:tcW w:w="2177" w:type="dxa"/>
            <w:shd w:val="clear" w:color="auto" w:fill="auto"/>
          </w:tcPr>
          <w:p w14:paraId="5797BBF0" w14:textId="1216CBCD" w:rsidR="000328E9" w:rsidRDefault="000328E9" w:rsidP="000328E9">
            <w:pPr>
              <w:pStyle w:val="TABLE-cell"/>
            </w:pPr>
            <w:r>
              <w:t>minP</w:t>
            </w:r>
          </w:p>
        </w:tc>
        <w:tc>
          <w:tcPr>
            <w:tcW w:w="635" w:type="dxa"/>
            <w:shd w:val="clear" w:color="auto" w:fill="auto"/>
          </w:tcPr>
          <w:p w14:paraId="7311D5E7" w14:textId="0F9537D7" w:rsidR="000328E9" w:rsidRDefault="000328E9" w:rsidP="000328E9">
            <w:pPr>
              <w:pStyle w:val="TABLE-cell"/>
            </w:pPr>
            <w:r>
              <w:t>0..1</w:t>
            </w:r>
          </w:p>
        </w:tc>
        <w:tc>
          <w:tcPr>
            <w:tcW w:w="2177" w:type="dxa"/>
            <w:shd w:val="clear" w:color="auto" w:fill="auto"/>
          </w:tcPr>
          <w:p w14:paraId="0E47F874" w14:textId="04ADC389" w:rsidR="000328E9" w:rsidRDefault="00BD7023" w:rsidP="000328E9">
            <w:pPr>
              <w:pStyle w:val="TABLE-cell"/>
            </w:pPr>
            <w:hyperlink w:anchor="UML33" w:history="1">
              <w:r w:rsidR="00F56272" w:rsidRPr="00F56272">
                <w:rPr>
                  <w:rStyle w:val="Hyperlink"/>
                </w:rPr>
                <w:t>ActivePower</w:t>
              </w:r>
            </w:hyperlink>
          </w:p>
        </w:tc>
        <w:tc>
          <w:tcPr>
            <w:tcW w:w="4082" w:type="dxa"/>
            <w:shd w:val="clear" w:color="auto" w:fill="auto"/>
          </w:tcPr>
          <w:p w14:paraId="7A134597" w14:textId="019391D4" w:rsidR="000328E9" w:rsidRDefault="000328E9" w:rsidP="000328E9">
            <w:pPr>
              <w:pStyle w:val="TABLE-cell"/>
            </w:pPr>
            <w:r>
              <w:t xml:space="preserve">inherited from: </w:t>
            </w:r>
            <w:hyperlink w:anchor="UML1991" w:history="1">
              <w:r w:rsidR="00F56272" w:rsidRPr="00F56272">
                <w:rPr>
                  <w:rStyle w:val="Hyperlink"/>
                </w:rPr>
                <w:t>PowerElectronicsUnit</w:t>
              </w:r>
            </w:hyperlink>
          </w:p>
        </w:tc>
      </w:tr>
      <w:tr w:rsidR="000328E9" w14:paraId="2F0ABCD7" w14:textId="77777777" w:rsidTr="000328E9">
        <w:tc>
          <w:tcPr>
            <w:tcW w:w="2177" w:type="dxa"/>
            <w:shd w:val="clear" w:color="auto" w:fill="auto"/>
          </w:tcPr>
          <w:p w14:paraId="4E776117" w14:textId="2F33CD39" w:rsidR="000328E9" w:rsidRDefault="000328E9" w:rsidP="000328E9">
            <w:pPr>
              <w:pStyle w:val="TABLE-cell"/>
            </w:pPr>
            <w:r>
              <w:t>aggregate</w:t>
            </w:r>
          </w:p>
        </w:tc>
        <w:tc>
          <w:tcPr>
            <w:tcW w:w="635" w:type="dxa"/>
            <w:shd w:val="clear" w:color="auto" w:fill="auto"/>
          </w:tcPr>
          <w:p w14:paraId="54D49050" w14:textId="7154D78D" w:rsidR="000328E9" w:rsidRDefault="000328E9" w:rsidP="000328E9">
            <w:pPr>
              <w:pStyle w:val="TABLE-cell"/>
            </w:pPr>
            <w:r>
              <w:t>0..1</w:t>
            </w:r>
          </w:p>
        </w:tc>
        <w:tc>
          <w:tcPr>
            <w:tcW w:w="2177" w:type="dxa"/>
            <w:shd w:val="clear" w:color="auto" w:fill="auto"/>
          </w:tcPr>
          <w:p w14:paraId="79B1288C" w14:textId="591A69BF"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1C6D7ABF" w14:textId="0AF34EC4"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665283BC" w14:textId="77777777" w:rsidTr="000328E9">
        <w:tc>
          <w:tcPr>
            <w:tcW w:w="2177" w:type="dxa"/>
            <w:shd w:val="clear" w:color="auto" w:fill="auto"/>
          </w:tcPr>
          <w:p w14:paraId="49FB5A93" w14:textId="7C7B9EDA" w:rsidR="000328E9" w:rsidRDefault="000328E9" w:rsidP="000328E9">
            <w:pPr>
              <w:pStyle w:val="TABLE-cell"/>
            </w:pPr>
            <w:r>
              <w:t>normallyInService</w:t>
            </w:r>
          </w:p>
        </w:tc>
        <w:tc>
          <w:tcPr>
            <w:tcW w:w="635" w:type="dxa"/>
            <w:shd w:val="clear" w:color="auto" w:fill="auto"/>
          </w:tcPr>
          <w:p w14:paraId="4ACE8468" w14:textId="2D8A0842" w:rsidR="000328E9" w:rsidRDefault="000328E9" w:rsidP="000328E9">
            <w:pPr>
              <w:pStyle w:val="TABLE-cell"/>
            </w:pPr>
            <w:r>
              <w:t>0..1</w:t>
            </w:r>
          </w:p>
        </w:tc>
        <w:tc>
          <w:tcPr>
            <w:tcW w:w="2177" w:type="dxa"/>
            <w:shd w:val="clear" w:color="auto" w:fill="auto"/>
          </w:tcPr>
          <w:p w14:paraId="6FBA5CCD" w14:textId="4CA185C1"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5B870833" w14:textId="4EA8743D"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694C355A" w14:textId="77777777" w:rsidTr="000328E9">
        <w:tc>
          <w:tcPr>
            <w:tcW w:w="2177" w:type="dxa"/>
            <w:shd w:val="clear" w:color="auto" w:fill="auto"/>
          </w:tcPr>
          <w:p w14:paraId="0694C321" w14:textId="127173C0" w:rsidR="000328E9" w:rsidRDefault="000328E9" w:rsidP="000328E9">
            <w:pPr>
              <w:pStyle w:val="TABLE-cell"/>
            </w:pPr>
            <w:r>
              <w:t>description</w:t>
            </w:r>
          </w:p>
        </w:tc>
        <w:tc>
          <w:tcPr>
            <w:tcW w:w="635" w:type="dxa"/>
            <w:shd w:val="clear" w:color="auto" w:fill="auto"/>
          </w:tcPr>
          <w:p w14:paraId="140E77D2" w14:textId="25723A3C" w:rsidR="000328E9" w:rsidRDefault="000328E9" w:rsidP="000328E9">
            <w:pPr>
              <w:pStyle w:val="TABLE-cell"/>
            </w:pPr>
            <w:r>
              <w:t>0..1</w:t>
            </w:r>
          </w:p>
        </w:tc>
        <w:tc>
          <w:tcPr>
            <w:tcW w:w="2177" w:type="dxa"/>
            <w:shd w:val="clear" w:color="auto" w:fill="auto"/>
          </w:tcPr>
          <w:p w14:paraId="0A177AED" w14:textId="06BAFBD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1D37C16" w14:textId="54342923"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0C0ACBCD" w14:textId="77777777" w:rsidTr="000328E9">
        <w:tc>
          <w:tcPr>
            <w:tcW w:w="2177" w:type="dxa"/>
            <w:shd w:val="clear" w:color="auto" w:fill="auto"/>
          </w:tcPr>
          <w:p w14:paraId="2BA7A3F9" w14:textId="738ABC82" w:rsidR="000328E9" w:rsidRDefault="000328E9" w:rsidP="000328E9">
            <w:pPr>
              <w:pStyle w:val="TABLE-cell"/>
            </w:pPr>
            <w:r>
              <w:t>mRID</w:t>
            </w:r>
          </w:p>
        </w:tc>
        <w:tc>
          <w:tcPr>
            <w:tcW w:w="635" w:type="dxa"/>
            <w:shd w:val="clear" w:color="auto" w:fill="auto"/>
          </w:tcPr>
          <w:p w14:paraId="594A5EF9" w14:textId="2C6EC688" w:rsidR="000328E9" w:rsidRDefault="000328E9" w:rsidP="000328E9">
            <w:pPr>
              <w:pStyle w:val="TABLE-cell"/>
            </w:pPr>
            <w:r>
              <w:t>1..1</w:t>
            </w:r>
          </w:p>
        </w:tc>
        <w:tc>
          <w:tcPr>
            <w:tcW w:w="2177" w:type="dxa"/>
            <w:shd w:val="clear" w:color="auto" w:fill="auto"/>
          </w:tcPr>
          <w:p w14:paraId="152A564B" w14:textId="278AACD2"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43D3AF0" w14:textId="4B444A09"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6C16417C" w14:textId="77777777" w:rsidTr="000328E9">
        <w:tc>
          <w:tcPr>
            <w:tcW w:w="2177" w:type="dxa"/>
            <w:shd w:val="clear" w:color="auto" w:fill="auto"/>
          </w:tcPr>
          <w:p w14:paraId="15393D4F" w14:textId="0E81B836" w:rsidR="000328E9" w:rsidRDefault="000328E9" w:rsidP="000328E9">
            <w:pPr>
              <w:pStyle w:val="TABLE-cell"/>
            </w:pPr>
            <w:r>
              <w:t>name</w:t>
            </w:r>
          </w:p>
        </w:tc>
        <w:tc>
          <w:tcPr>
            <w:tcW w:w="635" w:type="dxa"/>
            <w:shd w:val="clear" w:color="auto" w:fill="auto"/>
          </w:tcPr>
          <w:p w14:paraId="4FF1BE44" w14:textId="21849948" w:rsidR="000328E9" w:rsidRDefault="000328E9" w:rsidP="000328E9">
            <w:pPr>
              <w:pStyle w:val="TABLE-cell"/>
            </w:pPr>
            <w:r>
              <w:t>1..1</w:t>
            </w:r>
          </w:p>
        </w:tc>
        <w:tc>
          <w:tcPr>
            <w:tcW w:w="2177" w:type="dxa"/>
            <w:shd w:val="clear" w:color="auto" w:fill="auto"/>
          </w:tcPr>
          <w:p w14:paraId="081D03E2" w14:textId="7A48138F"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5C2AAC06" w14:textId="55ED80F2"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3A6ADC3C" w14:textId="7FBD6ADF" w:rsidR="000328E9" w:rsidRDefault="000328E9" w:rsidP="000328E9"/>
    <w:p w14:paraId="20B9DFE1" w14:textId="4B8226C7" w:rsidR="000328E9" w:rsidRDefault="000328E9" w:rsidP="000328E9">
      <w:r>
        <w:fldChar w:fldCharType="begin"/>
      </w:r>
      <w:r>
        <w:instrText xml:space="preserve"> REF _Ref113686968 \h </w:instrText>
      </w:r>
      <w:r>
        <w:fldChar w:fldCharType="separate"/>
      </w:r>
      <w:r w:rsidR="00F56272">
        <w:t>Table 16</w:t>
      </w:r>
      <w:r>
        <w:fldChar w:fldCharType="end"/>
      </w:r>
      <w:r>
        <w:t xml:space="preserve"> shows all association ends of BatteryUnit with other classes.</w:t>
      </w:r>
    </w:p>
    <w:p w14:paraId="6A13AC5F" w14:textId="6C0D17EB" w:rsidR="000328E9" w:rsidRDefault="000328E9" w:rsidP="000328E9">
      <w:pPr>
        <w:pStyle w:val="TABLE-title"/>
      </w:pPr>
      <w:bookmarkStart w:id="66" w:name="_Ref113686968"/>
      <w:bookmarkStart w:id="67" w:name="_Toc113692202"/>
      <w:r>
        <w:t xml:space="preserve">Table </w:t>
      </w:r>
      <w:r>
        <w:fldChar w:fldCharType="begin"/>
      </w:r>
      <w:r>
        <w:instrText xml:space="preserve"> SEQ Table \* ARABIC </w:instrText>
      </w:r>
      <w:r>
        <w:fldChar w:fldCharType="separate"/>
      </w:r>
      <w:r w:rsidR="00F56272">
        <w:t>16</w:t>
      </w:r>
      <w:r>
        <w:fldChar w:fldCharType="end"/>
      </w:r>
      <w:bookmarkEnd w:id="66"/>
      <w:r>
        <w:t xml:space="preserve"> – Association ends of LTDSEquipmentProfile::BatteryUnit with other classes</w:t>
      </w:r>
      <w:bookmarkEnd w:id="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37AB9D1C" w14:textId="77777777" w:rsidTr="000328E9">
        <w:trPr>
          <w:tblHeader/>
        </w:trPr>
        <w:tc>
          <w:tcPr>
            <w:tcW w:w="635" w:type="dxa"/>
            <w:shd w:val="clear" w:color="auto" w:fill="auto"/>
          </w:tcPr>
          <w:p w14:paraId="217388B9" w14:textId="7C746A7E" w:rsidR="000328E9" w:rsidRDefault="000328E9" w:rsidP="000328E9">
            <w:pPr>
              <w:pStyle w:val="TABLE-col-heading"/>
            </w:pPr>
            <w:r>
              <w:t>mult from</w:t>
            </w:r>
          </w:p>
        </w:tc>
        <w:tc>
          <w:tcPr>
            <w:tcW w:w="2177" w:type="dxa"/>
            <w:shd w:val="clear" w:color="auto" w:fill="auto"/>
          </w:tcPr>
          <w:p w14:paraId="6850F1D4" w14:textId="19265598" w:rsidR="000328E9" w:rsidRDefault="000328E9" w:rsidP="000328E9">
            <w:pPr>
              <w:pStyle w:val="TABLE-col-heading"/>
            </w:pPr>
            <w:r>
              <w:t>name</w:t>
            </w:r>
          </w:p>
        </w:tc>
        <w:tc>
          <w:tcPr>
            <w:tcW w:w="635" w:type="dxa"/>
            <w:shd w:val="clear" w:color="auto" w:fill="auto"/>
          </w:tcPr>
          <w:p w14:paraId="045A3CF1" w14:textId="6EAE5865" w:rsidR="000328E9" w:rsidRDefault="000328E9" w:rsidP="000328E9">
            <w:pPr>
              <w:pStyle w:val="TABLE-col-heading"/>
            </w:pPr>
            <w:r>
              <w:t>mult to</w:t>
            </w:r>
          </w:p>
        </w:tc>
        <w:tc>
          <w:tcPr>
            <w:tcW w:w="2177" w:type="dxa"/>
            <w:shd w:val="clear" w:color="auto" w:fill="auto"/>
          </w:tcPr>
          <w:p w14:paraId="14E0A4BF" w14:textId="31821307" w:rsidR="000328E9" w:rsidRDefault="000328E9" w:rsidP="000328E9">
            <w:pPr>
              <w:pStyle w:val="TABLE-col-heading"/>
            </w:pPr>
            <w:r>
              <w:t>type</w:t>
            </w:r>
          </w:p>
        </w:tc>
        <w:tc>
          <w:tcPr>
            <w:tcW w:w="3447" w:type="dxa"/>
            <w:shd w:val="clear" w:color="auto" w:fill="auto"/>
          </w:tcPr>
          <w:p w14:paraId="091CF9E6" w14:textId="6620C297" w:rsidR="000328E9" w:rsidRDefault="000328E9" w:rsidP="000328E9">
            <w:pPr>
              <w:pStyle w:val="TABLE-col-heading"/>
            </w:pPr>
            <w:r>
              <w:t>description</w:t>
            </w:r>
          </w:p>
        </w:tc>
      </w:tr>
      <w:tr w:rsidR="000328E9" w14:paraId="550D5B4D" w14:textId="77777777" w:rsidTr="000328E9">
        <w:tc>
          <w:tcPr>
            <w:tcW w:w="635" w:type="dxa"/>
            <w:shd w:val="clear" w:color="auto" w:fill="auto"/>
          </w:tcPr>
          <w:p w14:paraId="4DB7099F" w14:textId="11D60CE6" w:rsidR="000328E9" w:rsidRDefault="000328E9" w:rsidP="000328E9">
            <w:pPr>
              <w:pStyle w:val="TABLE-cell"/>
            </w:pPr>
            <w:r>
              <w:t>0..*</w:t>
            </w:r>
          </w:p>
        </w:tc>
        <w:tc>
          <w:tcPr>
            <w:tcW w:w="2177" w:type="dxa"/>
            <w:shd w:val="clear" w:color="auto" w:fill="auto"/>
          </w:tcPr>
          <w:p w14:paraId="01F8F96C" w14:textId="5BB99890" w:rsidR="000328E9" w:rsidRDefault="000328E9" w:rsidP="000328E9">
            <w:pPr>
              <w:pStyle w:val="TABLE-cell"/>
            </w:pPr>
            <w:r>
              <w:t>EquipmentContainer</w:t>
            </w:r>
          </w:p>
        </w:tc>
        <w:tc>
          <w:tcPr>
            <w:tcW w:w="635" w:type="dxa"/>
            <w:shd w:val="clear" w:color="auto" w:fill="auto"/>
          </w:tcPr>
          <w:p w14:paraId="478563D9" w14:textId="7A1EB150" w:rsidR="000328E9" w:rsidRDefault="000328E9" w:rsidP="000328E9">
            <w:pPr>
              <w:pStyle w:val="TABLE-cell"/>
            </w:pPr>
            <w:r>
              <w:t>0..1</w:t>
            </w:r>
          </w:p>
        </w:tc>
        <w:tc>
          <w:tcPr>
            <w:tcW w:w="2177" w:type="dxa"/>
            <w:shd w:val="clear" w:color="auto" w:fill="auto"/>
          </w:tcPr>
          <w:p w14:paraId="63545DD7" w14:textId="6794FA5E" w:rsidR="000328E9" w:rsidRDefault="00BD7023" w:rsidP="000328E9">
            <w:pPr>
              <w:pStyle w:val="TABLE-cell"/>
            </w:pPr>
            <w:hyperlink w:anchor="UML1998" w:history="1">
              <w:r w:rsidR="00F56272" w:rsidRPr="00F56272">
                <w:rPr>
                  <w:rStyle w:val="Hyperlink"/>
                </w:rPr>
                <w:t>EquipmentContainer</w:t>
              </w:r>
            </w:hyperlink>
          </w:p>
        </w:tc>
        <w:tc>
          <w:tcPr>
            <w:tcW w:w="3447" w:type="dxa"/>
            <w:shd w:val="clear" w:color="auto" w:fill="auto"/>
          </w:tcPr>
          <w:p w14:paraId="36A0E210" w14:textId="3CFD567C" w:rsidR="000328E9" w:rsidRDefault="000328E9" w:rsidP="000328E9">
            <w:pPr>
              <w:pStyle w:val="TABLE-cell"/>
            </w:pPr>
            <w:r>
              <w:t xml:space="preserve">inherited from: </w:t>
            </w:r>
            <w:hyperlink w:anchor="UML1919" w:history="1">
              <w:r w:rsidR="00F56272" w:rsidRPr="00F56272">
                <w:rPr>
                  <w:rStyle w:val="Hyperlink"/>
                </w:rPr>
                <w:t>Equipment</w:t>
              </w:r>
            </w:hyperlink>
          </w:p>
        </w:tc>
      </w:tr>
    </w:tbl>
    <w:p w14:paraId="76AD7B78" w14:textId="08EE9921" w:rsidR="000328E9" w:rsidRDefault="000328E9" w:rsidP="000328E9"/>
    <w:p w14:paraId="44752F26" w14:textId="1436094F" w:rsidR="000328E9" w:rsidRDefault="000328E9" w:rsidP="000328E9">
      <w:pPr>
        <w:pStyle w:val="Heading3"/>
      </w:pPr>
      <w:bookmarkStart w:id="68" w:name="UML1999"/>
      <w:bookmarkStart w:id="69" w:name="_Toc113890745"/>
      <w:r>
        <w:t>Bay</w:t>
      </w:r>
      <w:bookmarkEnd w:id="68"/>
      <w:bookmarkEnd w:id="69"/>
    </w:p>
    <w:p w14:paraId="780FE221" w14:textId="05C5BD06" w:rsidR="000328E9" w:rsidRDefault="000328E9" w:rsidP="000328E9">
      <w:r>
        <w:t xml:space="preserve">Inheritance path = </w:t>
      </w:r>
      <w:hyperlink w:anchor="UML1998" w:history="1">
        <w:r w:rsidR="00F56272" w:rsidRPr="00F56272">
          <w:rPr>
            <w:rStyle w:val="Hyperlink"/>
          </w:rPr>
          <w:t>EquipmentContainer</w:t>
        </w:r>
      </w:hyperlink>
      <w:r>
        <w:t xml:space="preserve"> : </w:t>
      </w:r>
      <w:hyperlink w:anchor="UML1997" w:history="1">
        <w:r w:rsidR="00F56272" w:rsidRPr="00F56272">
          <w:rPr>
            <w:rStyle w:val="Hyperlink"/>
          </w:rPr>
          <w:t>ConnectivityNodeContainer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8DC92A7" w14:textId="6E163D32" w:rsidR="000328E9" w:rsidRDefault="000328E9" w:rsidP="000328E9">
      <w:r>
        <w:t>A collection of power system resources (within a given substation) including conducting equipment, protection relays, measurements, and telemetry.  A bay typically represents a physical grouping related to modularization of equipment.</w:t>
      </w:r>
    </w:p>
    <w:p w14:paraId="66369216" w14:textId="3D63CFB7" w:rsidR="000328E9" w:rsidRDefault="000328E9" w:rsidP="000328E9">
      <w:r>
        <w:fldChar w:fldCharType="begin"/>
      </w:r>
      <w:r>
        <w:instrText xml:space="preserve"> REF _Ref113686973 \h </w:instrText>
      </w:r>
      <w:r>
        <w:fldChar w:fldCharType="separate"/>
      </w:r>
      <w:r w:rsidR="00F56272">
        <w:t>Table 17</w:t>
      </w:r>
      <w:r>
        <w:fldChar w:fldCharType="end"/>
      </w:r>
      <w:r>
        <w:t xml:space="preserve"> shows all attributes of Bay.</w:t>
      </w:r>
    </w:p>
    <w:p w14:paraId="68879B45" w14:textId="698AC502" w:rsidR="000328E9" w:rsidRDefault="000328E9" w:rsidP="000328E9">
      <w:pPr>
        <w:pStyle w:val="TABLE-title"/>
      </w:pPr>
      <w:bookmarkStart w:id="70" w:name="_Ref113686973"/>
      <w:bookmarkStart w:id="71" w:name="_Toc113692203"/>
      <w:r>
        <w:lastRenderedPageBreak/>
        <w:t xml:space="preserve">Table </w:t>
      </w:r>
      <w:r>
        <w:fldChar w:fldCharType="begin"/>
      </w:r>
      <w:r>
        <w:instrText xml:space="preserve"> SEQ Table \* ARABIC </w:instrText>
      </w:r>
      <w:r>
        <w:fldChar w:fldCharType="separate"/>
      </w:r>
      <w:r w:rsidR="00F56272">
        <w:t>17</w:t>
      </w:r>
      <w:r>
        <w:fldChar w:fldCharType="end"/>
      </w:r>
      <w:bookmarkEnd w:id="70"/>
      <w:r>
        <w:t xml:space="preserve"> – Attributes of LTDSEquipmentProfile::Bay</w:t>
      </w:r>
      <w:bookmarkEnd w:id="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1AA5CAF2" w14:textId="77777777" w:rsidTr="000328E9">
        <w:trPr>
          <w:tblHeader/>
        </w:trPr>
        <w:tc>
          <w:tcPr>
            <w:tcW w:w="2177" w:type="dxa"/>
            <w:shd w:val="clear" w:color="auto" w:fill="auto"/>
          </w:tcPr>
          <w:p w14:paraId="2955D4A0" w14:textId="09FBF0E0" w:rsidR="000328E9" w:rsidRDefault="000328E9" w:rsidP="000328E9">
            <w:pPr>
              <w:pStyle w:val="TABLE-col-heading"/>
            </w:pPr>
            <w:r>
              <w:t>name</w:t>
            </w:r>
          </w:p>
        </w:tc>
        <w:tc>
          <w:tcPr>
            <w:tcW w:w="635" w:type="dxa"/>
            <w:shd w:val="clear" w:color="auto" w:fill="auto"/>
          </w:tcPr>
          <w:p w14:paraId="5CCAC023" w14:textId="21547CF2" w:rsidR="000328E9" w:rsidRDefault="000328E9" w:rsidP="000328E9">
            <w:pPr>
              <w:pStyle w:val="TABLE-col-heading"/>
            </w:pPr>
            <w:r>
              <w:t>mult</w:t>
            </w:r>
          </w:p>
        </w:tc>
        <w:tc>
          <w:tcPr>
            <w:tcW w:w="2177" w:type="dxa"/>
            <w:shd w:val="clear" w:color="auto" w:fill="auto"/>
          </w:tcPr>
          <w:p w14:paraId="6939D987" w14:textId="414A12E6" w:rsidR="000328E9" w:rsidRDefault="000328E9" w:rsidP="000328E9">
            <w:pPr>
              <w:pStyle w:val="TABLE-col-heading"/>
            </w:pPr>
            <w:r>
              <w:t>type</w:t>
            </w:r>
          </w:p>
        </w:tc>
        <w:tc>
          <w:tcPr>
            <w:tcW w:w="4082" w:type="dxa"/>
            <w:shd w:val="clear" w:color="auto" w:fill="auto"/>
          </w:tcPr>
          <w:p w14:paraId="6B5AEF93" w14:textId="51C3EA3B" w:rsidR="000328E9" w:rsidRDefault="000328E9" w:rsidP="000328E9">
            <w:pPr>
              <w:pStyle w:val="TABLE-col-heading"/>
            </w:pPr>
            <w:r>
              <w:t>description</w:t>
            </w:r>
          </w:p>
        </w:tc>
      </w:tr>
      <w:tr w:rsidR="000328E9" w14:paraId="379039CB" w14:textId="77777777" w:rsidTr="000328E9">
        <w:tc>
          <w:tcPr>
            <w:tcW w:w="2177" w:type="dxa"/>
            <w:shd w:val="clear" w:color="auto" w:fill="auto"/>
          </w:tcPr>
          <w:p w14:paraId="65677928" w14:textId="63FDA9C1" w:rsidR="000328E9" w:rsidRDefault="000328E9" w:rsidP="000328E9">
            <w:pPr>
              <w:pStyle w:val="TABLE-cell"/>
            </w:pPr>
            <w:r>
              <w:t>description</w:t>
            </w:r>
          </w:p>
        </w:tc>
        <w:tc>
          <w:tcPr>
            <w:tcW w:w="635" w:type="dxa"/>
            <w:shd w:val="clear" w:color="auto" w:fill="auto"/>
          </w:tcPr>
          <w:p w14:paraId="4D9FEC2A" w14:textId="15664687" w:rsidR="000328E9" w:rsidRDefault="000328E9" w:rsidP="000328E9">
            <w:pPr>
              <w:pStyle w:val="TABLE-cell"/>
            </w:pPr>
            <w:r>
              <w:t>0..1</w:t>
            </w:r>
          </w:p>
        </w:tc>
        <w:tc>
          <w:tcPr>
            <w:tcW w:w="2177" w:type="dxa"/>
            <w:shd w:val="clear" w:color="auto" w:fill="auto"/>
          </w:tcPr>
          <w:p w14:paraId="0B33F209" w14:textId="213CA607"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62D8F086" w14:textId="0DF988DE"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18FF0415" w14:textId="77777777" w:rsidTr="000328E9">
        <w:tc>
          <w:tcPr>
            <w:tcW w:w="2177" w:type="dxa"/>
            <w:shd w:val="clear" w:color="auto" w:fill="auto"/>
          </w:tcPr>
          <w:p w14:paraId="3305F6EA" w14:textId="2789FCFC" w:rsidR="000328E9" w:rsidRDefault="000328E9" w:rsidP="000328E9">
            <w:pPr>
              <w:pStyle w:val="TABLE-cell"/>
            </w:pPr>
            <w:r>
              <w:t>mRID</w:t>
            </w:r>
          </w:p>
        </w:tc>
        <w:tc>
          <w:tcPr>
            <w:tcW w:w="635" w:type="dxa"/>
            <w:shd w:val="clear" w:color="auto" w:fill="auto"/>
          </w:tcPr>
          <w:p w14:paraId="06DE4481" w14:textId="73BB23B0" w:rsidR="000328E9" w:rsidRDefault="000328E9" w:rsidP="000328E9">
            <w:pPr>
              <w:pStyle w:val="TABLE-cell"/>
            </w:pPr>
            <w:r>
              <w:t>1..1</w:t>
            </w:r>
          </w:p>
        </w:tc>
        <w:tc>
          <w:tcPr>
            <w:tcW w:w="2177" w:type="dxa"/>
            <w:shd w:val="clear" w:color="auto" w:fill="auto"/>
          </w:tcPr>
          <w:p w14:paraId="17F6C602" w14:textId="4D07166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116F697" w14:textId="03DF4CE9"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6FF44B5C" w14:textId="77777777" w:rsidTr="000328E9">
        <w:tc>
          <w:tcPr>
            <w:tcW w:w="2177" w:type="dxa"/>
            <w:shd w:val="clear" w:color="auto" w:fill="auto"/>
          </w:tcPr>
          <w:p w14:paraId="0A4C4B9C" w14:textId="172152F1" w:rsidR="000328E9" w:rsidRDefault="000328E9" w:rsidP="000328E9">
            <w:pPr>
              <w:pStyle w:val="TABLE-cell"/>
            </w:pPr>
            <w:r>
              <w:t>name</w:t>
            </w:r>
          </w:p>
        </w:tc>
        <w:tc>
          <w:tcPr>
            <w:tcW w:w="635" w:type="dxa"/>
            <w:shd w:val="clear" w:color="auto" w:fill="auto"/>
          </w:tcPr>
          <w:p w14:paraId="2BFD5912" w14:textId="7477B134" w:rsidR="000328E9" w:rsidRDefault="000328E9" w:rsidP="000328E9">
            <w:pPr>
              <w:pStyle w:val="TABLE-cell"/>
            </w:pPr>
            <w:r>
              <w:t>1..1</w:t>
            </w:r>
          </w:p>
        </w:tc>
        <w:tc>
          <w:tcPr>
            <w:tcW w:w="2177" w:type="dxa"/>
            <w:shd w:val="clear" w:color="auto" w:fill="auto"/>
          </w:tcPr>
          <w:p w14:paraId="314EC043" w14:textId="6847BC86"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5329113" w14:textId="3C181E0E"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281760BE" w14:textId="1A26448D" w:rsidR="000328E9" w:rsidRDefault="000328E9" w:rsidP="000328E9"/>
    <w:p w14:paraId="49208DF1" w14:textId="0AF1BE47" w:rsidR="000328E9" w:rsidRDefault="000328E9" w:rsidP="000328E9">
      <w:r>
        <w:fldChar w:fldCharType="begin"/>
      </w:r>
      <w:r>
        <w:instrText xml:space="preserve"> REF _Ref113686978 \h </w:instrText>
      </w:r>
      <w:r>
        <w:fldChar w:fldCharType="separate"/>
      </w:r>
      <w:r w:rsidR="00F56272">
        <w:t>Table 18</w:t>
      </w:r>
      <w:r>
        <w:fldChar w:fldCharType="end"/>
      </w:r>
      <w:r>
        <w:t xml:space="preserve"> shows all association ends of Bay with other classes.</w:t>
      </w:r>
    </w:p>
    <w:p w14:paraId="4B733B01" w14:textId="5FE2DC60" w:rsidR="000328E9" w:rsidRDefault="000328E9" w:rsidP="000328E9">
      <w:pPr>
        <w:pStyle w:val="TABLE-title"/>
      </w:pPr>
      <w:bookmarkStart w:id="72" w:name="_Ref113686978"/>
      <w:bookmarkStart w:id="73" w:name="_Toc113692204"/>
      <w:r>
        <w:t xml:space="preserve">Table </w:t>
      </w:r>
      <w:r>
        <w:fldChar w:fldCharType="begin"/>
      </w:r>
      <w:r>
        <w:instrText xml:space="preserve"> SEQ Table \* ARABIC </w:instrText>
      </w:r>
      <w:r>
        <w:fldChar w:fldCharType="separate"/>
      </w:r>
      <w:r w:rsidR="00F56272">
        <w:t>18</w:t>
      </w:r>
      <w:r>
        <w:fldChar w:fldCharType="end"/>
      </w:r>
      <w:bookmarkEnd w:id="72"/>
      <w:r>
        <w:t xml:space="preserve"> – Association ends of LTDSEquipmentProfile::Bay with other classes</w:t>
      </w:r>
      <w:bookmarkEnd w:id="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4C86951B" w14:textId="77777777" w:rsidTr="000328E9">
        <w:trPr>
          <w:tblHeader/>
        </w:trPr>
        <w:tc>
          <w:tcPr>
            <w:tcW w:w="635" w:type="dxa"/>
            <w:shd w:val="clear" w:color="auto" w:fill="auto"/>
          </w:tcPr>
          <w:p w14:paraId="0BA09240" w14:textId="44322FB8" w:rsidR="000328E9" w:rsidRDefault="000328E9" w:rsidP="000328E9">
            <w:pPr>
              <w:pStyle w:val="TABLE-col-heading"/>
            </w:pPr>
            <w:r>
              <w:t>mult from</w:t>
            </w:r>
          </w:p>
        </w:tc>
        <w:tc>
          <w:tcPr>
            <w:tcW w:w="2177" w:type="dxa"/>
            <w:shd w:val="clear" w:color="auto" w:fill="auto"/>
          </w:tcPr>
          <w:p w14:paraId="2A174AB0" w14:textId="545D8753" w:rsidR="000328E9" w:rsidRDefault="000328E9" w:rsidP="000328E9">
            <w:pPr>
              <w:pStyle w:val="TABLE-col-heading"/>
            </w:pPr>
            <w:r>
              <w:t>name</w:t>
            </w:r>
          </w:p>
        </w:tc>
        <w:tc>
          <w:tcPr>
            <w:tcW w:w="635" w:type="dxa"/>
            <w:shd w:val="clear" w:color="auto" w:fill="auto"/>
          </w:tcPr>
          <w:p w14:paraId="5A990692" w14:textId="231D610F" w:rsidR="000328E9" w:rsidRDefault="000328E9" w:rsidP="000328E9">
            <w:pPr>
              <w:pStyle w:val="TABLE-col-heading"/>
            </w:pPr>
            <w:r>
              <w:t>mult to</w:t>
            </w:r>
          </w:p>
        </w:tc>
        <w:tc>
          <w:tcPr>
            <w:tcW w:w="2177" w:type="dxa"/>
            <w:shd w:val="clear" w:color="auto" w:fill="auto"/>
          </w:tcPr>
          <w:p w14:paraId="3B9DF791" w14:textId="39213120" w:rsidR="000328E9" w:rsidRDefault="000328E9" w:rsidP="000328E9">
            <w:pPr>
              <w:pStyle w:val="TABLE-col-heading"/>
            </w:pPr>
            <w:r>
              <w:t>type</w:t>
            </w:r>
          </w:p>
        </w:tc>
        <w:tc>
          <w:tcPr>
            <w:tcW w:w="3447" w:type="dxa"/>
            <w:shd w:val="clear" w:color="auto" w:fill="auto"/>
          </w:tcPr>
          <w:p w14:paraId="362F3810" w14:textId="496666B3" w:rsidR="000328E9" w:rsidRDefault="000328E9" w:rsidP="000328E9">
            <w:pPr>
              <w:pStyle w:val="TABLE-col-heading"/>
            </w:pPr>
            <w:r>
              <w:t>description</w:t>
            </w:r>
          </w:p>
        </w:tc>
      </w:tr>
      <w:tr w:rsidR="000328E9" w14:paraId="0531024E" w14:textId="77777777" w:rsidTr="000328E9">
        <w:tc>
          <w:tcPr>
            <w:tcW w:w="635" w:type="dxa"/>
            <w:shd w:val="clear" w:color="auto" w:fill="auto"/>
          </w:tcPr>
          <w:p w14:paraId="6212F7BC" w14:textId="787EC534" w:rsidR="000328E9" w:rsidRDefault="000328E9" w:rsidP="000328E9">
            <w:pPr>
              <w:pStyle w:val="TABLE-cell"/>
            </w:pPr>
            <w:r>
              <w:t>0..*</w:t>
            </w:r>
          </w:p>
        </w:tc>
        <w:tc>
          <w:tcPr>
            <w:tcW w:w="2177" w:type="dxa"/>
            <w:shd w:val="clear" w:color="auto" w:fill="auto"/>
          </w:tcPr>
          <w:p w14:paraId="0CB6D9B7" w14:textId="32605679" w:rsidR="000328E9" w:rsidRDefault="000328E9" w:rsidP="000328E9">
            <w:pPr>
              <w:pStyle w:val="TABLE-cell"/>
            </w:pPr>
            <w:r>
              <w:t>VoltageLevel</w:t>
            </w:r>
          </w:p>
        </w:tc>
        <w:tc>
          <w:tcPr>
            <w:tcW w:w="635" w:type="dxa"/>
            <w:shd w:val="clear" w:color="auto" w:fill="auto"/>
          </w:tcPr>
          <w:p w14:paraId="5DCB02F7" w14:textId="34E24017" w:rsidR="000328E9" w:rsidRDefault="000328E9" w:rsidP="000328E9">
            <w:pPr>
              <w:pStyle w:val="TABLE-cell"/>
            </w:pPr>
            <w:r>
              <w:t>1..1</w:t>
            </w:r>
          </w:p>
        </w:tc>
        <w:tc>
          <w:tcPr>
            <w:tcW w:w="2177" w:type="dxa"/>
            <w:shd w:val="clear" w:color="auto" w:fill="auto"/>
          </w:tcPr>
          <w:p w14:paraId="503DB47E" w14:textId="53BE4163" w:rsidR="000328E9" w:rsidRDefault="00BD7023" w:rsidP="000328E9">
            <w:pPr>
              <w:pStyle w:val="TABLE-cell"/>
            </w:pPr>
            <w:hyperlink w:anchor="UML2005" w:history="1">
              <w:r w:rsidR="00F56272" w:rsidRPr="00F56272">
                <w:rPr>
                  <w:rStyle w:val="Hyperlink"/>
                </w:rPr>
                <w:t>VoltageLevel</w:t>
              </w:r>
            </w:hyperlink>
          </w:p>
        </w:tc>
        <w:tc>
          <w:tcPr>
            <w:tcW w:w="3447" w:type="dxa"/>
            <w:shd w:val="clear" w:color="auto" w:fill="auto"/>
          </w:tcPr>
          <w:p w14:paraId="6A421BCA" w14:textId="2A6E48DD" w:rsidR="000328E9" w:rsidRDefault="000328E9" w:rsidP="000328E9">
            <w:pPr>
              <w:pStyle w:val="TABLE-cell"/>
            </w:pPr>
            <w:r>
              <w:t>The voltage level containing this bay.</w:t>
            </w:r>
          </w:p>
        </w:tc>
      </w:tr>
    </w:tbl>
    <w:p w14:paraId="2502AD4B" w14:textId="722F6F4C" w:rsidR="000328E9" w:rsidRDefault="000328E9" w:rsidP="000328E9"/>
    <w:p w14:paraId="20CDAD39" w14:textId="66929D99" w:rsidR="000328E9" w:rsidRDefault="000328E9" w:rsidP="000328E9">
      <w:pPr>
        <w:pStyle w:val="Heading3"/>
      </w:pPr>
      <w:bookmarkStart w:id="74" w:name="UML1918"/>
      <w:bookmarkStart w:id="75" w:name="_Toc113890746"/>
      <w:r>
        <w:t>(European) BoundaryPoint</w:t>
      </w:r>
      <w:bookmarkEnd w:id="74"/>
      <w:bookmarkEnd w:id="75"/>
    </w:p>
    <w:p w14:paraId="21B4DF7C" w14:textId="079D16DC" w:rsidR="000328E9" w:rsidRDefault="000328E9" w:rsidP="000328E9">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178A677" w14:textId="49806BBB" w:rsidR="000328E9" w:rsidRDefault="000328E9" w:rsidP="000328E9">
      <w:r>
        <w:t>Designates a connection point at which one or more model authority sets shall connect to. The location of the connection point as well as other properties are agreed between organisations responsible for the interconnection, hence all attributes of the class represent this agreement.  It is primarily used in a boundary model authority set which can contain one or many BoundaryPoint-s among other Equipment-s and their connections.</w:t>
      </w:r>
    </w:p>
    <w:p w14:paraId="5EB1B003" w14:textId="0F3074EA" w:rsidR="000328E9" w:rsidRDefault="000328E9" w:rsidP="000328E9">
      <w:r>
        <w:fldChar w:fldCharType="begin"/>
      </w:r>
      <w:r>
        <w:instrText xml:space="preserve"> REF _Ref113686986 \h </w:instrText>
      </w:r>
      <w:r>
        <w:fldChar w:fldCharType="separate"/>
      </w:r>
      <w:r w:rsidR="00F56272">
        <w:t>Table 19</w:t>
      </w:r>
      <w:r>
        <w:fldChar w:fldCharType="end"/>
      </w:r>
      <w:r>
        <w:t xml:space="preserve"> shows all attributes of BoundaryPoint.</w:t>
      </w:r>
    </w:p>
    <w:p w14:paraId="78EDD6BD" w14:textId="720B9200" w:rsidR="000328E9" w:rsidRDefault="000328E9" w:rsidP="000328E9">
      <w:pPr>
        <w:pStyle w:val="TABLE-title"/>
      </w:pPr>
      <w:bookmarkStart w:id="76" w:name="_Ref113686986"/>
      <w:bookmarkStart w:id="77" w:name="_Toc113692205"/>
      <w:r>
        <w:t xml:space="preserve">Table </w:t>
      </w:r>
      <w:r>
        <w:fldChar w:fldCharType="begin"/>
      </w:r>
      <w:r>
        <w:instrText xml:space="preserve"> SEQ Table \* ARABIC </w:instrText>
      </w:r>
      <w:r>
        <w:fldChar w:fldCharType="separate"/>
      </w:r>
      <w:r w:rsidR="00F56272">
        <w:t>19</w:t>
      </w:r>
      <w:r>
        <w:fldChar w:fldCharType="end"/>
      </w:r>
      <w:bookmarkEnd w:id="76"/>
      <w:r>
        <w:t xml:space="preserve"> – Attributes of LTDSEquipmentProfile::BoundaryPoint</w:t>
      </w:r>
      <w:bookmarkEnd w:id="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3CC606AE" w14:textId="77777777" w:rsidTr="000328E9">
        <w:trPr>
          <w:tblHeader/>
        </w:trPr>
        <w:tc>
          <w:tcPr>
            <w:tcW w:w="2177" w:type="dxa"/>
            <w:shd w:val="clear" w:color="auto" w:fill="auto"/>
          </w:tcPr>
          <w:p w14:paraId="0223F8C8" w14:textId="207D80BA" w:rsidR="000328E9" w:rsidRDefault="000328E9" w:rsidP="000328E9">
            <w:pPr>
              <w:pStyle w:val="TABLE-col-heading"/>
            </w:pPr>
            <w:r>
              <w:t>name</w:t>
            </w:r>
          </w:p>
        </w:tc>
        <w:tc>
          <w:tcPr>
            <w:tcW w:w="635" w:type="dxa"/>
            <w:shd w:val="clear" w:color="auto" w:fill="auto"/>
          </w:tcPr>
          <w:p w14:paraId="390BB1B3" w14:textId="09C02C4D" w:rsidR="000328E9" w:rsidRDefault="000328E9" w:rsidP="000328E9">
            <w:pPr>
              <w:pStyle w:val="TABLE-col-heading"/>
            </w:pPr>
            <w:r>
              <w:t>mult</w:t>
            </w:r>
          </w:p>
        </w:tc>
        <w:tc>
          <w:tcPr>
            <w:tcW w:w="2177" w:type="dxa"/>
            <w:shd w:val="clear" w:color="auto" w:fill="auto"/>
          </w:tcPr>
          <w:p w14:paraId="10ACFDD8" w14:textId="2C703973" w:rsidR="000328E9" w:rsidRDefault="000328E9" w:rsidP="000328E9">
            <w:pPr>
              <w:pStyle w:val="TABLE-col-heading"/>
            </w:pPr>
            <w:r>
              <w:t>type</w:t>
            </w:r>
          </w:p>
        </w:tc>
        <w:tc>
          <w:tcPr>
            <w:tcW w:w="4082" w:type="dxa"/>
            <w:shd w:val="clear" w:color="auto" w:fill="auto"/>
          </w:tcPr>
          <w:p w14:paraId="5792FB78" w14:textId="6858C272" w:rsidR="000328E9" w:rsidRDefault="000328E9" w:rsidP="000328E9">
            <w:pPr>
              <w:pStyle w:val="TABLE-col-heading"/>
            </w:pPr>
            <w:r>
              <w:t>description</w:t>
            </w:r>
          </w:p>
        </w:tc>
      </w:tr>
      <w:tr w:rsidR="000328E9" w14:paraId="3A5D6B09" w14:textId="77777777" w:rsidTr="000328E9">
        <w:tc>
          <w:tcPr>
            <w:tcW w:w="2177" w:type="dxa"/>
            <w:shd w:val="clear" w:color="auto" w:fill="auto"/>
          </w:tcPr>
          <w:p w14:paraId="13FB241F" w14:textId="30288F2B" w:rsidR="000328E9" w:rsidRDefault="000328E9" w:rsidP="000328E9">
            <w:pPr>
              <w:pStyle w:val="TABLE-cell"/>
            </w:pPr>
            <w:r>
              <w:t>fromEndIsoCode</w:t>
            </w:r>
          </w:p>
        </w:tc>
        <w:tc>
          <w:tcPr>
            <w:tcW w:w="635" w:type="dxa"/>
            <w:shd w:val="clear" w:color="auto" w:fill="auto"/>
          </w:tcPr>
          <w:p w14:paraId="24A563C0" w14:textId="1F0932D9" w:rsidR="000328E9" w:rsidRDefault="000328E9" w:rsidP="000328E9">
            <w:pPr>
              <w:pStyle w:val="TABLE-cell"/>
            </w:pPr>
            <w:r>
              <w:t>1..1</w:t>
            </w:r>
          </w:p>
        </w:tc>
        <w:tc>
          <w:tcPr>
            <w:tcW w:w="2177" w:type="dxa"/>
            <w:shd w:val="clear" w:color="auto" w:fill="auto"/>
          </w:tcPr>
          <w:p w14:paraId="77F06FD9" w14:textId="77DEE3D3"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E35147A" w14:textId="77777777" w:rsidR="000328E9" w:rsidRDefault="000328E9" w:rsidP="000328E9">
            <w:pPr>
              <w:pStyle w:val="TABLE-cell"/>
            </w:pPr>
            <w:r>
              <w:t>(European) The ISO code of the region which the "From" side of the Boundary point belongs to or it is connected to.</w:t>
            </w:r>
          </w:p>
          <w:p w14:paraId="5DFFD363" w14:textId="7712EDBF" w:rsidR="000328E9" w:rsidRDefault="000328E9" w:rsidP="000328E9">
            <w:pPr>
              <w:pStyle w:val="TABLE-cell"/>
            </w:pPr>
            <w:r>
              <w:t>The ISO code is a two-character country code as defined by ISO 3166 (http://www.iso.org/iso/country_codes). The length of the string is 2 characters maximum.</w:t>
            </w:r>
          </w:p>
        </w:tc>
      </w:tr>
      <w:tr w:rsidR="000328E9" w14:paraId="1B632A75" w14:textId="77777777" w:rsidTr="000328E9">
        <w:tc>
          <w:tcPr>
            <w:tcW w:w="2177" w:type="dxa"/>
            <w:shd w:val="clear" w:color="auto" w:fill="auto"/>
          </w:tcPr>
          <w:p w14:paraId="2CE00B97" w14:textId="2C37A9D4" w:rsidR="000328E9" w:rsidRDefault="000328E9" w:rsidP="000328E9">
            <w:pPr>
              <w:pStyle w:val="TABLE-cell"/>
            </w:pPr>
            <w:r>
              <w:t>fromEndName</w:t>
            </w:r>
          </w:p>
        </w:tc>
        <w:tc>
          <w:tcPr>
            <w:tcW w:w="635" w:type="dxa"/>
            <w:shd w:val="clear" w:color="auto" w:fill="auto"/>
          </w:tcPr>
          <w:p w14:paraId="2A297919" w14:textId="6E7B0427" w:rsidR="000328E9" w:rsidRDefault="000328E9" w:rsidP="000328E9">
            <w:pPr>
              <w:pStyle w:val="TABLE-cell"/>
            </w:pPr>
            <w:r>
              <w:t>1..1</w:t>
            </w:r>
          </w:p>
        </w:tc>
        <w:tc>
          <w:tcPr>
            <w:tcW w:w="2177" w:type="dxa"/>
            <w:shd w:val="clear" w:color="auto" w:fill="auto"/>
          </w:tcPr>
          <w:p w14:paraId="14177460" w14:textId="3B9330F4"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84F676F" w14:textId="77777777" w:rsidR="000328E9" w:rsidRDefault="000328E9" w:rsidP="000328E9">
            <w:pPr>
              <w:pStyle w:val="TABLE-cell"/>
            </w:pPr>
            <w:r>
              <w:t>(European) A human readable name with length of the string 64 characters maximum. It covers the following two cases:</w:t>
            </w:r>
          </w:p>
          <w:p w14:paraId="1C2372FF" w14:textId="77777777" w:rsidR="000328E9" w:rsidRDefault="000328E9" w:rsidP="000328E9">
            <w:pPr>
              <w:pStyle w:val="TABLE-cell"/>
            </w:pPr>
            <w:r>
              <w:t>-if the Boundary point is placed on a tie-line, it is the name (IdentifiedObject.name) of the substation at which the "From" side of the tie-line is connected to.</w:t>
            </w:r>
          </w:p>
          <w:p w14:paraId="62D83481" w14:textId="16FF73CF" w:rsidR="000328E9" w:rsidRDefault="000328E9" w:rsidP="000328E9">
            <w:pPr>
              <w:pStyle w:val="TABLE-cell"/>
            </w:pPr>
            <w:r>
              <w:t>-if the Boundary point is placed in a substation, it is the name (IdentifiedObject.name) of the element (e.g. PowerTransformer, ACLineSegment, Switch, etc.) at which the "From" side of the Boundary point is connected to.</w:t>
            </w:r>
          </w:p>
        </w:tc>
      </w:tr>
      <w:tr w:rsidR="000328E9" w14:paraId="0AC95A74" w14:textId="77777777" w:rsidTr="000328E9">
        <w:tc>
          <w:tcPr>
            <w:tcW w:w="2177" w:type="dxa"/>
            <w:shd w:val="clear" w:color="auto" w:fill="auto"/>
          </w:tcPr>
          <w:p w14:paraId="46608C11" w14:textId="610A9780" w:rsidR="000328E9" w:rsidRDefault="000328E9" w:rsidP="000328E9">
            <w:pPr>
              <w:pStyle w:val="TABLE-cell"/>
            </w:pPr>
            <w:r>
              <w:t>fromEndNameTso</w:t>
            </w:r>
          </w:p>
        </w:tc>
        <w:tc>
          <w:tcPr>
            <w:tcW w:w="635" w:type="dxa"/>
            <w:shd w:val="clear" w:color="auto" w:fill="auto"/>
          </w:tcPr>
          <w:p w14:paraId="00EA3F8C" w14:textId="6E62F864" w:rsidR="000328E9" w:rsidRDefault="000328E9" w:rsidP="000328E9">
            <w:pPr>
              <w:pStyle w:val="TABLE-cell"/>
            </w:pPr>
            <w:r>
              <w:t>1..1</w:t>
            </w:r>
          </w:p>
        </w:tc>
        <w:tc>
          <w:tcPr>
            <w:tcW w:w="2177" w:type="dxa"/>
            <w:shd w:val="clear" w:color="auto" w:fill="auto"/>
          </w:tcPr>
          <w:p w14:paraId="35948965" w14:textId="14A756A8"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E67AFA0" w14:textId="5F838288" w:rsidR="000328E9" w:rsidRDefault="000328E9" w:rsidP="000328E9">
            <w:pPr>
              <w:pStyle w:val="TABLE-cell"/>
            </w:pPr>
            <w:r>
              <w:t>(European) Identifies the name of the transmission system operator, distribution system operator or other entity at which the "From" side of the interconnection is connected to. The length of the string is 64 characters maximum.</w:t>
            </w:r>
          </w:p>
        </w:tc>
      </w:tr>
      <w:tr w:rsidR="000328E9" w14:paraId="399A064C" w14:textId="77777777" w:rsidTr="000328E9">
        <w:tc>
          <w:tcPr>
            <w:tcW w:w="2177" w:type="dxa"/>
            <w:shd w:val="clear" w:color="auto" w:fill="auto"/>
          </w:tcPr>
          <w:p w14:paraId="699FD8FF" w14:textId="53338D26" w:rsidR="000328E9" w:rsidRDefault="000328E9" w:rsidP="000328E9">
            <w:pPr>
              <w:pStyle w:val="TABLE-cell"/>
            </w:pPr>
            <w:r>
              <w:t>toEndIsoCode</w:t>
            </w:r>
          </w:p>
        </w:tc>
        <w:tc>
          <w:tcPr>
            <w:tcW w:w="635" w:type="dxa"/>
            <w:shd w:val="clear" w:color="auto" w:fill="auto"/>
          </w:tcPr>
          <w:p w14:paraId="3454AC11" w14:textId="7BBABA4D" w:rsidR="000328E9" w:rsidRDefault="000328E9" w:rsidP="000328E9">
            <w:pPr>
              <w:pStyle w:val="TABLE-cell"/>
            </w:pPr>
            <w:r>
              <w:t>1..1</w:t>
            </w:r>
          </w:p>
        </w:tc>
        <w:tc>
          <w:tcPr>
            <w:tcW w:w="2177" w:type="dxa"/>
            <w:shd w:val="clear" w:color="auto" w:fill="auto"/>
          </w:tcPr>
          <w:p w14:paraId="2F59E490" w14:textId="549A1FA8"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34FBED8" w14:textId="77777777" w:rsidR="000328E9" w:rsidRDefault="000328E9" w:rsidP="000328E9">
            <w:pPr>
              <w:pStyle w:val="TABLE-cell"/>
            </w:pPr>
            <w:r>
              <w:t>(European) The ISO code of the region which the "To" side of the Boundary point belongs to or is connected to.</w:t>
            </w:r>
          </w:p>
          <w:p w14:paraId="26A240BB" w14:textId="17B31CAC" w:rsidR="000328E9" w:rsidRDefault="000328E9" w:rsidP="000328E9">
            <w:pPr>
              <w:pStyle w:val="TABLE-cell"/>
            </w:pPr>
            <w:r>
              <w:t>The ISO code is a two-character country code as defined by ISO 3166 (http://www.iso.org/iso/country_codes). The length of the string is 2 characters maximum.</w:t>
            </w:r>
          </w:p>
        </w:tc>
      </w:tr>
      <w:tr w:rsidR="000328E9" w14:paraId="1723EB32" w14:textId="77777777" w:rsidTr="000328E9">
        <w:tc>
          <w:tcPr>
            <w:tcW w:w="2177" w:type="dxa"/>
            <w:shd w:val="clear" w:color="auto" w:fill="auto"/>
          </w:tcPr>
          <w:p w14:paraId="64F06C92" w14:textId="4D5FB70B" w:rsidR="000328E9" w:rsidRDefault="000328E9" w:rsidP="000328E9">
            <w:pPr>
              <w:pStyle w:val="TABLE-cell"/>
            </w:pPr>
            <w:r>
              <w:t>toEndName</w:t>
            </w:r>
          </w:p>
        </w:tc>
        <w:tc>
          <w:tcPr>
            <w:tcW w:w="635" w:type="dxa"/>
            <w:shd w:val="clear" w:color="auto" w:fill="auto"/>
          </w:tcPr>
          <w:p w14:paraId="76820A82" w14:textId="6BFE028D" w:rsidR="000328E9" w:rsidRDefault="000328E9" w:rsidP="000328E9">
            <w:pPr>
              <w:pStyle w:val="TABLE-cell"/>
            </w:pPr>
            <w:r>
              <w:t>1..1</w:t>
            </w:r>
          </w:p>
        </w:tc>
        <w:tc>
          <w:tcPr>
            <w:tcW w:w="2177" w:type="dxa"/>
            <w:shd w:val="clear" w:color="auto" w:fill="auto"/>
          </w:tcPr>
          <w:p w14:paraId="75DA0586" w14:textId="3CB2654C"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8337688" w14:textId="77777777" w:rsidR="000328E9" w:rsidRDefault="000328E9" w:rsidP="000328E9">
            <w:pPr>
              <w:pStyle w:val="TABLE-cell"/>
            </w:pPr>
            <w:r>
              <w:t>(European) A human readable name with length of the string 64 characters maximum. It covers the following two cases:</w:t>
            </w:r>
          </w:p>
          <w:p w14:paraId="78996E4A" w14:textId="77777777" w:rsidR="000328E9" w:rsidRDefault="000328E9" w:rsidP="000328E9">
            <w:pPr>
              <w:pStyle w:val="TABLE-cell"/>
            </w:pPr>
            <w:r>
              <w:t xml:space="preserve">-if the Boundary point is placed on a tie-line, it is the name (IdentifiedObject.name) of the </w:t>
            </w:r>
            <w:r>
              <w:lastRenderedPageBreak/>
              <w:t>substation at which the "To" side of the tie-line is connected to.</w:t>
            </w:r>
          </w:p>
          <w:p w14:paraId="4812DFE3" w14:textId="31290AD7" w:rsidR="000328E9" w:rsidRDefault="000328E9" w:rsidP="000328E9">
            <w:pPr>
              <w:pStyle w:val="TABLE-cell"/>
            </w:pPr>
            <w:r>
              <w:t>-if the Boundary point is placed in a substation, it is the name (IdentifiedObject.name) of the element (e.g. PowerTransformer, ACLineSegment, Switch, etc.) at which the "To" side of the Boundary point is connected to.</w:t>
            </w:r>
          </w:p>
        </w:tc>
      </w:tr>
      <w:tr w:rsidR="000328E9" w14:paraId="68C751DD" w14:textId="77777777" w:rsidTr="000328E9">
        <w:tc>
          <w:tcPr>
            <w:tcW w:w="2177" w:type="dxa"/>
            <w:shd w:val="clear" w:color="auto" w:fill="auto"/>
          </w:tcPr>
          <w:p w14:paraId="5802ADF0" w14:textId="0E919A9F" w:rsidR="000328E9" w:rsidRDefault="000328E9" w:rsidP="000328E9">
            <w:pPr>
              <w:pStyle w:val="TABLE-cell"/>
            </w:pPr>
            <w:r>
              <w:lastRenderedPageBreak/>
              <w:t>toEndNameTso</w:t>
            </w:r>
          </w:p>
        </w:tc>
        <w:tc>
          <w:tcPr>
            <w:tcW w:w="635" w:type="dxa"/>
            <w:shd w:val="clear" w:color="auto" w:fill="auto"/>
          </w:tcPr>
          <w:p w14:paraId="79D7A2AE" w14:textId="02E5884D" w:rsidR="000328E9" w:rsidRDefault="000328E9" w:rsidP="000328E9">
            <w:pPr>
              <w:pStyle w:val="TABLE-cell"/>
            </w:pPr>
            <w:r>
              <w:t>1..1</w:t>
            </w:r>
          </w:p>
        </w:tc>
        <w:tc>
          <w:tcPr>
            <w:tcW w:w="2177" w:type="dxa"/>
            <w:shd w:val="clear" w:color="auto" w:fill="auto"/>
          </w:tcPr>
          <w:p w14:paraId="6088ECE3" w14:textId="73628A11"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FF4AE15" w14:textId="414EEACB" w:rsidR="000328E9" w:rsidRDefault="000328E9" w:rsidP="000328E9">
            <w:pPr>
              <w:pStyle w:val="TABLE-cell"/>
            </w:pPr>
            <w:r>
              <w:t>(European) Identifies the name of the transmission system operator, distribution system operator or other entity at which the "To" side of the interconnection is connected to. The length of the string is 64 characters maximum.</w:t>
            </w:r>
          </w:p>
        </w:tc>
      </w:tr>
      <w:tr w:rsidR="000328E9" w14:paraId="35435161" w14:textId="77777777" w:rsidTr="000328E9">
        <w:tc>
          <w:tcPr>
            <w:tcW w:w="2177" w:type="dxa"/>
            <w:shd w:val="clear" w:color="auto" w:fill="auto"/>
          </w:tcPr>
          <w:p w14:paraId="419C7D67" w14:textId="0B92518E" w:rsidR="000328E9" w:rsidRDefault="000328E9" w:rsidP="000328E9">
            <w:pPr>
              <w:pStyle w:val="TABLE-cell"/>
            </w:pPr>
            <w:r>
              <w:t>isDirectCurrent</w:t>
            </w:r>
          </w:p>
        </w:tc>
        <w:tc>
          <w:tcPr>
            <w:tcW w:w="635" w:type="dxa"/>
            <w:shd w:val="clear" w:color="auto" w:fill="auto"/>
          </w:tcPr>
          <w:p w14:paraId="2B83A466" w14:textId="074F65F8" w:rsidR="000328E9" w:rsidRDefault="000328E9" w:rsidP="000328E9">
            <w:pPr>
              <w:pStyle w:val="TABLE-cell"/>
            </w:pPr>
            <w:r>
              <w:t>0..1</w:t>
            </w:r>
          </w:p>
        </w:tc>
        <w:tc>
          <w:tcPr>
            <w:tcW w:w="2177" w:type="dxa"/>
            <w:shd w:val="clear" w:color="auto" w:fill="auto"/>
          </w:tcPr>
          <w:p w14:paraId="74469792" w14:textId="6246836D"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5331B6EC" w14:textId="173D7C80" w:rsidR="000328E9" w:rsidRDefault="000328E9" w:rsidP="000328E9">
            <w:pPr>
              <w:pStyle w:val="TABLE-cell"/>
            </w:pPr>
            <w:r>
              <w:t>(European) If true, this boundary point is a point of common coupling (PCC) of a direct current (DC) interconnection, otherwise the interconnection is AC (default).</w:t>
            </w:r>
          </w:p>
        </w:tc>
      </w:tr>
      <w:tr w:rsidR="000328E9" w14:paraId="345EC919" w14:textId="77777777" w:rsidTr="000328E9">
        <w:tc>
          <w:tcPr>
            <w:tcW w:w="2177" w:type="dxa"/>
            <w:shd w:val="clear" w:color="auto" w:fill="auto"/>
          </w:tcPr>
          <w:p w14:paraId="7295C150" w14:textId="2CDDFE3D" w:rsidR="000328E9" w:rsidRDefault="000328E9" w:rsidP="000328E9">
            <w:pPr>
              <w:pStyle w:val="TABLE-cell"/>
            </w:pPr>
            <w:r>
              <w:t>isExcludedFromAreaInterchange</w:t>
            </w:r>
          </w:p>
        </w:tc>
        <w:tc>
          <w:tcPr>
            <w:tcW w:w="635" w:type="dxa"/>
            <w:shd w:val="clear" w:color="auto" w:fill="auto"/>
          </w:tcPr>
          <w:p w14:paraId="76261A69" w14:textId="5B6F256D" w:rsidR="000328E9" w:rsidRDefault="000328E9" w:rsidP="000328E9">
            <w:pPr>
              <w:pStyle w:val="TABLE-cell"/>
            </w:pPr>
            <w:r>
              <w:t>0..1</w:t>
            </w:r>
          </w:p>
        </w:tc>
        <w:tc>
          <w:tcPr>
            <w:tcW w:w="2177" w:type="dxa"/>
            <w:shd w:val="clear" w:color="auto" w:fill="auto"/>
          </w:tcPr>
          <w:p w14:paraId="2ED03431" w14:textId="16B8B730"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046F13FF" w14:textId="56D9BCDF" w:rsidR="000328E9" w:rsidRDefault="000328E9" w:rsidP="000328E9">
            <w:pPr>
              <w:pStyle w:val="TABLE-cell"/>
            </w:pPr>
            <w:r>
              <w:t>(European) If true, this boundary point is on the interconnection that is excluded from control area interchange calculation and consequently has no related tie flows. Otherwise, the interconnection is included in control area interchange and a TieFlow is required at all sides of the boundary point (default).</w:t>
            </w:r>
          </w:p>
        </w:tc>
      </w:tr>
      <w:tr w:rsidR="000328E9" w14:paraId="36AFC1BC" w14:textId="77777777" w:rsidTr="000328E9">
        <w:tc>
          <w:tcPr>
            <w:tcW w:w="2177" w:type="dxa"/>
            <w:shd w:val="clear" w:color="auto" w:fill="auto"/>
          </w:tcPr>
          <w:p w14:paraId="3355850C" w14:textId="7A2F9425" w:rsidR="000328E9" w:rsidRDefault="000328E9" w:rsidP="000328E9">
            <w:pPr>
              <w:pStyle w:val="TABLE-cell"/>
            </w:pPr>
            <w:r>
              <w:t>description</w:t>
            </w:r>
          </w:p>
        </w:tc>
        <w:tc>
          <w:tcPr>
            <w:tcW w:w="635" w:type="dxa"/>
            <w:shd w:val="clear" w:color="auto" w:fill="auto"/>
          </w:tcPr>
          <w:p w14:paraId="72DDE357" w14:textId="0E53472E" w:rsidR="000328E9" w:rsidRDefault="000328E9" w:rsidP="000328E9">
            <w:pPr>
              <w:pStyle w:val="TABLE-cell"/>
            </w:pPr>
            <w:r>
              <w:t>0..1</w:t>
            </w:r>
          </w:p>
        </w:tc>
        <w:tc>
          <w:tcPr>
            <w:tcW w:w="2177" w:type="dxa"/>
            <w:shd w:val="clear" w:color="auto" w:fill="auto"/>
          </w:tcPr>
          <w:p w14:paraId="45677378" w14:textId="2A93D428"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CC5ADF8" w14:textId="69C28F43"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54DC233A" w14:textId="77777777" w:rsidTr="000328E9">
        <w:tc>
          <w:tcPr>
            <w:tcW w:w="2177" w:type="dxa"/>
            <w:shd w:val="clear" w:color="auto" w:fill="auto"/>
          </w:tcPr>
          <w:p w14:paraId="0FA81D72" w14:textId="7CE31EB0" w:rsidR="000328E9" w:rsidRDefault="000328E9" w:rsidP="000328E9">
            <w:pPr>
              <w:pStyle w:val="TABLE-cell"/>
            </w:pPr>
            <w:r>
              <w:t>mRID</w:t>
            </w:r>
          </w:p>
        </w:tc>
        <w:tc>
          <w:tcPr>
            <w:tcW w:w="635" w:type="dxa"/>
            <w:shd w:val="clear" w:color="auto" w:fill="auto"/>
          </w:tcPr>
          <w:p w14:paraId="3F7E5137" w14:textId="301D471D" w:rsidR="000328E9" w:rsidRDefault="000328E9" w:rsidP="000328E9">
            <w:pPr>
              <w:pStyle w:val="TABLE-cell"/>
            </w:pPr>
            <w:r>
              <w:t>1..1</w:t>
            </w:r>
          </w:p>
        </w:tc>
        <w:tc>
          <w:tcPr>
            <w:tcW w:w="2177" w:type="dxa"/>
            <w:shd w:val="clear" w:color="auto" w:fill="auto"/>
          </w:tcPr>
          <w:p w14:paraId="6BFE8AA9" w14:textId="45135811"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F1A73E0" w14:textId="127F7B80"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2A9490A3" w14:textId="77777777" w:rsidTr="000328E9">
        <w:tc>
          <w:tcPr>
            <w:tcW w:w="2177" w:type="dxa"/>
            <w:shd w:val="clear" w:color="auto" w:fill="auto"/>
          </w:tcPr>
          <w:p w14:paraId="1C405385" w14:textId="5017CD17" w:rsidR="000328E9" w:rsidRDefault="000328E9" w:rsidP="000328E9">
            <w:pPr>
              <w:pStyle w:val="TABLE-cell"/>
            </w:pPr>
            <w:r>
              <w:t>name</w:t>
            </w:r>
          </w:p>
        </w:tc>
        <w:tc>
          <w:tcPr>
            <w:tcW w:w="635" w:type="dxa"/>
            <w:shd w:val="clear" w:color="auto" w:fill="auto"/>
          </w:tcPr>
          <w:p w14:paraId="6AD0DAEC" w14:textId="3C23BDA1" w:rsidR="000328E9" w:rsidRDefault="000328E9" w:rsidP="000328E9">
            <w:pPr>
              <w:pStyle w:val="TABLE-cell"/>
            </w:pPr>
            <w:r>
              <w:t>1..1</w:t>
            </w:r>
          </w:p>
        </w:tc>
        <w:tc>
          <w:tcPr>
            <w:tcW w:w="2177" w:type="dxa"/>
            <w:shd w:val="clear" w:color="auto" w:fill="auto"/>
          </w:tcPr>
          <w:p w14:paraId="696B861E" w14:textId="217A7D14"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5D052CCD" w14:textId="43676833"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0828ED87" w14:textId="35962FCA" w:rsidR="000328E9" w:rsidRDefault="000328E9" w:rsidP="000328E9"/>
    <w:p w14:paraId="5DB42376" w14:textId="7B9295F9" w:rsidR="000328E9" w:rsidRDefault="000328E9" w:rsidP="000328E9">
      <w:r>
        <w:fldChar w:fldCharType="begin"/>
      </w:r>
      <w:r>
        <w:instrText xml:space="preserve"> REF _Ref113686990 \h </w:instrText>
      </w:r>
      <w:r>
        <w:fldChar w:fldCharType="separate"/>
      </w:r>
      <w:r w:rsidR="00F56272">
        <w:t>Table 20</w:t>
      </w:r>
      <w:r>
        <w:fldChar w:fldCharType="end"/>
      </w:r>
      <w:r>
        <w:t xml:space="preserve"> shows all association ends of BoundaryPoint with other classes.</w:t>
      </w:r>
    </w:p>
    <w:p w14:paraId="02B5903E" w14:textId="5A57F639" w:rsidR="000328E9" w:rsidRDefault="000328E9" w:rsidP="000328E9">
      <w:pPr>
        <w:pStyle w:val="TABLE-title"/>
      </w:pPr>
      <w:bookmarkStart w:id="78" w:name="_Ref113686990"/>
      <w:bookmarkStart w:id="79" w:name="_Toc113692206"/>
      <w:r>
        <w:t xml:space="preserve">Table </w:t>
      </w:r>
      <w:r>
        <w:fldChar w:fldCharType="begin"/>
      </w:r>
      <w:r>
        <w:instrText xml:space="preserve"> SEQ Table \* ARABIC </w:instrText>
      </w:r>
      <w:r>
        <w:fldChar w:fldCharType="separate"/>
      </w:r>
      <w:r w:rsidR="00F56272">
        <w:t>20</w:t>
      </w:r>
      <w:r>
        <w:fldChar w:fldCharType="end"/>
      </w:r>
      <w:bookmarkEnd w:id="78"/>
      <w:r>
        <w:t xml:space="preserve"> – Association ends of LTDSEquipmentProfile::BoundaryPoint with other classes</w:t>
      </w:r>
      <w:bookmarkEnd w:id="7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0AF9318E" w14:textId="77777777" w:rsidTr="000328E9">
        <w:trPr>
          <w:tblHeader/>
        </w:trPr>
        <w:tc>
          <w:tcPr>
            <w:tcW w:w="635" w:type="dxa"/>
            <w:shd w:val="clear" w:color="auto" w:fill="auto"/>
          </w:tcPr>
          <w:p w14:paraId="663D0797" w14:textId="31E10C0D" w:rsidR="000328E9" w:rsidRDefault="000328E9" w:rsidP="000328E9">
            <w:pPr>
              <w:pStyle w:val="TABLE-col-heading"/>
            </w:pPr>
            <w:r>
              <w:t>mult from</w:t>
            </w:r>
          </w:p>
        </w:tc>
        <w:tc>
          <w:tcPr>
            <w:tcW w:w="2177" w:type="dxa"/>
            <w:shd w:val="clear" w:color="auto" w:fill="auto"/>
          </w:tcPr>
          <w:p w14:paraId="4E5906D1" w14:textId="21981B14" w:rsidR="000328E9" w:rsidRDefault="000328E9" w:rsidP="000328E9">
            <w:pPr>
              <w:pStyle w:val="TABLE-col-heading"/>
            </w:pPr>
            <w:r>
              <w:t>name</w:t>
            </w:r>
          </w:p>
        </w:tc>
        <w:tc>
          <w:tcPr>
            <w:tcW w:w="635" w:type="dxa"/>
            <w:shd w:val="clear" w:color="auto" w:fill="auto"/>
          </w:tcPr>
          <w:p w14:paraId="48676D65" w14:textId="63538543" w:rsidR="000328E9" w:rsidRDefault="000328E9" w:rsidP="000328E9">
            <w:pPr>
              <w:pStyle w:val="TABLE-col-heading"/>
            </w:pPr>
            <w:r>
              <w:t>mult to</w:t>
            </w:r>
          </w:p>
        </w:tc>
        <w:tc>
          <w:tcPr>
            <w:tcW w:w="2177" w:type="dxa"/>
            <w:shd w:val="clear" w:color="auto" w:fill="auto"/>
          </w:tcPr>
          <w:p w14:paraId="42DCA3FE" w14:textId="162C419F" w:rsidR="000328E9" w:rsidRDefault="000328E9" w:rsidP="000328E9">
            <w:pPr>
              <w:pStyle w:val="TABLE-col-heading"/>
            </w:pPr>
            <w:r>
              <w:t>type</w:t>
            </w:r>
          </w:p>
        </w:tc>
        <w:tc>
          <w:tcPr>
            <w:tcW w:w="3447" w:type="dxa"/>
            <w:shd w:val="clear" w:color="auto" w:fill="auto"/>
          </w:tcPr>
          <w:p w14:paraId="258C1B1F" w14:textId="3ADE21EA" w:rsidR="000328E9" w:rsidRDefault="000328E9" w:rsidP="000328E9">
            <w:pPr>
              <w:pStyle w:val="TABLE-col-heading"/>
            </w:pPr>
            <w:r>
              <w:t>description</w:t>
            </w:r>
          </w:p>
        </w:tc>
      </w:tr>
      <w:tr w:rsidR="000328E9" w14:paraId="6B40D966" w14:textId="77777777" w:rsidTr="000328E9">
        <w:tc>
          <w:tcPr>
            <w:tcW w:w="635" w:type="dxa"/>
            <w:shd w:val="clear" w:color="auto" w:fill="auto"/>
          </w:tcPr>
          <w:p w14:paraId="14EEDE65" w14:textId="76C7EDD7" w:rsidR="000328E9" w:rsidRDefault="000328E9" w:rsidP="000328E9">
            <w:pPr>
              <w:pStyle w:val="TABLE-cell"/>
            </w:pPr>
            <w:r>
              <w:t>0..1</w:t>
            </w:r>
          </w:p>
        </w:tc>
        <w:tc>
          <w:tcPr>
            <w:tcW w:w="2177" w:type="dxa"/>
            <w:shd w:val="clear" w:color="auto" w:fill="auto"/>
          </w:tcPr>
          <w:p w14:paraId="2AD678F2" w14:textId="6EFC3728" w:rsidR="000328E9" w:rsidRDefault="000328E9" w:rsidP="000328E9">
            <w:pPr>
              <w:pStyle w:val="TABLE-cell"/>
            </w:pPr>
            <w:r>
              <w:t>ConnectivityNode</w:t>
            </w:r>
          </w:p>
        </w:tc>
        <w:tc>
          <w:tcPr>
            <w:tcW w:w="635" w:type="dxa"/>
            <w:shd w:val="clear" w:color="auto" w:fill="auto"/>
          </w:tcPr>
          <w:p w14:paraId="00EAB4DC" w14:textId="5CDCE2A7" w:rsidR="000328E9" w:rsidRDefault="000328E9" w:rsidP="000328E9">
            <w:pPr>
              <w:pStyle w:val="TABLE-cell"/>
            </w:pPr>
            <w:r>
              <w:t>1..1</w:t>
            </w:r>
          </w:p>
        </w:tc>
        <w:tc>
          <w:tcPr>
            <w:tcW w:w="2177" w:type="dxa"/>
            <w:shd w:val="clear" w:color="auto" w:fill="auto"/>
          </w:tcPr>
          <w:p w14:paraId="47290056" w14:textId="6C0A44B7" w:rsidR="000328E9" w:rsidRDefault="00BD7023" w:rsidP="000328E9">
            <w:pPr>
              <w:pStyle w:val="TABLE-cell"/>
            </w:pPr>
            <w:hyperlink w:anchor="UML1887" w:history="1">
              <w:r w:rsidR="00F56272" w:rsidRPr="00F56272">
                <w:rPr>
                  <w:rStyle w:val="Hyperlink"/>
                </w:rPr>
                <w:t>ConnectivityNode</w:t>
              </w:r>
            </w:hyperlink>
          </w:p>
        </w:tc>
        <w:tc>
          <w:tcPr>
            <w:tcW w:w="3447" w:type="dxa"/>
            <w:shd w:val="clear" w:color="auto" w:fill="auto"/>
          </w:tcPr>
          <w:p w14:paraId="0AFEC7BA" w14:textId="3643E708" w:rsidR="000328E9" w:rsidRDefault="000328E9" w:rsidP="000328E9">
            <w:pPr>
              <w:pStyle w:val="TABLE-cell"/>
            </w:pPr>
            <w:r>
              <w:t>(European) The connectivity node that is designated as a boundary point.</w:t>
            </w:r>
          </w:p>
        </w:tc>
      </w:tr>
    </w:tbl>
    <w:p w14:paraId="793006C4" w14:textId="5896C852" w:rsidR="000328E9" w:rsidRDefault="000328E9" w:rsidP="000328E9"/>
    <w:p w14:paraId="2B8FD7C5" w14:textId="7F0FBE97" w:rsidR="000328E9" w:rsidRDefault="000328E9" w:rsidP="000328E9">
      <w:pPr>
        <w:pStyle w:val="Heading3"/>
      </w:pPr>
      <w:bookmarkStart w:id="80" w:name="UML1959"/>
      <w:bookmarkStart w:id="81" w:name="_Toc113890747"/>
      <w:r>
        <w:t>Breaker</w:t>
      </w:r>
      <w:bookmarkEnd w:id="80"/>
      <w:bookmarkEnd w:id="81"/>
    </w:p>
    <w:p w14:paraId="1A0F9DEB" w14:textId="4924ADB5" w:rsidR="000328E9" w:rsidRDefault="000328E9" w:rsidP="000328E9">
      <w:r>
        <w:t xml:space="preserve">Inheritance path = </w:t>
      </w:r>
      <w:hyperlink w:anchor="UML1957" w:history="1">
        <w:r w:rsidR="00F56272" w:rsidRPr="00F56272">
          <w:rPr>
            <w:rStyle w:val="Hyperlink"/>
          </w:rPr>
          <w:t>ProtectedSwitch</w:t>
        </w:r>
      </w:hyperlink>
      <w:r>
        <w:t xml:space="preserve">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444680C" w14:textId="4E6438C6" w:rsidR="000328E9" w:rsidRDefault="000328E9" w:rsidP="000328E9">
      <w:r>
        <w:t>A mechanical switching device capable of making, carrying, and breaking currents under normal circuit conditions and also making, carrying for a specified time, and breaking currents under specified abnormal circuit conditions e.g.  those of short circuit.</w:t>
      </w:r>
    </w:p>
    <w:p w14:paraId="75E2DA2B" w14:textId="4D02376F" w:rsidR="000328E9" w:rsidRDefault="000328E9" w:rsidP="000328E9">
      <w:r>
        <w:fldChar w:fldCharType="begin"/>
      </w:r>
      <w:r>
        <w:instrText xml:space="preserve"> REF _Ref113686997 \h </w:instrText>
      </w:r>
      <w:r>
        <w:fldChar w:fldCharType="separate"/>
      </w:r>
      <w:r w:rsidR="00F56272">
        <w:t>Table 21</w:t>
      </w:r>
      <w:r>
        <w:fldChar w:fldCharType="end"/>
      </w:r>
      <w:r>
        <w:t xml:space="preserve"> shows all attributes of Breaker.</w:t>
      </w:r>
    </w:p>
    <w:p w14:paraId="352876B9" w14:textId="3D623704" w:rsidR="000328E9" w:rsidRDefault="000328E9" w:rsidP="000328E9">
      <w:pPr>
        <w:pStyle w:val="TABLE-title"/>
      </w:pPr>
      <w:bookmarkStart w:id="82" w:name="_Ref113686997"/>
      <w:bookmarkStart w:id="83" w:name="_Toc113692207"/>
      <w:r>
        <w:t xml:space="preserve">Table </w:t>
      </w:r>
      <w:r>
        <w:fldChar w:fldCharType="begin"/>
      </w:r>
      <w:r>
        <w:instrText xml:space="preserve"> SEQ Table \* ARABIC </w:instrText>
      </w:r>
      <w:r>
        <w:fldChar w:fldCharType="separate"/>
      </w:r>
      <w:r w:rsidR="00F56272">
        <w:t>21</w:t>
      </w:r>
      <w:r>
        <w:fldChar w:fldCharType="end"/>
      </w:r>
      <w:bookmarkEnd w:id="82"/>
      <w:r>
        <w:t xml:space="preserve"> – Attributes of LTDSEquipmentProfile::Breaker</w:t>
      </w:r>
      <w:bookmarkEnd w:id="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6969DA2A" w14:textId="77777777" w:rsidTr="000328E9">
        <w:trPr>
          <w:tblHeader/>
        </w:trPr>
        <w:tc>
          <w:tcPr>
            <w:tcW w:w="2177" w:type="dxa"/>
            <w:shd w:val="clear" w:color="auto" w:fill="auto"/>
          </w:tcPr>
          <w:p w14:paraId="5611DF55" w14:textId="1BB9B29D" w:rsidR="000328E9" w:rsidRDefault="000328E9" w:rsidP="000328E9">
            <w:pPr>
              <w:pStyle w:val="TABLE-col-heading"/>
            </w:pPr>
            <w:r>
              <w:t>name</w:t>
            </w:r>
          </w:p>
        </w:tc>
        <w:tc>
          <w:tcPr>
            <w:tcW w:w="635" w:type="dxa"/>
            <w:shd w:val="clear" w:color="auto" w:fill="auto"/>
          </w:tcPr>
          <w:p w14:paraId="06B198F9" w14:textId="3E060003" w:rsidR="000328E9" w:rsidRDefault="000328E9" w:rsidP="000328E9">
            <w:pPr>
              <w:pStyle w:val="TABLE-col-heading"/>
            </w:pPr>
            <w:r>
              <w:t>mult</w:t>
            </w:r>
          </w:p>
        </w:tc>
        <w:tc>
          <w:tcPr>
            <w:tcW w:w="2177" w:type="dxa"/>
            <w:shd w:val="clear" w:color="auto" w:fill="auto"/>
          </w:tcPr>
          <w:p w14:paraId="66463ACF" w14:textId="073B37CE" w:rsidR="000328E9" w:rsidRDefault="000328E9" w:rsidP="000328E9">
            <w:pPr>
              <w:pStyle w:val="TABLE-col-heading"/>
            </w:pPr>
            <w:r>
              <w:t>type</w:t>
            </w:r>
          </w:p>
        </w:tc>
        <w:tc>
          <w:tcPr>
            <w:tcW w:w="4082" w:type="dxa"/>
            <w:shd w:val="clear" w:color="auto" w:fill="auto"/>
          </w:tcPr>
          <w:p w14:paraId="2F4AF370" w14:textId="05D87C9B" w:rsidR="000328E9" w:rsidRDefault="000328E9" w:rsidP="000328E9">
            <w:pPr>
              <w:pStyle w:val="TABLE-col-heading"/>
            </w:pPr>
            <w:r>
              <w:t>description</w:t>
            </w:r>
          </w:p>
        </w:tc>
      </w:tr>
      <w:tr w:rsidR="000328E9" w14:paraId="42C6B72A" w14:textId="77777777" w:rsidTr="000328E9">
        <w:tc>
          <w:tcPr>
            <w:tcW w:w="2177" w:type="dxa"/>
            <w:shd w:val="clear" w:color="auto" w:fill="auto"/>
          </w:tcPr>
          <w:p w14:paraId="1CE36C3B" w14:textId="5D310493" w:rsidR="000328E9" w:rsidRDefault="000328E9" w:rsidP="000328E9">
            <w:pPr>
              <w:pStyle w:val="TABLE-cell"/>
            </w:pPr>
            <w:r>
              <w:t>normalOpen</w:t>
            </w:r>
          </w:p>
        </w:tc>
        <w:tc>
          <w:tcPr>
            <w:tcW w:w="635" w:type="dxa"/>
            <w:shd w:val="clear" w:color="auto" w:fill="auto"/>
          </w:tcPr>
          <w:p w14:paraId="5BBBC748" w14:textId="3C895312" w:rsidR="000328E9" w:rsidRDefault="000328E9" w:rsidP="000328E9">
            <w:pPr>
              <w:pStyle w:val="TABLE-cell"/>
            </w:pPr>
            <w:r>
              <w:t>1..1</w:t>
            </w:r>
          </w:p>
        </w:tc>
        <w:tc>
          <w:tcPr>
            <w:tcW w:w="2177" w:type="dxa"/>
            <w:shd w:val="clear" w:color="auto" w:fill="auto"/>
          </w:tcPr>
          <w:p w14:paraId="4DD909AB" w14:textId="2B013835"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1A54D045" w14:textId="250EF84B" w:rsidR="000328E9" w:rsidRDefault="000328E9" w:rsidP="000328E9">
            <w:pPr>
              <w:pStyle w:val="TABLE-cell"/>
            </w:pPr>
            <w:r>
              <w:t xml:space="preserve">inherited from: </w:t>
            </w:r>
            <w:hyperlink w:anchor="UML1956" w:history="1">
              <w:r w:rsidR="00F56272" w:rsidRPr="00F56272">
                <w:rPr>
                  <w:rStyle w:val="Hyperlink"/>
                </w:rPr>
                <w:t>Switch</w:t>
              </w:r>
            </w:hyperlink>
          </w:p>
        </w:tc>
      </w:tr>
      <w:tr w:rsidR="000328E9" w14:paraId="66CEB1B0" w14:textId="77777777" w:rsidTr="000328E9">
        <w:tc>
          <w:tcPr>
            <w:tcW w:w="2177" w:type="dxa"/>
            <w:shd w:val="clear" w:color="auto" w:fill="auto"/>
          </w:tcPr>
          <w:p w14:paraId="5C6DA6C4" w14:textId="19E93FEF" w:rsidR="000328E9" w:rsidRDefault="000328E9" w:rsidP="000328E9">
            <w:pPr>
              <w:pStyle w:val="TABLE-cell"/>
            </w:pPr>
            <w:r>
              <w:t>ratedCurrent</w:t>
            </w:r>
          </w:p>
        </w:tc>
        <w:tc>
          <w:tcPr>
            <w:tcW w:w="635" w:type="dxa"/>
            <w:shd w:val="clear" w:color="auto" w:fill="auto"/>
          </w:tcPr>
          <w:p w14:paraId="75A3853E" w14:textId="2446729E" w:rsidR="000328E9" w:rsidRDefault="000328E9" w:rsidP="000328E9">
            <w:pPr>
              <w:pStyle w:val="TABLE-cell"/>
            </w:pPr>
            <w:r>
              <w:t>1..1</w:t>
            </w:r>
          </w:p>
        </w:tc>
        <w:tc>
          <w:tcPr>
            <w:tcW w:w="2177" w:type="dxa"/>
            <w:shd w:val="clear" w:color="auto" w:fill="auto"/>
          </w:tcPr>
          <w:p w14:paraId="1D3B85C6" w14:textId="5894E4CC" w:rsidR="000328E9" w:rsidRDefault="00BD7023" w:rsidP="000328E9">
            <w:pPr>
              <w:pStyle w:val="TABLE-cell"/>
            </w:pPr>
            <w:hyperlink w:anchor="UML42" w:history="1">
              <w:r w:rsidR="00F56272" w:rsidRPr="00F56272">
                <w:rPr>
                  <w:rStyle w:val="Hyperlink"/>
                </w:rPr>
                <w:t>CurrentFlow</w:t>
              </w:r>
            </w:hyperlink>
          </w:p>
        </w:tc>
        <w:tc>
          <w:tcPr>
            <w:tcW w:w="4082" w:type="dxa"/>
            <w:shd w:val="clear" w:color="auto" w:fill="auto"/>
          </w:tcPr>
          <w:p w14:paraId="0F87C64A" w14:textId="5BE0A4A1" w:rsidR="000328E9" w:rsidRDefault="000328E9" w:rsidP="000328E9">
            <w:pPr>
              <w:pStyle w:val="TABLE-cell"/>
            </w:pPr>
            <w:r>
              <w:t xml:space="preserve">inherited from: </w:t>
            </w:r>
            <w:hyperlink w:anchor="UML1956" w:history="1">
              <w:r w:rsidR="00F56272" w:rsidRPr="00F56272">
                <w:rPr>
                  <w:rStyle w:val="Hyperlink"/>
                </w:rPr>
                <w:t>Switch</w:t>
              </w:r>
            </w:hyperlink>
          </w:p>
        </w:tc>
      </w:tr>
      <w:tr w:rsidR="000328E9" w14:paraId="591AEFA7" w14:textId="77777777" w:rsidTr="000328E9">
        <w:tc>
          <w:tcPr>
            <w:tcW w:w="2177" w:type="dxa"/>
            <w:shd w:val="clear" w:color="auto" w:fill="auto"/>
          </w:tcPr>
          <w:p w14:paraId="22839E9B" w14:textId="3EBBB6B9" w:rsidR="000328E9" w:rsidRDefault="000328E9" w:rsidP="000328E9">
            <w:pPr>
              <w:pStyle w:val="TABLE-cell"/>
            </w:pPr>
            <w:r>
              <w:t>retained</w:t>
            </w:r>
          </w:p>
        </w:tc>
        <w:tc>
          <w:tcPr>
            <w:tcW w:w="635" w:type="dxa"/>
            <w:shd w:val="clear" w:color="auto" w:fill="auto"/>
          </w:tcPr>
          <w:p w14:paraId="2E6868D7" w14:textId="425DA848" w:rsidR="000328E9" w:rsidRDefault="000328E9" w:rsidP="000328E9">
            <w:pPr>
              <w:pStyle w:val="TABLE-cell"/>
            </w:pPr>
            <w:r>
              <w:t>1..1</w:t>
            </w:r>
          </w:p>
        </w:tc>
        <w:tc>
          <w:tcPr>
            <w:tcW w:w="2177" w:type="dxa"/>
            <w:shd w:val="clear" w:color="auto" w:fill="auto"/>
          </w:tcPr>
          <w:p w14:paraId="768AD359" w14:textId="41E260A6"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46DAF5F7" w14:textId="373F057A" w:rsidR="000328E9" w:rsidRDefault="000328E9" w:rsidP="000328E9">
            <w:pPr>
              <w:pStyle w:val="TABLE-cell"/>
            </w:pPr>
            <w:r>
              <w:t xml:space="preserve">inherited from: </w:t>
            </w:r>
            <w:hyperlink w:anchor="UML1956" w:history="1">
              <w:r w:rsidR="00F56272" w:rsidRPr="00F56272">
                <w:rPr>
                  <w:rStyle w:val="Hyperlink"/>
                </w:rPr>
                <w:t>Switch</w:t>
              </w:r>
            </w:hyperlink>
          </w:p>
        </w:tc>
      </w:tr>
      <w:tr w:rsidR="000328E9" w14:paraId="59453ABA" w14:textId="77777777" w:rsidTr="000328E9">
        <w:tc>
          <w:tcPr>
            <w:tcW w:w="2177" w:type="dxa"/>
            <w:shd w:val="clear" w:color="auto" w:fill="auto"/>
          </w:tcPr>
          <w:p w14:paraId="7968BB39" w14:textId="4F56691C" w:rsidR="000328E9" w:rsidRDefault="000328E9" w:rsidP="000328E9">
            <w:pPr>
              <w:pStyle w:val="TABLE-cell"/>
            </w:pPr>
            <w:r>
              <w:t>aggregate</w:t>
            </w:r>
          </w:p>
        </w:tc>
        <w:tc>
          <w:tcPr>
            <w:tcW w:w="635" w:type="dxa"/>
            <w:shd w:val="clear" w:color="auto" w:fill="auto"/>
          </w:tcPr>
          <w:p w14:paraId="41E36694" w14:textId="410B3F53" w:rsidR="000328E9" w:rsidRDefault="000328E9" w:rsidP="000328E9">
            <w:pPr>
              <w:pStyle w:val="TABLE-cell"/>
            </w:pPr>
            <w:r>
              <w:t>0..1</w:t>
            </w:r>
          </w:p>
        </w:tc>
        <w:tc>
          <w:tcPr>
            <w:tcW w:w="2177" w:type="dxa"/>
            <w:shd w:val="clear" w:color="auto" w:fill="auto"/>
          </w:tcPr>
          <w:p w14:paraId="4BE312C2" w14:textId="22650C7B"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615371E5" w14:textId="7E376461"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23681D0B" w14:textId="77777777" w:rsidTr="000328E9">
        <w:tc>
          <w:tcPr>
            <w:tcW w:w="2177" w:type="dxa"/>
            <w:shd w:val="clear" w:color="auto" w:fill="auto"/>
          </w:tcPr>
          <w:p w14:paraId="4FEAD7EC" w14:textId="59185F63" w:rsidR="000328E9" w:rsidRDefault="000328E9" w:rsidP="000328E9">
            <w:pPr>
              <w:pStyle w:val="TABLE-cell"/>
            </w:pPr>
            <w:r>
              <w:t>normallyInService</w:t>
            </w:r>
          </w:p>
        </w:tc>
        <w:tc>
          <w:tcPr>
            <w:tcW w:w="635" w:type="dxa"/>
            <w:shd w:val="clear" w:color="auto" w:fill="auto"/>
          </w:tcPr>
          <w:p w14:paraId="7F6A5737" w14:textId="171036A1" w:rsidR="000328E9" w:rsidRDefault="000328E9" w:rsidP="000328E9">
            <w:pPr>
              <w:pStyle w:val="TABLE-cell"/>
            </w:pPr>
            <w:r>
              <w:t>0..1</w:t>
            </w:r>
          </w:p>
        </w:tc>
        <w:tc>
          <w:tcPr>
            <w:tcW w:w="2177" w:type="dxa"/>
            <w:shd w:val="clear" w:color="auto" w:fill="auto"/>
          </w:tcPr>
          <w:p w14:paraId="2DA0DB0F" w14:textId="4AA08F29"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0F008E84" w14:textId="6311FD5D"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2E2F6257" w14:textId="77777777" w:rsidTr="000328E9">
        <w:tc>
          <w:tcPr>
            <w:tcW w:w="2177" w:type="dxa"/>
            <w:shd w:val="clear" w:color="auto" w:fill="auto"/>
          </w:tcPr>
          <w:p w14:paraId="6C2F0696" w14:textId="212D23F8" w:rsidR="000328E9" w:rsidRDefault="000328E9" w:rsidP="000328E9">
            <w:pPr>
              <w:pStyle w:val="TABLE-cell"/>
            </w:pPr>
            <w:r>
              <w:t>description</w:t>
            </w:r>
          </w:p>
        </w:tc>
        <w:tc>
          <w:tcPr>
            <w:tcW w:w="635" w:type="dxa"/>
            <w:shd w:val="clear" w:color="auto" w:fill="auto"/>
          </w:tcPr>
          <w:p w14:paraId="631C8F4B" w14:textId="5BC992B2" w:rsidR="000328E9" w:rsidRDefault="000328E9" w:rsidP="000328E9">
            <w:pPr>
              <w:pStyle w:val="TABLE-cell"/>
            </w:pPr>
            <w:r>
              <w:t>0..1</w:t>
            </w:r>
          </w:p>
        </w:tc>
        <w:tc>
          <w:tcPr>
            <w:tcW w:w="2177" w:type="dxa"/>
            <w:shd w:val="clear" w:color="auto" w:fill="auto"/>
          </w:tcPr>
          <w:p w14:paraId="59B2122D" w14:textId="5FB1F2BD"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F7031B3" w14:textId="6316611A"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508B28CC" w14:textId="77777777" w:rsidTr="000328E9">
        <w:tc>
          <w:tcPr>
            <w:tcW w:w="2177" w:type="dxa"/>
            <w:shd w:val="clear" w:color="auto" w:fill="auto"/>
          </w:tcPr>
          <w:p w14:paraId="6ADC73ED" w14:textId="17115D63" w:rsidR="000328E9" w:rsidRDefault="000328E9" w:rsidP="000328E9">
            <w:pPr>
              <w:pStyle w:val="TABLE-cell"/>
            </w:pPr>
            <w:r>
              <w:t>mRID</w:t>
            </w:r>
          </w:p>
        </w:tc>
        <w:tc>
          <w:tcPr>
            <w:tcW w:w="635" w:type="dxa"/>
            <w:shd w:val="clear" w:color="auto" w:fill="auto"/>
          </w:tcPr>
          <w:p w14:paraId="26584083" w14:textId="10384FAC" w:rsidR="000328E9" w:rsidRDefault="000328E9" w:rsidP="000328E9">
            <w:pPr>
              <w:pStyle w:val="TABLE-cell"/>
            </w:pPr>
            <w:r>
              <w:t>1..1</w:t>
            </w:r>
          </w:p>
        </w:tc>
        <w:tc>
          <w:tcPr>
            <w:tcW w:w="2177" w:type="dxa"/>
            <w:shd w:val="clear" w:color="auto" w:fill="auto"/>
          </w:tcPr>
          <w:p w14:paraId="22AFAD58" w14:textId="7105E25D"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899D4F2" w14:textId="6498FCEF"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22AE81E3" w14:textId="77777777" w:rsidTr="000328E9">
        <w:tc>
          <w:tcPr>
            <w:tcW w:w="2177" w:type="dxa"/>
            <w:shd w:val="clear" w:color="auto" w:fill="auto"/>
          </w:tcPr>
          <w:p w14:paraId="05A8EEA2" w14:textId="6CCA884D" w:rsidR="000328E9" w:rsidRDefault="000328E9" w:rsidP="000328E9">
            <w:pPr>
              <w:pStyle w:val="TABLE-cell"/>
            </w:pPr>
            <w:r>
              <w:t>name</w:t>
            </w:r>
          </w:p>
        </w:tc>
        <w:tc>
          <w:tcPr>
            <w:tcW w:w="635" w:type="dxa"/>
            <w:shd w:val="clear" w:color="auto" w:fill="auto"/>
          </w:tcPr>
          <w:p w14:paraId="3CD76C22" w14:textId="30DBF360" w:rsidR="000328E9" w:rsidRDefault="000328E9" w:rsidP="000328E9">
            <w:pPr>
              <w:pStyle w:val="TABLE-cell"/>
            </w:pPr>
            <w:r>
              <w:t>1..1</w:t>
            </w:r>
          </w:p>
        </w:tc>
        <w:tc>
          <w:tcPr>
            <w:tcW w:w="2177" w:type="dxa"/>
            <w:shd w:val="clear" w:color="auto" w:fill="auto"/>
          </w:tcPr>
          <w:p w14:paraId="2F5C1F6E" w14:textId="53C6FE11"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C2E98F2" w14:textId="6E6ADF9D"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47F32E75" w14:textId="4D8C401D" w:rsidR="000328E9" w:rsidRDefault="000328E9" w:rsidP="000328E9"/>
    <w:p w14:paraId="188483B9" w14:textId="69BADAB7" w:rsidR="000328E9" w:rsidRDefault="000328E9" w:rsidP="000328E9">
      <w:r>
        <w:fldChar w:fldCharType="begin"/>
      </w:r>
      <w:r>
        <w:instrText xml:space="preserve"> REF _Ref113687001 \h </w:instrText>
      </w:r>
      <w:r>
        <w:fldChar w:fldCharType="separate"/>
      </w:r>
      <w:r w:rsidR="00F56272">
        <w:t>Table 22</w:t>
      </w:r>
      <w:r>
        <w:fldChar w:fldCharType="end"/>
      </w:r>
      <w:r>
        <w:t xml:space="preserve"> shows all association ends of Breaker with other classes.</w:t>
      </w:r>
    </w:p>
    <w:p w14:paraId="401B36B6" w14:textId="000E5A99" w:rsidR="000328E9" w:rsidRDefault="000328E9" w:rsidP="000328E9">
      <w:pPr>
        <w:pStyle w:val="TABLE-title"/>
      </w:pPr>
      <w:bookmarkStart w:id="84" w:name="_Ref113687001"/>
      <w:bookmarkStart w:id="85" w:name="_Toc113692208"/>
      <w:r>
        <w:lastRenderedPageBreak/>
        <w:t xml:space="preserve">Table </w:t>
      </w:r>
      <w:r>
        <w:fldChar w:fldCharType="begin"/>
      </w:r>
      <w:r>
        <w:instrText xml:space="preserve"> SEQ Table \* ARABIC </w:instrText>
      </w:r>
      <w:r>
        <w:fldChar w:fldCharType="separate"/>
      </w:r>
      <w:r w:rsidR="00F56272">
        <w:t>22</w:t>
      </w:r>
      <w:r>
        <w:fldChar w:fldCharType="end"/>
      </w:r>
      <w:bookmarkEnd w:id="84"/>
      <w:r>
        <w:t xml:space="preserve"> – Association ends of LTDSEquipmentProfile::Breaker with other classes</w:t>
      </w:r>
      <w:bookmarkEnd w:id="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0E696835" w14:textId="77777777" w:rsidTr="000328E9">
        <w:trPr>
          <w:tblHeader/>
        </w:trPr>
        <w:tc>
          <w:tcPr>
            <w:tcW w:w="635" w:type="dxa"/>
            <w:shd w:val="clear" w:color="auto" w:fill="auto"/>
          </w:tcPr>
          <w:p w14:paraId="67560A89" w14:textId="44FA5F19" w:rsidR="000328E9" w:rsidRDefault="000328E9" w:rsidP="000328E9">
            <w:pPr>
              <w:pStyle w:val="TABLE-col-heading"/>
            </w:pPr>
            <w:r>
              <w:t>mult from</w:t>
            </w:r>
          </w:p>
        </w:tc>
        <w:tc>
          <w:tcPr>
            <w:tcW w:w="2177" w:type="dxa"/>
            <w:shd w:val="clear" w:color="auto" w:fill="auto"/>
          </w:tcPr>
          <w:p w14:paraId="6ADF1E0E" w14:textId="541F18A0" w:rsidR="000328E9" w:rsidRDefault="000328E9" w:rsidP="000328E9">
            <w:pPr>
              <w:pStyle w:val="TABLE-col-heading"/>
            </w:pPr>
            <w:r>
              <w:t>name</w:t>
            </w:r>
          </w:p>
        </w:tc>
        <w:tc>
          <w:tcPr>
            <w:tcW w:w="635" w:type="dxa"/>
            <w:shd w:val="clear" w:color="auto" w:fill="auto"/>
          </w:tcPr>
          <w:p w14:paraId="0C90FBB2" w14:textId="48008419" w:rsidR="000328E9" w:rsidRDefault="000328E9" w:rsidP="000328E9">
            <w:pPr>
              <w:pStyle w:val="TABLE-col-heading"/>
            </w:pPr>
            <w:r>
              <w:t>mult to</w:t>
            </w:r>
          </w:p>
        </w:tc>
        <w:tc>
          <w:tcPr>
            <w:tcW w:w="2177" w:type="dxa"/>
            <w:shd w:val="clear" w:color="auto" w:fill="auto"/>
          </w:tcPr>
          <w:p w14:paraId="311491D7" w14:textId="56D881FB" w:rsidR="000328E9" w:rsidRDefault="000328E9" w:rsidP="000328E9">
            <w:pPr>
              <w:pStyle w:val="TABLE-col-heading"/>
            </w:pPr>
            <w:r>
              <w:t>type</w:t>
            </w:r>
          </w:p>
        </w:tc>
        <w:tc>
          <w:tcPr>
            <w:tcW w:w="3447" w:type="dxa"/>
            <w:shd w:val="clear" w:color="auto" w:fill="auto"/>
          </w:tcPr>
          <w:p w14:paraId="7D2BA517" w14:textId="4AFF5E4A" w:rsidR="000328E9" w:rsidRDefault="000328E9" w:rsidP="000328E9">
            <w:pPr>
              <w:pStyle w:val="TABLE-col-heading"/>
            </w:pPr>
            <w:r>
              <w:t>description</w:t>
            </w:r>
          </w:p>
        </w:tc>
      </w:tr>
      <w:tr w:rsidR="000328E9" w14:paraId="79BF7D6E" w14:textId="77777777" w:rsidTr="000328E9">
        <w:tc>
          <w:tcPr>
            <w:tcW w:w="635" w:type="dxa"/>
            <w:shd w:val="clear" w:color="auto" w:fill="auto"/>
          </w:tcPr>
          <w:p w14:paraId="7CCF6EAD" w14:textId="41D10A22" w:rsidR="000328E9" w:rsidRDefault="000328E9" w:rsidP="000328E9">
            <w:pPr>
              <w:pStyle w:val="TABLE-cell"/>
            </w:pPr>
            <w:r>
              <w:t>0..*</w:t>
            </w:r>
          </w:p>
        </w:tc>
        <w:tc>
          <w:tcPr>
            <w:tcW w:w="2177" w:type="dxa"/>
            <w:shd w:val="clear" w:color="auto" w:fill="auto"/>
          </w:tcPr>
          <w:p w14:paraId="3CD5D03E" w14:textId="0B7E9E9C" w:rsidR="000328E9" w:rsidRDefault="000328E9" w:rsidP="000328E9">
            <w:pPr>
              <w:pStyle w:val="TABLE-cell"/>
            </w:pPr>
            <w:r>
              <w:t>BaseVoltage</w:t>
            </w:r>
          </w:p>
        </w:tc>
        <w:tc>
          <w:tcPr>
            <w:tcW w:w="635" w:type="dxa"/>
            <w:shd w:val="clear" w:color="auto" w:fill="auto"/>
          </w:tcPr>
          <w:p w14:paraId="71A2BBDA" w14:textId="13977B80" w:rsidR="000328E9" w:rsidRDefault="000328E9" w:rsidP="000328E9">
            <w:pPr>
              <w:pStyle w:val="TABLE-cell"/>
            </w:pPr>
            <w:r>
              <w:t>0..1</w:t>
            </w:r>
          </w:p>
        </w:tc>
        <w:tc>
          <w:tcPr>
            <w:tcW w:w="2177" w:type="dxa"/>
            <w:shd w:val="clear" w:color="auto" w:fill="auto"/>
          </w:tcPr>
          <w:p w14:paraId="0B0D9887" w14:textId="7EBA8D56" w:rsidR="000328E9" w:rsidRDefault="00BD7023" w:rsidP="000328E9">
            <w:pPr>
              <w:pStyle w:val="TABLE-cell"/>
            </w:pPr>
            <w:hyperlink w:anchor="UML1896" w:history="1">
              <w:r w:rsidR="00F56272" w:rsidRPr="00F56272">
                <w:rPr>
                  <w:rStyle w:val="Hyperlink"/>
                </w:rPr>
                <w:t>BaseVoltage</w:t>
              </w:r>
            </w:hyperlink>
          </w:p>
        </w:tc>
        <w:tc>
          <w:tcPr>
            <w:tcW w:w="3447" w:type="dxa"/>
            <w:shd w:val="clear" w:color="auto" w:fill="auto"/>
          </w:tcPr>
          <w:p w14:paraId="23A1301D" w14:textId="07F44D85" w:rsidR="000328E9" w:rsidRDefault="000328E9" w:rsidP="000328E9">
            <w:pPr>
              <w:pStyle w:val="TABLE-cell"/>
            </w:pPr>
            <w:r>
              <w:t xml:space="preserve">inherited from: </w:t>
            </w:r>
            <w:hyperlink w:anchor="UML1920" w:history="1">
              <w:r w:rsidR="00F56272" w:rsidRPr="00F56272">
                <w:rPr>
                  <w:rStyle w:val="Hyperlink"/>
                </w:rPr>
                <w:t>ConductingEquipment</w:t>
              </w:r>
            </w:hyperlink>
          </w:p>
        </w:tc>
      </w:tr>
      <w:tr w:rsidR="000328E9" w14:paraId="1F02AED8" w14:textId="77777777" w:rsidTr="000328E9">
        <w:tc>
          <w:tcPr>
            <w:tcW w:w="635" w:type="dxa"/>
            <w:shd w:val="clear" w:color="auto" w:fill="auto"/>
          </w:tcPr>
          <w:p w14:paraId="423BEE4E" w14:textId="403FF1FE" w:rsidR="000328E9" w:rsidRDefault="000328E9" w:rsidP="000328E9">
            <w:pPr>
              <w:pStyle w:val="TABLE-cell"/>
            </w:pPr>
            <w:r>
              <w:t>0..*</w:t>
            </w:r>
          </w:p>
        </w:tc>
        <w:tc>
          <w:tcPr>
            <w:tcW w:w="2177" w:type="dxa"/>
            <w:shd w:val="clear" w:color="auto" w:fill="auto"/>
          </w:tcPr>
          <w:p w14:paraId="1031FE3B" w14:textId="7033765C" w:rsidR="000328E9" w:rsidRDefault="000328E9" w:rsidP="000328E9">
            <w:pPr>
              <w:pStyle w:val="TABLE-cell"/>
            </w:pPr>
            <w:r>
              <w:t>EquipmentContainer</w:t>
            </w:r>
          </w:p>
        </w:tc>
        <w:tc>
          <w:tcPr>
            <w:tcW w:w="635" w:type="dxa"/>
            <w:shd w:val="clear" w:color="auto" w:fill="auto"/>
          </w:tcPr>
          <w:p w14:paraId="68F2D361" w14:textId="0150A681" w:rsidR="000328E9" w:rsidRDefault="000328E9" w:rsidP="000328E9">
            <w:pPr>
              <w:pStyle w:val="TABLE-cell"/>
            </w:pPr>
            <w:r>
              <w:t>0..1</w:t>
            </w:r>
          </w:p>
        </w:tc>
        <w:tc>
          <w:tcPr>
            <w:tcW w:w="2177" w:type="dxa"/>
            <w:shd w:val="clear" w:color="auto" w:fill="auto"/>
          </w:tcPr>
          <w:p w14:paraId="46A4280C" w14:textId="5A54C89A" w:rsidR="000328E9" w:rsidRDefault="00BD7023" w:rsidP="000328E9">
            <w:pPr>
              <w:pStyle w:val="TABLE-cell"/>
            </w:pPr>
            <w:hyperlink w:anchor="UML1998" w:history="1">
              <w:r w:rsidR="00F56272" w:rsidRPr="00F56272">
                <w:rPr>
                  <w:rStyle w:val="Hyperlink"/>
                </w:rPr>
                <w:t>EquipmentContainer</w:t>
              </w:r>
            </w:hyperlink>
          </w:p>
        </w:tc>
        <w:tc>
          <w:tcPr>
            <w:tcW w:w="3447" w:type="dxa"/>
            <w:shd w:val="clear" w:color="auto" w:fill="auto"/>
          </w:tcPr>
          <w:p w14:paraId="22A13F36" w14:textId="62171450" w:rsidR="000328E9" w:rsidRDefault="000328E9" w:rsidP="000328E9">
            <w:pPr>
              <w:pStyle w:val="TABLE-cell"/>
            </w:pPr>
            <w:r>
              <w:t xml:space="preserve">inherited from: </w:t>
            </w:r>
            <w:hyperlink w:anchor="UML1919" w:history="1">
              <w:r w:rsidR="00F56272" w:rsidRPr="00F56272">
                <w:rPr>
                  <w:rStyle w:val="Hyperlink"/>
                </w:rPr>
                <w:t>Equipment</w:t>
              </w:r>
            </w:hyperlink>
          </w:p>
        </w:tc>
      </w:tr>
    </w:tbl>
    <w:p w14:paraId="01E4335D" w14:textId="4A634475" w:rsidR="000328E9" w:rsidRDefault="000328E9" w:rsidP="000328E9"/>
    <w:p w14:paraId="5D461DE9" w14:textId="41A40FCC" w:rsidR="000328E9" w:rsidRDefault="000328E9" w:rsidP="000328E9">
      <w:pPr>
        <w:pStyle w:val="Heading3"/>
      </w:pPr>
      <w:bookmarkStart w:id="86" w:name="UML1928"/>
      <w:bookmarkStart w:id="87" w:name="_Toc113890748"/>
      <w:r>
        <w:t>BusbarSection</w:t>
      </w:r>
      <w:bookmarkEnd w:id="86"/>
      <w:bookmarkEnd w:id="87"/>
    </w:p>
    <w:p w14:paraId="4DFEECCF" w14:textId="63F98827" w:rsidR="000328E9" w:rsidRDefault="000328E9" w:rsidP="000328E9">
      <w:r>
        <w:t xml:space="preserve">Inheritance path = </w:t>
      </w:r>
      <w:hyperlink w:anchor="UML1927" w:history="1">
        <w:r w:rsidR="00F56272" w:rsidRPr="00F56272">
          <w:rPr>
            <w:rStyle w:val="Hyperlink"/>
          </w:rPr>
          <w:t>Connector</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C1B29AA" w14:textId="77777777" w:rsidR="000328E9" w:rsidRDefault="000328E9" w:rsidP="000328E9">
      <w:r>
        <w:t>A conductor, or group of conductors, with negligible impedance, that serve to connect other conducting equipment within a single substation.</w:t>
      </w:r>
    </w:p>
    <w:p w14:paraId="02C463DD" w14:textId="50801048" w:rsidR="000328E9" w:rsidRDefault="000328E9" w:rsidP="000328E9">
      <w:r>
        <w:t>Voltage measurements are typically obtained from voltage transformers that are connected to busbar sections. A bus bar section may have many physical terminals but for analysis is modelled with exactly one logical terminal.</w:t>
      </w:r>
    </w:p>
    <w:p w14:paraId="5BFD6B87" w14:textId="5EBE7693" w:rsidR="000328E9" w:rsidRDefault="000328E9" w:rsidP="000328E9">
      <w:r>
        <w:fldChar w:fldCharType="begin"/>
      </w:r>
      <w:r>
        <w:instrText xml:space="preserve"> REF _Ref113687006 \h </w:instrText>
      </w:r>
      <w:r>
        <w:fldChar w:fldCharType="separate"/>
      </w:r>
      <w:r w:rsidR="00F56272">
        <w:t>Table 23</w:t>
      </w:r>
      <w:r>
        <w:fldChar w:fldCharType="end"/>
      </w:r>
      <w:r>
        <w:t xml:space="preserve"> shows all attributes of BusbarSection.</w:t>
      </w:r>
    </w:p>
    <w:p w14:paraId="4AF9FC6A" w14:textId="2D3A53CD" w:rsidR="000328E9" w:rsidRDefault="000328E9" w:rsidP="000328E9">
      <w:pPr>
        <w:pStyle w:val="TABLE-title"/>
      </w:pPr>
      <w:bookmarkStart w:id="88" w:name="_Ref113687006"/>
      <w:bookmarkStart w:id="89" w:name="_Toc113692209"/>
      <w:r>
        <w:t xml:space="preserve">Table </w:t>
      </w:r>
      <w:r>
        <w:fldChar w:fldCharType="begin"/>
      </w:r>
      <w:r>
        <w:instrText xml:space="preserve"> SEQ Table \* ARABIC </w:instrText>
      </w:r>
      <w:r>
        <w:fldChar w:fldCharType="separate"/>
      </w:r>
      <w:r w:rsidR="00F56272">
        <w:t>23</w:t>
      </w:r>
      <w:r>
        <w:fldChar w:fldCharType="end"/>
      </w:r>
      <w:bookmarkEnd w:id="88"/>
      <w:r>
        <w:t xml:space="preserve"> – Attributes of LTDSEquipmentProfile::BusbarSection</w:t>
      </w:r>
      <w:bookmarkEnd w:id="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2A31C988" w14:textId="77777777" w:rsidTr="000328E9">
        <w:trPr>
          <w:tblHeader/>
        </w:trPr>
        <w:tc>
          <w:tcPr>
            <w:tcW w:w="2177" w:type="dxa"/>
            <w:shd w:val="clear" w:color="auto" w:fill="auto"/>
          </w:tcPr>
          <w:p w14:paraId="15F570A5" w14:textId="7BBF1034" w:rsidR="000328E9" w:rsidRDefault="000328E9" w:rsidP="000328E9">
            <w:pPr>
              <w:pStyle w:val="TABLE-col-heading"/>
            </w:pPr>
            <w:r>
              <w:t>name</w:t>
            </w:r>
          </w:p>
        </w:tc>
        <w:tc>
          <w:tcPr>
            <w:tcW w:w="635" w:type="dxa"/>
            <w:shd w:val="clear" w:color="auto" w:fill="auto"/>
          </w:tcPr>
          <w:p w14:paraId="03EF1E78" w14:textId="6BDDA62E" w:rsidR="000328E9" w:rsidRDefault="000328E9" w:rsidP="000328E9">
            <w:pPr>
              <w:pStyle w:val="TABLE-col-heading"/>
            </w:pPr>
            <w:r>
              <w:t>mult</w:t>
            </w:r>
          </w:p>
        </w:tc>
        <w:tc>
          <w:tcPr>
            <w:tcW w:w="2177" w:type="dxa"/>
            <w:shd w:val="clear" w:color="auto" w:fill="auto"/>
          </w:tcPr>
          <w:p w14:paraId="0770A1BC" w14:textId="313D2654" w:rsidR="000328E9" w:rsidRDefault="000328E9" w:rsidP="000328E9">
            <w:pPr>
              <w:pStyle w:val="TABLE-col-heading"/>
            </w:pPr>
            <w:r>
              <w:t>type</w:t>
            </w:r>
          </w:p>
        </w:tc>
        <w:tc>
          <w:tcPr>
            <w:tcW w:w="4082" w:type="dxa"/>
            <w:shd w:val="clear" w:color="auto" w:fill="auto"/>
          </w:tcPr>
          <w:p w14:paraId="06F96F5C" w14:textId="11F4227C" w:rsidR="000328E9" w:rsidRDefault="000328E9" w:rsidP="000328E9">
            <w:pPr>
              <w:pStyle w:val="TABLE-col-heading"/>
            </w:pPr>
            <w:r>
              <w:t>description</w:t>
            </w:r>
          </w:p>
        </w:tc>
      </w:tr>
      <w:tr w:rsidR="000328E9" w14:paraId="2C861DE3" w14:textId="77777777" w:rsidTr="000328E9">
        <w:tc>
          <w:tcPr>
            <w:tcW w:w="2177" w:type="dxa"/>
            <w:shd w:val="clear" w:color="auto" w:fill="auto"/>
          </w:tcPr>
          <w:p w14:paraId="530D2738" w14:textId="5DDBAAD7" w:rsidR="000328E9" w:rsidRDefault="000328E9" w:rsidP="000328E9">
            <w:pPr>
              <w:pStyle w:val="TABLE-cell"/>
            </w:pPr>
            <w:r>
              <w:t>aggregate</w:t>
            </w:r>
          </w:p>
        </w:tc>
        <w:tc>
          <w:tcPr>
            <w:tcW w:w="635" w:type="dxa"/>
            <w:shd w:val="clear" w:color="auto" w:fill="auto"/>
          </w:tcPr>
          <w:p w14:paraId="3AA66DC1" w14:textId="4F35D1FF" w:rsidR="000328E9" w:rsidRDefault="000328E9" w:rsidP="000328E9">
            <w:pPr>
              <w:pStyle w:val="TABLE-cell"/>
            </w:pPr>
            <w:r>
              <w:t>0..1</w:t>
            </w:r>
          </w:p>
        </w:tc>
        <w:tc>
          <w:tcPr>
            <w:tcW w:w="2177" w:type="dxa"/>
            <w:shd w:val="clear" w:color="auto" w:fill="auto"/>
          </w:tcPr>
          <w:p w14:paraId="1DCD59DC" w14:textId="69A3C681"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69FD111B" w14:textId="6B6B6430"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49EC54A6" w14:textId="77777777" w:rsidTr="000328E9">
        <w:tc>
          <w:tcPr>
            <w:tcW w:w="2177" w:type="dxa"/>
            <w:shd w:val="clear" w:color="auto" w:fill="auto"/>
          </w:tcPr>
          <w:p w14:paraId="30356894" w14:textId="22854A0F" w:rsidR="000328E9" w:rsidRDefault="000328E9" w:rsidP="000328E9">
            <w:pPr>
              <w:pStyle w:val="TABLE-cell"/>
            </w:pPr>
            <w:r>
              <w:t>normallyInService</w:t>
            </w:r>
          </w:p>
        </w:tc>
        <w:tc>
          <w:tcPr>
            <w:tcW w:w="635" w:type="dxa"/>
            <w:shd w:val="clear" w:color="auto" w:fill="auto"/>
          </w:tcPr>
          <w:p w14:paraId="0BF9CAD0" w14:textId="6E76D5D2" w:rsidR="000328E9" w:rsidRDefault="000328E9" w:rsidP="000328E9">
            <w:pPr>
              <w:pStyle w:val="TABLE-cell"/>
            </w:pPr>
            <w:r>
              <w:t>0..1</w:t>
            </w:r>
          </w:p>
        </w:tc>
        <w:tc>
          <w:tcPr>
            <w:tcW w:w="2177" w:type="dxa"/>
            <w:shd w:val="clear" w:color="auto" w:fill="auto"/>
          </w:tcPr>
          <w:p w14:paraId="08E64743" w14:textId="6AC0EE26" w:rsidR="000328E9" w:rsidRDefault="00BD7023" w:rsidP="000328E9">
            <w:pPr>
              <w:pStyle w:val="TABLE-cell"/>
            </w:pPr>
            <w:hyperlink w:anchor="UML57" w:history="1">
              <w:r w:rsidR="00F56272" w:rsidRPr="00F56272">
                <w:rPr>
                  <w:rStyle w:val="Hyperlink"/>
                </w:rPr>
                <w:t>Boolean</w:t>
              </w:r>
            </w:hyperlink>
          </w:p>
        </w:tc>
        <w:tc>
          <w:tcPr>
            <w:tcW w:w="4082" w:type="dxa"/>
            <w:shd w:val="clear" w:color="auto" w:fill="auto"/>
          </w:tcPr>
          <w:p w14:paraId="05488393" w14:textId="1DD13CD9" w:rsidR="000328E9" w:rsidRDefault="000328E9" w:rsidP="000328E9">
            <w:pPr>
              <w:pStyle w:val="TABLE-cell"/>
            </w:pPr>
            <w:r>
              <w:t xml:space="preserve">inherited from: </w:t>
            </w:r>
            <w:hyperlink w:anchor="UML1919" w:history="1">
              <w:r w:rsidR="00F56272" w:rsidRPr="00F56272">
                <w:rPr>
                  <w:rStyle w:val="Hyperlink"/>
                </w:rPr>
                <w:t>Equipment</w:t>
              </w:r>
            </w:hyperlink>
          </w:p>
        </w:tc>
      </w:tr>
      <w:tr w:rsidR="000328E9" w14:paraId="17FAA9D9" w14:textId="77777777" w:rsidTr="000328E9">
        <w:tc>
          <w:tcPr>
            <w:tcW w:w="2177" w:type="dxa"/>
            <w:shd w:val="clear" w:color="auto" w:fill="auto"/>
          </w:tcPr>
          <w:p w14:paraId="0A7851A1" w14:textId="17C90E68" w:rsidR="000328E9" w:rsidRDefault="000328E9" w:rsidP="000328E9">
            <w:pPr>
              <w:pStyle w:val="TABLE-cell"/>
            </w:pPr>
            <w:r>
              <w:t>description</w:t>
            </w:r>
          </w:p>
        </w:tc>
        <w:tc>
          <w:tcPr>
            <w:tcW w:w="635" w:type="dxa"/>
            <w:shd w:val="clear" w:color="auto" w:fill="auto"/>
          </w:tcPr>
          <w:p w14:paraId="44E0417D" w14:textId="173A6B8C" w:rsidR="000328E9" w:rsidRDefault="000328E9" w:rsidP="000328E9">
            <w:pPr>
              <w:pStyle w:val="TABLE-cell"/>
            </w:pPr>
            <w:r>
              <w:t>0..1</w:t>
            </w:r>
          </w:p>
        </w:tc>
        <w:tc>
          <w:tcPr>
            <w:tcW w:w="2177" w:type="dxa"/>
            <w:shd w:val="clear" w:color="auto" w:fill="auto"/>
          </w:tcPr>
          <w:p w14:paraId="6A3D347F" w14:textId="3E81466E"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913CF0B" w14:textId="5519409A"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1F4D505A" w14:textId="77777777" w:rsidTr="000328E9">
        <w:tc>
          <w:tcPr>
            <w:tcW w:w="2177" w:type="dxa"/>
            <w:shd w:val="clear" w:color="auto" w:fill="auto"/>
          </w:tcPr>
          <w:p w14:paraId="06529CF0" w14:textId="1D060925" w:rsidR="000328E9" w:rsidRDefault="000328E9" w:rsidP="000328E9">
            <w:pPr>
              <w:pStyle w:val="TABLE-cell"/>
            </w:pPr>
            <w:r>
              <w:t>mRID</w:t>
            </w:r>
          </w:p>
        </w:tc>
        <w:tc>
          <w:tcPr>
            <w:tcW w:w="635" w:type="dxa"/>
            <w:shd w:val="clear" w:color="auto" w:fill="auto"/>
          </w:tcPr>
          <w:p w14:paraId="2A5B5205" w14:textId="0B999A19" w:rsidR="000328E9" w:rsidRDefault="000328E9" w:rsidP="000328E9">
            <w:pPr>
              <w:pStyle w:val="TABLE-cell"/>
            </w:pPr>
            <w:r>
              <w:t>1..1</w:t>
            </w:r>
          </w:p>
        </w:tc>
        <w:tc>
          <w:tcPr>
            <w:tcW w:w="2177" w:type="dxa"/>
            <w:shd w:val="clear" w:color="auto" w:fill="auto"/>
          </w:tcPr>
          <w:p w14:paraId="0C665174" w14:textId="55153FC9"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C4F7521" w14:textId="2395B1B4"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73360DDF" w14:textId="77777777" w:rsidTr="000328E9">
        <w:tc>
          <w:tcPr>
            <w:tcW w:w="2177" w:type="dxa"/>
            <w:shd w:val="clear" w:color="auto" w:fill="auto"/>
          </w:tcPr>
          <w:p w14:paraId="74104C9B" w14:textId="0E2A2336" w:rsidR="000328E9" w:rsidRDefault="000328E9" w:rsidP="000328E9">
            <w:pPr>
              <w:pStyle w:val="TABLE-cell"/>
            </w:pPr>
            <w:r>
              <w:t>name</w:t>
            </w:r>
          </w:p>
        </w:tc>
        <w:tc>
          <w:tcPr>
            <w:tcW w:w="635" w:type="dxa"/>
            <w:shd w:val="clear" w:color="auto" w:fill="auto"/>
          </w:tcPr>
          <w:p w14:paraId="3057D430" w14:textId="019593C8" w:rsidR="000328E9" w:rsidRDefault="000328E9" w:rsidP="000328E9">
            <w:pPr>
              <w:pStyle w:val="TABLE-cell"/>
            </w:pPr>
            <w:r>
              <w:t>1..1</w:t>
            </w:r>
          </w:p>
        </w:tc>
        <w:tc>
          <w:tcPr>
            <w:tcW w:w="2177" w:type="dxa"/>
            <w:shd w:val="clear" w:color="auto" w:fill="auto"/>
          </w:tcPr>
          <w:p w14:paraId="34741546" w14:textId="6F4660BF"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6460DE1E" w14:textId="69D5B50F"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3F3D50AB" w14:textId="40C0CF2E" w:rsidR="000328E9" w:rsidRDefault="000328E9" w:rsidP="000328E9"/>
    <w:p w14:paraId="3FD8F872" w14:textId="05038A5A" w:rsidR="000328E9" w:rsidRDefault="000328E9" w:rsidP="000328E9">
      <w:r>
        <w:fldChar w:fldCharType="begin"/>
      </w:r>
      <w:r>
        <w:instrText xml:space="preserve"> REF _Ref113687012 \h </w:instrText>
      </w:r>
      <w:r>
        <w:fldChar w:fldCharType="separate"/>
      </w:r>
      <w:r w:rsidR="00F56272">
        <w:t>Table 24</w:t>
      </w:r>
      <w:r>
        <w:fldChar w:fldCharType="end"/>
      </w:r>
      <w:r>
        <w:t xml:space="preserve"> shows all association ends of BusbarSection with other classes.</w:t>
      </w:r>
    </w:p>
    <w:p w14:paraId="4A576072" w14:textId="7D05EFFE" w:rsidR="000328E9" w:rsidRDefault="000328E9" w:rsidP="000328E9">
      <w:pPr>
        <w:pStyle w:val="TABLE-title"/>
      </w:pPr>
      <w:bookmarkStart w:id="90" w:name="_Ref113687012"/>
      <w:bookmarkStart w:id="91" w:name="_Toc113692210"/>
      <w:r>
        <w:t xml:space="preserve">Table </w:t>
      </w:r>
      <w:r>
        <w:fldChar w:fldCharType="begin"/>
      </w:r>
      <w:r>
        <w:instrText xml:space="preserve"> SEQ Table \* ARABIC </w:instrText>
      </w:r>
      <w:r>
        <w:fldChar w:fldCharType="separate"/>
      </w:r>
      <w:r w:rsidR="00F56272">
        <w:t>24</w:t>
      </w:r>
      <w:r>
        <w:fldChar w:fldCharType="end"/>
      </w:r>
      <w:bookmarkEnd w:id="90"/>
      <w:r>
        <w:t xml:space="preserve"> – Association ends of LTDSEquipmentProfile::BusbarSection with other classes</w:t>
      </w:r>
      <w:bookmarkEnd w:id="9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7E4BCF72" w14:textId="77777777" w:rsidTr="000328E9">
        <w:trPr>
          <w:tblHeader/>
        </w:trPr>
        <w:tc>
          <w:tcPr>
            <w:tcW w:w="635" w:type="dxa"/>
            <w:shd w:val="clear" w:color="auto" w:fill="auto"/>
          </w:tcPr>
          <w:p w14:paraId="5D2870C7" w14:textId="595ABDBA" w:rsidR="000328E9" w:rsidRDefault="000328E9" w:rsidP="000328E9">
            <w:pPr>
              <w:pStyle w:val="TABLE-col-heading"/>
            </w:pPr>
            <w:r>
              <w:t>mult from</w:t>
            </w:r>
          </w:p>
        </w:tc>
        <w:tc>
          <w:tcPr>
            <w:tcW w:w="2177" w:type="dxa"/>
            <w:shd w:val="clear" w:color="auto" w:fill="auto"/>
          </w:tcPr>
          <w:p w14:paraId="737B62A6" w14:textId="092D68DB" w:rsidR="000328E9" w:rsidRDefault="000328E9" w:rsidP="000328E9">
            <w:pPr>
              <w:pStyle w:val="TABLE-col-heading"/>
            </w:pPr>
            <w:r>
              <w:t>name</w:t>
            </w:r>
          </w:p>
        </w:tc>
        <w:tc>
          <w:tcPr>
            <w:tcW w:w="635" w:type="dxa"/>
            <w:shd w:val="clear" w:color="auto" w:fill="auto"/>
          </w:tcPr>
          <w:p w14:paraId="5F846AC5" w14:textId="2E1C5CB2" w:rsidR="000328E9" w:rsidRDefault="000328E9" w:rsidP="000328E9">
            <w:pPr>
              <w:pStyle w:val="TABLE-col-heading"/>
            </w:pPr>
            <w:r>
              <w:t>mult to</w:t>
            </w:r>
          </w:p>
        </w:tc>
        <w:tc>
          <w:tcPr>
            <w:tcW w:w="2177" w:type="dxa"/>
            <w:shd w:val="clear" w:color="auto" w:fill="auto"/>
          </w:tcPr>
          <w:p w14:paraId="7600FA21" w14:textId="111CE8EA" w:rsidR="000328E9" w:rsidRDefault="000328E9" w:rsidP="000328E9">
            <w:pPr>
              <w:pStyle w:val="TABLE-col-heading"/>
            </w:pPr>
            <w:r>
              <w:t>type</w:t>
            </w:r>
          </w:p>
        </w:tc>
        <w:tc>
          <w:tcPr>
            <w:tcW w:w="3447" w:type="dxa"/>
            <w:shd w:val="clear" w:color="auto" w:fill="auto"/>
          </w:tcPr>
          <w:p w14:paraId="1E88B9C7" w14:textId="1D202117" w:rsidR="000328E9" w:rsidRDefault="000328E9" w:rsidP="000328E9">
            <w:pPr>
              <w:pStyle w:val="TABLE-col-heading"/>
            </w:pPr>
            <w:r>
              <w:t>description</w:t>
            </w:r>
          </w:p>
        </w:tc>
      </w:tr>
      <w:tr w:rsidR="000328E9" w14:paraId="297F02A3" w14:textId="77777777" w:rsidTr="000328E9">
        <w:tc>
          <w:tcPr>
            <w:tcW w:w="635" w:type="dxa"/>
            <w:shd w:val="clear" w:color="auto" w:fill="auto"/>
          </w:tcPr>
          <w:p w14:paraId="3D62458B" w14:textId="74A23F27" w:rsidR="000328E9" w:rsidRDefault="000328E9" w:rsidP="000328E9">
            <w:pPr>
              <w:pStyle w:val="TABLE-cell"/>
            </w:pPr>
            <w:r>
              <w:t>0..*</w:t>
            </w:r>
          </w:p>
        </w:tc>
        <w:tc>
          <w:tcPr>
            <w:tcW w:w="2177" w:type="dxa"/>
            <w:shd w:val="clear" w:color="auto" w:fill="auto"/>
          </w:tcPr>
          <w:p w14:paraId="7E12CC85" w14:textId="0F5DA62B" w:rsidR="000328E9" w:rsidRDefault="000328E9" w:rsidP="000328E9">
            <w:pPr>
              <w:pStyle w:val="TABLE-cell"/>
            </w:pPr>
            <w:r>
              <w:t>BaseVoltage</w:t>
            </w:r>
          </w:p>
        </w:tc>
        <w:tc>
          <w:tcPr>
            <w:tcW w:w="635" w:type="dxa"/>
            <w:shd w:val="clear" w:color="auto" w:fill="auto"/>
          </w:tcPr>
          <w:p w14:paraId="323D0127" w14:textId="16BC81C9" w:rsidR="000328E9" w:rsidRDefault="000328E9" w:rsidP="000328E9">
            <w:pPr>
              <w:pStyle w:val="TABLE-cell"/>
            </w:pPr>
            <w:r>
              <w:t>0..1</w:t>
            </w:r>
          </w:p>
        </w:tc>
        <w:tc>
          <w:tcPr>
            <w:tcW w:w="2177" w:type="dxa"/>
            <w:shd w:val="clear" w:color="auto" w:fill="auto"/>
          </w:tcPr>
          <w:p w14:paraId="6962124D" w14:textId="43A9F7D7" w:rsidR="000328E9" w:rsidRDefault="00BD7023" w:rsidP="000328E9">
            <w:pPr>
              <w:pStyle w:val="TABLE-cell"/>
            </w:pPr>
            <w:hyperlink w:anchor="UML1896" w:history="1">
              <w:r w:rsidR="00F56272" w:rsidRPr="00F56272">
                <w:rPr>
                  <w:rStyle w:val="Hyperlink"/>
                </w:rPr>
                <w:t>BaseVoltage</w:t>
              </w:r>
            </w:hyperlink>
          </w:p>
        </w:tc>
        <w:tc>
          <w:tcPr>
            <w:tcW w:w="3447" w:type="dxa"/>
            <w:shd w:val="clear" w:color="auto" w:fill="auto"/>
          </w:tcPr>
          <w:p w14:paraId="72650BB5" w14:textId="24DFC6DB" w:rsidR="000328E9" w:rsidRDefault="000328E9" w:rsidP="000328E9">
            <w:pPr>
              <w:pStyle w:val="TABLE-cell"/>
            </w:pPr>
            <w:r>
              <w:t xml:space="preserve">inherited from: </w:t>
            </w:r>
            <w:hyperlink w:anchor="UML1920" w:history="1">
              <w:r w:rsidR="00F56272" w:rsidRPr="00F56272">
                <w:rPr>
                  <w:rStyle w:val="Hyperlink"/>
                </w:rPr>
                <w:t>ConductingEquipment</w:t>
              </w:r>
            </w:hyperlink>
          </w:p>
        </w:tc>
      </w:tr>
      <w:tr w:rsidR="000328E9" w14:paraId="5F6FA6B1" w14:textId="77777777" w:rsidTr="000328E9">
        <w:tc>
          <w:tcPr>
            <w:tcW w:w="635" w:type="dxa"/>
            <w:shd w:val="clear" w:color="auto" w:fill="auto"/>
          </w:tcPr>
          <w:p w14:paraId="0894DFA4" w14:textId="11CF6AD5" w:rsidR="000328E9" w:rsidRDefault="000328E9" w:rsidP="000328E9">
            <w:pPr>
              <w:pStyle w:val="TABLE-cell"/>
            </w:pPr>
            <w:r>
              <w:t>0..*</w:t>
            </w:r>
          </w:p>
        </w:tc>
        <w:tc>
          <w:tcPr>
            <w:tcW w:w="2177" w:type="dxa"/>
            <w:shd w:val="clear" w:color="auto" w:fill="auto"/>
          </w:tcPr>
          <w:p w14:paraId="52544170" w14:textId="5D42396E" w:rsidR="000328E9" w:rsidRDefault="000328E9" w:rsidP="000328E9">
            <w:pPr>
              <w:pStyle w:val="TABLE-cell"/>
            </w:pPr>
            <w:r>
              <w:t>EquipmentContainer</w:t>
            </w:r>
          </w:p>
        </w:tc>
        <w:tc>
          <w:tcPr>
            <w:tcW w:w="635" w:type="dxa"/>
            <w:shd w:val="clear" w:color="auto" w:fill="auto"/>
          </w:tcPr>
          <w:p w14:paraId="055F3BA2" w14:textId="50A218D0" w:rsidR="000328E9" w:rsidRDefault="000328E9" w:rsidP="000328E9">
            <w:pPr>
              <w:pStyle w:val="TABLE-cell"/>
            </w:pPr>
            <w:r>
              <w:t>0..1</w:t>
            </w:r>
          </w:p>
        </w:tc>
        <w:tc>
          <w:tcPr>
            <w:tcW w:w="2177" w:type="dxa"/>
            <w:shd w:val="clear" w:color="auto" w:fill="auto"/>
          </w:tcPr>
          <w:p w14:paraId="317F7671" w14:textId="0223259E" w:rsidR="000328E9" w:rsidRDefault="00BD7023" w:rsidP="000328E9">
            <w:pPr>
              <w:pStyle w:val="TABLE-cell"/>
            </w:pPr>
            <w:hyperlink w:anchor="UML1998" w:history="1">
              <w:r w:rsidR="00F56272" w:rsidRPr="00F56272">
                <w:rPr>
                  <w:rStyle w:val="Hyperlink"/>
                </w:rPr>
                <w:t>EquipmentContainer</w:t>
              </w:r>
            </w:hyperlink>
          </w:p>
        </w:tc>
        <w:tc>
          <w:tcPr>
            <w:tcW w:w="3447" w:type="dxa"/>
            <w:shd w:val="clear" w:color="auto" w:fill="auto"/>
          </w:tcPr>
          <w:p w14:paraId="01EF968F" w14:textId="489C2E50" w:rsidR="000328E9" w:rsidRDefault="000328E9" w:rsidP="000328E9">
            <w:pPr>
              <w:pStyle w:val="TABLE-cell"/>
            </w:pPr>
            <w:r>
              <w:t xml:space="preserve">inherited from: </w:t>
            </w:r>
            <w:hyperlink w:anchor="UML1919" w:history="1">
              <w:r w:rsidR="00F56272" w:rsidRPr="00F56272">
                <w:rPr>
                  <w:rStyle w:val="Hyperlink"/>
                </w:rPr>
                <w:t>Equipment</w:t>
              </w:r>
            </w:hyperlink>
          </w:p>
        </w:tc>
      </w:tr>
    </w:tbl>
    <w:p w14:paraId="74C3EE02" w14:textId="67FAC02F" w:rsidR="000328E9" w:rsidRDefault="000328E9" w:rsidP="000328E9"/>
    <w:p w14:paraId="19ABBC98" w14:textId="666F4451" w:rsidR="000328E9" w:rsidRDefault="000328E9" w:rsidP="000328E9">
      <w:pPr>
        <w:pStyle w:val="Heading3"/>
      </w:pPr>
      <w:bookmarkStart w:id="92" w:name="UML1877"/>
      <w:bookmarkStart w:id="93" w:name="_Toc113890749"/>
      <w:r>
        <w:t>BusNameMarker</w:t>
      </w:r>
      <w:bookmarkEnd w:id="92"/>
      <w:bookmarkEnd w:id="93"/>
    </w:p>
    <w:p w14:paraId="559CD049" w14:textId="361D03D0" w:rsidR="000328E9" w:rsidRDefault="000328E9" w:rsidP="000328E9">
      <w:r>
        <w:t xml:space="preserve">Inheritance path = </w:t>
      </w:r>
      <w:hyperlink w:anchor="UML12" w:history="1">
        <w:r w:rsidR="00F56272" w:rsidRPr="00F56272">
          <w:rPr>
            <w:rStyle w:val="Hyperlink"/>
          </w:rPr>
          <w:t>IdentifiedObject</w:t>
        </w:r>
      </w:hyperlink>
    </w:p>
    <w:p w14:paraId="0D2F85F4" w14:textId="2A7C1177" w:rsidR="000328E9" w:rsidRDefault="000328E9" w:rsidP="000328E9">
      <w:r>
        <w:t>Used to apply user standard names to TopologicalNodes. Associated with one or more terminals that are normally connected with the bus name.    The associated terminals are normally connected by non-retained switches. For a ring bus station configuration, all BusbarSection terminals in the ring are typically associated.   For a breaker and a half scheme, both BusbarSections would normally be associated.  For a ring bus, all BusbarSections would normally be associated.  For a "straight" busbar configuration, normally only the main terminal at the BusbarSection would be associated.</w:t>
      </w:r>
    </w:p>
    <w:p w14:paraId="74B6CD28" w14:textId="41CDCBD8" w:rsidR="000328E9" w:rsidRDefault="000328E9" w:rsidP="000328E9">
      <w:r>
        <w:fldChar w:fldCharType="begin"/>
      </w:r>
      <w:r>
        <w:instrText xml:space="preserve"> REF _Ref113687018 \h </w:instrText>
      </w:r>
      <w:r>
        <w:fldChar w:fldCharType="separate"/>
      </w:r>
      <w:r w:rsidR="00F56272">
        <w:t>Table 25</w:t>
      </w:r>
      <w:r>
        <w:fldChar w:fldCharType="end"/>
      </w:r>
      <w:r>
        <w:t xml:space="preserve"> shows all attributes of BusNameMarker.</w:t>
      </w:r>
    </w:p>
    <w:p w14:paraId="1A766821" w14:textId="05CDF1D1" w:rsidR="000328E9" w:rsidRDefault="000328E9" w:rsidP="000328E9">
      <w:pPr>
        <w:pStyle w:val="TABLE-title"/>
      </w:pPr>
      <w:bookmarkStart w:id="94" w:name="_Ref113687018"/>
      <w:bookmarkStart w:id="95" w:name="_Toc113692211"/>
      <w:r>
        <w:t xml:space="preserve">Table </w:t>
      </w:r>
      <w:r>
        <w:fldChar w:fldCharType="begin"/>
      </w:r>
      <w:r>
        <w:instrText xml:space="preserve"> SEQ Table \* ARABIC </w:instrText>
      </w:r>
      <w:r>
        <w:fldChar w:fldCharType="separate"/>
      </w:r>
      <w:r w:rsidR="00F56272">
        <w:t>25</w:t>
      </w:r>
      <w:r>
        <w:fldChar w:fldCharType="end"/>
      </w:r>
      <w:bookmarkEnd w:id="94"/>
      <w:r>
        <w:t xml:space="preserve"> – Attributes of LTDSEquipmentProfile::BusNameMarker</w:t>
      </w:r>
      <w:bookmarkEnd w:id="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7D4B3C4C" w14:textId="77777777" w:rsidTr="000328E9">
        <w:trPr>
          <w:tblHeader/>
        </w:trPr>
        <w:tc>
          <w:tcPr>
            <w:tcW w:w="2177" w:type="dxa"/>
            <w:shd w:val="clear" w:color="auto" w:fill="auto"/>
          </w:tcPr>
          <w:p w14:paraId="59DA7A21" w14:textId="5E2F7154" w:rsidR="000328E9" w:rsidRDefault="000328E9" w:rsidP="000328E9">
            <w:pPr>
              <w:pStyle w:val="TABLE-col-heading"/>
            </w:pPr>
            <w:r>
              <w:t>name</w:t>
            </w:r>
          </w:p>
        </w:tc>
        <w:tc>
          <w:tcPr>
            <w:tcW w:w="635" w:type="dxa"/>
            <w:shd w:val="clear" w:color="auto" w:fill="auto"/>
          </w:tcPr>
          <w:p w14:paraId="2D8C33C8" w14:textId="5D1B8A8A" w:rsidR="000328E9" w:rsidRDefault="000328E9" w:rsidP="000328E9">
            <w:pPr>
              <w:pStyle w:val="TABLE-col-heading"/>
            </w:pPr>
            <w:r>
              <w:t>mult</w:t>
            </w:r>
          </w:p>
        </w:tc>
        <w:tc>
          <w:tcPr>
            <w:tcW w:w="2177" w:type="dxa"/>
            <w:shd w:val="clear" w:color="auto" w:fill="auto"/>
          </w:tcPr>
          <w:p w14:paraId="76AB59CB" w14:textId="049EC6F9" w:rsidR="000328E9" w:rsidRDefault="000328E9" w:rsidP="000328E9">
            <w:pPr>
              <w:pStyle w:val="TABLE-col-heading"/>
            </w:pPr>
            <w:r>
              <w:t>type</w:t>
            </w:r>
          </w:p>
        </w:tc>
        <w:tc>
          <w:tcPr>
            <w:tcW w:w="4082" w:type="dxa"/>
            <w:shd w:val="clear" w:color="auto" w:fill="auto"/>
          </w:tcPr>
          <w:p w14:paraId="26A0AE4B" w14:textId="5A43F514" w:rsidR="000328E9" w:rsidRDefault="000328E9" w:rsidP="000328E9">
            <w:pPr>
              <w:pStyle w:val="TABLE-col-heading"/>
            </w:pPr>
            <w:r>
              <w:t>description</w:t>
            </w:r>
          </w:p>
        </w:tc>
      </w:tr>
      <w:tr w:rsidR="000328E9" w14:paraId="50C08FBC" w14:textId="77777777" w:rsidTr="000328E9">
        <w:tc>
          <w:tcPr>
            <w:tcW w:w="2177" w:type="dxa"/>
            <w:shd w:val="clear" w:color="auto" w:fill="auto"/>
          </w:tcPr>
          <w:p w14:paraId="4A5533A2" w14:textId="7C1DEA10" w:rsidR="000328E9" w:rsidRDefault="000328E9" w:rsidP="000328E9">
            <w:pPr>
              <w:pStyle w:val="TABLE-cell"/>
            </w:pPr>
            <w:r>
              <w:t>priority</w:t>
            </w:r>
          </w:p>
        </w:tc>
        <w:tc>
          <w:tcPr>
            <w:tcW w:w="635" w:type="dxa"/>
            <w:shd w:val="clear" w:color="auto" w:fill="auto"/>
          </w:tcPr>
          <w:p w14:paraId="41AAA9CA" w14:textId="22A953F0" w:rsidR="000328E9" w:rsidRDefault="000328E9" w:rsidP="000328E9">
            <w:pPr>
              <w:pStyle w:val="TABLE-cell"/>
            </w:pPr>
            <w:r>
              <w:t>0..1</w:t>
            </w:r>
          </w:p>
        </w:tc>
        <w:tc>
          <w:tcPr>
            <w:tcW w:w="2177" w:type="dxa"/>
            <w:shd w:val="clear" w:color="auto" w:fill="auto"/>
          </w:tcPr>
          <w:p w14:paraId="4B407F5A" w14:textId="01D80004" w:rsidR="000328E9" w:rsidRDefault="00BD7023" w:rsidP="000328E9">
            <w:pPr>
              <w:pStyle w:val="TABLE-cell"/>
            </w:pPr>
            <w:hyperlink w:anchor="UML65" w:history="1">
              <w:r w:rsidR="00F56272" w:rsidRPr="00F56272">
                <w:rPr>
                  <w:rStyle w:val="Hyperlink"/>
                </w:rPr>
                <w:t>Integer</w:t>
              </w:r>
            </w:hyperlink>
          </w:p>
        </w:tc>
        <w:tc>
          <w:tcPr>
            <w:tcW w:w="4082" w:type="dxa"/>
            <w:shd w:val="clear" w:color="auto" w:fill="auto"/>
          </w:tcPr>
          <w:p w14:paraId="046278CA" w14:textId="5BEA3130" w:rsidR="000328E9" w:rsidRDefault="000328E9" w:rsidP="000328E9">
            <w:pPr>
              <w:pStyle w:val="TABLE-cell"/>
            </w:pPr>
            <w:r>
              <w:t>Priority of bus name marker for use as topology bus name.  Use 0 for do not care.  Use 1 for highest priority.  Use 2 as priority is less than 1 and so on.</w:t>
            </w:r>
          </w:p>
        </w:tc>
      </w:tr>
      <w:tr w:rsidR="000328E9" w14:paraId="1D8DB515" w14:textId="77777777" w:rsidTr="000328E9">
        <w:tc>
          <w:tcPr>
            <w:tcW w:w="2177" w:type="dxa"/>
            <w:shd w:val="clear" w:color="auto" w:fill="auto"/>
          </w:tcPr>
          <w:p w14:paraId="0656FB8A" w14:textId="426DD73A" w:rsidR="000328E9" w:rsidRDefault="000328E9" w:rsidP="000328E9">
            <w:pPr>
              <w:pStyle w:val="TABLE-cell"/>
            </w:pPr>
            <w:r>
              <w:t>description</w:t>
            </w:r>
          </w:p>
        </w:tc>
        <w:tc>
          <w:tcPr>
            <w:tcW w:w="635" w:type="dxa"/>
            <w:shd w:val="clear" w:color="auto" w:fill="auto"/>
          </w:tcPr>
          <w:p w14:paraId="51FC813F" w14:textId="0AE6AF47" w:rsidR="000328E9" w:rsidRDefault="000328E9" w:rsidP="000328E9">
            <w:pPr>
              <w:pStyle w:val="TABLE-cell"/>
            </w:pPr>
            <w:r>
              <w:t>0..1</w:t>
            </w:r>
          </w:p>
        </w:tc>
        <w:tc>
          <w:tcPr>
            <w:tcW w:w="2177" w:type="dxa"/>
            <w:shd w:val="clear" w:color="auto" w:fill="auto"/>
          </w:tcPr>
          <w:p w14:paraId="5EF73CDB" w14:textId="7ABA0C4C"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DE677C6" w14:textId="08C5B2DD"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3FBD51FB" w14:textId="77777777" w:rsidTr="000328E9">
        <w:tc>
          <w:tcPr>
            <w:tcW w:w="2177" w:type="dxa"/>
            <w:shd w:val="clear" w:color="auto" w:fill="auto"/>
          </w:tcPr>
          <w:p w14:paraId="6068AB69" w14:textId="059AAA80" w:rsidR="000328E9" w:rsidRDefault="000328E9" w:rsidP="000328E9">
            <w:pPr>
              <w:pStyle w:val="TABLE-cell"/>
            </w:pPr>
            <w:r>
              <w:t>mRID</w:t>
            </w:r>
          </w:p>
        </w:tc>
        <w:tc>
          <w:tcPr>
            <w:tcW w:w="635" w:type="dxa"/>
            <w:shd w:val="clear" w:color="auto" w:fill="auto"/>
          </w:tcPr>
          <w:p w14:paraId="2A84D19C" w14:textId="198BAA0C" w:rsidR="000328E9" w:rsidRDefault="000328E9" w:rsidP="000328E9">
            <w:pPr>
              <w:pStyle w:val="TABLE-cell"/>
            </w:pPr>
            <w:r>
              <w:t>1..1</w:t>
            </w:r>
          </w:p>
        </w:tc>
        <w:tc>
          <w:tcPr>
            <w:tcW w:w="2177" w:type="dxa"/>
            <w:shd w:val="clear" w:color="auto" w:fill="auto"/>
          </w:tcPr>
          <w:p w14:paraId="446A07D1" w14:textId="1469D67C"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32BAB4F8" w14:textId="554C402A"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6E701DAD" w14:textId="77777777" w:rsidTr="000328E9">
        <w:tc>
          <w:tcPr>
            <w:tcW w:w="2177" w:type="dxa"/>
            <w:shd w:val="clear" w:color="auto" w:fill="auto"/>
          </w:tcPr>
          <w:p w14:paraId="5CFED363" w14:textId="58361FE8" w:rsidR="000328E9" w:rsidRDefault="000328E9" w:rsidP="000328E9">
            <w:pPr>
              <w:pStyle w:val="TABLE-cell"/>
            </w:pPr>
            <w:r>
              <w:t>name</w:t>
            </w:r>
          </w:p>
        </w:tc>
        <w:tc>
          <w:tcPr>
            <w:tcW w:w="635" w:type="dxa"/>
            <w:shd w:val="clear" w:color="auto" w:fill="auto"/>
          </w:tcPr>
          <w:p w14:paraId="37006890" w14:textId="2F72E8B0" w:rsidR="000328E9" w:rsidRDefault="000328E9" w:rsidP="000328E9">
            <w:pPr>
              <w:pStyle w:val="TABLE-cell"/>
            </w:pPr>
            <w:r>
              <w:t>1..1</w:t>
            </w:r>
          </w:p>
        </w:tc>
        <w:tc>
          <w:tcPr>
            <w:tcW w:w="2177" w:type="dxa"/>
            <w:shd w:val="clear" w:color="auto" w:fill="auto"/>
          </w:tcPr>
          <w:p w14:paraId="25B82FDC" w14:textId="2D0A1730"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2610D2B5" w14:textId="580DE500"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24341F79" w14:textId="3D1BDB2E" w:rsidR="000328E9" w:rsidRDefault="000328E9" w:rsidP="000328E9"/>
    <w:p w14:paraId="70B43B44" w14:textId="740B2094" w:rsidR="000328E9" w:rsidRDefault="000328E9" w:rsidP="000328E9">
      <w:r>
        <w:fldChar w:fldCharType="begin"/>
      </w:r>
      <w:r>
        <w:instrText xml:space="preserve"> REF _Ref113687021 \h </w:instrText>
      </w:r>
      <w:r>
        <w:fldChar w:fldCharType="separate"/>
      </w:r>
      <w:r w:rsidR="00F56272">
        <w:t>Table 26</w:t>
      </w:r>
      <w:r>
        <w:fldChar w:fldCharType="end"/>
      </w:r>
      <w:r>
        <w:t xml:space="preserve"> shows all association ends of BusNameMarker with other classes.</w:t>
      </w:r>
    </w:p>
    <w:p w14:paraId="5DF79A6A" w14:textId="53540A8A" w:rsidR="000328E9" w:rsidRDefault="000328E9" w:rsidP="000328E9">
      <w:pPr>
        <w:pStyle w:val="TABLE-title"/>
      </w:pPr>
      <w:bookmarkStart w:id="96" w:name="_Ref113687021"/>
      <w:bookmarkStart w:id="97" w:name="_Toc113692212"/>
      <w:r>
        <w:lastRenderedPageBreak/>
        <w:t xml:space="preserve">Table </w:t>
      </w:r>
      <w:r>
        <w:fldChar w:fldCharType="begin"/>
      </w:r>
      <w:r>
        <w:instrText xml:space="preserve"> SEQ Table \* ARABIC </w:instrText>
      </w:r>
      <w:r>
        <w:fldChar w:fldCharType="separate"/>
      </w:r>
      <w:r w:rsidR="00F56272">
        <w:t>26</w:t>
      </w:r>
      <w:r>
        <w:fldChar w:fldCharType="end"/>
      </w:r>
      <w:bookmarkEnd w:id="96"/>
      <w:r>
        <w:t xml:space="preserve"> – Association ends of LTDSEquipmentProfile::BusNameMarker with other classes</w:t>
      </w:r>
      <w:bookmarkEnd w:id="9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0328E9" w14:paraId="1D275970" w14:textId="77777777" w:rsidTr="000328E9">
        <w:trPr>
          <w:tblHeader/>
        </w:trPr>
        <w:tc>
          <w:tcPr>
            <w:tcW w:w="635" w:type="dxa"/>
            <w:shd w:val="clear" w:color="auto" w:fill="auto"/>
          </w:tcPr>
          <w:p w14:paraId="216FE62F" w14:textId="58EE7D0B" w:rsidR="000328E9" w:rsidRDefault="000328E9" w:rsidP="000328E9">
            <w:pPr>
              <w:pStyle w:val="TABLE-col-heading"/>
            </w:pPr>
            <w:r>
              <w:t>mult from</w:t>
            </w:r>
          </w:p>
        </w:tc>
        <w:tc>
          <w:tcPr>
            <w:tcW w:w="2177" w:type="dxa"/>
            <w:shd w:val="clear" w:color="auto" w:fill="auto"/>
          </w:tcPr>
          <w:p w14:paraId="5CDE6713" w14:textId="503FE517" w:rsidR="000328E9" w:rsidRDefault="000328E9" w:rsidP="000328E9">
            <w:pPr>
              <w:pStyle w:val="TABLE-col-heading"/>
            </w:pPr>
            <w:r>
              <w:t>name</w:t>
            </w:r>
          </w:p>
        </w:tc>
        <w:tc>
          <w:tcPr>
            <w:tcW w:w="635" w:type="dxa"/>
            <w:shd w:val="clear" w:color="auto" w:fill="auto"/>
          </w:tcPr>
          <w:p w14:paraId="5B25211D" w14:textId="3E4471E1" w:rsidR="000328E9" w:rsidRDefault="000328E9" w:rsidP="000328E9">
            <w:pPr>
              <w:pStyle w:val="TABLE-col-heading"/>
            </w:pPr>
            <w:r>
              <w:t>mult to</w:t>
            </w:r>
          </w:p>
        </w:tc>
        <w:tc>
          <w:tcPr>
            <w:tcW w:w="2177" w:type="dxa"/>
            <w:shd w:val="clear" w:color="auto" w:fill="auto"/>
          </w:tcPr>
          <w:p w14:paraId="3A742DE0" w14:textId="62D1AC5D" w:rsidR="000328E9" w:rsidRDefault="000328E9" w:rsidP="000328E9">
            <w:pPr>
              <w:pStyle w:val="TABLE-col-heading"/>
            </w:pPr>
            <w:r>
              <w:t>type</w:t>
            </w:r>
          </w:p>
        </w:tc>
        <w:tc>
          <w:tcPr>
            <w:tcW w:w="3447" w:type="dxa"/>
            <w:shd w:val="clear" w:color="auto" w:fill="auto"/>
          </w:tcPr>
          <w:p w14:paraId="1610CA23" w14:textId="20CE4DA5" w:rsidR="000328E9" w:rsidRDefault="000328E9" w:rsidP="000328E9">
            <w:pPr>
              <w:pStyle w:val="TABLE-col-heading"/>
            </w:pPr>
            <w:r>
              <w:t>description</w:t>
            </w:r>
          </w:p>
        </w:tc>
      </w:tr>
      <w:tr w:rsidR="000328E9" w14:paraId="6A339BD7" w14:textId="77777777" w:rsidTr="000328E9">
        <w:tc>
          <w:tcPr>
            <w:tcW w:w="635" w:type="dxa"/>
            <w:shd w:val="clear" w:color="auto" w:fill="auto"/>
          </w:tcPr>
          <w:p w14:paraId="099EE46C" w14:textId="25856EF6" w:rsidR="000328E9" w:rsidRDefault="000328E9" w:rsidP="000328E9">
            <w:pPr>
              <w:pStyle w:val="TABLE-cell"/>
            </w:pPr>
            <w:r>
              <w:t>0..*</w:t>
            </w:r>
          </w:p>
        </w:tc>
        <w:tc>
          <w:tcPr>
            <w:tcW w:w="2177" w:type="dxa"/>
            <w:shd w:val="clear" w:color="auto" w:fill="auto"/>
          </w:tcPr>
          <w:p w14:paraId="2FADC8B2" w14:textId="0AFE99CE" w:rsidR="000328E9" w:rsidRDefault="000328E9" w:rsidP="000328E9">
            <w:pPr>
              <w:pStyle w:val="TABLE-cell"/>
            </w:pPr>
            <w:r>
              <w:t>ReportingGroup</w:t>
            </w:r>
          </w:p>
        </w:tc>
        <w:tc>
          <w:tcPr>
            <w:tcW w:w="635" w:type="dxa"/>
            <w:shd w:val="clear" w:color="auto" w:fill="auto"/>
          </w:tcPr>
          <w:p w14:paraId="38F916C0" w14:textId="645F1D6B" w:rsidR="000328E9" w:rsidRDefault="000328E9" w:rsidP="000328E9">
            <w:pPr>
              <w:pStyle w:val="TABLE-cell"/>
            </w:pPr>
            <w:r>
              <w:t>0..1</w:t>
            </w:r>
          </w:p>
        </w:tc>
        <w:tc>
          <w:tcPr>
            <w:tcW w:w="2177" w:type="dxa"/>
            <w:shd w:val="clear" w:color="auto" w:fill="auto"/>
          </w:tcPr>
          <w:p w14:paraId="46EAA588" w14:textId="3372B26F" w:rsidR="000328E9" w:rsidRDefault="00BD7023" w:rsidP="000328E9">
            <w:pPr>
              <w:pStyle w:val="TABLE-cell"/>
            </w:pPr>
            <w:hyperlink w:anchor="UML2021" w:history="1">
              <w:r w:rsidR="00F56272" w:rsidRPr="00F56272">
                <w:rPr>
                  <w:rStyle w:val="Hyperlink"/>
                </w:rPr>
                <w:t>ReportingGroup</w:t>
              </w:r>
            </w:hyperlink>
          </w:p>
        </w:tc>
        <w:tc>
          <w:tcPr>
            <w:tcW w:w="3447" w:type="dxa"/>
            <w:shd w:val="clear" w:color="auto" w:fill="auto"/>
          </w:tcPr>
          <w:p w14:paraId="32DD2DD2" w14:textId="6CF1E11E" w:rsidR="000328E9" w:rsidRDefault="000328E9" w:rsidP="000328E9">
            <w:pPr>
              <w:pStyle w:val="TABLE-cell"/>
            </w:pPr>
            <w:r>
              <w:t>The reporting group to which this bus name marker belongs.</w:t>
            </w:r>
          </w:p>
        </w:tc>
      </w:tr>
    </w:tbl>
    <w:p w14:paraId="48C9359F" w14:textId="5A2F97E1" w:rsidR="000328E9" w:rsidRDefault="000328E9" w:rsidP="000328E9"/>
    <w:p w14:paraId="6EE26FA6" w14:textId="5AA4B2C0" w:rsidR="000328E9" w:rsidRDefault="000328E9" w:rsidP="000328E9">
      <w:pPr>
        <w:pStyle w:val="Heading3"/>
      </w:pPr>
      <w:bookmarkStart w:id="98" w:name="UML1917"/>
      <w:bookmarkStart w:id="99" w:name="_Toc113890750"/>
      <w:r>
        <w:t>CAESPlant</w:t>
      </w:r>
      <w:bookmarkEnd w:id="98"/>
      <w:bookmarkEnd w:id="99"/>
    </w:p>
    <w:p w14:paraId="7B6A476A" w14:textId="461E9531" w:rsidR="000328E9" w:rsidRDefault="000328E9" w:rsidP="000328E9">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4916D8B" w14:textId="5825B5B6" w:rsidR="000328E9" w:rsidRDefault="000328E9" w:rsidP="000328E9">
      <w:r>
        <w:t>Compressed air energy storage plant.</w:t>
      </w:r>
    </w:p>
    <w:p w14:paraId="39B8FB08" w14:textId="6E22C532" w:rsidR="000328E9" w:rsidRDefault="000328E9" w:rsidP="000328E9">
      <w:r>
        <w:fldChar w:fldCharType="begin"/>
      </w:r>
      <w:r>
        <w:instrText xml:space="preserve"> REF _Ref113687023 \h </w:instrText>
      </w:r>
      <w:r>
        <w:fldChar w:fldCharType="separate"/>
      </w:r>
      <w:r w:rsidR="00F56272">
        <w:t>Table 27</w:t>
      </w:r>
      <w:r>
        <w:fldChar w:fldCharType="end"/>
      </w:r>
      <w:r>
        <w:t xml:space="preserve"> shows all attributes of CAESPlant.</w:t>
      </w:r>
    </w:p>
    <w:p w14:paraId="2FD8E285" w14:textId="0129FB86" w:rsidR="000328E9" w:rsidRDefault="000328E9" w:rsidP="000328E9">
      <w:pPr>
        <w:pStyle w:val="TABLE-title"/>
      </w:pPr>
      <w:bookmarkStart w:id="100" w:name="_Ref113687023"/>
      <w:bookmarkStart w:id="101" w:name="_Toc113692213"/>
      <w:r>
        <w:t xml:space="preserve">Table </w:t>
      </w:r>
      <w:r>
        <w:fldChar w:fldCharType="begin"/>
      </w:r>
      <w:r>
        <w:instrText xml:space="preserve"> SEQ Table \* ARABIC </w:instrText>
      </w:r>
      <w:r>
        <w:fldChar w:fldCharType="separate"/>
      </w:r>
      <w:r w:rsidR="00F56272">
        <w:t>27</w:t>
      </w:r>
      <w:r>
        <w:fldChar w:fldCharType="end"/>
      </w:r>
      <w:bookmarkEnd w:id="100"/>
      <w:r>
        <w:t xml:space="preserve"> – Attributes of LTDSEquipmentProfile::CAESPlant</w:t>
      </w:r>
      <w:bookmarkEnd w:id="1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0328E9" w14:paraId="0C1621A4" w14:textId="77777777" w:rsidTr="000328E9">
        <w:trPr>
          <w:tblHeader/>
        </w:trPr>
        <w:tc>
          <w:tcPr>
            <w:tcW w:w="2177" w:type="dxa"/>
            <w:shd w:val="clear" w:color="auto" w:fill="auto"/>
          </w:tcPr>
          <w:p w14:paraId="37945827" w14:textId="0B219850" w:rsidR="000328E9" w:rsidRDefault="000328E9" w:rsidP="000328E9">
            <w:pPr>
              <w:pStyle w:val="TABLE-col-heading"/>
            </w:pPr>
            <w:r>
              <w:t>name</w:t>
            </w:r>
          </w:p>
        </w:tc>
        <w:tc>
          <w:tcPr>
            <w:tcW w:w="635" w:type="dxa"/>
            <w:shd w:val="clear" w:color="auto" w:fill="auto"/>
          </w:tcPr>
          <w:p w14:paraId="510699BF" w14:textId="22DCDF40" w:rsidR="000328E9" w:rsidRDefault="000328E9" w:rsidP="000328E9">
            <w:pPr>
              <w:pStyle w:val="TABLE-col-heading"/>
            </w:pPr>
            <w:r>
              <w:t>mult</w:t>
            </w:r>
          </w:p>
        </w:tc>
        <w:tc>
          <w:tcPr>
            <w:tcW w:w="2177" w:type="dxa"/>
            <w:shd w:val="clear" w:color="auto" w:fill="auto"/>
          </w:tcPr>
          <w:p w14:paraId="05451C77" w14:textId="0E6D57D8" w:rsidR="000328E9" w:rsidRDefault="000328E9" w:rsidP="000328E9">
            <w:pPr>
              <w:pStyle w:val="TABLE-col-heading"/>
            </w:pPr>
            <w:r>
              <w:t>type</w:t>
            </w:r>
          </w:p>
        </w:tc>
        <w:tc>
          <w:tcPr>
            <w:tcW w:w="4082" w:type="dxa"/>
            <w:shd w:val="clear" w:color="auto" w:fill="auto"/>
          </w:tcPr>
          <w:p w14:paraId="4761C02C" w14:textId="13CFB8C9" w:rsidR="000328E9" w:rsidRDefault="000328E9" w:rsidP="000328E9">
            <w:pPr>
              <w:pStyle w:val="TABLE-col-heading"/>
            </w:pPr>
            <w:r>
              <w:t>description</w:t>
            </w:r>
          </w:p>
        </w:tc>
      </w:tr>
      <w:tr w:rsidR="000328E9" w14:paraId="34A0958E" w14:textId="77777777" w:rsidTr="000328E9">
        <w:tc>
          <w:tcPr>
            <w:tcW w:w="2177" w:type="dxa"/>
            <w:shd w:val="clear" w:color="auto" w:fill="auto"/>
          </w:tcPr>
          <w:p w14:paraId="48155942" w14:textId="22F0BD28" w:rsidR="000328E9" w:rsidRDefault="000328E9" w:rsidP="000328E9">
            <w:pPr>
              <w:pStyle w:val="TABLE-cell"/>
            </w:pPr>
            <w:r>
              <w:t>description</w:t>
            </w:r>
          </w:p>
        </w:tc>
        <w:tc>
          <w:tcPr>
            <w:tcW w:w="635" w:type="dxa"/>
            <w:shd w:val="clear" w:color="auto" w:fill="auto"/>
          </w:tcPr>
          <w:p w14:paraId="760E1A28" w14:textId="08955B9C" w:rsidR="000328E9" w:rsidRDefault="000328E9" w:rsidP="000328E9">
            <w:pPr>
              <w:pStyle w:val="TABLE-cell"/>
            </w:pPr>
            <w:r>
              <w:t>0..1</w:t>
            </w:r>
          </w:p>
        </w:tc>
        <w:tc>
          <w:tcPr>
            <w:tcW w:w="2177" w:type="dxa"/>
            <w:shd w:val="clear" w:color="auto" w:fill="auto"/>
          </w:tcPr>
          <w:p w14:paraId="160E60ED" w14:textId="5D70F2D4"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40A92942" w14:textId="26A029A6"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39FDEA0E" w14:textId="77777777" w:rsidTr="000328E9">
        <w:tc>
          <w:tcPr>
            <w:tcW w:w="2177" w:type="dxa"/>
            <w:shd w:val="clear" w:color="auto" w:fill="auto"/>
          </w:tcPr>
          <w:p w14:paraId="0F96347E" w14:textId="653A1442" w:rsidR="000328E9" w:rsidRDefault="000328E9" w:rsidP="000328E9">
            <w:pPr>
              <w:pStyle w:val="TABLE-cell"/>
            </w:pPr>
            <w:r>
              <w:t>mRID</w:t>
            </w:r>
          </w:p>
        </w:tc>
        <w:tc>
          <w:tcPr>
            <w:tcW w:w="635" w:type="dxa"/>
            <w:shd w:val="clear" w:color="auto" w:fill="auto"/>
          </w:tcPr>
          <w:p w14:paraId="10687954" w14:textId="00282449" w:rsidR="000328E9" w:rsidRDefault="000328E9" w:rsidP="000328E9">
            <w:pPr>
              <w:pStyle w:val="TABLE-cell"/>
            </w:pPr>
            <w:r>
              <w:t>1..1</w:t>
            </w:r>
          </w:p>
        </w:tc>
        <w:tc>
          <w:tcPr>
            <w:tcW w:w="2177" w:type="dxa"/>
            <w:shd w:val="clear" w:color="auto" w:fill="auto"/>
          </w:tcPr>
          <w:p w14:paraId="13033DCC" w14:textId="3B5BD759"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7E666A03" w14:textId="6C68317F" w:rsidR="000328E9" w:rsidRDefault="000328E9" w:rsidP="000328E9">
            <w:pPr>
              <w:pStyle w:val="TABLE-cell"/>
            </w:pPr>
            <w:r>
              <w:t xml:space="preserve">inherited from: </w:t>
            </w:r>
            <w:hyperlink w:anchor="UML12" w:history="1">
              <w:r w:rsidR="00F56272" w:rsidRPr="00F56272">
                <w:rPr>
                  <w:rStyle w:val="Hyperlink"/>
                </w:rPr>
                <w:t>IdentifiedObject</w:t>
              </w:r>
            </w:hyperlink>
          </w:p>
        </w:tc>
      </w:tr>
      <w:tr w:rsidR="000328E9" w14:paraId="6C4AC2D7" w14:textId="77777777" w:rsidTr="000328E9">
        <w:tc>
          <w:tcPr>
            <w:tcW w:w="2177" w:type="dxa"/>
            <w:shd w:val="clear" w:color="auto" w:fill="auto"/>
          </w:tcPr>
          <w:p w14:paraId="5D08E364" w14:textId="50C3B857" w:rsidR="000328E9" w:rsidRDefault="000328E9" w:rsidP="000328E9">
            <w:pPr>
              <w:pStyle w:val="TABLE-cell"/>
            </w:pPr>
            <w:r>
              <w:t>name</w:t>
            </w:r>
          </w:p>
        </w:tc>
        <w:tc>
          <w:tcPr>
            <w:tcW w:w="635" w:type="dxa"/>
            <w:shd w:val="clear" w:color="auto" w:fill="auto"/>
          </w:tcPr>
          <w:p w14:paraId="39085808" w14:textId="7F83C63B" w:rsidR="000328E9" w:rsidRDefault="000328E9" w:rsidP="000328E9">
            <w:pPr>
              <w:pStyle w:val="TABLE-cell"/>
            </w:pPr>
            <w:r>
              <w:t>1..1</w:t>
            </w:r>
          </w:p>
        </w:tc>
        <w:tc>
          <w:tcPr>
            <w:tcW w:w="2177" w:type="dxa"/>
            <w:shd w:val="clear" w:color="auto" w:fill="auto"/>
          </w:tcPr>
          <w:p w14:paraId="1026098B" w14:textId="4FA0FBC5" w:rsidR="000328E9" w:rsidRDefault="00BD7023" w:rsidP="000328E9">
            <w:pPr>
              <w:pStyle w:val="TABLE-cell"/>
            </w:pPr>
            <w:hyperlink w:anchor="UML67" w:history="1">
              <w:r w:rsidR="00F56272" w:rsidRPr="00F56272">
                <w:rPr>
                  <w:rStyle w:val="Hyperlink"/>
                </w:rPr>
                <w:t>String</w:t>
              </w:r>
            </w:hyperlink>
          </w:p>
        </w:tc>
        <w:tc>
          <w:tcPr>
            <w:tcW w:w="4082" w:type="dxa"/>
            <w:shd w:val="clear" w:color="auto" w:fill="auto"/>
          </w:tcPr>
          <w:p w14:paraId="1E48DCC9" w14:textId="7338AFCB" w:rsidR="000328E9" w:rsidRDefault="000328E9" w:rsidP="000328E9">
            <w:pPr>
              <w:pStyle w:val="TABLE-cell"/>
            </w:pPr>
            <w:r>
              <w:t xml:space="preserve">inherited from: </w:t>
            </w:r>
            <w:hyperlink w:anchor="UML12" w:history="1">
              <w:r w:rsidR="00F56272" w:rsidRPr="00F56272">
                <w:rPr>
                  <w:rStyle w:val="Hyperlink"/>
                </w:rPr>
                <w:t>IdentifiedObject</w:t>
              </w:r>
            </w:hyperlink>
          </w:p>
        </w:tc>
      </w:tr>
    </w:tbl>
    <w:p w14:paraId="48350EF3" w14:textId="2A126917" w:rsidR="000328E9" w:rsidRDefault="000328E9" w:rsidP="000328E9"/>
    <w:p w14:paraId="1F566A61" w14:textId="7361FF1F" w:rsidR="000328E9" w:rsidRDefault="000328E9" w:rsidP="000328E9">
      <w:pPr>
        <w:pStyle w:val="Heading3"/>
      </w:pPr>
      <w:bookmarkStart w:id="102" w:name="UML1921"/>
      <w:bookmarkStart w:id="103" w:name="_Toc113890751"/>
      <w:r>
        <w:t>Clamp</w:t>
      </w:r>
      <w:bookmarkEnd w:id="102"/>
      <w:bookmarkEnd w:id="103"/>
    </w:p>
    <w:p w14:paraId="11854805" w14:textId="4036FC05" w:rsidR="000328E9" w:rsidRDefault="000328E9" w:rsidP="000328E9">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314B541" w14:textId="77777777" w:rsidR="000328E9" w:rsidRDefault="000328E9" w:rsidP="000328E9">
      <w:r>
        <w:t>A Clamp is a galvanic connection at a line segment where other equipment is connected. A Clamp does not cut the line segment.</w:t>
      </w:r>
    </w:p>
    <w:p w14:paraId="76F62698" w14:textId="350E08A1" w:rsidR="000328E9" w:rsidRDefault="000328E9" w:rsidP="000328E9">
      <w:r>
        <w:t>A Clamp is ConductingEquipment and has one Terminal with an associated ConnectivityNode. Any other ConductingEquipment can be connected to the Clamp ConnectivityNode.</w:t>
      </w:r>
    </w:p>
    <w:p w14:paraId="766DD729" w14:textId="626D3124" w:rsidR="00C96D06" w:rsidRDefault="00C96D06" w:rsidP="00C96D06">
      <w:r>
        <w:fldChar w:fldCharType="begin"/>
      </w:r>
      <w:r>
        <w:instrText xml:space="preserve"> REF _Ref113687033 \h </w:instrText>
      </w:r>
      <w:r>
        <w:fldChar w:fldCharType="separate"/>
      </w:r>
      <w:r w:rsidR="00F56272">
        <w:t>Table 28</w:t>
      </w:r>
      <w:r>
        <w:fldChar w:fldCharType="end"/>
      </w:r>
      <w:r>
        <w:t xml:space="preserve"> shows all attributes of Clamp.</w:t>
      </w:r>
    </w:p>
    <w:p w14:paraId="2012EEE1" w14:textId="2FD4BD36" w:rsidR="00C96D06" w:rsidRDefault="00C96D06" w:rsidP="00C96D06">
      <w:pPr>
        <w:pStyle w:val="TABLE-title"/>
      </w:pPr>
      <w:bookmarkStart w:id="104" w:name="_Ref113687033"/>
      <w:bookmarkStart w:id="105" w:name="_Toc113692214"/>
      <w:r>
        <w:t xml:space="preserve">Table </w:t>
      </w:r>
      <w:r>
        <w:fldChar w:fldCharType="begin"/>
      </w:r>
      <w:r>
        <w:instrText xml:space="preserve"> SEQ Table \* ARABIC </w:instrText>
      </w:r>
      <w:r>
        <w:fldChar w:fldCharType="separate"/>
      </w:r>
      <w:r w:rsidR="00F56272">
        <w:t>28</w:t>
      </w:r>
      <w:r>
        <w:fldChar w:fldCharType="end"/>
      </w:r>
      <w:bookmarkEnd w:id="104"/>
      <w:r>
        <w:t xml:space="preserve"> – Attributes of LTDSEquipmentProfile::Clamp</w:t>
      </w:r>
      <w:bookmarkEnd w:id="1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67A62F11" w14:textId="77777777" w:rsidTr="00C96D06">
        <w:trPr>
          <w:tblHeader/>
        </w:trPr>
        <w:tc>
          <w:tcPr>
            <w:tcW w:w="2177" w:type="dxa"/>
            <w:shd w:val="clear" w:color="auto" w:fill="auto"/>
          </w:tcPr>
          <w:p w14:paraId="7F00A879" w14:textId="1C8C51E6" w:rsidR="00C96D06" w:rsidRDefault="00C96D06" w:rsidP="00C96D06">
            <w:pPr>
              <w:pStyle w:val="TABLE-col-heading"/>
            </w:pPr>
            <w:r>
              <w:t>name</w:t>
            </w:r>
          </w:p>
        </w:tc>
        <w:tc>
          <w:tcPr>
            <w:tcW w:w="635" w:type="dxa"/>
            <w:shd w:val="clear" w:color="auto" w:fill="auto"/>
          </w:tcPr>
          <w:p w14:paraId="574C31E0" w14:textId="4E2EA990" w:rsidR="00C96D06" w:rsidRDefault="00C96D06" w:rsidP="00C96D06">
            <w:pPr>
              <w:pStyle w:val="TABLE-col-heading"/>
            </w:pPr>
            <w:r>
              <w:t>mult</w:t>
            </w:r>
          </w:p>
        </w:tc>
        <w:tc>
          <w:tcPr>
            <w:tcW w:w="2177" w:type="dxa"/>
            <w:shd w:val="clear" w:color="auto" w:fill="auto"/>
          </w:tcPr>
          <w:p w14:paraId="21224B66" w14:textId="6F2BDE50" w:rsidR="00C96D06" w:rsidRDefault="00C96D06" w:rsidP="00C96D06">
            <w:pPr>
              <w:pStyle w:val="TABLE-col-heading"/>
            </w:pPr>
            <w:r>
              <w:t>type</w:t>
            </w:r>
          </w:p>
        </w:tc>
        <w:tc>
          <w:tcPr>
            <w:tcW w:w="4082" w:type="dxa"/>
            <w:shd w:val="clear" w:color="auto" w:fill="auto"/>
          </w:tcPr>
          <w:p w14:paraId="3BB3468C" w14:textId="00FC9D93" w:rsidR="00C96D06" w:rsidRDefault="00C96D06" w:rsidP="00C96D06">
            <w:pPr>
              <w:pStyle w:val="TABLE-col-heading"/>
            </w:pPr>
            <w:r>
              <w:t>description</w:t>
            </w:r>
          </w:p>
        </w:tc>
      </w:tr>
      <w:tr w:rsidR="00C96D06" w14:paraId="098B1920" w14:textId="77777777" w:rsidTr="00C96D06">
        <w:tc>
          <w:tcPr>
            <w:tcW w:w="2177" w:type="dxa"/>
            <w:shd w:val="clear" w:color="auto" w:fill="auto"/>
          </w:tcPr>
          <w:p w14:paraId="6D688095" w14:textId="7635C347" w:rsidR="00C96D06" w:rsidRDefault="00C96D06" w:rsidP="00C96D06">
            <w:pPr>
              <w:pStyle w:val="TABLE-cell"/>
            </w:pPr>
            <w:r>
              <w:t>lengthFromTerminal1</w:t>
            </w:r>
          </w:p>
        </w:tc>
        <w:tc>
          <w:tcPr>
            <w:tcW w:w="635" w:type="dxa"/>
            <w:shd w:val="clear" w:color="auto" w:fill="auto"/>
          </w:tcPr>
          <w:p w14:paraId="5D19B310" w14:textId="07916173" w:rsidR="00C96D06" w:rsidRDefault="00C96D06" w:rsidP="00C96D06">
            <w:pPr>
              <w:pStyle w:val="TABLE-cell"/>
            </w:pPr>
            <w:r>
              <w:t>0..1</w:t>
            </w:r>
          </w:p>
        </w:tc>
        <w:tc>
          <w:tcPr>
            <w:tcW w:w="2177" w:type="dxa"/>
            <w:shd w:val="clear" w:color="auto" w:fill="auto"/>
          </w:tcPr>
          <w:p w14:paraId="3DF74C0C" w14:textId="221D7369" w:rsidR="00C96D06" w:rsidRDefault="00BD7023" w:rsidP="00C96D06">
            <w:pPr>
              <w:pStyle w:val="TABLE-cell"/>
            </w:pPr>
            <w:hyperlink w:anchor="UML44" w:history="1">
              <w:r w:rsidR="00F56272" w:rsidRPr="00F56272">
                <w:rPr>
                  <w:rStyle w:val="Hyperlink"/>
                </w:rPr>
                <w:t>Length</w:t>
              </w:r>
            </w:hyperlink>
          </w:p>
        </w:tc>
        <w:tc>
          <w:tcPr>
            <w:tcW w:w="4082" w:type="dxa"/>
            <w:shd w:val="clear" w:color="auto" w:fill="auto"/>
          </w:tcPr>
          <w:p w14:paraId="532D3D07" w14:textId="0C0D0176" w:rsidR="00C96D06" w:rsidRDefault="00C96D06" w:rsidP="00C96D06">
            <w:pPr>
              <w:pStyle w:val="TABLE-cell"/>
            </w:pPr>
            <w:r>
              <w:t>The length to the place where the clamp is located starting from side one of the line segment, i.e. the line segment terminal with sequence number equal to 1.</w:t>
            </w:r>
          </w:p>
        </w:tc>
      </w:tr>
      <w:tr w:rsidR="00C96D06" w14:paraId="6CEF2491" w14:textId="77777777" w:rsidTr="00C96D06">
        <w:tc>
          <w:tcPr>
            <w:tcW w:w="2177" w:type="dxa"/>
            <w:shd w:val="clear" w:color="auto" w:fill="auto"/>
          </w:tcPr>
          <w:p w14:paraId="384FA376" w14:textId="69FDB8BF" w:rsidR="00C96D06" w:rsidRDefault="00C96D06" w:rsidP="00C96D06">
            <w:pPr>
              <w:pStyle w:val="TABLE-cell"/>
            </w:pPr>
            <w:r>
              <w:t>aggregate</w:t>
            </w:r>
          </w:p>
        </w:tc>
        <w:tc>
          <w:tcPr>
            <w:tcW w:w="635" w:type="dxa"/>
            <w:shd w:val="clear" w:color="auto" w:fill="auto"/>
          </w:tcPr>
          <w:p w14:paraId="623EC09B" w14:textId="45A57005" w:rsidR="00C96D06" w:rsidRDefault="00C96D06" w:rsidP="00C96D06">
            <w:pPr>
              <w:pStyle w:val="TABLE-cell"/>
            </w:pPr>
            <w:r>
              <w:t>0..1</w:t>
            </w:r>
          </w:p>
        </w:tc>
        <w:tc>
          <w:tcPr>
            <w:tcW w:w="2177" w:type="dxa"/>
            <w:shd w:val="clear" w:color="auto" w:fill="auto"/>
          </w:tcPr>
          <w:p w14:paraId="1C6FD2E0" w14:textId="3A91CAC8"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08F9A9AE" w14:textId="2D2B0360"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61D62308" w14:textId="77777777" w:rsidTr="00C96D06">
        <w:tc>
          <w:tcPr>
            <w:tcW w:w="2177" w:type="dxa"/>
            <w:shd w:val="clear" w:color="auto" w:fill="auto"/>
          </w:tcPr>
          <w:p w14:paraId="2D5ABCE6" w14:textId="502FE512" w:rsidR="00C96D06" w:rsidRDefault="00C96D06" w:rsidP="00C96D06">
            <w:pPr>
              <w:pStyle w:val="TABLE-cell"/>
            </w:pPr>
            <w:r>
              <w:t>normallyInService</w:t>
            </w:r>
          </w:p>
        </w:tc>
        <w:tc>
          <w:tcPr>
            <w:tcW w:w="635" w:type="dxa"/>
            <w:shd w:val="clear" w:color="auto" w:fill="auto"/>
          </w:tcPr>
          <w:p w14:paraId="0D0D7E87" w14:textId="5873B9B5" w:rsidR="00C96D06" w:rsidRDefault="00C96D06" w:rsidP="00C96D06">
            <w:pPr>
              <w:pStyle w:val="TABLE-cell"/>
            </w:pPr>
            <w:r>
              <w:t>0..1</w:t>
            </w:r>
          </w:p>
        </w:tc>
        <w:tc>
          <w:tcPr>
            <w:tcW w:w="2177" w:type="dxa"/>
            <w:shd w:val="clear" w:color="auto" w:fill="auto"/>
          </w:tcPr>
          <w:p w14:paraId="59BBB2A5" w14:textId="7DD73DC4"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10C14739" w14:textId="2FB3BAD3"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3A8FF805" w14:textId="77777777" w:rsidTr="00C96D06">
        <w:tc>
          <w:tcPr>
            <w:tcW w:w="2177" w:type="dxa"/>
            <w:shd w:val="clear" w:color="auto" w:fill="auto"/>
          </w:tcPr>
          <w:p w14:paraId="6F0AD520" w14:textId="7DBB5C8E" w:rsidR="00C96D06" w:rsidRDefault="00C96D06" w:rsidP="00C96D06">
            <w:pPr>
              <w:pStyle w:val="TABLE-cell"/>
            </w:pPr>
            <w:r>
              <w:t>description</w:t>
            </w:r>
          </w:p>
        </w:tc>
        <w:tc>
          <w:tcPr>
            <w:tcW w:w="635" w:type="dxa"/>
            <w:shd w:val="clear" w:color="auto" w:fill="auto"/>
          </w:tcPr>
          <w:p w14:paraId="0D9F2A0F" w14:textId="17DAB8D0" w:rsidR="00C96D06" w:rsidRDefault="00C96D06" w:rsidP="00C96D06">
            <w:pPr>
              <w:pStyle w:val="TABLE-cell"/>
            </w:pPr>
            <w:r>
              <w:t>0..1</w:t>
            </w:r>
          </w:p>
        </w:tc>
        <w:tc>
          <w:tcPr>
            <w:tcW w:w="2177" w:type="dxa"/>
            <w:shd w:val="clear" w:color="auto" w:fill="auto"/>
          </w:tcPr>
          <w:p w14:paraId="2E1D37A0" w14:textId="4267DD46"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31EBB51D" w14:textId="492FE56D"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F5EF915" w14:textId="77777777" w:rsidTr="00C96D06">
        <w:tc>
          <w:tcPr>
            <w:tcW w:w="2177" w:type="dxa"/>
            <w:shd w:val="clear" w:color="auto" w:fill="auto"/>
          </w:tcPr>
          <w:p w14:paraId="402AB387" w14:textId="0AEC5FEA" w:rsidR="00C96D06" w:rsidRDefault="00C96D06" w:rsidP="00C96D06">
            <w:pPr>
              <w:pStyle w:val="TABLE-cell"/>
            </w:pPr>
            <w:r>
              <w:t>mRID</w:t>
            </w:r>
          </w:p>
        </w:tc>
        <w:tc>
          <w:tcPr>
            <w:tcW w:w="635" w:type="dxa"/>
            <w:shd w:val="clear" w:color="auto" w:fill="auto"/>
          </w:tcPr>
          <w:p w14:paraId="41362878" w14:textId="29285AD1" w:rsidR="00C96D06" w:rsidRDefault="00C96D06" w:rsidP="00C96D06">
            <w:pPr>
              <w:pStyle w:val="TABLE-cell"/>
            </w:pPr>
            <w:r>
              <w:t>1..1</w:t>
            </w:r>
          </w:p>
        </w:tc>
        <w:tc>
          <w:tcPr>
            <w:tcW w:w="2177" w:type="dxa"/>
            <w:shd w:val="clear" w:color="auto" w:fill="auto"/>
          </w:tcPr>
          <w:p w14:paraId="55BB690C" w14:textId="7696B63B"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11B9C8F4" w14:textId="069AA9F0"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2521CB98" w14:textId="77777777" w:rsidTr="00C96D06">
        <w:tc>
          <w:tcPr>
            <w:tcW w:w="2177" w:type="dxa"/>
            <w:shd w:val="clear" w:color="auto" w:fill="auto"/>
          </w:tcPr>
          <w:p w14:paraId="19865633" w14:textId="29EC5556" w:rsidR="00C96D06" w:rsidRDefault="00C96D06" w:rsidP="00C96D06">
            <w:pPr>
              <w:pStyle w:val="TABLE-cell"/>
            </w:pPr>
            <w:r>
              <w:t>name</w:t>
            </w:r>
          </w:p>
        </w:tc>
        <w:tc>
          <w:tcPr>
            <w:tcW w:w="635" w:type="dxa"/>
            <w:shd w:val="clear" w:color="auto" w:fill="auto"/>
          </w:tcPr>
          <w:p w14:paraId="51A5A583" w14:textId="6A929C21" w:rsidR="00C96D06" w:rsidRDefault="00C96D06" w:rsidP="00C96D06">
            <w:pPr>
              <w:pStyle w:val="TABLE-cell"/>
            </w:pPr>
            <w:r>
              <w:t>1..1</w:t>
            </w:r>
          </w:p>
        </w:tc>
        <w:tc>
          <w:tcPr>
            <w:tcW w:w="2177" w:type="dxa"/>
            <w:shd w:val="clear" w:color="auto" w:fill="auto"/>
          </w:tcPr>
          <w:p w14:paraId="5ACB7B43" w14:textId="6B95E6F0"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B44B007" w14:textId="099F2776"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0EF878FA" w14:textId="5D4DBAC2" w:rsidR="00C96D06" w:rsidRDefault="00C96D06" w:rsidP="00C96D06"/>
    <w:p w14:paraId="0A028044" w14:textId="7F40D113" w:rsidR="00C96D06" w:rsidRDefault="00C96D06" w:rsidP="00C96D06">
      <w:r>
        <w:fldChar w:fldCharType="begin"/>
      </w:r>
      <w:r>
        <w:instrText xml:space="preserve"> REF _Ref113687038 \h </w:instrText>
      </w:r>
      <w:r>
        <w:fldChar w:fldCharType="separate"/>
      </w:r>
      <w:r w:rsidR="00F56272">
        <w:t>Table 29</w:t>
      </w:r>
      <w:r>
        <w:fldChar w:fldCharType="end"/>
      </w:r>
      <w:r>
        <w:t xml:space="preserve"> shows all association ends of Clamp with other classes.</w:t>
      </w:r>
    </w:p>
    <w:p w14:paraId="4F2F6801" w14:textId="2AA8527E" w:rsidR="00C96D06" w:rsidRDefault="00C96D06" w:rsidP="00C96D06">
      <w:pPr>
        <w:pStyle w:val="TABLE-title"/>
      </w:pPr>
      <w:bookmarkStart w:id="106" w:name="_Ref113687038"/>
      <w:bookmarkStart w:id="107" w:name="_Toc113692215"/>
      <w:r>
        <w:t xml:space="preserve">Table </w:t>
      </w:r>
      <w:r>
        <w:fldChar w:fldCharType="begin"/>
      </w:r>
      <w:r>
        <w:instrText xml:space="preserve"> SEQ Table \* ARABIC </w:instrText>
      </w:r>
      <w:r>
        <w:fldChar w:fldCharType="separate"/>
      </w:r>
      <w:r w:rsidR="00F56272">
        <w:t>29</w:t>
      </w:r>
      <w:r>
        <w:fldChar w:fldCharType="end"/>
      </w:r>
      <w:bookmarkEnd w:id="106"/>
      <w:r>
        <w:t xml:space="preserve"> – Association ends of LTDSEquipmentProfile::Clamp with other classes</w:t>
      </w:r>
      <w:bookmarkEnd w:id="10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5547AB90" w14:textId="77777777" w:rsidTr="00C96D06">
        <w:trPr>
          <w:tblHeader/>
        </w:trPr>
        <w:tc>
          <w:tcPr>
            <w:tcW w:w="635" w:type="dxa"/>
            <w:shd w:val="clear" w:color="auto" w:fill="auto"/>
          </w:tcPr>
          <w:p w14:paraId="63E3DE96" w14:textId="23F746FF" w:rsidR="00C96D06" w:rsidRDefault="00C96D06" w:rsidP="00C96D06">
            <w:pPr>
              <w:pStyle w:val="TABLE-col-heading"/>
            </w:pPr>
            <w:r>
              <w:t>mult from</w:t>
            </w:r>
          </w:p>
        </w:tc>
        <w:tc>
          <w:tcPr>
            <w:tcW w:w="2177" w:type="dxa"/>
            <w:shd w:val="clear" w:color="auto" w:fill="auto"/>
          </w:tcPr>
          <w:p w14:paraId="37DF0738" w14:textId="606B678C" w:rsidR="00C96D06" w:rsidRDefault="00C96D06" w:rsidP="00C96D06">
            <w:pPr>
              <w:pStyle w:val="TABLE-col-heading"/>
            </w:pPr>
            <w:r>
              <w:t>name</w:t>
            </w:r>
          </w:p>
        </w:tc>
        <w:tc>
          <w:tcPr>
            <w:tcW w:w="635" w:type="dxa"/>
            <w:shd w:val="clear" w:color="auto" w:fill="auto"/>
          </w:tcPr>
          <w:p w14:paraId="0224CA50" w14:textId="13704792" w:rsidR="00C96D06" w:rsidRDefault="00C96D06" w:rsidP="00C96D06">
            <w:pPr>
              <w:pStyle w:val="TABLE-col-heading"/>
            </w:pPr>
            <w:r>
              <w:t>mult to</w:t>
            </w:r>
          </w:p>
        </w:tc>
        <w:tc>
          <w:tcPr>
            <w:tcW w:w="2177" w:type="dxa"/>
            <w:shd w:val="clear" w:color="auto" w:fill="auto"/>
          </w:tcPr>
          <w:p w14:paraId="5871FFCE" w14:textId="55765A1E" w:rsidR="00C96D06" w:rsidRDefault="00C96D06" w:rsidP="00C96D06">
            <w:pPr>
              <w:pStyle w:val="TABLE-col-heading"/>
            </w:pPr>
            <w:r>
              <w:t>type</w:t>
            </w:r>
          </w:p>
        </w:tc>
        <w:tc>
          <w:tcPr>
            <w:tcW w:w="3447" w:type="dxa"/>
            <w:shd w:val="clear" w:color="auto" w:fill="auto"/>
          </w:tcPr>
          <w:p w14:paraId="286F6A24" w14:textId="386C25F0" w:rsidR="00C96D06" w:rsidRDefault="00C96D06" w:rsidP="00C96D06">
            <w:pPr>
              <w:pStyle w:val="TABLE-col-heading"/>
            </w:pPr>
            <w:r>
              <w:t>description</w:t>
            </w:r>
          </w:p>
        </w:tc>
      </w:tr>
      <w:tr w:rsidR="00C96D06" w14:paraId="4490E32D" w14:textId="77777777" w:rsidTr="00C96D06">
        <w:tc>
          <w:tcPr>
            <w:tcW w:w="635" w:type="dxa"/>
            <w:shd w:val="clear" w:color="auto" w:fill="auto"/>
          </w:tcPr>
          <w:p w14:paraId="398D8DE7" w14:textId="27F83763" w:rsidR="00C96D06" w:rsidRDefault="00C96D06" w:rsidP="00C96D06">
            <w:pPr>
              <w:pStyle w:val="TABLE-cell"/>
            </w:pPr>
            <w:r>
              <w:t>0..*</w:t>
            </w:r>
          </w:p>
        </w:tc>
        <w:tc>
          <w:tcPr>
            <w:tcW w:w="2177" w:type="dxa"/>
            <w:shd w:val="clear" w:color="auto" w:fill="auto"/>
          </w:tcPr>
          <w:p w14:paraId="0689A18D" w14:textId="7871AA93" w:rsidR="00C96D06" w:rsidRDefault="00C96D06" w:rsidP="00C96D06">
            <w:pPr>
              <w:pStyle w:val="TABLE-cell"/>
            </w:pPr>
            <w:r>
              <w:t>ACLineSegment</w:t>
            </w:r>
          </w:p>
        </w:tc>
        <w:tc>
          <w:tcPr>
            <w:tcW w:w="635" w:type="dxa"/>
            <w:shd w:val="clear" w:color="auto" w:fill="auto"/>
          </w:tcPr>
          <w:p w14:paraId="69074E66" w14:textId="3BA9D2E5" w:rsidR="00C96D06" w:rsidRDefault="00C96D06" w:rsidP="00C96D06">
            <w:pPr>
              <w:pStyle w:val="TABLE-cell"/>
            </w:pPr>
            <w:r>
              <w:t>1..1</w:t>
            </w:r>
          </w:p>
        </w:tc>
        <w:tc>
          <w:tcPr>
            <w:tcW w:w="2177" w:type="dxa"/>
            <w:shd w:val="clear" w:color="auto" w:fill="auto"/>
          </w:tcPr>
          <w:p w14:paraId="58579763" w14:textId="524BD4AF" w:rsidR="00C96D06" w:rsidRDefault="00BD7023" w:rsidP="00C96D06">
            <w:pPr>
              <w:pStyle w:val="TABLE-cell"/>
            </w:pPr>
            <w:hyperlink w:anchor="UML1926" w:history="1">
              <w:r w:rsidR="00F56272" w:rsidRPr="00F56272">
                <w:rPr>
                  <w:rStyle w:val="Hyperlink"/>
                </w:rPr>
                <w:t>ACLineSegment</w:t>
              </w:r>
            </w:hyperlink>
          </w:p>
        </w:tc>
        <w:tc>
          <w:tcPr>
            <w:tcW w:w="3447" w:type="dxa"/>
            <w:shd w:val="clear" w:color="auto" w:fill="auto"/>
          </w:tcPr>
          <w:p w14:paraId="3357A63B" w14:textId="63BE70E2" w:rsidR="00C96D06" w:rsidRDefault="00C96D06" w:rsidP="00C96D06">
            <w:pPr>
              <w:pStyle w:val="TABLE-cell"/>
            </w:pPr>
            <w:r>
              <w:t>The line segment to which the clamp is connected.</w:t>
            </w:r>
          </w:p>
        </w:tc>
      </w:tr>
      <w:tr w:rsidR="00C96D06" w14:paraId="4CCFD475" w14:textId="77777777" w:rsidTr="00C96D06">
        <w:tc>
          <w:tcPr>
            <w:tcW w:w="635" w:type="dxa"/>
            <w:shd w:val="clear" w:color="auto" w:fill="auto"/>
          </w:tcPr>
          <w:p w14:paraId="0568029A" w14:textId="1BFD86D0" w:rsidR="00C96D06" w:rsidRDefault="00C96D06" w:rsidP="00C96D06">
            <w:pPr>
              <w:pStyle w:val="TABLE-cell"/>
            </w:pPr>
            <w:r>
              <w:t>0..*</w:t>
            </w:r>
          </w:p>
        </w:tc>
        <w:tc>
          <w:tcPr>
            <w:tcW w:w="2177" w:type="dxa"/>
            <w:shd w:val="clear" w:color="auto" w:fill="auto"/>
          </w:tcPr>
          <w:p w14:paraId="02388BD7" w14:textId="6829A4F0" w:rsidR="00C96D06" w:rsidRDefault="00C96D06" w:rsidP="00C96D06">
            <w:pPr>
              <w:pStyle w:val="TABLE-cell"/>
            </w:pPr>
            <w:r>
              <w:t>BaseVoltage</w:t>
            </w:r>
          </w:p>
        </w:tc>
        <w:tc>
          <w:tcPr>
            <w:tcW w:w="635" w:type="dxa"/>
            <w:shd w:val="clear" w:color="auto" w:fill="auto"/>
          </w:tcPr>
          <w:p w14:paraId="4E596BEE" w14:textId="20A9810D" w:rsidR="00C96D06" w:rsidRDefault="00C96D06" w:rsidP="00C96D06">
            <w:pPr>
              <w:pStyle w:val="TABLE-cell"/>
            </w:pPr>
            <w:r>
              <w:t>0..1</w:t>
            </w:r>
          </w:p>
        </w:tc>
        <w:tc>
          <w:tcPr>
            <w:tcW w:w="2177" w:type="dxa"/>
            <w:shd w:val="clear" w:color="auto" w:fill="auto"/>
          </w:tcPr>
          <w:p w14:paraId="578E6579" w14:textId="3BBE8588" w:rsidR="00C96D06" w:rsidRDefault="00BD7023" w:rsidP="00C96D06">
            <w:pPr>
              <w:pStyle w:val="TABLE-cell"/>
            </w:pPr>
            <w:hyperlink w:anchor="UML1896" w:history="1">
              <w:r w:rsidR="00F56272" w:rsidRPr="00F56272">
                <w:rPr>
                  <w:rStyle w:val="Hyperlink"/>
                </w:rPr>
                <w:t>BaseVoltage</w:t>
              </w:r>
            </w:hyperlink>
          </w:p>
        </w:tc>
        <w:tc>
          <w:tcPr>
            <w:tcW w:w="3447" w:type="dxa"/>
            <w:shd w:val="clear" w:color="auto" w:fill="auto"/>
          </w:tcPr>
          <w:p w14:paraId="0CD7C5E7" w14:textId="46D1D5F1" w:rsidR="00C96D06" w:rsidRDefault="00C96D06" w:rsidP="00C96D06">
            <w:pPr>
              <w:pStyle w:val="TABLE-cell"/>
            </w:pPr>
            <w:r>
              <w:t xml:space="preserve">inherited from: </w:t>
            </w:r>
            <w:hyperlink w:anchor="UML1920" w:history="1">
              <w:r w:rsidR="00F56272" w:rsidRPr="00F56272">
                <w:rPr>
                  <w:rStyle w:val="Hyperlink"/>
                </w:rPr>
                <w:t>ConductingEquipment</w:t>
              </w:r>
            </w:hyperlink>
          </w:p>
        </w:tc>
      </w:tr>
      <w:tr w:rsidR="00C96D06" w14:paraId="41779761" w14:textId="77777777" w:rsidTr="00C96D06">
        <w:tc>
          <w:tcPr>
            <w:tcW w:w="635" w:type="dxa"/>
            <w:shd w:val="clear" w:color="auto" w:fill="auto"/>
          </w:tcPr>
          <w:p w14:paraId="5C16666B" w14:textId="3AABD892" w:rsidR="00C96D06" w:rsidRDefault="00C96D06" w:rsidP="00C96D06">
            <w:pPr>
              <w:pStyle w:val="TABLE-cell"/>
            </w:pPr>
            <w:r>
              <w:t>0..*</w:t>
            </w:r>
          </w:p>
        </w:tc>
        <w:tc>
          <w:tcPr>
            <w:tcW w:w="2177" w:type="dxa"/>
            <w:shd w:val="clear" w:color="auto" w:fill="auto"/>
          </w:tcPr>
          <w:p w14:paraId="6263EF82" w14:textId="6DA03E6A" w:rsidR="00C96D06" w:rsidRDefault="00C96D06" w:rsidP="00C96D06">
            <w:pPr>
              <w:pStyle w:val="TABLE-cell"/>
            </w:pPr>
            <w:r>
              <w:t>EquipmentContainer</w:t>
            </w:r>
          </w:p>
        </w:tc>
        <w:tc>
          <w:tcPr>
            <w:tcW w:w="635" w:type="dxa"/>
            <w:shd w:val="clear" w:color="auto" w:fill="auto"/>
          </w:tcPr>
          <w:p w14:paraId="2EE849DC" w14:textId="37875F7F" w:rsidR="00C96D06" w:rsidRDefault="00C96D06" w:rsidP="00C96D06">
            <w:pPr>
              <w:pStyle w:val="TABLE-cell"/>
            </w:pPr>
            <w:r>
              <w:t>0..1</w:t>
            </w:r>
          </w:p>
        </w:tc>
        <w:tc>
          <w:tcPr>
            <w:tcW w:w="2177" w:type="dxa"/>
            <w:shd w:val="clear" w:color="auto" w:fill="auto"/>
          </w:tcPr>
          <w:p w14:paraId="20664B86" w14:textId="19313631" w:rsidR="00C96D06" w:rsidRDefault="00BD7023" w:rsidP="00C96D06">
            <w:pPr>
              <w:pStyle w:val="TABLE-cell"/>
            </w:pPr>
            <w:hyperlink w:anchor="UML1998" w:history="1">
              <w:r w:rsidR="00F56272" w:rsidRPr="00F56272">
                <w:rPr>
                  <w:rStyle w:val="Hyperlink"/>
                </w:rPr>
                <w:t>EquipmentContainer</w:t>
              </w:r>
            </w:hyperlink>
          </w:p>
        </w:tc>
        <w:tc>
          <w:tcPr>
            <w:tcW w:w="3447" w:type="dxa"/>
            <w:shd w:val="clear" w:color="auto" w:fill="auto"/>
          </w:tcPr>
          <w:p w14:paraId="0F6C1BEA" w14:textId="2A305AB7" w:rsidR="00C96D06" w:rsidRDefault="00C96D06" w:rsidP="00C96D06">
            <w:pPr>
              <w:pStyle w:val="TABLE-cell"/>
            </w:pPr>
            <w:r>
              <w:t xml:space="preserve">inherited from: </w:t>
            </w:r>
            <w:hyperlink w:anchor="UML1919" w:history="1">
              <w:r w:rsidR="00F56272" w:rsidRPr="00F56272">
                <w:rPr>
                  <w:rStyle w:val="Hyperlink"/>
                </w:rPr>
                <w:t>Equipment</w:t>
              </w:r>
            </w:hyperlink>
          </w:p>
        </w:tc>
      </w:tr>
    </w:tbl>
    <w:p w14:paraId="396C2074" w14:textId="1F9A2D33" w:rsidR="00C96D06" w:rsidRDefault="00C96D06" w:rsidP="00C96D06"/>
    <w:p w14:paraId="78C4D03F" w14:textId="2B71FD0C" w:rsidR="00C96D06" w:rsidRDefault="00C96D06" w:rsidP="00C96D06">
      <w:pPr>
        <w:pStyle w:val="Heading3"/>
      </w:pPr>
      <w:bookmarkStart w:id="108" w:name="UML1894"/>
      <w:bookmarkStart w:id="109" w:name="_Toc113890752"/>
      <w:r>
        <w:t>ConformLoadSchedule</w:t>
      </w:r>
      <w:bookmarkEnd w:id="108"/>
      <w:bookmarkEnd w:id="109"/>
    </w:p>
    <w:p w14:paraId="4F057247" w14:textId="0B14A304" w:rsidR="00C96D06" w:rsidRDefault="00C96D06" w:rsidP="00C96D06">
      <w:r>
        <w:t xml:space="preserve">Inheritance path = </w:t>
      </w:r>
      <w:hyperlink w:anchor="UML1890" w:history="1">
        <w:r w:rsidR="00F56272" w:rsidRPr="00F56272">
          <w:rPr>
            <w:rStyle w:val="Hyperlink"/>
          </w:rPr>
          <w:t>SeasonDayTypeSchedule</w:t>
        </w:r>
      </w:hyperlink>
      <w:r>
        <w:t xml:space="preserve"> : </w:t>
      </w:r>
      <w:hyperlink w:anchor="UML1889" w:history="1">
        <w:r w:rsidR="00F56272" w:rsidRPr="00F56272">
          <w:rPr>
            <w:rStyle w:val="Hyperlink"/>
          </w:rPr>
          <w:t>RegularIntervalSchedule</w:t>
        </w:r>
      </w:hyperlink>
      <w:r>
        <w:t xml:space="preserve">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2B20F154" w14:textId="38241956" w:rsidR="00C96D06" w:rsidRDefault="00C96D06" w:rsidP="00C96D06">
      <w:r>
        <w:t>A curve of load  versus time (X-axis) showing the active power values (Y1-axis) and reactive power (Y2-axis) for each unit of the period covered. This curve represents a typical pattern of load over the time period for a given day type and season.</w:t>
      </w:r>
    </w:p>
    <w:p w14:paraId="5BECB89B" w14:textId="0F9716B9" w:rsidR="00C96D06" w:rsidRDefault="00C96D06" w:rsidP="00C96D06">
      <w:r>
        <w:lastRenderedPageBreak/>
        <w:fldChar w:fldCharType="begin"/>
      </w:r>
      <w:r>
        <w:instrText xml:space="preserve"> REF _Ref113687045 \h </w:instrText>
      </w:r>
      <w:r>
        <w:fldChar w:fldCharType="separate"/>
      </w:r>
      <w:r w:rsidR="00F56272">
        <w:t>Table 30</w:t>
      </w:r>
      <w:r>
        <w:fldChar w:fldCharType="end"/>
      </w:r>
      <w:r>
        <w:t xml:space="preserve"> shows all attributes of ConformLoadSchedule.</w:t>
      </w:r>
    </w:p>
    <w:p w14:paraId="68762504" w14:textId="6C74FC72" w:rsidR="00C96D06" w:rsidRDefault="00C96D06" w:rsidP="00C96D06">
      <w:pPr>
        <w:pStyle w:val="TABLE-title"/>
      </w:pPr>
      <w:bookmarkStart w:id="110" w:name="_Ref113687045"/>
      <w:bookmarkStart w:id="111" w:name="_Toc113692216"/>
      <w:r>
        <w:t xml:space="preserve">Table </w:t>
      </w:r>
      <w:r>
        <w:fldChar w:fldCharType="begin"/>
      </w:r>
      <w:r>
        <w:instrText xml:space="preserve"> SEQ Table \* ARABIC </w:instrText>
      </w:r>
      <w:r>
        <w:fldChar w:fldCharType="separate"/>
      </w:r>
      <w:r w:rsidR="00F56272">
        <w:t>30</w:t>
      </w:r>
      <w:r>
        <w:fldChar w:fldCharType="end"/>
      </w:r>
      <w:bookmarkEnd w:id="110"/>
      <w:r>
        <w:t xml:space="preserve"> – Attributes of LTDSEquipmentProfile::ConformLoadSchedule</w:t>
      </w:r>
      <w:bookmarkEnd w:id="11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42AE19A6" w14:textId="77777777" w:rsidTr="00C96D06">
        <w:trPr>
          <w:tblHeader/>
        </w:trPr>
        <w:tc>
          <w:tcPr>
            <w:tcW w:w="2177" w:type="dxa"/>
            <w:shd w:val="clear" w:color="auto" w:fill="auto"/>
          </w:tcPr>
          <w:p w14:paraId="24B53C4E" w14:textId="23387ADB" w:rsidR="00C96D06" w:rsidRDefault="00C96D06" w:rsidP="00C96D06">
            <w:pPr>
              <w:pStyle w:val="TABLE-col-heading"/>
            </w:pPr>
            <w:r>
              <w:t>name</w:t>
            </w:r>
          </w:p>
        </w:tc>
        <w:tc>
          <w:tcPr>
            <w:tcW w:w="635" w:type="dxa"/>
            <w:shd w:val="clear" w:color="auto" w:fill="auto"/>
          </w:tcPr>
          <w:p w14:paraId="57D72F70" w14:textId="48CDE0ED" w:rsidR="00C96D06" w:rsidRDefault="00C96D06" w:rsidP="00C96D06">
            <w:pPr>
              <w:pStyle w:val="TABLE-col-heading"/>
            </w:pPr>
            <w:r>
              <w:t>mult</w:t>
            </w:r>
          </w:p>
        </w:tc>
        <w:tc>
          <w:tcPr>
            <w:tcW w:w="2177" w:type="dxa"/>
            <w:shd w:val="clear" w:color="auto" w:fill="auto"/>
          </w:tcPr>
          <w:p w14:paraId="7543B0E1" w14:textId="1D3AB4DF" w:rsidR="00C96D06" w:rsidRDefault="00C96D06" w:rsidP="00C96D06">
            <w:pPr>
              <w:pStyle w:val="TABLE-col-heading"/>
            </w:pPr>
            <w:r>
              <w:t>type</w:t>
            </w:r>
          </w:p>
        </w:tc>
        <w:tc>
          <w:tcPr>
            <w:tcW w:w="4082" w:type="dxa"/>
            <w:shd w:val="clear" w:color="auto" w:fill="auto"/>
          </w:tcPr>
          <w:p w14:paraId="40E595BC" w14:textId="7039A181" w:rsidR="00C96D06" w:rsidRDefault="00C96D06" w:rsidP="00C96D06">
            <w:pPr>
              <w:pStyle w:val="TABLE-col-heading"/>
            </w:pPr>
            <w:r>
              <w:t>description</w:t>
            </w:r>
          </w:p>
        </w:tc>
      </w:tr>
      <w:tr w:rsidR="00C96D06" w14:paraId="1236D940" w14:textId="77777777" w:rsidTr="00C96D06">
        <w:tc>
          <w:tcPr>
            <w:tcW w:w="2177" w:type="dxa"/>
            <w:shd w:val="clear" w:color="auto" w:fill="auto"/>
          </w:tcPr>
          <w:p w14:paraId="2C1AD2AB" w14:textId="6DF5D18A" w:rsidR="00C96D06" w:rsidRDefault="00C96D06" w:rsidP="00C96D06">
            <w:pPr>
              <w:pStyle w:val="TABLE-cell"/>
            </w:pPr>
            <w:r>
              <w:t>timeStep</w:t>
            </w:r>
          </w:p>
        </w:tc>
        <w:tc>
          <w:tcPr>
            <w:tcW w:w="635" w:type="dxa"/>
            <w:shd w:val="clear" w:color="auto" w:fill="auto"/>
          </w:tcPr>
          <w:p w14:paraId="1C10AA0A" w14:textId="0A7488C2" w:rsidR="00C96D06" w:rsidRDefault="00C96D06" w:rsidP="00C96D06">
            <w:pPr>
              <w:pStyle w:val="TABLE-cell"/>
            </w:pPr>
            <w:r>
              <w:t>1..1</w:t>
            </w:r>
          </w:p>
        </w:tc>
        <w:tc>
          <w:tcPr>
            <w:tcW w:w="2177" w:type="dxa"/>
            <w:shd w:val="clear" w:color="auto" w:fill="auto"/>
          </w:tcPr>
          <w:p w14:paraId="4657F2C9" w14:textId="34A3A174" w:rsidR="00C96D06" w:rsidRDefault="00BD7023" w:rsidP="00C96D06">
            <w:pPr>
              <w:pStyle w:val="TABLE-cell"/>
            </w:pPr>
            <w:hyperlink w:anchor="UML52" w:history="1">
              <w:r w:rsidR="00F56272" w:rsidRPr="00F56272">
                <w:rPr>
                  <w:rStyle w:val="Hyperlink"/>
                </w:rPr>
                <w:t>Seconds</w:t>
              </w:r>
            </w:hyperlink>
          </w:p>
        </w:tc>
        <w:tc>
          <w:tcPr>
            <w:tcW w:w="4082" w:type="dxa"/>
            <w:shd w:val="clear" w:color="auto" w:fill="auto"/>
          </w:tcPr>
          <w:p w14:paraId="3709E8DB" w14:textId="0D3EC429" w:rsidR="00C96D06" w:rsidRDefault="00C96D06" w:rsidP="00C96D06">
            <w:pPr>
              <w:pStyle w:val="TABLE-cell"/>
            </w:pPr>
            <w:r>
              <w:t xml:space="preserve">inherited from: </w:t>
            </w:r>
            <w:hyperlink w:anchor="UML1889" w:history="1">
              <w:r w:rsidR="00F56272" w:rsidRPr="00F56272">
                <w:rPr>
                  <w:rStyle w:val="Hyperlink"/>
                </w:rPr>
                <w:t>RegularIntervalSchedule</w:t>
              </w:r>
            </w:hyperlink>
          </w:p>
        </w:tc>
      </w:tr>
      <w:tr w:rsidR="00C96D06" w14:paraId="36E7DBF5" w14:textId="77777777" w:rsidTr="00C96D06">
        <w:tc>
          <w:tcPr>
            <w:tcW w:w="2177" w:type="dxa"/>
            <w:shd w:val="clear" w:color="auto" w:fill="auto"/>
          </w:tcPr>
          <w:p w14:paraId="5D392EDC" w14:textId="700A2BE2" w:rsidR="00C96D06" w:rsidRDefault="00C96D06" w:rsidP="00C96D06">
            <w:pPr>
              <w:pStyle w:val="TABLE-cell"/>
            </w:pPr>
            <w:r>
              <w:t>endTime</w:t>
            </w:r>
          </w:p>
        </w:tc>
        <w:tc>
          <w:tcPr>
            <w:tcW w:w="635" w:type="dxa"/>
            <w:shd w:val="clear" w:color="auto" w:fill="auto"/>
          </w:tcPr>
          <w:p w14:paraId="75C79A1E" w14:textId="5142669A" w:rsidR="00C96D06" w:rsidRDefault="00C96D06" w:rsidP="00C96D06">
            <w:pPr>
              <w:pStyle w:val="TABLE-cell"/>
            </w:pPr>
            <w:r>
              <w:t>1..1</w:t>
            </w:r>
          </w:p>
        </w:tc>
        <w:tc>
          <w:tcPr>
            <w:tcW w:w="2177" w:type="dxa"/>
            <w:shd w:val="clear" w:color="auto" w:fill="auto"/>
          </w:tcPr>
          <w:p w14:paraId="057055D5" w14:textId="61322E9B" w:rsidR="00C96D06" w:rsidRDefault="00BD7023" w:rsidP="00C96D06">
            <w:pPr>
              <w:pStyle w:val="TABLE-cell"/>
            </w:pPr>
            <w:hyperlink w:anchor="UML63" w:history="1">
              <w:r w:rsidR="00F56272" w:rsidRPr="00F56272">
                <w:rPr>
                  <w:rStyle w:val="Hyperlink"/>
                </w:rPr>
                <w:t>DateTime</w:t>
              </w:r>
            </w:hyperlink>
          </w:p>
        </w:tc>
        <w:tc>
          <w:tcPr>
            <w:tcW w:w="4082" w:type="dxa"/>
            <w:shd w:val="clear" w:color="auto" w:fill="auto"/>
          </w:tcPr>
          <w:p w14:paraId="41997344" w14:textId="4E37DC70" w:rsidR="00C96D06" w:rsidRDefault="00C96D06" w:rsidP="00C96D06">
            <w:pPr>
              <w:pStyle w:val="TABLE-cell"/>
            </w:pPr>
            <w:r>
              <w:t xml:space="preserve">inherited from: </w:t>
            </w:r>
            <w:hyperlink w:anchor="UML1889" w:history="1">
              <w:r w:rsidR="00F56272" w:rsidRPr="00F56272">
                <w:rPr>
                  <w:rStyle w:val="Hyperlink"/>
                </w:rPr>
                <w:t>RegularIntervalSchedule</w:t>
              </w:r>
            </w:hyperlink>
          </w:p>
        </w:tc>
      </w:tr>
      <w:tr w:rsidR="00C96D06" w14:paraId="76DB5AAE" w14:textId="77777777" w:rsidTr="00C96D06">
        <w:tc>
          <w:tcPr>
            <w:tcW w:w="2177" w:type="dxa"/>
            <w:shd w:val="clear" w:color="auto" w:fill="auto"/>
          </w:tcPr>
          <w:p w14:paraId="77EE2130" w14:textId="6655B0D5" w:rsidR="00C96D06" w:rsidRDefault="00C96D06" w:rsidP="00C96D06">
            <w:pPr>
              <w:pStyle w:val="TABLE-cell"/>
            </w:pPr>
            <w:r>
              <w:t>startTime</w:t>
            </w:r>
          </w:p>
        </w:tc>
        <w:tc>
          <w:tcPr>
            <w:tcW w:w="635" w:type="dxa"/>
            <w:shd w:val="clear" w:color="auto" w:fill="auto"/>
          </w:tcPr>
          <w:p w14:paraId="057C30D1" w14:textId="006DD451" w:rsidR="00C96D06" w:rsidRDefault="00C96D06" w:rsidP="00C96D06">
            <w:pPr>
              <w:pStyle w:val="TABLE-cell"/>
            </w:pPr>
            <w:r>
              <w:t>1..1</w:t>
            </w:r>
          </w:p>
        </w:tc>
        <w:tc>
          <w:tcPr>
            <w:tcW w:w="2177" w:type="dxa"/>
            <w:shd w:val="clear" w:color="auto" w:fill="auto"/>
          </w:tcPr>
          <w:p w14:paraId="08697781" w14:textId="0A0B1DDB" w:rsidR="00C96D06" w:rsidRDefault="00BD7023" w:rsidP="00C96D06">
            <w:pPr>
              <w:pStyle w:val="TABLE-cell"/>
            </w:pPr>
            <w:hyperlink w:anchor="UML63" w:history="1">
              <w:r w:rsidR="00F56272" w:rsidRPr="00F56272">
                <w:rPr>
                  <w:rStyle w:val="Hyperlink"/>
                </w:rPr>
                <w:t>DateTime</w:t>
              </w:r>
            </w:hyperlink>
          </w:p>
        </w:tc>
        <w:tc>
          <w:tcPr>
            <w:tcW w:w="4082" w:type="dxa"/>
            <w:shd w:val="clear" w:color="auto" w:fill="auto"/>
          </w:tcPr>
          <w:p w14:paraId="511A3E78" w14:textId="30BE76EF" w:rsidR="00C96D06" w:rsidRDefault="00C96D06" w:rsidP="00C96D06">
            <w:pPr>
              <w:pStyle w:val="TABLE-cell"/>
            </w:pPr>
            <w:r>
              <w:t xml:space="preserve">inherited from: </w:t>
            </w:r>
            <w:hyperlink w:anchor="UML1888" w:history="1">
              <w:r w:rsidR="00F56272" w:rsidRPr="00F56272">
                <w:rPr>
                  <w:rStyle w:val="Hyperlink"/>
                </w:rPr>
                <w:t>BasicIntervalSchedule</w:t>
              </w:r>
            </w:hyperlink>
          </w:p>
        </w:tc>
      </w:tr>
      <w:tr w:rsidR="00C96D06" w14:paraId="7E0881C6" w14:textId="77777777" w:rsidTr="00C96D06">
        <w:tc>
          <w:tcPr>
            <w:tcW w:w="2177" w:type="dxa"/>
            <w:shd w:val="clear" w:color="auto" w:fill="auto"/>
          </w:tcPr>
          <w:p w14:paraId="5832C44A" w14:textId="63C39557" w:rsidR="00C96D06" w:rsidRDefault="00C96D06" w:rsidP="00C96D06">
            <w:pPr>
              <w:pStyle w:val="TABLE-cell"/>
            </w:pPr>
            <w:r>
              <w:t>value1Unit</w:t>
            </w:r>
          </w:p>
        </w:tc>
        <w:tc>
          <w:tcPr>
            <w:tcW w:w="635" w:type="dxa"/>
            <w:shd w:val="clear" w:color="auto" w:fill="auto"/>
          </w:tcPr>
          <w:p w14:paraId="2EA1271F" w14:textId="614527BC" w:rsidR="00C96D06" w:rsidRDefault="00C96D06" w:rsidP="00C96D06">
            <w:pPr>
              <w:pStyle w:val="TABLE-cell"/>
            </w:pPr>
            <w:r>
              <w:t>1..1</w:t>
            </w:r>
          </w:p>
        </w:tc>
        <w:tc>
          <w:tcPr>
            <w:tcW w:w="2177" w:type="dxa"/>
            <w:shd w:val="clear" w:color="auto" w:fill="auto"/>
          </w:tcPr>
          <w:p w14:paraId="77669ABD" w14:textId="0F4A048C" w:rsidR="00C96D06" w:rsidRDefault="00BD7023" w:rsidP="00C96D06">
            <w:pPr>
              <w:pStyle w:val="TABLE-cell"/>
            </w:pPr>
            <w:hyperlink w:anchor="UML30" w:history="1">
              <w:r w:rsidR="00F56272" w:rsidRPr="00F56272">
                <w:rPr>
                  <w:rStyle w:val="Hyperlink"/>
                </w:rPr>
                <w:t>UnitSymbol</w:t>
              </w:r>
            </w:hyperlink>
          </w:p>
        </w:tc>
        <w:tc>
          <w:tcPr>
            <w:tcW w:w="4082" w:type="dxa"/>
            <w:shd w:val="clear" w:color="auto" w:fill="auto"/>
          </w:tcPr>
          <w:p w14:paraId="364B33A1" w14:textId="45301B1E" w:rsidR="00C96D06" w:rsidRDefault="00C96D06" w:rsidP="00C96D06">
            <w:pPr>
              <w:pStyle w:val="TABLE-cell"/>
            </w:pPr>
            <w:r>
              <w:t xml:space="preserve">inherited from: </w:t>
            </w:r>
            <w:hyperlink w:anchor="UML1888" w:history="1">
              <w:r w:rsidR="00F56272" w:rsidRPr="00F56272">
                <w:rPr>
                  <w:rStyle w:val="Hyperlink"/>
                </w:rPr>
                <w:t>BasicIntervalSchedule</w:t>
              </w:r>
            </w:hyperlink>
          </w:p>
        </w:tc>
      </w:tr>
      <w:tr w:rsidR="00C96D06" w14:paraId="37B2F136" w14:textId="77777777" w:rsidTr="00C96D06">
        <w:tc>
          <w:tcPr>
            <w:tcW w:w="2177" w:type="dxa"/>
            <w:shd w:val="clear" w:color="auto" w:fill="auto"/>
          </w:tcPr>
          <w:p w14:paraId="2767846A" w14:textId="3B5CF155" w:rsidR="00C96D06" w:rsidRDefault="00C96D06" w:rsidP="00C96D06">
            <w:pPr>
              <w:pStyle w:val="TABLE-cell"/>
            </w:pPr>
            <w:r>
              <w:t>value2Unit</w:t>
            </w:r>
          </w:p>
        </w:tc>
        <w:tc>
          <w:tcPr>
            <w:tcW w:w="635" w:type="dxa"/>
            <w:shd w:val="clear" w:color="auto" w:fill="auto"/>
          </w:tcPr>
          <w:p w14:paraId="494F972C" w14:textId="77A30C90" w:rsidR="00C96D06" w:rsidRDefault="00C96D06" w:rsidP="00C96D06">
            <w:pPr>
              <w:pStyle w:val="TABLE-cell"/>
            </w:pPr>
            <w:r>
              <w:t>0..1</w:t>
            </w:r>
          </w:p>
        </w:tc>
        <w:tc>
          <w:tcPr>
            <w:tcW w:w="2177" w:type="dxa"/>
            <w:shd w:val="clear" w:color="auto" w:fill="auto"/>
          </w:tcPr>
          <w:p w14:paraId="0D674376" w14:textId="17AA3EDC" w:rsidR="00C96D06" w:rsidRDefault="00BD7023" w:rsidP="00C96D06">
            <w:pPr>
              <w:pStyle w:val="TABLE-cell"/>
            </w:pPr>
            <w:hyperlink w:anchor="UML30" w:history="1">
              <w:r w:rsidR="00F56272" w:rsidRPr="00F56272">
                <w:rPr>
                  <w:rStyle w:val="Hyperlink"/>
                </w:rPr>
                <w:t>UnitSymbol</w:t>
              </w:r>
            </w:hyperlink>
          </w:p>
        </w:tc>
        <w:tc>
          <w:tcPr>
            <w:tcW w:w="4082" w:type="dxa"/>
            <w:shd w:val="clear" w:color="auto" w:fill="auto"/>
          </w:tcPr>
          <w:p w14:paraId="4D93BC7D" w14:textId="57C4471C" w:rsidR="00C96D06" w:rsidRDefault="00C96D06" w:rsidP="00C96D06">
            <w:pPr>
              <w:pStyle w:val="TABLE-cell"/>
            </w:pPr>
            <w:r>
              <w:t xml:space="preserve">inherited from: </w:t>
            </w:r>
            <w:hyperlink w:anchor="UML1888" w:history="1">
              <w:r w:rsidR="00F56272" w:rsidRPr="00F56272">
                <w:rPr>
                  <w:rStyle w:val="Hyperlink"/>
                </w:rPr>
                <w:t>BasicIntervalSchedule</w:t>
              </w:r>
            </w:hyperlink>
          </w:p>
        </w:tc>
      </w:tr>
      <w:tr w:rsidR="00C96D06" w14:paraId="61F72853" w14:textId="77777777" w:rsidTr="00C96D06">
        <w:tc>
          <w:tcPr>
            <w:tcW w:w="2177" w:type="dxa"/>
            <w:shd w:val="clear" w:color="auto" w:fill="auto"/>
          </w:tcPr>
          <w:p w14:paraId="66DC6A60" w14:textId="35D2BF69" w:rsidR="00C96D06" w:rsidRDefault="00C96D06" w:rsidP="00C96D06">
            <w:pPr>
              <w:pStyle w:val="TABLE-cell"/>
            </w:pPr>
            <w:r>
              <w:t>description</w:t>
            </w:r>
          </w:p>
        </w:tc>
        <w:tc>
          <w:tcPr>
            <w:tcW w:w="635" w:type="dxa"/>
            <w:shd w:val="clear" w:color="auto" w:fill="auto"/>
          </w:tcPr>
          <w:p w14:paraId="30E9C2D6" w14:textId="7105F4C9" w:rsidR="00C96D06" w:rsidRDefault="00C96D06" w:rsidP="00C96D06">
            <w:pPr>
              <w:pStyle w:val="TABLE-cell"/>
            </w:pPr>
            <w:r>
              <w:t>0..1</w:t>
            </w:r>
          </w:p>
        </w:tc>
        <w:tc>
          <w:tcPr>
            <w:tcW w:w="2177" w:type="dxa"/>
            <w:shd w:val="clear" w:color="auto" w:fill="auto"/>
          </w:tcPr>
          <w:p w14:paraId="12E45D0B" w14:textId="63BC80E5"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DD2258B" w14:textId="6955EC20"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C8A7C66" w14:textId="77777777" w:rsidTr="00C96D06">
        <w:tc>
          <w:tcPr>
            <w:tcW w:w="2177" w:type="dxa"/>
            <w:shd w:val="clear" w:color="auto" w:fill="auto"/>
          </w:tcPr>
          <w:p w14:paraId="61D2E865" w14:textId="04D82CEA" w:rsidR="00C96D06" w:rsidRDefault="00C96D06" w:rsidP="00C96D06">
            <w:pPr>
              <w:pStyle w:val="TABLE-cell"/>
            </w:pPr>
            <w:r>
              <w:t>mRID</w:t>
            </w:r>
          </w:p>
        </w:tc>
        <w:tc>
          <w:tcPr>
            <w:tcW w:w="635" w:type="dxa"/>
            <w:shd w:val="clear" w:color="auto" w:fill="auto"/>
          </w:tcPr>
          <w:p w14:paraId="732A4846" w14:textId="743FAF8C" w:rsidR="00C96D06" w:rsidRDefault="00C96D06" w:rsidP="00C96D06">
            <w:pPr>
              <w:pStyle w:val="TABLE-cell"/>
            </w:pPr>
            <w:r>
              <w:t>1..1</w:t>
            </w:r>
          </w:p>
        </w:tc>
        <w:tc>
          <w:tcPr>
            <w:tcW w:w="2177" w:type="dxa"/>
            <w:shd w:val="clear" w:color="auto" w:fill="auto"/>
          </w:tcPr>
          <w:p w14:paraId="3823A09D" w14:textId="180D14D2"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9D57230" w14:textId="2FF8640D"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2DF7FDA" w14:textId="77777777" w:rsidTr="00C96D06">
        <w:tc>
          <w:tcPr>
            <w:tcW w:w="2177" w:type="dxa"/>
            <w:shd w:val="clear" w:color="auto" w:fill="auto"/>
          </w:tcPr>
          <w:p w14:paraId="07D30A2F" w14:textId="76A21032" w:rsidR="00C96D06" w:rsidRDefault="00C96D06" w:rsidP="00C96D06">
            <w:pPr>
              <w:pStyle w:val="TABLE-cell"/>
            </w:pPr>
            <w:r>
              <w:t>name</w:t>
            </w:r>
          </w:p>
        </w:tc>
        <w:tc>
          <w:tcPr>
            <w:tcW w:w="635" w:type="dxa"/>
            <w:shd w:val="clear" w:color="auto" w:fill="auto"/>
          </w:tcPr>
          <w:p w14:paraId="463A583C" w14:textId="4254368A" w:rsidR="00C96D06" w:rsidRDefault="00C96D06" w:rsidP="00C96D06">
            <w:pPr>
              <w:pStyle w:val="TABLE-cell"/>
            </w:pPr>
            <w:r>
              <w:t>1..1</w:t>
            </w:r>
          </w:p>
        </w:tc>
        <w:tc>
          <w:tcPr>
            <w:tcW w:w="2177" w:type="dxa"/>
            <w:shd w:val="clear" w:color="auto" w:fill="auto"/>
          </w:tcPr>
          <w:p w14:paraId="4757C140" w14:textId="690A358E"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C9D8AB9" w14:textId="4FCF66A9"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67E23911" w14:textId="0F219AD2" w:rsidR="00C96D06" w:rsidRDefault="00C96D06" w:rsidP="00C96D06"/>
    <w:p w14:paraId="173D2988" w14:textId="01D90504" w:rsidR="00C96D06" w:rsidRDefault="00C96D06" w:rsidP="00C96D06">
      <w:r>
        <w:fldChar w:fldCharType="begin"/>
      </w:r>
      <w:r>
        <w:instrText xml:space="preserve"> REF _Ref113687049 \h </w:instrText>
      </w:r>
      <w:r>
        <w:fldChar w:fldCharType="separate"/>
      </w:r>
      <w:r w:rsidR="00F56272">
        <w:t>Table 31</w:t>
      </w:r>
      <w:r>
        <w:fldChar w:fldCharType="end"/>
      </w:r>
      <w:r>
        <w:t xml:space="preserve"> shows all association ends of ConformLoadSchedule with other classes.</w:t>
      </w:r>
    </w:p>
    <w:p w14:paraId="4205D697" w14:textId="1AF2FA75" w:rsidR="00C96D06" w:rsidRDefault="00C96D06" w:rsidP="00C96D06">
      <w:pPr>
        <w:pStyle w:val="TABLE-title"/>
      </w:pPr>
      <w:bookmarkStart w:id="112" w:name="_Ref113687049"/>
      <w:bookmarkStart w:id="113" w:name="_Toc113692217"/>
      <w:r>
        <w:t xml:space="preserve">Table </w:t>
      </w:r>
      <w:r>
        <w:fldChar w:fldCharType="begin"/>
      </w:r>
      <w:r>
        <w:instrText xml:space="preserve"> SEQ Table \* ARABIC </w:instrText>
      </w:r>
      <w:r>
        <w:fldChar w:fldCharType="separate"/>
      </w:r>
      <w:r w:rsidR="00F56272">
        <w:t>31</w:t>
      </w:r>
      <w:r>
        <w:fldChar w:fldCharType="end"/>
      </w:r>
      <w:bookmarkEnd w:id="112"/>
      <w:r>
        <w:t xml:space="preserve"> – Association ends of LTDSEquipmentProfile::ConformLoadSchedule with other classes</w:t>
      </w:r>
      <w:bookmarkEnd w:id="11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70FA7565" w14:textId="77777777" w:rsidTr="00C96D06">
        <w:trPr>
          <w:tblHeader/>
        </w:trPr>
        <w:tc>
          <w:tcPr>
            <w:tcW w:w="635" w:type="dxa"/>
            <w:shd w:val="clear" w:color="auto" w:fill="auto"/>
          </w:tcPr>
          <w:p w14:paraId="0CDAA406" w14:textId="0CE16ED4" w:rsidR="00C96D06" w:rsidRDefault="00C96D06" w:rsidP="00C96D06">
            <w:pPr>
              <w:pStyle w:val="TABLE-col-heading"/>
            </w:pPr>
            <w:r>
              <w:t>mult from</w:t>
            </w:r>
          </w:p>
        </w:tc>
        <w:tc>
          <w:tcPr>
            <w:tcW w:w="2177" w:type="dxa"/>
            <w:shd w:val="clear" w:color="auto" w:fill="auto"/>
          </w:tcPr>
          <w:p w14:paraId="3AD32231" w14:textId="3F65844C" w:rsidR="00C96D06" w:rsidRDefault="00C96D06" w:rsidP="00C96D06">
            <w:pPr>
              <w:pStyle w:val="TABLE-col-heading"/>
            </w:pPr>
            <w:r>
              <w:t>name</w:t>
            </w:r>
          </w:p>
        </w:tc>
        <w:tc>
          <w:tcPr>
            <w:tcW w:w="635" w:type="dxa"/>
            <w:shd w:val="clear" w:color="auto" w:fill="auto"/>
          </w:tcPr>
          <w:p w14:paraId="50D38B7D" w14:textId="349123D0" w:rsidR="00C96D06" w:rsidRDefault="00C96D06" w:rsidP="00C96D06">
            <w:pPr>
              <w:pStyle w:val="TABLE-col-heading"/>
            </w:pPr>
            <w:r>
              <w:t>mult to</w:t>
            </w:r>
          </w:p>
        </w:tc>
        <w:tc>
          <w:tcPr>
            <w:tcW w:w="2177" w:type="dxa"/>
            <w:shd w:val="clear" w:color="auto" w:fill="auto"/>
          </w:tcPr>
          <w:p w14:paraId="5E9B2482" w14:textId="3F17B1FD" w:rsidR="00C96D06" w:rsidRDefault="00C96D06" w:rsidP="00C96D06">
            <w:pPr>
              <w:pStyle w:val="TABLE-col-heading"/>
            </w:pPr>
            <w:r>
              <w:t>type</w:t>
            </w:r>
          </w:p>
        </w:tc>
        <w:tc>
          <w:tcPr>
            <w:tcW w:w="3447" w:type="dxa"/>
            <w:shd w:val="clear" w:color="auto" w:fill="auto"/>
          </w:tcPr>
          <w:p w14:paraId="00D470DD" w14:textId="0B13FF12" w:rsidR="00C96D06" w:rsidRDefault="00C96D06" w:rsidP="00C96D06">
            <w:pPr>
              <w:pStyle w:val="TABLE-col-heading"/>
            </w:pPr>
            <w:r>
              <w:t>description</w:t>
            </w:r>
          </w:p>
        </w:tc>
      </w:tr>
      <w:tr w:rsidR="00C96D06" w14:paraId="3B09B100" w14:textId="77777777" w:rsidTr="00C96D06">
        <w:tc>
          <w:tcPr>
            <w:tcW w:w="635" w:type="dxa"/>
            <w:shd w:val="clear" w:color="auto" w:fill="auto"/>
          </w:tcPr>
          <w:p w14:paraId="53769CDA" w14:textId="192D05F2" w:rsidR="00C96D06" w:rsidRDefault="00C96D06" w:rsidP="00C96D06">
            <w:pPr>
              <w:pStyle w:val="TABLE-cell"/>
            </w:pPr>
            <w:r>
              <w:t>0..*</w:t>
            </w:r>
          </w:p>
        </w:tc>
        <w:tc>
          <w:tcPr>
            <w:tcW w:w="2177" w:type="dxa"/>
            <w:shd w:val="clear" w:color="auto" w:fill="auto"/>
          </w:tcPr>
          <w:p w14:paraId="086C31A3" w14:textId="6F49D56D" w:rsidR="00C96D06" w:rsidRDefault="00C96D06" w:rsidP="00C96D06">
            <w:pPr>
              <w:pStyle w:val="TABLE-cell"/>
            </w:pPr>
            <w:r>
              <w:t>ConformLoadGroup</w:t>
            </w:r>
          </w:p>
        </w:tc>
        <w:tc>
          <w:tcPr>
            <w:tcW w:w="635" w:type="dxa"/>
            <w:shd w:val="clear" w:color="auto" w:fill="auto"/>
          </w:tcPr>
          <w:p w14:paraId="39B8F6E8" w14:textId="7E8D9F7E" w:rsidR="00C96D06" w:rsidRDefault="00C96D06" w:rsidP="00C96D06">
            <w:pPr>
              <w:pStyle w:val="TABLE-cell"/>
            </w:pPr>
            <w:r>
              <w:t>1..1</w:t>
            </w:r>
          </w:p>
        </w:tc>
        <w:tc>
          <w:tcPr>
            <w:tcW w:w="2177" w:type="dxa"/>
            <w:shd w:val="clear" w:color="auto" w:fill="auto"/>
          </w:tcPr>
          <w:p w14:paraId="07E50112" w14:textId="39CDF7F8" w:rsidR="00C96D06" w:rsidRDefault="00BD7023" w:rsidP="00C96D06">
            <w:pPr>
              <w:pStyle w:val="TABLE-cell"/>
            </w:pPr>
            <w:hyperlink w:anchor="UML1904" w:history="1">
              <w:r w:rsidR="00F56272" w:rsidRPr="00F56272">
                <w:rPr>
                  <w:rStyle w:val="Hyperlink"/>
                </w:rPr>
                <w:t>ConformLoadGroup</w:t>
              </w:r>
            </w:hyperlink>
          </w:p>
        </w:tc>
        <w:tc>
          <w:tcPr>
            <w:tcW w:w="3447" w:type="dxa"/>
            <w:shd w:val="clear" w:color="auto" w:fill="auto"/>
          </w:tcPr>
          <w:p w14:paraId="7766BA65" w14:textId="3F76C8E9" w:rsidR="00C96D06" w:rsidRDefault="00C96D06" w:rsidP="00C96D06">
            <w:pPr>
              <w:pStyle w:val="TABLE-cell"/>
            </w:pPr>
            <w:r>
              <w:t>The ConformLoadGroup where the ConformLoadSchedule belongs.</w:t>
            </w:r>
          </w:p>
        </w:tc>
      </w:tr>
      <w:tr w:rsidR="00C96D06" w14:paraId="18809DF7" w14:textId="77777777" w:rsidTr="00C96D06">
        <w:tc>
          <w:tcPr>
            <w:tcW w:w="635" w:type="dxa"/>
            <w:shd w:val="clear" w:color="auto" w:fill="auto"/>
          </w:tcPr>
          <w:p w14:paraId="7DD80DA9" w14:textId="4B06666A" w:rsidR="00C96D06" w:rsidRDefault="00C96D06" w:rsidP="00C96D06">
            <w:pPr>
              <w:pStyle w:val="TABLE-cell"/>
            </w:pPr>
            <w:r>
              <w:t>0..*</w:t>
            </w:r>
          </w:p>
        </w:tc>
        <w:tc>
          <w:tcPr>
            <w:tcW w:w="2177" w:type="dxa"/>
            <w:shd w:val="clear" w:color="auto" w:fill="auto"/>
          </w:tcPr>
          <w:p w14:paraId="6491033B" w14:textId="4F93CD32" w:rsidR="00C96D06" w:rsidRDefault="00C96D06" w:rsidP="00C96D06">
            <w:pPr>
              <w:pStyle w:val="TABLE-cell"/>
            </w:pPr>
            <w:r>
              <w:t>DayType</w:t>
            </w:r>
          </w:p>
        </w:tc>
        <w:tc>
          <w:tcPr>
            <w:tcW w:w="635" w:type="dxa"/>
            <w:shd w:val="clear" w:color="auto" w:fill="auto"/>
          </w:tcPr>
          <w:p w14:paraId="2A35CB92" w14:textId="7433C516" w:rsidR="00C96D06" w:rsidRDefault="00C96D06" w:rsidP="00C96D06">
            <w:pPr>
              <w:pStyle w:val="TABLE-cell"/>
            </w:pPr>
            <w:r>
              <w:t>1..1</w:t>
            </w:r>
          </w:p>
        </w:tc>
        <w:tc>
          <w:tcPr>
            <w:tcW w:w="2177" w:type="dxa"/>
            <w:shd w:val="clear" w:color="auto" w:fill="auto"/>
          </w:tcPr>
          <w:p w14:paraId="6CCF7169" w14:textId="27A8879A" w:rsidR="00C96D06" w:rsidRDefault="00BD7023" w:rsidP="00C96D06">
            <w:pPr>
              <w:pStyle w:val="TABLE-cell"/>
            </w:pPr>
            <w:hyperlink w:anchor="UML1881" w:history="1">
              <w:r w:rsidR="00F56272" w:rsidRPr="00F56272">
                <w:rPr>
                  <w:rStyle w:val="Hyperlink"/>
                </w:rPr>
                <w:t>DayType</w:t>
              </w:r>
            </w:hyperlink>
          </w:p>
        </w:tc>
        <w:tc>
          <w:tcPr>
            <w:tcW w:w="3447" w:type="dxa"/>
            <w:shd w:val="clear" w:color="auto" w:fill="auto"/>
          </w:tcPr>
          <w:p w14:paraId="6D3EAD06" w14:textId="34963548" w:rsidR="00C96D06" w:rsidRDefault="00C96D06" w:rsidP="00C96D06">
            <w:pPr>
              <w:pStyle w:val="TABLE-cell"/>
            </w:pPr>
            <w:r>
              <w:t xml:space="preserve">inherited from: </w:t>
            </w:r>
            <w:hyperlink w:anchor="UML1890" w:history="1">
              <w:r w:rsidR="00F56272" w:rsidRPr="00F56272">
                <w:rPr>
                  <w:rStyle w:val="Hyperlink"/>
                </w:rPr>
                <w:t>SeasonDayTypeSchedule</w:t>
              </w:r>
            </w:hyperlink>
          </w:p>
        </w:tc>
      </w:tr>
      <w:tr w:rsidR="00C96D06" w14:paraId="0C149694" w14:textId="77777777" w:rsidTr="00C96D06">
        <w:tc>
          <w:tcPr>
            <w:tcW w:w="635" w:type="dxa"/>
            <w:shd w:val="clear" w:color="auto" w:fill="auto"/>
          </w:tcPr>
          <w:p w14:paraId="1938DE08" w14:textId="59E92840" w:rsidR="00C96D06" w:rsidRDefault="00C96D06" w:rsidP="00C96D06">
            <w:pPr>
              <w:pStyle w:val="TABLE-cell"/>
            </w:pPr>
            <w:r>
              <w:t>0..*</w:t>
            </w:r>
          </w:p>
        </w:tc>
        <w:tc>
          <w:tcPr>
            <w:tcW w:w="2177" w:type="dxa"/>
            <w:shd w:val="clear" w:color="auto" w:fill="auto"/>
          </w:tcPr>
          <w:p w14:paraId="35AA8F74" w14:textId="60BA0932" w:rsidR="00C96D06" w:rsidRDefault="00C96D06" w:rsidP="00C96D06">
            <w:pPr>
              <w:pStyle w:val="TABLE-cell"/>
            </w:pPr>
            <w:r>
              <w:t>Season</w:t>
            </w:r>
          </w:p>
        </w:tc>
        <w:tc>
          <w:tcPr>
            <w:tcW w:w="635" w:type="dxa"/>
            <w:shd w:val="clear" w:color="auto" w:fill="auto"/>
          </w:tcPr>
          <w:p w14:paraId="6B4E37F8" w14:textId="5BFFBD39" w:rsidR="00C96D06" w:rsidRDefault="00C96D06" w:rsidP="00C96D06">
            <w:pPr>
              <w:pStyle w:val="TABLE-cell"/>
            </w:pPr>
            <w:r>
              <w:t>1..1</w:t>
            </w:r>
          </w:p>
        </w:tc>
        <w:tc>
          <w:tcPr>
            <w:tcW w:w="2177" w:type="dxa"/>
            <w:shd w:val="clear" w:color="auto" w:fill="auto"/>
          </w:tcPr>
          <w:p w14:paraId="32C61556" w14:textId="5EE2847D" w:rsidR="00C96D06" w:rsidRDefault="00BD7023" w:rsidP="00C96D06">
            <w:pPr>
              <w:pStyle w:val="TABLE-cell"/>
            </w:pPr>
            <w:hyperlink w:anchor="UML2022" w:history="1">
              <w:r w:rsidR="00F56272" w:rsidRPr="00F56272">
                <w:rPr>
                  <w:rStyle w:val="Hyperlink"/>
                </w:rPr>
                <w:t>Season</w:t>
              </w:r>
            </w:hyperlink>
          </w:p>
        </w:tc>
        <w:tc>
          <w:tcPr>
            <w:tcW w:w="3447" w:type="dxa"/>
            <w:shd w:val="clear" w:color="auto" w:fill="auto"/>
          </w:tcPr>
          <w:p w14:paraId="742D61FA" w14:textId="43C099AA" w:rsidR="00C96D06" w:rsidRDefault="00C96D06" w:rsidP="00C96D06">
            <w:pPr>
              <w:pStyle w:val="TABLE-cell"/>
            </w:pPr>
            <w:r>
              <w:t xml:space="preserve">inherited from: </w:t>
            </w:r>
            <w:hyperlink w:anchor="UML1890" w:history="1">
              <w:r w:rsidR="00F56272" w:rsidRPr="00F56272">
                <w:rPr>
                  <w:rStyle w:val="Hyperlink"/>
                </w:rPr>
                <w:t>SeasonDayTypeSchedule</w:t>
              </w:r>
            </w:hyperlink>
          </w:p>
        </w:tc>
      </w:tr>
    </w:tbl>
    <w:p w14:paraId="47F92043" w14:textId="2D92E720" w:rsidR="00C96D06" w:rsidRDefault="00C96D06" w:rsidP="00C96D06"/>
    <w:p w14:paraId="77B9715E" w14:textId="730BE1A5" w:rsidR="00C96D06" w:rsidRDefault="00C96D06" w:rsidP="00C96D06">
      <w:pPr>
        <w:pStyle w:val="Heading3"/>
      </w:pPr>
      <w:bookmarkStart w:id="114" w:name="UML1995"/>
      <w:bookmarkStart w:id="115" w:name="_Toc113890753"/>
      <w:r>
        <w:t>CogenerationPlant</w:t>
      </w:r>
      <w:bookmarkEnd w:id="114"/>
      <w:bookmarkEnd w:id="115"/>
    </w:p>
    <w:p w14:paraId="29DC689C" w14:textId="4341408D" w:rsidR="00C96D06" w:rsidRDefault="00C96D06" w:rsidP="00C96D06">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28119E0" w14:textId="0F3D91C8" w:rsidR="00C96D06" w:rsidRDefault="00C96D06" w:rsidP="00C96D06">
      <w:r>
        <w:t>A set of thermal generating units for the production of electrical energy and process steam (usually from the output of the steam turbines). The steam sendout is typically used for industrial purposes or for municipal heating and cooling.</w:t>
      </w:r>
    </w:p>
    <w:p w14:paraId="480E5FE0" w14:textId="78EDC09D" w:rsidR="00C96D06" w:rsidRDefault="00C96D06" w:rsidP="00C96D06">
      <w:r>
        <w:fldChar w:fldCharType="begin"/>
      </w:r>
      <w:r>
        <w:instrText xml:space="preserve"> REF _Ref113687054 \h </w:instrText>
      </w:r>
      <w:r>
        <w:fldChar w:fldCharType="separate"/>
      </w:r>
      <w:r w:rsidR="00F56272">
        <w:t>Table 32</w:t>
      </w:r>
      <w:r>
        <w:fldChar w:fldCharType="end"/>
      </w:r>
      <w:r>
        <w:t xml:space="preserve"> shows all attributes of CogenerationPlant.</w:t>
      </w:r>
    </w:p>
    <w:p w14:paraId="50B74967" w14:textId="697F741B" w:rsidR="00C96D06" w:rsidRDefault="00C96D06" w:rsidP="00C96D06">
      <w:pPr>
        <w:pStyle w:val="TABLE-title"/>
      </w:pPr>
      <w:bookmarkStart w:id="116" w:name="_Ref113687054"/>
      <w:bookmarkStart w:id="117" w:name="_Toc113692218"/>
      <w:r>
        <w:t xml:space="preserve">Table </w:t>
      </w:r>
      <w:r>
        <w:fldChar w:fldCharType="begin"/>
      </w:r>
      <w:r>
        <w:instrText xml:space="preserve"> SEQ Table \* ARABIC </w:instrText>
      </w:r>
      <w:r>
        <w:fldChar w:fldCharType="separate"/>
      </w:r>
      <w:r w:rsidR="00F56272">
        <w:t>32</w:t>
      </w:r>
      <w:r>
        <w:fldChar w:fldCharType="end"/>
      </w:r>
      <w:bookmarkEnd w:id="116"/>
      <w:r>
        <w:t xml:space="preserve"> – Attributes of LTDSEquipmentProfile::CogenerationPlant</w:t>
      </w:r>
      <w:bookmarkEnd w:id="1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21C15D19" w14:textId="77777777" w:rsidTr="00C96D06">
        <w:trPr>
          <w:tblHeader/>
        </w:trPr>
        <w:tc>
          <w:tcPr>
            <w:tcW w:w="2177" w:type="dxa"/>
            <w:shd w:val="clear" w:color="auto" w:fill="auto"/>
          </w:tcPr>
          <w:p w14:paraId="6F8ECF21" w14:textId="1E5B0ECE" w:rsidR="00C96D06" w:rsidRDefault="00C96D06" w:rsidP="00C96D06">
            <w:pPr>
              <w:pStyle w:val="TABLE-col-heading"/>
            </w:pPr>
            <w:r>
              <w:t>name</w:t>
            </w:r>
          </w:p>
        </w:tc>
        <w:tc>
          <w:tcPr>
            <w:tcW w:w="635" w:type="dxa"/>
            <w:shd w:val="clear" w:color="auto" w:fill="auto"/>
          </w:tcPr>
          <w:p w14:paraId="54AD1348" w14:textId="2653C4C9" w:rsidR="00C96D06" w:rsidRDefault="00C96D06" w:rsidP="00C96D06">
            <w:pPr>
              <w:pStyle w:val="TABLE-col-heading"/>
            </w:pPr>
            <w:r>
              <w:t>mult</w:t>
            </w:r>
          </w:p>
        </w:tc>
        <w:tc>
          <w:tcPr>
            <w:tcW w:w="2177" w:type="dxa"/>
            <w:shd w:val="clear" w:color="auto" w:fill="auto"/>
          </w:tcPr>
          <w:p w14:paraId="0EC99963" w14:textId="76B12596" w:rsidR="00C96D06" w:rsidRDefault="00C96D06" w:rsidP="00C96D06">
            <w:pPr>
              <w:pStyle w:val="TABLE-col-heading"/>
            </w:pPr>
            <w:r>
              <w:t>type</w:t>
            </w:r>
          </w:p>
        </w:tc>
        <w:tc>
          <w:tcPr>
            <w:tcW w:w="4082" w:type="dxa"/>
            <w:shd w:val="clear" w:color="auto" w:fill="auto"/>
          </w:tcPr>
          <w:p w14:paraId="670E117A" w14:textId="04FBF224" w:rsidR="00C96D06" w:rsidRDefault="00C96D06" w:rsidP="00C96D06">
            <w:pPr>
              <w:pStyle w:val="TABLE-col-heading"/>
            </w:pPr>
            <w:r>
              <w:t>description</w:t>
            </w:r>
          </w:p>
        </w:tc>
      </w:tr>
      <w:tr w:rsidR="00C96D06" w14:paraId="649EF68F" w14:textId="77777777" w:rsidTr="00C96D06">
        <w:tc>
          <w:tcPr>
            <w:tcW w:w="2177" w:type="dxa"/>
            <w:shd w:val="clear" w:color="auto" w:fill="auto"/>
          </w:tcPr>
          <w:p w14:paraId="121D5184" w14:textId="5085124A" w:rsidR="00C96D06" w:rsidRDefault="00C96D06" w:rsidP="00C96D06">
            <w:pPr>
              <w:pStyle w:val="TABLE-cell"/>
            </w:pPr>
            <w:r>
              <w:t>description</w:t>
            </w:r>
          </w:p>
        </w:tc>
        <w:tc>
          <w:tcPr>
            <w:tcW w:w="635" w:type="dxa"/>
            <w:shd w:val="clear" w:color="auto" w:fill="auto"/>
          </w:tcPr>
          <w:p w14:paraId="09CCE8BB" w14:textId="1C1B781A" w:rsidR="00C96D06" w:rsidRDefault="00C96D06" w:rsidP="00C96D06">
            <w:pPr>
              <w:pStyle w:val="TABLE-cell"/>
            </w:pPr>
            <w:r>
              <w:t>0..1</w:t>
            </w:r>
          </w:p>
        </w:tc>
        <w:tc>
          <w:tcPr>
            <w:tcW w:w="2177" w:type="dxa"/>
            <w:shd w:val="clear" w:color="auto" w:fill="auto"/>
          </w:tcPr>
          <w:p w14:paraId="1509151E" w14:textId="06C2AB41"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187BE8CE" w14:textId="4C48F6D5"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7DBA38BD" w14:textId="77777777" w:rsidTr="00C96D06">
        <w:tc>
          <w:tcPr>
            <w:tcW w:w="2177" w:type="dxa"/>
            <w:shd w:val="clear" w:color="auto" w:fill="auto"/>
          </w:tcPr>
          <w:p w14:paraId="4165AFFB" w14:textId="39A3321E" w:rsidR="00C96D06" w:rsidRDefault="00C96D06" w:rsidP="00C96D06">
            <w:pPr>
              <w:pStyle w:val="TABLE-cell"/>
            </w:pPr>
            <w:r>
              <w:t>mRID</w:t>
            </w:r>
          </w:p>
        </w:tc>
        <w:tc>
          <w:tcPr>
            <w:tcW w:w="635" w:type="dxa"/>
            <w:shd w:val="clear" w:color="auto" w:fill="auto"/>
          </w:tcPr>
          <w:p w14:paraId="751CF677" w14:textId="44C67CD1" w:rsidR="00C96D06" w:rsidRDefault="00C96D06" w:rsidP="00C96D06">
            <w:pPr>
              <w:pStyle w:val="TABLE-cell"/>
            </w:pPr>
            <w:r>
              <w:t>1..1</w:t>
            </w:r>
          </w:p>
        </w:tc>
        <w:tc>
          <w:tcPr>
            <w:tcW w:w="2177" w:type="dxa"/>
            <w:shd w:val="clear" w:color="auto" w:fill="auto"/>
          </w:tcPr>
          <w:p w14:paraId="73281B9A" w14:textId="5ECB35EB"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64B7E432" w14:textId="06DEBBF5"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26E445EB" w14:textId="77777777" w:rsidTr="00C96D06">
        <w:tc>
          <w:tcPr>
            <w:tcW w:w="2177" w:type="dxa"/>
            <w:shd w:val="clear" w:color="auto" w:fill="auto"/>
          </w:tcPr>
          <w:p w14:paraId="6C1F9E0C" w14:textId="5D6BB146" w:rsidR="00C96D06" w:rsidRDefault="00C96D06" w:rsidP="00C96D06">
            <w:pPr>
              <w:pStyle w:val="TABLE-cell"/>
            </w:pPr>
            <w:r>
              <w:t>name</w:t>
            </w:r>
          </w:p>
        </w:tc>
        <w:tc>
          <w:tcPr>
            <w:tcW w:w="635" w:type="dxa"/>
            <w:shd w:val="clear" w:color="auto" w:fill="auto"/>
          </w:tcPr>
          <w:p w14:paraId="13FF2813" w14:textId="077C9FDA" w:rsidR="00C96D06" w:rsidRDefault="00C96D06" w:rsidP="00C96D06">
            <w:pPr>
              <w:pStyle w:val="TABLE-cell"/>
            </w:pPr>
            <w:r>
              <w:t>1..1</w:t>
            </w:r>
          </w:p>
        </w:tc>
        <w:tc>
          <w:tcPr>
            <w:tcW w:w="2177" w:type="dxa"/>
            <w:shd w:val="clear" w:color="auto" w:fill="auto"/>
          </w:tcPr>
          <w:p w14:paraId="3EB1222A" w14:textId="16B32B94"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2C78871E" w14:textId="7B19F4C1"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2BF1BB84" w14:textId="2CD647AA" w:rsidR="00C96D06" w:rsidRDefault="00C96D06" w:rsidP="00C96D06"/>
    <w:p w14:paraId="33880E6A" w14:textId="4B74B0CA" w:rsidR="00C96D06" w:rsidRDefault="00C96D06" w:rsidP="00C96D06">
      <w:pPr>
        <w:pStyle w:val="Heading3"/>
      </w:pPr>
      <w:bookmarkStart w:id="118" w:name="UML2007"/>
      <w:bookmarkStart w:id="119" w:name="_Toc113890754"/>
      <w:r>
        <w:t>CombinedCyclePlant</w:t>
      </w:r>
      <w:bookmarkEnd w:id="118"/>
      <w:bookmarkEnd w:id="119"/>
    </w:p>
    <w:p w14:paraId="56AF20E7" w14:textId="441FD7A8" w:rsidR="00C96D06" w:rsidRDefault="00C96D06" w:rsidP="00C96D06">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DD1FF92" w14:textId="3C9E96B2" w:rsidR="00C96D06" w:rsidRDefault="00C96D06" w:rsidP="00C96D06">
      <w:r>
        <w:t>A set of combustion turbines and steam turbines where the exhaust heat from the combustion turbines is recovered to make steam for the steam turbines, resulting in greater overall plant efficiency.</w:t>
      </w:r>
    </w:p>
    <w:p w14:paraId="2B07F944" w14:textId="025051B6" w:rsidR="00C96D06" w:rsidRDefault="00C96D06" w:rsidP="00C96D06">
      <w:r>
        <w:fldChar w:fldCharType="begin"/>
      </w:r>
      <w:r>
        <w:instrText xml:space="preserve"> REF _Ref113687059 \h </w:instrText>
      </w:r>
      <w:r>
        <w:fldChar w:fldCharType="separate"/>
      </w:r>
      <w:r w:rsidR="00F56272">
        <w:t>Table 33</w:t>
      </w:r>
      <w:r>
        <w:fldChar w:fldCharType="end"/>
      </w:r>
      <w:r>
        <w:t xml:space="preserve"> shows all attributes of CombinedCyclePlant.</w:t>
      </w:r>
    </w:p>
    <w:p w14:paraId="34694F85" w14:textId="56B21928" w:rsidR="00C96D06" w:rsidRDefault="00C96D06" w:rsidP="00C96D06">
      <w:pPr>
        <w:pStyle w:val="TABLE-title"/>
      </w:pPr>
      <w:bookmarkStart w:id="120" w:name="_Ref113687059"/>
      <w:bookmarkStart w:id="121" w:name="_Toc113692219"/>
      <w:r>
        <w:t xml:space="preserve">Table </w:t>
      </w:r>
      <w:r>
        <w:fldChar w:fldCharType="begin"/>
      </w:r>
      <w:r>
        <w:instrText xml:space="preserve"> SEQ Table \* ARABIC </w:instrText>
      </w:r>
      <w:r>
        <w:fldChar w:fldCharType="separate"/>
      </w:r>
      <w:r w:rsidR="00F56272">
        <w:t>33</w:t>
      </w:r>
      <w:r>
        <w:fldChar w:fldCharType="end"/>
      </w:r>
      <w:bookmarkEnd w:id="120"/>
      <w:r>
        <w:t xml:space="preserve"> – Attributes of LTDSEquipmentProfile::CombinedCyclePlant</w:t>
      </w:r>
      <w:bookmarkEnd w:id="1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2296E907" w14:textId="77777777" w:rsidTr="00C96D06">
        <w:trPr>
          <w:tblHeader/>
        </w:trPr>
        <w:tc>
          <w:tcPr>
            <w:tcW w:w="2177" w:type="dxa"/>
            <w:shd w:val="clear" w:color="auto" w:fill="auto"/>
          </w:tcPr>
          <w:p w14:paraId="7725873B" w14:textId="56ECE525" w:rsidR="00C96D06" w:rsidRDefault="00C96D06" w:rsidP="00C96D06">
            <w:pPr>
              <w:pStyle w:val="TABLE-col-heading"/>
            </w:pPr>
            <w:r>
              <w:t>name</w:t>
            </w:r>
          </w:p>
        </w:tc>
        <w:tc>
          <w:tcPr>
            <w:tcW w:w="635" w:type="dxa"/>
            <w:shd w:val="clear" w:color="auto" w:fill="auto"/>
          </w:tcPr>
          <w:p w14:paraId="75C1CCAE" w14:textId="591F9F58" w:rsidR="00C96D06" w:rsidRDefault="00C96D06" w:rsidP="00C96D06">
            <w:pPr>
              <w:pStyle w:val="TABLE-col-heading"/>
            </w:pPr>
            <w:r>
              <w:t>mult</w:t>
            </w:r>
          </w:p>
        </w:tc>
        <w:tc>
          <w:tcPr>
            <w:tcW w:w="2177" w:type="dxa"/>
            <w:shd w:val="clear" w:color="auto" w:fill="auto"/>
          </w:tcPr>
          <w:p w14:paraId="26D61EEE" w14:textId="2D30EA2E" w:rsidR="00C96D06" w:rsidRDefault="00C96D06" w:rsidP="00C96D06">
            <w:pPr>
              <w:pStyle w:val="TABLE-col-heading"/>
            </w:pPr>
            <w:r>
              <w:t>type</w:t>
            </w:r>
          </w:p>
        </w:tc>
        <w:tc>
          <w:tcPr>
            <w:tcW w:w="4082" w:type="dxa"/>
            <w:shd w:val="clear" w:color="auto" w:fill="auto"/>
          </w:tcPr>
          <w:p w14:paraId="7F6D63B4" w14:textId="4894C02D" w:rsidR="00C96D06" w:rsidRDefault="00C96D06" w:rsidP="00C96D06">
            <w:pPr>
              <w:pStyle w:val="TABLE-col-heading"/>
            </w:pPr>
            <w:r>
              <w:t>description</w:t>
            </w:r>
          </w:p>
        </w:tc>
      </w:tr>
      <w:tr w:rsidR="00C96D06" w14:paraId="58019AE9" w14:textId="77777777" w:rsidTr="00C96D06">
        <w:tc>
          <w:tcPr>
            <w:tcW w:w="2177" w:type="dxa"/>
            <w:shd w:val="clear" w:color="auto" w:fill="auto"/>
          </w:tcPr>
          <w:p w14:paraId="1276761B" w14:textId="0D9D538B" w:rsidR="00C96D06" w:rsidRDefault="00C96D06" w:rsidP="00C96D06">
            <w:pPr>
              <w:pStyle w:val="TABLE-cell"/>
            </w:pPr>
            <w:r>
              <w:t>description</w:t>
            </w:r>
          </w:p>
        </w:tc>
        <w:tc>
          <w:tcPr>
            <w:tcW w:w="635" w:type="dxa"/>
            <w:shd w:val="clear" w:color="auto" w:fill="auto"/>
          </w:tcPr>
          <w:p w14:paraId="659DA500" w14:textId="679AC320" w:rsidR="00C96D06" w:rsidRDefault="00C96D06" w:rsidP="00C96D06">
            <w:pPr>
              <w:pStyle w:val="TABLE-cell"/>
            </w:pPr>
            <w:r>
              <w:t>0..1</w:t>
            </w:r>
          </w:p>
        </w:tc>
        <w:tc>
          <w:tcPr>
            <w:tcW w:w="2177" w:type="dxa"/>
            <w:shd w:val="clear" w:color="auto" w:fill="auto"/>
          </w:tcPr>
          <w:p w14:paraId="6BCFDDDE" w14:textId="0291697E"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207F8AEE" w14:textId="2FC581E7"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25A1BC83" w14:textId="77777777" w:rsidTr="00C96D06">
        <w:tc>
          <w:tcPr>
            <w:tcW w:w="2177" w:type="dxa"/>
            <w:shd w:val="clear" w:color="auto" w:fill="auto"/>
          </w:tcPr>
          <w:p w14:paraId="50A0BD4D" w14:textId="0F507503" w:rsidR="00C96D06" w:rsidRDefault="00C96D06" w:rsidP="00C96D06">
            <w:pPr>
              <w:pStyle w:val="TABLE-cell"/>
            </w:pPr>
            <w:r>
              <w:t>mRID</w:t>
            </w:r>
          </w:p>
        </w:tc>
        <w:tc>
          <w:tcPr>
            <w:tcW w:w="635" w:type="dxa"/>
            <w:shd w:val="clear" w:color="auto" w:fill="auto"/>
          </w:tcPr>
          <w:p w14:paraId="418B18F3" w14:textId="1CA5A53F" w:rsidR="00C96D06" w:rsidRDefault="00C96D06" w:rsidP="00C96D06">
            <w:pPr>
              <w:pStyle w:val="TABLE-cell"/>
            </w:pPr>
            <w:r>
              <w:t>1..1</w:t>
            </w:r>
          </w:p>
        </w:tc>
        <w:tc>
          <w:tcPr>
            <w:tcW w:w="2177" w:type="dxa"/>
            <w:shd w:val="clear" w:color="auto" w:fill="auto"/>
          </w:tcPr>
          <w:p w14:paraId="10490449" w14:textId="75FAC48C"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C362E79" w14:textId="498892AC"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08699E5C" w14:textId="77777777" w:rsidTr="00C96D06">
        <w:tc>
          <w:tcPr>
            <w:tcW w:w="2177" w:type="dxa"/>
            <w:shd w:val="clear" w:color="auto" w:fill="auto"/>
          </w:tcPr>
          <w:p w14:paraId="48C9BE4A" w14:textId="52981325" w:rsidR="00C96D06" w:rsidRDefault="00C96D06" w:rsidP="00C96D06">
            <w:pPr>
              <w:pStyle w:val="TABLE-cell"/>
            </w:pPr>
            <w:r>
              <w:t>name</w:t>
            </w:r>
          </w:p>
        </w:tc>
        <w:tc>
          <w:tcPr>
            <w:tcW w:w="635" w:type="dxa"/>
            <w:shd w:val="clear" w:color="auto" w:fill="auto"/>
          </w:tcPr>
          <w:p w14:paraId="7E95E868" w14:textId="2F235EA4" w:rsidR="00C96D06" w:rsidRDefault="00C96D06" w:rsidP="00C96D06">
            <w:pPr>
              <w:pStyle w:val="TABLE-cell"/>
            </w:pPr>
            <w:r>
              <w:t>1..1</w:t>
            </w:r>
          </w:p>
        </w:tc>
        <w:tc>
          <w:tcPr>
            <w:tcW w:w="2177" w:type="dxa"/>
            <w:shd w:val="clear" w:color="auto" w:fill="auto"/>
          </w:tcPr>
          <w:p w14:paraId="5801E194" w14:textId="3F924644"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B37D816" w14:textId="60068A90"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44761BC8" w14:textId="0C6FD08F" w:rsidR="00C96D06" w:rsidRDefault="00C96D06" w:rsidP="00C96D06"/>
    <w:p w14:paraId="38A0C49B" w14:textId="21150EA4" w:rsidR="00C96D06" w:rsidRDefault="00C96D06" w:rsidP="00C96D06">
      <w:pPr>
        <w:pStyle w:val="Heading3"/>
      </w:pPr>
      <w:bookmarkStart w:id="122" w:name="UML1920"/>
      <w:bookmarkStart w:id="123" w:name="_Toc113890755"/>
      <w:r>
        <w:t>(abstract) ConductingEquipment</w:t>
      </w:r>
      <w:bookmarkEnd w:id="122"/>
      <w:bookmarkEnd w:id="123"/>
    </w:p>
    <w:p w14:paraId="3FDF6226" w14:textId="30BF2B97" w:rsidR="00C96D06" w:rsidRDefault="00C96D06" w:rsidP="00C96D06">
      <w:r>
        <w:t xml:space="preserve">Inheritance path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10C4ABC" w14:textId="7E6F927E" w:rsidR="00C96D06" w:rsidRDefault="00C96D06" w:rsidP="00C96D06">
      <w:r>
        <w:t>The parts of the AC power system that are designed to carry current or that are conductively connected through terminals.</w:t>
      </w:r>
    </w:p>
    <w:p w14:paraId="1953D952" w14:textId="3A345593" w:rsidR="00C96D06" w:rsidRDefault="00C96D06" w:rsidP="00C96D06">
      <w:r>
        <w:lastRenderedPageBreak/>
        <w:fldChar w:fldCharType="begin"/>
      </w:r>
      <w:r>
        <w:instrText xml:space="preserve"> REF _Ref113687065 \h </w:instrText>
      </w:r>
      <w:r>
        <w:fldChar w:fldCharType="separate"/>
      </w:r>
      <w:r w:rsidR="00F56272">
        <w:t>Table 34</w:t>
      </w:r>
      <w:r>
        <w:fldChar w:fldCharType="end"/>
      </w:r>
      <w:r>
        <w:t xml:space="preserve"> shows all attributes of ConductingEquipment.</w:t>
      </w:r>
    </w:p>
    <w:p w14:paraId="25F8A5D4" w14:textId="67F1EF3E" w:rsidR="00C96D06" w:rsidRDefault="00C96D06" w:rsidP="00C96D06">
      <w:pPr>
        <w:pStyle w:val="TABLE-title"/>
      </w:pPr>
      <w:bookmarkStart w:id="124" w:name="_Ref113687065"/>
      <w:bookmarkStart w:id="125" w:name="_Toc113692220"/>
      <w:r>
        <w:t xml:space="preserve">Table </w:t>
      </w:r>
      <w:r>
        <w:fldChar w:fldCharType="begin"/>
      </w:r>
      <w:r>
        <w:instrText xml:space="preserve"> SEQ Table \* ARABIC </w:instrText>
      </w:r>
      <w:r>
        <w:fldChar w:fldCharType="separate"/>
      </w:r>
      <w:r w:rsidR="00F56272">
        <w:t>34</w:t>
      </w:r>
      <w:r>
        <w:fldChar w:fldCharType="end"/>
      </w:r>
      <w:bookmarkEnd w:id="124"/>
      <w:r>
        <w:t xml:space="preserve"> – Attributes of LTDSEquipmentProfile::ConductingEquipment</w:t>
      </w:r>
      <w:bookmarkEnd w:id="1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065CDBBD" w14:textId="77777777" w:rsidTr="00C96D06">
        <w:trPr>
          <w:tblHeader/>
        </w:trPr>
        <w:tc>
          <w:tcPr>
            <w:tcW w:w="2177" w:type="dxa"/>
            <w:shd w:val="clear" w:color="auto" w:fill="auto"/>
          </w:tcPr>
          <w:p w14:paraId="5EA0B2A7" w14:textId="011F542B" w:rsidR="00C96D06" w:rsidRDefault="00C96D06" w:rsidP="00C96D06">
            <w:pPr>
              <w:pStyle w:val="TABLE-col-heading"/>
            </w:pPr>
            <w:r>
              <w:t>name</w:t>
            </w:r>
          </w:p>
        </w:tc>
        <w:tc>
          <w:tcPr>
            <w:tcW w:w="635" w:type="dxa"/>
            <w:shd w:val="clear" w:color="auto" w:fill="auto"/>
          </w:tcPr>
          <w:p w14:paraId="55F29A9E" w14:textId="29ECAE0B" w:rsidR="00C96D06" w:rsidRDefault="00C96D06" w:rsidP="00C96D06">
            <w:pPr>
              <w:pStyle w:val="TABLE-col-heading"/>
            </w:pPr>
            <w:r>
              <w:t>mult</w:t>
            </w:r>
          </w:p>
        </w:tc>
        <w:tc>
          <w:tcPr>
            <w:tcW w:w="2177" w:type="dxa"/>
            <w:shd w:val="clear" w:color="auto" w:fill="auto"/>
          </w:tcPr>
          <w:p w14:paraId="57227318" w14:textId="77DDAD37" w:rsidR="00C96D06" w:rsidRDefault="00C96D06" w:rsidP="00C96D06">
            <w:pPr>
              <w:pStyle w:val="TABLE-col-heading"/>
            </w:pPr>
            <w:r>
              <w:t>type</w:t>
            </w:r>
          </w:p>
        </w:tc>
        <w:tc>
          <w:tcPr>
            <w:tcW w:w="4082" w:type="dxa"/>
            <w:shd w:val="clear" w:color="auto" w:fill="auto"/>
          </w:tcPr>
          <w:p w14:paraId="5FA6356F" w14:textId="0E4B1ECB" w:rsidR="00C96D06" w:rsidRDefault="00C96D06" w:rsidP="00C96D06">
            <w:pPr>
              <w:pStyle w:val="TABLE-col-heading"/>
            </w:pPr>
            <w:r>
              <w:t>description</w:t>
            </w:r>
          </w:p>
        </w:tc>
      </w:tr>
      <w:tr w:rsidR="00C96D06" w14:paraId="7BA89A37" w14:textId="77777777" w:rsidTr="00C96D06">
        <w:tc>
          <w:tcPr>
            <w:tcW w:w="2177" w:type="dxa"/>
            <w:shd w:val="clear" w:color="auto" w:fill="auto"/>
          </w:tcPr>
          <w:p w14:paraId="3366912A" w14:textId="72E8FABB" w:rsidR="00C96D06" w:rsidRDefault="00C96D06" w:rsidP="00C96D06">
            <w:pPr>
              <w:pStyle w:val="TABLE-cell"/>
            </w:pPr>
            <w:r>
              <w:t>aggregate</w:t>
            </w:r>
          </w:p>
        </w:tc>
        <w:tc>
          <w:tcPr>
            <w:tcW w:w="635" w:type="dxa"/>
            <w:shd w:val="clear" w:color="auto" w:fill="auto"/>
          </w:tcPr>
          <w:p w14:paraId="00DBD83F" w14:textId="6EE7BF7B" w:rsidR="00C96D06" w:rsidRDefault="00C96D06" w:rsidP="00C96D06">
            <w:pPr>
              <w:pStyle w:val="TABLE-cell"/>
            </w:pPr>
            <w:r>
              <w:t>0..1</w:t>
            </w:r>
          </w:p>
        </w:tc>
        <w:tc>
          <w:tcPr>
            <w:tcW w:w="2177" w:type="dxa"/>
            <w:shd w:val="clear" w:color="auto" w:fill="auto"/>
          </w:tcPr>
          <w:p w14:paraId="0D039027" w14:textId="5922C9EA"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5CBDE289" w14:textId="3B550A71"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37024C06" w14:textId="77777777" w:rsidTr="00C96D06">
        <w:tc>
          <w:tcPr>
            <w:tcW w:w="2177" w:type="dxa"/>
            <w:shd w:val="clear" w:color="auto" w:fill="auto"/>
          </w:tcPr>
          <w:p w14:paraId="0E311C7B" w14:textId="09E56D3B" w:rsidR="00C96D06" w:rsidRDefault="00C96D06" w:rsidP="00C96D06">
            <w:pPr>
              <w:pStyle w:val="TABLE-cell"/>
            </w:pPr>
            <w:r>
              <w:t>normallyInService</w:t>
            </w:r>
          </w:p>
        </w:tc>
        <w:tc>
          <w:tcPr>
            <w:tcW w:w="635" w:type="dxa"/>
            <w:shd w:val="clear" w:color="auto" w:fill="auto"/>
          </w:tcPr>
          <w:p w14:paraId="0D1E4EC3" w14:textId="419C1A2B" w:rsidR="00C96D06" w:rsidRDefault="00C96D06" w:rsidP="00C96D06">
            <w:pPr>
              <w:pStyle w:val="TABLE-cell"/>
            </w:pPr>
            <w:r>
              <w:t>0..1</w:t>
            </w:r>
          </w:p>
        </w:tc>
        <w:tc>
          <w:tcPr>
            <w:tcW w:w="2177" w:type="dxa"/>
            <w:shd w:val="clear" w:color="auto" w:fill="auto"/>
          </w:tcPr>
          <w:p w14:paraId="5EC04B88" w14:textId="65CAA287"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121E7F32" w14:textId="4C909241"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02C18661" w14:textId="77777777" w:rsidTr="00C96D06">
        <w:tc>
          <w:tcPr>
            <w:tcW w:w="2177" w:type="dxa"/>
            <w:shd w:val="clear" w:color="auto" w:fill="auto"/>
          </w:tcPr>
          <w:p w14:paraId="6E2B581F" w14:textId="72923CCA" w:rsidR="00C96D06" w:rsidRDefault="00C96D06" w:rsidP="00C96D06">
            <w:pPr>
              <w:pStyle w:val="TABLE-cell"/>
            </w:pPr>
            <w:r>
              <w:t>description</w:t>
            </w:r>
          </w:p>
        </w:tc>
        <w:tc>
          <w:tcPr>
            <w:tcW w:w="635" w:type="dxa"/>
            <w:shd w:val="clear" w:color="auto" w:fill="auto"/>
          </w:tcPr>
          <w:p w14:paraId="0FE08437" w14:textId="6F330119" w:rsidR="00C96D06" w:rsidRDefault="00C96D06" w:rsidP="00C96D06">
            <w:pPr>
              <w:pStyle w:val="TABLE-cell"/>
            </w:pPr>
            <w:r>
              <w:t>0..1</w:t>
            </w:r>
          </w:p>
        </w:tc>
        <w:tc>
          <w:tcPr>
            <w:tcW w:w="2177" w:type="dxa"/>
            <w:shd w:val="clear" w:color="auto" w:fill="auto"/>
          </w:tcPr>
          <w:p w14:paraId="333CFBA3" w14:textId="518F24ED"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58E64E5" w14:textId="3BDCEB4C"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58CF1423" w14:textId="77777777" w:rsidTr="00C96D06">
        <w:tc>
          <w:tcPr>
            <w:tcW w:w="2177" w:type="dxa"/>
            <w:shd w:val="clear" w:color="auto" w:fill="auto"/>
          </w:tcPr>
          <w:p w14:paraId="554CDAE7" w14:textId="074020B0" w:rsidR="00C96D06" w:rsidRDefault="00C96D06" w:rsidP="00C96D06">
            <w:pPr>
              <w:pStyle w:val="TABLE-cell"/>
            </w:pPr>
            <w:r>
              <w:t>mRID</w:t>
            </w:r>
          </w:p>
        </w:tc>
        <w:tc>
          <w:tcPr>
            <w:tcW w:w="635" w:type="dxa"/>
            <w:shd w:val="clear" w:color="auto" w:fill="auto"/>
          </w:tcPr>
          <w:p w14:paraId="0076BB72" w14:textId="4232A913" w:rsidR="00C96D06" w:rsidRDefault="00C96D06" w:rsidP="00C96D06">
            <w:pPr>
              <w:pStyle w:val="TABLE-cell"/>
            </w:pPr>
            <w:r>
              <w:t>1..1</w:t>
            </w:r>
          </w:p>
        </w:tc>
        <w:tc>
          <w:tcPr>
            <w:tcW w:w="2177" w:type="dxa"/>
            <w:shd w:val="clear" w:color="auto" w:fill="auto"/>
          </w:tcPr>
          <w:p w14:paraId="6601C1A1" w14:textId="5770E968"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6C6E26B0" w14:textId="4397860E"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8E76BCD" w14:textId="77777777" w:rsidTr="00C96D06">
        <w:tc>
          <w:tcPr>
            <w:tcW w:w="2177" w:type="dxa"/>
            <w:shd w:val="clear" w:color="auto" w:fill="auto"/>
          </w:tcPr>
          <w:p w14:paraId="1B4479A1" w14:textId="4E9050B0" w:rsidR="00C96D06" w:rsidRDefault="00C96D06" w:rsidP="00C96D06">
            <w:pPr>
              <w:pStyle w:val="TABLE-cell"/>
            </w:pPr>
            <w:r>
              <w:t>name</w:t>
            </w:r>
          </w:p>
        </w:tc>
        <w:tc>
          <w:tcPr>
            <w:tcW w:w="635" w:type="dxa"/>
            <w:shd w:val="clear" w:color="auto" w:fill="auto"/>
          </w:tcPr>
          <w:p w14:paraId="2CFAD315" w14:textId="11745552" w:rsidR="00C96D06" w:rsidRDefault="00C96D06" w:rsidP="00C96D06">
            <w:pPr>
              <w:pStyle w:val="TABLE-cell"/>
            </w:pPr>
            <w:r>
              <w:t>1..1</w:t>
            </w:r>
          </w:p>
        </w:tc>
        <w:tc>
          <w:tcPr>
            <w:tcW w:w="2177" w:type="dxa"/>
            <w:shd w:val="clear" w:color="auto" w:fill="auto"/>
          </w:tcPr>
          <w:p w14:paraId="2D808BF2" w14:textId="776BCE8F"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3785890C" w14:textId="6237BBCF"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438CF8C7" w14:textId="039CB575" w:rsidR="00C96D06" w:rsidRDefault="00C96D06" w:rsidP="00C96D06"/>
    <w:p w14:paraId="2DEA08BF" w14:textId="122ABB85" w:rsidR="00C96D06" w:rsidRDefault="00C96D06" w:rsidP="00C96D06">
      <w:r>
        <w:fldChar w:fldCharType="begin"/>
      </w:r>
      <w:r>
        <w:instrText xml:space="preserve"> REF _Ref113687069 \h </w:instrText>
      </w:r>
      <w:r>
        <w:fldChar w:fldCharType="separate"/>
      </w:r>
      <w:r w:rsidR="00F56272">
        <w:t>Table 35</w:t>
      </w:r>
      <w:r>
        <w:fldChar w:fldCharType="end"/>
      </w:r>
      <w:r>
        <w:t xml:space="preserve"> shows all association ends of ConductingEquipment with other classes.</w:t>
      </w:r>
    </w:p>
    <w:p w14:paraId="46BCD13E" w14:textId="7CB4814C" w:rsidR="00C96D06" w:rsidRDefault="00C96D06" w:rsidP="00C96D06">
      <w:pPr>
        <w:pStyle w:val="TABLE-title"/>
      </w:pPr>
      <w:bookmarkStart w:id="126" w:name="_Ref113687069"/>
      <w:bookmarkStart w:id="127" w:name="_Toc113692221"/>
      <w:r>
        <w:t xml:space="preserve">Table </w:t>
      </w:r>
      <w:r>
        <w:fldChar w:fldCharType="begin"/>
      </w:r>
      <w:r>
        <w:instrText xml:space="preserve"> SEQ Table \* ARABIC </w:instrText>
      </w:r>
      <w:r>
        <w:fldChar w:fldCharType="separate"/>
      </w:r>
      <w:r w:rsidR="00F56272">
        <w:t>35</w:t>
      </w:r>
      <w:r>
        <w:fldChar w:fldCharType="end"/>
      </w:r>
      <w:bookmarkEnd w:id="126"/>
      <w:r>
        <w:t xml:space="preserve"> – Association ends of LTDSEquipmentProfile::ConductingEquipment with other classes</w:t>
      </w:r>
      <w:bookmarkEnd w:id="1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3F9A8EB9" w14:textId="77777777" w:rsidTr="00C96D06">
        <w:trPr>
          <w:tblHeader/>
        </w:trPr>
        <w:tc>
          <w:tcPr>
            <w:tcW w:w="635" w:type="dxa"/>
            <w:shd w:val="clear" w:color="auto" w:fill="auto"/>
          </w:tcPr>
          <w:p w14:paraId="06B59A15" w14:textId="483200B1" w:rsidR="00C96D06" w:rsidRDefault="00C96D06" w:rsidP="00C96D06">
            <w:pPr>
              <w:pStyle w:val="TABLE-col-heading"/>
            </w:pPr>
            <w:r>
              <w:t>mult from</w:t>
            </w:r>
          </w:p>
        </w:tc>
        <w:tc>
          <w:tcPr>
            <w:tcW w:w="2177" w:type="dxa"/>
            <w:shd w:val="clear" w:color="auto" w:fill="auto"/>
          </w:tcPr>
          <w:p w14:paraId="7FE4BC1E" w14:textId="41515EDE" w:rsidR="00C96D06" w:rsidRDefault="00C96D06" w:rsidP="00C96D06">
            <w:pPr>
              <w:pStyle w:val="TABLE-col-heading"/>
            </w:pPr>
            <w:r>
              <w:t>name</w:t>
            </w:r>
          </w:p>
        </w:tc>
        <w:tc>
          <w:tcPr>
            <w:tcW w:w="635" w:type="dxa"/>
            <w:shd w:val="clear" w:color="auto" w:fill="auto"/>
          </w:tcPr>
          <w:p w14:paraId="0511B659" w14:textId="69B138F2" w:rsidR="00C96D06" w:rsidRDefault="00C96D06" w:rsidP="00C96D06">
            <w:pPr>
              <w:pStyle w:val="TABLE-col-heading"/>
            </w:pPr>
            <w:r>
              <w:t>mult to</w:t>
            </w:r>
          </w:p>
        </w:tc>
        <w:tc>
          <w:tcPr>
            <w:tcW w:w="2177" w:type="dxa"/>
            <w:shd w:val="clear" w:color="auto" w:fill="auto"/>
          </w:tcPr>
          <w:p w14:paraId="138D3A18" w14:textId="4EE294FF" w:rsidR="00C96D06" w:rsidRDefault="00C96D06" w:rsidP="00C96D06">
            <w:pPr>
              <w:pStyle w:val="TABLE-col-heading"/>
            </w:pPr>
            <w:r>
              <w:t>type</w:t>
            </w:r>
          </w:p>
        </w:tc>
        <w:tc>
          <w:tcPr>
            <w:tcW w:w="3447" w:type="dxa"/>
            <w:shd w:val="clear" w:color="auto" w:fill="auto"/>
          </w:tcPr>
          <w:p w14:paraId="2BFA6251" w14:textId="657AE8DB" w:rsidR="00C96D06" w:rsidRDefault="00C96D06" w:rsidP="00C96D06">
            <w:pPr>
              <w:pStyle w:val="TABLE-col-heading"/>
            </w:pPr>
            <w:r>
              <w:t>description</w:t>
            </w:r>
          </w:p>
        </w:tc>
      </w:tr>
      <w:tr w:rsidR="00C96D06" w14:paraId="5076500F" w14:textId="77777777" w:rsidTr="00C96D06">
        <w:tc>
          <w:tcPr>
            <w:tcW w:w="635" w:type="dxa"/>
            <w:shd w:val="clear" w:color="auto" w:fill="auto"/>
          </w:tcPr>
          <w:p w14:paraId="27622C1F" w14:textId="3743FAD1" w:rsidR="00C96D06" w:rsidRDefault="00C96D06" w:rsidP="00C96D06">
            <w:pPr>
              <w:pStyle w:val="TABLE-cell"/>
            </w:pPr>
            <w:r>
              <w:t>0..*</w:t>
            </w:r>
          </w:p>
        </w:tc>
        <w:tc>
          <w:tcPr>
            <w:tcW w:w="2177" w:type="dxa"/>
            <w:shd w:val="clear" w:color="auto" w:fill="auto"/>
          </w:tcPr>
          <w:p w14:paraId="7C435DBA" w14:textId="45F9F4EC" w:rsidR="00C96D06" w:rsidRDefault="00C96D06" w:rsidP="00C96D06">
            <w:pPr>
              <w:pStyle w:val="TABLE-cell"/>
            </w:pPr>
            <w:r>
              <w:t>BaseVoltage</w:t>
            </w:r>
          </w:p>
        </w:tc>
        <w:tc>
          <w:tcPr>
            <w:tcW w:w="635" w:type="dxa"/>
            <w:shd w:val="clear" w:color="auto" w:fill="auto"/>
          </w:tcPr>
          <w:p w14:paraId="3F6F98D0" w14:textId="2135E923" w:rsidR="00C96D06" w:rsidRDefault="00C96D06" w:rsidP="00C96D06">
            <w:pPr>
              <w:pStyle w:val="TABLE-cell"/>
            </w:pPr>
            <w:r>
              <w:t>0..1</w:t>
            </w:r>
          </w:p>
        </w:tc>
        <w:tc>
          <w:tcPr>
            <w:tcW w:w="2177" w:type="dxa"/>
            <w:shd w:val="clear" w:color="auto" w:fill="auto"/>
          </w:tcPr>
          <w:p w14:paraId="3746414C" w14:textId="4F56C979" w:rsidR="00C96D06" w:rsidRDefault="00BD7023" w:rsidP="00C96D06">
            <w:pPr>
              <w:pStyle w:val="TABLE-cell"/>
            </w:pPr>
            <w:hyperlink w:anchor="UML1896" w:history="1">
              <w:r w:rsidR="00F56272" w:rsidRPr="00F56272">
                <w:rPr>
                  <w:rStyle w:val="Hyperlink"/>
                </w:rPr>
                <w:t>BaseVoltage</w:t>
              </w:r>
            </w:hyperlink>
          </w:p>
        </w:tc>
        <w:tc>
          <w:tcPr>
            <w:tcW w:w="3447" w:type="dxa"/>
            <w:shd w:val="clear" w:color="auto" w:fill="auto"/>
          </w:tcPr>
          <w:p w14:paraId="1D43E35E" w14:textId="55AF5880" w:rsidR="00C96D06" w:rsidRDefault="00C96D06" w:rsidP="00C96D06">
            <w:pPr>
              <w:pStyle w:val="TABLE-cell"/>
            </w:pPr>
            <w:r>
              <w:t>Base voltage of this conducting equipment.  Use only when there is no voltage level container used and only one base voltage applies.  For example, not used for transformers.</w:t>
            </w:r>
          </w:p>
        </w:tc>
      </w:tr>
      <w:tr w:rsidR="00C96D06" w14:paraId="39B3F7B0" w14:textId="77777777" w:rsidTr="00C96D06">
        <w:tc>
          <w:tcPr>
            <w:tcW w:w="635" w:type="dxa"/>
            <w:shd w:val="clear" w:color="auto" w:fill="auto"/>
          </w:tcPr>
          <w:p w14:paraId="65EA3127" w14:textId="42E3122C" w:rsidR="00C96D06" w:rsidRDefault="00C96D06" w:rsidP="00C96D06">
            <w:pPr>
              <w:pStyle w:val="TABLE-cell"/>
            </w:pPr>
            <w:r>
              <w:t>0..*</w:t>
            </w:r>
          </w:p>
        </w:tc>
        <w:tc>
          <w:tcPr>
            <w:tcW w:w="2177" w:type="dxa"/>
            <w:shd w:val="clear" w:color="auto" w:fill="auto"/>
          </w:tcPr>
          <w:p w14:paraId="646C9FF9" w14:textId="1C3CFC80" w:rsidR="00C96D06" w:rsidRDefault="00C96D06" w:rsidP="00C96D06">
            <w:pPr>
              <w:pStyle w:val="TABLE-cell"/>
            </w:pPr>
            <w:r>
              <w:t>EquipmentContainer</w:t>
            </w:r>
          </w:p>
        </w:tc>
        <w:tc>
          <w:tcPr>
            <w:tcW w:w="635" w:type="dxa"/>
            <w:shd w:val="clear" w:color="auto" w:fill="auto"/>
          </w:tcPr>
          <w:p w14:paraId="3642087F" w14:textId="6AAF7E28" w:rsidR="00C96D06" w:rsidRDefault="00C96D06" w:rsidP="00C96D06">
            <w:pPr>
              <w:pStyle w:val="TABLE-cell"/>
            </w:pPr>
            <w:r>
              <w:t>0..1</w:t>
            </w:r>
          </w:p>
        </w:tc>
        <w:tc>
          <w:tcPr>
            <w:tcW w:w="2177" w:type="dxa"/>
            <w:shd w:val="clear" w:color="auto" w:fill="auto"/>
          </w:tcPr>
          <w:p w14:paraId="1E4CBF57" w14:textId="2322BB59" w:rsidR="00C96D06" w:rsidRDefault="00BD7023" w:rsidP="00C96D06">
            <w:pPr>
              <w:pStyle w:val="TABLE-cell"/>
            </w:pPr>
            <w:hyperlink w:anchor="UML1998" w:history="1">
              <w:r w:rsidR="00F56272" w:rsidRPr="00F56272">
                <w:rPr>
                  <w:rStyle w:val="Hyperlink"/>
                </w:rPr>
                <w:t>EquipmentContainer</w:t>
              </w:r>
            </w:hyperlink>
          </w:p>
        </w:tc>
        <w:tc>
          <w:tcPr>
            <w:tcW w:w="3447" w:type="dxa"/>
            <w:shd w:val="clear" w:color="auto" w:fill="auto"/>
          </w:tcPr>
          <w:p w14:paraId="01551FDC" w14:textId="15C6371F" w:rsidR="00C96D06" w:rsidRDefault="00C96D06" w:rsidP="00C96D06">
            <w:pPr>
              <w:pStyle w:val="TABLE-cell"/>
            </w:pPr>
            <w:r>
              <w:t xml:space="preserve">inherited from: </w:t>
            </w:r>
            <w:hyperlink w:anchor="UML1919" w:history="1">
              <w:r w:rsidR="00F56272" w:rsidRPr="00F56272">
                <w:rPr>
                  <w:rStyle w:val="Hyperlink"/>
                </w:rPr>
                <w:t>Equipment</w:t>
              </w:r>
            </w:hyperlink>
          </w:p>
        </w:tc>
      </w:tr>
    </w:tbl>
    <w:p w14:paraId="56117456" w14:textId="48C68B41" w:rsidR="00C96D06" w:rsidRDefault="00C96D06" w:rsidP="00C96D06"/>
    <w:p w14:paraId="03D92225" w14:textId="77122B7F" w:rsidR="00C96D06" w:rsidRDefault="00C96D06" w:rsidP="00C96D06">
      <w:pPr>
        <w:pStyle w:val="Heading3"/>
      </w:pPr>
      <w:bookmarkStart w:id="128" w:name="UML1925"/>
      <w:bookmarkStart w:id="129" w:name="_Toc113890756"/>
      <w:r>
        <w:t>(abstract) Conductor</w:t>
      </w:r>
      <w:bookmarkEnd w:id="128"/>
      <w:bookmarkEnd w:id="129"/>
    </w:p>
    <w:p w14:paraId="0F1B8CF8" w14:textId="3B43A119" w:rsidR="00C96D06" w:rsidRDefault="00C96D06" w:rsidP="00C96D06">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2809AD2" w14:textId="77009CD9" w:rsidR="00C96D06" w:rsidRDefault="00C96D06" w:rsidP="00C96D06">
      <w:r>
        <w:t>Combination of conducting material with consistent electrical characteristics, building a single electrical system, used to carry current between points in the power system.</w:t>
      </w:r>
    </w:p>
    <w:p w14:paraId="6D8E1C47" w14:textId="663607E1" w:rsidR="00C96D06" w:rsidRDefault="00C96D06" w:rsidP="00C96D06">
      <w:r>
        <w:fldChar w:fldCharType="begin"/>
      </w:r>
      <w:r>
        <w:instrText xml:space="preserve"> REF _Ref113687076 \h </w:instrText>
      </w:r>
      <w:r>
        <w:fldChar w:fldCharType="separate"/>
      </w:r>
      <w:r w:rsidR="00F56272">
        <w:t>Table 36</w:t>
      </w:r>
      <w:r>
        <w:fldChar w:fldCharType="end"/>
      </w:r>
      <w:r>
        <w:t xml:space="preserve"> shows all attributes of Conductor.</w:t>
      </w:r>
    </w:p>
    <w:p w14:paraId="69709F39" w14:textId="7D756C7C" w:rsidR="00C96D06" w:rsidRDefault="00C96D06" w:rsidP="00C96D06">
      <w:pPr>
        <w:pStyle w:val="TABLE-title"/>
      </w:pPr>
      <w:bookmarkStart w:id="130" w:name="_Ref113687076"/>
      <w:bookmarkStart w:id="131" w:name="_Toc113692222"/>
      <w:r>
        <w:t xml:space="preserve">Table </w:t>
      </w:r>
      <w:r>
        <w:fldChar w:fldCharType="begin"/>
      </w:r>
      <w:r>
        <w:instrText xml:space="preserve"> SEQ Table \* ARABIC </w:instrText>
      </w:r>
      <w:r>
        <w:fldChar w:fldCharType="separate"/>
      </w:r>
      <w:r w:rsidR="00F56272">
        <w:t>36</w:t>
      </w:r>
      <w:r>
        <w:fldChar w:fldCharType="end"/>
      </w:r>
      <w:bookmarkEnd w:id="130"/>
      <w:r>
        <w:t xml:space="preserve"> – Attributes of LTDSEquipmentProfile::Conductor</w:t>
      </w:r>
      <w:bookmarkEnd w:id="13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49DA8FF6" w14:textId="77777777" w:rsidTr="00C96D06">
        <w:trPr>
          <w:tblHeader/>
        </w:trPr>
        <w:tc>
          <w:tcPr>
            <w:tcW w:w="2177" w:type="dxa"/>
            <w:shd w:val="clear" w:color="auto" w:fill="auto"/>
          </w:tcPr>
          <w:p w14:paraId="6E0DEA11" w14:textId="5D1E9938" w:rsidR="00C96D06" w:rsidRDefault="00C96D06" w:rsidP="00C96D06">
            <w:pPr>
              <w:pStyle w:val="TABLE-col-heading"/>
            </w:pPr>
            <w:r>
              <w:t>name</w:t>
            </w:r>
          </w:p>
        </w:tc>
        <w:tc>
          <w:tcPr>
            <w:tcW w:w="635" w:type="dxa"/>
            <w:shd w:val="clear" w:color="auto" w:fill="auto"/>
          </w:tcPr>
          <w:p w14:paraId="26D976ED" w14:textId="79E8D9D9" w:rsidR="00C96D06" w:rsidRDefault="00C96D06" w:rsidP="00C96D06">
            <w:pPr>
              <w:pStyle w:val="TABLE-col-heading"/>
            </w:pPr>
            <w:r>
              <w:t>mult</w:t>
            </w:r>
          </w:p>
        </w:tc>
        <w:tc>
          <w:tcPr>
            <w:tcW w:w="2177" w:type="dxa"/>
            <w:shd w:val="clear" w:color="auto" w:fill="auto"/>
          </w:tcPr>
          <w:p w14:paraId="7FB43989" w14:textId="74FA583C" w:rsidR="00C96D06" w:rsidRDefault="00C96D06" w:rsidP="00C96D06">
            <w:pPr>
              <w:pStyle w:val="TABLE-col-heading"/>
            </w:pPr>
            <w:r>
              <w:t>type</w:t>
            </w:r>
          </w:p>
        </w:tc>
        <w:tc>
          <w:tcPr>
            <w:tcW w:w="4082" w:type="dxa"/>
            <w:shd w:val="clear" w:color="auto" w:fill="auto"/>
          </w:tcPr>
          <w:p w14:paraId="40103C00" w14:textId="4317E01F" w:rsidR="00C96D06" w:rsidRDefault="00C96D06" w:rsidP="00C96D06">
            <w:pPr>
              <w:pStyle w:val="TABLE-col-heading"/>
            </w:pPr>
            <w:r>
              <w:t>description</w:t>
            </w:r>
          </w:p>
        </w:tc>
      </w:tr>
      <w:tr w:rsidR="00C96D06" w14:paraId="090F105F" w14:textId="77777777" w:rsidTr="00C96D06">
        <w:tc>
          <w:tcPr>
            <w:tcW w:w="2177" w:type="dxa"/>
            <w:shd w:val="clear" w:color="auto" w:fill="auto"/>
          </w:tcPr>
          <w:p w14:paraId="60D1A08A" w14:textId="05FDD584" w:rsidR="00C96D06" w:rsidRDefault="00C96D06" w:rsidP="00C96D06">
            <w:pPr>
              <w:pStyle w:val="TABLE-cell"/>
            </w:pPr>
            <w:r>
              <w:t>length</w:t>
            </w:r>
          </w:p>
        </w:tc>
        <w:tc>
          <w:tcPr>
            <w:tcW w:w="635" w:type="dxa"/>
            <w:shd w:val="clear" w:color="auto" w:fill="auto"/>
          </w:tcPr>
          <w:p w14:paraId="6508B59B" w14:textId="75F4CAAB" w:rsidR="00C96D06" w:rsidRDefault="00C96D06" w:rsidP="00C96D06">
            <w:pPr>
              <w:pStyle w:val="TABLE-cell"/>
            </w:pPr>
            <w:r>
              <w:t>1..1</w:t>
            </w:r>
          </w:p>
        </w:tc>
        <w:tc>
          <w:tcPr>
            <w:tcW w:w="2177" w:type="dxa"/>
            <w:shd w:val="clear" w:color="auto" w:fill="auto"/>
          </w:tcPr>
          <w:p w14:paraId="1A2BF598" w14:textId="3CBB293D" w:rsidR="00C96D06" w:rsidRDefault="00BD7023" w:rsidP="00C96D06">
            <w:pPr>
              <w:pStyle w:val="TABLE-cell"/>
            </w:pPr>
            <w:hyperlink w:anchor="UML44" w:history="1">
              <w:r w:rsidR="00F56272" w:rsidRPr="00F56272">
                <w:rPr>
                  <w:rStyle w:val="Hyperlink"/>
                </w:rPr>
                <w:t>Length</w:t>
              </w:r>
            </w:hyperlink>
          </w:p>
        </w:tc>
        <w:tc>
          <w:tcPr>
            <w:tcW w:w="4082" w:type="dxa"/>
            <w:shd w:val="clear" w:color="auto" w:fill="auto"/>
          </w:tcPr>
          <w:p w14:paraId="23798C7B" w14:textId="3EB4CD3B" w:rsidR="00C96D06" w:rsidRDefault="00C96D06" w:rsidP="00C96D06">
            <w:pPr>
              <w:pStyle w:val="TABLE-cell"/>
            </w:pPr>
            <w:r>
              <w:t>Segment length for calculating line section capabilities.</w:t>
            </w:r>
          </w:p>
        </w:tc>
      </w:tr>
      <w:tr w:rsidR="00C96D06" w14:paraId="24D2DF3B" w14:textId="77777777" w:rsidTr="00C96D06">
        <w:tc>
          <w:tcPr>
            <w:tcW w:w="2177" w:type="dxa"/>
            <w:shd w:val="clear" w:color="auto" w:fill="auto"/>
          </w:tcPr>
          <w:p w14:paraId="21F3BD24" w14:textId="39321990" w:rsidR="00C96D06" w:rsidRDefault="00C96D06" w:rsidP="00C96D06">
            <w:pPr>
              <w:pStyle w:val="TABLE-cell"/>
            </w:pPr>
            <w:r>
              <w:t>aggregate</w:t>
            </w:r>
          </w:p>
        </w:tc>
        <w:tc>
          <w:tcPr>
            <w:tcW w:w="635" w:type="dxa"/>
            <w:shd w:val="clear" w:color="auto" w:fill="auto"/>
          </w:tcPr>
          <w:p w14:paraId="1EABE380" w14:textId="520B8DF1" w:rsidR="00C96D06" w:rsidRDefault="00C96D06" w:rsidP="00C96D06">
            <w:pPr>
              <w:pStyle w:val="TABLE-cell"/>
            </w:pPr>
            <w:r>
              <w:t>0..1</w:t>
            </w:r>
          </w:p>
        </w:tc>
        <w:tc>
          <w:tcPr>
            <w:tcW w:w="2177" w:type="dxa"/>
            <w:shd w:val="clear" w:color="auto" w:fill="auto"/>
          </w:tcPr>
          <w:p w14:paraId="43435BAC" w14:textId="158840FF"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0A20BBD7" w14:textId="05C0249A"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3C1FF125" w14:textId="77777777" w:rsidTr="00C96D06">
        <w:tc>
          <w:tcPr>
            <w:tcW w:w="2177" w:type="dxa"/>
            <w:shd w:val="clear" w:color="auto" w:fill="auto"/>
          </w:tcPr>
          <w:p w14:paraId="48CA8FC8" w14:textId="36EF6090" w:rsidR="00C96D06" w:rsidRDefault="00C96D06" w:rsidP="00C96D06">
            <w:pPr>
              <w:pStyle w:val="TABLE-cell"/>
            </w:pPr>
            <w:r>
              <w:t>normallyInService</w:t>
            </w:r>
          </w:p>
        </w:tc>
        <w:tc>
          <w:tcPr>
            <w:tcW w:w="635" w:type="dxa"/>
            <w:shd w:val="clear" w:color="auto" w:fill="auto"/>
          </w:tcPr>
          <w:p w14:paraId="1DFAD216" w14:textId="185837AD" w:rsidR="00C96D06" w:rsidRDefault="00C96D06" w:rsidP="00C96D06">
            <w:pPr>
              <w:pStyle w:val="TABLE-cell"/>
            </w:pPr>
            <w:r>
              <w:t>0..1</w:t>
            </w:r>
          </w:p>
        </w:tc>
        <w:tc>
          <w:tcPr>
            <w:tcW w:w="2177" w:type="dxa"/>
            <w:shd w:val="clear" w:color="auto" w:fill="auto"/>
          </w:tcPr>
          <w:p w14:paraId="3A5A5515" w14:textId="65F9C6F3"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367EDE39" w14:textId="6711A672"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6681EF54" w14:textId="77777777" w:rsidTr="00C96D06">
        <w:tc>
          <w:tcPr>
            <w:tcW w:w="2177" w:type="dxa"/>
            <w:shd w:val="clear" w:color="auto" w:fill="auto"/>
          </w:tcPr>
          <w:p w14:paraId="3072FA60" w14:textId="2DAC3D89" w:rsidR="00C96D06" w:rsidRDefault="00C96D06" w:rsidP="00C96D06">
            <w:pPr>
              <w:pStyle w:val="TABLE-cell"/>
            </w:pPr>
            <w:r>
              <w:t>description</w:t>
            </w:r>
          </w:p>
        </w:tc>
        <w:tc>
          <w:tcPr>
            <w:tcW w:w="635" w:type="dxa"/>
            <w:shd w:val="clear" w:color="auto" w:fill="auto"/>
          </w:tcPr>
          <w:p w14:paraId="45FBF7DC" w14:textId="43C16AD7" w:rsidR="00C96D06" w:rsidRDefault="00C96D06" w:rsidP="00C96D06">
            <w:pPr>
              <w:pStyle w:val="TABLE-cell"/>
            </w:pPr>
            <w:r>
              <w:t>0..1</w:t>
            </w:r>
          </w:p>
        </w:tc>
        <w:tc>
          <w:tcPr>
            <w:tcW w:w="2177" w:type="dxa"/>
            <w:shd w:val="clear" w:color="auto" w:fill="auto"/>
          </w:tcPr>
          <w:p w14:paraId="6E609B98" w14:textId="61C67BD8"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B3E0CE9" w14:textId="74C7C380"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5DEBA52D" w14:textId="77777777" w:rsidTr="00C96D06">
        <w:tc>
          <w:tcPr>
            <w:tcW w:w="2177" w:type="dxa"/>
            <w:shd w:val="clear" w:color="auto" w:fill="auto"/>
          </w:tcPr>
          <w:p w14:paraId="21C75B8F" w14:textId="756DFABF" w:rsidR="00C96D06" w:rsidRDefault="00C96D06" w:rsidP="00C96D06">
            <w:pPr>
              <w:pStyle w:val="TABLE-cell"/>
            </w:pPr>
            <w:r>
              <w:t>mRID</w:t>
            </w:r>
          </w:p>
        </w:tc>
        <w:tc>
          <w:tcPr>
            <w:tcW w:w="635" w:type="dxa"/>
            <w:shd w:val="clear" w:color="auto" w:fill="auto"/>
          </w:tcPr>
          <w:p w14:paraId="781041F5" w14:textId="1739677A" w:rsidR="00C96D06" w:rsidRDefault="00C96D06" w:rsidP="00C96D06">
            <w:pPr>
              <w:pStyle w:val="TABLE-cell"/>
            </w:pPr>
            <w:r>
              <w:t>1..1</w:t>
            </w:r>
          </w:p>
        </w:tc>
        <w:tc>
          <w:tcPr>
            <w:tcW w:w="2177" w:type="dxa"/>
            <w:shd w:val="clear" w:color="auto" w:fill="auto"/>
          </w:tcPr>
          <w:p w14:paraId="22BF3902" w14:textId="3CF77B76"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1CFAD5E0" w14:textId="06B44709"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66E43DAA" w14:textId="77777777" w:rsidTr="00C96D06">
        <w:tc>
          <w:tcPr>
            <w:tcW w:w="2177" w:type="dxa"/>
            <w:shd w:val="clear" w:color="auto" w:fill="auto"/>
          </w:tcPr>
          <w:p w14:paraId="342C8F08" w14:textId="2141202E" w:rsidR="00C96D06" w:rsidRDefault="00C96D06" w:rsidP="00C96D06">
            <w:pPr>
              <w:pStyle w:val="TABLE-cell"/>
            </w:pPr>
            <w:r>
              <w:t>name</w:t>
            </w:r>
          </w:p>
        </w:tc>
        <w:tc>
          <w:tcPr>
            <w:tcW w:w="635" w:type="dxa"/>
            <w:shd w:val="clear" w:color="auto" w:fill="auto"/>
          </w:tcPr>
          <w:p w14:paraId="2C77FE06" w14:textId="5A7C3929" w:rsidR="00C96D06" w:rsidRDefault="00C96D06" w:rsidP="00C96D06">
            <w:pPr>
              <w:pStyle w:val="TABLE-cell"/>
            </w:pPr>
            <w:r>
              <w:t>1..1</w:t>
            </w:r>
          </w:p>
        </w:tc>
        <w:tc>
          <w:tcPr>
            <w:tcW w:w="2177" w:type="dxa"/>
            <w:shd w:val="clear" w:color="auto" w:fill="auto"/>
          </w:tcPr>
          <w:p w14:paraId="1258F709" w14:textId="69F85F6B"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7A09D95A" w14:textId="5DEBF7C4"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31AB2456" w14:textId="7CB857A0" w:rsidR="00C96D06" w:rsidRDefault="00C96D06" w:rsidP="00C96D06"/>
    <w:p w14:paraId="47067D5A" w14:textId="47CFB6A5" w:rsidR="00C96D06" w:rsidRDefault="00C96D06" w:rsidP="00C96D06">
      <w:r>
        <w:fldChar w:fldCharType="begin"/>
      </w:r>
      <w:r>
        <w:instrText xml:space="preserve"> REF _Ref113687081 \h </w:instrText>
      </w:r>
      <w:r>
        <w:fldChar w:fldCharType="separate"/>
      </w:r>
      <w:r w:rsidR="00F56272">
        <w:t>Table 37</w:t>
      </w:r>
      <w:r>
        <w:fldChar w:fldCharType="end"/>
      </w:r>
      <w:r>
        <w:t xml:space="preserve"> shows all association ends of Conductor with other classes.</w:t>
      </w:r>
    </w:p>
    <w:p w14:paraId="5EB93446" w14:textId="6D331D88" w:rsidR="00C96D06" w:rsidRDefault="00C96D06" w:rsidP="00C96D06">
      <w:pPr>
        <w:pStyle w:val="TABLE-title"/>
      </w:pPr>
      <w:bookmarkStart w:id="132" w:name="_Ref113687081"/>
      <w:bookmarkStart w:id="133" w:name="_Toc113692223"/>
      <w:r>
        <w:t xml:space="preserve">Table </w:t>
      </w:r>
      <w:r>
        <w:fldChar w:fldCharType="begin"/>
      </w:r>
      <w:r>
        <w:instrText xml:space="preserve"> SEQ Table \* ARABIC </w:instrText>
      </w:r>
      <w:r>
        <w:fldChar w:fldCharType="separate"/>
      </w:r>
      <w:r w:rsidR="00F56272">
        <w:t>37</w:t>
      </w:r>
      <w:r>
        <w:fldChar w:fldCharType="end"/>
      </w:r>
      <w:bookmarkEnd w:id="132"/>
      <w:r>
        <w:t xml:space="preserve"> – Association ends of LTDSEquipmentProfile::Conductor with other classes</w:t>
      </w:r>
      <w:bookmarkEnd w:id="1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5EED2B2E" w14:textId="77777777" w:rsidTr="00C96D06">
        <w:trPr>
          <w:tblHeader/>
        </w:trPr>
        <w:tc>
          <w:tcPr>
            <w:tcW w:w="635" w:type="dxa"/>
            <w:shd w:val="clear" w:color="auto" w:fill="auto"/>
          </w:tcPr>
          <w:p w14:paraId="28386C5C" w14:textId="3387A557" w:rsidR="00C96D06" w:rsidRDefault="00C96D06" w:rsidP="00C96D06">
            <w:pPr>
              <w:pStyle w:val="TABLE-col-heading"/>
            </w:pPr>
            <w:r>
              <w:t>mult from</w:t>
            </w:r>
          </w:p>
        </w:tc>
        <w:tc>
          <w:tcPr>
            <w:tcW w:w="2177" w:type="dxa"/>
            <w:shd w:val="clear" w:color="auto" w:fill="auto"/>
          </w:tcPr>
          <w:p w14:paraId="17A1D0CD" w14:textId="75DEC814" w:rsidR="00C96D06" w:rsidRDefault="00C96D06" w:rsidP="00C96D06">
            <w:pPr>
              <w:pStyle w:val="TABLE-col-heading"/>
            </w:pPr>
            <w:r>
              <w:t>name</w:t>
            </w:r>
          </w:p>
        </w:tc>
        <w:tc>
          <w:tcPr>
            <w:tcW w:w="635" w:type="dxa"/>
            <w:shd w:val="clear" w:color="auto" w:fill="auto"/>
          </w:tcPr>
          <w:p w14:paraId="35D417F9" w14:textId="7EAEA06C" w:rsidR="00C96D06" w:rsidRDefault="00C96D06" w:rsidP="00C96D06">
            <w:pPr>
              <w:pStyle w:val="TABLE-col-heading"/>
            </w:pPr>
            <w:r>
              <w:t>mult to</w:t>
            </w:r>
          </w:p>
        </w:tc>
        <w:tc>
          <w:tcPr>
            <w:tcW w:w="2177" w:type="dxa"/>
            <w:shd w:val="clear" w:color="auto" w:fill="auto"/>
          </w:tcPr>
          <w:p w14:paraId="24A87A95" w14:textId="0C4D4480" w:rsidR="00C96D06" w:rsidRDefault="00C96D06" w:rsidP="00C96D06">
            <w:pPr>
              <w:pStyle w:val="TABLE-col-heading"/>
            </w:pPr>
            <w:r>
              <w:t>type</w:t>
            </w:r>
          </w:p>
        </w:tc>
        <w:tc>
          <w:tcPr>
            <w:tcW w:w="3447" w:type="dxa"/>
            <w:shd w:val="clear" w:color="auto" w:fill="auto"/>
          </w:tcPr>
          <w:p w14:paraId="6E7378C6" w14:textId="0B49A052" w:rsidR="00C96D06" w:rsidRDefault="00C96D06" w:rsidP="00C96D06">
            <w:pPr>
              <w:pStyle w:val="TABLE-col-heading"/>
            </w:pPr>
            <w:r>
              <w:t>description</w:t>
            </w:r>
          </w:p>
        </w:tc>
      </w:tr>
      <w:tr w:rsidR="00C96D06" w14:paraId="2CD2E1F2" w14:textId="77777777" w:rsidTr="00C96D06">
        <w:tc>
          <w:tcPr>
            <w:tcW w:w="635" w:type="dxa"/>
            <w:shd w:val="clear" w:color="auto" w:fill="auto"/>
          </w:tcPr>
          <w:p w14:paraId="4B9E693D" w14:textId="229817A6" w:rsidR="00C96D06" w:rsidRDefault="00C96D06" w:rsidP="00C96D06">
            <w:pPr>
              <w:pStyle w:val="TABLE-cell"/>
            </w:pPr>
            <w:r>
              <w:t>0..*</w:t>
            </w:r>
          </w:p>
        </w:tc>
        <w:tc>
          <w:tcPr>
            <w:tcW w:w="2177" w:type="dxa"/>
            <w:shd w:val="clear" w:color="auto" w:fill="auto"/>
          </w:tcPr>
          <w:p w14:paraId="173827B9" w14:textId="3FCFF513" w:rsidR="00C96D06" w:rsidRDefault="00C96D06" w:rsidP="00C96D06">
            <w:pPr>
              <w:pStyle w:val="TABLE-cell"/>
            </w:pPr>
            <w:r>
              <w:t>BaseVoltage</w:t>
            </w:r>
          </w:p>
        </w:tc>
        <w:tc>
          <w:tcPr>
            <w:tcW w:w="635" w:type="dxa"/>
            <w:shd w:val="clear" w:color="auto" w:fill="auto"/>
          </w:tcPr>
          <w:p w14:paraId="6058A086" w14:textId="27F9B577" w:rsidR="00C96D06" w:rsidRDefault="00C96D06" w:rsidP="00C96D06">
            <w:pPr>
              <w:pStyle w:val="TABLE-cell"/>
            </w:pPr>
            <w:r>
              <w:t>0..1</w:t>
            </w:r>
          </w:p>
        </w:tc>
        <w:tc>
          <w:tcPr>
            <w:tcW w:w="2177" w:type="dxa"/>
            <w:shd w:val="clear" w:color="auto" w:fill="auto"/>
          </w:tcPr>
          <w:p w14:paraId="431316FC" w14:textId="57758A83" w:rsidR="00C96D06" w:rsidRDefault="00BD7023" w:rsidP="00C96D06">
            <w:pPr>
              <w:pStyle w:val="TABLE-cell"/>
            </w:pPr>
            <w:hyperlink w:anchor="UML1896" w:history="1">
              <w:r w:rsidR="00F56272" w:rsidRPr="00F56272">
                <w:rPr>
                  <w:rStyle w:val="Hyperlink"/>
                </w:rPr>
                <w:t>BaseVoltage</w:t>
              </w:r>
            </w:hyperlink>
          </w:p>
        </w:tc>
        <w:tc>
          <w:tcPr>
            <w:tcW w:w="3447" w:type="dxa"/>
            <w:shd w:val="clear" w:color="auto" w:fill="auto"/>
          </w:tcPr>
          <w:p w14:paraId="4E65A760" w14:textId="6DB1B99D" w:rsidR="00C96D06" w:rsidRDefault="00C96D06" w:rsidP="00C96D06">
            <w:pPr>
              <w:pStyle w:val="TABLE-cell"/>
            </w:pPr>
            <w:r>
              <w:t xml:space="preserve">inherited from: </w:t>
            </w:r>
            <w:hyperlink w:anchor="UML1920" w:history="1">
              <w:r w:rsidR="00F56272" w:rsidRPr="00F56272">
                <w:rPr>
                  <w:rStyle w:val="Hyperlink"/>
                </w:rPr>
                <w:t>ConductingEquipment</w:t>
              </w:r>
            </w:hyperlink>
          </w:p>
        </w:tc>
      </w:tr>
      <w:tr w:rsidR="00C96D06" w14:paraId="19858D3A" w14:textId="77777777" w:rsidTr="00C96D06">
        <w:tc>
          <w:tcPr>
            <w:tcW w:w="635" w:type="dxa"/>
            <w:shd w:val="clear" w:color="auto" w:fill="auto"/>
          </w:tcPr>
          <w:p w14:paraId="3132D31D" w14:textId="0BEF62FA" w:rsidR="00C96D06" w:rsidRDefault="00C96D06" w:rsidP="00C96D06">
            <w:pPr>
              <w:pStyle w:val="TABLE-cell"/>
            </w:pPr>
            <w:r>
              <w:t>0..*</w:t>
            </w:r>
          </w:p>
        </w:tc>
        <w:tc>
          <w:tcPr>
            <w:tcW w:w="2177" w:type="dxa"/>
            <w:shd w:val="clear" w:color="auto" w:fill="auto"/>
          </w:tcPr>
          <w:p w14:paraId="05D9BCFB" w14:textId="79B4D84C" w:rsidR="00C96D06" w:rsidRDefault="00C96D06" w:rsidP="00C96D06">
            <w:pPr>
              <w:pStyle w:val="TABLE-cell"/>
            </w:pPr>
            <w:r>
              <w:t>EquipmentContainer</w:t>
            </w:r>
          </w:p>
        </w:tc>
        <w:tc>
          <w:tcPr>
            <w:tcW w:w="635" w:type="dxa"/>
            <w:shd w:val="clear" w:color="auto" w:fill="auto"/>
          </w:tcPr>
          <w:p w14:paraId="0D339A91" w14:textId="29DAE6C1" w:rsidR="00C96D06" w:rsidRDefault="00C96D06" w:rsidP="00C96D06">
            <w:pPr>
              <w:pStyle w:val="TABLE-cell"/>
            </w:pPr>
            <w:r>
              <w:t>0..1</w:t>
            </w:r>
          </w:p>
        </w:tc>
        <w:tc>
          <w:tcPr>
            <w:tcW w:w="2177" w:type="dxa"/>
            <w:shd w:val="clear" w:color="auto" w:fill="auto"/>
          </w:tcPr>
          <w:p w14:paraId="0FBD54B1" w14:textId="21AB4C69" w:rsidR="00C96D06" w:rsidRDefault="00BD7023" w:rsidP="00C96D06">
            <w:pPr>
              <w:pStyle w:val="TABLE-cell"/>
            </w:pPr>
            <w:hyperlink w:anchor="UML1998" w:history="1">
              <w:r w:rsidR="00F56272" w:rsidRPr="00F56272">
                <w:rPr>
                  <w:rStyle w:val="Hyperlink"/>
                </w:rPr>
                <w:t>EquipmentContainer</w:t>
              </w:r>
            </w:hyperlink>
          </w:p>
        </w:tc>
        <w:tc>
          <w:tcPr>
            <w:tcW w:w="3447" w:type="dxa"/>
            <w:shd w:val="clear" w:color="auto" w:fill="auto"/>
          </w:tcPr>
          <w:p w14:paraId="6D66BDA0" w14:textId="4BC439AA" w:rsidR="00C96D06" w:rsidRDefault="00C96D06" w:rsidP="00C96D06">
            <w:pPr>
              <w:pStyle w:val="TABLE-cell"/>
            </w:pPr>
            <w:r>
              <w:t xml:space="preserve">inherited from: </w:t>
            </w:r>
            <w:hyperlink w:anchor="UML1919" w:history="1">
              <w:r w:rsidR="00F56272" w:rsidRPr="00F56272">
                <w:rPr>
                  <w:rStyle w:val="Hyperlink"/>
                </w:rPr>
                <w:t>Equipment</w:t>
              </w:r>
            </w:hyperlink>
          </w:p>
        </w:tc>
      </w:tr>
    </w:tbl>
    <w:p w14:paraId="3115EF3F" w14:textId="6927BDB8" w:rsidR="00C96D06" w:rsidRDefault="00C96D06" w:rsidP="00C96D06"/>
    <w:p w14:paraId="34A63B13" w14:textId="1F59B533" w:rsidR="00C96D06" w:rsidRDefault="00C96D06" w:rsidP="00C96D06">
      <w:pPr>
        <w:pStyle w:val="Heading3"/>
      </w:pPr>
      <w:bookmarkStart w:id="134" w:name="UML1935"/>
      <w:bookmarkStart w:id="135" w:name="_Toc113890757"/>
      <w:r>
        <w:t>ConformLoad</w:t>
      </w:r>
      <w:bookmarkEnd w:id="134"/>
      <w:bookmarkEnd w:id="135"/>
    </w:p>
    <w:p w14:paraId="4F8938B2" w14:textId="7B892092" w:rsidR="00C96D06" w:rsidRDefault="00C96D06" w:rsidP="00C96D06">
      <w:r>
        <w:t xml:space="preserve">Inheritance path = </w:t>
      </w:r>
      <w:hyperlink w:anchor="UML1934" w:history="1">
        <w:r w:rsidR="00F56272" w:rsidRPr="00F56272">
          <w:rPr>
            <w:rStyle w:val="Hyperlink"/>
          </w:rPr>
          <w:t>EnergyConsumer</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A4F0664" w14:textId="0E4B645C" w:rsidR="00C96D06" w:rsidRDefault="00C96D06" w:rsidP="00C96D06">
      <w:r>
        <w:t>ConformLoad represent loads that follow a daily load change pattern where the pattern can be used to scale the load with a system load.</w:t>
      </w:r>
    </w:p>
    <w:p w14:paraId="7D55CAAD" w14:textId="448E36E8" w:rsidR="00C96D06" w:rsidRDefault="00C96D06" w:rsidP="00C96D06">
      <w:r>
        <w:fldChar w:fldCharType="begin"/>
      </w:r>
      <w:r>
        <w:instrText xml:space="preserve"> REF _Ref113687084 \h </w:instrText>
      </w:r>
      <w:r>
        <w:fldChar w:fldCharType="separate"/>
      </w:r>
      <w:r w:rsidR="00F56272">
        <w:t>Table 38</w:t>
      </w:r>
      <w:r>
        <w:fldChar w:fldCharType="end"/>
      </w:r>
      <w:r>
        <w:t xml:space="preserve"> shows all attributes of ConformLoad.</w:t>
      </w:r>
    </w:p>
    <w:p w14:paraId="6656DBE3" w14:textId="194D2045" w:rsidR="00C96D06" w:rsidRDefault="00C96D06" w:rsidP="00C96D06">
      <w:pPr>
        <w:pStyle w:val="TABLE-title"/>
      </w:pPr>
      <w:bookmarkStart w:id="136" w:name="_Ref113687084"/>
      <w:bookmarkStart w:id="137" w:name="_Toc113692224"/>
      <w:r>
        <w:lastRenderedPageBreak/>
        <w:t xml:space="preserve">Table </w:t>
      </w:r>
      <w:r>
        <w:fldChar w:fldCharType="begin"/>
      </w:r>
      <w:r>
        <w:instrText xml:space="preserve"> SEQ Table \* ARABIC </w:instrText>
      </w:r>
      <w:r>
        <w:fldChar w:fldCharType="separate"/>
      </w:r>
      <w:r w:rsidR="00F56272">
        <w:t>38</w:t>
      </w:r>
      <w:r>
        <w:fldChar w:fldCharType="end"/>
      </w:r>
      <w:bookmarkEnd w:id="136"/>
      <w:r>
        <w:t xml:space="preserve"> – Attributes of LTDSEquipmentProfile::ConformLoad</w:t>
      </w:r>
      <w:bookmarkEnd w:id="1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49B9BD48" w14:textId="77777777" w:rsidTr="00C96D06">
        <w:trPr>
          <w:tblHeader/>
        </w:trPr>
        <w:tc>
          <w:tcPr>
            <w:tcW w:w="2177" w:type="dxa"/>
            <w:shd w:val="clear" w:color="auto" w:fill="auto"/>
          </w:tcPr>
          <w:p w14:paraId="38317402" w14:textId="14C6B9CF" w:rsidR="00C96D06" w:rsidRDefault="00C96D06" w:rsidP="00C96D06">
            <w:pPr>
              <w:pStyle w:val="TABLE-col-heading"/>
            </w:pPr>
            <w:r>
              <w:t>name</w:t>
            </w:r>
          </w:p>
        </w:tc>
        <w:tc>
          <w:tcPr>
            <w:tcW w:w="635" w:type="dxa"/>
            <w:shd w:val="clear" w:color="auto" w:fill="auto"/>
          </w:tcPr>
          <w:p w14:paraId="5C3C4671" w14:textId="26D2F099" w:rsidR="00C96D06" w:rsidRDefault="00C96D06" w:rsidP="00C96D06">
            <w:pPr>
              <w:pStyle w:val="TABLE-col-heading"/>
            </w:pPr>
            <w:r>
              <w:t>mult</w:t>
            </w:r>
          </w:p>
        </w:tc>
        <w:tc>
          <w:tcPr>
            <w:tcW w:w="2177" w:type="dxa"/>
            <w:shd w:val="clear" w:color="auto" w:fill="auto"/>
          </w:tcPr>
          <w:p w14:paraId="0F675577" w14:textId="0564F27B" w:rsidR="00C96D06" w:rsidRDefault="00C96D06" w:rsidP="00C96D06">
            <w:pPr>
              <w:pStyle w:val="TABLE-col-heading"/>
            </w:pPr>
            <w:r>
              <w:t>type</w:t>
            </w:r>
          </w:p>
        </w:tc>
        <w:tc>
          <w:tcPr>
            <w:tcW w:w="4082" w:type="dxa"/>
            <w:shd w:val="clear" w:color="auto" w:fill="auto"/>
          </w:tcPr>
          <w:p w14:paraId="0A4665BD" w14:textId="0CB70472" w:rsidR="00C96D06" w:rsidRDefault="00C96D06" w:rsidP="00C96D06">
            <w:pPr>
              <w:pStyle w:val="TABLE-col-heading"/>
            </w:pPr>
            <w:r>
              <w:t>description</w:t>
            </w:r>
          </w:p>
        </w:tc>
      </w:tr>
      <w:tr w:rsidR="00C96D06" w14:paraId="7C9CEC7F" w14:textId="77777777" w:rsidTr="00C96D06">
        <w:tc>
          <w:tcPr>
            <w:tcW w:w="2177" w:type="dxa"/>
            <w:shd w:val="clear" w:color="auto" w:fill="auto"/>
          </w:tcPr>
          <w:p w14:paraId="759F40C7" w14:textId="64323FE3" w:rsidR="00C96D06" w:rsidRDefault="00C96D06" w:rsidP="00C96D06">
            <w:pPr>
              <w:pStyle w:val="TABLE-cell"/>
            </w:pPr>
            <w:r>
              <w:t>pfixed</w:t>
            </w:r>
          </w:p>
        </w:tc>
        <w:tc>
          <w:tcPr>
            <w:tcW w:w="635" w:type="dxa"/>
            <w:shd w:val="clear" w:color="auto" w:fill="auto"/>
          </w:tcPr>
          <w:p w14:paraId="79851963" w14:textId="76C9C353" w:rsidR="00C96D06" w:rsidRDefault="00C96D06" w:rsidP="00C96D06">
            <w:pPr>
              <w:pStyle w:val="TABLE-cell"/>
            </w:pPr>
            <w:r>
              <w:t>0..1</w:t>
            </w:r>
          </w:p>
        </w:tc>
        <w:tc>
          <w:tcPr>
            <w:tcW w:w="2177" w:type="dxa"/>
            <w:shd w:val="clear" w:color="auto" w:fill="auto"/>
          </w:tcPr>
          <w:p w14:paraId="022BD7FD" w14:textId="00D316B3" w:rsidR="00C96D06" w:rsidRDefault="00BD7023" w:rsidP="00C96D06">
            <w:pPr>
              <w:pStyle w:val="TABLE-cell"/>
            </w:pPr>
            <w:hyperlink w:anchor="UML33" w:history="1">
              <w:r w:rsidR="00F56272" w:rsidRPr="00F56272">
                <w:rPr>
                  <w:rStyle w:val="Hyperlink"/>
                </w:rPr>
                <w:t>ActivePower</w:t>
              </w:r>
            </w:hyperlink>
          </w:p>
        </w:tc>
        <w:tc>
          <w:tcPr>
            <w:tcW w:w="4082" w:type="dxa"/>
            <w:shd w:val="clear" w:color="auto" w:fill="auto"/>
          </w:tcPr>
          <w:p w14:paraId="6709C379" w14:textId="2FA9A025" w:rsidR="00C96D06" w:rsidRDefault="00C96D06" w:rsidP="00C96D06">
            <w:pPr>
              <w:pStyle w:val="TABLE-cell"/>
            </w:pPr>
            <w:r>
              <w:t xml:space="preserve">inherited from: </w:t>
            </w:r>
            <w:hyperlink w:anchor="UML1934" w:history="1">
              <w:r w:rsidR="00F56272" w:rsidRPr="00F56272">
                <w:rPr>
                  <w:rStyle w:val="Hyperlink"/>
                </w:rPr>
                <w:t>EnergyConsumer</w:t>
              </w:r>
            </w:hyperlink>
          </w:p>
        </w:tc>
      </w:tr>
      <w:tr w:rsidR="00C96D06" w14:paraId="6BEC96CB" w14:textId="77777777" w:rsidTr="00C96D06">
        <w:tc>
          <w:tcPr>
            <w:tcW w:w="2177" w:type="dxa"/>
            <w:shd w:val="clear" w:color="auto" w:fill="auto"/>
          </w:tcPr>
          <w:p w14:paraId="2B29B86D" w14:textId="1B7C4779" w:rsidR="00C96D06" w:rsidRDefault="00C96D06" w:rsidP="00C96D06">
            <w:pPr>
              <w:pStyle w:val="TABLE-cell"/>
            </w:pPr>
            <w:r>
              <w:t>pfixedPct</w:t>
            </w:r>
          </w:p>
        </w:tc>
        <w:tc>
          <w:tcPr>
            <w:tcW w:w="635" w:type="dxa"/>
            <w:shd w:val="clear" w:color="auto" w:fill="auto"/>
          </w:tcPr>
          <w:p w14:paraId="7A9503D6" w14:textId="09CEA23C" w:rsidR="00C96D06" w:rsidRDefault="00C96D06" w:rsidP="00C96D06">
            <w:pPr>
              <w:pStyle w:val="TABLE-cell"/>
            </w:pPr>
            <w:r>
              <w:t>0..1</w:t>
            </w:r>
          </w:p>
        </w:tc>
        <w:tc>
          <w:tcPr>
            <w:tcW w:w="2177" w:type="dxa"/>
            <w:shd w:val="clear" w:color="auto" w:fill="auto"/>
          </w:tcPr>
          <w:p w14:paraId="41C12B91" w14:textId="563C331B" w:rsidR="00C96D06" w:rsidRDefault="00BD7023" w:rsidP="00C96D06">
            <w:pPr>
              <w:pStyle w:val="TABLE-cell"/>
            </w:pPr>
            <w:hyperlink w:anchor="UML46" w:history="1">
              <w:r w:rsidR="00F56272" w:rsidRPr="00F56272">
                <w:rPr>
                  <w:rStyle w:val="Hyperlink"/>
                </w:rPr>
                <w:t>PerCent</w:t>
              </w:r>
            </w:hyperlink>
          </w:p>
        </w:tc>
        <w:tc>
          <w:tcPr>
            <w:tcW w:w="4082" w:type="dxa"/>
            <w:shd w:val="clear" w:color="auto" w:fill="auto"/>
          </w:tcPr>
          <w:p w14:paraId="2AB13936" w14:textId="76580203" w:rsidR="00C96D06" w:rsidRDefault="00C96D06" w:rsidP="00C96D06">
            <w:pPr>
              <w:pStyle w:val="TABLE-cell"/>
            </w:pPr>
            <w:r>
              <w:t xml:space="preserve">inherited from: </w:t>
            </w:r>
            <w:hyperlink w:anchor="UML1934" w:history="1">
              <w:r w:rsidR="00F56272" w:rsidRPr="00F56272">
                <w:rPr>
                  <w:rStyle w:val="Hyperlink"/>
                </w:rPr>
                <w:t>EnergyConsumer</w:t>
              </w:r>
            </w:hyperlink>
          </w:p>
        </w:tc>
      </w:tr>
      <w:tr w:rsidR="00C96D06" w14:paraId="404C15F8" w14:textId="77777777" w:rsidTr="00C96D06">
        <w:tc>
          <w:tcPr>
            <w:tcW w:w="2177" w:type="dxa"/>
            <w:shd w:val="clear" w:color="auto" w:fill="auto"/>
          </w:tcPr>
          <w:p w14:paraId="6E61E334" w14:textId="33319AA3" w:rsidR="00C96D06" w:rsidRDefault="00C96D06" w:rsidP="00C96D06">
            <w:pPr>
              <w:pStyle w:val="TABLE-cell"/>
            </w:pPr>
            <w:r>
              <w:t>qfixed</w:t>
            </w:r>
          </w:p>
        </w:tc>
        <w:tc>
          <w:tcPr>
            <w:tcW w:w="635" w:type="dxa"/>
            <w:shd w:val="clear" w:color="auto" w:fill="auto"/>
          </w:tcPr>
          <w:p w14:paraId="3C562CAA" w14:textId="1106232E" w:rsidR="00C96D06" w:rsidRDefault="00C96D06" w:rsidP="00C96D06">
            <w:pPr>
              <w:pStyle w:val="TABLE-cell"/>
            </w:pPr>
            <w:r>
              <w:t>0..1</w:t>
            </w:r>
          </w:p>
        </w:tc>
        <w:tc>
          <w:tcPr>
            <w:tcW w:w="2177" w:type="dxa"/>
            <w:shd w:val="clear" w:color="auto" w:fill="auto"/>
          </w:tcPr>
          <w:p w14:paraId="50FC4974" w14:textId="33D9B0C3" w:rsidR="00C96D06" w:rsidRDefault="00BD7023" w:rsidP="00C96D06">
            <w:pPr>
              <w:pStyle w:val="TABLE-cell"/>
            </w:pPr>
            <w:hyperlink w:anchor="UML48" w:history="1">
              <w:r w:rsidR="00F56272" w:rsidRPr="00F56272">
                <w:rPr>
                  <w:rStyle w:val="Hyperlink"/>
                </w:rPr>
                <w:t>ReactivePower</w:t>
              </w:r>
            </w:hyperlink>
          </w:p>
        </w:tc>
        <w:tc>
          <w:tcPr>
            <w:tcW w:w="4082" w:type="dxa"/>
            <w:shd w:val="clear" w:color="auto" w:fill="auto"/>
          </w:tcPr>
          <w:p w14:paraId="799ABCDB" w14:textId="7009126D" w:rsidR="00C96D06" w:rsidRDefault="00C96D06" w:rsidP="00C96D06">
            <w:pPr>
              <w:pStyle w:val="TABLE-cell"/>
            </w:pPr>
            <w:r>
              <w:t xml:space="preserve">inherited from: </w:t>
            </w:r>
            <w:hyperlink w:anchor="UML1934" w:history="1">
              <w:r w:rsidR="00F56272" w:rsidRPr="00F56272">
                <w:rPr>
                  <w:rStyle w:val="Hyperlink"/>
                </w:rPr>
                <w:t>EnergyConsumer</w:t>
              </w:r>
            </w:hyperlink>
          </w:p>
        </w:tc>
      </w:tr>
      <w:tr w:rsidR="00C96D06" w14:paraId="244E5FA2" w14:textId="77777777" w:rsidTr="00C96D06">
        <w:tc>
          <w:tcPr>
            <w:tcW w:w="2177" w:type="dxa"/>
            <w:shd w:val="clear" w:color="auto" w:fill="auto"/>
          </w:tcPr>
          <w:p w14:paraId="41F3A109" w14:textId="735DCDAA" w:rsidR="00C96D06" w:rsidRDefault="00C96D06" w:rsidP="00C96D06">
            <w:pPr>
              <w:pStyle w:val="TABLE-cell"/>
            </w:pPr>
            <w:r>
              <w:t>qfixedPct</w:t>
            </w:r>
          </w:p>
        </w:tc>
        <w:tc>
          <w:tcPr>
            <w:tcW w:w="635" w:type="dxa"/>
            <w:shd w:val="clear" w:color="auto" w:fill="auto"/>
          </w:tcPr>
          <w:p w14:paraId="3A75BD39" w14:textId="70A7DD61" w:rsidR="00C96D06" w:rsidRDefault="00C96D06" w:rsidP="00C96D06">
            <w:pPr>
              <w:pStyle w:val="TABLE-cell"/>
            </w:pPr>
            <w:r>
              <w:t>0..1</w:t>
            </w:r>
          </w:p>
        </w:tc>
        <w:tc>
          <w:tcPr>
            <w:tcW w:w="2177" w:type="dxa"/>
            <w:shd w:val="clear" w:color="auto" w:fill="auto"/>
          </w:tcPr>
          <w:p w14:paraId="51E8FD36" w14:textId="2253EE8F" w:rsidR="00C96D06" w:rsidRDefault="00BD7023" w:rsidP="00C96D06">
            <w:pPr>
              <w:pStyle w:val="TABLE-cell"/>
            </w:pPr>
            <w:hyperlink w:anchor="UML46" w:history="1">
              <w:r w:rsidR="00F56272" w:rsidRPr="00F56272">
                <w:rPr>
                  <w:rStyle w:val="Hyperlink"/>
                </w:rPr>
                <w:t>PerCent</w:t>
              </w:r>
            </w:hyperlink>
          </w:p>
        </w:tc>
        <w:tc>
          <w:tcPr>
            <w:tcW w:w="4082" w:type="dxa"/>
            <w:shd w:val="clear" w:color="auto" w:fill="auto"/>
          </w:tcPr>
          <w:p w14:paraId="7246E1B9" w14:textId="3674A736" w:rsidR="00C96D06" w:rsidRDefault="00C96D06" w:rsidP="00C96D06">
            <w:pPr>
              <w:pStyle w:val="TABLE-cell"/>
            </w:pPr>
            <w:r>
              <w:t xml:space="preserve">inherited from: </w:t>
            </w:r>
            <w:hyperlink w:anchor="UML1934" w:history="1">
              <w:r w:rsidR="00F56272" w:rsidRPr="00F56272">
                <w:rPr>
                  <w:rStyle w:val="Hyperlink"/>
                </w:rPr>
                <w:t>EnergyConsumer</w:t>
              </w:r>
            </w:hyperlink>
          </w:p>
        </w:tc>
      </w:tr>
      <w:tr w:rsidR="00C96D06" w14:paraId="2710E7CE" w14:textId="77777777" w:rsidTr="00C96D06">
        <w:tc>
          <w:tcPr>
            <w:tcW w:w="2177" w:type="dxa"/>
            <w:shd w:val="clear" w:color="auto" w:fill="auto"/>
          </w:tcPr>
          <w:p w14:paraId="6DB79334" w14:textId="407639D8" w:rsidR="00C96D06" w:rsidRDefault="00C96D06" w:rsidP="00C96D06">
            <w:pPr>
              <w:pStyle w:val="TABLE-cell"/>
            </w:pPr>
            <w:r>
              <w:t>aggregate</w:t>
            </w:r>
          </w:p>
        </w:tc>
        <w:tc>
          <w:tcPr>
            <w:tcW w:w="635" w:type="dxa"/>
            <w:shd w:val="clear" w:color="auto" w:fill="auto"/>
          </w:tcPr>
          <w:p w14:paraId="36972B6D" w14:textId="1295F33B" w:rsidR="00C96D06" w:rsidRDefault="00C96D06" w:rsidP="00C96D06">
            <w:pPr>
              <w:pStyle w:val="TABLE-cell"/>
            </w:pPr>
            <w:r>
              <w:t>0..1</w:t>
            </w:r>
          </w:p>
        </w:tc>
        <w:tc>
          <w:tcPr>
            <w:tcW w:w="2177" w:type="dxa"/>
            <w:shd w:val="clear" w:color="auto" w:fill="auto"/>
          </w:tcPr>
          <w:p w14:paraId="6069C00C" w14:textId="0E2F3ADC"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53F98930" w14:textId="4C68E1C6"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4596BB19" w14:textId="77777777" w:rsidTr="00C96D06">
        <w:tc>
          <w:tcPr>
            <w:tcW w:w="2177" w:type="dxa"/>
            <w:shd w:val="clear" w:color="auto" w:fill="auto"/>
          </w:tcPr>
          <w:p w14:paraId="4E999CDB" w14:textId="252A562A" w:rsidR="00C96D06" w:rsidRDefault="00C96D06" w:rsidP="00C96D06">
            <w:pPr>
              <w:pStyle w:val="TABLE-cell"/>
            </w:pPr>
            <w:r>
              <w:t>normallyInService</w:t>
            </w:r>
          </w:p>
        </w:tc>
        <w:tc>
          <w:tcPr>
            <w:tcW w:w="635" w:type="dxa"/>
            <w:shd w:val="clear" w:color="auto" w:fill="auto"/>
          </w:tcPr>
          <w:p w14:paraId="76236149" w14:textId="64384B58" w:rsidR="00C96D06" w:rsidRDefault="00C96D06" w:rsidP="00C96D06">
            <w:pPr>
              <w:pStyle w:val="TABLE-cell"/>
            </w:pPr>
            <w:r>
              <w:t>0..1</w:t>
            </w:r>
          </w:p>
        </w:tc>
        <w:tc>
          <w:tcPr>
            <w:tcW w:w="2177" w:type="dxa"/>
            <w:shd w:val="clear" w:color="auto" w:fill="auto"/>
          </w:tcPr>
          <w:p w14:paraId="465824A8" w14:textId="26FBA701"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3E8313AD" w14:textId="398FDD4B"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4E88C932" w14:textId="77777777" w:rsidTr="00C96D06">
        <w:tc>
          <w:tcPr>
            <w:tcW w:w="2177" w:type="dxa"/>
            <w:shd w:val="clear" w:color="auto" w:fill="auto"/>
          </w:tcPr>
          <w:p w14:paraId="42949376" w14:textId="1CCE62D0" w:rsidR="00C96D06" w:rsidRDefault="00C96D06" w:rsidP="00C96D06">
            <w:pPr>
              <w:pStyle w:val="TABLE-cell"/>
            </w:pPr>
            <w:r>
              <w:t>description</w:t>
            </w:r>
          </w:p>
        </w:tc>
        <w:tc>
          <w:tcPr>
            <w:tcW w:w="635" w:type="dxa"/>
            <w:shd w:val="clear" w:color="auto" w:fill="auto"/>
          </w:tcPr>
          <w:p w14:paraId="58E9E67D" w14:textId="34B19523" w:rsidR="00C96D06" w:rsidRDefault="00C96D06" w:rsidP="00C96D06">
            <w:pPr>
              <w:pStyle w:val="TABLE-cell"/>
            </w:pPr>
            <w:r>
              <w:t>0..1</w:t>
            </w:r>
          </w:p>
        </w:tc>
        <w:tc>
          <w:tcPr>
            <w:tcW w:w="2177" w:type="dxa"/>
            <w:shd w:val="clear" w:color="auto" w:fill="auto"/>
          </w:tcPr>
          <w:p w14:paraId="203C3456" w14:textId="10516AF1"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0B08270" w14:textId="14E3BB3F"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35FC3E04" w14:textId="77777777" w:rsidTr="00C96D06">
        <w:tc>
          <w:tcPr>
            <w:tcW w:w="2177" w:type="dxa"/>
            <w:shd w:val="clear" w:color="auto" w:fill="auto"/>
          </w:tcPr>
          <w:p w14:paraId="709B5A14" w14:textId="143BE4D6" w:rsidR="00C96D06" w:rsidRDefault="00C96D06" w:rsidP="00C96D06">
            <w:pPr>
              <w:pStyle w:val="TABLE-cell"/>
            </w:pPr>
            <w:r>
              <w:t>mRID</w:t>
            </w:r>
          </w:p>
        </w:tc>
        <w:tc>
          <w:tcPr>
            <w:tcW w:w="635" w:type="dxa"/>
            <w:shd w:val="clear" w:color="auto" w:fill="auto"/>
          </w:tcPr>
          <w:p w14:paraId="12DBA615" w14:textId="58C6A13C" w:rsidR="00C96D06" w:rsidRDefault="00C96D06" w:rsidP="00C96D06">
            <w:pPr>
              <w:pStyle w:val="TABLE-cell"/>
            </w:pPr>
            <w:r>
              <w:t>1..1</w:t>
            </w:r>
          </w:p>
        </w:tc>
        <w:tc>
          <w:tcPr>
            <w:tcW w:w="2177" w:type="dxa"/>
            <w:shd w:val="clear" w:color="auto" w:fill="auto"/>
          </w:tcPr>
          <w:p w14:paraId="0F7F2E00" w14:textId="07F2A569"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1D147C96" w14:textId="240A27DA"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3691DC8C" w14:textId="77777777" w:rsidTr="00C96D06">
        <w:tc>
          <w:tcPr>
            <w:tcW w:w="2177" w:type="dxa"/>
            <w:shd w:val="clear" w:color="auto" w:fill="auto"/>
          </w:tcPr>
          <w:p w14:paraId="28E3E9C9" w14:textId="03CF7F65" w:rsidR="00C96D06" w:rsidRDefault="00C96D06" w:rsidP="00C96D06">
            <w:pPr>
              <w:pStyle w:val="TABLE-cell"/>
            </w:pPr>
            <w:r>
              <w:t>name</w:t>
            </w:r>
          </w:p>
        </w:tc>
        <w:tc>
          <w:tcPr>
            <w:tcW w:w="635" w:type="dxa"/>
            <w:shd w:val="clear" w:color="auto" w:fill="auto"/>
          </w:tcPr>
          <w:p w14:paraId="4A8C7EB0" w14:textId="4A56F1E6" w:rsidR="00C96D06" w:rsidRDefault="00C96D06" w:rsidP="00C96D06">
            <w:pPr>
              <w:pStyle w:val="TABLE-cell"/>
            </w:pPr>
            <w:r>
              <w:t>1..1</w:t>
            </w:r>
          </w:p>
        </w:tc>
        <w:tc>
          <w:tcPr>
            <w:tcW w:w="2177" w:type="dxa"/>
            <w:shd w:val="clear" w:color="auto" w:fill="auto"/>
          </w:tcPr>
          <w:p w14:paraId="0AE50866" w14:textId="3832998D"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F7FD818" w14:textId="4BB4ABD3"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37E4DF22" w14:textId="3FCF9291" w:rsidR="00C96D06" w:rsidRDefault="00C96D06" w:rsidP="00C96D06"/>
    <w:p w14:paraId="19369B38" w14:textId="5BA59989" w:rsidR="00C96D06" w:rsidRDefault="00C96D06" w:rsidP="00C96D06">
      <w:r>
        <w:fldChar w:fldCharType="begin"/>
      </w:r>
      <w:r>
        <w:instrText xml:space="preserve"> REF _Ref113687087 \h </w:instrText>
      </w:r>
      <w:r>
        <w:fldChar w:fldCharType="separate"/>
      </w:r>
      <w:r w:rsidR="00F56272">
        <w:t>Table 39</w:t>
      </w:r>
      <w:r>
        <w:fldChar w:fldCharType="end"/>
      </w:r>
      <w:r>
        <w:t xml:space="preserve"> shows all association ends of ConformLoad with other classes.</w:t>
      </w:r>
    </w:p>
    <w:p w14:paraId="1A275DC7" w14:textId="1D8455AA" w:rsidR="00C96D06" w:rsidRDefault="00C96D06" w:rsidP="00C96D06">
      <w:pPr>
        <w:pStyle w:val="TABLE-title"/>
      </w:pPr>
      <w:bookmarkStart w:id="138" w:name="_Ref113687087"/>
      <w:bookmarkStart w:id="139" w:name="_Toc113692225"/>
      <w:r>
        <w:t xml:space="preserve">Table </w:t>
      </w:r>
      <w:r>
        <w:fldChar w:fldCharType="begin"/>
      </w:r>
      <w:r>
        <w:instrText xml:space="preserve"> SEQ Table \* ARABIC </w:instrText>
      </w:r>
      <w:r>
        <w:fldChar w:fldCharType="separate"/>
      </w:r>
      <w:r w:rsidR="00F56272">
        <w:t>39</w:t>
      </w:r>
      <w:r>
        <w:fldChar w:fldCharType="end"/>
      </w:r>
      <w:bookmarkEnd w:id="138"/>
      <w:r>
        <w:t xml:space="preserve"> – Association ends of LTDSEquipmentProfile::ConformLoad with other classes</w:t>
      </w:r>
      <w:bookmarkEnd w:id="1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678CA21F" w14:textId="77777777" w:rsidTr="00C96D06">
        <w:trPr>
          <w:tblHeader/>
        </w:trPr>
        <w:tc>
          <w:tcPr>
            <w:tcW w:w="635" w:type="dxa"/>
            <w:shd w:val="clear" w:color="auto" w:fill="auto"/>
          </w:tcPr>
          <w:p w14:paraId="5F65969D" w14:textId="112D5E55" w:rsidR="00C96D06" w:rsidRDefault="00C96D06" w:rsidP="00C96D06">
            <w:pPr>
              <w:pStyle w:val="TABLE-col-heading"/>
            </w:pPr>
            <w:r>
              <w:t>mult from</w:t>
            </w:r>
          </w:p>
        </w:tc>
        <w:tc>
          <w:tcPr>
            <w:tcW w:w="2177" w:type="dxa"/>
            <w:shd w:val="clear" w:color="auto" w:fill="auto"/>
          </w:tcPr>
          <w:p w14:paraId="574FFD72" w14:textId="1488996E" w:rsidR="00C96D06" w:rsidRDefault="00C96D06" w:rsidP="00C96D06">
            <w:pPr>
              <w:pStyle w:val="TABLE-col-heading"/>
            </w:pPr>
            <w:r>
              <w:t>name</w:t>
            </w:r>
          </w:p>
        </w:tc>
        <w:tc>
          <w:tcPr>
            <w:tcW w:w="635" w:type="dxa"/>
            <w:shd w:val="clear" w:color="auto" w:fill="auto"/>
          </w:tcPr>
          <w:p w14:paraId="32BAD448" w14:textId="5772CD6D" w:rsidR="00C96D06" w:rsidRDefault="00C96D06" w:rsidP="00C96D06">
            <w:pPr>
              <w:pStyle w:val="TABLE-col-heading"/>
            </w:pPr>
            <w:r>
              <w:t>mult to</w:t>
            </w:r>
          </w:p>
        </w:tc>
        <w:tc>
          <w:tcPr>
            <w:tcW w:w="2177" w:type="dxa"/>
            <w:shd w:val="clear" w:color="auto" w:fill="auto"/>
          </w:tcPr>
          <w:p w14:paraId="446EAE24" w14:textId="6A3FBED7" w:rsidR="00C96D06" w:rsidRDefault="00C96D06" w:rsidP="00C96D06">
            <w:pPr>
              <w:pStyle w:val="TABLE-col-heading"/>
            </w:pPr>
            <w:r>
              <w:t>type</w:t>
            </w:r>
          </w:p>
        </w:tc>
        <w:tc>
          <w:tcPr>
            <w:tcW w:w="3447" w:type="dxa"/>
            <w:shd w:val="clear" w:color="auto" w:fill="auto"/>
          </w:tcPr>
          <w:p w14:paraId="651B68B4" w14:textId="2A891BB1" w:rsidR="00C96D06" w:rsidRDefault="00C96D06" w:rsidP="00C96D06">
            <w:pPr>
              <w:pStyle w:val="TABLE-col-heading"/>
            </w:pPr>
            <w:r>
              <w:t>description</w:t>
            </w:r>
          </w:p>
        </w:tc>
      </w:tr>
      <w:tr w:rsidR="00C96D06" w14:paraId="6BCA2F37" w14:textId="77777777" w:rsidTr="00C96D06">
        <w:tc>
          <w:tcPr>
            <w:tcW w:w="635" w:type="dxa"/>
            <w:shd w:val="clear" w:color="auto" w:fill="auto"/>
          </w:tcPr>
          <w:p w14:paraId="19346C36" w14:textId="68F82A1E" w:rsidR="00C96D06" w:rsidRDefault="00C96D06" w:rsidP="00C96D06">
            <w:pPr>
              <w:pStyle w:val="TABLE-cell"/>
            </w:pPr>
            <w:r>
              <w:t>1..*</w:t>
            </w:r>
          </w:p>
        </w:tc>
        <w:tc>
          <w:tcPr>
            <w:tcW w:w="2177" w:type="dxa"/>
            <w:shd w:val="clear" w:color="auto" w:fill="auto"/>
          </w:tcPr>
          <w:p w14:paraId="0B280B25" w14:textId="1374B26B" w:rsidR="00C96D06" w:rsidRDefault="00C96D06" w:rsidP="00C96D06">
            <w:pPr>
              <w:pStyle w:val="TABLE-cell"/>
            </w:pPr>
            <w:r>
              <w:t>LoadGroup</w:t>
            </w:r>
          </w:p>
        </w:tc>
        <w:tc>
          <w:tcPr>
            <w:tcW w:w="635" w:type="dxa"/>
            <w:shd w:val="clear" w:color="auto" w:fill="auto"/>
          </w:tcPr>
          <w:p w14:paraId="1A402E69" w14:textId="7EED6D76" w:rsidR="00C96D06" w:rsidRDefault="00C96D06" w:rsidP="00C96D06">
            <w:pPr>
              <w:pStyle w:val="TABLE-cell"/>
            </w:pPr>
            <w:r>
              <w:t>1..1</w:t>
            </w:r>
          </w:p>
        </w:tc>
        <w:tc>
          <w:tcPr>
            <w:tcW w:w="2177" w:type="dxa"/>
            <w:shd w:val="clear" w:color="auto" w:fill="auto"/>
          </w:tcPr>
          <w:p w14:paraId="2B412CD1" w14:textId="706A1EFB" w:rsidR="00C96D06" w:rsidRDefault="00BD7023" w:rsidP="00C96D06">
            <w:pPr>
              <w:pStyle w:val="TABLE-cell"/>
            </w:pPr>
            <w:hyperlink w:anchor="UML1904" w:history="1">
              <w:r w:rsidR="00F56272" w:rsidRPr="00F56272">
                <w:rPr>
                  <w:rStyle w:val="Hyperlink"/>
                </w:rPr>
                <w:t>ConformLoadGroup</w:t>
              </w:r>
            </w:hyperlink>
          </w:p>
        </w:tc>
        <w:tc>
          <w:tcPr>
            <w:tcW w:w="3447" w:type="dxa"/>
            <w:shd w:val="clear" w:color="auto" w:fill="auto"/>
          </w:tcPr>
          <w:p w14:paraId="7E610A04" w14:textId="4851E971" w:rsidR="00C96D06" w:rsidRDefault="00C96D06" w:rsidP="00C96D06">
            <w:pPr>
              <w:pStyle w:val="TABLE-cell"/>
            </w:pPr>
            <w:r>
              <w:t>Group of this ConformLoad.</w:t>
            </w:r>
          </w:p>
        </w:tc>
      </w:tr>
      <w:tr w:rsidR="00C96D06" w14:paraId="60E5DC49" w14:textId="77777777" w:rsidTr="00C96D06">
        <w:tc>
          <w:tcPr>
            <w:tcW w:w="635" w:type="dxa"/>
            <w:shd w:val="clear" w:color="auto" w:fill="auto"/>
          </w:tcPr>
          <w:p w14:paraId="4682433F" w14:textId="0975668D" w:rsidR="00C96D06" w:rsidRDefault="00C96D06" w:rsidP="00C96D06">
            <w:pPr>
              <w:pStyle w:val="TABLE-cell"/>
            </w:pPr>
            <w:r>
              <w:t>0..*</w:t>
            </w:r>
          </w:p>
        </w:tc>
        <w:tc>
          <w:tcPr>
            <w:tcW w:w="2177" w:type="dxa"/>
            <w:shd w:val="clear" w:color="auto" w:fill="auto"/>
          </w:tcPr>
          <w:p w14:paraId="0E5AA1E1" w14:textId="77EBE22C" w:rsidR="00C96D06" w:rsidRDefault="00C96D06" w:rsidP="00C96D06">
            <w:pPr>
              <w:pStyle w:val="TABLE-cell"/>
            </w:pPr>
            <w:r>
              <w:t>LoadResponse</w:t>
            </w:r>
          </w:p>
        </w:tc>
        <w:tc>
          <w:tcPr>
            <w:tcW w:w="635" w:type="dxa"/>
            <w:shd w:val="clear" w:color="auto" w:fill="auto"/>
          </w:tcPr>
          <w:p w14:paraId="4600EDFC" w14:textId="2F509F9B" w:rsidR="00C96D06" w:rsidRDefault="00C96D06" w:rsidP="00C96D06">
            <w:pPr>
              <w:pStyle w:val="TABLE-cell"/>
            </w:pPr>
            <w:r>
              <w:t>0..1</w:t>
            </w:r>
          </w:p>
        </w:tc>
        <w:tc>
          <w:tcPr>
            <w:tcW w:w="2177" w:type="dxa"/>
            <w:shd w:val="clear" w:color="auto" w:fill="auto"/>
          </w:tcPr>
          <w:p w14:paraId="2CB6ADB2" w14:textId="7082EB6E" w:rsidR="00C96D06" w:rsidRDefault="00BD7023" w:rsidP="00C96D06">
            <w:pPr>
              <w:pStyle w:val="TABLE-cell"/>
            </w:pPr>
            <w:hyperlink w:anchor="UML1906" w:history="1">
              <w:r w:rsidR="00F56272" w:rsidRPr="00F56272">
                <w:rPr>
                  <w:rStyle w:val="Hyperlink"/>
                </w:rPr>
                <w:t>LoadResponseCharacteristic</w:t>
              </w:r>
            </w:hyperlink>
          </w:p>
        </w:tc>
        <w:tc>
          <w:tcPr>
            <w:tcW w:w="3447" w:type="dxa"/>
            <w:shd w:val="clear" w:color="auto" w:fill="auto"/>
          </w:tcPr>
          <w:p w14:paraId="773254A3" w14:textId="16C227EC" w:rsidR="00C96D06" w:rsidRDefault="00C96D06" w:rsidP="00C96D06">
            <w:pPr>
              <w:pStyle w:val="TABLE-cell"/>
            </w:pPr>
            <w:r>
              <w:t xml:space="preserve">inherited from: </w:t>
            </w:r>
            <w:hyperlink w:anchor="UML1934" w:history="1">
              <w:r w:rsidR="00F56272" w:rsidRPr="00F56272">
                <w:rPr>
                  <w:rStyle w:val="Hyperlink"/>
                </w:rPr>
                <w:t>EnergyConsumer</w:t>
              </w:r>
            </w:hyperlink>
          </w:p>
        </w:tc>
      </w:tr>
      <w:tr w:rsidR="00C96D06" w14:paraId="5A90230B" w14:textId="77777777" w:rsidTr="00C96D06">
        <w:tc>
          <w:tcPr>
            <w:tcW w:w="635" w:type="dxa"/>
            <w:shd w:val="clear" w:color="auto" w:fill="auto"/>
          </w:tcPr>
          <w:p w14:paraId="6D40CC16" w14:textId="27DEEE25" w:rsidR="00C96D06" w:rsidRDefault="00C96D06" w:rsidP="00C96D06">
            <w:pPr>
              <w:pStyle w:val="TABLE-cell"/>
            </w:pPr>
            <w:r>
              <w:t>0..*</w:t>
            </w:r>
          </w:p>
        </w:tc>
        <w:tc>
          <w:tcPr>
            <w:tcW w:w="2177" w:type="dxa"/>
            <w:shd w:val="clear" w:color="auto" w:fill="auto"/>
          </w:tcPr>
          <w:p w14:paraId="69E25396" w14:textId="2E62C494" w:rsidR="00C96D06" w:rsidRDefault="00C96D06" w:rsidP="00C96D06">
            <w:pPr>
              <w:pStyle w:val="TABLE-cell"/>
            </w:pPr>
            <w:r>
              <w:t>BaseVoltage</w:t>
            </w:r>
          </w:p>
        </w:tc>
        <w:tc>
          <w:tcPr>
            <w:tcW w:w="635" w:type="dxa"/>
            <w:shd w:val="clear" w:color="auto" w:fill="auto"/>
          </w:tcPr>
          <w:p w14:paraId="2AAD9B67" w14:textId="1E1C3204" w:rsidR="00C96D06" w:rsidRDefault="00C96D06" w:rsidP="00C96D06">
            <w:pPr>
              <w:pStyle w:val="TABLE-cell"/>
            </w:pPr>
            <w:r>
              <w:t>0..1</w:t>
            </w:r>
          </w:p>
        </w:tc>
        <w:tc>
          <w:tcPr>
            <w:tcW w:w="2177" w:type="dxa"/>
            <w:shd w:val="clear" w:color="auto" w:fill="auto"/>
          </w:tcPr>
          <w:p w14:paraId="612F8633" w14:textId="18C59C19" w:rsidR="00C96D06" w:rsidRDefault="00BD7023" w:rsidP="00C96D06">
            <w:pPr>
              <w:pStyle w:val="TABLE-cell"/>
            </w:pPr>
            <w:hyperlink w:anchor="UML1896" w:history="1">
              <w:r w:rsidR="00F56272" w:rsidRPr="00F56272">
                <w:rPr>
                  <w:rStyle w:val="Hyperlink"/>
                </w:rPr>
                <w:t>BaseVoltage</w:t>
              </w:r>
            </w:hyperlink>
          </w:p>
        </w:tc>
        <w:tc>
          <w:tcPr>
            <w:tcW w:w="3447" w:type="dxa"/>
            <w:shd w:val="clear" w:color="auto" w:fill="auto"/>
          </w:tcPr>
          <w:p w14:paraId="773C2CD0" w14:textId="3954C126" w:rsidR="00C96D06" w:rsidRDefault="00C96D06" w:rsidP="00C96D06">
            <w:pPr>
              <w:pStyle w:val="TABLE-cell"/>
            </w:pPr>
            <w:r>
              <w:t xml:space="preserve">inherited from: </w:t>
            </w:r>
            <w:hyperlink w:anchor="UML1920" w:history="1">
              <w:r w:rsidR="00F56272" w:rsidRPr="00F56272">
                <w:rPr>
                  <w:rStyle w:val="Hyperlink"/>
                </w:rPr>
                <w:t>ConductingEquipment</w:t>
              </w:r>
            </w:hyperlink>
          </w:p>
        </w:tc>
      </w:tr>
      <w:tr w:rsidR="00C96D06" w14:paraId="32EEE0A8" w14:textId="77777777" w:rsidTr="00C96D06">
        <w:tc>
          <w:tcPr>
            <w:tcW w:w="635" w:type="dxa"/>
            <w:shd w:val="clear" w:color="auto" w:fill="auto"/>
          </w:tcPr>
          <w:p w14:paraId="669D4405" w14:textId="39E463AD" w:rsidR="00C96D06" w:rsidRDefault="00C96D06" w:rsidP="00C96D06">
            <w:pPr>
              <w:pStyle w:val="TABLE-cell"/>
            </w:pPr>
            <w:r>
              <w:t>0..*</w:t>
            </w:r>
          </w:p>
        </w:tc>
        <w:tc>
          <w:tcPr>
            <w:tcW w:w="2177" w:type="dxa"/>
            <w:shd w:val="clear" w:color="auto" w:fill="auto"/>
          </w:tcPr>
          <w:p w14:paraId="3A476AA7" w14:textId="09D0A603" w:rsidR="00C96D06" w:rsidRDefault="00C96D06" w:rsidP="00C96D06">
            <w:pPr>
              <w:pStyle w:val="TABLE-cell"/>
            </w:pPr>
            <w:r>
              <w:t>EquipmentContainer</w:t>
            </w:r>
          </w:p>
        </w:tc>
        <w:tc>
          <w:tcPr>
            <w:tcW w:w="635" w:type="dxa"/>
            <w:shd w:val="clear" w:color="auto" w:fill="auto"/>
          </w:tcPr>
          <w:p w14:paraId="60D365A7" w14:textId="247D837A" w:rsidR="00C96D06" w:rsidRDefault="00C96D06" w:rsidP="00C96D06">
            <w:pPr>
              <w:pStyle w:val="TABLE-cell"/>
            </w:pPr>
            <w:r>
              <w:t>0..1</w:t>
            </w:r>
          </w:p>
        </w:tc>
        <w:tc>
          <w:tcPr>
            <w:tcW w:w="2177" w:type="dxa"/>
            <w:shd w:val="clear" w:color="auto" w:fill="auto"/>
          </w:tcPr>
          <w:p w14:paraId="28EFA178" w14:textId="69C453EB" w:rsidR="00C96D06" w:rsidRDefault="00BD7023" w:rsidP="00C96D06">
            <w:pPr>
              <w:pStyle w:val="TABLE-cell"/>
            </w:pPr>
            <w:hyperlink w:anchor="UML1998" w:history="1">
              <w:r w:rsidR="00F56272" w:rsidRPr="00F56272">
                <w:rPr>
                  <w:rStyle w:val="Hyperlink"/>
                </w:rPr>
                <w:t>EquipmentContainer</w:t>
              </w:r>
            </w:hyperlink>
          </w:p>
        </w:tc>
        <w:tc>
          <w:tcPr>
            <w:tcW w:w="3447" w:type="dxa"/>
            <w:shd w:val="clear" w:color="auto" w:fill="auto"/>
          </w:tcPr>
          <w:p w14:paraId="0C123E5B" w14:textId="031A5C61" w:rsidR="00C96D06" w:rsidRDefault="00C96D06" w:rsidP="00C96D06">
            <w:pPr>
              <w:pStyle w:val="TABLE-cell"/>
            </w:pPr>
            <w:r>
              <w:t xml:space="preserve">inherited from: </w:t>
            </w:r>
            <w:hyperlink w:anchor="UML1919" w:history="1">
              <w:r w:rsidR="00F56272" w:rsidRPr="00F56272">
                <w:rPr>
                  <w:rStyle w:val="Hyperlink"/>
                </w:rPr>
                <w:t>Equipment</w:t>
              </w:r>
            </w:hyperlink>
          </w:p>
        </w:tc>
      </w:tr>
    </w:tbl>
    <w:p w14:paraId="45C3AB42" w14:textId="08BABAE2" w:rsidR="00C96D06" w:rsidRDefault="00C96D06" w:rsidP="00C96D06"/>
    <w:p w14:paraId="7EA01C9B" w14:textId="7B5F4A80" w:rsidR="00C96D06" w:rsidRDefault="00C96D06" w:rsidP="00C96D06">
      <w:pPr>
        <w:pStyle w:val="Heading3"/>
      </w:pPr>
      <w:bookmarkStart w:id="140" w:name="UML1904"/>
      <w:bookmarkStart w:id="141" w:name="_Toc113890758"/>
      <w:r>
        <w:t>ConformLoadGroup</w:t>
      </w:r>
      <w:bookmarkEnd w:id="140"/>
      <w:bookmarkEnd w:id="141"/>
    </w:p>
    <w:p w14:paraId="11BA131A" w14:textId="343CB7E0" w:rsidR="00C96D06" w:rsidRDefault="00C96D06" w:rsidP="00C96D06">
      <w:r>
        <w:t xml:space="preserve">Inheritance path = </w:t>
      </w:r>
      <w:hyperlink w:anchor="UML1903" w:history="1">
        <w:r w:rsidR="00F56272" w:rsidRPr="00F56272">
          <w:rPr>
            <w:rStyle w:val="Hyperlink"/>
          </w:rPr>
          <w:t>LoadGroup</w:t>
        </w:r>
      </w:hyperlink>
      <w:r>
        <w:t xml:space="preserve"> : </w:t>
      </w:r>
      <w:hyperlink w:anchor="UML12" w:history="1">
        <w:r w:rsidR="00F56272" w:rsidRPr="00F56272">
          <w:rPr>
            <w:rStyle w:val="Hyperlink"/>
          </w:rPr>
          <w:t>IdentifiedObject</w:t>
        </w:r>
      </w:hyperlink>
    </w:p>
    <w:p w14:paraId="18089F7F" w14:textId="0CA2D006" w:rsidR="00C96D06" w:rsidRDefault="00C96D06" w:rsidP="00C96D06">
      <w:r>
        <w:t>A group of loads conforming to an allocation pattern.</w:t>
      </w:r>
    </w:p>
    <w:p w14:paraId="5D1331AC" w14:textId="41F780AF" w:rsidR="00C96D06" w:rsidRDefault="00C96D06" w:rsidP="00C96D06">
      <w:r>
        <w:fldChar w:fldCharType="begin"/>
      </w:r>
      <w:r>
        <w:instrText xml:space="preserve"> REF _Ref113687092 \h </w:instrText>
      </w:r>
      <w:r>
        <w:fldChar w:fldCharType="separate"/>
      </w:r>
      <w:r w:rsidR="00F56272">
        <w:t>Table 40</w:t>
      </w:r>
      <w:r>
        <w:fldChar w:fldCharType="end"/>
      </w:r>
      <w:r>
        <w:t xml:space="preserve"> shows all attributes of ConformLoadGroup.</w:t>
      </w:r>
    </w:p>
    <w:p w14:paraId="55D57702" w14:textId="4636B378" w:rsidR="00C96D06" w:rsidRDefault="00C96D06" w:rsidP="00C96D06">
      <w:pPr>
        <w:pStyle w:val="TABLE-title"/>
      </w:pPr>
      <w:bookmarkStart w:id="142" w:name="_Ref113687092"/>
      <w:bookmarkStart w:id="143" w:name="_Toc113692226"/>
      <w:r>
        <w:t xml:space="preserve">Table </w:t>
      </w:r>
      <w:r>
        <w:fldChar w:fldCharType="begin"/>
      </w:r>
      <w:r>
        <w:instrText xml:space="preserve"> SEQ Table \* ARABIC </w:instrText>
      </w:r>
      <w:r>
        <w:fldChar w:fldCharType="separate"/>
      </w:r>
      <w:r w:rsidR="00F56272">
        <w:t>40</w:t>
      </w:r>
      <w:r>
        <w:fldChar w:fldCharType="end"/>
      </w:r>
      <w:bookmarkEnd w:id="142"/>
      <w:r>
        <w:t xml:space="preserve"> – Attributes of LTDSEquipmentProfile::ConformLoadGroup</w:t>
      </w:r>
      <w:bookmarkEnd w:id="1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41402BE5" w14:textId="77777777" w:rsidTr="00C96D06">
        <w:trPr>
          <w:tblHeader/>
        </w:trPr>
        <w:tc>
          <w:tcPr>
            <w:tcW w:w="2177" w:type="dxa"/>
            <w:shd w:val="clear" w:color="auto" w:fill="auto"/>
          </w:tcPr>
          <w:p w14:paraId="2479C373" w14:textId="65095259" w:rsidR="00C96D06" w:rsidRDefault="00C96D06" w:rsidP="00C96D06">
            <w:pPr>
              <w:pStyle w:val="TABLE-col-heading"/>
            </w:pPr>
            <w:r>
              <w:t>name</w:t>
            </w:r>
          </w:p>
        </w:tc>
        <w:tc>
          <w:tcPr>
            <w:tcW w:w="635" w:type="dxa"/>
            <w:shd w:val="clear" w:color="auto" w:fill="auto"/>
          </w:tcPr>
          <w:p w14:paraId="6E4BE293" w14:textId="31A91E5D" w:rsidR="00C96D06" w:rsidRDefault="00C96D06" w:rsidP="00C96D06">
            <w:pPr>
              <w:pStyle w:val="TABLE-col-heading"/>
            </w:pPr>
            <w:r>
              <w:t>mult</w:t>
            </w:r>
          </w:p>
        </w:tc>
        <w:tc>
          <w:tcPr>
            <w:tcW w:w="2177" w:type="dxa"/>
            <w:shd w:val="clear" w:color="auto" w:fill="auto"/>
          </w:tcPr>
          <w:p w14:paraId="70402366" w14:textId="3FFE9D31" w:rsidR="00C96D06" w:rsidRDefault="00C96D06" w:rsidP="00C96D06">
            <w:pPr>
              <w:pStyle w:val="TABLE-col-heading"/>
            </w:pPr>
            <w:r>
              <w:t>type</w:t>
            </w:r>
          </w:p>
        </w:tc>
        <w:tc>
          <w:tcPr>
            <w:tcW w:w="4082" w:type="dxa"/>
            <w:shd w:val="clear" w:color="auto" w:fill="auto"/>
          </w:tcPr>
          <w:p w14:paraId="679B05F3" w14:textId="25E13E9D" w:rsidR="00C96D06" w:rsidRDefault="00C96D06" w:rsidP="00C96D06">
            <w:pPr>
              <w:pStyle w:val="TABLE-col-heading"/>
            </w:pPr>
            <w:r>
              <w:t>description</w:t>
            </w:r>
          </w:p>
        </w:tc>
      </w:tr>
      <w:tr w:rsidR="00C96D06" w14:paraId="4704FD56" w14:textId="77777777" w:rsidTr="00C96D06">
        <w:tc>
          <w:tcPr>
            <w:tcW w:w="2177" w:type="dxa"/>
            <w:shd w:val="clear" w:color="auto" w:fill="auto"/>
          </w:tcPr>
          <w:p w14:paraId="55E0CA41" w14:textId="4D2BD065" w:rsidR="00C96D06" w:rsidRDefault="00C96D06" w:rsidP="00C96D06">
            <w:pPr>
              <w:pStyle w:val="TABLE-cell"/>
            </w:pPr>
            <w:r>
              <w:t>description</w:t>
            </w:r>
          </w:p>
        </w:tc>
        <w:tc>
          <w:tcPr>
            <w:tcW w:w="635" w:type="dxa"/>
            <w:shd w:val="clear" w:color="auto" w:fill="auto"/>
          </w:tcPr>
          <w:p w14:paraId="2BBC0631" w14:textId="24E697D9" w:rsidR="00C96D06" w:rsidRDefault="00C96D06" w:rsidP="00C96D06">
            <w:pPr>
              <w:pStyle w:val="TABLE-cell"/>
            </w:pPr>
            <w:r>
              <w:t>0..1</w:t>
            </w:r>
          </w:p>
        </w:tc>
        <w:tc>
          <w:tcPr>
            <w:tcW w:w="2177" w:type="dxa"/>
            <w:shd w:val="clear" w:color="auto" w:fill="auto"/>
          </w:tcPr>
          <w:p w14:paraId="674652D3" w14:textId="79C93F6C"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FE45E5E" w14:textId="0511CE74"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7CC3FFF3" w14:textId="77777777" w:rsidTr="00C96D06">
        <w:tc>
          <w:tcPr>
            <w:tcW w:w="2177" w:type="dxa"/>
            <w:shd w:val="clear" w:color="auto" w:fill="auto"/>
          </w:tcPr>
          <w:p w14:paraId="2577A722" w14:textId="529388E0" w:rsidR="00C96D06" w:rsidRDefault="00C96D06" w:rsidP="00C96D06">
            <w:pPr>
              <w:pStyle w:val="TABLE-cell"/>
            </w:pPr>
            <w:r>
              <w:t>mRID</w:t>
            </w:r>
          </w:p>
        </w:tc>
        <w:tc>
          <w:tcPr>
            <w:tcW w:w="635" w:type="dxa"/>
            <w:shd w:val="clear" w:color="auto" w:fill="auto"/>
          </w:tcPr>
          <w:p w14:paraId="7A53837D" w14:textId="00F6CA74" w:rsidR="00C96D06" w:rsidRDefault="00C96D06" w:rsidP="00C96D06">
            <w:pPr>
              <w:pStyle w:val="TABLE-cell"/>
            </w:pPr>
            <w:r>
              <w:t>1..1</w:t>
            </w:r>
          </w:p>
        </w:tc>
        <w:tc>
          <w:tcPr>
            <w:tcW w:w="2177" w:type="dxa"/>
            <w:shd w:val="clear" w:color="auto" w:fill="auto"/>
          </w:tcPr>
          <w:p w14:paraId="70E83ED4" w14:textId="339C0F5D"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18BF44ED" w14:textId="193AB43D"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23E6B70E" w14:textId="77777777" w:rsidTr="00C96D06">
        <w:tc>
          <w:tcPr>
            <w:tcW w:w="2177" w:type="dxa"/>
            <w:shd w:val="clear" w:color="auto" w:fill="auto"/>
          </w:tcPr>
          <w:p w14:paraId="063F14E7" w14:textId="5876B773" w:rsidR="00C96D06" w:rsidRDefault="00C96D06" w:rsidP="00C96D06">
            <w:pPr>
              <w:pStyle w:val="TABLE-cell"/>
            </w:pPr>
            <w:r>
              <w:t>name</w:t>
            </w:r>
          </w:p>
        </w:tc>
        <w:tc>
          <w:tcPr>
            <w:tcW w:w="635" w:type="dxa"/>
            <w:shd w:val="clear" w:color="auto" w:fill="auto"/>
          </w:tcPr>
          <w:p w14:paraId="3D118CB4" w14:textId="5D68AD93" w:rsidR="00C96D06" w:rsidRDefault="00C96D06" w:rsidP="00C96D06">
            <w:pPr>
              <w:pStyle w:val="TABLE-cell"/>
            </w:pPr>
            <w:r>
              <w:t>1..1</w:t>
            </w:r>
          </w:p>
        </w:tc>
        <w:tc>
          <w:tcPr>
            <w:tcW w:w="2177" w:type="dxa"/>
            <w:shd w:val="clear" w:color="auto" w:fill="auto"/>
          </w:tcPr>
          <w:p w14:paraId="654FA45D" w14:textId="3AF73F7F"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3B616EDC" w14:textId="05A74DF8"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3675D194" w14:textId="4EF09B56" w:rsidR="00C96D06" w:rsidRDefault="00C96D06" w:rsidP="00C96D06"/>
    <w:p w14:paraId="7F8405EF" w14:textId="215D4530" w:rsidR="00C96D06" w:rsidRDefault="00C96D06" w:rsidP="00C96D06">
      <w:r>
        <w:fldChar w:fldCharType="begin"/>
      </w:r>
      <w:r>
        <w:instrText xml:space="preserve"> REF _Ref113687097 \h </w:instrText>
      </w:r>
      <w:r>
        <w:fldChar w:fldCharType="separate"/>
      </w:r>
      <w:r w:rsidR="00F56272">
        <w:t>Table 41</w:t>
      </w:r>
      <w:r>
        <w:fldChar w:fldCharType="end"/>
      </w:r>
      <w:r>
        <w:t xml:space="preserve"> shows all association ends of ConformLoadGroup with other classes.</w:t>
      </w:r>
    </w:p>
    <w:p w14:paraId="7C278AD3" w14:textId="0158F0AD" w:rsidR="00C96D06" w:rsidRDefault="00C96D06" w:rsidP="00C96D06">
      <w:pPr>
        <w:pStyle w:val="TABLE-title"/>
      </w:pPr>
      <w:bookmarkStart w:id="144" w:name="_Ref113687097"/>
      <w:bookmarkStart w:id="145" w:name="_Toc113692227"/>
      <w:r>
        <w:t xml:space="preserve">Table </w:t>
      </w:r>
      <w:r>
        <w:fldChar w:fldCharType="begin"/>
      </w:r>
      <w:r>
        <w:instrText xml:space="preserve"> SEQ Table \* ARABIC </w:instrText>
      </w:r>
      <w:r>
        <w:fldChar w:fldCharType="separate"/>
      </w:r>
      <w:r w:rsidR="00F56272">
        <w:t>41</w:t>
      </w:r>
      <w:r>
        <w:fldChar w:fldCharType="end"/>
      </w:r>
      <w:bookmarkEnd w:id="144"/>
      <w:r>
        <w:t xml:space="preserve"> – Association ends of LTDSEquipmentProfile::ConformLoadGroup with other classes</w:t>
      </w:r>
      <w:bookmarkEnd w:id="1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6E6E88EC" w14:textId="77777777" w:rsidTr="00C96D06">
        <w:trPr>
          <w:tblHeader/>
        </w:trPr>
        <w:tc>
          <w:tcPr>
            <w:tcW w:w="635" w:type="dxa"/>
            <w:shd w:val="clear" w:color="auto" w:fill="auto"/>
          </w:tcPr>
          <w:p w14:paraId="1E09F3C4" w14:textId="3DA5FE89" w:rsidR="00C96D06" w:rsidRDefault="00C96D06" w:rsidP="00C96D06">
            <w:pPr>
              <w:pStyle w:val="TABLE-col-heading"/>
            </w:pPr>
            <w:r>
              <w:t>mult from</w:t>
            </w:r>
          </w:p>
        </w:tc>
        <w:tc>
          <w:tcPr>
            <w:tcW w:w="2177" w:type="dxa"/>
            <w:shd w:val="clear" w:color="auto" w:fill="auto"/>
          </w:tcPr>
          <w:p w14:paraId="7ED95FAB" w14:textId="2422ACB5" w:rsidR="00C96D06" w:rsidRDefault="00C96D06" w:rsidP="00C96D06">
            <w:pPr>
              <w:pStyle w:val="TABLE-col-heading"/>
            </w:pPr>
            <w:r>
              <w:t>name</w:t>
            </w:r>
          </w:p>
        </w:tc>
        <w:tc>
          <w:tcPr>
            <w:tcW w:w="635" w:type="dxa"/>
            <w:shd w:val="clear" w:color="auto" w:fill="auto"/>
          </w:tcPr>
          <w:p w14:paraId="74382F89" w14:textId="6148548C" w:rsidR="00C96D06" w:rsidRDefault="00C96D06" w:rsidP="00C96D06">
            <w:pPr>
              <w:pStyle w:val="TABLE-col-heading"/>
            </w:pPr>
            <w:r>
              <w:t>mult to</w:t>
            </w:r>
          </w:p>
        </w:tc>
        <w:tc>
          <w:tcPr>
            <w:tcW w:w="2177" w:type="dxa"/>
            <w:shd w:val="clear" w:color="auto" w:fill="auto"/>
          </w:tcPr>
          <w:p w14:paraId="2A8483E5" w14:textId="2EE072ED" w:rsidR="00C96D06" w:rsidRDefault="00C96D06" w:rsidP="00C96D06">
            <w:pPr>
              <w:pStyle w:val="TABLE-col-heading"/>
            </w:pPr>
            <w:r>
              <w:t>type</w:t>
            </w:r>
          </w:p>
        </w:tc>
        <w:tc>
          <w:tcPr>
            <w:tcW w:w="3447" w:type="dxa"/>
            <w:shd w:val="clear" w:color="auto" w:fill="auto"/>
          </w:tcPr>
          <w:p w14:paraId="38C4BC09" w14:textId="73A5AF6F" w:rsidR="00C96D06" w:rsidRDefault="00C96D06" w:rsidP="00C96D06">
            <w:pPr>
              <w:pStyle w:val="TABLE-col-heading"/>
            </w:pPr>
            <w:r>
              <w:t>description</w:t>
            </w:r>
          </w:p>
        </w:tc>
      </w:tr>
      <w:tr w:rsidR="00C96D06" w14:paraId="17AF5D96" w14:textId="77777777" w:rsidTr="00C96D06">
        <w:tc>
          <w:tcPr>
            <w:tcW w:w="635" w:type="dxa"/>
            <w:shd w:val="clear" w:color="auto" w:fill="auto"/>
          </w:tcPr>
          <w:p w14:paraId="2187B5E7" w14:textId="36481E26" w:rsidR="00C96D06" w:rsidRDefault="00C96D06" w:rsidP="00C96D06">
            <w:pPr>
              <w:pStyle w:val="TABLE-cell"/>
            </w:pPr>
            <w:r>
              <w:t>1..*</w:t>
            </w:r>
          </w:p>
        </w:tc>
        <w:tc>
          <w:tcPr>
            <w:tcW w:w="2177" w:type="dxa"/>
            <w:shd w:val="clear" w:color="auto" w:fill="auto"/>
          </w:tcPr>
          <w:p w14:paraId="6E5A359C" w14:textId="07B97625" w:rsidR="00C96D06" w:rsidRDefault="00C96D06" w:rsidP="00C96D06">
            <w:pPr>
              <w:pStyle w:val="TABLE-cell"/>
            </w:pPr>
            <w:r>
              <w:t>SubLoadArea</w:t>
            </w:r>
          </w:p>
        </w:tc>
        <w:tc>
          <w:tcPr>
            <w:tcW w:w="635" w:type="dxa"/>
            <w:shd w:val="clear" w:color="auto" w:fill="auto"/>
          </w:tcPr>
          <w:p w14:paraId="15C78195" w14:textId="70F610DA" w:rsidR="00C96D06" w:rsidRDefault="00C96D06" w:rsidP="00C96D06">
            <w:pPr>
              <w:pStyle w:val="TABLE-cell"/>
            </w:pPr>
            <w:r>
              <w:t>1..1</w:t>
            </w:r>
          </w:p>
        </w:tc>
        <w:tc>
          <w:tcPr>
            <w:tcW w:w="2177" w:type="dxa"/>
            <w:shd w:val="clear" w:color="auto" w:fill="auto"/>
          </w:tcPr>
          <w:p w14:paraId="21C2F7CA" w14:textId="134CEDBE" w:rsidR="00C96D06" w:rsidRDefault="00BD7023" w:rsidP="00C96D06">
            <w:pPr>
              <w:pStyle w:val="TABLE-cell"/>
            </w:pPr>
            <w:hyperlink w:anchor="UML1880" w:history="1">
              <w:r w:rsidR="00F56272" w:rsidRPr="00F56272">
                <w:rPr>
                  <w:rStyle w:val="Hyperlink"/>
                </w:rPr>
                <w:t>SubLoadArea</w:t>
              </w:r>
            </w:hyperlink>
          </w:p>
        </w:tc>
        <w:tc>
          <w:tcPr>
            <w:tcW w:w="3447" w:type="dxa"/>
            <w:shd w:val="clear" w:color="auto" w:fill="auto"/>
          </w:tcPr>
          <w:p w14:paraId="4FA8BEDF" w14:textId="246045E2" w:rsidR="00C96D06" w:rsidRDefault="00C96D06" w:rsidP="00C96D06">
            <w:pPr>
              <w:pStyle w:val="TABLE-cell"/>
            </w:pPr>
            <w:r>
              <w:t xml:space="preserve">inherited from: </w:t>
            </w:r>
            <w:hyperlink w:anchor="UML1903" w:history="1">
              <w:r w:rsidR="00F56272" w:rsidRPr="00F56272">
                <w:rPr>
                  <w:rStyle w:val="Hyperlink"/>
                </w:rPr>
                <w:t>LoadGroup</w:t>
              </w:r>
            </w:hyperlink>
          </w:p>
        </w:tc>
      </w:tr>
    </w:tbl>
    <w:p w14:paraId="600F2F62" w14:textId="1E50EADF" w:rsidR="00C96D06" w:rsidRDefault="00C96D06" w:rsidP="00C96D06"/>
    <w:p w14:paraId="214F2BA7" w14:textId="5C8C3467" w:rsidR="00C96D06" w:rsidRDefault="00C96D06" w:rsidP="00C96D06">
      <w:pPr>
        <w:pStyle w:val="Heading3"/>
      </w:pPr>
      <w:bookmarkStart w:id="146" w:name="UML1887"/>
      <w:bookmarkStart w:id="147" w:name="_Toc113890759"/>
      <w:r>
        <w:t>ConnectivityNode</w:t>
      </w:r>
      <w:bookmarkEnd w:id="146"/>
      <w:bookmarkEnd w:id="147"/>
    </w:p>
    <w:p w14:paraId="09C33979" w14:textId="1500D06C" w:rsidR="00C96D06" w:rsidRDefault="00C96D06" w:rsidP="00C96D06">
      <w:r>
        <w:t xml:space="preserve">Inheritance path = </w:t>
      </w:r>
      <w:hyperlink w:anchor="UML12" w:history="1">
        <w:r w:rsidR="00F56272" w:rsidRPr="00F56272">
          <w:rPr>
            <w:rStyle w:val="Hyperlink"/>
          </w:rPr>
          <w:t>IdentifiedObject</w:t>
        </w:r>
      </w:hyperlink>
    </w:p>
    <w:p w14:paraId="0155BEF2" w14:textId="5A41ECDB" w:rsidR="00C96D06" w:rsidRDefault="00C96D06" w:rsidP="00C96D06">
      <w:r>
        <w:t>Connectivity nodes are points where terminals of AC conducting equipment are connected together with zero impedance.</w:t>
      </w:r>
    </w:p>
    <w:p w14:paraId="2E287855" w14:textId="4366507B" w:rsidR="00C96D06" w:rsidRDefault="00C96D06" w:rsidP="00C96D06">
      <w:r>
        <w:fldChar w:fldCharType="begin"/>
      </w:r>
      <w:r>
        <w:instrText xml:space="preserve"> REF _Ref113687102 \h </w:instrText>
      </w:r>
      <w:r>
        <w:fldChar w:fldCharType="separate"/>
      </w:r>
      <w:r w:rsidR="00F56272">
        <w:t>Table 42</w:t>
      </w:r>
      <w:r>
        <w:fldChar w:fldCharType="end"/>
      </w:r>
      <w:r>
        <w:t xml:space="preserve"> shows all attributes of ConnectivityNode.</w:t>
      </w:r>
    </w:p>
    <w:p w14:paraId="65667EE4" w14:textId="3C68D600" w:rsidR="00C96D06" w:rsidRDefault="00C96D06" w:rsidP="00C96D06">
      <w:pPr>
        <w:pStyle w:val="TABLE-title"/>
      </w:pPr>
      <w:bookmarkStart w:id="148" w:name="_Ref113687102"/>
      <w:bookmarkStart w:id="149" w:name="_Toc113692228"/>
      <w:r>
        <w:t xml:space="preserve">Table </w:t>
      </w:r>
      <w:r>
        <w:fldChar w:fldCharType="begin"/>
      </w:r>
      <w:r>
        <w:instrText xml:space="preserve"> SEQ Table \* ARABIC </w:instrText>
      </w:r>
      <w:r>
        <w:fldChar w:fldCharType="separate"/>
      </w:r>
      <w:r w:rsidR="00F56272">
        <w:t>42</w:t>
      </w:r>
      <w:r>
        <w:fldChar w:fldCharType="end"/>
      </w:r>
      <w:bookmarkEnd w:id="148"/>
      <w:r>
        <w:t xml:space="preserve"> – Attributes of LTDSEquipmentProfile::ConnectivityNode</w:t>
      </w:r>
      <w:bookmarkEnd w:id="1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22D89E9D" w14:textId="77777777" w:rsidTr="00C96D06">
        <w:trPr>
          <w:tblHeader/>
        </w:trPr>
        <w:tc>
          <w:tcPr>
            <w:tcW w:w="2177" w:type="dxa"/>
            <w:shd w:val="clear" w:color="auto" w:fill="auto"/>
          </w:tcPr>
          <w:p w14:paraId="5B2AB9E1" w14:textId="2ECE20C1" w:rsidR="00C96D06" w:rsidRDefault="00C96D06" w:rsidP="00C96D06">
            <w:pPr>
              <w:pStyle w:val="TABLE-col-heading"/>
            </w:pPr>
            <w:r>
              <w:t>name</w:t>
            </w:r>
          </w:p>
        </w:tc>
        <w:tc>
          <w:tcPr>
            <w:tcW w:w="635" w:type="dxa"/>
            <w:shd w:val="clear" w:color="auto" w:fill="auto"/>
          </w:tcPr>
          <w:p w14:paraId="1129E4ED" w14:textId="34CB662E" w:rsidR="00C96D06" w:rsidRDefault="00C96D06" w:rsidP="00C96D06">
            <w:pPr>
              <w:pStyle w:val="TABLE-col-heading"/>
            </w:pPr>
            <w:r>
              <w:t>mult</w:t>
            </w:r>
          </w:p>
        </w:tc>
        <w:tc>
          <w:tcPr>
            <w:tcW w:w="2177" w:type="dxa"/>
            <w:shd w:val="clear" w:color="auto" w:fill="auto"/>
          </w:tcPr>
          <w:p w14:paraId="0F401910" w14:textId="7A1BB2EC" w:rsidR="00C96D06" w:rsidRDefault="00C96D06" w:rsidP="00C96D06">
            <w:pPr>
              <w:pStyle w:val="TABLE-col-heading"/>
            </w:pPr>
            <w:r>
              <w:t>type</w:t>
            </w:r>
          </w:p>
        </w:tc>
        <w:tc>
          <w:tcPr>
            <w:tcW w:w="4082" w:type="dxa"/>
            <w:shd w:val="clear" w:color="auto" w:fill="auto"/>
          </w:tcPr>
          <w:p w14:paraId="290E40CC" w14:textId="13ABFB21" w:rsidR="00C96D06" w:rsidRDefault="00C96D06" w:rsidP="00C96D06">
            <w:pPr>
              <w:pStyle w:val="TABLE-col-heading"/>
            </w:pPr>
            <w:r>
              <w:t>description</w:t>
            </w:r>
          </w:p>
        </w:tc>
      </w:tr>
      <w:tr w:rsidR="00C96D06" w14:paraId="678F7D83" w14:textId="77777777" w:rsidTr="00C96D06">
        <w:tc>
          <w:tcPr>
            <w:tcW w:w="2177" w:type="dxa"/>
            <w:shd w:val="clear" w:color="auto" w:fill="auto"/>
          </w:tcPr>
          <w:p w14:paraId="6B49B1F8" w14:textId="47CDC9F9" w:rsidR="00C96D06" w:rsidRDefault="00C96D06" w:rsidP="00C96D06">
            <w:pPr>
              <w:pStyle w:val="TABLE-cell"/>
            </w:pPr>
            <w:r>
              <w:t>description</w:t>
            </w:r>
          </w:p>
        </w:tc>
        <w:tc>
          <w:tcPr>
            <w:tcW w:w="635" w:type="dxa"/>
            <w:shd w:val="clear" w:color="auto" w:fill="auto"/>
          </w:tcPr>
          <w:p w14:paraId="053D5522" w14:textId="3CCA3D02" w:rsidR="00C96D06" w:rsidRDefault="00C96D06" w:rsidP="00C96D06">
            <w:pPr>
              <w:pStyle w:val="TABLE-cell"/>
            </w:pPr>
            <w:r>
              <w:t>0..1</w:t>
            </w:r>
          </w:p>
        </w:tc>
        <w:tc>
          <w:tcPr>
            <w:tcW w:w="2177" w:type="dxa"/>
            <w:shd w:val="clear" w:color="auto" w:fill="auto"/>
          </w:tcPr>
          <w:p w14:paraId="1CF7AB55" w14:textId="4689ACCE"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64749546" w14:textId="29A24E63"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295D4456" w14:textId="77777777" w:rsidTr="00C96D06">
        <w:tc>
          <w:tcPr>
            <w:tcW w:w="2177" w:type="dxa"/>
            <w:shd w:val="clear" w:color="auto" w:fill="auto"/>
          </w:tcPr>
          <w:p w14:paraId="06CEF7B0" w14:textId="6244DD30" w:rsidR="00C96D06" w:rsidRDefault="00C96D06" w:rsidP="00C96D06">
            <w:pPr>
              <w:pStyle w:val="TABLE-cell"/>
            </w:pPr>
            <w:r>
              <w:t>mRID</w:t>
            </w:r>
          </w:p>
        </w:tc>
        <w:tc>
          <w:tcPr>
            <w:tcW w:w="635" w:type="dxa"/>
            <w:shd w:val="clear" w:color="auto" w:fill="auto"/>
          </w:tcPr>
          <w:p w14:paraId="4D00E065" w14:textId="06E6745A" w:rsidR="00C96D06" w:rsidRDefault="00C96D06" w:rsidP="00C96D06">
            <w:pPr>
              <w:pStyle w:val="TABLE-cell"/>
            </w:pPr>
            <w:r>
              <w:t>1..1</w:t>
            </w:r>
          </w:p>
        </w:tc>
        <w:tc>
          <w:tcPr>
            <w:tcW w:w="2177" w:type="dxa"/>
            <w:shd w:val="clear" w:color="auto" w:fill="auto"/>
          </w:tcPr>
          <w:p w14:paraId="35AD6B24" w14:textId="033B0560"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8F425DC" w14:textId="186A6FB2"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5634487F" w14:textId="77777777" w:rsidTr="00C96D06">
        <w:tc>
          <w:tcPr>
            <w:tcW w:w="2177" w:type="dxa"/>
            <w:shd w:val="clear" w:color="auto" w:fill="auto"/>
          </w:tcPr>
          <w:p w14:paraId="7A1361CB" w14:textId="389F6FC6" w:rsidR="00C96D06" w:rsidRDefault="00C96D06" w:rsidP="00C96D06">
            <w:pPr>
              <w:pStyle w:val="TABLE-cell"/>
            </w:pPr>
            <w:r>
              <w:t>name</w:t>
            </w:r>
          </w:p>
        </w:tc>
        <w:tc>
          <w:tcPr>
            <w:tcW w:w="635" w:type="dxa"/>
            <w:shd w:val="clear" w:color="auto" w:fill="auto"/>
          </w:tcPr>
          <w:p w14:paraId="549B9EAF" w14:textId="578FBF97" w:rsidR="00C96D06" w:rsidRDefault="00C96D06" w:rsidP="00C96D06">
            <w:pPr>
              <w:pStyle w:val="TABLE-cell"/>
            </w:pPr>
            <w:r>
              <w:t>1..1</w:t>
            </w:r>
          </w:p>
        </w:tc>
        <w:tc>
          <w:tcPr>
            <w:tcW w:w="2177" w:type="dxa"/>
            <w:shd w:val="clear" w:color="auto" w:fill="auto"/>
          </w:tcPr>
          <w:p w14:paraId="712375D0" w14:textId="1FB99378"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786BAF62" w14:textId="046426E1"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382FBE6B" w14:textId="20FD40C3" w:rsidR="00C96D06" w:rsidRDefault="00C96D06" w:rsidP="00C96D06"/>
    <w:p w14:paraId="2EAA2C9E" w14:textId="0385F24A" w:rsidR="00C96D06" w:rsidRDefault="00C96D06" w:rsidP="00C96D06">
      <w:r>
        <w:fldChar w:fldCharType="begin"/>
      </w:r>
      <w:r>
        <w:instrText xml:space="preserve"> REF _Ref113687106 \h </w:instrText>
      </w:r>
      <w:r>
        <w:fldChar w:fldCharType="separate"/>
      </w:r>
      <w:r w:rsidR="00F56272">
        <w:t>Table 43</w:t>
      </w:r>
      <w:r>
        <w:fldChar w:fldCharType="end"/>
      </w:r>
      <w:r>
        <w:t xml:space="preserve"> shows all association ends of ConnectivityNode with other classes.</w:t>
      </w:r>
    </w:p>
    <w:p w14:paraId="397338A2" w14:textId="4AD9F197" w:rsidR="00C96D06" w:rsidRDefault="00C96D06" w:rsidP="00C96D06">
      <w:pPr>
        <w:pStyle w:val="TABLE-title"/>
      </w:pPr>
      <w:bookmarkStart w:id="150" w:name="_Ref113687106"/>
      <w:bookmarkStart w:id="151" w:name="_Toc113692229"/>
      <w:r>
        <w:t xml:space="preserve">Table </w:t>
      </w:r>
      <w:r>
        <w:fldChar w:fldCharType="begin"/>
      </w:r>
      <w:r>
        <w:instrText xml:space="preserve"> SEQ Table \* ARABIC </w:instrText>
      </w:r>
      <w:r>
        <w:fldChar w:fldCharType="separate"/>
      </w:r>
      <w:r w:rsidR="00F56272">
        <w:t>43</w:t>
      </w:r>
      <w:r>
        <w:fldChar w:fldCharType="end"/>
      </w:r>
      <w:bookmarkEnd w:id="150"/>
      <w:r>
        <w:t xml:space="preserve"> – Association ends of LTDSEquipmentProfile::ConnectivityNode with other classes</w:t>
      </w:r>
      <w:bookmarkEnd w:id="15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00FE7FD9" w14:textId="77777777" w:rsidTr="00C96D06">
        <w:trPr>
          <w:tblHeader/>
        </w:trPr>
        <w:tc>
          <w:tcPr>
            <w:tcW w:w="635" w:type="dxa"/>
            <w:shd w:val="clear" w:color="auto" w:fill="auto"/>
          </w:tcPr>
          <w:p w14:paraId="3E304234" w14:textId="5E12F21A" w:rsidR="00C96D06" w:rsidRDefault="00C96D06" w:rsidP="00C96D06">
            <w:pPr>
              <w:pStyle w:val="TABLE-col-heading"/>
            </w:pPr>
            <w:r>
              <w:t>mult from</w:t>
            </w:r>
          </w:p>
        </w:tc>
        <w:tc>
          <w:tcPr>
            <w:tcW w:w="2177" w:type="dxa"/>
            <w:shd w:val="clear" w:color="auto" w:fill="auto"/>
          </w:tcPr>
          <w:p w14:paraId="5C689F07" w14:textId="17DEBBA5" w:rsidR="00C96D06" w:rsidRDefault="00C96D06" w:rsidP="00C96D06">
            <w:pPr>
              <w:pStyle w:val="TABLE-col-heading"/>
            </w:pPr>
            <w:r>
              <w:t>name</w:t>
            </w:r>
          </w:p>
        </w:tc>
        <w:tc>
          <w:tcPr>
            <w:tcW w:w="635" w:type="dxa"/>
            <w:shd w:val="clear" w:color="auto" w:fill="auto"/>
          </w:tcPr>
          <w:p w14:paraId="34A9BD17" w14:textId="56D16781" w:rsidR="00C96D06" w:rsidRDefault="00C96D06" w:rsidP="00C96D06">
            <w:pPr>
              <w:pStyle w:val="TABLE-col-heading"/>
            </w:pPr>
            <w:r>
              <w:t>mult to</w:t>
            </w:r>
          </w:p>
        </w:tc>
        <w:tc>
          <w:tcPr>
            <w:tcW w:w="2177" w:type="dxa"/>
            <w:shd w:val="clear" w:color="auto" w:fill="auto"/>
          </w:tcPr>
          <w:p w14:paraId="6EC7E442" w14:textId="3A7CB367" w:rsidR="00C96D06" w:rsidRDefault="00C96D06" w:rsidP="00C96D06">
            <w:pPr>
              <w:pStyle w:val="TABLE-col-heading"/>
            </w:pPr>
            <w:r>
              <w:t>type</w:t>
            </w:r>
          </w:p>
        </w:tc>
        <w:tc>
          <w:tcPr>
            <w:tcW w:w="3447" w:type="dxa"/>
            <w:shd w:val="clear" w:color="auto" w:fill="auto"/>
          </w:tcPr>
          <w:p w14:paraId="058CAE11" w14:textId="5CFB53B4" w:rsidR="00C96D06" w:rsidRDefault="00C96D06" w:rsidP="00C96D06">
            <w:pPr>
              <w:pStyle w:val="TABLE-col-heading"/>
            </w:pPr>
            <w:r>
              <w:t>description</w:t>
            </w:r>
          </w:p>
        </w:tc>
      </w:tr>
      <w:tr w:rsidR="00C96D06" w14:paraId="13A93996" w14:textId="77777777" w:rsidTr="00C96D06">
        <w:tc>
          <w:tcPr>
            <w:tcW w:w="635" w:type="dxa"/>
            <w:shd w:val="clear" w:color="auto" w:fill="auto"/>
          </w:tcPr>
          <w:p w14:paraId="3E7B47C0" w14:textId="30C6FFB3" w:rsidR="00C96D06" w:rsidRDefault="00C96D06" w:rsidP="00C96D06">
            <w:pPr>
              <w:pStyle w:val="TABLE-cell"/>
            </w:pPr>
            <w:r>
              <w:t>0..*</w:t>
            </w:r>
          </w:p>
        </w:tc>
        <w:tc>
          <w:tcPr>
            <w:tcW w:w="2177" w:type="dxa"/>
            <w:shd w:val="clear" w:color="auto" w:fill="auto"/>
          </w:tcPr>
          <w:p w14:paraId="1A7C7921" w14:textId="5D4C51AA" w:rsidR="00C96D06" w:rsidRDefault="00C96D06" w:rsidP="00C96D06">
            <w:pPr>
              <w:pStyle w:val="TABLE-cell"/>
            </w:pPr>
            <w:r>
              <w:t>ConnectivityNodeContainer</w:t>
            </w:r>
          </w:p>
        </w:tc>
        <w:tc>
          <w:tcPr>
            <w:tcW w:w="635" w:type="dxa"/>
            <w:shd w:val="clear" w:color="auto" w:fill="auto"/>
          </w:tcPr>
          <w:p w14:paraId="343FA6E7" w14:textId="53E5C637" w:rsidR="00C96D06" w:rsidRDefault="00C96D06" w:rsidP="00C96D06">
            <w:pPr>
              <w:pStyle w:val="TABLE-cell"/>
            </w:pPr>
            <w:r>
              <w:t>1..1</w:t>
            </w:r>
          </w:p>
        </w:tc>
        <w:tc>
          <w:tcPr>
            <w:tcW w:w="2177" w:type="dxa"/>
            <w:shd w:val="clear" w:color="auto" w:fill="auto"/>
          </w:tcPr>
          <w:p w14:paraId="08F2C370" w14:textId="291E931C" w:rsidR="00C96D06" w:rsidRDefault="00BD7023" w:rsidP="00C96D06">
            <w:pPr>
              <w:pStyle w:val="TABLE-cell"/>
            </w:pPr>
            <w:hyperlink w:anchor="UML1997" w:history="1">
              <w:r w:rsidR="00F56272" w:rsidRPr="00F56272">
                <w:rPr>
                  <w:rStyle w:val="Hyperlink"/>
                </w:rPr>
                <w:t>ConnectivityNodeContainer</w:t>
              </w:r>
            </w:hyperlink>
          </w:p>
        </w:tc>
        <w:tc>
          <w:tcPr>
            <w:tcW w:w="3447" w:type="dxa"/>
            <w:shd w:val="clear" w:color="auto" w:fill="auto"/>
          </w:tcPr>
          <w:p w14:paraId="64405928" w14:textId="5231BFCD" w:rsidR="00C96D06" w:rsidRDefault="00C96D06" w:rsidP="00C96D06">
            <w:pPr>
              <w:pStyle w:val="TABLE-cell"/>
            </w:pPr>
            <w:r>
              <w:t>Container of this connectivity node.</w:t>
            </w:r>
          </w:p>
        </w:tc>
      </w:tr>
    </w:tbl>
    <w:p w14:paraId="1213A1FF" w14:textId="659384DC" w:rsidR="00C96D06" w:rsidRDefault="00C96D06" w:rsidP="00C96D06"/>
    <w:p w14:paraId="675CDFFC" w14:textId="7B8C1773" w:rsidR="00C96D06" w:rsidRDefault="00C96D06" w:rsidP="00C96D06">
      <w:pPr>
        <w:pStyle w:val="Heading3"/>
      </w:pPr>
      <w:bookmarkStart w:id="152" w:name="UML1997"/>
      <w:bookmarkStart w:id="153" w:name="_Toc113890760"/>
      <w:r>
        <w:t>(abstract) ConnectivityNodeContainer</w:t>
      </w:r>
      <w:bookmarkEnd w:id="152"/>
      <w:bookmarkEnd w:id="153"/>
    </w:p>
    <w:p w14:paraId="486C8AEB" w14:textId="11A758CE" w:rsidR="00C96D06" w:rsidRDefault="00C96D06" w:rsidP="00C96D06">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4AFA9A4" w14:textId="074FAA2E" w:rsidR="00C96D06" w:rsidRDefault="00C96D06" w:rsidP="00C96D06">
      <w:r>
        <w:t>A base class for all objects that may contain connectivity nodes or topological nodes.</w:t>
      </w:r>
    </w:p>
    <w:p w14:paraId="164063B5" w14:textId="58C57FB6" w:rsidR="00C96D06" w:rsidRDefault="00C96D06" w:rsidP="00C96D06">
      <w:r>
        <w:fldChar w:fldCharType="begin"/>
      </w:r>
      <w:r>
        <w:instrText xml:space="preserve"> REF _Ref113687111 \h </w:instrText>
      </w:r>
      <w:r>
        <w:fldChar w:fldCharType="separate"/>
      </w:r>
      <w:r w:rsidR="00F56272">
        <w:t>Table 44</w:t>
      </w:r>
      <w:r>
        <w:fldChar w:fldCharType="end"/>
      </w:r>
      <w:r>
        <w:t xml:space="preserve"> shows all attributes of ConnectivityNodeContainer.</w:t>
      </w:r>
    </w:p>
    <w:p w14:paraId="30045378" w14:textId="52330511" w:rsidR="00C96D06" w:rsidRDefault="00C96D06" w:rsidP="00C96D06">
      <w:pPr>
        <w:pStyle w:val="TABLE-title"/>
      </w:pPr>
      <w:bookmarkStart w:id="154" w:name="_Ref113687111"/>
      <w:bookmarkStart w:id="155" w:name="_Toc113692230"/>
      <w:r>
        <w:t xml:space="preserve">Table </w:t>
      </w:r>
      <w:r>
        <w:fldChar w:fldCharType="begin"/>
      </w:r>
      <w:r>
        <w:instrText xml:space="preserve"> SEQ Table \* ARABIC </w:instrText>
      </w:r>
      <w:r>
        <w:fldChar w:fldCharType="separate"/>
      </w:r>
      <w:r w:rsidR="00F56272">
        <w:t>44</w:t>
      </w:r>
      <w:r>
        <w:fldChar w:fldCharType="end"/>
      </w:r>
      <w:bookmarkEnd w:id="154"/>
      <w:r>
        <w:t xml:space="preserve"> – Attributes of LTDSEquipmentProfile::ConnectivityNodeContainer</w:t>
      </w:r>
      <w:bookmarkEnd w:id="1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1208274B" w14:textId="77777777" w:rsidTr="00C96D06">
        <w:trPr>
          <w:tblHeader/>
        </w:trPr>
        <w:tc>
          <w:tcPr>
            <w:tcW w:w="2177" w:type="dxa"/>
            <w:shd w:val="clear" w:color="auto" w:fill="auto"/>
          </w:tcPr>
          <w:p w14:paraId="7961FCEF" w14:textId="7C0D9D3B" w:rsidR="00C96D06" w:rsidRDefault="00C96D06" w:rsidP="00C96D06">
            <w:pPr>
              <w:pStyle w:val="TABLE-col-heading"/>
            </w:pPr>
            <w:r>
              <w:t>name</w:t>
            </w:r>
          </w:p>
        </w:tc>
        <w:tc>
          <w:tcPr>
            <w:tcW w:w="635" w:type="dxa"/>
            <w:shd w:val="clear" w:color="auto" w:fill="auto"/>
          </w:tcPr>
          <w:p w14:paraId="3F314E7E" w14:textId="3155CFEE" w:rsidR="00C96D06" w:rsidRDefault="00C96D06" w:rsidP="00C96D06">
            <w:pPr>
              <w:pStyle w:val="TABLE-col-heading"/>
            </w:pPr>
            <w:r>
              <w:t>mult</w:t>
            </w:r>
          </w:p>
        </w:tc>
        <w:tc>
          <w:tcPr>
            <w:tcW w:w="2177" w:type="dxa"/>
            <w:shd w:val="clear" w:color="auto" w:fill="auto"/>
          </w:tcPr>
          <w:p w14:paraId="619D0061" w14:textId="44169BBA" w:rsidR="00C96D06" w:rsidRDefault="00C96D06" w:rsidP="00C96D06">
            <w:pPr>
              <w:pStyle w:val="TABLE-col-heading"/>
            </w:pPr>
            <w:r>
              <w:t>type</w:t>
            </w:r>
          </w:p>
        </w:tc>
        <w:tc>
          <w:tcPr>
            <w:tcW w:w="4082" w:type="dxa"/>
            <w:shd w:val="clear" w:color="auto" w:fill="auto"/>
          </w:tcPr>
          <w:p w14:paraId="5F246373" w14:textId="3261063D" w:rsidR="00C96D06" w:rsidRDefault="00C96D06" w:rsidP="00C96D06">
            <w:pPr>
              <w:pStyle w:val="TABLE-col-heading"/>
            </w:pPr>
            <w:r>
              <w:t>description</w:t>
            </w:r>
          </w:p>
        </w:tc>
      </w:tr>
      <w:tr w:rsidR="00C96D06" w14:paraId="57ACB5F8" w14:textId="77777777" w:rsidTr="00C96D06">
        <w:tc>
          <w:tcPr>
            <w:tcW w:w="2177" w:type="dxa"/>
            <w:shd w:val="clear" w:color="auto" w:fill="auto"/>
          </w:tcPr>
          <w:p w14:paraId="5DD82D07" w14:textId="4F391991" w:rsidR="00C96D06" w:rsidRDefault="00C96D06" w:rsidP="00C96D06">
            <w:pPr>
              <w:pStyle w:val="TABLE-cell"/>
            </w:pPr>
            <w:r>
              <w:t>description</w:t>
            </w:r>
          </w:p>
        </w:tc>
        <w:tc>
          <w:tcPr>
            <w:tcW w:w="635" w:type="dxa"/>
            <w:shd w:val="clear" w:color="auto" w:fill="auto"/>
          </w:tcPr>
          <w:p w14:paraId="49445C01" w14:textId="5C96AD7C" w:rsidR="00C96D06" w:rsidRDefault="00C96D06" w:rsidP="00C96D06">
            <w:pPr>
              <w:pStyle w:val="TABLE-cell"/>
            </w:pPr>
            <w:r>
              <w:t>0..1</w:t>
            </w:r>
          </w:p>
        </w:tc>
        <w:tc>
          <w:tcPr>
            <w:tcW w:w="2177" w:type="dxa"/>
            <w:shd w:val="clear" w:color="auto" w:fill="auto"/>
          </w:tcPr>
          <w:p w14:paraId="5E8A72DF" w14:textId="3FDB39A9"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065AD0F" w14:textId="4F7115C8"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525E5EE8" w14:textId="77777777" w:rsidTr="00C96D06">
        <w:tc>
          <w:tcPr>
            <w:tcW w:w="2177" w:type="dxa"/>
            <w:shd w:val="clear" w:color="auto" w:fill="auto"/>
          </w:tcPr>
          <w:p w14:paraId="17CDDAAB" w14:textId="702645EC" w:rsidR="00C96D06" w:rsidRDefault="00C96D06" w:rsidP="00C96D06">
            <w:pPr>
              <w:pStyle w:val="TABLE-cell"/>
            </w:pPr>
            <w:r>
              <w:t>mRID</w:t>
            </w:r>
          </w:p>
        </w:tc>
        <w:tc>
          <w:tcPr>
            <w:tcW w:w="635" w:type="dxa"/>
            <w:shd w:val="clear" w:color="auto" w:fill="auto"/>
          </w:tcPr>
          <w:p w14:paraId="4F4A7F61" w14:textId="07556606" w:rsidR="00C96D06" w:rsidRDefault="00C96D06" w:rsidP="00C96D06">
            <w:pPr>
              <w:pStyle w:val="TABLE-cell"/>
            </w:pPr>
            <w:r>
              <w:t>1..1</w:t>
            </w:r>
          </w:p>
        </w:tc>
        <w:tc>
          <w:tcPr>
            <w:tcW w:w="2177" w:type="dxa"/>
            <w:shd w:val="clear" w:color="auto" w:fill="auto"/>
          </w:tcPr>
          <w:p w14:paraId="78057AFC" w14:textId="7C21E4F7"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54C1215" w14:textId="6A847FCA"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5080E63D" w14:textId="77777777" w:rsidTr="00C96D06">
        <w:tc>
          <w:tcPr>
            <w:tcW w:w="2177" w:type="dxa"/>
            <w:shd w:val="clear" w:color="auto" w:fill="auto"/>
          </w:tcPr>
          <w:p w14:paraId="096BDBBA" w14:textId="60DA9E4E" w:rsidR="00C96D06" w:rsidRDefault="00C96D06" w:rsidP="00C96D06">
            <w:pPr>
              <w:pStyle w:val="TABLE-cell"/>
            </w:pPr>
            <w:r>
              <w:t>name</w:t>
            </w:r>
          </w:p>
        </w:tc>
        <w:tc>
          <w:tcPr>
            <w:tcW w:w="635" w:type="dxa"/>
            <w:shd w:val="clear" w:color="auto" w:fill="auto"/>
          </w:tcPr>
          <w:p w14:paraId="09D92233" w14:textId="3DF81377" w:rsidR="00C96D06" w:rsidRDefault="00C96D06" w:rsidP="00C96D06">
            <w:pPr>
              <w:pStyle w:val="TABLE-cell"/>
            </w:pPr>
            <w:r>
              <w:t>1..1</w:t>
            </w:r>
          </w:p>
        </w:tc>
        <w:tc>
          <w:tcPr>
            <w:tcW w:w="2177" w:type="dxa"/>
            <w:shd w:val="clear" w:color="auto" w:fill="auto"/>
          </w:tcPr>
          <w:p w14:paraId="6A01B7C5" w14:textId="7AA23545"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EF3F813" w14:textId="420253F8"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4450484A" w14:textId="4C283A38" w:rsidR="00C96D06" w:rsidRDefault="00C96D06" w:rsidP="00C96D06"/>
    <w:p w14:paraId="3E4E54AE" w14:textId="01C8BBB2" w:rsidR="00C96D06" w:rsidRDefault="00C96D06" w:rsidP="00C96D06">
      <w:pPr>
        <w:pStyle w:val="Heading3"/>
      </w:pPr>
      <w:bookmarkStart w:id="156" w:name="UML1927"/>
      <w:bookmarkStart w:id="157" w:name="_Toc113890761"/>
      <w:r>
        <w:t>(abstract) Connector</w:t>
      </w:r>
      <w:bookmarkEnd w:id="156"/>
      <w:bookmarkEnd w:id="157"/>
    </w:p>
    <w:p w14:paraId="0CD54F25" w14:textId="1F91D2F4" w:rsidR="00C96D06" w:rsidRDefault="00C96D06" w:rsidP="00C96D06">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A4A03BD" w14:textId="2AB9B9A1" w:rsidR="00C96D06" w:rsidRDefault="00C96D06" w:rsidP="00C96D06">
      <w:r>
        <w:t>A conductor, or group of conductors, with negligible impedance, that serve to connect other conducting equipment within a single substation and are modelled with a single logical terminal.</w:t>
      </w:r>
    </w:p>
    <w:p w14:paraId="32133087" w14:textId="499E2555" w:rsidR="00C96D06" w:rsidRDefault="00C96D06" w:rsidP="00C96D06">
      <w:r>
        <w:fldChar w:fldCharType="begin"/>
      </w:r>
      <w:r>
        <w:instrText xml:space="preserve"> REF _Ref113687118 \h </w:instrText>
      </w:r>
      <w:r>
        <w:fldChar w:fldCharType="separate"/>
      </w:r>
      <w:r w:rsidR="00F56272">
        <w:t>Table 45</w:t>
      </w:r>
      <w:r>
        <w:fldChar w:fldCharType="end"/>
      </w:r>
      <w:r>
        <w:t xml:space="preserve"> shows all attributes of Connector.</w:t>
      </w:r>
    </w:p>
    <w:p w14:paraId="31084BD3" w14:textId="76B58B8B" w:rsidR="00C96D06" w:rsidRDefault="00C96D06" w:rsidP="00C96D06">
      <w:pPr>
        <w:pStyle w:val="TABLE-title"/>
      </w:pPr>
      <w:bookmarkStart w:id="158" w:name="_Ref113687118"/>
      <w:bookmarkStart w:id="159" w:name="_Toc113692231"/>
      <w:r>
        <w:t xml:space="preserve">Table </w:t>
      </w:r>
      <w:r>
        <w:fldChar w:fldCharType="begin"/>
      </w:r>
      <w:r>
        <w:instrText xml:space="preserve"> SEQ Table \* ARABIC </w:instrText>
      </w:r>
      <w:r>
        <w:fldChar w:fldCharType="separate"/>
      </w:r>
      <w:r w:rsidR="00F56272">
        <w:t>45</w:t>
      </w:r>
      <w:r>
        <w:fldChar w:fldCharType="end"/>
      </w:r>
      <w:bookmarkEnd w:id="158"/>
      <w:r>
        <w:t xml:space="preserve"> – Attributes of LTDSEquipmentProfile::Connector</w:t>
      </w:r>
      <w:bookmarkEnd w:id="15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55AB3C33" w14:textId="77777777" w:rsidTr="00C96D06">
        <w:trPr>
          <w:tblHeader/>
        </w:trPr>
        <w:tc>
          <w:tcPr>
            <w:tcW w:w="2177" w:type="dxa"/>
            <w:shd w:val="clear" w:color="auto" w:fill="auto"/>
          </w:tcPr>
          <w:p w14:paraId="45591538" w14:textId="58A4699C" w:rsidR="00C96D06" w:rsidRDefault="00C96D06" w:rsidP="00C96D06">
            <w:pPr>
              <w:pStyle w:val="TABLE-col-heading"/>
            </w:pPr>
            <w:r>
              <w:t>name</w:t>
            </w:r>
          </w:p>
        </w:tc>
        <w:tc>
          <w:tcPr>
            <w:tcW w:w="635" w:type="dxa"/>
            <w:shd w:val="clear" w:color="auto" w:fill="auto"/>
          </w:tcPr>
          <w:p w14:paraId="058FEFAC" w14:textId="36745F23" w:rsidR="00C96D06" w:rsidRDefault="00C96D06" w:rsidP="00C96D06">
            <w:pPr>
              <w:pStyle w:val="TABLE-col-heading"/>
            </w:pPr>
            <w:r>
              <w:t>mult</w:t>
            </w:r>
          </w:p>
        </w:tc>
        <w:tc>
          <w:tcPr>
            <w:tcW w:w="2177" w:type="dxa"/>
            <w:shd w:val="clear" w:color="auto" w:fill="auto"/>
          </w:tcPr>
          <w:p w14:paraId="7DEA434A" w14:textId="297296E9" w:rsidR="00C96D06" w:rsidRDefault="00C96D06" w:rsidP="00C96D06">
            <w:pPr>
              <w:pStyle w:val="TABLE-col-heading"/>
            </w:pPr>
            <w:r>
              <w:t>type</w:t>
            </w:r>
          </w:p>
        </w:tc>
        <w:tc>
          <w:tcPr>
            <w:tcW w:w="4082" w:type="dxa"/>
            <w:shd w:val="clear" w:color="auto" w:fill="auto"/>
          </w:tcPr>
          <w:p w14:paraId="1F247BB9" w14:textId="2C143047" w:rsidR="00C96D06" w:rsidRDefault="00C96D06" w:rsidP="00C96D06">
            <w:pPr>
              <w:pStyle w:val="TABLE-col-heading"/>
            </w:pPr>
            <w:r>
              <w:t>description</w:t>
            </w:r>
          </w:p>
        </w:tc>
      </w:tr>
      <w:tr w:rsidR="00C96D06" w14:paraId="526E4727" w14:textId="77777777" w:rsidTr="00C96D06">
        <w:tc>
          <w:tcPr>
            <w:tcW w:w="2177" w:type="dxa"/>
            <w:shd w:val="clear" w:color="auto" w:fill="auto"/>
          </w:tcPr>
          <w:p w14:paraId="2531621F" w14:textId="1D8CE026" w:rsidR="00C96D06" w:rsidRDefault="00C96D06" w:rsidP="00C96D06">
            <w:pPr>
              <w:pStyle w:val="TABLE-cell"/>
            </w:pPr>
            <w:r>
              <w:t>aggregate</w:t>
            </w:r>
          </w:p>
        </w:tc>
        <w:tc>
          <w:tcPr>
            <w:tcW w:w="635" w:type="dxa"/>
            <w:shd w:val="clear" w:color="auto" w:fill="auto"/>
          </w:tcPr>
          <w:p w14:paraId="728E00D2" w14:textId="407FC8CD" w:rsidR="00C96D06" w:rsidRDefault="00C96D06" w:rsidP="00C96D06">
            <w:pPr>
              <w:pStyle w:val="TABLE-cell"/>
            </w:pPr>
            <w:r>
              <w:t>0..1</w:t>
            </w:r>
          </w:p>
        </w:tc>
        <w:tc>
          <w:tcPr>
            <w:tcW w:w="2177" w:type="dxa"/>
            <w:shd w:val="clear" w:color="auto" w:fill="auto"/>
          </w:tcPr>
          <w:p w14:paraId="4CC27605" w14:textId="5D82C7A9"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5B366FDD" w14:textId="0B4F3F43"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5F372796" w14:textId="77777777" w:rsidTr="00C96D06">
        <w:tc>
          <w:tcPr>
            <w:tcW w:w="2177" w:type="dxa"/>
            <w:shd w:val="clear" w:color="auto" w:fill="auto"/>
          </w:tcPr>
          <w:p w14:paraId="6BAC8326" w14:textId="00270F8B" w:rsidR="00C96D06" w:rsidRDefault="00C96D06" w:rsidP="00C96D06">
            <w:pPr>
              <w:pStyle w:val="TABLE-cell"/>
            </w:pPr>
            <w:r>
              <w:t>normallyInService</w:t>
            </w:r>
          </w:p>
        </w:tc>
        <w:tc>
          <w:tcPr>
            <w:tcW w:w="635" w:type="dxa"/>
            <w:shd w:val="clear" w:color="auto" w:fill="auto"/>
          </w:tcPr>
          <w:p w14:paraId="54303CCB" w14:textId="758BEC52" w:rsidR="00C96D06" w:rsidRDefault="00C96D06" w:rsidP="00C96D06">
            <w:pPr>
              <w:pStyle w:val="TABLE-cell"/>
            </w:pPr>
            <w:r>
              <w:t>0..1</w:t>
            </w:r>
          </w:p>
        </w:tc>
        <w:tc>
          <w:tcPr>
            <w:tcW w:w="2177" w:type="dxa"/>
            <w:shd w:val="clear" w:color="auto" w:fill="auto"/>
          </w:tcPr>
          <w:p w14:paraId="5999187A" w14:textId="547821D3"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614CED44" w14:textId="5DD9369B"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3A8E0DA3" w14:textId="77777777" w:rsidTr="00C96D06">
        <w:tc>
          <w:tcPr>
            <w:tcW w:w="2177" w:type="dxa"/>
            <w:shd w:val="clear" w:color="auto" w:fill="auto"/>
          </w:tcPr>
          <w:p w14:paraId="61F6962F" w14:textId="429BA1CC" w:rsidR="00C96D06" w:rsidRDefault="00C96D06" w:rsidP="00C96D06">
            <w:pPr>
              <w:pStyle w:val="TABLE-cell"/>
            </w:pPr>
            <w:r>
              <w:t>description</w:t>
            </w:r>
          </w:p>
        </w:tc>
        <w:tc>
          <w:tcPr>
            <w:tcW w:w="635" w:type="dxa"/>
            <w:shd w:val="clear" w:color="auto" w:fill="auto"/>
          </w:tcPr>
          <w:p w14:paraId="4BEC6A1B" w14:textId="679AF430" w:rsidR="00C96D06" w:rsidRDefault="00C96D06" w:rsidP="00C96D06">
            <w:pPr>
              <w:pStyle w:val="TABLE-cell"/>
            </w:pPr>
            <w:r>
              <w:t>0..1</w:t>
            </w:r>
          </w:p>
        </w:tc>
        <w:tc>
          <w:tcPr>
            <w:tcW w:w="2177" w:type="dxa"/>
            <w:shd w:val="clear" w:color="auto" w:fill="auto"/>
          </w:tcPr>
          <w:p w14:paraId="47AF7044" w14:textId="77ED7155"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3072AE1B" w14:textId="19A12C9E"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59E769F6" w14:textId="77777777" w:rsidTr="00C96D06">
        <w:tc>
          <w:tcPr>
            <w:tcW w:w="2177" w:type="dxa"/>
            <w:shd w:val="clear" w:color="auto" w:fill="auto"/>
          </w:tcPr>
          <w:p w14:paraId="76ADF928" w14:textId="35319EC3" w:rsidR="00C96D06" w:rsidRDefault="00C96D06" w:rsidP="00C96D06">
            <w:pPr>
              <w:pStyle w:val="TABLE-cell"/>
            </w:pPr>
            <w:r>
              <w:t>mRID</w:t>
            </w:r>
          </w:p>
        </w:tc>
        <w:tc>
          <w:tcPr>
            <w:tcW w:w="635" w:type="dxa"/>
            <w:shd w:val="clear" w:color="auto" w:fill="auto"/>
          </w:tcPr>
          <w:p w14:paraId="0B3C76A9" w14:textId="4BA4736F" w:rsidR="00C96D06" w:rsidRDefault="00C96D06" w:rsidP="00C96D06">
            <w:pPr>
              <w:pStyle w:val="TABLE-cell"/>
            </w:pPr>
            <w:r>
              <w:t>1..1</w:t>
            </w:r>
          </w:p>
        </w:tc>
        <w:tc>
          <w:tcPr>
            <w:tcW w:w="2177" w:type="dxa"/>
            <w:shd w:val="clear" w:color="auto" w:fill="auto"/>
          </w:tcPr>
          <w:p w14:paraId="29A0E014" w14:textId="54B24B55"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1BC118F7" w14:textId="2BDCB798"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4D58899F" w14:textId="77777777" w:rsidTr="00C96D06">
        <w:tc>
          <w:tcPr>
            <w:tcW w:w="2177" w:type="dxa"/>
            <w:shd w:val="clear" w:color="auto" w:fill="auto"/>
          </w:tcPr>
          <w:p w14:paraId="1DD8DEFB" w14:textId="073798E2" w:rsidR="00C96D06" w:rsidRDefault="00C96D06" w:rsidP="00C96D06">
            <w:pPr>
              <w:pStyle w:val="TABLE-cell"/>
            </w:pPr>
            <w:r>
              <w:t>name</w:t>
            </w:r>
          </w:p>
        </w:tc>
        <w:tc>
          <w:tcPr>
            <w:tcW w:w="635" w:type="dxa"/>
            <w:shd w:val="clear" w:color="auto" w:fill="auto"/>
          </w:tcPr>
          <w:p w14:paraId="23EF0A25" w14:textId="7AF0D2DD" w:rsidR="00C96D06" w:rsidRDefault="00C96D06" w:rsidP="00C96D06">
            <w:pPr>
              <w:pStyle w:val="TABLE-cell"/>
            </w:pPr>
            <w:r>
              <w:t>1..1</w:t>
            </w:r>
          </w:p>
        </w:tc>
        <w:tc>
          <w:tcPr>
            <w:tcW w:w="2177" w:type="dxa"/>
            <w:shd w:val="clear" w:color="auto" w:fill="auto"/>
          </w:tcPr>
          <w:p w14:paraId="2464E172" w14:textId="0149F178"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D298823" w14:textId="2E0A7E5C"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7487CB7B" w14:textId="76E3F53B" w:rsidR="00C96D06" w:rsidRDefault="00C96D06" w:rsidP="00C96D06"/>
    <w:p w14:paraId="2243C18F" w14:textId="1F7E6937" w:rsidR="00C96D06" w:rsidRDefault="00C96D06" w:rsidP="00C96D06">
      <w:r>
        <w:fldChar w:fldCharType="begin"/>
      </w:r>
      <w:r>
        <w:instrText xml:space="preserve"> REF _Ref113687122 \h </w:instrText>
      </w:r>
      <w:r>
        <w:fldChar w:fldCharType="separate"/>
      </w:r>
      <w:r w:rsidR="00F56272">
        <w:t>Table 46</w:t>
      </w:r>
      <w:r>
        <w:fldChar w:fldCharType="end"/>
      </w:r>
      <w:r>
        <w:t xml:space="preserve"> shows all association ends of Connector with other classes.</w:t>
      </w:r>
    </w:p>
    <w:p w14:paraId="4157ADEB" w14:textId="174CFA83" w:rsidR="00C96D06" w:rsidRDefault="00C96D06" w:rsidP="00C96D06">
      <w:pPr>
        <w:pStyle w:val="TABLE-title"/>
      </w:pPr>
      <w:bookmarkStart w:id="160" w:name="_Ref113687122"/>
      <w:bookmarkStart w:id="161" w:name="_Toc113692232"/>
      <w:r>
        <w:t xml:space="preserve">Table </w:t>
      </w:r>
      <w:r>
        <w:fldChar w:fldCharType="begin"/>
      </w:r>
      <w:r>
        <w:instrText xml:space="preserve"> SEQ Table \* ARABIC </w:instrText>
      </w:r>
      <w:r>
        <w:fldChar w:fldCharType="separate"/>
      </w:r>
      <w:r w:rsidR="00F56272">
        <w:t>46</w:t>
      </w:r>
      <w:r>
        <w:fldChar w:fldCharType="end"/>
      </w:r>
      <w:bookmarkEnd w:id="160"/>
      <w:r>
        <w:t xml:space="preserve"> – Association ends of LTDSEquipmentProfile::Connector with other classes</w:t>
      </w:r>
      <w:bookmarkEnd w:id="1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24B2CAD1" w14:textId="77777777" w:rsidTr="00C96D06">
        <w:trPr>
          <w:tblHeader/>
        </w:trPr>
        <w:tc>
          <w:tcPr>
            <w:tcW w:w="635" w:type="dxa"/>
            <w:shd w:val="clear" w:color="auto" w:fill="auto"/>
          </w:tcPr>
          <w:p w14:paraId="70B8746E" w14:textId="3161C12B" w:rsidR="00C96D06" w:rsidRDefault="00C96D06" w:rsidP="00C96D06">
            <w:pPr>
              <w:pStyle w:val="TABLE-col-heading"/>
            </w:pPr>
            <w:r>
              <w:t>mult from</w:t>
            </w:r>
          </w:p>
        </w:tc>
        <w:tc>
          <w:tcPr>
            <w:tcW w:w="2177" w:type="dxa"/>
            <w:shd w:val="clear" w:color="auto" w:fill="auto"/>
          </w:tcPr>
          <w:p w14:paraId="6F57A5A1" w14:textId="0E3C555B" w:rsidR="00C96D06" w:rsidRDefault="00C96D06" w:rsidP="00C96D06">
            <w:pPr>
              <w:pStyle w:val="TABLE-col-heading"/>
            </w:pPr>
            <w:r>
              <w:t>name</w:t>
            </w:r>
          </w:p>
        </w:tc>
        <w:tc>
          <w:tcPr>
            <w:tcW w:w="635" w:type="dxa"/>
            <w:shd w:val="clear" w:color="auto" w:fill="auto"/>
          </w:tcPr>
          <w:p w14:paraId="107A137E" w14:textId="3BA34985" w:rsidR="00C96D06" w:rsidRDefault="00C96D06" w:rsidP="00C96D06">
            <w:pPr>
              <w:pStyle w:val="TABLE-col-heading"/>
            </w:pPr>
            <w:r>
              <w:t>mult to</w:t>
            </w:r>
          </w:p>
        </w:tc>
        <w:tc>
          <w:tcPr>
            <w:tcW w:w="2177" w:type="dxa"/>
            <w:shd w:val="clear" w:color="auto" w:fill="auto"/>
          </w:tcPr>
          <w:p w14:paraId="364A81F2" w14:textId="02483568" w:rsidR="00C96D06" w:rsidRDefault="00C96D06" w:rsidP="00C96D06">
            <w:pPr>
              <w:pStyle w:val="TABLE-col-heading"/>
            </w:pPr>
            <w:r>
              <w:t>type</w:t>
            </w:r>
          </w:p>
        </w:tc>
        <w:tc>
          <w:tcPr>
            <w:tcW w:w="3447" w:type="dxa"/>
            <w:shd w:val="clear" w:color="auto" w:fill="auto"/>
          </w:tcPr>
          <w:p w14:paraId="6367EB17" w14:textId="27359234" w:rsidR="00C96D06" w:rsidRDefault="00C96D06" w:rsidP="00C96D06">
            <w:pPr>
              <w:pStyle w:val="TABLE-col-heading"/>
            </w:pPr>
            <w:r>
              <w:t>description</w:t>
            </w:r>
          </w:p>
        </w:tc>
      </w:tr>
      <w:tr w:rsidR="00C96D06" w14:paraId="1CD97184" w14:textId="77777777" w:rsidTr="00C96D06">
        <w:tc>
          <w:tcPr>
            <w:tcW w:w="635" w:type="dxa"/>
            <w:shd w:val="clear" w:color="auto" w:fill="auto"/>
          </w:tcPr>
          <w:p w14:paraId="7A1B7842" w14:textId="4D3689F1" w:rsidR="00C96D06" w:rsidRDefault="00C96D06" w:rsidP="00C96D06">
            <w:pPr>
              <w:pStyle w:val="TABLE-cell"/>
            </w:pPr>
            <w:r>
              <w:t>0..*</w:t>
            </w:r>
          </w:p>
        </w:tc>
        <w:tc>
          <w:tcPr>
            <w:tcW w:w="2177" w:type="dxa"/>
            <w:shd w:val="clear" w:color="auto" w:fill="auto"/>
          </w:tcPr>
          <w:p w14:paraId="0AE16EFF" w14:textId="4056C41C" w:rsidR="00C96D06" w:rsidRDefault="00C96D06" w:rsidP="00C96D06">
            <w:pPr>
              <w:pStyle w:val="TABLE-cell"/>
            </w:pPr>
            <w:r>
              <w:t>BaseVoltage</w:t>
            </w:r>
          </w:p>
        </w:tc>
        <w:tc>
          <w:tcPr>
            <w:tcW w:w="635" w:type="dxa"/>
            <w:shd w:val="clear" w:color="auto" w:fill="auto"/>
          </w:tcPr>
          <w:p w14:paraId="056BD939" w14:textId="5BAE2CAE" w:rsidR="00C96D06" w:rsidRDefault="00C96D06" w:rsidP="00C96D06">
            <w:pPr>
              <w:pStyle w:val="TABLE-cell"/>
            </w:pPr>
            <w:r>
              <w:t>0..1</w:t>
            </w:r>
          </w:p>
        </w:tc>
        <w:tc>
          <w:tcPr>
            <w:tcW w:w="2177" w:type="dxa"/>
            <w:shd w:val="clear" w:color="auto" w:fill="auto"/>
          </w:tcPr>
          <w:p w14:paraId="1579161C" w14:textId="63B1759F" w:rsidR="00C96D06" w:rsidRDefault="00BD7023" w:rsidP="00C96D06">
            <w:pPr>
              <w:pStyle w:val="TABLE-cell"/>
            </w:pPr>
            <w:hyperlink w:anchor="UML1896" w:history="1">
              <w:r w:rsidR="00F56272" w:rsidRPr="00F56272">
                <w:rPr>
                  <w:rStyle w:val="Hyperlink"/>
                </w:rPr>
                <w:t>BaseVoltage</w:t>
              </w:r>
            </w:hyperlink>
          </w:p>
        </w:tc>
        <w:tc>
          <w:tcPr>
            <w:tcW w:w="3447" w:type="dxa"/>
            <w:shd w:val="clear" w:color="auto" w:fill="auto"/>
          </w:tcPr>
          <w:p w14:paraId="6151DEB3" w14:textId="7E510418" w:rsidR="00C96D06" w:rsidRDefault="00C96D06" w:rsidP="00C96D06">
            <w:pPr>
              <w:pStyle w:val="TABLE-cell"/>
            </w:pPr>
            <w:r>
              <w:t xml:space="preserve">inherited from: </w:t>
            </w:r>
            <w:hyperlink w:anchor="UML1920" w:history="1">
              <w:r w:rsidR="00F56272" w:rsidRPr="00F56272">
                <w:rPr>
                  <w:rStyle w:val="Hyperlink"/>
                </w:rPr>
                <w:t>ConductingEquipment</w:t>
              </w:r>
            </w:hyperlink>
          </w:p>
        </w:tc>
      </w:tr>
      <w:tr w:rsidR="00C96D06" w14:paraId="29DD7F1A" w14:textId="77777777" w:rsidTr="00C96D06">
        <w:tc>
          <w:tcPr>
            <w:tcW w:w="635" w:type="dxa"/>
            <w:shd w:val="clear" w:color="auto" w:fill="auto"/>
          </w:tcPr>
          <w:p w14:paraId="5CE48B6D" w14:textId="5626FF58" w:rsidR="00C96D06" w:rsidRDefault="00C96D06" w:rsidP="00C96D06">
            <w:pPr>
              <w:pStyle w:val="TABLE-cell"/>
            </w:pPr>
            <w:r>
              <w:t>0..*</w:t>
            </w:r>
          </w:p>
        </w:tc>
        <w:tc>
          <w:tcPr>
            <w:tcW w:w="2177" w:type="dxa"/>
            <w:shd w:val="clear" w:color="auto" w:fill="auto"/>
          </w:tcPr>
          <w:p w14:paraId="46C5B076" w14:textId="311EB8F3" w:rsidR="00C96D06" w:rsidRDefault="00C96D06" w:rsidP="00C96D06">
            <w:pPr>
              <w:pStyle w:val="TABLE-cell"/>
            </w:pPr>
            <w:r>
              <w:t>EquipmentContainer</w:t>
            </w:r>
          </w:p>
        </w:tc>
        <w:tc>
          <w:tcPr>
            <w:tcW w:w="635" w:type="dxa"/>
            <w:shd w:val="clear" w:color="auto" w:fill="auto"/>
          </w:tcPr>
          <w:p w14:paraId="290F6CDF" w14:textId="02A9FDED" w:rsidR="00C96D06" w:rsidRDefault="00C96D06" w:rsidP="00C96D06">
            <w:pPr>
              <w:pStyle w:val="TABLE-cell"/>
            </w:pPr>
            <w:r>
              <w:t>0..1</w:t>
            </w:r>
          </w:p>
        </w:tc>
        <w:tc>
          <w:tcPr>
            <w:tcW w:w="2177" w:type="dxa"/>
            <w:shd w:val="clear" w:color="auto" w:fill="auto"/>
          </w:tcPr>
          <w:p w14:paraId="4FD05DDC" w14:textId="79B14F29" w:rsidR="00C96D06" w:rsidRDefault="00BD7023" w:rsidP="00C96D06">
            <w:pPr>
              <w:pStyle w:val="TABLE-cell"/>
            </w:pPr>
            <w:hyperlink w:anchor="UML1998" w:history="1">
              <w:r w:rsidR="00F56272" w:rsidRPr="00F56272">
                <w:rPr>
                  <w:rStyle w:val="Hyperlink"/>
                </w:rPr>
                <w:t>EquipmentContainer</w:t>
              </w:r>
            </w:hyperlink>
          </w:p>
        </w:tc>
        <w:tc>
          <w:tcPr>
            <w:tcW w:w="3447" w:type="dxa"/>
            <w:shd w:val="clear" w:color="auto" w:fill="auto"/>
          </w:tcPr>
          <w:p w14:paraId="07AD9944" w14:textId="1AE8C94E" w:rsidR="00C96D06" w:rsidRDefault="00C96D06" w:rsidP="00C96D06">
            <w:pPr>
              <w:pStyle w:val="TABLE-cell"/>
            </w:pPr>
            <w:r>
              <w:t xml:space="preserve">inherited from: </w:t>
            </w:r>
            <w:hyperlink w:anchor="UML1919" w:history="1">
              <w:r w:rsidR="00F56272" w:rsidRPr="00F56272">
                <w:rPr>
                  <w:rStyle w:val="Hyperlink"/>
                </w:rPr>
                <w:t>Equipment</w:t>
              </w:r>
            </w:hyperlink>
          </w:p>
        </w:tc>
      </w:tr>
    </w:tbl>
    <w:p w14:paraId="2B8EBA39" w14:textId="4E853282" w:rsidR="00C96D06" w:rsidRDefault="00C96D06" w:rsidP="00C96D06"/>
    <w:p w14:paraId="66EF8ECC" w14:textId="2FBCC984" w:rsidR="00C96D06" w:rsidRDefault="00C96D06" w:rsidP="00C96D06">
      <w:pPr>
        <w:pStyle w:val="Heading3"/>
      </w:pPr>
      <w:bookmarkStart w:id="162" w:name="UML1996"/>
      <w:bookmarkStart w:id="163" w:name="_Toc113890762"/>
      <w:r>
        <w:t>ControlArea</w:t>
      </w:r>
      <w:bookmarkEnd w:id="162"/>
      <w:bookmarkEnd w:id="163"/>
    </w:p>
    <w:p w14:paraId="788B8E10" w14:textId="1891430F" w:rsidR="00C96D06" w:rsidRDefault="00C96D06" w:rsidP="00C96D06">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C28986E" w14:textId="77777777" w:rsidR="00C96D06" w:rsidRDefault="00C96D06" w:rsidP="00C96D06">
      <w:r>
        <w:t>A control area is a grouping of generating units and/or loads and a cutset of tie lines (as terminals) which may be used for a variety of purposes including automatic generation control, power flow solution area interchange control specification, and input to load forecasting. All generation and load within the area defined by the terminals on the border are considered in the area interchange control. Note that any number of overlapping control area specifications can be superimposed on the physical model. The following general principles apply to ControlArea:</w:t>
      </w:r>
    </w:p>
    <w:p w14:paraId="31FAB8FD" w14:textId="77777777" w:rsidR="00C96D06" w:rsidRDefault="00C96D06" w:rsidP="00C96D06">
      <w:r>
        <w:t>1.  The control area orientation for net interchange is positive for an import, negative for an export.</w:t>
      </w:r>
    </w:p>
    <w:p w14:paraId="5A10C424" w14:textId="77777777" w:rsidR="00C96D06" w:rsidRDefault="00C96D06" w:rsidP="00C96D06">
      <w:r>
        <w:lastRenderedPageBreak/>
        <w:t>2.  The control area net interchange is determined by summing flows in Terminals. The Terminals are identified by creating a set of TieFlow objects associated with a ControlArea object. Each TieFlow object identifies one Terminal.</w:t>
      </w:r>
    </w:p>
    <w:p w14:paraId="55A0DC71" w14:textId="77777777" w:rsidR="00C96D06" w:rsidRDefault="00C96D06" w:rsidP="00C96D06">
      <w:r>
        <w:t>3.  In a single network model, a tie between two control areas must be modelled in both control area specifications, such that the two representations of the tie flow sum to zero.</w:t>
      </w:r>
    </w:p>
    <w:p w14:paraId="0827B2A8" w14:textId="726D9305" w:rsidR="00C96D06" w:rsidRDefault="00C96D06" w:rsidP="00C96D06">
      <w:r>
        <w:t>4.  The normal orientation of Terminal flow is positive for flow into the conducting equipment that owns the Terminal. (i.e. flow from a bus into a device is positive.) However, the orientation of each flow in the control area specification must align with the control area convention, i.e. import is positive. If the orientation of the Terminal flow referenced by a TieFlow is positive into the control area, then this is confirmed by setting TieFlow.positiveFlowIn flag TRUE. If not, the orientation must be reversed by setting the TieFlow.positiveFlowIn flag FALSE.</w:t>
      </w:r>
    </w:p>
    <w:p w14:paraId="70AE1961" w14:textId="6BB0FBA1" w:rsidR="00C96D06" w:rsidRDefault="00C96D06" w:rsidP="00C96D06">
      <w:r>
        <w:fldChar w:fldCharType="begin"/>
      </w:r>
      <w:r>
        <w:instrText xml:space="preserve"> REF _Ref113687127 \h </w:instrText>
      </w:r>
      <w:r>
        <w:fldChar w:fldCharType="separate"/>
      </w:r>
      <w:r w:rsidR="00F56272">
        <w:t>Table 47</w:t>
      </w:r>
      <w:r>
        <w:fldChar w:fldCharType="end"/>
      </w:r>
      <w:r>
        <w:t xml:space="preserve"> shows all attributes of ControlArea.</w:t>
      </w:r>
    </w:p>
    <w:p w14:paraId="4540DFF0" w14:textId="554EA91F" w:rsidR="00C96D06" w:rsidRDefault="00C96D06" w:rsidP="00C96D06">
      <w:pPr>
        <w:pStyle w:val="TABLE-title"/>
      </w:pPr>
      <w:bookmarkStart w:id="164" w:name="_Ref113687127"/>
      <w:bookmarkStart w:id="165" w:name="_Toc113692233"/>
      <w:r>
        <w:t xml:space="preserve">Table </w:t>
      </w:r>
      <w:r>
        <w:fldChar w:fldCharType="begin"/>
      </w:r>
      <w:r>
        <w:instrText xml:space="preserve"> SEQ Table \* ARABIC </w:instrText>
      </w:r>
      <w:r>
        <w:fldChar w:fldCharType="separate"/>
      </w:r>
      <w:r w:rsidR="00F56272">
        <w:t>47</w:t>
      </w:r>
      <w:r>
        <w:fldChar w:fldCharType="end"/>
      </w:r>
      <w:bookmarkEnd w:id="164"/>
      <w:r>
        <w:t xml:space="preserve"> – Attributes of LTDSEquipmentProfile::ControlArea</w:t>
      </w:r>
      <w:bookmarkEnd w:id="1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6E7E128E" w14:textId="77777777" w:rsidTr="00C96D06">
        <w:trPr>
          <w:tblHeader/>
        </w:trPr>
        <w:tc>
          <w:tcPr>
            <w:tcW w:w="2177" w:type="dxa"/>
            <w:shd w:val="clear" w:color="auto" w:fill="auto"/>
          </w:tcPr>
          <w:p w14:paraId="5C567450" w14:textId="3069187C" w:rsidR="00C96D06" w:rsidRDefault="00C96D06" w:rsidP="00C96D06">
            <w:pPr>
              <w:pStyle w:val="TABLE-col-heading"/>
            </w:pPr>
            <w:r>
              <w:t>name</w:t>
            </w:r>
          </w:p>
        </w:tc>
        <w:tc>
          <w:tcPr>
            <w:tcW w:w="635" w:type="dxa"/>
            <w:shd w:val="clear" w:color="auto" w:fill="auto"/>
          </w:tcPr>
          <w:p w14:paraId="7BB8F833" w14:textId="4ADD0CCF" w:rsidR="00C96D06" w:rsidRDefault="00C96D06" w:rsidP="00C96D06">
            <w:pPr>
              <w:pStyle w:val="TABLE-col-heading"/>
            </w:pPr>
            <w:r>
              <w:t>mult</w:t>
            </w:r>
          </w:p>
        </w:tc>
        <w:tc>
          <w:tcPr>
            <w:tcW w:w="2177" w:type="dxa"/>
            <w:shd w:val="clear" w:color="auto" w:fill="auto"/>
          </w:tcPr>
          <w:p w14:paraId="0216C640" w14:textId="1D415125" w:rsidR="00C96D06" w:rsidRDefault="00C96D06" w:rsidP="00C96D06">
            <w:pPr>
              <w:pStyle w:val="TABLE-col-heading"/>
            </w:pPr>
            <w:r>
              <w:t>type</w:t>
            </w:r>
          </w:p>
        </w:tc>
        <w:tc>
          <w:tcPr>
            <w:tcW w:w="4082" w:type="dxa"/>
            <w:shd w:val="clear" w:color="auto" w:fill="auto"/>
          </w:tcPr>
          <w:p w14:paraId="3EC03355" w14:textId="6DD2BA27" w:rsidR="00C96D06" w:rsidRDefault="00C96D06" w:rsidP="00C96D06">
            <w:pPr>
              <w:pStyle w:val="TABLE-col-heading"/>
            </w:pPr>
            <w:r>
              <w:t>description</w:t>
            </w:r>
          </w:p>
        </w:tc>
      </w:tr>
      <w:tr w:rsidR="00C96D06" w14:paraId="6EA4579C" w14:textId="77777777" w:rsidTr="00C96D06">
        <w:tc>
          <w:tcPr>
            <w:tcW w:w="2177" w:type="dxa"/>
            <w:shd w:val="clear" w:color="auto" w:fill="auto"/>
          </w:tcPr>
          <w:p w14:paraId="759AB7C9" w14:textId="483C4F79" w:rsidR="00C96D06" w:rsidRDefault="00C96D06" w:rsidP="00C96D06">
            <w:pPr>
              <w:pStyle w:val="TABLE-cell"/>
            </w:pPr>
            <w:r>
              <w:t>type</w:t>
            </w:r>
          </w:p>
        </w:tc>
        <w:tc>
          <w:tcPr>
            <w:tcW w:w="635" w:type="dxa"/>
            <w:shd w:val="clear" w:color="auto" w:fill="auto"/>
          </w:tcPr>
          <w:p w14:paraId="4B8990EE" w14:textId="4CC19E9C" w:rsidR="00C96D06" w:rsidRDefault="00C96D06" w:rsidP="00C96D06">
            <w:pPr>
              <w:pStyle w:val="TABLE-cell"/>
            </w:pPr>
            <w:r>
              <w:t>1..1</w:t>
            </w:r>
          </w:p>
        </w:tc>
        <w:tc>
          <w:tcPr>
            <w:tcW w:w="2177" w:type="dxa"/>
            <w:shd w:val="clear" w:color="auto" w:fill="auto"/>
          </w:tcPr>
          <w:p w14:paraId="7789DE7D" w14:textId="76A9264D" w:rsidR="00C96D06" w:rsidRDefault="00BD7023" w:rsidP="00C96D06">
            <w:pPr>
              <w:pStyle w:val="TABLE-cell"/>
            </w:pPr>
            <w:hyperlink w:anchor="UML16" w:history="1">
              <w:r w:rsidR="00F56272" w:rsidRPr="00F56272">
                <w:rPr>
                  <w:rStyle w:val="Hyperlink"/>
                </w:rPr>
                <w:t>ControlAreaTypeKind</w:t>
              </w:r>
            </w:hyperlink>
          </w:p>
        </w:tc>
        <w:tc>
          <w:tcPr>
            <w:tcW w:w="4082" w:type="dxa"/>
            <w:shd w:val="clear" w:color="auto" w:fill="auto"/>
          </w:tcPr>
          <w:p w14:paraId="7F294E0D" w14:textId="004559CB" w:rsidR="00C96D06" w:rsidRDefault="00C96D06" w:rsidP="00C96D06">
            <w:pPr>
              <w:pStyle w:val="TABLE-cell"/>
            </w:pPr>
            <w:r>
              <w:t>The primary type of control area definition used to determine if this is used for automatic generation control, for planning interchange control, or other purposes.   A control area specified with primary type of automatic generation control could still be forecast and used as an interchange area in power flow analysis.</w:t>
            </w:r>
          </w:p>
        </w:tc>
      </w:tr>
      <w:tr w:rsidR="00C96D06" w14:paraId="2755A564" w14:textId="77777777" w:rsidTr="00C96D06">
        <w:tc>
          <w:tcPr>
            <w:tcW w:w="2177" w:type="dxa"/>
            <w:shd w:val="clear" w:color="auto" w:fill="auto"/>
          </w:tcPr>
          <w:p w14:paraId="31C1E47F" w14:textId="7F925F8A" w:rsidR="00C96D06" w:rsidRDefault="00C96D06" w:rsidP="00C96D06">
            <w:pPr>
              <w:pStyle w:val="TABLE-cell"/>
            </w:pPr>
            <w:r>
              <w:t>description</w:t>
            </w:r>
          </w:p>
        </w:tc>
        <w:tc>
          <w:tcPr>
            <w:tcW w:w="635" w:type="dxa"/>
            <w:shd w:val="clear" w:color="auto" w:fill="auto"/>
          </w:tcPr>
          <w:p w14:paraId="7667BA78" w14:textId="2D682413" w:rsidR="00C96D06" w:rsidRDefault="00C96D06" w:rsidP="00C96D06">
            <w:pPr>
              <w:pStyle w:val="TABLE-cell"/>
            </w:pPr>
            <w:r>
              <w:t>0..1</w:t>
            </w:r>
          </w:p>
        </w:tc>
        <w:tc>
          <w:tcPr>
            <w:tcW w:w="2177" w:type="dxa"/>
            <w:shd w:val="clear" w:color="auto" w:fill="auto"/>
          </w:tcPr>
          <w:p w14:paraId="046981BD" w14:textId="71FFF022"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EA2D1C0" w14:textId="07D09516"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CA882D5" w14:textId="77777777" w:rsidTr="00C96D06">
        <w:tc>
          <w:tcPr>
            <w:tcW w:w="2177" w:type="dxa"/>
            <w:shd w:val="clear" w:color="auto" w:fill="auto"/>
          </w:tcPr>
          <w:p w14:paraId="1BB6C3B9" w14:textId="3EAF5966" w:rsidR="00C96D06" w:rsidRDefault="00C96D06" w:rsidP="00C96D06">
            <w:pPr>
              <w:pStyle w:val="TABLE-cell"/>
            </w:pPr>
            <w:r>
              <w:t>mRID</w:t>
            </w:r>
          </w:p>
        </w:tc>
        <w:tc>
          <w:tcPr>
            <w:tcW w:w="635" w:type="dxa"/>
            <w:shd w:val="clear" w:color="auto" w:fill="auto"/>
          </w:tcPr>
          <w:p w14:paraId="4D7F543E" w14:textId="68056E87" w:rsidR="00C96D06" w:rsidRDefault="00C96D06" w:rsidP="00C96D06">
            <w:pPr>
              <w:pStyle w:val="TABLE-cell"/>
            </w:pPr>
            <w:r>
              <w:t>1..1</w:t>
            </w:r>
          </w:p>
        </w:tc>
        <w:tc>
          <w:tcPr>
            <w:tcW w:w="2177" w:type="dxa"/>
            <w:shd w:val="clear" w:color="auto" w:fill="auto"/>
          </w:tcPr>
          <w:p w14:paraId="28CFA5AB" w14:textId="76CA1974"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1134E1D" w14:textId="63438618"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4D3975CD" w14:textId="77777777" w:rsidTr="00C96D06">
        <w:tc>
          <w:tcPr>
            <w:tcW w:w="2177" w:type="dxa"/>
            <w:shd w:val="clear" w:color="auto" w:fill="auto"/>
          </w:tcPr>
          <w:p w14:paraId="07AFE61F" w14:textId="156F51BB" w:rsidR="00C96D06" w:rsidRDefault="00C96D06" w:rsidP="00C96D06">
            <w:pPr>
              <w:pStyle w:val="TABLE-cell"/>
            </w:pPr>
            <w:r>
              <w:t>name</w:t>
            </w:r>
          </w:p>
        </w:tc>
        <w:tc>
          <w:tcPr>
            <w:tcW w:w="635" w:type="dxa"/>
            <w:shd w:val="clear" w:color="auto" w:fill="auto"/>
          </w:tcPr>
          <w:p w14:paraId="021BE458" w14:textId="6A9F2A87" w:rsidR="00C96D06" w:rsidRDefault="00C96D06" w:rsidP="00C96D06">
            <w:pPr>
              <w:pStyle w:val="TABLE-cell"/>
            </w:pPr>
            <w:r>
              <w:t>1..1</w:t>
            </w:r>
          </w:p>
        </w:tc>
        <w:tc>
          <w:tcPr>
            <w:tcW w:w="2177" w:type="dxa"/>
            <w:shd w:val="clear" w:color="auto" w:fill="auto"/>
          </w:tcPr>
          <w:p w14:paraId="0313B679" w14:textId="32419A9D"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264C03C5" w14:textId="1E094F45"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13372B8F" w14:textId="52A475FF" w:rsidR="00C96D06" w:rsidRDefault="00C96D06" w:rsidP="00C96D06"/>
    <w:p w14:paraId="0A4FA436" w14:textId="5C0EC47B" w:rsidR="00C96D06" w:rsidRDefault="00C96D06" w:rsidP="00C96D06">
      <w:r>
        <w:fldChar w:fldCharType="begin"/>
      </w:r>
      <w:r>
        <w:instrText xml:space="preserve"> REF _Ref113687131 \h </w:instrText>
      </w:r>
      <w:r>
        <w:fldChar w:fldCharType="separate"/>
      </w:r>
      <w:r w:rsidR="00F56272">
        <w:t>Table 48</w:t>
      </w:r>
      <w:r>
        <w:fldChar w:fldCharType="end"/>
      </w:r>
      <w:r>
        <w:t xml:space="preserve"> shows all association ends of ControlArea with other classes.</w:t>
      </w:r>
    </w:p>
    <w:p w14:paraId="25FE411B" w14:textId="5A2E1454" w:rsidR="00C96D06" w:rsidRDefault="00C96D06" w:rsidP="00C96D06">
      <w:pPr>
        <w:pStyle w:val="TABLE-title"/>
      </w:pPr>
      <w:bookmarkStart w:id="166" w:name="_Ref113687131"/>
      <w:bookmarkStart w:id="167" w:name="_Toc113692234"/>
      <w:r>
        <w:t xml:space="preserve">Table </w:t>
      </w:r>
      <w:r>
        <w:fldChar w:fldCharType="begin"/>
      </w:r>
      <w:r>
        <w:instrText xml:space="preserve"> SEQ Table \* ARABIC </w:instrText>
      </w:r>
      <w:r>
        <w:fldChar w:fldCharType="separate"/>
      </w:r>
      <w:r w:rsidR="00F56272">
        <w:t>48</w:t>
      </w:r>
      <w:r>
        <w:fldChar w:fldCharType="end"/>
      </w:r>
      <w:bookmarkEnd w:id="166"/>
      <w:r>
        <w:t xml:space="preserve"> – Association ends of LTDSEquipmentProfile::ControlArea with other classes</w:t>
      </w:r>
      <w:bookmarkEnd w:id="1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1FFF6920" w14:textId="77777777" w:rsidTr="00C96D06">
        <w:trPr>
          <w:tblHeader/>
        </w:trPr>
        <w:tc>
          <w:tcPr>
            <w:tcW w:w="635" w:type="dxa"/>
            <w:shd w:val="clear" w:color="auto" w:fill="auto"/>
          </w:tcPr>
          <w:p w14:paraId="7FBC7C18" w14:textId="2BA90B70" w:rsidR="00C96D06" w:rsidRDefault="00C96D06" w:rsidP="00C96D06">
            <w:pPr>
              <w:pStyle w:val="TABLE-col-heading"/>
            </w:pPr>
            <w:r>
              <w:t>mult from</w:t>
            </w:r>
          </w:p>
        </w:tc>
        <w:tc>
          <w:tcPr>
            <w:tcW w:w="2177" w:type="dxa"/>
            <w:shd w:val="clear" w:color="auto" w:fill="auto"/>
          </w:tcPr>
          <w:p w14:paraId="7CF1AF68" w14:textId="0F288030" w:rsidR="00C96D06" w:rsidRDefault="00C96D06" w:rsidP="00C96D06">
            <w:pPr>
              <w:pStyle w:val="TABLE-col-heading"/>
            </w:pPr>
            <w:r>
              <w:t>name</w:t>
            </w:r>
          </w:p>
        </w:tc>
        <w:tc>
          <w:tcPr>
            <w:tcW w:w="635" w:type="dxa"/>
            <w:shd w:val="clear" w:color="auto" w:fill="auto"/>
          </w:tcPr>
          <w:p w14:paraId="5EE33160" w14:textId="1FCA6344" w:rsidR="00C96D06" w:rsidRDefault="00C96D06" w:rsidP="00C96D06">
            <w:pPr>
              <w:pStyle w:val="TABLE-col-heading"/>
            </w:pPr>
            <w:r>
              <w:t>mult to</w:t>
            </w:r>
          </w:p>
        </w:tc>
        <w:tc>
          <w:tcPr>
            <w:tcW w:w="2177" w:type="dxa"/>
            <w:shd w:val="clear" w:color="auto" w:fill="auto"/>
          </w:tcPr>
          <w:p w14:paraId="4CEA0ECF" w14:textId="324EF987" w:rsidR="00C96D06" w:rsidRDefault="00C96D06" w:rsidP="00C96D06">
            <w:pPr>
              <w:pStyle w:val="TABLE-col-heading"/>
            </w:pPr>
            <w:r>
              <w:t>type</w:t>
            </w:r>
          </w:p>
        </w:tc>
        <w:tc>
          <w:tcPr>
            <w:tcW w:w="3447" w:type="dxa"/>
            <w:shd w:val="clear" w:color="auto" w:fill="auto"/>
          </w:tcPr>
          <w:p w14:paraId="4A46FA5C" w14:textId="1AC77102" w:rsidR="00C96D06" w:rsidRDefault="00C96D06" w:rsidP="00C96D06">
            <w:pPr>
              <w:pStyle w:val="TABLE-col-heading"/>
            </w:pPr>
            <w:r>
              <w:t>description</w:t>
            </w:r>
          </w:p>
        </w:tc>
      </w:tr>
      <w:tr w:rsidR="00C96D06" w14:paraId="47B952C4" w14:textId="77777777" w:rsidTr="00C96D06">
        <w:tc>
          <w:tcPr>
            <w:tcW w:w="635" w:type="dxa"/>
            <w:shd w:val="clear" w:color="auto" w:fill="auto"/>
          </w:tcPr>
          <w:p w14:paraId="2470B1F7" w14:textId="70471FB5" w:rsidR="00C96D06" w:rsidRDefault="00C96D06" w:rsidP="00C96D06">
            <w:pPr>
              <w:pStyle w:val="TABLE-cell"/>
            </w:pPr>
            <w:r>
              <w:t>0..1</w:t>
            </w:r>
          </w:p>
        </w:tc>
        <w:tc>
          <w:tcPr>
            <w:tcW w:w="2177" w:type="dxa"/>
            <w:shd w:val="clear" w:color="auto" w:fill="auto"/>
          </w:tcPr>
          <w:p w14:paraId="12681332" w14:textId="7398559E" w:rsidR="00C96D06" w:rsidRDefault="00C96D06" w:rsidP="00C96D06">
            <w:pPr>
              <w:pStyle w:val="TABLE-cell"/>
            </w:pPr>
            <w:r>
              <w:t>EnergyArea</w:t>
            </w:r>
          </w:p>
        </w:tc>
        <w:tc>
          <w:tcPr>
            <w:tcW w:w="635" w:type="dxa"/>
            <w:shd w:val="clear" w:color="auto" w:fill="auto"/>
          </w:tcPr>
          <w:p w14:paraId="3DB51D10" w14:textId="361979C6" w:rsidR="00C96D06" w:rsidRDefault="00C96D06" w:rsidP="00C96D06">
            <w:pPr>
              <w:pStyle w:val="TABLE-cell"/>
            </w:pPr>
            <w:r>
              <w:t>1..1</w:t>
            </w:r>
          </w:p>
        </w:tc>
        <w:tc>
          <w:tcPr>
            <w:tcW w:w="2177" w:type="dxa"/>
            <w:shd w:val="clear" w:color="auto" w:fill="auto"/>
          </w:tcPr>
          <w:p w14:paraId="6828B59E" w14:textId="5E75CCB4" w:rsidR="00C96D06" w:rsidRDefault="00BD7023" w:rsidP="00C96D06">
            <w:pPr>
              <w:pStyle w:val="TABLE-cell"/>
            </w:pPr>
            <w:hyperlink w:anchor="UML1878" w:history="1">
              <w:r w:rsidR="00F56272" w:rsidRPr="00F56272">
                <w:rPr>
                  <w:rStyle w:val="Hyperlink"/>
                </w:rPr>
                <w:t>EnergyArea</w:t>
              </w:r>
            </w:hyperlink>
          </w:p>
        </w:tc>
        <w:tc>
          <w:tcPr>
            <w:tcW w:w="3447" w:type="dxa"/>
            <w:shd w:val="clear" w:color="auto" w:fill="auto"/>
          </w:tcPr>
          <w:p w14:paraId="7CCC612F" w14:textId="549F180E" w:rsidR="00C96D06" w:rsidRDefault="00C96D06" w:rsidP="00C96D06">
            <w:pPr>
              <w:pStyle w:val="TABLE-cell"/>
            </w:pPr>
            <w:r>
              <w:t>The energy area that is forecast from this control area specification.</w:t>
            </w:r>
          </w:p>
        </w:tc>
      </w:tr>
    </w:tbl>
    <w:p w14:paraId="0B76B5AE" w14:textId="17F06CFC" w:rsidR="00C96D06" w:rsidRDefault="00C96D06" w:rsidP="00C96D06"/>
    <w:p w14:paraId="7D91B6EA" w14:textId="1F5A7501" w:rsidR="00C96D06" w:rsidRDefault="00C96D06" w:rsidP="00C96D06">
      <w:pPr>
        <w:pStyle w:val="Heading3"/>
      </w:pPr>
      <w:bookmarkStart w:id="168" w:name="UML1886"/>
      <w:bookmarkStart w:id="169" w:name="_Toc113890763"/>
      <w:r>
        <w:t>ControlAreaGeneratingUnit</w:t>
      </w:r>
      <w:bookmarkEnd w:id="168"/>
      <w:bookmarkEnd w:id="169"/>
    </w:p>
    <w:p w14:paraId="6C477390" w14:textId="18CE3151" w:rsidR="00C96D06" w:rsidRDefault="00C96D06" w:rsidP="00C96D06">
      <w:r>
        <w:t xml:space="preserve">Inheritance path = </w:t>
      </w:r>
      <w:hyperlink w:anchor="UML12" w:history="1">
        <w:r w:rsidR="00F56272" w:rsidRPr="00F56272">
          <w:rPr>
            <w:rStyle w:val="Hyperlink"/>
          </w:rPr>
          <w:t>IdentifiedObject</w:t>
        </w:r>
      </w:hyperlink>
    </w:p>
    <w:p w14:paraId="661E5CB6" w14:textId="2B15312D" w:rsidR="00C96D06" w:rsidRDefault="00C96D06" w:rsidP="00C96D06">
      <w:r>
        <w:t>A control area generating unit. This class is needed so that alternate control area definitions may include the same generating unit.   It should be noted that only one instance within a control area should reference a specific generating unit.</w:t>
      </w:r>
    </w:p>
    <w:p w14:paraId="670C4A36" w14:textId="51602E06" w:rsidR="00C96D06" w:rsidRDefault="00C96D06" w:rsidP="00C96D06">
      <w:r>
        <w:fldChar w:fldCharType="begin"/>
      </w:r>
      <w:r>
        <w:instrText xml:space="preserve"> REF _Ref113687136 \h </w:instrText>
      </w:r>
      <w:r>
        <w:fldChar w:fldCharType="separate"/>
      </w:r>
      <w:r w:rsidR="00F56272">
        <w:t>Table 49</w:t>
      </w:r>
      <w:r>
        <w:fldChar w:fldCharType="end"/>
      </w:r>
      <w:r>
        <w:t xml:space="preserve"> shows all attributes of ControlAreaGeneratingUnit.</w:t>
      </w:r>
    </w:p>
    <w:p w14:paraId="2A4873FF" w14:textId="6F0A8125" w:rsidR="00C96D06" w:rsidRDefault="00C96D06" w:rsidP="00C96D06">
      <w:pPr>
        <w:pStyle w:val="TABLE-title"/>
      </w:pPr>
      <w:bookmarkStart w:id="170" w:name="_Ref113687136"/>
      <w:bookmarkStart w:id="171" w:name="_Toc113692235"/>
      <w:r>
        <w:t xml:space="preserve">Table </w:t>
      </w:r>
      <w:r>
        <w:fldChar w:fldCharType="begin"/>
      </w:r>
      <w:r>
        <w:instrText xml:space="preserve"> SEQ Table \* ARABIC </w:instrText>
      </w:r>
      <w:r>
        <w:fldChar w:fldCharType="separate"/>
      </w:r>
      <w:r w:rsidR="00F56272">
        <w:t>49</w:t>
      </w:r>
      <w:r>
        <w:fldChar w:fldCharType="end"/>
      </w:r>
      <w:bookmarkEnd w:id="170"/>
      <w:r>
        <w:t xml:space="preserve"> – Attributes of LTDSEquipmentProfile::ControlAreaGeneratingUnit</w:t>
      </w:r>
      <w:bookmarkEnd w:id="1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412FD173" w14:textId="77777777" w:rsidTr="00C96D06">
        <w:trPr>
          <w:tblHeader/>
        </w:trPr>
        <w:tc>
          <w:tcPr>
            <w:tcW w:w="2177" w:type="dxa"/>
            <w:shd w:val="clear" w:color="auto" w:fill="auto"/>
          </w:tcPr>
          <w:p w14:paraId="6D43C064" w14:textId="3A6BED55" w:rsidR="00C96D06" w:rsidRDefault="00C96D06" w:rsidP="00C96D06">
            <w:pPr>
              <w:pStyle w:val="TABLE-col-heading"/>
            </w:pPr>
            <w:r>
              <w:t>name</w:t>
            </w:r>
          </w:p>
        </w:tc>
        <w:tc>
          <w:tcPr>
            <w:tcW w:w="635" w:type="dxa"/>
            <w:shd w:val="clear" w:color="auto" w:fill="auto"/>
          </w:tcPr>
          <w:p w14:paraId="5B38B1F7" w14:textId="597CB4A9" w:rsidR="00C96D06" w:rsidRDefault="00C96D06" w:rsidP="00C96D06">
            <w:pPr>
              <w:pStyle w:val="TABLE-col-heading"/>
            </w:pPr>
            <w:r>
              <w:t>mult</w:t>
            </w:r>
          </w:p>
        </w:tc>
        <w:tc>
          <w:tcPr>
            <w:tcW w:w="2177" w:type="dxa"/>
            <w:shd w:val="clear" w:color="auto" w:fill="auto"/>
          </w:tcPr>
          <w:p w14:paraId="29103177" w14:textId="202BAEFB" w:rsidR="00C96D06" w:rsidRDefault="00C96D06" w:rsidP="00C96D06">
            <w:pPr>
              <w:pStyle w:val="TABLE-col-heading"/>
            </w:pPr>
            <w:r>
              <w:t>type</w:t>
            </w:r>
          </w:p>
        </w:tc>
        <w:tc>
          <w:tcPr>
            <w:tcW w:w="4082" w:type="dxa"/>
            <w:shd w:val="clear" w:color="auto" w:fill="auto"/>
          </w:tcPr>
          <w:p w14:paraId="6D4668CF" w14:textId="46E4A920" w:rsidR="00C96D06" w:rsidRDefault="00C96D06" w:rsidP="00C96D06">
            <w:pPr>
              <w:pStyle w:val="TABLE-col-heading"/>
            </w:pPr>
            <w:r>
              <w:t>description</w:t>
            </w:r>
          </w:p>
        </w:tc>
      </w:tr>
      <w:tr w:rsidR="00C96D06" w14:paraId="60A9B5AD" w14:textId="77777777" w:rsidTr="00C96D06">
        <w:tc>
          <w:tcPr>
            <w:tcW w:w="2177" w:type="dxa"/>
            <w:shd w:val="clear" w:color="auto" w:fill="auto"/>
          </w:tcPr>
          <w:p w14:paraId="6282F32E" w14:textId="4D391793" w:rsidR="00C96D06" w:rsidRDefault="00C96D06" w:rsidP="00C96D06">
            <w:pPr>
              <w:pStyle w:val="TABLE-cell"/>
            </w:pPr>
            <w:r>
              <w:t>description</w:t>
            </w:r>
          </w:p>
        </w:tc>
        <w:tc>
          <w:tcPr>
            <w:tcW w:w="635" w:type="dxa"/>
            <w:shd w:val="clear" w:color="auto" w:fill="auto"/>
          </w:tcPr>
          <w:p w14:paraId="54B813B6" w14:textId="224A5246" w:rsidR="00C96D06" w:rsidRDefault="00C96D06" w:rsidP="00C96D06">
            <w:pPr>
              <w:pStyle w:val="TABLE-cell"/>
            </w:pPr>
            <w:r>
              <w:t>0..1</w:t>
            </w:r>
          </w:p>
        </w:tc>
        <w:tc>
          <w:tcPr>
            <w:tcW w:w="2177" w:type="dxa"/>
            <w:shd w:val="clear" w:color="auto" w:fill="auto"/>
          </w:tcPr>
          <w:p w14:paraId="34D90B74" w14:textId="16DD65E0"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5992EEC" w14:textId="567DA2F8"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7815A1A1" w14:textId="77777777" w:rsidTr="00C96D06">
        <w:tc>
          <w:tcPr>
            <w:tcW w:w="2177" w:type="dxa"/>
            <w:shd w:val="clear" w:color="auto" w:fill="auto"/>
          </w:tcPr>
          <w:p w14:paraId="69AB928D" w14:textId="596EF46C" w:rsidR="00C96D06" w:rsidRDefault="00C96D06" w:rsidP="00C96D06">
            <w:pPr>
              <w:pStyle w:val="TABLE-cell"/>
            </w:pPr>
            <w:r>
              <w:t>mRID</w:t>
            </w:r>
          </w:p>
        </w:tc>
        <w:tc>
          <w:tcPr>
            <w:tcW w:w="635" w:type="dxa"/>
            <w:shd w:val="clear" w:color="auto" w:fill="auto"/>
          </w:tcPr>
          <w:p w14:paraId="762209DB" w14:textId="10A3C5CE" w:rsidR="00C96D06" w:rsidRDefault="00C96D06" w:rsidP="00C96D06">
            <w:pPr>
              <w:pStyle w:val="TABLE-cell"/>
            </w:pPr>
            <w:r>
              <w:t>1..1</w:t>
            </w:r>
          </w:p>
        </w:tc>
        <w:tc>
          <w:tcPr>
            <w:tcW w:w="2177" w:type="dxa"/>
            <w:shd w:val="clear" w:color="auto" w:fill="auto"/>
          </w:tcPr>
          <w:p w14:paraId="12E10036" w14:textId="28F98687"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CD1CF96" w14:textId="689290C7"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F3B20F4" w14:textId="77777777" w:rsidTr="00C96D06">
        <w:tc>
          <w:tcPr>
            <w:tcW w:w="2177" w:type="dxa"/>
            <w:shd w:val="clear" w:color="auto" w:fill="auto"/>
          </w:tcPr>
          <w:p w14:paraId="70E68C28" w14:textId="539ED7F5" w:rsidR="00C96D06" w:rsidRDefault="00C96D06" w:rsidP="00C96D06">
            <w:pPr>
              <w:pStyle w:val="TABLE-cell"/>
            </w:pPr>
            <w:r>
              <w:t>name</w:t>
            </w:r>
          </w:p>
        </w:tc>
        <w:tc>
          <w:tcPr>
            <w:tcW w:w="635" w:type="dxa"/>
            <w:shd w:val="clear" w:color="auto" w:fill="auto"/>
          </w:tcPr>
          <w:p w14:paraId="579BBF4F" w14:textId="0FCFBFDA" w:rsidR="00C96D06" w:rsidRDefault="00C96D06" w:rsidP="00C96D06">
            <w:pPr>
              <w:pStyle w:val="TABLE-cell"/>
            </w:pPr>
            <w:r>
              <w:t>1..1</w:t>
            </w:r>
          </w:p>
        </w:tc>
        <w:tc>
          <w:tcPr>
            <w:tcW w:w="2177" w:type="dxa"/>
            <w:shd w:val="clear" w:color="auto" w:fill="auto"/>
          </w:tcPr>
          <w:p w14:paraId="0D071F61" w14:textId="608964DD"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654B925F" w14:textId="730D0FB5"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0BB7EC8C" w14:textId="06123E9D" w:rsidR="00C96D06" w:rsidRDefault="00C96D06" w:rsidP="00C96D06"/>
    <w:p w14:paraId="04F8C35A" w14:textId="06FF12C7" w:rsidR="00C96D06" w:rsidRDefault="00C96D06" w:rsidP="00C96D06">
      <w:r>
        <w:fldChar w:fldCharType="begin"/>
      </w:r>
      <w:r>
        <w:instrText xml:space="preserve"> REF _Ref113687141 \h </w:instrText>
      </w:r>
      <w:r>
        <w:fldChar w:fldCharType="separate"/>
      </w:r>
      <w:r w:rsidR="00F56272">
        <w:t>Table 50</w:t>
      </w:r>
      <w:r>
        <w:fldChar w:fldCharType="end"/>
      </w:r>
      <w:r>
        <w:t xml:space="preserve"> shows all association ends of ControlAreaGeneratingUnit with other classes.</w:t>
      </w:r>
    </w:p>
    <w:p w14:paraId="7DB2B65F" w14:textId="34E81451" w:rsidR="00C96D06" w:rsidRDefault="00C96D06" w:rsidP="00C96D06">
      <w:pPr>
        <w:pStyle w:val="TABLE-title"/>
      </w:pPr>
      <w:bookmarkStart w:id="172" w:name="_Ref113687141"/>
      <w:bookmarkStart w:id="173" w:name="_Toc113692236"/>
      <w:r>
        <w:t xml:space="preserve">Table </w:t>
      </w:r>
      <w:r>
        <w:fldChar w:fldCharType="begin"/>
      </w:r>
      <w:r>
        <w:instrText xml:space="preserve"> SEQ Table \* ARABIC </w:instrText>
      </w:r>
      <w:r>
        <w:fldChar w:fldCharType="separate"/>
      </w:r>
      <w:r w:rsidR="00F56272">
        <w:t>50</w:t>
      </w:r>
      <w:r>
        <w:fldChar w:fldCharType="end"/>
      </w:r>
      <w:bookmarkEnd w:id="172"/>
      <w:r>
        <w:t xml:space="preserve"> – Association ends of LTDSEquipmentProfile::ControlAreaGeneratingUnit with other classes</w:t>
      </w:r>
      <w:bookmarkEnd w:id="1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213B6F32" w14:textId="77777777" w:rsidTr="00C96D06">
        <w:trPr>
          <w:tblHeader/>
        </w:trPr>
        <w:tc>
          <w:tcPr>
            <w:tcW w:w="635" w:type="dxa"/>
            <w:shd w:val="clear" w:color="auto" w:fill="auto"/>
          </w:tcPr>
          <w:p w14:paraId="140C854B" w14:textId="1220603A" w:rsidR="00C96D06" w:rsidRDefault="00C96D06" w:rsidP="00C96D06">
            <w:pPr>
              <w:pStyle w:val="TABLE-col-heading"/>
            </w:pPr>
            <w:r>
              <w:t>mult from</w:t>
            </w:r>
          </w:p>
        </w:tc>
        <w:tc>
          <w:tcPr>
            <w:tcW w:w="2177" w:type="dxa"/>
            <w:shd w:val="clear" w:color="auto" w:fill="auto"/>
          </w:tcPr>
          <w:p w14:paraId="3F625B33" w14:textId="7F184B70" w:rsidR="00C96D06" w:rsidRDefault="00C96D06" w:rsidP="00C96D06">
            <w:pPr>
              <w:pStyle w:val="TABLE-col-heading"/>
            </w:pPr>
            <w:r>
              <w:t>name</w:t>
            </w:r>
          </w:p>
        </w:tc>
        <w:tc>
          <w:tcPr>
            <w:tcW w:w="635" w:type="dxa"/>
            <w:shd w:val="clear" w:color="auto" w:fill="auto"/>
          </w:tcPr>
          <w:p w14:paraId="3B517BE9" w14:textId="6212F4A2" w:rsidR="00C96D06" w:rsidRDefault="00C96D06" w:rsidP="00C96D06">
            <w:pPr>
              <w:pStyle w:val="TABLE-col-heading"/>
            </w:pPr>
            <w:r>
              <w:t>mult to</w:t>
            </w:r>
          </w:p>
        </w:tc>
        <w:tc>
          <w:tcPr>
            <w:tcW w:w="2177" w:type="dxa"/>
            <w:shd w:val="clear" w:color="auto" w:fill="auto"/>
          </w:tcPr>
          <w:p w14:paraId="400B5EF4" w14:textId="0C3FC8E4" w:rsidR="00C96D06" w:rsidRDefault="00C96D06" w:rsidP="00C96D06">
            <w:pPr>
              <w:pStyle w:val="TABLE-col-heading"/>
            </w:pPr>
            <w:r>
              <w:t>type</w:t>
            </w:r>
          </w:p>
        </w:tc>
        <w:tc>
          <w:tcPr>
            <w:tcW w:w="3447" w:type="dxa"/>
            <w:shd w:val="clear" w:color="auto" w:fill="auto"/>
          </w:tcPr>
          <w:p w14:paraId="0F469128" w14:textId="060A84BC" w:rsidR="00C96D06" w:rsidRDefault="00C96D06" w:rsidP="00C96D06">
            <w:pPr>
              <w:pStyle w:val="TABLE-col-heading"/>
            </w:pPr>
            <w:r>
              <w:t>description</w:t>
            </w:r>
          </w:p>
        </w:tc>
      </w:tr>
      <w:tr w:rsidR="00C96D06" w14:paraId="2A2C7BD0" w14:textId="77777777" w:rsidTr="00C96D06">
        <w:tc>
          <w:tcPr>
            <w:tcW w:w="635" w:type="dxa"/>
            <w:shd w:val="clear" w:color="auto" w:fill="auto"/>
          </w:tcPr>
          <w:p w14:paraId="00258578" w14:textId="5C92D2B9" w:rsidR="00C96D06" w:rsidRDefault="00C96D06" w:rsidP="00C96D06">
            <w:pPr>
              <w:pStyle w:val="TABLE-cell"/>
            </w:pPr>
            <w:r>
              <w:t>0..*</w:t>
            </w:r>
          </w:p>
        </w:tc>
        <w:tc>
          <w:tcPr>
            <w:tcW w:w="2177" w:type="dxa"/>
            <w:shd w:val="clear" w:color="auto" w:fill="auto"/>
          </w:tcPr>
          <w:p w14:paraId="3A7DF7D4" w14:textId="07AAE66A" w:rsidR="00C96D06" w:rsidRDefault="00C96D06" w:rsidP="00C96D06">
            <w:pPr>
              <w:pStyle w:val="TABLE-cell"/>
            </w:pPr>
            <w:r>
              <w:t>ControlArea</w:t>
            </w:r>
          </w:p>
        </w:tc>
        <w:tc>
          <w:tcPr>
            <w:tcW w:w="635" w:type="dxa"/>
            <w:shd w:val="clear" w:color="auto" w:fill="auto"/>
          </w:tcPr>
          <w:p w14:paraId="0D995271" w14:textId="425636DE" w:rsidR="00C96D06" w:rsidRDefault="00C96D06" w:rsidP="00C96D06">
            <w:pPr>
              <w:pStyle w:val="TABLE-cell"/>
            </w:pPr>
            <w:r>
              <w:t>1..1</w:t>
            </w:r>
          </w:p>
        </w:tc>
        <w:tc>
          <w:tcPr>
            <w:tcW w:w="2177" w:type="dxa"/>
            <w:shd w:val="clear" w:color="auto" w:fill="auto"/>
          </w:tcPr>
          <w:p w14:paraId="4DFC736B" w14:textId="3D6B9912" w:rsidR="00C96D06" w:rsidRDefault="00BD7023" w:rsidP="00C96D06">
            <w:pPr>
              <w:pStyle w:val="TABLE-cell"/>
            </w:pPr>
            <w:hyperlink w:anchor="UML1996" w:history="1">
              <w:r w:rsidR="00F56272" w:rsidRPr="00F56272">
                <w:rPr>
                  <w:rStyle w:val="Hyperlink"/>
                </w:rPr>
                <w:t>ControlArea</w:t>
              </w:r>
            </w:hyperlink>
          </w:p>
        </w:tc>
        <w:tc>
          <w:tcPr>
            <w:tcW w:w="3447" w:type="dxa"/>
            <w:shd w:val="clear" w:color="auto" w:fill="auto"/>
          </w:tcPr>
          <w:p w14:paraId="68E4BCD1" w14:textId="565C162E" w:rsidR="00C96D06" w:rsidRDefault="00C96D06" w:rsidP="00C96D06">
            <w:pPr>
              <w:pStyle w:val="TABLE-cell"/>
            </w:pPr>
            <w:r>
              <w:t>The parent control area for the generating unit specifications.</w:t>
            </w:r>
          </w:p>
        </w:tc>
      </w:tr>
      <w:tr w:rsidR="00C96D06" w14:paraId="4AB16299" w14:textId="77777777" w:rsidTr="00C96D06">
        <w:tc>
          <w:tcPr>
            <w:tcW w:w="635" w:type="dxa"/>
            <w:shd w:val="clear" w:color="auto" w:fill="auto"/>
          </w:tcPr>
          <w:p w14:paraId="0796A4E5" w14:textId="25CBC29F" w:rsidR="00C96D06" w:rsidRDefault="00C96D06" w:rsidP="00C96D06">
            <w:pPr>
              <w:pStyle w:val="TABLE-cell"/>
            </w:pPr>
            <w:r>
              <w:t>0..*</w:t>
            </w:r>
          </w:p>
        </w:tc>
        <w:tc>
          <w:tcPr>
            <w:tcW w:w="2177" w:type="dxa"/>
            <w:shd w:val="clear" w:color="auto" w:fill="auto"/>
          </w:tcPr>
          <w:p w14:paraId="39409FDC" w14:textId="14F61FE3" w:rsidR="00C96D06" w:rsidRDefault="00C96D06" w:rsidP="00C96D06">
            <w:pPr>
              <w:pStyle w:val="TABLE-cell"/>
            </w:pPr>
            <w:r>
              <w:t>GeneratingUnit</w:t>
            </w:r>
          </w:p>
        </w:tc>
        <w:tc>
          <w:tcPr>
            <w:tcW w:w="635" w:type="dxa"/>
            <w:shd w:val="clear" w:color="auto" w:fill="auto"/>
          </w:tcPr>
          <w:p w14:paraId="7F419D60" w14:textId="4131FDF0" w:rsidR="00C96D06" w:rsidRDefault="00C96D06" w:rsidP="00C96D06">
            <w:pPr>
              <w:pStyle w:val="TABLE-cell"/>
            </w:pPr>
            <w:r>
              <w:t>1..1</w:t>
            </w:r>
          </w:p>
        </w:tc>
        <w:tc>
          <w:tcPr>
            <w:tcW w:w="2177" w:type="dxa"/>
            <w:shd w:val="clear" w:color="auto" w:fill="auto"/>
          </w:tcPr>
          <w:p w14:paraId="133F5FA4" w14:textId="3866C6CB" w:rsidR="00C96D06" w:rsidRDefault="00BD7023" w:rsidP="00C96D06">
            <w:pPr>
              <w:pStyle w:val="TABLE-cell"/>
            </w:pPr>
            <w:hyperlink w:anchor="UML1984" w:history="1">
              <w:r w:rsidR="00F56272" w:rsidRPr="00F56272">
                <w:rPr>
                  <w:rStyle w:val="Hyperlink"/>
                </w:rPr>
                <w:t>GeneratingUnit</w:t>
              </w:r>
            </w:hyperlink>
          </w:p>
        </w:tc>
        <w:tc>
          <w:tcPr>
            <w:tcW w:w="3447" w:type="dxa"/>
            <w:shd w:val="clear" w:color="auto" w:fill="auto"/>
          </w:tcPr>
          <w:p w14:paraId="0144E27C" w14:textId="16260CBA" w:rsidR="00C96D06" w:rsidRDefault="00C96D06" w:rsidP="00C96D06">
            <w:pPr>
              <w:pStyle w:val="TABLE-cell"/>
            </w:pPr>
            <w:r>
              <w:t xml:space="preserve">The generating unit specified for this control area.  Note that a control area </w:t>
            </w:r>
            <w:r>
              <w:lastRenderedPageBreak/>
              <w:t>should include a GeneratingUnit only once.</w:t>
            </w:r>
          </w:p>
        </w:tc>
      </w:tr>
    </w:tbl>
    <w:p w14:paraId="4252B3D0" w14:textId="1E06F311" w:rsidR="00C96D06" w:rsidRDefault="00C96D06" w:rsidP="00C96D06"/>
    <w:p w14:paraId="0BA789F4" w14:textId="52681DC8" w:rsidR="00C96D06" w:rsidRDefault="00C96D06" w:rsidP="00C96D06">
      <w:pPr>
        <w:pStyle w:val="Heading3"/>
      </w:pPr>
      <w:bookmarkStart w:id="174" w:name="UML1908"/>
      <w:bookmarkStart w:id="175" w:name="_Toc113890764"/>
      <w:r>
        <w:t>CurrentLimit</w:t>
      </w:r>
      <w:bookmarkEnd w:id="174"/>
      <w:bookmarkEnd w:id="175"/>
    </w:p>
    <w:p w14:paraId="7F4B7245" w14:textId="1CE560E8" w:rsidR="00C96D06" w:rsidRDefault="00C96D06" w:rsidP="00C96D06">
      <w:r>
        <w:t xml:space="preserve">Inheritance path = </w:t>
      </w:r>
      <w:hyperlink w:anchor="UML1907" w:history="1">
        <w:r w:rsidR="00F56272" w:rsidRPr="00F56272">
          <w:rPr>
            <w:rStyle w:val="Hyperlink"/>
          </w:rPr>
          <w:t>OperationalLimit</w:t>
        </w:r>
      </w:hyperlink>
      <w:r>
        <w:t xml:space="preserve"> : </w:t>
      </w:r>
      <w:hyperlink w:anchor="UML12" w:history="1">
        <w:r w:rsidR="00F56272" w:rsidRPr="00F56272">
          <w:rPr>
            <w:rStyle w:val="Hyperlink"/>
          </w:rPr>
          <w:t>IdentifiedObject</w:t>
        </w:r>
      </w:hyperlink>
    </w:p>
    <w:p w14:paraId="7A733A76" w14:textId="7CAB019D" w:rsidR="00C96D06" w:rsidRDefault="00C96D06" w:rsidP="00C96D06">
      <w:r>
        <w:t>Operational limit on current.</w:t>
      </w:r>
    </w:p>
    <w:p w14:paraId="4769E536" w14:textId="7C6BDDC2" w:rsidR="00C96D06" w:rsidRDefault="00C96D06" w:rsidP="00C96D06">
      <w:r>
        <w:fldChar w:fldCharType="begin"/>
      </w:r>
      <w:r>
        <w:instrText xml:space="preserve"> REF _Ref113687146 \h </w:instrText>
      </w:r>
      <w:r>
        <w:fldChar w:fldCharType="separate"/>
      </w:r>
      <w:r w:rsidR="00F56272">
        <w:t>Table 51</w:t>
      </w:r>
      <w:r>
        <w:fldChar w:fldCharType="end"/>
      </w:r>
      <w:r>
        <w:t xml:space="preserve"> shows all attributes of CurrentLimit.</w:t>
      </w:r>
    </w:p>
    <w:p w14:paraId="3FE97F66" w14:textId="01FF5671" w:rsidR="00C96D06" w:rsidRDefault="00C96D06" w:rsidP="00C96D06">
      <w:pPr>
        <w:pStyle w:val="TABLE-title"/>
      </w:pPr>
      <w:bookmarkStart w:id="176" w:name="_Ref113687146"/>
      <w:bookmarkStart w:id="177" w:name="_Toc113692237"/>
      <w:r>
        <w:t xml:space="preserve">Table </w:t>
      </w:r>
      <w:r>
        <w:fldChar w:fldCharType="begin"/>
      </w:r>
      <w:r>
        <w:instrText xml:space="preserve"> SEQ Table \* ARABIC </w:instrText>
      </w:r>
      <w:r>
        <w:fldChar w:fldCharType="separate"/>
      </w:r>
      <w:r w:rsidR="00F56272">
        <w:t>51</w:t>
      </w:r>
      <w:r>
        <w:fldChar w:fldCharType="end"/>
      </w:r>
      <w:bookmarkEnd w:id="176"/>
      <w:r>
        <w:t xml:space="preserve"> – Attributes of LTDSEquipmentProfile::CurrentLimit</w:t>
      </w:r>
      <w:bookmarkEnd w:id="1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2E1F5160" w14:textId="77777777" w:rsidTr="00C96D06">
        <w:trPr>
          <w:tblHeader/>
        </w:trPr>
        <w:tc>
          <w:tcPr>
            <w:tcW w:w="2177" w:type="dxa"/>
            <w:shd w:val="clear" w:color="auto" w:fill="auto"/>
          </w:tcPr>
          <w:p w14:paraId="29237229" w14:textId="56575638" w:rsidR="00C96D06" w:rsidRDefault="00C96D06" w:rsidP="00C96D06">
            <w:pPr>
              <w:pStyle w:val="TABLE-col-heading"/>
            </w:pPr>
            <w:r>
              <w:t>name</w:t>
            </w:r>
          </w:p>
        </w:tc>
        <w:tc>
          <w:tcPr>
            <w:tcW w:w="635" w:type="dxa"/>
            <w:shd w:val="clear" w:color="auto" w:fill="auto"/>
          </w:tcPr>
          <w:p w14:paraId="4FDF60A4" w14:textId="6F938A0B" w:rsidR="00C96D06" w:rsidRDefault="00C96D06" w:rsidP="00C96D06">
            <w:pPr>
              <w:pStyle w:val="TABLE-col-heading"/>
            </w:pPr>
            <w:r>
              <w:t>mult</w:t>
            </w:r>
          </w:p>
        </w:tc>
        <w:tc>
          <w:tcPr>
            <w:tcW w:w="2177" w:type="dxa"/>
            <w:shd w:val="clear" w:color="auto" w:fill="auto"/>
          </w:tcPr>
          <w:p w14:paraId="478B53F0" w14:textId="0A23B0D3" w:rsidR="00C96D06" w:rsidRDefault="00C96D06" w:rsidP="00C96D06">
            <w:pPr>
              <w:pStyle w:val="TABLE-col-heading"/>
            </w:pPr>
            <w:r>
              <w:t>type</w:t>
            </w:r>
          </w:p>
        </w:tc>
        <w:tc>
          <w:tcPr>
            <w:tcW w:w="4082" w:type="dxa"/>
            <w:shd w:val="clear" w:color="auto" w:fill="auto"/>
          </w:tcPr>
          <w:p w14:paraId="471FE84B" w14:textId="164346A0" w:rsidR="00C96D06" w:rsidRDefault="00C96D06" w:rsidP="00C96D06">
            <w:pPr>
              <w:pStyle w:val="TABLE-col-heading"/>
            </w:pPr>
            <w:r>
              <w:t>description</w:t>
            </w:r>
          </w:p>
        </w:tc>
      </w:tr>
      <w:tr w:rsidR="00C96D06" w14:paraId="1387C8CB" w14:textId="77777777" w:rsidTr="00C96D06">
        <w:tc>
          <w:tcPr>
            <w:tcW w:w="2177" w:type="dxa"/>
            <w:shd w:val="clear" w:color="auto" w:fill="auto"/>
          </w:tcPr>
          <w:p w14:paraId="02819856" w14:textId="2DF935E7" w:rsidR="00C96D06" w:rsidRDefault="00C96D06" w:rsidP="00C96D06">
            <w:pPr>
              <w:pStyle w:val="TABLE-cell"/>
            </w:pPr>
            <w:r>
              <w:t>normalValue</w:t>
            </w:r>
          </w:p>
        </w:tc>
        <w:tc>
          <w:tcPr>
            <w:tcW w:w="635" w:type="dxa"/>
            <w:shd w:val="clear" w:color="auto" w:fill="auto"/>
          </w:tcPr>
          <w:p w14:paraId="40BDC128" w14:textId="4C95A739" w:rsidR="00C96D06" w:rsidRDefault="00C96D06" w:rsidP="00C96D06">
            <w:pPr>
              <w:pStyle w:val="TABLE-cell"/>
            </w:pPr>
            <w:r>
              <w:t>1..1</w:t>
            </w:r>
          </w:p>
        </w:tc>
        <w:tc>
          <w:tcPr>
            <w:tcW w:w="2177" w:type="dxa"/>
            <w:shd w:val="clear" w:color="auto" w:fill="auto"/>
          </w:tcPr>
          <w:p w14:paraId="4AA7F1ED" w14:textId="4B447566" w:rsidR="00C96D06" w:rsidRDefault="00BD7023" w:rsidP="00C96D06">
            <w:pPr>
              <w:pStyle w:val="TABLE-cell"/>
            </w:pPr>
            <w:hyperlink w:anchor="UML42" w:history="1">
              <w:r w:rsidR="00F56272" w:rsidRPr="00F56272">
                <w:rPr>
                  <w:rStyle w:val="Hyperlink"/>
                </w:rPr>
                <w:t>CurrentFlow</w:t>
              </w:r>
            </w:hyperlink>
          </w:p>
        </w:tc>
        <w:tc>
          <w:tcPr>
            <w:tcW w:w="4082" w:type="dxa"/>
            <w:shd w:val="clear" w:color="auto" w:fill="auto"/>
          </w:tcPr>
          <w:p w14:paraId="27F8EC23" w14:textId="572B0CC7" w:rsidR="00C96D06" w:rsidRDefault="00C96D06" w:rsidP="00C96D06">
            <w:pPr>
              <w:pStyle w:val="TABLE-cell"/>
            </w:pPr>
            <w:r>
              <w:t>The normal value for limit on current flow. The attribute shall be a positive value or zero.</w:t>
            </w:r>
          </w:p>
        </w:tc>
      </w:tr>
      <w:tr w:rsidR="00C96D06" w14:paraId="5200FC27" w14:textId="77777777" w:rsidTr="00C96D06">
        <w:tc>
          <w:tcPr>
            <w:tcW w:w="2177" w:type="dxa"/>
            <w:shd w:val="clear" w:color="auto" w:fill="auto"/>
          </w:tcPr>
          <w:p w14:paraId="5B2ED190" w14:textId="299617F2" w:rsidR="00C96D06" w:rsidRDefault="00C96D06" w:rsidP="00C96D06">
            <w:pPr>
              <w:pStyle w:val="TABLE-cell"/>
            </w:pPr>
            <w:r>
              <w:t>description</w:t>
            </w:r>
          </w:p>
        </w:tc>
        <w:tc>
          <w:tcPr>
            <w:tcW w:w="635" w:type="dxa"/>
            <w:shd w:val="clear" w:color="auto" w:fill="auto"/>
          </w:tcPr>
          <w:p w14:paraId="2E2A5589" w14:textId="7E2156BB" w:rsidR="00C96D06" w:rsidRDefault="00C96D06" w:rsidP="00C96D06">
            <w:pPr>
              <w:pStyle w:val="TABLE-cell"/>
            </w:pPr>
            <w:r>
              <w:t>0..1</w:t>
            </w:r>
          </w:p>
        </w:tc>
        <w:tc>
          <w:tcPr>
            <w:tcW w:w="2177" w:type="dxa"/>
            <w:shd w:val="clear" w:color="auto" w:fill="auto"/>
          </w:tcPr>
          <w:p w14:paraId="2920228A" w14:textId="1B052A6C"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50D9E3B2" w14:textId="37A3448A"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79EEAD30" w14:textId="77777777" w:rsidTr="00C96D06">
        <w:tc>
          <w:tcPr>
            <w:tcW w:w="2177" w:type="dxa"/>
            <w:shd w:val="clear" w:color="auto" w:fill="auto"/>
          </w:tcPr>
          <w:p w14:paraId="0AD651DE" w14:textId="2CE82351" w:rsidR="00C96D06" w:rsidRDefault="00C96D06" w:rsidP="00C96D06">
            <w:pPr>
              <w:pStyle w:val="TABLE-cell"/>
            </w:pPr>
            <w:r>
              <w:t>mRID</w:t>
            </w:r>
          </w:p>
        </w:tc>
        <w:tc>
          <w:tcPr>
            <w:tcW w:w="635" w:type="dxa"/>
            <w:shd w:val="clear" w:color="auto" w:fill="auto"/>
          </w:tcPr>
          <w:p w14:paraId="5B0F6220" w14:textId="609F99BD" w:rsidR="00C96D06" w:rsidRDefault="00C96D06" w:rsidP="00C96D06">
            <w:pPr>
              <w:pStyle w:val="TABLE-cell"/>
            </w:pPr>
            <w:r>
              <w:t>1..1</w:t>
            </w:r>
          </w:p>
        </w:tc>
        <w:tc>
          <w:tcPr>
            <w:tcW w:w="2177" w:type="dxa"/>
            <w:shd w:val="clear" w:color="auto" w:fill="auto"/>
          </w:tcPr>
          <w:p w14:paraId="78345377" w14:textId="2EAD849C"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A730760" w14:textId="070AA36A"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32147849" w14:textId="77777777" w:rsidTr="00C96D06">
        <w:tc>
          <w:tcPr>
            <w:tcW w:w="2177" w:type="dxa"/>
            <w:shd w:val="clear" w:color="auto" w:fill="auto"/>
          </w:tcPr>
          <w:p w14:paraId="5476F6EF" w14:textId="32A5F926" w:rsidR="00C96D06" w:rsidRDefault="00C96D06" w:rsidP="00C96D06">
            <w:pPr>
              <w:pStyle w:val="TABLE-cell"/>
            </w:pPr>
            <w:r>
              <w:t>name</w:t>
            </w:r>
          </w:p>
        </w:tc>
        <w:tc>
          <w:tcPr>
            <w:tcW w:w="635" w:type="dxa"/>
            <w:shd w:val="clear" w:color="auto" w:fill="auto"/>
          </w:tcPr>
          <w:p w14:paraId="72EC0943" w14:textId="245405BE" w:rsidR="00C96D06" w:rsidRDefault="00C96D06" w:rsidP="00C96D06">
            <w:pPr>
              <w:pStyle w:val="TABLE-cell"/>
            </w:pPr>
            <w:r>
              <w:t>1..1</w:t>
            </w:r>
          </w:p>
        </w:tc>
        <w:tc>
          <w:tcPr>
            <w:tcW w:w="2177" w:type="dxa"/>
            <w:shd w:val="clear" w:color="auto" w:fill="auto"/>
          </w:tcPr>
          <w:p w14:paraId="642C3265" w14:textId="4E7D80D8"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0E962BA1" w14:textId="64C96835"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1AB56B6E" w14:textId="3A83810E" w:rsidR="00C96D06" w:rsidRDefault="00C96D06" w:rsidP="00C96D06"/>
    <w:p w14:paraId="61FACCA0" w14:textId="7B8913CD" w:rsidR="00C96D06" w:rsidRDefault="00C96D06" w:rsidP="00C96D06">
      <w:r>
        <w:fldChar w:fldCharType="begin"/>
      </w:r>
      <w:r>
        <w:instrText xml:space="preserve"> REF _Ref113687151 \h </w:instrText>
      </w:r>
      <w:r>
        <w:fldChar w:fldCharType="separate"/>
      </w:r>
      <w:r w:rsidR="00F56272">
        <w:t>Table 52</w:t>
      </w:r>
      <w:r>
        <w:fldChar w:fldCharType="end"/>
      </w:r>
      <w:r>
        <w:t xml:space="preserve"> shows all association ends of CurrentLimit with other classes.</w:t>
      </w:r>
    </w:p>
    <w:p w14:paraId="4ED210B2" w14:textId="4294AA51" w:rsidR="00C96D06" w:rsidRDefault="00C96D06" w:rsidP="00C96D06">
      <w:pPr>
        <w:pStyle w:val="TABLE-title"/>
      </w:pPr>
      <w:bookmarkStart w:id="178" w:name="_Ref113687151"/>
      <w:bookmarkStart w:id="179" w:name="_Toc113692238"/>
      <w:r>
        <w:t xml:space="preserve">Table </w:t>
      </w:r>
      <w:r>
        <w:fldChar w:fldCharType="begin"/>
      </w:r>
      <w:r>
        <w:instrText xml:space="preserve"> SEQ Table \* ARABIC </w:instrText>
      </w:r>
      <w:r>
        <w:fldChar w:fldCharType="separate"/>
      </w:r>
      <w:r w:rsidR="00F56272">
        <w:t>52</w:t>
      </w:r>
      <w:r>
        <w:fldChar w:fldCharType="end"/>
      </w:r>
      <w:bookmarkEnd w:id="178"/>
      <w:r>
        <w:t xml:space="preserve"> – Association ends of LTDSEquipmentProfile::CurrentLimit with other classes</w:t>
      </w:r>
      <w:bookmarkEnd w:id="17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3DD96BCD" w14:textId="77777777" w:rsidTr="00C96D06">
        <w:trPr>
          <w:tblHeader/>
        </w:trPr>
        <w:tc>
          <w:tcPr>
            <w:tcW w:w="635" w:type="dxa"/>
            <w:shd w:val="clear" w:color="auto" w:fill="auto"/>
          </w:tcPr>
          <w:p w14:paraId="68472EA2" w14:textId="3D896BD4" w:rsidR="00C96D06" w:rsidRDefault="00C96D06" w:rsidP="00C96D06">
            <w:pPr>
              <w:pStyle w:val="TABLE-col-heading"/>
            </w:pPr>
            <w:r>
              <w:t>mult from</w:t>
            </w:r>
          </w:p>
        </w:tc>
        <w:tc>
          <w:tcPr>
            <w:tcW w:w="2177" w:type="dxa"/>
            <w:shd w:val="clear" w:color="auto" w:fill="auto"/>
          </w:tcPr>
          <w:p w14:paraId="0DD4EAB3" w14:textId="5BFA7F5A" w:rsidR="00C96D06" w:rsidRDefault="00C96D06" w:rsidP="00C96D06">
            <w:pPr>
              <w:pStyle w:val="TABLE-col-heading"/>
            </w:pPr>
            <w:r>
              <w:t>name</w:t>
            </w:r>
          </w:p>
        </w:tc>
        <w:tc>
          <w:tcPr>
            <w:tcW w:w="635" w:type="dxa"/>
            <w:shd w:val="clear" w:color="auto" w:fill="auto"/>
          </w:tcPr>
          <w:p w14:paraId="3C3C9371" w14:textId="33F489A5" w:rsidR="00C96D06" w:rsidRDefault="00C96D06" w:rsidP="00C96D06">
            <w:pPr>
              <w:pStyle w:val="TABLE-col-heading"/>
            </w:pPr>
            <w:r>
              <w:t>mult to</w:t>
            </w:r>
          </w:p>
        </w:tc>
        <w:tc>
          <w:tcPr>
            <w:tcW w:w="2177" w:type="dxa"/>
            <w:shd w:val="clear" w:color="auto" w:fill="auto"/>
          </w:tcPr>
          <w:p w14:paraId="7AF13BA6" w14:textId="475152A3" w:rsidR="00C96D06" w:rsidRDefault="00C96D06" w:rsidP="00C96D06">
            <w:pPr>
              <w:pStyle w:val="TABLE-col-heading"/>
            </w:pPr>
            <w:r>
              <w:t>type</w:t>
            </w:r>
          </w:p>
        </w:tc>
        <w:tc>
          <w:tcPr>
            <w:tcW w:w="3447" w:type="dxa"/>
            <w:shd w:val="clear" w:color="auto" w:fill="auto"/>
          </w:tcPr>
          <w:p w14:paraId="138A5B33" w14:textId="15DC0CF0" w:rsidR="00C96D06" w:rsidRDefault="00C96D06" w:rsidP="00C96D06">
            <w:pPr>
              <w:pStyle w:val="TABLE-col-heading"/>
            </w:pPr>
            <w:r>
              <w:t>description</w:t>
            </w:r>
          </w:p>
        </w:tc>
      </w:tr>
      <w:tr w:rsidR="00C96D06" w14:paraId="6E73F13A" w14:textId="77777777" w:rsidTr="00C96D06">
        <w:tc>
          <w:tcPr>
            <w:tcW w:w="635" w:type="dxa"/>
            <w:shd w:val="clear" w:color="auto" w:fill="auto"/>
          </w:tcPr>
          <w:p w14:paraId="59095AC2" w14:textId="35E8FEDF" w:rsidR="00C96D06" w:rsidRDefault="00C96D06" w:rsidP="00C96D06">
            <w:pPr>
              <w:pStyle w:val="TABLE-cell"/>
            </w:pPr>
            <w:r>
              <w:t>0..*</w:t>
            </w:r>
          </w:p>
        </w:tc>
        <w:tc>
          <w:tcPr>
            <w:tcW w:w="2177" w:type="dxa"/>
            <w:shd w:val="clear" w:color="auto" w:fill="auto"/>
          </w:tcPr>
          <w:p w14:paraId="56EBA2A9" w14:textId="468686E1" w:rsidR="00C96D06" w:rsidRDefault="00C96D06" w:rsidP="00C96D06">
            <w:pPr>
              <w:pStyle w:val="TABLE-cell"/>
            </w:pPr>
            <w:r>
              <w:t>OperationalLimitType</w:t>
            </w:r>
          </w:p>
        </w:tc>
        <w:tc>
          <w:tcPr>
            <w:tcW w:w="635" w:type="dxa"/>
            <w:shd w:val="clear" w:color="auto" w:fill="auto"/>
          </w:tcPr>
          <w:p w14:paraId="28CC1399" w14:textId="31F145B9" w:rsidR="00C96D06" w:rsidRDefault="00C96D06" w:rsidP="00C96D06">
            <w:pPr>
              <w:pStyle w:val="TABLE-cell"/>
            </w:pPr>
            <w:r>
              <w:t>1..1</w:t>
            </w:r>
          </w:p>
        </w:tc>
        <w:tc>
          <w:tcPr>
            <w:tcW w:w="2177" w:type="dxa"/>
            <w:shd w:val="clear" w:color="auto" w:fill="auto"/>
          </w:tcPr>
          <w:p w14:paraId="3818A521" w14:textId="02392E46" w:rsidR="00C96D06" w:rsidRDefault="00BD7023" w:rsidP="00C96D06">
            <w:pPr>
              <w:pStyle w:val="TABLE-cell"/>
            </w:pPr>
            <w:hyperlink w:anchor="UML1913" w:history="1">
              <w:r w:rsidR="00F56272" w:rsidRPr="00F56272">
                <w:rPr>
                  <w:rStyle w:val="Hyperlink"/>
                </w:rPr>
                <w:t>OperationalLimitType</w:t>
              </w:r>
            </w:hyperlink>
          </w:p>
        </w:tc>
        <w:tc>
          <w:tcPr>
            <w:tcW w:w="3447" w:type="dxa"/>
            <w:shd w:val="clear" w:color="auto" w:fill="auto"/>
          </w:tcPr>
          <w:p w14:paraId="2483C6F2" w14:textId="2EB36194" w:rsidR="00C96D06" w:rsidRDefault="00C96D06" w:rsidP="00C96D06">
            <w:pPr>
              <w:pStyle w:val="TABLE-cell"/>
            </w:pPr>
            <w:r>
              <w:t xml:space="preserve">inherited from: </w:t>
            </w:r>
            <w:hyperlink w:anchor="UML1907" w:history="1">
              <w:r w:rsidR="00F56272" w:rsidRPr="00F56272">
                <w:rPr>
                  <w:rStyle w:val="Hyperlink"/>
                </w:rPr>
                <w:t>OperationalLimit</w:t>
              </w:r>
            </w:hyperlink>
          </w:p>
        </w:tc>
      </w:tr>
      <w:tr w:rsidR="00C96D06" w14:paraId="7694979D" w14:textId="77777777" w:rsidTr="00C96D06">
        <w:tc>
          <w:tcPr>
            <w:tcW w:w="635" w:type="dxa"/>
            <w:shd w:val="clear" w:color="auto" w:fill="auto"/>
          </w:tcPr>
          <w:p w14:paraId="70FA2A90" w14:textId="2EFCCA1E" w:rsidR="00C96D06" w:rsidRDefault="00C96D06" w:rsidP="00C96D06">
            <w:pPr>
              <w:pStyle w:val="TABLE-cell"/>
            </w:pPr>
            <w:r>
              <w:t>0..*</w:t>
            </w:r>
          </w:p>
        </w:tc>
        <w:tc>
          <w:tcPr>
            <w:tcW w:w="2177" w:type="dxa"/>
            <w:shd w:val="clear" w:color="auto" w:fill="auto"/>
          </w:tcPr>
          <w:p w14:paraId="483FD71D" w14:textId="32E2BEC9" w:rsidR="00C96D06" w:rsidRDefault="00C96D06" w:rsidP="00C96D06">
            <w:pPr>
              <w:pStyle w:val="TABLE-cell"/>
            </w:pPr>
            <w:r>
              <w:t>OperationalLimitSet</w:t>
            </w:r>
          </w:p>
        </w:tc>
        <w:tc>
          <w:tcPr>
            <w:tcW w:w="635" w:type="dxa"/>
            <w:shd w:val="clear" w:color="auto" w:fill="auto"/>
          </w:tcPr>
          <w:p w14:paraId="542C56AA" w14:textId="3FBDEF59" w:rsidR="00C96D06" w:rsidRDefault="00C96D06" w:rsidP="00C96D06">
            <w:pPr>
              <w:pStyle w:val="TABLE-cell"/>
            </w:pPr>
            <w:r>
              <w:t>1..1</w:t>
            </w:r>
          </w:p>
        </w:tc>
        <w:tc>
          <w:tcPr>
            <w:tcW w:w="2177" w:type="dxa"/>
            <w:shd w:val="clear" w:color="auto" w:fill="auto"/>
          </w:tcPr>
          <w:p w14:paraId="44059D83" w14:textId="7203A214" w:rsidR="00C96D06" w:rsidRDefault="00BD7023" w:rsidP="00C96D06">
            <w:pPr>
              <w:pStyle w:val="TABLE-cell"/>
            </w:pPr>
            <w:hyperlink w:anchor="UML1912" w:history="1">
              <w:r w:rsidR="00F56272" w:rsidRPr="00F56272">
                <w:rPr>
                  <w:rStyle w:val="Hyperlink"/>
                </w:rPr>
                <w:t>OperationalLimitSet</w:t>
              </w:r>
            </w:hyperlink>
          </w:p>
        </w:tc>
        <w:tc>
          <w:tcPr>
            <w:tcW w:w="3447" w:type="dxa"/>
            <w:shd w:val="clear" w:color="auto" w:fill="auto"/>
          </w:tcPr>
          <w:p w14:paraId="267877B1" w14:textId="6CD37F8F" w:rsidR="00C96D06" w:rsidRDefault="00C96D06" w:rsidP="00C96D06">
            <w:pPr>
              <w:pStyle w:val="TABLE-cell"/>
            </w:pPr>
            <w:r>
              <w:t xml:space="preserve">inherited from: </w:t>
            </w:r>
            <w:hyperlink w:anchor="UML1907" w:history="1">
              <w:r w:rsidR="00F56272" w:rsidRPr="00F56272">
                <w:rPr>
                  <w:rStyle w:val="Hyperlink"/>
                </w:rPr>
                <w:t>OperationalLimit</w:t>
              </w:r>
            </w:hyperlink>
          </w:p>
        </w:tc>
      </w:tr>
    </w:tbl>
    <w:p w14:paraId="1DBDAA62" w14:textId="2BDC4C69" w:rsidR="00C96D06" w:rsidRDefault="00C96D06" w:rsidP="00C96D06"/>
    <w:p w14:paraId="3D6C289F" w14:textId="3538E8B0" w:rsidR="00C96D06" w:rsidRDefault="00C96D06" w:rsidP="00C96D06">
      <w:pPr>
        <w:pStyle w:val="Heading3"/>
      </w:pPr>
      <w:bookmarkStart w:id="180" w:name="UML1971"/>
      <w:bookmarkStart w:id="181" w:name="_Toc113890765"/>
      <w:r>
        <w:t>CurrentTransformer</w:t>
      </w:r>
      <w:bookmarkEnd w:id="180"/>
      <w:bookmarkEnd w:id="181"/>
    </w:p>
    <w:p w14:paraId="6343666D" w14:textId="208AE8B5" w:rsidR="00C96D06" w:rsidRDefault="00C96D06" w:rsidP="00C96D06">
      <w:r>
        <w:t xml:space="preserve">Inheritance path = </w:t>
      </w:r>
      <w:hyperlink w:anchor="UML1968" w:history="1">
        <w:r w:rsidR="00F56272" w:rsidRPr="00F56272">
          <w:rPr>
            <w:rStyle w:val="Hyperlink"/>
          </w:rPr>
          <w:t>Sensor</w:t>
        </w:r>
      </w:hyperlink>
      <w:r>
        <w:t xml:space="preserve">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B18E27B" w14:textId="589DD962" w:rsidR="00C96D06" w:rsidRDefault="00C96D06" w:rsidP="00C96D06">
      <w:r>
        <w:t>Instrument transformer used to measure electrical qualities of the circuit that is being protected and/or monitored. Typically used as current transducer for the purpose of metering or protection. A typical secondary current rating would be 5A.</w:t>
      </w:r>
    </w:p>
    <w:p w14:paraId="3AA96C4E" w14:textId="46763977" w:rsidR="00C96D06" w:rsidRDefault="00C96D06" w:rsidP="00C96D06">
      <w:r>
        <w:fldChar w:fldCharType="begin"/>
      </w:r>
      <w:r>
        <w:instrText xml:space="preserve"> REF _Ref113687154 \h </w:instrText>
      </w:r>
      <w:r>
        <w:fldChar w:fldCharType="separate"/>
      </w:r>
      <w:r w:rsidR="00F56272">
        <w:t>Table 53</w:t>
      </w:r>
      <w:r>
        <w:fldChar w:fldCharType="end"/>
      </w:r>
      <w:r>
        <w:t xml:space="preserve"> shows all attributes of CurrentTransformer.</w:t>
      </w:r>
    </w:p>
    <w:p w14:paraId="3F773558" w14:textId="5826BE86" w:rsidR="00C96D06" w:rsidRDefault="00C96D06" w:rsidP="00C96D06">
      <w:pPr>
        <w:pStyle w:val="TABLE-title"/>
      </w:pPr>
      <w:bookmarkStart w:id="182" w:name="_Ref113687154"/>
      <w:bookmarkStart w:id="183" w:name="_Toc113692239"/>
      <w:r>
        <w:t xml:space="preserve">Table </w:t>
      </w:r>
      <w:r>
        <w:fldChar w:fldCharType="begin"/>
      </w:r>
      <w:r>
        <w:instrText xml:space="preserve"> SEQ Table \* ARABIC </w:instrText>
      </w:r>
      <w:r>
        <w:fldChar w:fldCharType="separate"/>
      </w:r>
      <w:r w:rsidR="00F56272">
        <w:t>53</w:t>
      </w:r>
      <w:r>
        <w:fldChar w:fldCharType="end"/>
      </w:r>
      <w:bookmarkEnd w:id="182"/>
      <w:r>
        <w:t xml:space="preserve"> – Attributes of LTDSEquipmentProfile::CurrentTransformer</w:t>
      </w:r>
      <w:bookmarkEnd w:id="1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C96D06" w14:paraId="7A06E3DD" w14:textId="77777777" w:rsidTr="00C96D06">
        <w:trPr>
          <w:tblHeader/>
        </w:trPr>
        <w:tc>
          <w:tcPr>
            <w:tcW w:w="2177" w:type="dxa"/>
            <w:shd w:val="clear" w:color="auto" w:fill="auto"/>
          </w:tcPr>
          <w:p w14:paraId="59A99216" w14:textId="4D1367F3" w:rsidR="00C96D06" w:rsidRDefault="00C96D06" w:rsidP="00C96D06">
            <w:pPr>
              <w:pStyle w:val="TABLE-col-heading"/>
            </w:pPr>
            <w:r>
              <w:t>name</w:t>
            </w:r>
          </w:p>
        </w:tc>
        <w:tc>
          <w:tcPr>
            <w:tcW w:w="635" w:type="dxa"/>
            <w:shd w:val="clear" w:color="auto" w:fill="auto"/>
          </w:tcPr>
          <w:p w14:paraId="59564DCD" w14:textId="7C87BC86" w:rsidR="00C96D06" w:rsidRDefault="00C96D06" w:rsidP="00C96D06">
            <w:pPr>
              <w:pStyle w:val="TABLE-col-heading"/>
            </w:pPr>
            <w:r>
              <w:t>mult</w:t>
            </w:r>
          </w:p>
        </w:tc>
        <w:tc>
          <w:tcPr>
            <w:tcW w:w="2177" w:type="dxa"/>
            <w:shd w:val="clear" w:color="auto" w:fill="auto"/>
          </w:tcPr>
          <w:p w14:paraId="5EF39C52" w14:textId="7E586C6B" w:rsidR="00C96D06" w:rsidRDefault="00C96D06" w:rsidP="00C96D06">
            <w:pPr>
              <w:pStyle w:val="TABLE-col-heading"/>
            </w:pPr>
            <w:r>
              <w:t>type</w:t>
            </w:r>
          </w:p>
        </w:tc>
        <w:tc>
          <w:tcPr>
            <w:tcW w:w="4082" w:type="dxa"/>
            <w:shd w:val="clear" w:color="auto" w:fill="auto"/>
          </w:tcPr>
          <w:p w14:paraId="42C0D061" w14:textId="21443BEF" w:rsidR="00C96D06" w:rsidRDefault="00C96D06" w:rsidP="00C96D06">
            <w:pPr>
              <w:pStyle w:val="TABLE-col-heading"/>
            </w:pPr>
            <w:r>
              <w:t>description</w:t>
            </w:r>
          </w:p>
        </w:tc>
      </w:tr>
      <w:tr w:rsidR="00C96D06" w14:paraId="44615A9B" w14:textId="77777777" w:rsidTr="00C96D06">
        <w:tc>
          <w:tcPr>
            <w:tcW w:w="2177" w:type="dxa"/>
            <w:shd w:val="clear" w:color="auto" w:fill="auto"/>
          </w:tcPr>
          <w:p w14:paraId="75609230" w14:textId="51BC0B6D" w:rsidR="00C96D06" w:rsidRDefault="00C96D06" w:rsidP="00C96D06">
            <w:pPr>
              <w:pStyle w:val="TABLE-cell"/>
            </w:pPr>
            <w:r>
              <w:t>aggregate</w:t>
            </w:r>
          </w:p>
        </w:tc>
        <w:tc>
          <w:tcPr>
            <w:tcW w:w="635" w:type="dxa"/>
            <w:shd w:val="clear" w:color="auto" w:fill="auto"/>
          </w:tcPr>
          <w:p w14:paraId="14D533DA" w14:textId="360F3901" w:rsidR="00C96D06" w:rsidRDefault="00C96D06" w:rsidP="00C96D06">
            <w:pPr>
              <w:pStyle w:val="TABLE-cell"/>
            </w:pPr>
            <w:r>
              <w:t>0..1</w:t>
            </w:r>
          </w:p>
        </w:tc>
        <w:tc>
          <w:tcPr>
            <w:tcW w:w="2177" w:type="dxa"/>
            <w:shd w:val="clear" w:color="auto" w:fill="auto"/>
          </w:tcPr>
          <w:p w14:paraId="5232E1C6" w14:textId="2BA87DDE"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050C4FE3" w14:textId="142837D2"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6FCDF883" w14:textId="77777777" w:rsidTr="00C96D06">
        <w:tc>
          <w:tcPr>
            <w:tcW w:w="2177" w:type="dxa"/>
            <w:shd w:val="clear" w:color="auto" w:fill="auto"/>
          </w:tcPr>
          <w:p w14:paraId="65DDCD6A" w14:textId="1818D062" w:rsidR="00C96D06" w:rsidRDefault="00C96D06" w:rsidP="00C96D06">
            <w:pPr>
              <w:pStyle w:val="TABLE-cell"/>
            </w:pPr>
            <w:r>
              <w:t>normallyInService</w:t>
            </w:r>
          </w:p>
        </w:tc>
        <w:tc>
          <w:tcPr>
            <w:tcW w:w="635" w:type="dxa"/>
            <w:shd w:val="clear" w:color="auto" w:fill="auto"/>
          </w:tcPr>
          <w:p w14:paraId="091E44F0" w14:textId="0AFEF2AB" w:rsidR="00C96D06" w:rsidRDefault="00C96D06" w:rsidP="00C96D06">
            <w:pPr>
              <w:pStyle w:val="TABLE-cell"/>
            </w:pPr>
            <w:r>
              <w:t>0..1</w:t>
            </w:r>
          </w:p>
        </w:tc>
        <w:tc>
          <w:tcPr>
            <w:tcW w:w="2177" w:type="dxa"/>
            <w:shd w:val="clear" w:color="auto" w:fill="auto"/>
          </w:tcPr>
          <w:p w14:paraId="69474E1A" w14:textId="608CB968" w:rsidR="00C96D06" w:rsidRDefault="00BD7023" w:rsidP="00C96D06">
            <w:pPr>
              <w:pStyle w:val="TABLE-cell"/>
            </w:pPr>
            <w:hyperlink w:anchor="UML57" w:history="1">
              <w:r w:rsidR="00F56272" w:rsidRPr="00F56272">
                <w:rPr>
                  <w:rStyle w:val="Hyperlink"/>
                </w:rPr>
                <w:t>Boolean</w:t>
              </w:r>
            </w:hyperlink>
          </w:p>
        </w:tc>
        <w:tc>
          <w:tcPr>
            <w:tcW w:w="4082" w:type="dxa"/>
            <w:shd w:val="clear" w:color="auto" w:fill="auto"/>
          </w:tcPr>
          <w:p w14:paraId="6F8C2E02" w14:textId="78F6A138" w:rsidR="00C96D06" w:rsidRDefault="00C96D06" w:rsidP="00C96D06">
            <w:pPr>
              <w:pStyle w:val="TABLE-cell"/>
            </w:pPr>
            <w:r>
              <w:t xml:space="preserve">inherited from: </w:t>
            </w:r>
            <w:hyperlink w:anchor="UML1919" w:history="1">
              <w:r w:rsidR="00F56272" w:rsidRPr="00F56272">
                <w:rPr>
                  <w:rStyle w:val="Hyperlink"/>
                </w:rPr>
                <w:t>Equipment</w:t>
              </w:r>
            </w:hyperlink>
          </w:p>
        </w:tc>
      </w:tr>
      <w:tr w:rsidR="00C96D06" w14:paraId="48C56F8C" w14:textId="77777777" w:rsidTr="00C96D06">
        <w:tc>
          <w:tcPr>
            <w:tcW w:w="2177" w:type="dxa"/>
            <w:shd w:val="clear" w:color="auto" w:fill="auto"/>
          </w:tcPr>
          <w:p w14:paraId="4BC3A81C" w14:textId="3267E1EA" w:rsidR="00C96D06" w:rsidRDefault="00C96D06" w:rsidP="00C96D06">
            <w:pPr>
              <w:pStyle w:val="TABLE-cell"/>
            </w:pPr>
            <w:r>
              <w:t>description</w:t>
            </w:r>
          </w:p>
        </w:tc>
        <w:tc>
          <w:tcPr>
            <w:tcW w:w="635" w:type="dxa"/>
            <w:shd w:val="clear" w:color="auto" w:fill="auto"/>
          </w:tcPr>
          <w:p w14:paraId="2C151104" w14:textId="56529D6E" w:rsidR="00C96D06" w:rsidRDefault="00C96D06" w:rsidP="00C96D06">
            <w:pPr>
              <w:pStyle w:val="TABLE-cell"/>
            </w:pPr>
            <w:r>
              <w:t>0..1</w:t>
            </w:r>
          </w:p>
        </w:tc>
        <w:tc>
          <w:tcPr>
            <w:tcW w:w="2177" w:type="dxa"/>
            <w:shd w:val="clear" w:color="auto" w:fill="auto"/>
          </w:tcPr>
          <w:p w14:paraId="3F3A8DEF" w14:textId="5D992FE6"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4463EE9A" w14:textId="73064D73"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73B5FA65" w14:textId="77777777" w:rsidTr="00C96D06">
        <w:tc>
          <w:tcPr>
            <w:tcW w:w="2177" w:type="dxa"/>
            <w:shd w:val="clear" w:color="auto" w:fill="auto"/>
          </w:tcPr>
          <w:p w14:paraId="59553363" w14:textId="52577EA7" w:rsidR="00C96D06" w:rsidRDefault="00C96D06" w:rsidP="00C96D06">
            <w:pPr>
              <w:pStyle w:val="TABLE-cell"/>
            </w:pPr>
            <w:r>
              <w:t>mRID</w:t>
            </w:r>
          </w:p>
        </w:tc>
        <w:tc>
          <w:tcPr>
            <w:tcW w:w="635" w:type="dxa"/>
            <w:shd w:val="clear" w:color="auto" w:fill="auto"/>
          </w:tcPr>
          <w:p w14:paraId="34A13B86" w14:textId="01A2B592" w:rsidR="00C96D06" w:rsidRDefault="00C96D06" w:rsidP="00C96D06">
            <w:pPr>
              <w:pStyle w:val="TABLE-cell"/>
            </w:pPr>
            <w:r>
              <w:t>1..1</w:t>
            </w:r>
          </w:p>
        </w:tc>
        <w:tc>
          <w:tcPr>
            <w:tcW w:w="2177" w:type="dxa"/>
            <w:shd w:val="clear" w:color="auto" w:fill="auto"/>
          </w:tcPr>
          <w:p w14:paraId="2875665D" w14:textId="371EAEC0"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3AE4B9BA" w14:textId="0A1FBBD4" w:rsidR="00C96D06" w:rsidRDefault="00C96D06" w:rsidP="00C96D06">
            <w:pPr>
              <w:pStyle w:val="TABLE-cell"/>
            </w:pPr>
            <w:r>
              <w:t xml:space="preserve">inherited from: </w:t>
            </w:r>
            <w:hyperlink w:anchor="UML12" w:history="1">
              <w:r w:rsidR="00F56272" w:rsidRPr="00F56272">
                <w:rPr>
                  <w:rStyle w:val="Hyperlink"/>
                </w:rPr>
                <w:t>IdentifiedObject</w:t>
              </w:r>
            </w:hyperlink>
          </w:p>
        </w:tc>
      </w:tr>
      <w:tr w:rsidR="00C96D06" w14:paraId="12BF39A7" w14:textId="77777777" w:rsidTr="00C96D06">
        <w:tc>
          <w:tcPr>
            <w:tcW w:w="2177" w:type="dxa"/>
            <w:shd w:val="clear" w:color="auto" w:fill="auto"/>
          </w:tcPr>
          <w:p w14:paraId="2753EF20" w14:textId="5C81105C" w:rsidR="00C96D06" w:rsidRDefault="00C96D06" w:rsidP="00C96D06">
            <w:pPr>
              <w:pStyle w:val="TABLE-cell"/>
            </w:pPr>
            <w:r>
              <w:t>name</w:t>
            </w:r>
          </w:p>
        </w:tc>
        <w:tc>
          <w:tcPr>
            <w:tcW w:w="635" w:type="dxa"/>
            <w:shd w:val="clear" w:color="auto" w:fill="auto"/>
          </w:tcPr>
          <w:p w14:paraId="5A0970F8" w14:textId="5E5D7236" w:rsidR="00C96D06" w:rsidRDefault="00C96D06" w:rsidP="00C96D06">
            <w:pPr>
              <w:pStyle w:val="TABLE-cell"/>
            </w:pPr>
            <w:r>
              <w:t>1..1</w:t>
            </w:r>
          </w:p>
        </w:tc>
        <w:tc>
          <w:tcPr>
            <w:tcW w:w="2177" w:type="dxa"/>
            <w:shd w:val="clear" w:color="auto" w:fill="auto"/>
          </w:tcPr>
          <w:p w14:paraId="373FCBD6" w14:textId="00E96FE6" w:rsidR="00C96D06" w:rsidRDefault="00BD7023" w:rsidP="00C96D06">
            <w:pPr>
              <w:pStyle w:val="TABLE-cell"/>
            </w:pPr>
            <w:hyperlink w:anchor="UML67" w:history="1">
              <w:r w:rsidR="00F56272" w:rsidRPr="00F56272">
                <w:rPr>
                  <w:rStyle w:val="Hyperlink"/>
                </w:rPr>
                <w:t>String</w:t>
              </w:r>
            </w:hyperlink>
          </w:p>
        </w:tc>
        <w:tc>
          <w:tcPr>
            <w:tcW w:w="4082" w:type="dxa"/>
            <w:shd w:val="clear" w:color="auto" w:fill="auto"/>
          </w:tcPr>
          <w:p w14:paraId="257BA03E" w14:textId="5650D3F3" w:rsidR="00C96D06" w:rsidRDefault="00C96D06" w:rsidP="00C96D06">
            <w:pPr>
              <w:pStyle w:val="TABLE-cell"/>
            </w:pPr>
            <w:r>
              <w:t xml:space="preserve">inherited from: </w:t>
            </w:r>
            <w:hyperlink w:anchor="UML12" w:history="1">
              <w:r w:rsidR="00F56272" w:rsidRPr="00F56272">
                <w:rPr>
                  <w:rStyle w:val="Hyperlink"/>
                </w:rPr>
                <w:t>IdentifiedObject</w:t>
              </w:r>
            </w:hyperlink>
          </w:p>
        </w:tc>
      </w:tr>
    </w:tbl>
    <w:p w14:paraId="528D5151" w14:textId="0337DEFA" w:rsidR="00C96D06" w:rsidRDefault="00C96D06" w:rsidP="00C96D06"/>
    <w:p w14:paraId="1171DDDC" w14:textId="1A2BDE24" w:rsidR="00C96D06" w:rsidRDefault="00C96D06" w:rsidP="00C96D06">
      <w:r>
        <w:fldChar w:fldCharType="begin"/>
      </w:r>
      <w:r>
        <w:instrText xml:space="preserve"> REF _Ref113687158 \h </w:instrText>
      </w:r>
      <w:r>
        <w:fldChar w:fldCharType="separate"/>
      </w:r>
      <w:r w:rsidR="00F56272">
        <w:t>Table 54</w:t>
      </w:r>
      <w:r>
        <w:fldChar w:fldCharType="end"/>
      </w:r>
      <w:r>
        <w:t xml:space="preserve"> shows all association ends of CurrentTransformer with other classes.</w:t>
      </w:r>
    </w:p>
    <w:p w14:paraId="605FF094" w14:textId="1567DDF2" w:rsidR="00C96D06" w:rsidRDefault="00C96D06" w:rsidP="00C96D06">
      <w:pPr>
        <w:pStyle w:val="TABLE-title"/>
      </w:pPr>
      <w:bookmarkStart w:id="184" w:name="_Ref113687158"/>
      <w:bookmarkStart w:id="185" w:name="_Toc113692240"/>
      <w:r>
        <w:t xml:space="preserve">Table </w:t>
      </w:r>
      <w:r>
        <w:fldChar w:fldCharType="begin"/>
      </w:r>
      <w:r>
        <w:instrText xml:space="preserve"> SEQ Table \* ARABIC </w:instrText>
      </w:r>
      <w:r>
        <w:fldChar w:fldCharType="separate"/>
      </w:r>
      <w:r w:rsidR="00F56272">
        <w:t>54</w:t>
      </w:r>
      <w:r>
        <w:fldChar w:fldCharType="end"/>
      </w:r>
      <w:bookmarkEnd w:id="184"/>
      <w:r>
        <w:t xml:space="preserve"> – Association ends of LTDSEquipmentProfile::CurrentTransformer with other classes</w:t>
      </w:r>
      <w:bookmarkEnd w:id="1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C96D06" w14:paraId="18FE712E" w14:textId="77777777" w:rsidTr="00C96D06">
        <w:trPr>
          <w:tblHeader/>
        </w:trPr>
        <w:tc>
          <w:tcPr>
            <w:tcW w:w="635" w:type="dxa"/>
            <w:shd w:val="clear" w:color="auto" w:fill="auto"/>
          </w:tcPr>
          <w:p w14:paraId="3CD61B3A" w14:textId="4D19004D" w:rsidR="00C96D06" w:rsidRDefault="00C96D06" w:rsidP="00C96D06">
            <w:pPr>
              <w:pStyle w:val="TABLE-col-heading"/>
            </w:pPr>
            <w:r>
              <w:t>mult from</w:t>
            </w:r>
          </w:p>
        </w:tc>
        <w:tc>
          <w:tcPr>
            <w:tcW w:w="2177" w:type="dxa"/>
            <w:shd w:val="clear" w:color="auto" w:fill="auto"/>
          </w:tcPr>
          <w:p w14:paraId="7CDF600D" w14:textId="532D7857" w:rsidR="00C96D06" w:rsidRDefault="00C96D06" w:rsidP="00C96D06">
            <w:pPr>
              <w:pStyle w:val="TABLE-col-heading"/>
            </w:pPr>
            <w:r>
              <w:t>name</w:t>
            </w:r>
          </w:p>
        </w:tc>
        <w:tc>
          <w:tcPr>
            <w:tcW w:w="635" w:type="dxa"/>
            <w:shd w:val="clear" w:color="auto" w:fill="auto"/>
          </w:tcPr>
          <w:p w14:paraId="2074C6B7" w14:textId="126E90CD" w:rsidR="00C96D06" w:rsidRDefault="00C96D06" w:rsidP="00C96D06">
            <w:pPr>
              <w:pStyle w:val="TABLE-col-heading"/>
            </w:pPr>
            <w:r>
              <w:t>mult to</w:t>
            </w:r>
          </w:p>
        </w:tc>
        <w:tc>
          <w:tcPr>
            <w:tcW w:w="2177" w:type="dxa"/>
            <w:shd w:val="clear" w:color="auto" w:fill="auto"/>
          </w:tcPr>
          <w:p w14:paraId="3AF814DA" w14:textId="36B5D13B" w:rsidR="00C96D06" w:rsidRDefault="00C96D06" w:rsidP="00C96D06">
            <w:pPr>
              <w:pStyle w:val="TABLE-col-heading"/>
            </w:pPr>
            <w:r>
              <w:t>type</w:t>
            </w:r>
          </w:p>
        </w:tc>
        <w:tc>
          <w:tcPr>
            <w:tcW w:w="3447" w:type="dxa"/>
            <w:shd w:val="clear" w:color="auto" w:fill="auto"/>
          </w:tcPr>
          <w:p w14:paraId="5A44B5C7" w14:textId="78288638" w:rsidR="00C96D06" w:rsidRDefault="00C96D06" w:rsidP="00C96D06">
            <w:pPr>
              <w:pStyle w:val="TABLE-col-heading"/>
            </w:pPr>
            <w:r>
              <w:t>description</w:t>
            </w:r>
          </w:p>
        </w:tc>
      </w:tr>
      <w:tr w:rsidR="00C96D06" w14:paraId="19AE291D" w14:textId="77777777" w:rsidTr="00C96D06">
        <w:tc>
          <w:tcPr>
            <w:tcW w:w="635" w:type="dxa"/>
            <w:shd w:val="clear" w:color="auto" w:fill="auto"/>
          </w:tcPr>
          <w:p w14:paraId="7448BC09" w14:textId="45B1FE9D" w:rsidR="00C96D06" w:rsidRDefault="00C96D06" w:rsidP="00C96D06">
            <w:pPr>
              <w:pStyle w:val="TABLE-cell"/>
            </w:pPr>
            <w:r>
              <w:t>0..*</w:t>
            </w:r>
          </w:p>
        </w:tc>
        <w:tc>
          <w:tcPr>
            <w:tcW w:w="2177" w:type="dxa"/>
            <w:shd w:val="clear" w:color="auto" w:fill="auto"/>
          </w:tcPr>
          <w:p w14:paraId="2562ACAB" w14:textId="5881B901" w:rsidR="00C96D06" w:rsidRDefault="00C96D06" w:rsidP="00C96D06">
            <w:pPr>
              <w:pStyle w:val="TABLE-cell"/>
            </w:pPr>
            <w:r>
              <w:t>Terminal</w:t>
            </w:r>
          </w:p>
        </w:tc>
        <w:tc>
          <w:tcPr>
            <w:tcW w:w="635" w:type="dxa"/>
            <w:shd w:val="clear" w:color="auto" w:fill="auto"/>
          </w:tcPr>
          <w:p w14:paraId="5586D84A" w14:textId="03A351C1" w:rsidR="00C96D06" w:rsidRDefault="00C96D06" w:rsidP="00C96D06">
            <w:pPr>
              <w:pStyle w:val="TABLE-cell"/>
            </w:pPr>
            <w:r>
              <w:t>1..1</w:t>
            </w:r>
          </w:p>
        </w:tc>
        <w:tc>
          <w:tcPr>
            <w:tcW w:w="2177" w:type="dxa"/>
            <w:shd w:val="clear" w:color="auto" w:fill="auto"/>
          </w:tcPr>
          <w:p w14:paraId="31246341" w14:textId="022336F4" w:rsidR="00C96D06" w:rsidRDefault="00BD7023" w:rsidP="00C96D06">
            <w:pPr>
              <w:pStyle w:val="TABLE-cell"/>
            </w:pPr>
            <w:hyperlink w:anchor="UML1901" w:history="1">
              <w:r w:rsidR="00F56272" w:rsidRPr="00F56272">
                <w:rPr>
                  <w:rStyle w:val="Hyperlink"/>
                </w:rPr>
                <w:t>Terminal</w:t>
              </w:r>
            </w:hyperlink>
          </w:p>
        </w:tc>
        <w:tc>
          <w:tcPr>
            <w:tcW w:w="3447" w:type="dxa"/>
            <w:shd w:val="clear" w:color="auto" w:fill="auto"/>
          </w:tcPr>
          <w:p w14:paraId="5C007C51" w14:textId="095C196F" w:rsidR="00C96D06" w:rsidRDefault="00C96D06" w:rsidP="00C96D06">
            <w:pPr>
              <w:pStyle w:val="TABLE-cell"/>
            </w:pPr>
            <w:r>
              <w:t xml:space="preserve">inherited from: </w:t>
            </w:r>
            <w:hyperlink w:anchor="UML1966" w:history="1">
              <w:r w:rsidR="00F56272" w:rsidRPr="00F56272">
                <w:rPr>
                  <w:rStyle w:val="Hyperlink"/>
                </w:rPr>
                <w:t>AuxiliaryEquipment</w:t>
              </w:r>
            </w:hyperlink>
          </w:p>
        </w:tc>
      </w:tr>
      <w:tr w:rsidR="00C96D06" w14:paraId="6B203187" w14:textId="77777777" w:rsidTr="00C96D06">
        <w:tc>
          <w:tcPr>
            <w:tcW w:w="635" w:type="dxa"/>
            <w:shd w:val="clear" w:color="auto" w:fill="auto"/>
          </w:tcPr>
          <w:p w14:paraId="496BF069" w14:textId="1C5D42DF" w:rsidR="00C96D06" w:rsidRDefault="00C96D06" w:rsidP="00C96D06">
            <w:pPr>
              <w:pStyle w:val="TABLE-cell"/>
            </w:pPr>
            <w:r>
              <w:t>0..*</w:t>
            </w:r>
          </w:p>
        </w:tc>
        <w:tc>
          <w:tcPr>
            <w:tcW w:w="2177" w:type="dxa"/>
            <w:shd w:val="clear" w:color="auto" w:fill="auto"/>
          </w:tcPr>
          <w:p w14:paraId="4CF2D2CC" w14:textId="40DB31BD" w:rsidR="00C96D06" w:rsidRDefault="00C96D06" w:rsidP="00C96D06">
            <w:pPr>
              <w:pStyle w:val="TABLE-cell"/>
            </w:pPr>
            <w:r>
              <w:t>EquipmentContainer</w:t>
            </w:r>
          </w:p>
        </w:tc>
        <w:tc>
          <w:tcPr>
            <w:tcW w:w="635" w:type="dxa"/>
            <w:shd w:val="clear" w:color="auto" w:fill="auto"/>
          </w:tcPr>
          <w:p w14:paraId="1A8DB01B" w14:textId="340FF980" w:rsidR="00C96D06" w:rsidRDefault="00C96D06" w:rsidP="00C96D06">
            <w:pPr>
              <w:pStyle w:val="TABLE-cell"/>
            </w:pPr>
            <w:r>
              <w:t>0..1</w:t>
            </w:r>
          </w:p>
        </w:tc>
        <w:tc>
          <w:tcPr>
            <w:tcW w:w="2177" w:type="dxa"/>
            <w:shd w:val="clear" w:color="auto" w:fill="auto"/>
          </w:tcPr>
          <w:p w14:paraId="48A9C709" w14:textId="66BD6BE8" w:rsidR="00C96D06" w:rsidRDefault="00BD7023" w:rsidP="00C96D06">
            <w:pPr>
              <w:pStyle w:val="TABLE-cell"/>
            </w:pPr>
            <w:hyperlink w:anchor="UML1998" w:history="1">
              <w:r w:rsidR="00F56272" w:rsidRPr="00F56272">
                <w:rPr>
                  <w:rStyle w:val="Hyperlink"/>
                </w:rPr>
                <w:t>EquipmentContainer</w:t>
              </w:r>
            </w:hyperlink>
          </w:p>
        </w:tc>
        <w:tc>
          <w:tcPr>
            <w:tcW w:w="3447" w:type="dxa"/>
            <w:shd w:val="clear" w:color="auto" w:fill="auto"/>
          </w:tcPr>
          <w:p w14:paraId="34458C32" w14:textId="062A7C81" w:rsidR="00C96D06" w:rsidRDefault="00C96D06" w:rsidP="00C96D06">
            <w:pPr>
              <w:pStyle w:val="TABLE-cell"/>
            </w:pPr>
            <w:r>
              <w:t xml:space="preserve">inherited from: </w:t>
            </w:r>
            <w:hyperlink w:anchor="UML1919" w:history="1">
              <w:r w:rsidR="00F56272" w:rsidRPr="00F56272">
                <w:rPr>
                  <w:rStyle w:val="Hyperlink"/>
                </w:rPr>
                <w:t>Equipment</w:t>
              </w:r>
            </w:hyperlink>
          </w:p>
        </w:tc>
      </w:tr>
    </w:tbl>
    <w:p w14:paraId="2F2CDA15" w14:textId="620D7F5B" w:rsidR="00C96D06" w:rsidRDefault="00C96D06" w:rsidP="00C96D06"/>
    <w:p w14:paraId="3ADBA54B" w14:textId="116B99B2" w:rsidR="00C96D06" w:rsidRDefault="00C96D06" w:rsidP="00C96D06">
      <w:pPr>
        <w:pStyle w:val="Heading3"/>
      </w:pPr>
      <w:bookmarkStart w:id="186" w:name="UML1882"/>
      <w:bookmarkStart w:id="187" w:name="_Toc113890766"/>
      <w:r>
        <w:t>(abstract) Curve</w:t>
      </w:r>
      <w:bookmarkEnd w:id="186"/>
      <w:bookmarkEnd w:id="187"/>
    </w:p>
    <w:p w14:paraId="67F3F609" w14:textId="6D47A492" w:rsidR="00C96D06" w:rsidRDefault="00C96D06" w:rsidP="00C96D06">
      <w:r>
        <w:t xml:space="preserve">Inheritance path = </w:t>
      </w:r>
      <w:hyperlink w:anchor="UML12" w:history="1">
        <w:r w:rsidR="00F56272" w:rsidRPr="00F56272">
          <w:rPr>
            <w:rStyle w:val="Hyperlink"/>
          </w:rPr>
          <w:t>IdentifiedObject</w:t>
        </w:r>
      </w:hyperlink>
    </w:p>
    <w:p w14:paraId="59B4E7BC" w14:textId="66AE9DA4" w:rsidR="00C96D06" w:rsidRDefault="00C96D06" w:rsidP="00C96D06">
      <w:r>
        <w:t>A multi-purpose curve or functional relationship between an independent variable (X-axis) and dependent (Y-axis) variables.</w:t>
      </w:r>
    </w:p>
    <w:p w14:paraId="53E29117" w14:textId="23425534" w:rsidR="006E71DA" w:rsidRDefault="006E71DA" w:rsidP="006E71DA">
      <w:r>
        <w:lastRenderedPageBreak/>
        <w:fldChar w:fldCharType="begin"/>
      </w:r>
      <w:r>
        <w:instrText xml:space="preserve"> REF _Ref113687167 \h </w:instrText>
      </w:r>
      <w:r>
        <w:fldChar w:fldCharType="separate"/>
      </w:r>
      <w:r w:rsidR="00F56272">
        <w:t>Table 55</w:t>
      </w:r>
      <w:r>
        <w:fldChar w:fldCharType="end"/>
      </w:r>
      <w:r>
        <w:t xml:space="preserve"> shows all attributes of Curve.</w:t>
      </w:r>
    </w:p>
    <w:p w14:paraId="19E7B80C" w14:textId="455A9D26" w:rsidR="006E71DA" w:rsidRDefault="006E71DA" w:rsidP="006E71DA">
      <w:pPr>
        <w:pStyle w:val="TABLE-title"/>
      </w:pPr>
      <w:bookmarkStart w:id="188" w:name="_Ref113687167"/>
      <w:bookmarkStart w:id="189" w:name="_Toc113692241"/>
      <w:r>
        <w:t xml:space="preserve">Table </w:t>
      </w:r>
      <w:r>
        <w:fldChar w:fldCharType="begin"/>
      </w:r>
      <w:r>
        <w:instrText xml:space="preserve"> SEQ Table \* ARABIC </w:instrText>
      </w:r>
      <w:r>
        <w:fldChar w:fldCharType="separate"/>
      </w:r>
      <w:r w:rsidR="00F56272">
        <w:t>55</w:t>
      </w:r>
      <w:r>
        <w:fldChar w:fldCharType="end"/>
      </w:r>
      <w:bookmarkEnd w:id="188"/>
      <w:r>
        <w:t xml:space="preserve"> – Attributes of LTDSEquipmentProfile::Curve</w:t>
      </w:r>
      <w:bookmarkEnd w:id="1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6B5A0E2C" w14:textId="77777777" w:rsidTr="006E71DA">
        <w:trPr>
          <w:tblHeader/>
        </w:trPr>
        <w:tc>
          <w:tcPr>
            <w:tcW w:w="2177" w:type="dxa"/>
            <w:shd w:val="clear" w:color="auto" w:fill="auto"/>
          </w:tcPr>
          <w:p w14:paraId="2150E987" w14:textId="6BF583B0" w:rsidR="006E71DA" w:rsidRDefault="006E71DA" w:rsidP="006E71DA">
            <w:pPr>
              <w:pStyle w:val="TABLE-col-heading"/>
            </w:pPr>
            <w:r>
              <w:t>name</w:t>
            </w:r>
          </w:p>
        </w:tc>
        <w:tc>
          <w:tcPr>
            <w:tcW w:w="635" w:type="dxa"/>
            <w:shd w:val="clear" w:color="auto" w:fill="auto"/>
          </w:tcPr>
          <w:p w14:paraId="381BA893" w14:textId="44C9EFDF" w:rsidR="006E71DA" w:rsidRDefault="006E71DA" w:rsidP="006E71DA">
            <w:pPr>
              <w:pStyle w:val="TABLE-col-heading"/>
            </w:pPr>
            <w:r>
              <w:t>mult</w:t>
            </w:r>
          </w:p>
        </w:tc>
        <w:tc>
          <w:tcPr>
            <w:tcW w:w="2177" w:type="dxa"/>
            <w:shd w:val="clear" w:color="auto" w:fill="auto"/>
          </w:tcPr>
          <w:p w14:paraId="181EE2A7" w14:textId="12041E73" w:rsidR="006E71DA" w:rsidRDefault="006E71DA" w:rsidP="006E71DA">
            <w:pPr>
              <w:pStyle w:val="TABLE-col-heading"/>
            </w:pPr>
            <w:r>
              <w:t>type</w:t>
            </w:r>
          </w:p>
        </w:tc>
        <w:tc>
          <w:tcPr>
            <w:tcW w:w="4082" w:type="dxa"/>
            <w:shd w:val="clear" w:color="auto" w:fill="auto"/>
          </w:tcPr>
          <w:p w14:paraId="73E9CC93" w14:textId="4310CC7D" w:rsidR="006E71DA" w:rsidRDefault="006E71DA" w:rsidP="006E71DA">
            <w:pPr>
              <w:pStyle w:val="TABLE-col-heading"/>
            </w:pPr>
            <w:r>
              <w:t>description</w:t>
            </w:r>
          </w:p>
        </w:tc>
      </w:tr>
      <w:tr w:rsidR="006E71DA" w14:paraId="164391B9" w14:textId="77777777" w:rsidTr="006E71DA">
        <w:tc>
          <w:tcPr>
            <w:tcW w:w="2177" w:type="dxa"/>
            <w:shd w:val="clear" w:color="auto" w:fill="auto"/>
          </w:tcPr>
          <w:p w14:paraId="78DEA80A" w14:textId="76819F6A" w:rsidR="006E71DA" w:rsidRDefault="006E71DA" w:rsidP="006E71DA">
            <w:pPr>
              <w:pStyle w:val="TABLE-cell"/>
            </w:pPr>
            <w:r>
              <w:t>curveStyle</w:t>
            </w:r>
          </w:p>
        </w:tc>
        <w:tc>
          <w:tcPr>
            <w:tcW w:w="635" w:type="dxa"/>
            <w:shd w:val="clear" w:color="auto" w:fill="auto"/>
          </w:tcPr>
          <w:p w14:paraId="10E183CB" w14:textId="65CD94B3" w:rsidR="006E71DA" w:rsidRDefault="006E71DA" w:rsidP="006E71DA">
            <w:pPr>
              <w:pStyle w:val="TABLE-cell"/>
            </w:pPr>
            <w:r>
              <w:t>1..1</w:t>
            </w:r>
          </w:p>
        </w:tc>
        <w:tc>
          <w:tcPr>
            <w:tcW w:w="2177" w:type="dxa"/>
            <w:shd w:val="clear" w:color="auto" w:fill="auto"/>
          </w:tcPr>
          <w:p w14:paraId="3689B579" w14:textId="7C923B38" w:rsidR="006E71DA" w:rsidRDefault="00BD7023" w:rsidP="006E71DA">
            <w:pPr>
              <w:pStyle w:val="TABLE-cell"/>
            </w:pPr>
            <w:hyperlink w:anchor="UML18" w:history="1">
              <w:r w:rsidR="00F56272" w:rsidRPr="00F56272">
                <w:rPr>
                  <w:rStyle w:val="Hyperlink"/>
                </w:rPr>
                <w:t>CurveStyle</w:t>
              </w:r>
            </w:hyperlink>
          </w:p>
        </w:tc>
        <w:tc>
          <w:tcPr>
            <w:tcW w:w="4082" w:type="dxa"/>
            <w:shd w:val="clear" w:color="auto" w:fill="auto"/>
          </w:tcPr>
          <w:p w14:paraId="5C03BBAC" w14:textId="7FFD2197" w:rsidR="006E71DA" w:rsidRDefault="006E71DA" w:rsidP="006E71DA">
            <w:pPr>
              <w:pStyle w:val="TABLE-cell"/>
            </w:pPr>
            <w:r>
              <w:t>The style or shape of the curve.</w:t>
            </w:r>
          </w:p>
        </w:tc>
      </w:tr>
      <w:tr w:rsidR="006E71DA" w14:paraId="215AF5ED" w14:textId="77777777" w:rsidTr="006E71DA">
        <w:tc>
          <w:tcPr>
            <w:tcW w:w="2177" w:type="dxa"/>
            <w:shd w:val="clear" w:color="auto" w:fill="auto"/>
          </w:tcPr>
          <w:p w14:paraId="393A30B0" w14:textId="2CFE8A21" w:rsidR="006E71DA" w:rsidRDefault="006E71DA" w:rsidP="006E71DA">
            <w:pPr>
              <w:pStyle w:val="TABLE-cell"/>
            </w:pPr>
            <w:r>
              <w:t>xUnit</w:t>
            </w:r>
          </w:p>
        </w:tc>
        <w:tc>
          <w:tcPr>
            <w:tcW w:w="635" w:type="dxa"/>
            <w:shd w:val="clear" w:color="auto" w:fill="auto"/>
          </w:tcPr>
          <w:p w14:paraId="086A988C" w14:textId="3C05D999" w:rsidR="006E71DA" w:rsidRDefault="006E71DA" w:rsidP="006E71DA">
            <w:pPr>
              <w:pStyle w:val="TABLE-cell"/>
            </w:pPr>
            <w:r>
              <w:t>1..1</w:t>
            </w:r>
          </w:p>
        </w:tc>
        <w:tc>
          <w:tcPr>
            <w:tcW w:w="2177" w:type="dxa"/>
            <w:shd w:val="clear" w:color="auto" w:fill="auto"/>
          </w:tcPr>
          <w:p w14:paraId="7C6AE6B5" w14:textId="341DF86D"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2C21A245" w14:textId="1DFA1DDA" w:rsidR="006E71DA" w:rsidRDefault="006E71DA" w:rsidP="006E71DA">
            <w:pPr>
              <w:pStyle w:val="TABLE-cell"/>
            </w:pPr>
            <w:r>
              <w:t>The X-axis units of measure.</w:t>
            </w:r>
          </w:p>
        </w:tc>
      </w:tr>
      <w:tr w:rsidR="006E71DA" w14:paraId="3C7E3FFC" w14:textId="77777777" w:rsidTr="006E71DA">
        <w:tc>
          <w:tcPr>
            <w:tcW w:w="2177" w:type="dxa"/>
            <w:shd w:val="clear" w:color="auto" w:fill="auto"/>
          </w:tcPr>
          <w:p w14:paraId="39995C2A" w14:textId="1F57E9FF" w:rsidR="006E71DA" w:rsidRDefault="006E71DA" w:rsidP="006E71DA">
            <w:pPr>
              <w:pStyle w:val="TABLE-cell"/>
            </w:pPr>
            <w:r>
              <w:t>y1Unit</w:t>
            </w:r>
          </w:p>
        </w:tc>
        <w:tc>
          <w:tcPr>
            <w:tcW w:w="635" w:type="dxa"/>
            <w:shd w:val="clear" w:color="auto" w:fill="auto"/>
          </w:tcPr>
          <w:p w14:paraId="4B7193A5" w14:textId="0AB89F27" w:rsidR="006E71DA" w:rsidRDefault="006E71DA" w:rsidP="006E71DA">
            <w:pPr>
              <w:pStyle w:val="TABLE-cell"/>
            </w:pPr>
            <w:r>
              <w:t>1..1</w:t>
            </w:r>
          </w:p>
        </w:tc>
        <w:tc>
          <w:tcPr>
            <w:tcW w:w="2177" w:type="dxa"/>
            <w:shd w:val="clear" w:color="auto" w:fill="auto"/>
          </w:tcPr>
          <w:p w14:paraId="5F39F95B" w14:textId="4C5D3982"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4E1FFEC9" w14:textId="08E4D840" w:rsidR="006E71DA" w:rsidRDefault="006E71DA" w:rsidP="006E71DA">
            <w:pPr>
              <w:pStyle w:val="TABLE-cell"/>
            </w:pPr>
            <w:r>
              <w:t>The Y1-axis units of measure.</w:t>
            </w:r>
          </w:p>
        </w:tc>
      </w:tr>
      <w:tr w:rsidR="006E71DA" w14:paraId="67EBA26C" w14:textId="77777777" w:rsidTr="006E71DA">
        <w:tc>
          <w:tcPr>
            <w:tcW w:w="2177" w:type="dxa"/>
            <w:shd w:val="clear" w:color="auto" w:fill="auto"/>
          </w:tcPr>
          <w:p w14:paraId="52696DA7" w14:textId="4E48BA8F" w:rsidR="006E71DA" w:rsidRDefault="006E71DA" w:rsidP="006E71DA">
            <w:pPr>
              <w:pStyle w:val="TABLE-cell"/>
            </w:pPr>
            <w:r>
              <w:t>y2Unit</w:t>
            </w:r>
          </w:p>
        </w:tc>
        <w:tc>
          <w:tcPr>
            <w:tcW w:w="635" w:type="dxa"/>
            <w:shd w:val="clear" w:color="auto" w:fill="auto"/>
          </w:tcPr>
          <w:p w14:paraId="31A087F8" w14:textId="5729D956" w:rsidR="006E71DA" w:rsidRDefault="006E71DA" w:rsidP="006E71DA">
            <w:pPr>
              <w:pStyle w:val="TABLE-cell"/>
            </w:pPr>
            <w:r>
              <w:t>0..1</w:t>
            </w:r>
          </w:p>
        </w:tc>
        <w:tc>
          <w:tcPr>
            <w:tcW w:w="2177" w:type="dxa"/>
            <w:shd w:val="clear" w:color="auto" w:fill="auto"/>
          </w:tcPr>
          <w:p w14:paraId="768D08EF" w14:textId="4E5B503B"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1B9CC2D8" w14:textId="058A3323" w:rsidR="006E71DA" w:rsidRDefault="006E71DA" w:rsidP="006E71DA">
            <w:pPr>
              <w:pStyle w:val="TABLE-cell"/>
            </w:pPr>
            <w:r>
              <w:t>The Y2-axis units of measure.</w:t>
            </w:r>
          </w:p>
        </w:tc>
      </w:tr>
      <w:tr w:rsidR="006E71DA" w14:paraId="7584A40C" w14:textId="77777777" w:rsidTr="006E71DA">
        <w:tc>
          <w:tcPr>
            <w:tcW w:w="2177" w:type="dxa"/>
            <w:shd w:val="clear" w:color="auto" w:fill="auto"/>
          </w:tcPr>
          <w:p w14:paraId="55C2EDCA" w14:textId="21D86B68" w:rsidR="006E71DA" w:rsidRDefault="006E71DA" w:rsidP="006E71DA">
            <w:pPr>
              <w:pStyle w:val="TABLE-cell"/>
            </w:pPr>
            <w:r>
              <w:t>description</w:t>
            </w:r>
          </w:p>
        </w:tc>
        <w:tc>
          <w:tcPr>
            <w:tcW w:w="635" w:type="dxa"/>
            <w:shd w:val="clear" w:color="auto" w:fill="auto"/>
          </w:tcPr>
          <w:p w14:paraId="32292F15" w14:textId="069D3646" w:rsidR="006E71DA" w:rsidRDefault="006E71DA" w:rsidP="006E71DA">
            <w:pPr>
              <w:pStyle w:val="TABLE-cell"/>
            </w:pPr>
            <w:r>
              <w:t>0..1</w:t>
            </w:r>
          </w:p>
        </w:tc>
        <w:tc>
          <w:tcPr>
            <w:tcW w:w="2177" w:type="dxa"/>
            <w:shd w:val="clear" w:color="auto" w:fill="auto"/>
          </w:tcPr>
          <w:p w14:paraId="71000427" w14:textId="498E9C6F"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28AC4FF8" w14:textId="48540551"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55380223" w14:textId="77777777" w:rsidTr="006E71DA">
        <w:tc>
          <w:tcPr>
            <w:tcW w:w="2177" w:type="dxa"/>
            <w:shd w:val="clear" w:color="auto" w:fill="auto"/>
          </w:tcPr>
          <w:p w14:paraId="7C966115" w14:textId="6DD72ACE" w:rsidR="006E71DA" w:rsidRDefault="006E71DA" w:rsidP="006E71DA">
            <w:pPr>
              <w:pStyle w:val="TABLE-cell"/>
            </w:pPr>
            <w:r>
              <w:t>mRID</w:t>
            </w:r>
          </w:p>
        </w:tc>
        <w:tc>
          <w:tcPr>
            <w:tcW w:w="635" w:type="dxa"/>
            <w:shd w:val="clear" w:color="auto" w:fill="auto"/>
          </w:tcPr>
          <w:p w14:paraId="3017653B" w14:textId="72920CA8" w:rsidR="006E71DA" w:rsidRDefault="006E71DA" w:rsidP="006E71DA">
            <w:pPr>
              <w:pStyle w:val="TABLE-cell"/>
            </w:pPr>
            <w:r>
              <w:t>1..1</w:t>
            </w:r>
          </w:p>
        </w:tc>
        <w:tc>
          <w:tcPr>
            <w:tcW w:w="2177" w:type="dxa"/>
            <w:shd w:val="clear" w:color="auto" w:fill="auto"/>
          </w:tcPr>
          <w:p w14:paraId="0C9352FE" w14:textId="6552B85B"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AE3837D" w14:textId="4720363E"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65DD0AD5" w14:textId="77777777" w:rsidTr="006E71DA">
        <w:tc>
          <w:tcPr>
            <w:tcW w:w="2177" w:type="dxa"/>
            <w:shd w:val="clear" w:color="auto" w:fill="auto"/>
          </w:tcPr>
          <w:p w14:paraId="60B6ED9A" w14:textId="5D49C367" w:rsidR="006E71DA" w:rsidRDefault="006E71DA" w:rsidP="006E71DA">
            <w:pPr>
              <w:pStyle w:val="TABLE-cell"/>
            </w:pPr>
            <w:r>
              <w:t>name</w:t>
            </w:r>
          </w:p>
        </w:tc>
        <w:tc>
          <w:tcPr>
            <w:tcW w:w="635" w:type="dxa"/>
            <w:shd w:val="clear" w:color="auto" w:fill="auto"/>
          </w:tcPr>
          <w:p w14:paraId="64C61492" w14:textId="71DA3396" w:rsidR="006E71DA" w:rsidRDefault="006E71DA" w:rsidP="006E71DA">
            <w:pPr>
              <w:pStyle w:val="TABLE-cell"/>
            </w:pPr>
            <w:r>
              <w:t>1..1</w:t>
            </w:r>
          </w:p>
        </w:tc>
        <w:tc>
          <w:tcPr>
            <w:tcW w:w="2177" w:type="dxa"/>
            <w:shd w:val="clear" w:color="auto" w:fill="auto"/>
          </w:tcPr>
          <w:p w14:paraId="1E1006E6" w14:textId="7BECFB7C"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7E56192" w14:textId="454C9B79"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1A6DABE1" w14:textId="7691992E" w:rsidR="006E71DA" w:rsidRDefault="006E71DA" w:rsidP="006E71DA"/>
    <w:p w14:paraId="4AAE7737" w14:textId="063D8FC4" w:rsidR="006E71DA" w:rsidRDefault="006E71DA" w:rsidP="006E71DA">
      <w:pPr>
        <w:pStyle w:val="Heading3"/>
      </w:pPr>
      <w:bookmarkStart w:id="190" w:name="UML11"/>
      <w:bookmarkStart w:id="191" w:name="_Toc113890767"/>
      <w:r>
        <w:t>CurveData root class</w:t>
      </w:r>
      <w:bookmarkEnd w:id="190"/>
      <w:bookmarkEnd w:id="191"/>
    </w:p>
    <w:p w14:paraId="02C103A9" w14:textId="01F84D73" w:rsidR="006E71DA" w:rsidRDefault="006E71DA" w:rsidP="006E71DA">
      <w:r>
        <w:t>Multi-purpose data points for defining a curve.  The use of this generic class is discouraged if a more specific class can be used to specify the X and Y axis values along with their specific data types.</w:t>
      </w:r>
    </w:p>
    <w:p w14:paraId="2DBFE987" w14:textId="4255F433" w:rsidR="006E71DA" w:rsidRDefault="006E71DA" w:rsidP="006E71DA">
      <w:r>
        <w:fldChar w:fldCharType="begin"/>
      </w:r>
      <w:r>
        <w:instrText xml:space="preserve"> REF _Ref113687171 \h </w:instrText>
      </w:r>
      <w:r>
        <w:fldChar w:fldCharType="separate"/>
      </w:r>
      <w:r w:rsidR="00F56272">
        <w:t>Table 56</w:t>
      </w:r>
      <w:r>
        <w:fldChar w:fldCharType="end"/>
      </w:r>
      <w:r>
        <w:t xml:space="preserve"> shows all attributes of CurveData.</w:t>
      </w:r>
    </w:p>
    <w:p w14:paraId="357B2FFD" w14:textId="0E2347B4" w:rsidR="006E71DA" w:rsidRDefault="006E71DA" w:rsidP="006E71DA">
      <w:pPr>
        <w:pStyle w:val="TABLE-title"/>
      </w:pPr>
      <w:bookmarkStart w:id="192" w:name="_Ref113687171"/>
      <w:bookmarkStart w:id="193" w:name="_Toc113692242"/>
      <w:r>
        <w:t xml:space="preserve">Table </w:t>
      </w:r>
      <w:r>
        <w:fldChar w:fldCharType="begin"/>
      </w:r>
      <w:r>
        <w:instrText xml:space="preserve"> SEQ Table \* ARABIC </w:instrText>
      </w:r>
      <w:r>
        <w:fldChar w:fldCharType="separate"/>
      </w:r>
      <w:r w:rsidR="00F56272">
        <w:t>56</w:t>
      </w:r>
      <w:r>
        <w:fldChar w:fldCharType="end"/>
      </w:r>
      <w:bookmarkEnd w:id="192"/>
      <w:r>
        <w:t xml:space="preserve"> – Attributes of LTDSEquipmentProfile::CurveData</w:t>
      </w:r>
      <w:bookmarkEnd w:id="19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1C899EEB" w14:textId="77777777" w:rsidTr="006E71DA">
        <w:trPr>
          <w:tblHeader/>
        </w:trPr>
        <w:tc>
          <w:tcPr>
            <w:tcW w:w="2177" w:type="dxa"/>
            <w:shd w:val="clear" w:color="auto" w:fill="auto"/>
          </w:tcPr>
          <w:p w14:paraId="75595F48" w14:textId="3C17C7EE" w:rsidR="006E71DA" w:rsidRDefault="006E71DA" w:rsidP="006E71DA">
            <w:pPr>
              <w:pStyle w:val="TABLE-col-heading"/>
            </w:pPr>
            <w:r>
              <w:t>name</w:t>
            </w:r>
          </w:p>
        </w:tc>
        <w:tc>
          <w:tcPr>
            <w:tcW w:w="635" w:type="dxa"/>
            <w:shd w:val="clear" w:color="auto" w:fill="auto"/>
          </w:tcPr>
          <w:p w14:paraId="00A947E5" w14:textId="775DBBF7" w:rsidR="006E71DA" w:rsidRDefault="006E71DA" w:rsidP="006E71DA">
            <w:pPr>
              <w:pStyle w:val="TABLE-col-heading"/>
            </w:pPr>
            <w:r>
              <w:t>mult</w:t>
            </w:r>
          </w:p>
        </w:tc>
        <w:tc>
          <w:tcPr>
            <w:tcW w:w="2177" w:type="dxa"/>
            <w:shd w:val="clear" w:color="auto" w:fill="auto"/>
          </w:tcPr>
          <w:p w14:paraId="7937BDAE" w14:textId="6200F002" w:rsidR="006E71DA" w:rsidRDefault="006E71DA" w:rsidP="006E71DA">
            <w:pPr>
              <w:pStyle w:val="TABLE-col-heading"/>
            </w:pPr>
            <w:r>
              <w:t>type</w:t>
            </w:r>
          </w:p>
        </w:tc>
        <w:tc>
          <w:tcPr>
            <w:tcW w:w="4082" w:type="dxa"/>
            <w:shd w:val="clear" w:color="auto" w:fill="auto"/>
          </w:tcPr>
          <w:p w14:paraId="6A74C3D4" w14:textId="5904718A" w:rsidR="006E71DA" w:rsidRDefault="006E71DA" w:rsidP="006E71DA">
            <w:pPr>
              <w:pStyle w:val="TABLE-col-heading"/>
            </w:pPr>
            <w:r>
              <w:t>description</w:t>
            </w:r>
          </w:p>
        </w:tc>
      </w:tr>
      <w:tr w:rsidR="006E71DA" w14:paraId="6BEC1D7A" w14:textId="77777777" w:rsidTr="006E71DA">
        <w:tc>
          <w:tcPr>
            <w:tcW w:w="2177" w:type="dxa"/>
            <w:shd w:val="clear" w:color="auto" w:fill="auto"/>
          </w:tcPr>
          <w:p w14:paraId="66A25D5C" w14:textId="1A849BCB" w:rsidR="006E71DA" w:rsidRDefault="006E71DA" w:rsidP="006E71DA">
            <w:pPr>
              <w:pStyle w:val="TABLE-cell"/>
            </w:pPr>
            <w:r>
              <w:t>xvalue</w:t>
            </w:r>
          </w:p>
        </w:tc>
        <w:tc>
          <w:tcPr>
            <w:tcW w:w="635" w:type="dxa"/>
            <w:shd w:val="clear" w:color="auto" w:fill="auto"/>
          </w:tcPr>
          <w:p w14:paraId="7DE470E7" w14:textId="6C597A5C" w:rsidR="006E71DA" w:rsidRDefault="006E71DA" w:rsidP="006E71DA">
            <w:pPr>
              <w:pStyle w:val="TABLE-cell"/>
            </w:pPr>
            <w:r>
              <w:t>1..1</w:t>
            </w:r>
          </w:p>
        </w:tc>
        <w:tc>
          <w:tcPr>
            <w:tcW w:w="2177" w:type="dxa"/>
            <w:shd w:val="clear" w:color="auto" w:fill="auto"/>
          </w:tcPr>
          <w:p w14:paraId="3FCC4FFE" w14:textId="066DF966" w:rsidR="006E71DA" w:rsidRDefault="00BD7023" w:rsidP="006E71DA">
            <w:pPr>
              <w:pStyle w:val="TABLE-cell"/>
            </w:pPr>
            <w:hyperlink w:anchor="UML64" w:history="1">
              <w:r w:rsidR="00F56272" w:rsidRPr="00F56272">
                <w:rPr>
                  <w:rStyle w:val="Hyperlink"/>
                </w:rPr>
                <w:t>Float</w:t>
              </w:r>
            </w:hyperlink>
          </w:p>
        </w:tc>
        <w:tc>
          <w:tcPr>
            <w:tcW w:w="4082" w:type="dxa"/>
            <w:shd w:val="clear" w:color="auto" w:fill="auto"/>
          </w:tcPr>
          <w:p w14:paraId="1C25A9B4" w14:textId="10822EEB" w:rsidR="006E71DA" w:rsidRDefault="006E71DA" w:rsidP="006E71DA">
            <w:pPr>
              <w:pStyle w:val="TABLE-cell"/>
            </w:pPr>
            <w:r>
              <w:t>The data value of the X-axis variable,  depending on the X-axis units.</w:t>
            </w:r>
          </w:p>
        </w:tc>
      </w:tr>
      <w:tr w:rsidR="006E71DA" w14:paraId="00225A3C" w14:textId="77777777" w:rsidTr="006E71DA">
        <w:tc>
          <w:tcPr>
            <w:tcW w:w="2177" w:type="dxa"/>
            <w:shd w:val="clear" w:color="auto" w:fill="auto"/>
          </w:tcPr>
          <w:p w14:paraId="5C33CF46" w14:textId="6D4EAB8F" w:rsidR="006E71DA" w:rsidRDefault="006E71DA" w:rsidP="006E71DA">
            <w:pPr>
              <w:pStyle w:val="TABLE-cell"/>
            </w:pPr>
            <w:r>
              <w:t>y1value</w:t>
            </w:r>
          </w:p>
        </w:tc>
        <w:tc>
          <w:tcPr>
            <w:tcW w:w="635" w:type="dxa"/>
            <w:shd w:val="clear" w:color="auto" w:fill="auto"/>
          </w:tcPr>
          <w:p w14:paraId="4AA3974E" w14:textId="7E188402" w:rsidR="006E71DA" w:rsidRDefault="006E71DA" w:rsidP="006E71DA">
            <w:pPr>
              <w:pStyle w:val="TABLE-cell"/>
            </w:pPr>
            <w:r>
              <w:t>1..1</w:t>
            </w:r>
          </w:p>
        </w:tc>
        <w:tc>
          <w:tcPr>
            <w:tcW w:w="2177" w:type="dxa"/>
            <w:shd w:val="clear" w:color="auto" w:fill="auto"/>
          </w:tcPr>
          <w:p w14:paraId="00F0743D" w14:textId="5FDAD102" w:rsidR="006E71DA" w:rsidRDefault="00BD7023" w:rsidP="006E71DA">
            <w:pPr>
              <w:pStyle w:val="TABLE-cell"/>
            </w:pPr>
            <w:hyperlink w:anchor="UML64" w:history="1">
              <w:r w:rsidR="00F56272" w:rsidRPr="00F56272">
                <w:rPr>
                  <w:rStyle w:val="Hyperlink"/>
                </w:rPr>
                <w:t>Float</w:t>
              </w:r>
            </w:hyperlink>
          </w:p>
        </w:tc>
        <w:tc>
          <w:tcPr>
            <w:tcW w:w="4082" w:type="dxa"/>
            <w:shd w:val="clear" w:color="auto" w:fill="auto"/>
          </w:tcPr>
          <w:p w14:paraId="23A80707" w14:textId="7CDE94C7" w:rsidR="006E71DA" w:rsidRDefault="006E71DA" w:rsidP="006E71DA">
            <w:pPr>
              <w:pStyle w:val="TABLE-cell"/>
            </w:pPr>
            <w:r>
              <w:t>The data value of the  first Y-axis variable, depending on the Y-axis units.</w:t>
            </w:r>
          </w:p>
        </w:tc>
      </w:tr>
      <w:tr w:rsidR="006E71DA" w14:paraId="4ECD7BEB" w14:textId="77777777" w:rsidTr="006E71DA">
        <w:tc>
          <w:tcPr>
            <w:tcW w:w="2177" w:type="dxa"/>
            <w:shd w:val="clear" w:color="auto" w:fill="auto"/>
          </w:tcPr>
          <w:p w14:paraId="40EC61BD" w14:textId="01FE8664" w:rsidR="006E71DA" w:rsidRDefault="006E71DA" w:rsidP="006E71DA">
            <w:pPr>
              <w:pStyle w:val="TABLE-cell"/>
            </w:pPr>
            <w:r>
              <w:t>y2value</w:t>
            </w:r>
          </w:p>
        </w:tc>
        <w:tc>
          <w:tcPr>
            <w:tcW w:w="635" w:type="dxa"/>
            <w:shd w:val="clear" w:color="auto" w:fill="auto"/>
          </w:tcPr>
          <w:p w14:paraId="476E58C1" w14:textId="1C76539E" w:rsidR="006E71DA" w:rsidRDefault="006E71DA" w:rsidP="006E71DA">
            <w:pPr>
              <w:pStyle w:val="TABLE-cell"/>
            </w:pPr>
            <w:r>
              <w:t>0..1</w:t>
            </w:r>
          </w:p>
        </w:tc>
        <w:tc>
          <w:tcPr>
            <w:tcW w:w="2177" w:type="dxa"/>
            <w:shd w:val="clear" w:color="auto" w:fill="auto"/>
          </w:tcPr>
          <w:p w14:paraId="6F4FC06C" w14:textId="54040555" w:rsidR="006E71DA" w:rsidRDefault="00BD7023" w:rsidP="006E71DA">
            <w:pPr>
              <w:pStyle w:val="TABLE-cell"/>
            </w:pPr>
            <w:hyperlink w:anchor="UML64" w:history="1">
              <w:r w:rsidR="00F56272" w:rsidRPr="00F56272">
                <w:rPr>
                  <w:rStyle w:val="Hyperlink"/>
                </w:rPr>
                <w:t>Float</w:t>
              </w:r>
            </w:hyperlink>
          </w:p>
        </w:tc>
        <w:tc>
          <w:tcPr>
            <w:tcW w:w="4082" w:type="dxa"/>
            <w:shd w:val="clear" w:color="auto" w:fill="auto"/>
          </w:tcPr>
          <w:p w14:paraId="6195E70B" w14:textId="7F4F1F7C" w:rsidR="006E71DA" w:rsidRDefault="006E71DA" w:rsidP="006E71DA">
            <w:pPr>
              <w:pStyle w:val="TABLE-cell"/>
            </w:pPr>
            <w:r>
              <w:t>The data value of the second Y-axis variable (if present), depending on the Y-axis units.</w:t>
            </w:r>
          </w:p>
        </w:tc>
      </w:tr>
    </w:tbl>
    <w:p w14:paraId="5D76589D" w14:textId="5F97CA80" w:rsidR="006E71DA" w:rsidRDefault="006E71DA" w:rsidP="006E71DA"/>
    <w:p w14:paraId="5D407461" w14:textId="5107E94C" w:rsidR="006E71DA" w:rsidRDefault="006E71DA" w:rsidP="006E71DA">
      <w:r>
        <w:fldChar w:fldCharType="begin"/>
      </w:r>
      <w:r>
        <w:instrText xml:space="preserve"> REF _Ref113687174 \h </w:instrText>
      </w:r>
      <w:r>
        <w:fldChar w:fldCharType="separate"/>
      </w:r>
      <w:r w:rsidR="00F56272">
        <w:t>Table 57</w:t>
      </w:r>
      <w:r>
        <w:fldChar w:fldCharType="end"/>
      </w:r>
      <w:r>
        <w:t xml:space="preserve"> shows all association ends of CurveData with other classes.</w:t>
      </w:r>
    </w:p>
    <w:p w14:paraId="2B0FEC5A" w14:textId="73D0740B" w:rsidR="006E71DA" w:rsidRDefault="006E71DA" w:rsidP="006E71DA">
      <w:pPr>
        <w:pStyle w:val="TABLE-title"/>
      </w:pPr>
      <w:bookmarkStart w:id="194" w:name="_Ref113687174"/>
      <w:bookmarkStart w:id="195" w:name="_Toc113692243"/>
      <w:r>
        <w:t xml:space="preserve">Table </w:t>
      </w:r>
      <w:r>
        <w:fldChar w:fldCharType="begin"/>
      </w:r>
      <w:r>
        <w:instrText xml:space="preserve"> SEQ Table \* ARABIC </w:instrText>
      </w:r>
      <w:r>
        <w:fldChar w:fldCharType="separate"/>
      </w:r>
      <w:r w:rsidR="00F56272">
        <w:t>57</w:t>
      </w:r>
      <w:r>
        <w:fldChar w:fldCharType="end"/>
      </w:r>
      <w:bookmarkEnd w:id="194"/>
      <w:r>
        <w:t xml:space="preserve"> – Association ends of LTDSEquipmentProfile::CurveData with other classes</w:t>
      </w:r>
      <w:bookmarkEnd w:id="1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73A5639F" w14:textId="77777777" w:rsidTr="006E71DA">
        <w:trPr>
          <w:tblHeader/>
        </w:trPr>
        <w:tc>
          <w:tcPr>
            <w:tcW w:w="635" w:type="dxa"/>
            <w:shd w:val="clear" w:color="auto" w:fill="auto"/>
          </w:tcPr>
          <w:p w14:paraId="7360C83A" w14:textId="3190C7B7" w:rsidR="006E71DA" w:rsidRDefault="006E71DA" w:rsidP="006E71DA">
            <w:pPr>
              <w:pStyle w:val="TABLE-col-heading"/>
            </w:pPr>
            <w:r>
              <w:t>mult from</w:t>
            </w:r>
          </w:p>
        </w:tc>
        <w:tc>
          <w:tcPr>
            <w:tcW w:w="2177" w:type="dxa"/>
            <w:shd w:val="clear" w:color="auto" w:fill="auto"/>
          </w:tcPr>
          <w:p w14:paraId="62EE573F" w14:textId="1A4A7B98" w:rsidR="006E71DA" w:rsidRDefault="006E71DA" w:rsidP="006E71DA">
            <w:pPr>
              <w:pStyle w:val="TABLE-col-heading"/>
            </w:pPr>
            <w:r>
              <w:t>name</w:t>
            </w:r>
          </w:p>
        </w:tc>
        <w:tc>
          <w:tcPr>
            <w:tcW w:w="635" w:type="dxa"/>
            <w:shd w:val="clear" w:color="auto" w:fill="auto"/>
          </w:tcPr>
          <w:p w14:paraId="6C960797" w14:textId="36742DF7" w:rsidR="006E71DA" w:rsidRDefault="006E71DA" w:rsidP="006E71DA">
            <w:pPr>
              <w:pStyle w:val="TABLE-col-heading"/>
            </w:pPr>
            <w:r>
              <w:t>mult to</w:t>
            </w:r>
          </w:p>
        </w:tc>
        <w:tc>
          <w:tcPr>
            <w:tcW w:w="2177" w:type="dxa"/>
            <w:shd w:val="clear" w:color="auto" w:fill="auto"/>
          </w:tcPr>
          <w:p w14:paraId="52AE27C9" w14:textId="22143BF7" w:rsidR="006E71DA" w:rsidRDefault="006E71DA" w:rsidP="006E71DA">
            <w:pPr>
              <w:pStyle w:val="TABLE-col-heading"/>
            </w:pPr>
            <w:r>
              <w:t>type</w:t>
            </w:r>
          </w:p>
        </w:tc>
        <w:tc>
          <w:tcPr>
            <w:tcW w:w="3447" w:type="dxa"/>
            <w:shd w:val="clear" w:color="auto" w:fill="auto"/>
          </w:tcPr>
          <w:p w14:paraId="7E3934A4" w14:textId="7D4D4765" w:rsidR="006E71DA" w:rsidRDefault="006E71DA" w:rsidP="006E71DA">
            <w:pPr>
              <w:pStyle w:val="TABLE-col-heading"/>
            </w:pPr>
            <w:r>
              <w:t>description</w:t>
            </w:r>
          </w:p>
        </w:tc>
      </w:tr>
      <w:tr w:rsidR="006E71DA" w14:paraId="45D5AE69" w14:textId="77777777" w:rsidTr="006E71DA">
        <w:tc>
          <w:tcPr>
            <w:tcW w:w="635" w:type="dxa"/>
            <w:shd w:val="clear" w:color="auto" w:fill="auto"/>
          </w:tcPr>
          <w:p w14:paraId="2AEBC845" w14:textId="18B8F7A3" w:rsidR="006E71DA" w:rsidRDefault="006E71DA" w:rsidP="006E71DA">
            <w:pPr>
              <w:pStyle w:val="TABLE-cell"/>
            </w:pPr>
            <w:r>
              <w:t>1..*</w:t>
            </w:r>
          </w:p>
        </w:tc>
        <w:tc>
          <w:tcPr>
            <w:tcW w:w="2177" w:type="dxa"/>
            <w:shd w:val="clear" w:color="auto" w:fill="auto"/>
          </w:tcPr>
          <w:p w14:paraId="326EBC22" w14:textId="0B00EB21" w:rsidR="006E71DA" w:rsidRDefault="006E71DA" w:rsidP="006E71DA">
            <w:pPr>
              <w:pStyle w:val="TABLE-cell"/>
            </w:pPr>
            <w:r>
              <w:t>Curve</w:t>
            </w:r>
          </w:p>
        </w:tc>
        <w:tc>
          <w:tcPr>
            <w:tcW w:w="635" w:type="dxa"/>
            <w:shd w:val="clear" w:color="auto" w:fill="auto"/>
          </w:tcPr>
          <w:p w14:paraId="5D343F9D" w14:textId="3D490C55" w:rsidR="006E71DA" w:rsidRDefault="006E71DA" w:rsidP="006E71DA">
            <w:pPr>
              <w:pStyle w:val="TABLE-cell"/>
            </w:pPr>
            <w:r>
              <w:t>1..1</w:t>
            </w:r>
          </w:p>
        </w:tc>
        <w:tc>
          <w:tcPr>
            <w:tcW w:w="2177" w:type="dxa"/>
            <w:shd w:val="clear" w:color="auto" w:fill="auto"/>
          </w:tcPr>
          <w:p w14:paraId="38794D04" w14:textId="3A452941" w:rsidR="006E71DA" w:rsidRDefault="00BD7023" w:rsidP="006E71DA">
            <w:pPr>
              <w:pStyle w:val="TABLE-cell"/>
            </w:pPr>
            <w:hyperlink w:anchor="UML1882" w:history="1">
              <w:r w:rsidR="00F56272" w:rsidRPr="00F56272">
                <w:rPr>
                  <w:rStyle w:val="Hyperlink"/>
                </w:rPr>
                <w:t>Curve</w:t>
              </w:r>
            </w:hyperlink>
          </w:p>
        </w:tc>
        <w:tc>
          <w:tcPr>
            <w:tcW w:w="3447" w:type="dxa"/>
            <w:shd w:val="clear" w:color="auto" w:fill="auto"/>
          </w:tcPr>
          <w:p w14:paraId="208C6A45" w14:textId="3F1F57D4" w:rsidR="006E71DA" w:rsidRDefault="006E71DA" w:rsidP="006E71DA">
            <w:pPr>
              <w:pStyle w:val="TABLE-cell"/>
            </w:pPr>
            <w:r>
              <w:t>The curve of  this curve data point.</w:t>
            </w:r>
          </w:p>
        </w:tc>
      </w:tr>
    </w:tbl>
    <w:p w14:paraId="6F2A4278" w14:textId="6D73AD2B" w:rsidR="006E71DA" w:rsidRDefault="006E71DA" w:rsidP="006E71DA"/>
    <w:p w14:paraId="09C73F96" w14:textId="48FEF532" w:rsidR="006E71DA" w:rsidRDefault="006E71DA" w:rsidP="006E71DA">
      <w:pPr>
        <w:pStyle w:val="Heading3"/>
      </w:pPr>
      <w:bookmarkStart w:id="196" w:name="UML1965"/>
      <w:bookmarkStart w:id="197" w:name="_Toc113890768"/>
      <w:r>
        <w:t>Cut</w:t>
      </w:r>
      <w:bookmarkEnd w:id="196"/>
      <w:bookmarkEnd w:id="197"/>
    </w:p>
    <w:p w14:paraId="781168E3" w14:textId="6BB9ACE0" w:rsidR="006E71DA" w:rsidRDefault="006E71DA" w:rsidP="006E71DA">
      <w:r>
        <w:t xml:space="preserve">Inheritance path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1CB58D5" w14:textId="77777777" w:rsidR="006E71DA" w:rsidRDefault="006E71DA" w:rsidP="006E71DA">
      <w:r>
        <w:t>A cut separates a line segment into two parts. The cut appears as a switch inserted between these two parts and connects them together. As the cut is normally open there is no galvanic connection between the two line segment parts. But it is possible to close the cut to get galvanic connection.</w:t>
      </w:r>
    </w:p>
    <w:p w14:paraId="1EA591C5" w14:textId="77777777" w:rsidR="006E71DA" w:rsidRDefault="006E71DA" w:rsidP="006E71DA">
      <w:r>
        <w:t>The cut terminals are oriented towards the line segment terminals with the same sequence number. Hence the cut terminal with sequence number equal to 1 is oriented to the line segment's terminal with sequence number equal to 1.</w:t>
      </w:r>
    </w:p>
    <w:p w14:paraId="5F17EB59" w14:textId="48E4F0E7" w:rsidR="006E71DA" w:rsidRDefault="006E71DA" w:rsidP="006E71DA">
      <w:r>
        <w:t>The cut terminals also act as connection points for jumpers and other equipment, e.g. a mobile generator. To enable this, connectivity nodes are placed at the cut terminals. Once the connectivity nodes are in place any conducting equipment can be connected at them.</w:t>
      </w:r>
    </w:p>
    <w:p w14:paraId="11FAA882" w14:textId="5701629A" w:rsidR="006E71DA" w:rsidRDefault="006E71DA" w:rsidP="006E71DA">
      <w:r>
        <w:fldChar w:fldCharType="begin"/>
      </w:r>
      <w:r>
        <w:instrText xml:space="preserve"> REF _Ref113687180 \h </w:instrText>
      </w:r>
      <w:r>
        <w:fldChar w:fldCharType="separate"/>
      </w:r>
      <w:r w:rsidR="00F56272">
        <w:t>Table 58</w:t>
      </w:r>
      <w:r>
        <w:fldChar w:fldCharType="end"/>
      </w:r>
      <w:r>
        <w:t xml:space="preserve"> shows all attributes of Cut.</w:t>
      </w:r>
    </w:p>
    <w:p w14:paraId="5035CA1F" w14:textId="43205755" w:rsidR="006E71DA" w:rsidRDefault="006E71DA" w:rsidP="006E71DA">
      <w:pPr>
        <w:pStyle w:val="TABLE-title"/>
      </w:pPr>
      <w:bookmarkStart w:id="198" w:name="_Ref113687180"/>
      <w:bookmarkStart w:id="199" w:name="_Toc113692244"/>
      <w:r>
        <w:t xml:space="preserve">Table </w:t>
      </w:r>
      <w:r>
        <w:fldChar w:fldCharType="begin"/>
      </w:r>
      <w:r>
        <w:instrText xml:space="preserve"> SEQ Table \* ARABIC </w:instrText>
      </w:r>
      <w:r>
        <w:fldChar w:fldCharType="separate"/>
      </w:r>
      <w:r w:rsidR="00F56272">
        <w:t>58</w:t>
      </w:r>
      <w:r>
        <w:fldChar w:fldCharType="end"/>
      </w:r>
      <w:bookmarkEnd w:id="198"/>
      <w:r>
        <w:t xml:space="preserve"> – Attributes of LTDSEquipmentProfile::Cut</w:t>
      </w:r>
      <w:bookmarkEnd w:id="1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CB5D62F" w14:textId="77777777" w:rsidTr="006E71DA">
        <w:trPr>
          <w:tblHeader/>
        </w:trPr>
        <w:tc>
          <w:tcPr>
            <w:tcW w:w="2177" w:type="dxa"/>
            <w:shd w:val="clear" w:color="auto" w:fill="auto"/>
          </w:tcPr>
          <w:p w14:paraId="54A8A292" w14:textId="7DF3E8C9" w:rsidR="006E71DA" w:rsidRDefault="006E71DA" w:rsidP="006E71DA">
            <w:pPr>
              <w:pStyle w:val="TABLE-col-heading"/>
            </w:pPr>
            <w:r>
              <w:t>name</w:t>
            </w:r>
          </w:p>
        </w:tc>
        <w:tc>
          <w:tcPr>
            <w:tcW w:w="635" w:type="dxa"/>
            <w:shd w:val="clear" w:color="auto" w:fill="auto"/>
          </w:tcPr>
          <w:p w14:paraId="6471AA61" w14:textId="11366F2B" w:rsidR="006E71DA" w:rsidRDefault="006E71DA" w:rsidP="006E71DA">
            <w:pPr>
              <w:pStyle w:val="TABLE-col-heading"/>
            </w:pPr>
            <w:r>
              <w:t>mult</w:t>
            </w:r>
          </w:p>
        </w:tc>
        <w:tc>
          <w:tcPr>
            <w:tcW w:w="2177" w:type="dxa"/>
            <w:shd w:val="clear" w:color="auto" w:fill="auto"/>
          </w:tcPr>
          <w:p w14:paraId="77A2484A" w14:textId="705379BE" w:rsidR="006E71DA" w:rsidRDefault="006E71DA" w:rsidP="006E71DA">
            <w:pPr>
              <w:pStyle w:val="TABLE-col-heading"/>
            </w:pPr>
            <w:r>
              <w:t>type</w:t>
            </w:r>
          </w:p>
        </w:tc>
        <w:tc>
          <w:tcPr>
            <w:tcW w:w="4082" w:type="dxa"/>
            <w:shd w:val="clear" w:color="auto" w:fill="auto"/>
          </w:tcPr>
          <w:p w14:paraId="27BC4528" w14:textId="4D7265E9" w:rsidR="006E71DA" w:rsidRDefault="006E71DA" w:rsidP="006E71DA">
            <w:pPr>
              <w:pStyle w:val="TABLE-col-heading"/>
            </w:pPr>
            <w:r>
              <w:t>description</w:t>
            </w:r>
          </w:p>
        </w:tc>
      </w:tr>
      <w:tr w:rsidR="006E71DA" w14:paraId="470E7E4F" w14:textId="77777777" w:rsidTr="006E71DA">
        <w:tc>
          <w:tcPr>
            <w:tcW w:w="2177" w:type="dxa"/>
            <w:shd w:val="clear" w:color="auto" w:fill="auto"/>
          </w:tcPr>
          <w:p w14:paraId="66E6D44A" w14:textId="38BC6719" w:rsidR="006E71DA" w:rsidRDefault="006E71DA" w:rsidP="006E71DA">
            <w:pPr>
              <w:pStyle w:val="TABLE-cell"/>
            </w:pPr>
            <w:r>
              <w:t>lengthFromTerminal1</w:t>
            </w:r>
          </w:p>
        </w:tc>
        <w:tc>
          <w:tcPr>
            <w:tcW w:w="635" w:type="dxa"/>
            <w:shd w:val="clear" w:color="auto" w:fill="auto"/>
          </w:tcPr>
          <w:p w14:paraId="406B079B" w14:textId="2ECC008D" w:rsidR="006E71DA" w:rsidRDefault="006E71DA" w:rsidP="006E71DA">
            <w:pPr>
              <w:pStyle w:val="TABLE-cell"/>
            </w:pPr>
            <w:r>
              <w:t>0..1</w:t>
            </w:r>
          </w:p>
        </w:tc>
        <w:tc>
          <w:tcPr>
            <w:tcW w:w="2177" w:type="dxa"/>
            <w:shd w:val="clear" w:color="auto" w:fill="auto"/>
          </w:tcPr>
          <w:p w14:paraId="650F8E49" w14:textId="58BC7115" w:rsidR="006E71DA" w:rsidRDefault="00BD7023" w:rsidP="006E71DA">
            <w:pPr>
              <w:pStyle w:val="TABLE-cell"/>
            </w:pPr>
            <w:hyperlink w:anchor="UML44" w:history="1">
              <w:r w:rsidR="00F56272" w:rsidRPr="00F56272">
                <w:rPr>
                  <w:rStyle w:val="Hyperlink"/>
                </w:rPr>
                <w:t>Length</w:t>
              </w:r>
            </w:hyperlink>
          </w:p>
        </w:tc>
        <w:tc>
          <w:tcPr>
            <w:tcW w:w="4082" w:type="dxa"/>
            <w:shd w:val="clear" w:color="auto" w:fill="auto"/>
          </w:tcPr>
          <w:p w14:paraId="20D28394" w14:textId="599C4017" w:rsidR="006E71DA" w:rsidRDefault="006E71DA" w:rsidP="006E71DA">
            <w:pPr>
              <w:pStyle w:val="TABLE-cell"/>
            </w:pPr>
            <w:r>
              <w:t>The length to the place where the cut is located starting from side one of the cut line segment, i.e. the line segment Terminal with sequenceNumber equal to 1.</w:t>
            </w:r>
          </w:p>
        </w:tc>
      </w:tr>
      <w:tr w:rsidR="006E71DA" w14:paraId="268DF9D4" w14:textId="77777777" w:rsidTr="006E71DA">
        <w:tc>
          <w:tcPr>
            <w:tcW w:w="2177" w:type="dxa"/>
            <w:shd w:val="clear" w:color="auto" w:fill="auto"/>
          </w:tcPr>
          <w:p w14:paraId="121089B9" w14:textId="5A539615" w:rsidR="006E71DA" w:rsidRDefault="006E71DA" w:rsidP="006E71DA">
            <w:pPr>
              <w:pStyle w:val="TABLE-cell"/>
            </w:pPr>
            <w:r>
              <w:t>normalOpen</w:t>
            </w:r>
          </w:p>
        </w:tc>
        <w:tc>
          <w:tcPr>
            <w:tcW w:w="635" w:type="dxa"/>
            <w:shd w:val="clear" w:color="auto" w:fill="auto"/>
          </w:tcPr>
          <w:p w14:paraId="1F803CB3" w14:textId="53B19AC4" w:rsidR="006E71DA" w:rsidRDefault="006E71DA" w:rsidP="006E71DA">
            <w:pPr>
              <w:pStyle w:val="TABLE-cell"/>
            </w:pPr>
            <w:r>
              <w:t>1..1</w:t>
            </w:r>
          </w:p>
        </w:tc>
        <w:tc>
          <w:tcPr>
            <w:tcW w:w="2177" w:type="dxa"/>
            <w:shd w:val="clear" w:color="auto" w:fill="auto"/>
          </w:tcPr>
          <w:p w14:paraId="15A5653D" w14:textId="704602E6"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05299035" w14:textId="10FF9C54"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5BC49FC3" w14:textId="77777777" w:rsidTr="006E71DA">
        <w:tc>
          <w:tcPr>
            <w:tcW w:w="2177" w:type="dxa"/>
            <w:shd w:val="clear" w:color="auto" w:fill="auto"/>
          </w:tcPr>
          <w:p w14:paraId="2FB5F2D0" w14:textId="3620EE3A" w:rsidR="006E71DA" w:rsidRDefault="006E71DA" w:rsidP="006E71DA">
            <w:pPr>
              <w:pStyle w:val="TABLE-cell"/>
            </w:pPr>
            <w:r>
              <w:lastRenderedPageBreak/>
              <w:t>ratedCurrent</w:t>
            </w:r>
          </w:p>
        </w:tc>
        <w:tc>
          <w:tcPr>
            <w:tcW w:w="635" w:type="dxa"/>
            <w:shd w:val="clear" w:color="auto" w:fill="auto"/>
          </w:tcPr>
          <w:p w14:paraId="7230E343" w14:textId="285FF705" w:rsidR="006E71DA" w:rsidRDefault="006E71DA" w:rsidP="006E71DA">
            <w:pPr>
              <w:pStyle w:val="TABLE-cell"/>
            </w:pPr>
            <w:r>
              <w:t>1..1</w:t>
            </w:r>
          </w:p>
        </w:tc>
        <w:tc>
          <w:tcPr>
            <w:tcW w:w="2177" w:type="dxa"/>
            <w:shd w:val="clear" w:color="auto" w:fill="auto"/>
          </w:tcPr>
          <w:p w14:paraId="588B690A" w14:textId="3FC83067" w:rsidR="006E71DA" w:rsidRDefault="00BD7023" w:rsidP="006E71DA">
            <w:pPr>
              <w:pStyle w:val="TABLE-cell"/>
            </w:pPr>
            <w:hyperlink w:anchor="UML42" w:history="1">
              <w:r w:rsidR="00F56272" w:rsidRPr="00F56272">
                <w:rPr>
                  <w:rStyle w:val="Hyperlink"/>
                </w:rPr>
                <w:t>CurrentFlow</w:t>
              </w:r>
            </w:hyperlink>
          </w:p>
        </w:tc>
        <w:tc>
          <w:tcPr>
            <w:tcW w:w="4082" w:type="dxa"/>
            <w:shd w:val="clear" w:color="auto" w:fill="auto"/>
          </w:tcPr>
          <w:p w14:paraId="77498D74" w14:textId="68B4E4E2"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5F177FB1" w14:textId="77777777" w:rsidTr="006E71DA">
        <w:tc>
          <w:tcPr>
            <w:tcW w:w="2177" w:type="dxa"/>
            <w:shd w:val="clear" w:color="auto" w:fill="auto"/>
          </w:tcPr>
          <w:p w14:paraId="2131E92A" w14:textId="1974ED63" w:rsidR="006E71DA" w:rsidRDefault="006E71DA" w:rsidP="006E71DA">
            <w:pPr>
              <w:pStyle w:val="TABLE-cell"/>
            </w:pPr>
            <w:r>
              <w:t>retained</w:t>
            </w:r>
          </w:p>
        </w:tc>
        <w:tc>
          <w:tcPr>
            <w:tcW w:w="635" w:type="dxa"/>
            <w:shd w:val="clear" w:color="auto" w:fill="auto"/>
          </w:tcPr>
          <w:p w14:paraId="12CAA443" w14:textId="35C3BF37" w:rsidR="006E71DA" w:rsidRDefault="006E71DA" w:rsidP="006E71DA">
            <w:pPr>
              <w:pStyle w:val="TABLE-cell"/>
            </w:pPr>
            <w:r>
              <w:t>1..1</w:t>
            </w:r>
          </w:p>
        </w:tc>
        <w:tc>
          <w:tcPr>
            <w:tcW w:w="2177" w:type="dxa"/>
            <w:shd w:val="clear" w:color="auto" w:fill="auto"/>
          </w:tcPr>
          <w:p w14:paraId="030C5411" w14:textId="51DF5D65"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0B01CCB9" w14:textId="4807DAEA"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355A3387" w14:textId="77777777" w:rsidTr="006E71DA">
        <w:tc>
          <w:tcPr>
            <w:tcW w:w="2177" w:type="dxa"/>
            <w:shd w:val="clear" w:color="auto" w:fill="auto"/>
          </w:tcPr>
          <w:p w14:paraId="238A99C3" w14:textId="5B82FDAB" w:rsidR="006E71DA" w:rsidRDefault="006E71DA" w:rsidP="006E71DA">
            <w:pPr>
              <w:pStyle w:val="TABLE-cell"/>
            </w:pPr>
            <w:r>
              <w:t>aggregate</w:t>
            </w:r>
          </w:p>
        </w:tc>
        <w:tc>
          <w:tcPr>
            <w:tcW w:w="635" w:type="dxa"/>
            <w:shd w:val="clear" w:color="auto" w:fill="auto"/>
          </w:tcPr>
          <w:p w14:paraId="17398AAF" w14:textId="4B4A71A5" w:rsidR="006E71DA" w:rsidRDefault="006E71DA" w:rsidP="006E71DA">
            <w:pPr>
              <w:pStyle w:val="TABLE-cell"/>
            </w:pPr>
            <w:r>
              <w:t>0..1</w:t>
            </w:r>
          </w:p>
        </w:tc>
        <w:tc>
          <w:tcPr>
            <w:tcW w:w="2177" w:type="dxa"/>
            <w:shd w:val="clear" w:color="auto" w:fill="auto"/>
          </w:tcPr>
          <w:p w14:paraId="158A21EF" w14:textId="577D7660"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6F4496CD" w14:textId="728E1CD5"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3E777C9D" w14:textId="77777777" w:rsidTr="006E71DA">
        <w:tc>
          <w:tcPr>
            <w:tcW w:w="2177" w:type="dxa"/>
            <w:shd w:val="clear" w:color="auto" w:fill="auto"/>
          </w:tcPr>
          <w:p w14:paraId="6077A206" w14:textId="0B20C227" w:rsidR="006E71DA" w:rsidRDefault="006E71DA" w:rsidP="006E71DA">
            <w:pPr>
              <w:pStyle w:val="TABLE-cell"/>
            </w:pPr>
            <w:r>
              <w:t>normallyInService</w:t>
            </w:r>
          </w:p>
        </w:tc>
        <w:tc>
          <w:tcPr>
            <w:tcW w:w="635" w:type="dxa"/>
            <w:shd w:val="clear" w:color="auto" w:fill="auto"/>
          </w:tcPr>
          <w:p w14:paraId="688FB42B" w14:textId="02C50EF0" w:rsidR="006E71DA" w:rsidRDefault="006E71DA" w:rsidP="006E71DA">
            <w:pPr>
              <w:pStyle w:val="TABLE-cell"/>
            </w:pPr>
            <w:r>
              <w:t>0..1</w:t>
            </w:r>
          </w:p>
        </w:tc>
        <w:tc>
          <w:tcPr>
            <w:tcW w:w="2177" w:type="dxa"/>
            <w:shd w:val="clear" w:color="auto" w:fill="auto"/>
          </w:tcPr>
          <w:p w14:paraId="6BFFB65A" w14:textId="73641B49"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4C0387A4" w14:textId="50CAC651"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487DA6D3" w14:textId="77777777" w:rsidTr="006E71DA">
        <w:tc>
          <w:tcPr>
            <w:tcW w:w="2177" w:type="dxa"/>
            <w:shd w:val="clear" w:color="auto" w:fill="auto"/>
          </w:tcPr>
          <w:p w14:paraId="08F46B4E" w14:textId="4C652FF8" w:rsidR="006E71DA" w:rsidRDefault="006E71DA" w:rsidP="006E71DA">
            <w:pPr>
              <w:pStyle w:val="TABLE-cell"/>
            </w:pPr>
            <w:r>
              <w:t>description</w:t>
            </w:r>
          </w:p>
        </w:tc>
        <w:tc>
          <w:tcPr>
            <w:tcW w:w="635" w:type="dxa"/>
            <w:shd w:val="clear" w:color="auto" w:fill="auto"/>
          </w:tcPr>
          <w:p w14:paraId="23C541C4" w14:textId="60EE1775" w:rsidR="006E71DA" w:rsidRDefault="006E71DA" w:rsidP="006E71DA">
            <w:pPr>
              <w:pStyle w:val="TABLE-cell"/>
            </w:pPr>
            <w:r>
              <w:t>0..1</w:t>
            </w:r>
          </w:p>
        </w:tc>
        <w:tc>
          <w:tcPr>
            <w:tcW w:w="2177" w:type="dxa"/>
            <w:shd w:val="clear" w:color="auto" w:fill="auto"/>
          </w:tcPr>
          <w:p w14:paraId="6178B90B" w14:textId="44E5E829"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F5FC7B7" w14:textId="76914915"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7FF666CD" w14:textId="77777777" w:rsidTr="006E71DA">
        <w:tc>
          <w:tcPr>
            <w:tcW w:w="2177" w:type="dxa"/>
            <w:shd w:val="clear" w:color="auto" w:fill="auto"/>
          </w:tcPr>
          <w:p w14:paraId="1775C37F" w14:textId="6ED197AF" w:rsidR="006E71DA" w:rsidRDefault="006E71DA" w:rsidP="006E71DA">
            <w:pPr>
              <w:pStyle w:val="TABLE-cell"/>
            </w:pPr>
            <w:r>
              <w:t>mRID</w:t>
            </w:r>
          </w:p>
        </w:tc>
        <w:tc>
          <w:tcPr>
            <w:tcW w:w="635" w:type="dxa"/>
            <w:shd w:val="clear" w:color="auto" w:fill="auto"/>
          </w:tcPr>
          <w:p w14:paraId="1BD9A69F" w14:textId="79B51467" w:rsidR="006E71DA" w:rsidRDefault="006E71DA" w:rsidP="006E71DA">
            <w:pPr>
              <w:pStyle w:val="TABLE-cell"/>
            </w:pPr>
            <w:r>
              <w:t>1..1</w:t>
            </w:r>
          </w:p>
        </w:tc>
        <w:tc>
          <w:tcPr>
            <w:tcW w:w="2177" w:type="dxa"/>
            <w:shd w:val="clear" w:color="auto" w:fill="auto"/>
          </w:tcPr>
          <w:p w14:paraId="07D9E02E" w14:textId="0707F0C5"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C7A03F3" w14:textId="7A56BAEF"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70AB7D54" w14:textId="77777777" w:rsidTr="006E71DA">
        <w:tc>
          <w:tcPr>
            <w:tcW w:w="2177" w:type="dxa"/>
            <w:shd w:val="clear" w:color="auto" w:fill="auto"/>
          </w:tcPr>
          <w:p w14:paraId="2AD2CB66" w14:textId="3F33D0AB" w:rsidR="006E71DA" w:rsidRDefault="006E71DA" w:rsidP="006E71DA">
            <w:pPr>
              <w:pStyle w:val="TABLE-cell"/>
            </w:pPr>
            <w:r>
              <w:t>name</w:t>
            </w:r>
          </w:p>
        </w:tc>
        <w:tc>
          <w:tcPr>
            <w:tcW w:w="635" w:type="dxa"/>
            <w:shd w:val="clear" w:color="auto" w:fill="auto"/>
          </w:tcPr>
          <w:p w14:paraId="73D1C485" w14:textId="41D909A9" w:rsidR="006E71DA" w:rsidRDefault="006E71DA" w:rsidP="006E71DA">
            <w:pPr>
              <w:pStyle w:val="TABLE-cell"/>
            </w:pPr>
            <w:r>
              <w:t>1..1</w:t>
            </w:r>
          </w:p>
        </w:tc>
        <w:tc>
          <w:tcPr>
            <w:tcW w:w="2177" w:type="dxa"/>
            <w:shd w:val="clear" w:color="auto" w:fill="auto"/>
          </w:tcPr>
          <w:p w14:paraId="516D128F" w14:textId="58CBD947"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06DD5AF" w14:textId="23843485"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0103346C" w14:textId="50908143" w:rsidR="006E71DA" w:rsidRDefault="006E71DA" w:rsidP="006E71DA"/>
    <w:p w14:paraId="52BBC320" w14:textId="5E18DC9B" w:rsidR="006E71DA" w:rsidRDefault="006E71DA" w:rsidP="006E71DA">
      <w:r>
        <w:fldChar w:fldCharType="begin"/>
      </w:r>
      <w:r>
        <w:instrText xml:space="preserve"> REF _Ref113687185 \h </w:instrText>
      </w:r>
      <w:r>
        <w:fldChar w:fldCharType="separate"/>
      </w:r>
      <w:r w:rsidR="00F56272">
        <w:t>Table 59</w:t>
      </w:r>
      <w:r>
        <w:fldChar w:fldCharType="end"/>
      </w:r>
      <w:r>
        <w:t xml:space="preserve"> shows all association ends of Cut with other classes.</w:t>
      </w:r>
    </w:p>
    <w:p w14:paraId="471DBE1D" w14:textId="57B41CC6" w:rsidR="006E71DA" w:rsidRDefault="006E71DA" w:rsidP="006E71DA">
      <w:pPr>
        <w:pStyle w:val="TABLE-title"/>
      </w:pPr>
      <w:bookmarkStart w:id="200" w:name="_Ref113687185"/>
      <w:bookmarkStart w:id="201" w:name="_Toc113692245"/>
      <w:r>
        <w:t xml:space="preserve">Table </w:t>
      </w:r>
      <w:r>
        <w:fldChar w:fldCharType="begin"/>
      </w:r>
      <w:r>
        <w:instrText xml:space="preserve"> SEQ Table \* ARABIC </w:instrText>
      </w:r>
      <w:r>
        <w:fldChar w:fldCharType="separate"/>
      </w:r>
      <w:r w:rsidR="00F56272">
        <w:t>59</w:t>
      </w:r>
      <w:r>
        <w:fldChar w:fldCharType="end"/>
      </w:r>
      <w:bookmarkEnd w:id="200"/>
      <w:r>
        <w:t xml:space="preserve"> – Association ends of LTDSEquipmentProfile::Cut with other classes</w:t>
      </w:r>
      <w:bookmarkEnd w:id="2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05C52145" w14:textId="77777777" w:rsidTr="006E71DA">
        <w:trPr>
          <w:tblHeader/>
        </w:trPr>
        <w:tc>
          <w:tcPr>
            <w:tcW w:w="635" w:type="dxa"/>
            <w:shd w:val="clear" w:color="auto" w:fill="auto"/>
          </w:tcPr>
          <w:p w14:paraId="204BBC80" w14:textId="0B2B9323" w:rsidR="006E71DA" w:rsidRDefault="006E71DA" w:rsidP="006E71DA">
            <w:pPr>
              <w:pStyle w:val="TABLE-col-heading"/>
            </w:pPr>
            <w:r>
              <w:t>mult from</w:t>
            </w:r>
          </w:p>
        </w:tc>
        <w:tc>
          <w:tcPr>
            <w:tcW w:w="2177" w:type="dxa"/>
            <w:shd w:val="clear" w:color="auto" w:fill="auto"/>
          </w:tcPr>
          <w:p w14:paraId="148B3ADE" w14:textId="21B84ABB" w:rsidR="006E71DA" w:rsidRDefault="006E71DA" w:rsidP="006E71DA">
            <w:pPr>
              <w:pStyle w:val="TABLE-col-heading"/>
            </w:pPr>
            <w:r>
              <w:t>name</w:t>
            </w:r>
          </w:p>
        </w:tc>
        <w:tc>
          <w:tcPr>
            <w:tcW w:w="635" w:type="dxa"/>
            <w:shd w:val="clear" w:color="auto" w:fill="auto"/>
          </w:tcPr>
          <w:p w14:paraId="3C5E0B40" w14:textId="3617B76F" w:rsidR="006E71DA" w:rsidRDefault="006E71DA" w:rsidP="006E71DA">
            <w:pPr>
              <w:pStyle w:val="TABLE-col-heading"/>
            </w:pPr>
            <w:r>
              <w:t>mult to</w:t>
            </w:r>
          </w:p>
        </w:tc>
        <w:tc>
          <w:tcPr>
            <w:tcW w:w="2177" w:type="dxa"/>
            <w:shd w:val="clear" w:color="auto" w:fill="auto"/>
          </w:tcPr>
          <w:p w14:paraId="7EE25D5A" w14:textId="46E4EC73" w:rsidR="006E71DA" w:rsidRDefault="006E71DA" w:rsidP="006E71DA">
            <w:pPr>
              <w:pStyle w:val="TABLE-col-heading"/>
            </w:pPr>
            <w:r>
              <w:t>type</w:t>
            </w:r>
          </w:p>
        </w:tc>
        <w:tc>
          <w:tcPr>
            <w:tcW w:w="3447" w:type="dxa"/>
            <w:shd w:val="clear" w:color="auto" w:fill="auto"/>
          </w:tcPr>
          <w:p w14:paraId="4D24545C" w14:textId="574FCA6C" w:rsidR="006E71DA" w:rsidRDefault="006E71DA" w:rsidP="006E71DA">
            <w:pPr>
              <w:pStyle w:val="TABLE-col-heading"/>
            </w:pPr>
            <w:r>
              <w:t>description</w:t>
            </w:r>
          </w:p>
        </w:tc>
      </w:tr>
      <w:tr w:rsidR="006E71DA" w14:paraId="429991A3" w14:textId="77777777" w:rsidTr="006E71DA">
        <w:tc>
          <w:tcPr>
            <w:tcW w:w="635" w:type="dxa"/>
            <w:shd w:val="clear" w:color="auto" w:fill="auto"/>
          </w:tcPr>
          <w:p w14:paraId="769A115B" w14:textId="2B15787D" w:rsidR="006E71DA" w:rsidRDefault="006E71DA" w:rsidP="006E71DA">
            <w:pPr>
              <w:pStyle w:val="TABLE-cell"/>
            </w:pPr>
            <w:r>
              <w:t>0..*</w:t>
            </w:r>
          </w:p>
        </w:tc>
        <w:tc>
          <w:tcPr>
            <w:tcW w:w="2177" w:type="dxa"/>
            <w:shd w:val="clear" w:color="auto" w:fill="auto"/>
          </w:tcPr>
          <w:p w14:paraId="0F98C03B" w14:textId="71BC126C" w:rsidR="006E71DA" w:rsidRDefault="006E71DA" w:rsidP="006E71DA">
            <w:pPr>
              <w:pStyle w:val="TABLE-cell"/>
            </w:pPr>
            <w:r>
              <w:t>ACLineSegment</w:t>
            </w:r>
          </w:p>
        </w:tc>
        <w:tc>
          <w:tcPr>
            <w:tcW w:w="635" w:type="dxa"/>
            <w:shd w:val="clear" w:color="auto" w:fill="auto"/>
          </w:tcPr>
          <w:p w14:paraId="721347C2" w14:textId="571BB038" w:rsidR="006E71DA" w:rsidRDefault="006E71DA" w:rsidP="006E71DA">
            <w:pPr>
              <w:pStyle w:val="TABLE-cell"/>
            </w:pPr>
            <w:r>
              <w:t>1..1</w:t>
            </w:r>
          </w:p>
        </w:tc>
        <w:tc>
          <w:tcPr>
            <w:tcW w:w="2177" w:type="dxa"/>
            <w:shd w:val="clear" w:color="auto" w:fill="auto"/>
          </w:tcPr>
          <w:p w14:paraId="68B4E3BF" w14:textId="0E10DABB" w:rsidR="006E71DA" w:rsidRDefault="00BD7023" w:rsidP="006E71DA">
            <w:pPr>
              <w:pStyle w:val="TABLE-cell"/>
            </w:pPr>
            <w:hyperlink w:anchor="UML1926" w:history="1">
              <w:r w:rsidR="00F56272" w:rsidRPr="00F56272">
                <w:rPr>
                  <w:rStyle w:val="Hyperlink"/>
                </w:rPr>
                <w:t>ACLineSegment</w:t>
              </w:r>
            </w:hyperlink>
          </w:p>
        </w:tc>
        <w:tc>
          <w:tcPr>
            <w:tcW w:w="3447" w:type="dxa"/>
            <w:shd w:val="clear" w:color="auto" w:fill="auto"/>
          </w:tcPr>
          <w:p w14:paraId="7E920367" w14:textId="413BF543" w:rsidR="006E71DA" w:rsidRDefault="006E71DA" w:rsidP="006E71DA">
            <w:pPr>
              <w:pStyle w:val="TABLE-cell"/>
            </w:pPr>
            <w:r>
              <w:t>The line segment to which the cut is applied.</w:t>
            </w:r>
          </w:p>
        </w:tc>
      </w:tr>
      <w:tr w:rsidR="006E71DA" w14:paraId="4C843A4A" w14:textId="77777777" w:rsidTr="006E71DA">
        <w:tc>
          <w:tcPr>
            <w:tcW w:w="635" w:type="dxa"/>
            <w:shd w:val="clear" w:color="auto" w:fill="auto"/>
          </w:tcPr>
          <w:p w14:paraId="1874E093" w14:textId="343CD1D9" w:rsidR="006E71DA" w:rsidRDefault="006E71DA" w:rsidP="006E71DA">
            <w:pPr>
              <w:pStyle w:val="TABLE-cell"/>
            </w:pPr>
            <w:r>
              <w:t>0..*</w:t>
            </w:r>
          </w:p>
        </w:tc>
        <w:tc>
          <w:tcPr>
            <w:tcW w:w="2177" w:type="dxa"/>
            <w:shd w:val="clear" w:color="auto" w:fill="auto"/>
          </w:tcPr>
          <w:p w14:paraId="56D83062" w14:textId="1C4B48C0" w:rsidR="006E71DA" w:rsidRDefault="006E71DA" w:rsidP="006E71DA">
            <w:pPr>
              <w:pStyle w:val="TABLE-cell"/>
            </w:pPr>
            <w:r>
              <w:t>BaseVoltage</w:t>
            </w:r>
          </w:p>
        </w:tc>
        <w:tc>
          <w:tcPr>
            <w:tcW w:w="635" w:type="dxa"/>
            <w:shd w:val="clear" w:color="auto" w:fill="auto"/>
          </w:tcPr>
          <w:p w14:paraId="3EC4F64B" w14:textId="0F32BC34" w:rsidR="006E71DA" w:rsidRDefault="006E71DA" w:rsidP="006E71DA">
            <w:pPr>
              <w:pStyle w:val="TABLE-cell"/>
            </w:pPr>
            <w:r>
              <w:t>0..1</w:t>
            </w:r>
          </w:p>
        </w:tc>
        <w:tc>
          <w:tcPr>
            <w:tcW w:w="2177" w:type="dxa"/>
            <w:shd w:val="clear" w:color="auto" w:fill="auto"/>
          </w:tcPr>
          <w:p w14:paraId="25297B28" w14:textId="04927739"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43667430" w14:textId="185AA6CF"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4A3916C6" w14:textId="77777777" w:rsidTr="006E71DA">
        <w:tc>
          <w:tcPr>
            <w:tcW w:w="635" w:type="dxa"/>
            <w:shd w:val="clear" w:color="auto" w:fill="auto"/>
          </w:tcPr>
          <w:p w14:paraId="07BD1575" w14:textId="6E3E7ABA" w:rsidR="006E71DA" w:rsidRDefault="006E71DA" w:rsidP="006E71DA">
            <w:pPr>
              <w:pStyle w:val="TABLE-cell"/>
            </w:pPr>
            <w:r>
              <w:t>0..*</w:t>
            </w:r>
          </w:p>
        </w:tc>
        <w:tc>
          <w:tcPr>
            <w:tcW w:w="2177" w:type="dxa"/>
            <w:shd w:val="clear" w:color="auto" w:fill="auto"/>
          </w:tcPr>
          <w:p w14:paraId="7BECE48B" w14:textId="6DF721E3" w:rsidR="006E71DA" w:rsidRDefault="006E71DA" w:rsidP="006E71DA">
            <w:pPr>
              <w:pStyle w:val="TABLE-cell"/>
            </w:pPr>
            <w:r>
              <w:t>EquipmentContainer</w:t>
            </w:r>
          </w:p>
        </w:tc>
        <w:tc>
          <w:tcPr>
            <w:tcW w:w="635" w:type="dxa"/>
            <w:shd w:val="clear" w:color="auto" w:fill="auto"/>
          </w:tcPr>
          <w:p w14:paraId="4A08ADCB" w14:textId="3CDBE618" w:rsidR="006E71DA" w:rsidRDefault="006E71DA" w:rsidP="006E71DA">
            <w:pPr>
              <w:pStyle w:val="TABLE-cell"/>
            </w:pPr>
            <w:r>
              <w:t>0..1</w:t>
            </w:r>
          </w:p>
        </w:tc>
        <w:tc>
          <w:tcPr>
            <w:tcW w:w="2177" w:type="dxa"/>
            <w:shd w:val="clear" w:color="auto" w:fill="auto"/>
          </w:tcPr>
          <w:p w14:paraId="4A0023FB" w14:textId="236C2D7D"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027128DB" w14:textId="01E637E9"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596E16C5" w14:textId="2AD138EA" w:rsidR="006E71DA" w:rsidRDefault="006E71DA" w:rsidP="006E71DA"/>
    <w:p w14:paraId="3781440C" w14:textId="00C4235E" w:rsidR="006E71DA" w:rsidRDefault="006E71DA" w:rsidP="006E71DA">
      <w:pPr>
        <w:pStyle w:val="Heading3"/>
      </w:pPr>
      <w:bookmarkStart w:id="202" w:name="UML1881"/>
      <w:bookmarkStart w:id="203" w:name="_Toc113890769"/>
      <w:r>
        <w:t>DayType</w:t>
      </w:r>
      <w:bookmarkEnd w:id="202"/>
      <w:bookmarkEnd w:id="203"/>
    </w:p>
    <w:p w14:paraId="7F8D88F0" w14:textId="1956C35E" w:rsidR="006E71DA" w:rsidRDefault="006E71DA" w:rsidP="006E71DA">
      <w:r>
        <w:t xml:space="preserve">Inheritance path = </w:t>
      </w:r>
      <w:hyperlink w:anchor="UML12" w:history="1">
        <w:r w:rsidR="00F56272" w:rsidRPr="00F56272">
          <w:rPr>
            <w:rStyle w:val="Hyperlink"/>
          </w:rPr>
          <w:t>IdentifiedObject</w:t>
        </w:r>
      </w:hyperlink>
    </w:p>
    <w:p w14:paraId="54221143" w14:textId="3C638511" w:rsidR="006E71DA" w:rsidRDefault="006E71DA" w:rsidP="006E71DA">
      <w:r>
        <w:t>Group of similar days.   For example it could be used to represent weekdays, weekend, or holidays.</w:t>
      </w:r>
    </w:p>
    <w:p w14:paraId="50F49F69" w14:textId="409AD146" w:rsidR="006E71DA" w:rsidRDefault="006E71DA" w:rsidP="006E71DA">
      <w:r>
        <w:fldChar w:fldCharType="begin"/>
      </w:r>
      <w:r>
        <w:instrText xml:space="preserve"> REF _Ref113687190 \h </w:instrText>
      </w:r>
      <w:r>
        <w:fldChar w:fldCharType="separate"/>
      </w:r>
      <w:r w:rsidR="00F56272">
        <w:t>Table 60</w:t>
      </w:r>
      <w:r>
        <w:fldChar w:fldCharType="end"/>
      </w:r>
      <w:r>
        <w:t xml:space="preserve"> shows all attributes of DayType.</w:t>
      </w:r>
    </w:p>
    <w:p w14:paraId="30301397" w14:textId="4E209BF0" w:rsidR="006E71DA" w:rsidRDefault="006E71DA" w:rsidP="006E71DA">
      <w:pPr>
        <w:pStyle w:val="TABLE-title"/>
      </w:pPr>
      <w:bookmarkStart w:id="204" w:name="_Ref113687190"/>
      <w:bookmarkStart w:id="205" w:name="_Toc113692246"/>
      <w:r>
        <w:t xml:space="preserve">Table </w:t>
      </w:r>
      <w:r>
        <w:fldChar w:fldCharType="begin"/>
      </w:r>
      <w:r>
        <w:instrText xml:space="preserve"> SEQ Table \* ARABIC </w:instrText>
      </w:r>
      <w:r>
        <w:fldChar w:fldCharType="separate"/>
      </w:r>
      <w:r w:rsidR="00F56272">
        <w:t>60</w:t>
      </w:r>
      <w:r>
        <w:fldChar w:fldCharType="end"/>
      </w:r>
      <w:bookmarkEnd w:id="204"/>
      <w:r>
        <w:t xml:space="preserve"> – Attributes of LTDSEquipmentProfile::DayType</w:t>
      </w:r>
      <w:bookmarkEnd w:id="2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0458F431" w14:textId="77777777" w:rsidTr="006E71DA">
        <w:trPr>
          <w:tblHeader/>
        </w:trPr>
        <w:tc>
          <w:tcPr>
            <w:tcW w:w="2177" w:type="dxa"/>
            <w:shd w:val="clear" w:color="auto" w:fill="auto"/>
          </w:tcPr>
          <w:p w14:paraId="65D7C7B1" w14:textId="58B31EAD" w:rsidR="006E71DA" w:rsidRDefault="006E71DA" w:rsidP="006E71DA">
            <w:pPr>
              <w:pStyle w:val="TABLE-col-heading"/>
            </w:pPr>
            <w:r>
              <w:t>name</w:t>
            </w:r>
          </w:p>
        </w:tc>
        <w:tc>
          <w:tcPr>
            <w:tcW w:w="635" w:type="dxa"/>
            <w:shd w:val="clear" w:color="auto" w:fill="auto"/>
          </w:tcPr>
          <w:p w14:paraId="2214C31E" w14:textId="6AACA5F1" w:rsidR="006E71DA" w:rsidRDefault="006E71DA" w:rsidP="006E71DA">
            <w:pPr>
              <w:pStyle w:val="TABLE-col-heading"/>
            </w:pPr>
            <w:r>
              <w:t>mult</w:t>
            </w:r>
          </w:p>
        </w:tc>
        <w:tc>
          <w:tcPr>
            <w:tcW w:w="2177" w:type="dxa"/>
            <w:shd w:val="clear" w:color="auto" w:fill="auto"/>
          </w:tcPr>
          <w:p w14:paraId="118E2C5E" w14:textId="7C66F93F" w:rsidR="006E71DA" w:rsidRDefault="006E71DA" w:rsidP="006E71DA">
            <w:pPr>
              <w:pStyle w:val="TABLE-col-heading"/>
            </w:pPr>
            <w:r>
              <w:t>type</w:t>
            </w:r>
          </w:p>
        </w:tc>
        <w:tc>
          <w:tcPr>
            <w:tcW w:w="4082" w:type="dxa"/>
            <w:shd w:val="clear" w:color="auto" w:fill="auto"/>
          </w:tcPr>
          <w:p w14:paraId="1648DD28" w14:textId="1574D8E8" w:rsidR="006E71DA" w:rsidRDefault="006E71DA" w:rsidP="006E71DA">
            <w:pPr>
              <w:pStyle w:val="TABLE-col-heading"/>
            </w:pPr>
            <w:r>
              <w:t>description</w:t>
            </w:r>
          </w:p>
        </w:tc>
      </w:tr>
      <w:tr w:rsidR="006E71DA" w14:paraId="1D14055F" w14:textId="77777777" w:rsidTr="006E71DA">
        <w:tc>
          <w:tcPr>
            <w:tcW w:w="2177" w:type="dxa"/>
            <w:shd w:val="clear" w:color="auto" w:fill="auto"/>
          </w:tcPr>
          <w:p w14:paraId="639CB92A" w14:textId="3EB1E8DD" w:rsidR="006E71DA" w:rsidRDefault="006E71DA" w:rsidP="006E71DA">
            <w:pPr>
              <w:pStyle w:val="TABLE-cell"/>
            </w:pPr>
            <w:r>
              <w:t>description</w:t>
            </w:r>
          </w:p>
        </w:tc>
        <w:tc>
          <w:tcPr>
            <w:tcW w:w="635" w:type="dxa"/>
            <w:shd w:val="clear" w:color="auto" w:fill="auto"/>
          </w:tcPr>
          <w:p w14:paraId="0E787766" w14:textId="4A3F430C" w:rsidR="006E71DA" w:rsidRDefault="006E71DA" w:rsidP="006E71DA">
            <w:pPr>
              <w:pStyle w:val="TABLE-cell"/>
            </w:pPr>
            <w:r>
              <w:t>0..1</w:t>
            </w:r>
          </w:p>
        </w:tc>
        <w:tc>
          <w:tcPr>
            <w:tcW w:w="2177" w:type="dxa"/>
            <w:shd w:val="clear" w:color="auto" w:fill="auto"/>
          </w:tcPr>
          <w:p w14:paraId="3E893030" w14:textId="41C352B7"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300A7AC1" w14:textId="30D7DA34"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2354811A" w14:textId="77777777" w:rsidTr="006E71DA">
        <w:tc>
          <w:tcPr>
            <w:tcW w:w="2177" w:type="dxa"/>
            <w:shd w:val="clear" w:color="auto" w:fill="auto"/>
          </w:tcPr>
          <w:p w14:paraId="241EDD63" w14:textId="0E82B423" w:rsidR="006E71DA" w:rsidRDefault="006E71DA" w:rsidP="006E71DA">
            <w:pPr>
              <w:pStyle w:val="TABLE-cell"/>
            </w:pPr>
            <w:r>
              <w:t>mRID</w:t>
            </w:r>
          </w:p>
        </w:tc>
        <w:tc>
          <w:tcPr>
            <w:tcW w:w="635" w:type="dxa"/>
            <w:shd w:val="clear" w:color="auto" w:fill="auto"/>
          </w:tcPr>
          <w:p w14:paraId="4F1FEA91" w14:textId="47455837" w:rsidR="006E71DA" w:rsidRDefault="006E71DA" w:rsidP="006E71DA">
            <w:pPr>
              <w:pStyle w:val="TABLE-cell"/>
            </w:pPr>
            <w:r>
              <w:t>1..1</w:t>
            </w:r>
          </w:p>
        </w:tc>
        <w:tc>
          <w:tcPr>
            <w:tcW w:w="2177" w:type="dxa"/>
            <w:shd w:val="clear" w:color="auto" w:fill="auto"/>
          </w:tcPr>
          <w:p w14:paraId="1676A115" w14:textId="5ACC1879"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00E6563" w14:textId="2481C43B"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07BF808C" w14:textId="77777777" w:rsidTr="006E71DA">
        <w:tc>
          <w:tcPr>
            <w:tcW w:w="2177" w:type="dxa"/>
            <w:shd w:val="clear" w:color="auto" w:fill="auto"/>
          </w:tcPr>
          <w:p w14:paraId="7BE978C4" w14:textId="154DA809" w:rsidR="006E71DA" w:rsidRDefault="006E71DA" w:rsidP="006E71DA">
            <w:pPr>
              <w:pStyle w:val="TABLE-cell"/>
            </w:pPr>
            <w:r>
              <w:t>name</w:t>
            </w:r>
          </w:p>
        </w:tc>
        <w:tc>
          <w:tcPr>
            <w:tcW w:w="635" w:type="dxa"/>
            <w:shd w:val="clear" w:color="auto" w:fill="auto"/>
          </w:tcPr>
          <w:p w14:paraId="46CAEB7E" w14:textId="5F341AAA" w:rsidR="006E71DA" w:rsidRDefault="006E71DA" w:rsidP="006E71DA">
            <w:pPr>
              <w:pStyle w:val="TABLE-cell"/>
            </w:pPr>
            <w:r>
              <w:t>1..1</w:t>
            </w:r>
          </w:p>
        </w:tc>
        <w:tc>
          <w:tcPr>
            <w:tcW w:w="2177" w:type="dxa"/>
            <w:shd w:val="clear" w:color="auto" w:fill="auto"/>
          </w:tcPr>
          <w:p w14:paraId="71B91703" w14:textId="00687622"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4B4D0EA" w14:textId="05DFAC6B"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13553ECF" w14:textId="3745DCA6" w:rsidR="006E71DA" w:rsidRDefault="006E71DA" w:rsidP="006E71DA"/>
    <w:p w14:paraId="0E2EA9AB" w14:textId="56651BDA" w:rsidR="006E71DA" w:rsidRDefault="006E71DA" w:rsidP="006E71DA">
      <w:pPr>
        <w:pStyle w:val="Heading3"/>
      </w:pPr>
      <w:bookmarkStart w:id="206" w:name="UML1893"/>
      <w:bookmarkStart w:id="207" w:name="_Toc113890770"/>
      <w:r>
        <w:t>RegulationSchedule</w:t>
      </w:r>
      <w:bookmarkEnd w:id="206"/>
      <w:bookmarkEnd w:id="207"/>
    </w:p>
    <w:p w14:paraId="7FEA603E" w14:textId="6127B470" w:rsidR="006E71DA" w:rsidRDefault="006E71DA" w:rsidP="006E71DA">
      <w:r>
        <w:t xml:space="preserve">Inheritance path = </w:t>
      </w:r>
      <w:hyperlink w:anchor="UML1890" w:history="1">
        <w:r w:rsidR="00F56272" w:rsidRPr="00F56272">
          <w:rPr>
            <w:rStyle w:val="Hyperlink"/>
          </w:rPr>
          <w:t>SeasonDayTypeSchedule</w:t>
        </w:r>
      </w:hyperlink>
      <w:r>
        <w:t xml:space="preserve"> : </w:t>
      </w:r>
      <w:hyperlink w:anchor="UML1889" w:history="1">
        <w:r w:rsidR="00F56272" w:rsidRPr="00F56272">
          <w:rPr>
            <w:rStyle w:val="Hyperlink"/>
          </w:rPr>
          <w:t>RegularIntervalSchedule</w:t>
        </w:r>
      </w:hyperlink>
      <w:r>
        <w:t xml:space="preserve">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306CD8B3" w14:textId="6289474A" w:rsidR="006E71DA" w:rsidRDefault="006E71DA" w:rsidP="006E71DA">
      <w:r>
        <w:t>A pre-established pattern over time for a controlled variable, e.g., busbar voltage.</w:t>
      </w:r>
    </w:p>
    <w:p w14:paraId="4780BDAB" w14:textId="1EAB69FA" w:rsidR="006E71DA" w:rsidRDefault="006E71DA" w:rsidP="006E71DA">
      <w:r>
        <w:fldChar w:fldCharType="begin"/>
      </w:r>
      <w:r>
        <w:instrText xml:space="preserve"> REF _Ref113687197 \h </w:instrText>
      </w:r>
      <w:r>
        <w:fldChar w:fldCharType="separate"/>
      </w:r>
      <w:r w:rsidR="00F56272">
        <w:t>Table 61</w:t>
      </w:r>
      <w:r>
        <w:fldChar w:fldCharType="end"/>
      </w:r>
      <w:r>
        <w:t xml:space="preserve"> shows all attributes of RegulationSchedule.</w:t>
      </w:r>
    </w:p>
    <w:p w14:paraId="52456750" w14:textId="20EF7C32" w:rsidR="006E71DA" w:rsidRDefault="006E71DA" w:rsidP="006E71DA">
      <w:pPr>
        <w:pStyle w:val="TABLE-title"/>
      </w:pPr>
      <w:bookmarkStart w:id="208" w:name="_Ref113687197"/>
      <w:bookmarkStart w:id="209" w:name="_Toc113692247"/>
      <w:r>
        <w:t xml:space="preserve">Table </w:t>
      </w:r>
      <w:r>
        <w:fldChar w:fldCharType="begin"/>
      </w:r>
      <w:r>
        <w:instrText xml:space="preserve"> SEQ Table \* ARABIC </w:instrText>
      </w:r>
      <w:r>
        <w:fldChar w:fldCharType="separate"/>
      </w:r>
      <w:r w:rsidR="00F56272">
        <w:t>61</w:t>
      </w:r>
      <w:r>
        <w:fldChar w:fldCharType="end"/>
      </w:r>
      <w:bookmarkEnd w:id="208"/>
      <w:r>
        <w:t xml:space="preserve"> – Attributes of LTDSEquipmentProfile::RegulationSchedule</w:t>
      </w:r>
      <w:bookmarkEnd w:id="2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FD6EAB5" w14:textId="77777777" w:rsidTr="006E71DA">
        <w:trPr>
          <w:tblHeader/>
        </w:trPr>
        <w:tc>
          <w:tcPr>
            <w:tcW w:w="2177" w:type="dxa"/>
            <w:shd w:val="clear" w:color="auto" w:fill="auto"/>
          </w:tcPr>
          <w:p w14:paraId="28254284" w14:textId="1801AB47" w:rsidR="006E71DA" w:rsidRDefault="006E71DA" w:rsidP="006E71DA">
            <w:pPr>
              <w:pStyle w:val="TABLE-col-heading"/>
            </w:pPr>
            <w:r>
              <w:t>name</w:t>
            </w:r>
          </w:p>
        </w:tc>
        <w:tc>
          <w:tcPr>
            <w:tcW w:w="635" w:type="dxa"/>
            <w:shd w:val="clear" w:color="auto" w:fill="auto"/>
          </w:tcPr>
          <w:p w14:paraId="38759A5F" w14:textId="13147D8A" w:rsidR="006E71DA" w:rsidRDefault="006E71DA" w:rsidP="006E71DA">
            <w:pPr>
              <w:pStyle w:val="TABLE-col-heading"/>
            </w:pPr>
            <w:r>
              <w:t>mult</w:t>
            </w:r>
          </w:p>
        </w:tc>
        <w:tc>
          <w:tcPr>
            <w:tcW w:w="2177" w:type="dxa"/>
            <w:shd w:val="clear" w:color="auto" w:fill="auto"/>
          </w:tcPr>
          <w:p w14:paraId="12AFEEE1" w14:textId="1420DA32" w:rsidR="006E71DA" w:rsidRDefault="006E71DA" w:rsidP="006E71DA">
            <w:pPr>
              <w:pStyle w:val="TABLE-col-heading"/>
            </w:pPr>
            <w:r>
              <w:t>type</w:t>
            </w:r>
          </w:p>
        </w:tc>
        <w:tc>
          <w:tcPr>
            <w:tcW w:w="4082" w:type="dxa"/>
            <w:shd w:val="clear" w:color="auto" w:fill="auto"/>
          </w:tcPr>
          <w:p w14:paraId="026BE258" w14:textId="4B5F7972" w:rsidR="006E71DA" w:rsidRDefault="006E71DA" w:rsidP="006E71DA">
            <w:pPr>
              <w:pStyle w:val="TABLE-col-heading"/>
            </w:pPr>
            <w:r>
              <w:t>description</w:t>
            </w:r>
          </w:p>
        </w:tc>
      </w:tr>
      <w:tr w:rsidR="006E71DA" w14:paraId="0139E148" w14:textId="77777777" w:rsidTr="006E71DA">
        <w:tc>
          <w:tcPr>
            <w:tcW w:w="2177" w:type="dxa"/>
            <w:shd w:val="clear" w:color="auto" w:fill="auto"/>
          </w:tcPr>
          <w:p w14:paraId="72F7306B" w14:textId="28C2D69E" w:rsidR="006E71DA" w:rsidRDefault="006E71DA" w:rsidP="006E71DA">
            <w:pPr>
              <w:pStyle w:val="TABLE-cell"/>
            </w:pPr>
            <w:r>
              <w:t>timeStep</w:t>
            </w:r>
          </w:p>
        </w:tc>
        <w:tc>
          <w:tcPr>
            <w:tcW w:w="635" w:type="dxa"/>
            <w:shd w:val="clear" w:color="auto" w:fill="auto"/>
          </w:tcPr>
          <w:p w14:paraId="100963CC" w14:textId="55B03AD2" w:rsidR="006E71DA" w:rsidRDefault="006E71DA" w:rsidP="006E71DA">
            <w:pPr>
              <w:pStyle w:val="TABLE-cell"/>
            </w:pPr>
            <w:r>
              <w:t>1..1</w:t>
            </w:r>
          </w:p>
        </w:tc>
        <w:tc>
          <w:tcPr>
            <w:tcW w:w="2177" w:type="dxa"/>
            <w:shd w:val="clear" w:color="auto" w:fill="auto"/>
          </w:tcPr>
          <w:p w14:paraId="53464460" w14:textId="7C96CEAE" w:rsidR="006E71DA" w:rsidRDefault="00BD7023" w:rsidP="006E71DA">
            <w:pPr>
              <w:pStyle w:val="TABLE-cell"/>
            </w:pPr>
            <w:hyperlink w:anchor="UML52" w:history="1">
              <w:r w:rsidR="00F56272" w:rsidRPr="00F56272">
                <w:rPr>
                  <w:rStyle w:val="Hyperlink"/>
                </w:rPr>
                <w:t>Seconds</w:t>
              </w:r>
            </w:hyperlink>
          </w:p>
        </w:tc>
        <w:tc>
          <w:tcPr>
            <w:tcW w:w="4082" w:type="dxa"/>
            <w:shd w:val="clear" w:color="auto" w:fill="auto"/>
          </w:tcPr>
          <w:p w14:paraId="49BA0AB7" w14:textId="6666A45F" w:rsidR="006E71DA" w:rsidRDefault="006E71DA" w:rsidP="006E71DA">
            <w:pPr>
              <w:pStyle w:val="TABLE-cell"/>
            </w:pPr>
            <w:r>
              <w:t xml:space="preserve">inherited from: </w:t>
            </w:r>
            <w:hyperlink w:anchor="UML1889" w:history="1">
              <w:r w:rsidR="00F56272" w:rsidRPr="00F56272">
                <w:rPr>
                  <w:rStyle w:val="Hyperlink"/>
                </w:rPr>
                <w:t>RegularIntervalSchedule</w:t>
              </w:r>
            </w:hyperlink>
          </w:p>
        </w:tc>
      </w:tr>
      <w:tr w:rsidR="006E71DA" w14:paraId="49FD9DDD" w14:textId="77777777" w:rsidTr="006E71DA">
        <w:tc>
          <w:tcPr>
            <w:tcW w:w="2177" w:type="dxa"/>
            <w:shd w:val="clear" w:color="auto" w:fill="auto"/>
          </w:tcPr>
          <w:p w14:paraId="24842F9F" w14:textId="5B8DB19B" w:rsidR="006E71DA" w:rsidRDefault="006E71DA" w:rsidP="006E71DA">
            <w:pPr>
              <w:pStyle w:val="TABLE-cell"/>
            </w:pPr>
            <w:r>
              <w:t>endTime</w:t>
            </w:r>
          </w:p>
        </w:tc>
        <w:tc>
          <w:tcPr>
            <w:tcW w:w="635" w:type="dxa"/>
            <w:shd w:val="clear" w:color="auto" w:fill="auto"/>
          </w:tcPr>
          <w:p w14:paraId="7E239D88" w14:textId="65E37035" w:rsidR="006E71DA" w:rsidRDefault="006E71DA" w:rsidP="006E71DA">
            <w:pPr>
              <w:pStyle w:val="TABLE-cell"/>
            </w:pPr>
            <w:r>
              <w:t>1..1</w:t>
            </w:r>
          </w:p>
        </w:tc>
        <w:tc>
          <w:tcPr>
            <w:tcW w:w="2177" w:type="dxa"/>
            <w:shd w:val="clear" w:color="auto" w:fill="auto"/>
          </w:tcPr>
          <w:p w14:paraId="375F6DA5" w14:textId="4BECB40D" w:rsidR="006E71DA" w:rsidRDefault="00BD7023" w:rsidP="006E71DA">
            <w:pPr>
              <w:pStyle w:val="TABLE-cell"/>
            </w:pPr>
            <w:hyperlink w:anchor="UML63" w:history="1">
              <w:r w:rsidR="00F56272" w:rsidRPr="00F56272">
                <w:rPr>
                  <w:rStyle w:val="Hyperlink"/>
                </w:rPr>
                <w:t>DateTime</w:t>
              </w:r>
            </w:hyperlink>
          </w:p>
        </w:tc>
        <w:tc>
          <w:tcPr>
            <w:tcW w:w="4082" w:type="dxa"/>
            <w:shd w:val="clear" w:color="auto" w:fill="auto"/>
          </w:tcPr>
          <w:p w14:paraId="62FE1F24" w14:textId="21A07F60" w:rsidR="006E71DA" w:rsidRDefault="006E71DA" w:rsidP="006E71DA">
            <w:pPr>
              <w:pStyle w:val="TABLE-cell"/>
            </w:pPr>
            <w:r>
              <w:t xml:space="preserve">inherited from: </w:t>
            </w:r>
            <w:hyperlink w:anchor="UML1889" w:history="1">
              <w:r w:rsidR="00F56272" w:rsidRPr="00F56272">
                <w:rPr>
                  <w:rStyle w:val="Hyperlink"/>
                </w:rPr>
                <w:t>RegularIntervalSchedule</w:t>
              </w:r>
            </w:hyperlink>
          </w:p>
        </w:tc>
      </w:tr>
      <w:tr w:rsidR="006E71DA" w14:paraId="7E2F4BAA" w14:textId="77777777" w:rsidTr="006E71DA">
        <w:tc>
          <w:tcPr>
            <w:tcW w:w="2177" w:type="dxa"/>
            <w:shd w:val="clear" w:color="auto" w:fill="auto"/>
          </w:tcPr>
          <w:p w14:paraId="219E15CE" w14:textId="68C0CA19" w:rsidR="006E71DA" w:rsidRDefault="006E71DA" w:rsidP="006E71DA">
            <w:pPr>
              <w:pStyle w:val="TABLE-cell"/>
            </w:pPr>
            <w:r>
              <w:t>startTime</w:t>
            </w:r>
          </w:p>
        </w:tc>
        <w:tc>
          <w:tcPr>
            <w:tcW w:w="635" w:type="dxa"/>
            <w:shd w:val="clear" w:color="auto" w:fill="auto"/>
          </w:tcPr>
          <w:p w14:paraId="48B7569A" w14:textId="471601E4" w:rsidR="006E71DA" w:rsidRDefault="006E71DA" w:rsidP="006E71DA">
            <w:pPr>
              <w:pStyle w:val="TABLE-cell"/>
            </w:pPr>
            <w:r>
              <w:t>1..1</w:t>
            </w:r>
          </w:p>
        </w:tc>
        <w:tc>
          <w:tcPr>
            <w:tcW w:w="2177" w:type="dxa"/>
            <w:shd w:val="clear" w:color="auto" w:fill="auto"/>
          </w:tcPr>
          <w:p w14:paraId="3C8238D3" w14:textId="5571A804" w:rsidR="006E71DA" w:rsidRDefault="00BD7023" w:rsidP="006E71DA">
            <w:pPr>
              <w:pStyle w:val="TABLE-cell"/>
            </w:pPr>
            <w:hyperlink w:anchor="UML63" w:history="1">
              <w:r w:rsidR="00F56272" w:rsidRPr="00F56272">
                <w:rPr>
                  <w:rStyle w:val="Hyperlink"/>
                </w:rPr>
                <w:t>DateTime</w:t>
              </w:r>
            </w:hyperlink>
          </w:p>
        </w:tc>
        <w:tc>
          <w:tcPr>
            <w:tcW w:w="4082" w:type="dxa"/>
            <w:shd w:val="clear" w:color="auto" w:fill="auto"/>
          </w:tcPr>
          <w:p w14:paraId="6ACAB930" w14:textId="10FC6840" w:rsidR="006E71DA" w:rsidRDefault="006E71DA" w:rsidP="006E71DA">
            <w:pPr>
              <w:pStyle w:val="TABLE-cell"/>
            </w:pPr>
            <w:r>
              <w:t xml:space="preserve">inherited from: </w:t>
            </w:r>
            <w:hyperlink w:anchor="UML1888" w:history="1">
              <w:r w:rsidR="00F56272" w:rsidRPr="00F56272">
                <w:rPr>
                  <w:rStyle w:val="Hyperlink"/>
                </w:rPr>
                <w:t>BasicIntervalSchedule</w:t>
              </w:r>
            </w:hyperlink>
          </w:p>
        </w:tc>
      </w:tr>
      <w:tr w:rsidR="006E71DA" w14:paraId="0E7BE5FB" w14:textId="77777777" w:rsidTr="006E71DA">
        <w:tc>
          <w:tcPr>
            <w:tcW w:w="2177" w:type="dxa"/>
            <w:shd w:val="clear" w:color="auto" w:fill="auto"/>
          </w:tcPr>
          <w:p w14:paraId="7776A1E1" w14:textId="3751A180" w:rsidR="006E71DA" w:rsidRDefault="006E71DA" w:rsidP="006E71DA">
            <w:pPr>
              <w:pStyle w:val="TABLE-cell"/>
            </w:pPr>
            <w:r>
              <w:t>value1Unit</w:t>
            </w:r>
          </w:p>
        </w:tc>
        <w:tc>
          <w:tcPr>
            <w:tcW w:w="635" w:type="dxa"/>
            <w:shd w:val="clear" w:color="auto" w:fill="auto"/>
          </w:tcPr>
          <w:p w14:paraId="1D2D2EF3" w14:textId="51AD88EF" w:rsidR="006E71DA" w:rsidRDefault="006E71DA" w:rsidP="006E71DA">
            <w:pPr>
              <w:pStyle w:val="TABLE-cell"/>
            </w:pPr>
            <w:r>
              <w:t>1..1</w:t>
            </w:r>
          </w:p>
        </w:tc>
        <w:tc>
          <w:tcPr>
            <w:tcW w:w="2177" w:type="dxa"/>
            <w:shd w:val="clear" w:color="auto" w:fill="auto"/>
          </w:tcPr>
          <w:p w14:paraId="696EDDA4" w14:textId="25421E69"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5D39D3B6" w14:textId="7F3525EF" w:rsidR="006E71DA" w:rsidRDefault="006E71DA" w:rsidP="006E71DA">
            <w:pPr>
              <w:pStyle w:val="TABLE-cell"/>
            </w:pPr>
            <w:r>
              <w:t xml:space="preserve">inherited from: </w:t>
            </w:r>
            <w:hyperlink w:anchor="UML1888" w:history="1">
              <w:r w:rsidR="00F56272" w:rsidRPr="00F56272">
                <w:rPr>
                  <w:rStyle w:val="Hyperlink"/>
                </w:rPr>
                <w:t>BasicIntervalSchedule</w:t>
              </w:r>
            </w:hyperlink>
          </w:p>
        </w:tc>
      </w:tr>
      <w:tr w:rsidR="006E71DA" w14:paraId="30F54517" w14:textId="77777777" w:rsidTr="006E71DA">
        <w:tc>
          <w:tcPr>
            <w:tcW w:w="2177" w:type="dxa"/>
            <w:shd w:val="clear" w:color="auto" w:fill="auto"/>
          </w:tcPr>
          <w:p w14:paraId="42328123" w14:textId="17C0D809" w:rsidR="006E71DA" w:rsidRDefault="006E71DA" w:rsidP="006E71DA">
            <w:pPr>
              <w:pStyle w:val="TABLE-cell"/>
            </w:pPr>
            <w:r>
              <w:t>value2Unit</w:t>
            </w:r>
          </w:p>
        </w:tc>
        <w:tc>
          <w:tcPr>
            <w:tcW w:w="635" w:type="dxa"/>
            <w:shd w:val="clear" w:color="auto" w:fill="auto"/>
          </w:tcPr>
          <w:p w14:paraId="2690E2F9" w14:textId="5C2C8D70" w:rsidR="006E71DA" w:rsidRDefault="006E71DA" w:rsidP="006E71DA">
            <w:pPr>
              <w:pStyle w:val="TABLE-cell"/>
            </w:pPr>
            <w:r>
              <w:t>0..1</w:t>
            </w:r>
          </w:p>
        </w:tc>
        <w:tc>
          <w:tcPr>
            <w:tcW w:w="2177" w:type="dxa"/>
            <w:shd w:val="clear" w:color="auto" w:fill="auto"/>
          </w:tcPr>
          <w:p w14:paraId="1F603A55" w14:textId="7F0B8F91"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49AA9A7B" w14:textId="622EF8CC" w:rsidR="006E71DA" w:rsidRDefault="006E71DA" w:rsidP="006E71DA">
            <w:pPr>
              <w:pStyle w:val="TABLE-cell"/>
            </w:pPr>
            <w:r>
              <w:t xml:space="preserve">inherited from: </w:t>
            </w:r>
            <w:hyperlink w:anchor="UML1888" w:history="1">
              <w:r w:rsidR="00F56272" w:rsidRPr="00F56272">
                <w:rPr>
                  <w:rStyle w:val="Hyperlink"/>
                </w:rPr>
                <w:t>BasicIntervalSchedule</w:t>
              </w:r>
            </w:hyperlink>
          </w:p>
        </w:tc>
      </w:tr>
      <w:tr w:rsidR="006E71DA" w14:paraId="74C464DD" w14:textId="77777777" w:rsidTr="006E71DA">
        <w:tc>
          <w:tcPr>
            <w:tcW w:w="2177" w:type="dxa"/>
            <w:shd w:val="clear" w:color="auto" w:fill="auto"/>
          </w:tcPr>
          <w:p w14:paraId="4C68461E" w14:textId="46C262DA" w:rsidR="006E71DA" w:rsidRDefault="006E71DA" w:rsidP="006E71DA">
            <w:pPr>
              <w:pStyle w:val="TABLE-cell"/>
            </w:pPr>
            <w:r>
              <w:t>description</w:t>
            </w:r>
          </w:p>
        </w:tc>
        <w:tc>
          <w:tcPr>
            <w:tcW w:w="635" w:type="dxa"/>
            <w:shd w:val="clear" w:color="auto" w:fill="auto"/>
          </w:tcPr>
          <w:p w14:paraId="5756C0AB" w14:textId="2A571E70" w:rsidR="006E71DA" w:rsidRDefault="006E71DA" w:rsidP="006E71DA">
            <w:pPr>
              <w:pStyle w:val="TABLE-cell"/>
            </w:pPr>
            <w:r>
              <w:t>0..1</w:t>
            </w:r>
          </w:p>
        </w:tc>
        <w:tc>
          <w:tcPr>
            <w:tcW w:w="2177" w:type="dxa"/>
            <w:shd w:val="clear" w:color="auto" w:fill="auto"/>
          </w:tcPr>
          <w:p w14:paraId="362A3CCF" w14:textId="612CBB72"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D6B9F21" w14:textId="0A43E855"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5F362411" w14:textId="77777777" w:rsidTr="006E71DA">
        <w:tc>
          <w:tcPr>
            <w:tcW w:w="2177" w:type="dxa"/>
            <w:shd w:val="clear" w:color="auto" w:fill="auto"/>
          </w:tcPr>
          <w:p w14:paraId="2D5E751D" w14:textId="20285D3B" w:rsidR="006E71DA" w:rsidRDefault="006E71DA" w:rsidP="006E71DA">
            <w:pPr>
              <w:pStyle w:val="TABLE-cell"/>
            </w:pPr>
            <w:r>
              <w:t>mRID</w:t>
            </w:r>
          </w:p>
        </w:tc>
        <w:tc>
          <w:tcPr>
            <w:tcW w:w="635" w:type="dxa"/>
            <w:shd w:val="clear" w:color="auto" w:fill="auto"/>
          </w:tcPr>
          <w:p w14:paraId="1BBF92B5" w14:textId="478D68F7" w:rsidR="006E71DA" w:rsidRDefault="006E71DA" w:rsidP="006E71DA">
            <w:pPr>
              <w:pStyle w:val="TABLE-cell"/>
            </w:pPr>
            <w:r>
              <w:t>1..1</w:t>
            </w:r>
          </w:p>
        </w:tc>
        <w:tc>
          <w:tcPr>
            <w:tcW w:w="2177" w:type="dxa"/>
            <w:shd w:val="clear" w:color="auto" w:fill="auto"/>
          </w:tcPr>
          <w:p w14:paraId="1F6BF3EF" w14:textId="4827541F"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B79EAEC" w14:textId="0D90A776"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1F1C33F3" w14:textId="77777777" w:rsidTr="006E71DA">
        <w:tc>
          <w:tcPr>
            <w:tcW w:w="2177" w:type="dxa"/>
            <w:shd w:val="clear" w:color="auto" w:fill="auto"/>
          </w:tcPr>
          <w:p w14:paraId="3B129331" w14:textId="594CF021" w:rsidR="006E71DA" w:rsidRDefault="006E71DA" w:rsidP="006E71DA">
            <w:pPr>
              <w:pStyle w:val="TABLE-cell"/>
            </w:pPr>
            <w:r>
              <w:t>name</w:t>
            </w:r>
          </w:p>
        </w:tc>
        <w:tc>
          <w:tcPr>
            <w:tcW w:w="635" w:type="dxa"/>
            <w:shd w:val="clear" w:color="auto" w:fill="auto"/>
          </w:tcPr>
          <w:p w14:paraId="52A591AC" w14:textId="77A4F59B" w:rsidR="006E71DA" w:rsidRDefault="006E71DA" w:rsidP="006E71DA">
            <w:pPr>
              <w:pStyle w:val="TABLE-cell"/>
            </w:pPr>
            <w:r>
              <w:t>1..1</w:t>
            </w:r>
          </w:p>
        </w:tc>
        <w:tc>
          <w:tcPr>
            <w:tcW w:w="2177" w:type="dxa"/>
            <w:shd w:val="clear" w:color="auto" w:fill="auto"/>
          </w:tcPr>
          <w:p w14:paraId="34D24947" w14:textId="55704D7F"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25201D0" w14:textId="5BD97032"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0994937D" w14:textId="22021048" w:rsidR="006E71DA" w:rsidRDefault="006E71DA" w:rsidP="006E71DA"/>
    <w:p w14:paraId="44375DBE" w14:textId="533EF1C4" w:rsidR="006E71DA" w:rsidRDefault="006E71DA" w:rsidP="006E71DA">
      <w:r>
        <w:fldChar w:fldCharType="begin"/>
      </w:r>
      <w:r>
        <w:instrText xml:space="preserve"> REF _Ref113687201 \h </w:instrText>
      </w:r>
      <w:r>
        <w:fldChar w:fldCharType="separate"/>
      </w:r>
      <w:r w:rsidR="00F56272">
        <w:t>Table 62</w:t>
      </w:r>
      <w:r>
        <w:fldChar w:fldCharType="end"/>
      </w:r>
      <w:r>
        <w:t xml:space="preserve"> shows all association ends of RegulationSchedule with other classes.</w:t>
      </w:r>
    </w:p>
    <w:p w14:paraId="4F98B5CA" w14:textId="7E8CE5AF" w:rsidR="006E71DA" w:rsidRDefault="006E71DA" w:rsidP="006E71DA">
      <w:pPr>
        <w:pStyle w:val="TABLE-title"/>
      </w:pPr>
      <w:bookmarkStart w:id="210" w:name="_Ref113687201"/>
      <w:bookmarkStart w:id="211" w:name="_Toc113692248"/>
      <w:r>
        <w:lastRenderedPageBreak/>
        <w:t xml:space="preserve">Table </w:t>
      </w:r>
      <w:r>
        <w:fldChar w:fldCharType="begin"/>
      </w:r>
      <w:r>
        <w:instrText xml:space="preserve"> SEQ Table \* ARABIC </w:instrText>
      </w:r>
      <w:r>
        <w:fldChar w:fldCharType="separate"/>
      </w:r>
      <w:r w:rsidR="00F56272">
        <w:t>62</w:t>
      </w:r>
      <w:r>
        <w:fldChar w:fldCharType="end"/>
      </w:r>
      <w:bookmarkEnd w:id="210"/>
      <w:r>
        <w:t xml:space="preserve"> – Association ends of LTDSEquipmentProfile::RegulationSchedule with other classes</w:t>
      </w:r>
      <w:bookmarkEnd w:id="21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25891285" w14:textId="77777777" w:rsidTr="006E71DA">
        <w:trPr>
          <w:tblHeader/>
        </w:trPr>
        <w:tc>
          <w:tcPr>
            <w:tcW w:w="635" w:type="dxa"/>
            <w:shd w:val="clear" w:color="auto" w:fill="auto"/>
          </w:tcPr>
          <w:p w14:paraId="611B181B" w14:textId="01200C82" w:rsidR="006E71DA" w:rsidRDefault="006E71DA" w:rsidP="006E71DA">
            <w:pPr>
              <w:pStyle w:val="TABLE-col-heading"/>
            </w:pPr>
            <w:r>
              <w:t>mult from</w:t>
            </w:r>
          </w:p>
        </w:tc>
        <w:tc>
          <w:tcPr>
            <w:tcW w:w="2177" w:type="dxa"/>
            <w:shd w:val="clear" w:color="auto" w:fill="auto"/>
          </w:tcPr>
          <w:p w14:paraId="6778A1C4" w14:textId="458C8D06" w:rsidR="006E71DA" w:rsidRDefault="006E71DA" w:rsidP="006E71DA">
            <w:pPr>
              <w:pStyle w:val="TABLE-col-heading"/>
            </w:pPr>
            <w:r>
              <w:t>name</w:t>
            </w:r>
          </w:p>
        </w:tc>
        <w:tc>
          <w:tcPr>
            <w:tcW w:w="635" w:type="dxa"/>
            <w:shd w:val="clear" w:color="auto" w:fill="auto"/>
          </w:tcPr>
          <w:p w14:paraId="19E2D3DE" w14:textId="3C0B090E" w:rsidR="006E71DA" w:rsidRDefault="006E71DA" w:rsidP="006E71DA">
            <w:pPr>
              <w:pStyle w:val="TABLE-col-heading"/>
            </w:pPr>
            <w:r>
              <w:t>mult to</w:t>
            </w:r>
          </w:p>
        </w:tc>
        <w:tc>
          <w:tcPr>
            <w:tcW w:w="2177" w:type="dxa"/>
            <w:shd w:val="clear" w:color="auto" w:fill="auto"/>
          </w:tcPr>
          <w:p w14:paraId="2DE6A233" w14:textId="0E673648" w:rsidR="006E71DA" w:rsidRDefault="006E71DA" w:rsidP="006E71DA">
            <w:pPr>
              <w:pStyle w:val="TABLE-col-heading"/>
            </w:pPr>
            <w:r>
              <w:t>type</w:t>
            </w:r>
          </w:p>
        </w:tc>
        <w:tc>
          <w:tcPr>
            <w:tcW w:w="3447" w:type="dxa"/>
            <w:shd w:val="clear" w:color="auto" w:fill="auto"/>
          </w:tcPr>
          <w:p w14:paraId="03E93B00" w14:textId="289A139E" w:rsidR="006E71DA" w:rsidRDefault="006E71DA" w:rsidP="006E71DA">
            <w:pPr>
              <w:pStyle w:val="TABLE-col-heading"/>
            </w:pPr>
            <w:r>
              <w:t>description</w:t>
            </w:r>
          </w:p>
        </w:tc>
      </w:tr>
      <w:tr w:rsidR="006E71DA" w14:paraId="7B58A542" w14:textId="77777777" w:rsidTr="006E71DA">
        <w:tc>
          <w:tcPr>
            <w:tcW w:w="635" w:type="dxa"/>
            <w:shd w:val="clear" w:color="auto" w:fill="auto"/>
          </w:tcPr>
          <w:p w14:paraId="16982F8B" w14:textId="39EF555D" w:rsidR="006E71DA" w:rsidRDefault="006E71DA" w:rsidP="006E71DA">
            <w:pPr>
              <w:pStyle w:val="TABLE-cell"/>
            </w:pPr>
            <w:r>
              <w:t>0..*</w:t>
            </w:r>
          </w:p>
        </w:tc>
        <w:tc>
          <w:tcPr>
            <w:tcW w:w="2177" w:type="dxa"/>
            <w:shd w:val="clear" w:color="auto" w:fill="auto"/>
          </w:tcPr>
          <w:p w14:paraId="676495F3" w14:textId="2DAA96C5" w:rsidR="006E71DA" w:rsidRDefault="006E71DA" w:rsidP="006E71DA">
            <w:pPr>
              <w:pStyle w:val="TABLE-cell"/>
            </w:pPr>
            <w:r>
              <w:t>RegulatingControl</w:t>
            </w:r>
          </w:p>
        </w:tc>
        <w:tc>
          <w:tcPr>
            <w:tcW w:w="635" w:type="dxa"/>
            <w:shd w:val="clear" w:color="auto" w:fill="auto"/>
          </w:tcPr>
          <w:p w14:paraId="18D97CCC" w14:textId="0466D012" w:rsidR="006E71DA" w:rsidRDefault="006E71DA" w:rsidP="006E71DA">
            <w:pPr>
              <w:pStyle w:val="TABLE-cell"/>
            </w:pPr>
            <w:r>
              <w:t>1..1</w:t>
            </w:r>
          </w:p>
        </w:tc>
        <w:tc>
          <w:tcPr>
            <w:tcW w:w="2177" w:type="dxa"/>
            <w:shd w:val="clear" w:color="auto" w:fill="auto"/>
          </w:tcPr>
          <w:p w14:paraId="6A9558B3" w14:textId="7FD60247" w:rsidR="006E71DA" w:rsidRDefault="00BD7023" w:rsidP="006E71DA">
            <w:pPr>
              <w:pStyle w:val="TABLE-cell"/>
            </w:pPr>
            <w:hyperlink w:anchor="UML2008" w:history="1">
              <w:r w:rsidR="00F56272" w:rsidRPr="00F56272">
                <w:rPr>
                  <w:rStyle w:val="Hyperlink"/>
                </w:rPr>
                <w:t>RegulatingControl</w:t>
              </w:r>
            </w:hyperlink>
          </w:p>
        </w:tc>
        <w:tc>
          <w:tcPr>
            <w:tcW w:w="3447" w:type="dxa"/>
            <w:shd w:val="clear" w:color="auto" w:fill="auto"/>
          </w:tcPr>
          <w:p w14:paraId="7E78CCE0" w14:textId="47B08AFE" w:rsidR="006E71DA" w:rsidRDefault="006E71DA" w:rsidP="006E71DA">
            <w:pPr>
              <w:pStyle w:val="TABLE-cell"/>
            </w:pPr>
            <w:r>
              <w:t>Regulating controls that have this schedule.</w:t>
            </w:r>
          </w:p>
        </w:tc>
      </w:tr>
      <w:tr w:rsidR="006E71DA" w14:paraId="0B09C1ED" w14:textId="77777777" w:rsidTr="006E71DA">
        <w:tc>
          <w:tcPr>
            <w:tcW w:w="635" w:type="dxa"/>
            <w:shd w:val="clear" w:color="auto" w:fill="auto"/>
          </w:tcPr>
          <w:p w14:paraId="12C8C6CC" w14:textId="5AD10A9D" w:rsidR="006E71DA" w:rsidRDefault="006E71DA" w:rsidP="006E71DA">
            <w:pPr>
              <w:pStyle w:val="TABLE-cell"/>
            </w:pPr>
            <w:r>
              <w:t>0..*</w:t>
            </w:r>
          </w:p>
        </w:tc>
        <w:tc>
          <w:tcPr>
            <w:tcW w:w="2177" w:type="dxa"/>
            <w:shd w:val="clear" w:color="auto" w:fill="auto"/>
          </w:tcPr>
          <w:p w14:paraId="3B7F304A" w14:textId="209108CC" w:rsidR="006E71DA" w:rsidRDefault="006E71DA" w:rsidP="006E71DA">
            <w:pPr>
              <w:pStyle w:val="TABLE-cell"/>
            </w:pPr>
            <w:r>
              <w:t>DayType</w:t>
            </w:r>
          </w:p>
        </w:tc>
        <w:tc>
          <w:tcPr>
            <w:tcW w:w="635" w:type="dxa"/>
            <w:shd w:val="clear" w:color="auto" w:fill="auto"/>
          </w:tcPr>
          <w:p w14:paraId="196C58DB" w14:textId="770B32D4" w:rsidR="006E71DA" w:rsidRDefault="006E71DA" w:rsidP="006E71DA">
            <w:pPr>
              <w:pStyle w:val="TABLE-cell"/>
            </w:pPr>
            <w:r>
              <w:t>1..1</w:t>
            </w:r>
          </w:p>
        </w:tc>
        <w:tc>
          <w:tcPr>
            <w:tcW w:w="2177" w:type="dxa"/>
            <w:shd w:val="clear" w:color="auto" w:fill="auto"/>
          </w:tcPr>
          <w:p w14:paraId="6C999875" w14:textId="3BB69654" w:rsidR="006E71DA" w:rsidRDefault="00BD7023" w:rsidP="006E71DA">
            <w:pPr>
              <w:pStyle w:val="TABLE-cell"/>
            </w:pPr>
            <w:hyperlink w:anchor="UML1881" w:history="1">
              <w:r w:rsidR="00F56272" w:rsidRPr="00F56272">
                <w:rPr>
                  <w:rStyle w:val="Hyperlink"/>
                </w:rPr>
                <w:t>DayType</w:t>
              </w:r>
            </w:hyperlink>
          </w:p>
        </w:tc>
        <w:tc>
          <w:tcPr>
            <w:tcW w:w="3447" w:type="dxa"/>
            <w:shd w:val="clear" w:color="auto" w:fill="auto"/>
          </w:tcPr>
          <w:p w14:paraId="5B7AA49B" w14:textId="3E4A9F6F" w:rsidR="006E71DA" w:rsidRDefault="006E71DA" w:rsidP="006E71DA">
            <w:pPr>
              <w:pStyle w:val="TABLE-cell"/>
            </w:pPr>
            <w:r>
              <w:t xml:space="preserve">inherited from: </w:t>
            </w:r>
            <w:hyperlink w:anchor="UML1890" w:history="1">
              <w:r w:rsidR="00F56272" w:rsidRPr="00F56272">
                <w:rPr>
                  <w:rStyle w:val="Hyperlink"/>
                </w:rPr>
                <w:t>SeasonDayTypeSchedule</w:t>
              </w:r>
            </w:hyperlink>
          </w:p>
        </w:tc>
      </w:tr>
      <w:tr w:rsidR="006E71DA" w14:paraId="23760164" w14:textId="77777777" w:rsidTr="006E71DA">
        <w:tc>
          <w:tcPr>
            <w:tcW w:w="635" w:type="dxa"/>
            <w:shd w:val="clear" w:color="auto" w:fill="auto"/>
          </w:tcPr>
          <w:p w14:paraId="10615EFE" w14:textId="66823DB9" w:rsidR="006E71DA" w:rsidRDefault="006E71DA" w:rsidP="006E71DA">
            <w:pPr>
              <w:pStyle w:val="TABLE-cell"/>
            </w:pPr>
            <w:r>
              <w:t>0..*</w:t>
            </w:r>
          </w:p>
        </w:tc>
        <w:tc>
          <w:tcPr>
            <w:tcW w:w="2177" w:type="dxa"/>
            <w:shd w:val="clear" w:color="auto" w:fill="auto"/>
          </w:tcPr>
          <w:p w14:paraId="0285EB1A" w14:textId="2D86C3FD" w:rsidR="006E71DA" w:rsidRDefault="006E71DA" w:rsidP="006E71DA">
            <w:pPr>
              <w:pStyle w:val="TABLE-cell"/>
            </w:pPr>
            <w:r>
              <w:t>Season</w:t>
            </w:r>
          </w:p>
        </w:tc>
        <w:tc>
          <w:tcPr>
            <w:tcW w:w="635" w:type="dxa"/>
            <w:shd w:val="clear" w:color="auto" w:fill="auto"/>
          </w:tcPr>
          <w:p w14:paraId="6698FA18" w14:textId="26199C53" w:rsidR="006E71DA" w:rsidRDefault="006E71DA" w:rsidP="006E71DA">
            <w:pPr>
              <w:pStyle w:val="TABLE-cell"/>
            </w:pPr>
            <w:r>
              <w:t>1..1</w:t>
            </w:r>
          </w:p>
        </w:tc>
        <w:tc>
          <w:tcPr>
            <w:tcW w:w="2177" w:type="dxa"/>
            <w:shd w:val="clear" w:color="auto" w:fill="auto"/>
          </w:tcPr>
          <w:p w14:paraId="15BF46A9" w14:textId="449F2580" w:rsidR="006E71DA" w:rsidRDefault="00BD7023" w:rsidP="006E71DA">
            <w:pPr>
              <w:pStyle w:val="TABLE-cell"/>
            </w:pPr>
            <w:hyperlink w:anchor="UML2022" w:history="1">
              <w:r w:rsidR="00F56272" w:rsidRPr="00F56272">
                <w:rPr>
                  <w:rStyle w:val="Hyperlink"/>
                </w:rPr>
                <w:t>Season</w:t>
              </w:r>
            </w:hyperlink>
          </w:p>
        </w:tc>
        <w:tc>
          <w:tcPr>
            <w:tcW w:w="3447" w:type="dxa"/>
            <w:shd w:val="clear" w:color="auto" w:fill="auto"/>
          </w:tcPr>
          <w:p w14:paraId="66068700" w14:textId="7B79A592" w:rsidR="006E71DA" w:rsidRDefault="006E71DA" w:rsidP="006E71DA">
            <w:pPr>
              <w:pStyle w:val="TABLE-cell"/>
            </w:pPr>
            <w:r>
              <w:t xml:space="preserve">inherited from: </w:t>
            </w:r>
            <w:hyperlink w:anchor="UML1890" w:history="1">
              <w:r w:rsidR="00F56272" w:rsidRPr="00F56272">
                <w:rPr>
                  <w:rStyle w:val="Hyperlink"/>
                </w:rPr>
                <w:t>SeasonDayTypeSchedule</w:t>
              </w:r>
            </w:hyperlink>
          </w:p>
        </w:tc>
      </w:tr>
    </w:tbl>
    <w:p w14:paraId="77F6A7CA" w14:textId="4E7981AF" w:rsidR="006E71DA" w:rsidRDefault="006E71DA" w:rsidP="006E71DA"/>
    <w:p w14:paraId="2670F4D6" w14:textId="342939A2" w:rsidR="006E71DA" w:rsidRDefault="006E71DA" w:rsidP="006E71DA">
      <w:pPr>
        <w:pStyle w:val="Heading3"/>
      </w:pPr>
      <w:bookmarkStart w:id="212" w:name="UML1964"/>
      <w:bookmarkStart w:id="213" w:name="_Toc113890771"/>
      <w:r>
        <w:t>Disconnector</w:t>
      </w:r>
      <w:bookmarkEnd w:id="212"/>
      <w:bookmarkEnd w:id="213"/>
    </w:p>
    <w:p w14:paraId="2C94DE02" w14:textId="2F25CB42" w:rsidR="006E71DA" w:rsidRDefault="006E71DA" w:rsidP="006E71DA">
      <w:r>
        <w:t xml:space="preserve">Inheritance path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7017690" w14:textId="513671B7" w:rsidR="006E71DA" w:rsidRDefault="006E71DA" w:rsidP="006E71DA">
      <w:r>
        <w:t>A manually operated or motor operated mechanical switching device used for changing the connections in a circuit, or for isolating a circuit or equipment from a source of power. It is required to open or close circuits when negligible current is broken or made.</w:t>
      </w:r>
    </w:p>
    <w:p w14:paraId="30B55E56" w14:textId="5EFEF510" w:rsidR="006E71DA" w:rsidRDefault="006E71DA" w:rsidP="006E71DA">
      <w:r>
        <w:fldChar w:fldCharType="begin"/>
      </w:r>
      <w:r>
        <w:instrText xml:space="preserve"> REF _Ref113687209 \h </w:instrText>
      </w:r>
      <w:r>
        <w:fldChar w:fldCharType="separate"/>
      </w:r>
      <w:r w:rsidR="00F56272">
        <w:t>Table 63</w:t>
      </w:r>
      <w:r>
        <w:fldChar w:fldCharType="end"/>
      </w:r>
      <w:r>
        <w:t xml:space="preserve"> shows all attributes of Disconnector.</w:t>
      </w:r>
    </w:p>
    <w:p w14:paraId="45FEA7A7" w14:textId="624672A9" w:rsidR="006E71DA" w:rsidRDefault="006E71DA" w:rsidP="006E71DA">
      <w:pPr>
        <w:pStyle w:val="TABLE-title"/>
      </w:pPr>
      <w:bookmarkStart w:id="214" w:name="_Ref113687209"/>
      <w:bookmarkStart w:id="215" w:name="_Toc113692249"/>
      <w:r>
        <w:t xml:space="preserve">Table </w:t>
      </w:r>
      <w:r>
        <w:fldChar w:fldCharType="begin"/>
      </w:r>
      <w:r>
        <w:instrText xml:space="preserve"> SEQ Table \* ARABIC </w:instrText>
      </w:r>
      <w:r>
        <w:fldChar w:fldCharType="separate"/>
      </w:r>
      <w:r w:rsidR="00F56272">
        <w:t>63</w:t>
      </w:r>
      <w:r>
        <w:fldChar w:fldCharType="end"/>
      </w:r>
      <w:bookmarkEnd w:id="214"/>
      <w:r>
        <w:t xml:space="preserve"> – Attributes of LTDSEquipmentProfile::Disconnector</w:t>
      </w:r>
      <w:bookmarkEnd w:id="2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33129527" w14:textId="77777777" w:rsidTr="006E71DA">
        <w:trPr>
          <w:tblHeader/>
        </w:trPr>
        <w:tc>
          <w:tcPr>
            <w:tcW w:w="2177" w:type="dxa"/>
            <w:shd w:val="clear" w:color="auto" w:fill="auto"/>
          </w:tcPr>
          <w:p w14:paraId="713B4F46" w14:textId="352DB9DE" w:rsidR="006E71DA" w:rsidRDefault="006E71DA" w:rsidP="006E71DA">
            <w:pPr>
              <w:pStyle w:val="TABLE-col-heading"/>
            </w:pPr>
            <w:r>
              <w:t>name</w:t>
            </w:r>
          </w:p>
        </w:tc>
        <w:tc>
          <w:tcPr>
            <w:tcW w:w="635" w:type="dxa"/>
            <w:shd w:val="clear" w:color="auto" w:fill="auto"/>
          </w:tcPr>
          <w:p w14:paraId="0B5D1D9B" w14:textId="36404254" w:rsidR="006E71DA" w:rsidRDefault="006E71DA" w:rsidP="006E71DA">
            <w:pPr>
              <w:pStyle w:val="TABLE-col-heading"/>
            </w:pPr>
            <w:r>
              <w:t>mult</w:t>
            </w:r>
          </w:p>
        </w:tc>
        <w:tc>
          <w:tcPr>
            <w:tcW w:w="2177" w:type="dxa"/>
            <w:shd w:val="clear" w:color="auto" w:fill="auto"/>
          </w:tcPr>
          <w:p w14:paraId="0E456973" w14:textId="5A3D71B2" w:rsidR="006E71DA" w:rsidRDefault="006E71DA" w:rsidP="006E71DA">
            <w:pPr>
              <w:pStyle w:val="TABLE-col-heading"/>
            </w:pPr>
            <w:r>
              <w:t>type</w:t>
            </w:r>
          </w:p>
        </w:tc>
        <w:tc>
          <w:tcPr>
            <w:tcW w:w="4082" w:type="dxa"/>
            <w:shd w:val="clear" w:color="auto" w:fill="auto"/>
          </w:tcPr>
          <w:p w14:paraId="17EB25B7" w14:textId="023FAA10" w:rsidR="006E71DA" w:rsidRDefault="006E71DA" w:rsidP="006E71DA">
            <w:pPr>
              <w:pStyle w:val="TABLE-col-heading"/>
            </w:pPr>
            <w:r>
              <w:t>description</w:t>
            </w:r>
          </w:p>
        </w:tc>
      </w:tr>
      <w:tr w:rsidR="006E71DA" w14:paraId="482B2079" w14:textId="77777777" w:rsidTr="006E71DA">
        <w:tc>
          <w:tcPr>
            <w:tcW w:w="2177" w:type="dxa"/>
            <w:shd w:val="clear" w:color="auto" w:fill="auto"/>
          </w:tcPr>
          <w:p w14:paraId="6AF0D16E" w14:textId="5F6BC69B" w:rsidR="006E71DA" w:rsidRDefault="006E71DA" w:rsidP="006E71DA">
            <w:pPr>
              <w:pStyle w:val="TABLE-cell"/>
            </w:pPr>
            <w:r>
              <w:t>normalOpen</w:t>
            </w:r>
          </w:p>
        </w:tc>
        <w:tc>
          <w:tcPr>
            <w:tcW w:w="635" w:type="dxa"/>
            <w:shd w:val="clear" w:color="auto" w:fill="auto"/>
          </w:tcPr>
          <w:p w14:paraId="339F681E" w14:textId="44AF1B40" w:rsidR="006E71DA" w:rsidRDefault="006E71DA" w:rsidP="006E71DA">
            <w:pPr>
              <w:pStyle w:val="TABLE-cell"/>
            </w:pPr>
            <w:r>
              <w:t>1..1</w:t>
            </w:r>
          </w:p>
        </w:tc>
        <w:tc>
          <w:tcPr>
            <w:tcW w:w="2177" w:type="dxa"/>
            <w:shd w:val="clear" w:color="auto" w:fill="auto"/>
          </w:tcPr>
          <w:p w14:paraId="056A03D2" w14:textId="604B7C79"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4F213640" w14:textId="37AD9342"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019C7399" w14:textId="77777777" w:rsidTr="006E71DA">
        <w:tc>
          <w:tcPr>
            <w:tcW w:w="2177" w:type="dxa"/>
            <w:shd w:val="clear" w:color="auto" w:fill="auto"/>
          </w:tcPr>
          <w:p w14:paraId="39899906" w14:textId="03E5E6B5" w:rsidR="006E71DA" w:rsidRDefault="006E71DA" w:rsidP="006E71DA">
            <w:pPr>
              <w:pStyle w:val="TABLE-cell"/>
            </w:pPr>
            <w:r>
              <w:t>ratedCurrent</w:t>
            </w:r>
          </w:p>
        </w:tc>
        <w:tc>
          <w:tcPr>
            <w:tcW w:w="635" w:type="dxa"/>
            <w:shd w:val="clear" w:color="auto" w:fill="auto"/>
          </w:tcPr>
          <w:p w14:paraId="6EC05790" w14:textId="25D05C96" w:rsidR="006E71DA" w:rsidRDefault="006E71DA" w:rsidP="006E71DA">
            <w:pPr>
              <w:pStyle w:val="TABLE-cell"/>
            </w:pPr>
            <w:r>
              <w:t>1..1</w:t>
            </w:r>
          </w:p>
        </w:tc>
        <w:tc>
          <w:tcPr>
            <w:tcW w:w="2177" w:type="dxa"/>
            <w:shd w:val="clear" w:color="auto" w:fill="auto"/>
          </w:tcPr>
          <w:p w14:paraId="63EC2E17" w14:textId="18D19530" w:rsidR="006E71DA" w:rsidRDefault="00BD7023" w:rsidP="006E71DA">
            <w:pPr>
              <w:pStyle w:val="TABLE-cell"/>
            </w:pPr>
            <w:hyperlink w:anchor="UML42" w:history="1">
              <w:r w:rsidR="00F56272" w:rsidRPr="00F56272">
                <w:rPr>
                  <w:rStyle w:val="Hyperlink"/>
                </w:rPr>
                <w:t>CurrentFlow</w:t>
              </w:r>
            </w:hyperlink>
          </w:p>
        </w:tc>
        <w:tc>
          <w:tcPr>
            <w:tcW w:w="4082" w:type="dxa"/>
            <w:shd w:val="clear" w:color="auto" w:fill="auto"/>
          </w:tcPr>
          <w:p w14:paraId="76B10F14" w14:textId="4123D301"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3826F1B5" w14:textId="77777777" w:rsidTr="006E71DA">
        <w:tc>
          <w:tcPr>
            <w:tcW w:w="2177" w:type="dxa"/>
            <w:shd w:val="clear" w:color="auto" w:fill="auto"/>
          </w:tcPr>
          <w:p w14:paraId="6A0B5579" w14:textId="7A5ACD2D" w:rsidR="006E71DA" w:rsidRDefault="006E71DA" w:rsidP="006E71DA">
            <w:pPr>
              <w:pStyle w:val="TABLE-cell"/>
            </w:pPr>
            <w:r>
              <w:t>retained</w:t>
            </w:r>
          </w:p>
        </w:tc>
        <w:tc>
          <w:tcPr>
            <w:tcW w:w="635" w:type="dxa"/>
            <w:shd w:val="clear" w:color="auto" w:fill="auto"/>
          </w:tcPr>
          <w:p w14:paraId="4FDAF932" w14:textId="087E43FE" w:rsidR="006E71DA" w:rsidRDefault="006E71DA" w:rsidP="006E71DA">
            <w:pPr>
              <w:pStyle w:val="TABLE-cell"/>
            </w:pPr>
            <w:r>
              <w:t>1..1</w:t>
            </w:r>
          </w:p>
        </w:tc>
        <w:tc>
          <w:tcPr>
            <w:tcW w:w="2177" w:type="dxa"/>
            <w:shd w:val="clear" w:color="auto" w:fill="auto"/>
          </w:tcPr>
          <w:p w14:paraId="1E96CA3C" w14:textId="0447452F"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19D915D3" w14:textId="40A3D0AD"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35CE4F56" w14:textId="77777777" w:rsidTr="006E71DA">
        <w:tc>
          <w:tcPr>
            <w:tcW w:w="2177" w:type="dxa"/>
            <w:shd w:val="clear" w:color="auto" w:fill="auto"/>
          </w:tcPr>
          <w:p w14:paraId="49136D1E" w14:textId="1303E4E8" w:rsidR="006E71DA" w:rsidRDefault="006E71DA" w:rsidP="006E71DA">
            <w:pPr>
              <w:pStyle w:val="TABLE-cell"/>
            </w:pPr>
            <w:r>
              <w:t>aggregate</w:t>
            </w:r>
          </w:p>
        </w:tc>
        <w:tc>
          <w:tcPr>
            <w:tcW w:w="635" w:type="dxa"/>
            <w:shd w:val="clear" w:color="auto" w:fill="auto"/>
          </w:tcPr>
          <w:p w14:paraId="094DF2DD" w14:textId="17715B45" w:rsidR="006E71DA" w:rsidRDefault="006E71DA" w:rsidP="006E71DA">
            <w:pPr>
              <w:pStyle w:val="TABLE-cell"/>
            </w:pPr>
            <w:r>
              <w:t>0..1</w:t>
            </w:r>
          </w:p>
        </w:tc>
        <w:tc>
          <w:tcPr>
            <w:tcW w:w="2177" w:type="dxa"/>
            <w:shd w:val="clear" w:color="auto" w:fill="auto"/>
          </w:tcPr>
          <w:p w14:paraId="0E6ACF65" w14:textId="667FAB30"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32A317A1" w14:textId="2B4D28BA"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672DBB41" w14:textId="77777777" w:rsidTr="006E71DA">
        <w:tc>
          <w:tcPr>
            <w:tcW w:w="2177" w:type="dxa"/>
            <w:shd w:val="clear" w:color="auto" w:fill="auto"/>
          </w:tcPr>
          <w:p w14:paraId="46C65389" w14:textId="022E205E" w:rsidR="006E71DA" w:rsidRDefault="006E71DA" w:rsidP="006E71DA">
            <w:pPr>
              <w:pStyle w:val="TABLE-cell"/>
            </w:pPr>
            <w:r>
              <w:t>normallyInService</w:t>
            </w:r>
          </w:p>
        </w:tc>
        <w:tc>
          <w:tcPr>
            <w:tcW w:w="635" w:type="dxa"/>
            <w:shd w:val="clear" w:color="auto" w:fill="auto"/>
          </w:tcPr>
          <w:p w14:paraId="417F7893" w14:textId="3E9C5B77" w:rsidR="006E71DA" w:rsidRDefault="006E71DA" w:rsidP="006E71DA">
            <w:pPr>
              <w:pStyle w:val="TABLE-cell"/>
            </w:pPr>
            <w:r>
              <w:t>0..1</w:t>
            </w:r>
          </w:p>
        </w:tc>
        <w:tc>
          <w:tcPr>
            <w:tcW w:w="2177" w:type="dxa"/>
            <w:shd w:val="clear" w:color="auto" w:fill="auto"/>
          </w:tcPr>
          <w:p w14:paraId="52417605" w14:textId="2D95C377"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345976C2" w14:textId="47AC9451"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3F1735CC" w14:textId="77777777" w:rsidTr="006E71DA">
        <w:tc>
          <w:tcPr>
            <w:tcW w:w="2177" w:type="dxa"/>
            <w:shd w:val="clear" w:color="auto" w:fill="auto"/>
          </w:tcPr>
          <w:p w14:paraId="60759117" w14:textId="64BB8DB3" w:rsidR="006E71DA" w:rsidRDefault="006E71DA" w:rsidP="006E71DA">
            <w:pPr>
              <w:pStyle w:val="TABLE-cell"/>
            </w:pPr>
            <w:r>
              <w:t>description</w:t>
            </w:r>
          </w:p>
        </w:tc>
        <w:tc>
          <w:tcPr>
            <w:tcW w:w="635" w:type="dxa"/>
            <w:shd w:val="clear" w:color="auto" w:fill="auto"/>
          </w:tcPr>
          <w:p w14:paraId="194C0F73" w14:textId="0A37E62B" w:rsidR="006E71DA" w:rsidRDefault="006E71DA" w:rsidP="006E71DA">
            <w:pPr>
              <w:pStyle w:val="TABLE-cell"/>
            </w:pPr>
            <w:r>
              <w:t>0..1</w:t>
            </w:r>
          </w:p>
        </w:tc>
        <w:tc>
          <w:tcPr>
            <w:tcW w:w="2177" w:type="dxa"/>
            <w:shd w:val="clear" w:color="auto" w:fill="auto"/>
          </w:tcPr>
          <w:p w14:paraId="15F97E6E" w14:textId="376F8C15"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1F73F8A9" w14:textId="790C8AC4"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5383B0DD" w14:textId="77777777" w:rsidTr="006E71DA">
        <w:tc>
          <w:tcPr>
            <w:tcW w:w="2177" w:type="dxa"/>
            <w:shd w:val="clear" w:color="auto" w:fill="auto"/>
          </w:tcPr>
          <w:p w14:paraId="7877BB1B" w14:textId="200569C0" w:rsidR="006E71DA" w:rsidRDefault="006E71DA" w:rsidP="006E71DA">
            <w:pPr>
              <w:pStyle w:val="TABLE-cell"/>
            </w:pPr>
            <w:r>
              <w:t>mRID</w:t>
            </w:r>
          </w:p>
        </w:tc>
        <w:tc>
          <w:tcPr>
            <w:tcW w:w="635" w:type="dxa"/>
            <w:shd w:val="clear" w:color="auto" w:fill="auto"/>
          </w:tcPr>
          <w:p w14:paraId="2451FF82" w14:textId="0AB6A86B" w:rsidR="006E71DA" w:rsidRDefault="006E71DA" w:rsidP="006E71DA">
            <w:pPr>
              <w:pStyle w:val="TABLE-cell"/>
            </w:pPr>
            <w:r>
              <w:t>1..1</w:t>
            </w:r>
          </w:p>
        </w:tc>
        <w:tc>
          <w:tcPr>
            <w:tcW w:w="2177" w:type="dxa"/>
            <w:shd w:val="clear" w:color="auto" w:fill="auto"/>
          </w:tcPr>
          <w:p w14:paraId="78C3EC13" w14:textId="1EA6ED5D"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F448A8B" w14:textId="5438B0D2"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125A81AE" w14:textId="77777777" w:rsidTr="006E71DA">
        <w:tc>
          <w:tcPr>
            <w:tcW w:w="2177" w:type="dxa"/>
            <w:shd w:val="clear" w:color="auto" w:fill="auto"/>
          </w:tcPr>
          <w:p w14:paraId="7E24FB3A" w14:textId="19B43E50" w:rsidR="006E71DA" w:rsidRDefault="006E71DA" w:rsidP="006E71DA">
            <w:pPr>
              <w:pStyle w:val="TABLE-cell"/>
            </w:pPr>
            <w:r>
              <w:t>name</w:t>
            </w:r>
          </w:p>
        </w:tc>
        <w:tc>
          <w:tcPr>
            <w:tcW w:w="635" w:type="dxa"/>
            <w:shd w:val="clear" w:color="auto" w:fill="auto"/>
          </w:tcPr>
          <w:p w14:paraId="6BC6E451" w14:textId="32C73C3C" w:rsidR="006E71DA" w:rsidRDefault="006E71DA" w:rsidP="006E71DA">
            <w:pPr>
              <w:pStyle w:val="TABLE-cell"/>
            </w:pPr>
            <w:r>
              <w:t>1..1</w:t>
            </w:r>
          </w:p>
        </w:tc>
        <w:tc>
          <w:tcPr>
            <w:tcW w:w="2177" w:type="dxa"/>
            <w:shd w:val="clear" w:color="auto" w:fill="auto"/>
          </w:tcPr>
          <w:p w14:paraId="4831E831" w14:textId="7A43E09C"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3DA587E0" w14:textId="55BC5C64"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5C37FA02" w14:textId="1B675C61" w:rsidR="006E71DA" w:rsidRDefault="006E71DA" w:rsidP="006E71DA"/>
    <w:p w14:paraId="674FAB8F" w14:textId="61A20F49" w:rsidR="006E71DA" w:rsidRDefault="006E71DA" w:rsidP="006E71DA">
      <w:r>
        <w:fldChar w:fldCharType="begin"/>
      </w:r>
      <w:r>
        <w:instrText xml:space="preserve"> REF _Ref113687214 \h </w:instrText>
      </w:r>
      <w:r>
        <w:fldChar w:fldCharType="separate"/>
      </w:r>
      <w:r w:rsidR="00F56272">
        <w:t>Table 64</w:t>
      </w:r>
      <w:r>
        <w:fldChar w:fldCharType="end"/>
      </w:r>
      <w:r>
        <w:t xml:space="preserve"> shows all association ends of Disconnector with other classes.</w:t>
      </w:r>
    </w:p>
    <w:p w14:paraId="2A3FD0B1" w14:textId="532C0E20" w:rsidR="006E71DA" w:rsidRDefault="006E71DA" w:rsidP="006E71DA">
      <w:pPr>
        <w:pStyle w:val="TABLE-title"/>
      </w:pPr>
      <w:bookmarkStart w:id="216" w:name="_Ref113687214"/>
      <w:bookmarkStart w:id="217" w:name="_Toc113692250"/>
      <w:r>
        <w:t xml:space="preserve">Table </w:t>
      </w:r>
      <w:r>
        <w:fldChar w:fldCharType="begin"/>
      </w:r>
      <w:r>
        <w:instrText xml:space="preserve"> SEQ Table \* ARABIC </w:instrText>
      </w:r>
      <w:r>
        <w:fldChar w:fldCharType="separate"/>
      </w:r>
      <w:r w:rsidR="00F56272">
        <w:t>64</w:t>
      </w:r>
      <w:r>
        <w:fldChar w:fldCharType="end"/>
      </w:r>
      <w:bookmarkEnd w:id="216"/>
      <w:r>
        <w:t xml:space="preserve"> – Association ends of LTDSEquipmentProfile::Disconnector with other classes</w:t>
      </w:r>
      <w:bookmarkEnd w:id="2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00EAD014" w14:textId="77777777" w:rsidTr="006E71DA">
        <w:trPr>
          <w:tblHeader/>
        </w:trPr>
        <w:tc>
          <w:tcPr>
            <w:tcW w:w="635" w:type="dxa"/>
            <w:shd w:val="clear" w:color="auto" w:fill="auto"/>
          </w:tcPr>
          <w:p w14:paraId="42027840" w14:textId="693B7B78" w:rsidR="006E71DA" w:rsidRDefault="006E71DA" w:rsidP="006E71DA">
            <w:pPr>
              <w:pStyle w:val="TABLE-col-heading"/>
            </w:pPr>
            <w:r>
              <w:t>mult from</w:t>
            </w:r>
          </w:p>
        </w:tc>
        <w:tc>
          <w:tcPr>
            <w:tcW w:w="2177" w:type="dxa"/>
            <w:shd w:val="clear" w:color="auto" w:fill="auto"/>
          </w:tcPr>
          <w:p w14:paraId="73CC160C" w14:textId="29FC91C6" w:rsidR="006E71DA" w:rsidRDefault="006E71DA" w:rsidP="006E71DA">
            <w:pPr>
              <w:pStyle w:val="TABLE-col-heading"/>
            </w:pPr>
            <w:r>
              <w:t>name</w:t>
            </w:r>
          </w:p>
        </w:tc>
        <w:tc>
          <w:tcPr>
            <w:tcW w:w="635" w:type="dxa"/>
            <w:shd w:val="clear" w:color="auto" w:fill="auto"/>
          </w:tcPr>
          <w:p w14:paraId="7776D2A7" w14:textId="597110FA" w:rsidR="006E71DA" w:rsidRDefault="006E71DA" w:rsidP="006E71DA">
            <w:pPr>
              <w:pStyle w:val="TABLE-col-heading"/>
            </w:pPr>
            <w:r>
              <w:t>mult to</w:t>
            </w:r>
          </w:p>
        </w:tc>
        <w:tc>
          <w:tcPr>
            <w:tcW w:w="2177" w:type="dxa"/>
            <w:shd w:val="clear" w:color="auto" w:fill="auto"/>
          </w:tcPr>
          <w:p w14:paraId="247C3A18" w14:textId="61A51B90" w:rsidR="006E71DA" w:rsidRDefault="006E71DA" w:rsidP="006E71DA">
            <w:pPr>
              <w:pStyle w:val="TABLE-col-heading"/>
            </w:pPr>
            <w:r>
              <w:t>type</w:t>
            </w:r>
          </w:p>
        </w:tc>
        <w:tc>
          <w:tcPr>
            <w:tcW w:w="3447" w:type="dxa"/>
            <w:shd w:val="clear" w:color="auto" w:fill="auto"/>
          </w:tcPr>
          <w:p w14:paraId="4CCD7413" w14:textId="161F4DDD" w:rsidR="006E71DA" w:rsidRDefault="006E71DA" w:rsidP="006E71DA">
            <w:pPr>
              <w:pStyle w:val="TABLE-col-heading"/>
            </w:pPr>
            <w:r>
              <w:t>description</w:t>
            </w:r>
          </w:p>
        </w:tc>
      </w:tr>
      <w:tr w:rsidR="006E71DA" w14:paraId="38578214" w14:textId="77777777" w:rsidTr="006E71DA">
        <w:tc>
          <w:tcPr>
            <w:tcW w:w="635" w:type="dxa"/>
            <w:shd w:val="clear" w:color="auto" w:fill="auto"/>
          </w:tcPr>
          <w:p w14:paraId="4B3D3434" w14:textId="49FAD600" w:rsidR="006E71DA" w:rsidRDefault="006E71DA" w:rsidP="006E71DA">
            <w:pPr>
              <w:pStyle w:val="TABLE-cell"/>
            </w:pPr>
            <w:r>
              <w:t>0..*</w:t>
            </w:r>
          </w:p>
        </w:tc>
        <w:tc>
          <w:tcPr>
            <w:tcW w:w="2177" w:type="dxa"/>
            <w:shd w:val="clear" w:color="auto" w:fill="auto"/>
          </w:tcPr>
          <w:p w14:paraId="06089DCA" w14:textId="36F0991D" w:rsidR="006E71DA" w:rsidRDefault="006E71DA" w:rsidP="006E71DA">
            <w:pPr>
              <w:pStyle w:val="TABLE-cell"/>
            </w:pPr>
            <w:r>
              <w:t>BaseVoltage</w:t>
            </w:r>
          </w:p>
        </w:tc>
        <w:tc>
          <w:tcPr>
            <w:tcW w:w="635" w:type="dxa"/>
            <w:shd w:val="clear" w:color="auto" w:fill="auto"/>
          </w:tcPr>
          <w:p w14:paraId="139A06BB" w14:textId="472EC294" w:rsidR="006E71DA" w:rsidRDefault="006E71DA" w:rsidP="006E71DA">
            <w:pPr>
              <w:pStyle w:val="TABLE-cell"/>
            </w:pPr>
            <w:r>
              <w:t>0..1</w:t>
            </w:r>
          </w:p>
        </w:tc>
        <w:tc>
          <w:tcPr>
            <w:tcW w:w="2177" w:type="dxa"/>
            <w:shd w:val="clear" w:color="auto" w:fill="auto"/>
          </w:tcPr>
          <w:p w14:paraId="1700FE31" w14:textId="68B7B481"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1C245181" w14:textId="5467555E"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41AEC800" w14:textId="77777777" w:rsidTr="006E71DA">
        <w:tc>
          <w:tcPr>
            <w:tcW w:w="635" w:type="dxa"/>
            <w:shd w:val="clear" w:color="auto" w:fill="auto"/>
          </w:tcPr>
          <w:p w14:paraId="1026064C" w14:textId="46E6137F" w:rsidR="006E71DA" w:rsidRDefault="006E71DA" w:rsidP="006E71DA">
            <w:pPr>
              <w:pStyle w:val="TABLE-cell"/>
            </w:pPr>
            <w:r>
              <w:t>0..*</w:t>
            </w:r>
          </w:p>
        </w:tc>
        <w:tc>
          <w:tcPr>
            <w:tcW w:w="2177" w:type="dxa"/>
            <w:shd w:val="clear" w:color="auto" w:fill="auto"/>
          </w:tcPr>
          <w:p w14:paraId="1DCC3A99" w14:textId="0386DC76" w:rsidR="006E71DA" w:rsidRDefault="006E71DA" w:rsidP="006E71DA">
            <w:pPr>
              <w:pStyle w:val="TABLE-cell"/>
            </w:pPr>
            <w:r>
              <w:t>EquipmentContainer</w:t>
            </w:r>
          </w:p>
        </w:tc>
        <w:tc>
          <w:tcPr>
            <w:tcW w:w="635" w:type="dxa"/>
            <w:shd w:val="clear" w:color="auto" w:fill="auto"/>
          </w:tcPr>
          <w:p w14:paraId="3EF0C0C5" w14:textId="67C44EDE" w:rsidR="006E71DA" w:rsidRDefault="006E71DA" w:rsidP="006E71DA">
            <w:pPr>
              <w:pStyle w:val="TABLE-cell"/>
            </w:pPr>
            <w:r>
              <w:t>0..1</w:t>
            </w:r>
          </w:p>
        </w:tc>
        <w:tc>
          <w:tcPr>
            <w:tcW w:w="2177" w:type="dxa"/>
            <w:shd w:val="clear" w:color="auto" w:fill="auto"/>
          </w:tcPr>
          <w:p w14:paraId="35202075" w14:textId="2D4A12D2"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2C89E8A5" w14:textId="5884AA1B"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36B366F5" w14:textId="679334E8" w:rsidR="006E71DA" w:rsidRDefault="006E71DA" w:rsidP="006E71DA"/>
    <w:p w14:paraId="1561A09E" w14:textId="609D80BB" w:rsidR="006E71DA" w:rsidRDefault="006E71DA" w:rsidP="006E71DA">
      <w:pPr>
        <w:pStyle w:val="Heading3"/>
      </w:pPr>
      <w:bookmarkStart w:id="218" w:name="UML1960"/>
      <w:bookmarkStart w:id="219" w:name="_Toc113890772"/>
      <w:r>
        <w:t>DisconnectingCircuitBreaker</w:t>
      </w:r>
      <w:bookmarkEnd w:id="218"/>
      <w:bookmarkEnd w:id="219"/>
    </w:p>
    <w:p w14:paraId="15606A31" w14:textId="715EDF40" w:rsidR="006E71DA" w:rsidRDefault="006E71DA" w:rsidP="006E71DA">
      <w:r>
        <w:t xml:space="preserve">Inheritance path = </w:t>
      </w:r>
      <w:hyperlink w:anchor="UML1959" w:history="1">
        <w:r w:rsidR="00F56272" w:rsidRPr="00F56272">
          <w:rPr>
            <w:rStyle w:val="Hyperlink"/>
          </w:rPr>
          <w:t>Breaker</w:t>
        </w:r>
      </w:hyperlink>
      <w:r>
        <w:t xml:space="preserve"> : </w:t>
      </w:r>
      <w:hyperlink w:anchor="UML1957" w:history="1">
        <w:r w:rsidR="00F56272" w:rsidRPr="00F56272">
          <w:rPr>
            <w:rStyle w:val="Hyperlink"/>
          </w:rPr>
          <w:t>ProtectedSwitch</w:t>
        </w:r>
      </w:hyperlink>
      <w:r>
        <w:t xml:space="preserve">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E8356A8" w14:textId="1C073B2E" w:rsidR="006E71DA" w:rsidRDefault="006E71DA" w:rsidP="006E71DA">
      <w:r>
        <w:t>A circuit breaking device including disconnecting function, eliminating the need for separate disconnectors.</w:t>
      </w:r>
    </w:p>
    <w:p w14:paraId="5C7601F1" w14:textId="08DA7927" w:rsidR="006E71DA" w:rsidRDefault="006E71DA" w:rsidP="006E71DA">
      <w:r>
        <w:fldChar w:fldCharType="begin"/>
      </w:r>
      <w:r>
        <w:instrText xml:space="preserve"> REF _Ref113687217 \h </w:instrText>
      </w:r>
      <w:r>
        <w:fldChar w:fldCharType="separate"/>
      </w:r>
      <w:r w:rsidR="00F56272">
        <w:t>Table 65</w:t>
      </w:r>
      <w:r>
        <w:fldChar w:fldCharType="end"/>
      </w:r>
      <w:r>
        <w:t xml:space="preserve"> shows all attributes of DisconnectingCircuitBreaker.</w:t>
      </w:r>
    </w:p>
    <w:p w14:paraId="284F9BC8" w14:textId="52041D33" w:rsidR="006E71DA" w:rsidRDefault="006E71DA" w:rsidP="006E71DA">
      <w:pPr>
        <w:pStyle w:val="TABLE-title"/>
      </w:pPr>
      <w:bookmarkStart w:id="220" w:name="_Ref113687217"/>
      <w:bookmarkStart w:id="221" w:name="_Toc113692251"/>
      <w:r>
        <w:t xml:space="preserve">Table </w:t>
      </w:r>
      <w:r>
        <w:fldChar w:fldCharType="begin"/>
      </w:r>
      <w:r>
        <w:instrText xml:space="preserve"> SEQ Table \* ARABIC </w:instrText>
      </w:r>
      <w:r>
        <w:fldChar w:fldCharType="separate"/>
      </w:r>
      <w:r w:rsidR="00F56272">
        <w:t>65</w:t>
      </w:r>
      <w:r>
        <w:fldChar w:fldCharType="end"/>
      </w:r>
      <w:bookmarkEnd w:id="220"/>
      <w:r>
        <w:t xml:space="preserve"> – Attributes of LTDSEquipmentProfile::DisconnectingCircuitBreaker</w:t>
      </w:r>
      <w:bookmarkEnd w:id="2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3FFC126" w14:textId="77777777" w:rsidTr="006E71DA">
        <w:trPr>
          <w:tblHeader/>
        </w:trPr>
        <w:tc>
          <w:tcPr>
            <w:tcW w:w="2177" w:type="dxa"/>
            <w:shd w:val="clear" w:color="auto" w:fill="auto"/>
          </w:tcPr>
          <w:p w14:paraId="509EF3EA" w14:textId="061C3F7C" w:rsidR="006E71DA" w:rsidRDefault="006E71DA" w:rsidP="006E71DA">
            <w:pPr>
              <w:pStyle w:val="TABLE-col-heading"/>
            </w:pPr>
            <w:r>
              <w:t>name</w:t>
            </w:r>
          </w:p>
        </w:tc>
        <w:tc>
          <w:tcPr>
            <w:tcW w:w="635" w:type="dxa"/>
            <w:shd w:val="clear" w:color="auto" w:fill="auto"/>
          </w:tcPr>
          <w:p w14:paraId="7D002D93" w14:textId="04BC2AB4" w:rsidR="006E71DA" w:rsidRDefault="006E71DA" w:rsidP="006E71DA">
            <w:pPr>
              <w:pStyle w:val="TABLE-col-heading"/>
            </w:pPr>
            <w:r>
              <w:t>mult</w:t>
            </w:r>
          </w:p>
        </w:tc>
        <w:tc>
          <w:tcPr>
            <w:tcW w:w="2177" w:type="dxa"/>
            <w:shd w:val="clear" w:color="auto" w:fill="auto"/>
          </w:tcPr>
          <w:p w14:paraId="0AE14AE1" w14:textId="41BEE6C6" w:rsidR="006E71DA" w:rsidRDefault="006E71DA" w:rsidP="006E71DA">
            <w:pPr>
              <w:pStyle w:val="TABLE-col-heading"/>
            </w:pPr>
            <w:r>
              <w:t>type</w:t>
            </w:r>
          </w:p>
        </w:tc>
        <w:tc>
          <w:tcPr>
            <w:tcW w:w="4082" w:type="dxa"/>
            <w:shd w:val="clear" w:color="auto" w:fill="auto"/>
          </w:tcPr>
          <w:p w14:paraId="00025190" w14:textId="53A81A49" w:rsidR="006E71DA" w:rsidRDefault="006E71DA" w:rsidP="006E71DA">
            <w:pPr>
              <w:pStyle w:val="TABLE-col-heading"/>
            </w:pPr>
            <w:r>
              <w:t>description</w:t>
            </w:r>
          </w:p>
        </w:tc>
      </w:tr>
      <w:tr w:rsidR="006E71DA" w14:paraId="4135C12A" w14:textId="77777777" w:rsidTr="006E71DA">
        <w:tc>
          <w:tcPr>
            <w:tcW w:w="2177" w:type="dxa"/>
            <w:shd w:val="clear" w:color="auto" w:fill="auto"/>
          </w:tcPr>
          <w:p w14:paraId="35A1C5B8" w14:textId="730552FC" w:rsidR="006E71DA" w:rsidRDefault="006E71DA" w:rsidP="006E71DA">
            <w:pPr>
              <w:pStyle w:val="TABLE-cell"/>
            </w:pPr>
            <w:r>
              <w:t>normalOpen</w:t>
            </w:r>
          </w:p>
        </w:tc>
        <w:tc>
          <w:tcPr>
            <w:tcW w:w="635" w:type="dxa"/>
            <w:shd w:val="clear" w:color="auto" w:fill="auto"/>
          </w:tcPr>
          <w:p w14:paraId="1A2AEF4D" w14:textId="2E4D800A" w:rsidR="006E71DA" w:rsidRDefault="006E71DA" w:rsidP="006E71DA">
            <w:pPr>
              <w:pStyle w:val="TABLE-cell"/>
            </w:pPr>
            <w:r>
              <w:t>1..1</w:t>
            </w:r>
          </w:p>
        </w:tc>
        <w:tc>
          <w:tcPr>
            <w:tcW w:w="2177" w:type="dxa"/>
            <w:shd w:val="clear" w:color="auto" w:fill="auto"/>
          </w:tcPr>
          <w:p w14:paraId="7C2B0D13" w14:textId="5FEDFB0A"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1AA18345" w14:textId="540F436B"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0EB0E136" w14:textId="77777777" w:rsidTr="006E71DA">
        <w:tc>
          <w:tcPr>
            <w:tcW w:w="2177" w:type="dxa"/>
            <w:shd w:val="clear" w:color="auto" w:fill="auto"/>
          </w:tcPr>
          <w:p w14:paraId="46402C98" w14:textId="4E21AB65" w:rsidR="006E71DA" w:rsidRDefault="006E71DA" w:rsidP="006E71DA">
            <w:pPr>
              <w:pStyle w:val="TABLE-cell"/>
            </w:pPr>
            <w:r>
              <w:t>ratedCurrent</w:t>
            </w:r>
          </w:p>
        </w:tc>
        <w:tc>
          <w:tcPr>
            <w:tcW w:w="635" w:type="dxa"/>
            <w:shd w:val="clear" w:color="auto" w:fill="auto"/>
          </w:tcPr>
          <w:p w14:paraId="26FB8FDF" w14:textId="7CB913A9" w:rsidR="006E71DA" w:rsidRDefault="006E71DA" w:rsidP="006E71DA">
            <w:pPr>
              <w:pStyle w:val="TABLE-cell"/>
            </w:pPr>
            <w:r>
              <w:t>1..1</w:t>
            </w:r>
          </w:p>
        </w:tc>
        <w:tc>
          <w:tcPr>
            <w:tcW w:w="2177" w:type="dxa"/>
            <w:shd w:val="clear" w:color="auto" w:fill="auto"/>
          </w:tcPr>
          <w:p w14:paraId="1BCB30E3" w14:textId="75277247" w:rsidR="006E71DA" w:rsidRDefault="00BD7023" w:rsidP="006E71DA">
            <w:pPr>
              <w:pStyle w:val="TABLE-cell"/>
            </w:pPr>
            <w:hyperlink w:anchor="UML42" w:history="1">
              <w:r w:rsidR="00F56272" w:rsidRPr="00F56272">
                <w:rPr>
                  <w:rStyle w:val="Hyperlink"/>
                </w:rPr>
                <w:t>CurrentFlow</w:t>
              </w:r>
            </w:hyperlink>
          </w:p>
        </w:tc>
        <w:tc>
          <w:tcPr>
            <w:tcW w:w="4082" w:type="dxa"/>
            <w:shd w:val="clear" w:color="auto" w:fill="auto"/>
          </w:tcPr>
          <w:p w14:paraId="5D1F23E5" w14:textId="30D201C4"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6A263670" w14:textId="77777777" w:rsidTr="006E71DA">
        <w:tc>
          <w:tcPr>
            <w:tcW w:w="2177" w:type="dxa"/>
            <w:shd w:val="clear" w:color="auto" w:fill="auto"/>
          </w:tcPr>
          <w:p w14:paraId="32BC8000" w14:textId="1A1AFFD7" w:rsidR="006E71DA" w:rsidRDefault="006E71DA" w:rsidP="006E71DA">
            <w:pPr>
              <w:pStyle w:val="TABLE-cell"/>
            </w:pPr>
            <w:r>
              <w:t>retained</w:t>
            </w:r>
          </w:p>
        </w:tc>
        <w:tc>
          <w:tcPr>
            <w:tcW w:w="635" w:type="dxa"/>
            <w:shd w:val="clear" w:color="auto" w:fill="auto"/>
          </w:tcPr>
          <w:p w14:paraId="0487605D" w14:textId="18D594E1" w:rsidR="006E71DA" w:rsidRDefault="006E71DA" w:rsidP="006E71DA">
            <w:pPr>
              <w:pStyle w:val="TABLE-cell"/>
            </w:pPr>
            <w:r>
              <w:t>1..1</w:t>
            </w:r>
          </w:p>
        </w:tc>
        <w:tc>
          <w:tcPr>
            <w:tcW w:w="2177" w:type="dxa"/>
            <w:shd w:val="clear" w:color="auto" w:fill="auto"/>
          </w:tcPr>
          <w:p w14:paraId="58887386" w14:textId="2410546F"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05C4CE2D" w14:textId="3E0B5F59" w:rsidR="006E71DA" w:rsidRDefault="006E71DA" w:rsidP="006E71DA">
            <w:pPr>
              <w:pStyle w:val="TABLE-cell"/>
            </w:pPr>
            <w:r>
              <w:t xml:space="preserve">inherited from: </w:t>
            </w:r>
            <w:hyperlink w:anchor="UML1956" w:history="1">
              <w:r w:rsidR="00F56272" w:rsidRPr="00F56272">
                <w:rPr>
                  <w:rStyle w:val="Hyperlink"/>
                </w:rPr>
                <w:t>Switch</w:t>
              </w:r>
            </w:hyperlink>
          </w:p>
        </w:tc>
      </w:tr>
      <w:tr w:rsidR="006E71DA" w14:paraId="0748C521" w14:textId="77777777" w:rsidTr="006E71DA">
        <w:tc>
          <w:tcPr>
            <w:tcW w:w="2177" w:type="dxa"/>
            <w:shd w:val="clear" w:color="auto" w:fill="auto"/>
          </w:tcPr>
          <w:p w14:paraId="57035954" w14:textId="3F96BD8B" w:rsidR="006E71DA" w:rsidRDefault="006E71DA" w:rsidP="006E71DA">
            <w:pPr>
              <w:pStyle w:val="TABLE-cell"/>
            </w:pPr>
            <w:r>
              <w:t>aggregate</w:t>
            </w:r>
          </w:p>
        </w:tc>
        <w:tc>
          <w:tcPr>
            <w:tcW w:w="635" w:type="dxa"/>
            <w:shd w:val="clear" w:color="auto" w:fill="auto"/>
          </w:tcPr>
          <w:p w14:paraId="3686C1E9" w14:textId="14F25457" w:rsidR="006E71DA" w:rsidRDefault="006E71DA" w:rsidP="006E71DA">
            <w:pPr>
              <w:pStyle w:val="TABLE-cell"/>
            </w:pPr>
            <w:r>
              <w:t>0..1</w:t>
            </w:r>
          </w:p>
        </w:tc>
        <w:tc>
          <w:tcPr>
            <w:tcW w:w="2177" w:type="dxa"/>
            <w:shd w:val="clear" w:color="auto" w:fill="auto"/>
          </w:tcPr>
          <w:p w14:paraId="6AC9CBAD" w14:textId="75E4DCBA"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5A97A95A" w14:textId="37F43C0F"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78A9A2EF" w14:textId="77777777" w:rsidTr="006E71DA">
        <w:tc>
          <w:tcPr>
            <w:tcW w:w="2177" w:type="dxa"/>
            <w:shd w:val="clear" w:color="auto" w:fill="auto"/>
          </w:tcPr>
          <w:p w14:paraId="0DBF37E4" w14:textId="1319982C" w:rsidR="006E71DA" w:rsidRDefault="006E71DA" w:rsidP="006E71DA">
            <w:pPr>
              <w:pStyle w:val="TABLE-cell"/>
            </w:pPr>
            <w:r>
              <w:t>normallyInService</w:t>
            </w:r>
          </w:p>
        </w:tc>
        <w:tc>
          <w:tcPr>
            <w:tcW w:w="635" w:type="dxa"/>
            <w:shd w:val="clear" w:color="auto" w:fill="auto"/>
          </w:tcPr>
          <w:p w14:paraId="7BCFE271" w14:textId="57EF8F26" w:rsidR="006E71DA" w:rsidRDefault="006E71DA" w:rsidP="006E71DA">
            <w:pPr>
              <w:pStyle w:val="TABLE-cell"/>
            </w:pPr>
            <w:r>
              <w:t>0..1</w:t>
            </w:r>
          </w:p>
        </w:tc>
        <w:tc>
          <w:tcPr>
            <w:tcW w:w="2177" w:type="dxa"/>
            <w:shd w:val="clear" w:color="auto" w:fill="auto"/>
          </w:tcPr>
          <w:p w14:paraId="712F073A" w14:textId="6136381B"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343537C7" w14:textId="0F922EAD"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147EA521" w14:textId="77777777" w:rsidTr="006E71DA">
        <w:tc>
          <w:tcPr>
            <w:tcW w:w="2177" w:type="dxa"/>
            <w:shd w:val="clear" w:color="auto" w:fill="auto"/>
          </w:tcPr>
          <w:p w14:paraId="1EDC9C45" w14:textId="1151DC8A" w:rsidR="006E71DA" w:rsidRDefault="006E71DA" w:rsidP="006E71DA">
            <w:pPr>
              <w:pStyle w:val="TABLE-cell"/>
            </w:pPr>
            <w:r>
              <w:t>description</w:t>
            </w:r>
          </w:p>
        </w:tc>
        <w:tc>
          <w:tcPr>
            <w:tcW w:w="635" w:type="dxa"/>
            <w:shd w:val="clear" w:color="auto" w:fill="auto"/>
          </w:tcPr>
          <w:p w14:paraId="1063B6D8" w14:textId="0C86599A" w:rsidR="006E71DA" w:rsidRDefault="006E71DA" w:rsidP="006E71DA">
            <w:pPr>
              <w:pStyle w:val="TABLE-cell"/>
            </w:pPr>
            <w:r>
              <w:t>0..1</w:t>
            </w:r>
          </w:p>
        </w:tc>
        <w:tc>
          <w:tcPr>
            <w:tcW w:w="2177" w:type="dxa"/>
            <w:shd w:val="clear" w:color="auto" w:fill="auto"/>
          </w:tcPr>
          <w:p w14:paraId="5C6A43A6" w14:textId="1303462B"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73B22692" w14:textId="5D4A5500"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0B8C7109" w14:textId="77777777" w:rsidTr="006E71DA">
        <w:tc>
          <w:tcPr>
            <w:tcW w:w="2177" w:type="dxa"/>
            <w:shd w:val="clear" w:color="auto" w:fill="auto"/>
          </w:tcPr>
          <w:p w14:paraId="5991A0A7" w14:textId="58B4C017" w:rsidR="006E71DA" w:rsidRDefault="006E71DA" w:rsidP="006E71DA">
            <w:pPr>
              <w:pStyle w:val="TABLE-cell"/>
            </w:pPr>
            <w:r>
              <w:t>mRID</w:t>
            </w:r>
          </w:p>
        </w:tc>
        <w:tc>
          <w:tcPr>
            <w:tcW w:w="635" w:type="dxa"/>
            <w:shd w:val="clear" w:color="auto" w:fill="auto"/>
          </w:tcPr>
          <w:p w14:paraId="42CD1350" w14:textId="293A0A19" w:rsidR="006E71DA" w:rsidRDefault="006E71DA" w:rsidP="006E71DA">
            <w:pPr>
              <w:pStyle w:val="TABLE-cell"/>
            </w:pPr>
            <w:r>
              <w:t>1..1</w:t>
            </w:r>
          </w:p>
        </w:tc>
        <w:tc>
          <w:tcPr>
            <w:tcW w:w="2177" w:type="dxa"/>
            <w:shd w:val="clear" w:color="auto" w:fill="auto"/>
          </w:tcPr>
          <w:p w14:paraId="506ACC70" w14:textId="0007644B"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2C31BF81" w14:textId="685E53BB"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37AD1570" w14:textId="77777777" w:rsidTr="006E71DA">
        <w:tc>
          <w:tcPr>
            <w:tcW w:w="2177" w:type="dxa"/>
            <w:shd w:val="clear" w:color="auto" w:fill="auto"/>
          </w:tcPr>
          <w:p w14:paraId="25D93073" w14:textId="06B3C2E7" w:rsidR="006E71DA" w:rsidRDefault="006E71DA" w:rsidP="006E71DA">
            <w:pPr>
              <w:pStyle w:val="TABLE-cell"/>
            </w:pPr>
            <w:r>
              <w:t>name</w:t>
            </w:r>
          </w:p>
        </w:tc>
        <w:tc>
          <w:tcPr>
            <w:tcW w:w="635" w:type="dxa"/>
            <w:shd w:val="clear" w:color="auto" w:fill="auto"/>
          </w:tcPr>
          <w:p w14:paraId="18247EE0" w14:textId="3948D330" w:rsidR="006E71DA" w:rsidRDefault="006E71DA" w:rsidP="006E71DA">
            <w:pPr>
              <w:pStyle w:val="TABLE-cell"/>
            </w:pPr>
            <w:r>
              <w:t>1..1</w:t>
            </w:r>
          </w:p>
        </w:tc>
        <w:tc>
          <w:tcPr>
            <w:tcW w:w="2177" w:type="dxa"/>
            <w:shd w:val="clear" w:color="auto" w:fill="auto"/>
          </w:tcPr>
          <w:p w14:paraId="4B241BB6" w14:textId="02EDD48A"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347E1C5" w14:textId="4C86C997"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1FCAF159" w14:textId="04DE31B8" w:rsidR="006E71DA" w:rsidRDefault="006E71DA" w:rsidP="006E71DA"/>
    <w:p w14:paraId="5B26126B" w14:textId="603FE9B7" w:rsidR="006E71DA" w:rsidRDefault="006E71DA" w:rsidP="006E71DA">
      <w:r>
        <w:lastRenderedPageBreak/>
        <w:fldChar w:fldCharType="begin"/>
      </w:r>
      <w:r>
        <w:instrText xml:space="preserve"> REF _Ref113687219 \h </w:instrText>
      </w:r>
      <w:r>
        <w:fldChar w:fldCharType="separate"/>
      </w:r>
      <w:r w:rsidR="00F56272">
        <w:t>Table 66</w:t>
      </w:r>
      <w:r>
        <w:fldChar w:fldCharType="end"/>
      </w:r>
      <w:r>
        <w:t xml:space="preserve"> shows all association ends of DisconnectingCircuitBreaker with other classes.</w:t>
      </w:r>
    </w:p>
    <w:p w14:paraId="2BA13016" w14:textId="73F9F706" w:rsidR="006E71DA" w:rsidRDefault="006E71DA" w:rsidP="006E71DA">
      <w:pPr>
        <w:pStyle w:val="TABLE-title"/>
      </w:pPr>
      <w:bookmarkStart w:id="222" w:name="_Ref113687219"/>
      <w:bookmarkStart w:id="223" w:name="_Toc113692252"/>
      <w:r>
        <w:t xml:space="preserve">Table </w:t>
      </w:r>
      <w:r>
        <w:fldChar w:fldCharType="begin"/>
      </w:r>
      <w:r>
        <w:instrText xml:space="preserve"> SEQ Table \* ARABIC </w:instrText>
      </w:r>
      <w:r>
        <w:fldChar w:fldCharType="separate"/>
      </w:r>
      <w:r w:rsidR="00F56272">
        <w:t>66</w:t>
      </w:r>
      <w:r>
        <w:fldChar w:fldCharType="end"/>
      </w:r>
      <w:bookmarkEnd w:id="222"/>
      <w:r>
        <w:t xml:space="preserve"> – Association ends of LTDSEquipmentProfile::DisconnectingCircuitBreaker with other classes</w:t>
      </w:r>
      <w:bookmarkEnd w:id="22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2CC4BF06" w14:textId="77777777" w:rsidTr="006E71DA">
        <w:trPr>
          <w:tblHeader/>
        </w:trPr>
        <w:tc>
          <w:tcPr>
            <w:tcW w:w="635" w:type="dxa"/>
            <w:shd w:val="clear" w:color="auto" w:fill="auto"/>
          </w:tcPr>
          <w:p w14:paraId="3787B561" w14:textId="0BEC4330" w:rsidR="006E71DA" w:rsidRDefault="006E71DA" w:rsidP="006E71DA">
            <w:pPr>
              <w:pStyle w:val="TABLE-col-heading"/>
            </w:pPr>
            <w:r>
              <w:t>mult from</w:t>
            </w:r>
          </w:p>
        </w:tc>
        <w:tc>
          <w:tcPr>
            <w:tcW w:w="2177" w:type="dxa"/>
            <w:shd w:val="clear" w:color="auto" w:fill="auto"/>
          </w:tcPr>
          <w:p w14:paraId="6C46244D" w14:textId="01DA3B78" w:rsidR="006E71DA" w:rsidRDefault="006E71DA" w:rsidP="006E71DA">
            <w:pPr>
              <w:pStyle w:val="TABLE-col-heading"/>
            </w:pPr>
            <w:r>
              <w:t>name</w:t>
            </w:r>
          </w:p>
        </w:tc>
        <w:tc>
          <w:tcPr>
            <w:tcW w:w="635" w:type="dxa"/>
            <w:shd w:val="clear" w:color="auto" w:fill="auto"/>
          </w:tcPr>
          <w:p w14:paraId="59EB848C" w14:textId="2C281275" w:rsidR="006E71DA" w:rsidRDefault="006E71DA" w:rsidP="006E71DA">
            <w:pPr>
              <w:pStyle w:val="TABLE-col-heading"/>
            </w:pPr>
            <w:r>
              <w:t>mult to</w:t>
            </w:r>
          </w:p>
        </w:tc>
        <w:tc>
          <w:tcPr>
            <w:tcW w:w="2177" w:type="dxa"/>
            <w:shd w:val="clear" w:color="auto" w:fill="auto"/>
          </w:tcPr>
          <w:p w14:paraId="3B48E253" w14:textId="1858DE43" w:rsidR="006E71DA" w:rsidRDefault="006E71DA" w:rsidP="006E71DA">
            <w:pPr>
              <w:pStyle w:val="TABLE-col-heading"/>
            </w:pPr>
            <w:r>
              <w:t>type</w:t>
            </w:r>
          </w:p>
        </w:tc>
        <w:tc>
          <w:tcPr>
            <w:tcW w:w="3447" w:type="dxa"/>
            <w:shd w:val="clear" w:color="auto" w:fill="auto"/>
          </w:tcPr>
          <w:p w14:paraId="761F6077" w14:textId="24536CF5" w:rsidR="006E71DA" w:rsidRDefault="006E71DA" w:rsidP="006E71DA">
            <w:pPr>
              <w:pStyle w:val="TABLE-col-heading"/>
            </w:pPr>
            <w:r>
              <w:t>description</w:t>
            </w:r>
          </w:p>
        </w:tc>
      </w:tr>
      <w:tr w:rsidR="006E71DA" w14:paraId="67E446D6" w14:textId="77777777" w:rsidTr="006E71DA">
        <w:tc>
          <w:tcPr>
            <w:tcW w:w="635" w:type="dxa"/>
            <w:shd w:val="clear" w:color="auto" w:fill="auto"/>
          </w:tcPr>
          <w:p w14:paraId="12E12485" w14:textId="2F87CAD2" w:rsidR="006E71DA" w:rsidRDefault="006E71DA" w:rsidP="006E71DA">
            <w:pPr>
              <w:pStyle w:val="TABLE-cell"/>
            </w:pPr>
            <w:r>
              <w:t>0..*</w:t>
            </w:r>
          </w:p>
        </w:tc>
        <w:tc>
          <w:tcPr>
            <w:tcW w:w="2177" w:type="dxa"/>
            <w:shd w:val="clear" w:color="auto" w:fill="auto"/>
          </w:tcPr>
          <w:p w14:paraId="6242C5E6" w14:textId="077CAFA3" w:rsidR="006E71DA" w:rsidRDefault="006E71DA" w:rsidP="006E71DA">
            <w:pPr>
              <w:pStyle w:val="TABLE-cell"/>
            </w:pPr>
            <w:r>
              <w:t>BaseVoltage</w:t>
            </w:r>
          </w:p>
        </w:tc>
        <w:tc>
          <w:tcPr>
            <w:tcW w:w="635" w:type="dxa"/>
            <w:shd w:val="clear" w:color="auto" w:fill="auto"/>
          </w:tcPr>
          <w:p w14:paraId="36AF029D" w14:textId="556AAF6B" w:rsidR="006E71DA" w:rsidRDefault="006E71DA" w:rsidP="006E71DA">
            <w:pPr>
              <w:pStyle w:val="TABLE-cell"/>
            </w:pPr>
            <w:r>
              <w:t>0..1</w:t>
            </w:r>
          </w:p>
        </w:tc>
        <w:tc>
          <w:tcPr>
            <w:tcW w:w="2177" w:type="dxa"/>
            <w:shd w:val="clear" w:color="auto" w:fill="auto"/>
          </w:tcPr>
          <w:p w14:paraId="730416C0" w14:textId="14A1B25E"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7EE9BC28" w14:textId="66396BC7"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27F8B95F" w14:textId="77777777" w:rsidTr="006E71DA">
        <w:tc>
          <w:tcPr>
            <w:tcW w:w="635" w:type="dxa"/>
            <w:shd w:val="clear" w:color="auto" w:fill="auto"/>
          </w:tcPr>
          <w:p w14:paraId="3B7E66C5" w14:textId="088A2A81" w:rsidR="006E71DA" w:rsidRDefault="006E71DA" w:rsidP="006E71DA">
            <w:pPr>
              <w:pStyle w:val="TABLE-cell"/>
            </w:pPr>
            <w:r>
              <w:t>0..*</w:t>
            </w:r>
          </w:p>
        </w:tc>
        <w:tc>
          <w:tcPr>
            <w:tcW w:w="2177" w:type="dxa"/>
            <w:shd w:val="clear" w:color="auto" w:fill="auto"/>
          </w:tcPr>
          <w:p w14:paraId="7B396409" w14:textId="378D452B" w:rsidR="006E71DA" w:rsidRDefault="006E71DA" w:rsidP="006E71DA">
            <w:pPr>
              <w:pStyle w:val="TABLE-cell"/>
            </w:pPr>
            <w:r>
              <w:t>EquipmentContainer</w:t>
            </w:r>
          </w:p>
        </w:tc>
        <w:tc>
          <w:tcPr>
            <w:tcW w:w="635" w:type="dxa"/>
            <w:shd w:val="clear" w:color="auto" w:fill="auto"/>
          </w:tcPr>
          <w:p w14:paraId="63BFB09E" w14:textId="41A36633" w:rsidR="006E71DA" w:rsidRDefault="006E71DA" w:rsidP="006E71DA">
            <w:pPr>
              <w:pStyle w:val="TABLE-cell"/>
            </w:pPr>
            <w:r>
              <w:t>0..1</w:t>
            </w:r>
          </w:p>
        </w:tc>
        <w:tc>
          <w:tcPr>
            <w:tcW w:w="2177" w:type="dxa"/>
            <w:shd w:val="clear" w:color="auto" w:fill="auto"/>
          </w:tcPr>
          <w:p w14:paraId="4BE78746" w14:textId="1C15C935"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0C3D5529" w14:textId="1023DC12"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7A05E9C4" w14:textId="1BF05EEA" w:rsidR="006E71DA" w:rsidRDefault="006E71DA" w:rsidP="006E71DA"/>
    <w:p w14:paraId="6F760262" w14:textId="52FA8093" w:rsidR="006E71DA" w:rsidRDefault="006E71DA" w:rsidP="006E71DA">
      <w:pPr>
        <w:pStyle w:val="Heading3"/>
      </w:pPr>
      <w:bookmarkStart w:id="224" w:name="UML1930"/>
      <w:bookmarkStart w:id="225" w:name="_Toc113890773"/>
      <w:r>
        <w:t>(abstract) EarthFaultCompensator</w:t>
      </w:r>
      <w:bookmarkEnd w:id="224"/>
      <w:bookmarkEnd w:id="225"/>
    </w:p>
    <w:p w14:paraId="6F236A88" w14:textId="3BF455E3" w:rsidR="006E71DA" w:rsidRDefault="006E71DA" w:rsidP="006E71DA">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CED2AB2" w14:textId="5DCEA930" w:rsidR="006E71DA" w:rsidRDefault="006E71DA" w:rsidP="006E71DA">
      <w:r>
        <w:t>A conducting equipment used to represent a connection to ground which is typically used to compensate earth faults.   An earth fault compensator device modelled with a single terminal implies a second terminal solidly connected to ground.  If two terminals are modelled, the ground is not assumed and normal connection rules apply.</w:t>
      </w:r>
    </w:p>
    <w:p w14:paraId="5C3D91C5" w14:textId="37E82C7E" w:rsidR="006E71DA" w:rsidRDefault="006E71DA" w:rsidP="006E71DA">
      <w:r>
        <w:fldChar w:fldCharType="begin"/>
      </w:r>
      <w:r>
        <w:instrText xml:space="preserve"> REF _Ref113687225 \h </w:instrText>
      </w:r>
      <w:r>
        <w:fldChar w:fldCharType="separate"/>
      </w:r>
      <w:r w:rsidR="00F56272">
        <w:t>Table 67</w:t>
      </w:r>
      <w:r>
        <w:fldChar w:fldCharType="end"/>
      </w:r>
      <w:r>
        <w:t xml:space="preserve"> shows all attributes of EarthFaultCompensator.</w:t>
      </w:r>
    </w:p>
    <w:p w14:paraId="29D8D881" w14:textId="3A9E9DCE" w:rsidR="006E71DA" w:rsidRDefault="006E71DA" w:rsidP="006E71DA">
      <w:pPr>
        <w:pStyle w:val="TABLE-title"/>
      </w:pPr>
      <w:bookmarkStart w:id="226" w:name="_Ref113687225"/>
      <w:bookmarkStart w:id="227" w:name="_Toc113692253"/>
      <w:r>
        <w:t xml:space="preserve">Table </w:t>
      </w:r>
      <w:r>
        <w:fldChar w:fldCharType="begin"/>
      </w:r>
      <w:r>
        <w:instrText xml:space="preserve"> SEQ Table \* ARABIC </w:instrText>
      </w:r>
      <w:r>
        <w:fldChar w:fldCharType="separate"/>
      </w:r>
      <w:r w:rsidR="00F56272">
        <w:t>67</w:t>
      </w:r>
      <w:r>
        <w:fldChar w:fldCharType="end"/>
      </w:r>
      <w:bookmarkEnd w:id="226"/>
      <w:r>
        <w:t xml:space="preserve"> – Attributes of LTDSEquipmentProfile::EarthFaultCompensator</w:t>
      </w:r>
      <w:bookmarkEnd w:id="2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883BAAB" w14:textId="77777777" w:rsidTr="006E71DA">
        <w:trPr>
          <w:tblHeader/>
        </w:trPr>
        <w:tc>
          <w:tcPr>
            <w:tcW w:w="2177" w:type="dxa"/>
            <w:shd w:val="clear" w:color="auto" w:fill="auto"/>
          </w:tcPr>
          <w:p w14:paraId="734E88C7" w14:textId="10877B34" w:rsidR="006E71DA" w:rsidRDefault="006E71DA" w:rsidP="006E71DA">
            <w:pPr>
              <w:pStyle w:val="TABLE-col-heading"/>
            </w:pPr>
            <w:r>
              <w:t>name</w:t>
            </w:r>
          </w:p>
        </w:tc>
        <w:tc>
          <w:tcPr>
            <w:tcW w:w="635" w:type="dxa"/>
            <w:shd w:val="clear" w:color="auto" w:fill="auto"/>
          </w:tcPr>
          <w:p w14:paraId="26E237CD" w14:textId="388E4173" w:rsidR="006E71DA" w:rsidRDefault="006E71DA" w:rsidP="006E71DA">
            <w:pPr>
              <w:pStyle w:val="TABLE-col-heading"/>
            </w:pPr>
            <w:r>
              <w:t>mult</w:t>
            </w:r>
          </w:p>
        </w:tc>
        <w:tc>
          <w:tcPr>
            <w:tcW w:w="2177" w:type="dxa"/>
            <w:shd w:val="clear" w:color="auto" w:fill="auto"/>
          </w:tcPr>
          <w:p w14:paraId="4F83708A" w14:textId="44719E29" w:rsidR="006E71DA" w:rsidRDefault="006E71DA" w:rsidP="006E71DA">
            <w:pPr>
              <w:pStyle w:val="TABLE-col-heading"/>
            </w:pPr>
            <w:r>
              <w:t>type</w:t>
            </w:r>
          </w:p>
        </w:tc>
        <w:tc>
          <w:tcPr>
            <w:tcW w:w="4082" w:type="dxa"/>
            <w:shd w:val="clear" w:color="auto" w:fill="auto"/>
          </w:tcPr>
          <w:p w14:paraId="00813966" w14:textId="55CD6C60" w:rsidR="006E71DA" w:rsidRDefault="006E71DA" w:rsidP="006E71DA">
            <w:pPr>
              <w:pStyle w:val="TABLE-col-heading"/>
            </w:pPr>
            <w:r>
              <w:t>description</w:t>
            </w:r>
          </w:p>
        </w:tc>
      </w:tr>
      <w:tr w:rsidR="006E71DA" w14:paraId="4301BB9D" w14:textId="77777777" w:rsidTr="006E71DA">
        <w:tc>
          <w:tcPr>
            <w:tcW w:w="2177" w:type="dxa"/>
            <w:shd w:val="clear" w:color="auto" w:fill="auto"/>
          </w:tcPr>
          <w:p w14:paraId="709D304D" w14:textId="44C384C7" w:rsidR="006E71DA" w:rsidRDefault="006E71DA" w:rsidP="006E71DA">
            <w:pPr>
              <w:pStyle w:val="TABLE-cell"/>
            </w:pPr>
            <w:r>
              <w:t>aggregate</w:t>
            </w:r>
          </w:p>
        </w:tc>
        <w:tc>
          <w:tcPr>
            <w:tcW w:w="635" w:type="dxa"/>
            <w:shd w:val="clear" w:color="auto" w:fill="auto"/>
          </w:tcPr>
          <w:p w14:paraId="5952DADB" w14:textId="1BC9A155" w:rsidR="006E71DA" w:rsidRDefault="006E71DA" w:rsidP="006E71DA">
            <w:pPr>
              <w:pStyle w:val="TABLE-cell"/>
            </w:pPr>
            <w:r>
              <w:t>0..1</w:t>
            </w:r>
          </w:p>
        </w:tc>
        <w:tc>
          <w:tcPr>
            <w:tcW w:w="2177" w:type="dxa"/>
            <w:shd w:val="clear" w:color="auto" w:fill="auto"/>
          </w:tcPr>
          <w:p w14:paraId="5AA2D827" w14:textId="178279F1"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344B2CC8" w14:textId="79E35C6E"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0E55883C" w14:textId="77777777" w:rsidTr="006E71DA">
        <w:tc>
          <w:tcPr>
            <w:tcW w:w="2177" w:type="dxa"/>
            <w:shd w:val="clear" w:color="auto" w:fill="auto"/>
          </w:tcPr>
          <w:p w14:paraId="34875066" w14:textId="2F02EF83" w:rsidR="006E71DA" w:rsidRDefault="006E71DA" w:rsidP="006E71DA">
            <w:pPr>
              <w:pStyle w:val="TABLE-cell"/>
            </w:pPr>
            <w:r>
              <w:t>normallyInService</w:t>
            </w:r>
          </w:p>
        </w:tc>
        <w:tc>
          <w:tcPr>
            <w:tcW w:w="635" w:type="dxa"/>
            <w:shd w:val="clear" w:color="auto" w:fill="auto"/>
          </w:tcPr>
          <w:p w14:paraId="46243524" w14:textId="1EAB2E5D" w:rsidR="006E71DA" w:rsidRDefault="006E71DA" w:rsidP="006E71DA">
            <w:pPr>
              <w:pStyle w:val="TABLE-cell"/>
            </w:pPr>
            <w:r>
              <w:t>0..1</w:t>
            </w:r>
          </w:p>
        </w:tc>
        <w:tc>
          <w:tcPr>
            <w:tcW w:w="2177" w:type="dxa"/>
            <w:shd w:val="clear" w:color="auto" w:fill="auto"/>
          </w:tcPr>
          <w:p w14:paraId="761788FB" w14:textId="42564A67"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7FEEFC64" w14:textId="71696330"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2FB922F1" w14:textId="77777777" w:rsidTr="006E71DA">
        <w:tc>
          <w:tcPr>
            <w:tcW w:w="2177" w:type="dxa"/>
            <w:shd w:val="clear" w:color="auto" w:fill="auto"/>
          </w:tcPr>
          <w:p w14:paraId="02581BAD" w14:textId="0DDF9CF8" w:rsidR="006E71DA" w:rsidRDefault="006E71DA" w:rsidP="006E71DA">
            <w:pPr>
              <w:pStyle w:val="TABLE-cell"/>
            </w:pPr>
            <w:r>
              <w:t>description</w:t>
            </w:r>
          </w:p>
        </w:tc>
        <w:tc>
          <w:tcPr>
            <w:tcW w:w="635" w:type="dxa"/>
            <w:shd w:val="clear" w:color="auto" w:fill="auto"/>
          </w:tcPr>
          <w:p w14:paraId="092A5FF7" w14:textId="56958692" w:rsidR="006E71DA" w:rsidRDefault="006E71DA" w:rsidP="006E71DA">
            <w:pPr>
              <w:pStyle w:val="TABLE-cell"/>
            </w:pPr>
            <w:r>
              <w:t>0..1</w:t>
            </w:r>
          </w:p>
        </w:tc>
        <w:tc>
          <w:tcPr>
            <w:tcW w:w="2177" w:type="dxa"/>
            <w:shd w:val="clear" w:color="auto" w:fill="auto"/>
          </w:tcPr>
          <w:p w14:paraId="39B04F57" w14:textId="2ABF3E99"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3BE08773" w14:textId="533CDB1C"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0D794962" w14:textId="77777777" w:rsidTr="006E71DA">
        <w:tc>
          <w:tcPr>
            <w:tcW w:w="2177" w:type="dxa"/>
            <w:shd w:val="clear" w:color="auto" w:fill="auto"/>
          </w:tcPr>
          <w:p w14:paraId="6C7E3B0F" w14:textId="11FC7358" w:rsidR="006E71DA" w:rsidRDefault="006E71DA" w:rsidP="006E71DA">
            <w:pPr>
              <w:pStyle w:val="TABLE-cell"/>
            </w:pPr>
            <w:r>
              <w:t>mRID</w:t>
            </w:r>
          </w:p>
        </w:tc>
        <w:tc>
          <w:tcPr>
            <w:tcW w:w="635" w:type="dxa"/>
            <w:shd w:val="clear" w:color="auto" w:fill="auto"/>
          </w:tcPr>
          <w:p w14:paraId="41ACA18A" w14:textId="1CE1B623" w:rsidR="006E71DA" w:rsidRDefault="006E71DA" w:rsidP="006E71DA">
            <w:pPr>
              <w:pStyle w:val="TABLE-cell"/>
            </w:pPr>
            <w:r>
              <w:t>1..1</w:t>
            </w:r>
          </w:p>
        </w:tc>
        <w:tc>
          <w:tcPr>
            <w:tcW w:w="2177" w:type="dxa"/>
            <w:shd w:val="clear" w:color="auto" w:fill="auto"/>
          </w:tcPr>
          <w:p w14:paraId="16BE04FA" w14:textId="1D224587"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12D19622" w14:textId="1E291A7C"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3A48A8FB" w14:textId="77777777" w:rsidTr="006E71DA">
        <w:tc>
          <w:tcPr>
            <w:tcW w:w="2177" w:type="dxa"/>
            <w:shd w:val="clear" w:color="auto" w:fill="auto"/>
          </w:tcPr>
          <w:p w14:paraId="0100DC78" w14:textId="0A357F76" w:rsidR="006E71DA" w:rsidRDefault="006E71DA" w:rsidP="006E71DA">
            <w:pPr>
              <w:pStyle w:val="TABLE-cell"/>
            </w:pPr>
            <w:r>
              <w:t>name</w:t>
            </w:r>
          </w:p>
        </w:tc>
        <w:tc>
          <w:tcPr>
            <w:tcW w:w="635" w:type="dxa"/>
            <w:shd w:val="clear" w:color="auto" w:fill="auto"/>
          </w:tcPr>
          <w:p w14:paraId="19168CFC" w14:textId="41679155" w:rsidR="006E71DA" w:rsidRDefault="006E71DA" w:rsidP="006E71DA">
            <w:pPr>
              <w:pStyle w:val="TABLE-cell"/>
            </w:pPr>
            <w:r>
              <w:t>1..1</w:t>
            </w:r>
          </w:p>
        </w:tc>
        <w:tc>
          <w:tcPr>
            <w:tcW w:w="2177" w:type="dxa"/>
            <w:shd w:val="clear" w:color="auto" w:fill="auto"/>
          </w:tcPr>
          <w:p w14:paraId="112B6B87" w14:textId="3B278FE8"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9C8E010" w14:textId="0C68FBAC"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43DCEFA0" w14:textId="3F0BD20C" w:rsidR="006E71DA" w:rsidRDefault="006E71DA" w:rsidP="006E71DA"/>
    <w:p w14:paraId="4385EF60" w14:textId="21C29EF9" w:rsidR="006E71DA" w:rsidRDefault="006E71DA" w:rsidP="006E71DA">
      <w:r>
        <w:fldChar w:fldCharType="begin"/>
      </w:r>
      <w:r>
        <w:instrText xml:space="preserve"> REF _Ref113687230 \h </w:instrText>
      </w:r>
      <w:r>
        <w:fldChar w:fldCharType="separate"/>
      </w:r>
      <w:r w:rsidR="00F56272">
        <w:t>Table 68</w:t>
      </w:r>
      <w:r>
        <w:fldChar w:fldCharType="end"/>
      </w:r>
      <w:r>
        <w:t xml:space="preserve"> shows all association ends of EarthFaultCompensator with other classes.</w:t>
      </w:r>
    </w:p>
    <w:p w14:paraId="718B3476" w14:textId="40F64AAA" w:rsidR="006E71DA" w:rsidRDefault="006E71DA" w:rsidP="006E71DA">
      <w:pPr>
        <w:pStyle w:val="TABLE-title"/>
      </w:pPr>
      <w:bookmarkStart w:id="228" w:name="_Ref113687230"/>
      <w:bookmarkStart w:id="229" w:name="_Toc113692254"/>
      <w:r>
        <w:t xml:space="preserve">Table </w:t>
      </w:r>
      <w:r>
        <w:fldChar w:fldCharType="begin"/>
      </w:r>
      <w:r>
        <w:instrText xml:space="preserve"> SEQ Table \* ARABIC </w:instrText>
      </w:r>
      <w:r>
        <w:fldChar w:fldCharType="separate"/>
      </w:r>
      <w:r w:rsidR="00F56272">
        <w:t>68</w:t>
      </w:r>
      <w:r>
        <w:fldChar w:fldCharType="end"/>
      </w:r>
      <w:bookmarkEnd w:id="228"/>
      <w:r>
        <w:t xml:space="preserve"> – Association ends of LTDSEquipmentProfile::EarthFaultCompensator with other classes</w:t>
      </w:r>
      <w:bookmarkEnd w:id="2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481EBAF6" w14:textId="77777777" w:rsidTr="006E71DA">
        <w:trPr>
          <w:tblHeader/>
        </w:trPr>
        <w:tc>
          <w:tcPr>
            <w:tcW w:w="635" w:type="dxa"/>
            <w:shd w:val="clear" w:color="auto" w:fill="auto"/>
          </w:tcPr>
          <w:p w14:paraId="76221C58" w14:textId="4CA506C1" w:rsidR="006E71DA" w:rsidRDefault="006E71DA" w:rsidP="006E71DA">
            <w:pPr>
              <w:pStyle w:val="TABLE-col-heading"/>
            </w:pPr>
            <w:r>
              <w:t>mult from</w:t>
            </w:r>
          </w:p>
        </w:tc>
        <w:tc>
          <w:tcPr>
            <w:tcW w:w="2177" w:type="dxa"/>
            <w:shd w:val="clear" w:color="auto" w:fill="auto"/>
          </w:tcPr>
          <w:p w14:paraId="15A665B1" w14:textId="7200E62A" w:rsidR="006E71DA" w:rsidRDefault="006E71DA" w:rsidP="006E71DA">
            <w:pPr>
              <w:pStyle w:val="TABLE-col-heading"/>
            </w:pPr>
            <w:r>
              <w:t>name</w:t>
            </w:r>
          </w:p>
        </w:tc>
        <w:tc>
          <w:tcPr>
            <w:tcW w:w="635" w:type="dxa"/>
            <w:shd w:val="clear" w:color="auto" w:fill="auto"/>
          </w:tcPr>
          <w:p w14:paraId="2B97E562" w14:textId="278AC11C" w:rsidR="006E71DA" w:rsidRDefault="006E71DA" w:rsidP="006E71DA">
            <w:pPr>
              <w:pStyle w:val="TABLE-col-heading"/>
            </w:pPr>
            <w:r>
              <w:t>mult to</w:t>
            </w:r>
          </w:p>
        </w:tc>
        <w:tc>
          <w:tcPr>
            <w:tcW w:w="2177" w:type="dxa"/>
            <w:shd w:val="clear" w:color="auto" w:fill="auto"/>
          </w:tcPr>
          <w:p w14:paraId="7D47AF46" w14:textId="111F1FB9" w:rsidR="006E71DA" w:rsidRDefault="006E71DA" w:rsidP="006E71DA">
            <w:pPr>
              <w:pStyle w:val="TABLE-col-heading"/>
            </w:pPr>
            <w:r>
              <w:t>type</w:t>
            </w:r>
          </w:p>
        </w:tc>
        <w:tc>
          <w:tcPr>
            <w:tcW w:w="3447" w:type="dxa"/>
            <w:shd w:val="clear" w:color="auto" w:fill="auto"/>
          </w:tcPr>
          <w:p w14:paraId="421C05FE" w14:textId="7210B9CC" w:rsidR="006E71DA" w:rsidRDefault="006E71DA" w:rsidP="006E71DA">
            <w:pPr>
              <w:pStyle w:val="TABLE-col-heading"/>
            </w:pPr>
            <w:r>
              <w:t>description</w:t>
            </w:r>
          </w:p>
        </w:tc>
      </w:tr>
      <w:tr w:rsidR="006E71DA" w14:paraId="674F31B3" w14:textId="77777777" w:rsidTr="006E71DA">
        <w:tc>
          <w:tcPr>
            <w:tcW w:w="635" w:type="dxa"/>
            <w:shd w:val="clear" w:color="auto" w:fill="auto"/>
          </w:tcPr>
          <w:p w14:paraId="5DF75977" w14:textId="06B4ACCA" w:rsidR="006E71DA" w:rsidRDefault="006E71DA" w:rsidP="006E71DA">
            <w:pPr>
              <w:pStyle w:val="TABLE-cell"/>
            </w:pPr>
            <w:r>
              <w:t>0..*</w:t>
            </w:r>
          </w:p>
        </w:tc>
        <w:tc>
          <w:tcPr>
            <w:tcW w:w="2177" w:type="dxa"/>
            <w:shd w:val="clear" w:color="auto" w:fill="auto"/>
          </w:tcPr>
          <w:p w14:paraId="75300BDC" w14:textId="5C558797" w:rsidR="006E71DA" w:rsidRDefault="006E71DA" w:rsidP="006E71DA">
            <w:pPr>
              <w:pStyle w:val="TABLE-cell"/>
            </w:pPr>
            <w:r>
              <w:t>BaseVoltage</w:t>
            </w:r>
          </w:p>
        </w:tc>
        <w:tc>
          <w:tcPr>
            <w:tcW w:w="635" w:type="dxa"/>
            <w:shd w:val="clear" w:color="auto" w:fill="auto"/>
          </w:tcPr>
          <w:p w14:paraId="4F43EAC3" w14:textId="583F8D43" w:rsidR="006E71DA" w:rsidRDefault="006E71DA" w:rsidP="006E71DA">
            <w:pPr>
              <w:pStyle w:val="TABLE-cell"/>
            </w:pPr>
            <w:r>
              <w:t>0..1</w:t>
            </w:r>
          </w:p>
        </w:tc>
        <w:tc>
          <w:tcPr>
            <w:tcW w:w="2177" w:type="dxa"/>
            <w:shd w:val="clear" w:color="auto" w:fill="auto"/>
          </w:tcPr>
          <w:p w14:paraId="7B920DC8" w14:textId="4967ECCE"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2D27B4C8" w14:textId="681C0184"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5FC967EE" w14:textId="77777777" w:rsidTr="006E71DA">
        <w:tc>
          <w:tcPr>
            <w:tcW w:w="635" w:type="dxa"/>
            <w:shd w:val="clear" w:color="auto" w:fill="auto"/>
          </w:tcPr>
          <w:p w14:paraId="64328015" w14:textId="06AF8C8F" w:rsidR="006E71DA" w:rsidRDefault="006E71DA" w:rsidP="006E71DA">
            <w:pPr>
              <w:pStyle w:val="TABLE-cell"/>
            </w:pPr>
            <w:r>
              <w:t>0..*</w:t>
            </w:r>
          </w:p>
        </w:tc>
        <w:tc>
          <w:tcPr>
            <w:tcW w:w="2177" w:type="dxa"/>
            <w:shd w:val="clear" w:color="auto" w:fill="auto"/>
          </w:tcPr>
          <w:p w14:paraId="0068A097" w14:textId="17B00B4A" w:rsidR="006E71DA" w:rsidRDefault="006E71DA" w:rsidP="006E71DA">
            <w:pPr>
              <w:pStyle w:val="TABLE-cell"/>
            </w:pPr>
            <w:r>
              <w:t>EquipmentContainer</w:t>
            </w:r>
          </w:p>
        </w:tc>
        <w:tc>
          <w:tcPr>
            <w:tcW w:w="635" w:type="dxa"/>
            <w:shd w:val="clear" w:color="auto" w:fill="auto"/>
          </w:tcPr>
          <w:p w14:paraId="48E5771A" w14:textId="57ADD858" w:rsidR="006E71DA" w:rsidRDefault="006E71DA" w:rsidP="006E71DA">
            <w:pPr>
              <w:pStyle w:val="TABLE-cell"/>
            </w:pPr>
            <w:r>
              <w:t>0..1</w:t>
            </w:r>
          </w:p>
        </w:tc>
        <w:tc>
          <w:tcPr>
            <w:tcW w:w="2177" w:type="dxa"/>
            <w:shd w:val="clear" w:color="auto" w:fill="auto"/>
          </w:tcPr>
          <w:p w14:paraId="26170DC5" w14:textId="06602DD3"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5D7800F4" w14:textId="0A4DA652"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0534525F" w14:textId="7263331A" w:rsidR="006E71DA" w:rsidRDefault="006E71DA" w:rsidP="006E71DA"/>
    <w:p w14:paraId="62AC55B8" w14:textId="4A4D96B0" w:rsidR="006E71DA" w:rsidRDefault="006E71DA" w:rsidP="006E71DA">
      <w:pPr>
        <w:pStyle w:val="Heading3"/>
      </w:pPr>
      <w:bookmarkStart w:id="230" w:name="UML1878"/>
      <w:bookmarkStart w:id="231" w:name="_Toc113890774"/>
      <w:r>
        <w:t>(abstract) EnergyArea</w:t>
      </w:r>
      <w:bookmarkEnd w:id="230"/>
      <w:bookmarkEnd w:id="231"/>
    </w:p>
    <w:p w14:paraId="1D9AAD84" w14:textId="257E7A10" w:rsidR="006E71DA" w:rsidRDefault="006E71DA" w:rsidP="006E71DA">
      <w:r>
        <w:t xml:space="preserve">Inheritance path = </w:t>
      </w:r>
      <w:hyperlink w:anchor="UML12" w:history="1">
        <w:r w:rsidR="00F56272" w:rsidRPr="00F56272">
          <w:rPr>
            <w:rStyle w:val="Hyperlink"/>
          </w:rPr>
          <w:t>IdentifiedObject</w:t>
        </w:r>
      </w:hyperlink>
    </w:p>
    <w:p w14:paraId="52F45EB5" w14:textId="7588D584" w:rsidR="006E71DA" w:rsidRDefault="006E71DA" w:rsidP="006E71DA">
      <w:r>
        <w:t>Describes an area having energy production or consumption.  Specializations are intended to support the load allocation function as typically required in energy management systems or planning studies to allocate hypothesized load levels to individual load points for power flow analysis.  Often the energy area can be linked to both measured and forecast load levels.</w:t>
      </w:r>
    </w:p>
    <w:p w14:paraId="1D741F44" w14:textId="4712B46E" w:rsidR="006E71DA" w:rsidRDefault="006E71DA" w:rsidP="006E71DA">
      <w:r>
        <w:fldChar w:fldCharType="begin"/>
      </w:r>
      <w:r>
        <w:instrText xml:space="preserve"> REF _Ref113687236 \h </w:instrText>
      </w:r>
      <w:r>
        <w:fldChar w:fldCharType="separate"/>
      </w:r>
      <w:r w:rsidR="00F56272">
        <w:t>Table 69</w:t>
      </w:r>
      <w:r>
        <w:fldChar w:fldCharType="end"/>
      </w:r>
      <w:r>
        <w:t xml:space="preserve"> shows all attributes of EnergyArea.</w:t>
      </w:r>
    </w:p>
    <w:p w14:paraId="562F5334" w14:textId="39F4F7CB" w:rsidR="006E71DA" w:rsidRDefault="006E71DA" w:rsidP="006E71DA">
      <w:pPr>
        <w:pStyle w:val="TABLE-title"/>
      </w:pPr>
      <w:bookmarkStart w:id="232" w:name="_Ref113687236"/>
      <w:bookmarkStart w:id="233" w:name="_Toc113692255"/>
      <w:r>
        <w:t xml:space="preserve">Table </w:t>
      </w:r>
      <w:r>
        <w:fldChar w:fldCharType="begin"/>
      </w:r>
      <w:r>
        <w:instrText xml:space="preserve"> SEQ Table \* ARABIC </w:instrText>
      </w:r>
      <w:r>
        <w:fldChar w:fldCharType="separate"/>
      </w:r>
      <w:r w:rsidR="00F56272">
        <w:t>69</w:t>
      </w:r>
      <w:r>
        <w:fldChar w:fldCharType="end"/>
      </w:r>
      <w:bookmarkEnd w:id="232"/>
      <w:r>
        <w:t xml:space="preserve"> – Attributes of LTDSEquipmentProfile::EnergyArea</w:t>
      </w:r>
      <w:bookmarkEnd w:id="2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200EDA2A" w14:textId="77777777" w:rsidTr="006E71DA">
        <w:trPr>
          <w:tblHeader/>
        </w:trPr>
        <w:tc>
          <w:tcPr>
            <w:tcW w:w="2177" w:type="dxa"/>
            <w:shd w:val="clear" w:color="auto" w:fill="auto"/>
          </w:tcPr>
          <w:p w14:paraId="472A0015" w14:textId="2D8832D4" w:rsidR="006E71DA" w:rsidRDefault="006E71DA" w:rsidP="006E71DA">
            <w:pPr>
              <w:pStyle w:val="TABLE-col-heading"/>
            </w:pPr>
            <w:r>
              <w:t>name</w:t>
            </w:r>
          </w:p>
        </w:tc>
        <w:tc>
          <w:tcPr>
            <w:tcW w:w="635" w:type="dxa"/>
            <w:shd w:val="clear" w:color="auto" w:fill="auto"/>
          </w:tcPr>
          <w:p w14:paraId="3151FFEB" w14:textId="5D12B2F9" w:rsidR="006E71DA" w:rsidRDefault="006E71DA" w:rsidP="006E71DA">
            <w:pPr>
              <w:pStyle w:val="TABLE-col-heading"/>
            </w:pPr>
            <w:r>
              <w:t>mult</w:t>
            </w:r>
          </w:p>
        </w:tc>
        <w:tc>
          <w:tcPr>
            <w:tcW w:w="2177" w:type="dxa"/>
            <w:shd w:val="clear" w:color="auto" w:fill="auto"/>
          </w:tcPr>
          <w:p w14:paraId="31D3AF7E" w14:textId="3168F0FF" w:rsidR="006E71DA" w:rsidRDefault="006E71DA" w:rsidP="006E71DA">
            <w:pPr>
              <w:pStyle w:val="TABLE-col-heading"/>
            </w:pPr>
            <w:r>
              <w:t>type</w:t>
            </w:r>
          </w:p>
        </w:tc>
        <w:tc>
          <w:tcPr>
            <w:tcW w:w="4082" w:type="dxa"/>
            <w:shd w:val="clear" w:color="auto" w:fill="auto"/>
          </w:tcPr>
          <w:p w14:paraId="21003570" w14:textId="21F227C0" w:rsidR="006E71DA" w:rsidRDefault="006E71DA" w:rsidP="006E71DA">
            <w:pPr>
              <w:pStyle w:val="TABLE-col-heading"/>
            </w:pPr>
            <w:r>
              <w:t>description</w:t>
            </w:r>
          </w:p>
        </w:tc>
      </w:tr>
      <w:tr w:rsidR="006E71DA" w14:paraId="0D0F11AF" w14:textId="77777777" w:rsidTr="006E71DA">
        <w:tc>
          <w:tcPr>
            <w:tcW w:w="2177" w:type="dxa"/>
            <w:shd w:val="clear" w:color="auto" w:fill="auto"/>
          </w:tcPr>
          <w:p w14:paraId="74D433E1" w14:textId="61EBC4AB" w:rsidR="006E71DA" w:rsidRDefault="006E71DA" w:rsidP="006E71DA">
            <w:pPr>
              <w:pStyle w:val="TABLE-cell"/>
            </w:pPr>
            <w:r>
              <w:t>description</w:t>
            </w:r>
          </w:p>
        </w:tc>
        <w:tc>
          <w:tcPr>
            <w:tcW w:w="635" w:type="dxa"/>
            <w:shd w:val="clear" w:color="auto" w:fill="auto"/>
          </w:tcPr>
          <w:p w14:paraId="0BD7288A" w14:textId="2CE4BEBF" w:rsidR="006E71DA" w:rsidRDefault="006E71DA" w:rsidP="006E71DA">
            <w:pPr>
              <w:pStyle w:val="TABLE-cell"/>
            </w:pPr>
            <w:r>
              <w:t>0..1</w:t>
            </w:r>
          </w:p>
        </w:tc>
        <w:tc>
          <w:tcPr>
            <w:tcW w:w="2177" w:type="dxa"/>
            <w:shd w:val="clear" w:color="auto" w:fill="auto"/>
          </w:tcPr>
          <w:p w14:paraId="583AFBE4" w14:textId="21B9A9C3"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9DE37C9" w14:textId="68263A90"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19CD4C71" w14:textId="77777777" w:rsidTr="006E71DA">
        <w:tc>
          <w:tcPr>
            <w:tcW w:w="2177" w:type="dxa"/>
            <w:shd w:val="clear" w:color="auto" w:fill="auto"/>
          </w:tcPr>
          <w:p w14:paraId="16261D20" w14:textId="2B14FED3" w:rsidR="006E71DA" w:rsidRDefault="006E71DA" w:rsidP="006E71DA">
            <w:pPr>
              <w:pStyle w:val="TABLE-cell"/>
            </w:pPr>
            <w:r>
              <w:t>mRID</w:t>
            </w:r>
          </w:p>
        </w:tc>
        <w:tc>
          <w:tcPr>
            <w:tcW w:w="635" w:type="dxa"/>
            <w:shd w:val="clear" w:color="auto" w:fill="auto"/>
          </w:tcPr>
          <w:p w14:paraId="4F381117" w14:textId="5F80C130" w:rsidR="006E71DA" w:rsidRDefault="006E71DA" w:rsidP="006E71DA">
            <w:pPr>
              <w:pStyle w:val="TABLE-cell"/>
            </w:pPr>
            <w:r>
              <w:t>1..1</w:t>
            </w:r>
          </w:p>
        </w:tc>
        <w:tc>
          <w:tcPr>
            <w:tcW w:w="2177" w:type="dxa"/>
            <w:shd w:val="clear" w:color="auto" w:fill="auto"/>
          </w:tcPr>
          <w:p w14:paraId="34F48F99" w14:textId="35C81248"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2535BE2B" w14:textId="715B0F25"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4640584C" w14:textId="77777777" w:rsidTr="006E71DA">
        <w:tc>
          <w:tcPr>
            <w:tcW w:w="2177" w:type="dxa"/>
            <w:shd w:val="clear" w:color="auto" w:fill="auto"/>
          </w:tcPr>
          <w:p w14:paraId="73FA5633" w14:textId="2918AB5D" w:rsidR="006E71DA" w:rsidRDefault="006E71DA" w:rsidP="006E71DA">
            <w:pPr>
              <w:pStyle w:val="TABLE-cell"/>
            </w:pPr>
            <w:r>
              <w:t>name</w:t>
            </w:r>
          </w:p>
        </w:tc>
        <w:tc>
          <w:tcPr>
            <w:tcW w:w="635" w:type="dxa"/>
            <w:shd w:val="clear" w:color="auto" w:fill="auto"/>
          </w:tcPr>
          <w:p w14:paraId="65C9E9D9" w14:textId="3272CEDA" w:rsidR="006E71DA" w:rsidRDefault="006E71DA" w:rsidP="006E71DA">
            <w:pPr>
              <w:pStyle w:val="TABLE-cell"/>
            </w:pPr>
            <w:r>
              <w:t>1..1</w:t>
            </w:r>
          </w:p>
        </w:tc>
        <w:tc>
          <w:tcPr>
            <w:tcW w:w="2177" w:type="dxa"/>
            <w:shd w:val="clear" w:color="auto" w:fill="auto"/>
          </w:tcPr>
          <w:p w14:paraId="0E1D0579" w14:textId="187B1E51"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A67AC0E" w14:textId="31547BE8"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307E5882" w14:textId="2115103F" w:rsidR="006E71DA" w:rsidRDefault="006E71DA" w:rsidP="006E71DA"/>
    <w:p w14:paraId="401D110F" w14:textId="6979A713" w:rsidR="006E71DA" w:rsidRDefault="006E71DA" w:rsidP="006E71DA">
      <w:pPr>
        <w:pStyle w:val="Heading3"/>
      </w:pPr>
      <w:bookmarkStart w:id="234" w:name="UML1933"/>
      <w:bookmarkStart w:id="235" w:name="_Toc113890775"/>
      <w:r>
        <w:t>(abstract) EnergyConnection</w:t>
      </w:r>
      <w:bookmarkEnd w:id="234"/>
      <w:bookmarkEnd w:id="235"/>
    </w:p>
    <w:p w14:paraId="7B0B6FF2" w14:textId="14F247E4" w:rsidR="006E71DA" w:rsidRDefault="006E71DA" w:rsidP="006E71DA">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BAF8174" w14:textId="52F454A2" w:rsidR="006E71DA" w:rsidRDefault="006E71DA" w:rsidP="006E71DA">
      <w:r>
        <w:t>A connection of energy generation or consumption on the power system model.</w:t>
      </w:r>
    </w:p>
    <w:p w14:paraId="025F9ABB" w14:textId="0D3EE3BC" w:rsidR="006E71DA" w:rsidRDefault="006E71DA" w:rsidP="006E71DA">
      <w:r>
        <w:fldChar w:fldCharType="begin"/>
      </w:r>
      <w:r>
        <w:instrText xml:space="preserve"> REF _Ref113687241 \h </w:instrText>
      </w:r>
      <w:r>
        <w:fldChar w:fldCharType="separate"/>
      </w:r>
      <w:r w:rsidR="00F56272">
        <w:t>Table 70</w:t>
      </w:r>
      <w:r>
        <w:fldChar w:fldCharType="end"/>
      </w:r>
      <w:r>
        <w:t xml:space="preserve"> shows all attributes of EnergyConnection.</w:t>
      </w:r>
    </w:p>
    <w:p w14:paraId="42F400D5" w14:textId="6CA6B879" w:rsidR="006E71DA" w:rsidRDefault="006E71DA" w:rsidP="006E71DA">
      <w:pPr>
        <w:pStyle w:val="TABLE-title"/>
      </w:pPr>
      <w:bookmarkStart w:id="236" w:name="_Ref113687241"/>
      <w:bookmarkStart w:id="237" w:name="_Toc113692256"/>
      <w:r>
        <w:lastRenderedPageBreak/>
        <w:t xml:space="preserve">Table </w:t>
      </w:r>
      <w:r>
        <w:fldChar w:fldCharType="begin"/>
      </w:r>
      <w:r>
        <w:instrText xml:space="preserve"> SEQ Table \* ARABIC </w:instrText>
      </w:r>
      <w:r>
        <w:fldChar w:fldCharType="separate"/>
      </w:r>
      <w:r w:rsidR="00F56272">
        <w:t>70</w:t>
      </w:r>
      <w:r>
        <w:fldChar w:fldCharType="end"/>
      </w:r>
      <w:bookmarkEnd w:id="236"/>
      <w:r>
        <w:t xml:space="preserve"> – Attributes of LTDSEquipmentProfile::EnergyConnection</w:t>
      </w:r>
      <w:bookmarkEnd w:id="2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4AD4702" w14:textId="77777777" w:rsidTr="006E71DA">
        <w:trPr>
          <w:tblHeader/>
        </w:trPr>
        <w:tc>
          <w:tcPr>
            <w:tcW w:w="2177" w:type="dxa"/>
            <w:shd w:val="clear" w:color="auto" w:fill="auto"/>
          </w:tcPr>
          <w:p w14:paraId="7D5AD91B" w14:textId="20560359" w:rsidR="006E71DA" w:rsidRDefault="006E71DA" w:rsidP="006E71DA">
            <w:pPr>
              <w:pStyle w:val="TABLE-col-heading"/>
            </w:pPr>
            <w:r>
              <w:t>name</w:t>
            </w:r>
          </w:p>
        </w:tc>
        <w:tc>
          <w:tcPr>
            <w:tcW w:w="635" w:type="dxa"/>
            <w:shd w:val="clear" w:color="auto" w:fill="auto"/>
          </w:tcPr>
          <w:p w14:paraId="2147E2A9" w14:textId="1ECB24DB" w:rsidR="006E71DA" w:rsidRDefault="006E71DA" w:rsidP="006E71DA">
            <w:pPr>
              <w:pStyle w:val="TABLE-col-heading"/>
            </w:pPr>
            <w:r>
              <w:t>mult</w:t>
            </w:r>
          </w:p>
        </w:tc>
        <w:tc>
          <w:tcPr>
            <w:tcW w:w="2177" w:type="dxa"/>
            <w:shd w:val="clear" w:color="auto" w:fill="auto"/>
          </w:tcPr>
          <w:p w14:paraId="5DCF3EFD" w14:textId="7251AFE2" w:rsidR="006E71DA" w:rsidRDefault="006E71DA" w:rsidP="006E71DA">
            <w:pPr>
              <w:pStyle w:val="TABLE-col-heading"/>
            </w:pPr>
            <w:r>
              <w:t>type</w:t>
            </w:r>
          </w:p>
        </w:tc>
        <w:tc>
          <w:tcPr>
            <w:tcW w:w="4082" w:type="dxa"/>
            <w:shd w:val="clear" w:color="auto" w:fill="auto"/>
          </w:tcPr>
          <w:p w14:paraId="72B068B1" w14:textId="42D5787F" w:rsidR="006E71DA" w:rsidRDefault="006E71DA" w:rsidP="006E71DA">
            <w:pPr>
              <w:pStyle w:val="TABLE-col-heading"/>
            </w:pPr>
            <w:r>
              <w:t>description</w:t>
            </w:r>
          </w:p>
        </w:tc>
      </w:tr>
      <w:tr w:rsidR="006E71DA" w14:paraId="061D635D" w14:textId="77777777" w:rsidTr="006E71DA">
        <w:tc>
          <w:tcPr>
            <w:tcW w:w="2177" w:type="dxa"/>
            <w:shd w:val="clear" w:color="auto" w:fill="auto"/>
          </w:tcPr>
          <w:p w14:paraId="368A098B" w14:textId="127C82AC" w:rsidR="006E71DA" w:rsidRDefault="006E71DA" w:rsidP="006E71DA">
            <w:pPr>
              <w:pStyle w:val="TABLE-cell"/>
            </w:pPr>
            <w:r>
              <w:t>aggregate</w:t>
            </w:r>
          </w:p>
        </w:tc>
        <w:tc>
          <w:tcPr>
            <w:tcW w:w="635" w:type="dxa"/>
            <w:shd w:val="clear" w:color="auto" w:fill="auto"/>
          </w:tcPr>
          <w:p w14:paraId="689CF009" w14:textId="4DADAE7D" w:rsidR="006E71DA" w:rsidRDefault="006E71DA" w:rsidP="006E71DA">
            <w:pPr>
              <w:pStyle w:val="TABLE-cell"/>
            </w:pPr>
            <w:r>
              <w:t>0..1</w:t>
            </w:r>
          </w:p>
        </w:tc>
        <w:tc>
          <w:tcPr>
            <w:tcW w:w="2177" w:type="dxa"/>
            <w:shd w:val="clear" w:color="auto" w:fill="auto"/>
          </w:tcPr>
          <w:p w14:paraId="67B1819A" w14:textId="1E9010A3"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1FC5E636" w14:textId="70C07EFF"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78FEDE67" w14:textId="77777777" w:rsidTr="006E71DA">
        <w:tc>
          <w:tcPr>
            <w:tcW w:w="2177" w:type="dxa"/>
            <w:shd w:val="clear" w:color="auto" w:fill="auto"/>
          </w:tcPr>
          <w:p w14:paraId="30798DAD" w14:textId="7A29109A" w:rsidR="006E71DA" w:rsidRDefault="006E71DA" w:rsidP="006E71DA">
            <w:pPr>
              <w:pStyle w:val="TABLE-cell"/>
            </w:pPr>
            <w:r>
              <w:t>normallyInService</w:t>
            </w:r>
          </w:p>
        </w:tc>
        <w:tc>
          <w:tcPr>
            <w:tcW w:w="635" w:type="dxa"/>
            <w:shd w:val="clear" w:color="auto" w:fill="auto"/>
          </w:tcPr>
          <w:p w14:paraId="423CE3BD" w14:textId="146ECA9A" w:rsidR="006E71DA" w:rsidRDefault="006E71DA" w:rsidP="006E71DA">
            <w:pPr>
              <w:pStyle w:val="TABLE-cell"/>
            </w:pPr>
            <w:r>
              <w:t>0..1</w:t>
            </w:r>
          </w:p>
        </w:tc>
        <w:tc>
          <w:tcPr>
            <w:tcW w:w="2177" w:type="dxa"/>
            <w:shd w:val="clear" w:color="auto" w:fill="auto"/>
          </w:tcPr>
          <w:p w14:paraId="34F9A4D9" w14:textId="3AD7199F"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6835F4D8" w14:textId="4ADB98E0"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49979FBE" w14:textId="77777777" w:rsidTr="006E71DA">
        <w:tc>
          <w:tcPr>
            <w:tcW w:w="2177" w:type="dxa"/>
            <w:shd w:val="clear" w:color="auto" w:fill="auto"/>
          </w:tcPr>
          <w:p w14:paraId="64A710BF" w14:textId="29CD5F22" w:rsidR="006E71DA" w:rsidRDefault="006E71DA" w:rsidP="006E71DA">
            <w:pPr>
              <w:pStyle w:val="TABLE-cell"/>
            </w:pPr>
            <w:r>
              <w:t>description</w:t>
            </w:r>
          </w:p>
        </w:tc>
        <w:tc>
          <w:tcPr>
            <w:tcW w:w="635" w:type="dxa"/>
            <w:shd w:val="clear" w:color="auto" w:fill="auto"/>
          </w:tcPr>
          <w:p w14:paraId="783A6EFD" w14:textId="46C75B0A" w:rsidR="006E71DA" w:rsidRDefault="006E71DA" w:rsidP="006E71DA">
            <w:pPr>
              <w:pStyle w:val="TABLE-cell"/>
            </w:pPr>
            <w:r>
              <w:t>0..1</w:t>
            </w:r>
          </w:p>
        </w:tc>
        <w:tc>
          <w:tcPr>
            <w:tcW w:w="2177" w:type="dxa"/>
            <w:shd w:val="clear" w:color="auto" w:fill="auto"/>
          </w:tcPr>
          <w:p w14:paraId="74C0C68F" w14:textId="645B324A"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228E5676" w14:textId="1BE10168"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6919EF38" w14:textId="77777777" w:rsidTr="006E71DA">
        <w:tc>
          <w:tcPr>
            <w:tcW w:w="2177" w:type="dxa"/>
            <w:shd w:val="clear" w:color="auto" w:fill="auto"/>
          </w:tcPr>
          <w:p w14:paraId="58D822AD" w14:textId="6FFA76CA" w:rsidR="006E71DA" w:rsidRDefault="006E71DA" w:rsidP="006E71DA">
            <w:pPr>
              <w:pStyle w:val="TABLE-cell"/>
            </w:pPr>
            <w:r>
              <w:t>mRID</w:t>
            </w:r>
          </w:p>
        </w:tc>
        <w:tc>
          <w:tcPr>
            <w:tcW w:w="635" w:type="dxa"/>
            <w:shd w:val="clear" w:color="auto" w:fill="auto"/>
          </w:tcPr>
          <w:p w14:paraId="76B71AD7" w14:textId="76AC16EB" w:rsidR="006E71DA" w:rsidRDefault="006E71DA" w:rsidP="006E71DA">
            <w:pPr>
              <w:pStyle w:val="TABLE-cell"/>
            </w:pPr>
            <w:r>
              <w:t>1..1</w:t>
            </w:r>
          </w:p>
        </w:tc>
        <w:tc>
          <w:tcPr>
            <w:tcW w:w="2177" w:type="dxa"/>
            <w:shd w:val="clear" w:color="auto" w:fill="auto"/>
          </w:tcPr>
          <w:p w14:paraId="698D9BB2" w14:textId="055BEC52"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789AE396" w14:textId="5B9FA970"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68EE7D9E" w14:textId="77777777" w:rsidTr="006E71DA">
        <w:tc>
          <w:tcPr>
            <w:tcW w:w="2177" w:type="dxa"/>
            <w:shd w:val="clear" w:color="auto" w:fill="auto"/>
          </w:tcPr>
          <w:p w14:paraId="22FB2FC1" w14:textId="2F27DEEA" w:rsidR="006E71DA" w:rsidRDefault="006E71DA" w:rsidP="006E71DA">
            <w:pPr>
              <w:pStyle w:val="TABLE-cell"/>
            </w:pPr>
            <w:r>
              <w:t>name</w:t>
            </w:r>
          </w:p>
        </w:tc>
        <w:tc>
          <w:tcPr>
            <w:tcW w:w="635" w:type="dxa"/>
            <w:shd w:val="clear" w:color="auto" w:fill="auto"/>
          </w:tcPr>
          <w:p w14:paraId="1963D4FC" w14:textId="279F9319" w:rsidR="006E71DA" w:rsidRDefault="006E71DA" w:rsidP="006E71DA">
            <w:pPr>
              <w:pStyle w:val="TABLE-cell"/>
            </w:pPr>
            <w:r>
              <w:t>1..1</w:t>
            </w:r>
          </w:p>
        </w:tc>
        <w:tc>
          <w:tcPr>
            <w:tcW w:w="2177" w:type="dxa"/>
            <w:shd w:val="clear" w:color="auto" w:fill="auto"/>
          </w:tcPr>
          <w:p w14:paraId="25EE812B" w14:textId="1CD7F779"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9DE1C3F" w14:textId="40902D8E"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6DF32717" w14:textId="508A99AD" w:rsidR="006E71DA" w:rsidRDefault="006E71DA" w:rsidP="006E71DA"/>
    <w:p w14:paraId="70365637" w14:textId="7DE60388" w:rsidR="006E71DA" w:rsidRDefault="006E71DA" w:rsidP="006E71DA">
      <w:r>
        <w:fldChar w:fldCharType="begin"/>
      </w:r>
      <w:r>
        <w:instrText xml:space="preserve"> REF _Ref113687246 \h </w:instrText>
      </w:r>
      <w:r>
        <w:fldChar w:fldCharType="separate"/>
      </w:r>
      <w:r w:rsidR="00F56272">
        <w:t>Table 71</w:t>
      </w:r>
      <w:r>
        <w:fldChar w:fldCharType="end"/>
      </w:r>
      <w:r>
        <w:t xml:space="preserve"> shows all association ends of EnergyConnection with other classes.</w:t>
      </w:r>
    </w:p>
    <w:p w14:paraId="0A97E04C" w14:textId="3BD12811" w:rsidR="006E71DA" w:rsidRDefault="006E71DA" w:rsidP="006E71DA">
      <w:pPr>
        <w:pStyle w:val="TABLE-title"/>
      </w:pPr>
      <w:bookmarkStart w:id="238" w:name="_Ref113687246"/>
      <w:bookmarkStart w:id="239" w:name="_Toc113692257"/>
      <w:r>
        <w:t xml:space="preserve">Table </w:t>
      </w:r>
      <w:r>
        <w:fldChar w:fldCharType="begin"/>
      </w:r>
      <w:r>
        <w:instrText xml:space="preserve"> SEQ Table \* ARABIC </w:instrText>
      </w:r>
      <w:r>
        <w:fldChar w:fldCharType="separate"/>
      </w:r>
      <w:r w:rsidR="00F56272">
        <w:t>71</w:t>
      </w:r>
      <w:r>
        <w:fldChar w:fldCharType="end"/>
      </w:r>
      <w:bookmarkEnd w:id="238"/>
      <w:r>
        <w:t xml:space="preserve"> – Association ends of LTDSEquipmentProfile::EnergyConnection with other classes</w:t>
      </w:r>
      <w:bookmarkEnd w:id="2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5617E6C5" w14:textId="77777777" w:rsidTr="006E71DA">
        <w:trPr>
          <w:tblHeader/>
        </w:trPr>
        <w:tc>
          <w:tcPr>
            <w:tcW w:w="635" w:type="dxa"/>
            <w:shd w:val="clear" w:color="auto" w:fill="auto"/>
          </w:tcPr>
          <w:p w14:paraId="66CD64C8" w14:textId="679BB6F0" w:rsidR="006E71DA" w:rsidRDefault="006E71DA" w:rsidP="006E71DA">
            <w:pPr>
              <w:pStyle w:val="TABLE-col-heading"/>
            </w:pPr>
            <w:r>
              <w:t>mult from</w:t>
            </w:r>
          </w:p>
        </w:tc>
        <w:tc>
          <w:tcPr>
            <w:tcW w:w="2177" w:type="dxa"/>
            <w:shd w:val="clear" w:color="auto" w:fill="auto"/>
          </w:tcPr>
          <w:p w14:paraId="70A037A7" w14:textId="5BC60474" w:rsidR="006E71DA" w:rsidRDefault="006E71DA" w:rsidP="006E71DA">
            <w:pPr>
              <w:pStyle w:val="TABLE-col-heading"/>
            </w:pPr>
            <w:r>
              <w:t>name</w:t>
            </w:r>
          </w:p>
        </w:tc>
        <w:tc>
          <w:tcPr>
            <w:tcW w:w="635" w:type="dxa"/>
            <w:shd w:val="clear" w:color="auto" w:fill="auto"/>
          </w:tcPr>
          <w:p w14:paraId="4D83EA31" w14:textId="56A5CC3A" w:rsidR="006E71DA" w:rsidRDefault="006E71DA" w:rsidP="006E71DA">
            <w:pPr>
              <w:pStyle w:val="TABLE-col-heading"/>
            </w:pPr>
            <w:r>
              <w:t>mult to</w:t>
            </w:r>
          </w:p>
        </w:tc>
        <w:tc>
          <w:tcPr>
            <w:tcW w:w="2177" w:type="dxa"/>
            <w:shd w:val="clear" w:color="auto" w:fill="auto"/>
          </w:tcPr>
          <w:p w14:paraId="58BC42A0" w14:textId="3198B11A" w:rsidR="006E71DA" w:rsidRDefault="006E71DA" w:rsidP="006E71DA">
            <w:pPr>
              <w:pStyle w:val="TABLE-col-heading"/>
            </w:pPr>
            <w:r>
              <w:t>type</w:t>
            </w:r>
          </w:p>
        </w:tc>
        <w:tc>
          <w:tcPr>
            <w:tcW w:w="3447" w:type="dxa"/>
            <w:shd w:val="clear" w:color="auto" w:fill="auto"/>
          </w:tcPr>
          <w:p w14:paraId="4954D262" w14:textId="49CEF8BA" w:rsidR="006E71DA" w:rsidRDefault="006E71DA" w:rsidP="006E71DA">
            <w:pPr>
              <w:pStyle w:val="TABLE-col-heading"/>
            </w:pPr>
            <w:r>
              <w:t>description</w:t>
            </w:r>
          </w:p>
        </w:tc>
      </w:tr>
      <w:tr w:rsidR="006E71DA" w14:paraId="63DD7668" w14:textId="77777777" w:rsidTr="006E71DA">
        <w:tc>
          <w:tcPr>
            <w:tcW w:w="635" w:type="dxa"/>
            <w:shd w:val="clear" w:color="auto" w:fill="auto"/>
          </w:tcPr>
          <w:p w14:paraId="6DFD065B" w14:textId="2428DFF3" w:rsidR="006E71DA" w:rsidRDefault="006E71DA" w:rsidP="006E71DA">
            <w:pPr>
              <w:pStyle w:val="TABLE-cell"/>
            </w:pPr>
            <w:r>
              <w:t>0..*</w:t>
            </w:r>
          </w:p>
        </w:tc>
        <w:tc>
          <w:tcPr>
            <w:tcW w:w="2177" w:type="dxa"/>
            <w:shd w:val="clear" w:color="auto" w:fill="auto"/>
          </w:tcPr>
          <w:p w14:paraId="1EE9B564" w14:textId="4F2421BA" w:rsidR="006E71DA" w:rsidRDefault="006E71DA" w:rsidP="006E71DA">
            <w:pPr>
              <w:pStyle w:val="TABLE-cell"/>
            </w:pPr>
            <w:r>
              <w:t>BaseVoltage</w:t>
            </w:r>
          </w:p>
        </w:tc>
        <w:tc>
          <w:tcPr>
            <w:tcW w:w="635" w:type="dxa"/>
            <w:shd w:val="clear" w:color="auto" w:fill="auto"/>
          </w:tcPr>
          <w:p w14:paraId="06E07933" w14:textId="382EBC1B" w:rsidR="006E71DA" w:rsidRDefault="006E71DA" w:rsidP="006E71DA">
            <w:pPr>
              <w:pStyle w:val="TABLE-cell"/>
            </w:pPr>
            <w:r>
              <w:t>0..1</w:t>
            </w:r>
          </w:p>
        </w:tc>
        <w:tc>
          <w:tcPr>
            <w:tcW w:w="2177" w:type="dxa"/>
            <w:shd w:val="clear" w:color="auto" w:fill="auto"/>
          </w:tcPr>
          <w:p w14:paraId="6C965205" w14:textId="3A3B5782"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5DD5885E" w14:textId="0F52179D"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4947EEA9" w14:textId="77777777" w:rsidTr="006E71DA">
        <w:tc>
          <w:tcPr>
            <w:tcW w:w="635" w:type="dxa"/>
            <w:shd w:val="clear" w:color="auto" w:fill="auto"/>
          </w:tcPr>
          <w:p w14:paraId="42146213" w14:textId="2CCBA323" w:rsidR="006E71DA" w:rsidRDefault="006E71DA" w:rsidP="006E71DA">
            <w:pPr>
              <w:pStyle w:val="TABLE-cell"/>
            </w:pPr>
            <w:r>
              <w:t>0..*</w:t>
            </w:r>
          </w:p>
        </w:tc>
        <w:tc>
          <w:tcPr>
            <w:tcW w:w="2177" w:type="dxa"/>
            <w:shd w:val="clear" w:color="auto" w:fill="auto"/>
          </w:tcPr>
          <w:p w14:paraId="23035B21" w14:textId="1B3E4956" w:rsidR="006E71DA" w:rsidRDefault="006E71DA" w:rsidP="006E71DA">
            <w:pPr>
              <w:pStyle w:val="TABLE-cell"/>
            </w:pPr>
            <w:r>
              <w:t>EquipmentContainer</w:t>
            </w:r>
          </w:p>
        </w:tc>
        <w:tc>
          <w:tcPr>
            <w:tcW w:w="635" w:type="dxa"/>
            <w:shd w:val="clear" w:color="auto" w:fill="auto"/>
          </w:tcPr>
          <w:p w14:paraId="52CBCDDD" w14:textId="3F9036FE" w:rsidR="006E71DA" w:rsidRDefault="006E71DA" w:rsidP="006E71DA">
            <w:pPr>
              <w:pStyle w:val="TABLE-cell"/>
            </w:pPr>
            <w:r>
              <w:t>0..1</w:t>
            </w:r>
          </w:p>
        </w:tc>
        <w:tc>
          <w:tcPr>
            <w:tcW w:w="2177" w:type="dxa"/>
            <w:shd w:val="clear" w:color="auto" w:fill="auto"/>
          </w:tcPr>
          <w:p w14:paraId="6FA57F0F" w14:textId="3A978F46"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3B08523E" w14:textId="13B53661"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602E872E" w14:textId="5313B024" w:rsidR="006E71DA" w:rsidRDefault="006E71DA" w:rsidP="006E71DA"/>
    <w:p w14:paraId="35594566" w14:textId="1AB1BB06" w:rsidR="006E71DA" w:rsidRDefault="006E71DA" w:rsidP="006E71DA">
      <w:pPr>
        <w:pStyle w:val="Heading3"/>
      </w:pPr>
      <w:bookmarkStart w:id="240" w:name="UML1934"/>
      <w:bookmarkStart w:id="241" w:name="_Toc113890776"/>
      <w:r>
        <w:t>EnergyConsumer</w:t>
      </w:r>
      <w:bookmarkEnd w:id="240"/>
      <w:bookmarkEnd w:id="241"/>
    </w:p>
    <w:p w14:paraId="2F608C41" w14:textId="65B9BAD3" w:rsidR="006E71DA" w:rsidRDefault="006E71DA" w:rsidP="006E71DA">
      <w:r>
        <w:t xml:space="preserve">Inheritance path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B72640C" w14:textId="77777777" w:rsidR="006E71DA" w:rsidRDefault="006E71DA" w:rsidP="006E71DA">
      <w:r>
        <w:t>Generic user of energy - a  point of consumption on the power system model.</w:t>
      </w:r>
    </w:p>
    <w:p w14:paraId="4E9A309D" w14:textId="18E18C61" w:rsidR="006E71DA" w:rsidRDefault="006E71DA" w:rsidP="006E71DA">
      <w:r>
        <w:t>EnergyConsumer.pfixed, .qfixed, .pfixedPct and .qfixedPct have meaning only if there is no LoadResponseCharacteristic associated with EnergyConsumer or if LoadResponseCharacteristic.exponentModel is set to False.</w:t>
      </w:r>
    </w:p>
    <w:p w14:paraId="1FD32587" w14:textId="15F40EEB" w:rsidR="006E71DA" w:rsidRDefault="006E71DA" w:rsidP="006E71DA">
      <w:r>
        <w:fldChar w:fldCharType="begin"/>
      </w:r>
      <w:r>
        <w:instrText xml:space="preserve"> REF _Ref113687254 \h </w:instrText>
      </w:r>
      <w:r>
        <w:fldChar w:fldCharType="separate"/>
      </w:r>
      <w:r w:rsidR="00F56272">
        <w:t>Table 72</w:t>
      </w:r>
      <w:r>
        <w:fldChar w:fldCharType="end"/>
      </w:r>
      <w:r>
        <w:t xml:space="preserve"> shows all attributes of EnergyConsumer.</w:t>
      </w:r>
    </w:p>
    <w:p w14:paraId="7904E139" w14:textId="67F9522D" w:rsidR="006E71DA" w:rsidRDefault="006E71DA" w:rsidP="006E71DA">
      <w:pPr>
        <w:pStyle w:val="TABLE-title"/>
      </w:pPr>
      <w:bookmarkStart w:id="242" w:name="_Ref113687254"/>
      <w:bookmarkStart w:id="243" w:name="_Toc113692258"/>
      <w:r>
        <w:t xml:space="preserve">Table </w:t>
      </w:r>
      <w:r>
        <w:fldChar w:fldCharType="begin"/>
      </w:r>
      <w:r>
        <w:instrText xml:space="preserve"> SEQ Table \* ARABIC </w:instrText>
      </w:r>
      <w:r>
        <w:fldChar w:fldCharType="separate"/>
      </w:r>
      <w:r w:rsidR="00F56272">
        <w:t>72</w:t>
      </w:r>
      <w:r>
        <w:fldChar w:fldCharType="end"/>
      </w:r>
      <w:bookmarkEnd w:id="242"/>
      <w:r>
        <w:t xml:space="preserve"> – Attributes of LTDSEquipmentProfile::EnergyConsumer</w:t>
      </w:r>
      <w:bookmarkEnd w:id="2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2E2F3A7B" w14:textId="77777777" w:rsidTr="006E71DA">
        <w:trPr>
          <w:tblHeader/>
        </w:trPr>
        <w:tc>
          <w:tcPr>
            <w:tcW w:w="2177" w:type="dxa"/>
            <w:shd w:val="clear" w:color="auto" w:fill="auto"/>
          </w:tcPr>
          <w:p w14:paraId="08395D2D" w14:textId="36EFBB69" w:rsidR="006E71DA" w:rsidRDefault="006E71DA" w:rsidP="006E71DA">
            <w:pPr>
              <w:pStyle w:val="TABLE-col-heading"/>
            </w:pPr>
            <w:r>
              <w:t>name</w:t>
            </w:r>
          </w:p>
        </w:tc>
        <w:tc>
          <w:tcPr>
            <w:tcW w:w="635" w:type="dxa"/>
            <w:shd w:val="clear" w:color="auto" w:fill="auto"/>
          </w:tcPr>
          <w:p w14:paraId="1BB8295E" w14:textId="25F5764D" w:rsidR="006E71DA" w:rsidRDefault="006E71DA" w:rsidP="006E71DA">
            <w:pPr>
              <w:pStyle w:val="TABLE-col-heading"/>
            </w:pPr>
            <w:r>
              <w:t>mult</w:t>
            </w:r>
          </w:p>
        </w:tc>
        <w:tc>
          <w:tcPr>
            <w:tcW w:w="2177" w:type="dxa"/>
            <w:shd w:val="clear" w:color="auto" w:fill="auto"/>
          </w:tcPr>
          <w:p w14:paraId="0317C076" w14:textId="54C82291" w:rsidR="006E71DA" w:rsidRDefault="006E71DA" w:rsidP="006E71DA">
            <w:pPr>
              <w:pStyle w:val="TABLE-col-heading"/>
            </w:pPr>
            <w:r>
              <w:t>type</w:t>
            </w:r>
          </w:p>
        </w:tc>
        <w:tc>
          <w:tcPr>
            <w:tcW w:w="4082" w:type="dxa"/>
            <w:shd w:val="clear" w:color="auto" w:fill="auto"/>
          </w:tcPr>
          <w:p w14:paraId="413F2304" w14:textId="1CE2F02A" w:rsidR="006E71DA" w:rsidRDefault="006E71DA" w:rsidP="006E71DA">
            <w:pPr>
              <w:pStyle w:val="TABLE-col-heading"/>
            </w:pPr>
            <w:r>
              <w:t>description</w:t>
            </w:r>
          </w:p>
        </w:tc>
      </w:tr>
      <w:tr w:rsidR="006E71DA" w14:paraId="153CCA76" w14:textId="77777777" w:rsidTr="006E71DA">
        <w:tc>
          <w:tcPr>
            <w:tcW w:w="2177" w:type="dxa"/>
            <w:shd w:val="clear" w:color="auto" w:fill="auto"/>
          </w:tcPr>
          <w:p w14:paraId="64E34BFC" w14:textId="49244CC8" w:rsidR="006E71DA" w:rsidRDefault="006E71DA" w:rsidP="006E71DA">
            <w:pPr>
              <w:pStyle w:val="TABLE-cell"/>
            </w:pPr>
            <w:r>
              <w:t>pfixed</w:t>
            </w:r>
          </w:p>
        </w:tc>
        <w:tc>
          <w:tcPr>
            <w:tcW w:w="635" w:type="dxa"/>
            <w:shd w:val="clear" w:color="auto" w:fill="auto"/>
          </w:tcPr>
          <w:p w14:paraId="7EE6F170" w14:textId="10A2601D" w:rsidR="006E71DA" w:rsidRDefault="006E71DA" w:rsidP="006E71DA">
            <w:pPr>
              <w:pStyle w:val="TABLE-cell"/>
            </w:pPr>
            <w:r>
              <w:t>0..1</w:t>
            </w:r>
          </w:p>
        </w:tc>
        <w:tc>
          <w:tcPr>
            <w:tcW w:w="2177" w:type="dxa"/>
            <w:shd w:val="clear" w:color="auto" w:fill="auto"/>
          </w:tcPr>
          <w:p w14:paraId="7CC94F4B" w14:textId="53C407B6" w:rsidR="006E71DA" w:rsidRDefault="00BD7023" w:rsidP="006E71DA">
            <w:pPr>
              <w:pStyle w:val="TABLE-cell"/>
            </w:pPr>
            <w:hyperlink w:anchor="UML33" w:history="1">
              <w:r w:rsidR="00F56272" w:rsidRPr="00F56272">
                <w:rPr>
                  <w:rStyle w:val="Hyperlink"/>
                </w:rPr>
                <w:t>ActivePower</w:t>
              </w:r>
            </w:hyperlink>
          </w:p>
        </w:tc>
        <w:tc>
          <w:tcPr>
            <w:tcW w:w="4082" w:type="dxa"/>
            <w:shd w:val="clear" w:color="auto" w:fill="auto"/>
          </w:tcPr>
          <w:p w14:paraId="51F3E8F4" w14:textId="07E2A696" w:rsidR="006E71DA" w:rsidRDefault="006E71DA" w:rsidP="006E71DA">
            <w:pPr>
              <w:pStyle w:val="TABLE-cell"/>
            </w:pPr>
            <w:r>
              <w:t>Active power of the load that is a fixed quantity and does not vary as load group value varies. Load sign convention is used, i.e. positive sign means flow out from a node.</w:t>
            </w:r>
          </w:p>
        </w:tc>
      </w:tr>
      <w:tr w:rsidR="006E71DA" w14:paraId="240D26F0" w14:textId="77777777" w:rsidTr="006E71DA">
        <w:tc>
          <w:tcPr>
            <w:tcW w:w="2177" w:type="dxa"/>
            <w:shd w:val="clear" w:color="auto" w:fill="auto"/>
          </w:tcPr>
          <w:p w14:paraId="582FC0F8" w14:textId="1D1D7527" w:rsidR="006E71DA" w:rsidRDefault="006E71DA" w:rsidP="006E71DA">
            <w:pPr>
              <w:pStyle w:val="TABLE-cell"/>
            </w:pPr>
            <w:r>
              <w:t>pfixedPct</w:t>
            </w:r>
          </w:p>
        </w:tc>
        <w:tc>
          <w:tcPr>
            <w:tcW w:w="635" w:type="dxa"/>
            <w:shd w:val="clear" w:color="auto" w:fill="auto"/>
          </w:tcPr>
          <w:p w14:paraId="3B0ADB76" w14:textId="0E24168A" w:rsidR="006E71DA" w:rsidRDefault="006E71DA" w:rsidP="006E71DA">
            <w:pPr>
              <w:pStyle w:val="TABLE-cell"/>
            </w:pPr>
            <w:r>
              <w:t>0..1</w:t>
            </w:r>
          </w:p>
        </w:tc>
        <w:tc>
          <w:tcPr>
            <w:tcW w:w="2177" w:type="dxa"/>
            <w:shd w:val="clear" w:color="auto" w:fill="auto"/>
          </w:tcPr>
          <w:p w14:paraId="2A9210E4" w14:textId="5618C0F3" w:rsidR="006E71DA" w:rsidRDefault="00BD7023" w:rsidP="006E71DA">
            <w:pPr>
              <w:pStyle w:val="TABLE-cell"/>
            </w:pPr>
            <w:hyperlink w:anchor="UML46" w:history="1">
              <w:r w:rsidR="00F56272" w:rsidRPr="00F56272">
                <w:rPr>
                  <w:rStyle w:val="Hyperlink"/>
                </w:rPr>
                <w:t>PerCent</w:t>
              </w:r>
            </w:hyperlink>
          </w:p>
        </w:tc>
        <w:tc>
          <w:tcPr>
            <w:tcW w:w="4082" w:type="dxa"/>
            <w:shd w:val="clear" w:color="auto" w:fill="auto"/>
          </w:tcPr>
          <w:p w14:paraId="409EB832" w14:textId="11E1E4FF" w:rsidR="006E71DA" w:rsidRDefault="006E71DA" w:rsidP="006E71DA">
            <w:pPr>
              <w:pStyle w:val="TABLE-cell"/>
            </w:pPr>
            <w:r>
              <w:t>Fixed active power as a percentage of load group fixed active power. Used to represent the time-varying components.  Load sign convention is used, i.e. positive sign means flow out from a node.</w:t>
            </w:r>
          </w:p>
        </w:tc>
      </w:tr>
      <w:tr w:rsidR="006E71DA" w14:paraId="162A8241" w14:textId="77777777" w:rsidTr="006E71DA">
        <w:tc>
          <w:tcPr>
            <w:tcW w:w="2177" w:type="dxa"/>
            <w:shd w:val="clear" w:color="auto" w:fill="auto"/>
          </w:tcPr>
          <w:p w14:paraId="279B97AF" w14:textId="221ABD97" w:rsidR="006E71DA" w:rsidRDefault="006E71DA" w:rsidP="006E71DA">
            <w:pPr>
              <w:pStyle w:val="TABLE-cell"/>
            </w:pPr>
            <w:r>
              <w:t>qfixed</w:t>
            </w:r>
          </w:p>
        </w:tc>
        <w:tc>
          <w:tcPr>
            <w:tcW w:w="635" w:type="dxa"/>
            <w:shd w:val="clear" w:color="auto" w:fill="auto"/>
          </w:tcPr>
          <w:p w14:paraId="1716EDE4" w14:textId="76E8111C" w:rsidR="006E71DA" w:rsidRDefault="006E71DA" w:rsidP="006E71DA">
            <w:pPr>
              <w:pStyle w:val="TABLE-cell"/>
            </w:pPr>
            <w:r>
              <w:t>0..1</w:t>
            </w:r>
          </w:p>
        </w:tc>
        <w:tc>
          <w:tcPr>
            <w:tcW w:w="2177" w:type="dxa"/>
            <w:shd w:val="clear" w:color="auto" w:fill="auto"/>
          </w:tcPr>
          <w:p w14:paraId="65B10B15" w14:textId="246C6DA7" w:rsidR="006E71DA" w:rsidRDefault="00BD7023" w:rsidP="006E71DA">
            <w:pPr>
              <w:pStyle w:val="TABLE-cell"/>
            </w:pPr>
            <w:hyperlink w:anchor="UML48" w:history="1">
              <w:r w:rsidR="00F56272" w:rsidRPr="00F56272">
                <w:rPr>
                  <w:rStyle w:val="Hyperlink"/>
                </w:rPr>
                <w:t>ReactivePower</w:t>
              </w:r>
            </w:hyperlink>
          </w:p>
        </w:tc>
        <w:tc>
          <w:tcPr>
            <w:tcW w:w="4082" w:type="dxa"/>
            <w:shd w:val="clear" w:color="auto" w:fill="auto"/>
          </w:tcPr>
          <w:p w14:paraId="54031ADD" w14:textId="5C0A68E5" w:rsidR="006E71DA" w:rsidRDefault="006E71DA" w:rsidP="006E71DA">
            <w:pPr>
              <w:pStyle w:val="TABLE-cell"/>
            </w:pPr>
            <w:r>
              <w:t>Reactive power of the load that is a fixed quantity and does not vary as load group value varies. Load sign convention is used, i.e. positive sign means flow out from a node.</w:t>
            </w:r>
          </w:p>
        </w:tc>
      </w:tr>
      <w:tr w:rsidR="006E71DA" w14:paraId="49364665" w14:textId="77777777" w:rsidTr="006E71DA">
        <w:tc>
          <w:tcPr>
            <w:tcW w:w="2177" w:type="dxa"/>
            <w:shd w:val="clear" w:color="auto" w:fill="auto"/>
          </w:tcPr>
          <w:p w14:paraId="77D3B5A7" w14:textId="16670B89" w:rsidR="006E71DA" w:rsidRDefault="006E71DA" w:rsidP="006E71DA">
            <w:pPr>
              <w:pStyle w:val="TABLE-cell"/>
            </w:pPr>
            <w:r>
              <w:t>qfixedPct</w:t>
            </w:r>
          </w:p>
        </w:tc>
        <w:tc>
          <w:tcPr>
            <w:tcW w:w="635" w:type="dxa"/>
            <w:shd w:val="clear" w:color="auto" w:fill="auto"/>
          </w:tcPr>
          <w:p w14:paraId="0FECB0CC" w14:textId="0A32414B" w:rsidR="006E71DA" w:rsidRDefault="006E71DA" w:rsidP="006E71DA">
            <w:pPr>
              <w:pStyle w:val="TABLE-cell"/>
            </w:pPr>
            <w:r>
              <w:t>0..1</w:t>
            </w:r>
          </w:p>
        </w:tc>
        <w:tc>
          <w:tcPr>
            <w:tcW w:w="2177" w:type="dxa"/>
            <w:shd w:val="clear" w:color="auto" w:fill="auto"/>
          </w:tcPr>
          <w:p w14:paraId="06472F98" w14:textId="6612B3D5" w:rsidR="006E71DA" w:rsidRDefault="00BD7023" w:rsidP="006E71DA">
            <w:pPr>
              <w:pStyle w:val="TABLE-cell"/>
            </w:pPr>
            <w:hyperlink w:anchor="UML46" w:history="1">
              <w:r w:rsidR="00F56272" w:rsidRPr="00F56272">
                <w:rPr>
                  <w:rStyle w:val="Hyperlink"/>
                </w:rPr>
                <w:t>PerCent</w:t>
              </w:r>
            </w:hyperlink>
          </w:p>
        </w:tc>
        <w:tc>
          <w:tcPr>
            <w:tcW w:w="4082" w:type="dxa"/>
            <w:shd w:val="clear" w:color="auto" w:fill="auto"/>
          </w:tcPr>
          <w:p w14:paraId="73F99782" w14:textId="1A20AD10" w:rsidR="006E71DA" w:rsidRDefault="006E71DA" w:rsidP="006E71DA">
            <w:pPr>
              <w:pStyle w:val="TABLE-cell"/>
            </w:pPr>
            <w:r>
              <w:t>Fixed reactive power as a percentage of load group fixed reactive power. Used to represent the time-varying components.  Load sign convention is used, i.e. positive sign means flow out from a node.</w:t>
            </w:r>
          </w:p>
        </w:tc>
      </w:tr>
      <w:tr w:rsidR="006E71DA" w14:paraId="3A0BAA3B" w14:textId="77777777" w:rsidTr="006E71DA">
        <w:tc>
          <w:tcPr>
            <w:tcW w:w="2177" w:type="dxa"/>
            <w:shd w:val="clear" w:color="auto" w:fill="auto"/>
          </w:tcPr>
          <w:p w14:paraId="42376762" w14:textId="729C09E3" w:rsidR="006E71DA" w:rsidRDefault="006E71DA" w:rsidP="006E71DA">
            <w:pPr>
              <w:pStyle w:val="TABLE-cell"/>
            </w:pPr>
            <w:r>
              <w:t>aggregate</w:t>
            </w:r>
          </w:p>
        </w:tc>
        <w:tc>
          <w:tcPr>
            <w:tcW w:w="635" w:type="dxa"/>
            <w:shd w:val="clear" w:color="auto" w:fill="auto"/>
          </w:tcPr>
          <w:p w14:paraId="6285FA82" w14:textId="673449D1" w:rsidR="006E71DA" w:rsidRDefault="006E71DA" w:rsidP="006E71DA">
            <w:pPr>
              <w:pStyle w:val="TABLE-cell"/>
            </w:pPr>
            <w:r>
              <w:t>0..1</w:t>
            </w:r>
          </w:p>
        </w:tc>
        <w:tc>
          <w:tcPr>
            <w:tcW w:w="2177" w:type="dxa"/>
            <w:shd w:val="clear" w:color="auto" w:fill="auto"/>
          </w:tcPr>
          <w:p w14:paraId="48E83A3F" w14:textId="71330CE0"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100F67BE" w14:textId="6BD6C9D9"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387CF702" w14:textId="77777777" w:rsidTr="006E71DA">
        <w:tc>
          <w:tcPr>
            <w:tcW w:w="2177" w:type="dxa"/>
            <w:shd w:val="clear" w:color="auto" w:fill="auto"/>
          </w:tcPr>
          <w:p w14:paraId="6C8E7AD7" w14:textId="64904E3C" w:rsidR="006E71DA" w:rsidRDefault="006E71DA" w:rsidP="006E71DA">
            <w:pPr>
              <w:pStyle w:val="TABLE-cell"/>
            </w:pPr>
            <w:r>
              <w:t>normallyInService</w:t>
            </w:r>
          </w:p>
        </w:tc>
        <w:tc>
          <w:tcPr>
            <w:tcW w:w="635" w:type="dxa"/>
            <w:shd w:val="clear" w:color="auto" w:fill="auto"/>
          </w:tcPr>
          <w:p w14:paraId="310B690A" w14:textId="0F163F3F" w:rsidR="006E71DA" w:rsidRDefault="006E71DA" w:rsidP="006E71DA">
            <w:pPr>
              <w:pStyle w:val="TABLE-cell"/>
            </w:pPr>
            <w:r>
              <w:t>0..1</w:t>
            </w:r>
          </w:p>
        </w:tc>
        <w:tc>
          <w:tcPr>
            <w:tcW w:w="2177" w:type="dxa"/>
            <w:shd w:val="clear" w:color="auto" w:fill="auto"/>
          </w:tcPr>
          <w:p w14:paraId="1DC983DE" w14:textId="1755D1D7"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56D4B051" w14:textId="391818E6"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336786DF" w14:textId="77777777" w:rsidTr="006E71DA">
        <w:tc>
          <w:tcPr>
            <w:tcW w:w="2177" w:type="dxa"/>
            <w:shd w:val="clear" w:color="auto" w:fill="auto"/>
          </w:tcPr>
          <w:p w14:paraId="2D1CCA90" w14:textId="3DAA176F" w:rsidR="006E71DA" w:rsidRDefault="006E71DA" w:rsidP="006E71DA">
            <w:pPr>
              <w:pStyle w:val="TABLE-cell"/>
            </w:pPr>
            <w:r>
              <w:t>description</w:t>
            </w:r>
          </w:p>
        </w:tc>
        <w:tc>
          <w:tcPr>
            <w:tcW w:w="635" w:type="dxa"/>
            <w:shd w:val="clear" w:color="auto" w:fill="auto"/>
          </w:tcPr>
          <w:p w14:paraId="4493D10D" w14:textId="4151D97C" w:rsidR="006E71DA" w:rsidRDefault="006E71DA" w:rsidP="006E71DA">
            <w:pPr>
              <w:pStyle w:val="TABLE-cell"/>
            </w:pPr>
            <w:r>
              <w:t>0..1</w:t>
            </w:r>
          </w:p>
        </w:tc>
        <w:tc>
          <w:tcPr>
            <w:tcW w:w="2177" w:type="dxa"/>
            <w:shd w:val="clear" w:color="auto" w:fill="auto"/>
          </w:tcPr>
          <w:p w14:paraId="75C7B849" w14:textId="519072BC"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9F5BD30" w14:textId="737DA2F4"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49F19D82" w14:textId="77777777" w:rsidTr="006E71DA">
        <w:tc>
          <w:tcPr>
            <w:tcW w:w="2177" w:type="dxa"/>
            <w:shd w:val="clear" w:color="auto" w:fill="auto"/>
          </w:tcPr>
          <w:p w14:paraId="25ADE7D7" w14:textId="42BAF5B5" w:rsidR="006E71DA" w:rsidRDefault="006E71DA" w:rsidP="006E71DA">
            <w:pPr>
              <w:pStyle w:val="TABLE-cell"/>
            </w:pPr>
            <w:r>
              <w:t>mRID</w:t>
            </w:r>
          </w:p>
        </w:tc>
        <w:tc>
          <w:tcPr>
            <w:tcW w:w="635" w:type="dxa"/>
            <w:shd w:val="clear" w:color="auto" w:fill="auto"/>
          </w:tcPr>
          <w:p w14:paraId="1BA3D9E1" w14:textId="1970F26E" w:rsidR="006E71DA" w:rsidRDefault="006E71DA" w:rsidP="006E71DA">
            <w:pPr>
              <w:pStyle w:val="TABLE-cell"/>
            </w:pPr>
            <w:r>
              <w:t>1..1</w:t>
            </w:r>
          </w:p>
        </w:tc>
        <w:tc>
          <w:tcPr>
            <w:tcW w:w="2177" w:type="dxa"/>
            <w:shd w:val="clear" w:color="auto" w:fill="auto"/>
          </w:tcPr>
          <w:p w14:paraId="77EA5E1B" w14:textId="702489DA"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75293C0C" w14:textId="6D058638"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30EE0983" w14:textId="77777777" w:rsidTr="006E71DA">
        <w:tc>
          <w:tcPr>
            <w:tcW w:w="2177" w:type="dxa"/>
            <w:shd w:val="clear" w:color="auto" w:fill="auto"/>
          </w:tcPr>
          <w:p w14:paraId="55345586" w14:textId="5CF2BA77" w:rsidR="006E71DA" w:rsidRDefault="006E71DA" w:rsidP="006E71DA">
            <w:pPr>
              <w:pStyle w:val="TABLE-cell"/>
            </w:pPr>
            <w:r>
              <w:t>name</w:t>
            </w:r>
          </w:p>
        </w:tc>
        <w:tc>
          <w:tcPr>
            <w:tcW w:w="635" w:type="dxa"/>
            <w:shd w:val="clear" w:color="auto" w:fill="auto"/>
          </w:tcPr>
          <w:p w14:paraId="53C1D297" w14:textId="66E85992" w:rsidR="006E71DA" w:rsidRDefault="006E71DA" w:rsidP="006E71DA">
            <w:pPr>
              <w:pStyle w:val="TABLE-cell"/>
            </w:pPr>
            <w:r>
              <w:t>1..1</w:t>
            </w:r>
          </w:p>
        </w:tc>
        <w:tc>
          <w:tcPr>
            <w:tcW w:w="2177" w:type="dxa"/>
            <w:shd w:val="clear" w:color="auto" w:fill="auto"/>
          </w:tcPr>
          <w:p w14:paraId="4DB8CDAF" w14:textId="5B08BA93"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5B7A2D1" w14:textId="581BC69B"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076A41DB" w14:textId="7B8F975A" w:rsidR="006E71DA" w:rsidRDefault="006E71DA" w:rsidP="006E71DA"/>
    <w:p w14:paraId="4EAE4311" w14:textId="7D86072E" w:rsidR="006E71DA" w:rsidRDefault="006E71DA" w:rsidP="006E71DA">
      <w:r>
        <w:fldChar w:fldCharType="begin"/>
      </w:r>
      <w:r>
        <w:instrText xml:space="preserve"> REF _Ref113687260 \h </w:instrText>
      </w:r>
      <w:r>
        <w:fldChar w:fldCharType="separate"/>
      </w:r>
      <w:r w:rsidR="00F56272">
        <w:t>Table 73</w:t>
      </w:r>
      <w:r>
        <w:fldChar w:fldCharType="end"/>
      </w:r>
      <w:r>
        <w:t xml:space="preserve"> shows all association ends of EnergyConsumer with other classes.</w:t>
      </w:r>
    </w:p>
    <w:p w14:paraId="686C1170" w14:textId="52F2058E" w:rsidR="006E71DA" w:rsidRDefault="006E71DA" w:rsidP="006E71DA">
      <w:pPr>
        <w:pStyle w:val="TABLE-title"/>
      </w:pPr>
      <w:bookmarkStart w:id="244" w:name="_Ref113687260"/>
      <w:bookmarkStart w:id="245" w:name="_Toc113692259"/>
      <w:r>
        <w:lastRenderedPageBreak/>
        <w:t xml:space="preserve">Table </w:t>
      </w:r>
      <w:r>
        <w:fldChar w:fldCharType="begin"/>
      </w:r>
      <w:r>
        <w:instrText xml:space="preserve"> SEQ Table \* ARABIC </w:instrText>
      </w:r>
      <w:r>
        <w:fldChar w:fldCharType="separate"/>
      </w:r>
      <w:r w:rsidR="00F56272">
        <w:t>73</w:t>
      </w:r>
      <w:r>
        <w:fldChar w:fldCharType="end"/>
      </w:r>
      <w:bookmarkEnd w:id="244"/>
      <w:r>
        <w:t xml:space="preserve"> – Association ends of LTDSEquipmentProfile::EnergyConsumer with other classes</w:t>
      </w:r>
      <w:bookmarkEnd w:id="2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076B860B" w14:textId="77777777" w:rsidTr="006E71DA">
        <w:trPr>
          <w:tblHeader/>
        </w:trPr>
        <w:tc>
          <w:tcPr>
            <w:tcW w:w="635" w:type="dxa"/>
            <w:shd w:val="clear" w:color="auto" w:fill="auto"/>
          </w:tcPr>
          <w:p w14:paraId="2E7EA99E" w14:textId="55CDAAA0" w:rsidR="006E71DA" w:rsidRDefault="006E71DA" w:rsidP="006E71DA">
            <w:pPr>
              <w:pStyle w:val="TABLE-col-heading"/>
            </w:pPr>
            <w:r>
              <w:t>mult from</w:t>
            </w:r>
          </w:p>
        </w:tc>
        <w:tc>
          <w:tcPr>
            <w:tcW w:w="2177" w:type="dxa"/>
            <w:shd w:val="clear" w:color="auto" w:fill="auto"/>
          </w:tcPr>
          <w:p w14:paraId="4C3DCEF1" w14:textId="4E179AD5" w:rsidR="006E71DA" w:rsidRDefault="006E71DA" w:rsidP="006E71DA">
            <w:pPr>
              <w:pStyle w:val="TABLE-col-heading"/>
            </w:pPr>
            <w:r>
              <w:t>name</w:t>
            </w:r>
          </w:p>
        </w:tc>
        <w:tc>
          <w:tcPr>
            <w:tcW w:w="635" w:type="dxa"/>
            <w:shd w:val="clear" w:color="auto" w:fill="auto"/>
          </w:tcPr>
          <w:p w14:paraId="7A38C465" w14:textId="7A9BCDFE" w:rsidR="006E71DA" w:rsidRDefault="006E71DA" w:rsidP="006E71DA">
            <w:pPr>
              <w:pStyle w:val="TABLE-col-heading"/>
            </w:pPr>
            <w:r>
              <w:t>mult to</w:t>
            </w:r>
          </w:p>
        </w:tc>
        <w:tc>
          <w:tcPr>
            <w:tcW w:w="2177" w:type="dxa"/>
            <w:shd w:val="clear" w:color="auto" w:fill="auto"/>
          </w:tcPr>
          <w:p w14:paraId="6ED35684" w14:textId="463A89B3" w:rsidR="006E71DA" w:rsidRDefault="006E71DA" w:rsidP="006E71DA">
            <w:pPr>
              <w:pStyle w:val="TABLE-col-heading"/>
            </w:pPr>
            <w:r>
              <w:t>type</w:t>
            </w:r>
          </w:p>
        </w:tc>
        <w:tc>
          <w:tcPr>
            <w:tcW w:w="3447" w:type="dxa"/>
            <w:shd w:val="clear" w:color="auto" w:fill="auto"/>
          </w:tcPr>
          <w:p w14:paraId="3CAB01A9" w14:textId="4EC17EC1" w:rsidR="006E71DA" w:rsidRDefault="006E71DA" w:rsidP="006E71DA">
            <w:pPr>
              <w:pStyle w:val="TABLE-col-heading"/>
            </w:pPr>
            <w:r>
              <w:t>description</w:t>
            </w:r>
          </w:p>
        </w:tc>
      </w:tr>
      <w:tr w:rsidR="006E71DA" w14:paraId="7A463F74" w14:textId="77777777" w:rsidTr="006E71DA">
        <w:tc>
          <w:tcPr>
            <w:tcW w:w="635" w:type="dxa"/>
            <w:shd w:val="clear" w:color="auto" w:fill="auto"/>
          </w:tcPr>
          <w:p w14:paraId="4301F8B6" w14:textId="70288D13" w:rsidR="006E71DA" w:rsidRDefault="006E71DA" w:rsidP="006E71DA">
            <w:pPr>
              <w:pStyle w:val="TABLE-cell"/>
            </w:pPr>
            <w:r>
              <w:t>0..*</w:t>
            </w:r>
          </w:p>
        </w:tc>
        <w:tc>
          <w:tcPr>
            <w:tcW w:w="2177" w:type="dxa"/>
            <w:shd w:val="clear" w:color="auto" w:fill="auto"/>
          </w:tcPr>
          <w:p w14:paraId="3DAF381B" w14:textId="5EB8FF5F" w:rsidR="006E71DA" w:rsidRDefault="006E71DA" w:rsidP="006E71DA">
            <w:pPr>
              <w:pStyle w:val="TABLE-cell"/>
            </w:pPr>
            <w:r>
              <w:t>LoadResponse</w:t>
            </w:r>
          </w:p>
        </w:tc>
        <w:tc>
          <w:tcPr>
            <w:tcW w:w="635" w:type="dxa"/>
            <w:shd w:val="clear" w:color="auto" w:fill="auto"/>
          </w:tcPr>
          <w:p w14:paraId="0608436C" w14:textId="7A29C7E2" w:rsidR="006E71DA" w:rsidRDefault="006E71DA" w:rsidP="006E71DA">
            <w:pPr>
              <w:pStyle w:val="TABLE-cell"/>
            </w:pPr>
            <w:r>
              <w:t>0..1</w:t>
            </w:r>
          </w:p>
        </w:tc>
        <w:tc>
          <w:tcPr>
            <w:tcW w:w="2177" w:type="dxa"/>
            <w:shd w:val="clear" w:color="auto" w:fill="auto"/>
          </w:tcPr>
          <w:p w14:paraId="060F3106" w14:textId="5A8F0510" w:rsidR="006E71DA" w:rsidRDefault="00BD7023" w:rsidP="006E71DA">
            <w:pPr>
              <w:pStyle w:val="TABLE-cell"/>
            </w:pPr>
            <w:hyperlink w:anchor="UML1906" w:history="1">
              <w:r w:rsidR="00F56272" w:rsidRPr="00F56272">
                <w:rPr>
                  <w:rStyle w:val="Hyperlink"/>
                </w:rPr>
                <w:t>LoadResponseCharacteristic</w:t>
              </w:r>
            </w:hyperlink>
          </w:p>
        </w:tc>
        <w:tc>
          <w:tcPr>
            <w:tcW w:w="3447" w:type="dxa"/>
            <w:shd w:val="clear" w:color="auto" w:fill="auto"/>
          </w:tcPr>
          <w:p w14:paraId="0FD85BCB" w14:textId="2BF0C554" w:rsidR="006E71DA" w:rsidRDefault="006E71DA" w:rsidP="006E71DA">
            <w:pPr>
              <w:pStyle w:val="TABLE-cell"/>
            </w:pPr>
            <w:r>
              <w:t>The load response characteristic of this load.  If missing, this load is assumed to be constant power.</w:t>
            </w:r>
          </w:p>
        </w:tc>
      </w:tr>
      <w:tr w:rsidR="006E71DA" w14:paraId="29C9CF8B" w14:textId="77777777" w:rsidTr="006E71DA">
        <w:tc>
          <w:tcPr>
            <w:tcW w:w="635" w:type="dxa"/>
            <w:shd w:val="clear" w:color="auto" w:fill="auto"/>
          </w:tcPr>
          <w:p w14:paraId="73FD34A2" w14:textId="4ECEF1B2" w:rsidR="006E71DA" w:rsidRDefault="006E71DA" w:rsidP="006E71DA">
            <w:pPr>
              <w:pStyle w:val="TABLE-cell"/>
            </w:pPr>
            <w:r>
              <w:t>0..*</w:t>
            </w:r>
          </w:p>
        </w:tc>
        <w:tc>
          <w:tcPr>
            <w:tcW w:w="2177" w:type="dxa"/>
            <w:shd w:val="clear" w:color="auto" w:fill="auto"/>
          </w:tcPr>
          <w:p w14:paraId="53D90F7B" w14:textId="741B0CC2" w:rsidR="006E71DA" w:rsidRDefault="006E71DA" w:rsidP="006E71DA">
            <w:pPr>
              <w:pStyle w:val="TABLE-cell"/>
            </w:pPr>
            <w:r>
              <w:t>BaseVoltage</w:t>
            </w:r>
          </w:p>
        </w:tc>
        <w:tc>
          <w:tcPr>
            <w:tcW w:w="635" w:type="dxa"/>
            <w:shd w:val="clear" w:color="auto" w:fill="auto"/>
          </w:tcPr>
          <w:p w14:paraId="4933B96D" w14:textId="4CC5592D" w:rsidR="006E71DA" w:rsidRDefault="006E71DA" w:rsidP="006E71DA">
            <w:pPr>
              <w:pStyle w:val="TABLE-cell"/>
            </w:pPr>
            <w:r>
              <w:t>0..1</w:t>
            </w:r>
          </w:p>
        </w:tc>
        <w:tc>
          <w:tcPr>
            <w:tcW w:w="2177" w:type="dxa"/>
            <w:shd w:val="clear" w:color="auto" w:fill="auto"/>
          </w:tcPr>
          <w:p w14:paraId="605D58F9" w14:textId="30AFC6BE"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782B2225" w14:textId="12889188"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40F017CB" w14:textId="77777777" w:rsidTr="006E71DA">
        <w:tc>
          <w:tcPr>
            <w:tcW w:w="635" w:type="dxa"/>
            <w:shd w:val="clear" w:color="auto" w:fill="auto"/>
          </w:tcPr>
          <w:p w14:paraId="3E2BC2C4" w14:textId="435C6ACE" w:rsidR="006E71DA" w:rsidRDefault="006E71DA" w:rsidP="006E71DA">
            <w:pPr>
              <w:pStyle w:val="TABLE-cell"/>
            </w:pPr>
            <w:r>
              <w:t>0..*</w:t>
            </w:r>
          </w:p>
        </w:tc>
        <w:tc>
          <w:tcPr>
            <w:tcW w:w="2177" w:type="dxa"/>
            <w:shd w:val="clear" w:color="auto" w:fill="auto"/>
          </w:tcPr>
          <w:p w14:paraId="2FDBA6AE" w14:textId="4B7A39DA" w:rsidR="006E71DA" w:rsidRDefault="006E71DA" w:rsidP="006E71DA">
            <w:pPr>
              <w:pStyle w:val="TABLE-cell"/>
            </w:pPr>
            <w:r>
              <w:t>EquipmentContainer</w:t>
            </w:r>
          </w:p>
        </w:tc>
        <w:tc>
          <w:tcPr>
            <w:tcW w:w="635" w:type="dxa"/>
            <w:shd w:val="clear" w:color="auto" w:fill="auto"/>
          </w:tcPr>
          <w:p w14:paraId="18963402" w14:textId="2B0A31F2" w:rsidR="006E71DA" w:rsidRDefault="006E71DA" w:rsidP="006E71DA">
            <w:pPr>
              <w:pStyle w:val="TABLE-cell"/>
            </w:pPr>
            <w:r>
              <w:t>0..1</w:t>
            </w:r>
          </w:p>
        </w:tc>
        <w:tc>
          <w:tcPr>
            <w:tcW w:w="2177" w:type="dxa"/>
            <w:shd w:val="clear" w:color="auto" w:fill="auto"/>
          </w:tcPr>
          <w:p w14:paraId="5555FF8D" w14:textId="39A894AA"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5F39A15B" w14:textId="45BB89E2"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2839F49E" w14:textId="788D6B65" w:rsidR="006E71DA" w:rsidRDefault="006E71DA" w:rsidP="006E71DA"/>
    <w:p w14:paraId="645DE8B7" w14:textId="235A52D7" w:rsidR="006E71DA" w:rsidRDefault="006E71DA" w:rsidP="006E71DA">
      <w:pPr>
        <w:pStyle w:val="Heading3"/>
      </w:pPr>
      <w:bookmarkStart w:id="246" w:name="UML1876"/>
      <w:bookmarkStart w:id="247" w:name="_Toc113890777"/>
      <w:r>
        <w:t>EnergySchedulingType</w:t>
      </w:r>
      <w:bookmarkEnd w:id="246"/>
      <w:bookmarkEnd w:id="247"/>
    </w:p>
    <w:p w14:paraId="5B28B8E0" w14:textId="1E0FCC9B" w:rsidR="006E71DA" w:rsidRDefault="006E71DA" w:rsidP="006E71DA">
      <w:r>
        <w:t xml:space="preserve">Inheritance path = </w:t>
      </w:r>
      <w:hyperlink w:anchor="UML12" w:history="1">
        <w:r w:rsidR="00F56272" w:rsidRPr="00F56272">
          <w:rPr>
            <w:rStyle w:val="Hyperlink"/>
          </w:rPr>
          <w:t>IdentifiedObject</w:t>
        </w:r>
      </w:hyperlink>
    </w:p>
    <w:p w14:paraId="22C1F86F" w14:textId="593EFBD4" w:rsidR="006E71DA" w:rsidRDefault="006E71DA" w:rsidP="006E71DA">
      <w:r>
        <w:t>Used to define the type of generation for scheduling purposes.</w:t>
      </w:r>
    </w:p>
    <w:p w14:paraId="604FDA97" w14:textId="1B223A5C" w:rsidR="006E71DA" w:rsidRDefault="006E71DA" w:rsidP="006E71DA">
      <w:r>
        <w:fldChar w:fldCharType="begin"/>
      </w:r>
      <w:r>
        <w:instrText xml:space="preserve"> REF _Ref113687265 \h </w:instrText>
      </w:r>
      <w:r>
        <w:fldChar w:fldCharType="separate"/>
      </w:r>
      <w:r w:rsidR="00F56272">
        <w:t>Table 74</w:t>
      </w:r>
      <w:r>
        <w:fldChar w:fldCharType="end"/>
      </w:r>
      <w:r>
        <w:t xml:space="preserve"> shows all attributes of EnergySchedulingType.</w:t>
      </w:r>
    </w:p>
    <w:p w14:paraId="3152419E" w14:textId="51658E5A" w:rsidR="006E71DA" w:rsidRDefault="006E71DA" w:rsidP="006E71DA">
      <w:pPr>
        <w:pStyle w:val="TABLE-title"/>
      </w:pPr>
      <w:bookmarkStart w:id="248" w:name="_Ref113687265"/>
      <w:bookmarkStart w:id="249" w:name="_Toc113692260"/>
      <w:r>
        <w:t xml:space="preserve">Table </w:t>
      </w:r>
      <w:r>
        <w:fldChar w:fldCharType="begin"/>
      </w:r>
      <w:r>
        <w:instrText xml:space="preserve"> SEQ Table \* ARABIC </w:instrText>
      </w:r>
      <w:r>
        <w:fldChar w:fldCharType="separate"/>
      </w:r>
      <w:r w:rsidR="00F56272">
        <w:t>74</w:t>
      </w:r>
      <w:r>
        <w:fldChar w:fldCharType="end"/>
      </w:r>
      <w:bookmarkEnd w:id="248"/>
      <w:r>
        <w:t xml:space="preserve"> – Attributes of LTDSEquipmentProfile::EnergySchedulingType</w:t>
      </w:r>
      <w:bookmarkEnd w:id="2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687A2D8" w14:textId="77777777" w:rsidTr="006E71DA">
        <w:trPr>
          <w:tblHeader/>
        </w:trPr>
        <w:tc>
          <w:tcPr>
            <w:tcW w:w="2177" w:type="dxa"/>
            <w:shd w:val="clear" w:color="auto" w:fill="auto"/>
          </w:tcPr>
          <w:p w14:paraId="45538AD8" w14:textId="183FD042" w:rsidR="006E71DA" w:rsidRDefault="006E71DA" w:rsidP="006E71DA">
            <w:pPr>
              <w:pStyle w:val="TABLE-col-heading"/>
            </w:pPr>
            <w:r>
              <w:t>name</w:t>
            </w:r>
          </w:p>
        </w:tc>
        <w:tc>
          <w:tcPr>
            <w:tcW w:w="635" w:type="dxa"/>
            <w:shd w:val="clear" w:color="auto" w:fill="auto"/>
          </w:tcPr>
          <w:p w14:paraId="31024CE6" w14:textId="6325243B" w:rsidR="006E71DA" w:rsidRDefault="006E71DA" w:rsidP="006E71DA">
            <w:pPr>
              <w:pStyle w:val="TABLE-col-heading"/>
            </w:pPr>
            <w:r>
              <w:t>mult</w:t>
            </w:r>
          </w:p>
        </w:tc>
        <w:tc>
          <w:tcPr>
            <w:tcW w:w="2177" w:type="dxa"/>
            <w:shd w:val="clear" w:color="auto" w:fill="auto"/>
          </w:tcPr>
          <w:p w14:paraId="404CD185" w14:textId="22EBC460" w:rsidR="006E71DA" w:rsidRDefault="006E71DA" w:rsidP="006E71DA">
            <w:pPr>
              <w:pStyle w:val="TABLE-col-heading"/>
            </w:pPr>
            <w:r>
              <w:t>type</w:t>
            </w:r>
          </w:p>
        </w:tc>
        <w:tc>
          <w:tcPr>
            <w:tcW w:w="4082" w:type="dxa"/>
            <w:shd w:val="clear" w:color="auto" w:fill="auto"/>
          </w:tcPr>
          <w:p w14:paraId="5E0EBD79" w14:textId="49D961A7" w:rsidR="006E71DA" w:rsidRDefault="006E71DA" w:rsidP="006E71DA">
            <w:pPr>
              <w:pStyle w:val="TABLE-col-heading"/>
            </w:pPr>
            <w:r>
              <w:t>description</w:t>
            </w:r>
          </w:p>
        </w:tc>
      </w:tr>
      <w:tr w:rsidR="006E71DA" w14:paraId="2A3A8A4C" w14:textId="77777777" w:rsidTr="006E71DA">
        <w:tc>
          <w:tcPr>
            <w:tcW w:w="2177" w:type="dxa"/>
            <w:shd w:val="clear" w:color="auto" w:fill="auto"/>
          </w:tcPr>
          <w:p w14:paraId="4C7F3B25" w14:textId="33842826" w:rsidR="006E71DA" w:rsidRDefault="006E71DA" w:rsidP="006E71DA">
            <w:pPr>
              <w:pStyle w:val="TABLE-cell"/>
            </w:pPr>
            <w:r>
              <w:t>description</w:t>
            </w:r>
          </w:p>
        </w:tc>
        <w:tc>
          <w:tcPr>
            <w:tcW w:w="635" w:type="dxa"/>
            <w:shd w:val="clear" w:color="auto" w:fill="auto"/>
          </w:tcPr>
          <w:p w14:paraId="480CCBE3" w14:textId="70050388" w:rsidR="006E71DA" w:rsidRDefault="006E71DA" w:rsidP="006E71DA">
            <w:pPr>
              <w:pStyle w:val="TABLE-cell"/>
            </w:pPr>
            <w:r>
              <w:t>0..1</w:t>
            </w:r>
          </w:p>
        </w:tc>
        <w:tc>
          <w:tcPr>
            <w:tcW w:w="2177" w:type="dxa"/>
            <w:shd w:val="clear" w:color="auto" w:fill="auto"/>
          </w:tcPr>
          <w:p w14:paraId="2DF6AE50" w14:textId="37A7BD4F"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B8A0DA6" w14:textId="610165ED"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6D9C7C59" w14:textId="77777777" w:rsidTr="006E71DA">
        <w:tc>
          <w:tcPr>
            <w:tcW w:w="2177" w:type="dxa"/>
            <w:shd w:val="clear" w:color="auto" w:fill="auto"/>
          </w:tcPr>
          <w:p w14:paraId="22D85C27" w14:textId="258A0A1A" w:rsidR="006E71DA" w:rsidRDefault="006E71DA" w:rsidP="006E71DA">
            <w:pPr>
              <w:pStyle w:val="TABLE-cell"/>
            </w:pPr>
            <w:r>
              <w:t>mRID</w:t>
            </w:r>
          </w:p>
        </w:tc>
        <w:tc>
          <w:tcPr>
            <w:tcW w:w="635" w:type="dxa"/>
            <w:shd w:val="clear" w:color="auto" w:fill="auto"/>
          </w:tcPr>
          <w:p w14:paraId="61541623" w14:textId="3BB244F6" w:rsidR="006E71DA" w:rsidRDefault="006E71DA" w:rsidP="006E71DA">
            <w:pPr>
              <w:pStyle w:val="TABLE-cell"/>
            </w:pPr>
            <w:r>
              <w:t>1..1</w:t>
            </w:r>
          </w:p>
        </w:tc>
        <w:tc>
          <w:tcPr>
            <w:tcW w:w="2177" w:type="dxa"/>
            <w:shd w:val="clear" w:color="auto" w:fill="auto"/>
          </w:tcPr>
          <w:p w14:paraId="71E231FA" w14:textId="07BC93C3"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DA427EE" w14:textId="2050CD14"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5279730E" w14:textId="77777777" w:rsidTr="006E71DA">
        <w:tc>
          <w:tcPr>
            <w:tcW w:w="2177" w:type="dxa"/>
            <w:shd w:val="clear" w:color="auto" w:fill="auto"/>
          </w:tcPr>
          <w:p w14:paraId="275B4697" w14:textId="1926BD62" w:rsidR="006E71DA" w:rsidRDefault="006E71DA" w:rsidP="006E71DA">
            <w:pPr>
              <w:pStyle w:val="TABLE-cell"/>
            </w:pPr>
            <w:r>
              <w:t>name</w:t>
            </w:r>
          </w:p>
        </w:tc>
        <w:tc>
          <w:tcPr>
            <w:tcW w:w="635" w:type="dxa"/>
            <w:shd w:val="clear" w:color="auto" w:fill="auto"/>
          </w:tcPr>
          <w:p w14:paraId="73AFC3D4" w14:textId="7E3C18D0" w:rsidR="006E71DA" w:rsidRDefault="006E71DA" w:rsidP="006E71DA">
            <w:pPr>
              <w:pStyle w:val="TABLE-cell"/>
            </w:pPr>
            <w:r>
              <w:t>1..1</w:t>
            </w:r>
          </w:p>
        </w:tc>
        <w:tc>
          <w:tcPr>
            <w:tcW w:w="2177" w:type="dxa"/>
            <w:shd w:val="clear" w:color="auto" w:fill="auto"/>
          </w:tcPr>
          <w:p w14:paraId="38F885F7" w14:textId="5CE86D4D"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31382894" w14:textId="36F18344"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30BD9B6D" w14:textId="0839A2F6" w:rsidR="006E71DA" w:rsidRDefault="006E71DA" w:rsidP="006E71DA"/>
    <w:p w14:paraId="262D641A" w14:textId="17BCDF93" w:rsidR="006E71DA" w:rsidRDefault="006E71DA" w:rsidP="006E71DA">
      <w:pPr>
        <w:pStyle w:val="Heading3"/>
      </w:pPr>
      <w:bookmarkStart w:id="250" w:name="UML1892"/>
      <w:bookmarkStart w:id="251" w:name="_Toc113890778"/>
      <w:r>
        <w:t>TapSchedule</w:t>
      </w:r>
      <w:bookmarkEnd w:id="250"/>
      <w:bookmarkEnd w:id="251"/>
    </w:p>
    <w:p w14:paraId="43D9B9D6" w14:textId="364742FA" w:rsidR="006E71DA" w:rsidRDefault="006E71DA" w:rsidP="006E71DA">
      <w:r>
        <w:t xml:space="preserve">Inheritance path = </w:t>
      </w:r>
      <w:hyperlink w:anchor="UML1890" w:history="1">
        <w:r w:rsidR="00F56272" w:rsidRPr="00F56272">
          <w:rPr>
            <w:rStyle w:val="Hyperlink"/>
          </w:rPr>
          <w:t>SeasonDayTypeSchedule</w:t>
        </w:r>
      </w:hyperlink>
      <w:r>
        <w:t xml:space="preserve"> : </w:t>
      </w:r>
      <w:hyperlink w:anchor="UML1889" w:history="1">
        <w:r w:rsidR="00F56272" w:rsidRPr="00F56272">
          <w:rPr>
            <w:rStyle w:val="Hyperlink"/>
          </w:rPr>
          <w:t>RegularIntervalSchedule</w:t>
        </w:r>
      </w:hyperlink>
      <w:r>
        <w:t xml:space="preserve">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5E90CA7A" w14:textId="72A023A3" w:rsidR="006E71DA" w:rsidRDefault="006E71DA" w:rsidP="006E71DA">
      <w:r>
        <w:t>A pre-established pattern over time for a tap step.</w:t>
      </w:r>
    </w:p>
    <w:p w14:paraId="0484173C" w14:textId="4CD6954C" w:rsidR="006E71DA" w:rsidRDefault="006E71DA" w:rsidP="006E71DA">
      <w:r>
        <w:fldChar w:fldCharType="begin"/>
      </w:r>
      <w:r>
        <w:instrText xml:space="preserve"> REF _Ref113687273 \h </w:instrText>
      </w:r>
      <w:r>
        <w:fldChar w:fldCharType="separate"/>
      </w:r>
      <w:r w:rsidR="00F56272">
        <w:t>Table 75</w:t>
      </w:r>
      <w:r>
        <w:fldChar w:fldCharType="end"/>
      </w:r>
      <w:r>
        <w:t xml:space="preserve"> shows all attributes of TapSchedule.</w:t>
      </w:r>
    </w:p>
    <w:p w14:paraId="1B395A94" w14:textId="175A47F0" w:rsidR="006E71DA" w:rsidRDefault="006E71DA" w:rsidP="006E71DA">
      <w:pPr>
        <w:pStyle w:val="TABLE-title"/>
      </w:pPr>
      <w:bookmarkStart w:id="252" w:name="_Ref113687273"/>
      <w:bookmarkStart w:id="253" w:name="_Toc113692261"/>
      <w:r>
        <w:t xml:space="preserve">Table </w:t>
      </w:r>
      <w:r>
        <w:fldChar w:fldCharType="begin"/>
      </w:r>
      <w:r>
        <w:instrText xml:space="preserve"> SEQ Table \* ARABIC </w:instrText>
      </w:r>
      <w:r>
        <w:fldChar w:fldCharType="separate"/>
      </w:r>
      <w:r w:rsidR="00F56272">
        <w:t>75</w:t>
      </w:r>
      <w:r>
        <w:fldChar w:fldCharType="end"/>
      </w:r>
      <w:bookmarkEnd w:id="252"/>
      <w:r>
        <w:t xml:space="preserve"> – Attributes of LTDSEquipmentProfile::TapSchedule</w:t>
      </w:r>
      <w:bookmarkEnd w:id="2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02E27C1F" w14:textId="77777777" w:rsidTr="006E71DA">
        <w:trPr>
          <w:tblHeader/>
        </w:trPr>
        <w:tc>
          <w:tcPr>
            <w:tcW w:w="2177" w:type="dxa"/>
            <w:shd w:val="clear" w:color="auto" w:fill="auto"/>
          </w:tcPr>
          <w:p w14:paraId="6D44A438" w14:textId="71DF4C19" w:rsidR="006E71DA" w:rsidRDefault="006E71DA" w:rsidP="006E71DA">
            <w:pPr>
              <w:pStyle w:val="TABLE-col-heading"/>
            </w:pPr>
            <w:r>
              <w:t>name</w:t>
            </w:r>
          </w:p>
        </w:tc>
        <w:tc>
          <w:tcPr>
            <w:tcW w:w="635" w:type="dxa"/>
            <w:shd w:val="clear" w:color="auto" w:fill="auto"/>
          </w:tcPr>
          <w:p w14:paraId="7D5CF70B" w14:textId="1E776002" w:rsidR="006E71DA" w:rsidRDefault="006E71DA" w:rsidP="006E71DA">
            <w:pPr>
              <w:pStyle w:val="TABLE-col-heading"/>
            </w:pPr>
            <w:r>
              <w:t>mult</w:t>
            </w:r>
          </w:p>
        </w:tc>
        <w:tc>
          <w:tcPr>
            <w:tcW w:w="2177" w:type="dxa"/>
            <w:shd w:val="clear" w:color="auto" w:fill="auto"/>
          </w:tcPr>
          <w:p w14:paraId="727E6731" w14:textId="64AAE931" w:rsidR="006E71DA" w:rsidRDefault="006E71DA" w:rsidP="006E71DA">
            <w:pPr>
              <w:pStyle w:val="TABLE-col-heading"/>
            </w:pPr>
            <w:r>
              <w:t>type</w:t>
            </w:r>
          </w:p>
        </w:tc>
        <w:tc>
          <w:tcPr>
            <w:tcW w:w="4082" w:type="dxa"/>
            <w:shd w:val="clear" w:color="auto" w:fill="auto"/>
          </w:tcPr>
          <w:p w14:paraId="7649A8ED" w14:textId="0BC0ED0C" w:rsidR="006E71DA" w:rsidRDefault="006E71DA" w:rsidP="006E71DA">
            <w:pPr>
              <w:pStyle w:val="TABLE-col-heading"/>
            </w:pPr>
            <w:r>
              <w:t>description</w:t>
            </w:r>
          </w:p>
        </w:tc>
      </w:tr>
      <w:tr w:rsidR="006E71DA" w14:paraId="003FC44E" w14:textId="77777777" w:rsidTr="006E71DA">
        <w:tc>
          <w:tcPr>
            <w:tcW w:w="2177" w:type="dxa"/>
            <w:shd w:val="clear" w:color="auto" w:fill="auto"/>
          </w:tcPr>
          <w:p w14:paraId="45C053A7" w14:textId="03529C96" w:rsidR="006E71DA" w:rsidRDefault="006E71DA" w:rsidP="006E71DA">
            <w:pPr>
              <w:pStyle w:val="TABLE-cell"/>
            </w:pPr>
            <w:r>
              <w:t>timeStep</w:t>
            </w:r>
          </w:p>
        </w:tc>
        <w:tc>
          <w:tcPr>
            <w:tcW w:w="635" w:type="dxa"/>
            <w:shd w:val="clear" w:color="auto" w:fill="auto"/>
          </w:tcPr>
          <w:p w14:paraId="7E5615D1" w14:textId="134DD4F3" w:rsidR="006E71DA" w:rsidRDefault="006E71DA" w:rsidP="006E71DA">
            <w:pPr>
              <w:pStyle w:val="TABLE-cell"/>
            </w:pPr>
            <w:r>
              <w:t>1..1</w:t>
            </w:r>
          </w:p>
        </w:tc>
        <w:tc>
          <w:tcPr>
            <w:tcW w:w="2177" w:type="dxa"/>
            <w:shd w:val="clear" w:color="auto" w:fill="auto"/>
          </w:tcPr>
          <w:p w14:paraId="478FF633" w14:textId="5E9ADAA9" w:rsidR="006E71DA" w:rsidRDefault="00BD7023" w:rsidP="006E71DA">
            <w:pPr>
              <w:pStyle w:val="TABLE-cell"/>
            </w:pPr>
            <w:hyperlink w:anchor="UML52" w:history="1">
              <w:r w:rsidR="00F56272" w:rsidRPr="00F56272">
                <w:rPr>
                  <w:rStyle w:val="Hyperlink"/>
                </w:rPr>
                <w:t>Seconds</w:t>
              </w:r>
            </w:hyperlink>
          </w:p>
        </w:tc>
        <w:tc>
          <w:tcPr>
            <w:tcW w:w="4082" w:type="dxa"/>
            <w:shd w:val="clear" w:color="auto" w:fill="auto"/>
          </w:tcPr>
          <w:p w14:paraId="78E4E55B" w14:textId="5BCC6C1E" w:rsidR="006E71DA" w:rsidRDefault="006E71DA" w:rsidP="006E71DA">
            <w:pPr>
              <w:pStyle w:val="TABLE-cell"/>
            </w:pPr>
            <w:r>
              <w:t xml:space="preserve">inherited from: </w:t>
            </w:r>
            <w:hyperlink w:anchor="UML1889" w:history="1">
              <w:r w:rsidR="00F56272" w:rsidRPr="00F56272">
                <w:rPr>
                  <w:rStyle w:val="Hyperlink"/>
                </w:rPr>
                <w:t>RegularIntervalSchedule</w:t>
              </w:r>
            </w:hyperlink>
          </w:p>
        </w:tc>
      </w:tr>
      <w:tr w:rsidR="006E71DA" w14:paraId="45DA19B5" w14:textId="77777777" w:rsidTr="006E71DA">
        <w:tc>
          <w:tcPr>
            <w:tcW w:w="2177" w:type="dxa"/>
            <w:shd w:val="clear" w:color="auto" w:fill="auto"/>
          </w:tcPr>
          <w:p w14:paraId="295A9BB6" w14:textId="76DDB827" w:rsidR="006E71DA" w:rsidRDefault="006E71DA" w:rsidP="006E71DA">
            <w:pPr>
              <w:pStyle w:val="TABLE-cell"/>
            </w:pPr>
            <w:r>
              <w:t>endTime</w:t>
            </w:r>
          </w:p>
        </w:tc>
        <w:tc>
          <w:tcPr>
            <w:tcW w:w="635" w:type="dxa"/>
            <w:shd w:val="clear" w:color="auto" w:fill="auto"/>
          </w:tcPr>
          <w:p w14:paraId="14145184" w14:textId="32EEA8E1" w:rsidR="006E71DA" w:rsidRDefault="006E71DA" w:rsidP="006E71DA">
            <w:pPr>
              <w:pStyle w:val="TABLE-cell"/>
            </w:pPr>
            <w:r>
              <w:t>1..1</w:t>
            </w:r>
          </w:p>
        </w:tc>
        <w:tc>
          <w:tcPr>
            <w:tcW w:w="2177" w:type="dxa"/>
            <w:shd w:val="clear" w:color="auto" w:fill="auto"/>
          </w:tcPr>
          <w:p w14:paraId="6A87DFE3" w14:textId="4574FF59" w:rsidR="006E71DA" w:rsidRDefault="00BD7023" w:rsidP="006E71DA">
            <w:pPr>
              <w:pStyle w:val="TABLE-cell"/>
            </w:pPr>
            <w:hyperlink w:anchor="UML63" w:history="1">
              <w:r w:rsidR="00F56272" w:rsidRPr="00F56272">
                <w:rPr>
                  <w:rStyle w:val="Hyperlink"/>
                </w:rPr>
                <w:t>DateTime</w:t>
              </w:r>
            </w:hyperlink>
          </w:p>
        </w:tc>
        <w:tc>
          <w:tcPr>
            <w:tcW w:w="4082" w:type="dxa"/>
            <w:shd w:val="clear" w:color="auto" w:fill="auto"/>
          </w:tcPr>
          <w:p w14:paraId="79A4E45F" w14:textId="441EC332" w:rsidR="006E71DA" w:rsidRDefault="006E71DA" w:rsidP="006E71DA">
            <w:pPr>
              <w:pStyle w:val="TABLE-cell"/>
            </w:pPr>
            <w:r>
              <w:t xml:space="preserve">inherited from: </w:t>
            </w:r>
            <w:hyperlink w:anchor="UML1889" w:history="1">
              <w:r w:rsidR="00F56272" w:rsidRPr="00F56272">
                <w:rPr>
                  <w:rStyle w:val="Hyperlink"/>
                </w:rPr>
                <w:t>RegularIntervalSchedule</w:t>
              </w:r>
            </w:hyperlink>
          </w:p>
        </w:tc>
      </w:tr>
      <w:tr w:rsidR="006E71DA" w14:paraId="76760690" w14:textId="77777777" w:rsidTr="006E71DA">
        <w:tc>
          <w:tcPr>
            <w:tcW w:w="2177" w:type="dxa"/>
            <w:shd w:val="clear" w:color="auto" w:fill="auto"/>
          </w:tcPr>
          <w:p w14:paraId="5B18FEB5" w14:textId="4564FB12" w:rsidR="006E71DA" w:rsidRDefault="006E71DA" w:rsidP="006E71DA">
            <w:pPr>
              <w:pStyle w:val="TABLE-cell"/>
            </w:pPr>
            <w:r>
              <w:t>startTime</w:t>
            </w:r>
          </w:p>
        </w:tc>
        <w:tc>
          <w:tcPr>
            <w:tcW w:w="635" w:type="dxa"/>
            <w:shd w:val="clear" w:color="auto" w:fill="auto"/>
          </w:tcPr>
          <w:p w14:paraId="68F04A4E" w14:textId="4E00B48F" w:rsidR="006E71DA" w:rsidRDefault="006E71DA" w:rsidP="006E71DA">
            <w:pPr>
              <w:pStyle w:val="TABLE-cell"/>
            </w:pPr>
            <w:r>
              <w:t>1..1</w:t>
            </w:r>
          </w:p>
        </w:tc>
        <w:tc>
          <w:tcPr>
            <w:tcW w:w="2177" w:type="dxa"/>
            <w:shd w:val="clear" w:color="auto" w:fill="auto"/>
          </w:tcPr>
          <w:p w14:paraId="655F8965" w14:textId="301753F2" w:rsidR="006E71DA" w:rsidRDefault="00BD7023" w:rsidP="006E71DA">
            <w:pPr>
              <w:pStyle w:val="TABLE-cell"/>
            </w:pPr>
            <w:hyperlink w:anchor="UML63" w:history="1">
              <w:r w:rsidR="00F56272" w:rsidRPr="00F56272">
                <w:rPr>
                  <w:rStyle w:val="Hyperlink"/>
                </w:rPr>
                <w:t>DateTime</w:t>
              </w:r>
            </w:hyperlink>
          </w:p>
        </w:tc>
        <w:tc>
          <w:tcPr>
            <w:tcW w:w="4082" w:type="dxa"/>
            <w:shd w:val="clear" w:color="auto" w:fill="auto"/>
          </w:tcPr>
          <w:p w14:paraId="1D26D996" w14:textId="10FFC4BD" w:rsidR="006E71DA" w:rsidRDefault="006E71DA" w:rsidP="006E71DA">
            <w:pPr>
              <w:pStyle w:val="TABLE-cell"/>
            </w:pPr>
            <w:r>
              <w:t xml:space="preserve">inherited from: </w:t>
            </w:r>
            <w:hyperlink w:anchor="UML1888" w:history="1">
              <w:r w:rsidR="00F56272" w:rsidRPr="00F56272">
                <w:rPr>
                  <w:rStyle w:val="Hyperlink"/>
                </w:rPr>
                <w:t>BasicIntervalSchedule</w:t>
              </w:r>
            </w:hyperlink>
          </w:p>
        </w:tc>
      </w:tr>
      <w:tr w:rsidR="006E71DA" w14:paraId="49200083" w14:textId="77777777" w:rsidTr="006E71DA">
        <w:tc>
          <w:tcPr>
            <w:tcW w:w="2177" w:type="dxa"/>
            <w:shd w:val="clear" w:color="auto" w:fill="auto"/>
          </w:tcPr>
          <w:p w14:paraId="28E6AF8F" w14:textId="3F672A0B" w:rsidR="006E71DA" w:rsidRDefault="006E71DA" w:rsidP="006E71DA">
            <w:pPr>
              <w:pStyle w:val="TABLE-cell"/>
            </w:pPr>
            <w:r>
              <w:t>value1Unit</w:t>
            </w:r>
          </w:p>
        </w:tc>
        <w:tc>
          <w:tcPr>
            <w:tcW w:w="635" w:type="dxa"/>
            <w:shd w:val="clear" w:color="auto" w:fill="auto"/>
          </w:tcPr>
          <w:p w14:paraId="34E9D47F" w14:textId="73C4C14F" w:rsidR="006E71DA" w:rsidRDefault="006E71DA" w:rsidP="006E71DA">
            <w:pPr>
              <w:pStyle w:val="TABLE-cell"/>
            </w:pPr>
            <w:r>
              <w:t>1..1</w:t>
            </w:r>
          </w:p>
        </w:tc>
        <w:tc>
          <w:tcPr>
            <w:tcW w:w="2177" w:type="dxa"/>
            <w:shd w:val="clear" w:color="auto" w:fill="auto"/>
          </w:tcPr>
          <w:p w14:paraId="0989D3EC" w14:textId="16D061C1"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0793B8AA" w14:textId="15E7B4A2" w:rsidR="006E71DA" w:rsidRDefault="006E71DA" w:rsidP="006E71DA">
            <w:pPr>
              <w:pStyle w:val="TABLE-cell"/>
            </w:pPr>
            <w:r>
              <w:t xml:space="preserve">inherited from: </w:t>
            </w:r>
            <w:hyperlink w:anchor="UML1888" w:history="1">
              <w:r w:rsidR="00F56272" w:rsidRPr="00F56272">
                <w:rPr>
                  <w:rStyle w:val="Hyperlink"/>
                </w:rPr>
                <w:t>BasicIntervalSchedule</w:t>
              </w:r>
            </w:hyperlink>
          </w:p>
        </w:tc>
      </w:tr>
      <w:tr w:rsidR="006E71DA" w14:paraId="6A033A3A" w14:textId="77777777" w:rsidTr="006E71DA">
        <w:tc>
          <w:tcPr>
            <w:tcW w:w="2177" w:type="dxa"/>
            <w:shd w:val="clear" w:color="auto" w:fill="auto"/>
          </w:tcPr>
          <w:p w14:paraId="6BC0889D" w14:textId="04C2E33C" w:rsidR="006E71DA" w:rsidRDefault="006E71DA" w:rsidP="006E71DA">
            <w:pPr>
              <w:pStyle w:val="TABLE-cell"/>
            </w:pPr>
            <w:r>
              <w:t>value2Unit</w:t>
            </w:r>
          </w:p>
        </w:tc>
        <w:tc>
          <w:tcPr>
            <w:tcW w:w="635" w:type="dxa"/>
            <w:shd w:val="clear" w:color="auto" w:fill="auto"/>
          </w:tcPr>
          <w:p w14:paraId="5445E5DF" w14:textId="43942EB7" w:rsidR="006E71DA" w:rsidRDefault="006E71DA" w:rsidP="006E71DA">
            <w:pPr>
              <w:pStyle w:val="TABLE-cell"/>
            </w:pPr>
            <w:r>
              <w:t>0..1</w:t>
            </w:r>
          </w:p>
        </w:tc>
        <w:tc>
          <w:tcPr>
            <w:tcW w:w="2177" w:type="dxa"/>
            <w:shd w:val="clear" w:color="auto" w:fill="auto"/>
          </w:tcPr>
          <w:p w14:paraId="18907926" w14:textId="415C5099" w:rsidR="006E71DA" w:rsidRDefault="00BD7023" w:rsidP="006E71DA">
            <w:pPr>
              <w:pStyle w:val="TABLE-cell"/>
            </w:pPr>
            <w:hyperlink w:anchor="UML30" w:history="1">
              <w:r w:rsidR="00F56272" w:rsidRPr="00F56272">
                <w:rPr>
                  <w:rStyle w:val="Hyperlink"/>
                </w:rPr>
                <w:t>UnitSymbol</w:t>
              </w:r>
            </w:hyperlink>
          </w:p>
        </w:tc>
        <w:tc>
          <w:tcPr>
            <w:tcW w:w="4082" w:type="dxa"/>
            <w:shd w:val="clear" w:color="auto" w:fill="auto"/>
          </w:tcPr>
          <w:p w14:paraId="7984782C" w14:textId="5BF6DF17" w:rsidR="006E71DA" w:rsidRDefault="006E71DA" w:rsidP="006E71DA">
            <w:pPr>
              <w:pStyle w:val="TABLE-cell"/>
            </w:pPr>
            <w:r>
              <w:t xml:space="preserve">inherited from: </w:t>
            </w:r>
            <w:hyperlink w:anchor="UML1888" w:history="1">
              <w:r w:rsidR="00F56272" w:rsidRPr="00F56272">
                <w:rPr>
                  <w:rStyle w:val="Hyperlink"/>
                </w:rPr>
                <w:t>BasicIntervalSchedule</w:t>
              </w:r>
            </w:hyperlink>
          </w:p>
        </w:tc>
      </w:tr>
      <w:tr w:rsidR="006E71DA" w14:paraId="367AAE46" w14:textId="77777777" w:rsidTr="006E71DA">
        <w:tc>
          <w:tcPr>
            <w:tcW w:w="2177" w:type="dxa"/>
            <w:shd w:val="clear" w:color="auto" w:fill="auto"/>
          </w:tcPr>
          <w:p w14:paraId="18DDA1DB" w14:textId="7CDDA667" w:rsidR="006E71DA" w:rsidRDefault="006E71DA" w:rsidP="006E71DA">
            <w:pPr>
              <w:pStyle w:val="TABLE-cell"/>
            </w:pPr>
            <w:r>
              <w:t>description</w:t>
            </w:r>
          </w:p>
        </w:tc>
        <w:tc>
          <w:tcPr>
            <w:tcW w:w="635" w:type="dxa"/>
            <w:shd w:val="clear" w:color="auto" w:fill="auto"/>
          </w:tcPr>
          <w:p w14:paraId="09971FC9" w14:textId="5E45B394" w:rsidR="006E71DA" w:rsidRDefault="006E71DA" w:rsidP="006E71DA">
            <w:pPr>
              <w:pStyle w:val="TABLE-cell"/>
            </w:pPr>
            <w:r>
              <w:t>0..1</w:t>
            </w:r>
          </w:p>
        </w:tc>
        <w:tc>
          <w:tcPr>
            <w:tcW w:w="2177" w:type="dxa"/>
            <w:shd w:val="clear" w:color="auto" w:fill="auto"/>
          </w:tcPr>
          <w:p w14:paraId="05AB119A" w14:textId="12A6F66F"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ECF0189" w14:textId="0D817A48"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73EC01D2" w14:textId="77777777" w:rsidTr="006E71DA">
        <w:tc>
          <w:tcPr>
            <w:tcW w:w="2177" w:type="dxa"/>
            <w:shd w:val="clear" w:color="auto" w:fill="auto"/>
          </w:tcPr>
          <w:p w14:paraId="1B7C948A" w14:textId="1C0F966E" w:rsidR="006E71DA" w:rsidRDefault="006E71DA" w:rsidP="006E71DA">
            <w:pPr>
              <w:pStyle w:val="TABLE-cell"/>
            </w:pPr>
            <w:r>
              <w:t>mRID</w:t>
            </w:r>
          </w:p>
        </w:tc>
        <w:tc>
          <w:tcPr>
            <w:tcW w:w="635" w:type="dxa"/>
            <w:shd w:val="clear" w:color="auto" w:fill="auto"/>
          </w:tcPr>
          <w:p w14:paraId="155B3532" w14:textId="1D0AAB44" w:rsidR="006E71DA" w:rsidRDefault="006E71DA" w:rsidP="006E71DA">
            <w:pPr>
              <w:pStyle w:val="TABLE-cell"/>
            </w:pPr>
            <w:r>
              <w:t>1..1</w:t>
            </w:r>
          </w:p>
        </w:tc>
        <w:tc>
          <w:tcPr>
            <w:tcW w:w="2177" w:type="dxa"/>
            <w:shd w:val="clear" w:color="auto" w:fill="auto"/>
          </w:tcPr>
          <w:p w14:paraId="67148871" w14:textId="7E924AFD"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19C3499E" w14:textId="53B3F16B"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0A1C11B0" w14:textId="77777777" w:rsidTr="006E71DA">
        <w:tc>
          <w:tcPr>
            <w:tcW w:w="2177" w:type="dxa"/>
            <w:shd w:val="clear" w:color="auto" w:fill="auto"/>
          </w:tcPr>
          <w:p w14:paraId="400EC3CF" w14:textId="128D08E9" w:rsidR="006E71DA" w:rsidRDefault="006E71DA" w:rsidP="006E71DA">
            <w:pPr>
              <w:pStyle w:val="TABLE-cell"/>
            </w:pPr>
            <w:r>
              <w:t>name</w:t>
            </w:r>
          </w:p>
        </w:tc>
        <w:tc>
          <w:tcPr>
            <w:tcW w:w="635" w:type="dxa"/>
            <w:shd w:val="clear" w:color="auto" w:fill="auto"/>
          </w:tcPr>
          <w:p w14:paraId="117AB30B" w14:textId="479B916F" w:rsidR="006E71DA" w:rsidRDefault="006E71DA" w:rsidP="006E71DA">
            <w:pPr>
              <w:pStyle w:val="TABLE-cell"/>
            </w:pPr>
            <w:r>
              <w:t>1..1</w:t>
            </w:r>
          </w:p>
        </w:tc>
        <w:tc>
          <w:tcPr>
            <w:tcW w:w="2177" w:type="dxa"/>
            <w:shd w:val="clear" w:color="auto" w:fill="auto"/>
          </w:tcPr>
          <w:p w14:paraId="2B33747B" w14:textId="1998B676"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70085119" w14:textId="4DC56406"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5B35CFE4" w14:textId="5DF1D8D0" w:rsidR="006E71DA" w:rsidRDefault="006E71DA" w:rsidP="006E71DA"/>
    <w:p w14:paraId="22177D68" w14:textId="44B43306" w:rsidR="006E71DA" w:rsidRDefault="006E71DA" w:rsidP="006E71DA">
      <w:r>
        <w:fldChar w:fldCharType="begin"/>
      </w:r>
      <w:r>
        <w:instrText xml:space="preserve"> REF _Ref113687279 \h </w:instrText>
      </w:r>
      <w:r>
        <w:fldChar w:fldCharType="separate"/>
      </w:r>
      <w:r w:rsidR="00F56272">
        <w:t>Table 76</w:t>
      </w:r>
      <w:r>
        <w:fldChar w:fldCharType="end"/>
      </w:r>
      <w:r>
        <w:t xml:space="preserve"> shows all association ends of TapSchedule with other classes.</w:t>
      </w:r>
    </w:p>
    <w:p w14:paraId="1A842493" w14:textId="5B07C110" w:rsidR="006E71DA" w:rsidRDefault="006E71DA" w:rsidP="006E71DA">
      <w:pPr>
        <w:pStyle w:val="TABLE-title"/>
      </w:pPr>
      <w:bookmarkStart w:id="254" w:name="_Ref113687279"/>
      <w:bookmarkStart w:id="255" w:name="_Toc113692262"/>
      <w:r>
        <w:t xml:space="preserve">Table </w:t>
      </w:r>
      <w:r>
        <w:fldChar w:fldCharType="begin"/>
      </w:r>
      <w:r>
        <w:instrText xml:space="preserve"> SEQ Table \* ARABIC </w:instrText>
      </w:r>
      <w:r>
        <w:fldChar w:fldCharType="separate"/>
      </w:r>
      <w:r w:rsidR="00F56272">
        <w:t>76</w:t>
      </w:r>
      <w:r>
        <w:fldChar w:fldCharType="end"/>
      </w:r>
      <w:bookmarkEnd w:id="254"/>
      <w:r>
        <w:t xml:space="preserve"> – Association ends of LTDSEquipmentProfile::TapSchedule with other classes</w:t>
      </w:r>
      <w:bookmarkEnd w:id="2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3A797ACB" w14:textId="77777777" w:rsidTr="006E71DA">
        <w:trPr>
          <w:tblHeader/>
        </w:trPr>
        <w:tc>
          <w:tcPr>
            <w:tcW w:w="635" w:type="dxa"/>
            <w:shd w:val="clear" w:color="auto" w:fill="auto"/>
          </w:tcPr>
          <w:p w14:paraId="6092C433" w14:textId="7D16F44C" w:rsidR="006E71DA" w:rsidRDefault="006E71DA" w:rsidP="006E71DA">
            <w:pPr>
              <w:pStyle w:val="TABLE-col-heading"/>
            </w:pPr>
            <w:r>
              <w:t>mult from</w:t>
            </w:r>
          </w:p>
        </w:tc>
        <w:tc>
          <w:tcPr>
            <w:tcW w:w="2177" w:type="dxa"/>
            <w:shd w:val="clear" w:color="auto" w:fill="auto"/>
          </w:tcPr>
          <w:p w14:paraId="797DB177" w14:textId="74A70676" w:rsidR="006E71DA" w:rsidRDefault="006E71DA" w:rsidP="006E71DA">
            <w:pPr>
              <w:pStyle w:val="TABLE-col-heading"/>
            </w:pPr>
            <w:r>
              <w:t>name</w:t>
            </w:r>
          </w:p>
        </w:tc>
        <w:tc>
          <w:tcPr>
            <w:tcW w:w="635" w:type="dxa"/>
            <w:shd w:val="clear" w:color="auto" w:fill="auto"/>
          </w:tcPr>
          <w:p w14:paraId="660E135F" w14:textId="46AFCAA3" w:rsidR="006E71DA" w:rsidRDefault="006E71DA" w:rsidP="006E71DA">
            <w:pPr>
              <w:pStyle w:val="TABLE-col-heading"/>
            </w:pPr>
            <w:r>
              <w:t>mult to</w:t>
            </w:r>
          </w:p>
        </w:tc>
        <w:tc>
          <w:tcPr>
            <w:tcW w:w="2177" w:type="dxa"/>
            <w:shd w:val="clear" w:color="auto" w:fill="auto"/>
          </w:tcPr>
          <w:p w14:paraId="450A0824" w14:textId="60FDAD19" w:rsidR="006E71DA" w:rsidRDefault="006E71DA" w:rsidP="006E71DA">
            <w:pPr>
              <w:pStyle w:val="TABLE-col-heading"/>
            </w:pPr>
            <w:r>
              <w:t>type</w:t>
            </w:r>
          </w:p>
        </w:tc>
        <w:tc>
          <w:tcPr>
            <w:tcW w:w="3447" w:type="dxa"/>
            <w:shd w:val="clear" w:color="auto" w:fill="auto"/>
          </w:tcPr>
          <w:p w14:paraId="2CE724BF" w14:textId="7EE688C5" w:rsidR="006E71DA" w:rsidRDefault="006E71DA" w:rsidP="006E71DA">
            <w:pPr>
              <w:pStyle w:val="TABLE-col-heading"/>
            </w:pPr>
            <w:r>
              <w:t>description</w:t>
            </w:r>
          </w:p>
        </w:tc>
      </w:tr>
      <w:tr w:rsidR="006E71DA" w14:paraId="75A24CE9" w14:textId="77777777" w:rsidTr="006E71DA">
        <w:tc>
          <w:tcPr>
            <w:tcW w:w="635" w:type="dxa"/>
            <w:shd w:val="clear" w:color="auto" w:fill="auto"/>
          </w:tcPr>
          <w:p w14:paraId="61689B8E" w14:textId="6D19F4F6" w:rsidR="006E71DA" w:rsidRDefault="006E71DA" w:rsidP="006E71DA">
            <w:pPr>
              <w:pStyle w:val="TABLE-cell"/>
            </w:pPr>
            <w:r>
              <w:t>0..*</w:t>
            </w:r>
          </w:p>
        </w:tc>
        <w:tc>
          <w:tcPr>
            <w:tcW w:w="2177" w:type="dxa"/>
            <w:shd w:val="clear" w:color="auto" w:fill="auto"/>
          </w:tcPr>
          <w:p w14:paraId="05248050" w14:textId="17D763E7" w:rsidR="006E71DA" w:rsidRDefault="006E71DA" w:rsidP="006E71DA">
            <w:pPr>
              <w:pStyle w:val="TABLE-cell"/>
            </w:pPr>
            <w:r>
              <w:t>TapChanger</w:t>
            </w:r>
          </w:p>
        </w:tc>
        <w:tc>
          <w:tcPr>
            <w:tcW w:w="635" w:type="dxa"/>
            <w:shd w:val="clear" w:color="auto" w:fill="auto"/>
          </w:tcPr>
          <w:p w14:paraId="645B3BDA" w14:textId="3D204300" w:rsidR="006E71DA" w:rsidRDefault="006E71DA" w:rsidP="006E71DA">
            <w:pPr>
              <w:pStyle w:val="TABLE-cell"/>
            </w:pPr>
            <w:r>
              <w:t>1..1</w:t>
            </w:r>
          </w:p>
        </w:tc>
        <w:tc>
          <w:tcPr>
            <w:tcW w:w="2177" w:type="dxa"/>
            <w:shd w:val="clear" w:color="auto" w:fill="auto"/>
          </w:tcPr>
          <w:p w14:paraId="1B13FC47" w14:textId="6399C003" w:rsidR="006E71DA" w:rsidRDefault="00BD7023" w:rsidP="006E71DA">
            <w:pPr>
              <w:pStyle w:val="TABLE-cell"/>
            </w:pPr>
            <w:hyperlink w:anchor="UML2011" w:history="1">
              <w:r w:rsidR="00F56272" w:rsidRPr="00F56272">
                <w:rPr>
                  <w:rStyle w:val="Hyperlink"/>
                </w:rPr>
                <w:t>TapChanger</w:t>
              </w:r>
            </w:hyperlink>
          </w:p>
        </w:tc>
        <w:tc>
          <w:tcPr>
            <w:tcW w:w="3447" w:type="dxa"/>
            <w:shd w:val="clear" w:color="auto" w:fill="auto"/>
          </w:tcPr>
          <w:p w14:paraId="68C200B7" w14:textId="222D2D0D" w:rsidR="006E71DA" w:rsidRDefault="006E71DA" w:rsidP="006E71DA">
            <w:pPr>
              <w:pStyle w:val="TABLE-cell"/>
            </w:pPr>
            <w:r>
              <w:t>A TapSchedule is associated with a TapChanger.</w:t>
            </w:r>
          </w:p>
        </w:tc>
      </w:tr>
      <w:tr w:rsidR="006E71DA" w14:paraId="305EFCAE" w14:textId="77777777" w:rsidTr="006E71DA">
        <w:tc>
          <w:tcPr>
            <w:tcW w:w="635" w:type="dxa"/>
            <w:shd w:val="clear" w:color="auto" w:fill="auto"/>
          </w:tcPr>
          <w:p w14:paraId="6E6D7E14" w14:textId="3A25FEF9" w:rsidR="006E71DA" w:rsidRDefault="006E71DA" w:rsidP="006E71DA">
            <w:pPr>
              <w:pStyle w:val="TABLE-cell"/>
            </w:pPr>
            <w:r>
              <w:t>0..*</w:t>
            </w:r>
          </w:p>
        </w:tc>
        <w:tc>
          <w:tcPr>
            <w:tcW w:w="2177" w:type="dxa"/>
            <w:shd w:val="clear" w:color="auto" w:fill="auto"/>
          </w:tcPr>
          <w:p w14:paraId="798AB3C8" w14:textId="5EB37996" w:rsidR="006E71DA" w:rsidRDefault="006E71DA" w:rsidP="006E71DA">
            <w:pPr>
              <w:pStyle w:val="TABLE-cell"/>
            </w:pPr>
            <w:r>
              <w:t>DayType</w:t>
            </w:r>
          </w:p>
        </w:tc>
        <w:tc>
          <w:tcPr>
            <w:tcW w:w="635" w:type="dxa"/>
            <w:shd w:val="clear" w:color="auto" w:fill="auto"/>
          </w:tcPr>
          <w:p w14:paraId="591FFCDC" w14:textId="264C553F" w:rsidR="006E71DA" w:rsidRDefault="006E71DA" w:rsidP="006E71DA">
            <w:pPr>
              <w:pStyle w:val="TABLE-cell"/>
            </w:pPr>
            <w:r>
              <w:t>1..1</w:t>
            </w:r>
          </w:p>
        </w:tc>
        <w:tc>
          <w:tcPr>
            <w:tcW w:w="2177" w:type="dxa"/>
            <w:shd w:val="clear" w:color="auto" w:fill="auto"/>
          </w:tcPr>
          <w:p w14:paraId="3B3471D8" w14:textId="7F77F513" w:rsidR="006E71DA" w:rsidRDefault="00BD7023" w:rsidP="006E71DA">
            <w:pPr>
              <w:pStyle w:val="TABLE-cell"/>
            </w:pPr>
            <w:hyperlink w:anchor="UML1881" w:history="1">
              <w:r w:rsidR="00F56272" w:rsidRPr="00F56272">
                <w:rPr>
                  <w:rStyle w:val="Hyperlink"/>
                </w:rPr>
                <w:t>DayType</w:t>
              </w:r>
            </w:hyperlink>
          </w:p>
        </w:tc>
        <w:tc>
          <w:tcPr>
            <w:tcW w:w="3447" w:type="dxa"/>
            <w:shd w:val="clear" w:color="auto" w:fill="auto"/>
          </w:tcPr>
          <w:p w14:paraId="660030DA" w14:textId="3656E157" w:rsidR="006E71DA" w:rsidRDefault="006E71DA" w:rsidP="006E71DA">
            <w:pPr>
              <w:pStyle w:val="TABLE-cell"/>
            </w:pPr>
            <w:r>
              <w:t xml:space="preserve">inherited from: </w:t>
            </w:r>
            <w:hyperlink w:anchor="UML1890" w:history="1">
              <w:r w:rsidR="00F56272" w:rsidRPr="00F56272">
                <w:rPr>
                  <w:rStyle w:val="Hyperlink"/>
                </w:rPr>
                <w:t>SeasonDayTypeSchedule</w:t>
              </w:r>
            </w:hyperlink>
          </w:p>
        </w:tc>
      </w:tr>
      <w:tr w:rsidR="006E71DA" w14:paraId="1021D5E2" w14:textId="77777777" w:rsidTr="006E71DA">
        <w:tc>
          <w:tcPr>
            <w:tcW w:w="635" w:type="dxa"/>
            <w:shd w:val="clear" w:color="auto" w:fill="auto"/>
          </w:tcPr>
          <w:p w14:paraId="47105EC0" w14:textId="2869E280" w:rsidR="006E71DA" w:rsidRDefault="006E71DA" w:rsidP="006E71DA">
            <w:pPr>
              <w:pStyle w:val="TABLE-cell"/>
            </w:pPr>
            <w:r>
              <w:t>0..*</w:t>
            </w:r>
          </w:p>
        </w:tc>
        <w:tc>
          <w:tcPr>
            <w:tcW w:w="2177" w:type="dxa"/>
            <w:shd w:val="clear" w:color="auto" w:fill="auto"/>
          </w:tcPr>
          <w:p w14:paraId="5A0FC6C9" w14:textId="012323C4" w:rsidR="006E71DA" w:rsidRDefault="006E71DA" w:rsidP="006E71DA">
            <w:pPr>
              <w:pStyle w:val="TABLE-cell"/>
            </w:pPr>
            <w:r>
              <w:t>Season</w:t>
            </w:r>
          </w:p>
        </w:tc>
        <w:tc>
          <w:tcPr>
            <w:tcW w:w="635" w:type="dxa"/>
            <w:shd w:val="clear" w:color="auto" w:fill="auto"/>
          </w:tcPr>
          <w:p w14:paraId="2A4A0176" w14:textId="3C1FD2D2" w:rsidR="006E71DA" w:rsidRDefault="006E71DA" w:rsidP="006E71DA">
            <w:pPr>
              <w:pStyle w:val="TABLE-cell"/>
            </w:pPr>
            <w:r>
              <w:t>1..1</w:t>
            </w:r>
          </w:p>
        </w:tc>
        <w:tc>
          <w:tcPr>
            <w:tcW w:w="2177" w:type="dxa"/>
            <w:shd w:val="clear" w:color="auto" w:fill="auto"/>
          </w:tcPr>
          <w:p w14:paraId="7426C9AE" w14:textId="23CF41AD" w:rsidR="006E71DA" w:rsidRDefault="00BD7023" w:rsidP="006E71DA">
            <w:pPr>
              <w:pStyle w:val="TABLE-cell"/>
            </w:pPr>
            <w:hyperlink w:anchor="UML2022" w:history="1">
              <w:r w:rsidR="00F56272" w:rsidRPr="00F56272">
                <w:rPr>
                  <w:rStyle w:val="Hyperlink"/>
                </w:rPr>
                <w:t>Season</w:t>
              </w:r>
            </w:hyperlink>
          </w:p>
        </w:tc>
        <w:tc>
          <w:tcPr>
            <w:tcW w:w="3447" w:type="dxa"/>
            <w:shd w:val="clear" w:color="auto" w:fill="auto"/>
          </w:tcPr>
          <w:p w14:paraId="0F1412CC" w14:textId="0E2916C4" w:rsidR="006E71DA" w:rsidRDefault="006E71DA" w:rsidP="006E71DA">
            <w:pPr>
              <w:pStyle w:val="TABLE-cell"/>
            </w:pPr>
            <w:r>
              <w:t xml:space="preserve">inherited from: </w:t>
            </w:r>
            <w:hyperlink w:anchor="UML1890" w:history="1">
              <w:r w:rsidR="00F56272" w:rsidRPr="00F56272">
                <w:rPr>
                  <w:rStyle w:val="Hyperlink"/>
                </w:rPr>
                <w:t>SeasonDayTypeSchedule</w:t>
              </w:r>
            </w:hyperlink>
          </w:p>
        </w:tc>
      </w:tr>
    </w:tbl>
    <w:p w14:paraId="48F1230C" w14:textId="7BEF2DB7" w:rsidR="006E71DA" w:rsidRDefault="006E71DA" w:rsidP="006E71DA"/>
    <w:p w14:paraId="21B9BE44" w14:textId="7DF8CC17" w:rsidR="006E71DA" w:rsidRDefault="006E71DA" w:rsidP="006E71DA">
      <w:pPr>
        <w:pStyle w:val="Heading3"/>
      </w:pPr>
      <w:bookmarkStart w:id="256" w:name="UML1938"/>
      <w:bookmarkStart w:id="257" w:name="_Toc113890779"/>
      <w:r>
        <w:t>EnergySource</w:t>
      </w:r>
      <w:bookmarkEnd w:id="256"/>
      <w:bookmarkEnd w:id="257"/>
    </w:p>
    <w:p w14:paraId="4CBA91C7" w14:textId="14D61B2F" w:rsidR="006E71DA" w:rsidRDefault="006E71DA" w:rsidP="006E71DA">
      <w:r>
        <w:t xml:space="preserve">Inheritance path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36D08E5" w14:textId="5166BEFA" w:rsidR="006E71DA" w:rsidRDefault="006E71DA" w:rsidP="006E71DA">
      <w:r>
        <w:t>A generic equivalent for an energy supplier on a transmission or distribution voltage level.</w:t>
      </w:r>
    </w:p>
    <w:p w14:paraId="6DB95A8E" w14:textId="1B04641D" w:rsidR="006E71DA" w:rsidRDefault="006E71DA" w:rsidP="006E71DA">
      <w:r>
        <w:fldChar w:fldCharType="begin"/>
      </w:r>
      <w:r>
        <w:instrText xml:space="preserve"> REF _Ref113687282 \h </w:instrText>
      </w:r>
      <w:r>
        <w:fldChar w:fldCharType="separate"/>
      </w:r>
      <w:r w:rsidR="00F56272">
        <w:t>Table 77</w:t>
      </w:r>
      <w:r>
        <w:fldChar w:fldCharType="end"/>
      </w:r>
      <w:r>
        <w:t xml:space="preserve"> shows all attributes of EnergySource.</w:t>
      </w:r>
    </w:p>
    <w:p w14:paraId="519CA9C7" w14:textId="2E6578E5" w:rsidR="006E71DA" w:rsidRDefault="006E71DA" w:rsidP="006E71DA">
      <w:pPr>
        <w:pStyle w:val="TABLE-title"/>
      </w:pPr>
      <w:bookmarkStart w:id="258" w:name="_Ref113687282"/>
      <w:bookmarkStart w:id="259" w:name="_Toc113692263"/>
      <w:r>
        <w:lastRenderedPageBreak/>
        <w:t xml:space="preserve">Table </w:t>
      </w:r>
      <w:r>
        <w:fldChar w:fldCharType="begin"/>
      </w:r>
      <w:r>
        <w:instrText xml:space="preserve"> SEQ Table \* ARABIC </w:instrText>
      </w:r>
      <w:r>
        <w:fldChar w:fldCharType="separate"/>
      </w:r>
      <w:r w:rsidR="00F56272">
        <w:t>77</w:t>
      </w:r>
      <w:r>
        <w:fldChar w:fldCharType="end"/>
      </w:r>
      <w:bookmarkEnd w:id="258"/>
      <w:r>
        <w:t xml:space="preserve"> – Attributes of LTDSEquipmentProfile::EnergySource</w:t>
      </w:r>
      <w:bookmarkEnd w:id="25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43B28B7F" w14:textId="77777777" w:rsidTr="006E71DA">
        <w:trPr>
          <w:tblHeader/>
        </w:trPr>
        <w:tc>
          <w:tcPr>
            <w:tcW w:w="2177" w:type="dxa"/>
            <w:shd w:val="clear" w:color="auto" w:fill="auto"/>
          </w:tcPr>
          <w:p w14:paraId="082EB74E" w14:textId="54EE29DE" w:rsidR="006E71DA" w:rsidRDefault="006E71DA" w:rsidP="006E71DA">
            <w:pPr>
              <w:pStyle w:val="TABLE-col-heading"/>
            </w:pPr>
            <w:r>
              <w:t>name</w:t>
            </w:r>
          </w:p>
        </w:tc>
        <w:tc>
          <w:tcPr>
            <w:tcW w:w="635" w:type="dxa"/>
            <w:shd w:val="clear" w:color="auto" w:fill="auto"/>
          </w:tcPr>
          <w:p w14:paraId="033AF020" w14:textId="4FC9043C" w:rsidR="006E71DA" w:rsidRDefault="006E71DA" w:rsidP="006E71DA">
            <w:pPr>
              <w:pStyle w:val="TABLE-col-heading"/>
            </w:pPr>
            <w:r>
              <w:t>mult</w:t>
            </w:r>
          </w:p>
        </w:tc>
        <w:tc>
          <w:tcPr>
            <w:tcW w:w="2177" w:type="dxa"/>
            <w:shd w:val="clear" w:color="auto" w:fill="auto"/>
          </w:tcPr>
          <w:p w14:paraId="071AA55D" w14:textId="6DB462C9" w:rsidR="006E71DA" w:rsidRDefault="006E71DA" w:rsidP="006E71DA">
            <w:pPr>
              <w:pStyle w:val="TABLE-col-heading"/>
            </w:pPr>
            <w:r>
              <w:t>type</w:t>
            </w:r>
          </w:p>
        </w:tc>
        <w:tc>
          <w:tcPr>
            <w:tcW w:w="4082" w:type="dxa"/>
            <w:shd w:val="clear" w:color="auto" w:fill="auto"/>
          </w:tcPr>
          <w:p w14:paraId="24469AEF" w14:textId="3C3EB5ED" w:rsidR="006E71DA" w:rsidRDefault="006E71DA" w:rsidP="006E71DA">
            <w:pPr>
              <w:pStyle w:val="TABLE-col-heading"/>
            </w:pPr>
            <w:r>
              <w:t>description</w:t>
            </w:r>
          </w:p>
        </w:tc>
      </w:tr>
      <w:tr w:rsidR="006E71DA" w14:paraId="0CF72746" w14:textId="77777777" w:rsidTr="006E71DA">
        <w:tc>
          <w:tcPr>
            <w:tcW w:w="2177" w:type="dxa"/>
            <w:shd w:val="clear" w:color="auto" w:fill="auto"/>
          </w:tcPr>
          <w:p w14:paraId="339E5912" w14:textId="4CD61725" w:rsidR="006E71DA" w:rsidRDefault="006E71DA" w:rsidP="006E71DA">
            <w:pPr>
              <w:pStyle w:val="TABLE-cell"/>
            </w:pPr>
            <w:r>
              <w:t>nominalVoltage</w:t>
            </w:r>
          </w:p>
        </w:tc>
        <w:tc>
          <w:tcPr>
            <w:tcW w:w="635" w:type="dxa"/>
            <w:shd w:val="clear" w:color="auto" w:fill="auto"/>
          </w:tcPr>
          <w:p w14:paraId="5CCBE619" w14:textId="4C42BC4F" w:rsidR="006E71DA" w:rsidRDefault="006E71DA" w:rsidP="006E71DA">
            <w:pPr>
              <w:pStyle w:val="TABLE-cell"/>
            </w:pPr>
            <w:r>
              <w:t>0..1</w:t>
            </w:r>
          </w:p>
        </w:tc>
        <w:tc>
          <w:tcPr>
            <w:tcW w:w="2177" w:type="dxa"/>
            <w:shd w:val="clear" w:color="auto" w:fill="auto"/>
          </w:tcPr>
          <w:p w14:paraId="15472FC4" w14:textId="616F76F1" w:rsidR="006E71DA" w:rsidRDefault="00BD7023" w:rsidP="006E71DA">
            <w:pPr>
              <w:pStyle w:val="TABLE-cell"/>
            </w:pPr>
            <w:hyperlink w:anchor="UML54" w:history="1">
              <w:r w:rsidR="00F56272" w:rsidRPr="00F56272">
                <w:rPr>
                  <w:rStyle w:val="Hyperlink"/>
                </w:rPr>
                <w:t>Voltage</w:t>
              </w:r>
            </w:hyperlink>
          </w:p>
        </w:tc>
        <w:tc>
          <w:tcPr>
            <w:tcW w:w="4082" w:type="dxa"/>
            <w:shd w:val="clear" w:color="auto" w:fill="auto"/>
          </w:tcPr>
          <w:p w14:paraId="67002E25" w14:textId="0756C134" w:rsidR="006E71DA" w:rsidRDefault="006E71DA" w:rsidP="006E71DA">
            <w:pPr>
              <w:pStyle w:val="TABLE-cell"/>
            </w:pPr>
            <w:r>
              <w:t>Phase-to-phase nominal voltage.</w:t>
            </w:r>
          </w:p>
        </w:tc>
      </w:tr>
      <w:tr w:rsidR="006E71DA" w14:paraId="6ABC23D6" w14:textId="77777777" w:rsidTr="006E71DA">
        <w:tc>
          <w:tcPr>
            <w:tcW w:w="2177" w:type="dxa"/>
            <w:shd w:val="clear" w:color="auto" w:fill="auto"/>
          </w:tcPr>
          <w:p w14:paraId="00AA5624" w14:textId="263EA243" w:rsidR="006E71DA" w:rsidRDefault="006E71DA" w:rsidP="006E71DA">
            <w:pPr>
              <w:pStyle w:val="TABLE-cell"/>
            </w:pPr>
            <w:r>
              <w:t>pMin</w:t>
            </w:r>
          </w:p>
        </w:tc>
        <w:tc>
          <w:tcPr>
            <w:tcW w:w="635" w:type="dxa"/>
            <w:shd w:val="clear" w:color="auto" w:fill="auto"/>
          </w:tcPr>
          <w:p w14:paraId="21B74EEA" w14:textId="4BE3AAEC" w:rsidR="006E71DA" w:rsidRDefault="006E71DA" w:rsidP="006E71DA">
            <w:pPr>
              <w:pStyle w:val="TABLE-cell"/>
            </w:pPr>
            <w:r>
              <w:t>0..1</w:t>
            </w:r>
          </w:p>
        </w:tc>
        <w:tc>
          <w:tcPr>
            <w:tcW w:w="2177" w:type="dxa"/>
            <w:shd w:val="clear" w:color="auto" w:fill="auto"/>
          </w:tcPr>
          <w:p w14:paraId="105B2474" w14:textId="2EAF2928" w:rsidR="006E71DA" w:rsidRDefault="00BD7023" w:rsidP="006E71DA">
            <w:pPr>
              <w:pStyle w:val="TABLE-cell"/>
            </w:pPr>
            <w:hyperlink w:anchor="UML33" w:history="1">
              <w:r w:rsidR="00F56272" w:rsidRPr="00F56272">
                <w:rPr>
                  <w:rStyle w:val="Hyperlink"/>
                </w:rPr>
                <w:t>ActivePower</w:t>
              </w:r>
            </w:hyperlink>
          </w:p>
        </w:tc>
        <w:tc>
          <w:tcPr>
            <w:tcW w:w="4082" w:type="dxa"/>
            <w:shd w:val="clear" w:color="auto" w:fill="auto"/>
          </w:tcPr>
          <w:p w14:paraId="13923306" w14:textId="24AE8718" w:rsidR="006E71DA" w:rsidRDefault="006E71DA" w:rsidP="006E71DA">
            <w:pPr>
              <w:pStyle w:val="TABLE-cell"/>
            </w:pPr>
            <w:r>
              <w:t>This is the minimum active power that can be produced by the source. Load sign convention is used, i.e. positive sign means flow out from a TopologicalNode (bus) into the conducting equipment.</w:t>
            </w:r>
          </w:p>
        </w:tc>
      </w:tr>
      <w:tr w:rsidR="006E71DA" w14:paraId="7654B41B" w14:textId="77777777" w:rsidTr="006E71DA">
        <w:tc>
          <w:tcPr>
            <w:tcW w:w="2177" w:type="dxa"/>
            <w:shd w:val="clear" w:color="auto" w:fill="auto"/>
          </w:tcPr>
          <w:p w14:paraId="4EB7C935" w14:textId="56815E63" w:rsidR="006E71DA" w:rsidRDefault="006E71DA" w:rsidP="006E71DA">
            <w:pPr>
              <w:pStyle w:val="TABLE-cell"/>
            </w:pPr>
            <w:r>
              <w:t>pMax</w:t>
            </w:r>
          </w:p>
        </w:tc>
        <w:tc>
          <w:tcPr>
            <w:tcW w:w="635" w:type="dxa"/>
            <w:shd w:val="clear" w:color="auto" w:fill="auto"/>
          </w:tcPr>
          <w:p w14:paraId="7BAECD2B" w14:textId="3C0EDE6C" w:rsidR="006E71DA" w:rsidRDefault="006E71DA" w:rsidP="006E71DA">
            <w:pPr>
              <w:pStyle w:val="TABLE-cell"/>
            </w:pPr>
            <w:r>
              <w:t>0..1</w:t>
            </w:r>
          </w:p>
        </w:tc>
        <w:tc>
          <w:tcPr>
            <w:tcW w:w="2177" w:type="dxa"/>
            <w:shd w:val="clear" w:color="auto" w:fill="auto"/>
          </w:tcPr>
          <w:p w14:paraId="7C01DF6E" w14:textId="05D8E235" w:rsidR="006E71DA" w:rsidRDefault="00BD7023" w:rsidP="006E71DA">
            <w:pPr>
              <w:pStyle w:val="TABLE-cell"/>
            </w:pPr>
            <w:hyperlink w:anchor="UML33" w:history="1">
              <w:r w:rsidR="00F56272" w:rsidRPr="00F56272">
                <w:rPr>
                  <w:rStyle w:val="Hyperlink"/>
                </w:rPr>
                <w:t>ActivePower</w:t>
              </w:r>
            </w:hyperlink>
          </w:p>
        </w:tc>
        <w:tc>
          <w:tcPr>
            <w:tcW w:w="4082" w:type="dxa"/>
            <w:shd w:val="clear" w:color="auto" w:fill="auto"/>
          </w:tcPr>
          <w:p w14:paraId="6EE5860E" w14:textId="05A7130C" w:rsidR="006E71DA" w:rsidRDefault="006E71DA" w:rsidP="006E71DA">
            <w:pPr>
              <w:pStyle w:val="TABLE-cell"/>
            </w:pPr>
            <w:r>
              <w:t>This is the maximum active power that can be produced by the source. Load sign convention is used, i.e. positive sign means flow out from a TopologicalNode (bus) into the conducting equipment.</w:t>
            </w:r>
          </w:p>
        </w:tc>
      </w:tr>
      <w:tr w:rsidR="006E71DA" w14:paraId="0E290C0A" w14:textId="77777777" w:rsidTr="006E71DA">
        <w:tc>
          <w:tcPr>
            <w:tcW w:w="2177" w:type="dxa"/>
            <w:shd w:val="clear" w:color="auto" w:fill="auto"/>
          </w:tcPr>
          <w:p w14:paraId="2A8E54BD" w14:textId="75925FF0" w:rsidR="006E71DA" w:rsidRDefault="006E71DA" w:rsidP="006E71DA">
            <w:pPr>
              <w:pStyle w:val="TABLE-cell"/>
            </w:pPr>
            <w:r>
              <w:t>aggregate</w:t>
            </w:r>
          </w:p>
        </w:tc>
        <w:tc>
          <w:tcPr>
            <w:tcW w:w="635" w:type="dxa"/>
            <w:shd w:val="clear" w:color="auto" w:fill="auto"/>
          </w:tcPr>
          <w:p w14:paraId="3155A3EA" w14:textId="0B777D51" w:rsidR="006E71DA" w:rsidRDefault="006E71DA" w:rsidP="006E71DA">
            <w:pPr>
              <w:pStyle w:val="TABLE-cell"/>
            </w:pPr>
            <w:r>
              <w:t>0..1</w:t>
            </w:r>
          </w:p>
        </w:tc>
        <w:tc>
          <w:tcPr>
            <w:tcW w:w="2177" w:type="dxa"/>
            <w:shd w:val="clear" w:color="auto" w:fill="auto"/>
          </w:tcPr>
          <w:p w14:paraId="3D7E05E6" w14:textId="06C0B0AD"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26B523BF" w14:textId="01947FEC"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2166D6C3" w14:textId="77777777" w:rsidTr="006E71DA">
        <w:tc>
          <w:tcPr>
            <w:tcW w:w="2177" w:type="dxa"/>
            <w:shd w:val="clear" w:color="auto" w:fill="auto"/>
          </w:tcPr>
          <w:p w14:paraId="57BF9135" w14:textId="54B9CB3E" w:rsidR="006E71DA" w:rsidRDefault="006E71DA" w:rsidP="006E71DA">
            <w:pPr>
              <w:pStyle w:val="TABLE-cell"/>
            </w:pPr>
            <w:r>
              <w:t>normallyInService</w:t>
            </w:r>
          </w:p>
        </w:tc>
        <w:tc>
          <w:tcPr>
            <w:tcW w:w="635" w:type="dxa"/>
            <w:shd w:val="clear" w:color="auto" w:fill="auto"/>
          </w:tcPr>
          <w:p w14:paraId="6B327338" w14:textId="76B6FD23" w:rsidR="006E71DA" w:rsidRDefault="006E71DA" w:rsidP="006E71DA">
            <w:pPr>
              <w:pStyle w:val="TABLE-cell"/>
            </w:pPr>
            <w:r>
              <w:t>0..1</w:t>
            </w:r>
          </w:p>
        </w:tc>
        <w:tc>
          <w:tcPr>
            <w:tcW w:w="2177" w:type="dxa"/>
            <w:shd w:val="clear" w:color="auto" w:fill="auto"/>
          </w:tcPr>
          <w:p w14:paraId="097B2ACD" w14:textId="3CE767AD"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5525ACE6" w14:textId="017600C2" w:rsidR="006E71DA" w:rsidRDefault="006E71DA" w:rsidP="006E71DA">
            <w:pPr>
              <w:pStyle w:val="TABLE-cell"/>
            </w:pPr>
            <w:r>
              <w:t xml:space="preserve">inherited from: </w:t>
            </w:r>
            <w:hyperlink w:anchor="UML1919" w:history="1">
              <w:r w:rsidR="00F56272" w:rsidRPr="00F56272">
                <w:rPr>
                  <w:rStyle w:val="Hyperlink"/>
                </w:rPr>
                <w:t>Equipment</w:t>
              </w:r>
            </w:hyperlink>
          </w:p>
        </w:tc>
      </w:tr>
      <w:tr w:rsidR="006E71DA" w14:paraId="63AC00FE" w14:textId="77777777" w:rsidTr="006E71DA">
        <w:tc>
          <w:tcPr>
            <w:tcW w:w="2177" w:type="dxa"/>
            <w:shd w:val="clear" w:color="auto" w:fill="auto"/>
          </w:tcPr>
          <w:p w14:paraId="0149BD34" w14:textId="3998D9E9" w:rsidR="006E71DA" w:rsidRDefault="006E71DA" w:rsidP="006E71DA">
            <w:pPr>
              <w:pStyle w:val="TABLE-cell"/>
            </w:pPr>
            <w:r>
              <w:t>description</w:t>
            </w:r>
          </w:p>
        </w:tc>
        <w:tc>
          <w:tcPr>
            <w:tcW w:w="635" w:type="dxa"/>
            <w:shd w:val="clear" w:color="auto" w:fill="auto"/>
          </w:tcPr>
          <w:p w14:paraId="04EC1683" w14:textId="37EC9357" w:rsidR="006E71DA" w:rsidRDefault="006E71DA" w:rsidP="006E71DA">
            <w:pPr>
              <w:pStyle w:val="TABLE-cell"/>
            </w:pPr>
            <w:r>
              <w:t>0..1</w:t>
            </w:r>
          </w:p>
        </w:tc>
        <w:tc>
          <w:tcPr>
            <w:tcW w:w="2177" w:type="dxa"/>
            <w:shd w:val="clear" w:color="auto" w:fill="auto"/>
          </w:tcPr>
          <w:p w14:paraId="70284FEB" w14:textId="2CC2EB3F"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558ED5C6" w14:textId="3DC76439"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3BAEBEA3" w14:textId="77777777" w:rsidTr="006E71DA">
        <w:tc>
          <w:tcPr>
            <w:tcW w:w="2177" w:type="dxa"/>
            <w:shd w:val="clear" w:color="auto" w:fill="auto"/>
          </w:tcPr>
          <w:p w14:paraId="58AEF7F9" w14:textId="08776A66" w:rsidR="006E71DA" w:rsidRDefault="006E71DA" w:rsidP="006E71DA">
            <w:pPr>
              <w:pStyle w:val="TABLE-cell"/>
            </w:pPr>
            <w:r>
              <w:t>mRID</w:t>
            </w:r>
          </w:p>
        </w:tc>
        <w:tc>
          <w:tcPr>
            <w:tcW w:w="635" w:type="dxa"/>
            <w:shd w:val="clear" w:color="auto" w:fill="auto"/>
          </w:tcPr>
          <w:p w14:paraId="4B6BF448" w14:textId="683984AC" w:rsidR="006E71DA" w:rsidRDefault="006E71DA" w:rsidP="006E71DA">
            <w:pPr>
              <w:pStyle w:val="TABLE-cell"/>
            </w:pPr>
            <w:r>
              <w:t>1..1</w:t>
            </w:r>
          </w:p>
        </w:tc>
        <w:tc>
          <w:tcPr>
            <w:tcW w:w="2177" w:type="dxa"/>
            <w:shd w:val="clear" w:color="auto" w:fill="auto"/>
          </w:tcPr>
          <w:p w14:paraId="07874C6B" w14:textId="48912A92"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6C8B6BAD" w14:textId="2517D4C2"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5A5DA0C9" w14:textId="77777777" w:rsidTr="006E71DA">
        <w:tc>
          <w:tcPr>
            <w:tcW w:w="2177" w:type="dxa"/>
            <w:shd w:val="clear" w:color="auto" w:fill="auto"/>
          </w:tcPr>
          <w:p w14:paraId="39D4578B" w14:textId="02B0A4E3" w:rsidR="006E71DA" w:rsidRDefault="006E71DA" w:rsidP="006E71DA">
            <w:pPr>
              <w:pStyle w:val="TABLE-cell"/>
            </w:pPr>
            <w:r>
              <w:t>name</w:t>
            </w:r>
          </w:p>
        </w:tc>
        <w:tc>
          <w:tcPr>
            <w:tcW w:w="635" w:type="dxa"/>
            <w:shd w:val="clear" w:color="auto" w:fill="auto"/>
          </w:tcPr>
          <w:p w14:paraId="222F51A8" w14:textId="4DB25B86" w:rsidR="006E71DA" w:rsidRDefault="006E71DA" w:rsidP="006E71DA">
            <w:pPr>
              <w:pStyle w:val="TABLE-cell"/>
            </w:pPr>
            <w:r>
              <w:t>1..1</w:t>
            </w:r>
          </w:p>
        </w:tc>
        <w:tc>
          <w:tcPr>
            <w:tcW w:w="2177" w:type="dxa"/>
            <w:shd w:val="clear" w:color="auto" w:fill="auto"/>
          </w:tcPr>
          <w:p w14:paraId="0C5C4B90" w14:textId="71969B77"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BCB8943" w14:textId="2BC9DE27"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4B50FF43" w14:textId="0D485FA2" w:rsidR="006E71DA" w:rsidRDefault="006E71DA" w:rsidP="006E71DA"/>
    <w:p w14:paraId="2C898905" w14:textId="50AD3EC9" w:rsidR="006E71DA" w:rsidRDefault="006E71DA" w:rsidP="006E71DA">
      <w:r>
        <w:fldChar w:fldCharType="begin"/>
      </w:r>
      <w:r>
        <w:instrText xml:space="preserve"> REF _Ref113687285 \h </w:instrText>
      </w:r>
      <w:r>
        <w:fldChar w:fldCharType="separate"/>
      </w:r>
      <w:r w:rsidR="00F56272">
        <w:t>Table 78</w:t>
      </w:r>
      <w:r>
        <w:fldChar w:fldCharType="end"/>
      </w:r>
      <w:r>
        <w:t xml:space="preserve"> shows all association ends of EnergySource with other classes.</w:t>
      </w:r>
    </w:p>
    <w:p w14:paraId="2471CC46" w14:textId="7AE67212" w:rsidR="006E71DA" w:rsidRDefault="006E71DA" w:rsidP="006E71DA">
      <w:pPr>
        <w:pStyle w:val="TABLE-title"/>
      </w:pPr>
      <w:bookmarkStart w:id="260" w:name="_Ref113687285"/>
      <w:bookmarkStart w:id="261" w:name="_Toc113692264"/>
      <w:r>
        <w:t xml:space="preserve">Table </w:t>
      </w:r>
      <w:r>
        <w:fldChar w:fldCharType="begin"/>
      </w:r>
      <w:r>
        <w:instrText xml:space="preserve"> SEQ Table \* ARABIC </w:instrText>
      </w:r>
      <w:r>
        <w:fldChar w:fldCharType="separate"/>
      </w:r>
      <w:r w:rsidR="00F56272">
        <w:t>78</w:t>
      </w:r>
      <w:r>
        <w:fldChar w:fldCharType="end"/>
      </w:r>
      <w:bookmarkEnd w:id="260"/>
      <w:r>
        <w:t xml:space="preserve"> – Association ends of LTDSEquipmentProfile::EnergySource with other classes</w:t>
      </w:r>
      <w:bookmarkEnd w:id="2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6E8F5253" w14:textId="77777777" w:rsidTr="006E71DA">
        <w:trPr>
          <w:tblHeader/>
        </w:trPr>
        <w:tc>
          <w:tcPr>
            <w:tcW w:w="635" w:type="dxa"/>
            <w:shd w:val="clear" w:color="auto" w:fill="auto"/>
          </w:tcPr>
          <w:p w14:paraId="7F3700DA" w14:textId="0EEB5603" w:rsidR="006E71DA" w:rsidRDefault="006E71DA" w:rsidP="006E71DA">
            <w:pPr>
              <w:pStyle w:val="TABLE-col-heading"/>
            </w:pPr>
            <w:r>
              <w:t>mult from</w:t>
            </w:r>
          </w:p>
        </w:tc>
        <w:tc>
          <w:tcPr>
            <w:tcW w:w="2177" w:type="dxa"/>
            <w:shd w:val="clear" w:color="auto" w:fill="auto"/>
          </w:tcPr>
          <w:p w14:paraId="7C28AB3F" w14:textId="754F5B59" w:rsidR="006E71DA" w:rsidRDefault="006E71DA" w:rsidP="006E71DA">
            <w:pPr>
              <w:pStyle w:val="TABLE-col-heading"/>
            </w:pPr>
            <w:r>
              <w:t>name</w:t>
            </w:r>
          </w:p>
        </w:tc>
        <w:tc>
          <w:tcPr>
            <w:tcW w:w="635" w:type="dxa"/>
            <w:shd w:val="clear" w:color="auto" w:fill="auto"/>
          </w:tcPr>
          <w:p w14:paraId="3F3E7A0F" w14:textId="00705042" w:rsidR="006E71DA" w:rsidRDefault="006E71DA" w:rsidP="006E71DA">
            <w:pPr>
              <w:pStyle w:val="TABLE-col-heading"/>
            </w:pPr>
            <w:r>
              <w:t>mult to</w:t>
            </w:r>
          </w:p>
        </w:tc>
        <w:tc>
          <w:tcPr>
            <w:tcW w:w="2177" w:type="dxa"/>
            <w:shd w:val="clear" w:color="auto" w:fill="auto"/>
          </w:tcPr>
          <w:p w14:paraId="5ADD7A1F" w14:textId="6FC3AF3E" w:rsidR="006E71DA" w:rsidRDefault="006E71DA" w:rsidP="006E71DA">
            <w:pPr>
              <w:pStyle w:val="TABLE-col-heading"/>
            </w:pPr>
            <w:r>
              <w:t>type</w:t>
            </w:r>
          </w:p>
        </w:tc>
        <w:tc>
          <w:tcPr>
            <w:tcW w:w="3447" w:type="dxa"/>
            <w:shd w:val="clear" w:color="auto" w:fill="auto"/>
          </w:tcPr>
          <w:p w14:paraId="7DA2EDF2" w14:textId="4126D15D" w:rsidR="006E71DA" w:rsidRDefault="006E71DA" w:rsidP="006E71DA">
            <w:pPr>
              <w:pStyle w:val="TABLE-col-heading"/>
            </w:pPr>
            <w:r>
              <w:t>description</w:t>
            </w:r>
          </w:p>
        </w:tc>
      </w:tr>
      <w:tr w:rsidR="006E71DA" w14:paraId="4F6C8435" w14:textId="77777777" w:rsidTr="006E71DA">
        <w:tc>
          <w:tcPr>
            <w:tcW w:w="635" w:type="dxa"/>
            <w:shd w:val="clear" w:color="auto" w:fill="auto"/>
          </w:tcPr>
          <w:p w14:paraId="0B562C46" w14:textId="093ABB20" w:rsidR="006E71DA" w:rsidRDefault="006E71DA" w:rsidP="006E71DA">
            <w:pPr>
              <w:pStyle w:val="TABLE-cell"/>
            </w:pPr>
            <w:r>
              <w:t>0..*</w:t>
            </w:r>
          </w:p>
        </w:tc>
        <w:tc>
          <w:tcPr>
            <w:tcW w:w="2177" w:type="dxa"/>
            <w:shd w:val="clear" w:color="auto" w:fill="auto"/>
          </w:tcPr>
          <w:p w14:paraId="03ED1F1F" w14:textId="2D29620A" w:rsidR="006E71DA" w:rsidRDefault="006E71DA" w:rsidP="006E71DA">
            <w:pPr>
              <w:pStyle w:val="TABLE-cell"/>
            </w:pPr>
            <w:r>
              <w:t>EnergySchedulingType</w:t>
            </w:r>
          </w:p>
        </w:tc>
        <w:tc>
          <w:tcPr>
            <w:tcW w:w="635" w:type="dxa"/>
            <w:shd w:val="clear" w:color="auto" w:fill="auto"/>
          </w:tcPr>
          <w:p w14:paraId="3ACFA9C0" w14:textId="27A2E1F1" w:rsidR="006E71DA" w:rsidRDefault="006E71DA" w:rsidP="006E71DA">
            <w:pPr>
              <w:pStyle w:val="TABLE-cell"/>
            </w:pPr>
            <w:r>
              <w:t>0..1</w:t>
            </w:r>
          </w:p>
        </w:tc>
        <w:tc>
          <w:tcPr>
            <w:tcW w:w="2177" w:type="dxa"/>
            <w:shd w:val="clear" w:color="auto" w:fill="auto"/>
          </w:tcPr>
          <w:p w14:paraId="4BAFFB26" w14:textId="15E4B621" w:rsidR="006E71DA" w:rsidRDefault="00BD7023" w:rsidP="006E71DA">
            <w:pPr>
              <w:pStyle w:val="TABLE-cell"/>
            </w:pPr>
            <w:hyperlink w:anchor="UML1876" w:history="1">
              <w:r w:rsidR="00F56272" w:rsidRPr="00F56272">
                <w:rPr>
                  <w:rStyle w:val="Hyperlink"/>
                </w:rPr>
                <w:t>EnergySchedulingType</w:t>
              </w:r>
            </w:hyperlink>
          </w:p>
        </w:tc>
        <w:tc>
          <w:tcPr>
            <w:tcW w:w="3447" w:type="dxa"/>
            <w:shd w:val="clear" w:color="auto" w:fill="auto"/>
          </w:tcPr>
          <w:p w14:paraId="3942B6D3" w14:textId="7A704176" w:rsidR="006E71DA" w:rsidRDefault="006E71DA" w:rsidP="006E71DA">
            <w:pPr>
              <w:pStyle w:val="TABLE-cell"/>
            </w:pPr>
            <w:r>
              <w:t>Energy Scheduling Type of an Energy Source.</w:t>
            </w:r>
          </w:p>
        </w:tc>
      </w:tr>
      <w:tr w:rsidR="006E71DA" w14:paraId="716ED546" w14:textId="77777777" w:rsidTr="006E71DA">
        <w:tc>
          <w:tcPr>
            <w:tcW w:w="635" w:type="dxa"/>
            <w:shd w:val="clear" w:color="auto" w:fill="auto"/>
          </w:tcPr>
          <w:p w14:paraId="1118D101" w14:textId="3F8C3584" w:rsidR="006E71DA" w:rsidRDefault="006E71DA" w:rsidP="006E71DA">
            <w:pPr>
              <w:pStyle w:val="TABLE-cell"/>
            </w:pPr>
            <w:r>
              <w:t>0..*</w:t>
            </w:r>
          </w:p>
        </w:tc>
        <w:tc>
          <w:tcPr>
            <w:tcW w:w="2177" w:type="dxa"/>
            <w:shd w:val="clear" w:color="auto" w:fill="auto"/>
          </w:tcPr>
          <w:p w14:paraId="0016CE7C" w14:textId="00EDE74B" w:rsidR="006E71DA" w:rsidRDefault="006E71DA" w:rsidP="006E71DA">
            <w:pPr>
              <w:pStyle w:val="TABLE-cell"/>
            </w:pPr>
            <w:r>
              <w:t>BaseVoltage</w:t>
            </w:r>
          </w:p>
        </w:tc>
        <w:tc>
          <w:tcPr>
            <w:tcW w:w="635" w:type="dxa"/>
            <w:shd w:val="clear" w:color="auto" w:fill="auto"/>
          </w:tcPr>
          <w:p w14:paraId="05FC2A97" w14:textId="41CECFA9" w:rsidR="006E71DA" w:rsidRDefault="006E71DA" w:rsidP="006E71DA">
            <w:pPr>
              <w:pStyle w:val="TABLE-cell"/>
            </w:pPr>
            <w:r>
              <w:t>0..1</w:t>
            </w:r>
          </w:p>
        </w:tc>
        <w:tc>
          <w:tcPr>
            <w:tcW w:w="2177" w:type="dxa"/>
            <w:shd w:val="clear" w:color="auto" w:fill="auto"/>
          </w:tcPr>
          <w:p w14:paraId="35FA9788" w14:textId="1BA494F2" w:rsidR="006E71DA" w:rsidRDefault="00BD7023" w:rsidP="006E71DA">
            <w:pPr>
              <w:pStyle w:val="TABLE-cell"/>
            </w:pPr>
            <w:hyperlink w:anchor="UML1896" w:history="1">
              <w:r w:rsidR="00F56272" w:rsidRPr="00F56272">
                <w:rPr>
                  <w:rStyle w:val="Hyperlink"/>
                </w:rPr>
                <w:t>BaseVoltage</w:t>
              </w:r>
            </w:hyperlink>
          </w:p>
        </w:tc>
        <w:tc>
          <w:tcPr>
            <w:tcW w:w="3447" w:type="dxa"/>
            <w:shd w:val="clear" w:color="auto" w:fill="auto"/>
          </w:tcPr>
          <w:p w14:paraId="69941823" w14:textId="526475EF" w:rsidR="006E71DA" w:rsidRDefault="006E71DA" w:rsidP="006E71DA">
            <w:pPr>
              <w:pStyle w:val="TABLE-cell"/>
            </w:pPr>
            <w:r>
              <w:t xml:space="preserve">inherited from: </w:t>
            </w:r>
            <w:hyperlink w:anchor="UML1920" w:history="1">
              <w:r w:rsidR="00F56272" w:rsidRPr="00F56272">
                <w:rPr>
                  <w:rStyle w:val="Hyperlink"/>
                </w:rPr>
                <w:t>ConductingEquipment</w:t>
              </w:r>
            </w:hyperlink>
          </w:p>
        </w:tc>
      </w:tr>
      <w:tr w:rsidR="006E71DA" w14:paraId="1B9DC716" w14:textId="77777777" w:rsidTr="006E71DA">
        <w:tc>
          <w:tcPr>
            <w:tcW w:w="635" w:type="dxa"/>
            <w:shd w:val="clear" w:color="auto" w:fill="auto"/>
          </w:tcPr>
          <w:p w14:paraId="43F8C11C" w14:textId="6F1469C7" w:rsidR="006E71DA" w:rsidRDefault="006E71DA" w:rsidP="006E71DA">
            <w:pPr>
              <w:pStyle w:val="TABLE-cell"/>
            </w:pPr>
            <w:r>
              <w:t>0..*</w:t>
            </w:r>
          </w:p>
        </w:tc>
        <w:tc>
          <w:tcPr>
            <w:tcW w:w="2177" w:type="dxa"/>
            <w:shd w:val="clear" w:color="auto" w:fill="auto"/>
          </w:tcPr>
          <w:p w14:paraId="3915318E" w14:textId="7D2AF698" w:rsidR="006E71DA" w:rsidRDefault="006E71DA" w:rsidP="006E71DA">
            <w:pPr>
              <w:pStyle w:val="TABLE-cell"/>
            </w:pPr>
            <w:r>
              <w:t>EquipmentContainer</w:t>
            </w:r>
          </w:p>
        </w:tc>
        <w:tc>
          <w:tcPr>
            <w:tcW w:w="635" w:type="dxa"/>
            <w:shd w:val="clear" w:color="auto" w:fill="auto"/>
          </w:tcPr>
          <w:p w14:paraId="7D1ADB04" w14:textId="7443166F" w:rsidR="006E71DA" w:rsidRDefault="006E71DA" w:rsidP="006E71DA">
            <w:pPr>
              <w:pStyle w:val="TABLE-cell"/>
            </w:pPr>
            <w:r>
              <w:t>0..1</w:t>
            </w:r>
          </w:p>
        </w:tc>
        <w:tc>
          <w:tcPr>
            <w:tcW w:w="2177" w:type="dxa"/>
            <w:shd w:val="clear" w:color="auto" w:fill="auto"/>
          </w:tcPr>
          <w:p w14:paraId="0A511EC5" w14:textId="48F2522D"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651617D9" w14:textId="54B80CA3" w:rsidR="006E71DA" w:rsidRDefault="006E71DA" w:rsidP="006E71DA">
            <w:pPr>
              <w:pStyle w:val="TABLE-cell"/>
            </w:pPr>
            <w:r>
              <w:t xml:space="preserve">inherited from: </w:t>
            </w:r>
            <w:hyperlink w:anchor="UML1919" w:history="1">
              <w:r w:rsidR="00F56272" w:rsidRPr="00F56272">
                <w:rPr>
                  <w:rStyle w:val="Hyperlink"/>
                </w:rPr>
                <w:t>Equipment</w:t>
              </w:r>
            </w:hyperlink>
          </w:p>
        </w:tc>
      </w:tr>
    </w:tbl>
    <w:p w14:paraId="5D832DDF" w14:textId="228050A7" w:rsidR="006E71DA" w:rsidRDefault="006E71DA" w:rsidP="006E71DA"/>
    <w:p w14:paraId="2FA2E412" w14:textId="3FEB7C7B" w:rsidR="006E71DA" w:rsidRDefault="006E71DA" w:rsidP="006E71DA">
      <w:pPr>
        <w:pStyle w:val="Heading3"/>
      </w:pPr>
      <w:bookmarkStart w:id="262" w:name="UML1919"/>
      <w:bookmarkStart w:id="263" w:name="_Toc113890780"/>
      <w:r>
        <w:t>(abstract) Equipment</w:t>
      </w:r>
      <w:bookmarkEnd w:id="262"/>
      <w:bookmarkEnd w:id="263"/>
    </w:p>
    <w:p w14:paraId="48134F94" w14:textId="4FB307CD" w:rsidR="006E71DA" w:rsidRDefault="006E71DA" w:rsidP="006E71DA">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9712E1B" w14:textId="0E2DF491" w:rsidR="006E71DA" w:rsidRDefault="006E71DA" w:rsidP="006E71DA">
      <w:r>
        <w:t>The parts of a power system that are physical devices, electronic or mechanical.</w:t>
      </w:r>
    </w:p>
    <w:p w14:paraId="140C05B7" w14:textId="7505B6F9" w:rsidR="006E71DA" w:rsidRDefault="006E71DA" w:rsidP="006E71DA">
      <w:r>
        <w:fldChar w:fldCharType="begin"/>
      </w:r>
      <w:r>
        <w:instrText xml:space="preserve"> REF _Ref113687291 \h </w:instrText>
      </w:r>
      <w:r>
        <w:fldChar w:fldCharType="separate"/>
      </w:r>
      <w:r w:rsidR="00F56272">
        <w:t>Table 79</w:t>
      </w:r>
      <w:r>
        <w:fldChar w:fldCharType="end"/>
      </w:r>
      <w:r>
        <w:t xml:space="preserve"> shows all attributes of Equipment.</w:t>
      </w:r>
    </w:p>
    <w:p w14:paraId="581B1476" w14:textId="711BD9F3" w:rsidR="006E71DA" w:rsidRDefault="006E71DA" w:rsidP="006E71DA">
      <w:pPr>
        <w:pStyle w:val="TABLE-title"/>
      </w:pPr>
      <w:bookmarkStart w:id="264" w:name="_Ref113687291"/>
      <w:bookmarkStart w:id="265" w:name="_Toc113692265"/>
      <w:r>
        <w:t xml:space="preserve">Table </w:t>
      </w:r>
      <w:r>
        <w:fldChar w:fldCharType="begin"/>
      </w:r>
      <w:r>
        <w:instrText xml:space="preserve"> SEQ Table \* ARABIC </w:instrText>
      </w:r>
      <w:r>
        <w:fldChar w:fldCharType="separate"/>
      </w:r>
      <w:r w:rsidR="00F56272">
        <w:t>79</w:t>
      </w:r>
      <w:r>
        <w:fldChar w:fldCharType="end"/>
      </w:r>
      <w:bookmarkEnd w:id="264"/>
      <w:r>
        <w:t xml:space="preserve"> – Attributes of LTDSEquipmentProfile::Equipment</w:t>
      </w:r>
      <w:bookmarkEnd w:id="2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3EC5E1BF" w14:textId="77777777" w:rsidTr="006E71DA">
        <w:trPr>
          <w:tblHeader/>
        </w:trPr>
        <w:tc>
          <w:tcPr>
            <w:tcW w:w="2177" w:type="dxa"/>
            <w:shd w:val="clear" w:color="auto" w:fill="auto"/>
          </w:tcPr>
          <w:p w14:paraId="75451482" w14:textId="1B9B06C7" w:rsidR="006E71DA" w:rsidRDefault="006E71DA" w:rsidP="006E71DA">
            <w:pPr>
              <w:pStyle w:val="TABLE-col-heading"/>
            </w:pPr>
            <w:r>
              <w:t>name</w:t>
            </w:r>
          </w:p>
        </w:tc>
        <w:tc>
          <w:tcPr>
            <w:tcW w:w="635" w:type="dxa"/>
            <w:shd w:val="clear" w:color="auto" w:fill="auto"/>
          </w:tcPr>
          <w:p w14:paraId="7630C2CC" w14:textId="255FC574" w:rsidR="006E71DA" w:rsidRDefault="006E71DA" w:rsidP="006E71DA">
            <w:pPr>
              <w:pStyle w:val="TABLE-col-heading"/>
            </w:pPr>
            <w:r>
              <w:t>mult</w:t>
            </w:r>
          </w:p>
        </w:tc>
        <w:tc>
          <w:tcPr>
            <w:tcW w:w="2177" w:type="dxa"/>
            <w:shd w:val="clear" w:color="auto" w:fill="auto"/>
          </w:tcPr>
          <w:p w14:paraId="47AE0AD0" w14:textId="6626BFB7" w:rsidR="006E71DA" w:rsidRDefault="006E71DA" w:rsidP="006E71DA">
            <w:pPr>
              <w:pStyle w:val="TABLE-col-heading"/>
            </w:pPr>
            <w:r>
              <w:t>type</w:t>
            </w:r>
          </w:p>
        </w:tc>
        <w:tc>
          <w:tcPr>
            <w:tcW w:w="4082" w:type="dxa"/>
            <w:shd w:val="clear" w:color="auto" w:fill="auto"/>
          </w:tcPr>
          <w:p w14:paraId="7AE1AD64" w14:textId="7795C1BE" w:rsidR="006E71DA" w:rsidRDefault="006E71DA" w:rsidP="006E71DA">
            <w:pPr>
              <w:pStyle w:val="TABLE-col-heading"/>
            </w:pPr>
            <w:r>
              <w:t>description</w:t>
            </w:r>
          </w:p>
        </w:tc>
      </w:tr>
      <w:tr w:rsidR="006E71DA" w14:paraId="1420CC67" w14:textId="77777777" w:rsidTr="006E71DA">
        <w:tc>
          <w:tcPr>
            <w:tcW w:w="2177" w:type="dxa"/>
            <w:shd w:val="clear" w:color="auto" w:fill="auto"/>
          </w:tcPr>
          <w:p w14:paraId="48721F26" w14:textId="4736964D" w:rsidR="006E71DA" w:rsidRDefault="006E71DA" w:rsidP="006E71DA">
            <w:pPr>
              <w:pStyle w:val="TABLE-cell"/>
            </w:pPr>
            <w:r>
              <w:t>aggregate</w:t>
            </w:r>
          </w:p>
        </w:tc>
        <w:tc>
          <w:tcPr>
            <w:tcW w:w="635" w:type="dxa"/>
            <w:shd w:val="clear" w:color="auto" w:fill="auto"/>
          </w:tcPr>
          <w:p w14:paraId="5D21C893" w14:textId="1430E09E" w:rsidR="006E71DA" w:rsidRDefault="006E71DA" w:rsidP="006E71DA">
            <w:pPr>
              <w:pStyle w:val="TABLE-cell"/>
            </w:pPr>
            <w:r>
              <w:t>0..1</w:t>
            </w:r>
          </w:p>
        </w:tc>
        <w:tc>
          <w:tcPr>
            <w:tcW w:w="2177" w:type="dxa"/>
            <w:shd w:val="clear" w:color="auto" w:fill="auto"/>
          </w:tcPr>
          <w:p w14:paraId="74188C16" w14:textId="4ED3873A"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396D9411" w14:textId="77777777" w:rsidR="006E71DA" w:rsidRDefault="006E71DA" w:rsidP="006E71DA">
            <w:pPr>
              <w:pStyle w:val="TABLE-cell"/>
            </w:pPr>
            <w:r>
              <w:t>The aggregate flag provides an alternative way of representing an aggregated (equivalent) element. It is applicable in cases when the dedicated classes for equivalent equipment do not have all of the attributes necessary to represent the required level of detail.  In case the flag is set to “true” the single instance of equipment represents multiple pieces of equipment that have been modelled together as an aggregate equivalent obtained by a network reduction procedure. Examples would be power transformers or synchronous machines operating in parallel modelled as a single aggregate power transformer or aggregate synchronous machine.</w:t>
            </w:r>
          </w:p>
          <w:p w14:paraId="6CC31C47" w14:textId="3BD6133D" w:rsidR="006E71DA" w:rsidRDefault="006E71DA" w:rsidP="006E71DA">
            <w:pPr>
              <w:pStyle w:val="TABLE-cell"/>
            </w:pPr>
            <w:r>
              <w:t>The attribute is not used for EquivalentBranch, EquivalentShunt and EquivalentInjection.</w:t>
            </w:r>
          </w:p>
        </w:tc>
      </w:tr>
      <w:tr w:rsidR="006E71DA" w14:paraId="2A4213F1" w14:textId="77777777" w:rsidTr="006E71DA">
        <w:tc>
          <w:tcPr>
            <w:tcW w:w="2177" w:type="dxa"/>
            <w:shd w:val="clear" w:color="auto" w:fill="auto"/>
          </w:tcPr>
          <w:p w14:paraId="494E4197" w14:textId="1EACD471" w:rsidR="006E71DA" w:rsidRDefault="006E71DA" w:rsidP="006E71DA">
            <w:pPr>
              <w:pStyle w:val="TABLE-cell"/>
            </w:pPr>
            <w:r>
              <w:t>normallyInService</w:t>
            </w:r>
          </w:p>
        </w:tc>
        <w:tc>
          <w:tcPr>
            <w:tcW w:w="635" w:type="dxa"/>
            <w:shd w:val="clear" w:color="auto" w:fill="auto"/>
          </w:tcPr>
          <w:p w14:paraId="5A372435" w14:textId="675EBF40" w:rsidR="006E71DA" w:rsidRDefault="006E71DA" w:rsidP="006E71DA">
            <w:pPr>
              <w:pStyle w:val="TABLE-cell"/>
            </w:pPr>
            <w:r>
              <w:t>0..1</w:t>
            </w:r>
          </w:p>
        </w:tc>
        <w:tc>
          <w:tcPr>
            <w:tcW w:w="2177" w:type="dxa"/>
            <w:shd w:val="clear" w:color="auto" w:fill="auto"/>
          </w:tcPr>
          <w:p w14:paraId="1074E3BE" w14:textId="585C9120" w:rsidR="006E71DA" w:rsidRDefault="00BD7023" w:rsidP="006E71DA">
            <w:pPr>
              <w:pStyle w:val="TABLE-cell"/>
            </w:pPr>
            <w:hyperlink w:anchor="UML57" w:history="1">
              <w:r w:rsidR="00F56272" w:rsidRPr="00F56272">
                <w:rPr>
                  <w:rStyle w:val="Hyperlink"/>
                </w:rPr>
                <w:t>Boolean</w:t>
              </w:r>
            </w:hyperlink>
          </w:p>
        </w:tc>
        <w:tc>
          <w:tcPr>
            <w:tcW w:w="4082" w:type="dxa"/>
            <w:shd w:val="clear" w:color="auto" w:fill="auto"/>
          </w:tcPr>
          <w:p w14:paraId="6F51A55F" w14:textId="22C45727" w:rsidR="006E71DA" w:rsidRDefault="006E71DA" w:rsidP="006E71DA">
            <w:pPr>
              <w:pStyle w:val="TABLE-cell"/>
            </w:pPr>
            <w:r>
              <w:t>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w:t>
            </w:r>
          </w:p>
        </w:tc>
      </w:tr>
      <w:tr w:rsidR="006E71DA" w14:paraId="5CCB9AF9" w14:textId="77777777" w:rsidTr="006E71DA">
        <w:tc>
          <w:tcPr>
            <w:tcW w:w="2177" w:type="dxa"/>
            <w:shd w:val="clear" w:color="auto" w:fill="auto"/>
          </w:tcPr>
          <w:p w14:paraId="4403C3B7" w14:textId="615033AE" w:rsidR="006E71DA" w:rsidRDefault="006E71DA" w:rsidP="006E71DA">
            <w:pPr>
              <w:pStyle w:val="TABLE-cell"/>
            </w:pPr>
            <w:r>
              <w:t>description</w:t>
            </w:r>
          </w:p>
        </w:tc>
        <w:tc>
          <w:tcPr>
            <w:tcW w:w="635" w:type="dxa"/>
            <w:shd w:val="clear" w:color="auto" w:fill="auto"/>
          </w:tcPr>
          <w:p w14:paraId="5F78220A" w14:textId="5CDB831C" w:rsidR="006E71DA" w:rsidRDefault="006E71DA" w:rsidP="006E71DA">
            <w:pPr>
              <w:pStyle w:val="TABLE-cell"/>
            </w:pPr>
            <w:r>
              <w:t>0..1</w:t>
            </w:r>
          </w:p>
        </w:tc>
        <w:tc>
          <w:tcPr>
            <w:tcW w:w="2177" w:type="dxa"/>
            <w:shd w:val="clear" w:color="auto" w:fill="auto"/>
          </w:tcPr>
          <w:p w14:paraId="1EBEBC51" w14:textId="5D28F6C4"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164B2B5F" w14:textId="5CDA3042"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6FB0F255" w14:textId="77777777" w:rsidTr="006E71DA">
        <w:tc>
          <w:tcPr>
            <w:tcW w:w="2177" w:type="dxa"/>
            <w:shd w:val="clear" w:color="auto" w:fill="auto"/>
          </w:tcPr>
          <w:p w14:paraId="0A053CE5" w14:textId="72C2A0C2" w:rsidR="006E71DA" w:rsidRDefault="006E71DA" w:rsidP="006E71DA">
            <w:pPr>
              <w:pStyle w:val="TABLE-cell"/>
            </w:pPr>
            <w:r>
              <w:t>mRID</w:t>
            </w:r>
          </w:p>
        </w:tc>
        <w:tc>
          <w:tcPr>
            <w:tcW w:w="635" w:type="dxa"/>
            <w:shd w:val="clear" w:color="auto" w:fill="auto"/>
          </w:tcPr>
          <w:p w14:paraId="05FDC907" w14:textId="2F9E2139" w:rsidR="006E71DA" w:rsidRDefault="006E71DA" w:rsidP="006E71DA">
            <w:pPr>
              <w:pStyle w:val="TABLE-cell"/>
            </w:pPr>
            <w:r>
              <w:t>1..1</w:t>
            </w:r>
          </w:p>
        </w:tc>
        <w:tc>
          <w:tcPr>
            <w:tcW w:w="2177" w:type="dxa"/>
            <w:shd w:val="clear" w:color="auto" w:fill="auto"/>
          </w:tcPr>
          <w:p w14:paraId="7415CEFB" w14:textId="53BF41E6"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03B2714B" w14:textId="5AB4440B"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237005CB" w14:textId="77777777" w:rsidTr="006E71DA">
        <w:tc>
          <w:tcPr>
            <w:tcW w:w="2177" w:type="dxa"/>
            <w:shd w:val="clear" w:color="auto" w:fill="auto"/>
          </w:tcPr>
          <w:p w14:paraId="724D8789" w14:textId="255DFD8A" w:rsidR="006E71DA" w:rsidRDefault="006E71DA" w:rsidP="006E71DA">
            <w:pPr>
              <w:pStyle w:val="TABLE-cell"/>
            </w:pPr>
            <w:r>
              <w:lastRenderedPageBreak/>
              <w:t>name</w:t>
            </w:r>
          </w:p>
        </w:tc>
        <w:tc>
          <w:tcPr>
            <w:tcW w:w="635" w:type="dxa"/>
            <w:shd w:val="clear" w:color="auto" w:fill="auto"/>
          </w:tcPr>
          <w:p w14:paraId="235578E6" w14:textId="21D44C2F" w:rsidR="006E71DA" w:rsidRDefault="006E71DA" w:rsidP="006E71DA">
            <w:pPr>
              <w:pStyle w:val="TABLE-cell"/>
            </w:pPr>
            <w:r>
              <w:t>1..1</w:t>
            </w:r>
          </w:p>
        </w:tc>
        <w:tc>
          <w:tcPr>
            <w:tcW w:w="2177" w:type="dxa"/>
            <w:shd w:val="clear" w:color="auto" w:fill="auto"/>
          </w:tcPr>
          <w:p w14:paraId="210BD936" w14:textId="7E46E266"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5E98B54C" w14:textId="510795EA"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4F410CB4" w14:textId="0FD43BA9" w:rsidR="006E71DA" w:rsidRDefault="006E71DA" w:rsidP="006E71DA"/>
    <w:p w14:paraId="5C018E38" w14:textId="6EC06863" w:rsidR="006E71DA" w:rsidRDefault="006E71DA" w:rsidP="006E71DA">
      <w:r>
        <w:fldChar w:fldCharType="begin"/>
      </w:r>
      <w:r>
        <w:instrText xml:space="preserve"> REF _Ref113687295 \h </w:instrText>
      </w:r>
      <w:r>
        <w:fldChar w:fldCharType="separate"/>
      </w:r>
      <w:r w:rsidR="00F56272">
        <w:t>Table 80</w:t>
      </w:r>
      <w:r>
        <w:fldChar w:fldCharType="end"/>
      </w:r>
      <w:r>
        <w:t xml:space="preserve"> shows all association ends of Equipment with other classes.</w:t>
      </w:r>
    </w:p>
    <w:p w14:paraId="646B3DF1" w14:textId="2E09E3BE" w:rsidR="006E71DA" w:rsidRDefault="006E71DA" w:rsidP="006E71DA">
      <w:pPr>
        <w:pStyle w:val="TABLE-title"/>
      </w:pPr>
      <w:bookmarkStart w:id="266" w:name="_Ref113687295"/>
      <w:bookmarkStart w:id="267" w:name="_Toc113692266"/>
      <w:r>
        <w:t xml:space="preserve">Table </w:t>
      </w:r>
      <w:r>
        <w:fldChar w:fldCharType="begin"/>
      </w:r>
      <w:r>
        <w:instrText xml:space="preserve"> SEQ Table \* ARABIC </w:instrText>
      </w:r>
      <w:r>
        <w:fldChar w:fldCharType="separate"/>
      </w:r>
      <w:r w:rsidR="00F56272">
        <w:t>80</w:t>
      </w:r>
      <w:r>
        <w:fldChar w:fldCharType="end"/>
      </w:r>
      <w:bookmarkEnd w:id="266"/>
      <w:r>
        <w:t xml:space="preserve"> – Association ends of LTDSEquipmentProfile::Equipment with other classes</w:t>
      </w:r>
      <w:bookmarkEnd w:id="2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6E71DA" w14:paraId="30EB1006" w14:textId="77777777" w:rsidTr="006E71DA">
        <w:trPr>
          <w:tblHeader/>
        </w:trPr>
        <w:tc>
          <w:tcPr>
            <w:tcW w:w="635" w:type="dxa"/>
            <w:shd w:val="clear" w:color="auto" w:fill="auto"/>
          </w:tcPr>
          <w:p w14:paraId="661CE3B7" w14:textId="1C0D762D" w:rsidR="006E71DA" w:rsidRDefault="006E71DA" w:rsidP="006E71DA">
            <w:pPr>
              <w:pStyle w:val="TABLE-col-heading"/>
            </w:pPr>
            <w:r>
              <w:t>mult from</w:t>
            </w:r>
          </w:p>
        </w:tc>
        <w:tc>
          <w:tcPr>
            <w:tcW w:w="2177" w:type="dxa"/>
            <w:shd w:val="clear" w:color="auto" w:fill="auto"/>
          </w:tcPr>
          <w:p w14:paraId="7D58E361" w14:textId="4B7B4D20" w:rsidR="006E71DA" w:rsidRDefault="006E71DA" w:rsidP="006E71DA">
            <w:pPr>
              <w:pStyle w:val="TABLE-col-heading"/>
            </w:pPr>
            <w:r>
              <w:t>name</w:t>
            </w:r>
          </w:p>
        </w:tc>
        <w:tc>
          <w:tcPr>
            <w:tcW w:w="635" w:type="dxa"/>
            <w:shd w:val="clear" w:color="auto" w:fill="auto"/>
          </w:tcPr>
          <w:p w14:paraId="561802C3" w14:textId="544AA7FB" w:rsidR="006E71DA" w:rsidRDefault="006E71DA" w:rsidP="006E71DA">
            <w:pPr>
              <w:pStyle w:val="TABLE-col-heading"/>
            </w:pPr>
            <w:r>
              <w:t>mult to</w:t>
            </w:r>
          </w:p>
        </w:tc>
        <w:tc>
          <w:tcPr>
            <w:tcW w:w="2177" w:type="dxa"/>
            <w:shd w:val="clear" w:color="auto" w:fill="auto"/>
          </w:tcPr>
          <w:p w14:paraId="722EDCDC" w14:textId="4F1B1C7A" w:rsidR="006E71DA" w:rsidRDefault="006E71DA" w:rsidP="006E71DA">
            <w:pPr>
              <w:pStyle w:val="TABLE-col-heading"/>
            </w:pPr>
            <w:r>
              <w:t>type</w:t>
            </w:r>
          </w:p>
        </w:tc>
        <w:tc>
          <w:tcPr>
            <w:tcW w:w="3447" w:type="dxa"/>
            <w:shd w:val="clear" w:color="auto" w:fill="auto"/>
          </w:tcPr>
          <w:p w14:paraId="0ADBE4F4" w14:textId="5E205B6C" w:rsidR="006E71DA" w:rsidRDefault="006E71DA" w:rsidP="006E71DA">
            <w:pPr>
              <w:pStyle w:val="TABLE-col-heading"/>
            </w:pPr>
            <w:r>
              <w:t>description</w:t>
            </w:r>
          </w:p>
        </w:tc>
      </w:tr>
      <w:tr w:rsidR="006E71DA" w14:paraId="7935B27E" w14:textId="77777777" w:rsidTr="006E71DA">
        <w:tc>
          <w:tcPr>
            <w:tcW w:w="635" w:type="dxa"/>
            <w:shd w:val="clear" w:color="auto" w:fill="auto"/>
          </w:tcPr>
          <w:p w14:paraId="44D2968A" w14:textId="1A6015AE" w:rsidR="006E71DA" w:rsidRDefault="006E71DA" w:rsidP="006E71DA">
            <w:pPr>
              <w:pStyle w:val="TABLE-cell"/>
            </w:pPr>
            <w:r>
              <w:t>0..*</w:t>
            </w:r>
          </w:p>
        </w:tc>
        <w:tc>
          <w:tcPr>
            <w:tcW w:w="2177" w:type="dxa"/>
            <w:shd w:val="clear" w:color="auto" w:fill="auto"/>
          </w:tcPr>
          <w:p w14:paraId="5DE5F63C" w14:textId="732C66B6" w:rsidR="006E71DA" w:rsidRDefault="006E71DA" w:rsidP="006E71DA">
            <w:pPr>
              <w:pStyle w:val="TABLE-cell"/>
            </w:pPr>
            <w:r>
              <w:t>EquipmentContainer</w:t>
            </w:r>
          </w:p>
        </w:tc>
        <w:tc>
          <w:tcPr>
            <w:tcW w:w="635" w:type="dxa"/>
            <w:shd w:val="clear" w:color="auto" w:fill="auto"/>
          </w:tcPr>
          <w:p w14:paraId="5A244E49" w14:textId="096D3E4B" w:rsidR="006E71DA" w:rsidRDefault="006E71DA" w:rsidP="006E71DA">
            <w:pPr>
              <w:pStyle w:val="TABLE-cell"/>
            </w:pPr>
            <w:r>
              <w:t>0..1</w:t>
            </w:r>
          </w:p>
        </w:tc>
        <w:tc>
          <w:tcPr>
            <w:tcW w:w="2177" w:type="dxa"/>
            <w:shd w:val="clear" w:color="auto" w:fill="auto"/>
          </w:tcPr>
          <w:p w14:paraId="3DDC3557" w14:textId="7856CD79" w:rsidR="006E71DA" w:rsidRDefault="00BD7023" w:rsidP="006E71DA">
            <w:pPr>
              <w:pStyle w:val="TABLE-cell"/>
            </w:pPr>
            <w:hyperlink w:anchor="UML1998" w:history="1">
              <w:r w:rsidR="00F56272" w:rsidRPr="00F56272">
                <w:rPr>
                  <w:rStyle w:val="Hyperlink"/>
                </w:rPr>
                <w:t>EquipmentContainer</w:t>
              </w:r>
            </w:hyperlink>
          </w:p>
        </w:tc>
        <w:tc>
          <w:tcPr>
            <w:tcW w:w="3447" w:type="dxa"/>
            <w:shd w:val="clear" w:color="auto" w:fill="auto"/>
          </w:tcPr>
          <w:p w14:paraId="43F716E2" w14:textId="523F8F46" w:rsidR="006E71DA" w:rsidRDefault="006E71DA" w:rsidP="006E71DA">
            <w:pPr>
              <w:pStyle w:val="TABLE-cell"/>
            </w:pPr>
            <w:r>
              <w:t>Container of this equipment.</w:t>
            </w:r>
          </w:p>
        </w:tc>
      </w:tr>
    </w:tbl>
    <w:p w14:paraId="10F992DC" w14:textId="3F34D7A5" w:rsidR="006E71DA" w:rsidRDefault="006E71DA" w:rsidP="006E71DA"/>
    <w:p w14:paraId="6941B5E6" w14:textId="1B9CA535" w:rsidR="006E71DA" w:rsidRDefault="006E71DA" w:rsidP="006E71DA">
      <w:pPr>
        <w:pStyle w:val="Heading3"/>
      </w:pPr>
      <w:bookmarkStart w:id="268" w:name="UML1998"/>
      <w:bookmarkStart w:id="269" w:name="_Toc113890781"/>
      <w:r>
        <w:t>(abstract) EquipmentContainer</w:t>
      </w:r>
      <w:bookmarkEnd w:id="268"/>
      <w:bookmarkEnd w:id="269"/>
    </w:p>
    <w:p w14:paraId="637A9248" w14:textId="7B6A0864" w:rsidR="006E71DA" w:rsidRDefault="006E71DA" w:rsidP="006E71DA">
      <w:r>
        <w:t xml:space="preserve">Inheritance path = </w:t>
      </w:r>
      <w:hyperlink w:anchor="UML1997" w:history="1">
        <w:r w:rsidR="00F56272" w:rsidRPr="00F56272">
          <w:rPr>
            <w:rStyle w:val="Hyperlink"/>
          </w:rPr>
          <w:t>ConnectivityNodeContainer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1F6D701" w14:textId="27D12B31" w:rsidR="006E71DA" w:rsidRDefault="006E71DA" w:rsidP="006E71DA">
      <w:r>
        <w:t>A modelling construct to provide a root class for containing equipment.</w:t>
      </w:r>
    </w:p>
    <w:p w14:paraId="1E72CA80" w14:textId="39AA9D3E" w:rsidR="006E71DA" w:rsidRDefault="006E71DA" w:rsidP="006E71DA">
      <w:r>
        <w:fldChar w:fldCharType="begin"/>
      </w:r>
      <w:r>
        <w:instrText xml:space="preserve"> REF _Ref113687300 \h </w:instrText>
      </w:r>
      <w:r>
        <w:fldChar w:fldCharType="separate"/>
      </w:r>
      <w:r w:rsidR="00F56272">
        <w:t>Table 81</w:t>
      </w:r>
      <w:r>
        <w:fldChar w:fldCharType="end"/>
      </w:r>
      <w:r>
        <w:t xml:space="preserve"> shows all attributes of EquipmentContainer.</w:t>
      </w:r>
    </w:p>
    <w:p w14:paraId="5572AAF1" w14:textId="64815C67" w:rsidR="006E71DA" w:rsidRDefault="006E71DA" w:rsidP="006E71DA">
      <w:pPr>
        <w:pStyle w:val="TABLE-title"/>
      </w:pPr>
      <w:bookmarkStart w:id="270" w:name="_Ref113687300"/>
      <w:bookmarkStart w:id="271" w:name="_Toc113692267"/>
      <w:r>
        <w:t xml:space="preserve">Table </w:t>
      </w:r>
      <w:r>
        <w:fldChar w:fldCharType="begin"/>
      </w:r>
      <w:r>
        <w:instrText xml:space="preserve"> SEQ Table \* ARABIC </w:instrText>
      </w:r>
      <w:r>
        <w:fldChar w:fldCharType="separate"/>
      </w:r>
      <w:r w:rsidR="00F56272">
        <w:t>81</w:t>
      </w:r>
      <w:r>
        <w:fldChar w:fldCharType="end"/>
      </w:r>
      <w:bookmarkEnd w:id="270"/>
      <w:r>
        <w:t xml:space="preserve"> – Attributes of LTDSEquipmentProfile::EquipmentContainer</w:t>
      </w:r>
      <w:bookmarkEnd w:id="2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6E71DA" w14:paraId="7B755C08" w14:textId="77777777" w:rsidTr="006E71DA">
        <w:trPr>
          <w:tblHeader/>
        </w:trPr>
        <w:tc>
          <w:tcPr>
            <w:tcW w:w="2177" w:type="dxa"/>
            <w:shd w:val="clear" w:color="auto" w:fill="auto"/>
          </w:tcPr>
          <w:p w14:paraId="0B8CC026" w14:textId="02883D30" w:rsidR="006E71DA" w:rsidRDefault="006E71DA" w:rsidP="006E71DA">
            <w:pPr>
              <w:pStyle w:val="TABLE-col-heading"/>
            </w:pPr>
            <w:r>
              <w:t>name</w:t>
            </w:r>
          </w:p>
        </w:tc>
        <w:tc>
          <w:tcPr>
            <w:tcW w:w="635" w:type="dxa"/>
            <w:shd w:val="clear" w:color="auto" w:fill="auto"/>
          </w:tcPr>
          <w:p w14:paraId="31B415C5" w14:textId="3F9FFDBB" w:rsidR="006E71DA" w:rsidRDefault="006E71DA" w:rsidP="006E71DA">
            <w:pPr>
              <w:pStyle w:val="TABLE-col-heading"/>
            </w:pPr>
            <w:r>
              <w:t>mult</w:t>
            </w:r>
          </w:p>
        </w:tc>
        <w:tc>
          <w:tcPr>
            <w:tcW w:w="2177" w:type="dxa"/>
            <w:shd w:val="clear" w:color="auto" w:fill="auto"/>
          </w:tcPr>
          <w:p w14:paraId="64B40799" w14:textId="77D5B79D" w:rsidR="006E71DA" w:rsidRDefault="006E71DA" w:rsidP="006E71DA">
            <w:pPr>
              <w:pStyle w:val="TABLE-col-heading"/>
            </w:pPr>
            <w:r>
              <w:t>type</w:t>
            </w:r>
          </w:p>
        </w:tc>
        <w:tc>
          <w:tcPr>
            <w:tcW w:w="4082" w:type="dxa"/>
            <w:shd w:val="clear" w:color="auto" w:fill="auto"/>
          </w:tcPr>
          <w:p w14:paraId="69945B09" w14:textId="5CF1FA38" w:rsidR="006E71DA" w:rsidRDefault="006E71DA" w:rsidP="006E71DA">
            <w:pPr>
              <w:pStyle w:val="TABLE-col-heading"/>
            </w:pPr>
            <w:r>
              <w:t>description</w:t>
            </w:r>
          </w:p>
        </w:tc>
      </w:tr>
      <w:tr w:rsidR="006E71DA" w14:paraId="2AB5268E" w14:textId="77777777" w:rsidTr="006E71DA">
        <w:tc>
          <w:tcPr>
            <w:tcW w:w="2177" w:type="dxa"/>
            <w:shd w:val="clear" w:color="auto" w:fill="auto"/>
          </w:tcPr>
          <w:p w14:paraId="60589118" w14:textId="4A191DAB" w:rsidR="006E71DA" w:rsidRDefault="006E71DA" w:rsidP="006E71DA">
            <w:pPr>
              <w:pStyle w:val="TABLE-cell"/>
            </w:pPr>
            <w:r>
              <w:t>description</w:t>
            </w:r>
          </w:p>
        </w:tc>
        <w:tc>
          <w:tcPr>
            <w:tcW w:w="635" w:type="dxa"/>
            <w:shd w:val="clear" w:color="auto" w:fill="auto"/>
          </w:tcPr>
          <w:p w14:paraId="40C33F07" w14:textId="40941578" w:rsidR="006E71DA" w:rsidRDefault="006E71DA" w:rsidP="006E71DA">
            <w:pPr>
              <w:pStyle w:val="TABLE-cell"/>
            </w:pPr>
            <w:r>
              <w:t>0..1</w:t>
            </w:r>
          </w:p>
        </w:tc>
        <w:tc>
          <w:tcPr>
            <w:tcW w:w="2177" w:type="dxa"/>
            <w:shd w:val="clear" w:color="auto" w:fill="auto"/>
          </w:tcPr>
          <w:p w14:paraId="1D55CC4E" w14:textId="39A87979"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7F8BA13A" w14:textId="7E6946CA"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10F4C0BF" w14:textId="77777777" w:rsidTr="006E71DA">
        <w:tc>
          <w:tcPr>
            <w:tcW w:w="2177" w:type="dxa"/>
            <w:shd w:val="clear" w:color="auto" w:fill="auto"/>
          </w:tcPr>
          <w:p w14:paraId="0294F26D" w14:textId="62C4DC7D" w:rsidR="006E71DA" w:rsidRDefault="006E71DA" w:rsidP="006E71DA">
            <w:pPr>
              <w:pStyle w:val="TABLE-cell"/>
            </w:pPr>
            <w:r>
              <w:t>mRID</w:t>
            </w:r>
          </w:p>
        </w:tc>
        <w:tc>
          <w:tcPr>
            <w:tcW w:w="635" w:type="dxa"/>
            <w:shd w:val="clear" w:color="auto" w:fill="auto"/>
          </w:tcPr>
          <w:p w14:paraId="2724F519" w14:textId="354B7FAD" w:rsidR="006E71DA" w:rsidRDefault="006E71DA" w:rsidP="006E71DA">
            <w:pPr>
              <w:pStyle w:val="TABLE-cell"/>
            </w:pPr>
            <w:r>
              <w:t>1..1</w:t>
            </w:r>
          </w:p>
        </w:tc>
        <w:tc>
          <w:tcPr>
            <w:tcW w:w="2177" w:type="dxa"/>
            <w:shd w:val="clear" w:color="auto" w:fill="auto"/>
          </w:tcPr>
          <w:p w14:paraId="4FDB8E16" w14:textId="173C6F7E"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34E6AFD8" w14:textId="7D96B410" w:rsidR="006E71DA" w:rsidRDefault="006E71DA" w:rsidP="006E71DA">
            <w:pPr>
              <w:pStyle w:val="TABLE-cell"/>
            </w:pPr>
            <w:r>
              <w:t xml:space="preserve">inherited from: </w:t>
            </w:r>
            <w:hyperlink w:anchor="UML12" w:history="1">
              <w:r w:rsidR="00F56272" w:rsidRPr="00F56272">
                <w:rPr>
                  <w:rStyle w:val="Hyperlink"/>
                </w:rPr>
                <w:t>IdentifiedObject</w:t>
              </w:r>
            </w:hyperlink>
          </w:p>
        </w:tc>
      </w:tr>
      <w:tr w:rsidR="006E71DA" w14:paraId="33A95756" w14:textId="77777777" w:rsidTr="006E71DA">
        <w:tc>
          <w:tcPr>
            <w:tcW w:w="2177" w:type="dxa"/>
            <w:shd w:val="clear" w:color="auto" w:fill="auto"/>
          </w:tcPr>
          <w:p w14:paraId="1893199C" w14:textId="201E2D98" w:rsidR="006E71DA" w:rsidRDefault="006E71DA" w:rsidP="006E71DA">
            <w:pPr>
              <w:pStyle w:val="TABLE-cell"/>
            </w:pPr>
            <w:r>
              <w:t>name</w:t>
            </w:r>
          </w:p>
        </w:tc>
        <w:tc>
          <w:tcPr>
            <w:tcW w:w="635" w:type="dxa"/>
            <w:shd w:val="clear" w:color="auto" w:fill="auto"/>
          </w:tcPr>
          <w:p w14:paraId="5E4A2E51" w14:textId="40C7E933" w:rsidR="006E71DA" w:rsidRDefault="006E71DA" w:rsidP="006E71DA">
            <w:pPr>
              <w:pStyle w:val="TABLE-cell"/>
            </w:pPr>
            <w:r>
              <w:t>1..1</w:t>
            </w:r>
          </w:p>
        </w:tc>
        <w:tc>
          <w:tcPr>
            <w:tcW w:w="2177" w:type="dxa"/>
            <w:shd w:val="clear" w:color="auto" w:fill="auto"/>
          </w:tcPr>
          <w:p w14:paraId="5EDFBF8D" w14:textId="5315002D" w:rsidR="006E71DA" w:rsidRDefault="00BD7023" w:rsidP="006E71DA">
            <w:pPr>
              <w:pStyle w:val="TABLE-cell"/>
            </w:pPr>
            <w:hyperlink w:anchor="UML67" w:history="1">
              <w:r w:rsidR="00F56272" w:rsidRPr="00F56272">
                <w:rPr>
                  <w:rStyle w:val="Hyperlink"/>
                </w:rPr>
                <w:t>String</w:t>
              </w:r>
            </w:hyperlink>
          </w:p>
        </w:tc>
        <w:tc>
          <w:tcPr>
            <w:tcW w:w="4082" w:type="dxa"/>
            <w:shd w:val="clear" w:color="auto" w:fill="auto"/>
          </w:tcPr>
          <w:p w14:paraId="48C4742A" w14:textId="21E7906E" w:rsidR="006E71DA" w:rsidRDefault="006E71DA" w:rsidP="006E71DA">
            <w:pPr>
              <w:pStyle w:val="TABLE-cell"/>
            </w:pPr>
            <w:r>
              <w:t xml:space="preserve">inherited from: </w:t>
            </w:r>
            <w:hyperlink w:anchor="UML12" w:history="1">
              <w:r w:rsidR="00F56272" w:rsidRPr="00F56272">
                <w:rPr>
                  <w:rStyle w:val="Hyperlink"/>
                </w:rPr>
                <w:t>IdentifiedObject</w:t>
              </w:r>
            </w:hyperlink>
          </w:p>
        </w:tc>
      </w:tr>
    </w:tbl>
    <w:p w14:paraId="3A25BE2D" w14:textId="36392012" w:rsidR="006E71DA" w:rsidRDefault="006E71DA" w:rsidP="006E71DA"/>
    <w:p w14:paraId="48902B8E" w14:textId="5F556F43" w:rsidR="006E71DA" w:rsidRDefault="006E71DA" w:rsidP="006E71DA">
      <w:pPr>
        <w:pStyle w:val="Heading3"/>
      </w:pPr>
      <w:bookmarkStart w:id="272" w:name="UML1950"/>
      <w:bookmarkStart w:id="273" w:name="_Toc113890782"/>
      <w:r>
        <w:t>EquivalentBranch</w:t>
      </w:r>
      <w:bookmarkEnd w:id="272"/>
      <w:bookmarkEnd w:id="273"/>
    </w:p>
    <w:p w14:paraId="6B9A4FD4" w14:textId="1D46AB87" w:rsidR="006E71DA" w:rsidRDefault="006E71DA" w:rsidP="006E71DA">
      <w:r>
        <w:t xml:space="preserve">Inheritance path = </w:t>
      </w:r>
      <w:hyperlink w:anchor="UML1949" w:history="1">
        <w:r w:rsidR="00F56272" w:rsidRPr="00F56272">
          <w:rPr>
            <w:rStyle w:val="Hyperlink"/>
          </w:rPr>
          <w:t>EquivalentEquipment</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B4C3214" w14:textId="5348908C" w:rsidR="006E71DA" w:rsidRDefault="006E71DA" w:rsidP="006E71DA">
      <w:r>
        <w:t>The class represents equivalent branches. In cases where a transformer phase shift is modelled and the EquivalentBranch is spanning the same nodes, the impedance quantities for the EquivalentBranch shall consider the needed phase shift.</w:t>
      </w:r>
    </w:p>
    <w:p w14:paraId="21DE3735" w14:textId="616900ED" w:rsidR="001A4BEC" w:rsidRDefault="001A4BEC" w:rsidP="001A4BEC">
      <w:r>
        <w:fldChar w:fldCharType="begin"/>
      </w:r>
      <w:r>
        <w:instrText xml:space="preserve"> REF _Ref113687306 \h </w:instrText>
      </w:r>
      <w:r>
        <w:fldChar w:fldCharType="separate"/>
      </w:r>
      <w:r w:rsidR="00F56272">
        <w:t>Table 82</w:t>
      </w:r>
      <w:r>
        <w:fldChar w:fldCharType="end"/>
      </w:r>
      <w:r>
        <w:t xml:space="preserve"> shows all attributes of EquivalentBranch.</w:t>
      </w:r>
    </w:p>
    <w:p w14:paraId="5E35850A" w14:textId="7BC800BC" w:rsidR="001A4BEC" w:rsidRDefault="001A4BEC" w:rsidP="001A4BEC">
      <w:pPr>
        <w:pStyle w:val="TABLE-title"/>
      </w:pPr>
      <w:bookmarkStart w:id="274" w:name="_Ref113687306"/>
      <w:bookmarkStart w:id="275" w:name="_Toc113692268"/>
      <w:r>
        <w:t xml:space="preserve">Table </w:t>
      </w:r>
      <w:r>
        <w:fldChar w:fldCharType="begin"/>
      </w:r>
      <w:r>
        <w:instrText xml:space="preserve"> SEQ Table \* ARABIC </w:instrText>
      </w:r>
      <w:r>
        <w:fldChar w:fldCharType="separate"/>
      </w:r>
      <w:r w:rsidR="00F56272">
        <w:t>82</w:t>
      </w:r>
      <w:r>
        <w:fldChar w:fldCharType="end"/>
      </w:r>
      <w:bookmarkEnd w:id="274"/>
      <w:r>
        <w:t xml:space="preserve"> – Attributes of LTDSEquipmentProfile::EquivalentBranch</w:t>
      </w:r>
      <w:bookmarkEnd w:id="27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430389B7" w14:textId="77777777" w:rsidTr="001A4BEC">
        <w:trPr>
          <w:tblHeader/>
        </w:trPr>
        <w:tc>
          <w:tcPr>
            <w:tcW w:w="2177" w:type="dxa"/>
            <w:shd w:val="clear" w:color="auto" w:fill="auto"/>
          </w:tcPr>
          <w:p w14:paraId="1A939924" w14:textId="4BC15DD0" w:rsidR="001A4BEC" w:rsidRDefault="001A4BEC" w:rsidP="001A4BEC">
            <w:pPr>
              <w:pStyle w:val="TABLE-col-heading"/>
            </w:pPr>
            <w:r>
              <w:t>name</w:t>
            </w:r>
          </w:p>
        </w:tc>
        <w:tc>
          <w:tcPr>
            <w:tcW w:w="635" w:type="dxa"/>
            <w:shd w:val="clear" w:color="auto" w:fill="auto"/>
          </w:tcPr>
          <w:p w14:paraId="2B66B160" w14:textId="5438C2B6" w:rsidR="001A4BEC" w:rsidRDefault="001A4BEC" w:rsidP="001A4BEC">
            <w:pPr>
              <w:pStyle w:val="TABLE-col-heading"/>
            </w:pPr>
            <w:r>
              <w:t>mult</w:t>
            </w:r>
          </w:p>
        </w:tc>
        <w:tc>
          <w:tcPr>
            <w:tcW w:w="2177" w:type="dxa"/>
            <w:shd w:val="clear" w:color="auto" w:fill="auto"/>
          </w:tcPr>
          <w:p w14:paraId="1DAF8BAA" w14:textId="2092AB44" w:rsidR="001A4BEC" w:rsidRDefault="001A4BEC" w:rsidP="001A4BEC">
            <w:pPr>
              <w:pStyle w:val="TABLE-col-heading"/>
            </w:pPr>
            <w:r>
              <w:t>type</w:t>
            </w:r>
          </w:p>
        </w:tc>
        <w:tc>
          <w:tcPr>
            <w:tcW w:w="4082" w:type="dxa"/>
            <w:shd w:val="clear" w:color="auto" w:fill="auto"/>
          </w:tcPr>
          <w:p w14:paraId="728DBFC9" w14:textId="35C11FCD" w:rsidR="001A4BEC" w:rsidRDefault="001A4BEC" w:rsidP="001A4BEC">
            <w:pPr>
              <w:pStyle w:val="TABLE-col-heading"/>
            </w:pPr>
            <w:r>
              <w:t>description</w:t>
            </w:r>
          </w:p>
        </w:tc>
      </w:tr>
      <w:tr w:rsidR="001A4BEC" w14:paraId="221B2D92" w14:textId="77777777" w:rsidTr="001A4BEC">
        <w:tc>
          <w:tcPr>
            <w:tcW w:w="2177" w:type="dxa"/>
            <w:shd w:val="clear" w:color="auto" w:fill="auto"/>
          </w:tcPr>
          <w:p w14:paraId="79C70985" w14:textId="4CEDDBFB" w:rsidR="001A4BEC" w:rsidRDefault="001A4BEC" w:rsidP="001A4BEC">
            <w:pPr>
              <w:pStyle w:val="TABLE-cell"/>
            </w:pPr>
            <w:r>
              <w:t>r</w:t>
            </w:r>
          </w:p>
        </w:tc>
        <w:tc>
          <w:tcPr>
            <w:tcW w:w="635" w:type="dxa"/>
            <w:shd w:val="clear" w:color="auto" w:fill="auto"/>
          </w:tcPr>
          <w:p w14:paraId="63C51D90" w14:textId="5C1D0439" w:rsidR="001A4BEC" w:rsidRDefault="001A4BEC" w:rsidP="001A4BEC">
            <w:pPr>
              <w:pStyle w:val="TABLE-cell"/>
            </w:pPr>
            <w:r>
              <w:t>1..1</w:t>
            </w:r>
          </w:p>
        </w:tc>
        <w:tc>
          <w:tcPr>
            <w:tcW w:w="2177" w:type="dxa"/>
            <w:shd w:val="clear" w:color="auto" w:fill="auto"/>
          </w:tcPr>
          <w:p w14:paraId="1C0C0D08" w14:textId="04F35B32" w:rsidR="001A4BEC" w:rsidRDefault="00BD7023" w:rsidP="001A4BEC">
            <w:pPr>
              <w:pStyle w:val="TABLE-cell"/>
            </w:pPr>
            <w:hyperlink w:anchor="UML50" w:history="1">
              <w:r w:rsidR="00F56272" w:rsidRPr="00F56272">
                <w:rPr>
                  <w:rStyle w:val="Hyperlink"/>
                </w:rPr>
                <w:t>Resistance</w:t>
              </w:r>
            </w:hyperlink>
          </w:p>
        </w:tc>
        <w:tc>
          <w:tcPr>
            <w:tcW w:w="4082" w:type="dxa"/>
            <w:shd w:val="clear" w:color="auto" w:fill="auto"/>
          </w:tcPr>
          <w:p w14:paraId="155CBF14" w14:textId="5BF0C835" w:rsidR="001A4BEC" w:rsidRDefault="001A4BEC" w:rsidP="001A4BEC">
            <w:pPr>
              <w:pStyle w:val="TABLE-cell"/>
            </w:pPr>
            <w:r>
              <w:t>Positive sequence series resistance of the reduced branch.</w:t>
            </w:r>
          </w:p>
        </w:tc>
      </w:tr>
      <w:tr w:rsidR="001A4BEC" w14:paraId="4891BA27" w14:textId="77777777" w:rsidTr="001A4BEC">
        <w:tc>
          <w:tcPr>
            <w:tcW w:w="2177" w:type="dxa"/>
            <w:shd w:val="clear" w:color="auto" w:fill="auto"/>
          </w:tcPr>
          <w:p w14:paraId="07B00293" w14:textId="3F3D84DA" w:rsidR="001A4BEC" w:rsidRDefault="001A4BEC" w:rsidP="001A4BEC">
            <w:pPr>
              <w:pStyle w:val="TABLE-cell"/>
            </w:pPr>
            <w:r>
              <w:t>r21</w:t>
            </w:r>
          </w:p>
        </w:tc>
        <w:tc>
          <w:tcPr>
            <w:tcW w:w="635" w:type="dxa"/>
            <w:shd w:val="clear" w:color="auto" w:fill="auto"/>
          </w:tcPr>
          <w:p w14:paraId="065F6E4A" w14:textId="361E72BE" w:rsidR="001A4BEC" w:rsidRDefault="001A4BEC" w:rsidP="001A4BEC">
            <w:pPr>
              <w:pStyle w:val="TABLE-cell"/>
            </w:pPr>
            <w:r>
              <w:t>0..1</w:t>
            </w:r>
          </w:p>
        </w:tc>
        <w:tc>
          <w:tcPr>
            <w:tcW w:w="2177" w:type="dxa"/>
            <w:shd w:val="clear" w:color="auto" w:fill="auto"/>
          </w:tcPr>
          <w:p w14:paraId="1616B8CB" w14:textId="2830E0E5" w:rsidR="001A4BEC" w:rsidRDefault="00BD7023" w:rsidP="001A4BEC">
            <w:pPr>
              <w:pStyle w:val="TABLE-cell"/>
            </w:pPr>
            <w:hyperlink w:anchor="UML50" w:history="1">
              <w:r w:rsidR="00F56272" w:rsidRPr="00F56272">
                <w:rPr>
                  <w:rStyle w:val="Hyperlink"/>
                </w:rPr>
                <w:t>Resistance</w:t>
              </w:r>
            </w:hyperlink>
          </w:p>
        </w:tc>
        <w:tc>
          <w:tcPr>
            <w:tcW w:w="4082" w:type="dxa"/>
            <w:shd w:val="clear" w:color="auto" w:fill="auto"/>
          </w:tcPr>
          <w:p w14:paraId="62C1130C" w14:textId="77777777" w:rsidR="001A4BEC" w:rsidRDefault="001A4BEC" w:rsidP="001A4BEC">
            <w:pPr>
              <w:pStyle w:val="TABLE-cell"/>
            </w:pPr>
            <w:r>
              <w:t>Resistance from terminal sequence 2 to terminal sequence 1 .Used for steady state power flow. This attribute is optional and represent unbalanced network such as off-nominal phase shifter. If only EquivalentBranch.r is given, then EquivalentBranch.r21 is assumed equal to EquivalentBranch.r.</w:t>
            </w:r>
          </w:p>
          <w:p w14:paraId="00BC0829" w14:textId="2404AA33" w:rsidR="001A4BEC" w:rsidRDefault="001A4BEC" w:rsidP="001A4BEC">
            <w:pPr>
              <w:pStyle w:val="TABLE-cell"/>
            </w:pPr>
            <w:r>
              <w:t>Usage rule : EquivalentBranch is a result of network reduction prior to the data exchange.</w:t>
            </w:r>
          </w:p>
        </w:tc>
      </w:tr>
      <w:tr w:rsidR="001A4BEC" w14:paraId="74970EBD" w14:textId="77777777" w:rsidTr="001A4BEC">
        <w:tc>
          <w:tcPr>
            <w:tcW w:w="2177" w:type="dxa"/>
            <w:shd w:val="clear" w:color="auto" w:fill="auto"/>
          </w:tcPr>
          <w:p w14:paraId="199F38EC" w14:textId="62021D26" w:rsidR="001A4BEC" w:rsidRDefault="001A4BEC" w:rsidP="001A4BEC">
            <w:pPr>
              <w:pStyle w:val="TABLE-cell"/>
            </w:pPr>
            <w:r>
              <w:t>x</w:t>
            </w:r>
          </w:p>
        </w:tc>
        <w:tc>
          <w:tcPr>
            <w:tcW w:w="635" w:type="dxa"/>
            <w:shd w:val="clear" w:color="auto" w:fill="auto"/>
          </w:tcPr>
          <w:p w14:paraId="0C577102" w14:textId="0625249B" w:rsidR="001A4BEC" w:rsidRDefault="001A4BEC" w:rsidP="001A4BEC">
            <w:pPr>
              <w:pStyle w:val="TABLE-cell"/>
            </w:pPr>
            <w:r>
              <w:t>1..1</w:t>
            </w:r>
          </w:p>
        </w:tc>
        <w:tc>
          <w:tcPr>
            <w:tcW w:w="2177" w:type="dxa"/>
            <w:shd w:val="clear" w:color="auto" w:fill="auto"/>
          </w:tcPr>
          <w:p w14:paraId="119700D8" w14:textId="4952A765" w:rsidR="001A4BEC" w:rsidRDefault="00BD7023" w:rsidP="001A4BEC">
            <w:pPr>
              <w:pStyle w:val="TABLE-cell"/>
            </w:pPr>
            <w:hyperlink w:anchor="UML47" w:history="1">
              <w:r w:rsidR="00F56272" w:rsidRPr="00F56272">
                <w:rPr>
                  <w:rStyle w:val="Hyperlink"/>
                </w:rPr>
                <w:t>Reactance</w:t>
              </w:r>
            </w:hyperlink>
          </w:p>
        </w:tc>
        <w:tc>
          <w:tcPr>
            <w:tcW w:w="4082" w:type="dxa"/>
            <w:shd w:val="clear" w:color="auto" w:fill="auto"/>
          </w:tcPr>
          <w:p w14:paraId="69080AE6" w14:textId="69E0AE22" w:rsidR="001A4BEC" w:rsidRDefault="001A4BEC" w:rsidP="001A4BEC">
            <w:pPr>
              <w:pStyle w:val="TABLE-cell"/>
            </w:pPr>
            <w:r>
              <w:t>Positive sequence series reactance of the reduced branch.</w:t>
            </w:r>
          </w:p>
        </w:tc>
      </w:tr>
      <w:tr w:rsidR="001A4BEC" w14:paraId="78992A8F" w14:textId="77777777" w:rsidTr="001A4BEC">
        <w:tc>
          <w:tcPr>
            <w:tcW w:w="2177" w:type="dxa"/>
            <w:shd w:val="clear" w:color="auto" w:fill="auto"/>
          </w:tcPr>
          <w:p w14:paraId="621D6C28" w14:textId="6B854602" w:rsidR="001A4BEC" w:rsidRDefault="001A4BEC" w:rsidP="001A4BEC">
            <w:pPr>
              <w:pStyle w:val="TABLE-cell"/>
            </w:pPr>
            <w:r>
              <w:t>x21</w:t>
            </w:r>
          </w:p>
        </w:tc>
        <w:tc>
          <w:tcPr>
            <w:tcW w:w="635" w:type="dxa"/>
            <w:shd w:val="clear" w:color="auto" w:fill="auto"/>
          </w:tcPr>
          <w:p w14:paraId="1DCB3258" w14:textId="72DBBE00" w:rsidR="001A4BEC" w:rsidRDefault="001A4BEC" w:rsidP="001A4BEC">
            <w:pPr>
              <w:pStyle w:val="TABLE-cell"/>
            </w:pPr>
            <w:r>
              <w:t>0..1</w:t>
            </w:r>
          </w:p>
        </w:tc>
        <w:tc>
          <w:tcPr>
            <w:tcW w:w="2177" w:type="dxa"/>
            <w:shd w:val="clear" w:color="auto" w:fill="auto"/>
          </w:tcPr>
          <w:p w14:paraId="17571E75" w14:textId="2222E392" w:rsidR="001A4BEC" w:rsidRDefault="00BD7023" w:rsidP="001A4BEC">
            <w:pPr>
              <w:pStyle w:val="TABLE-cell"/>
            </w:pPr>
            <w:hyperlink w:anchor="UML47" w:history="1">
              <w:r w:rsidR="00F56272" w:rsidRPr="00F56272">
                <w:rPr>
                  <w:rStyle w:val="Hyperlink"/>
                </w:rPr>
                <w:t>Reactance</w:t>
              </w:r>
            </w:hyperlink>
          </w:p>
        </w:tc>
        <w:tc>
          <w:tcPr>
            <w:tcW w:w="4082" w:type="dxa"/>
            <w:shd w:val="clear" w:color="auto" w:fill="auto"/>
          </w:tcPr>
          <w:p w14:paraId="70B974E4" w14:textId="77777777" w:rsidR="001A4BEC" w:rsidRDefault="001A4BEC" w:rsidP="001A4BEC">
            <w:pPr>
              <w:pStyle w:val="TABLE-cell"/>
            </w:pPr>
            <w:r>
              <w:t>Reactance from terminal sequence 2 to terminal sequence 1. Used for steady state power flow. This attribute is optional and represents an unbalanced network such as off-nominal phase shifter. If only EquivalentBranch.x is given, then EquivalentBranch.x21 is assumed equal to EquivalentBranch.x.</w:t>
            </w:r>
          </w:p>
          <w:p w14:paraId="043822BC" w14:textId="15C63CC0" w:rsidR="001A4BEC" w:rsidRDefault="001A4BEC" w:rsidP="001A4BEC">
            <w:pPr>
              <w:pStyle w:val="TABLE-cell"/>
            </w:pPr>
            <w:r>
              <w:t>Usage rule: EquivalentBranch is a result of network reduction prior to the data exchange.</w:t>
            </w:r>
          </w:p>
        </w:tc>
      </w:tr>
      <w:tr w:rsidR="001A4BEC" w14:paraId="2E6D1B82" w14:textId="77777777" w:rsidTr="001A4BEC">
        <w:tc>
          <w:tcPr>
            <w:tcW w:w="2177" w:type="dxa"/>
            <w:shd w:val="clear" w:color="auto" w:fill="auto"/>
          </w:tcPr>
          <w:p w14:paraId="2702ACDB" w14:textId="71155735" w:rsidR="001A4BEC" w:rsidRDefault="001A4BEC" w:rsidP="001A4BEC">
            <w:pPr>
              <w:pStyle w:val="TABLE-cell"/>
            </w:pPr>
            <w:r>
              <w:t>aggregate</w:t>
            </w:r>
          </w:p>
        </w:tc>
        <w:tc>
          <w:tcPr>
            <w:tcW w:w="635" w:type="dxa"/>
            <w:shd w:val="clear" w:color="auto" w:fill="auto"/>
          </w:tcPr>
          <w:p w14:paraId="2CAE1F9B" w14:textId="5ABF74B4" w:rsidR="001A4BEC" w:rsidRDefault="001A4BEC" w:rsidP="001A4BEC">
            <w:pPr>
              <w:pStyle w:val="TABLE-cell"/>
            </w:pPr>
            <w:r>
              <w:t>0..1</w:t>
            </w:r>
          </w:p>
        </w:tc>
        <w:tc>
          <w:tcPr>
            <w:tcW w:w="2177" w:type="dxa"/>
            <w:shd w:val="clear" w:color="auto" w:fill="auto"/>
          </w:tcPr>
          <w:p w14:paraId="2EFF532E" w14:textId="3B9E5347"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1426C555" w14:textId="51FFD1C2"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1F88409A" w14:textId="77777777" w:rsidTr="001A4BEC">
        <w:tc>
          <w:tcPr>
            <w:tcW w:w="2177" w:type="dxa"/>
            <w:shd w:val="clear" w:color="auto" w:fill="auto"/>
          </w:tcPr>
          <w:p w14:paraId="2AC50499" w14:textId="4922E58A" w:rsidR="001A4BEC" w:rsidRDefault="001A4BEC" w:rsidP="001A4BEC">
            <w:pPr>
              <w:pStyle w:val="TABLE-cell"/>
            </w:pPr>
            <w:r>
              <w:t>normallyInService</w:t>
            </w:r>
          </w:p>
        </w:tc>
        <w:tc>
          <w:tcPr>
            <w:tcW w:w="635" w:type="dxa"/>
            <w:shd w:val="clear" w:color="auto" w:fill="auto"/>
          </w:tcPr>
          <w:p w14:paraId="634E282A" w14:textId="5ACCBD64" w:rsidR="001A4BEC" w:rsidRDefault="001A4BEC" w:rsidP="001A4BEC">
            <w:pPr>
              <w:pStyle w:val="TABLE-cell"/>
            </w:pPr>
            <w:r>
              <w:t>0..1</w:t>
            </w:r>
          </w:p>
        </w:tc>
        <w:tc>
          <w:tcPr>
            <w:tcW w:w="2177" w:type="dxa"/>
            <w:shd w:val="clear" w:color="auto" w:fill="auto"/>
          </w:tcPr>
          <w:p w14:paraId="4867B125" w14:textId="49AD20F6"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4D03A2C5" w14:textId="23FCCA9B"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2BAA914E" w14:textId="77777777" w:rsidTr="001A4BEC">
        <w:tc>
          <w:tcPr>
            <w:tcW w:w="2177" w:type="dxa"/>
            <w:shd w:val="clear" w:color="auto" w:fill="auto"/>
          </w:tcPr>
          <w:p w14:paraId="4923100A" w14:textId="7080DC6D" w:rsidR="001A4BEC" w:rsidRDefault="001A4BEC" w:rsidP="001A4BEC">
            <w:pPr>
              <w:pStyle w:val="TABLE-cell"/>
            </w:pPr>
            <w:r>
              <w:t>description</w:t>
            </w:r>
          </w:p>
        </w:tc>
        <w:tc>
          <w:tcPr>
            <w:tcW w:w="635" w:type="dxa"/>
            <w:shd w:val="clear" w:color="auto" w:fill="auto"/>
          </w:tcPr>
          <w:p w14:paraId="612B1D08" w14:textId="1A9523C2" w:rsidR="001A4BEC" w:rsidRDefault="001A4BEC" w:rsidP="001A4BEC">
            <w:pPr>
              <w:pStyle w:val="TABLE-cell"/>
            </w:pPr>
            <w:r>
              <w:t>0..1</w:t>
            </w:r>
          </w:p>
        </w:tc>
        <w:tc>
          <w:tcPr>
            <w:tcW w:w="2177" w:type="dxa"/>
            <w:shd w:val="clear" w:color="auto" w:fill="auto"/>
          </w:tcPr>
          <w:p w14:paraId="4E05AE19" w14:textId="42E3F018"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4AF4C807" w14:textId="6EEEA7E2"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3B04CEF4" w14:textId="77777777" w:rsidTr="001A4BEC">
        <w:tc>
          <w:tcPr>
            <w:tcW w:w="2177" w:type="dxa"/>
            <w:shd w:val="clear" w:color="auto" w:fill="auto"/>
          </w:tcPr>
          <w:p w14:paraId="4995323B" w14:textId="0079DF15" w:rsidR="001A4BEC" w:rsidRDefault="001A4BEC" w:rsidP="001A4BEC">
            <w:pPr>
              <w:pStyle w:val="TABLE-cell"/>
            </w:pPr>
            <w:r>
              <w:t>mRID</w:t>
            </w:r>
          </w:p>
        </w:tc>
        <w:tc>
          <w:tcPr>
            <w:tcW w:w="635" w:type="dxa"/>
            <w:shd w:val="clear" w:color="auto" w:fill="auto"/>
          </w:tcPr>
          <w:p w14:paraId="7BB4D38D" w14:textId="5E6FC77F" w:rsidR="001A4BEC" w:rsidRDefault="001A4BEC" w:rsidP="001A4BEC">
            <w:pPr>
              <w:pStyle w:val="TABLE-cell"/>
            </w:pPr>
            <w:r>
              <w:t>1..1</w:t>
            </w:r>
          </w:p>
        </w:tc>
        <w:tc>
          <w:tcPr>
            <w:tcW w:w="2177" w:type="dxa"/>
            <w:shd w:val="clear" w:color="auto" w:fill="auto"/>
          </w:tcPr>
          <w:p w14:paraId="6324CB6C" w14:textId="0EF81D2A"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59CCA2D" w14:textId="13C2939C"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36D6066D" w14:textId="77777777" w:rsidTr="001A4BEC">
        <w:tc>
          <w:tcPr>
            <w:tcW w:w="2177" w:type="dxa"/>
            <w:shd w:val="clear" w:color="auto" w:fill="auto"/>
          </w:tcPr>
          <w:p w14:paraId="42843FBB" w14:textId="37504495" w:rsidR="001A4BEC" w:rsidRDefault="001A4BEC" w:rsidP="001A4BEC">
            <w:pPr>
              <w:pStyle w:val="TABLE-cell"/>
            </w:pPr>
            <w:r>
              <w:t>name</w:t>
            </w:r>
          </w:p>
        </w:tc>
        <w:tc>
          <w:tcPr>
            <w:tcW w:w="635" w:type="dxa"/>
            <w:shd w:val="clear" w:color="auto" w:fill="auto"/>
          </w:tcPr>
          <w:p w14:paraId="668DC1A6" w14:textId="1D63D801" w:rsidR="001A4BEC" w:rsidRDefault="001A4BEC" w:rsidP="001A4BEC">
            <w:pPr>
              <w:pStyle w:val="TABLE-cell"/>
            </w:pPr>
            <w:r>
              <w:t>1..1</w:t>
            </w:r>
          </w:p>
        </w:tc>
        <w:tc>
          <w:tcPr>
            <w:tcW w:w="2177" w:type="dxa"/>
            <w:shd w:val="clear" w:color="auto" w:fill="auto"/>
          </w:tcPr>
          <w:p w14:paraId="674AD98A" w14:textId="6833ECAC"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3D8873FA" w14:textId="53D11A1E"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5E5A2D2E" w14:textId="637CA011" w:rsidR="001A4BEC" w:rsidRDefault="001A4BEC" w:rsidP="001A4BEC"/>
    <w:p w14:paraId="3F159FA4" w14:textId="4E46B06D" w:rsidR="001A4BEC" w:rsidRDefault="001A4BEC" w:rsidP="001A4BEC">
      <w:r>
        <w:lastRenderedPageBreak/>
        <w:fldChar w:fldCharType="begin"/>
      </w:r>
      <w:r>
        <w:instrText xml:space="preserve"> REF _Ref113687311 \h </w:instrText>
      </w:r>
      <w:r>
        <w:fldChar w:fldCharType="separate"/>
      </w:r>
      <w:r w:rsidR="00F56272">
        <w:t>Table 83</w:t>
      </w:r>
      <w:r>
        <w:fldChar w:fldCharType="end"/>
      </w:r>
      <w:r>
        <w:t xml:space="preserve"> shows all association ends of EquivalentBranch with other classes.</w:t>
      </w:r>
    </w:p>
    <w:p w14:paraId="46FF9BD9" w14:textId="5E82B4F9" w:rsidR="001A4BEC" w:rsidRDefault="001A4BEC" w:rsidP="001A4BEC">
      <w:pPr>
        <w:pStyle w:val="TABLE-title"/>
      </w:pPr>
      <w:bookmarkStart w:id="276" w:name="_Ref113687311"/>
      <w:bookmarkStart w:id="277" w:name="_Toc113692269"/>
      <w:r>
        <w:t xml:space="preserve">Table </w:t>
      </w:r>
      <w:r>
        <w:fldChar w:fldCharType="begin"/>
      </w:r>
      <w:r>
        <w:instrText xml:space="preserve"> SEQ Table \* ARABIC </w:instrText>
      </w:r>
      <w:r>
        <w:fldChar w:fldCharType="separate"/>
      </w:r>
      <w:r w:rsidR="00F56272">
        <w:t>83</w:t>
      </w:r>
      <w:r>
        <w:fldChar w:fldCharType="end"/>
      </w:r>
      <w:bookmarkEnd w:id="276"/>
      <w:r>
        <w:t xml:space="preserve"> – Association ends of LTDSEquipmentProfile::EquivalentBranch with other classes</w:t>
      </w:r>
      <w:bookmarkEnd w:id="2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39507E30" w14:textId="77777777" w:rsidTr="001A4BEC">
        <w:trPr>
          <w:tblHeader/>
        </w:trPr>
        <w:tc>
          <w:tcPr>
            <w:tcW w:w="635" w:type="dxa"/>
            <w:shd w:val="clear" w:color="auto" w:fill="auto"/>
          </w:tcPr>
          <w:p w14:paraId="5AA32696" w14:textId="434DFD6B" w:rsidR="001A4BEC" w:rsidRDefault="001A4BEC" w:rsidP="001A4BEC">
            <w:pPr>
              <w:pStyle w:val="TABLE-col-heading"/>
            </w:pPr>
            <w:r>
              <w:t>mult from</w:t>
            </w:r>
          </w:p>
        </w:tc>
        <w:tc>
          <w:tcPr>
            <w:tcW w:w="2177" w:type="dxa"/>
            <w:shd w:val="clear" w:color="auto" w:fill="auto"/>
          </w:tcPr>
          <w:p w14:paraId="400C397C" w14:textId="21FFD5AE" w:rsidR="001A4BEC" w:rsidRDefault="001A4BEC" w:rsidP="001A4BEC">
            <w:pPr>
              <w:pStyle w:val="TABLE-col-heading"/>
            </w:pPr>
            <w:r>
              <w:t>name</w:t>
            </w:r>
          </w:p>
        </w:tc>
        <w:tc>
          <w:tcPr>
            <w:tcW w:w="635" w:type="dxa"/>
            <w:shd w:val="clear" w:color="auto" w:fill="auto"/>
          </w:tcPr>
          <w:p w14:paraId="30062097" w14:textId="6EB52596" w:rsidR="001A4BEC" w:rsidRDefault="001A4BEC" w:rsidP="001A4BEC">
            <w:pPr>
              <w:pStyle w:val="TABLE-col-heading"/>
            </w:pPr>
            <w:r>
              <w:t>mult to</w:t>
            </w:r>
          </w:p>
        </w:tc>
        <w:tc>
          <w:tcPr>
            <w:tcW w:w="2177" w:type="dxa"/>
            <w:shd w:val="clear" w:color="auto" w:fill="auto"/>
          </w:tcPr>
          <w:p w14:paraId="761D12D3" w14:textId="366FE03B" w:rsidR="001A4BEC" w:rsidRDefault="001A4BEC" w:rsidP="001A4BEC">
            <w:pPr>
              <w:pStyle w:val="TABLE-col-heading"/>
            </w:pPr>
            <w:r>
              <w:t>type</w:t>
            </w:r>
          </w:p>
        </w:tc>
        <w:tc>
          <w:tcPr>
            <w:tcW w:w="3447" w:type="dxa"/>
            <w:shd w:val="clear" w:color="auto" w:fill="auto"/>
          </w:tcPr>
          <w:p w14:paraId="54681DEA" w14:textId="7CFA1145" w:rsidR="001A4BEC" w:rsidRDefault="001A4BEC" w:rsidP="001A4BEC">
            <w:pPr>
              <w:pStyle w:val="TABLE-col-heading"/>
            </w:pPr>
            <w:r>
              <w:t>description</w:t>
            </w:r>
          </w:p>
        </w:tc>
      </w:tr>
      <w:tr w:rsidR="001A4BEC" w14:paraId="17BB3DC1" w14:textId="77777777" w:rsidTr="001A4BEC">
        <w:tc>
          <w:tcPr>
            <w:tcW w:w="635" w:type="dxa"/>
            <w:shd w:val="clear" w:color="auto" w:fill="auto"/>
          </w:tcPr>
          <w:p w14:paraId="6005CBA8" w14:textId="20757C1B" w:rsidR="001A4BEC" w:rsidRDefault="001A4BEC" w:rsidP="001A4BEC">
            <w:pPr>
              <w:pStyle w:val="TABLE-cell"/>
            </w:pPr>
            <w:r>
              <w:t>0..*</w:t>
            </w:r>
          </w:p>
        </w:tc>
        <w:tc>
          <w:tcPr>
            <w:tcW w:w="2177" w:type="dxa"/>
            <w:shd w:val="clear" w:color="auto" w:fill="auto"/>
          </w:tcPr>
          <w:p w14:paraId="5962CC2A" w14:textId="5626CAFC" w:rsidR="001A4BEC" w:rsidRDefault="001A4BEC" w:rsidP="001A4BEC">
            <w:pPr>
              <w:pStyle w:val="TABLE-cell"/>
            </w:pPr>
            <w:r>
              <w:t>EquivalentNetwork</w:t>
            </w:r>
          </w:p>
        </w:tc>
        <w:tc>
          <w:tcPr>
            <w:tcW w:w="635" w:type="dxa"/>
            <w:shd w:val="clear" w:color="auto" w:fill="auto"/>
          </w:tcPr>
          <w:p w14:paraId="3E3F42D2" w14:textId="294601B6" w:rsidR="001A4BEC" w:rsidRDefault="001A4BEC" w:rsidP="001A4BEC">
            <w:pPr>
              <w:pStyle w:val="TABLE-cell"/>
            </w:pPr>
            <w:r>
              <w:t>0..1</w:t>
            </w:r>
          </w:p>
        </w:tc>
        <w:tc>
          <w:tcPr>
            <w:tcW w:w="2177" w:type="dxa"/>
            <w:shd w:val="clear" w:color="auto" w:fill="auto"/>
          </w:tcPr>
          <w:p w14:paraId="1BF34AC8" w14:textId="1FA45E46" w:rsidR="001A4BEC" w:rsidRDefault="00BD7023" w:rsidP="001A4BEC">
            <w:pPr>
              <w:pStyle w:val="TABLE-cell"/>
            </w:pPr>
            <w:hyperlink w:anchor="UML2006" w:history="1">
              <w:r w:rsidR="00F56272" w:rsidRPr="00F56272">
                <w:rPr>
                  <w:rStyle w:val="Hyperlink"/>
                </w:rPr>
                <w:t>EquivalentNetwork</w:t>
              </w:r>
            </w:hyperlink>
          </w:p>
        </w:tc>
        <w:tc>
          <w:tcPr>
            <w:tcW w:w="3447" w:type="dxa"/>
            <w:shd w:val="clear" w:color="auto" w:fill="auto"/>
          </w:tcPr>
          <w:p w14:paraId="5F88A1FD" w14:textId="362B1BC5" w:rsidR="001A4BEC" w:rsidRDefault="001A4BEC" w:rsidP="001A4BEC">
            <w:pPr>
              <w:pStyle w:val="TABLE-cell"/>
            </w:pPr>
            <w:r>
              <w:t xml:space="preserve">inherited from: </w:t>
            </w:r>
            <w:hyperlink w:anchor="UML1949" w:history="1">
              <w:r w:rsidR="00F56272" w:rsidRPr="00F56272">
                <w:rPr>
                  <w:rStyle w:val="Hyperlink"/>
                </w:rPr>
                <w:t>EquivalentEquipment</w:t>
              </w:r>
            </w:hyperlink>
          </w:p>
        </w:tc>
      </w:tr>
      <w:tr w:rsidR="001A4BEC" w14:paraId="0A3D34B1" w14:textId="77777777" w:rsidTr="001A4BEC">
        <w:tc>
          <w:tcPr>
            <w:tcW w:w="635" w:type="dxa"/>
            <w:shd w:val="clear" w:color="auto" w:fill="auto"/>
          </w:tcPr>
          <w:p w14:paraId="053CDC99" w14:textId="5CE746D1" w:rsidR="001A4BEC" w:rsidRDefault="001A4BEC" w:rsidP="001A4BEC">
            <w:pPr>
              <w:pStyle w:val="TABLE-cell"/>
            </w:pPr>
            <w:r>
              <w:t>0..*</w:t>
            </w:r>
          </w:p>
        </w:tc>
        <w:tc>
          <w:tcPr>
            <w:tcW w:w="2177" w:type="dxa"/>
            <w:shd w:val="clear" w:color="auto" w:fill="auto"/>
          </w:tcPr>
          <w:p w14:paraId="0AE79800" w14:textId="2F94B7F6" w:rsidR="001A4BEC" w:rsidRDefault="001A4BEC" w:rsidP="001A4BEC">
            <w:pPr>
              <w:pStyle w:val="TABLE-cell"/>
            </w:pPr>
            <w:r>
              <w:t>BaseVoltage</w:t>
            </w:r>
          </w:p>
        </w:tc>
        <w:tc>
          <w:tcPr>
            <w:tcW w:w="635" w:type="dxa"/>
            <w:shd w:val="clear" w:color="auto" w:fill="auto"/>
          </w:tcPr>
          <w:p w14:paraId="71BEF73D" w14:textId="776231C1" w:rsidR="001A4BEC" w:rsidRDefault="001A4BEC" w:rsidP="001A4BEC">
            <w:pPr>
              <w:pStyle w:val="TABLE-cell"/>
            </w:pPr>
            <w:r>
              <w:t>0..1</w:t>
            </w:r>
          </w:p>
        </w:tc>
        <w:tc>
          <w:tcPr>
            <w:tcW w:w="2177" w:type="dxa"/>
            <w:shd w:val="clear" w:color="auto" w:fill="auto"/>
          </w:tcPr>
          <w:p w14:paraId="461FC4B0" w14:textId="6C010129"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4BC97292" w14:textId="667725D6"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40C7928D" w14:textId="77777777" w:rsidTr="001A4BEC">
        <w:tc>
          <w:tcPr>
            <w:tcW w:w="635" w:type="dxa"/>
            <w:shd w:val="clear" w:color="auto" w:fill="auto"/>
          </w:tcPr>
          <w:p w14:paraId="691B221F" w14:textId="2C36BD6C" w:rsidR="001A4BEC" w:rsidRDefault="001A4BEC" w:rsidP="001A4BEC">
            <w:pPr>
              <w:pStyle w:val="TABLE-cell"/>
            </w:pPr>
            <w:r>
              <w:t>0..*</w:t>
            </w:r>
          </w:p>
        </w:tc>
        <w:tc>
          <w:tcPr>
            <w:tcW w:w="2177" w:type="dxa"/>
            <w:shd w:val="clear" w:color="auto" w:fill="auto"/>
          </w:tcPr>
          <w:p w14:paraId="50F8E577" w14:textId="4B0D92E7" w:rsidR="001A4BEC" w:rsidRDefault="001A4BEC" w:rsidP="001A4BEC">
            <w:pPr>
              <w:pStyle w:val="TABLE-cell"/>
            </w:pPr>
            <w:r>
              <w:t>EquipmentContainer</w:t>
            </w:r>
          </w:p>
        </w:tc>
        <w:tc>
          <w:tcPr>
            <w:tcW w:w="635" w:type="dxa"/>
            <w:shd w:val="clear" w:color="auto" w:fill="auto"/>
          </w:tcPr>
          <w:p w14:paraId="7787D6C6" w14:textId="62C98A5F" w:rsidR="001A4BEC" w:rsidRDefault="001A4BEC" w:rsidP="001A4BEC">
            <w:pPr>
              <w:pStyle w:val="TABLE-cell"/>
            </w:pPr>
            <w:r>
              <w:t>0..1</w:t>
            </w:r>
          </w:p>
        </w:tc>
        <w:tc>
          <w:tcPr>
            <w:tcW w:w="2177" w:type="dxa"/>
            <w:shd w:val="clear" w:color="auto" w:fill="auto"/>
          </w:tcPr>
          <w:p w14:paraId="31477440" w14:textId="227D0926"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1D437AB7" w14:textId="12DE5E6E"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6F8B1F06" w14:textId="48611E1F" w:rsidR="001A4BEC" w:rsidRDefault="001A4BEC" w:rsidP="001A4BEC"/>
    <w:p w14:paraId="50CD5AD6" w14:textId="29C39955" w:rsidR="001A4BEC" w:rsidRDefault="001A4BEC" w:rsidP="001A4BEC">
      <w:pPr>
        <w:pStyle w:val="Heading3"/>
      </w:pPr>
      <w:bookmarkStart w:id="278" w:name="UML1949"/>
      <w:bookmarkStart w:id="279" w:name="_Toc113890783"/>
      <w:r>
        <w:t>(abstract) EquivalentEquipment</w:t>
      </w:r>
      <w:bookmarkEnd w:id="278"/>
      <w:bookmarkEnd w:id="279"/>
    </w:p>
    <w:p w14:paraId="4FDE0D5F" w14:textId="24DA4CF1" w:rsidR="001A4BEC" w:rsidRDefault="001A4BEC" w:rsidP="001A4BEC">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898F412" w14:textId="5B6DB53D" w:rsidR="001A4BEC" w:rsidRDefault="001A4BEC" w:rsidP="001A4BEC">
      <w:r>
        <w:t>The class represents equivalent objects that are the result of a network reduction. The class is the base for equivalent objects of different types.</w:t>
      </w:r>
    </w:p>
    <w:p w14:paraId="1ACECEA9" w14:textId="35A01CA9" w:rsidR="001A4BEC" w:rsidRDefault="001A4BEC" w:rsidP="001A4BEC">
      <w:r>
        <w:fldChar w:fldCharType="begin"/>
      </w:r>
      <w:r>
        <w:instrText xml:space="preserve"> REF _Ref113687316 \h </w:instrText>
      </w:r>
      <w:r>
        <w:fldChar w:fldCharType="separate"/>
      </w:r>
      <w:r w:rsidR="00F56272">
        <w:t>Table 84</w:t>
      </w:r>
      <w:r>
        <w:fldChar w:fldCharType="end"/>
      </w:r>
      <w:r>
        <w:t xml:space="preserve"> shows all attributes of EquivalentEquipment.</w:t>
      </w:r>
    </w:p>
    <w:p w14:paraId="40144A70" w14:textId="120993F1" w:rsidR="001A4BEC" w:rsidRDefault="001A4BEC" w:rsidP="001A4BEC">
      <w:pPr>
        <w:pStyle w:val="TABLE-title"/>
      </w:pPr>
      <w:bookmarkStart w:id="280" w:name="_Ref113687316"/>
      <w:bookmarkStart w:id="281" w:name="_Toc113692270"/>
      <w:r>
        <w:t xml:space="preserve">Table </w:t>
      </w:r>
      <w:r>
        <w:fldChar w:fldCharType="begin"/>
      </w:r>
      <w:r>
        <w:instrText xml:space="preserve"> SEQ Table \* ARABIC </w:instrText>
      </w:r>
      <w:r>
        <w:fldChar w:fldCharType="separate"/>
      </w:r>
      <w:r w:rsidR="00F56272">
        <w:t>84</w:t>
      </w:r>
      <w:r>
        <w:fldChar w:fldCharType="end"/>
      </w:r>
      <w:bookmarkEnd w:id="280"/>
      <w:r>
        <w:t xml:space="preserve"> – Attributes of LTDSEquipmentProfile::EquivalentEquipment</w:t>
      </w:r>
      <w:bookmarkEnd w:id="28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01C404C7" w14:textId="77777777" w:rsidTr="001A4BEC">
        <w:trPr>
          <w:tblHeader/>
        </w:trPr>
        <w:tc>
          <w:tcPr>
            <w:tcW w:w="2177" w:type="dxa"/>
            <w:shd w:val="clear" w:color="auto" w:fill="auto"/>
          </w:tcPr>
          <w:p w14:paraId="7459C901" w14:textId="5FB3C59D" w:rsidR="001A4BEC" w:rsidRDefault="001A4BEC" w:rsidP="001A4BEC">
            <w:pPr>
              <w:pStyle w:val="TABLE-col-heading"/>
            </w:pPr>
            <w:r>
              <w:t>name</w:t>
            </w:r>
          </w:p>
        </w:tc>
        <w:tc>
          <w:tcPr>
            <w:tcW w:w="635" w:type="dxa"/>
            <w:shd w:val="clear" w:color="auto" w:fill="auto"/>
          </w:tcPr>
          <w:p w14:paraId="33812100" w14:textId="0EB10E33" w:rsidR="001A4BEC" w:rsidRDefault="001A4BEC" w:rsidP="001A4BEC">
            <w:pPr>
              <w:pStyle w:val="TABLE-col-heading"/>
            </w:pPr>
            <w:r>
              <w:t>mult</w:t>
            </w:r>
          </w:p>
        </w:tc>
        <w:tc>
          <w:tcPr>
            <w:tcW w:w="2177" w:type="dxa"/>
            <w:shd w:val="clear" w:color="auto" w:fill="auto"/>
          </w:tcPr>
          <w:p w14:paraId="7BDBDDBB" w14:textId="397A7F2A" w:rsidR="001A4BEC" w:rsidRDefault="001A4BEC" w:rsidP="001A4BEC">
            <w:pPr>
              <w:pStyle w:val="TABLE-col-heading"/>
            </w:pPr>
            <w:r>
              <w:t>type</w:t>
            </w:r>
          </w:p>
        </w:tc>
        <w:tc>
          <w:tcPr>
            <w:tcW w:w="4082" w:type="dxa"/>
            <w:shd w:val="clear" w:color="auto" w:fill="auto"/>
          </w:tcPr>
          <w:p w14:paraId="3CD63BE1" w14:textId="2B6D306C" w:rsidR="001A4BEC" w:rsidRDefault="001A4BEC" w:rsidP="001A4BEC">
            <w:pPr>
              <w:pStyle w:val="TABLE-col-heading"/>
            </w:pPr>
            <w:r>
              <w:t>description</w:t>
            </w:r>
          </w:p>
        </w:tc>
      </w:tr>
      <w:tr w:rsidR="001A4BEC" w14:paraId="7DA4CD36" w14:textId="77777777" w:rsidTr="001A4BEC">
        <w:tc>
          <w:tcPr>
            <w:tcW w:w="2177" w:type="dxa"/>
            <w:shd w:val="clear" w:color="auto" w:fill="auto"/>
          </w:tcPr>
          <w:p w14:paraId="57F7F832" w14:textId="16E761A0" w:rsidR="001A4BEC" w:rsidRDefault="001A4BEC" w:rsidP="001A4BEC">
            <w:pPr>
              <w:pStyle w:val="TABLE-cell"/>
            </w:pPr>
            <w:r>
              <w:t>aggregate</w:t>
            </w:r>
          </w:p>
        </w:tc>
        <w:tc>
          <w:tcPr>
            <w:tcW w:w="635" w:type="dxa"/>
            <w:shd w:val="clear" w:color="auto" w:fill="auto"/>
          </w:tcPr>
          <w:p w14:paraId="5EF96EF4" w14:textId="4598E80E" w:rsidR="001A4BEC" w:rsidRDefault="001A4BEC" w:rsidP="001A4BEC">
            <w:pPr>
              <w:pStyle w:val="TABLE-cell"/>
            </w:pPr>
            <w:r>
              <w:t>0..1</w:t>
            </w:r>
          </w:p>
        </w:tc>
        <w:tc>
          <w:tcPr>
            <w:tcW w:w="2177" w:type="dxa"/>
            <w:shd w:val="clear" w:color="auto" w:fill="auto"/>
          </w:tcPr>
          <w:p w14:paraId="222280DA" w14:textId="12FCB63D"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20B5E87D" w14:textId="19F389D5"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5D7BDB46" w14:textId="77777777" w:rsidTr="001A4BEC">
        <w:tc>
          <w:tcPr>
            <w:tcW w:w="2177" w:type="dxa"/>
            <w:shd w:val="clear" w:color="auto" w:fill="auto"/>
          </w:tcPr>
          <w:p w14:paraId="36618D99" w14:textId="4E3D79B7" w:rsidR="001A4BEC" w:rsidRDefault="001A4BEC" w:rsidP="001A4BEC">
            <w:pPr>
              <w:pStyle w:val="TABLE-cell"/>
            </w:pPr>
            <w:r>
              <w:t>normallyInService</w:t>
            </w:r>
          </w:p>
        </w:tc>
        <w:tc>
          <w:tcPr>
            <w:tcW w:w="635" w:type="dxa"/>
            <w:shd w:val="clear" w:color="auto" w:fill="auto"/>
          </w:tcPr>
          <w:p w14:paraId="5781FF85" w14:textId="277331E1" w:rsidR="001A4BEC" w:rsidRDefault="001A4BEC" w:rsidP="001A4BEC">
            <w:pPr>
              <w:pStyle w:val="TABLE-cell"/>
            </w:pPr>
            <w:r>
              <w:t>0..1</w:t>
            </w:r>
          </w:p>
        </w:tc>
        <w:tc>
          <w:tcPr>
            <w:tcW w:w="2177" w:type="dxa"/>
            <w:shd w:val="clear" w:color="auto" w:fill="auto"/>
          </w:tcPr>
          <w:p w14:paraId="31348276" w14:textId="52F030F3"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467DA6FC" w14:textId="0563F08E"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18E6368E" w14:textId="77777777" w:rsidTr="001A4BEC">
        <w:tc>
          <w:tcPr>
            <w:tcW w:w="2177" w:type="dxa"/>
            <w:shd w:val="clear" w:color="auto" w:fill="auto"/>
          </w:tcPr>
          <w:p w14:paraId="73980270" w14:textId="3ECBFAA7" w:rsidR="001A4BEC" w:rsidRDefault="001A4BEC" w:rsidP="001A4BEC">
            <w:pPr>
              <w:pStyle w:val="TABLE-cell"/>
            </w:pPr>
            <w:r>
              <w:t>description</w:t>
            </w:r>
          </w:p>
        </w:tc>
        <w:tc>
          <w:tcPr>
            <w:tcW w:w="635" w:type="dxa"/>
            <w:shd w:val="clear" w:color="auto" w:fill="auto"/>
          </w:tcPr>
          <w:p w14:paraId="29A2861D" w14:textId="325BBA4D" w:rsidR="001A4BEC" w:rsidRDefault="001A4BEC" w:rsidP="001A4BEC">
            <w:pPr>
              <w:pStyle w:val="TABLE-cell"/>
            </w:pPr>
            <w:r>
              <w:t>0..1</w:t>
            </w:r>
          </w:p>
        </w:tc>
        <w:tc>
          <w:tcPr>
            <w:tcW w:w="2177" w:type="dxa"/>
            <w:shd w:val="clear" w:color="auto" w:fill="auto"/>
          </w:tcPr>
          <w:p w14:paraId="5AFFD116" w14:textId="0FBF32C3"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23052EEE" w14:textId="2EFFD5E0"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06AD68F9" w14:textId="77777777" w:rsidTr="001A4BEC">
        <w:tc>
          <w:tcPr>
            <w:tcW w:w="2177" w:type="dxa"/>
            <w:shd w:val="clear" w:color="auto" w:fill="auto"/>
          </w:tcPr>
          <w:p w14:paraId="52C7B41C" w14:textId="0593DD3B" w:rsidR="001A4BEC" w:rsidRDefault="001A4BEC" w:rsidP="001A4BEC">
            <w:pPr>
              <w:pStyle w:val="TABLE-cell"/>
            </w:pPr>
            <w:r>
              <w:t>mRID</w:t>
            </w:r>
          </w:p>
        </w:tc>
        <w:tc>
          <w:tcPr>
            <w:tcW w:w="635" w:type="dxa"/>
            <w:shd w:val="clear" w:color="auto" w:fill="auto"/>
          </w:tcPr>
          <w:p w14:paraId="52557DCC" w14:textId="149AD736" w:rsidR="001A4BEC" w:rsidRDefault="001A4BEC" w:rsidP="001A4BEC">
            <w:pPr>
              <w:pStyle w:val="TABLE-cell"/>
            </w:pPr>
            <w:r>
              <w:t>1..1</w:t>
            </w:r>
          </w:p>
        </w:tc>
        <w:tc>
          <w:tcPr>
            <w:tcW w:w="2177" w:type="dxa"/>
            <w:shd w:val="clear" w:color="auto" w:fill="auto"/>
          </w:tcPr>
          <w:p w14:paraId="34C7DCF7" w14:textId="43CA3B00"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7274D21C" w14:textId="2DAC8902"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1D18E91D" w14:textId="77777777" w:rsidTr="001A4BEC">
        <w:tc>
          <w:tcPr>
            <w:tcW w:w="2177" w:type="dxa"/>
            <w:shd w:val="clear" w:color="auto" w:fill="auto"/>
          </w:tcPr>
          <w:p w14:paraId="45A0C20B" w14:textId="58EA3012" w:rsidR="001A4BEC" w:rsidRDefault="001A4BEC" w:rsidP="001A4BEC">
            <w:pPr>
              <w:pStyle w:val="TABLE-cell"/>
            </w:pPr>
            <w:r>
              <w:t>name</w:t>
            </w:r>
          </w:p>
        </w:tc>
        <w:tc>
          <w:tcPr>
            <w:tcW w:w="635" w:type="dxa"/>
            <w:shd w:val="clear" w:color="auto" w:fill="auto"/>
          </w:tcPr>
          <w:p w14:paraId="4340F291" w14:textId="2B431328" w:rsidR="001A4BEC" w:rsidRDefault="001A4BEC" w:rsidP="001A4BEC">
            <w:pPr>
              <w:pStyle w:val="TABLE-cell"/>
            </w:pPr>
            <w:r>
              <w:t>1..1</w:t>
            </w:r>
          </w:p>
        </w:tc>
        <w:tc>
          <w:tcPr>
            <w:tcW w:w="2177" w:type="dxa"/>
            <w:shd w:val="clear" w:color="auto" w:fill="auto"/>
          </w:tcPr>
          <w:p w14:paraId="2DA684F6" w14:textId="4BB505E8"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68479480" w14:textId="1CB4CCEE"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7FBC70FA" w14:textId="4988E34F" w:rsidR="001A4BEC" w:rsidRDefault="001A4BEC" w:rsidP="001A4BEC"/>
    <w:p w14:paraId="23853A6C" w14:textId="7D181D5D" w:rsidR="001A4BEC" w:rsidRDefault="001A4BEC" w:rsidP="001A4BEC">
      <w:r>
        <w:fldChar w:fldCharType="begin"/>
      </w:r>
      <w:r>
        <w:instrText xml:space="preserve"> REF _Ref113687322 \h </w:instrText>
      </w:r>
      <w:r>
        <w:fldChar w:fldCharType="separate"/>
      </w:r>
      <w:r w:rsidR="00F56272">
        <w:t>Table 85</w:t>
      </w:r>
      <w:r>
        <w:fldChar w:fldCharType="end"/>
      </w:r>
      <w:r>
        <w:t xml:space="preserve"> shows all association ends of EquivalentEquipment with other classes.</w:t>
      </w:r>
    </w:p>
    <w:p w14:paraId="3974D476" w14:textId="740D58FA" w:rsidR="001A4BEC" w:rsidRDefault="001A4BEC" w:rsidP="001A4BEC">
      <w:pPr>
        <w:pStyle w:val="TABLE-title"/>
      </w:pPr>
      <w:bookmarkStart w:id="282" w:name="_Ref113687322"/>
      <w:bookmarkStart w:id="283" w:name="_Toc113692271"/>
      <w:r>
        <w:t xml:space="preserve">Table </w:t>
      </w:r>
      <w:r>
        <w:fldChar w:fldCharType="begin"/>
      </w:r>
      <w:r>
        <w:instrText xml:space="preserve"> SEQ Table \* ARABIC </w:instrText>
      </w:r>
      <w:r>
        <w:fldChar w:fldCharType="separate"/>
      </w:r>
      <w:r w:rsidR="00F56272">
        <w:t>85</w:t>
      </w:r>
      <w:r>
        <w:fldChar w:fldCharType="end"/>
      </w:r>
      <w:bookmarkEnd w:id="282"/>
      <w:r>
        <w:t xml:space="preserve"> – Association ends of LTDSEquipmentProfile::EquivalentEquipment with other classes</w:t>
      </w:r>
      <w:bookmarkEnd w:id="2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43719940" w14:textId="77777777" w:rsidTr="001A4BEC">
        <w:trPr>
          <w:tblHeader/>
        </w:trPr>
        <w:tc>
          <w:tcPr>
            <w:tcW w:w="635" w:type="dxa"/>
            <w:shd w:val="clear" w:color="auto" w:fill="auto"/>
          </w:tcPr>
          <w:p w14:paraId="7667DADC" w14:textId="4881488B" w:rsidR="001A4BEC" w:rsidRDefault="001A4BEC" w:rsidP="001A4BEC">
            <w:pPr>
              <w:pStyle w:val="TABLE-col-heading"/>
            </w:pPr>
            <w:r>
              <w:t>mult from</w:t>
            </w:r>
          </w:p>
        </w:tc>
        <w:tc>
          <w:tcPr>
            <w:tcW w:w="2177" w:type="dxa"/>
            <w:shd w:val="clear" w:color="auto" w:fill="auto"/>
          </w:tcPr>
          <w:p w14:paraId="09441DFD" w14:textId="22C8DB95" w:rsidR="001A4BEC" w:rsidRDefault="001A4BEC" w:rsidP="001A4BEC">
            <w:pPr>
              <w:pStyle w:val="TABLE-col-heading"/>
            </w:pPr>
            <w:r>
              <w:t>name</w:t>
            </w:r>
          </w:p>
        </w:tc>
        <w:tc>
          <w:tcPr>
            <w:tcW w:w="635" w:type="dxa"/>
            <w:shd w:val="clear" w:color="auto" w:fill="auto"/>
          </w:tcPr>
          <w:p w14:paraId="153F3453" w14:textId="0E9CA9DD" w:rsidR="001A4BEC" w:rsidRDefault="001A4BEC" w:rsidP="001A4BEC">
            <w:pPr>
              <w:pStyle w:val="TABLE-col-heading"/>
            </w:pPr>
            <w:r>
              <w:t>mult to</w:t>
            </w:r>
          </w:p>
        </w:tc>
        <w:tc>
          <w:tcPr>
            <w:tcW w:w="2177" w:type="dxa"/>
            <w:shd w:val="clear" w:color="auto" w:fill="auto"/>
          </w:tcPr>
          <w:p w14:paraId="34C71D95" w14:textId="2B2D48BF" w:rsidR="001A4BEC" w:rsidRDefault="001A4BEC" w:rsidP="001A4BEC">
            <w:pPr>
              <w:pStyle w:val="TABLE-col-heading"/>
            </w:pPr>
            <w:r>
              <w:t>type</w:t>
            </w:r>
          </w:p>
        </w:tc>
        <w:tc>
          <w:tcPr>
            <w:tcW w:w="3447" w:type="dxa"/>
            <w:shd w:val="clear" w:color="auto" w:fill="auto"/>
          </w:tcPr>
          <w:p w14:paraId="55C6B744" w14:textId="034C897A" w:rsidR="001A4BEC" w:rsidRDefault="001A4BEC" w:rsidP="001A4BEC">
            <w:pPr>
              <w:pStyle w:val="TABLE-col-heading"/>
            </w:pPr>
            <w:r>
              <w:t>description</w:t>
            </w:r>
          </w:p>
        </w:tc>
      </w:tr>
      <w:tr w:rsidR="001A4BEC" w14:paraId="15F26B72" w14:textId="77777777" w:rsidTr="001A4BEC">
        <w:tc>
          <w:tcPr>
            <w:tcW w:w="635" w:type="dxa"/>
            <w:shd w:val="clear" w:color="auto" w:fill="auto"/>
          </w:tcPr>
          <w:p w14:paraId="7810F527" w14:textId="2A42C8BD" w:rsidR="001A4BEC" w:rsidRDefault="001A4BEC" w:rsidP="001A4BEC">
            <w:pPr>
              <w:pStyle w:val="TABLE-cell"/>
            </w:pPr>
            <w:r>
              <w:t>0..*</w:t>
            </w:r>
          </w:p>
        </w:tc>
        <w:tc>
          <w:tcPr>
            <w:tcW w:w="2177" w:type="dxa"/>
            <w:shd w:val="clear" w:color="auto" w:fill="auto"/>
          </w:tcPr>
          <w:p w14:paraId="3D99CF41" w14:textId="5F1BD613" w:rsidR="001A4BEC" w:rsidRDefault="001A4BEC" w:rsidP="001A4BEC">
            <w:pPr>
              <w:pStyle w:val="TABLE-cell"/>
            </w:pPr>
            <w:r>
              <w:t>EquivalentNetwork</w:t>
            </w:r>
          </w:p>
        </w:tc>
        <w:tc>
          <w:tcPr>
            <w:tcW w:w="635" w:type="dxa"/>
            <w:shd w:val="clear" w:color="auto" w:fill="auto"/>
          </w:tcPr>
          <w:p w14:paraId="50B0D4A4" w14:textId="49F07875" w:rsidR="001A4BEC" w:rsidRDefault="001A4BEC" w:rsidP="001A4BEC">
            <w:pPr>
              <w:pStyle w:val="TABLE-cell"/>
            </w:pPr>
            <w:r>
              <w:t>0..1</w:t>
            </w:r>
          </w:p>
        </w:tc>
        <w:tc>
          <w:tcPr>
            <w:tcW w:w="2177" w:type="dxa"/>
            <w:shd w:val="clear" w:color="auto" w:fill="auto"/>
          </w:tcPr>
          <w:p w14:paraId="2ADA843A" w14:textId="4BC1E999" w:rsidR="001A4BEC" w:rsidRDefault="00BD7023" w:rsidP="001A4BEC">
            <w:pPr>
              <w:pStyle w:val="TABLE-cell"/>
            </w:pPr>
            <w:hyperlink w:anchor="UML2006" w:history="1">
              <w:r w:rsidR="00F56272" w:rsidRPr="00F56272">
                <w:rPr>
                  <w:rStyle w:val="Hyperlink"/>
                </w:rPr>
                <w:t>EquivalentNetwork</w:t>
              </w:r>
            </w:hyperlink>
          </w:p>
        </w:tc>
        <w:tc>
          <w:tcPr>
            <w:tcW w:w="3447" w:type="dxa"/>
            <w:shd w:val="clear" w:color="auto" w:fill="auto"/>
          </w:tcPr>
          <w:p w14:paraId="1C0F6716" w14:textId="18EFF2CB" w:rsidR="001A4BEC" w:rsidRDefault="001A4BEC" w:rsidP="001A4BEC">
            <w:pPr>
              <w:pStyle w:val="TABLE-cell"/>
            </w:pPr>
            <w:r>
              <w:t>The equivalent where the reduced model belongs.</w:t>
            </w:r>
          </w:p>
        </w:tc>
      </w:tr>
      <w:tr w:rsidR="001A4BEC" w14:paraId="65AD19DC" w14:textId="77777777" w:rsidTr="001A4BEC">
        <w:tc>
          <w:tcPr>
            <w:tcW w:w="635" w:type="dxa"/>
            <w:shd w:val="clear" w:color="auto" w:fill="auto"/>
          </w:tcPr>
          <w:p w14:paraId="1010AD96" w14:textId="48422432" w:rsidR="001A4BEC" w:rsidRDefault="001A4BEC" w:rsidP="001A4BEC">
            <w:pPr>
              <w:pStyle w:val="TABLE-cell"/>
            </w:pPr>
            <w:r>
              <w:t>0..*</w:t>
            </w:r>
          </w:p>
        </w:tc>
        <w:tc>
          <w:tcPr>
            <w:tcW w:w="2177" w:type="dxa"/>
            <w:shd w:val="clear" w:color="auto" w:fill="auto"/>
          </w:tcPr>
          <w:p w14:paraId="6AE01DAB" w14:textId="2C7372D3" w:rsidR="001A4BEC" w:rsidRDefault="001A4BEC" w:rsidP="001A4BEC">
            <w:pPr>
              <w:pStyle w:val="TABLE-cell"/>
            </w:pPr>
            <w:r>
              <w:t>BaseVoltage</w:t>
            </w:r>
          </w:p>
        </w:tc>
        <w:tc>
          <w:tcPr>
            <w:tcW w:w="635" w:type="dxa"/>
            <w:shd w:val="clear" w:color="auto" w:fill="auto"/>
          </w:tcPr>
          <w:p w14:paraId="32DF2295" w14:textId="6408C844" w:rsidR="001A4BEC" w:rsidRDefault="001A4BEC" w:rsidP="001A4BEC">
            <w:pPr>
              <w:pStyle w:val="TABLE-cell"/>
            </w:pPr>
            <w:r>
              <w:t>0..1</w:t>
            </w:r>
          </w:p>
        </w:tc>
        <w:tc>
          <w:tcPr>
            <w:tcW w:w="2177" w:type="dxa"/>
            <w:shd w:val="clear" w:color="auto" w:fill="auto"/>
          </w:tcPr>
          <w:p w14:paraId="353E728A" w14:textId="32E404B7"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37BCEBC1" w14:textId="15461F73"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4286CD5D" w14:textId="77777777" w:rsidTr="001A4BEC">
        <w:tc>
          <w:tcPr>
            <w:tcW w:w="635" w:type="dxa"/>
            <w:shd w:val="clear" w:color="auto" w:fill="auto"/>
          </w:tcPr>
          <w:p w14:paraId="3CC60974" w14:textId="4ED07118" w:rsidR="001A4BEC" w:rsidRDefault="001A4BEC" w:rsidP="001A4BEC">
            <w:pPr>
              <w:pStyle w:val="TABLE-cell"/>
            </w:pPr>
            <w:r>
              <w:t>0..*</w:t>
            </w:r>
          </w:p>
        </w:tc>
        <w:tc>
          <w:tcPr>
            <w:tcW w:w="2177" w:type="dxa"/>
            <w:shd w:val="clear" w:color="auto" w:fill="auto"/>
          </w:tcPr>
          <w:p w14:paraId="14657CA3" w14:textId="2D8F766B" w:rsidR="001A4BEC" w:rsidRDefault="001A4BEC" w:rsidP="001A4BEC">
            <w:pPr>
              <w:pStyle w:val="TABLE-cell"/>
            </w:pPr>
            <w:r>
              <w:t>EquipmentContainer</w:t>
            </w:r>
          </w:p>
        </w:tc>
        <w:tc>
          <w:tcPr>
            <w:tcW w:w="635" w:type="dxa"/>
            <w:shd w:val="clear" w:color="auto" w:fill="auto"/>
          </w:tcPr>
          <w:p w14:paraId="146B365C" w14:textId="73BEB265" w:rsidR="001A4BEC" w:rsidRDefault="001A4BEC" w:rsidP="001A4BEC">
            <w:pPr>
              <w:pStyle w:val="TABLE-cell"/>
            </w:pPr>
            <w:r>
              <w:t>0..1</w:t>
            </w:r>
          </w:p>
        </w:tc>
        <w:tc>
          <w:tcPr>
            <w:tcW w:w="2177" w:type="dxa"/>
            <w:shd w:val="clear" w:color="auto" w:fill="auto"/>
          </w:tcPr>
          <w:p w14:paraId="70112349" w14:textId="5714B814"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5C83ACBE" w14:textId="49F3D529"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5C87C464" w14:textId="16C2C435" w:rsidR="001A4BEC" w:rsidRDefault="001A4BEC" w:rsidP="001A4BEC"/>
    <w:p w14:paraId="48EDDF2C" w14:textId="15E880B1" w:rsidR="001A4BEC" w:rsidRDefault="001A4BEC" w:rsidP="001A4BEC">
      <w:pPr>
        <w:pStyle w:val="Heading3"/>
      </w:pPr>
      <w:bookmarkStart w:id="284" w:name="UML1951"/>
      <w:bookmarkStart w:id="285" w:name="_Toc113890784"/>
      <w:r>
        <w:t>EquivalentInjection</w:t>
      </w:r>
      <w:bookmarkEnd w:id="284"/>
      <w:bookmarkEnd w:id="285"/>
    </w:p>
    <w:p w14:paraId="139DD61A" w14:textId="4E3FD4C6" w:rsidR="001A4BEC" w:rsidRDefault="001A4BEC" w:rsidP="001A4BEC">
      <w:r>
        <w:t xml:space="preserve">Inheritance path = </w:t>
      </w:r>
      <w:hyperlink w:anchor="UML1949" w:history="1">
        <w:r w:rsidR="00F56272" w:rsidRPr="00F56272">
          <w:rPr>
            <w:rStyle w:val="Hyperlink"/>
          </w:rPr>
          <w:t>EquivalentEquipment</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318C122" w14:textId="0E0FEC56" w:rsidR="001A4BEC" w:rsidRDefault="001A4BEC" w:rsidP="001A4BEC">
      <w:r>
        <w:t>This class represents equivalent injections (generation or load).  Voltage regulation is allowed only at the point of connection.</w:t>
      </w:r>
    </w:p>
    <w:p w14:paraId="13EA6348" w14:textId="103EF1B2" w:rsidR="001A4BEC" w:rsidRDefault="001A4BEC" w:rsidP="001A4BEC">
      <w:r>
        <w:fldChar w:fldCharType="begin"/>
      </w:r>
      <w:r>
        <w:instrText xml:space="preserve"> REF _Ref113687332 \h </w:instrText>
      </w:r>
      <w:r>
        <w:fldChar w:fldCharType="separate"/>
      </w:r>
      <w:r w:rsidR="00F56272">
        <w:t>Table 86</w:t>
      </w:r>
      <w:r>
        <w:fldChar w:fldCharType="end"/>
      </w:r>
      <w:r>
        <w:t xml:space="preserve"> shows all attributes of EquivalentInjection.</w:t>
      </w:r>
    </w:p>
    <w:p w14:paraId="1810CD0E" w14:textId="23B5B0A8" w:rsidR="001A4BEC" w:rsidRDefault="001A4BEC" w:rsidP="001A4BEC">
      <w:pPr>
        <w:pStyle w:val="TABLE-title"/>
      </w:pPr>
      <w:bookmarkStart w:id="286" w:name="_Ref113687332"/>
      <w:bookmarkStart w:id="287" w:name="_Toc113692272"/>
      <w:r>
        <w:t xml:space="preserve">Table </w:t>
      </w:r>
      <w:r>
        <w:fldChar w:fldCharType="begin"/>
      </w:r>
      <w:r>
        <w:instrText xml:space="preserve"> SEQ Table \* ARABIC </w:instrText>
      </w:r>
      <w:r>
        <w:fldChar w:fldCharType="separate"/>
      </w:r>
      <w:r w:rsidR="00F56272">
        <w:t>86</w:t>
      </w:r>
      <w:r>
        <w:fldChar w:fldCharType="end"/>
      </w:r>
      <w:bookmarkEnd w:id="286"/>
      <w:r>
        <w:t xml:space="preserve"> – Attributes of LTDSEquipmentProfile::EquivalentInjection</w:t>
      </w:r>
      <w:bookmarkEnd w:id="28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2E5CB811" w14:textId="77777777" w:rsidTr="001A4BEC">
        <w:trPr>
          <w:tblHeader/>
        </w:trPr>
        <w:tc>
          <w:tcPr>
            <w:tcW w:w="2177" w:type="dxa"/>
            <w:shd w:val="clear" w:color="auto" w:fill="auto"/>
          </w:tcPr>
          <w:p w14:paraId="464B9309" w14:textId="4A7307BB" w:rsidR="001A4BEC" w:rsidRDefault="001A4BEC" w:rsidP="001A4BEC">
            <w:pPr>
              <w:pStyle w:val="TABLE-col-heading"/>
            </w:pPr>
            <w:r>
              <w:t>name</w:t>
            </w:r>
          </w:p>
        </w:tc>
        <w:tc>
          <w:tcPr>
            <w:tcW w:w="635" w:type="dxa"/>
            <w:shd w:val="clear" w:color="auto" w:fill="auto"/>
          </w:tcPr>
          <w:p w14:paraId="5C5497DC" w14:textId="39FC7DF4" w:rsidR="001A4BEC" w:rsidRDefault="001A4BEC" w:rsidP="001A4BEC">
            <w:pPr>
              <w:pStyle w:val="TABLE-col-heading"/>
            </w:pPr>
            <w:r>
              <w:t>mult</w:t>
            </w:r>
          </w:p>
        </w:tc>
        <w:tc>
          <w:tcPr>
            <w:tcW w:w="2177" w:type="dxa"/>
            <w:shd w:val="clear" w:color="auto" w:fill="auto"/>
          </w:tcPr>
          <w:p w14:paraId="3452B9B9" w14:textId="2678DE7F" w:rsidR="001A4BEC" w:rsidRDefault="001A4BEC" w:rsidP="001A4BEC">
            <w:pPr>
              <w:pStyle w:val="TABLE-col-heading"/>
            </w:pPr>
            <w:r>
              <w:t>type</w:t>
            </w:r>
          </w:p>
        </w:tc>
        <w:tc>
          <w:tcPr>
            <w:tcW w:w="4082" w:type="dxa"/>
            <w:shd w:val="clear" w:color="auto" w:fill="auto"/>
          </w:tcPr>
          <w:p w14:paraId="64ABD023" w14:textId="05FC7459" w:rsidR="001A4BEC" w:rsidRDefault="001A4BEC" w:rsidP="001A4BEC">
            <w:pPr>
              <w:pStyle w:val="TABLE-col-heading"/>
            </w:pPr>
            <w:r>
              <w:t>description</w:t>
            </w:r>
          </w:p>
        </w:tc>
      </w:tr>
      <w:tr w:rsidR="001A4BEC" w14:paraId="7E206218" w14:textId="77777777" w:rsidTr="001A4BEC">
        <w:tc>
          <w:tcPr>
            <w:tcW w:w="2177" w:type="dxa"/>
            <w:shd w:val="clear" w:color="auto" w:fill="auto"/>
          </w:tcPr>
          <w:p w14:paraId="360E267D" w14:textId="41083560" w:rsidR="001A4BEC" w:rsidRDefault="001A4BEC" w:rsidP="001A4BEC">
            <w:pPr>
              <w:pStyle w:val="TABLE-cell"/>
            </w:pPr>
            <w:r>
              <w:t>maxP</w:t>
            </w:r>
          </w:p>
        </w:tc>
        <w:tc>
          <w:tcPr>
            <w:tcW w:w="635" w:type="dxa"/>
            <w:shd w:val="clear" w:color="auto" w:fill="auto"/>
          </w:tcPr>
          <w:p w14:paraId="57E759BB" w14:textId="72F482CE" w:rsidR="001A4BEC" w:rsidRDefault="001A4BEC" w:rsidP="001A4BEC">
            <w:pPr>
              <w:pStyle w:val="TABLE-cell"/>
            </w:pPr>
            <w:r>
              <w:t>0..1</w:t>
            </w:r>
          </w:p>
        </w:tc>
        <w:tc>
          <w:tcPr>
            <w:tcW w:w="2177" w:type="dxa"/>
            <w:shd w:val="clear" w:color="auto" w:fill="auto"/>
          </w:tcPr>
          <w:p w14:paraId="616A5058" w14:textId="17C87F6D"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46993202" w14:textId="41D87D46" w:rsidR="001A4BEC" w:rsidRDefault="001A4BEC" w:rsidP="001A4BEC">
            <w:pPr>
              <w:pStyle w:val="TABLE-cell"/>
            </w:pPr>
            <w:r>
              <w:t>Maximum active power of the injection.</w:t>
            </w:r>
          </w:p>
        </w:tc>
      </w:tr>
      <w:tr w:rsidR="001A4BEC" w14:paraId="1D7DEF18" w14:textId="77777777" w:rsidTr="001A4BEC">
        <w:tc>
          <w:tcPr>
            <w:tcW w:w="2177" w:type="dxa"/>
            <w:shd w:val="clear" w:color="auto" w:fill="auto"/>
          </w:tcPr>
          <w:p w14:paraId="3B603E16" w14:textId="294AB5B5" w:rsidR="001A4BEC" w:rsidRDefault="001A4BEC" w:rsidP="001A4BEC">
            <w:pPr>
              <w:pStyle w:val="TABLE-cell"/>
            </w:pPr>
            <w:r>
              <w:t>maxQ</w:t>
            </w:r>
          </w:p>
        </w:tc>
        <w:tc>
          <w:tcPr>
            <w:tcW w:w="635" w:type="dxa"/>
            <w:shd w:val="clear" w:color="auto" w:fill="auto"/>
          </w:tcPr>
          <w:p w14:paraId="763AA622" w14:textId="32299AF9" w:rsidR="001A4BEC" w:rsidRDefault="001A4BEC" w:rsidP="001A4BEC">
            <w:pPr>
              <w:pStyle w:val="TABLE-cell"/>
            </w:pPr>
            <w:r>
              <w:t>0..1</w:t>
            </w:r>
          </w:p>
        </w:tc>
        <w:tc>
          <w:tcPr>
            <w:tcW w:w="2177" w:type="dxa"/>
            <w:shd w:val="clear" w:color="auto" w:fill="auto"/>
          </w:tcPr>
          <w:p w14:paraId="430465E1" w14:textId="2B196A91" w:rsidR="001A4BEC" w:rsidRDefault="00BD7023" w:rsidP="001A4BEC">
            <w:pPr>
              <w:pStyle w:val="TABLE-cell"/>
            </w:pPr>
            <w:hyperlink w:anchor="UML48" w:history="1">
              <w:r w:rsidR="00F56272" w:rsidRPr="00F56272">
                <w:rPr>
                  <w:rStyle w:val="Hyperlink"/>
                </w:rPr>
                <w:t>ReactivePower</w:t>
              </w:r>
            </w:hyperlink>
          </w:p>
        </w:tc>
        <w:tc>
          <w:tcPr>
            <w:tcW w:w="4082" w:type="dxa"/>
            <w:shd w:val="clear" w:color="auto" w:fill="auto"/>
          </w:tcPr>
          <w:p w14:paraId="1AC54893" w14:textId="6EAFB85B" w:rsidR="001A4BEC" w:rsidRDefault="001A4BEC" w:rsidP="001A4BEC">
            <w:pPr>
              <w:pStyle w:val="TABLE-cell"/>
            </w:pPr>
            <w:r>
              <w:t>Maximum reactive power of the injection.  Used for modelling of infeed for load flow exchange. Not used for short circuit modelling.  If maxQ and minQ are not used ReactiveCapabilityCurve can be used.</w:t>
            </w:r>
          </w:p>
        </w:tc>
      </w:tr>
      <w:tr w:rsidR="001A4BEC" w14:paraId="10014D5B" w14:textId="77777777" w:rsidTr="001A4BEC">
        <w:tc>
          <w:tcPr>
            <w:tcW w:w="2177" w:type="dxa"/>
            <w:shd w:val="clear" w:color="auto" w:fill="auto"/>
          </w:tcPr>
          <w:p w14:paraId="034A2E56" w14:textId="66406B00" w:rsidR="001A4BEC" w:rsidRDefault="001A4BEC" w:rsidP="001A4BEC">
            <w:pPr>
              <w:pStyle w:val="TABLE-cell"/>
            </w:pPr>
            <w:r>
              <w:t>minP</w:t>
            </w:r>
          </w:p>
        </w:tc>
        <w:tc>
          <w:tcPr>
            <w:tcW w:w="635" w:type="dxa"/>
            <w:shd w:val="clear" w:color="auto" w:fill="auto"/>
          </w:tcPr>
          <w:p w14:paraId="4FE038B6" w14:textId="5055D29D" w:rsidR="001A4BEC" w:rsidRDefault="001A4BEC" w:rsidP="001A4BEC">
            <w:pPr>
              <w:pStyle w:val="TABLE-cell"/>
            </w:pPr>
            <w:r>
              <w:t>0..1</w:t>
            </w:r>
          </w:p>
        </w:tc>
        <w:tc>
          <w:tcPr>
            <w:tcW w:w="2177" w:type="dxa"/>
            <w:shd w:val="clear" w:color="auto" w:fill="auto"/>
          </w:tcPr>
          <w:p w14:paraId="67EC830C" w14:textId="3F13553E"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776C4789" w14:textId="7CA0B311" w:rsidR="001A4BEC" w:rsidRDefault="001A4BEC" w:rsidP="001A4BEC">
            <w:pPr>
              <w:pStyle w:val="TABLE-cell"/>
            </w:pPr>
            <w:r>
              <w:t>Minimum active power of the injection.</w:t>
            </w:r>
          </w:p>
        </w:tc>
      </w:tr>
      <w:tr w:rsidR="001A4BEC" w14:paraId="0FCD078B" w14:textId="77777777" w:rsidTr="001A4BEC">
        <w:tc>
          <w:tcPr>
            <w:tcW w:w="2177" w:type="dxa"/>
            <w:shd w:val="clear" w:color="auto" w:fill="auto"/>
          </w:tcPr>
          <w:p w14:paraId="1D0155D5" w14:textId="3C02958D" w:rsidR="001A4BEC" w:rsidRDefault="001A4BEC" w:rsidP="001A4BEC">
            <w:pPr>
              <w:pStyle w:val="TABLE-cell"/>
            </w:pPr>
            <w:r>
              <w:t>minQ</w:t>
            </w:r>
          </w:p>
        </w:tc>
        <w:tc>
          <w:tcPr>
            <w:tcW w:w="635" w:type="dxa"/>
            <w:shd w:val="clear" w:color="auto" w:fill="auto"/>
          </w:tcPr>
          <w:p w14:paraId="57468194" w14:textId="4A301E29" w:rsidR="001A4BEC" w:rsidRDefault="001A4BEC" w:rsidP="001A4BEC">
            <w:pPr>
              <w:pStyle w:val="TABLE-cell"/>
            </w:pPr>
            <w:r>
              <w:t>0..1</w:t>
            </w:r>
          </w:p>
        </w:tc>
        <w:tc>
          <w:tcPr>
            <w:tcW w:w="2177" w:type="dxa"/>
            <w:shd w:val="clear" w:color="auto" w:fill="auto"/>
          </w:tcPr>
          <w:p w14:paraId="46E5E341" w14:textId="7207E33F" w:rsidR="001A4BEC" w:rsidRDefault="00BD7023" w:rsidP="001A4BEC">
            <w:pPr>
              <w:pStyle w:val="TABLE-cell"/>
            </w:pPr>
            <w:hyperlink w:anchor="UML48" w:history="1">
              <w:r w:rsidR="00F56272" w:rsidRPr="00F56272">
                <w:rPr>
                  <w:rStyle w:val="Hyperlink"/>
                </w:rPr>
                <w:t>ReactivePower</w:t>
              </w:r>
            </w:hyperlink>
          </w:p>
        </w:tc>
        <w:tc>
          <w:tcPr>
            <w:tcW w:w="4082" w:type="dxa"/>
            <w:shd w:val="clear" w:color="auto" w:fill="auto"/>
          </w:tcPr>
          <w:p w14:paraId="7C4C224E" w14:textId="69F5FA5F" w:rsidR="001A4BEC" w:rsidRDefault="001A4BEC" w:rsidP="001A4BEC">
            <w:pPr>
              <w:pStyle w:val="TABLE-cell"/>
            </w:pPr>
            <w:r>
              <w:t>Minimum reactive power of the injection.  Used for modelling of infeed for load flow exchange. Not used for short circuit modelling.  If maxQ and minQ are not used ReactiveCapabilityCurve can be used.</w:t>
            </w:r>
          </w:p>
        </w:tc>
      </w:tr>
      <w:tr w:rsidR="001A4BEC" w14:paraId="7C6151BE" w14:textId="77777777" w:rsidTr="001A4BEC">
        <w:tc>
          <w:tcPr>
            <w:tcW w:w="2177" w:type="dxa"/>
            <w:shd w:val="clear" w:color="auto" w:fill="auto"/>
          </w:tcPr>
          <w:p w14:paraId="47A7270D" w14:textId="1C930D98" w:rsidR="001A4BEC" w:rsidRDefault="001A4BEC" w:rsidP="001A4BEC">
            <w:pPr>
              <w:pStyle w:val="TABLE-cell"/>
            </w:pPr>
            <w:r>
              <w:lastRenderedPageBreak/>
              <w:t>regulationCapability</w:t>
            </w:r>
          </w:p>
        </w:tc>
        <w:tc>
          <w:tcPr>
            <w:tcW w:w="635" w:type="dxa"/>
            <w:shd w:val="clear" w:color="auto" w:fill="auto"/>
          </w:tcPr>
          <w:p w14:paraId="72920977" w14:textId="507D3617" w:rsidR="001A4BEC" w:rsidRDefault="001A4BEC" w:rsidP="001A4BEC">
            <w:pPr>
              <w:pStyle w:val="TABLE-cell"/>
            </w:pPr>
            <w:r>
              <w:t>1..1</w:t>
            </w:r>
          </w:p>
        </w:tc>
        <w:tc>
          <w:tcPr>
            <w:tcW w:w="2177" w:type="dxa"/>
            <w:shd w:val="clear" w:color="auto" w:fill="auto"/>
          </w:tcPr>
          <w:p w14:paraId="67822213" w14:textId="28A3F9BA"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066218E2" w14:textId="164254A5" w:rsidR="001A4BEC" w:rsidRDefault="001A4BEC" w:rsidP="001A4BEC">
            <w:pPr>
              <w:pStyle w:val="TABLE-cell"/>
            </w:pPr>
            <w:r>
              <w:t>Specifies whether or not the EquivalentInjection has the capability to regulate the local voltage. If true the EquivalentInjection can regulate. If false the EquivalentInjection cannot regulate. ReactiveCapabilityCurve can only be associated with EquivalentInjection  if the flag is true.</w:t>
            </w:r>
          </w:p>
        </w:tc>
      </w:tr>
      <w:tr w:rsidR="001A4BEC" w14:paraId="62E49006" w14:textId="77777777" w:rsidTr="001A4BEC">
        <w:tc>
          <w:tcPr>
            <w:tcW w:w="2177" w:type="dxa"/>
            <w:shd w:val="clear" w:color="auto" w:fill="auto"/>
          </w:tcPr>
          <w:p w14:paraId="3C89D657" w14:textId="09B5ECB3" w:rsidR="001A4BEC" w:rsidRDefault="001A4BEC" w:rsidP="001A4BEC">
            <w:pPr>
              <w:pStyle w:val="TABLE-cell"/>
            </w:pPr>
            <w:r>
              <w:t>aggregate</w:t>
            </w:r>
          </w:p>
        </w:tc>
        <w:tc>
          <w:tcPr>
            <w:tcW w:w="635" w:type="dxa"/>
            <w:shd w:val="clear" w:color="auto" w:fill="auto"/>
          </w:tcPr>
          <w:p w14:paraId="0EF0AC3D" w14:textId="23464FB1" w:rsidR="001A4BEC" w:rsidRDefault="001A4BEC" w:rsidP="001A4BEC">
            <w:pPr>
              <w:pStyle w:val="TABLE-cell"/>
            </w:pPr>
            <w:r>
              <w:t>0..1</w:t>
            </w:r>
          </w:p>
        </w:tc>
        <w:tc>
          <w:tcPr>
            <w:tcW w:w="2177" w:type="dxa"/>
            <w:shd w:val="clear" w:color="auto" w:fill="auto"/>
          </w:tcPr>
          <w:p w14:paraId="420C5177" w14:textId="71DA7632"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6D9E09A2" w14:textId="33D81C64"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5B0893C9" w14:textId="77777777" w:rsidTr="001A4BEC">
        <w:tc>
          <w:tcPr>
            <w:tcW w:w="2177" w:type="dxa"/>
            <w:shd w:val="clear" w:color="auto" w:fill="auto"/>
          </w:tcPr>
          <w:p w14:paraId="75761FE7" w14:textId="0B4B73CF" w:rsidR="001A4BEC" w:rsidRDefault="001A4BEC" w:rsidP="001A4BEC">
            <w:pPr>
              <w:pStyle w:val="TABLE-cell"/>
            </w:pPr>
            <w:r>
              <w:t>normallyInService</w:t>
            </w:r>
          </w:p>
        </w:tc>
        <w:tc>
          <w:tcPr>
            <w:tcW w:w="635" w:type="dxa"/>
            <w:shd w:val="clear" w:color="auto" w:fill="auto"/>
          </w:tcPr>
          <w:p w14:paraId="4FB2C612" w14:textId="68A691F5" w:rsidR="001A4BEC" w:rsidRDefault="001A4BEC" w:rsidP="001A4BEC">
            <w:pPr>
              <w:pStyle w:val="TABLE-cell"/>
            </w:pPr>
            <w:r>
              <w:t>0..1</w:t>
            </w:r>
          </w:p>
        </w:tc>
        <w:tc>
          <w:tcPr>
            <w:tcW w:w="2177" w:type="dxa"/>
            <w:shd w:val="clear" w:color="auto" w:fill="auto"/>
          </w:tcPr>
          <w:p w14:paraId="186582C6" w14:textId="2E02B70D"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09569E6E" w14:textId="3E79D801"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29A937CB" w14:textId="77777777" w:rsidTr="001A4BEC">
        <w:tc>
          <w:tcPr>
            <w:tcW w:w="2177" w:type="dxa"/>
            <w:shd w:val="clear" w:color="auto" w:fill="auto"/>
          </w:tcPr>
          <w:p w14:paraId="731A7E34" w14:textId="71805374" w:rsidR="001A4BEC" w:rsidRDefault="001A4BEC" w:rsidP="001A4BEC">
            <w:pPr>
              <w:pStyle w:val="TABLE-cell"/>
            </w:pPr>
            <w:r>
              <w:t>description</w:t>
            </w:r>
          </w:p>
        </w:tc>
        <w:tc>
          <w:tcPr>
            <w:tcW w:w="635" w:type="dxa"/>
            <w:shd w:val="clear" w:color="auto" w:fill="auto"/>
          </w:tcPr>
          <w:p w14:paraId="5A687837" w14:textId="630E6BF8" w:rsidR="001A4BEC" w:rsidRDefault="001A4BEC" w:rsidP="001A4BEC">
            <w:pPr>
              <w:pStyle w:val="TABLE-cell"/>
            </w:pPr>
            <w:r>
              <w:t>0..1</w:t>
            </w:r>
          </w:p>
        </w:tc>
        <w:tc>
          <w:tcPr>
            <w:tcW w:w="2177" w:type="dxa"/>
            <w:shd w:val="clear" w:color="auto" w:fill="auto"/>
          </w:tcPr>
          <w:p w14:paraId="74D8C266" w14:textId="6E5F3D15"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3AA6BCE4" w14:textId="66FDB181"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20F47261" w14:textId="77777777" w:rsidTr="001A4BEC">
        <w:tc>
          <w:tcPr>
            <w:tcW w:w="2177" w:type="dxa"/>
            <w:shd w:val="clear" w:color="auto" w:fill="auto"/>
          </w:tcPr>
          <w:p w14:paraId="5BCE2CBA" w14:textId="55B644B9" w:rsidR="001A4BEC" w:rsidRDefault="001A4BEC" w:rsidP="001A4BEC">
            <w:pPr>
              <w:pStyle w:val="TABLE-cell"/>
            </w:pPr>
            <w:r>
              <w:t>mRID</w:t>
            </w:r>
          </w:p>
        </w:tc>
        <w:tc>
          <w:tcPr>
            <w:tcW w:w="635" w:type="dxa"/>
            <w:shd w:val="clear" w:color="auto" w:fill="auto"/>
          </w:tcPr>
          <w:p w14:paraId="0F96CE70" w14:textId="4C775F19" w:rsidR="001A4BEC" w:rsidRDefault="001A4BEC" w:rsidP="001A4BEC">
            <w:pPr>
              <w:pStyle w:val="TABLE-cell"/>
            </w:pPr>
            <w:r>
              <w:t>1..1</w:t>
            </w:r>
          </w:p>
        </w:tc>
        <w:tc>
          <w:tcPr>
            <w:tcW w:w="2177" w:type="dxa"/>
            <w:shd w:val="clear" w:color="auto" w:fill="auto"/>
          </w:tcPr>
          <w:p w14:paraId="277A63A0" w14:textId="190121AB"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D4CA8CD" w14:textId="08021DCD"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769843EE" w14:textId="77777777" w:rsidTr="001A4BEC">
        <w:tc>
          <w:tcPr>
            <w:tcW w:w="2177" w:type="dxa"/>
            <w:shd w:val="clear" w:color="auto" w:fill="auto"/>
          </w:tcPr>
          <w:p w14:paraId="5CD4A5AA" w14:textId="45978FEC" w:rsidR="001A4BEC" w:rsidRDefault="001A4BEC" w:rsidP="001A4BEC">
            <w:pPr>
              <w:pStyle w:val="TABLE-cell"/>
            </w:pPr>
            <w:r>
              <w:t>name</w:t>
            </w:r>
          </w:p>
        </w:tc>
        <w:tc>
          <w:tcPr>
            <w:tcW w:w="635" w:type="dxa"/>
            <w:shd w:val="clear" w:color="auto" w:fill="auto"/>
          </w:tcPr>
          <w:p w14:paraId="64E44DF6" w14:textId="62793104" w:rsidR="001A4BEC" w:rsidRDefault="001A4BEC" w:rsidP="001A4BEC">
            <w:pPr>
              <w:pStyle w:val="TABLE-cell"/>
            </w:pPr>
            <w:r>
              <w:t>1..1</w:t>
            </w:r>
          </w:p>
        </w:tc>
        <w:tc>
          <w:tcPr>
            <w:tcW w:w="2177" w:type="dxa"/>
            <w:shd w:val="clear" w:color="auto" w:fill="auto"/>
          </w:tcPr>
          <w:p w14:paraId="258FC317" w14:textId="3EE3B55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73C1257" w14:textId="0C33BED4"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70E9D601" w14:textId="4B3CD61F" w:rsidR="001A4BEC" w:rsidRDefault="001A4BEC" w:rsidP="001A4BEC"/>
    <w:p w14:paraId="77EF2E69" w14:textId="47E53A84" w:rsidR="001A4BEC" w:rsidRDefault="001A4BEC" w:rsidP="001A4BEC">
      <w:r>
        <w:fldChar w:fldCharType="begin"/>
      </w:r>
      <w:r>
        <w:instrText xml:space="preserve"> REF _Ref113687338 \h </w:instrText>
      </w:r>
      <w:r>
        <w:fldChar w:fldCharType="separate"/>
      </w:r>
      <w:r w:rsidR="00F56272">
        <w:t>Table 87</w:t>
      </w:r>
      <w:r>
        <w:fldChar w:fldCharType="end"/>
      </w:r>
      <w:r>
        <w:t xml:space="preserve"> shows all association ends of EquivalentInjection with other classes.</w:t>
      </w:r>
    </w:p>
    <w:p w14:paraId="1A44B984" w14:textId="6D47F7A4" w:rsidR="001A4BEC" w:rsidRDefault="001A4BEC" w:rsidP="001A4BEC">
      <w:pPr>
        <w:pStyle w:val="TABLE-title"/>
      </w:pPr>
      <w:bookmarkStart w:id="288" w:name="_Ref113687338"/>
      <w:bookmarkStart w:id="289" w:name="_Toc113692273"/>
      <w:r>
        <w:t xml:space="preserve">Table </w:t>
      </w:r>
      <w:r>
        <w:fldChar w:fldCharType="begin"/>
      </w:r>
      <w:r>
        <w:instrText xml:space="preserve"> SEQ Table \* ARABIC </w:instrText>
      </w:r>
      <w:r>
        <w:fldChar w:fldCharType="separate"/>
      </w:r>
      <w:r w:rsidR="00F56272">
        <w:t>87</w:t>
      </w:r>
      <w:r>
        <w:fldChar w:fldCharType="end"/>
      </w:r>
      <w:bookmarkEnd w:id="288"/>
      <w:r>
        <w:t xml:space="preserve"> – Association ends of LTDSEquipmentProfile::EquivalentInjection with other classes</w:t>
      </w:r>
      <w:bookmarkEnd w:id="2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410B1A36" w14:textId="77777777" w:rsidTr="001A4BEC">
        <w:trPr>
          <w:tblHeader/>
        </w:trPr>
        <w:tc>
          <w:tcPr>
            <w:tcW w:w="635" w:type="dxa"/>
            <w:shd w:val="clear" w:color="auto" w:fill="auto"/>
          </w:tcPr>
          <w:p w14:paraId="29AB670A" w14:textId="29F7A90D" w:rsidR="001A4BEC" w:rsidRDefault="001A4BEC" w:rsidP="001A4BEC">
            <w:pPr>
              <w:pStyle w:val="TABLE-col-heading"/>
            </w:pPr>
            <w:r>
              <w:t>mult from</w:t>
            </w:r>
          </w:p>
        </w:tc>
        <w:tc>
          <w:tcPr>
            <w:tcW w:w="2177" w:type="dxa"/>
            <w:shd w:val="clear" w:color="auto" w:fill="auto"/>
          </w:tcPr>
          <w:p w14:paraId="2F9CAEE5" w14:textId="1D1D1CE2" w:rsidR="001A4BEC" w:rsidRDefault="001A4BEC" w:rsidP="001A4BEC">
            <w:pPr>
              <w:pStyle w:val="TABLE-col-heading"/>
            </w:pPr>
            <w:r>
              <w:t>name</w:t>
            </w:r>
          </w:p>
        </w:tc>
        <w:tc>
          <w:tcPr>
            <w:tcW w:w="635" w:type="dxa"/>
            <w:shd w:val="clear" w:color="auto" w:fill="auto"/>
          </w:tcPr>
          <w:p w14:paraId="28EE4CE0" w14:textId="00E9D6AF" w:rsidR="001A4BEC" w:rsidRDefault="001A4BEC" w:rsidP="001A4BEC">
            <w:pPr>
              <w:pStyle w:val="TABLE-col-heading"/>
            </w:pPr>
            <w:r>
              <w:t>mult to</w:t>
            </w:r>
          </w:p>
        </w:tc>
        <w:tc>
          <w:tcPr>
            <w:tcW w:w="2177" w:type="dxa"/>
            <w:shd w:val="clear" w:color="auto" w:fill="auto"/>
          </w:tcPr>
          <w:p w14:paraId="5908045E" w14:textId="25DD9D1D" w:rsidR="001A4BEC" w:rsidRDefault="001A4BEC" w:rsidP="001A4BEC">
            <w:pPr>
              <w:pStyle w:val="TABLE-col-heading"/>
            </w:pPr>
            <w:r>
              <w:t>type</w:t>
            </w:r>
          </w:p>
        </w:tc>
        <w:tc>
          <w:tcPr>
            <w:tcW w:w="3447" w:type="dxa"/>
            <w:shd w:val="clear" w:color="auto" w:fill="auto"/>
          </w:tcPr>
          <w:p w14:paraId="239C5F92" w14:textId="41E13B73" w:rsidR="001A4BEC" w:rsidRDefault="001A4BEC" w:rsidP="001A4BEC">
            <w:pPr>
              <w:pStyle w:val="TABLE-col-heading"/>
            </w:pPr>
            <w:r>
              <w:t>description</w:t>
            </w:r>
          </w:p>
        </w:tc>
      </w:tr>
      <w:tr w:rsidR="001A4BEC" w14:paraId="3F8299B2" w14:textId="77777777" w:rsidTr="001A4BEC">
        <w:tc>
          <w:tcPr>
            <w:tcW w:w="635" w:type="dxa"/>
            <w:shd w:val="clear" w:color="auto" w:fill="auto"/>
          </w:tcPr>
          <w:p w14:paraId="61F96FF8" w14:textId="78B28EEA" w:rsidR="001A4BEC" w:rsidRDefault="001A4BEC" w:rsidP="001A4BEC">
            <w:pPr>
              <w:pStyle w:val="TABLE-cell"/>
            </w:pPr>
            <w:r>
              <w:t>0..*</w:t>
            </w:r>
          </w:p>
        </w:tc>
        <w:tc>
          <w:tcPr>
            <w:tcW w:w="2177" w:type="dxa"/>
            <w:shd w:val="clear" w:color="auto" w:fill="auto"/>
          </w:tcPr>
          <w:p w14:paraId="39495B94" w14:textId="7521B153" w:rsidR="001A4BEC" w:rsidRDefault="001A4BEC" w:rsidP="001A4BEC">
            <w:pPr>
              <w:pStyle w:val="TABLE-cell"/>
            </w:pPr>
            <w:r>
              <w:t>ReactiveCapabilityCurve</w:t>
            </w:r>
          </w:p>
        </w:tc>
        <w:tc>
          <w:tcPr>
            <w:tcW w:w="635" w:type="dxa"/>
            <w:shd w:val="clear" w:color="auto" w:fill="auto"/>
          </w:tcPr>
          <w:p w14:paraId="4E4B187A" w14:textId="289CA2FB" w:rsidR="001A4BEC" w:rsidRDefault="001A4BEC" w:rsidP="001A4BEC">
            <w:pPr>
              <w:pStyle w:val="TABLE-cell"/>
            </w:pPr>
            <w:r>
              <w:t>0..1</w:t>
            </w:r>
          </w:p>
        </w:tc>
        <w:tc>
          <w:tcPr>
            <w:tcW w:w="2177" w:type="dxa"/>
            <w:shd w:val="clear" w:color="auto" w:fill="auto"/>
          </w:tcPr>
          <w:p w14:paraId="31F6E6C0" w14:textId="1AD0A80B" w:rsidR="001A4BEC" w:rsidRDefault="00BD7023" w:rsidP="001A4BEC">
            <w:pPr>
              <w:pStyle w:val="TABLE-cell"/>
            </w:pPr>
            <w:hyperlink w:anchor="UML1885" w:history="1">
              <w:r w:rsidR="00F56272" w:rsidRPr="00F56272">
                <w:rPr>
                  <w:rStyle w:val="Hyperlink"/>
                </w:rPr>
                <w:t>ReactiveCapabilityCurve</w:t>
              </w:r>
            </w:hyperlink>
          </w:p>
        </w:tc>
        <w:tc>
          <w:tcPr>
            <w:tcW w:w="3447" w:type="dxa"/>
            <w:shd w:val="clear" w:color="auto" w:fill="auto"/>
          </w:tcPr>
          <w:p w14:paraId="67FF12D6" w14:textId="5DC7AEAE" w:rsidR="001A4BEC" w:rsidRDefault="001A4BEC" w:rsidP="001A4BEC">
            <w:pPr>
              <w:pStyle w:val="TABLE-cell"/>
            </w:pPr>
            <w:r>
              <w:t>The reactive capability curve used by this equivalent injection.</w:t>
            </w:r>
          </w:p>
        </w:tc>
      </w:tr>
      <w:tr w:rsidR="001A4BEC" w14:paraId="6E945E3E" w14:textId="77777777" w:rsidTr="001A4BEC">
        <w:tc>
          <w:tcPr>
            <w:tcW w:w="635" w:type="dxa"/>
            <w:shd w:val="clear" w:color="auto" w:fill="auto"/>
          </w:tcPr>
          <w:p w14:paraId="104F2878" w14:textId="508528E5" w:rsidR="001A4BEC" w:rsidRDefault="001A4BEC" w:rsidP="001A4BEC">
            <w:pPr>
              <w:pStyle w:val="TABLE-cell"/>
            </w:pPr>
            <w:r>
              <w:t>0..*</w:t>
            </w:r>
          </w:p>
        </w:tc>
        <w:tc>
          <w:tcPr>
            <w:tcW w:w="2177" w:type="dxa"/>
            <w:shd w:val="clear" w:color="auto" w:fill="auto"/>
          </w:tcPr>
          <w:p w14:paraId="47D03F29" w14:textId="1F7EB14F" w:rsidR="001A4BEC" w:rsidRDefault="001A4BEC" w:rsidP="001A4BEC">
            <w:pPr>
              <w:pStyle w:val="TABLE-cell"/>
            </w:pPr>
            <w:r>
              <w:t>EquivalentNetwork</w:t>
            </w:r>
          </w:p>
        </w:tc>
        <w:tc>
          <w:tcPr>
            <w:tcW w:w="635" w:type="dxa"/>
            <w:shd w:val="clear" w:color="auto" w:fill="auto"/>
          </w:tcPr>
          <w:p w14:paraId="1B13F13F" w14:textId="5A64EE8D" w:rsidR="001A4BEC" w:rsidRDefault="001A4BEC" w:rsidP="001A4BEC">
            <w:pPr>
              <w:pStyle w:val="TABLE-cell"/>
            </w:pPr>
            <w:r>
              <w:t>0..1</w:t>
            </w:r>
          </w:p>
        </w:tc>
        <w:tc>
          <w:tcPr>
            <w:tcW w:w="2177" w:type="dxa"/>
            <w:shd w:val="clear" w:color="auto" w:fill="auto"/>
          </w:tcPr>
          <w:p w14:paraId="671AC032" w14:textId="043A49A6" w:rsidR="001A4BEC" w:rsidRDefault="00BD7023" w:rsidP="001A4BEC">
            <w:pPr>
              <w:pStyle w:val="TABLE-cell"/>
            </w:pPr>
            <w:hyperlink w:anchor="UML2006" w:history="1">
              <w:r w:rsidR="00F56272" w:rsidRPr="00F56272">
                <w:rPr>
                  <w:rStyle w:val="Hyperlink"/>
                </w:rPr>
                <w:t>EquivalentNetwork</w:t>
              </w:r>
            </w:hyperlink>
          </w:p>
        </w:tc>
        <w:tc>
          <w:tcPr>
            <w:tcW w:w="3447" w:type="dxa"/>
            <w:shd w:val="clear" w:color="auto" w:fill="auto"/>
          </w:tcPr>
          <w:p w14:paraId="084C34DB" w14:textId="00A42725" w:rsidR="001A4BEC" w:rsidRDefault="001A4BEC" w:rsidP="001A4BEC">
            <w:pPr>
              <w:pStyle w:val="TABLE-cell"/>
            </w:pPr>
            <w:r>
              <w:t xml:space="preserve">inherited from: </w:t>
            </w:r>
            <w:hyperlink w:anchor="UML1949" w:history="1">
              <w:r w:rsidR="00F56272" w:rsidRPr="00F56272">
                <w:rPr>
                  <w:rStyle w:val="Hyperlink"/>
                </w:rPr>
                <w:t>EquivalentEquipment</w:t>
              </w:r>
            </w:hyperlink>
          </w:p>
        </w:tc>
      </w:tr>
      <w:tr w:rsidR="001A4BEC" w14:paraId="1CEB32A0" w14:textId="77777777" w:rsidTr="001A4BEC">
        <w:tc>
          <w:tcPr>
            <w:tcW w:w="635" w:type="dxa"/>
            <w:shd w:val="clear" w:color="auto" w:fill="auto"/>
          </w:tcPr>
          <w:p w14:paraId="4CF06290" w14:textId="5D5956D1" w:rsidR="001A4BEC" w:rsidRDefault="001A4BEC" w:rsidP="001A4BEC">
            <w:pPr>
              <w:pStyle w:val="TABLE-cell"/>
            </w:pPr>
            <w:r>
              <w:t>0..*</w:t>
            </w:r>
          </w:p>
        </w:tc>
        <w:tc>
          <w:tcPr>
            <w:tcW w:w="2177" w:type="dxa"/>
            <w:shd w:val="clear" w:color="auto" w:fill="auto"/>
          </w:tcPr>
          <w:p w14:paraId="3D0219D6" w14:textId="4764706F" w:rsidR="001A4BEC" w:rsidRDefault="001A4BEC" w:rsidP="001A4BEC">
            <w:pPr>
              <w:pStyle w:val="TABLE-cell"/>
            </w:pPr>
            <w:r>
              <w:t>BaseVoltage</w:t>
            </w:r>
          </w:p>
        </w:tc>
        <w:tc>
          <w:tcPr>
            <w:tcW w:w="635" w:type="dxa"/>
            <w:shd w:val="clear" w:color="auto" w:fill="auto"/>
          </w:tcPr>
          <w:p w14:paraId="14A5F352" w14:textId="733A2A5D" w:rsidR="001A4BEC" w:rsidRDefault="001A4BEC" w:rsidP="001A4BEC">
            <w:pPr>
              <w:pStyle w:val="TABLE-cell"/>
            </w:pPr>
            <w:r>
              <w:t>0..1</w:t>
            </w:r>
          </w:p>
        </w:tc>
        <w:tc>
          <w:tcPr>
            <w:tcW w:w="2177" w:type="dxa"/>
            <w:shd w:val="clear" w:color="auto" w:fill="auto"/>
          </w:tcPr>
          <w:p w14:paraId="3D745CB1" w14:textId="3D1DF9DF"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3414CC37" w14:textId="60E94EBD"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2BB3C0C9" w14:textId="77777777" w:rsidTr="001A4BEC">
        <w:tc>
          <w:tcPr>
            <w:tcW w:w="635" w:type="dxa"/>
            <w:shd w:val="clear" w:color="auto" w:fill="auto"/>
          </w:tcPr>
          <w:p w14:paraId="0601D309" w14:textId="184D234C" w:rsidR="001A4BEC" w:rsidRDefault="001A4BEC" w:rsidP="001A4BEC">
            <w:pPr>
              <w:pStyle w:val="TABLE-cell"/>
            </w:pPr>
            <w:r>
              <w:t>0..*</w:t>
            </w:r>
          </w:p>
        </w:tc>
        <w:tc>
          <w:tcPr>
            <w:tcW w:w="2177" w:type="dxa"/>
            <w:shd w:val="clear" w:color="auto" w:fill="auto"/>
          </w:tcPr>
          <w:p w14:paraId="0F09A882" w14:textId="624FE5E9" w:rsidR="001A4BEC" w:rsidRDefault="001A4BEC" w:rsidP="001A4BEC">
            <w:pPr>
              <w:pStyle w:val="TABLE-cell"/>
            </w:pPr>
            <w:r>
              <w:t>EquipmentContainer</w:t>
            </w:r>
          </w:p>
        </w:tc>
        <w:tc>
          <w:tcPr>
            <w:tcW w:w="635" w:type="dxa"/>
            <w:shd w:val="clear" w:color="auto" w:fill="auto"/>
          </w:tcPr>
          <w:p w14:paraId="00924B76" w14:textId="2E340A8A" w:rsidR="001A4BEC" w:rsidRDefault="001A4BEC" w:rsidP="001A4BEC">
            <w:pPr>
              <w:pStyle w:val="TABLE-cell"/>
            </w:pPr>
            <w:r>
              <w:t>0..1</w:t>
            </w:r>
          </w:p>
        </w:tc>
        <w:tc>
          <w:tcPr>
            <w:tcW w:w="2177" w:type="dxa"/>
            <w:shd w:val="clear" w:color="auto" w:fill="auto"/>
          </w:tcPr>
          <w:p w14:paraId="0765A53E" w14:textId="296AADD2"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6180F7EA" w14:textId="66D27474"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239C151C" w14:textId="1E76BB69" w:rsidR="001A4BEC" w:rsidRDefault="001A4BEC" w:rsidP="001A4BEC"/>
    <w:p w14:paraId="4C007553" w14:textId="747B3A24" w:rsidR="001A4BEC" w:rsidRDefault="001A4BEC" w:rsidP="001A4BEC">
      <w:pPr>
        <w:pStyle w:val="Heading3"/>
      </w:pPr>
      <w:bookmarkStart w:id="290" w:name="UML2006"/>
      <w:bookmarkStart w:id="291" w:name="_Toc113890785"/>
      <w:r>
        <w:t>EquivalentNetwork</w:t>
      </w:r>
      <w:bookmarkEnd w:id="290"/>
      <w:bookmarkEnd w:id="291"/>
    </w:p>
    <w:p w14:paraId="36727050" w14:textId="36FFCF7D" w:rsidR="001A4BEC" w:rsidRDefault="001A4BEC" w:rsidP="001A4BEC">
      <w:r>
        <w:t xml:space="preserve">Inheritance path = </w:t>
      </w:r>
      <w:hyperlink w:anchor="UML1997" w:history="1">
        <w:r w:rsidR="00F56272" w:rsidRPr="00F56272">
          <w:rPr>
            <w:rStyle w:val="Hyperlink"/>
          </w:rPr>
          <w:t>ConnectivityNodeContainer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7946050" w14:textId="1B940966" w:rsidR="001A4BEC" w:rsidRDefault="001A4BEC" w:rsidP="001A4BEC">
      <w:r>
        <w:t>A class that groups electrical equivalents, including internal nodes, of a network that has been reduced. The ConnectivityNodes contained in the equivalent are intended to reflect internal nodes of the equivalent. The boundary Connectivity nodes where the equivalent connects outside itself are not contained by the equivalent.</w:t>
      </w:r>
    </w:p>
    <w:p w14:paraId="19395B75" w14:textId="0D23E038" w:rsidR="001A4BEC" w:rsidRDefault="001A4BEC" w:rsidP="001A4BEC">
      <w:r>
        <w:fldChar w:fldCharType="begin"/>
      </w:r>
      <w:r>
        <w:instrText xml:space="preserve"> REF _Ref113687343 \h </w:instrText>
      </w:r>
      <w:r>
        <w:fldChar w:fldCharType="separate"/>
      </w:r>
      <w:r w:rsidR="00F56272">
        <w:t>Table 88</w:t>
      </w:r>
      <w:r>
        <w:fldChar w:fldCharType="end"/>
      </w:r>
      <w:r>
        <w:t xml:space="preserve"> shows all attributes of EquivalentNetwork.</w:t>
      </w:r>
    </w:p>
    <w:p w14:paraId="20752DB3" w14:textId="42BAE456" w:rsidR="001A4BEC" w:rsidRDefault="001A4BEC" w:rsidP="001A4BEC">
      <w:pPr>
        <w:pStyle w:val="TABLE-title"/>
      </w:pPr>
      <w:bookmarkStart w:id="292" w:name="_Ref113687343"/>
      <w:bookmarkStart w:id="293" w:name="_Toc113692274"/>
      <w:r>
        <w:t xml:space="preserve">Table </w:t>
      </w:r>
      <w:r>
        <w:fldChar w:fldCharType="begin"/>
      </w:r>
      <w:r>
        <w:instrText xml:space="preserve"> SEQ Table \* ARABIC </w:instrText>
      </w:r>
      <w:r>
        <w:fldChar w:fldCharType="separate"/>
      </w:r>
      <w:r w:rsidR="00F56272">
        <w:t>88</w:t>
      </w:r>
      <w:r>
        <w:fldChar w:fldCharType="end"/>
      </w:r>
      <w:bookmarkEnd w:id="292"/>
      <w:r>
        <w:t xml:space="preserve"> – Attributes of LTDSEquipmentProfile::EquivalentNetwork</w:t>
      </w:r>
      <w:bookmarkEnd w:id="29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40038068" w14:textId="77777777" w:rsidTr="001A4BEC">
        <w:trPr>
          <w:tblHeader/>
        </w:trPr>
        <w:tc>
          <w:tcPr>
            <w:tcW w:w="2177" w:type="dxa"/>
            <w:shd w:val="clear" w:color="auto" w:fill="auto"/>
          </w:tcPr>
          <w:p w14:paraId="2F10A9EB" w14:textId="0231B67F" w:rsidR="001A4BEC" w:rsidRDefault="001A4BEC" w:rsidP="001A4BEC">
            <w:pPr>
              <w:pStyle w:val="TABLE-col-heading"/>
            </w:pPr>
            <w:r>
              <w:t>name</w:t>
            </w:r>
          </w:p>
        </w:tc>
        <w:tc>
          <w:tcPr>
            <w:tcW w:w="635" w:type="dxa"/>
            <w:shd w:val="clear" w:color="auto" w:fill="auto"/>
          </w:tcPr>
          <w:p w14:paraId="2D53784F" w14:textId="4832D5A4" w:rsidR="001A4BEC" w:rsidRDefault="001A4BEC" w:rsidP="001A4BEC">
            <w:pPr>
              <w:pStyle w:val="TABLE-col-heading"/>
            </w:pPr>
            <w:r>
              <w:t>mult</w:t>
            </w:r>
          </w:p>
        </w:tc>
        <w:tc>
          <w:tcPr>
            <w:tcW w:w="2177" w:type="dxa"/>
            <w:shd w:val="clear" w:color="auto" w:fill="auto"/>
          </w:tcPr>
          <w:p w14:paraId="763B43AA" w14:textId="613AD490" w:rsidR="001A4BEC" w:rsidRDefault="001A4BEC" w:rsidP="001A4BEC">
            <w:pPr>
              <w:pStyle w:val="TABLE-col-heading"/>
            </w:pPr>
            <w:r>
              <w:t>type</w:t>
            </w:r>
          </w:p>
        </w:tc>
        <w:tc>
          <w:tcPr>
            <w:tcW w:w="4082" w:type="dxa"/>
            <w:shd w:val="clear" w:color="auto" w:fill="auto"/>
          </w:tcPr>
          <w:p w14:paraId="5A9FD036" w14:textId="28F97CF1" w:rsidR="001A4BEC" w:rsidRDefault="001A4BEC" w:rsidP="001A4BEC">
            <w:pPr>
              <w:pStyle w:val="TABLE-col-heading"/>
            </w:pPr>
            <w:r>
              <w:t>description</w:t>
            </w:r>
          </w:p>
        </w:tc>
      </w:tr>
      <w:tr w:rsidR="001A4BEC" w14:paraId="709B11A1" w14:textId="77777777" w:rsidTr="001A4BEC">
        <w:tc>
          <w:tcPr>
            <w:tcW w:w="2177" w:type="dxa"/>
            <w:shd w:val="clear" w:color="auto" w:fill="auto"/>
          </w:tcPr>
          <w:p w14:paraId="6161F8FC" w14:textId="063B0139" w:rsidR="001A4BEC" w:rsidRDefault="001A4BEC" w:rsidP="001A4BEC">
            <w:pPr>
              <w:pStyle w:val="TABLE-cell"/>
            </w:pPr>
            <w:r>
              <w:t>description</w:t>
            </w:r>
          </w:p>
        </w:tc>
        <w:tc>
          <w:tcPr>
            <w:tcW w:w="635" w:type="dxa"/>
            <w:shd w:val="clear" w:color="auto" w:fill="auto"/>
          </w:tcPr>
          <w:p w14:paraId="0699C846" w14:textId="20AA88C1" w:rsidR="001A4BEC" w:rsidRDefault="001A4BEC" w:rsidP="001A4BEC">
            <w:pPr>
              <w:pStyle w:val="TABLE-cell"/>
            </w:pPr>
            <w:r>
              <w:t>0..1</w:t>
            </w:r>
          </w:p>
        </w:tc>
        <w:tc>
          <w:tcPr>
            <w:tcW w:w="2177" w:type="dxa"/>
            <w:shd w:val="clear" w:color="auto" w:fill="auto"/>
          </w:tcPr>
          <w:p w14:paraId="54A4C80C" w14:textId="14E8A27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09B4B0D" w14:textId="599EC2A1"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50EAE504" w14:textId="77777777" w:rsidTr="001A4BEC">
        <w:tc>
          <w:tcPr>
            <w:tcW w:w="2177" w:type="dxa"/>
            <w:shd w:val="clear" w:color="auto" w:fill="auto"/>
          </w:tcPr>
          <w:p w14:paraId="08003A83" w14:textId="3326E9A4" w:rsidR="001A4BEC" w:rsidRDefault="001A4BEC" w:rsidP="001A4BEC">
            <w:pPr>
              <w:pStyle w:val="TABLE-cell"/>
            </w:pPr>
            <w:r>
              <w:t>mRID</w:t>
            </w:r>
          </w:p>
        </w:tc>
        <w:tc>
          <w:tcPr>
            <w:tcW w:w="635" w:type="dxa"/>
            <w:shd w:val="clear" w:color="auto" w:fill="auto"/>
          </w:tcPr>
          <w:p w14:paraId="0BD17229" w14:textId="76DDF44B" w:rsidR="001A4BEC" w:rsidRDefault="001A4BEC" w:rsidP="001A4BEC">
            <w:pPr>
              <w:pStyle w:val="TABLE-cell"/>
            </w:pPr>
            <w:r>
              <w:t>1..1</w:t>
            </w:r>
          </w:p>
        </w:tc>
        <w:tc>
          <w:tcPr>
            <w:tcW w:w="2177" w:type="dxa"/>
            <w:shd w:val="clear" w:color="auto" w:fill="auto"/>
          </w:tcPr>
          <w:p w14:paraId="7D1535B4" w14:textId="55AF3F8B"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31BA3E0A" w14:textId="2DB59BCA"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4DB70B1A" w14:textId="77777777" w:rsidTr="001A4BEC">
        <w:tc>
          <w:tcPr>
            <w:tcW w:w="2177" w:type="dxa"/>
            <w:shd w:val="clear" w:color="auto" w:fill="auto"/>
          </w:tcPr>
          <w:p w14:paraId="5E60AD0F" w14:textId="2B423E2E" w:rsidR="001A4BEC" w:rsidRDefault="001A4BEC" w:rsidP="001A4BEC">
            <w:pPr>
              <w:pStyle w:val="TABLE-cell"/>
            </w:pPr>
            <w:r>
              <w:t>name</w:t>
            </w:r>
          </w:p>
        </w:tc>
        <w:tc>
          <w:tcPr>
            <w:tcW w:w="635" w:type="dxa"/>
            <w:shd w:val="clear" w:color="auto" w:fill="auto"/>
          </w:tcPr>
          <w:p w14:paraId="3DDBF3CA" w14:textId="275832B8" w:rsidR="001A4BEC" w:rsidRDefault="001A4BEC" w:rsidP="001A4BEC">
            <w:pPr>
              <w:pStyle w:val="TABLE-cell"/>
            </w:pPr>
            <w:r>
              <w:t>1..1</w:t>
            </w:r>
          </w:p>
        </w:tc>
        <w:tc>
          <w:tcPr>
            <w:tcW w:w="2177" w:type="dxa"/>
            <w:shd w:val="clear" w:color="auto" w:fill="auto"/>
          </w:tcPr>
          <w:p w14:paraId="3A244FF8" w14:textId="4D5BE321"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E1CB0CB" w14:textId="4C41F8DF"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67BA2969" w14:textId="18F0A37B" w:rsidR="001A4BEC" w:rsidRDefault="001A4BEC" w:rsidP="001A4BEC"/>
    <w:p w14:paraId="62BC6BD1" w14:textId="0788040B" w:rsidR="001A4BEC" w:rsidRDefault="001A4BEC" w:rsidP="001A4BEC">
      <w:pPr>
        <w:pStyle w:val="Heading3"/>
      </w:pPr>
      <w:bookmarkStart w:id="294" w:name="UML1952"/>
      <w:bookmarkStart w:id="295" w:name="_Toc113890786"/>
      <w:r>
        <w:t>EquivalentShunt</w:t>
      </w:r>
      <w:bookmarkEnd w:id="294"/>
      <w:bookmarkEnd w:id="295"/>
    </w:p>
    <w:p w14:paraId="080FD2DF" w14:textId="3B65C48F" w:rsidR="001A4BEC" w:rsidRDefault="001A4BEC" w:rsidP="001A4BEC">
      <w:r>
        <w:t xml:space="preserve">Inheritance path = </w:t>
      </w:r>
      <w:hyperlink w:anchor="UML1949" w:history="1">
        <w:r w:rsidR="00F56272" w:rsidRPr="00F56272">
          <w:rPr>
            <w:rStyle w:val="Hyperlink"/>
          </w:rPr>
          <w:t>EquivalentEquipment</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B345590" w14:textId="2CE2F24B" w:rsidR="001A4BEC" w:rsidRDefault="001A4BEC" w:rsidP="001A4BEC">
      <w:r>
        <w:t>The class represents equivalent shunts.</w:t>
      </w:r>
    </w:p>
    <w:p w14:paraId="1975EC7C" w14:textId="4FCD3052" w:rsidR="001A4BEC" w:rsidRDefault="001A4BEC" w:rsidP="001A4BEC">
      <w:r>
        <w:fldChar w:fldCharType="begin"/>
      </w:r>
      <w:r>
        <w:instrText xml:space="preserve"> REF _Ref113687348 \h </w:instrText>
      </w:r>
      <w:r>
        <w:fldChar w:fldCharType="separate"/>
      </w:r>
      <w:r w:rsidR="00F56272">
        <w:t>Table 89</w:t>
      </w:r>
      <w:r>
        <w:fldChar w:fldCharType="end"/>
      </w:r>
      <w:r>
        <w:t xml:space="preserve"> shows all attributes of EquivalentShunt.</w:t>
      </w:r>
    </w:p>
    <w:p w14:paraId="1705C291" w14:textId="0637CB39" w:rsidR="001A4BEC" w:rsidRDefault="001A4BEC" w:rsidP="001A4BEC">
      <w:pPr>
        <w:pStyle w:val="TABLE-title"/>
      </w:pPr>
      <w:bookmarkStart w:id="296" w:name="_Ref113687348"/>
      <w:bookmarkStart w:id="297" w:name="_Toc113692275"/>
      <w:r>
        <w:t xml:space="preserve">Table </w:t>
      </w:r>
      <w:r>
        <w:fldChar w:fldCharType="begin"/>
      </w:r>
      <w:r>
        <w:instrText xml:space="preserve"> SEQ Table \* ARABIC </w:instrText>
      </w:r>
      <w:r>
        <w:fldChar w:fldCharType="separate"/>
      </w:r>
      <w:r w:rsidR="00F56272">
        <w:t>89</w:t>
      </w:r>
      <w:r>
        <w:fldChar w:fldCharType="end"/>
      </w:r>
      <w:bookmarkEnd w:id="296"/>
      <w:r>
        <w:t xml:space="preserve"> – Attributes of LTDSEquipmentProfile::EquivalentShunt</w:t>
      </w:r>
      <w:bookmarkEnd w:id="29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28599A59" w14:textId="77777777" w:rsidTr="001A4BEC">
        <w:trPr>
          <w:tblHeader/>
        </w:trPr>
        <w:tc>
          <w:tcPr>
            <w:tcW w:w="2177" w:type="dxa"/>
            <w:shd w:val="clear" w:color="auto" w:fill="auto"/>
          </w:tcPr>
          <w:p w14:paraId="6479A127" w14:textId="00968CB1" w:rsidR="001A4BEC" w:rsidRDefault="001A4BEC" w:rsidP="001A4BEC">
            <w:pPr>
              <w:pStyle w:val="TABLE-col-heading"/>
            </w:pPr>
            <w:r>
              <w:t>name</w:t>
            </w:r>
          </w:p>
        </w:tc>
        <w:tc>
          <w:tcPr>
            <w:tcW w:w="635" w:type="dxa"/>
            <w:shd w:val="clear" w:color="auto" w:fill="auto"/>
          </w:tcPr>
          <w:p w14:paraId="2928421E" w14:textId="2AA01913" w:rsidR="001A4BEC" w:rsidRDefault="001A4BEC" w:rsidP="001A4BEC">
            <w:pPr>
              <w:pStyle w:val="TABLE-col-heading"/>
            </w:pPr>
            <w:r>
              <w:t>mult</w:t>
            </w:r>
          </w:p>
        </w:tc>
        <w:tc>
          <w:tcPr>
            <w:tcW w:w="2177" w:type="dxa"/>
            <w:shd w:val="clear" w:color="auto" w:fill="auto"/>
          </w:tcPr>
          <w:p w14:paraId="087D306D" w14:textId="5AEEBF46" w:rsidR="001A4BEC" w:rsidRDefault="001A4BEC" w:rsidP="001A4BEC">
            <w:pPr>
              <w:pStyle w:val="TABLE-col-heading"/>
            </w:pPr>
            <w:r>
              <w:t>type</w:t>
            </w:r>
          </w:p>
        </w:tc>
        <w:tc>
          <w:tcPr>
            <w:tcW w:w="4082" w:type="dxa"/>
            <w:shd w:val="clear" w:color="auto" w:fill="auto"/>
          </w:tcPr>
          <w:p w14:paraId="45B76990" w14:textId="142CCFD0" w:rsidR="001A4BEC" w:rsidRDefault="001A4BEC" w:rsidP="001A4BEC">
            <w:pPr>
              <w:pStyle w:val="TABLE-col-heading"/>
            </w:pPr>
            <w:r>
              <w:t>description</w:t>
            </w:r>
          </w:p>
        </w:tc>
      </w:tr>
      <w:tr w:rsidR="001A4BEC" w14:paraId="1234EB35" w14:textId="77777777" w:rsidTr="001A4BEC">
        <w:tc>
          <w:tcPr>
            <w:tcW w:w="2177" w:type="dxa"/>
            <w:shd w:val="clear" w:color="auto" w:fill="auto"/>
          </w:tcPr>
          <w:p w14:paraId="1083046E" w14:textId="162D2599" w:rsidR="001A4BEC" w:rsidRDefault="001A4BEC" w:rsidP="001A4BEC">
            <w:pPr>
              <w:pStyle w:val="TABLE-cell"/>
            </w:pPr>
            <w:r>
              <w:t>b</w:t>
            </w:r>
          </w:p>
        </w:tc>
        <w:tc>
          <w:tcPr>
            <w:tcW w:w="635" w:type="dxa"/>
            <w:shd w:val="clear" w:color="auto" w:fill="auto"/>
          </w:tcPr>
          <w:p w14:paraId="0D4D9701" w14:textId="5D08198D" w:rsidR="001A4BEC" w:rsidRDefault="001A4BEC" w:rsidP="001A4BEC">
            <w:pPr>
              <w:pStyle w:val="TABLE-cell"/>
            </w:pPr>
            <w:r>
              <w:t>1..1</w:t>
            </w:r>
          </w:p>
        </w:tc>
        <w:tc>
          <w:tcPr>
            <w:tcW w:w="2177" w:type="dxa"/>
            <w:shd w:val="clear" w:color="auto" w:fill="auto"/>
          </w:tcPr>
          <w:p w14:paraId="74A6A6D3" w14:textId="21464462" w:rsidR="001A4BEC" w:rsidRDefault="00BD7023" w:rsidP="001A4BEC">
            <w:pPr>
              <w:pStyle w:val="TABLE-cell"/>
            </w:pPr>
            <w:hyperlink w:anchor="UML53" w:history="1">
              <w:r w:rsidR="00F56272" w:rsidRPr="00F56272">
                <w:rPr>
                  <w:rStyle w:val="Hyperlink"/>
                </w:rPr>
                <w:t>Susceptance</w:t>
              </w:r>
            </w:hyperlink>
          </w:p>
        </w:tc>
        <w:tc>
          <w:tcPr>
            <w:tcW w:w="4082" w:type="dxa"/>
            <w:shd w:val="clear" w:color="auto" w:fill="auto"/>
          </w:tcPr>
          <w:p w14:paraId="385AE5F6" w14:textId="2E322AB8" w:rsidR="001A4BEC" w:rsidRDefault="001A4BEC" w:rsidP="001A4BEC">
            <w:pPr>
              <w:pStyle w:val="TABLE-cell"/>
            </w:pPr>
            <w:r>
              <w:t>Positive sequence shunt susceptance.</w:t>
            </w:r>
          </w:p>
        </w:tc>
      </w:tr>
      <w:tr w:rsidR="001A4BEC" w14:paraId="2BDE4E55" w14:textId="77777777" w:rsidTr="001A4BEC">
        <w:tc>
          <w:tcPr>
            <w:tcW w:w="2177" w:type="dxa"/>
            <w:shd w:val="clear" w:color="auto" w:fill="auto"/>
          </w:tcPr>
          <w:p w14:paraId="133005C1" w14:textId="559DA22B" w:rsidR="001A4BEC" w:rsidRDefault="001A4BEC" w:rsidP="001A4BEC">
            <w:pPr>
              <w:pStyle w:val="TABLE-cell"/>
            </w:pPr>
            <w:r>
              <w:t>g</w:t>
            </w:r>
          </w:p>
        </w:tc>
        <w:tc>
          <w:tcPr>
            <w:tcW w:w="635" w:type="dxa"/>
            <w:shd w:val="clear" w:color="auto" w:fill="auto"/>
          </w:tcPr>
          <w:p w14:paraId="34598B1D" w14:textId="1B6336D9" w:rsidR="001A4BEC" w:rsidRDefault="001A4BEC" w:rsidP="001A4BEC">
            <w:pPr>
              <w:pStyle w:val="TABLE-cell"/>
            </w:pPr>
            <w:r>
              <w:t>1..1</w:t>
            </w:r>
          </w:p>
        </w:tc>
        <w:tc>
          <w:tcPr>
            <w:tcW w:w="2177" w:type="dxa"/>
            <w:shd w:val="clear" w:color="auto" w:fill="auto"/>
          </w:tcPr>
          <w:p w14:paraId="6A3AB4BE" w14:textId="23FD2686" w:rsidR="001A4BEC" w:rsidRDefault="00BD7023" w:rsidP="001A4BEC">
            <w:pPr>
              <w:pStyle w:val="TABLE-cell"/>
            </w:pPr>
            <w:hyperlink w:anchor="UML41" w:history="1">
              <w:r w:rsidR="00F56272" w:rsidRPr="00F56272">
                <w:rPr>
                  <w:rStyle w:val="Hyperlink"/>
                </w:rPr>
                <w:t>Conductance</w:t>
              </w:r>
            </w:hyperlink>
          </w:p>
        </w:tc>
        <w:tc>
          <w:tcPr>
            <w:tcW w:w="4082" w:type="dxa"/>
            <w:shd w:val="clear" w:color="auto" w:fill="auto"/>
          </w:tcPr>
          <w:p w14:paraId="6934DBBA" w14:textId="3A2F0B28" w:rsidR="001A4BEC" w:rsidRDefault="001A4BEC" w:rsidP="001A4BEC">
            <w:pPr>
              <w:pStyle w:val="TABLE-cell"/>
            </w:pPr>
            <w:r>
              <w:t>Positive sequence shunt conductance.</w:t>
            </w:r>
          </w:p>
        </w:tc>
      </w:tr>
      <w:tr w:rsidR="001A4BEC" w14:paraId="6F419FC3" w14:textId="77777777" w:rsidTr="001A4BEC">
        <w:tc>
          <w:tcPr>
            <w:tcW w:w="2177" w:type="dxa"/>
            <w:shd w:val="clear" w:color="auto" w:fill="auto"/>
          </w:tcPr>
          <w:p w14:paraId="0A6FCB9A" w14:textId="39CBD5F3" w:rsidR="001A4BEC" w:rsidRDefault="001A4BEC" w:rsidP="001A4BEC">
            <w:pPr>
              <w:pStyle w:val="TABLE-cell"/>
            </w:pPr>
            <w:r>
              <w:t>aggregate</w:t>
            </w:r>
          </w:p>
        </w:tc>
        <w:tc>
          <w:tcPr>
            <w:tcW w:w="635" w:type="dxa"/>
            <w:shd w:val="clear" w:color="auto" w:fill="auto"/>
          </w:tcPr>
          <w:p w14:paraId="7DE299AD" w14:textId="5BDB8BA4" w:rsidR="001A4BEC" w:rsidRDefault="001A4BEC" w:rsidP="001A4BEC">
            <w:pPr>
              <w:pStyle w:val="TABLE-cell"/>
            </w:pPr>
            <w:r>
              <w:t>0..1</w:t>
            </w:r>
          </w:p>
        </w:tc>
        <w:tc>
          <w:tcPr>
            <w:tcW w:w="2177" w:type="dxa"/>
            <w:shd w:val="clear" w:color="auto" w:fill="auto"/>
          </w:tcPr>
          <w:p w14:paraId="792E6DAB" w14:textId="64D56BE8"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053221A6" w14:textId="28F770FD"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49CEC3DB" w14:textId="77777777" w:rsidTr="001A4BEC">
        <w:tc>
          <w:tcPr>
            <w:tcW w:w="2177" w:type="dxa"/>
            <w:shd w:val="clear" w:color="auto" w:fill="auto"/>
          </w:tcPr>
          <w:p w14:paraId="439B0077" w14:textId="58D6603F" w:rsidR="001A4BEC" w:rsidRDefault="001A4BEC" w:rsidP="001A4BEC">
            <w:pPr>
              <w:pStyle w:val="TABLE-cell"/>
            </w:pPr>
            <w:r>
              <w:t>normallyInService</w:t>
            </w:r>
          </w:p>
        </w:tc>
        <w:tc>
          <w:tcPr>
            <w:tcW w:w="635" w:type="dxa"/>
            <w:shd w:val="clear" w:color="auto" w:fill="auto"/>
          </w:tcPr>
          <w:p w14:paraId="2C6D9C30" w14:textId="333724BC" w:rsidR="001A4BEC" w:rsidRDefault="001A4BEC" w:rsidP="001A4BEC">
            <w:pPr>
              <w:pStyle w:val="TABLE-cell"/>
            </w:pPr>
            <w:r>
              <w:t>0..1</w:t>
            </w:r>
          </w:p>
        </w:tc>
        <w:tc>
          <w:tcPr>
            <w:tcW w:w="2177" w:type="dxa"/>
            <w:shd w:val="clear" w:color="auto" w:fill="auto"/>
          </w:tcPr>
          <w:p w14:paraId="040DB7CE" w14:textId="75E55099"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1D510F90" w14:textId="2FA20F2D"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7A8CD9B0" w14:textId="77777777" w:rsidTr="001A4BEC">
        <w:tc>
          <w:tcPr>
            <w:tcW w:w="2177" w:type="dxa"/>
            <w:shd w:val="clear" w:color="auto" w:fill="auto"/>
          </w:tcPr>
          <w:p w14:paraId="1C3C7969" w14:textId="57175103" w:rsidR="001A4BEC" w:rsidRDefault="001A4BEC" w:rsidP="001A4BEC">
            <w:pPr>
              <w:pStyle w:val="TABLE-cell"/>
            </w:pPr>
            <w:r>
              <w:t>description</w:t>
            </w:r>
          </w:p>
        </w:tc>
        <w:tc>
          <w:tcPr>
            <w:tcW w:w="635" w:type="dxa"/>
            <w:shd w:val="clear" w:color="auto" w:fill="auto"/>
          </w:tcPr>
          <w:p w14:paraId="570A643F" w14:textId="348BB908" w:rsidR="001A4BEC" w:rsidRDefault="001A4BEC" w:rsidP="001A4BEC">
            <w:pPr>
              <w:pStyle w:val="TABLE-cell"/>
            </w:pPr>
            <w:r>
              <w:t>0..1</w:t>
            </w:r>
          </w:p>
        </w:tc>
        <w:tc>
          <w:tcPr>
            <w:tcW w:w="2177" w:type="dxa"/>
            <w:shd w:val="clear" w:color="auto" w:fill="auto"/>
          </w:tcPr>
          <w:p w14:paraId="44B49A15" w14:textId="6659EDF7"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F87DF42" w14:textId="0DB25603"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398F1794" w14:textId="77777777" w:rsidTr="001A4BEC">
        <w:tc>
          <w:tcPr>
            <w:tcW w:w="2177" w:type="dxa"/>
            <w:shd w:val="clear" w:color="auto" w:fill="auto"/>
          </w:tcPr>
          <w:p w14:paraId="088838AA" w14:textId="45C00AE4" w:rsidR="001A4BEC" w:rsidRDefault="001A4BEC" w:rsidP="001A4BEC">
            <w:pPr>
              <w:pStyle w:val="TABLE-cell"/>
            </w:pPr>
            <w:r>
              <w:t>mRID</w:t>
            </w:r>
          </w:p>
        </w:tc>
        <w:tc>
          <w:tcPr>
            <w:tcW w:w="635" w:type="dxa"/>
            <w:shd w:val="clear" w:color="auto" w:fill="auto"/>
          </w:tcPr>
          <w:p w14:paraId="6CF291D2" w14:textId="736EA384" w:rsidR="001A4BEC" w:rsidRDefault="001A4BEC" w:rsidP="001A4BEC">
            <w:pPr>
              <w:pStyle w:val="TABLE-cell"/>
            </w:pPr>
            <w:r>
              <w:t>1..1</w:t>
            </w:r>
          </w:p>
        </w:tc>
        <w:tc>
          <w:tcPr>
            <w:tcW w:w="2177" w:type="dxa"/>
            <w:shd w:val="clear" w:color="auto" w:fill="auto"/>
          </w:tcPr>
          <w:p w14:paraId="30D10ABE" w14:textId="2C382F2D"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E95F2C3" w14:textId="3E61684A"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1BF77D81" w14:textId="77777777" w:rsidTr="001A4BEC">
        <w:tc>
          <w:tcPr>
            <w:tcW w:w="2177" w:type="dxa"/>
            <w:shd w:val="clear" w:color="auto" w:fill="auto"/>
          </w:tcPr>
          <w:p w14:paraId="41886274" w14:textId="61F7EC7F" w:rsidR="001A4BEC" w:rsidRDefault="001A4BEC" w:rsidP="001A4BEC">
            <w:pPr>
              <w:pStyle w:val="TABLE-cell"/>
            </w:pPr>
            <w:r>
              <w:t>name</w:t>
            </w:r>
          </w:p>
        </w:tc>
        <w:tc>
          <w:tcPr>
            <w:tcW w:w="635" w:type="dxa"/>
            <w:shd w:val="clear" w:color="auto" w:fill="auto"/>
          </w:tcPr>
          <w:p w14:paraId="2835E63E" w14:textId="7F38B7AC" w:rsidR="001A4BEC" w:rsidRDefault="001A4BEC" w:rsidP="001A4BEC">
            <w:pPr>
              <w:pStyle w:val="TABLE-cell"/>
            </w:pPr>
            <w:r>
              <w:t>1..1</w:t>
            </w:r>
          </w:p>
        </w:tc>
        <w:tc>
          <w:tcPr>
            <w:tcW w:w="2177" w:type="dxa"/>
            <w:shd w:val="clear" w:color="auto" w:fill="auto"/>
          </w:tcPr>
          <w:p w14:paraId="36CE93CB" w14:textId="16BC274E"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2E08A039" w14:textId="289A2383"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687C4944" w14:textId="6AB645B8" w:rsidR="001A4BEC" w:rsidRDefault="001A4BEC" w:rsidP="001A4BEC"/>
    <w:p w14:paraId="6D9DA5FE" w14:textId="6BE08963" w:rsidR="001A4BEC" w:rsidRDefault="001A4BEC" w:rsidP="001A4BEC">
      <w:r>
        <w:fldChar w:fldCharType="begin"/>
      </w:r>
      <w:r>
        <w:instrText xml:space="preserve"> REF _Ref113687350 \h </w:instrText>
      </w:r>
      <w:r>
        <w:fldChar w:fldCharType="separate"/>
      </w:r>
      <w:r w:rsidR="00F56272">
        <w:t>Table 90</w:t>
      </w:r>
      <w:r>
        <w:fldChar w:fldCharType="end"/>
      </w:r>
      <w:r>
        <w:t xml:space="preserve"> shows all association ends of EquivalentShunt with other classes.</w:t>
      </w:r>
    </w:p>
    <w:p w14:paraId="233F1EDE" w14:textId="5C05C14D" w:rsidR="001A4BEC" w:rsidRDefault="001A4BEC" w:rsidP="001A4BEC">
      <w:pPr>
        <w:pStyle w:val="TABLE-title"/>
      </w:pPr>
      <w:bookmarkStart w:id="298" w:name="_Ref113687350"/>
      <w:bookmarkStart w:id="299" w:name="_Toc113692276"/>
      <w:r>
        <w:lastRenderedPageBreak/>
        <w:t xml:space="preserve">Table </w:t>
      </w:r>
      <w:r>
        <w:fldChar w:fldCharType="begin"/>
      </w:r>
      <w:r>
        <w:instrText xml:space="preserve"> SEQ Table \* ARABIC </w:instrText>
      </w:r>
      <w:r>
        <w:fldChar w:fldCharType="separate"/>
      </w:r>
      <w:r w:rsidR="00F56272">
        <w:t>90</w:t>
      </w:r>
      <w:r>
        <w:fldChar w:fldCharType="end"/>
      </w:r>
      <w:bookmarkEnd w:id="298"/>
      <w:r>
        <w:t xml:space="preserve"> – Association ends of LTDSEquipmentProfile::EquivalentShunt with other classes</w:t>
      </w:r>
      <w:bookmarkEnd w:id="2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694EB51D" w14:textId="77777777" w:rsidTr="001A4BEC">
        <w:trPr>
          <w:tblHeader/>
        </w:trPr>
        <w:tc>
          <w:tcPr>
            <w:tcW w:w="635" w:type="dxa"/>
            <w:shd w:val="clear" w:color="auto" w:fill="auto"/>
          </w:tcPr>
          <w:p w14:paraId="36C7CB32" w14:textId="1116A150" w:rsidR="001A4BEC" w:rsidRDefault="001A4BEC" w:rsidP="001A4BEC">
            <w:pPr>
              <w:pStyle w:val="TABLE-col-heading"/>
            </w:pPr>
            <w:r>
              <w:t>mult from</w:t>
            </w:r>
          </w:p>
        </w:tc>
        <w:tc>
          <w:tcPr>
            <w:tcW w:w="2177" w:type="dxa"/>
            <w:shd w:val="clear" w:color="auto" w:fill="auto"/>
          </w:tcPr>
          <w:p w14:paraId="29CAFE5A" w14:textId="2C3733C3" w:rsidR="001A4BEC" w:rsidRDefault="001A4BEC" w:rsidP="001A4BEC">
            <w:pPr>
              <w:pStyle w:val="TABLE-col-heading"/>
            </w:pPr>
            <w:r>
              <w:t>name</w:t>
            </w:r>
          </w:p>
        </w:tc>
        <w:tc>
          <w:tcPr>
            <w:tcW w:w="635" w:type="dxa"/>
            <w:shd w:val="clear" w:color="auto" w:fill="auto"/>
          </w:tcPr>
          <w:p w14:paraId="6B8C9D95" w14:textId="5CC97992" w:rsidR="001A4BEC" w:rsidRDefault="001A4BEC" w:rsidP="001A4BEC">
            <w:pPr>
              <w:pStyle w:val="TABLE-col-heading"/>
            </w:pPr>
            <w:r>
              <w:t>mult to</w:t>
            </w:r>
          </w:p>
        </w:tc>
        <w:tc>
          <w:tcPr>
            <w:tcW w:w="2177" w:type="dxa"/>
            <w:shd w:val="clear" w:color="auto" w:fill="auto"/>
          </w:tcPr>
          <w:p w14:paraId="0C8643A2" w14:textId="3849C14D" w:rsidR="001A4BEC" w:rsidRDefault="001A4BEC" w:rsidP="001A4BEC">
            <w:pPr>
              <w:pStyle w:val="TABLE-col-heading"/>
            </w:pPr>
            <w:r>
              <w:t>type</w:t>
            </w:r>
          </w:p>
        </w:tc>
        <w:tc>
          <w:tcPr>
            <w:tcW w:w="3447" w:type="dxa"/>
            <w:shd w:val="clear" w:color="auto" w:fill="auto"/>
          </w:tcPr>
          <w:p w14:paraId="15DD63EA" w14:textId="00896E4F" w:rsidR="001A4BEC" w:rsidRDefault="001A4BEC" w:rsidP="001A4BEC">
            <w:pPr>
              <w:pStyle w:val="TABLE-col-heading"/>
            </w:pPr>
            <w:r>
              <w:t>description</w:t>
            </w:r>
          </w:p>
        </w:tc>
      </w:tr>
      <w:tr w:rsidR="001A4BEC" w14:paraId="46604A3A" w14:textId="77777777" w:rsidTr="001A4BEC">
        <w:tc>
          <w:tcPr>
            <w:tcW w:w="635" w:type="dxa"/>
            <w:shd w:val="clear" w:color="auto" w:fill="auto"/>
          </w:tcPr>
          <w:p w14:paraId="0B8700B7" w14:textId="33597D2E" w:rsidR="001A4BEC" w:rsidRDefault="001A4BEC" w:rsidP="001A4BEC">
            <w:pPr>
              <w:pStyle w:val="TABLE-cell"/>
            </w:pPr>
            <w:r>
              <w:t>0..*</w:t>
            </w:r>
          </w:p>
        </w:tc>
        <w:tc>
          <w:tcPr>
            <w:tcW w:w="2177" w:type="dxa"/>
            <w:shd w:val="clear" w:color="auto" w:fill="auto"/>
          </w:tcPr>
          <w:p w14:paraId="55332487" w14:textId="0B241532" w:rsidR="001A4BEC" w:rsidRDefault="001A4BEC" w:rsidP="001A4BEC">
            <w:pPr>
              <w:pStyle w:val="TABLE-cell"/>
            </w:pPr>
            <w:r>
              <w:t>EquivalentNetwork</w:t>
            </w:r>
          </w:p>
        </w:tc>
        <w:tc>
          <w:tcPr>
            <w:tcW w:w="635" w:type="dxa"/>
            <w:shd w:val="clear" w:color="auto" w:fill="auto"/>
          </w:tcPr>
          <w:p w14:paraId="260D23CA" w14:textId="024DE916" w:rsidR="001A4BEC" w:rsidRDefault="001A4BEC" w:rsidP="001A4BEC">
            <w:pPr>
              <w:pStyle w:val="TABLE-cell"/>
            </w:pPr>
            <w:r>
              <w:t>0..1</w:t>
            </w:r>
          </w:p>
        </w:tc>
        <w:tc>
          <w:tcPr>
            <w:tcW w:w="2177" w:type="dxa"/>
            <w:shd w:val="clear" w:color="auto" w:fill="auto"/>
          </w:tcPr>
          <w:p w14:paraId="6122C091" w14:textId="329D64C6" w:rsidR="001A4BEC" w:rsidRDefault="00BD7023" w:rsidP="001A4BEC">
            <w:pPr>
              <w:pStyle w:val="TABLE-cell"/>
            </w:pPr>
            <w:hyperlink w:anchor="UML2006" w:history="1">
              <w:r w:rsidR="00F56272" w:rsidRPr="00F56272">
                <w:rPr>
                  <w:rStyle w:val="Hyperlink"/>
                </w:rPr>
                <w:t>EquivalentNetwork</w:t>
              </w:r>
            </w:hyperlink>
          </w:p>
        </w:tc>
        <w:tc>
          <w:tcPr>
            <w:tcW w:w="3447" w:type="dxa"/>
            <w:shd w:val="clear" w:color="auto" w:fill="auto"/>
          </w:tcPr>
          <w:p w14:paraId="0D425FC2" w14:textId="38830154" w:rsidR="001A4BEC" w:rsidRDefault="001A4BEC" w:rsidP="001A4BEC">
            <w:pPr>
              <w:pStyle w:val="TABLE-cell"/>
            </w:pPr>
            <w:r>
              <w:t xml:space="preserve">inherited from: </w:t>
            </w:r>
            <w:hyperlink w:anchor="UML1949" w:history="1">
              <w:r w:rsidR="00F56272" w:rsidRPr="00F56272">
                <w:rPr>
                  <w:rStyle w:val="Hyperlink"/>
                </w:rPr>
                <w:t>EquivalentEquipment</w:t>
              </w:r>
            </w:hyperlink>
          </w:p>
        </w:tc>
      </w:tr>
      <w:tr w:rsidR="001A4BEC" w14:paraId="503DCB1B" w14:textId="77777777" w:rsidTr="001A4BEC">
        <w:tc>
          <w:tcPr>
            <w:tcW w:w="635" w:type="dxa"/>
            <w:shd w:val="clear" w:color="auto" w:fill="auto"/>
          </w:tcPr>
          <w:p w14:paraId="770C681C" w14:textId="17366488" w:rsidR="001A4BEC" w:rsidRDefault="001A4BEC" w:rsidP="001A4BEC">
            <w:pPr>
              <w:pStyle w:val="TABLE-cell"/>
            </w:pPr>
            <w:r>
              <w:t>0..*</w:t>
            </w:r>
          </w:p>
        </w:tc>
        <w:tc>
          <w:tcPr>
            <w:tcW w:w="2177" w:type="dxa"/>
            <w:shd w:val="clear" w:color="auto" w:fill="auto"/>
          </w:tcPr>
          <w:p w14:paraId="32030098" w14:textId="1CBB8402" w:rsidR="001A4BEC" w:rsidRDefault="001A4BEC" w:rsidP="001A4BEC">
            <w:pPr>
              <w:pStyle w:val="TABLE-cell"/>
            </w:pPr>
            <w:r>
              <w:t>BaseVoltage</w:t>
            </w:r>
          </w:p>
        </w:tc>
        <w:tc>
          <w:tcPr>
            <w:tcW w:w="635" w:type="dxa"/>
            <w:shd w:val="clear" w:color="auto" w:fill="auto"/>
          </w:tcPr>
          <w:p w14:paraId="383A9BF7" w14:textId="60C408F5" w:rsidR="001A4BEC" w:rsidRDefault="001A4BEC" w:rsidP="001A4BEC">
            <w:pPr>
              <w:pStyle w:val="TABLE-cell"/>
            </w:pPr>
            <w:r>
              <w:t>0..1</w:t>
            </w:r>
          </w:p>
        </w:tc>
        <w:tc>
          <w:tcPr>
            <w:tcW w:w="2177" w:type="dxa"/>
            <w:shd w:val="clear" w:color="auto" w:fill="auto"/>
          </w:tcPr>
          <w:p w14:paraId="3B7E16EA" w14:textId="4F5C5701"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6F41F415" w14:textId="0435073E"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007B3115" w14:textId="77777777" w:rsidTr="001A4BEC">
        <w:tc>
          <w:tcPr>
            <w:tcW w:w="635" w:type="dxa"/>
            <w:shd w:val="clear" w:color="auto" w:fill="auto"/>
          </w:tcPr>
          <w:p w14:paraId="6DA59FDA" w14:textId="193868C9" w:rsidR="001A4BEC" w:rsidRDefault="001A4BEC" w:rsidP="001A4BEC">
            <w:pPr>
              <w:pStyle w:val="TABLE-cell"/>
            </w:pPr>
            <w:r>
              <w:t>0..*</w:t>
            </w:r>
          </w:p>
        </w:tc>
        <w:tc>
          <w:tcPr>
            <w:tcW w:w="2177" w:type="dxa"/>
            <w:shd w:val="clear" w:color="auto" w:fill="auto"/>
          </w:tcPr>
          <w:p w14:paraId="05F24E42" w14:textId="2418A25D" w:rsidR="001A4BEC" w:rsidRDefault="001A4BEC" w:rsidP="001A4BEC">
            <w:pPr>
              <w:pStyle w:val="TABLE-cell"/>
            </w:pPr>
            <w:r>
              <w:t>EquipmentContainer</w:t>
            </w:r>
          </w:p>
        </w:tc>
        <w:tc>
          <w:tcPr>
            <w:tcW w:w="635" w:type="dxa"/>
            <w:shd w:val="clear" w:color="auto" w:fill="auto"/>
          </w:tcPr>
          <w:p w14:paraId="3BB0E85C" w14:textId="60199E3A" w:rsidR="001A4BEC" w:rsidRDefault="001A4BEC" w:rsidP="001A4BEC">
            <w:pPr>
              <w:pStyle w:val="TABLE-cell"/>
            </w:pPr>
            <w:r>
              <w:t>0..1</w:t>
            </w:r>
          </w:p>
        </w:tc>
        <w:tc>
          <w:tcPr>
            <w:tcW w:w="2177" w:type="dxa"/>
            <w:shd w:val="clear" w:color="auto" w:fill="auto"/>
          </w:tcPr>
          <w:p w14:paraId="0CCED59C" w14:textId="6FC1396A"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75E58062" w14:textId="41A8DFC8"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3E0EF51B" w14:textId="68006942" w:rsidR="001A4BEC" w:rsidRDefault="001A4BEC" w:rsidP="001A4BEC"/>
    <w:p w14:paraId="72D2E7D5" w14:textId="70BDCF23" w:rsidR="001A4BEC" w:rsidRDefault="001A4BEC" w:rsidP="001A4BEC">
      <w:pPr>
        <w:pStyle w:val="Heading3"/>
      </w:pPr>
      <w:bookmarkStart w:id="300" w:name="UML1941"/>
      <w:bookmarkStart w:id="301" w:name="_Toc113890787"/>
      <w:r>
        <w:t>ExternalNetworkInjection</w:t>
      </w:r>
      <w:bookmarkEnd w:id="300"/>
      <w:bookmarkEnd w:id="301"/>
    </w:p>
    <w:p w14:paraId="3CC059F1" w14:textId="01302A40" w:rsidR="001A4BEC" w:rsidRDefault="001A4BEC" w:rsidP="001A4BEC">
      <w:r>
        <w:t xml:space="preserve">Inheritance path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6823633" w14:textId="0EB534E0" w:rsidR="001A4BEC" w:rsidRDefault="001A4BEC" w:rsidP="001A4BEC">
      <w:r>
        <w:t>This class represents the external network and it is used for IEC 60909 calculations.</w:t>
      </w:r>
    </w:p>
    <w:p w14:paraId="58BA29AC" w14:textId="693C8BEC" w:rsidR="001A4BEC" w:rsidRDefault="001A4BEC" w:rsidP="001A4BEC">
      <w:r>
        <w:fldChar w:fldCharType="begin"/>
      </w:r>
      <w:r>
        <w:instrText xml:space="preserve"> REF _Ref113687359 \h </w:instrText>
      </w:r>
      <w:r>
        <w:fldChar w:fldCharType="separate"/>
      </w:r>
      <w:r w:rsidR="00F56272">
        <w:t>Table 91</w:t>
      </w:r>
      <w:r>
        <w:fldChar w:fldCharType="end"/>
      </w:r>
      <w:r>
        <w:t xml:space="preserve"> shows all attributes of ExternalNetworkInjection.</w:t>
      </w:r>
    </w:p>
    <w:p w14:paraId="535F8E7F" w14:textId="3A594B7B" w:rsidR="001A4BEC" w:rsidRDefault="001A4BEC" w:rsidP="001A4BEC">
      <w:pPr>
        <w:pStyle w:val="TABLE-title"/>
      </w:pPr>
      <w:bookmarkStart w:id="302" w:name="_Ref113687359"/>
      <w:bookmarkStart w:id="303" w:name="_Toc113692277"/>
      <w:r>
        <w:t xml:space="preserve">Table </w:t>
      </w:r>
      <w:r>
        <w:fldChar w:fldCharType="begin"/>
      </w:r>
      <w:r>
        <w:instrText xml:space="preserve"> SEQ Table \* ARABIC </w:instrText>
      </w:r>
      <w:r>
        <w:fldChar w:fldCharType="separate"/>
      </w:r>
      <w:r w:rsidR="00F56272">
        <w:t>91</w:t>
      </w:r>
      <w:r>
        <w:fldChar w:fldCharType="end"/>
      </w:r>
      <w:bookmarkEnd w:id="302"/>
      <w:r>
        <w:t xml:space="preserve"> – Attributes of LTDSEquipmentProfile::ExternalNetworkInjection</w:t>
      </w:r>
      <w:bookmarkEnd w:id="30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17F9C3C9" w14:textId="77777777" w:rsidTr="001A4BEC">
        <w:trPr>
          <w:tblHeader/>
        </w:trPr>
        <w:tc>
          <w:tcPr>
            <w:tcW w:w="2177" w:type="dxa"/>
            <w:shd w:val="clear" w:color="auto" w:fill="auto"/>
          </w:tcPr>
          <w:p w14:paraId="735E454D" w14:textId="3FEC205C" w:rsidR="001A4BEC" w:rsidRDefault="001A4BEC" w:rsidP="001A4BEC">
            <w:pPr>
              <w:pStyle w:val="TABLE-col-heading"/>
            </w:pPr>
            <w:r>
              <w:t>name</w:t>
            </w:r>
          </w:p>
        </w:tc>
        <w:tc>
          <w:tcPr>
            <w:tcW w:w="635" w:type="dxa"/>
            <w:shd w:val="clear" w:color="auto" w:fill="auto"/>
          </w:tcPr>
          <w:p w14:paraId="0295805B" w14:textId="60A250E5" w:rsidR="001A4BEC" w:rsidRDefault="001A4BEC" w:rsidP="001A4BEC">
            <w:pPr>
              <w:pStyle w:val="TABLE-col-heading"/>
            </w:pPr>
            <w:r>
              <w:t>mult</w:t>
            </w:r>
          </w:p>
        </w:tc>
        <w:tc>
          <w:tcPr>
            <w:tcW w:w="2177" w:type="dxa"/>
            <w:shd w:val="clear" w:color="auto" w:fill="auto"/>
          </w:tcPr>
          <w:p w14:paraId="3C69CD65" w14:textId="4E065B79" w:rsidR="001A4BEC" w:rsidRDefault="001A4BEC" w:rsidP="001A4BEC">
            <w:pPr>
              <w:pStyle w:val="TABLE-col-heading"/>
            </w:pPr>
            <w:r>
              <w:t>type</w:t>
            </w:r>
          </w:p>
        </w:tc>
        <w:tc>
          <w:tcPr>
            <w:tcW w:w="4082" w:type="dxa"/>
            <w:shd w:val="clear" w:color="auto" w:fill="auto"/>
          </w:tcPr>
          <w:p w14:paraId="41F96739" w14:textId="64F01B94" w:rsidR="001A4BEC" w:rsidRDefault="001A4BEC" w:rsidP="001A4BEC">
            <w:pPr>
              <w:pStyle w:val="TABLE-col-heading"/>
            </w:pPr>
            <w:r>
              <w:t>description</w:t>
            </w:r>
          </w:p>
        </w:tc>
      </w:tr>
      <w:tr w:rsidR="001A4BEC" w14:paraId="3A7CE14E" w14:textId="77777777" w:rsidTr="001A4BEC">
        <w:tc>
          <w:tcPr>
            <w:tcW w:w="2177" w:type="dxa"/>
            <w:shd w:val="clear" w:color="auto" w:fill="auto"/>
          </w:tcPr>
          <w:p w14:paraId="63D8B3D5" w14:textId="6A5EE8CF" w:rsidR="001A4BEC" w:rsidRDefault="001A4BEC" w:rsidP="001A4BEC">
            <w:pPr>
              <w:pStyle w:val="TABLE-cell"/>
            </w:pPr>
            <w:r>
              <w:t>governorSCD</w:t>
            </w:r>
          </w:p>
        </w:tc>
        <w:tc>
          <w:tcPr>
            <w:tcW w:w="635" w:type="dxa"/>
            <w:shd w:val="clear" w:color="auto" w:fill="auto"/>
          </w:tcPr>
          <w:p w14:paraId="0B77ECF7" w14:textId="56164A8E" w:rsidR="001A4BEC" w:rsidRDefault="001A4BEC" w:rsidP="001A4BEC">
            <w:pPr>
              <w:pStyle w:val="TABLE-cell"/>
            </w:pPr>
            <w:r>
              <w:t>1..1</w:t>
            </w:r>
          </w:p>
        </w:tc>
        <w:tc>
          <w:tcPr>
            <w:tcW w:w="2177" w:type="dxa"/>
            <w:shd w:val="clear" w:color="auto" w:fill="auto"/>
          </w:tcPr>
          <w:p w14:paraId="12CA7981" w14:textId="3CADBBCA" w:rsidR="001A4BEC" w:rsidRDefault="00BD7023" w:rsidP="001A4BEC">
            <w:pPr>
              <w:pStyle w:val="TABLE-cell"/>
            </w:pPr>
            <w:hyperlink w:anchor="UML34" w:history="1">
              <w:r w:rsidR="00F56272" w:rsidRPr="00F56272">
                <w:rPr>
                  <w:rStyle w:val="Hyperlink"/>
                </w:rPr>
                <w:t>ActivePowerPerFrequency</w:t>
              </w:r>
            </w:hyperlink>
          </w:p>
        </w:tc>
        <w:tc>
          <w:tcPr>
            <w:tcW w:w="4082" w:type="dxa"/>
            <w:shd w:val="clear" w:color="auto" w:fill="auto"/>
          </w:tcPr>
          <w:p w14:paraId="7CA3FF0F" w14:textId="48E1A5E6" w:rsidR="001A4BEC" w:rsidRDefault="001A4BEC" w:rsidP="001A4BEC">
            <w:pPr>
              <w:pStyle w:val="TABLE-cell"/>
            </w:pPr>
            <w:r>
              <w:t>Power Frequency Bias. This is the change in power injection divided by the change in frequency and negated.  A positive value of the power frequency bias provides additional power injection upon a drop in frequency.</w:t>
            </w:r>
          </w:p>
        </w:tc>
      </w:tr>
      <w:tr w:rsidR="001A4BEC" w14:paraId="1D5E90AA" w14:textId="77777777" w:rsidTr="001A4BEC">
        <w:tc>
          <w:tcPr>
            <w:tcW w:w="2177" w:type="dxa"/>
            <w:shd w:val="clear" w:color="auto" w:fill="auto"/>
          </w:tcPr>
          <w:p w14:paraId="63DC34BE" w14:textId="13A64EE9" w:rsidR="001A4BEC" w:rsidRDefault="001A4BEC" w:rsidP="001A4BEC">
            <w:pPr>
              <w:pStyle w:val="TABLE-cell"/>
            </w:pPr>
            <w:r>
              <w:t>maxP</w:t>
            </w:r>
          </w:p>
        </w:tc>
        <w:tc>
          <w:tcPr>
            <w:tcW w:w="635" w:type="dxa"/>
            <w:shd w:val="clear" w:color="auto" w:fill="auto"/>
          </w:tcPr>
          <w:p w14:paraId="11E03AD6" w14:textId="6E2DF8C3" w:rsidR="001A4BEC" w:rsidRDefault="001A4BEC" w:rsidP="001A4BEC">
            <w:pPr>
              <w:pStyle w:val="TABLE-cell"/>
            </w:pPr>
            <w:r>
              <w:t>1..1</w:t>
            </w:r>
          </w:p>
        </w:tc>
        <w:tc>
          <w:tcPr>
            <w:tcW w:w="2177" w:type="dxa"/>
            <w:shd w:val="clear" w:color="auto" w:fill="auto"/>
          </w:tcPr>
          <w:p w14:paraId="623DE71A" w14:textId="64BFD837"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7BD7B598" w14:textId="3852C170" w:rsidR="001A4BEC" w:rsidRDefault="001A4BEC" w:rsidP="001A4BEC">
            <w:pPr>
              <w:pStyle w:val="TABLE-cell"/>
            </w:pPr>
            <w:r>
              <w:t>Maximum active power of the injection.</w:t>
            </w:r>
          </w:p>
        </w:tc>
      </w:tr>
      <w:tr w:rsidR="001A4BEC" w14:paraId="420C07F0" w14:textId="77777777" w:rsidTr="001A4BEC">
        <w:tc>
          <w:tcPr>
            <w:tcW w:w="2177" w:type="dxa"/>
            <w:shd w:val="clear" w:color="auto" w:fill="auto"/>
          </w:tcPr>
          <w:p w14:paraId="4FE09AC1" w14:textId="59D3A4DA" w:rsidR="001A4BEC" w:rsidRDefault="001A4BEC" w:rsidP="001A4BEC">
            <w:pPr>
              <w:pStyle w:val="TABLE-cell"/>
            </w:pPr>
            <w:r>
              <w:t>maxQ</w:t>
            </w:r>
          </w:p>
        </w:tc>
        <w:tc>
          <w:tcPr>
            <w:tcW w:w="635" w:type="dxa"/>
            <w:shd w:val="clear" w:color="auto" w:fill="auto"/>
          </w:tcPr>
          <w:p w14:paraId="769DC583" w14:textId="27681DC2" w:rsidR="001A4BEC" w:rsidRDefault="001A4BEC" w:rsidP="001A4BEC">
            <w:pPr>
              <w:pStyle w:val="TABLE-cell"/>
            </w:pPr>
            <w:r>
              <w:t>1..1</w:t>
            </w:r>
          </w:p>
        </w:tc>
        <w:tc>
          <w:tcPr>
            <w:tcW w:w="2177" w:type="dxa"/>
            <w:shd w:val="clear" w:color="auto" w:fill="auto"/>
          </w:tcPr>
          <w:p w14:paraId="1DAF25E8" w14:textId="56F5AB20" w:rsidR="001A4BEC" w:rsidRDefault="00BD7023" w:rsidP="001A4BEC">
            <w:pPr>
              <w:pStyle w:val="TABLE-cell"/>
            </w:pPr>
            <w:hyperlink w:anchor="UML48" w:history="1">
              <w:r w:rsidR="00F56272" w:rsidRPr="00F56272">
                <w:rPr>
                  <w:rStyle w:val="Hyperlink"/>
                </w:rPr>
                <w:t>ReactivePower</w:t>
              </w:r>
            </w:hyperlink>
          </w:p>
        </w:tc>
        <w:tc>
          <w:tcPr>
            <w:tcW w:w="4082" w:type="dxa"/>
            <w:shd w:val="clear" w:color="auto" w:fill="auto"/>
          </w:tcPr>
          <w:p w14:paraId="634DFDBC" w14:textId="1F16E90E" w:rsidR="001A4BEC" w:rsidRDefault="001A4BEC" w:rsidP="001A4BEC">
            <w:pPr>
              <w:pStyle w:val="TABLE-cell"/>
            </w:pPr>
            <w:r>
              <w:t>Maximum reactive power limit. It is used for modelling of infeed for load flow exchange and not for short circuit modelling.</w:t>
            </w:r>
          </w:p>
        </w:tc>
      </w:tr>
      <w:tr w:rsidR="001A4BEC" w14:paraId="4F088E97" w14:textId="77777777" w:rsidTr="001A4BEC">
        <w:tc>
          <w:tcPr>
            <w:tcW w:w="2177" w:type="dxa"/>
            <w:shd w:val="clear" w:color="auto" w:fill="auto"/>
          </w:tcPr>
          <w:p w14:paraId="62995894" w14:textId="4CF77D8D" w:rsidR="001A4BEC" w:rsidRDefault="001A4BEC" w:rsidP="001A4BEC">
            <w:pPr>
              <w:pStyle w:val="TABLE-cell"/>
            </w:pPr>
            <w:r>
              <w:t>minP</w:t>
            </w:r>
          </w:p>
        </w:tc>
        <w:tc>
          <w:tcPr>
            <w:tcW w:w="635" w:type="dxa"/>
            <w:shd w:val="clear" w:color="auto" w:fill="auto"/>
          </w:tcPr>
          <w:p w14:paraId="2FE8102A" w14:textId="4D985E4B" w:rsidR="001A4BEC" w:rsidRDefault="001A4BEC" w:rsidP="001A4BEC">
            <w:pPr>
              <w:pStyle w:val="TABLE-cell"/>
            </w:pPr>
            <w:r>
              <w:t>1..1</w:t>
            </w:r>
          </w:p>
        </w:tc>
        <w:tc>
          <w:tcPr>
            <w:tcW w:w="2177" w:type="dxa"/>
            <w:shd w:val="clear" w:color="auto" w:fill="auto"/>
          </w:tcPr>
          <w:p w14:paraId="74C0F266" w14:textId="4B8B5306"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29201669" w14:textId="111D13DC" w:rsidR="001A4BEC" w:rsidRDefault="001A4BEC" w:rsidP="001A4BEC">
            <w:pPr>
              <w:pStyle w:val="TABLE-cell"/>
            </w:pPr>
            <w:r>
              <w:t>Minimum active power of the injection.</w:t>
            </w:r>
          </w:p>
        </w:tc>
      </w:tr>
      <w:tr w:rsidR="001A4BEC" w14:paraId="097F341E" w14:textId="77777777" w:rsidTr="001A4BEC">
        <w:tc>
          <w:tcPr>
            <w:tcW w:w="2177" w:type="dxa"/>
            <w:shd w:val="clear" w:color="auto" w:fill="auto"/>
          </w:tcPr>
          <w:p w14:paraId="16530588" w14:textId="238F904D" w:rsidR="001A4BEC" w:rsidRDefault="001A4BEC" w:rsidP="001A4BEC">
            <w:pPr>
              <w:pStyle w:val="TABLE-cell"/>
            </w:pPr>
            <w:r>
              <w:t>minQ</w:t>
            </w:r>
          </w:p>
        </w:tc>
        <w:tc>
          <w:tcPr>
            <w:tcW w:w="635" w:type="dxa"/>
            <w:shd w:val="clear" w:color="auto" w:fill="auto"/>
          </w:tcPr>
          <w:p w14:paraId="0A08019C" w14:textId="559FA859" w:rsidR="001A4BEC" w:rsidRDefault="001A4BEC" w:rsidP="001A4BEC">
            <w:pPr>
              <w:pStyle w:val="TABLE-cell"/>
            </w:pPr>
            <w:r>
              <w:t>1..1</w:t>
            </w:r>
          </w:p>
        </w:tc>
        <w:tc>
          <w:tcPr>
            <w:tcW w:w="2177" w:type="dxa"/>
            <w:shd w:val="clear" w:color="auto" w:fill="auto"/>
          </w:tcPr>
          <w:p w14:paraId="703270EC" w14:textId="0CE084D6" w:rsidR="001A4BEC" w:rsidRDefault="00BD7023" w:rsidP="001A4BEC">
            <w:pPr>
              <w:pStyle w:val="TABLE-cell"/>
            </w:pPr>
            <w:hyperlink w:anchor="UML48" w:history="1">
              <w:r w:rsidR="00F56272" w:rsidRPr="00F56272">
                <w:rPr>
                  <w:rStyle w:val="Hyperlink"/>
                </w:rPr>
                <w:t>ReactivePower</w:t>
              </w:r>
            </w:hyperlink>
          </w:p>
        </w:tc>
        <w:tc>
          <w:tcPr>
            <w:tcW w:w="4082" w:type="dxa"/>
            <w:shd w:val="clear" w:color="auto" w:fill="auto"/>
          </w:tcPr>
          <w:p w14:paraId="5A22F0DD" w14:textId="481401EA" w:rsidR="001A4BEC" w:rsidRDefault="001A4BEC" w:rsidP="001A4BEC">
            <w:pPr>
              <w:pStyle w:val="TABLE-cell"/>
            </w:pPr>
            <w:r>
              <w:t>Minimum reactive power limit. It is used for modelling of infeed for load flow exchange and not for short circuit modelling.</w:t>
            </w:r>
          </w:p>
        </w:tc>
      </w:tr>
      <w:tr w:rsidR="001A4BEC" w14:paraId="1D7BD58E" w14:textId="77777777" w:rsidTr="001A4BEC">
        <w:tc>
          <w:tcPr>
            <w:tcW w:w="2177" w:type="dxa"/>
            <w:shd w:val="clear" w:color="auto" w:fill="auto"/>
          </w:tcPr>
          <w:p w14:paraId="6FFF109A" w14:textId="429A4FA4" w:rsidR="001A4BEC" w:rsidRDefault="001A4BEC" w:rsidP="001A4BEC">
            <w:pPr>
              <w:pStyle w:val="TABLE-cell"/>
            </w:pPr>
            <w:r>
              <w:t>aggregate</w:t>
            </w:r>
          </w:p>
        </w:tc>
        <w:tc>
          <w:tcPr>
            <w:tcW w:w="635" w:type="dxa"/>
            <w:shd w:val="clear" w:color="auto" w:fill="auto"/>
          </w:tcPr>
          <w:p w14:paraId="272CDC82" w14:textId="34EE140E" w:rsidR="001A4BEC" w:rsidRDefault="001A4BEC" w:rsidP="001A4BEC">
            <w:pPr>
              <w:pStyle w:val="TABLE-cell"/>
            </w:pPr>
            <w:r>
              <w:t>0..1</w:t>
            </w:r>
          </w:p>
        </w:tc>
        <w:tc>
          <w:tcPr>
            <w:tcW w:w="2177" w:type="dxa"/>
            <w:shd w:val="clear" w:color="auto" w:fill="auto"/>
          </w:tcPr>
          <w:p w14:paraId="7F1424BD" w14:textId="270DFCB5"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42D26BBC" w14:textId="7CC45440"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73086DDD" w14:textId="77777777" w:rsidTr="001A4BEC">
        <w:tc>
          <w:tcPr>
            <w:tcW w:w="2177" w:type="dxa"/>
            <w:shd w:val="clear" w:color="auto" w:fill="auto"/>
          </w:tcPr>
          <w:p w14:paraId="32BC5C4A" w14:textId="0428C43D" w:rsidR="001A4BEC" w:rsidRDefault="001A4BEC" w:rsidP="001A4BEC">
            <w:pPr>
              <w:pStyle w:val="TABLE-cell"/>
            </w:pPr>
            <w:r>
              <w:t>normallyInService</w:t>
            </w:r>
          </w:p>
        </w:tc>
        <w:tc>
          <w:tcPr>
            <w:tcW w:w="635" w:type="dxa"/>
            <w:shd w:val="clear" w:color="auto" w:fill="auto"/>
          </w:tcPr>
          <w:p w14:paraId="7F2D4318" w14:textId="2AFD032C" w:rsidR="001A4BEC" w:rsidRDefault="001A4BEC" w:rsidP="001A4BEC">
            <w:pPr>
              <w:pStyle w:val="TABLE-cell"/>
            </w:pPr>
            <w:r>
              <w:t>0..1</w:t>
            </w:r>
          </w:p>
        </w:tc>
        <w:tc>
          <w:tcPr>
            <w:tcW w:w="2177" w:type="dxa"/>
            <w:shd w:val="clear" w:color="auto" w:fill="auto"/>
          </w:tcPr>
          <w:p w14:paraId="0673E31D" w14:textId="36C2112F"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26DC7886" w14:textId="31857EF8"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4A507E1E" w14:textId="77777777" w:rsidTr="001A4BEC">
        <w:tc>
          <w:tcPr>
            <w:tcW w:w="2177" w:type="dxa"/>
            <w:shd w:val="clear" w:color="auto" w:fill="auto"/>
          </w:tcPr>
          <w:p w14:paraId="256BB88A" w14:textId="24DF66E0" w:rsidR="001A4BEC" w:rsidRDefault="001A4BEC" w:rsidP="001A4BEC">
            <w:pPr>
              <w:pStyle w:val="TABLE-cell"/>
            </w:pPr>
            <w:r>
              <w:t>description</w:t>
            </w:r>
          </w:p>
        </w:tc>
        <w:tc>
          <w:tcPr>
            <w:tcW w:w="635" w:type="dxa"/>
            <w:shd w:val="clear" w:color="auto" w:fill="auto"/>
          </w:tcPr>
          <w:p w14:paraId="30934659" w14:textId="297A5314" w:rsidR="001A4BEC" w:rsidRDefault="001A4BEC" w:rsidP="001A4BEC">
            <w:pPr>
              <w:pStyle w:val="TABLE-cell"/>
            </w:pPr>
            <w:r>
              <w:t>0..1</w:t>
            </w:r>
          </w:p>
        </w:tc>
        <w:tc>
          <w:tcPr>
            <w:tcW w:w="2177" w:type="dxa"/>
            <w:shd w:val="clear" w:color="auto" w:fill="auto"/>
          </w:tcPr>
          <w:p w14:paraId="1CFE915C" w14:textId="367604DE"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6D1B45C5" w14:textId="44A049D4"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596BE7E7" w14:textId="77777777" w:rsidTr="001A4BEC">
        <w:tc>
          <w:tcPr>
            <w:tcW w:w="2177" w:type="dxa"/>
            <w:shd w:val="clear" w:color="auto" w:fill="auto"/>
          </w:tcPr>
          <w:p w14:paraId="0D031FF1" w14:textId="41DE1A77" w:rsidR="001A4BEC" w:rsidRDefault="001A4BEC" w:rsidP="001A4BEC">
            <w:pPr>
              <w:pStyle w:val="TABLE-cell"/>
            </w:pPr>
            <w:r>
              <w:t>mRID</w:t>
            </w:r>
          </w:p>
        </w:tc>
        <w:tc>
          <w:tcPr>
            <w:tcW w:w="635" w:type="dxa"/>
            <w:shd w:val="clear" w:color="auto" w:fill="auto"/>
          </w:tcPr>
          <w:p w14:paraId="4BED0843" w14:textId="00AA2EC9" w:rsidR="001A4BEC" w:rsidRDefault="001A4BEC" w:rsidP="001A4BEC">
            <w:pPr>
              <w:pStyle w:val="TABLE-cell"/>
            </w:pPr>
            <w:r>
              <w:t>1..1</w:t>
            </w:r>
          </w:p>
        </w:tc>
        <w:tc>
          <w:tcPr>
            <w:tcW w:w="2177" w:type="dxa"/>
            <w:shd w:val="clear" w:color="auto" w:fill="auto"/>
          </w:tcPr>
          <w:p w14:paraId="5F62D684" w14:textId="25DB5EF9"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6DCC8089" w14:textId="0B7E450D"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1C212DF0" w14:textId="77777777" w:rsidTr="001A4BEC">
        <w:tc>
          <w:tcPr>
            <w:tcW w:w="2177" w:type="dxa"/>
            <w:shd w:val="clear" w:color="auto" w:fill="auto"/>
          </w:tcPr>
          <w:p w14:paraId="1BAC648F" w14:textId="38B9518F" w:rsidR="001A4BEC" w:rsidRDefault="001A4BEC" w:rsidP="001A4BEC">
            <w:pPr>
              <w:pStyle w:val="TABLE-cell"/>
            </w:pPr>
            <w:r>
              <w:t>name</w:t>
            </w:r>
          </w:p>
        </w:tc>
        <w:tc>
          <w:tcPr>
            <w:tcW w:w="635" w:type="dxa"/>
            <w:shd w:val="clear" w:color="auto" w:fill="auto"/>
          </w:tcPr>
          <w:p w14:paraId="3F9A7B0C" w14:textId="387ABD1B" w:rsidR="001A4BEC" w:rsidRDefault="001A4BEC" w:rsidP="001A4BEC">
            <w:pPr>
              <w:pStyle w:val="TABLE-cell"/>
            </w:pPr>
            <w:r>
              <w:t>1..1</w:t>
            </w:r>
          </w:p>
        </w:tc>
        <w:tc>
          <w:tcPr>
            <w:tcW w:w="2177" w:type="dxa"/>
            <w:shd w:val="clear" w:color="auto" w:fill="auto"/>
          </w:tcPr>
          <w:p w14:paraId="246F3E92" w14:textId="08D9026D"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AC03E41" w14:textId="2CEF077C"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09AFCA18" w14:textId="51EA23BA" w:rsidR="001A4BEC" w:rsidRDefault="001A4BEC" w:rsidP="001A4BEC"/>
    <w:p w14:paraId="1E697030" w14:textId="5F5FA46F" w:rsidR="001A4BEC" w:rsidRDefault="001A4BEC" w:rsidP="001A4BEC">
      <w:r>
        <w:fldChar w:fldCharType="begin"/>
      </w:r>
      <w:r>
        <w:instrText xml:space="preserve"> REF _Ref113687362 \h </w:instrText>
      </w:r>
      <w:r>
        <w:fldChar w:fldCharType="separate"/>
      </w:r>
      <w:r w:rsidR="00F56272">
        <w:t>Table 92</w:t>
      </w:r>
      <w:r>
        <w:fldChar w:fldCharType="end"/>
      </w:r>
      <w:r>
        <w:t xml:space="preserve"> shows all association ends of ExternalNetworkInjection with other classes.</w:t>
      </w:r>
    </w:p>
    <w:p w14:paraId="6319641F" w14:textId="540FF317" w:rsidR="001A4BEC" w:rsidRDefault="001A4BEC" w:rsidP="001A4BEC">
      <w:pPr>
        <w:pStyle w:val="TABLE-title"/>
      </w:pPr>
      <w:bookmarkStart w:id="304" w:name="_Ref113687362"/>
      <w:bookmarkStart w:id="305" w:name="_Toc113692278"/>
      <w:r>
        <w:t xml:space="preserve">Table </w:t>
      </w:r>
      <w:r>
        <w:fldChar w:fldCharType="begin"/>
      </w:r>
      <w:r>
        <w:instrText xml:space="preserve"> SEQ Table \* ARABIC </w:instrText>
      </w:r>
      <w:r>
        <w:fldChar w:fldCharType="separate"/>
      </w:r>
      <w:r w:rsidR="00F56272">
        <w:t>92</w:t>
      </w:r>
      <w:r>
        <w:fldChar w:fldCharType="end"/>
      </w:r>
      <w:bookmarkEnd w:id="304"/>
      <w:r>
        <w:t xml:space="preserve"> – Association ends of LTDSEquipmentProfile::ExternalNetworkInjection with other classes</w:t>
      </w:r>
      <w:bookmarkEnd w:id="3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024B7D7B" w14:textId="77777777" w:rsidTr="001A4BEC">
        <w:trPr>
          <w:tblHeader/>
        </w:trPr>
        <w:tc>
          <w:tcPr>
            <w:tcW w:w="635" w:type="dxa"/>
            <w:shd w:val="clear" w:color="auto" w:fill="auto"/>
          </w:tcPr>
          <w:p w14:paraId="3B0B0A64" w14:textId="2402C88F" w:rsidR="001A4BEC" w:rsidRDefault="001A4BEC" w:rsidP="001A4BEC">
            <w:pPr>
              <w:pStyle w:val="TABLE-col-heading"/>
            </w:pPr>
            <w:r>
              <w:t>mult from</w:t>
            </w:r>
          </w:p>
        </w:tc>
        <w:tc>
          <w:tcPr>
            <w:tcW w:w="2177" w:type="dxa"/>
            <w:shd w:val="clear" w:color="auto" w:fill="auto"/>
          </w:tcPr>
          <w:p w14:paraId="319A6FC7" w14:textId="19D4ED8B" w:rsidR="001A4BEC" w:rsidRDefault="001A4BEC" w:rsidP="001A4BEC">
            <w:pPr>
              <w:pStyle w:val="TABLE-col-heading"/>
            </w:pPr>
            <w:r>
              <w:t>name</w:t>
            </w:r>
          </w:p>
        </w:tc>
        <w:tc>
          <w:tcPr>
            <w:tcW w:w="635" w:type="dxa"/>
            <w:shd w:val="clear" w:color="auto" w:fill="auto"/>
          </w:tcPr>
          <w:p w14:paraId="0CBEE9C8" w14:textId="18A9ADF0" w:rsidR="001A4BEC" w:rsidRDefault="001A4BEC" w:rsidP="001A4BEC">
            <w:pPr>
              <w:pStyle w:val="TABLE-col-heading"/>
            </w:pPr>
            <w:r>
              <w:t>mult to</w:t>
            </w:r>
          </w:p>
        </w:tc>
        <w:tc>
          <w:tcPr>
            <w:tcW w:w="2177" w:type="dxa"/>
            <w:shd w:val="clear" w:color="auto" w:fill="auto"/>
          </w:tcPr>
          <w:p w14:paraId="131B51E2" w14:textId="40828BC1" w:rsidR="001A4BEC" w:rsidRDefault="001A4BEC" w:rsidP="001A4BEC">
            <w:pPr>
              <w:pStyle w:val="TABLE-col-heading"/>
            </w:pPr>
            <w:r>
              <w:t>type</w:t>
            </w:r>
          </w:p>
        </w:tc>
        <w:tc>
          <w:tcPr>
            <w:tcW w:w="3447" w:type="dxa"/>
            <w:shd w:val="clear" w:color="auto" w:fill="auto"/>
          </w:tcPr>
          <w:p w14:paraId="1A2115BC" w14:textId="6B385476" w:rsidR="001A4BEC" w:rsidRDefault="001A4BEC" w:rsidP="001A4BEC">
            <w:pPr>
              <w:pStyle w:val="TABLE-col-heading"/>
            </w:pPr>
            <w:r>
              <w:t>description</w:t>
            </w:r>
          </w:p>
        </w:tc>
      </w:tr>
      <w:tr w:rsidR="001A4BEC" w14:paraId="39A4A309" w14:textId="77777777" w:rsidTr="001A4BEC">
        <w:tc>
          <w:tcPr>
            <w:tcW w:w="635" w:type="dxa"/>
            <w:shd w:val="clear" w:color="auto" w:fill="auto"/>
          </w:tcPr>
          <w:p w14:paraId="2519834B" w14:textId="6B0D1B8A" w:rsidR="001A4BEC" w:rsidRDefault="001A4BEC" w:rsidP="001A4BEC">
            <w:pPr>
              <w:pStyle w:val="TABLE-cell"/>
            </w:pPr>
            <w:r>
              <w:t>0..*</w:t>
            </w:r>
          </w:p>
        </w:tc>
        <w:tc>
          <w:tcPr>
            <w:tcW w:w="2177" w:type="dxa"/>
            <w:shd w:val="clear" w:color="auto" w:fill="auto"/>
          </w:tcPr>
          <w:p w14:paraId="5ECEA325" w14:textId="70E673E4" w:rsidR="001A4BEC" w:rsidRDefault="001A4BEC" w:rsidP="001A4BEC">
            <w:pPr>
              <w:pStyle w:val="TABLE-cell"/>
            </w:pPr>
            <w:r>
              <w:t>RegulatingControl</w:t>
            </w:r>
          </w:p>
        </w:tc>
        <w:tc>
          <w:tcPr>
            <w:tcW w:w="635" w:type="dxa"/>
            <w:shd w:val="clear" w:color="auto" w:fill="auto"/>
          </w:tcPr>
          <w:p w14:paraId="3855BD8D" w14:textId="53F8EE48" w:rsidR="001A4BEC" w:rsidRDefault="001A4BEC" w:rsidP="001A4BEC">
            <w:pPr>
              <w:pStyle w:val="TABLE-cell"/>
            </w:pPr>
            <w:r>
              <w:t>0..1</w:t>
            </w:r>
          </w:p>
        </w:tc>
        <w:tc>
          <w:tcPr>
            <w:tcW w:w="2177" w:type="dxa"/>
            <w:shd w:val="clear" w:color="auto" w:fill="auto"/>
          </w:tcPr>
          <w:p w14:paraId="4C558E68" w14:textId="398D3D7B" w:rsidR="001A4BEC" w:rsidRDefault="00BD7023" w:rsidP="001A4BEC">
            <w:pPr>
              <w:pStyle w:val="TABLE-cell"/>
            </w:pPr>
            <w:hyperlink w:anchor="UML2008" w:history="1">
              <w:r w:rsidR="00F56272" w:rsidRPr="00F56272">
                <w:rPr>
                  <w:rStyle w:val="Hyperlink"/>
                </w:rPr>
                <w:t>RegulatingControl</w:t>
              </w:r>
            </w:hyperlink>
          </w:p>
        </w:tc>
        <w:tc>
          <w:tcPr>
            <w:tcW w:w="3447" w:type="dxa"/>
            <w:shd w:val="clear" w:color="auto" w:fill="auto"/>
          </w:tcPr>
          <w:p w14:paraId="094510DD" w14:textId="6DF2A000" w:rsidR="001A4BEC" w:rsidRDefault="001A4BEC" w:rsidP="001A4BEC">
            <w:pPr>
              <w:pStyle w:val="TABLE-cell"/>
            </w:pPr>
            <w:r>
              <w:t xml:space="preserve">inherited from: </w:t>
            </w:r>
            <w:hyperlink w:anchor="UML1939" w:history="1">
              <w:r w:rsidR="00F56272" w:rsidRPr="00F56272">
                <w:rPr>
                  <w:rStyle w:val="Hyperlink"/>
                </w:rPr>
                <w:t>RegulatingCondEq</w:t>
              </w:r>
            </w:hyperlink>
          </w:p>
        </w:tc>
      </w:tr>
      <w:tr w:rsidR="001A4BEC" w14:paraId="1FE41136" w14:textId="77777777" w:rsidTr="001A4BEC">
        <w:tc>
          <w:tcPr>
            <w:tcW w:w="635" w:type="dxa"/>
            <w:shd w:val="clear" w:color="auto" w:fill="auto"/>
          </w:tcPr>
          <w:p w14:paraId="7C0F654F" w14:textId="1D16F583" w:rsidR="001A4BEC" w:rsidRDefault="001A4BEC" w:rsidP="001A4BEC">
            <w:pPr>
              <w:pStyle w:val="TABLE-cell"/>
            </w:pPr>
            <w:r>
              <w:t>0..*</w:t>
            </w:r>
          </w:p>
        </w:tc>
        <w:tc>
          <w:tcPr>
            <w:tcW w:w="2177" w:type="dxa"/>
            <w:shd w:val="clear" w:color="auto" w:fill="auto"/>
          </w:tcPr>
          <w:p w14:paraId="75AE8E1E" w14:textId="14D55EFC" w:rsidR="001A4BEC" w:rsidRDefault="001A4BEC" w:rsidP="001A4BEC">
            <w:pPr>
              <w:pStyle w:val="TABLE-cell"/>
            </w:pPr>
            <w:r>
              <w:t>BaseVoltage</w:t>
            </w:r>
          </w:p>
        </w:tc>
        <w:tc>
          <w:tcPr>
            <w:tcW w:w="635" w:type="dxa"/>
            <w:shd w:val="clear" w:color="auto" w:fill="auto"/>
          </w:tcPr>
          <w:p w14:paraId="448F1001" w14:textId="58A9AC75" w:rsidR="001A4BEC" w:rsidRDefault="001A4BEC" w:rsidP="001A4BEC">
            <w:pPr>
              <w:pStyle w:val="TABLE-cell"/>
            </w:pPr>
            <w:r>
              <w:t>0..1</w:t>
            </w:r>
          </w:p>
        </w:tc>
        <w:tc>
          <w:tcPr>
            <w:tcW w:w="2177" w:type="dxa"/>
            <w:shd w:val="clear" w:color="auto" w:fill="auto"/>
          </w:tcPr>
          <w:p w14:paraId="3F65E0FD" w14:textId="0170E74F"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42750F98" w14:textId="05BD4553"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341BA7D8" w14:textId="77777777" w:rsidTr="001A4BEC">
        <w:tc>
          <w:tcPr>
            <w:tcW w:w="635" w:type="dxa"/>
            <w:shd w:val="clear" w:color="auto" w:fill="auto"/>
          </w:tcPr>
          <w:p w14:paraId="0B751A0A" w14:textId="6F84867C" w:rsidR="001A4BEC" w:rsidRDefault="001A4BEC" w:rsidP="001A4BEC">
            <w:pPr>
              <w:pStyle w:val="TABLE-cell"/>
            </w:pPr>
            <w:r>
              <w:t>0..*</w:t>
            </w:r>
          </w:p>
        </w:tc>
        <w:tc>
          <w:tcPr>
            <w:tcW w:w="2177" w:type="dxa"/>
            <w:shd w:val="clear" w:color="auto" w:fill="auto"/>
          </w:tcPr>
          <w:p w14:paraId="2674A7CF" w14:textId="4A2846FF" w:rsidR="001A4BEC" w:rsidRDefault="001A4BEC" w:rsidP="001A4BEC">
            <w:pPr>
              <w:pStyle w:val="TABLE-cell"/>
            </w:pPr>
            <w:r>
              <w:t>EquipmentContainer</w:t>
            </w:r>
          </w:p>
        </w:tc>
        <w:tc>
          <w:tcPr>
            <w:tcW w:w="635" w:type="dxa"/>
            <w:shd w:val="clear" w:color="auto" w:fill="auto"/>
          </w:tcPr>
          <w:p w14:paraId="64567030" w14:textId="06387989" w:rsidR="001A4BEC" w:rsidRDefault="001A4BEC" w:rsidP="001A4BEC">
            <w:pPr>
              <w:pStyle w:val="TABLE-cell"/>
            </w:pPr>
            <w:r>
              <w:t>0..1</w:t>
            </w:r>
          </w:p>
        </w:tc>
        <w:tc>
          <w:tcPr>
            <w:tcW w:w="2177" w:type="dxa"/>
            <w:shd w:val="clear" w:color="auto" w:fill="auto"/>
          </w:tcPr>
          <w:p w14:paraId="631ABFEC" w14:textId="675190BE"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14419C73" w14:textId="50573F24"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56B4850B" w14:textId="1807FA28" w:rsidR="001A4BEC" w:rsidRDefault="001A4BEC" w:rsidP="001A4BEC"/>
    <w:p w14:paraId="051499AA" w14:textId="1581EA3E" w:rsidR="001A4BEC" w:rsidRDefault="001A4BEC" w:rsidP="001A4BEC">
      <w:pPr>
        <w:pStyle w:val="Heading3"/>
      </w:pPr>
      <w:bookmarkStart w:id="306" w:name="UML1967"/>
      <w:bookmarkStart w:id="307" w:name="_Toc113890788"/>
      <w:r>
        <w:t>FaultIndicator</w:t>
      </w:r>
      <w:bookmarkEnd w:id="306"/>
      <w:bookmarkEnd w:id="307"/>
    </w:p>
    <w:p w14:paraId="34041AF9" w14:textId="41429337" w:rsidR="001A4BEC" w:rsidRDefault="001A4BEC" w:rsidP="001A4BEC">
      <w:r>
        <w:t xml:space="preserve">Inheritance path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D920499" w14:textId="15653FDA" w:rsidR="001A4BEC" w:rsidRDefault="001A4BEC" w:rsidP="001A4BEC">
      <w:r>
        <w:t>A FaultIndicator is typically only an indicator (which may or may not be remotely monitored), and not a piece of equipment that actually initiates a protection event. It is used for FLISR (Fault Location, Isolation and Restoration) purposes, assisting with the dispatch of crews to "most likely" part of the network (i.e. assists with determining circuit section where the fault most likely happened).</w:t>
      </w:r>
    </w:p>
    <w:p w14:paraId="684F59B9" w14:textId="0EE1EFCF" w:rsidR="001A4BEC" w:rsidRDefault="001A4BEC" w:rsidP="001A4BEC">
      <w:r>
        <w:fldChar w:fldCharType="begin"/>
      </w:r>
      <w:r>
        <w:instrText xml:space="preserve"> REF _Ref113687367 \h </w:instrText>
      </w:r>
      <w:r>
        <w:fldChar w:fldCharType="separate"/>
      </w:r>
      <w:r w:rsidR="00F56272">
        <w:t>Table 93</w:t>
      </w:r>
      <w:r>
        <w:fldChar w:fldCharType="end"/>
      </w:r>
      <w:r>
        <w:t xml:space="preserve"> shows all attributes of FaultIndicator.</w:t>
      </w:r>
    </w:p>
    <w:p w14:paraId="3158D33B" w14:textId="0013E2F3" w:rsidR="001A4BEC" w:rsidRDefault="001A4BEC" w:rsidP="001A4BEC">
      <w:pPr>
        <w:pStyle w:val="TABLE-title"/>
      </w:pPr>
      <w:bookmarkStart w:id="308" w:name="_Ref113687367"/>
      <w:bookmarkStart w:id="309" w:name="_Toc113692279"/>
      <w:r>
        <w:lastRenderedPageBreak/>
        <w:t xml:space="preserve">Table </w:t>
      </w:r>
      <w:r>
        <w:fldChar w:fldCharType="begin"/>
      </w:r>
      <w:r>
        <w:instrText xml:space="preserve"> SEQ Table \* ARABIC </w:instrText>
      </w:r>
      <w:r>
        <w:fldChar w:fldCharType="separate"/>
      </w:r>
      <w:r w:rsidR="00F56272">
        <w:t>93</w:t>
      </w:r>
      <w:r>
        <w:fldChar w:fldCharType="end"/>
      </w:r>
      <w:bookmarkEnd w:id="308"/>
      <w:r>
        <w:t xml:space="preserve"> – Attributes of LTDSEquipmentProfile::FaultIndicator</w:t>
      </w:r>
      <w:bookmarkEnd w:id="3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694CD751" w14:textId="77777777" w:rsidTr="001A4BEC">
        <w:trPr>
          <w:tblHeader/>
        </w:trPr>
        <w:tc>
          <w:tcPr>
            <w:tcW w:w="2177" w:type="dxa"/>
            <w:shd w:val="clear" w:color="auto" w:fill="auto"/>
          </w:tcPr>
          <w:p w14:paraId="1C9456B4" w14:textId="7B01005F" w:rsidR="001A4BEC" w:rsidRDefault="001A4BEC" w:rsidP="001A4BEC">
            <w:pPr>
              <w:pStyle w:val="TABLE-col-heading"/>
            </w:pPr>
            <w:r>
              <w:t>name</w:t>
            </w:r>
          </w:p>
        </w:tc>
        <w:tc>
          <w:tcPr>
            <w:tcW w:w="635" w:type="dxa"/>
            <w:shd w:val="clear" w:color="auto" w:fill="auto"/>
          </w:tcPr>
          <w:p w14:paraId="01CEEA45" w14:textId="707824F6" w:rsidR="001A4BEC" w:rsidRDefault="001A4BEC" w:rsidP="001A4BEC">
            <w:pPr>
              <w:pStyle w:val="TABLE-col-heading"/>
            </w:pPr>
            <w:r>
              <w:t>mult</w:t>
            </w:r>
          </w:p>
        </w:tc>
        <w:tc>
          <w:tcPr>
            <w:tcW w:w="2177" w:type="dxa"/>
            <w:shd w:val="clear" w:color="auto" w:fill="auto"/>
          </w:tcPr>
          <w:p w14:paraId="79FE195A" w14:textId="4C2ED34C" w:rsidR="001A4BEC" w:rsidRDefault="001A4BEC" w:rsidP="001A4BEC">
            <w:pPr>
              <w:pStyle w:val="TABLE-col-heading"/>
            </w:pPr>
            <w:r>
              <w:t>type</w:t>
            </w:r>
          </w:p>
        </w:tc>
        <w:tc>
          <w:tcPr>
            <w:tcW w:w="4082" w:type="dxa"/>
            <w:shd w:val="clear" w:color="auto" w:fill="auto"/>
          </w:tcPr>
          <w:p w14:paraId="241F8C0F" w14:textId="3B6CF409" w:rsidR="001A4BEC" w:rsidRDefault="001A4BEC" w:rsidP="001A4BEC">
            <w:pPr>
              <w:pStyle w:val="TABLE-col-heading"/>
            </w:pPr>
            <w:r>
              <w:t>description</w:t>
            </w:r>
          </w:p>
        </w:tc>
      </w:tr>
      <w:tr w:rsidR="001A4BEC" w14:paraId="4040D7F0" w14:textId="77777777" w:rsidTr="001A4BEC">
        <w:tc>
          <w:tcPr>
            <w:tcW w:w="2177" w:type="dxa"/>
            <w:shd w:val="clear" w:color="auto" w:fill="auto"/>
          </w:tcPr>
          <w:p w14:paraId="43ED1D49" w14:textId="5DDAC68C" w:rsidR="001A4BEC" w:rsidRDefault="001A4BEC" w:rsidP="001A4BEC">
            <w:pPr>
              <w:pStyle w:val="TABLE-cell"/>
            </w:pPr>
            <w:r>
              <w:t>aggregate</w:t>
            </w:r>
          </w:p>
        </w:tc>
        <w:tc>
          <w:tcPr>
            <w:tcW w:w="635" w:type="dxa"/>
            <w:shd w:val="clear" w:color="auto" w:fill="auto"/>
          </w:tcPr>
          <w:p w14:paraId="7A8951B5" w14:textId="2CFFDB6D" w:rsidR="001A4BEC" w:rsidRDefault="001A4BEC" w:rsidP="001A4BEC">
            <w:pPr>
              <w:pStyle w:val="TABLE-cell"/>
            </w:pPr>
            <w:r>
              <w:t>0..1</w:t>
            </w:r>
          </w:p>
        </w:tc>
        <w:tc>
          <w:tcPr>
            <w:tcW w:w="2177" w:type="dxa"/>
            <w:shd w:val="clear" w:color="auto" w:fill="auto"/>
          </w:tcPr>
          <w:p w14:paraId="011084F1" w14:textId="131A6E11"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71C8D283" w14:textId="2D8E3E17"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6082806D" w14:textId="77777777" w:rsidTr="001A4BEC">
        <w:tc>
          <w:tcPr>
            <w:tcW w:w="2177" w:type="dxa"/>
            <w:shd w:val="clear" w:color="auto" w:fill="auto"/>
          </w:tcPr>
          <w:p w14:paraId="12A8EA3B" w14:textId="25304416" w:rsidR="001A4BEC" w:rsidRDefault="001A4BEC" w:rsidP="001A4BEC">
            <w:pPr>
              <w:pStyle w:val="TABLE-cell"/>
            </w:pPr>
            <w:r>
              <w:t>normallyInService</w:t>
            </w:r>
          </w:p>
        </w:tc>
        <w:tc>
          <w:tcPr>
            <w:tcW w:w="635" w:type="dxa"/>
            <w:shd w:val="clear" w:color="auto" w:fill="auto"/>
          </w:tcPr>
          <w:p w14:paraId="752E9D51" w14:textId="47B0C779" w:rsidR="001A4BEC" w:rsidRDefault="001A4BEC" w:rsidP="001A4BEC">
            <w:pPr>
              <w:pStyle w:val="TABLE-cell"/>
            </w:pPr>
            <w:r>
              <w:t>0..1</w:t>
            </w:r>
          </w:p>
        </w:tc>
        <w:tc>
          <w:tcPr>
            <w:tcW w:w="2177" w:type="dxa"/>
            <w:shd w:val="clear" w:color="auto" w:fill="auto"/>
          </w:tcPr>
          <w:p w14:paraId="18561BFF" w14:textId="134551B9"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3A7CCAF2" w14:textId="4B42BA60"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6DC730B5" w14:textId="77777777" w:rsidTr="001A4BEC">
        <w:tc>
          <w:tcPr>
            <w:tcW w:w="2177" w:type="dxa"/>
            <w:shd w:val="clear" w:color="auto" w:fill="auto"/>
          </w:tcPr>
          <w:p w14:paraId="0985BFA0" w14:textId="45562315" w:rsidR="001A4BEC" w:rsidRDefault="001A4BEC" w:rsidP="001A4BEC">
            <w:pPr>
              <w:pStyle w:val="TABLE-cell"/>
            </w:pPr>
            <w:r>
              <w:t>description</w:t>
            </w:r>
          </w:p>
        </w:tc>
        <w:tc>
          <w:tcPr>
            <w:tcW w:w="635" w:type="dxa"/>
            <w:shd w:val="clear" w:color="auto" w:fill="auto"/>
          </w:tcPr>
          <w:p w14:paraId="6B15116C" w14:textId="148CBB31" w:rsidR="001A4BEC" w:rsidRDefault="001A4BEC" w:rsidP="001A4BEC">
            <w:pPr>
              <w:pStyle w:val="TABLE-cell"/>
            </w:pPr>
            <w:r>
              <w:t>0..1</w:t>
            </w:r>
          </w:p>
        </w:tc>
        <w:tc>
          <w:tcPr>
            <w:tcW w:w="2177" w:type="dxa"/>
            <w:shd w:val="clear" w:color="auto" w:fill="auto"/>
          </w:tcPr>
          <w:p w14:paraId="224A5432" w14:textId="03B08EB6"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88CD4AA" w14:textId="0DB42427"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023AD528" w14:textId="77777777" w:rsidTr="001A4BEC">
        <w:tc>
          <w:tcPr>
            <w:tcW w:w="2177" w:type="dxa"/>
            <w:shd w:val="clear" w:color="auto" w:fill="auto"/>
          </w:tcPr>
          <w:p w14:paraId="0DA47D61" w14:textId="002A48B9" w:rsidR="001A4BEC" w:rsidRDefault="001A4BEC" w:rsidP="001A4BEC">
            <w:pPr>
              <w:pStyle w:val="TABLE-cell"/>
            </w:pPr>
            <w:r>
              <w:t>mRID</w:t>
            </w:r>
          </w:p>
        </w:tc>
        <w:tc>
          <w:tcPr>
            <w:tcW w:w="635" w:type="dxa"/>
            <w:shd w:val="clear" w:color="auto" w:fill="auto"/>
          </w:tcPr>
          <w:p w14:paraId="7A6A9BD2" w14:textId="71348EFC" w:rsidR="001A4BEC" w:rsidRDefault="001A4BEC" w:rsidP="001A4BEC">
            <w:pPr>
              <w:pStyle w:val="TABLE-cell"/>
            </w:pPr>
            <w:r>
              <w:t>1..1</w:t>
            </w:r>
          </w:p>
        </w:tc>
        <w:tc>
          <w:tcPr>
            <w:tcW w:w="2177" w:type="dxa"/>
            <w:shd w:val="clear" w:color="auto" w:fill="auto"/>
          </w:tcPr>
          <w:p w14:paraId="66E8C039" w14:textId="2061F788"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0A232B25" w14:textId="54987EA5"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514263F1" w14:textId="77777777" w:rsidTr="001A4BEC">
        <w:tc>
          <w:tcPr>
            <w:tcW w:w="2177" w:type="dxa"/>
            <w:shd w:val="clear" w:color="auto" w:fill="auto"/>
          </w:tcPr>
          <w:p w14:paraId="2610012D" w14:textId="6819F2C6" w:rsidR="001A4BEC" w:rsidRDefault="001A4BEC" w:rsidP="001A4BEC">
            <w:pPr>
              <w:pStyle w:val="TABLE-cell"/>
            </w:pPr>
            <w:r>
              <w:t>name</w:t>
            </w:r>
          </w:p>
        </w:tc>
        <w:tc>
          <w:tcPr>
            <w:tcW w:w="635" w:type="dxa"/>
            <w:shd w:val="clear" w:color="auto" w:fill="auto"/>
          </w:tcPr>
          <w:p w14:paraId="4F09E42E" w14:textId="46839588" w:rsidR="001A4BEC" w:rsidRDefault="001A4BEC" w:rsidP="001A4BEC">
            <w:pPr>
              <w:pStyle w:val="TABLE-cell"/>
            </w:pPr>
            <w:r>
              <w:t>1..1</w:t>
            </w:r>
          </w:p>
        </w:tc>
        <w:tc>
          <w:tcPr>
            <w:tcW w:w="2177" w:type="dxa"/>
            <w:shd w:val="clear" w:color="auto" w:fill="auto"/>
          </w:tcPr>
          <w:p w14:paraId="49839878" w14:textId="1C5F235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87D12AD" w14:textId="12AA686E"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1E7C750D" w14:textId="77AA8850" w:rsidR="001A4BEC" w:rsidRDefault="001A4BEC" w:rsidP="001A4BEC"/>
    <w:p w14:paraId="643C5993" w14:textId="57E8842E" w:rsidR="001A4BEC" w:rsidRDefault="001A4BEC" w:rsidP="001A4BEC">
      <w:r>
        <w:fldChar w:fldCharType="begin"/>
      </w:r>
      <w:r>
        <w:instrText xml:space="preserve"> REF _Ref113687372 \h </w:instrText>
      </w:r>
      <w:r>
        <w:fldChar w:fldCharType="separate"/>
      </w:r>
      <w:r w:rsidR="00F56272">
        <w:t>Table 94</w:t>
      </w:r>
      <w:r>
        <w:fldChar w:fldCharType="end"/>
      </w:r>
      <w:r>
        <w:t xml:space="preserve"> shows all association ends of FaultIndicator with other classes.</w:t>
      </w:r>
    </w:p>
    <w:p w14:paraId="57AF8D6B" w14:textId="7A7CB0A6" w:rsidR="001A4BEC" w:rsidRDefault="001A4BEC" w:rsidP="001A4BEC">
      <w:pPr>
        <w:pStyle w:val="TABLE-title"/>
      </w:pPr>
      <w:bookmarkStart w:id="310" w:name="_Ref113687372"/>
      <w:bookmarkStart w:id="311" w:name="_Toc113692280"/>
      <w:r>
        <w:t xml:space="preserve">Table </w:t>
      </w:r>
      <w:r>
        <w:fldChar w:fldCharType="begin"/>
      </w:r>
      <w:r>
        <w:instrText xml:space="preserve"> SEQ Table \* ARABIC </w:instrText>
      </w:r>
      <w:r>
        <w:fldChar w:fldCharType="separate"/>
      </w:r>
      <w:r w:rsidR="00F56272">
        <w:t>94</w:t>
      </w:r>
      <w:r>
        <w:fldChar w:fldCharType="end"/>
      </w:r>
      <w:bookmarkEnd w:id="310"/>
      <w:r>
        <w:t xml:space="preserve"> – Association ends of LTDSEquipmentProfile::FaultIndicator with other classes</w:t>
      </w:r>
      <w:bookmarkEnd w:id="31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4BF6F737" w14:textId="77777777" w:rsidTr="001A4BEC">
        <w:trPr>
          <w:tblHeader/>
        </w:trPr>
        <w:tc>
          <w:tcPr>
            <w:tcW w:w="635" w:type="dxa"/>
            <w:shd w:val="clear" w:color="auto" w:fill="auto"/>
          </w:tcPr>
          <w:p w14:paraId="213DF2D3" w14:textId="5DC65DB8" w:rsidR="001A4BEC" w:rsidRDefault="001A4BEC" w:rsidP="001A4BEC">
            <w:pPr>
              <w:pStyle w:val="TABLE-col-heading"/>
            </w:pPr>
            <w:r>
              <w:t>mult from</w:t>
            </w:r>
          </w:p>
        </w:tc>
        <w:tc>
          <w:tcPr>
            <w:tcW w:w="2177" w:type="dxa"/>
            <w:shd w:val="clear" w:color="auto" w:fill="auto"/>
          </w:tcPr>
          <w:p w14:paraId="60994917" w14:textId="1E063BD4" w:rsidR="001A4BEC" w:rsidRDefault="001A4BEC" w:rsidP="001A4BEC">
            <w:pPr>
              <w:pStyle w:val="TABLE-col-heading"/>
            </w:pPr>
            <w:r>
              <w:t>name</w:t>
            </w:r>
          </w:p>
        </w:tc>
        <w:tc>
          <w:tcPr>
            <w:tcW w:w="635" w:type="dxa"/>
            <w:shd w:val="clear" w:color="auto" w:fill="auto"/>
          </w:tcPr>
          <w:p w14:paraId="7395D949" w14:textId="703201A4" w:rsidR="001A4BEC" w:rsidRDefault="001A4BEC" w:rsidP="001A4BEC">
            <w:pPr>
              <w:pStyle w:val="TABLE-col-heading"/>
            </w:pPr>
            <w:r>
              <w:t>mult to</w:t>
            </w:r>
          </w:p>
        </w:tc>
        <w:tc>
          <w:tcPr>
            <w:tcW w:w="2177" w:type="dxa"/>
            <w:shd w:val="clear" w:color="auto" w:fill="auto"/>
          </w:tcPr>
          <w:p w14:paraId="56BDAEDE" w14:textId="4975D14F" w:rsidR="001A4BEC" w:rsidRDefault="001A4BEC" w:rsidP="001A4BEC">
            <w:pPr>
              <w:pStyle w:val="TABLE-col-heading"/>
            </w:pPr>
            <w:r>
              <w:t>type</w:t>
            </w:r>
          </w:p>
        </w:tc>
        <w:tc>
          <w:tcPr>
            <w:tcW w:w="3447" w:type="dxa"/>
            <w:shd w:val="clear" w:color="auto" w:fill="auto"/>
          </w:tcPr>
          <w:p w14:paraId="45EA6379" w14:textId="47EBB0B8" w:rsidR="001A4BEC" w:rsidRDefault="001A4BEC" w:rsidP="001A4BEC">
            <w:pPr>
              <w:pStyle w:val="TABLE-col-heading"/>
            </w:pPr>
            <w:r>
              <w:t>description</w:t>
            </w:r>
          </w:p>
        </w:tc>
      </w:tr>
      <w:tr w:rsidR="001A4BEC" w14:paraId="4DFAC748" w14:textId="77777777" w:rsidTr="001A4BEC">
        <w:tc>
          <w:tcPr>
            <w:tcW w:w="635" w:type="dxa"/>
            <w:shd w:val="clear" w:color="auto" w:fill="auto"/>
          </w:tcPr>
          <w:p w14:paraId="5C76E626" w14:textId="37E767B3" w:rsidR="001A4BEC" w:rsidRDefault="001A4BEC" w:rsidP="001A4BEC">
            <w:pPr>
              <w:pStyle w:val="TABLE-cell"/>
            </w:pPr>
            <w:r>
              <w:t>0..*</w:t>
            </w:r>
          </w:p>
        </w:tc>
        <w:tc>
          <w:tcPr>
            <w:tcW w:w="2177" w:type="dxa"/>
            <w:shd w:val="clear" w:color="auto" w:fill="auto"/>
          </w:tcPr>
          <w:p w14:paraId="58683298" w14:textId="4382043C" w:rsidR="001A4BEC" w:rsidRDefault="001A4BEC" w:rsidP="001A4BEC">
            <w:pPr>
              <w:pStyle w:val="TABLE-cell"/>
            </w:pPr>
            <w:r>
              <w:t>Terminal</w:t>
            </w:r>
          </w:p>
        </w:tc>
        <w:tc>
          <w:tcPr>
            <w:tcW w:w="635" w:type="dxa"/>
            <w:shd w:val="clear" w:color="auto" w:fill="auto"/>
          </w:tcPr>
          <w:p w14:paraId="3069D58D" w14:textId="6DE95334" w:rsidR="001A4BEC" w:rsidRDefault="001A4BEC" w:rsidP="001A4BEC">
            <w:pPr>
              <w:pStyle w:val="TABLE-cell"/>
            </w:pPr>
            <w:r>
              <w:t>1..1</w:t>
            </w:r>
          </w:p>
        </w:tc>
        <w:tc>
          <w:tcPr>
            <w:tcW w:w="2177" w:type="dxa"/>
            <w:shd w:val="clear" w:color="auto" w:fill="auto"/>
          </w:tcPr>
          <w:p w14:paraId="67323E03" w14:textId="1E25DC5D" w:rsidR="001A4BEC" w:rsidRDefault="00BD7023" w:rsidP="001A4BEC">
            <w:pPr>
              <w:pStyle w:val="TABLE-cell"/>
            </w:pPr>
            <w:hyperlink w:anchor="UML1901" w:history="1">
              <w:r w:rsidR="00F56272" w:rsidRPr="00F56272">
                <w:rPr>
                  <w:rStyle w:val="Hyperlink"/>
                </w:rPr>
                <w:t>Terminal</w:t>
              </w:r>
            </w:hyperlink>
          </w:p>
        </w:tc>
        <w:tc>
          <w:tcPr>
            <w:tcW w:w="3447" w:type="dxa"/>
            <w:shd w:val="clear" w:color="auto" w:fill="auto"/>
          </w:tcPr>
          <w:p w14:paraId="0D81F759" w14:textId="62F0AF24" w:rsidR="001A4BEC" w:rsidRDefault="001A4BEC" w:rsidP="001A4BEC">
            <w:pPr>
              <w:pStyle w:val="TABLE-cell"/>
            </w:pPr>
            <w:r>
              <w:t xml:space="preserve">inherited from: </w:t>
            </w:r>
            <w:hyperlink w:anchor="UML1966" w:history="1">
              <w:r w:rsidR="00F56272" w:rsidRPr="00F56272">
                <w:rPr>
                  <w:rStyle w:val="Hyperlink"/>
                </w:rPr>
                <w:t>AuxiliaryEquipment</w:t>
              </w:r>
            </w:hyperlink>
          </w:p>
        </w:tc>
      </w:tr>
      <w:tr w:rsidR="001A4BEC" w14:paraId="1A7035A3" w14:textId="77777777" w:rsidTr="001A4BEC">
        <w:tc>
          <w:tcPr>
            <w:tcW w:w="635" w:type="dxa"/>
            <w:shd w:val="clear" w:color="auto" w:fill="auto"/>
          </w:tcPr>
          <w:p w14:paraId="28BBE69B" w14:textId="074A9223" w:rsidR="001A4BEC" w:rsidRDefault="001A4BEC" w:rsidP="001A4BEC">
            <w:pPr>
              <w:pStyle w:val="TABLE-cell"/>
            </w:pPr>
            <w:r>
              <w:t>0..*</w:t>
            </w:r>
          </w:p>
        </w:tc>
        <w:tc>
          <w:tcPr>
            <w:tcW w:w="2177" w:type="dxa"/>
            <w:shd w:val="clear" w:color="auto" w:fill="auto"/>
          </w:tcPr>
          <w:p w14:paraId="4B8A8CCB" w14:textId="52D50615" w:rsidR="001A4BEC" w:rsidRDefault="001A4BEC" w:rsidP="001A4BEC">
            <w:pPr>
              <w:pStyle w:val="TABLE-cell"/>
            </w:pPr>
            <w:r>
              <w:t>EquipmentContainer</w:t>
            </w:r>
          </w:p>
        </w:tc>
        <w:tc>
          <w:tcPr>
            <w:tcW w:w="635" w:type="dxa"/>
            <w:shd w:val="clear" w:color="auto" w:fill="auto"/>
          </w:tcPr>
          <w:p w14:paraId="1D482256" w14:textId="51572467" w:rsidR="001A4BEC" w:rsidRDefault="001A4BEC" w:rsidP="001A4BEC">
            <w:pPr>
              <w:pStyle w:val="TABLE-cell"/>
            </w:pPr>
            <w:r>
              <w:t>0..1</w:t>
            </w:r>
          </w:p>
        </w:tc>
        <w:tc>
          <w:tcPr>
            <w:tcW w:w="2177" w:type="dxa"/>
            <w:shd w:val="clear" w:color="auto" w:fill="auto"/>
          </w:tcPr>
          <w:p w14:paraId="735A07DE" w14:textId="355F88F0"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5FECCC8D" w14:textId="54CBC15C"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0D49E057" w14:textId="6A69CF18" w:rsidR="001A4BEC" w:rsidRDefault="001A4BEC" w:rsidP="001A4BEC"/>
    <w:p w14:paraId="783AAA0D" w14:textId="6F6FBB5F" w:rsidR="001A4BEC" w:rsidRDefault="001A4BEC" w:rsidP="001A4BEC">
      <w:pPr>
        <w:pStyle w:val="Heading3"/>
      </w:pPr>
      <w:bookmarkStart w:id="312" w:name="UML1874"/>
      <w:bookmarkStart w:id="313" w:name="_Toc113890789"/>
      <w:r>
        <w:t>FossilFuel</w:t>
      </w:r>
      <w:bookmarkEnd w:id="312"/>
      <w:bookmarkEnd w:id="313"/>
    </w:p>
    <w:p w14:paraId="2C742F3D" w14:textId="37B790A5" w:rsidR="001A4BEC" w:rsidRDefault="001A4BEC" w:rsidP="001A4BEC">
      <w:r>
        <w:t xml:space="preserve">Inheritance path = </w:t>
      </w:r>
      <w:hyperlink w:anchor="UML12" w:history="1">
        <w:r w:rsidR="00F56272" w:rsidRPr="00F56272">
          <w:rPr>
            <w:rStyle w:val="Hyperlink"/>
          </w:rPr>
          <w:t>IdentifiedObject</w:t>
        </w:r>
      </w:hyperlink>
    </w:p>
    <w:p w14:paraId="09FD9B7E" w14:textId="5C978FCD" w:rsidR="001A4BEC" w:rsidRDefault="001A4BEC" w:rsidP="001A4BEC">
      <w:r>
        <w:t>The fossil fuel consumed by the non-nuclear thermal generating unit.   For example, coal, oil, gas, etc.   These are the specific fuels that the generating unit can consume.</w:t>
      </w:r>
    </w:p>
    <w:p w14:paraId="3D749F16" w14:textId="6BE2A2D8" w:rsidR="001A4BEC" w:rsidRDefault="001A4BEC" w:rsidP="001A4BEC">
      <w:r>
        <w:fldChar w:fldCharType="begin"/>
      </w:r>
      <w:r>
        <w:instrText xml:space="preserve"> REF _Ref113687378 \h </w:instrText>
      </w:r>
      <w:r>
        <w:fldChar w:fldCharType="separate"/>
      </w:r>
      <w:r w:rsidR="00F56272">
        <w:t>Table 95</w:t>
      </w:r>
      <w:r>
        <w:fldChar w:fldCharType="end"/>
      </w:r>
      <w:r>
        <w:t xml:space="preserve"> shows all attributes of FossilFuel.</w:t>
      </w:r>
    </w:p>
    <w:p w14:paraId="54B95AE2" w14:textId="0F98C410" w:rsidR="001A4BEC" w:rsidRDefault="001A4BEC" w:rsidP="001A4BEC">
      <w:pPr>
        <w:pStyle w:val="TABLE-title"/>
      </w:pPr>
      <w:bookmarkStart w:id="314" w:name="_Ref113687378"/>
      <w:bookmarkStart w:id="315" w:name="_Toc113692281"/>
      <w:r>
        <w:t xml:space="preserve">Table </w:t>
      </w:r>
      <w:r>
        <w:fldChar w:fldCharType="begin"/>
      </w:r>
      <w:r>
        <w:instrText xml:space="preserve"> SEQ Table \* ARABIC </w:instrText>
      </w:r>
      <w:r>
        <w:fldChar w:fldCharType="separate"/>
      </w:r>
      <w:r w:rsidR="00F56272">
        <w:t>95</w:t>
      </w:r>
      <w:r>
        <w:fldChar w:fldCharType="end"/>
      </w:r>
      <w:bookmarkEnd w:id="314"/>
      <w:r>
        <w:t xml:space="preserve"> – Attributes of LTDSEquipmentProfile::FossilFuel</w:t>
      </w:r>
      <w:bookmarkEnd w:id="3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3CC1E03D" w14:textId="77777777" w:rsidTr="001A4BEC">
        <w:trPr>
          <w:tblHeader/>
        </w:trPr>
        <w:tc>
          <w:tcPr>
            <w:tcW w:w="2177" w:type="dxa"/>
            <w:shd w:val="clear" w:color="auto" w:fill="auto"/>
          </w:tcPr>
          <w:p w14:paraId="2A72E631" w14:textId="43E4C6AB" w:rsidR="001A4BEC" w:rsidRDefault="001A4BEC" w:rsidP="001A4BEC">
            <w:pPr>
              <w:pStyle w:val="TABLE-col-heading"/>
            </w:pPr>
            <w:r>
              <w:t>name</w:t>
            </w:r>
          </w:p>
        </w:tc>
        <w:tc>
          <w:tcPr>
            <w:tcW w:w="635" w:type="dxa"/>
            <w:shd w:val="clear" w:color="auto" w:fill="auto"/>
          </w:tcPr>
          <w:p w14:paraId="14F5B048" w14:textId="3AA668DC" w:rsidR="001A4BEC" w:rsidRDefault="001A4BEC" w:rsidP="001A4BEC">
            <w:pPr>
              <w:pStyle w:val="TABLE-col-heading"/>
            </w:pPr>
            <w:r>
              <w:t>mult</w:t>
            </w:r>
          </w:p>
        </w:tc>
        <w:tc>
          <w:tcPr>
            <w:tcW w:w="2177" w:type="dxa"/>
            <w:shd w:val="clear" w:color="auto" w:fill="auto"/>
          </w:tcPr>
          <w:p w14:paraId="307882C3" w14:textId="1D11987D" w:rsidR="001A4BEC" w:rsidRDefault="001A4BEC" w:rsidP="001A4BEC">
            <w:pPr>
              <w:pStyle w:val="TABLE-col-heading"/>
            </w:pPr>
            <w:r>
              <w:t>type</w:t>
            </w:r>
          </w:p>
        </w:tc>
        <w:tc>
          <w:tcPr>
            <w:tcW w:w="4082" w:type="dxa"/>
            <w:shd w:val="clear" w:color="auto" w:fill="auto"/>
          </w:tcPr>
          <w:p w14:paraId="1A3D4D0E" w14:textId="4713C1B6" w:rsidR="001A4BEC" w:rsidRDefault="001A4BEC" w:rsidP="001A4BEC">
            <w:pPr>
              <w:pStyle w:val="TABLE-col-heading"/>
            </w:pPr>
            <w:r>
              <w:t>description</w:t>
            </w:r>
          </w:p>
        </w:tc>
      </w:tr>
      <w:tr w:rsidR="001A4BEC" w14:paraId="5E310FE6" w14:textId="77777777" w:rsidTr="001A4BEC">
        <w:tc>
          <w:tcPr>
            <w:tcW w:w="2177" w:type="dxa"/>
            <w:shd w:val="clear" w:color="auto" w:fill="auto"/>
          </w:tcPr>
          <w:p w14:paraId="74C448F1" w14:textId="5BFB35D6" w:rsidR="001A4BEC" w:rsidRDefault="001A4BEC" w:rsidP="001A4BEC">
            <w:pPr>
              <w:pStyle w:val="TABLE-cell"/>
            </w:pPr>
            <w:r>
              <w:t>fossilFuelType</w:t>
            </w:r>
          </w:p>
        </w:tc>
        <w:tc>
          <w:tcPr>
            <w:tcW w:w="635" w:type="dxa"/>
            <w:shd w:val="clear" w:color="auto" w:fill="auto"/>
          </w:tcPr>
          <w:p w14:paraId="292F3C04" w14:textId="4F4D40F6" w:rsidR="001A4BEC" w:rsidRDefault="001A4BEC" w:rsidP="001A4BEC">
            <w:pPr>
              <w:pStyle w:val="TABLE-cell"/>
            </w:pPr>
            <w:r>
              <w:t>1..1</w:t>
            </w:r>
          </w:p>
        </w:tc>
        <w:tc>
          <w:tcPr>
            <w:tcW w:w="2177" w:type="dxa"/>
            <w:shd w:val="clear" w:color="auto" w:fill="auto"/>
          </w:tcPr>
          <w:p w14:paraId="141E1FAD" w14:textId="0E2D1FCB" w:rsidR="001A4BEC" w:rsidRDefault="00BD7023" w:rsidP="001A4BEC">
            <w:pPr>
              <w:pStyle w:val="TABLE-cell"/>
            </w:pPr>
            <w:hyperlink w:anchor="UML19" w:history="1">
              <w:r w:rsidR="00F56272" w:rsidRPr="00F56272">
                <w:rPr>
                  <w:rStyle w:val="Hyperlink"/>
                </w:rPr>
                <w:t>FuelType</w:t>
              </w:r>
            </w:hyperlink>
          </w:p>
        </w:tc>
        <w:tc>
          <w:tcPr>
            <w:tcW w:w="4082" w:type="dxa"/>
            <w:shd w:val="clear" w:color="auto" w:fill="auto"/>
          </w:tcPr>
          <w:p w14:paraId="62B1E87E" w14:textId="6A52111F" w:rsidR="001A4BEC" w:rsidRDefault="001A4BEC" w:rsidP="001A4BEC">
            <w:pPr>
              <w:pStyle w:val="TABLE-cell"/>
            </w:pPr>
            <w:r>
              <w:t>The type of fossil fuel, such as coal, oil, or gas.</w:t>
            </w:r>
          </w:p>
        </w:tc>
      </w:tr>
      <w:tr w:rsidR="001A4BEC" w14:paraId="429C7615" w14:textId="77777777" w:rsidTr="001A4BEC">
        <w:tc>
          <w:tcPr>
            <w:tcW w:w="2177" w:type="dxa"/>
            <w:shd w:val="clear" w:color="auto" w:fill="auto"/>
          </w:tcPr>
          <w:p w14:paraId="1B3BDA80" w14:textId="6967B9A9" w:rsidR="001A4BEC" w:rsidRDefault="001A4BEC" w:rsidP="001A4BEC">
            <w:pPr>
              <w:pStyle w:val="TABLE-cell"/>
            </w:pPr>
            <w:r>
              <w:t>description</w:t>
            </w:r>
          </w:p>
        </w:tc>
        <w:tc>
          <w:tcPr>
            <w:tcW w:w="635" w:type="dxa"/>
            <w:shd w:val="clear" w:color="auto" w:fill="auto"/>
          </w:tcPr>
          <w:p w14:paraId="623A2236" w14:textId="4B4A7BB5" w:rsidR="001A4BEC" w:rsidRDefault="001A4BEC" w:rsidP="001A4BEC">
            <w:pPr>
              <w:pStyle w:val="TABLE-cell"/>
            </w:pPr>
            <w:r>
              <w:t>0..1</w:t>
            </w:r>
          </w:p>
        </w:tc>
        <w:tc>
          <w:tcPr>
            <w:tcW w:w="2177" w:type="dxa"/>
            <w:shd w:val="clear" w:color="auto" w:fill="auto"/>
          </w:tcPr>
          <w:p w14:paraId="6B3F56EB" w14:textId="2AC89A17"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77F66563" w14:textId="11906E25"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514FEC83" w14:textId="77777777" w:rsidTr="001A4BEC">
        <w:tc>
          <w:tcPr>
            <w:tcW w:w="2177" w:type="dxa"/>
            <w:shd w:val="clear" w:color="auto" w:fill="auto"/>
          </w:tcPr>
          <w:p w14:paraId="076AEBDC" w14:textId="142E8BB7" w:rsidR="001A4BEC" w:rsidRDefault="001A4BEC" w:rsidP="001A4BEC">
            <w:pPr>
              <w:pStyle w:val="TABLE-cell"/>
            </w:pPr>
            <w:r>
              <w:t>mRID</w:t>
            </w:r>
          </w:p>
        </w:tc>
        <w:tc>
          <w:tcPr>
            <w:tcW w:w="635" w:type="dxa"/>
            <w:shd w:val="clear" w:color="auto" w:fill="auto"/>
          </w:tcPr>
          <w:p w14:paraId="2BE6FD70" w14:textId="58B2AF24" w:rsidR="001A4BEC" w:rsidRDefault="001A4BEC" w:rsidP="001A4BEC">
            <w:pPr>
              <w:pStyle w:val="TABLE-cell"/>
            </w:pPr>
            <w:r>
              <w:t>1..1</w:t>
            </w:r>
          </w:p>
        </w:tc>
        <w:tc>
          <w:tcPr>
            <w:tcW w:w="2177" w:type="dxa"/>
            <w:shd w:val="clear" w:color="auto" w:fill="auto"/>
          </w:tcPr>
          <w:p w14:paraId="57957319" w14:textId="026D7E8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B6D75E1" w14:textId="57F5A264"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7F3F8BD7" w14:textId="77777777" w:rsidTr="001A4BEC">
        <w:tc>
          <w:tcPr>
            <w:tcW w:w="2177" w:type="dxa"/>
            <w:shd w:val="clear" w:color="auto" w:fill="auto"/>
          </w:tcPr>
          <w:p w14:paraId="02314B24" w14:textId="662C6A2E" w:rsidR="001A4BEC" w:rsidRDefault="001A4BEC" w:rsidP="001A4BEC">
            <w:pPr>
              <w:pStyle w:val="TABLE-cell"/>
            </w:pPr>
            <w:r>
              <w:t>name</w:t>
            </w:r>
          </w:p>
        </w:tc>
        <w:tc>
          <w:tcPr>
            <w:tcW w:w="635" w:type="dxa"/>
            <w:shd w:val="clear" w:color="auto" w:fill="auto"/>
          </w:tcPr>
          <w:p w14:paraId="381C469F" w14:textId="50F25F6B" w:rsidR="001A4BEC" w:rsidRDefault="001A4BEC" w:rsidP="001A4BEC">
            <w:pPr>
              <w:pStyle w:val="TABLE-cell"/>
            </w:pPr>
            <w:r>
              <w:t>1..1</w:t>
            </w:r>
          </w:p>
        </w:tc>
        <w:tc>
          <w:tcPr>
            <w:tcW w:w="2177" w:type="dxa"/>
            <w:shd w:val="clear" w:color="auto" w:fill="auto"/>
          </w:tcPr>
          <w:p w14:paraId="2FCE117D" w14:textId="0B9A1E47"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0F81BD15" w14:textId="409EF568"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21161BEB" w14:textId="074BE4E9" w:rsidR="001A4BEC" w:rsidRDefault="001A4BEC" w:rsidP="001A4BEC"/>
    <w:p w14:paraId="05996D67" w14:textId="7DE4C83E" w:rsidR="001A4BEC" w:rsidRDefault="001A4BEC" w:rsidP="001A4BEC">
      <w:r>
        <w:fldChar w:fldCharType="begin"/>
      </w:r>
      <w:r>
        <w:instrText xml:space="preserve"> REF _Ref113687383 \h </w:instrText>
      </w:r>
      <w:r>
        <w:fldChar w:fldCharType="separate"/>
      </w:r>
      <w:r w:rsidR="00F56272">
        <w:t>Table 96</w:t>
      </w:r>
      <w:r>
        <w:fldChar w:fldCharType="end"/>
      </w:r>
      <w:r>
        <w:t xml:space="preserve"> shows all association ends of FossilFuel with other classes.</w:t>
      </w:r>
    </w:p>
    <w:p w14:paraId="79A2309B" w14:textId="6954FD35" w:rsidR="001A4BEC" w:rsidRDefault="001A4BEC" w:rsidP="001A4BEC">
      <w:pPr>
        <w:pStyle w:val="TABLE-title"/>
      </w:pPr>
      <w:bookmarkStart w:id="316" w:name="_Ref113687383"/>
      <w:bookmarkStart w:id="317" w:name="_Toc113692282"/>
      <w:r>
        <w:t xml:space="preserve">Table </w:t>
      </w:r>
      <w:r>
        <w:fldChar w:fldCharType="begin"/>
      </w:r>
      <w:r>
        <w:instrText xml:space="preserve"> SEQ Table \* ARABIC </w:instrText>
      </w:r>
      <w:r>
        <w:fldChar w:fldCharType="separate"/>
      </w:r>
      <w:r w:rsidR="00F56272">
        <w:t>96</w:t>
      </w:r>
      <w:r>
        <w:fldChar w:fldCharType="end"/>
      </w:r>
      <w:bookmarkEnd w:id="316"/>
      <w:r>
        <w:t xml:space="preserve"> – Association ends of LTDSEquipmentProfile::FossilFuel with other classes</w:t>
      </w:r>
      <w:bookmarkEnd w:id="3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5520F63A" w14:textId="77777777" w:rsidTr="001A4BEC">
        <w:trPr>
          <w:tblHeader/>
        </w:trPr>
        <w:tc>
          <w:tcPr>
            <w:tcW w:w="635" w:type="dxa"/>
            <w:shd w:val="clear" w:color="auto" w:fill="auto"/>
          </w:tcPr>
          <w:p w14:paraId="184B23DD" w14:textId="67ACA950" w:rsidR="001A4BEC" w:rsidRDefault="001A4BEC" w:rsidP="001A4BEC">
            <w:pPr>
              <w:pStyle w:val="TABLE-col-heading"/>
            </w:pPr>
            <w:r>
              <w:t>mult from</w:t>
            </w:r>
          </w:p>
        </w:tc>
        <w:tc>
          <w:tcPr>
            <w:tcW w:w="2177" w:type="dxa"/>
            <w:shd w:val="clear" w:color="auto" w:fill="auto"/>
          </w:tcPr>
          <w:p w14:paraId="15AB9F2B" w14:textId="65E85560" w:rsidR="001A4BEC" w:rsidRDefault="001A4BEC" w:rsidP="001A4BEC">
            <w:pPr>
              <w:pStyle w:val="TABLE-col-heading"/>
            </w:pPr>
            <w:r>
              <w:t>name</w:t>
            </w:r>
          </w:p>
        </w:tc>
        <w:tc>
          <w:tcPr>
            <w:tcW w:w="635" w:type="dxa"/>
            <w:shd w:val="clear" w:color="auto" w:fill="auto"/>
          </w:tcPr>
          <w:p w14:paraId="7405EBD7" w14:textId="1D20329F" w:rsidR="001A4BEC" w:rsidRDefault="001A4BEC" w:rsidP="001A4BEC">
            <w:pPr>
              <w:pStyle w:val="TABLE-col-heading"/>
            </w:pPr>
            <w:r>
              <w:t>mult to</w:t>
            </w:r>
          </w:p>
        </w:tc>
        <w:tc>
          <w:tcPr>
            <w:tcW w:w="2177" w:type="dxa"/>
            <w:shd w:val="clear" w:color="auto" w:fill="auto"/>
          </w:tcPr>
          <w:p w14:paraId="2235924A" w14:textId="7742C311" w:rsidR="001A4BEC" w:rsidRDefault="001A4BEC" w:rsidP="001A4BEC">
            <w:pPr>
              <w:pStyle w:val="TABLE-col-heading"/>
            </w:pPr>
            <w:r>
              <w:t>type</w:t>
            </w:r>
          </w:p>
        </w:tc>
        <w:tc>
          <w:tcPr>
            <w:tcW w:w="3447" w:type="dxa"/>
            <w:shd w:val="clear" w:color="auto" w:fill="auto"/>
          </w:tcPr>
          <w:p w14:paraId="7C39EC08" w14:textId="5742640D" w:rsidR="001A4BEC" w:rsidRDefault="001A4BEC" w:rsidP="001A4BEC">
            <w:pPr>
              <w:pStyle w:val="TABLE-col-heading"/>
            </w:pPr>
            <w:r>
              <w:t>description</w:t>
            </w:r>
          </w:p>
        </w:tc>
      </w:tr>
      <w:tr w:rsidR="001A4BEC" w14:paraId="0BF596F3" w14:textId="77777777" w:rsidTr="001A4BEC">
        <w:tc>
          <w:tcPr>
            <w:tcW w:w="635" w:type="dxa"/>
            <w:shd w:val="clear" w:color="auto" w:fill="auto"/>
          </w:tcPr>
          <w:p w14:paraId="6C92EAB5" w14:textId="290530BF" w:rsidR="001A4BEC" w:rsidRDefault="001A4BEC" w:rsidP="001A4BEC">
            <w:pPr>
              <w:pStyle w:val="TABLE-cell"/>
            </w:pPr>
            <w:r>
              <w:t>0..*</w:t>
            </w:r>
          </w:p>
        </w:tc>
        <w:tc>
          <w:tcPr>
            <w:tcW w:w="2177" w:type="dxa"/>
            <w:shd w:val="clear" w:color="auto" w:fill="auto"/>
          </w:tcPr>
          <w:p w14:paraId="5B430136" w14:textId="472BEA0D" w:rsidR="001A4BEC" w:rsidRDefault="001A4BEC" w:rsidP="001A4BEC">
            <w:pPr>
              <w:pStyle w:val="TABLE-cell"/>
            </w:pPr>
            <w:r>
              <w:t>ThermalGeneratingUnit</w:t>
            </w:r>
          </w:p>
        </w:tc>
        <w:tc>
          <w:tcPr>
            <w:tcW w:w="635" w:type="dxa"/>
            <w:shd w:val="clear" w:color="auto" w:fill="auto"/>
          </w:tcPr>
          <w:p w14:paraId="34925E58" w14:textId="7ABEC651" w:rsidR="001A4BEC" w:rsidRDefault="001A4BEC" w:rsidP="001A4BEC">
            <w:pPr>
              <w:pStyle w:val="TABLE-cell"/>
            </w:pPr>
            <w:r>
              <w:t>1..1</w:t>
            </w:r>
          </w:p>
        </w:tc>
        <w:tc>
          <w:tcPr>
            <w:tcW w:w="2177" w:type="dxa"/>
            <w:shd w:val="clear" w:color="auto" w:fill="auto"/>
          </w:tcPr>
          <w:p w14:paraId="6E3A14C2" w14:textId="528A39B2" w:rsidR="001A4BEC" w:rsidRDefault="00BD7023" w:rsidP="001A4BEC">
            <w:pPr>
              <w:pStyle w:val="TABLE-cell"/>
            </w:pPr>
            <w:hyperlink w:anchor="UML1988" w:history="1">
              <w:r w:rsidR="00F56272" w:rsidRPr="00F56272">
                <w:rPr>
                  <w:rStyle w:val="Hyperlink"/>
                </w:rPr>
                <w:t>ThermalGeneratingUnit</w:t>
              </w:r>
            </w:hyperlink>
          </w:p>
        </w:tc>
        <w:tc>
          <w:tcPr>
            <w:tcW w:w="3447" w:type="dxa"/>
            <w:shd w:val="clear" w:color="auto" w:fill="auto"/>
          </w:tcPr>
          <w:p w14:paraId="453B388F" w14:textId="1F538BF7" w:rsidR="001A4BEC" w:rsidRDefault="001A4BEC" w:rsidP="001A4BEC">
            <w:pPr>
              <w:pStyle w:val="TABLE-cell"/>
            </w:pPr>
            <w:r>
              <w:t>A thermal generating unit may have one or more fossil fuels.</w:t>
            </w:r>
          </w:p>
        </w:tc>
      </w:tr>
    </w:tbl>
    <w:p w14:paraId="0719F16F" w14:textId="5241C669" w:rsidR="001A4BEC" w:rsidRDefault="001A4BEC" w:rsidP="001A4BEC"/>
    <w:p w14:paraId="40657C31" w14:textId="28F91A70" w:rsidR="001A4BEC" w:rsidRDefault="001A4BEC" w:rsidP="001A4BEC">
      <w:pPr>
        <w:pStyle w:val="Heading3"/>
      </w:pPr>
      <w:bookmarkStart w:id="318" w:name="UML1963"/>
      <w:bookmarkStart w:id="319" w:name="_Toc113890790"/>
      <w:r>
        <w:t>Fuse</w:t>
      </w:r>
      <w:bookmarkEnd w:id="318"/>
      <w:bookmarkEnd w:id="319"/>
    </w:p>
    <w:p w14:paraId="7777F50E" w14:textId="6F493AB7" w:rsidR="001A4BEC" w:rsidRDefault="001A4BEC" w:rsidP="001A4BEC">
      <w:r>
        <w:t xml:space="preserve">Inheritance path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1A644D1" w14:textId="202EF5B0" w:rsidR="001A4BEC" w:rsidRDefault="001A4BEC" w:rsidP="001A4BEC">
      <w:r>
        <w:t>An overcurrent protective device with a circuit opening fusible part that is heated and severed by the passage of overcurrent through it. A fuse is considered a switching device because it breaks current.</w:t>
      </w:r>
    </w:p>
    <w:p w14:paraId="4494274C" w14:textId="240476B5" w:rsidR="001A4BEC" w:rsidRDefault="001A4BEC" w:rsidP="001A4BEC">
      <w:r>
        <w:fldChar w:fldCharType="begin"/>
      </w:r>
      <w:r>
        <w:instrText xml:space="preserve"> REF _Ref113687391 \h </w:instrText>
      </w:r>
      <w:r>
        <w:fldChar w:fldCharType="separate"/>
      </w:r>
      <w:r w:rsidR="00F56272">
        <w:t>Table 97</w:t>
      </w:r>
      <w:r>
        <w:fldChar w:fldCharType="end"/>
      </w:r>
      <w:r>
        <w:t xml:space="preserve"> shows all attributes of Fuse.</w:t>
      </w:r>
    </w:p>
    <w:p w14:paraId="27128086" w14:textId="043CC685" w:rsidR="001A4BEC" w:rsidRDefault="001A4BEC" w:rsidP="001A4BEC">
      <w:pPr>
        <w:pStyle w:val="TABLE-title"/>
      </w:pPr>
      <w:bookmarkStart w:id="320" w:name="_Ref113687391"/>
      <w:bookmarkStart w:id="321" w:name="_Toc113692283"/>
      <w:r>
        <w:t xml:space="preserve">Table </w:t>
      </w:r>
      <w:r>
        <w:fldChar w:fldCharType="begin"/>
      </w:r>
      <w:r>
        <w:instrText xml:space="preserve"> SEQ Table \* ARABIC </w:instrText>
      </w:r>
      <w:r>
        <w:fldChar w:fldCharType="separate"/>
      </w:r>
      <w:r w:rsidR="00F56272">
        <w:t>97</w:t>
      </w:r>
      <w:r>
        <w:fldChar w:fldCharType="end"/>
      </w:r>
      <w:bookmarkEnd w:id="320"/>
      <w:r>
        <w:t xml:space="preserve"> – Attributes of LTDSEquipmentProfile::Fuse</w:t>
      </w:r>
      <w:bookmarkEnd w:id="3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0B682086" w14:textId="77777777" w:rsidTr="001A4BEC">
        <w:trPr>
          <w:tblHeader/>
        </w:trPr>
        <w:tc>
          <w:tcPr>
            <w:tcW w:w="2177" w:type="dxa"/>
            <w:shd w:val="clear" w:color="auto" w:fill="auto"/>
          </w:tcPr>
          <w:p w14:paraId="5D93866C" w14:textId="5860D6ED" w:rsidR="001A4BEC" w:rsidRDefault="001A4BEC" w:rsidP="001A4BEC">
            <w:pPr>
              <w:pStyle w:val="TABLE-col-heading"/>
            </w:pPr>
            <w:r>
              <w:t>name</w:t>
            </w:r>
          </w:p>
        </w:tc>
        <w:tc>
          <w:tcPr>
            <w:tcW w:w="635" w:type="dxa"/>
            <w:shd w:val="clear" w:color="auto" w:fill="auto"/>
          </w:tcPr>
          <w:p w14:paraId="7F98C083" w14:textId="162227A1" w:rsidR="001A4BEC" w:rsidRDefault="001A4BEC" w:rsidP="001A4BEC">
            <w:pPr>
              <w:pStyle w:val="TABLE-col-heading"/>
            </w:pPr>
            <w:r>
              <w:t>mult</w:t>
            </w:r>
          </w:p>
        </w:tc>
        <w:tc>
          <w:tcPr>
            <w:tcW w:w="2177" w:type="dxa"/>
            <w:shd w:val="clear" w:color="auto" w:fill="auto"/>
          </w:tcPr>
          <w:p w14:paraId="221E5548" w14:textId="375703AF" w:rsidR="001A4BEC" w:rsidRDefault="001A4BEC" w:rsidP="001A4BEC">
            <w:pPr>
              <w:pStyle w:val="TABLE-col-heading"/>
            </w:pPr>
            <w:r>
              <w:t>type</w:t>
            </w:r>
          </w:p>
        </w:tc>
        <w:tc>
          <w:tcPr>
            <w:tcW w:w="4082" w:type="dxa"/>
            <w:shd w:val="clear" w:color="auto" w:fill="auto"/>
          </w:tcPr>
          <w:p w14:paraId="00BA7005" w14:textId="20353342" w:rsidR="001A4BEC" w:rsidRDefault="001A4BEC" w:rsidP="001A4BEC">
            <w:pPr>
              <w:pStyle w:val="TABLE-col-heading"/>
            </w:pPr>
            <w:r>
              <w:t>description</w:t>
            </w:r>
          </w:p>
        </w:tc>
      </w:tr>
      <w:tr w:rsidR="001A4BEC" w14:paraId="32242107" w14:textId="77777777" w:rsidTr="001A4BEC">
        <w:tc>
          <w:tcPr>
            <w:tcW w:w="2177" w:type="dxa"/>
            <w:shd w:val="clear" w:color="auto" w:fill="auto"/>
          </w:tcPr>
          <w:p w14:paraId="34B46AB5" w14:textId="33FC26EC" w:rsidR="001A4BEC" w:rsidRDefault="001A4BEC" w:rsidP="001A4BEC">
            <w:pPr>
              <w:pStyle w:val="TABLE-cell"/>
            </w:pPr>
            <w:r>
              <w:t>normalOpen</w:t>
            </w:r>
          </w:p>
        </w:tc>
        <w:tc>
          <w:tcPr>
            <w:tcW w:w="635" w:type="dxa"/>
            <w:shd w:val="clear" w:color="auto" w:fill="auto"/>
          </w:tcPr>
          <w:p w14:paraId="086E5F50" w14:textId="6B6DEB32" w:rsidR="001A4BEC" w:rsidRDefault="001A4BEC" w:rsidP="001A4BEC">
            <w:pPr>
              <w:pStyle w:val="TABLE-cell"/>
            </w:pPr>
            <w:r>
              <w:t>1..1</w:t>
            </w:r>
          </w:p>
        </w:tc>
        <w:tc>
          <w:tcPr>
            <w:tcW w:w="2177" w:type="dxa"/>
            <w:shd w:val="clear" w:color="auto" w:fill="auto"/>
          </w:tcPr>
          <w:p w14:paraId="0D4B28B7" w14:textId="339606FD"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1765A97F" w14:textId="747B4E24" w:rsidR="001A4BEC" w:rsidRDefault="001A4BEC" w:rsidP="001A4BEC">
            <w:pPr>
              <w:pStyle w:val="TABLE-cell"/>
            </w:pPr>
            <w:r>
              <w:t xml:space="preserve">inherited from: </w:t>
            </w:r>
            <w:hyperlink w:anchor="UML1956" w:history="1">
              <w:r w:rsidR="00F56272" w:rsidRPr="00F56272">
                <w:rPr>
                  <w:rStyle w:val="Hyperlink"/>
                </w:rPr>
                <w:t>Switch</w:t>
              </w:r>
            </w:hyperlink>
          </w:p>
        </w:tc>
      </w:tr>
      <w:tr w:rsidR="001A4BEC" w14:paraId="66A9E256" w14:textId="77777777" w:rsidTr="001A4BEC">
        <w:tc>
          <w:tcPr>
            <w:tcW w:w="2177" w:type="dxa"/>
            <w:shd w:val="clear" w:color="auto" w:fill="auto"/>
          </w:tcPr>
          <w:p w14:paraId="2F13C7FF" w14:textId="56EEA7EA" w:rsidR="001A4BEC" w:rsidRDefault="001A4BEC" w:rsidP="001A4BEC">
            <w:pPr>
              <w:pStyle w:val="TABLE-cell"/>
            </w:pPr>
            <w:r>
              <w:t>ratedCurrent</w:t>
            </w:r>
          </w:p>
        </w:tc>
        <w:tc>
          <w:tcPr>
            <w:tcW w:w="635" w:type="dxa"/>
            <w:shd w:val="clear" w:color="auto" w:fill="auto"/>
          </w:tcPr>
          <w:p w14:paraId="24EC578B" w14:textId="1CAC927A" w:rsidR="001A4BEC" w:rsidRDefault="001A4BEC" w:rsidP="001A4BEC">
            <w:pPr>
              <w:pStyle w:val="TABLE-cell"/>
            </w:pPr>
            <w:r>
              <w:t>1..1</w:t>
            </w:r>
          </w:p>
        </w:tc>
        <w:tc>
          <w:tcPr>
            <w:tcW w:w="2177" w:type="dxa"/>
            <w:shd w:val="clear" w:color="auto" w:fill="auto"/>
          </w:tcPr>
          <w:p w14:paraId="19E73FC9" w14:textId="0C205F2E" w:rsidR="001A4BEC" w:rsidRDefault="00BD7023" w:rsidP="001A4BEC">
            <w:pPr>
              <w:pStyle w:val="TABLE-cell"/>
            </w:pPr>
            <w:hyperlink w:anchor="UML42" w:history="1">
              <w:r w:rsidR="00F56272" w:rsidRPr="00F56272">
                <w:rPr>
                  <w:rStyle w:val="Hyperlink"/>
                </w:rPr>
                <w:t>CurrentFlow</w:t>
              </w:r>
            </w:hyperlink>
          </w:p>
        </w:tc>
        <w:tc>
          <w:tcPr>
            <w:tcW w:w="4082" w:type="dxa"/>
            <w:shd w:val="clear" w:color="auto" w:fill="auto"/>
          </w:tcPr>
          <w:p w14:paraId="5786BA67" w14:textId="44E129CA" w:rsidR="001A4BEC" w:rsidRDefault="001A4BEC" w:rsidP="001A4BEC">
            <w:pPr>
              <w:pStyle w:val="TABLE-cell"/>
            </w:pPr>
            <w:r>
              <w:t xml:space="preserve">inherited from: </w:t>
            </w:r>
            <w:hyperlink w:anchor="UML1956" w:history="1">
              <w:r w:rsidR="00F56272" w:rsidRPr="00F56272">
                <w:rPr>
                  <w:rStyle w:val="Hyperlink"/>
                </w:rPr>
                <w:t>Switch</w:t>
              </w:r>
            </w:hyperlink>
          </w:p>
        </w:tc>
      </w:tr>
      <w:tr w:rsidR="001A4BEC" w14:paraId="24EBB015" w14:textId="77777777" w:rsidTr="001A4BEC">
        <w:tc>
          <w:tcPr>
            <w:tcW w:w="2177" w:type="dxa"/>
            <w:shd w:val="clear" w:color="auto" w:fill="auto"/>
          </w:tcPr>
          <w:p w14:paraId="1E5CE864" w14:textId="540E97B7" w:rsidR="001A4BEC" w:rsidRDefault="001A4BEC" w:rsidP="001A4BEC">
            <w:pPr>
              <w:pStyle w:val="TABLE-cell"/>
            </w:pPr>
            <w:r>
              <w:t>retained</w:t>
            </w:r>
          </w:p>
        </w:tc>
        <w:tc>
          <w:tcPr>
            <w:tcW w:w="635" w:type="dxa"/>
            <w:shd w:val="clear" w:color="auto" w:fill="auto"/>
          </w:tcPr>
          <w:p w14:paraId="6D4C146D" w14:textId="4EDF1854" w:rsidR="001A4BEC" w:rsidRDefault="001A4BEC" w:rsidP="001A4BEC">
            <w:pPr>
              <w:pStyle w:val="TABLE-cell"/>
            </w:pPr>
            <w:r>
              <w:t>1..1</w:t>
            </w:r>
          </w:p>
        </w:tc>
        <w:tc>
          <w:tcPr>
            <w:tcW w:w="2177" w:type="dxa"/>
            <w:shd w:val="clear" w:color="auto" w:fill="auto"/>
          </w:tcPr>
          <w:p w14:paraId="1AB87A1C" w14:textId="512FE4CB"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323135DA" w14:textId="6CD85203" w:rsidR="001A4BEC" w:rsidRDefault="001A4BEC" w:rsidP="001A4BEC">
            <w:pPr>
              <w:pStyle w:val="TABLE-cell"/>
            </w:pPr>
            <w:r>
              <w:t xml:space="preserve">inherited from: </w:t>
            </w:r>
            <w:hyperlink w:anchor="UML1956" w:history="1">
              <w:r w:rsidR="00F56272" w:rsidRPr="00F56272">
                <w:rPr>
                  <w:rStyle w:val="Hyperlink"/>
                </w:rPr>
                <w:t>Switch</w:t>
              </w:r>
            </w:hyperlink>
          </w:p>
        </w:tc>
      </w:tr>
      <w:tr w:rsidR="001A4BEC" w14:paraId="38DD8FE6" w14:textId="77777777" w:rsidTr="001A4BEC">
        <w:tc>
          <w:tcPr>
            <w:tcW w:w="2177" w:type="dxa"/>
            <w:shd w:val="clear" w:color="auto" w:fill="auto"/>
          </w:tcPr>
          <w:p w14:paraId="00CEDED7" w14:textId="756159DE" w:rsidR="001A4BEC" w:rsidRDefault="001A4BEC" w:rsidP="001A4BEC">
            <w:pPr>
              <w:pStyle w:val="TABLE-cell"/>
            </w:pPr>
            <w:r>
              <w:t>aggregate</w:t>
            </w:r>
          </w:p>
        </w:tc>
        <w:tc>
          <w:tcPr>
            <w:tcW w:w="635" w:type="dxa"/>
            <w:shd w:val="clear" w:color="auto" w:fill="auto"/>
          </w:tcPr>
          <w:p w14:paraId="1B477CFA" w14:textId="32C18C5D" w:rsidR="001A4BEC" w:rsidRDefault="001A4BEC" w:rsidP="001A4BEC">
            <w:pPr>
              <w:pStyle w:val="TABLE-cell"/>
            </w:pPr>
            <w:r>
              <w:t>0..1</w:t>
            </w:r>
          </w:p>
        </w:tc>
        <w:tc>
          <w:tcPr>
            <w:tcW w:w="2177" w:type="dxa"/>
            <w:shd w:val="clear" w:color="auto" w:fill="auto"/>
          </w:tcPr>
          <w:p w14:paraId="2092565E" w14:textId="1E04873C"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2908276F" w14:textId="14E48D98"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00304057" w14:textId="77777777" w:rsidTr="001A4BEC">
        <w:tc>
          <w:tcPr>
            <w:tcW w:w="2177" w:type="dxa"/>
            <w:shd w:val="clear" w:color="auto" w:fill="auto"/>
          </w:tcPr>
          <w:p w14:paraId="26E64016" w14:textId="37739240" w:rsidR="001A4BEC" w:rsidRDefault="001A4BEC" w:rsidP="001A4BEC">
            <w:pPr>
              <w:pStyle w:val="TABLE-cell"/>
            </w:pPr>
            <w:r>
              <w:t>normallyInService</w:t>
            </w:r>
          </w:p>
        </w:tc>
        <w:tc>
          <w:tcPr>
            <w:tcW w:w="635" w:type="dxa"/>
            <w:shd w:val="clear" w:color="auto" w:fill="auto"/>
          </w:tcPr>
          <w:p w14:paraId="6A355FC3" w14:textId="67BE8175" w:rsidR="001A4BEC" w:rsidRDefault="001A4BEC" w:rsidP="001A4BEC">
            <w:pPr>
              <w:pStyle w:val="TABLE-cell"/>
            </w:pPr>
            <w:r>
              <w:t>0..1</w:t>
            </w:r>
          </w:p>
        </w:tc>
        <w:tc>
          <w:tcPr>
            <w:tcW w:w="2177" w:type="dxa"/>
            <w:shd w:val="clear" w:color="auto" w:fill="auto"/>
          </w:tcPr>
          <w:p w14:paraId="1CA79887" w14:textId="09230110"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649340F7" w14:textId="313711E4"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79033CC3" w14:textId="77777777" w:rsidTr="001A4BEC">
        <w:tc>
          <w:tcPr>
            <w:tcW w:w="2177" w:type="dxa"/>
            <w:shd w:val="clear" w:color="auto" w:fill="auto"/>
          </w:tcPr>
          <w:p w14:paraId="5620FFB4" w14:textId="4D5B3C49" w:rsidR="001A4BEC" w:rsidRDefault="001A4BEC" w:rsidP="001A4BEC">
            <w:pPr>
              <w:pStyle w:val="TABLE-cell"/>
            </w:pPr>
            <w:r>
              <w:t>description</w:t>
            </w:r>
          </w:p>
        </w:tc>
        <w:tc>
          <w:tcPr>
            <w:tcW w:w="635" w:type="dxa"/>
            <w:shd w:val="clear" w:color="auto" w:fill="auto"/>
          </w:tcPr>
          <w:p w14:paraId="4AFE7BC7" w14:textId="40248FD7" w:rsidR="001A4BEC" w:rsidRDefault="001A4BEC" w:rsidP="001A4BEC">
            <w:pPr>
              <w:pStyle w:val="TABLE-cell"/>
            </w:pPr>
            <w:r>
              <w:t>0..1</w:t>
            </w:r>
          </w:p>
        </w:tc>
        <w:tc>
          <w:tcPr>
            <w:tcW w:w="2177" w:type="dxa"/>
            <w:shd w:val="clear" w:color="auto" w:fill="auto"/>
          </w:tcPr>
          <w:p w14:paraId="1FDF4BED" w14:textId="0EA735F9"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4707347" w14:textId="5CA038BA"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65405601" w14:textId="77777777" w:rsidTr="001A4BEC">
        <w:tc>
          <w:tcPr>
            <w:tcW w:w="2177" w:type="dxa"/>
            <w:shd w:val="clear" w:color="auto" w:fill="auto"/>
          </w:tcPr>
          <w:p w14:paraId="0C3EFA1B" w14:textId="4B40C9C2" w:rsidR="001A4BEC" w:rsidRDefault="001A4BEC" w:rsidP="001A4BEC">
            <w:pPr>
              <w:pStyle w:val="TABLE-cell"/>
            </w:pPr>
            <w:r>
              <w:lastRenderedPageBreak/>
              <w:t>mRID</w:t>
            </w:r>
          </w:p>
        </w:tc>
        <w:tc>
          <w:tcPr>
            <w:tcW w:w="635" w:type="dxa"/>
            <w:shd w:val="clear" w:color="auto" w:fill="auto"/>
          </w:tcPr>
          <w:p w14:paraId="670D9B9F" w14:textId="0F88E2B5" w:rsidR="001A4BEC" w:rsidRDefault="001A4BEC" w:rsidP="001A4BEC">
            <w:pPr>
              <w:pStyle w:val="TABLE-cell"/>
            </w:pPr>
            <w:r>
              <w:t>1..1</w:t>
            </w:r>
          </w:p>
        </w:tc>
        <w:tc>
          <w:tcPr>
            <w:tcW w:w="2177" w:type="dxa"/>
            <w:shd w:val="clear" w:color="auto" w:fill="auto"/>
          </w:tcPr>
          <w:p w14:paraId="10181D59" w14:textId="57E8DEEE"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082A991B" w14:textId="15122399"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2B9D9B70" w14:textId="77777777" w:rsidTr="001A4BEC">
        <w:tc>
          <w:tcPr>
            <w:tcW w:w="2177" w:type="dxa"/>
            <w:shd w:val="clear" w:color="auto" w:fill="auto"/>
          </w:tcPr>
          <w:p w14:paraId="70306337" w14:textId="4F0322A4" w:rsidR="001A4BEC" w:rsidRDefault="001A4BEC" w:rsidP="001A4BEC">
            <w:pPr>
              <w:pStyle w:val="TABLE-cell"/>
            </w:pPr>
            <w:r>
              <w:t>name</w:t>
            </w:r>
          </w:p>
        </w:tc>
        <w:tc>
          <w:tcPr>
            <w:tcW w:w="635" w:type="dxa"/>
            <w:shd w:val="clear" w:color="auto" w:fill="auto"/>
          </w:tcPr>
          <w:p w14:paraId="0B5B22AE" w14:textId="4654DBDF" w:rsidR="001A4BEC" w:rsidRDefault="001A4BEC" w:rsidP="001A4BEC">
            <w:pPr>
              <w:pStyle w:val="TABLE-cell"/>
            </w:pPr>
            <w:r>
              <w:t>1..1</w:t>
            </w:r>
          </w:p>
        </w:tc>
        <w:tc>
          <w:tcPr>
            <w:tcW w:w="2177" w:type="dxa"/>
            <w:shd w:val="clear" w:color="auto" w:fill="auto"/>
          </w:tcPr>
          <w:p w14:paraId="424E1DB1" w14:textId="7A0B90D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49D5D6C8" w14:textId="0F39B305"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678164C5" w14:textId="0F91002C" w:rsidR="001A4BEC" w:rsidRDefault="001A4BEC" w:rsidP="001A4BEC"/>
    <w:p w14:paraId="48C059FF" w14:textId="306DBA8A" w:rsidR="001A4BEC" w:rsidRDefault="001A4BEC" w:rsidP="001A4BEC">
      <w:r>
        <w:fldChar w:fldCharType="begin"/>
      </w:r>
      <w:r>
        <w:instrText xml:space="preserve"> REF _Ref113687395 \h </w:instrText>
      </w:r>
      <w:r>
        <w:fldChar w:fldCharType="separate"/>
      </w:r>
      <w:r w:rsidR="00F56272">
        <w:t>Table 98</w:t>
      </w:r>
      <w:r>
        <w:fldChar w:fldCharType="end"/>
      </w:r>
      <w:r>
        <w:t xml:space="preserve"> shows all association ends of Fuse with other classes.</w:t>
      </w:r>
    </w:p>
    <w:p w14:paraId="2B6D43E7" w14:textId="28B2C757" w:rsidR="001A4BEC" w:rsidRDefault="001A4BEC" w:rsidP="001A4BEC">
      <w:pPr>
        <w:pStyle w:val="TABLE-title"/>
      </w:pPr>
      <w:bookmarkStart w:id="322" w:name="_Ref113687395"/>
      <w:bookmarkStart w:id="323" w:name="_Toc113692284"/>
      <w:r>
        <w:t xml:space="preserve">Table </w:t>
      </w:r>
      <w:r>
        <w:fldChar w:fldCharType="begin"/>
      </w:r>
      <w:r>
        <w:instrText xml:space="preserve"> SEQ Table \* ARABIC </w:instrText>
      </w:r>
      <w:r>
        <w:fldChar w:fldCharType="separate"/>
      </w:r>
      <w:r w:rsidR="00F56272">
        <w:t>98</w:t>
      </w:r>
      <w:r>
        <w:fldChar w:fldCharType="end"/>
      </w:r>
      <w:bookmarkEnd w:id="322"/>
      <w:r>
        <w:t xml:space="preserve"> – Association ends of LTDSEquipmentProfile::Fuse with other classes</w:t>
      </w:r>
      <w:bookmarkEnd w:id="32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3E810D6E" w14:textId="77777777" w:rsidTr="001A4BEC">
        <w:trPr>
          <w:tblHeader/>
        </w:trPr>
        <w:tc>
          <w:tcPr>
            <w:tcW w:w="635" w:type="dxa"/>
            <w:shd w:val="clear" w:color="auto" w:fill="auto"/>
          </w:tcPr>
          <w:p w14:paraId="29F43186" w14:textId="4B4536C3" w:rsidR="001A4BEC" w:rsidRDefault="001A4BEC" w:rsidP="001A4BEC">
            <w:pPr>
              <w:pStyle w:val="TABLE-col-heading"/>
            </w:pPr>
            <w:r>
              <w:t>mult from</w:t>
            </w:r>
          </w:p>
        </w:tc>
        <w:tc>
          <w:tcPr>
            <w:tcW w:w="2177" w:type="dxa"/>
            <w:shd w:val="clear" w:color="auto" w:fill="auto"/>
          </w:tcPr>
          <w:p w14:paraId="181CB36E" w14:textId="3952B819" w:rsidR="001A4BEC" w:rsidRDefault="001A4BEC" w:rsidP="001A4BEC">
            <w:pPr>
              <w:pStyle w:val="TABLE-col-heading"/>
            </w:pPr>
            <w:r>
              <w:t>name</w:t>
            </w:r>
          </w:p>
        </w:tc>
        <w:tc>
          <w:tcPr>
            <w:tcW w:w="635" w:type="dxa"/>
            <w:shd w:val="clear" w:color="auto" w:fill="auto"/>
          </w:tcPr>
          <w:p w14:paraId="201C3CF5" w14:textId="356D6815" w:rsidR="001A4BEC" w:rsidRDefault="001A4BEC" w:rsidP="001A4BEC">
            <w:pPr>
              <w:pStyle w:val="TABLE-col-heading"/>
            </w:pPr>
            <w:r>
              <w:t>mult to</w:t>
            </w:r>
          </w:p>
        </w:tc>
        <w:tc>
          <w:tcPr>
            <w:tcW w:w="2177" w:type="dxa"/>
            <w:shd w:val="clear" w:color="auto" w:fill="auto"/>
          </w:tcPr>
          <w:p w14:paraId="765B4D1B" w14:textId="413EAEAB" w:rsidR="001A4BEC" w:rsidRDefault="001A4BEC" w:rsidP="001A4BEC">
            <w:pPr>
              <w:pStyle w:val="TABLE-col-heading"/>
            </w:pPr>
            <w:r>
              <w:t>type</w:t>
            </w:r>
          </w:p>
        </w:tc>
        <w:tc>
          <w:tcPr>
            <w:tcW w:w="3447" w:type="dxa"/>
            <w:shd w:val="clear" w:color="auto" w:fill="auto"/>
          </w:tcPr>
          <w:p w14:paraId="27A9F74D" w14:textId="1CBFA313" w:rsidR="001A4BEC" w:rsidRDefault="001A4BEC" w:rsidP="001A4BEC">
            <w:pPr>
              <w:pStyle w:val="TABLE-col-heading"/>
            </w:pPr>
            <w:r>
              <w:t>description</w:t>
            </w:r>
          </w:p>
        </w:tc>
      </w:tr>
      <w:tr w:rsidR="001A4BEC" w14:paraId="6A0636ED" w14:textId="77777777" w:rsidTr="001A4BEC">
        <w:tc>
          <w:tcPr>
            <w:tcW w:w="635" w:type="dxa"/>
            <w:shd w:val="clear" w:color="auto" w:fill="auto"/>
          </w:tcPr>
          <w:p w14:paraId="77ED013C" w14:textId="7EDFD848" w:rsidR="001A4BEC" w:rsidRDefault="001A4BEC" w:rsidP="001A4BEC">
            <w:pPr>
              <w:pStyle w:val="TABLE-cell"/>
            </w:pPr>
            <w:r>
              <w:t>0..*</w:t>
            </w:r>
          </w:p>
        </w:tc>
        <w:tc>
          <w:tcPr>
            <w:tcW w:w="2177" w:type="dxa"/>
            <w:shd w:val="clear" w:color="auto" w:fill="auto"/>
          </w:tcPr>
          <w:p w14:paraId="5A55578D" w14:textId="6C792DD3" w:rsidR="001A4BEC" w:rsidRDefault="001A4BEC" w:rsidP="001A4BEC">
            <w:pPr>
              <w:pStyle w:val="TABLE-cell"/>
            </w:pPr>
            <w:r>
              <w:t>BaseVoltage</w:t>
            </w:r>
          </w:p>
        </w:tc>
        <w:tc>
          <w:tcPr>
            <w:tcW w:w="635" w:type="dxa"/>
            <w:shd w:val="clear" w:color="auto" w:fill="auto"/>
          </w:tcPr>
          <w:p w14:paraId="170CA6B3" w14:textId="7FDFF89A" w:rsidR="001A4BEC" w:rsidRDefault="001A4BEC" w:rsidP="001A4BEC">
            <w:pPr>
              <w:pStyle w:val="TABLE-cell"/>
            </w:pPr>
            <w:r>
              <w:t>0..1</w:t>
            </w:r>
          </w:p>
        </w:tc>
        <w:tc>
          <w:tcPr>
            <w:tcW w:w="2177" w:type="dxa"/>
            <w:shd w:val="clear" w:color="auto" w:fill="auto"/>
          </w:tcPr>
          <w:p w14:paraId="5B63D8C6" w14:textId="2D125D57"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2080032A" w14:textId="2977B584"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0FA86C08" w14:textId="77777777" w:rsidTr="001A4BEC">
        <w:tc>
          <w:tcPr>
            <w:tcW w:w="635" w:type="dxa"/>
            <w:shd w:val="clear" w:color="auto" w:fill="auto"/>
          </w:tcPr>
          <w:p w14:paraId="0B7605AE" w14:textId="6BF596AA" w:rsidR="001A4BEC" w:rsidRDefault="001A4BEC" w:rsidP="001A4BEC">
            <w:pPr>
              <w:pStyle w:val="TABLE-cell"/>
            </w:pPr>
            <w:r>
              <w:t>0..*</w:t>
            </w:r>
          </w:p>
        </w:tc>
        <w:tc>
          <w:tcPr>
            <w:tcW w:w="2177" w:type="dxa"/>
            <w:shd w:val="clear" w:color="auto" w:fill="auto"/>
          </w:tcPr>
          <w:p w14:paraId="49C4A70C" w14:textId="47A1E946" w:rsidR="001A4BEC" w:rsidRDefault="001A4BEC" w:rsidP="001A4BEC">
            <w:pPr>
              <w:pStyle w:val="TABLE-cell"/>
            </w:pPr>
            <w:r>
              <w:t>EquipmentContainer</w:t>
            </w:r>
          </w:p>
        </w:tc>
        <w:tc>
          <w:tcPr>
            <w:tcW w:w="635" w:type="dxa"/>
            <w:shd w:val="clear" w:color="auto" w:fill="auto"/>
          </w:tcPr>
          <w:p w14:paraId="1849521A" w14:textId="297F0377" w:rsidR="001A4BEC" w:rsidRDefault="001A4BEC" w:rsidP="001A4BEC">
            <w:pPr>
              <w:pStyle w:val="TABLE-cell"/>
            </w:pPr>
            <w:r>
              <w:t>0..1</w:t>
            </w:r>
          </w:p>
        </w:tc>
        <w:tc>
          <w:tcPr>
            <w:tcW w:w="2177" w:type="dxa"/>
            <w:shd w:val="clear" w:color="auto" w:fill="auto"/>
          </w:tcPr>
          <w:p w14:paraId="4FDF61A6" w14:textId="7E4446C2"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47B1EB9B" w14:textId="7403D441"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36F9AC3E" w14:textId="5E5E0E23" w:rsidR="001A4BEC" w:rsidRDefault="001A4BEC" w:rsidP="001A4BEC"/>
    <w:p w14:paraId="59512BC8" w14:textId="0E247CE0" w:rsidR="001A4BEC" w:rsidRDefault="001A4BEC" w:rsidP="001A4BEC">
      <w:pPr>
        <w:pStyle w:val="Heading3"/>
      </w:pPr>
      <w:bookmarkStart w:id="324" w:name="UML1984"/>
      <w:bookmarkStart w:id="325" w:name="_Toc113890791"/>
      <w:r>
        <w:t>GeneratingUnit</w:t>
      </w:r>
      <w:bookmarkEnd w:id="324"/>
      <w:bookmarkEnd w:id="325"/>
    </w:p>
    <w:p w14:paraId="28D7520D" w14:textId="06EB4E2A" w:rsidR="001A4BEC" w:rsidRDefault="001A4BEC" w:rsidP="001A4BEC">
      <w:r>
        <w:t xml:space="preserve">Inheritance path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9FF231A" w14:textId="05191029" w:rsidR="001A4BEC" w:rsidRDefault="001A4BEC" w:rsidP="001A4BEC">
      <w:r>
        <w:t>A single or set of synchronous machines for converting mechanical power into alternating-current power. For example, individual machines within a set may be defined for scheduling purposes while a single control signal is derived for the set. In this case there would be a GeneratingUnit for each member of the set and an additional GeneratingUnit corresponding to the set.</w:t>
      </w:r>
    </w:p>
    <w:p w14:paraId="2D8DA3CD" w14:textId="7B39E814" w:rsidR="001A4BEC" w:rsidRDefault="001A4BEC" w:rsidP="001A4BEC">
      <w:r>
        <w:fldChar w:fldCharType="begin"/>
      </w:r>
      <w:r>
        <w:instrText xml:space="preserve"> REF _Ref113687409 \h </w:instrText>
      </w:r>
      <w:r>
        <w:fldChar w:fldCharType="separate"/>
      </w:r>
      <w:r w:rsidR="00F56272">
        <w:t>Table 99</w:t>
      </w:r>
      <w:r>
        <w:fldChar w:fldCharType="end"/>
      </w:r>
      <w:r>
        <w:t xml:space="preserve"> shows all attributes of GeneratingUnit.</w:t>
      </w:r>
    </w:p>
    <w:p w14:paraId="31C62ED4" w14:textId="3EF5B548" w:rsidR="001A4BEC" w:rsidRDefault="001A4BEC" w:rsidP="001A4BEC">
      <w:pPr>
        <w:pStyle w:val="TABLE-title"/>
      </w:pPr>
      <w:bookmarkStart w:id="326" w:name="_Ref113687409"/>
      <w:bookmarkStart w:id="327" w:name="_Toc113692285"/>
      <w:r>
        <w:t xml:space="preserve">Table </w:t>
      </w:r>
      <w:r>
        <w:fldChar w:fldCharType="begin"/>
      </w:r>
      <w:r>
        <w:instrText xml:space="preserve"> SEQ Table \* ARABIC </w:instrText>
      </w:r>
      <w:r>
        <w:fldChar w:fldCharType="separate"/>
      </w:r>
      <w:r w:rsidR="00F56272">
        <w:t>99</w:t>
      </w:r>
      <w:r>
        <w:fldChar w:fldCharType="end"/>
      </w:r>
      <w:bookmarkEnd w:id="326"/>
      <w:r>
        <w:t xml:space="preserve"> – Attributes of LTDSEquipmentProfile::GeneratingUnit</w:t>
      </w:r>
      <w:bookmarkEnd w:id="3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03F5B654" w14:textId="77777777" w:rsidTr="001A4BEC">
        <w:trPr>
          <w:tblHeader/>
        </w:trPr>
        <w:tc>
          <w:tcPr>
            <w:tcW w:w="2177" w:type="dxa"/>
            <w:shd w:val="clear" w:color="auto" w:fill="auto"/>
          </w:tcPr>
          <w:p w14:paraId="56160E80" w14:textId="2A9AB21A" w:rsidR="001A4BEC" w:rsidRDefault="001A4BEC" w:rsidP="001A4BEC">
            <w:pPr>
              <w:pStyle w:val="TABLE-col-heading"/>
            </w:pPr>
            <w:r>
              <w:t>name</w:t>
            </w:r>
          </w:p>
        </w:tc>
        <w:tc>
          <w:tcPr>
            <w:tcW w:w="635" w:type="dxa"/>
            <w:shd w:val="clear" w:color="auto" w:fill="auto"/>
          </w:tcPr>
          <w:p w14:paraId="27373A10" w14:textId="0BAF6B9C" w:rsidR="001A4BEC" w:rsidRDefault="001A4BEC" w:rsidP="001A4BEC">
            <w:pPr>
              <w:pStyle w:val="TABLE-col-heading"/>
            </w:pPr>
            <w:r>
              <w:t>mult</w:t>
            </w:r>
          </w:p>
        </w:tc>
        <w:tc>
          <w:tcPr>
            <w:tcW w:w="2177" w:type="dxa"/>
            <w:shd w:val="clear" w:color="auto" w:fill="auto"/>
          </w:tcPr>
          <w:p w14:paraId="0CBB516E" w14:textId="63C0032E" w:rsidR="001A4BEC" w:rsidRDefault="001A4BEC" w:rsidP="001A4BEC">
            <w:pPr>
              <w:pStyle w:val="TABLE-col-heading"/>
            </w:pPr>
            <w:r>
              <w:t>type</w:t>
            </w:r>
          </w:p>
        </w:tc>
        <w:tc>
          <w:tcPr>
            <w:tcW w:w="4082" w:type="dxa"/>
            <w:shd w:val="clear" w:color="auto" w:fill="auto"/>
          </w:tcPr>
          <w:p w14:paraId="092FA5BB" w14:textId="5846EECD" w:rsidR="001A4BEC" w:rsidRDefault="001A4BEC" w:rsidP="001A4BEC">
            <w:pPr>
              <w:pStyle w:val="TABLE-col-heading"/>
            </w:pPr>
            <w:r>
              <w:t>description</w:t>
            </w:r>
          </w:p>
        </w:tc>
      </w:tr>
      <w:tr w:rsidR="001A4BEC" w14:paraId="64D44234" w14:textId="77777777" w:rsidTr="001A4BEC">
        <w:tc>
          <w:tcPr>
            <w:tcW w:w="2177" w:type="dxa"/>
            <w:shd w:val="clear" w:color="auto" w:fill="auto"/>
          </w:tcPr>
          <w:p w14:paraId="04605B42" w14:textId="34440850" w:rsidR="001A4BEC" w:rsidRDefault="001A4BEC" w:rsidP="001A4BEC">
            <w:pPr>
              <w:pStyle w:val="TABLE-cell"/>
            </w:pPr>
            <w:r>
              <w:t>genControlSource</w:t>
            </w:r>
          </w:p>
        </w:tc>
        <w:tc>
          <w:tcPr>
            <w:tcW w:w="635" w:type="dxa"/>
            <w:shd w:val="clear" w:color="auto" w:fill="auto"/>
          </w:tcPr>
          <w:p w14:paraId="7F99A2ED" w14:textId="30FFB6BC" w:rsidR="001A4BEC" w:rsidRDefault="001A4BEC" w:rsidP="001A4BEC">
            <w:pPr>
              <w:pStyle w:val="TABLE-cell"/>
            </w:pPr>
            <w:r>
              <w:t>0..1</w:t>
            </w:r>
          </w:p>
        </w:tc>
        <w:tc>
          <w:tcPr>
            <w:tcW w:w="2177" w:type="dxa"/>
            <w:shd w:val="clear" w:color="auto" w:fill="auto"/>
          </w:tcPr>
          <w:p w14:paraId="440C67E4" w14:textId="6C52DD34" w:rsidR="001A4BEC" w:rsidRDefault="00BD7023" w:rsidP="001A4BEC">
            <w:pPr>
              <w:pStyle w:val="TABLE-cell"/>
            </w:pPr>
            <w:hyperlink w:anchor="UML20" w:history="1">
              <w:r w:rsidR="00F56272" w:rsidRPr="00F56272">
                <w:rPr>
                  <w:rStyle w:val="Hyperlink"/>
                </w:rPr>
                <w:t>GeneratorControlSource</w:t>
              </w:r>
            </w:hyperlink>
          </w:p>
        </w:tc>
        <w:tc>
          <w:tcPr>
            <w:tcW w:w="4082" w:type="dxa"/>
            <w:shd w:val="clear" w:color="auto" w:fill="auto"/>
          </w:tcPr>
          <w:p w14:paraId="2AFA712B" w14:textId="1BEFE52A" w:rsidR="001A4BEC" w:rsidRDefault="001A4BEC" w:rsidP="001A4BEC">
            <w:pPr>
              <w:pStyle w:val="TABLE-cell"/>
            </w:pPr>
            <w:r>
              <w:t>The source of controls for a generating unit.  Defines the control status of the generating unit.</w:t>
            </w:r>
          </w:p>
        </w:tc>
      </w:tr>
      <w:tr w:rsidR="001A4BEC" w14:paraId="3E78E309" w14:textId="77777777" w:rsidTr="001A4BEC">
        <w:tc>
          <w:tcPr>
            <w:tcW w:w="2177" w:type="dxa"/>
            <w:shd w:val="clear" w:color="auto" w:fill="auto"/>
          </w:tcPr>
          <w:p w14:paraId="3DFCBEF3" w14:textId="5D374802" w:rsidR="001A4BEC" w:rsidRDefault="001A4BEC" w:rsidP="001A4BEC">
            <w:pPr>
              <w:pStyle w:val="TABLE-cell"/>
            </w:pPr>
            <w:r>
              <w:t>governorSCD</w:t>
            </w:r>
          </w:p>
        </w:tc>
        <w:tc>
          <w:tcPr>
            <w:tcW w:w="635" w:type="dxa"/>
            <w:shd w:val="clear" w:color="auto" w:fill="auto"/>
          </w:tcPr>
          <w:p w14:paraId="243645FF" w14:textId="2CD26712" w:rsidR="001A4BEC" w:rsidRDefault="001A4BEC" w:rsidP="001A4BEC">
            <w:pPr>
              <w:pStyle w:val="TABLE-cell"/>
            </w:pPr>
            <w:r>
              <w:t>0..1</w:t>
            </w:r>
          </w:p>
        </w:tc>
        <w:tc>
          <w:tcPr>
            <w:tcW w:w="2177" w:type="dxa"/>
            <w:shd w:val="clear" w:color="auto" w:fill="auto"/>
          </w:tcPr>
          <w:p w14:paraId="512819AF" w14:textId="6BD8B5D9" w:rsidR="001A4BEC" w:rsidRDefault="00BD7023" w:rsidP="001A4BEC">
            <w:pPr>
              <w:pStyle w:val="TABLE-cell"/>
            </w:pPr>
            <w:hyperlink w:anchor="UML46" w:history="1">
              <w:r w:rsidR="00F56272" w:rsidRPr="00F56272">
                <w:rPr>
                  <w:rStyle w:val="Hyperlink"/>
                </w:rPr>
                <w:t>PerCent</w:t>
              </w:r>
            </w:hyperlink>
          </w:p>
        </w:tc>
        <w:tc>
          <w:tcPr>
            <w:tcW w:w="4082" w:type="dxa"/>
            <w:shd w:val="clear" w:color="auto" w:fill="auto"/>
          </w:tcPr>
          <w:p w14:paraId="0A6E2472" w14:textId="47A77EBD" w:rsidR="001A4BEC" w:rsidRDefault="001A4BEC" w:rsidP="001A4BEC">
            <w:pPr>
              <w:pStyle w:val="TABLE-cell"/>
            </w:pPr>
            <w:r>
              <w:t>Governor Speed Changer Droop.   This is the change in generator power output divided by the change in frequency normalized by the nominal power of the generator and the nominal frequency and expressed in percent and negated. A positive value of speed change droop provides additional generator output upon a drop in frequency.</w:t>
            </w:r>
          </w:p>
        </w:tc>
      </w:tr>
      <w:tr w:rsidR="001A4BEC" w14:paraId="2D31526A" w14:textId="77777777" w:rsidTr="001A4BEC">
        <w:tc>
          <w:tcPr>
            <w:tcW w:w="2177" w:type="dxa"/>
            <w:shd w:val="clear" w:color="auto" w:fill="auto"/>
          </w:tcPr>
          <w:p w14:paraId="3EAA9DE5" w14:textId="7FB5E3BC" w:rsidR="001A4BEC" w:rsidRDefault="001A4BEC" w:rsidP="001A4BEC">
            <w:pPr>
              <w:pStyle w:val="TABLE-cell"/>
            </w:pPr>
            <w:r>
              <w:t>longPF</w:t>
            </w:r>
          </w:p>
        </w:tc>
        <w:tc>
          <w:tcPr>
            <w:tcW w:w="635" w:type="dxa"/>
            <w:shd w:val="clear" w:color="auto" w:fill="auto"/>
          </w:tcPr>
          <w:p w14:paraId="32783AED" w14:textId="7FEEA3A5" w:rsidR="001A4BEC" w:rsidRDefault="001A4BEC" w:rsidP="001A4BEC">
            <w:pPr>
              <w:pStyle w:val="TABLE-cell"/>
            </w:pPr>
            <w:r>
              <w:t>0..1</w:t>
            </w:r>
          </w:p>
        </w:tc>
        <w:tc>
          <w:tcPr>
            <w:tcW w:w="2177" w:type="dxa"/>
            <w:shd w:val="clear" w:color="auto" w:fill="auto"/>
          </w:tcPr>
          <w:p w14:paraId="49795CAE" w14:textId="5299A3EA" w:rsidR="001A4BEC" w:rsidRDefault="00BD7023" w:rsidP="001A4BEC">
            <w:pPr>
              <w:pStyle w:val="TABLE-cell"/>
            </w:pPr>
            <w:hyperlink w:anchor="UML64" w:history="1">
              <w:r w:rsidR="00F56272" w:rsidRPr="00F56272">
                <w:rPr>
                  <w:rStyle w:val="Hyperlink"/>
                </w:rPr>
                <w:t>Float</w:t>
              </w:r>
            </w:hyperlink>
          </w:p>
        </w:tc>
        <w:tc>
          <w:tcPr>
            <w:tcW w:w="4082" w:type="dxa"/>
            <w:shd w:val="clear" w:color="auto" w:fill="auto"/>
          </w:tcPr>
          <w:p w14:paraId="4FE55D18" w14:textId="4FF8201A" w:rsidR="001A4BEC" w:rsidRDefault="001A4BEC" w:rsidP="001A4BEC">
            <w:pPr>
              <w:pStyle w:val="TABLE-cell"/>
            </w:pPr>
            <w:r>
              <w:t>Generating unit long term economic participation factor.</w:t>
            </w:r>
          </w:p>
        </w:tc>
      </w:tr>
      <w:tr w:rsidR="001A4BEC" w14:paraId="67B4D2DB" w14:textId="77777777" w:rsidTr="001A4BEC">
        <w:tc>
          <w:tcPr>
            <w:tcW w:w="2177" w:type="dxa"/>
            <w:shd w:val="clear" w:color="auto" w:fill="auto"/>
          </w:tcPr>
          <w:p w14:paraId="5833672D" w14:textId="7CF45744" w:rsidR="001A4BEC" w:rsidRDefault="001A4BEC" w:rsidP="001A4BEC">
            <w:pPr>
              <w:pStyle w:val="TABLE-cell"/>
            </w:pPr>
            <w:r>
              <w:t>maximumAllowableSpinningReserve</w:t>
            </w:r>
          </w:p>
        </w:tc>
        <w:tc>
          <w:tcPr>
            <w:tcW w:w="635" w:type="dxa"/>
            <w:shd w:val="clear" w:color="auto" w:fill="auto"/>
          </w:tcPr>
          <w:p w14:paraId="470A0BCE" w14:textId="44C4BE7E" w:rsidR="001A4BEC" w:rsidRDefault="001A4BEC" w:rsidP="001A4BEC">
            <w:pPr>
              <w:pStyle w:val="TABLE-cell"/>
            </w:pPr>
            <w:r>
              <w:t>0..1</w:t>
            </w:r>
          </w:p>
        </w:tc>
        <w:tc>
          <w:tcPr>
            <w:tcW w:w="2177" w:type="dxa"/>
            <w:shd w:val="clear" w:color="auto" w:fill="auto"/>
          </w:tcPr>
          <w:p w14:paraId="6773AB3C" w14:textId="54BD0D18"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5B7D0EFC" w14:textId="2DBEE39A" w:rsidR="001A4BEC" w:rsidRDefault="001A4BEC" w:rsidP="001A4BEC">
            <w:pPr>
              <w:pStyle w:val="TABLE-cell"/>
            </w:pPr>
            <w:r>
              <w:t>Maximum allowable spinning reserve. Spinning reserve will never be considered greater than this value regardless of the current operating point.</w:t>
            </w:r>
          </w:p>
        </w:tc>
      </w:tr>
      <w:tr w:rsidR="001A4BEC" w14:paraId="6B72806F" w14:textId="77777777" w:rsidTr="001A4BEC">
        <w:tc>
          <w:tcPr>
            <w:tcW w:w="2177" w:type="dxa"/>
            <w:shd w:val="clear" w:color="auto" w:fill="auto"/>
          </w:tcPr>
          <w:p w14:paraId="1F09F852" w14:textId="0F2E62D7" w:rsidR="001A4BEC" w:rsidRDefault="001A4BEC" w:rsidP="001A4BEC">
            <w:pPr>
              <w:pStyle w:val="TABLE-cell"/>
            </w:pPr>
            <w:r>
              <w:t>maxOperatingP</w:t>
            </w:r>
          </w:p>
        </w:tc>
        <w:tc>
          <w:tcPr>
            <w:tcW w:w="635" w:type="dxa"/>
            <w:shd w:val="clear" w:color="auto" w:fill="auto"/>
          </w:tcPr>
          <w:p w14:paraId="5C8836AE" w14:textId="0192880F" w:rsidR="001A4BEC" w:rsidRDefault="001A4BEC" w:rsidP="001A4BEC">
            <w:pPr>
              <w:pStyle w:val="TABLE-cell"/>
            </w:pPr>
            <w:r>
              <w:t>1..1</w:t>
            </w:r>
          </w:p>
        </w:tc>
        <w:tc>
          <w:tcPr>
            <w:tcW w:w="2177" w:type="dxa"/>
            <w:shd w:val="clear" w:color="auto" w:fill="auto"/>
          </w:tcPr>
          <w:p w14:paraId="70A6A9B1" w14:textId="180F28BA"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44C8EE80" w14:textId="08BD1642" w:rsidR="001A4BEC" w:rsidRDefault="001A4BEC" w:rsidP="001A4BEC">
            <w:pPr>
              <w:pStyle w:val="TABLE-cell"/>
            </w:pPr>
            <w:r>
              <w:t>This is the maximum operating active power limit the dispatcher can enter for this unit.</w:t>
            </w:r>
          </w:p>
        </w:tc>
      </w:tr>
      <w:tr w:rsidR="001A4BEC" w14:paraId="530CC168" w14:textId="77777777" w:rsidTr="001A4BEC">
        <w:tc>
          <w:tcPr>
            <w:tcW w:w="2177" w:type="dxa"/>
            <w:shd w:val="clear" w:color="auto" w:fill="auto"/>
          </w:tcPr>
          <w:p w14:paraId="22B61DA9" w14:textId="590BA1BD" w:rsidR="001A4BEC" w:rsidRDefault="001A4BEC" w:rsidP="001A4BEC">
            <w:pPr>
              <w:pStyle w:val="TABLE-cell"/>
            </w:pPr>
            <w:r>
              <w:t>minOperatingP</w:t>
            </w:r>
          </w:p>
        </w:tc>
        <w:tc>
          <w:tcPr>
            <w:tcW w:w="635" w:type="dxa"/>
            <w:shd w:val="clear" w:color="auto" w:fill="auto"/>
          </w:tcPr>
          <w:p w14:paraId="3F9C8F45" w14:textId="2E48BF9B" w:rsidR="001A4BEC" w:rsidRDefault="001A4BEC" w:rsidP="001A4BEC">
            <w:pPr>
              <w:pStyle w:val="TABLE-cell"/>
            </w:pPr>
            <w:r>
              <w:t>1..1</w:t>
            </w:r>
          </w:p>
        </w:tc>
        <w:tc>
          <w:tcPr>
            <w:tcW w:w="2177" w:type="dxa"/>
            <w:shd w:val="clear" w:color="auto" w:fill="auto"/>
          </w:tcPr>
          <w:p w14:paraId="743130B7" w14:textId="5CA0B443"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1E26D6D7" w14:textId="5BA9281E" w:rsidR="001A4BEC" w:rsidRDefault="001A4BEC" w:rsidP="001A4BEC">
            <w:pPr>
              <w:pStyle w:val="TABLE-cell"/>
            </w:pPr>
            <w:r>
              <w:t>This is the minimum operating active power limit the dispatcher can enter for this unit.</w:t>
            </w:r>
          </w:p>
        </w:tc>
      </w:tr>
      <w:tr w:rsidR="001A4BEC" w14:paraId="13EB7C32" w14:textId="77777777" w:rsidTr="001A4BEC">
        <w:tc>
          <w:tcPr>
            <w:tcW w:w="2177" w:type="dxa"/>
            <w:shd w:val="clear" w:color="auto" w:fill="auto"/>
          </w:tcPr>
          <w:p w14:paraId="2B64A1AD" w14:textId="0374F6EC" w:rsidR="001A4BEC" w:rsidRDefault="001A4BEC" w:rsidP="001A4BEC">
            <w:pPr>
              <w:pStyle w:val="TABLE-cell"/>
            </w:pPr>
            <w:r>
              <w:t>nominalP</w:t>
            </w:r>
          </w:p>
        </w:tc>
        <w:tc>
          <w:tcPr>
            <w:tcW w:w="635" w:type="dxa"/>
            <w:shd w:val="clear" w:color="auto" w:fill="auto"/>
          </w:tcPr>
          <w:p w14:paraId="4E9B3D18" w14:textId="39315E0D" w:rsidR="001A4BEC" w:rsidRDefault="001A4BEC" w:rsidP="001A4BEC">
            <w:pPr>
              <w:pStyle w:val="TABLE-cell"/>
            </w:pPr>
            <w:r>
              <w:t>0..1</w:t>
            </w:r>
          </w:p>
        </w:tc>
        <w:tc>
          <w:tcPr>
            <w:tcW w:w="2177" w:type="dxa"/>
            <w:shd w:val="clear" w:color="auto" w:fill="auto"/>
          </w:tcPr>
          <w:p w14:paraId="348393FE" w14:textId="6F7E72F7"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5144D938" w14:textId="77777777" w:rsidR="001A4BEC" w:rsidRDefault="001A4BEC" w:rsidP="001A4BEC">
            <w:pPr>
              <w:pStyle w:val="TABLE-cell"/>
            </w:pPr>
            <w:r>
              <w:t>The nominal power of the generating unit.  Used to give precise meaning to percentage based attributes such as the governor speed change droop (governorSCD attribute).</w:t>
            </w:r>
          </w:p>
          <w:p w14:paraId="36D13BAF" w14:textId="594E2C48" w:rsidR="001A4BEC" w:rsidRDefault="001A4BEC" w:rsidP="001A4BEC">
            <w:pPr>
              <w:pStyle w:val="TABLE-cell"/>
            </w:pPr>
            <w:r>
              <w:t>The attribute shall be a positive value equal to or less than RotatingMachine.ratedS.</w:t>
            </w:r>
          </w:p>
        </w:tc>
      </w:tr>
      <w:tr w:rsidR="001A4BEC" w14:paraId="5710B7C6" w14:textId="77777777" w:rsidTr="001A4BEC">
        <w:tc>
          <w:tcPr>
            <w:tcW w:w="2177" w:type="dxa"/>
            <w:shd w:val="clear" w:color="auto" w:fill="auto"/>
          </w:tcPr>
          <w:p w14:paraId="4C0858EA" w14:textId="2705B86C" w:rsidR="001A4BEC" w:rsidRDefault="001A4BEC" w:rsidP="001A4BEC">
            <w:pPr>
              <w:pStyle w:val="TABLE-cell"/>
            </w:pPr>
            <w:r>
              <w:t>ratedGrossMaxP</w:t>
            </w:r>
          </w:p>
        </w:tc>
        <w:tc>
          <w:tcPr>
            <w:tcW w:w="635" w:type="dxa"/>
            <w:shd w:val="clear" w:color="auto" w:fill="auto"/>
          </w:tcPr>
          <w:p w14:paraId="7747DF2C" w14:textId="2180E127" w:rsidR="001A4BEC" w:rsidRDefault="001A4BEC" w:rsidP="001A4BEC">
            <w:pPr>
              <w:pStyle w:val="TABLE-cell"/>
            </w:pPr>
            <w:r>
              <w:t>0..1</w:t>
            </w:r>
          </w:p>
        </w:tc>
        <w:tc>
          <w:tcPr>
            <w:tcW w:w="2177" w:type="dxa"/>
            <w:shd w:val="clear" w:color="auto" w:fill="auto"/>
          </w:tcPr>
          <w:p w14:paraId="1B4996D8" w14:textId="666737D1"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177DC92D" w14:textId="77777777" w:rsidR="001A4BEC" w:rsidRDefault="001A4BEC" w:rsidP="001A4BEC">
            <w:pPr>
              <w:pStyle w:val="TABLE-cell"/>
            </w:pPr>
            <w:r>
              <w:t>The unit's gross rated maximum capacity (book value).</w:t>
            </w:r>
          </w:p>
          <w:p w14:paraId="712C99AF" w14:textId="4F9B8B94" w:rsidR="001A4BEC" w:rsidRDefault="001A4BEC" w:rsidP="001A4BEC">
            <w:pPr>
              <w:pStyle w:val="TABLE-cell"/>
            </w:pPr>
            <w:r>
              <w:t>The attribute shall be a positive value.</w:t>
            </w:r>
          </w:p>
        </w:tc>
      </w:tr>
      <w:tr w:rsidR="001A4BEC" w14:paraId="0F654AF6" w14:textId="77777777" w:rsidTr="001A4BEC">
        <w:tc>
          <w:tcPr>
            <w:tcW w:w="2177" w:type="dxa"/>
            <w:shd w:val="clear" w:color="auto" w:fill="auto"/>
          </w:tcPr>
          <w:p w14:paraId="376701AB" w14:textId="1D468A81" w:rsidR="001A4BEC" w:rsidRDefault="001A4BEC" w:rsidP="001A4BEC">
            <w:pPr>
              <w:pStyle w:val="TABLE-cell"/>
            </w:pPr>
            <w:r>
              <w:t>ratedGrossMinP</w:t>
            </w:r>
          </w:p>
        </w:tc>
        <w:tc>
          <w:tcPr>
            <w:tcW w:w="635" w:type="dxa"/>
            <w:shd w:val="clear" w:color="auto" w:fill="auto"/>
          </w:tcPr>
          <w:p w14:paraId="05B7D5B1" w14:textId="363C3342" w:rsidR="001A4BEC" w:rsidRDefault="001A4BEC" w:rsidP="001A4BEC">
            <w:pPr>
              <w:pStyle w:val="TABLE-cell"/>
            </w:pPr>
            <w:r>
              <w:t>0..1</w:t>
            </w:r>
          </w:p>
        </w:tc>
        <w:tc>
          <w:tcPr>
            <w:tcW w:w="2177" w:type="dxa"/>
            <w:shd w:val="clear" w:color="auto" w:fill="auto"/>
          </w:tcPr>
          <w:p w14:paraId="788D8F3C" w14:textId="153B9DBB"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689C4F6D" w14:textId="77777777" w:rsidR="001A4BEC" w:rsidRDefault="001A4BEC" w:rsidP="001A4BEC">
            <w:pPr>
              <w:pStyle w:val="TABLE-cell"/>
            </w:pPr>
            <w:r>
              <w:t>The gross rated minimum generation level which the unit can safely operate at while delivering power to the transmission grid.</w:t>
            </w:r>
          </w:p>
          <w:p w14:paraId="69BCE9E1" w14:textId="4F9FFDA3" w:rsidR="001A4BEC" w:rsidRDefault="001A4BEC" w:rsidP="001A4BEC">
            <w:pPr>
              <w:pStyle w:val="TABLE-cell"/>
            </w:pPr>
            <w:r>
              <w:t>The attribute shall be a positive value.</w:t>
            </w:r>
          </w:p>
        </w:tc>
      </w:tr>
      <w:tr w:rsidR="001A4BEC" w14:paraId="0B634293" w14:textId="77777777" w:rsidTr="001A4BEC">
        <w:tc>
          <w:tcPr>
            <w:tcW w:w="2177" w:type="dxa"/>
            <w:shd w:val="clear" w:color="auto" w:fill="auto"/>
          </w:tcPr>
          <w:p w14:paraId="3BF97A43" w14:textId="47D2256A" w:rsidR="001A4BEC" w:rsidRDefault="001A4BEC" w:rsidP="001A4BEC">
            <w:pPr>
              <w:pStyle w:val="TABLE-cell"/>
            </w:pPr>
            <w:r>
              <w:t>ratedNetMaxP</w:t>
            </w:r>
          </w:p>
        </w:tc>
        <w:tc>
          <w:tcPr>
            <w:tcW w:w="635" w:type="dxa"/>
            <w:shd w:val="clear" w:color="auto" w:fill="auto"/>
          </w:tcPr>
          <w:p w14:paraId="6CD42D56" w14:textId="63F22D1F" w:rsidR="001A4BEC" w:rsidRDefault="001A4BEC" w:rsidP="001A4BEC">
            <w:pPr>
              <w:pStyle w:val="TABLE-cell"/>
            </w:pPr>
            <w:r>
              <w:t>0..1</w:t>
            </w:r>
          </w:p>
        </w:tc>
        <w:tc>
          <w:tcPr>
            <w:tcW w:w="2177" w:type="dxa"/>
            <w:shd w:val="clear" w:color="auto" w:fill="auto"/>
          </w:tcPr>
          <w:p w14:paraId="22DC23A5" w14:textId="1303629B" w:rsidR="001A4BEC" w:rsidRDefault="00BD7023" w:rsidP="001A4BEC">
            <w:pPr>
              <w:pStyle w:val="TABLE-cell"/>
            </w:pPr>
            <w:hyperlink w:anchor="UML33" w:history="1">
              <w:r w:rsidR="00F56272" w:rsidRPr="00F56272">
                <w:rPr>
                  <w:rStyle w:val="Hyperlink"/>
                </w:rPr>
                <w:t>ActivePower</w:t>
              </w:r>
            </w:hyperlink>
          </w:p>
        </w:tc>
        <w:tc>
          <w:tcPr>
            <w:tcW w:w="4082" w:type="dxa"/>
            <w:shd w:val="clear" w:color="auto" w:fill="auto"/>
          </w:tcPr>
          <w:p w14:paraId="7FCBB5BA" w14:textId="77777777" w:rsidR="001A4BEC" w:rsidRDefault="001A4BEC" w:rsidP="001A4BEC">
            <w:pPr>
              <w:pStyle w:val="TABLE-cell"/>
            </w:pPr>
            <w:r>
              <w:t>The net rated maximum capacity determined by subtracting the auxiliary power used to operate the internal plant machinery from the rated gross maximum capacity.</w:t>
            </w:r>
          </w:p>
          <w:p w14:paraId="72503DE4" w14:textId="45079D40" w:rsidR="001A4BEC" w:rsidRDefault="001A4BEC" w:rsidP="001A4BEC">
            <w:pPr>
              <w:pStyle w:val="TABLE-cell"/>
            </w:pPr>
            <w:r>
              <w:t>The attribute shall be a positive value.</w:t>
            </w:r>
          </w:p>
        </w:tc>
      </w:tr>
      <w:tr w:rsidR="001A4BEC" w14:paraId="04323DBC" w14:textId="77777777" w:rsidTr="001A4BEC">
        <w:tc>
          <w:tcPr>
            <w:tcW w:w="2177" w:type="dxa"/>
            <w:shd w:val="clear" w:color="auto" w:fill="auto"/>
          </w:tcPr>
          <w:p w14:paraId="79FDC6DC" w14:textId="502883AE" w:rsidR="001A4BEC" w:rsidRDefault="001A4BEC" w:rsidP="001A4BEC">
            <w:pPr>
              <w:pStyle w:val="TABLE-cell"/>
            </w:pPr>
            <w:r>
              <w:lastRenderedPageBreak/>
              <w:t>shortPF</w:t>
            </w:r>
          </w:p>
        </w:tc>
        <w:tc>
          <w:tcPr>
            <w:tcW w:w="635" w:type="dxa"/>
            <w:shd w:val="clear" w:color="auto" w:fill="auto"/>
          </w:tcPr>
          <w:p w14:paraId="17C2CE60" w14:textId="3D508579" w:rsidR="001A4BEC" w:rsidRDefault="001A4BEC" w:rsidP="001A4BEC">
            <w:pPr>
              <w:pStyle w:val="TABLE-cell"/>
            </w:pPr>
            <w:r>
              <w:t>0..1</w:t>
            </w:r>
          </w:p>
        </w:tc>
        <w:tc>
          <w:tcPr>
            <w:tcW w:w="2177" w:type="dxa"/>
            <w:shd w:val="clear" w:color="auto" w:fill="auto"/>
          </w:tcPr>
          <w:p w14:paraId="2773F472" w14:textId="43372BA0" w:rsidR="001A4BEC" w:rsidRDefault="00BD7023" w:rsidP="001A4BEC">
            <w:pPr>
              <w:pStyle w:val="TABLE-cell"/>
            </w:pPr>
            <w:hyperlink w:anchor="UML64" w:history="1">
              <w:r w:rsidR="00F56272" w:rsidRPr="00F56272">
                <w:rPr>
                  <w:rStyle w:val="Hyperlink"/>
                </w:rPr>
                <w:t>Float</w:t>
              </w:r>
            </w:hyperlink>
          </w:p>
        </w:tc>
        <w:tc>
          <w:tcPr>
            <w:tcW w:w="4082" w:type="dxa"/>
            <w:shd w:val="clear" w:color="auto" w:fill="auto"/>
          </w:tcPr>
          <w:p w14:paraId="26757C67" w14:textId="6176B000" w:rsidR="001A4BEC" w:rsidRDefault="001A4BEC" w:rsidP="001A4BEC">
            <w:pPr>
              <w:pStyle w:val="TABLE-cell"/>
            </w:pPr>
            <w:r>
              <w:t>Generating unit short term economic participation factor.</w:t>
            </w:r>
          </w:p>
        </w:tc>
      </w:tr>
      <w:tr w:rsidR="001A4BEC" w14:paraId="1E050A3A" w14:textId="77777777" w:rsidTr="001A4BEC">
        <w:tc>
          <w:tcPr>
            <w:tcW w:w="2177" w:type="dxa"/>
            <w:shd w:val="clear" w:color="auto" w:fill="auto"/>
          </w:tcPr>
          <w:p w14:paraId="1676FF42" w14:textId="214AEBB5" w:rsidR="001A4BEC" w:rsidRDefault="001A4BEC" w:rsidP="001A4BEC">
            <w:pPr>
              <w:pStyle w:val="TABLE-cell"/>
            </w:pPr>
            <w:r>
              <w:t>startupCost</w:t>
            </w:r>
          </w:p>
        </w:tc>
        <w:tc>
          <w:tcPr>
            <w:tcW w:w="635" w:type="dxa"/>
            <w:shd w:val="clear" w:color="auto" w:fill="auto"/>
          </w:tcPr>
          <w:p w14:paraId="6E2B5606" w14:textId="52415452" w:rsidR="001A4BEC" w:rsidRDefault="001A4BEC" w:rsidP="001A4BEC">
            <w:pPr>
              <w:pStyle w:val="TABLE-cell"/>
            </w:pPr>
            <w:r>
              <w:t>0..1</w:t>
            </w:r>
          </w:p>
        </w:tc>
        <w:tc>
          <w:tcPr>
            <w:tcW w:w="2177" w:type="dxa"/>
            <w:shd w:val="clear" w:color="auto" w:fill="auto"/>
          </w:tcPr>
          <w:p w14:paraId="0F901639" w14:textId="67440BA4" w:rsidR="001A4BEC" w:rsidRDefault="00BD7023" w:rsidP="001A4BEC">
            <w:pPr>
              <w:pStyle w:val="TABLE-cell"/>
            </w:pPr>
            <w:hyperlink w:anchor="UML45" w:history="1">
              <w:r w:rsidR="00F56272" w:rsidRPr="00F56272">
                <w:rPr>
                  <w:rStyle w:val="Hyperlink"/>
                </w:rPr>
                <w:t>Money</w:t>
              </w:r>
            </w:hyperlink>
          </w:p>
        </w:tc>
        <w:tc>
          <w:tcPr>
            <w:tcW w:w="4082" w:type="dxa"/>
            <w:shd w:val="clear" w:color="auto" w:fill="auto"/>
          </w:tcPr>
          <w:p w14:paraId="25B14DDE" w14:textId="2D45C074" w:rsidR="001A4BEC" w:rsidRDefault="001A4BEC" w:rsidP="001A4BEC">
            <w:pPr>
              <w:pStyle w:val="TABLE-cell"/>
            </w:pPr>
            <w:r>
              <w:t>The initial startup cost incurred for each start of the GeneratingUnit.</w:t>
            </w:r>
          </w:p>
        </w:tc>
      </w:tr>
      <w:tr w:rsidR="001A4BEC" w14:paraId="0A943D4A" w14:textId="77777777" w:rsidTr="001A4BEC">
        <w:tc>
          <w:tcPr>
            <w:tcW w:w="2177" w:type="dxa"/>
            <w:shd w:val="clear" w:color="auto" w:fill="auto"/>
          </w:tcPr>
          <w:p w14:paraId="42661EF9" w14:textId="67F4DB02" w:rsidR="001A4BEC" w:rsidRDefault="001A4BEC" w:rsidP="001A4BEC">
            <w:pPr>
              <w:pStyle w:val="TABLE-cell"/>
            </w:pPr>
            <w:r>
              <w:t>variableCost</w:t>
            </w:r>
          </w:p>
        </w:tc>
        <w:tc>
          <w:tcPr>
            <w:tcW w:w="635" w:type="dxa"/>
            <w:shd w:val="clear" w:color="auto" w:fill="auto"/>
          </w:tcPr>
          <w:p w14:paraId="62BF105F" w14:textId="3782D6C2" w:rsidR="001A4BEC" w:rsidRDefault="001A4BEC" w:rsidP="001A4BEC">
            <w:pPr>
              <w:pStyle w:val="TABLE-cell"/>
            </w:pPr>
            <w:r>
              <w:t>0..1</w:t>
            </w:r>
          </w:p>
        </w:tc>
        <w:tc>
          <w:tcPr>
            <w:tcW w:w="2177" w:type="dxa"/>
            <w:shd w:val="clear" w:color="auto" w:fill="auto"/>
          </w:tcPr>
          <w:p w14:paraId="56E3E527" w14:textId="55923E8D" w:rsidR="001A4BEC" w:rsidRDefault="00BD7023" w:rsidP="001A4BEC">
            <w:pPr>
              <w:pStyle w:val="TABLE-cell"/>
            </w:pPr>
            <w:hyperlink w:anchor="UML45" w:history="1">
              <w:r w:rsidR="00F56272" w:rsidRPr="00F56272">
                <w:rPr>
                  <w:rStyle w:val="Hyperlink"/>
                </w:rPr>
                <w:t>Money</w:t>
              </w:r>
            </w:hyperlink>
          </w:p>
        </w:tc>
        <w:tc>
          <w:tcPr>
            <w:tcW w:w="4082" w:type="dxa"/>
            <w:shd w:val="clear" w:color="auto" w:fill="auto"/>
          </w:tcPr>
          <w:p w14:paraId="7FDADE6F" w14:textId="0B89664A" w:rsidR="001A4BEC" w:rsidRDefault="001A4BEC" w:rsidP="001A4BEC">
            <w:pPr>
              <w:pStyle w:val="TABLE-cell"/>
            </w:pPr>
            <w:r>
              <w:t>The variable cost component of production per unit of ActivePower.</w:t>
            </w:r>
          </w:p>
        </w:tc>
      </w:tr>
      <w:tr w:rsidR="001A4BEC" w14:paraId="3B5DE18A" w14:textId="77777777" w:rsidTr="001A4BEC">
        <w:tc>
          <w:tcPr>
            <w:tcW w:w="2177" w:type="dxa"/>
            <w:shd w:val="clear" w:color="auto" w:fill="auto"/>
          </w:tcPr>
          <w:p w14:paraId="74000830" w14:textId="3125D942" w:rsidR="001A4BEC" w:rsidRDefault="001A4BEC" w:rsidP="001A4BEC">
            <w:pPr>
              <w:pStyle w:val="TABLE-cell"/>
            </w:pPr>
            <w:r>
              <w:t>startupTime</w:t>
            </w:r>
          </w:p>
        </w:tc>
        <w:tc>
          <w:tcPr>
            <w:tcW w:w="635" w:type="dxa"/>
            <w:shd w:val="clear" w:color="auto" w:fill="auto"/>
          </w:tcPr>
          <w:p w14:paraId="4046FE24" w14:textId="140C918B" w:rsidR="001A4BEC" w:rsidRDefault="001A4BEC" w:rsidP="001A4BEC">
            <w:pPr>
              <w:pStyle w:val="TABLE-cell"/>
            </w:pPr>
            <w:r>
              <w:t>0..1</w:t>
            </w:r>
          </w:p>
        </w:tc>
        <w:tc>
          <w:tcPr>
            <w:tcW w:w="2177" w:type="dxa"/>
            <w:shd w:val="clear" w:color="auto" w:fill="auto"/>
          </w:tcPr>
          <w:p w14:paraId="7E9089B6" w14:textId="6C4C5F9A" w:rsidR="001A4BEC" w:rsidRDefault="00BD7023" w:rsidP="001A4BEC">
            <w:pPr>
              <w:pStyle w:val="TABLE-cell"/>
            </w:pPr>
            <w:hyperlink w:anchor="UML52" w:history="1">
              <w:r w:rsidR="00F56272" w:rsidRPr="00F56272">
                <w:rPr>
                  <w:rStyle w:val="Hyperlink"/>
                </w:rPr>
                <w:t>Seconds</w:t>
              </w:r>
            </w:hyperlink>
          </w:p>
        </w:tc>
        <w:tc>
          <w:tcPr>
            <w:tcW w:w="4082" w:type="dxa"/>
            <w:shd w:val="clear" w:color="auto" w:fill="auto"/>
          </w:tcPr>
          <w:p w14:paraId="09FFF4C5" w14:textId="285A17D5" w:rsidR="001A4BEC" w:rsidRDefault="001A4BEC" w:rsidP="001A4BEC">
            <w:pPr>
              <w:pStyle w:val="TABLE-cell"/>
            </w:pPr>
            <w:r>
              <w:t>Time it takes to get the unit on-line, from the time that the prime mover mechanical power is applied.</w:t>
            </w:r>
          </w:p>
        </w:tc>
      </w:tr>
      <w:tr w:rsidR="001A4BEC" w14:paraId="42075A93" w14:textId="77777777" w:rsidTr="001A4BEC">
        <w:tc>
          <w:tcPr>
            <w:tcW w:w="2177" w:type="dxa"/>
            <w:shd w:val="clear" w:color="auto" w:fill="auto"/>
          </w:tcPr>
          <w:p w14:paraId="1BA238E9" w14:textId="23510E3D" w:rsidR="001A4BEC" w:rsidRDefault="001A4BEC" w:rsidP="001A4BEC">
            <w:pPr>
              <w:pStyle w:val="TABLE-cell"/>
            </w:pPr>
            <w:r>
              <w:t>totalEfficiency</w:t>
            </w:r>
          </w:p>
        </w:tc>
        <w:tc>
          <w:tcPr>
            <w:tcW w:w="635" w:type="dxa"/>
            <w:shd w:val="clear" w:color="auto" w:fill="auto"/>
          </w:tcPr>
          <w:p w14:paraId="396E0AF3" w14:textId="779BF50D" w:rsidR="001A4BEC" w:rsidRDefault="001A4BEC" w:rsidP="001A4BEC">
            <w:pPr>
              <w:pStyle w:val="TABLE-cell"/>
            </w:pPr>
            <w:r>
              <w:t>0..1</w:t>
            </w:r>
          </w:p>
        </w:tc>
        <w:tc>
          <w:tcPr>
            <w:tcW w:w="2177" w:type="dxa"/>
            <w:shd w:val="clear" w:color="auto" w:fill="auto"/>
          </w:tcPr>
          <w:p w14:paraId="4DA6F0FB" w14:textId="56028B5E" w:rsidR="001A4BEC" w:rsidRDefault="00BD7023" w:rsidP="001A4BEC">
            <w:pPr>
              <w:pStyle w:val="TABLE-cell"/>
            </w:pPr>
            <w:hyperlink w:anchor="UML46" w:history="1">
              <w:r w:rsidR="00F56272" w:rsidRPr="00F56272">
                <w:rPr>
                  <w:rStyle w:val="Hyperlink"/>
                </w:rPr>
                <w:t>PerCent</w:t>
              </w:r>
            </w:hyperlink>
          </w:p>
        </w:tc>
        <w:tc>
          <w:tcPr>
            <w:tcW w:w="4082" w:type="dxa"/>
            <w:shd w:val="clear" w:color="auto" w:fill="auto"/>
          </w:tcPr>
          <w:p w14:paraId="1877ABD2" w14:textId="7E8B6C1A" w:rsidR="001A4BEC" w:rsidRDefault="001A4BEC" w:rsidP="001A4BEC">
            <w:pPr>
              <w:pStyle w:val="TABLE-cell"/>
            </w:pPr>
            <w:r>
              <w:t>The efficiency of the unit in converting the fuel into electrical energy.</w:t>
            </w:r>
          </w:p>
        </w:tc>
      </w:tr>
      <w:tr w:rsidR="001A4BEC" w14:paraId="1A8541B8" w14:textId="77777777" w:rsidTr="001A4BEC">
        <w:tc>
          <w:tcPr>
            <w:tcW w:w="2177" w:type="dxa"/>
            <w:shd w:val="clear" w:color="auto" w:fill="auto"/>
          </w:tcPr>
          <w:p w14:paraId="2F2A9797" w14:textId="45BF1BBA" w:rsidR="001A4BEC" w:rsidRDefault="001A4BEC" w:rsidP="001A4BEC">
            <w:pPr>
              <w:pStyle w:val="TABLE-cell"/>
            </w:pPr>
            <w:r>
              <w:t>aggregate</w:t>
            </w:r>
          </w:p>
        </w:tc>
        <w:tc>
          <w:tcPr>
            <w:tcW w:w="635" w:type="dxa"/>
            <w:shd w:val="clear" w:color="auto" w:fill="auto"/>
          </w:tcPr>
          <w:p w14:paraId="10063BB3" w14:textId="4F979931" w:rsidR="001A4BEC" w:rsidRDefault="001A4BEC" w:rsidP="001A4BEC">
            <w:pPr>
              <w:pStyle w:val="TABLE-cell"/>
            </w:pPr>
            <w:r>
              <w:t>0..1</w:t>
            </w:r>
          </w:p>
        </w:tc>
        <w:tc>
          <w:tcPr>
            <w:tcW w:w="2177" w:type="dxa"/>
            <w:shd w:val="clear" w:color="auto" w:fill="auto"/>
          </w:tcPr>
          <w:p w14:paraId="5A2CEC36" w14:textId="6720876B"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086EB793" w14:textId="2A6D610F"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2D4B5D86" w14:textId="77777777" w:rsidTr="001A4BEC">
        <w:tc>
          <w:tcPr>
            <w:tcW w:w="2177" w:type="dxa"/>
            <w:shd w:val="clear" w:color="auto" w:fill="auto"/>
          </w:tcPr>
          <w:p w14:paraId="0536F5FB" w14:textId="04061B13" w:rsidR="001A4BEC" w:rsidRDefault="001A4BEC" w:rsidP="001A4BEC">
            <w:pPr>
              <w:pStyle w:val="TABLE-cell"/>
            </w:pPr>
            <w:r>
              <w:t>normallyInService</w:t>
            </w:r>
          </w:p>
        </w:tc>
        <w:tc>
          <w:tcPr>
            <w:tcW w:w="635" w:type="dxa"/>
            <w:shd w:val="clear" w:color="auto" w:fill="auto"/>
          </w:tcPr>
          <w:p w14:paraId="28875243" w14:textId="79495E13" w:rsidR="001A4BEC" w:rsidRDefault="001A4BEC" w:rsidP="001A4BEC">
            <w:pPr>
              <w:pStyle w:val="TABLE-cell"/>
            </w:pPr>
            <w:r>
              <w:t>0..1</w:t>
            </w:r>
          </w:p>
        </w:tc>
        <w:tc>
          <w:tcPr>
            <w:tcW w:w="2177" w:type="dxa"/>
            <w:shd w:val="clear" w:color="auto" w:fill="auto"/>
          </w:tcPr>
          <w:p w14:paraId="6A6B9108" w14:textId="792AB26F"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3BA7BEB1" w14:textId="760A1669"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35B6C5F7" w14:textId="77777777" w:rsidTr="001A4BEC">
        <w:tc>
          <w:tcPr>
            <w:tcW w:w="2177" w:type="dxa"/>
            <w:shd w:val="clear" w:color="auto" w:fill="auto"/>
          </w:tcPr>
          <w:p w14:paraId="3F4FB39F" w14:textId="57B3D389" w:rsidR="001A4BEC" w:rsidRDefault="001A4BEC" w:rsidP="001A4BEC">
            <w:pPr>
              <w:pStyle w:val="TABLE-cell"/>
            </w:pPr>
            <w:r>
              <w:t>description</w:t>
            </w:r>
          </w:p>
        </w:tc>
        <w:tc>
          <w:tcPr>
            <w:tcW w:w="635" w:type="dxa"/>
            <w:shd w:val="clear" w:color="auto" w:fill="auto"/>
          </w:tcPr>
          <w:p w14:paraId="6FAAC1B6" w14:textId="28C70CF5" w:rsidR="001A4BEC" w:rsidRDefault="001A4BEC" w:rsidP="001A4BEC">
            <w:pPr>
              <w:pStyle w:val="TABLE-cell"/>
            </w:pPr>
            <w:r>
              <w:t>0..1</w:t>
            </w:r>
          </w:p>
        </w:tc>
        <w:tc>
          <w:tcPr>
            <w:tcW w:w="2177" w:type="dxa"/>
            <w:shd w:val="clear" w:color="auto" w:fill="auto"/>
          </w:tcPr>
          <w:p w14:paraId="04D652FD" w14:textId="7A0C6DB6"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2D3A6EBB" w14:textId="566A8078"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42EAFFFF" w14:textId="77777777" w:rsidTr="001A4BEC">
        <w:tc>
          <w:tcPr>
            <w:tcW w:w="2177" w:type="dxa"/>
            <w:shd w:val="clear" w:color="auto" w:fill="auto"/>
          </w:tcPr>
          <w:p w14:paraId="3FD559E4" w14:textId="48A8727B" w:rsidR="001A4BEC" w:rsidRDefault="001A4BEC" w:rsidP="001A4BEC">
            <w:pPr>
              <w:pStyle w:val="TABLE-cell"/>
            </w:pPr>
            <w:r>
              <w:t>mRID</w:t>
            </w:r>
          </w:p>
        </w:tc>
        <w:tc>
          <w:tcPr>
            <w:tcW w:w="635" w:type="dxa"/>
            <w:shd w:val="clear" w:color="auto" w:fill="auto"/>
          </w:tcPr>
          <w:p w14:paraId="76E64C67" w14:textId="013CC555" w:rsidR="001A4BEC" w:rsidRDefault="001A4BEC" w:rsidP="001A4BEC">
            <w:pPr>
              <w:pStyle w:val="TABLE-cell"/>
            </w:pPr>
            <w:r>
              <w:t>1..1</w:t>
            </w:r>
          </w:p>
        </w:tc>
        <w:tc>
          <w:tcPr>
            <w:tcW w:w="2177" w:type="dxa"/>
            <w:shd w:val="clear" w:color="auto" w:fill="auto"/>
          </w:tcPr>
          <w:p w14:paraId="7C0DFDAE" w14:textId="75C7C353"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3FC9FC90" w14:textId="585CDDF5"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5D4491D0" w14:textId="77777777" w:rsidTr="001A4BEC">
        <w:tc>
          <w:tcPr>
            <w:tcW w:w="2177" w:type="dxa"/>
            <w:shd w:val="clear" w:color="auto" w:fill="auto"/>
          </w:tcPr>
          <w:p w14:paraId="4C6BB1C1" w14:textId="701A169C" w:rsidR="001A4BEC" w:rsidRDefault="001A4BEC" w:rsidP="001A4BEC">
            <w:pPr>
              <w:pStyle w:val="TABLE-cell"/>
            </w:pPr>
            <w:r>
              <w:t>name</w:t>
            </w:r>
          </w:p>
        </w:tc>
        <w:tc>
          <w:tcPr>
            <w:tcW w:w="635" w:type="dxa"/>
            <w:shd w:val="clear" w:color="auto" w:fill="auto"/>
          </w:tcPr>
          <w:p w14:paraId="5A8F03F7" w14:textId="33E25DDD" w:rsidR="001A4BEC" w:rsidRDefault="001A4BEC" w:rsidP="001A4BEC">
            <w:pPr>
              <w:pStyle w:val="TABLE-cell"/>
            </w:pPr>
            <w:r>
              <w:t>1..1</w:t>
            </w:r>
          </w:p>
        </w:tc>
        <w:tc>
          <w:tcPr>
            <w:tcW w:w="2177" w:type="dxa"/>
            <w:shd w:val="clear" w:color="auto" w:fill="auto"/>
          </w:tcPr>
          <w:p w14:paraId="3B98062E" w14:textId="6AC436F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231D852" w14:textId="3A3777B9"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5699A116" w14:textId="078EA6B9" w:rsidR="001A4BEC" w:rsidRDefault="001A4BEC" w:rsidP="001A4BEC"/>
    <w:p w14:paraId="069ECC12" w14:textId="3C10A104" w:rsidR="001A4BEC" w:rsidRDefault="001A4BEC" w:rsidP="001A4BEC">
      <w:r>
        <w:fldChar w:fldCharType="begin"/>
      </w:r>
      <w:r>
        <w:instrText xml:space="preserve"> REF _Ref113687413 \h </w:instrText>
      </w:r>
      <w:r>
        <w:fldChar w:fldCharType="separate"/>
      </w:r>
      <w:r w:rsidR="00F56272">
        <w:t>Table 100</w:t>
      </w:r>
      <w:r>
        <w:fldChar w:fldCharType="end"/>
      </w:r>
      <w:r>
        <w:t xml:space="preserve"> shows all association ends of GeneratingUnit with other classes.</w:t>
      </w:r>
    </w:p>
    <w:p w14:paraId="4ECEACAA" w14:textId="7DB0D4CE" w:rsidR="001A4BEC" w:rsidRDefault="001A4BEC" w:rsidP="001A4BEC">
      <w:pPr>
        <w:pStyle w:val="TABLE-title"/>
      </w:pPr>
      <w:bookmarkStart w:id="328" w:name="_Ref113687413"/>
      <w:bookmarkStart w:id="329" w:name="_Toc113692286"/>
      <w:r>
        <w:t xml:space="preserve">Table </w:t>
      </w:r>
      <w:r>
        <w:fldChar w:fldCharType="begin"/>
      </w:r>
      <w:r>
        <w:instrText xml:space="preserve"> SEQ Table \* ARABIC </w:instrText>
      </w:r>
      <w:r>
        <w:fldChar w:fldCharType="separate"/>
      </w:r>
      <w:r w:rsidR="00F56272">
        <w:t>100</w:t>
      </w:r>
      <w:r>
        <w:fldChar w:fldCharType="end"/>
      </w:r>
      <w:bookmarkEnd w:id="328"/>
      <w:r>
        <w:t xml:space="preserve"> – Association ends of LTDSEquipmentProfile::GeneratingUnit with other classes</w:t>
      </w:r>
      <w:bookmarkEnd w:id="3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622A95D6" w14:textId="77777777" w:rsidTr="001A4BEC">
        <w:trPr>
          <w:tblHeader/>
        </w:trPr>
        <w:tc>
          <w:tcPr>
            <w:tcW w:w="635" w:type="dxa"/>
            <w:shd w:val="clear" w:color="auto" w:fill="auto"/>
          </w:tcPr>
          <w:p w14:paraId="1C4CBCB8" w14:textId="0534A955" w:rsidR="001A4BEC" w:rsidRDefault="001A4BEC" w:rsidP="001A4BEC">
            <w:pPr>
              <w:pStyle w:val="TABLE-col-heading"/>
            </w:pPr>
            <w:r>
              <w:t>mult from</w:t>
            </w:r>
          </w:p>
        </w:tc>
        <w:tc>
          <w:tcPr>
            <w:tcW w:w="2177" w:type="dxa"/>
            <w:shd w:val="clear" w:color="auto" w:fill="auto"/>
          </w:tcPr>
          <w:p w14:paraId="46F0A1FB" w14:textId="5050C5FE" w:rsidR="001A4BEC" w:rsidRDefault="001A4BEC" w:rsidP="001A4BEC">
            <w:pPr>
              <w:pStyle w:val="TABLE-col-heading"/>
            </w:pPr>
            <w:r>
              <w:t>name</w:t>
            </w:r>
          </w:p>
        </w:tc>
        <w:tc>
          <w:tcPr>
            <w:tcW w:w="635" w:type="dxa"/>
            <w:shd w:val="clear" w:color="auto" w:fill="auto"/>
          </w:tcPr>
          <w:p w14:paraId="1882EA6F" w14:textId="45C8903E" w:rsidR="001A4BEC" w:rsidRDefault="001A4BEC" w:rsidP="001A4BEC">
            <w:pPr>
              <w:pStyle w:val="TABLE-col-heading"/>
            </w:pPr>
            <w:r>
              <w:t>mult to</w:t>
            </w:r>
          </w:p>
        </w:tc>
        <w:tc>
          <w:tcPr>
            <w:tcW w:w="2177" w:type="dxa"/>
            <w:shd w:val="clear" w:color="auto" w:fill="auto"/>
          </w:tcPr>
          <w:p w14:paraId="71686C67" w14:textId="3A5274BD" w:rsidR="001A4BEC" w:rsidRDefault="001A4BEC" w:rsidP="001A4BEC">
            <w:pPr>
              <w:pStyle w:val="TABLE-col-heading"/>
            </w:pPr>
            <w:r>
              <w:t>type</w:t>
            </w:r>
          </w:p>
        </w:tc>
        <w:tc>
          <w:tcPr>
            <w:tcW w:w="3447" w:type="dxa"/>
            <w:shd w:val="clear" w:color="auto" w:fill="auto"/>
          </w:tcPr>
          <w:p w14:paraId="4E13A194" w14:textId="085544D0" w:rsidR="001A4BEC" w:rsidRDefault="001A4BEC" w:rsidP="001A4BEC">
            <w:pPr>
              <w:pStyle w:val="TABLE-col-heading"/>
            </w:pPr>
            <w:r>
              <w:t>description</w:t>
            </w:r>
          </w:p>
        </w:tc>
      </w:tr>
      <w:tr w:rsidR="001A4BEC" w14:paraId="4AE66EC7" w14:textId="77777777" w:rsidTr="001A4BEC">
        <w:tc>
          <w:tcPr>
            <w:tcW w:w="635" w:type="dxa"/>
            <w:shd w:val="clear" w:color="auto" w:fill="auto"/>
          </w:tcPr>
          <w:p w14:paraId="16C3223D" w14:textId="4A3DA459" w:rsidR="001A4BEC" w:rsidRDefault="001A4BEC" w:rsidP="001A4BEC">
            <w:pPr>
              <w:pStyle w:val="TABLE-cell"/>
            </w:pPr>
            <w:r>
              <w:t>0..*</w:t>
            </w:r>
          </w:p>
        </w:tc>
        <w:tc>
          <w:tcPr>
            <w:tcW w:w="2177" w:type="dxa"/>
            <w:shd w:val="clear" w:color="auto" w:fill="auto"/>
          </w:tcPr>
          <w:p w14:paraId="57053C6D" w14:textId="39D6BA6E" w:rsidR="001A4BEC" w:rsidRDefault="001A4BEC" w:rsidP="001A4BEC">
            <w:pPr>
              <w:pStyle w:val="TABLE-cell"/>
            </w:pPr>
            <w:r>
              <w:t>EquipmentContainer</w:t>
            </w:r>
          </w:p>
        </w:tc>
        <w:tc>
          <w:tcPr>
            <w:tcW w:w="635" w:type="dxa"/>
            <w:shd w:val="clear" w:color="auto" w:fill="auto"/>
          </w:tcPr>
          <w:p w14:paraId="7EEBF943" w14:textId="7DBAEE77" w:rsidR="001A4BEC" w:rsidRDefault="001A4BEC" w:rsidP="001A4BEC">
            <w:pPr>
              <w:pStyle w:val="TABLE-cell"/>
            </w:pPr>
            <w:r>
              <w:t>0..1</w:t>
            </w:r>
          </w:p>
        </w:tc>
        <w:tc>
          <w:tcPr>
            <w:tcW w:w="2177" w:type="dxa"/>
            <w:shd w:val="clear" w:color="auto" w:fill="auto"/>
          </w:tcPr>
          <w:p w14:paraId="3DC66D1C" w14:textId="10642182"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0054A910" w14:textId="3EC1AFE9"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08854810" w14:textId="2C21A4EC" w:rsidR="001A4BEC" w:rsidRDefault="001A4BEC" w:rsidP="001A4BEC"/>
    <w:p w14:paraId="21C0B3F9" w14:textId="3D3E5DC0" w:rsidR="001A4BEC" w:rsidRDefault="001A4BEC" w:rsidP="001A4BEC">
      <w:pPr>
        <w:pStyle w:val="Heading3"/>
      </w:pPr>
      <w:bookmarkStart w:id="330" w:name="UML1875"/>
      <w:bookmarkStart w:id="331" w:name="_Toc113890792"/>
      <w:r>
        <w:t>GeographicalRegion</w:t>
      </w:r>
      <w:bookmarkEnd w:id="330"/>
      <w:bookmarkEnd w:id="331"/>
    </w:p>
    <w:p w14:paraId="1C9F6538" w14:textId="0AFABEAD" w:rsidR="001A4BEC" w:rsidRDefault="001A4BEC" w:rsidP="001A4BEC">
      <w:r>
        <w:t xml:space="preserve">Inheritance path = </w:t>
      </w:r>
      <w:hyperlink w:anchor="UML12" w:history="1">
        <w:r w:rsidR="00F56272" w:rsidRPr="00F56272">
          <w:rPr>
            <w:rStyle w:val="Hyperlink"/>
          </w:rPr>
          <w:t>IdentifiedObject</w:t>
        </w:r>
      </w:hyperlink>
    </w:p>
    <w:p w14:paraId="230B256D" w14:textId="2166EA03" w:rsidR="001A4BEC" w:rsidRDefault="001A4BEC" w:rsidP="001A4BEC">
      <w:r>
        <w:t>A geographical region of a power system network model.</w:t>
      </w:r>
    </w:p>
    <w:p w14:paraId="042C281F" w14:textId="5A37B527" w:rsidR="001A4BEC" w:rsidRDefault="001A4BEC" w:rsidP="001A4BEC">
      <w:r>
        <w:fldChar w:fldCharType="begin"/>
      </w:r>
      <w:r>
        <w:instrText xml:space="preserve"> REF _Ref113687416 \h </w:instrText>
      </w:r>
      <w:r>
        <w:fldChar w:fldCharType="separate"/>
      </w:r>
      <w:r w:rsidR="00F56272">
        <w:t>Table 101</w:t>
      </w:r>
      <w:r>
        <w:fldChar w:fldCharType="end"/>
      </w:r>
      <w:r>
        <w:t xml:space="preserve"> shows all attributes of GeographicalRegion.</w:t>
      </w:r>
    </w:p>
    <w:p w14:paraId="78D549FD" w14:textId="6E22EF5F" w:rsidR="001A4BEC" w:rsidRDefault="001A4BEC" w:rsidP="001A4BEC">
      <w:pPr>
        <w:pStyle w:val="TABLE-title"/>
      </w:pPr>
      <w:bookmarkStart w:id="332" w:name="_Ref113687416"/>
      <w:bookmarkStart w:id="333" w:name="_Toc113692287"/>
      <w:r>
        <w:t xml:space="preserve">Table </w:t>
      </w:r>
      <w:r>
        <w:fldChar w:fldCharType="begin"/>
      </w:r>
      <w:r>
        <w:instrText xml:space="preserve"> SEQ Table \* ARABIC </w:instrText>
      </w:r>
      <w:r>
        <w:fldChar w:fldCharType="separate"/>
      </w:r>
      <w:r w:rsidR="00F56272">
        <w:t>101</w:t>
      </w:r>
      <w:r>
        <w:fldChar w:fldCharType="end"/>
      </w:r>
      <w:bookmarkEnd w:id="332"/>
      <w:r>
        <w:t xml:space="preserve"> – Attributes of LTDSEquipmentProfile::GeographicalRegion</w:t>
      </w:r>
      <w:bookmarkEnd w:id="3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7D17897D" w14:textId="77777777" w:rsidTr="001A4BEC">
        <w:trPr>
          <w:tblHeader/>
        </w:trPr>
        <w:tc>
          <w:tcPr>
            <w:tcW w:w="2177" w:type="dxa"/>
            <w:shd w:val="clear" w:color="auto" w:fill="auto"/>
          </w:tcPr>
          <w:p w14:paraId="67463CD4" w14:textId="21591157" w:rsidR="001A4BEC" w:rsidRDefault="001A4BEC" w:rsidP="001A4BEC">
            <w:pPr>
              <w:pStyle w:val="TABLE-col-heading"/>
            </w:pPr>
            <w:r>
              <w:t>name</w:t>
            </w:r>
          </w:p>
        </w:tc>
        <w:tc>
          <w:tcPr>
            <w:tcW w:w="635" w:type="dxa"/>
            <w:shd w:val="clear" w:color="auto" w:fill="auto"/>
          </w:tcPr>
          <w:p w14:paraId="0C9870A1" w14:textId="70FAF624" w:rsidR="001A4BEC" w:rsidRDefault="001A4BEC" w:rsidP="001A4BEC">
            <w:pPr>
              <w:pStyle w:val="TABLE-col-heading"/>
            </w:pPr>
            <w:r>
              <w:t>mult</w:t>
            </w:r>
          </w:p>
        </w:tc>
        <w:tc>
          <w:tcPr>
            <w:tcW w:w="2177" w:type="dxa"/>
            <w:shd w:val="clear" w:color="auto" w:fill="auto"/>
          </w:tcPr>
          <w:p w14:paraId="4F257B46" w14:textId="66C1C47A" w:rsidR="001A4BEC" w:rsidRDefault="001A4BEC" w:rsidP="001A4BEC">
            <w:pPr>
              <w:pStyle w:val="TABLE-col-heading"/>
            </w:pPr>
            <w:r>
              <w:t>type</w:t>
            </w:r>
          </w:p>
        </w:tc>
        <w:tc>
          <w:tcPr>
            <w:tcW w:w="4082" w:type="dxa"/>
            <w:shd w:val="clear" w:color="auto" w:fill="auto"/>
          </w:tcPr>
          <w:p w14:paraId="6BF6FB67" w14:textId="329B70D6" w:rsidR="001A4BEC" w:rsidRDefault="001A4BEC" w:rsidP="001A4BEC">
            <w:pPr>
              <w:pStyle w:val="TABLE-col-heading"/>
            </w:pPr>
            <w:r>
              <w:t>description</w:t>
            </w:r>
          </w:p>
        </w:tc>
      </w:tr>
      <w:tr w:rsidR="001A4BEC" w14:paraId="7D100628" w14:textId="77777777" w:rsidTr="001A4BEC">
        <w:tc>
          <w:tcPr>
            <w:tcW w:w="2177" w:type="dxa"/>
            <w:shd w:val="clear" w:color="auto" w:fill="auto"/>
          </w:tcPr>
          <w:p w14:paraId="0B026FFB" w14:textId="10448688" w:rsidR="001A4BEC" w:rsidRDefault="001A4BEC" w:rsidP="001A4BEC">
            <w:pPr>
              <w:pStyle w:val="TABLE-cell"/>
            </w:pPr>
            <w:r>
              <w:t>description</w:t>
            </w:r>
          </w:p>
        </w:tc>
        <w:tc>
          <w:tcPr>
            <w:tcW w:w="635" w:type="dxa"/>
            <w:shd w:val="clear" w:color="auto" w:fill="auto"/>
          </w:tcPr>
          <w:p w14:paraId="778EB57D" w14:textId="2FE9B925" w:rsidR="001A4BEC" w:rsidRDefault="001A4BEC" w:rsidP="001A4BEC">
            <w:pPr>
              <w:pStyle w:val="TABLE-cell"/>
            </w:pPr>
            <w:r>
              <w:t>0..1</w:t>
            </w:r>
          </w:p>
        </w:tc>
        <w:tc>
          <w:tcPr>
            <w:tcW w:w="2177" w:type="dxa"/>
            <w:shd w:val="clear" w:color="auto" w:fill="auto"/>
          </w:tcPr>
          <w:p w14:paraId="38D57D4A" w14:textId="19C819EE"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7134438A" w14:textId="7BAAA63D"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7AC9566C" w14:textId="77777777" w:rsidTr="001A4BEC">
        <w:tc>
          <w:tcPr>
            <w:tcW w:w="2177" w:type="dxa"/>
            <w:shd w:val="clear" w:color="auto" w:fill="auto"/>
          </w:tcPr>
          <w:p w14:paraId="6AC924A4" w14:textId="7183DFA7" w:rsidR="001A4BEC" w:rsidRDefault="001A4BEC" w:rsidP="001A4BEC">
            <w:pPr>
              <w:pStyle w:val="TABLE-cell"/>
            </w:pPr>
            <w:r>
              <w:t>mRID</w:t>
            </w:r>
          </w:p>
        </w:tc>
        <w:tc>
          <w:tcPr>
            <w:tcW w:w="635" w:type="dxa"/>
            <w:shd w:val="clear" w:color="auto" w:fill="auto"/>
          </w:tcPr>
          <w:p w14:paraId="418F8803" w14:textId="6B27F93C" w:rsidR="001A4BEC" w:rsidRDefault="001A4BEC" w:rsidP="001A4BEC">
            <w:pPr>
              <w:pStyle w:val="TABLE-cell"/>
            </w:pPr>
            <w:r>
              <w:t>1..1</w:t>
            </w:r>
          </w:p>
        </w:tc>
        <w:tc>
          <w:tcPr>
            <w:tcW w:w="2177" w:type="dxa"/>
            <w:shd w:val="clear" w:color="auto" w:fill="auto"/>
          </w:tcPr>
          <w:p w14:paraId="3A61AC3D" w14:textId="00E42E51"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0196F22" w14:textId="3B809A76"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5CB4DB97" w14:textId="77777777" w:rsidTr="001A4BEC">
        <w:tc>
          <w:tcPr>
            <w:tcW w:w="2177" w:type="dxa"/>
            <w:shd w:val="clear" w:color="auto" w:fill="auto"/>
          </w:tcPr>
          <w:p w14:paraId="19055CBB" w14:textId="5E9461C7" w:rsidR="001A4BEC" w:rsidRDefault="001A4BEC" w:rsidP="001A4BEC">
            <w:pPr>
              <w:pStyle w:val="TABLE-cell"/>
            </w:pPr>
            <w:r>
              <w:t>name</w:t>
            </w:r>
          </w:p>
        </w:tc>
        <w:tc>
          <w:tcPr>
            <w:tcW w:w="635" w:type="dxa"/>
            <w:shd w:val="clear" w:color="auto" w:fill="auto"/>
          </w:tcPr>
          <w:p w14:paraId="7DC33032" w14:textId="7D77ECCD" w:rsidR="001A4BEC" w:rsidRDefault="001A4BEC" w:rsidP="001A4BEC">
            <w:pPr>
              <w:pStyle w:val="TABLE-cell"/>
            </w:pPr>
            <w:r>
              <w:t>1..1</w:t>
            </w:r>
          </w:p>
        </w:tc>
        <w:tc>
          <w:tcPr>
            <w:tcW w:w="2177" w:type="dxa"/>
            <w:shd w:val="clear" w:color="auto" w:fill="auto"/>
          </w:tcPr>
          <w:p w14:paraId="441CEC32" w14:textId="77F9CBA0"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249E01B9" w14:textId="2A1A0F4D"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12746D38" w14:textId="0CDA7813" w:rsidR="001A4BEC" w:rsidRDefault="001A4BEC" w:rsidP="001A4BEC"/>
    <w:p w14:paraId="343D1DEF" w14:textId="0C1AC80F" w:rsidR="001A4BEC" w:rsidRDefault="001A4BEC" w:rsidP="001A4BEC">
      <w:pPr>
        <w:pStyle w:val="Heading3"/>
      </w:pPr>
      <w:bookmarkStart w:id="334" w:name="UML1884"/>
      <w:bookmarkStart w:id="335" w:name="_Toc113890793"/>
      <w:r>
        <w:t>GrossToNetActivePowerCurve</w:t>
      </w:r>
      <w:bookmarkEnd w:id="334"/>
      <w:bookmarkEnd w:id="335"/>
    </w:p>
    <w:p w14:paraId="7A79AF4D" w14:textId="61604F15" w:rsidR="001A4BEC" w:rsidRDefault="001A4BEC" w:rsidP="001A4BEC">
      <w:r>
        <w:t xml:space="preserve">Inheritance path = </w:t>
      </w:r>
      <w:hyperlink w:anchor="UML1882" w:history="1">
        <w:r w:rsidR="00F56272" w:rsidRPr="00F56272">
          <w:rPr>
            <w:rStyle w:val="Hyperlink"/>
          </w:rPr>
          <w:t>Curve</w:t>
        </w:r>
      </w:hyperlink>
      <w:r>
        <w:t xml:space="preserve"> : </w:t>
      </w:r>
      <w:hyperlink w:anchor="UML12" w:history="1">
        <w:r w:rsidR="00F56272" w:rsidRPr="00F56272">
          <w:rPr>
            <w:rStyle w:val="Hyperlink"/>
          </w:rPr>
          <w:t>IdentifiedObject</w:t>
        </w:r>
      </w:hyperlink>
    </w:p>
    <w:p w14:paraId="0A086120" w14:textId="1C029225" w:rsidR="001A4BEC" w:rsidRDefault="001A4BEC" w:rsidP="001A4BEC">
      <w:r>
        <w:t>Relationship between the generating unit's gross active power output on the X-axis (measured at the terminals of the machine(s)) and the generating unit's net active power output on the Y-axis (based on utility-defined measurements at the power station). Station service loads, when modelled, should be treated as non-conforming bus loads. There may be more than one curve, depending on the auxiliary equipment that is in service.</w:t>
      </w:r>
    </w:p>
    <w:p w14:paraId="29AD46D2" w14:textId="323613FC" w:rsidR="001A4BEC" w:rsidRDefault="001A4BEC" w:rsidP="001A4BEC">
      <w:r>
        <w:fldChar w:fldCharType="begin"/>
      </w:r>
      <w:r>
        <w:instrText xml:space="preserve"> REF _Ref113687419 \h </w:instrText>
      </w:r>
      <w:r>
        <w:fldChar w:fldCharType="separate"/>
      </w:r>
      <w:r w:rsidR="00F56272">
        <w:t>Table 102</w:t>
      </w:r>
      <w:r>
        <w:fldChar w:fldCharType="end"/>
      </w:r>
      <w:r>
        <w:t xml:space="preserve"> shows all attributes of GrossToNetActivePowerCurve.</w:t>
      </w:r>
    </w:p>
    <w:p w14:paraId="50FF097D" w14:textId="1C409BBB" w:rsidR="001A4BEC" w:rsidRDefault="001A4BEC" w:rsidP="001A4BEC">
      <w:pPr>
        <w:pStyle w:val="TABLE-title"/>
      </w:pPr>
      <w:bookmarkStart w:id="336" w:name="_Ref113687419"/>
      <w:bookmarkStart w:id="337" w:name="_Toc113692288"/>
      <w:r>
        <w:t xml:space="preserve">Table </w:t>
      </w:r>
      <w:r>
        <w:fldChar w:fldCharType="begin"/>
      </w:r>
      <w:r>
        <w:instrText xml:space="preserve"> SEQ Table \* ARABIC </w:instrText>
      </w:r>
      <w:r>
        <w:fldChar w:fldCharType="separate"/>
      </w:r>
      <w:r w:rsidR="00F56272">
        <w:t>102</w:t>
      </w:r>
      <w:r>
        <w:fldChar w:fldCharType="end"/>
      </w:r>
      <w:bookmarkEnd w:id="336"/>
      <w:r>
        <w:t xml:space="preserve"> – Attributes of LTDSEquipmentProfile::GrossToNetActivePowerCurve</w:t>
      </w:r>
      <w:bookmarkEnd w:id="3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0EC616C3" w14:textId="77777777" w:rsidTr="001A4BEC">
        <w:trPr>
          <w:tblHeader/>
        </w:trPr>
        <w:tc>
          <w:tcPr>
            <w:tcW w:w="2177" w:type="dxa"/>
            <w:shd w:val="clear" w:color="auto" w:fill="auto"/>
          </w:tcPr>
          <w:p w14:paraId="4D1FC006" w14:textId="06A50BF9" w:rsidR="001A4BEC" w:rsidRDefault="001A4BEC" w:rsidP="001A4BEC">
            <w:pPr>
              <w:pStyle w:val="TABLE-col-heading"/>
            </w:pPr>
            <w:r>
              <w:t>name</w:t>
            </w:r>
          </w:p>
        </w:tc>
        <w:tc>
          <w:tcPr>
            <w:tcW w:w="635" w:type="dxa"/>
            <w:shd w:val="clear" w:color="auto" w:fill="auto"/>
          </w:tcPr>
          <w:p w14:paraId="56168710" w14:textId="04C8FF31" w:rsidR="001A4BEC" w:rsidRDefault="001A4BEC" w:rsidP="001A4BEC">
            <w:pPr>
              <w:pStyle w:val="TABLE-col-heading"/>
            </w:pPr>
            <w:r>
              <w:t>mult</w:t>
            </w:r>
          </w:p>
        </w:tc>
        <w:tc>
          <w:tcPr>
            <w:tcW w:w="2177" w:type="dxa"/>
            <w:shd w:val="clear" w:color="auto" w:fill="auto"/>
          </w:tcPr>
          <w:p w14:paraId="39484555" w14:textId="2DF2A2F7" w:rsidR="001A4BEC" w:rsidRDefault="001A4BEC" w:rsidP="001A4BEC">
            <w:pPr>
              <w:pStyle w:val="TABLE-col-heading"/>
            </w:pPr>
            <w:r>
              <w:t>type</w:t>
            </w:r>
          </w:p>
        </w:tc>
        <w:tc>
          <w:tcPr>
            <w:tcW w:w="4082" w:type="dxa"/>
            <w:shd w:val="clear" w:color="auto" w:fill="auto"/>
          </w:tcPr>
          <w:p w14:paraId="2498A386" w14:textId="50629EFE" w:rsidR="001A4BEC" w:rsidRDefault="001A4BEC" w:rsidP="001A4BEC">
            <w:pPr>
              <w:pStyle w:val="TABLE-col-heading"/>
            </w:pPr>
            <w:r>
              <w:t>description</w:t>
            </w:r>
          </w:p>
        </w:tc>
      </w:tr>
      <w:tr w:rsidR="001A4BEC" w14:paraId="1D11C070" w14:textId="77777777" w:rsidTr="001A4BEC">
        <w:tc>
          <w:tcPr>
            <w:tcW w:w="2177" w:type="dxa"/>
            <w:shd w:val="clear" w:color="auto" w:fill="auto"/>
          </w:tcPr>
          <w:p w14:paraId="6063EA77" w14:textId="727A5821" w:rsidR="001A4BEC" w:rsidRDefault="001A4BEC" w:rsidP="001A4BEC">
            <w:pPr>
              <w:pStyle w:val="TABLE-cell"/>
            </w:pPr>
            <w:r>
              <w:t>curveStyle</w:t>
            </w:r>
          </w:p>
        </w:tc>
        <w:tc>
          <w:tcPr>
            <w:tcW w:w="635" w:type="dxa"/>
            <w:shd w:val="clear" w:color="auto" w:fill="auto"/>
          </w:tcPr>
          <w:p w14:paraId="7426B6D6" w14:textId="5A93CC5E" w:rsidR="001A4BEC" w:rsidRDefault="001A4BEC" w:rsidP="001A4BEC">
            <w:pPr>
              <w:pStyle w:val="TABLE-cell"/>
            </w:pPr>
            <w:r>
              <w:t>1..1</w:t>
            </w:r>
          </w:p>
        </w:tc>
        <w:tc>
          <w:tcPr>
            <w:tcW w:w="2177" w:type="dxa"/>
            <w:shd w:val="clear" w:color="auto" w:fill="auto"/>
          </w:tcPr>
          <w:p w14:paraId="0C412742" w14:textId="60AFF2BE" w:rsidR="001A4BEC" w:rsidRDefault="00BD7023" w:rsidP="001A4BEC">
            <w:pPr>
              <w:pStyle w:val="TABLE-cell"/>
            </w:pPr>
            <w:hyperlink w:anchor="UML18" w:history="1">
              <w:r w:rsidR="00F56272" w:rsidRPr="00F56272">
                <w:rPr>
                  <w:rStyle w:val="Hyperlink"/>
                </w:rPr>
                <w:t>CurveStyle</w:t>
              </w:r>
            </w:hyperlink>
          </w:p>
        </w:tc>
        <w:tc>
          <w:tcPr>
            <w:tcW w:w="4082" w:type="dxa"/>
            <w:shd w:val="clear" w:color="auto" w:fill="auto"/>
          </w:tcPr>
          <w:p w14:paraId="3A8BB7AA" w14:textId="5233639B" w:rsidR="001A4BEC" w:rsidRDefault="001A4BEC" w:rsidP="001A4BEC">
            <w:pPr>
              <w:pStyle w:val="TABLE-cell"/>
            </w:pPr>
            <w:r>
              <w:t xml:space="preserve">inherited from: </w:t>
            </w:r>
            <w:hyperlink w:anchor="UML1882" w:history="1">
              <w:r w:rsidR="00F56272" w:rsidRPr="00F56272">
                <w:rPr>
                  <w:rStyle w:val="Hyperlink"/>
                </w:rPr>
                <w:t>Curve</w:t>
              </w:r>
            </w:hyperlink>
          </w:p>
        </w:tc>
      </w:tr>
      <w:tr w:rsidR="001A4BEC" w14:paraId="2C0F2F55" w14:textId="77777777" w:rsidTr="001A4BEC">
        <w:tc>
          <w:tcPr>
            <w:tcW w:w="2177" w:type="dxa"/>
            <w:shd w:val="clear" w:color="auto" w:fill="auto"/>
          </w:tcPr>
          <w:p w14:paraId="4D104DB2" w14:textId="4A0BCFBF" w:rsidR="001A4BEC" w:rsidRDefault="001A4BEC" w:rsidP="001A4BEC">
            <w:pPr>
              <w:pStyle w:val="TABLE-cell"/>
            </w:pPr>
            <w:r>
              <w:t>xUnit</w:t>
            </w:r>
          </w:p>
        </w:tc>
        <w:tc>
          <w:tcPr>
            <w:tcW w:w="635" w:type="dxa"/>
            <w:shd w:val="clear" w:color="auto" w:fill="auto"/>
          </w:tcPr>
          <w:p w14:paraId="05818AAC" w14:textId="422DB30B" w:rsidR="001A4BEC" w:rsidRDefault="001A4BEC" w:rsidP="001A4BEC">
            <w:pPr>
              <w:pStyle w:val="TABLE-cell"/>
            </w:pPr>
            <w:r>
              <w:t>1..1</w:t>
            </w:r>
          </w:p>
        </w:tc>
        <w:tc>
          <w:tcPr>
            <w:tcW w:w="2177" w:type="dxa"/>
            <w:shd w:val="clear" w:color="auto" w:fill="auto"/>
          </w:tcPr>
          <w:p w14:paraId="55B19644" w14:textId="1E63C057" w:rsidR="001A4BEC" w:rsidRDefault="00BD7023" w:rsidP="001A4BEC">
            <w:pPr>
              <w:pStyle w:val="TABLE-cell"/>
            </w:pPr>
            <w:hyperlink w:anchor="UML30" w:history="1">
              <w:r w:rsidR="00F56272" w:rsidRPr="00F56272">
                <w:rPr>
                  <w:rStyle w:val="Hyperlink"/>
                </w:rPr>
                <w:t>UnitSymbol</w:t>
              </w:r>
            </w:hyperlink>
          </w:p>
        </w:tc>
        <w:tc>
          <w:tcPr>
            <w:tcW w:w="4082" w:type="dxa"/>
            <w:shd w:val="clear" w:color="auto" w:fill="auto"/>
          </w:tcPr>
          <w:p w14:paraId="18DE87DF" w14:textId="302C9770" w:rsidR="001A4BEC" w:rsidRDefault="001A4BEC" w:rsidP="001A4BEC">
            <w:pPr>
              <w:pStyle w:val="TABLE-cell"/>
            </w:pPr>
            <w:r>
              <w:t xml:space="preserve">inherited from: </w:t>
            </w:r>
            <w:hyperlink w:anchor="UML1882" w:history="1">
              <w:r w:rsidR="00F56272" w:rsidRPr="00F56272">
                <w:rPr>
                  <w:rStyle w:val="Hyperlink"/>
                </w:rPr>
                <w:t>Curve</w:t>
              </w:r>
            </w:hyperlink>
          </w:p>
        </w:tc>
      </w:tr>
      <w:tr w:rsidR="001A4BEC" w14:paraId="48FB8C6E" w14:textId="77777777" w:rsidTr="001A4BEC">
        <w:tc>
          <w:tcPr>
            <w:tcW w:w="2177" w:type="dxa"/>
            <w:shd w:val="clear" w:color="auto" w:fill="auto"/>
          </w:tcPr>
          <w:p w14:paraId="5D97A7FE" w14:textId="278D6B30" w:rsidR="001A4BEC" w:rsidRDefault="001A4BEC" w:rsidP="001A4BEC">
            <w:pPr>
              <w:pStyle w:val="TABLE-cell"/>
            </w:pPr>
            <w:r>
              <w:t>y1Unit</w:t>
            </w:r>
          </w:p>
        </w:tc>
        <w:tc>
          <w:tcPr>
            <w:tcW w:w="635" w:type="dxa"/>
            <w:shd w:val="clear" w:color="auto" w:fill="auto"/>
          </w:tcPr>
          <w:p w14:paraId="1E14AC7E" w14:textId="7755CEA0" w:rsidR="001A4BEC" w:rsidRDefault="001A4BEC" w:rsidP="001A4BEC">
            <w:pPr>
              <w:pStyle w:val="TABLE-cell"/>
            </w:pPr>
            <w:r>
              <w:t>1..1</w:t>
            </w:r>
          </w:p>
        </w:tc>
        <w:tc>
          <w:tcPr>
            <w:tcW w:w="2177" w:type="dxa"/>
            <w:shd w:val="clear" w:color="auto" w:fill="auto"/>
          </w:tcPr>
          <w:p w14:paraId="1A2A22DC" w14:textId="564D48EE" w:rsidR="001A4BEC" w:rsidRDefault="00BD7023" w:rsidP="001A4BEC">
            <w:pPr>
              <w:pStyle w:val="TABLE-cell"/>
            </w:pPr>
            <w:hyperlink w:anchor="UML30" w:history="1">
              <w:r w:rsidR="00F56272" w:rsidRPr="00F56272">
                <w:rPr>
                  <w:rStyle w:val="Hyperlink"/>
                </w:rPr>
                <w:t>UnitSymbol</w:t>
              </w:r>
            </w:hyperlink>
          </w:p>
        </w:tc>
        <w:tc>
          <w:tcPr>
            <w:tcW w:w="4082" w:type="dxa"/>
            <w:shd w:val="clear" w:color="auto" w:fill="auto"/>
          </w:tcPr>
          <w:p w14:paraId="5D881787" w14:textId="25772F6B" w:rsidR="001A4BEC" w:rsidRDefault="001A4BEC" w:rsidP="001A4BEC">
            <w:pPr>
              <w:pStyle w:val="TABLE-cell"/>
            </w:pPr>
            <w:r>
              <w:t xml:space="preserve">inherited from: </w:t>
            </w:r>
            <w:hyperlink w:anchor="UML1882" w:history="1">
              <w:r w:rsidR="00F56272" w:rsidRPr="00F56272">
                <w:rPr>
                  <w:rStyle w:val="Hyperlink"/>
                </w:rPr>
                <w:t>Curve</w:t>
              </w:r>
            </w:hyperlink>
          </w:p>
        </w:tc>
      </w:tr>
      <w:tr w:rsidR="001A4BEC" w14:paraId="1EA6E85E" w14:textId="77777777" w:rsidTr="001A4BEC">
        <w:tc>
          <w:tcPr>
            <w:tcW w:w="2177" w:type="dxa"/>
            <w:shd w:val="clear" w:color="auto" w:fill="auto"/>
          </w:tcPr>
          <w:p w14:paraId="7547317F" w14:textId="756A8C09" w:rsidR="001A4BEC" w:rsidRDefault="001A4BEC" w:rsidP="001A4BEC">
            <w:pPr>
              <w:pStyle w:val="TABLE-cell"/>
            </w:pPr>
            <w:r>
              <w:t>y2Unit</w:t>
            </w:r>
          </w:p>
        </w:tc>
        <w:tc>
          <w:tcPr>
            <w:tcW w:w="635" w:type="dxa"/>
            <w:shd w:val="clear" w:color="auto" w:fill="auto"/>
          </w:tcPr>
          <w:p w14:paraId="4742D7A9" w14:textId="138B1E66" w:rsidR="001A4BEC" w:rsidRDefault="001A4BEC" w:rsidP="001A4BEC">
            <w:pPr>
              <w:pStyle w:val="TABLE-cell"/>
            </w:pPr>
            <w:r>
              <w:t>0..1</w:t>
            </w:r>
          </w:p>
        </w:tc>
        <w:tc>
          <w:tcPr>
            <w:tcW w:w="2177" w:type="dxa"/>
            <w:shd w:val="clear" w:color="auto" w:fill="auto"/>
          </w:tcPr>
          <w:p w14:paraId="6A58586A" w14:textId="0D356D1B" w:rsidR="001A4BEC" w:rsidRDefault="00BD7023" w:rsidP="001A4BEC">
            <w:pPr>
              <w:pStyle w:val="TABLE-cell"/>
            </w:pPr>
            <w:hyperlink w:anchor="UML30" w:history="1">
              <w:r w:rsidR="00F56272" w:rsidRPr="00F56272">
                <w:rPr>
                  <w:rStyle w:val="Hyperlink"/>
                </w:rPr>
                <w:t>UnitSymbol</w:t>
              </w:r>
            </w:hyperlink>
          </w:p>
        </w:tc>
        <w:tc>
          <w:tcPr>
            <w:tcW w:w="4082" w:type="dxa"/>
            <w:shd w:val="clear" w:color="auto" w:fill="auto"/>
          </w:tcPr>
          <w:p w14:paraId="5A44DB88" w14:textId="23A0A133" w:rsidR="001A4BEC" w:rsidRDefault="001A4BEC" w:rsidP="001A4BEC">
            <w:pPr>
              <w:pStyle w:val="TABLE-cell"/>
            </w:pPr>
            <w:r>
              <w:t xml:space="preserve">inherited from: </w:t>
            </w:r>
            <w:hyperlink w:anchor="UML1882" w:history="1">
              <w:r w:rsidR="00F56272" w:rsidRPr="00F56272">
                <w:rPr>
                  <w:rStyle w:val="Hyperlink"/>
                </w:rPr>
                <w:t>Curve</w:t>
              </w:r>
            </w:hyperlink>
          </w:p>
        </w:tc>
      </w:tr>
      <w:tr w:rsidR="001A4BEC" w14:paraId="60B285B7" w14:textId="77777777" w:rsidTr="001A4BEC">
        <w:tc>
          <w:tcPr>
            <w:tcW w:w="2177" w:type="dxa"/>
            <w:shd w:val="clear" w:color="auto" w:fill="auto"/>
          </w:tcPr>
          <w:p w14:paraId="042D3093" w14:textId="2EDCBA67" w:rsidR="001A4BEC" w:rsidRDefault="001A4BEC" w:rsidP="001A4BEC">
            <w:pPr>
              <w:pStyle w:val="TABLE-cell"/>
            </w:pPr>
            <w:r>
              <w:t>description</w:t>
            </w:r>
          </w:p>
        </w:tc>
        <w:tc>
          <w:tcPr>
            <w:tcW w:w="635" w:type="dxa"/>
            <w:shd w:val="clear" w:color="auto" w:fill="auto"/>
          </w:tcPr>
          <w:p w14:paraId="54AD2362" w14:textId="64E7D808" w:rsidR="001A4BEC" w:rsidRDefault="001A4BEC" w:rsidP="001A4BEC">
            <w:pPr>
              <w:pStyle w:val="TABLE-cell"/>
            </w:pPr>
            <w:r>
              <w:t>0..1</w:t>
            </w:r>
          </w:p>
        </w:tc>
        <w:tc>
          <w:tcPr>
            <w:tcW w:w="2177" w:type="dxa"/>
            <w:shd w:val="clear" w:color="auto" w:fill="auto"/>
          </w:tcPr>
          <w:p w14:paraId="11335859" w14:textId="77610843"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79D0F777" w14:textId="1C4A35FC"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6E12B003" w14:textId="77777777" w:rsidTr="001A4BEC">
        <w:tc>
          <w:tcPr>
            <w:tcW w:w="2177" w:type="dxa"/>
            <w:shd w:val="clear" w:color="auto" w:fill="auto"/>
          </w:tcPr>
          <w:p w14:paraId="3BC0B67E" w14:textId="33949B2C" w:rsidR="001A4BEC" w:rsidRDefault="001A4BEC" w:rsidP="001A4BEC">
            <w:pPr>
              <w:pStyle w:val="TABLE-cell"/>
            </w:pPr>
            <w:r>
              <w:t>mRID</w:t>
            </w:r>
          </w:p>
        </w:tc>
        <w:tc>
          <w:tcPr>
            <w:tcW w:w="635" w:type="dxa"/>
            <w:shd w:val="clear" w:color="auto" w:fill="auto"/>
          </w:tcPr>
          <w:p w14:paraId="6B25C0A9" w14:textId="6711B0B6" w:rsidR="001A4BEC" w:rsidRDefault="001A4BEC" w:rsidP="001A4BEC">
            <w:pPr>
              <w:pStyle w:val="TABLE-cell"/>
            </w:pPr>
            <w:r>
              <w:t>1..1</w:t>
            </w:r>
          </w:p>
        </w:tc>
        <w:tc>
          <w:tcPr>
            <w:tcW w:w="2177" w:type="dxa"/>
            <w:shd w:val="clear" w:color="auto" w:fill="auto"/>
          </w:tcPr>
          <w:p w14:paraId="225CF8C6" w14:textId="22B0BC5E"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63C094A0" w14:textId="7292AE5C"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3899FDA9" w14:textId="77777777" w:rsidTr="001A4BEC">
        <w:tc>
          <w:tcPr>
            <w:tcW w:w="2177" w:type="dxa"/>
            <w:shd w:val="clear" w:color="auto" w:fill="auto"/>
          </w:tcPr>
          <w:p w14:paraId="5DF766E3" w14:textId="44FC7C20" w:rsidR="001A4BEC" w:rsidRDefault="001A4BEC" w:rsidP="001A4BEC">
            <w:pPr>
              <w:pStyle w:val="TABLE-cell"/>
            </w:pPr>
            <w:r>
              <w:t>name</w:t>
            </w:r>
          </w:p>
        </w:tc>
        <w:tc>
          <w:tcPr>
            <w:tcW w:w="635" w:type="dxa"/>
            <w:shd w:val="clear" w:color="auto" w:fill="auto"/>
          </w:tcPr>
          <w:p w14:paraId="7732FFC8" w14:textId="2532BFA1" w:rsidR="001A4BEC" w:rsidRDefault="001A4BEC" w:rsidP="001A4BEC">
            <w:pPr>
              <w:pStyle w:val="TABLE-cell"/>
            </w:pPr>
            <w:r>
              <w:t>1..1</w:t>
            </w:r>
          </w:p>
        </w:tc>
        <w:tc>
          <w:tcPr>
            <w:tcW w:w="2177" w:type="dxa"/>
            <w:shd w:val="clear" w:color="auto" w:fill="auto"/>
          </w:tcPr>
          <w:p w14:paraId="7A8B9C61" w14:textId="2E4D09D9"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58FB37D6" w14:textId="21A37584"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48DF7A96" w14:textId="55B3BA05" w:rsidR="001A4BEC" w:rsidRDefault="001A4BEC" w:rsidP="001A4BEC"/>
    <w:p w14:paraId="6AF4450E" w14:textId="3034C364" w:rsidR="001A4BEC" w:rsidRDefault="001A4BEC" w:rsidP="001A4BEC">
      <w:r>
        <w:fldChar w:fldCharType="begin"/>
      </w:r>
      <w:r>
        <w:instrText xml:space="preserve"> REF _Ref113687423 \h </w:instrText>
      </w:r>
      <w:r>
        <w:fldChar w:fldCharType="separate"/>
      </w:r>
      <w:r w:rsidR="00F56272">
        <w:t>Table 103</w:t>
      </w:r>
      <w:r>
        <w:fldChar w:fldCharType="end"/>
      </w:r>
      <w:r>
        <w:t xml:space="preserve"> shows all association ends of GrossToNetActivePowerCurve with other classes.</w:t>
      </w:r>
    </w:p>
    <w:p w14:paraId="6C630A8B" w14:textId="1B3ED604" w:rsidR="001A4BEC" w:rsidRDefault="001A4BEC" w:rsidP="001A4BEC">
      <w:pPr>
        <w:pStyle w:val="TABLE-title"/>
      </w:pPr>
      <w:bookmarkStart w:id="338" w:name="_Ref113687423"/>
      <w:bookmarkStart w:id="339" w:name="_Toc113692289"/>
      <w:r>
        <w:t xml:space="preserve">Table </w:t>
      </w:r>
      <w:r>
        <w:fldChar w:fldCharType="begin"/>
      </w:r>
      <w:r>
        <w:instrText xml:space="preserve"> SEQ Table \* ARABIC </w:instrText>
      </w:r>
      <w:r>
        <w:fldChar w:fldCharType="separate"/>
      </w:r>
      <w:r w:rsidR="00F56272">
        <w:t>103</w:t>
      </w:r>
      <w:r>
        <w:fldChar w:fldCharType="end"/>
      </w:r>
      <w:bookmarkEnd w:id="338"/>
      <w:r>
        <w:t xml:space="preserve"> – Association ends of LTDSEquipmentProfile::GrossToNetActivePowerCurve with other classes</w:t>
      </w:r>
      <w:bookmarkEnd w:id="3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74B0B0F5" w14:textId="77777777" w:rsidTr="001A4BEC">
        <w:trPr>
          <w:tblHeader/>
        </w:trPr>
        <w:tc>
          <w:tcPr>
            <w:tcW w:w="635" w:type="dxa"/>
            <w:shd w:val="clear" w:color="auto" w:fill="auto"/>
          </w:tcPr>
          <w:p w14:paraId="35337833" w14:textId="0BFA1822" w:rsidR="001A4BEC" w:rsidRDefault="001A4BEC" w:rsidP="001A4BEC">
            <w:pPr>
              <w:pStyle w:val="TABLE-col-heading"/>
            </w:pPr>
            <w:r>
              <w:t>mult from</w:t>
            </w:r>
          </w:p>
        </w:tc>
        <w:tc>
          <w:tcPr>
            <w:tcW w:w="2177" w:type="dxa"/>
            <w:shd w:val="clear" w:color="auto" w:fill="auto"/>
          </w:tcPr>
          <w:p w14:paraId="12971C5D" w14:textId="147C9810" w:rsidR="001A4BEC" w:rsidRDefault="001A4BEC" w:rsidP="001A4BEC">
            <w:pPr>
              <w:pStyle w:val="TABLE-col-heading"/>
            </w:pPr>
            <w:r>
              <w:t>name</w:t>
            </w:r>
          </w:p>
        </w:tc>
        <w:tc>
          <w:tcPr>
            <w:tcW w:w="635" w:type="dxa"/>
            <w:shd w:val="clear" w:color="auto" w:fill="auto"/>
          </w:tcPr>
          <w:p w14:paraId="4A27DB79" w14:textId="0AE24AC6" w:rsidR="001A4BEC" w:rsidRDefault="001A4BEC" w:rsidP="001A4BEC">
            <w:pPr>
              <w:pStyle w:val="TABLE-col-heading"/>
            </w:pPr>
            <w:r>
              <w:t>mult to</w:t>
            </w:r>
          </w:p>
        </w:tc>
        <w:tc>
          <w:tcPr>
            <w:tcW w:w="2177" w:type="dxa"/>
            <w:shd w:val="clear" w:color="auto" w:fill="auto"/>
          </w:tcPr>
          <w:p w14:paraId="761B99EE" w14:textId="265B40CF" w:rsidR="001A4BEC" w:rsidRDefault="001A4BEC" w:rsidP="001A4BEC">
            <w:pPr>
              <w:pStyle w:val="TABLE-col-heading"/>
            </w:pPr>
            <w:r>
              <w:t>type</w:t>
            </w:r>
          </w:p>
        </w:tc>
        <w:tc>
          <w:tcPr>
            <w:tcW w:w="3447" w:type="dxa"/>
            <w:shd w:val="clear" w:color="auto" w:fill="auto"/>
          </w:tcPr>
          <w:p w14:paraId="1BED2BA9" w14:textId="15D2057E" w:rsidR="001A4BEC" w:rsidRDefault="001A4BEC" w:rsidP="001A4BEC">
            <w:pPr>
              <w:pStyle w:val="TABLE-col-heading"/>
            </w:pPr>
            <w:r>
              <w:t>description</w:t>
            </w:r>
          </w:p>
        </w:tc>
      </w:tr>
      <w:tr w:rsidR="001A4BEC" w14:paraId="2DF4309F" w14:textId="77777777" w:rsidTr="001A4BEC">
        <w:tc>
          <w:tcPr>
            <w:tcW w:w="635" w:type="dxa"/>
            <w:shd w:val="clear" w:color="auto" w:fill="auto"/>
          </w:tcPr>
          <w:p w14:paraId="39819A8B" w14:textId="35296068" w:rsidR="001A4BEC" w:rsidRDefault="001A4BEC" w:rsidP="001A4BEC">
            <w:pPr>
              <w:pStyle w:val="TABLE-cell"/>
            </w:pPr>
            <w:r>
              <w:t>0..*</w:t>
            </w:r>
          </w:p>
        </w:tc>
        <w:tc>
          <w:tcPr>
            <w:tcW w:w="2177" w:type="dxa"/>
            <w:shd w:val="clear" w:color="auto" w:fill="auto"/>
          </w:tcPr>
          <w:p w14:paraId="3C12A3EF" w14:textId="0F644103" w:rsidR="001A4BEC" w:rsidRDefault="001A4BEC" w:rsidP="001A4BEC">
            <w:pPr>
              <w:pStyle w:val="TABLE-cell"/>
            </w:pPr>
            <w:r>
              <w:t>GeneratingUnit</w:t>
            </w:r>
          </w:p>
        </w:tc>
        <w:tc>
          <w:tcPr>
            <w:tcW w:w="635" w:type="dxa"/>
            <w:shd w:val="clear" w:color="auto" w:fill="auto"/>
          </w:tcPr>
          <w:p w14:paraId="3227CEB5" w14:textId="141ED1A8" w:rsidR="001A4BEC" w:rsidRDefault="001A4BEC" w:rsidP="001A4BEC">
            <w:pPr>
              <w:pStyle w:val="TABLE-cell"/>
            </w:pPr>
            <w:r>
              <w:t>1..1</w:t>
            </w:r>
          </w:p>
        </w:tc>
        <w:tc>
          <w:tcPr>
            <w:tcW w:w="2177" w:type="dxa"/>
            <w:shd w:val="clear" w:color="auto" w:fill="auto"/>
          </w:tcPr>
          <w:p w14:paraId="3C31C926" w14:textId="5CD1E53D" w:rsidR="001A4BEC" w:rsidRDefault="00BD7023" w:rsidP="001A4BEC">
            <w:pPr>
              <w:pStyle w:val="TABLE-cell"/>
            </w:pPr>
            <w:hyperlink w:anchor="UML1984" w:history="1">
              <w:r w:rsidR="00F56272" w:rsidRPr="00F56272">
                <w:rPr>
                  <w:rStyle w:val="Hyperlink"/>
                </w:rPr>
                <w:t>GeneratingUnit</w:t>
              </w:r>
            </w:hyperlink>
          </w:p>
        </w:tc>
        <w:tc>
          <w:tcPr>
            <w:tcW w:w="3447" w:type="dxa"/>
            <w:shd w:val="clear" w:color="auto" w:fill="auto"/>
          </w:tcPr>
          <w:p w14:paraId="5CFE9703" w14:textId="1242EA2B" w:rsidR="001A4BEC" w:rsidRDefault="001A4BEC" w:rsidP="001A4BEC">
            <w:pPr>
              <w:pStyle w:val="TABLE-cell"/>
            </w:pPr>
            <w:r>
              <w:t>A generating unit may have a gross active power to net active power curve, describing the losses and auxiliary power requirements of the unit.</w:t>
            </w:r>
          </w:p>
        </w:tc>
      </w:tr>
    </w:tbl>
    <w:p w14:paraId="68966A7D" w14:textId="7F48169D" w:rsidR="001A4BEC" w:rsidRDefault="001A4BEC" w:rsidP="001A4BEC"/>
    <w:p w14:paraId="0B987655" w14:textId="55342597" w:rsidR="001A4BEC" w:rsidRDefault="001A4BEC" w:rsidP="001A4BEC">
      <w:pPr>
        <w:pStyle w:val="Heading3"/>
      </w:pPr>
      <w:bookmarkStart w:id="340" w:name="UML1953"/>
      <w:bookmarkStart w:id="341" w:name="_Toc113890794"/>
      <w:r>
        <w:t>Ground</w:t>
      </w:r>
      <w:bookmarkEnd w:id="340"/>
      <w:bookmarkEnd w:id="341"/>
    </w:p>
    <w:p w14:paraId="4C92F5E2" w14:textId="42D5661E" w:rsidR="001A4BEC" w:rsidRDefault="001A4BEC" w:rsidP="001A4BEC">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96F81A6" w14:textId="01C66C26" w:rsidR="001A4BEC" w:rsidRDefault="001A4BEC" w:rsidP="001A4BEC">
      <w:r>
        <w:t>A point where the system is grounded used for connecting conducting equipment to ground. The power system model can have any number of grounds.</w:t>
      </w:r>
    </w:p>
    <w:p w14:paraId="342FA182" w14:textId="38E46F8C" w:rsidR="001A4BEC" w:rsidRDefault="001A4BEC" w:rsidP="001A4BEC">
      <w:r>
        <w:fldChar w:fldCharType="begin"/>
      </w:r>
      <w:r>
        <w:instrText xml:space="preserve"> REF _Ref113687428 \h </w:instrText>
      </w:r>
      <w:r>
        <w:fldChar w:fldCharType="separate"/>
      </w:r>
      <w:r w:rsidR="00F56272">
        <w:t>Table 104</w:t>
      </w:r>
      <w:r>
        <w:fldChar w:fldCharType="end"/>
      </w:r>
      <w:r>
        <w:t xml:space="preserve"> shows all attributes of Ground.</w:t>
      </w:r>
    </w:p>
    <w:p w14:paraId="034BE1E4" w14:textId="05B87499" w:rsidR="001A4BEC" w:rsidRDefault="001A4BEC" w:rsidP="001A4BEC">
      <w:pPr>
        <w:pStyle w:val="TABLE-title"/>
      </w:pPr>
      <w:bookmarkStart w:id="342" w:name="_Ref113687428"/>
      <w:bookmarkStart w:id="343" w:name="_Toc113692290"/>
      <w:r>
        <w:t xml:space="preserve">Table </w:t>
      </w:r>
      <w:r>
        <w:fldChar w:fldCharType="begin"/>
      </w:r>
      <w:r>
        <w:instrText xml:space="preserve"> SEQ Table \* ARABIC </w:instrText>
      </w:r>
      <w:r>
        <w:fldChar w:fldCharType="separate"/>
      </w:r>
      <w:r w:rsidR="00F56272">
        <w:t>104</w:t>
      </w:r>
      <w:r>
        <w:fldChar w:fldCharType="end"/>
      </w:r>
      <w:bookmarkEnd w:id="342"/>
      <w:r>
        <w:t xml:space="preserve"> – Attributes of LTDSEquipmentProfile::Ground</w:t>
      </w:r>
      <w:bookmarkEnd w:id="3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2BF1B045" w14:textId="77777777" w:rsidTr="001A4BEC">
        <w:trPr>
          <w:tblHeader/>
        </w:trPr>
        <w:tc>
          <w:tcPr>
            <w:tcW w:w="2177" w:type="dxa"/>
            <w:shd w:val="clear" w:color="auto" w:fill="auto"/>
          </w:tcPr>
          <w:p w14:paraId="1C49A2F3" w14:textId="489D4775" w:rsidR="001A4BEC" w:rsidRDefault="001A4BEC" w:rsidP="001A4BEC">
            <w:pPr>
              <w:pStyle w:val="TABLE-col-heading"/>
            </w:pPr>
            <w:r>
              <w:t>name</w:t>
            </w:r>
          </w:p>
        </w:tc>
        <w:tc>
          <w:tcPr>
            <w:tcW w:w="635" w:type="dxa"/>
            <w:shd w:val="clear" w:color="auto" w:fill="auto"/>
          </w:tcPr>
          <w:p w14:paraId="4FFCFFD8" w14:textId="54CB277F" w:rsidR="001A4BEC" w:rsidRDefault="001A4BEC" w:rsidP="001A4BEC">
            <w:pPr>
              <w:pStyle w:val="TABLE-col-heading"/>
            </w:pPr>
            <w:r>
              <w:t>mult</w:t>
            </w:r>
          </w:p>
        </w:tc>
        <w:tc>
          <w:tcPr>
            <w:tcW w:w="2177" w:type="dxa"/>
            <w:shd w:val="clear" w:color="auto" w:fill="auto"/>
          </w:tcPr>
          <w:p w14:paraId="37EFEAD2" w14:textId="10B724BB" w:rsidR="001A4BEC" w:rsidRDefault="001A4BEC" w:rsidP="001A4BEC">
            <w:pPr>
              <w:pStyle w:val="TABLE-col-heading"/>
            </w:pPr>
            <w:r>
              <w:t>type</w:t>
            </w:r>
          </w:p>
        </w:tc>
        <w:tc>
          <w:tcPr>
            <w:tcW w:w="4082" w:type="dxa"/>
            <w:shd w:val="clear" w:color="auto" w:fill="auto"/>
          </w:tcPr>
          <w:p w14:paraId="0A103C9B" w14:textId="5D08DB7F" w:rsidR="001A4BEC" w:rsidRDefault="001A4BEC" w:rsidP="001A4BEC">
            <w:pPr>
              <w:pStyle w:val="TABLE-col-heading"/>
            </w:pPr>
            <w:r>
              <w:t>description</w:t>
            </w:r>
          </w:p>
        </w:tc>
      </w:tr>
      <w:tr w:rsidR="001A4BEC" w14:paraId="520432E6" w14:textId="77777777" w:rsidTr="001A4BEC">
        <w:tc>
          <w:tcPr>
            <w:tcW w:w="2177" w:type="dxa"/>
            <w:shd w:val="clear" w:color="auto" w:fill="auto"/>
          </w:tcPr>
          <w:p w14:paraId="7204161D" w14:textId="37D96E81" w:rsidR="001A4BEC" w:rsidRDefault="001A4BEC" w:rsidP="001A4BEC">
            <w:pPr>
              <w:pStyle w:val="TABLE-cell"/>
            </w:pPr>
            <w:r>
              <w:t>aggregate</w:t>
            </w:r>
          </w:p>
        </w:tc>
        <w:tc>
          <w:tcPr>
            <w:tcW w:w="635" w:type="dxa"/>
            <w:shd w:val="clear" w:color="auto" w:fill="auto"/>
          </w:tcPr>
          <w:p w14:paraId="21D14894" w14:textId="2B711CC3" w:rsidR="001A4BEC" w:rsidRDefault="001A4BEC" w:rsidP="001A4BEC">
            <w:pPr>
              <w:pStyle w:val="TABLE-cell"/>
            </w:pPr>
            <w:r>
              <w:t>0..1</w:t>
            </w:r>
          </w:p>
        </w:tc>
        <w:tc>
          <w:tcPr>
            <w:tcW w:w="2177" w:type="dxa"/>
            <w:shd w:val="clear" w:color="auto" w:fill="auto"/>
          </w:tcPr>
          <w:p w14:paraId="74DA1AEC" w14:textId="4D2DA973"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6E47C2AC" w14:textId="4357B48A"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0F8DD888" w14:textId="77777777" w:rsidTr="001A4BEC">
        <w:tc>
          <w:tcPr>
            <w:tcW w:w="2177" w:type="dxa"/>
            <w:shd w:val="clear" w:color="auto" w:fill="auto"/>
          </w:tcPr>
          <w:p w14:paraId="0621897C" w14:textId="66D25D9F" w:rsidR="001A4BEC" w:rsidRDefault="001A4BEC" w:rsidP="001A4BEC">
            <w:pPr>
              <w:pStyle w:val="TABLE-cell"/>
            </w:pPr>
            <w:r>
              <w:t>normallyInService</w:t>
            </w:r>
          </w:p>
        </w:tc>
        <w:tc>
          <w:tcPr>
            <w:tcW w:w="635" w:type="dxa"/>
            <w:shd w:val="clear" w:color="auto" w:fill="auto"/>
          </w:tcPr>
          <w:p w14:paraId="4FA40B0D" w14:textId="2F5E848A" w:rsidR="001A4BEC" w:rsidRDefault="001A4BEC" w:rsidP="001A4BEC">
            <w:pPr>
              <w:pStyle w:val="TABLE-cell"/>
            </w:pPr>
            <w:r>
              <w:t>0..1</w:t>
            </w:r>
          </w:p>
        </w:tc>
        <w:tc>
          <w:tcPr>
            <w:tcW w:w="2177" w:type="dxa"/>
            <w:shd w:val="clear" w:color="auto" w:fill="auto"/>
          </w:tcPr>
          <w:p w14:paraId="6348C39E" w14:textId="5452324E"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798572B1" w14:textId="05574A9D"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3FE06D9C" w14:textId="77777777" w:rsidTr="001A4BEC">
        <w:tc>
          <w:tcPr>
            <w:tcW w:w="2177" w:type="dxa"/>
            <w:shd w:val="clear" w:color="auto" w:fill="auto"/>
          </w:tcPr>
          <w:p w14:paraId="4FB87FFE" w14:textId="6E0E2252" w:rsidR="001A4BEC" w:rsidRDefault="001A4BEC" w:rsidP="001A4BEC">
            <w:pPr>
              <w:pStyle w:val="TABLE-cell"/>
            </w:pPr>
            <w:r>
              <w:t>description</w:t>
            </w:r>
          </w:p>
        </w:tc>
        <w:tc>
          <w:tcPr>
            <w:tcW w:w="635" w:type="dxa"/>
            <w:shd w:val="clear" w:color="auto" w:fill="auto"/>
          </w:tcPr>
          <w:p w14:paraId="74132204" w14:textId="2F47930F" w:rsidR="001A4BEC" w:rsidRDefault="001A4BEC" w:rsidP="001A4BEC">
            <w:pPr>
              <w:pStyle w:val="TABLE-cell"/>
            </w:pPr>
            <w:r>
              <w:t>0..1</w:t>
            </w:r>
          </w:p>
        </w:tc>
        <w:tc>
          <w:tcPr>
            <w:tcW w:w="2177" w:type="dxa"/>
            <w:shd w:val="clear" w:color="auto" w:fill="auto"/>
          </w:tcPr>
          <w:p w14:paraId="1D0CDF21" w14:textId="3FED7EB4"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11D8A937" w14:textId="3C671837"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1B7EC46B" w14:textId="77777777" w:rsidTr="001A4BEC">
        <w:tc>
          <w:tcPr>
            <w:tcW w:w="2177" w:type="dxa"/>
            <w:shd w:val="clear" w:color="auto" w:fill="auto"/>
          </w:tcPr>
          <w:p w14:paraId="1FD9D037" w14:textId="51F37BA0" w:rsidR="001A4BEC" w:rsidRDefault="001A4BEC" w:rsidP="001A4BEC">
            <w:pPr>
              <w:pStyle w:val="TABLE-cell"/>
            </w:pPr>
            <w:r>
              <w:t>mRID</w:t>
            </w:r>
          </w:p>
        </w:tc>
        <w:tc>
          <w:tcPr>
            <w:tcW w:w="635" w:type="dxa"/>
            <w:shd w:val="clear" w:color="auto" w:fill="auto"/>
          </w:tcPr>
          <w:p w14:paraId="02159FF5" w14:textId="04DA91E1" w:rsidR="001A4BEC" w:rsidRDefault="001A4BEC" w:rsidP="001A4BEC">
            <w:pPr>
              <w:pStyle w:val="TABLE-cell"/>
            </w:pPr>
            <w:r>
              <w:t>1..1</w:t>
            </w:r>
          </w:p>
        </w:tc>
        <w:tc>
          <w:tcPr>
            <w:tcW w:w="2177" w:type="dxa"/>
            <w:shd w:val="clear" w:color="auto" w:fill="auto"/>
          </w:tcPr>
          <w:p w14:paraId="12A6228B" w14:textId="3798F5DE"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0A87EC3E" w14:textId="2AE2E4A8"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1DCC7B27" w14:textId="77777777" w:rsidTr="001A4BEC">
        <w:tc>
          <w:tcPr>
            <w:tcW w:w="2177" w:type="dxa"/>
            <w:shd w:val="clear" w:color="auto" w:fill="auto"/>
          </w:tcPr>
          <w:p w14:paraId="6941F1B1" w14:textId="3AAA1AC7" w:rsidR="001A4BEC" w:rsidRDefault="001A4BEC" w:rsidP="001A4BEC">
            <w:pPr>
              <w:pStyle w:val="TABLE-cell"/>
            </w:pPr>
            <w:r>
              <w:t>name</w:t>
            </w:r>
          </w:p>
        </w:tc>
        <w:tc>
          <w:tcPr>
            <w:tcW w:w="635" w:type="dxa"/>
            <w:shd w:val="clear" w:color="auto" w:fill="auto"/>
          </w:tcPr>
          <w:p w14:paraId="21E215AE" w14:textId="2AD205C8" w:rsidR="001A4BEC" w:rsidRDefault="001A4BEC" w:rsidP="001A4BEC">
            <w:pPr>
              <w:pStyle w:val="TABLE-cell"/>
            </w:pPr>
            <w:r>
              <w:t>1..1</w:t>
            </w:r>
          </w:p>
        </w:tc>
        <w:tc>
          <w:tcPr>
            <w:tcW w:w="2177" w:type="dxa"/>
            <w:shd w:val="clear" w:color="auto" w:fill="auto"/>
          </w:tcPr>
          <w:p w14:paraId="796669C8" w14:textId="689FE5F0"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68F518FC" w14:textId="1560F624"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6CCB0AE9" w14:textId="12E5A58A" w:rsidR="001A4BEC" w:rsidRDefault="001A4BEC" w:rsidP="001A4BEC"/>
    <w:p w14:paraId="0F0C5EE6" w14:textId="1F0E8836" w:rsidR="001A4BEC" w:rsidRDefault="001A4BEC" w:rsidP="001A4BEC">
      <w:r>
        <w:fldChar w:fldCharType="begin"/>
      </w:r>
      <w:r>
        <w:instrText xml:space="preserve"> REF _Ref113687434 \h </w:instrText>
      </w:r>
      <w:r>
        <w:fldChar w:fldCharType="separate"/>
      </w:r>
      <w:r w:rsidR="00F56272">
        <w:t>Table 105</w:t>
      </w:r>
      <w:r>
        <w:fldChar w:fldCharType="end"/>
      </w:r>
      <w:r>
        <w:t xml:space="preserve"> shows all association ends of Ground with other classes.</w:t>
      </w:r>
    </w:p>
    <w:p w14:paraId="259B9834" w14:textId="59CD5466" w:rsidR="001A4BEC" w:rsidRDefault="001A4BEC" w:rsidP="001A4BEC">
      <w:pPr>
        <w:pStyle w:val="TABLE-title"/>
      </w:pPr>
      <w:bookmarkStart w:id="344" w:name="_Ref113687434"/>
      <w:bookmarkStart w:id="345" w:name="_Toc113692291"/>
      <w:r>
        <w:t xml:space="preserve">Table </w:t>
      </w:r>
      <w:r>
        <w:fldChar w:fldCharType="begin"/>
      </w:r>
      <w:r>
        <w:instrText xml:space="preserve"> SEQ Table \* ARABIC </w:instrText>
      </w:r>
      <w:r>
        <w:fldChar w:fldCharType="separate"/>
      </w:r>
      <w:r w:rsidR="00F56272">
        <w:t>105</w:t>
      </w:r>
      <w:r>
        <w:fldChar w:fldCharType="end"/>
      </w:r>
      <w:bookmarkEnd w:id="344"/>
      <w:r>
        <w:t xml:space="preserve"> – Association ends of LTDSEquipmentProfile::Ground with other classes</w:t>
      </w:r>
      <w:bookmarkEnd w:id="3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27B98838" w14:textId="77777777" w:rsidTr="001A4BEC">
        <w:trPr>
          <w:tblHeader/>
        </w:trPr>
        <w:tc>
          <w:tcPr>
            <w:tcW w:w="635" w:type="dxa"/>
            <w:shd w:val="clear" w:color="auto" w:fill="auto"/>
          </w:tcPr>
          <w:p w14:paraId="7CF8B2B4" w14:textId="276F1593" w:rsidR="001A4BEC" w:rsidRDefault="001A4BEC" w:rsidP="001A4BEC">
            <w:pPr>
              <w:pStyle w:val="TABLE-col-heading"/>
            </w:pPr>
            <w:r>
              <w:t>mult from</w:t>
            </w:r>
          </w:p>
        </w:tc>
        <w:tc>
          <w:tcPr>
            <w:tcW w:w="2177" w:type="dxa"/>
            <w:shd w:val="clear" w:color="auto" w:fill="auto"/>
          </w:tcPr>
          <w:p w14:paraId="6BEC9608" w14:textId="6B9B7F64" w:rsidR="001A4BEC" w:rsidRDefault="001A4BEC" w:rsidP="001A4BEC">
            <w:pPr>
              <w:pStyle w:val="TABLE-col-heading"/>
            </w:pPr>
            <w:r>
              <w:t>name</w:t>
            </w:r>
          </w:p>
        </w:tc>
        <w:tc>
          <w:tcPr>
            <w:tcW w:w="635" w:type="dxa"/>
            <w:shd w:val="clear" w:color="auto" w:fill="auto"/>
          </w:tcPr>
          <w:p w14:paraId="6E449E60" w14:textId="47731B1C" w:rsidR="001A4BEC" w:rsidRDefault="001A4BEC" w:rsidP="001A4BEC">
            <w:pPr>
              <w:pStyle w:val="TABLE-col-heading"/>
            </w:pPr>
            <w:r>
              <w:t>mult to</w:t>
            </w:r>
          </w:p>
        </w:tc>
        <w:tc>
          <w:tcPr>
            <w:tcW w:w="2177" w:type="dxa"/>
            <w:shd w:val="clear" w:color="auto" w:fill="auto"/>
          </w:tcPr>
          <w:p w14:paraId="597CB140" w14:textId="25E3DDB6" w:rsidR="001A4BEC" w:rsidRDefault="001A4BEC" w:rsidP="001A4BEC">
            <w:pPr>
              <w:pStyle w:val="TABLE-col-heading"/>
            </w:pPr>
            <w:r>
              <w:t>type</w:t>
            </w:r>
          </w:p>
        </w:tc>
        <w:tc>
          <w:tcPr>
            <w:tcW w:w="3447" w:type="dxa"/>
            <w:shd w:val="clear" w:color="auto" w:fill="auto"/>
          </w:tcPr>
          <w:p w14:paraId="1FA8BF24" w14:textId="31BD4F1B" w:rsidR="001A4BEC" w:rsidRDefault="001A4BEC" w:rsidP="001A4BEC">
            <w:pPr>
              <w:pStyle w:val="TABLE-col-heading"/>
            </w:pPr>
            <w:r>
              <w:t>description</w:t>
            </w:r>
          </w:p>
        </w:tc>
      </w:tr>
      <w:tr w:rsidR="001A4BEC" w14:paraId="5ACC5337" w14:textId="77777777" w:rsidTr="001A4BEC">
        <w:tc>
          <w:tcPr>
            <w:tcW w:w="635" w:type="dxa"/>
            <w:shd w:val="clear" w:color="auto" w:fill="auto"/>
          </w:tcPr>
          <w:p w14:paraId="13AB9268" w14:textId="46909D4B" w:rsidR="001A4BEC" w:rsidRDefault="001A4BEC" w:rsidP="001A4BEC">
            <w:pPr>
              <w:pStyle w:val="TABLE-cell"/>
            </w:pPr>
            <w:r>
              <w:t>0..*</w:t>
            </w:r>
          </w:p>
        </w:tc>
        <w:tc>
          <w:tcPr>
            <w:tcW w:w="2177" w:type="dxa"/>
            <w:shd w:val="clear" w:color="auto" w:fill="auto"/>
          </w:tcPr>
          <w:p w14:paraId="381C4CE4" w14:textId="34EF21F6" w:rsidR="001A4BEC" w:rsidRDefault="001A4BEC" w:rsidP="001A4BEC">
            <w:pPr>
              <w:pStyle w:val="TABLE-cell"/>
            </w:pPr>
            <w:r>
              <w:t>BaseVoltage</w:t>
            </w:r>
          </w:p>
        </w:tc>
        <w:tc>
          <w:tcPr>
            <w:tcW w:w="635" w:type="dxa"/>
            <w:shd w:val="clear" w:color="auto" w:fill="auto"/>
          </w:tcPr>
          <w:p w14:paraId="30BE87A4" w14:textId="54F69A6E" w:rsidR="001A4BEC" w:rsidRDefault="001A4BEC" w:rsidP="001A4BEC">
            <w:pPr>
              <w:pStyle w:val="TABLE-cell"/>
            </w:pPr>
            <w:r>
              <w:t>0..1</w:t>
            </w:r>
          </w:p>
        </w:tc>
        <w:tc>
          <w:tcPr>
            <w:tcW w:w="2177" w:type="dxa"/>
            <w:shd w:val="clear" w:color="auto" w:fill="auto"/>
          </w:tcPr>
          <w:p w14:paraId="18667CFE" w14:textId="4B587F32"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2ED5CAA8" w14:textId="4B93F124"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5C724933" w14:textId="77777777" w:rsidTr="001A4BEC">
        <w:tc>
          <w:tcPr>
            <w:tcW w:w="635" w:type="dxa"/>
            <w:shd w:val="clear" w:color="auto" w:fill="auto"/>
          </w:tcPr>
          <w:p w14:paraId="6BA14A0E" w14:textId="50EB62E2" w:rsidR="001A4BEC" w:rsidRDefault="001A4BEC" w:rsidP="001A4BEC">
            <w:pPr>
              <w:pStyle w:val="TABLE-cell"/>
            </w:pPr>
            <w:r>
              <w:t>0..*</w:t>
            </w:r>
          </w:p>
        </w:tc>
        <w:tc>
          <w:tcPr>
            <w:tcW w:w="2177" w:type="dxa"/>
            <w:shd w:val="clear" w:color="auto" w:fill="auto"/>
          </w:tcPr>
          <w:p w14:paraId="25A2FC90" w14:textId="713D5A08" w:rsidR="001A4BEC" w:rsidRDefault="001A4BEC" w:rsidP="001A4BEC">
            <w:pPr>
              <w:pStyle w:val="TABLE-cell"/>
            </w:pPr>
            <w:r>
              <w:t>EquipmentContainer</w:t>
            </w:r>
          </w:p>
        </w:tc>
        <w:tc>
          <w:tcPr>
            <w:tcW w:w="635" w:type="dxa"/>
            <w:shd w:val="clear" w:color="auto" w:fill="auto"/>
          </w:tcPr>
          <w:p w14:paraId="78BFF55A" w14:textId="59B3CE41" w:rsidR="001A4BEC" w:rsidRDefault="001A4BEC" w:rsidP="001A4BEC">
            <w:pPr>
              <w:pStyle w:val="TABLE-cell"/>
            </w:pPr>
            <w:r>
              <w:t>0..1</w:t>
            </w:r>
          </w:p>
        </w:tc>
        <w:tc>
          <w:tcPr>
            <w:tcW w:w="2177" w:type="dxa"/>
            <w:shd w:val="clear" w:color="auto" w:fill="auto"/>
          </w:tcPr>
          <w:p w14:paraId="7734841D" w14:textId="26A09ADF"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34BD47A5" w14:textId="46211921"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456C19E7" w14:textId="4A45D874" w:rsidR="001A4BEC" w:rsidRDefault="001A4BEC" w:rsidP="001A4BEC"/>
    <w:p w14:paraId="748DC942" w14:textId="161D90E8" w:rsidR="001A4BEC" w:rsidRDefault="001A4BEC" w:rsidP="001A4BEC">
      <w:pPr>
        <w:pStyle w:val="Heading3"/>
      </w:pPr>
      <w:bookmarkStart w:id="346" w:name="UML1962"/>
      <w:bookmarkStart w:id="347" w:name="_Toc113890795"/>
      <w:r>
        <w:t>GroundDisconnector</w:t>
      </w:r>
      <w:bookmarkEnd w:id="346"/>
      <w:bookmarkEnd w:id="347"/>
    </w:p>
    <w:p w14:paraId="074CDC24" w14:textId="7CB990DB" w:rsidR="001A4BEC" w:rsidRDefault="001A4BEC" w:rsidP="001A4BEC">
      <w:r>
        <w:t xml:space="preserve">Inheritance path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4B7E98B" w14:textId="76A67228" w:rsidR="001A4BEC" w:rsidRDefault="001A4BEC" w:rsidP="001A4BEC">
      <w:r>
        <w:t>A manually operated or motor operated mechanical switching device used for isolating a circuit or equipment from ground.</w:t>
      </w:r>
    </w:p>
    <w:p w14:paraId="6A765433" w14:textId="2113900D" w:rsidR="001A4BEC" w:rsidRDefault="001A4BEC" w:rsidP="001A4BEC">
      <w:r>
        <w:fldChar w:fldCharType="begin"/>
      </w:r>
      <w:r>
        <w:instrText xml:space="preserve"> REF _Ref113687442 \h </w:instrText>
      </w:r>
      <w:r>
        <w:fldChar w:fldCharType="separate"/>
      </w:r>
      <w:r w:rsidR="00F56272">
        <w:t>Table 106</w:t>
      </w:r>
      <w:r>
        <w:fldChar w:fldCharType="end"/>
      </w:r>
      <w:r>
        <w:t xml:space="preserve"> shows all attributes of GroundDisconnector.</w:t>
      </w:r>
    </w:p>
    <w:p w14:paraId="16919F10" w14:textId="072AE544" w:rsidR="001A4BEC" w:rsidRDefault="001A4BEC" w:rsidP="001A4BEC">
      <w:pPr>
        <w:pStyle w:val="TABLE-title"/>
      </w:pPr>
      <w:bookmarkStart w:id="348" w:name="_Ref113687442"/>
      <w:bookmarkStart w:id="349" w:name="_Toc113692292"/>
      <w:r>
        <w:t xml:space="preserve">Table </w:t>
      </w:r>
      <w:r>
        <w:fldChar w:fldCharType="begin"/>
      </w:r>
      <w:r>
        <w:instrText xml:space="preserve"> SEQ Table \* ARABIC </w:instrText>
      </w:r>
      <w:r>
        <w:fldChar w:fldCharType="separate"/>
      </w:r>
      <w:r w:rsidR="00F56272">
        <w:t>106</w:t>
      </w:r>
      <w:r>
        <w:fldChar w:fldCharType="end"/>
      </w:r>
      <w:bookmarkEnd w:id="348"/>
      <w:r>
        <w:t xml:space="preserve"> – Attributes of LTDSEquipmentProfile::GroundDisconnector</w:t>
      </w:r>
      <w:bookmarkEnd w:id="3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7194EE65" w14:textId="77777777" w:rsidTr="001A4BEC">
        <w:trPr>
          <w:tblHeader/>
        </w:trPr>
        <w:tc>
          <w:tcPr>
            <w:tcW w:w="2177" w:type="dxa"/>
            <w:shd w:val="clear" w:color="auto" w:fill="auto"/>
          </w:tcPr>
          <w:p w14:paraId="36779B62" w14:textId="272F73B5" w:rsidR="001A4BEC" w:rsidRDefault="001A4BEC" w:rsidP="001A4BEC">
            <w:pPr>
              <w:pStyle w:val="TABLE-col-heading"/>
            </w:pPr>
            <w:r>
              <w:t>name</w:t>
            </w:r>
          </w:p>
        </w:tc>
        <w:tc>
          <w:tcPr>
            <w:tcW w:w="635" w:type="dxa"/>
            <w:shd w:val="clear" w:color="auto" w:fill="auto"/>
          </w:tcPr>
          <w:p w14:paraId="2590D2BF" w14:textId="6276ABE9" w:rsidR="001A4BEC" w:rsidRDefault="001A4BEC" w:rsidP="001A4BEC">
            <w:pPr>
              <w:pStyle w:val="TABLE-col-heading"/>
            </w:pPr>
            <w:r>
              <w:t>mult</w:t>
            </w:r>
          </w:p>
        </w:tc>
        <w:tc>
          <w:tcPr>
            <w:tcW w:w="2177" w:type="dxa"/>
            <w:shd w:val="clear" w:color="auto" w:fill="auto"/>
          </w:tcPr>
          <w:p w14:paraId="3FF1C28D" w14:textId="7DADFC95" w:rsidR="001A4BEC" w:rsidRDefault="001A4BEC" w:rsidP="001A4BEC">
            <w:pPr>
              <w:pStyle w:val="TABLE-col-heading"/>
            </w:pPr>
            <w:r>
              <w:t>type</w:t>
            </w:r>
          </w:p>
        </w:tc>
        <w:tc>
          <w:tcPr>
            <w:tcW w:w="4082" w:type="dxa"/>
            <w:shd w:val="clear" w:color="auto" w:fill="auto"/>
          </w:tcPr>
          <w:p w14:paraId="38C17AE8" w14:textId="16BFD266" w:rsidR="001A4BEC" w:rsidRDefault="001A4BEC" w:rsidP="001A4BEC">
            <w:pPr>
              <w:pStyle w:val="TABLE-col-heading"/>
            </w:pPr>
            <w:r>
              <w:t>description</w:t>
            </w:r>
          </w:p>
        </w:tc>
      </w:tr>
      <w:tr w:rsidR="001A4BEC" w14:paraId="6909BD19" w14:textId="77777777" w:rsidTr="001A4BEC">
        <w:tc>
          <w:tcPr>
            <w:tcW w:w="2177" w:type="dxa"/>
            <w:shd w:val="clear" w:color="auto" w:fill="auto"/>
          </w:tcPr>
          <w:p w14:paraId="798A89E8" w14:textId="57F746AE" w:rsidR="001A4BEC" w:rsidRDefault="001A4BEC" w:rsidP="001A4BEC">
            <w:pPr>
              <w:pStyle w:val="TABLE-cell"/>
            </w:pPr>
            <w:r>
              <w:t>normalOpen</w:t>
            </w:r>
          </w:p>
        </w:tc>
        <w:tc>
          <w:tcPr>
            <w:tcW w:w="635" w:type="dxa"/>
            <w:shd w:val="clear" w:color="auto" w:fill="auto"/>
          </w:tcPr>
          <w:p w14:paraId="52D974CD" w14:textId="445F60D2" w:rsidR="001A4BEC" w:rsidRDefault="001A4BEC" w:rsidP="001A4BEC">
            <w:pPr>
              <w:pStyle w:val="TABLE-cell"/>
            </w:pPr>
            <w:r>
              <w:t>1..1</w:t>
            </w:r>
          </w:p>
        </w:tc>
        <w:tc>
          <w:tcPr>
            <w:tcW w:w="2177" w:type="dxa"/>
            <w:shd w:val="clear" w:color="auto" w:fill="auto"/>
          </w:tcPr>
          <w:p w14:paraId="7B62CF7C" w14:textId="6FABF6E1"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18BEC149" w14:textId="43BEF0ED" w:rsidR="001A4BEC" w:rsidRDefault="001A4BEC" w:rsidP="001A4BEC">
            <w:pPr>
              <w:pStyle w:val="TABLE-cell"/>
            </w:pPr>
            <w:r>
              <w:t xml:space="preserve">inherited from: </w:t>
            </w:r>
            <w:hyperlink w:anchor="UML1956" w:history="1">
              <w:r w:rsidR="00F56272" w:rsidRPr="00F56272">
                <w:rPr>
                  <w:rStyle w:val="Hyperlink"/>
                </w:rPr>
                <w:t>Switch</w:t>
              </w:r>
            </w:hyperlink>
          </w:p>
        </w:tc>
      </w:tr>
      <w:tr w:rsidR="001A4BEC" w14:paraId="7CAB4DF1" w14:textId="77777777" w:rsidTr="001A4BEC">
        <w:tc>
          <w:tcPr>
            <w:tcW w:w="2177" w:type="dxa"/>
            <w:shd w:val="clear" w:color="auto" w:fill="auto"/>
          </w:tcPr>
          <w:p w14:paraId="35A84F09" w14:textId="50D74A77" w:rsidR="001A4BEC" w:rsidRDefault="001A4BEC" w:rsidP="001A4BEC">
            <w:pPr>
              <w:pStyle w:val="TABLE-cell"/>
            </w:pPr>
            <w:r>
              <w:t>ratedCurrent</w:t>
            </w:r>
          </w:p>
        </w:tc>
        <w:tc>
          <w:tcPr>
            <w:tcW w:w="635" w:type="dxa"/>
            <w:shd w:val="clear" w:color="auto" w:fill="auto"/>
          </w:tcPr>
          <w:p w14:paraId="14ECD5C7" w14:textId="6E50A6B9" w:rsidR="001A4BEC" w:rsidRDefault="001A4BEC" w:rsidP="001A4BEC">
            <w:pPr>
              <w:pStyle w:val="TABLE-cell"/>
            </w:pPr>
            <w:r>
              <w:t>1..1</w:t>
            </w:r>
          </w:p>
        </w:tc>
        <w:tc>
          <w:tcPr>
            <w:tcW w:w="2177" w:type="dxa"/>
            <w:shd w:val="clear" w:color="auto" w:fill="auto"/>
          </w:tcPr>
          <w:p w14:paraId="5CD1EE09" w14:textId="4BC85D4D" w:rsidR="001A4BEC" w:rsidRDefault="00BD7023" w:rsidP="001A4BEC">
            <w:pPr>
              <w:pStyle w:val="TABLE-cell"/>
            </w:pPr>
            <w:hyperlink w:anchor="UML42" w:history="1">
              <w:r w:rsidR="00F56272" w:rsidRPr="00F56272">
                <w:rPr>
                  <w:rStyle w:val="Hyperlink"/>
                </w:rPr>
                <w:t>CurrentFlow</w:t>
              </w:r>
            </w:hyperlink>
          </w:p>
        </w:tc>
        <w:tc>
          <w:tcPr>
            <w:tcW w:w="4082" w:type="dxa"/>
            <w:shd w:val="clear" w:color="auto" w:fill="auto"/>
          </w:tcPr>
          <w:p w14:paraId="7CA5B8B1" w14:textId="7A8D29A9" w:rsidR="001A4BEC" w:rsidRDefault="001A4BEC" w:rsidP="001A4BEC">
            <w:pPr>
              <w:pStyle w:val="TABLE-cell"/>
            </w:pPr>
            <w:r>
              <w:t xml:space="preserve">inherited from: </w:t>
            </w:r>
            <w:hyperlink w:anchor="UML1956" w:history="1">
              <w:r w:rsidR="00F56272" w:rsidRPr="00F56272">
                <w:rPr>
                  <w:rStyle w:val="Hyperlink"/>
                </w:rPr>
                <w:t>Switch</w:t>
              </w:r>
            </w:hyperlink>
          </w:p>
        </w:tc>
      </w:tr>
      <w:tr w:rsidR="001A4BEC" w14:paraId="2E5D6B0D" w14:textId="77777777" w:rsidTr="001A4BEC">
        <w:tc>
          <w:tcPr>
            <w:tcW w:w="2177" w:type="dxa"/>
            <w:shd w:val="clear" w:color="auto" w:fill="auto"/>
          </w:tcPr>
          <w:p w14:paraId="52DA0944" w14:textId="12158B6D" w:rsidR="001A4BEC" w:rsidRDefault="001A4BEC" w:rsidP="001A4BEC">
            <w:pPr>
              <w:pStyle w:val="TABLE-cell"/>
            </w:pPr>
            <w:r>
              <w:t>retained</w:t>
            </w:r>
          </w:p>
        </w:tc>
        <w:tc>
          <w:tcPr>
            <w:tcW w:w="635" w:type="dxa"/>
            <w:shd w:val="clear" w:color="auto" w:fill="auto"/>
          </w:tcPr>
          <w:p w14:paraId="11A25324" w14:textId="5F9287ED" w:rsidR="001A4BEC" w:rsidRDefault="001A4BEC" w:rsidP="001A4BEC">
            <w:pPr>
              <w:pStyle w:val="TABLE-cell"/>
            </w:pPr>
            <w:r>
              <w:t>1..1</w:t>
            </w:r>
          </w:p>
        </w:tc>
        <w:tc>
          <w:tcPr>
            <w:tcW w:w="2177" w:type="dxa"/>
            <w:shd w:val="clear" w:color="auto" w:fill="auto"/>
          </w:tcPr>
          <w:p w14:paraId="1B5C52F6" w14:textId="09BABA49"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3FE77AC3" w14:textId="006578C6" w:rsidR="001A4BEC" w:rsidRDefault="001A4BEC" w:rsidP="001A4BEC">
            <w:pPr>
              <w:pStyle w:val="TABLE-cell"/>
            </w:pPr>
            <w:r>
              <w:t xml:space="preserve">inherited from: </w:t>
            </w:r>
            <w:hyperlink w:anchor="UML1956" w:history="1">
              <w:r w:rsidR="00F56272" w:rsidRPr="00F56272">
                <w:rPr>
                  <w:rStyle w:val="Hyperlink"/>
                </w:rPr>
                <w:t>Switch</w:t>
              </w:r>
            </w:hyperlink>
          </w:p>
        </w:tc>
      </w:tr>
      <w:tr w:rsidR="001A4BEC" w14:paraId="05FA2924" w14:textId="77777777" w:rsidTr="001A4BEC">
        <w:tc>
          <w:tcPr>
            <w:tcW w:w="2177" w:type="dxa"/>
            <w:shd w:val="clear" w:color="auto" w:fill="auto"/>
          </w:tcPr>
          <w:p w14:paraId="50E08DE4" w14:textId="71DA17FF" w:rsidR="001A4BEC" w:rsidRDefault="001A4BEC" w:rsidP="001A4BEC">
            <w:pPr>
              <w:pStyle w:val="TABLE-cell"/>
            </w:pPr>
            <w:r>
              <w:t>aggregate</w:t>
            </w:r>
          </w:p>
        </w:tc>
        <w:tc>
          <w:tcPr>
            <w:tcW w:w="635" w:type="dxa"/>
            <w:shd w:val="clear" w:color="auto" w:fill="auto"/>
          </w:tcPr>
          <w:p w14:paraId="51B03832" w14:textId="56D78AB8" w:rsidR="001A4BEC" w:rsidRDefault="001A4BEC" w:rsidP="001A4BEC">
            <w:pPr>
              <w:pStyle w:val="TABLE-cell"/>
            </w:pPr>
            <w:r>
              <w:t>0..1</w:t>
            </w:r>
          </w:p>
        </w:tc>
        <w:tc>
          <w:tcPr>
            <w:tcW w:w="2177" w:type="dxa"/>
            <w:shd w:val="clear" w:color="auto" w:fill="auto"/>
          </w:tcPr>
          <w:p w14:paraId="7068C43B" w14:textId="47F4D1CA"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7E3D051D" w14:textId="0D845206"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3B802518" w14:textId="77777777" w:rsidTr="001A4BEC">
        <w:tc>
          <w:tcPr>
            <w:tcW w:w="2177" w:type="dxa"/>
            <w:shd w:val="clear" w:color="auto" w:fill="auto"/>
          </w:tcPr>
          <w:p w14:paraId="69090A70" w14:textId="0136498A" w:rsidR="001A4BEC" w:rsidRDefault="001A4BEC" w:rsidP="001A4BEC">
            <w:pPr>
              <w:pStyle w:val="TABLE-cell"/>
            </w:pPr>
            <w:r>
              <w:t>normallyInService</w:t>
            </w:r>
          </w:p>
        </w:tc>
        <w:tc>
          <w:tcPr>
            <w:tcW w:w="635" w:type="dxa"/>
            <w:shd w:val="clear" w:color="auto" w:fill="auto"/>
          </w:tcPr>
          <w:p w14:paraId="1AE26C04" w14:textId="1AAFF42C" w:rsidR="001A4BEC" w:rsidRDefault="001A4BEC" w:rsidP="001A4BEC">
            <w:pPr>
              <w:pStyle w:val="TABLE-cell"/>
            </w:pPr>
            <w:r>
              <w:t>0..1</w:t>
            </w:r>
          </w:p>
        </w:tc>
        <w:tc>
          <w:tcPr>
            <w:tcW w:w="2177" w:type="dxa"/>
            <w:shd w:val="clear" w:color="auto" w:fill="auto"/>
          </w:tcPr>
          <w:p w14:paraId="7B569C8F" w14:textId="2E67DF2C"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44C10240" w14:textId="1EB70C92"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1355D4C9" w14:textId="77777777" w:rsidTr="001A4BEC">
        <w:tc>
          <w:tcPr>
            <w:tcW w:w="2177" w:type="dxa"/>
            <w:shd w:val="clear" w:color="auto" w:fill="auto"/>
          </w:tcPr>
          <w:p w14:paraId="3E1BED60" w14:textId="01088D8A" w:rsidR="001A4BEC" w:rsidRDefault="001A4BEC" w:rsidP="001A4BEC">
            <w:pPr>
              <w:pStyle w:val="TABLE-cell"/>
            </w:pPr>
            <w:r>
              <w:t>description</w:t>
            </w:r>
          </w:p>
        </w:tc>
        <w:tc>
          <w:tcPr>
            <w:tcW w:w="635" w:type="dxa"/>
            <w:shd w:val="clear" w:color="auto" w:fill="auto"/>
          </w:tcPr>
          <w:p w14:paraId="506E45AE" w14:textId="402A8BFF" w:rsidR="001A4BEC" w:rsidRDefault="001A4BEC" w:rsidP="001A4BEC">
            <w:pPr>
              <w:pStyle w:val="TABLE-cell"/>
            </w:pPr>
            <w:r>
              <w:t>0..1</w:t>
            </w:r>
          </w:p>
        </w:tc>
        <w:tc>
          <w:tcPr>
            <w:tcW w:w="2177" w:type="dxa"/>
            <w:shd w:val="clear" w:color="auto" w:fill="auto"/>
          </w:tcPr>
          <w:p w14:paraId="3173FAD4" w14:textId="78B4F766"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496A6FF5" w14:textId="57C069CC"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33B7FBC8" w14:textId="77777777" w:rsidTr="001A4BEC">
        <w:tc>
          <w:tcPr>
            <w:tcW w:w="2177" w:type="dxa"/>
            <w:shd w:val="clear" w:color="auto" w:fill="auto"/>
          </w:tcPr>
          <w:p w14:paraId="5ED0E122" w14:textId="1CF6D553" w:rsidR="001A4BEC" w:rsidRDefault="001A4BEC" w:rsidP="001A4BEC">
            <w:pPr>
              <w:pStyle w:val="TABLE-cell"/>
            </w:pPr>
            <w:r>
              <w:t>mRID</w:t>
            </w:r>
          </w:p>
        </w:tc>
        <w:tc>
          <w:tcPr>
            <w:tcW w:w="635" w:type="dxa"/>
            <w:shd w:val="clear" w:color="auto" w:fill="auto"/>
          </w:tcPr>
          <w:p w14:paraId="0E59C573" w14:textId="44628860" w:rsidR="001A4BEC" w:rsidRDefault="001A4BEC" w:rsidP="001A4BEC">
            <w:pPr>
              <w:pStyle w:val="TABLE-cell"/>
            </w:pPr>
            <w:r>
              <w:t>1..1</w:t>
            </w:r>
          </w:p>
        </w:tc>
        <w:tc>
          <w:tcPr>
            <w:tcW w:w="2177" w:type="dxa"/>
            <w:shd w:val="clear" w:color="auto" w:fill="auto"/>
          </w:tcPr>
          <w:p w14:paraId="24F87611" w14:textId="02B15743"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6AD620DF" w14:textId="189374F7"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41B3BB91" w14:textId="77777777" w:rsidTr="001A4BEC">
        <w:tc>
          <w:tcPr>
            <w:tcW w:w="2177" w:type="dxa"/>
            <w:shd w:val="clear" w:color="auto" w:fill="auto"/>
          </w:tcPr>
          <w:p w14:paraId="3442E95F" w14:textId="255244E3" w:rsidR="001A4BEC" w:rsidRDefault="001A4BEC" w:rsidP="001A4BEC">
            <w:pPr>
              <w:pStyle w:val="TABLE-cell"/>
            </w:pPr>
            <w:r>
              <w:t>name</w:t>
            </w:r>
          </w:p>
        </w:tc>
        <w:tc>
          <w:tcPr>
            <w:tcW w:w="635" w:type="dxa"/>
            <w:shd w:val="clear" w:color="auto" w:fill="auto"/>
          </w:tcPr>
          <w:p w14:paraId="05FFA075" w14:textId="60296D96" w:rsidR="001A4BEC" w:rsidRDefault="001A4BEC" w:rsidP="001A4BEC">
            <w:pPr>
              <w:pStyle w:val="TABLE-cell"/>
            </w:pPr>
            <w:r>
              <w:t>1..1</w:t>
            </w:r>
          </w:p>
        </w:tc>
        <w:tc>
          <w:tcPr>
            <w:tcW w:w="2177" w:type="dxa"/>
            <w:shd w:val="clear" w:color="auto" w:fill="auto"/>
          </w:tcPr>
          <w:p w14:paraId="3ABB4BCC" w14:textId="71B61362"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3E5799CA" w14:textId="415A3C28"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75DCB99A" w14:textId="73EA0411" w:rsidR="001A4BEC" w:rsidRDefault="001A4BEC" w:rsidP="001A4BEC"/>
    <w:p w14:paraId="73AAE793" w14:textId="0A2C163C" w:rsidR="001A4BEC" w:rsidRDefault="001A4BEC" w:rsidP="001A4BEC">
      <w:r>
        <w:fldChar w:fldCharType="begin"/>
      </w:r>
      <w:r>
        <w:instrText xml:space="preserve"> REF _Ref113687448 \h </w:instrText>
      </w:r>
      <w:r>
        <w:fldChar w:fldCharType="separate"/>
      </w:r>
      <w:r w:rsidR="00F56272">
        <w:t>Table 107</w:t>
      </w:r>
      <w:r>
        <w:fldChar w:fldCharType="end"/>
      </w:r>
      <w:r>
        <w:t xml:space="preserve"> shows all association ends of GroundDisconnector with other classes.</w:t>
      </w:r>
    </w:p>
    <w:p w14:paraId="2FA5E76D" w14:textId="31250330" w:rsidR="001A4BEC" w:rsidRDefault="001A4BEC" w:rsidP="001A4BEC">
      <w:pPr>
        <w:pStyle w:val="TABLE-title"/>
      </w:pPr>
      <w:bookmarkStart w:id="350" w:name="_Ref113687448"/>
      <w:bookmarkStart w:id="351" w:name="_Toc113692293"/>
      <w:r>
        <w:lastRenderedPageBreak/>
        <w:t xml:space="preserve">Table </w:t>
      </w:r>
      <w:r>
        <w:fldChar w:fldCharType="begin"/>
      </w:r>
      <w:r>
        <w:instrText xml:space="preserve"> SEQ Table \* ARABIC </w:instrText>
      </w:r>
      <w:r>
        <w:fldChar w:fldCharType="separate"/>
      </w:r>
      <w:r w:rsidR="00F56272">
        <w:t>107</w:t>
      </w:r>
      <w:r>
        <w:fldChar w:fldCharType="end"/>
      </w:r>
      <w:bookmarkEnd w:id="350"/>
      <w:r>
        <w:t xml:space="preserve"> – Association ends of LTDSEquipmentProfile::GroundDisconnector with other classes</w:t>
      </w:r>
      <w:bookmarkEnd w:id="35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1A4BEC" w14:paraId="790EA84F" w14:textId="77777777" w:rsidTr="001A4BEC">
        <w:trPr>
          <w:tblHeader/>
        </w:trPr>
        <w:tc>
          <w:tcPr>
            <w:tcW w:w="635" w:type="dxa"/>
            <w:shd w:val="clear" w:color="auto" w:fill="auto"/>
          </w:tcPr>
          <w:p w14:paraId="481B6AA9" w14:textId="092F83C6" w:rsidR="001A4BEC" w:rsidRDefault="001A4BEC" w:rsidP="001A4BEC">
            <w:pPr>
              <w:pStyle w:val="TABLE-col-heading"/>
            </w:pPr>
            <w:r>
              <w:t>mult from</w:t>
            </w:r>
          </w:p>
        </w:tc>
        <w:tc>
          <w:tcPr>
            <w:tcW w:w="2177" w:type="dxa"/>
            <w:shd w:val="clear" w:color="auto" w:fill="auto"/>
          </w:tcPr>
          <w:p w14:paraId="5ED7C376" w14:textId="7EDF06D0" w:rsidR="001A4BEC" w:rsidRDefault="001A4BEC" w:rsidP="001A4BEC">
            <w:pPr>
              <w:pStyle w:val="TABLE-col-heading"/>
            </w:pPr>
            <w:r>
              <w:t>name</w:t>
            </w:r>
          </w:p>
        </w:tc>
        <w:tc>
          <w:tcPr>
            <w:tcW w:w="635" w:type="dxa"/>
            <w:shd w:val="clear" w:color="auto" w:fill="auto"/>
          </w:tcPr>
          <w:p w14:paraId="16727F8E" w14:textId="4D154921" w:rsidR="001A4BEC" w:rsidRDefault="001A4BEC" w:rsidP="001A4BEC">
            <w:pPr>
              <w:pStyle w:val="TABLE-col-heading"/>
            </w:pPr>
            <w:r>
              <w:t>mult to</w:t>
            </w:r>
          </w:p>
        </w:tc>
        <w:tc>
          <w:tcPr>
            <w:tcW w:w="2177" w:type="dxa"/>
            <w:shd w:val="clear" w:color="auto" w:fill="auto"/>
          </w:tcPr>
          <w:p w14:paraId="41941D76" w14:textId="44A362A9" w:rsidR="001A4BEC" w:rsidRDefault="001A4BEC" w:rsidP="001A4BEC">
            <w:pPr>
              <w:pStyle w:val="TABLE-col-heading"/>
            </w:pPr>
            <w:r>
              <w:t>type</w:t>
            </w:r>
          </w:p>
        </w:tc>
        <w:tc>
          <w:tcPr>
            <w:tcW w:w="3447" w:type="dxa"/>
            <w:shd w:val="clear" w:color="auto" w:fill="auto"/>
          </w:tcPr>
          <w:p w14:paraId="6A3B1E84" w14:textId="4B0CC7E8" w:rsidR="001A4BEC" w:rsidRDefault="001A4BEC" w:rsidP="001A4BEC">
            <w:pPr>
              <w:pStyle w:val="TABLE-col-heading"/>
            </w:pPr>
            <w:r>
              <w:t>description</w:t>
            </w:r>
          </w:p>
        </w:tc>
      </w:tr>
      <w:tr w:rsidR="001A4BEC" w14:paraId="4637FE1B" w14:textId="77777777" w:rsidTr="001A4BEC">
        <w:tc>
          <w:tcPr>
            <w:tcW w:w="635" w:type="dxa"/>
            <w:shd w:val="clear" w:color="auto" w:fill="auto"/>
          </w:tcPr>
          <w:p w14:paraId="425BD04A" w14:textId="445DF94E" w:rsidR="001A4BEC" w:rsidRDefault="001A4BEC" w:rsidP="001A4BEC">
            <w:pPr>
              <w:pStyle w:val="TABLE-cell"/>
            </w:pPr>
            <w:r>
              <w:t>0..*</w:t>
            </w:r>
          </w:p>
        </w:tc>
        <w:tc>
          <w:tcPr>
            <w:tcW w:w="2177" w:type="dxa"/>
            <w:shd w:val="clear" w:color="auto" w:fill="auto"/>
          </w:tcPr>
          <w:p w14:paraId="57528ECF" w14:textId="6431FFFF" w:rsidR="001A4BEC" w:rsidRDefault="001A4BEC" w:rsidP="001A4BEC">
            <w:pPr>
              <w:pStyle w:val="TABLE-cell"/>
            </w:pPr>
            <w:r>
              <w:t>BaseVoltage</w:t>
            </w:r>
          </w:p>
        </w:tc>
        <w:tc>
          <w:tcPr>
            <w:tcW w:w="635" w:type="dxa"/>
            <w:shd w:val="clear" w:color="auto" w:fill="auto"/>
          </w:tcPr>
          <w:p w14:paraId="153D7292" w14:textId="6D36D198" w:rsidR="001A4BEC" w:rsidRDefault="001A4BEC" w:rsidP="001A4BEC">
            <w:pPr>
              <w:pStyle w:val="TABLE-cell"/>
            </w:pPr>
            <w:r>
              <w:t>0..1</w:t>
            </w:r>
          </w:p>
        </w:tc>
        <w:tc>
          <w:tcPr>
            <w:tcW w:w="2177" w:type="dxa"/>
            <w:shd w:val="clear" w:color="auto" w:fill="auto"/>
          </w:tcPr>
          <w:p w14:paraId="7160F692" w14:textId="22554633" w:rsidR="001A4BEC" w:rsidRDefault="00BD7023" w:rsidP="001A4BEC">
            <w:pPr>
              <w:pStyle w:val="TABLE-cell"/>
            </w:pPr>
            <w:hyperlink w:anchor="UML1896" w:history="1">
              <w:r w:rsidR="00F56272" w:rsidRPr="00F56272">
                <w:rPr>
                  <w:rStyle w:val="Hyperlink"/>
                </w:rPr>
                <w:t>BaseVoltage</w:t>
              </w:r>
            </w:hyperlink>
          </w:p>
        </w:tc>
        <w:tc>
          <w:tcPr>
            <w:tcW w:w="3447" w:type="dxa"/>
            <w:shd w:val="clear" w:color="auto" w:fill="auto"/>
          </w:tcPr>
          <w:p w14:paraId="2FE02D56" w14:textId="2363AE2B" w:rsidR="001A4BEC" w:rsidRDefault="001A4BEC" w:rsidP="001A4BEC">
            <w:pPr>
              <w:pStyle w:val="TABLE-cell"/>
            </w:pPr>
            <w:r>
              <w:t xml:space="preserve">inherited from: </w:t>
            </w:r>
            <w:hyperlink w:anchor="UML1920" w:history="1">
              <w:r w:rsidR="00F56272" w:rsidRPr="00F56272">
                <w:rPr>
                  <w:rStyle w:val="Hyperlink"/>
                </w:rPr>
                <w:t>ConductingEquipment</w:t>
              </w:r>
            </w:hyperlink>
          </w:p>
        </w:tc>
      </w:tr>
      <w:tr w:rsidR="001A4BEC" w14:paraId="65C9C8F6" w14:textId="77777777" w:rsidTr="001A4BEC">
        <w:tc>
          <w:tcPr>
            <w:tcW w:w="635" w:type="dxa"/>
            <w:shd w:val="clear" w:color="auto" w:fill="auto"/>
          </w:tcPr>
          <w:p w14:paraId="6D1C1EAF" w14:textId="07D9FE93" w:rsidR="001A4BEC" w:rsidRDefault="001A4BEC" w:rsidP="001A4BEC">
            <w:pPr>
              <w:pStyle w:val="TABLE-cell"/>
            </w:pPr>
            <w:r>
              <w:t>0..*</w:t>
            </w:r>
          </w:p>
        </w:tc>
        <w:tc>
          <w:tcPr>
            <w:tcW w:w="2177" w:type="dxa"/>
            <w:shd w:val="clear" w:color="auto" w:fill="auto"/>
          </w:tcPr>
          <w:p w14:paraId="6AD20759" w14:textId="5107FD95" w:rsidR="001A4BEC" w:rsidRDefault="001A4BEC" w:rsidP="001A4BEC">
            <w:pPr>
              <w:pStyle w:val="TABLE-cell"/>
            </w:pPr>
            <w:r>
              <w:t>EquipmentContainer</w:t>
            </w:r>
          </w:p>
        </w:tc>
        <w:tc>
          <w:tcPr>
            <w:tcW w:w="635" w:type="dxa"/>
            <w:shd w:val="clear" w:color="auto" w:fill="auto"/>
          </w:tcPr>
          <w:p w14:paraId="1670D134" w14:textId="3A980F1A" w:rsidR="001A4BEC" w:rsidRDefault="001A4BEC" w:rsidP="001A4BEC">
            <w:pPr>
              <w:pStyle w:val="TABLE-cell"/>
            </w:pPr>
            <w:r>
              <w:t>0..1</w:t>
            </w:r>
          </w:p>
        </w:tc>
        <w:tc>
          <w:tcPr>
            <w:tcW w:w="2177" w:type="dxa"/>
            <w:shd w:val="clear" w:color="auto" w:fill="auto"/>
          </w:tcPr>
          <w:p w14:paraId="011672B7" w14:textId="72016D76" w:rsidR="001A4BEC" w:rsidRDefault="00BD7023" w:rsidP="001A4BEC">
            <w:pPr>
              <w:pStyle w:val="TABLE-cell"/>
            </w:pPr>
            <w:hyperlink w:anchor="UML1998" w:history="1">
              <w:r w:rsidR="00F56272" w:rsidRPr="00F56272">
                <w:rPr>
                  <w:rStyle w:val="Hyperlink"/>
                </w:rPr>
                <w:t>EquipmentContainer</w:t>
              </w:r>
            </w:hyperlink>
          </w:p>
        </w:tc>
        <w:tc>
          <w:tcPr>
            <w:tcW w:w="3447" w:type="dxa"/>
            <w:shd w:val="clear" w:color="auto" w:fill="auto"/>
          </w:tcPr>
          <w:p w14:paraId="553B7A25" w14:textId="66C339EB" w:rsidR="001A4BEC" w:rsidRDefault="001A4BEC" w:rsidP="001A4BEC">
            <w:pPr>
              <w:pStyle w:val="TABLE-cell"/>
            </w:pPr>
            <w:r>
              <w:t xml:space="preserve">inherited from: </w:t>
            </w:r>
            <w:hyperlink w:anchor="UML1919" w:history="1">
              <w:r w:rsidR="00F56272" w:rsidRPr="00F56272">
                <w:rPr>
                  <w:rStyle w:val="Hyperlink"/>
                </w:rPr>
                <w:t>Equipment</w:t>
              </w:r>
            </w:hyperlink>
          </w:p>
        </w:tc>
      </w:tr>
    </w:tbl>
    <w:p w14:paraId="491A3253" w14:textId="6E9DE75E" w:rsidR="001A4BEC" w:rsidRDefault="001A4BEC" w:rsidP="001A4BEC"/>
    <w:p w14:paraId="3AC1EA93" w14:textId="65DABE9B" w:rsidR="001A4BEC" w:rsidRDefault="001A4BEC" w:rsidP="001A4BEC">
      <w:pPr>
        <w:pStyle w:val="Heading3"/>
      </w:pPr>
      <w:bookmarkStart w:id="352" w:name="UML1931"/>
      <w:bookmarkStart w:id="353" w:name="_Toc113890796"/>
      <w:r>
        <w:t>GroundingImpedance</w:t>
      </w:r>
      <w:bookmarkEnd w:id="352"/>
      <w:bookmarkEnd w:id="353"/>
    </w:p>
    <w:p w14:paraId="13CF2F35" w14:textId="7467AB68" w:rsidR="001A4BEC" w:rsidRDefault="001A4BEC" w:rsidP="001A4BEC">
      <w:r>
        <w:t xml:space="preserve">Inheritance path = </w:t>
      </w:r>
      <w:hyperlink w:anchor="UML1930" w:history="1">
        <w:r w:rsidR="00F56272" w:rsidRPr="00F56272">
          <w:rPr>
            <w:rStyle w:val="Hyperlink"/>
          </w:rPr>
          <w:t>EarthFaultCompensator</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9BC7751" w14:textId="2F5E82E5" w:rsidR="001A4BEC" w:rsidRDefault="001A4BEC" w:rsidP="001A4BEC">
      <w:r>
        <w:t>A fixed impedance device used for grounding.</w:t>
      </w:r>
    </w:p>
    <w:p w14:paraId="57D0615C" w14:textId="37329085" w:rsidR="001A4BEC" w:rsidRDefault="001A4BEC" w:rsidP="001A4BEC">
      <w:r>
        <w:fldChar w:fldCharType="begin"/>
      </w:r>
      <w:r>
        <w:instrText xml:space="preserve"> REF _Ref113687454 \h </w:instrText>
      </w:r>
      <w:r>
        <w:fldChar w:fldCharType="separate"/>
      </w:r>
      <w:r w:rsidR="00F56272">
        <w:t>Table 108</w:t>
      </w:r>
      <w:r>
        <w:fldChar w:fldCharType="end"/>
      </w:r>
      <w:r>
        <w:t xml:space="preserve"> shows all attributes of GroundingImpedance.</w:t>
      </w:r>
    </w:p>
    <w:p w14:paraId="568C250E" w14:textId="765D9F44" w:rsidR="001A4BEC" w:rsidRDefault="001A4BEC" w:rsidP="001A4BEC">
      <w:pPr>
        <w:pStyle w:val="TABLE-title"/>
      </w:pPr>
      <w:bookmarkStart w:id="354" w:name="_Ref113687454"/>
      <w:bookmarkStart w:id="355" w:name="_Toc113692294"/>
      <w:r>
        <w:t xml:space="preserve">Table </w:t>
      </w:r>
      <w:r>
        <w:fldChar w:fldCharType="begin"/>
      </w:r>
      <w:r>
        <w:instrText xml:space="preserve"> SEQ Table \* ARABIC </w:instrText>
      </w:r>
      <w:r>
        <w:fldChar w:fldCharType="separate"/>
      </w:r>
      <w:r w:rsidR="00F56272">
        <w:t>108</w:t>
      </w:r>
      <w:r>
        <w:fldChar w:fldCharType="end"/>
      </w:r>
      <w:bookmarkEnd w:id="354"/>
      <w:r>
        <w:t xml:space="preserve"> – Attributes of LTDSEquipmentProfile::GroundingImpedance</w:t>
      </w:r>
      <w:bookmarkEnd w:id="3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A4BEC" w14:paraId="57448386" w14:textId="77777777" w:rsidTr="001A4BEC">
        <w:trPr>
          <w:tblHeader/>
        </w:trPr>
        <w:tc>
          <w:tcPr>
            <w:tcW w:w="2177" w:type="dxa"/>
            <w:shd w:val="clear" w:color="auto" w:fill="auto"/>
          </w:tcPr>
          <w:p w14:paraId="6B59125C" w14:textId="1C210B58" w:rsidR="001A4BEC" w:rsidRDefault="001A4BEC" w:rsidP="001A4BEC">
            <w:pPr>
              <w:pStyle w:val="TABLE-col-heading"/>
            </w:pPr>
            <w:r>
              <w:t>name</w:t>
            </w:r>
          </w:p>
        </w:tc>
        <w:tc>
          <w:tcPr>
            <w:tcW w:w="635" w:type="dxa"/>
            <w:shd w:val="clear" w:color="auto" w:fill="auto"/>
          </w:tcPr>
          <w:p w14:paraId="53224649" w14:textId="3ABCFC25" w:rsidR="001A4BEC" w:rsidRDefault="001A4BEC" w:rsidP="001A4BEC">
            <w:pPr>
              <w:pStyle w:val="TABLE-col-heading"/>
            </w:pPr>
            <w:r>
              <w:t>mult</w:t>
            </w:r>
          </w:p>
        </w:tc>
        <w:tc>
          <w:tcPr>
            <w:tcW w:w="2177" w:type="dxa"/>
            <w:shd w:val="clear" w:color="auto" w:fill="auto"/>
          </w:tcPr>
          <w:p w14:paraId="64EF49E4" w14:textId="7F21F4B9" w:rsidR="001A4BEC" w:rsidRDefault="001A4BEC" w:rsidP="001A4BEC">
            <w:pPr>
              <w:pStyle w:val="TABLE-col-heading"/>
            </w:pPr>
            <w:r>
              <w:t>type</w:t>
            </w:r>
          </w:p>
        </w:tc>
        <w:tc>
          <w:tcPr>
            <w:tcW w:w="4082" w:type="dxa"/>
            <w:shd w:val="clear" w:color="auto" w:fill="auto"/>
          </w:tcPr>
          <w:p w14:paraId="4AF294D5" w14:textId="54B662E1" w:rsidR="001A4BEC" w:rsidRDefault="001A4BEC" w:rsidP="001A4BEC">
            <w:pPr>
              <w:pStyle w:val="TABLE-col-heading"/>
            </w:pPr>
            <w:r>
              <w:t>description</w:t>
            </w:r>
          </w:p>
        </w:tc>
      </w:tr>
      <w:tr w:rsidR="001A4BEC" w14:paraId="688EAAD9" w14:textId="77777777" w:rsidTr="001A4BEC">
        <w:tc>
          <w:tcPr>
            <w:tcW w:w="2177" w:type="dxa"/>
            <w:shd w:val="clear" w:color="auto" w:fill="auto"/>
          </w:tcPr>
          <w:p w14:paraId="7A7684D7" w14:textId="73FC2D5F" w:rsidR="001A4BEC" w:rsidRDefault="001A4BEC" w:rsidP="001A4BEC">
            <w:pPr>
              <w:pStyle w:val="TABLE-cell"/>
            </w:pPr>
            <w:r>
              <w:t>aggregate</w:t>
            </w:r>
          </w:p>
        </w:tc>
        <w:tc>
          <w:tcPr>
            <w:tcW w:w="635" w:type="dxa"/>
            <w:shd w:val="clear" w:color="auto" w:fill="auto"/>
          </w:tcPr>
          <w:p w14:paraId="2FD33227" w14:textId="2C659B56" w:rsidR="001A4BEC" w:rsidRDefault="001A4BEC" w:rsidP="001A4BEC">
            <w:pPr>
              <w:pStyle w:val="TABLE-cell"/>
            </w:pPr>
            <w:r>
              <w:t>0..1</w:t>
            </w:r>
          </w:p>
        </w:tc>
        <w:tc>
          <w:tcPr>
            <w:tcW w:w="2177" w:type="dxa"/>
            <w:shd w:val="clear" w:color="auto" w:fill="auto"/>
          </w:tcPr>
          <w:p w14:paraId="5437DA5C" w14:textId="2AE2492B"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7DC0CD3D" w14:textId="1DC6B7D8"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65B4B280" w14:textId="77777777" w:rsidTr="001A4BEC">
        <w:tc>
          <w:tcPr>
            <w:tcW w:w="2177" w:type="dxa"/>
            <w:shd w:val="clear" w:color="auto" w:fill="auto"/>
          </w:tcPr>
          <w:p w14:paraId="443D3341" w14:textId="5EDD7329" w:rsidR="001A4BEC" w:rsidRDefault="001A4BEC" w:rsidP="001A4BEC">
            <w:pPr>
              <w:pStyle w:val="TABLE-cell"/>
            </w:pPr>
            <w:r>
              <w:t>normallyInService</w:t>
            </w:r>
          </w:p>
        </w:tc>
        <w:tc>
          <w:tcPr>
            <w:tcW w:w="635" w:type="dxa"/>
            <w:shd w:val="clear" w:color="auto" w:fill="auto"/>
          </w:tcPr>
          <w:p w14:paraId="7AE41815" w14:textId="7097E32D" w:rsidR="001A4BEC" w:rsidRDefault="001A4BEC" w:rsidP="001A4BEC">
            <w:pPr>
              <w:pStyle w:val="TABLE-cell"/>
            </w:pPr>
            <w:r>
              <w:t>0..1</w:t>
            </w:r>
          </w:p>
        </w:tc>
        <w:tc>
          <w:tcPr>
            <w:tcW w:w="2177" w:type="dxa"/>
            <w:shd w:val="clear" w:color="auto" w:fill="auto"/>
          </w:tcPr>
          <w:p w14:paraId="1B7CC4CF" w14:textId="5DDBF4C8" w:rsidR="001A4BEC" w:rsidRDefault="00BD7023" w:rsidP="001A4BEC">
            <w:pPr>
              <w:pStyle w:val="TABLE-cell"/>
            </w:pPr>
            <w:hyperlink w:anchor="UML57" w:history="1">
              <w:r w:rsidR="00F56272" w:rsidRPr="00F56272">
                <w:rPr>
                  <w:rStyle w:val="Hyperlink"/>
                </w:rPr>
                <w:t>Boolean</w:t>
              </w:r>
            </w:hyperlink>
          </w:p>
        </w:tc>
        <w:tc>
          <w:tcPr>
            <w:tcW w:w="4082" w:type="dxa"/>
            <w:shd w:val="clear" w:color="auto" w:fill="auto"/>
          </w:tcPr>
          <w:p w14:paraId="1C96F153" w14:textId="643170EB" w:rsidR="001A4BEC" w:rsidRDefault="001A4BEC" w:rsidP="001A4BEC">
            <w:pPr>
              <w:pStyle w:val="TABLE-cell"/>
            </w:pPr>
            <w:r>
              <w:t xml:space="preserve">inherited from: </w:t>
            </w:r>
            <w:hyperlink w:anchor="UML1919" w:history="1">
              <w:r w:rsidR="00F56272" w:rsidRPr="00F56272">
                <w:rPr>
                  <w:rStyle w:val="Hyperlink"/>
                </w:rPr>
                <w:t>Equipment</w:t>
              </w:r>
            </w:hyperlink>
          </w:p>
        </w:tc>
      </w:tr>
      <w:tr w:rsidR="001A4BEC" w14:paraId="37C43EB8" w14:textId="77777777" w:rsidTr="001A4BEC">
        <w:tc>
          <w:tcPr>
            <w:tcW w:w="2177" w:type="dxa"/>
            <w:shd w:val="clear" w:color="auto" w:fill="auto"/>
          </w:tcPr>
          <w:p w14:paraId="6030BEED" w14:textId="75BCF7D4" w:rsidR="001A4BEC" w:rsidRDefault="001A4BEC" w:rsidP="001A4BEC">
            <w:pPr>
              <w:pStyle w:val="TABLE-cell"/>
            </w:pPr>
            <w:r>
              <w:t>description</w:t>
            </w:r>
          </w:p>
        </w:tc>
        <w:tc>
          <w:tcPr>
            <w:tcW w:w="635" w:type="dxa"/>
            <w:shd w:val="clear" w:color="auto" w:fill="auto"/>
          </w:tcPr>
          <w:p w14:paraId="49196F8D" w14:textId="6D7C6B16" w:rsidR="001A4BEC" w:rsidRDefault="001A4BEC" w:rsidP="001A4BEC">
            <w:pPr>
              <w:pStyle w:val="TABLE-cell"/>
            </w:pPr>
            <w:r>
              <w:t>0..1</w:t>
            </w:r>
          </w:p>
        </w:tc>
        <w:tc>
          <w:tcPr>
            <w:tcW w:w="2177" w:type="dxa"/>
            <w:shd w:val="clear" w:color="auto" w:fill="auto"/>
          </w:tcPr>
          <w:p w14:paraId="6FD94BD0" w14:textId="19560C36"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7E3E515C" w14:textId="0BDAA3FC"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4531EC2D" w14:textId="77777777" w:rsidTr="001A4BEC">
        <w:tc>
          <w:tcPr>
            <w:tcW w:w="2177" w:type="dxa"/>
            <w:shd w:val="clear" w:color="auto" w:fill="auto"/>
          </w:tcPr>
          <w:p w14:paraId="7EA6DBE7" w14:textId="58286D46" w:rsidR="001A4BEC" w:rsidRDefault="001A4BEC" w:rsidP="001A4BEC">
            <w:pPr>
              <w:pStyle w:val="TABLE-cell"/>
            </w:pPr>
            <w:r>
              <w:t>mRID</w:t>
            </w:r>
          </w:p>
        </w:tc>
        <w:tc>
          <w:tcPr>
            <w:tcW w:w="635" w:type="dxa"/>
            <w:shd w:val="clear" w:color="auto" w:fill="auto"/>
          </w:tcPr>
          <w:p w14:paraId="624F1C8F" w14:textId="21F50075" w:rsidR="001A4BEC" w:rsidRDefault="001A4BEC" w:rsidP="001A4BEC">
            <w:pPr>
              <w:pStyle w:val="TABLE-cell"/>
            </w:pPr>
            <w:r>
              <w:t>1..1</w:t>
            </w:r>
          </w:p>
        </w:tc>
        <w:tc>
          <w:tcPr>
            <w:tcW w:w="2177" w:type="dxa"/>
            <w:shd w:val="clear" w:color="auto" w:fill="auto"/>
          </w:tcPr>
          <w:p w14:paraId="10078CAB" w14:textId="6EE79E40"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0CAC331F" w14:textId="6EB4C28B" w:rsidR="001A4BEC" w:rsidRDefault="001A4BEC" w:rsidP="001A4BEC">
            <w:pPr>
              <w:pStyle w:val="TABLE-cell"/>
            </w:pPr>
            <w:r>
              <w:t xml:space="preserve">inherited from: </w:t>
            </w:r>
            <w:hyperlink w:anchor="UML12" w:history="1">
              <w:r w:rsidR="00F56272" w:rsidRPr="00F56272">
                <w:rPr>
                  <w:rStyle w:val="Hyperlink"/>
                </w:rPr>
                <w:t>IdentifiedObject</w:t>
              </w:r>
            </w:hyperlink>
          </w:p>
        </w:tc>
      </w:tr>
      <w:tr w:rsidR="001A4BEC" w14:paraId="0E9C4573" w14:textId="77777777" w:rsidTr="001A4BEC">
        <w:tc>
          <w:tcPr>
            <w:tcW w:w="2177" w:type="dxa"/>
            <w:shd w:val="clear" w:color="auto" w:fill="auto"/>
          </w:tcPr>
          <w:p w14:paraId="273E51DE" w14:textId="68EE80BE" w:rsidR="001A4BEC" w:rsidRDefault="001A4BEC" w:rsidP="001A4BEC">
            <w:pPr>
              <w:pStyle w:val="TABLE-cell"/>
            </w:pPr>
            <w:r>
              <w:t>name</w:t>
            </w:r>
          </w:p>
        </w:tc>
        <w:tc>
          <w:tcPr>
            <w:tcW w:w="635" w:type="dxa"/>
            <w:shd w:val="clear" w:color="auto" w:fill="auto"/>
          </w:tcPr>
          <w:p w14:paraId="1CD76B1F" w14:textId="20CDF1BC" w:rsidR="001A4BEC" w:rsidRDefault="001A4BEC" w:rsidP="001A4BEC">
            <w:pPr>
              <w:pStyle w:val="TABLE-cell"/>
            </w:pPr>
            <w:r>
              <w:t>1..1</w:t>
            </w:r>
          </w:p>
        </w:tc>
        <w:tc>
          <w:tcPr>
            <w:tcW w:w="2177" w:type="dxa"/>
            <w:shd w:val="clear" w:color="auto" w:fill="auto"/>
          </w:tcPr>
          <w:p w14:paraId="0F3543F4" w14:textId="6BCDA35F" w:rsidR="001A4BEC" w:rsidRDefault="00BD7023" w:rsidP="001A4BEC">
            <w:pPr>
              <w:pStyle w:val="TABLE-cell"/>
            </w:pPr>
            <w:hyperlink w:anchor="UML67" w:history="1">
              <w:r w:rsidR="00F56272" w:rsidRPr="00F56272">
                <w:rPr>
                  <w:rStyle w:val="Hyperlink"/>
                </w:rPr>
                <w:t>String</w:t>
              </w:r>
            </w:hyperlink>
          </w:p>
        </w:tc>
        <w:tc>
          <w:tcPr>
            <w:tcW w:w="4082" w:type="dxa"/>
            <w:shd w:val="clear" w:color="auto" w:fill="auto"/>
          </w:tcPr>
          <w:p w14:paraId="097CAA41" w14:textId="0A1F07FB" w:rsidR="001A4BEC" w:rsidRDefault="001A4BEC" w:rsidP="001A4BEC">
            <w:pPr>
              <w:pStyle w:val="TABLE-cell"/>
            </w:pPr>
            <w:r>
              <w:t xml:space="preserve">inherited from: </w:t>
            </w:r>
            <w:hyperlink w:anchor="UML12" w:history="1">
              <w:r w:rsidR="00F56272" w:rsidRPr="00F56272">
                <w:rPr>
                  <w:rStyle w:val="Hyperlink"/>
                </w:rPr>
                <w:t>IdentifiedObject</w:t>
              </w:r>
            </w:hyperlink>
          </w:p>
        </w:tc>
      </w:tr>
    </w:tbl>
    <w:p w14:paraId="602A1AD2" w14:textId="18AC58E8" w:rsidR="001A4BEC" w:rsidRDefault="001A4BEC" w:rsidP="001A4BEC"/>
    <w:p w14:paraId="26DB8B7B" w14:textId="42BA9569" w:rsidR="00A12650" w:rsidRDefault="00A12650" w:rsidP="00A12650">
      <w:r>
        <w:fldChar w:fldCharType="begin"/>
      </w:r>
      <w:r>
        <w:instrText xml:space="preserve"> REF _Ref113687466 \h </w:instrText>
      </w:r>
      <w:r>
        <w:fldChar w:fldCharType="separate"/>
      </w:r>
      <w:r w:rsidR="00F56272">
        <w:t>Table 109</w:t>
      </w:r>
      <w:r>
        <w:fldChar w:fldCharType="end"/>
      </w:r>
      <w:r>
        <w:t xml:space="preserve"> shows all association ends of GroundingImpedance with other classes.</w:t>
      </w:r>
    </w:p>
    <w:p w14:paraId="292BC34C" w14:textId="22691B51" w:rsidR="00A12650" w:rsidRDefault="00A12650" w:rsidP="00A12650">
      <w:pPr>
        <w:pStyle w:val="TABLE-title"/>
      </w:pPr>
      <w:bookmarkStart w:id="356" w:name="_Ref113687466"/>
      <w:bookmarkStart w:id="357" w:name="_Toc113692295"/>
      <w:r>
        <w:t xml:space="preserve">Table </w:t>
      </w:r>
      <w:r>
        <w:fldChar w:fldCharType="begin"/>
      </w:r>
      <w:r>
        <w:instrText xml:space="preserve"> SEQ Table \* ARABIC </w:instrText>
      </w:r>
      <w:r>
        <w:fldChar w:fldCharType="separate"/>
      </w:r>
      <w:r w:rsidR="00F56272">
        <w:t>109</w:t>
      </w:r>
      <w:r>
        <w:fldChar w:fldCharType="end"/>
      </w:r>
      <w:bookmarkEnd w:id="356"/>
      <w:r>
        <w:t xml:space="preserve"> – Association ends of LTDSEquipmentProfile::GroundingImpedance with other classes</w:t>
      </w:r>
      <w:bookmarkEnd w:id="3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099D32BD" w14:textId="77777777" w:rsidTr="00A12650">
        <w:trPr>
          <w:tblHeader/>
        </w:trPr>
        <w:tc>
          <w:tcPr>
            <w:tcW w:w="635" w:type="dxa"/>
            <w:shd w:val="clear" w:color="auto" w:fill="auto"/>
          </w:tcPr>
          <w:p w14:paraId="0EBE8D55" w14:textId="554576A0" w:rsidR="00A12650" w:rsidRDefault="00A12650" w:rsidP="00A12650">
            <w:pPr>
              <w:pStyle w:val="TABLE-col-heading"/>
            </w:pPr>
            <w:r>
              <w:t>mult from</w:t>
            </w:r>
          </w:p>
        </w:tc>
        <w:tc>
          <w:tcPr>
            <w:tcW w:w="2177" w:type="dxa"/>
            <w:shd w:val="clear" w:color="auto" w:fill="auto"/>
          </w:tcPr>
          <w:p w14:paraId="3F40A336" w14:textId="64E4AA78" w:rsidR="00A12650" w:rsidRDefault="00A12650" w:rsidP="00A12650">
            <w:pPr>
              <w:pStyle w:val="TABLE-col-heading"/>
            </w:pPr>
            <w:r>
              <w:t>name</w:t>
            </w:r>
          </w:p>
        </w:tc>
        <w:tc>
          <w:tcPr>
            <w:tcW w:w="635" w:type="dxa"/>
            <w:shd w:val="clear" w:color="auto" w:fill="auto"/>
          </w:tcPr>
          <w:p w14:paraId="2DC22456" w14:textId="336CAF56" w:rsidR="00A12650" w:rsidRDefault="00A12650" w:rsidP="00A12650">
            <w:pPr>
              <w:pStyle w:val="TABLE-col-heading"/>
            </w:pPr>
            <w:r>
              <w:t>mult to</w:t>
            </w:r>
          </w:p>
        </w:tc>
        <w:tc>
          <w:tcPr>
            <w:tcW w:w="2177" w:type="dxa"/>
            <w:shd w:val="clear" w:color="auto" w:fill="auto"/>
          </w:tcPr>
          <w:p w14:paraId="0BF8C94B" w14:textId="6B8F45BD" w:rsidR="00A12650" w:rsidRDefault="00A12650" w:rsidP="00A12650">
            <w:pPr>
              <w:pStyle w:val="TABLE-col-heading"/>
            </w:pPr>
            <w:r>
              <w:t>type</w:t>
            </w:r>
          </w:p>
        </w:tc>
        <w:tc>
          <w:tcPr>
            <w:tcW w:w="3447" w:type="dxa"/>
            <w:shd w:val="clear" w:color="auto" w:fill="auto"/>
          </w:tcPr>
          <w:p w14:paraId="624EF1C0" w14:textId="72735925" w:rsidR="00A12650" w:rsidRDefault="00A12650" w:rsidP="00A12650">
            <w:pPr>
              <w:pStyle w:val="TABLE-col-heading"/>
            </w:pPr>
            <w:r>
              <w:t>description</w:t>
            </w:r>
          </w:p>
        </w:tc>
      </w:tr>
      <w:tr w:rsidR="00A12650" w14:paraId="2D1259C1" w14:textId="77777777" w:rsidTr="00A12650">
        <w:tc>
          <w:tcPr>
            <w:tcW w:w="635" w:type="dxa"/>
            <w:shd w:val="clear" w:color="auto" w:fill="auto"/>
          </w:tcPr>
          <w:p w14:paraId="6EB023EC" w14:textId="4E2FD973" w:rsidR="00A12650" w:rsidRDefault="00A12650" w:rsidP="00A12650">
            <w:pPr>
              <w:pStyle w:val="TABLE-cell"/>
            </w:pPr>
            <w:r>
              <w:t>0..*</w:t>
            </w:r>
          </w:p>
        </w:tc>
        <w:tc>
          <w:tcPr>
            <w:tcW w:w="2177" w:type="dxa"/>
            <w:shd w:val="clear" w:color="auto" w:fill="auto"/>
          </w:tcPr>
          <w:p w14:paraId="765EF577" w14:textId="1CB5F81B" w:rsidR="00A12650" w:rsidRDefault="00A12650" w:rsidP="00A12650">
            <w:pPr>
              <w:pStyle w:val="TABLE-cell"/>
            </w:pPr>
            <w:r>
              <w:t>BaseVoltage</w:t>
            </w:r>
          </w:p>
        </w:tc>
        <w:tc>
          <w:tcPr>
            <w:tcW w:w="635" w:type="dxa"/>
            <w:shd w:val="clear" w:color="auto" w:fill="auto"/>
          </w:tcPr>
          <w:p w14:paraId="33FBC341" w14:textId="0BFBE9CC" w:rsidR="00A12650" w:rsidRDefault="00A12650" w:rsidP="00A12650">
            <w:pPr>
              <w:pStyle w:val="TABLE-cell"/>
            </w:pPr>
            <w:r>
              <w:t>0..1</w:t>
            </w:r>
          </w:p>
        </w:tc>
        <w:tc>
          <w:tcPr>
            <w:tcW w:w="2177" w:type="dxa"/>
            <w:shd w:val="clear" w:color="auto" w:fill="auto"/>
          </w:tcPr>
          <w:p w14:paraId="5C7E532D" w14:textId="39280406" w:rsidR="00A12650" w:rsidRDefault="00BD7023" w:rsidP="00A12650">
            <w:pPr>
              <w:pStyle w:val="TABLE-cell"/>
            </w:pPr>
            <w:hyperlink w:anchor="UML1896" w:history="1">
              <w:r w:rsidR="00F56272" w:rsidRPr="00F56272">
                <w:rPr>
                  <w:rStyle w:val="Hyperlink"/>
                </w:rPr>
                <w:t>BaseVoltage</w:t>
              </w:r>
            </w:hyperlink>
          </w:p>
        </w:tc>
        <w:tc>
          <w:tcPr>
            <w:tcW w:w="3447" w:type="dxa"/>
            <w:shd w:val="clear" w:color="auto" w:fill="auto"/>
          </w:tcPr>
          <w:p w14:paraId="7549D8E2" w14:textId="4B69C243" w:rsidR="00A12650" w:rsidRDefault="00A12650" w:rsidP="00A12650">
            <w:pPr>
              <w:pStyle w:val="TABLE-cell"/>
            </w:pPr>
            <w:r>
              <w:t xml:space="preserve">inherited from: </w:t>
            </w:r>
            <w:hyperlink w:anchor="UML1920" w:history="1">
              <w:r w:rsidR="00F56272" w:rsidRPr="00F56272">
                <w:rPr>
                  <w:rStyle w:val="Hyperlink"/>
                </w:rPr>
                <w:t>ConductingEquipment</w:t>
              </w:r>
            </w:hyperlink>
          </w:p>
        </w:tc>
      </w:tr>
      <w:tr w:rsidR="00A12650" w14:paraId="4BAA09C4" w14:textId="77777777" w:rsidTr="00A12650">
        <w:tc>
          <w:tcPr>
            <w:tcW w:w="635" w:type="dxa"/>
            <w:shd w:val="clear" w:color="auto" w:fill="auto"/>
          </w:tcPr>
          <w:p w14:paraId="3409FA23" w14:textId="5E15DA1C" w:rsidR="00A12650" w:rsidRDefault="00A12650" w:rsidP="00A12650">
            <w:pPr>
              <w:pStyle w:val="TABLE-cell"/>
            </w:pPr>
            <w:r>
              <w:t>0..*</w:t>
            </w:r>
          </w:p>
        </w:tc>
        <w:tc>
          <w:tcPr>
            <w:tcW w:w="2177" w:type="dxa"/>
            <w:shd w:val="clear" w:color="auto" w:fill="auto"/>
          </w:tcPr>
          <w:p w14:paraId="7DCDCCF4" w14:textId="075D3C71" w:rsidR="00A12650" w:rsidRDefault="00A12650" w:rsidP="00A12650">
            <w:pPr>
              <w:pStyle w:val="TABLE-cell"/>
            </w:pPr>
            <w:r>
              <w:t>EquipmentContainer</w:t>
            </w:r>
          </w:p>
        </w:tc>
        <w:tc>
          <w:tcPr>
            <w:tcW w:w="635" w:type="dxa"/>
            <w:shd w:val="clear" w:color="auto" w:fill="auto"/>
          </w:tcPr>
          <w:p w14:paraId="5B3CAE57" w14:textId="1EE46D7B" w:rsidR="00A12650" w:rsidRDefault="00A12650" w:rsidP="00A12650">
            <w:pPr>
              <w:pStyle w:val="TABLE-cell"/>
            </w:pPr>
            <w:r>
              <w:t>0..1</w:t>
            </w:r>
          </w:p>
        </w:tc>
        <w:tc>
          <w:tcPr>
            <w:tcW w:w="2177" w:type="dxa"/>
            <w:shd w:val="clear" w:color="auto" w:fill="auto"/>
          </w:tcPr>
          <w:p w14:paraId="41F929A1" w14:textId="52369218"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0EBEE028" w14:textId="20028046"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00F7E56B" w14:textId="7A4FA8C9" w:rsidR="00A12650" w:rsidRDefault="00A12650" w:rsidP="00A12650"/>
    <w:p w14:paraId="5D0B1B28" w14:textId="2792EADA" w:rsidR="00A12650" w:rsidRDefault="00A12650" w:rsidP="00A12650">
      <w:pPr>
        <w:pStyle w:val="Heading3"/>
      </w:pPr>
      <w:bookmarkStart w:id="358" w:name="UML1985"/>
      <w:bookmarkStart w:id="359" w:name="_Toc113890797"/>
      <w:r>
        <w:t>HydroGeneratingUnit</w:t>
      </w:r>
      <w:bookmarkEnd w:id="358"/>
      <w:bookmarkEnd w:id="359"/>
    </w:p>
    <w:p w14:paraId="4A48713B" w14:textId="562F4FB0" w:rsidR="00A12650" w:rsidRDefault="00A12650" w:rsidP="00A12650">
      <w:r>
        <w:t xml:space="preserve">Inheritance path = </w:t>
      </w:r>
      <w:hyperlink w:anchor="UML1984" w:history="1">
        <w:r w:rsidR="00F56272" w:rsidRPr="00F56272">
          <w:rPr>
            <w:rStyle w:val="Hyperlink"/>
          </w:rPr>
          <w:t>GeneratingUnit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BC2BBC5" w14:textId="2A8B8690" w:rsidR="00A12650" w:rsidRDefault="00A12650" w:rsidP="00A12650">
      <w:r>
        <w:t>A generating unit whose prime mover is a hydraulic turbine (e.g., Francis, Pelton, Kaplan).</w:t>
      </w:r>
    </w:p>
    <w:p w14:paraId="45B61B2D" w14:textId="773B69CA" w:rsidR="00A12650" w:rsidRDefault="00A12650" w:rsidP="00A12650">
      <w:r>
        <w:fldChar w:fldCharType="begin"/>
      </w:r>
      <w:r>
        <w:instrText xml:space="preserve"> REF _Ref113687480 \h </w:instrText>
      </w:r>
      <w:r>
        <w:fldChar w:fldCharType="separate"/>
      </w:r>
      <w:r w:rsidR="00F56272">
        <w:t>Table 110</w:t>
      </w:r>
      <w:r>
        <w:fldChar w:fldCharType="end"/>
      </w:r>
      <w:r>
        <w:t xml:space="preserve"> shows all attributes of HydroGeneratingUnit.</w:t>
      </w:r>
    </w:p>
    <w:p w14:paraId="18107186" w14:textId="107A2A7E" w:rsidR="00A12650" w:rsidRDefault="00A12650" w:rsidP="00A12650">
      <w:pPr>
        <w:pStyle w:val="TABLE-title"/>
      </w:pPr>
      <w:bookmarkStart w:id="360" w:name="_Ref113687480"/>
      <w:bookmarkStart w:id="361" w:name="_Toc113692296"/>
      <w:r>
        <w:t xml:space="preserve">Table </w:t>
      </w:r>
      <w:r>
        <w:fldChar w:fldCharType="begin"/>
      </w:r>
      <w:r>
        <w:instrText xml:space="preserve"> SEQ Table \* ARABIC </w:instrText>
      </w:r>
      <w:r>
        <w:fldChar w:fldCharType="separate"/>
      </w:r>
      <w:r w:rsidR="00F56272">
        <w:t>110</w:t>
      </w:r>
      <w:r>
        <w:fldChar w:fldCharType="end"/>
      </w:r>
      <w:bookmarkEnd w:id="360"/>
      <w:r>
        <w:t xml:space="preserve"> – Attributes of LTDSEquipmentProfile::HydroGeneratingUnit</w:t>
      </w:r>
      <w:bookmarkEnd w:id="3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429E0C87" w14:textId="77777777" w:rsidTr="00A12650">
        <w:trPr>
          <w:tblHeader/>
        </w:trPr>
        <w:tc>
          <w:tcPr>
            <w:tcW w:w="2177" w:type="dxa"/>
            <w:shd w:val="clear" w:color="auto" w:fill="auto"/>
          </w:tcPr>
          <w:p w14:paraId="332AB595" w14:textId="4336F98E" w:rsidR="00A12650" w:rsidRDefault="00A12650" w:rsidP="00A12650">
            <w:pPr>
              <w:pStyle w:val="TABLE-col-heading"/>
            </w:pPr>
            <w:r>
              <w:t>name</w:t>
            </w:r>
          </w:p>
        </w:tc>
        <w:tc>
          <w:tcPr>
            <w:tcW w:w="635" w:type="dxa"/>
            <w:shd w:val="clear" w:color="auto" w:fill="auto"/>
          </w:tcPr>
          <w:p w14:paraId="0884D98B" w14:textId="2F10A2A4" w:rsidR="00A12650" w:rsidRDefault="00A12650" w:rsidP="00A12650">
            <w:pPr>
              <w:pStyle w:val="TABLE-col-heading"/>
            </w:pPr>
            <w:r>
              <w:t>mult</w:t>
            </w:r>
          </w:p>
        </w:tc>
        <w:tc>
          <w:tcPr>
            <w:tcW w:w="2177" w:type="dxa"/>
            <w:shd w:val="clear" w:color="auto" w:fill="auto"/>
          </w:tcPr>
          <w:p w14:paraId="6B9A56C0" w14:textId="2C3C3031" w:rsidR="00A12650" w:rsidRDefault="00A12650" w:rsidP="00A12650">
            <w:pPr>
              <w:pStyle w:val="TABLE-col-heading"/>
            </w:pPr>
            <w:r>
              <w:t>type</w:t>
            </w:r>
          </w:p>
        </w:tc>
        <w:tc>
          <w:tcPr>
            <w:tcW w:w="4082" w:type="dxa"/>
            <w:shd w:val="clear" w:color="auto" w:fill="auto"/>
          </w:tcPr>
          <w:p w14:paraId="1AFEF8DE" w14:textId="1C118DA3" w:rsidR="00A12650" w:rsidRDefault="00A12650" w:rsidP="00A12650">
            <w:pPr>
              <w:pStyle w:val="TABLE-col-heading"/>
            </w:pPr>
            <w:r>
              <w:t>description</w:t>
            </w:r>
          </w:p>
        </w:tc>
      </w:tr>
      <w:tr w:rsidR="00A12650" w14:paraId="201BD71F" w14:textId="77777777" w:rsidTr="00A12650">
        <w:tc>
          <w:tcPr>
            <w:tcW w:w="2177" w:type="dxa"/>
            <w:shd w:val="clear" w:color="auto" w:fill="auto"/>
          </w:tcPr>
          <w:p w14:paraId="44537381" w14:textId="687364C7" w:rsidR="00A12650" w:rsidRDefault="00A12650" w:rsidP="00A12650">
            <w:pPr>
              <w:pStyle w:val="TABLE-cell"/>
            </w:pPr>
            <w:r>
              <w:t>energyConversionCapability</w:t>
            </w:r>
          </w:p>
        </w:tc>
        <w:tc>
          <w:tcPr>
            <w:tcW w:w="635" w:type="dxa"/>
            <w:shd w:val="clear" w:color="auto" w:fill="auto"/>
          </w:tcPr>
          <w:p w14:paraId="5082FB3F" w14:textId="2DEE19D5" w:rsidR="00A12650" w:rsidRDefault="00A12650" w:rsidP="00A12650">
            <w:pPr>
              <w:pStyle w:val="TABLE-cell"/>
            </w:pPr>
            <w:r>
              <w:t>0..1</w:t>
            </w:r>
          </w:p>
        </w:tc>
        <w:tc>
          <w:tcPr>
            <w:tcW w:w="2177" w:type="dxa"/>
            <w:shd w:val="clear" w:color="auto" w:fill="auto"/>
          </w:tcPr>
          <w:p w14:paraId="4BED827E" w14:textId="09D0D9E5" w:rsidR="00A12650" w:rsidRDefault="00BD7023" w:rsidP="00A12650">
            <w:pPr>
              <w:pStyle w:val="TABLE-cell"/>
            </w:pPr>
            <w:hyperlink w:anchor="UML21" w:history="1">
              <w:r w:rsidR="00F56272" w:rsidRPr="00F56272">
                <w:rPr>
                  <w:rStyle w:val="Hyperlink"/>
                </w:rPr>
                <w:t>HydroEnergyConversionKind</w:t>
              </w:r>
            </w:hyperlink>
          </w:p>
        </w:tc>
        <w:tc>
          <w:tcPr>
            <w:tcW w:w="4082" w:type="dxa"/>
            <w:shd w:val="clear" w:color="auto" w:fill="auto"/>
          </w:tcPr>
          <w:p w14:paraId="71B3F71C" w14:textId="1F81A212" w:rsidR="00A12650" w:rsidRDefault="00A12650" w:rsidP="00A12650">
            <w:pPr>
              <w:pStyle w:val="TABLE-cell"/>
            </w:pPr>
            <w:r>
              <w:t>Energy conversion capability for generating.</w:t>
            </w:r>
          </w:p>
        </w:tc>
      </w:tr>
      <w:tr w:rsidR="00A12650" w14:paraId="5F674667" w14:textId="77777777" w:rsidTr="00A12650">
        <w:tc>
          <w:tcPr>
            <w:tcW w:w="2177" w:type="dxa"/>
            <w:shd w:val="clear" w:color="auto" w:fill="auto"/>
          </w:tcPr>
          <w:p w14:paraId="6718941B" w14:textId="4B3341D0" w:rsidR="00A12650" w:rsidRDefault="00A12650" w:rsidP="00A12650">
            <w:pPr>
              <w:pStyle w:val="TABLE-cell"/>
            </w:pPr>
            <w:r>
              <w:t>dropHeight</w:t>
            </w:r>
          </w:p>
        </w:tc>
        <w:tc>
          <w:tcPr>
            <w:tcW w:w="635" w:type="dxa"/>
            <w:shd w:val="clear" w:color="auto" w:fill="auto"/>
          </w:tcPr>
          <w:p w14:paraId="34F6B377" w14:textId="0870A806" w:rsidR="00A12650" w:rsidRDefault="00A12650" w:rsidP="00A12650">
            <w:pPr>
              <w:pStyle w:val="TABLE-cell"/>
            </w:pPr>
            <w:r>
              <w:t>0..1</w:t>
            </w:r>
          </w:p>
        </w:tc>
        <w:tc>
          <w:tcPr>
            <w:tcW w:w="2177" w:type="dxa"/>
            <w:shd w:val="clear" w:color="auto" w:fill="auto"/>
          </w:tcPr>
          <w:p w14:paraId="774FA608" w14:textId="4289E4A4" w:rsidR="00A12650" w:rsidRDefault="00BD7023" w:rsidP="00A12650">
            <w:pPr>
              <w:pStyle w:val="TABLE-cell"/>
            </w:pPr>
            <w:hyperlink w:anchor="UML44" w:history="1">
              <w:r w:rsidR="00F56272" w:rsidRPr="00F56272">
                <w:rPr>
                  <w:rStyle w:val="Hyperlink"/>
                </w:rPr>
                <w:t>Length</w:t>
              </w:r>
            </w:hyperlink>
          </w:p>
        </w:tc>
        <w:tc>
          <w:tcPr>
            <w:tcW w:w="4082" w:type="dxa"/>
            <w:shd w:val="clear" w:color="auto" w:fill="auto"/>
          </w:tcPr>
          <w:p w14:paraId="45A17DE3" w14:textId="1AA4208C" w:rsidR="00A12650" w:rsidRDefault="00A12650" w:rsidP="00A12650">
            <w:pPr>
              <w:pStyle w:val="TABLE-cell"/>
            </w:pPr>
            <w:r>
              <w:t>The height water drops from the reservoir mid-point to the turbine.</w:t>
            </w:r>
          </w:p>
        </w:tc>
      </w:tr>
      <w:tr w:rsidR="00A12650" w14:paraId="688F1D56" w14:textId="77777777" w:rsidTr="00A12650">
        <w:tc>
          <w:tcPr>
            <w:tcW w:w="2177" w:type="dxa"/>
            <w:shd w:val="clear" w:color="auto" w:fill="auto"/>
          </w:tcPr>
          <w:p w14:paraId="1804CE90" w14:textId="25815ED2" w:rsidR="00A12650" w:rsidRDefault="00A12650" w:rsidP="00A12650">
            <w:pPr>
              <w:pStyle w:val="TABLE-cell"/>
            </w:pPr>
            <w:r>
              <w:t>turbineType</w:t>
            </w:r>
          </w:p>
        </w:tc>
        <w:tc>
          <w:tcPr>
            <w:tcW w:w="635" w:type="dxa"/>
            <w:shd w:val="clear" w:color="auto" w:fill="auto"/>
          </w:tcPr>
          <w:p w14:paraId="0B75286E" w14:textId="6F1F6E76" w:rsidR="00A12650" w:rsidRDefault="00A12650" w:rsidP="00A12650">
            <w:pPr>
              <w:pStyle w:val="TABLE-cell"/>
            </w:pPr>
            <w:r>
              <w:t>0..1</w:t>
            </w:r>
          </w:p>
        </w:tc>
        <w:tc>
          <w:tcPr>
            <w:tcW w:w="2177" w:type="dxa"/>
            <w:shd w:val="clear" w:color="auto" w:fill="auto"/>
          </w:tcPr>
          <w:p w14:paraId="289CCDB1" w14:textId="178F0F4B" w:rsidR="00A12650" w:rsidRDefault="00BD7023" w:rsidP="00A12650">
            <w:pPr>
              <w:pStyle w:val="TABLE-cell"/>
            </w:pPr>
            <w:hyperlink w:anchor="UML23" w:history="1">
              <w:r w:rsidR="00F56272" w:rsidRPr="00F56272">
                <w:rPr>
                  <w:rStyle w:val="Hyperlink"/>
                </w:rPr>
                <w:t>HydroTurbineKind</w:t>
              </w:r>
            </w:hyperlink>
          </w:p>
        </w:tc>
        <w:tc>
          <w:tcPr>
            <w:tcW w:w="4082" w:type="dxa"/>
            <w:shd w:val="clear" w:color="auto" w:fill="auto"/>
          </w:tcPr>
          <w:p w14:paraId="228BCEF4" w14:textId="055DDFF8" w:rsidR="00A12650" w:rsidRDefault="00A12650" w:rsidP="00A12650">
            <w:pPr>
              <w:pStyle w:val="TABLE-cell"/>
            </w:pPr>
            <w:r>
              <w:t>Type of turbine.</w:t>
            </w:r>
          </w:p>
        </w:tc>
      </w:tr>
      <w:tr w:rsidR="00A12650" w14:paraId="489667C1" w14:textId="77777777" w:rsidTr="00A12650">
        <w:tc>
          <w:tcPr>
            <w:tcW w:w="2177" w:type="dxa"/>
            <w:shd w:val="clear" w:color="auto" w:fill="auto"/>
          </w:tcPr>
          <w:p w14:paraId="55655D02" w14:textId="7D65D1F4" w:rsidR="00A12650" w:rsidRDefault="00A12650" w:rsidP="00A12650">
            <w:pPr>
              <w:pStyle w:val="TABLE-cell"/>
            </w:pPr>
            <w:r>
              <w:t>genControlSource</w:t>
            </w:r>
          </w:p>
        </w:tc>
        <w:tc>
          <w:tcPr>
            <w:tcW w:w="635" w:type="dxa"/>
            <w:shd w:val="clear" w:color="auto" w:fill="auto"/>
          </w:tcPr>
          <w:p w14:paraId="2CADFDBB" w14:textId="46348BEE" w:rsidR="00A12650" w:rsidRDefault="00A12650" w:rsidP="00A12650">
            <w:pPr>
              <w:pStyle w:val="TABLE-cell"/>
            </w:pPr>
            <w:r>
              <w:t>0..1</w:t>
            </w:r>
          </w:p>
        </w:tc>
        <w:tc>
          <w:tcPr>
            <w:tcW w:w="2177" w:type="dxa"/>
            <w:shd w:val="clear" w:color="auto" w:fill="auto"/>
          </w:tcPr>
          <w:p w14:paraId="29EBA6E8" w14:textId="0BB0B96A" w:rsidR="00A12650" w:rsidRDefault="00BD7023" w:rsidP="00A12650">
            <w:pPr>
              <w:pStyle w:val="TABLE-cell"/>
            </w:pPr>
            <w:hyperlink w:anchor="UML20" w:history="1">
              <w:r w:rsidR="00F56272" w:rsidRPr="00F56272">
                <w:rPr>
                  <w:rStyle w:val="Hyperlink"/>
                </w:rPr>
                <w:t>GeneratorControlSource</w:t>
              </w:r>
            </w:hyperlink>
          </w:p>
        </w:tc>
        <w:tc>
          <w:tcPr>
            <w:tcW w:w="4082" w:type="dxa"/>
            <w:shd w:val="clear" w:color="auto" w:fill="auto"/>
          </w:tcPr>
          <w:p w14:paraId="506EE00E" w14:textId="65F40971"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1E8F6E68" w14:textId="77777777" w:rsidTr="00A12650">
        <w:tc>
          <w:tcPr>
            <w:tcW w:w="2177" w:type="dxa"/>
            <w:shd w:val="clear" w:color="auto" w:fill="auto"/>
          </w:tcPr>
          <w:p w14:paraId="4D173BD1" w14:textId="6ADDC0D4" w:rsidR="00A12650" w:rsidRDefault="00A12650" w:rsidP="00A12650">
            <w:pPr>
              <w:pStyle w:val="TABLE-cell"/>
            </w:pPr>
            <w:r>
              <w:t>governorSCD</w:t>
            </w:r>
          </w:p>
        </w:tc>
        <w:tc>
          <w:tcPr>
            <w:tcW w:w="635" w:type="dxa"/>
            <w:shd w:val="clear" w:color="auto" w:fill="auto"/>
          </w:tcPr>
          <w:p w14:paraId="0F5E9F90" w14:textId="583B6D9D" w:rsidR="00A12650" w:rsidRDefault="00A12650" w:rsidP="00A12650">
            <w:pPr>
              <w:pStyle w:val="TABLE-cell"/>
            </w:pPr>
            <w:r>
              <w:t>0..1</w:t>
            </w:r>
          </w:p>
        </w:tc>
        <w:tc>
          <w:tcPr>
            <w:tcW w:w="2177" w:type="dxa"/>
            <w:shd w:val="clear" w:color="auto" w:fill="auto"/>
          </w:tcPr>
          <w:p w14:paraId="3C1C1A99" w14:textId="3DB443DA" w:rsidR="00A12650" w:rsidRDefault="00BD7023" w:rsidP="00A12650">
            <w:pPr>
              <w:pStyle w:val="TABLE-cell"/>
            </w:pPr>
            <w:hyperlink w:anchor="UML46" w:history="1">
              <w:r w:rsidR="00F56272" w:rsidRPr="00F56272">
                <w:rPr>
                  <w:rStyle w:val="Hyperlink"/>
                </w:rPr>
                <w:t>PerCent</w:t>
              </w:r>
            </w:hyperlink>
          </w:p>
        </w:tc>
        <w:tc>
          <w:tcPr>
            <w:tcW w:w="4082" w:type="dxa"/>
            <w:shd w:val="clear" w:color="auto" w:fill="auto"/>
          </w:tcPr>
          <w:p w14:paraId="1D353DC5" w14:textId="632F0E44"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6909C088" w14:textId="77777777" w:rsidTr="00A12650">
        <w:tc>
          <w:tcPr>
            <w:tcW w:w="2177" w:type="dxa"/>
            <w:shd w:val="clear" w:color="auto" w:fill="auto"/>
          </w:tcPr>
          <w:p w14:paraId="7F8B5C53" w14:textId="6DABE5F8" w:rsidR="00A12650" w:rsidRDefault="00A12650" w:rsidP="00A12650">
            <w:pPr>
              <w:pStyle w:val="TABLE-cell"/>
            </w:pPr>
            <w:r>
              <w:t>longPF</w:t>
            </w:r>
          </w:p>
        </w:tc>
        <w:tc>
          <w:tcPr>
            <w:tcW w:w="635" w:type="dxa"/>
            <w:shd w:val="clear" w:color="auto" w:fill="auto"/>
          </w:tcPr>
          <w:p w14:paraId="2061E679" w14:textId="76A257EC" w:rsidR="00A12650" w:rsidRDefault="00A12650" w:rsidP="00A12650">
            <w:pPr>
              <w:pStyle w:val="TABLE-cell"/>
            </w:pPr>
            <w:r>
              <w:t>0..1</w:t>
            </w:r>
          </w:p>
        </w:tc>
        <w:tc>
          <w:tcPr>
            <w:tcW w:w="2177" w:type="dxa"/>
            <w:shd w:val="clear" w:color="auto" w:fill="auto"/>
          </w:tcPr>
          <w:p w14:paraId="66D36F6B" w14:textId="7B9CC04D"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5866564E" w14:textId="24E5FF56"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6D42AA35" w14:textId="77777777" w:rsidTr="00A12650">
        <w:tc>
          <w:tcPr>
            <w:tcW w:w="2177" w:type="dxa"/>
            <w:shd w:val="clear" w:color="auto" w:fill="auto"/>
          </w:tcPr>
          <w:p w14:paraId="362C0536" w14:textId="1675FE9D" w:rsidR="00A12650" w:rsidRDefault="00A12650" w:rsidP="00A12650">
            <w:pPr>
              <w:pStyle w:val="TABLE-cell"/>
            </w:pPr>
            <w:r>
              <w:t>maximumAllowableSpinningReserve</w:t>
            </w:r>
          </w:p>
        </w:tc>
        <w:tc>
          <w:tcPr>
            <w:tcW w:w="635" w:type="dxa"/>
            <w:shd w:val="clear" w:color="auto" w:fill="auto"/>
          </w:tcPr>
          <w:p w14:paraId="51D0C05C" w14:textId="47B59A70" w:rsidR="00A12650" w:rsidRDefault="00A12650" w:rsidP="00A12650">
            <w:pPr>
              <w:pStyle w:val="TABLE-cell"/>
            </w:pPr>
            <w:r>
              <w:t>0..1</w:t>
            </w:r>
          </w:p>
        </w:tc>
        <w:tc>
          <w:tcPr>
            <w:tcW w:w="2177" w:type="dxa"/>
            <w:shd w:val="clear" w:color="auto" w:fill="auto"/>
          </w:tcPr>
          <w:p w14:paraId="507057CC" w14:textId="0E173164"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00E506CD" w14:textId="07FAE717"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21203519" w14:textId="77777777" w:rsidTr="00A12650">
        <w:tc>
          <w:tcPr>
            <w:tcW w:w="2177" w:type="dxa"/>
            <w:shd w:val="clear" w:color="auto" w:fill="auto"/>
          </w:tcPr>
          <w:p w14:paraId="318894E3" w14:textId="0E3C7C52" w:rsidR="00A12650" w:rsidRDefault="00A12650" w:rsidP="00A12650">
            <w:pPr>
              <w:pStyle w:val="TABLE-cell"/>
            </w:pPr>
            <w:r>
              <w:t>maxOperatingP</w:t>
            </w:r>
          </w:p>
        </w:tc>
        <w:tc>
          <w:tcPr>
            <w:tcW w:w="635" w:type="dxa"/>
            <w:shd w:val="clear" w:color="auto" w:fill="auto"/>
          </w:tcPr>
          <w:p w14:paraId="5FC4A18E" w14:textId="417A0452" w:rsidR="00A12650" w:rsidRDefault="00A12650" w:rsidP="00A12650">
            <w:pPr>
              <w:pStyle w:val="TABLE-cell"/>
            </w:pPr>
            <w:r>
              <w:t>1..1</w:t>
            </w:r>
          </w:p>
        </w:tc>
        <w:tc>
          <w:tcPr>
            <w:tcW w:w="2177" w:type="dxa"/>
            <w:shd w:val="clear" w:color="auto" w:fill="auto"/>
          </w:tcPr>
          <w:p w14:paraId="15769D4E" w14:textId="2D91121E"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027D6F37" w14:textId="7150F9BB"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5FEE45CA" w14:textId="77777777" w:rsidTr="00A12650">
        <w:tc>
          <w:tcPr>
            <w:tcW w:w="2177" w:type="dxa"/>
            <w:shd w:val="clear" w:color="auto" w:fill="auto"/>
          </w:tcPr>
          <w:p w14:paraId="6BA1C8B0" w14:textId="6E2BDC8B" w:rsidR="00A12650" w:rsidRDefault="00A12650" w:rsidP="00A12650">
            <w:pPr>
              <w:pStyle w:val="TABLE-cell"/>
            </w:pPr>
            <w:r>
              <w:t>minOperatingP</w:t>
            </w:r>
          </w:p>
        </w:tc>
        <w:tc>
          <w:tcPr>
            <w:tcW w:w="635" w:type="dxa"/>
            <w:shd w:val="clear" w:color="auto" w:fill="auto"/>
          </w:tcPr>
          <w:p w14:paraId="389CF928" w14:textId="23B8C05D" w:rsidR="00A12650" w:rsidRDefault="00A12650" w:rsidP="00A12650">
            <w:pPr>
              <w:pStyle w:val="TABLE-cell"/>
            </w:pPr>
            <w:r>
              <w:t>1..1</w:t>
            </w:r>
          </w:p>
        </w:tc>
        <w:tc>
          <w:tcPr>
            <w:tcW w:w="2177" w:type="dxa"/>
            <w:shd w:val="clear" w:color="auto" w:fill="auto"/>
          </w:tcPr>
          <w:p w14:paraId="790F38B0" w14:textId="225ACFD3"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57FEAAE0" w14:textId="724CAB42"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0B77EE3D" w14:textId="77777777" w:rsidTr="00A12650">
        <w:tc>
          <w:tcPr>
            <w:tcW w:w="2177" w:type="dxa"/>
            <w:shd w:val="clear" w:color="auto" w:fill="auto"/>
          </w:tcPr>
          <w:p w14:paraId="52F83E3C" w14:textId="6D700D05" w:rsidR="00A12650" w:rsidRDefault="00A12650" w:rsidP="00A12650">
            <w:pPr>
              <w:pStyle w:val="TABLE-cell"/>
            </w:pPr>
            <w:r>
              <w:t>nominalP</w:t>
            </w:r>
          </w:p>
        </w:tc>
        <w:tc>
          <w:tcPr>
            <w:tcW w:w="635" w:type="dxa"/>
            <w:shd w:val="clear" w:color="auto" w:fill="auto"/>
          </w:tcPr>
          <w:p w14:paraId="18785433" w14:textId="7EB06BFA" w:rsidR="00A12650" w:rsidRDefault="00A12650" w:rsidP="00A12650">
            <w:pPr>
              <w:pStyle w:val="TABLE-cell"/>
            </w:pPr>
            <w:r>
              <w:t>0..1</w:t>
            </w:r>
          </w:p>
        </w:tc>
        <w:tc>
          <w:tcPr>
            <w:tcW w:w="2177" w:type="dxa"/>
            <w:shd w:val="clear" w:color="auto" w:fill="auto"/>
          </w:tcPr>
          <w:p w14:paraId="5B42D82E" w14:textId="05AC0289"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2E6C4AA2" w14:textId="1ABB9EF2"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2DB11569" w14:textId="77777777" w:rsidTr="00A12650">
        <w:tc>
          <w:tcPr>
            <w:tcW w:w="2177" w:type="dxa"/>
            <w:shd w:val="clear" w:color="auto" w:fill="auto"/>
          </w:tcPr>
          <w:p w14:paraId="12FB5548" w14:textId="59B5472D" w:rsidR="00A12650" w:rsidRDefault="00A12650" w:rsidP="00A12650">
            <w:pPr>
              <w:pStyle w:val="TABLE-cell"/>
            </w:pPr>
            <w:r>
              <w:t>ratedGrossMaxP</w:t>
            </w:r>
          </w:p>
        </w:tc>
        <w:tc>
          <w:tcPr>
            <w:tcW w:w="635" w:type="dxa"/>
            <w:shd w:val="clear" w:color="auto" w:fill="auto"/>
          </w:tcPr>
          <w:p w14:paraId="4F036AB2" w14:textId="1A7876AC" w:rsidR="00A12650" w:rsidRDefault="00A12650" w:rsidP="00A12650">
            <w:pPr>
              <w:pStyle w:val="TABLE-cell"/>
            </w:pPr>
            <w:r>
              <w:t>0..1</w:t>
            </w:r>
          </w:p>
        </w:tc>
        <w:tc>
          <w:tcPr>
            <w:tcW w:w="2177" w:type="dxa"/>
            <w:shd w:val="clear" w:color="auto" w:fill="auto"/>
          </w:tcPr>
          <w:p w14:paraId="512109B4" w14:textId="138DCFD8"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7B7E0C76" w14:textId="25989BF5"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546434FF" w14:textId="77777777" w:rsidTr="00A12650">
        <w:tc>
          <w:tcPr>
            <w:tcW w:w="2177" w:type="dxa"/>
            <w:shd w:val="clear" w:color="auto" w:fill="auto"/>
          </w:tcPr>
          <w:p w14:paraId="7D8F316F" w14:textId="42162042" w:rsidR="00A12650" w:rsidRDefault="00A12650" w:rsidP="00A12650">
            <w:pPr>
              <w:pStyle w:val="TABLE-cell"/>
            </w:pPr>
            <w:r>
              <w:t>ratedGrossMinP</w:t>
            </w:r>
          </w:p>
        </w:tc>
        <w:tc>
          <w:tcPr>
            <w:tcW w:w="635" w:type="dxa"/>
            <w:shd w:val="clear" w:color="auto" w:fill="auto"/>
          </w:tcPr>
          <w:p w14:paraId="79687CC9" w14:textId="65E054D2" w:rsidR="00A12650" w:rsidRDefault="00A12650" w:rsidP="00A12650">
            <w:pPr>
              <w:pStyle w:val="TABLE-cell"/>
            </w:pPr>
            <w:r>
              <w:t>0..1</w:t>
            </w:r>
          </w:p>
        </w:tc>
        <w:tc>
          <w:tcPr>
            <w:tcW w:w="2177" w:type="dxa"/>
            <w:shd w:val="clear" w:color="auto" w:fill="auto"/>
          </w:tcPr>
          <w:p w14:paraId="388828D3" w14:textId="250F1EEA"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5A92FF97" w14:textId="284CE39C"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591172B2" w14:textId="77777777" w:rsidTr="00A12650">
        <w:tc>
          <w:tcPr>
            <w:tcW w:w="2177" w:type="dxa"/>
            <w:shd w:val="clear" w:color="auto" w:fill="auto"/>
          </w:tcPr>
          <w:p w14:paraId="2351FF1E" w14:textId="3057C05A" w:rsidR="00A12650" w:rsidRDefault="00A12650" w:rsidP="00A12650">
            <w:pPr>
              <w:pStyle w:val="TABLE-cell"/>
            </w:pPr>
            <w:r>
              <w:t>ratedNetMaxP</w:t>
            </w:r>
          </w:p>
        </w:tc>
        <w:tc>
          <w:tcPr>
            <w:tcW w:w="635" w:type="dxa"/>
            <w:shd w:val="clear" w:color="auto" w:fill="auto"/>
          </w:tcPr>
          <w:p w14:paraId="1BB4EBA1" w14:textId="317B090C" w:rsidR="00A12650" w:rsidRDefault="00A12650" w:rsidP="00A12650">
            <w:pPr>
              <w:pStyle w:val="TABLE-cell"/>
            </w:pPr>
            <w:r>
              <w:t>0..1</w:t>
            </w:r>
          </w:p>
        </w:tc>
        <w:tc>
          <w:tcPr>
            <w:tcW w:w="2177" w:type="dxa"/>
            <w:shd w:val="clear" w:color="auto" w:fill="auto"/>
          </w:tcPr>
          <w:p w14:paraId="06C04F24" w14:textId="34106649"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1AA8CEC7" w14:textId="3759A8BE"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00F48FD5" w14:textId="77777777" w:rsidTr="00A12650">
        <w:tc>
          <w:tcPr>
            <w:tcW w:w="2177" w:type="dxa"/>
            <w:shd w:val="clear" w:color="auto" w:fill="auto"/>
          </w:tcPr>
          <w:p w14:paraId="0D69FEAB" w14:textId="24724FC8" w:rsidR="00A12650" w:rsidRDefault="00A12650" w:rsidP="00A12650">
            <w:pPr>
              <w:pStyle w:val="TABLE-cell"/>
            </w:pPr>
            <w:r>
              <w:t>shortPF</w:t>
            </w:r>
          </w:p>
        </w:tc>
        <w:tc>
          <w:tcPr>
            <w:tcW w:w="635" w:type="dxa"/>
            <w:shd w:val="clear" w:color="auto" w:fill="auto"/>
          </w:tcPr>
          <w:p w14:paraId="365B9E18" w14:textId="506B6521" w:rsidR="00A12650" w:rsidRDefault="00A12650" w:rsidP="00A12650">
            <w:pPr>
              <w:pStyle w:val="TABLE-cell"/>
            </w:pPr>
            <w:r>
              <w:t>0..1</w:t>
            </w:r>
          </w:p>
        </w:tc>
        <w:tc>
          <w:tcPr>
            <w:tcW w:w="2177" w:type="dxa"/>
            <w:shd w:val="clear" w:color="auto" w:fill="auto"/>
          </w:tcPr>
          <w:p w14:paraId="73CCCC7E" w14:textId="754C8B04"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12CDEC72" w14:textId="717199F7"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3AB1DDD8" w14:textId="77777777" w:rsidTr="00A12650">
        <w:tc>
          <w:tcPr>
            <w:tcW w:w="2177" w:type="dxa"/>
            <w:shd w:val="clear" w:color="auto" w:fill="auto"/>
          </w:tcPr>
          <w:p w14:paraId="413E9D9E" w14:textId="11E8B3EC" w:rsidR="00A12650" w:rsidRDefault="00A12650" w:rsidP="00A12650">
            <w:pPr>
              <w:pStyle w:val="TABLE-cell"/>
            </w:pPr>
            <w:r>
              <w:lastRenderedPageBreak/>
              <w:t>startupCost</w:t>
            </w:r>
          </w:p>
        </w:tc>
        <w:tc>
          <w:tcPr>
            <w:tcW w:w="635" w:type="dxa"/>
            <w:shd w:val="clear" w:color="auto" w:fill="auto"/>
          </w:tcPr>
          <w:p w14:paraId="1A319BEE" w14:textId="274B233A" w:rsidR="00A12650" w:rsidRDefault="00A12650" w:rsidP="00A12650">
            <w:pPr>
              <w:pStyle w:val="TABLE-cell"/>
            </w:pPr>
            <w:r>
              <w:t>0..1</w:t>
            </w:r>
          </w:p>
        </w:tc>
        <w:tc>
          <w:tcPr>
            <w:tcW w:w="2177" w:type="dxa"/>
            <w:shd w:val="clear" w:color="auto" w:fill="auto"/>
          </w:tcPr>
          <w:p w14:paraId="7C37BD1E" w14:textId="58B60FB2" w:rsidR="00A12650" w:rsidRDefault="00BD7023" w:rsidP="00A12650">
            <w:pPr>
              <w:pStyle w:val="TABLE-cell"/>
            </w:pPr>
            <w:hyperlink w:anchor="UML45" w:history="1">
              <w:r w:rsidR="00F56272" w:rsidRPr="00F56272">
                <w:rPr>
                  <w:rStyle w:val="Hyperlink"/>
                </w:rPr>
                <w:t>Money</w:t>
              </w:r>
            </w:hyperlink>
          </w:p>
        </w:tc>
        <w:tc>
          <w:tcPr>
            <w:tcW w:w="4082" w:type="dxa"/>
            <w:shd w:val="clear" w:color="auto" w:fill="auto"/>
          </w:tcPr>
          <w:p w14:paraId="015F28EE" w14:textId="4216ECFA"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7F84A930" w14:textId="77777777" w:rsidTr="00A12650">
        <w:tc>
          <w:tcPr>
            <w:tcW w:w="2177" w:type="dxa"/>
            <w:shd w:val="clear" w:color="auto" w:fill="auto"/>
          </w:tcPr>
          <w:p w14:paraId="549887D4" w14:textId="26E2F277" w:rsidR="00A12650" w:rsidRDefault="00A12650" w:rsidP="00A12650">
            <w:pPr>
              <w:pStyle w:val="TABLE-cell"/>
            </w:pPr>
            <w:r>
              <w:t>variableCost</w:t>
            </w:r>
          </w:p>
        </w:tc>
        <w:tc>
          <w:tcPr>
            <w:tcW w:w="635" w:type="dxa"/>
            <w:shd w:val="clear" w:color="auto" w:fill="auto"/>
          </w:tcPr>
          <w:p w14:paraId="7A9FA595" w14:textId="6B7C7806" w:rsidR="00A12650" w:rsidRDefault="00A12650" w:rsidP="00A12650">
            <w:pPr>
              <w:pStyle w:val="TABLE-cell"/>
            </w:pPr>
            <w:r>
              <w:t>0..1</w:t>
            </w:r>
          </w:p>
        </w:tc>
        <w:tc>
          <w:tcPr>
            <w:tcW w:w="2177" w:type="dxa"/>
            <w:shd w:val="clear" w:color="auto" w:fill="auto"/>
          </w:tcPr>
          <w:p w14:paraId="59A02F9A" w14:textId="0DA43E7B" w:rsidR="00A12650" w:rsidRDefault="00BD7023" w:rsidP="00A12650">
            <w:pPr>
              <w:pStyle w:val="TABLE-cell"/>
            </w:pPr>
            <w:hyperlink w:anchor="UML45" w:history="1">
              <w:r w:rsidR="00F56272" w:rsidRPr="00F56272">
                <w:rPr>
                  <w:rStyle w:val="Hyperlink"/>
                </w:rPr>
                <w:t>Money</w:t>
              </w:r>
            </w:hyperlink>
          </w:p>
        </w:tc>
        <w:tc>
          <w:tcPr>
            <w:tcW w:w="4082" w:type="dxa"/>
            <w:shd w:val="clear" w:color="auto" w:fill="auto"/>
          </w:tcPr>
          <w:p w14:paraId="714F0521" w14:textId="61749CD4"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679A4509" w14:textId="77777777" w:rsidTr="00A12650">
        <w:tc>
          <w:tcPr>
            <w:tcW w:w="2177" w:type="dxa"/>
            <w:shd w:val="clear" w:color="auto" w:fill="auto"/>
          </w:tcPr>
          <w:p w14:paraId="1F5B8D5A" w14:textId="1A94FF68" w:rsidR="00A12650" w:rsidRDefault="00A12650" w:rsidP="00A12650">
            <w:pPr>
              <w:pStyle w:val="TABLE-cell"/>
            </w:pPr>
            <w:r>
              <w:t>startupTime</w:t>
            </w:r>
          </w:p>
        </w:tc>
        <w:tc>
          <w:tcPr>
            <w:tcW w:w="635" w:type="dxa"/>
            <w:shd w:val="clear" w:color="auto" w:fill="auto"/>
          </w:tcPr>
          <w:p w14:paraId="164A735D" w14:textId="6116EC8E" w:rsidR="00A12650" w:rsidRDefault="00A12650" w:rsidP="00A12650">
            <w:pPr>
              <w:pStyle w:val="TABLE-cell"/>
            </w:pPr>
            <w:r>
              <w:t>0..1</w:t>
            </w:r>
          </w:p>
        </w:tc>
        <w:tc>
          <w:tcPr>
            <w:tcW w:w="2177" w:type="dxa"/>
            <w:shd w:val="clear" w:color="auto" w:fill="auto"/>
          </w:tcPr>
          <w:p w14:paraId="41387D11" w14:textId="2F47D7BC" w:rsidR="00A12650" w:rsidRDefault="00BD7023" w:rsidP="00A12650">
            <w:pPr>
              <w:pStyle w:val="TABLE-cell"/>
            </w:pPr>
            <w:hyperlink w:anchor="UML52" w:history="1">
              <w:r w:rsidR="00F56272" w:rsidRPr="00F56272">
                <w:rPr>
                  <w:rStyle w:val="Hyperlink"/>
                </w:rPr>
                <w:t>Seconds</w:t>
              </w:r>
            </w:hyperlink>
          </w:p>
        </w:tc>
        <w:tc>
          <w:tcPr>
            <w:tcW w:w="4082" w:type="dxa"/>
            <w:shd w:val="clear" w:color="auto" w:fill="auto"/>
          </w:tcPr>
          <w:p w14:paraId="2F22DD8D" w14:textId="78CA128B"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113A1D9B" w14:textId="77777777" w:rsidTr="00A12650">
        <w:tc>
          <w:tcPr>
            <w:tcW w:w="2177" w:type="dxa"/>
            <w:shd w:val="clear" w:color="auto" w:fill="auto"/>
          </w:tcPr>
          <w:p w14:paraId="245749CE" w14:textId="03CAA9B4" w:rsidR="00A12650" w:rsidRDefault="00A12650" w:rsidP="00A12650">
            <w:pPr>
              <w:pStyle w:val="TABLE-cell"/>
            </w:pPr>
            <w:r>
              <w:t>totalEfficiency</w:t>
            </w:r>
          </w:p>
        </w:tc>
        <w:tc>
          <w:tcPr>
            <w:tcW w:w="635" w:type="dxa"/>
            <w:shd w:val="clear" w:color="auto" w:fill="auto"/>
          </w:tcPr>
          <w:p w14:paraId="43B72E04" w14:textId="10DD1C0F" w:rsidR="00A12650" w:rsidRDefault="00A12650" w:rsidP="00A12650">
            <w:pPr>
              <w:pStyle w:val="TABLE-cell"/>
            </w:pPr>
            <w:r>
              <w:t>0..1</w:t>
            </w:r>
          </w:p>
        </w:tc>
        <w:tc>
          <w:tcPr>
            <w:tcW w:w="2177" w:type="dxa"/>
            <w:shd w:val="clear" w:color="auto" w:fill="auto"/>
          </w:tcPr>
          <w:p w14:paraId="656D228C" w14:textId="4627D57A" w:rsidR="00A12650" w:rsidRDefault="00BD7023" w:rsidP="00A12650">
            <w:pPr>
              <w:pStyle w:val="TABLE-cell"/>
            </w:pPr>
            <w:hyperlink w:anchor="UML46" w:history="1">
              <w:r w:rsidR="00F56272" w:rsidRPr="00F56272">
                <w:rPr>
                  <w:rStyle w:val="Hyperlink"/>
                </w:rPr>
                <w:t>PerCent</w:t>
              </w:r>
            </w:hyperlink>
          </w:p>
        </w:tc>
        <w:tc>
          <w:tcPr>
            <w:tcW w:w="4082" w:type="dxa"/>
            <w:shd w:val="clear" w:color="auto" w:fill="auto"/>
          </w:tcPr>
          <w:p w14:paraId="26D33F8F" w14:textId="242D60B1" w:rsidR="00A12650" w:rsidRDefault="00A12650" w:rsidP="00A12650">
            <w:pPr>
              <w:pStyle w:val="TABLE-cell"/>
            </w:pPr>
            <w:r>
              <w:t xml:space="preserve">inherited from: </w:t>
            </w:r>
            <w:hyperlink w:anchor="UML1984" w:history="1">
              <w:r w:rsidR="00F56272" w:rsidRPr="00F56272">
                <w:rPr>
                  <w:rStyle w:val="Hyperlink"/>
                </w:rPr>
                <w:t>GeneratingUnit</w:t>
              </w:r>
            </w:hyperlink>
          </w:p>
        </w:tc>
      </w:tr>
      <w:tr w:rsidR="00A12650" w14:paraId="0EE6545F" w14:textId="77777777" w:rsidTr="00A12650">
        <w:tc>
          <w:tcPr>
            <w:tcW w:w="2177" w:type="dxa"/>
            <w:shd w:val="clear" w:color="auto" w:fill="auto"/>
          </w:tcPr>
          <w:p w14:paraId="7D8E6FD0" w14:textId="42F8A083" w:rsidR="00A12650" w:rsidRDefault="00A12650" w:rsidP="00A12650">
            <w:pPr>
              <w:pStyle w:val="TABLE-cell"/>
            </w:pPr>
            <w:r>
              <w:t>aggregate</w:t>
            </w:r>
          </w:p>
        </w:tc>
        <w:tc>
          <w:tcPr>
            <w:tcW w:w="635" w:type="dxa"/>
            <w:shd w:val="clear" w:color="auto" w:fill="auto"/>
          </w:tcPr>
          <w:p w14:paraId="5C647AB8" w14:textId="5732A11F" w:rsidR="00A12650" w:rsidRDefault="00A12650" w:rsidP="00A12650">
            <w:pPr>
              <w:pStyle w:val="TABLE-cell"/>
            </w:pPr>
            <w:r>
              <w:t>0..1</w:t>
            </w:r>
          </w:p>
        </w:tc>
        <w:tc>
          <w:tcPr>
            <w:tcW w:w="2177" w:type="dxa"/>
            <w:shd w:val="clear" w:color="auto" w:fill="auto"/>
          </w:tcPr>
          <w:p w14:paraId="15C4BDF0" w14:textId="06597A04"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37B7528A" w14:textId="6BB89C9A"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49CF1188" w14:textId="77777777" w:rsidTr="00A12650">
        <w:tc>
          <w:tcPr>
            <w:tcW w:w="2177" w:type="dxa"/>
            <w:shd w:val="clear" w:color="auto" w:fill="auto"/>
          </w:tcPr>
          <w:p w14:paraId="353F8AFE" w14:textId="51EA0428" w:rsidR="00A12650" w:rsidRDefault="00A12650" w:rsidP="00A12650">
            <w:pPr>
              <w:pStyle w:val="TABLE-cell"/>
            </w:pPr>
            <w:r>
              <w:t>normallyInService</w:t>
            </w:r>
          </w:p>
        </w:tc>
        <w:tc>
          <w:tcPr>
            <w:tcW w:w="635" w:type="dxa"/>
            <w:shd w:val="clear" w:color="auto" w:fill="auto"/>
          </w:tcPr>
          <w:p w14:paraId="61C3FAE1" w14:textId="19AE658D" w:rsidR="00A12650" w:rsidRDefault="00A12650" w:rsidP="00A12650">
            <w:pPr>
              <w:pStyle w:val="TABLE-cell"/>
            </w:pPr>
            <w:r>
              <w:t>0..1</w:t>
            </w:r>
          </w:p>
        </w:tc>
        <w:tc>
          <w:tcPr>
            <w:tcW w:w="2177" w:type="dxa"/>
            <w:shd w:val="clear" w:color="auto" w:fill="auto"/>
          </w:tcPr>
          <w:p w14:paraId="367C63F4" w14:textId="691CF13F"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5D1355CA" w14:textId="611F789F"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2A2D652A" w14:textId="77777777" w:rsidTr="00A12650">
        <w:tc>
          <w:tcPr>
            <w:tcW w:w="2177" w:type="dxa"/>
            <w:shd w:val="clear" w:color="auto" w:fill="auto"/>
          </w:tcPr>
          <w:p w14:paraId="27E05E82" w14:textId="7B263204" w:rsidR="00A12650" w:rsidRDefault="00A12650" w:rsidP="00A12650">
            <w:pPr>
              <w:pStyle w:val="TABLE-cell"/>
            </w:pPr>
            <w:r>
              <w:t>description</w:t>
            </w:r>
          </w:p>
        </w:tc>
        <w:tc>
          <w:tcPr>
            <w:tcW w:w="635" w:type="dxa"/>
            <w:shd w:val="clear" w:color="auto" w:fill="auto"/>
          </w:tcPr>
          <w:p w14:paraId="65965B5E" w14:textId="0359BB7E" w:rsidR="00A12650" w:rsidRDefault="00A12650" w:rsidP="00A12650">
            <w:pPr>
              <w:pStyle w:val="TABLE-cell"/>
            </w:pPr>
            <w:r>
              <w:t>0..1</w:t>
            </w:r>
          </w:p>
        </w:tc>
        <w:tc>
          <w:tcPr>
            <w:tcW w:w="2177" w:type="dxa"/>
            <w:shd w:val="clear" w:color="auto" w:fill="auto"/>
          </w:tcPr>
          <w:p w14:paraId="543C238D" w14:textId="334BAE36"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222CC279" w14:textId="692F2781"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FEDCDB5" w14:textId="77777777" w:rsidTr="00A12650">
        <w:tc>
          <w:tcPr>
            <w:tcW w:w="2177" w:type="dxa"/>
            <w:shd w:val="clear" w:color="auto" w:fill="auto"/>
          </w:tcPr>
          <w:p w14:paraId="2A8EC17E" w14:textId="204FFB90" w:rsidR="00A12650" w:rsidRDefault="00A12650" w:rsidP="00A12650">
            <w:pPr>
              <w:pStyle w:val="TABLE-cell"/>
            </w:pPr>
            <w:r>
              <w:t>mRID</w:t>
            </w:r>
          </w:p>
        </w:tc>
        <w:tc>
          <w:tcPr>
            <w:tcW w:w="635" w:type="dxa"/>
            <w:shd w:val="clear" w:color="auto" w:fill="auto"/>
          </w:tcPr>
          <w:p w14:paraId="41A1D252" w14:textId="3772900A" w:rsidR="00A12650" w:rsidRDefault="00A12650" w:rsidP="00A12650">
            <w:pPr>
              <w:pStyle w:val="TABLE-cell"/>
            </w:pPr>
            <w:r>
              <w:t>1..1</w:t>
            </w:r>
          </w:p>
        </w:tc>
        <w:tc>
          <w:tcPr>
            <w:tcW w:w="2177" w:type="dxa"/>
            <w:shd w:val="clear" w:color="auto" w:fill="auto"/>
          </w:tcPr>
          <w:p w14:paraId="780E5B91" w14:textId="3DD1EC8C"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9DBCA54" w14:textId="769C5658"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F18530D" w14:textId="77777777" w:rsidTr="00A12650">
        <w:tc>
          <w:tcPr>
            <w:tcW w:w="2177" w:type="dxa"/>
            <w:shd w:val="clear" w:color="auto" w:fill="auto"/>
          </w:tcPr>
          <w:p w14:paraId="40F986C0" w14:textId="102AF1E2" w:rsidR="00A12650" w:rsidRDefault="00A12650" w:rsidP="00A12650">
            <w:pPr>
              <w:pStyle w:val="TABLE-cell"/>
            </w:pPr>
            <w:r>
              <w:t>name</w:t>
            </w:r>
          </w:p>
        </w:tc>
        <w:tc>
          <w:tcPr>
            <w:tcW w:w="635" w:type="dxa"/>
            <w:shd w:val="clear" w:color="auto" w:fill="auto"/>
          </w:tcPr>
          <w:p w14:paraId="3FB3401A" w14:textId="5A8E12F6" w:rsidR="00A12650" w:rsidRDefault="00A12650" w:rsidP="00A12650">
            <w:pPr>
              <w:pStyle w:val="TABLE-cell"/>
            </w:pPr>
            <w:r>
              <w:t>1..1</w:t>
            </w:r>
          </w:p>
        </w:tc>
        <w:tc>
          <w:tcPr>
            <w:tcW w:w="2177" w:type="dxa"/>
            <w:shd w:val="clear" w:color="auto" w:fill="auto"/>
          </w:tcPr>
          <w:p w14:paraId="5AAF02CE" w14:textId="1036D97C"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070B7F1E" w14:textId="7C7192E1"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55FF2DBA" w14:textId="5DCC9BA9" w:rsidR="00A12650" w:rsidRDefault="00A12650" w:rsidP="00A12650"/>
    <w:p w14:paraId="0D7C7A83" w14:textId="6C2CA6BC" w:rsidR="00A12650" w:rsidRDefault="00A12650" w:rsidP="00A12650">
      <w:r>
        <w:fldChar w:fldCharType="begin"/>
      </w:r>
      <w:r>
        <w:instrText xml:space="preserve"> REF _Ref113687483 \h </w:instrText>
      </w:r>
      <w:r>
        <w:fldChar w:fldCharType="separate"/>
      </w:r>
      <w:r w:rsidR="00F56272">
        <w:t>Table 111</w:t>
      </w:r>
      <w:r>
        <w:fldChar w:fldCharType="end"/>
      </w:r>
      <w:r>
        <w:t xml:space="preserve"> shows all association ends of HydroGeneratingUnit with other classes.</w:t>
      </w:r>
    </w:p>
    <w:p w14:paraId="1E77C3AB" w14:textId="433F49F1" w:rsidR="00A12650" w:rsidRDefault="00A12650" w:rsidP="00A12650">
      <w:pPr>
        <w:pStyle w:val="TABLE-title"/>
      </w:pPr>
      <w:bookmarkStart w:id="362" w:name="_Ref113687483"/>
      <w:bookmarkStart w:id="363" w:name="_Toc113692297"/>
      <w:r>
        <w:t xml:space="preserve">Table </w:t>
      </w:r>
      <w:r>
        <w:fldChar w:fldCharType="begin"/>
      </w:r>
      <w:r>
        <w:instrText xml:space="preserve"> SEQ Table \* ARABIC </w:instrText>
      </w:r>
      <w:r>
        <w:fldChar w:fldCharType="separate"/>
      </w:r>
      <w:r w:rsidR="00F56272">
        <w:t>111</w:t>
      </w:r>
      <w:r>
        <w:fldChar w:fldCharType="end"/>
      </w:r>
      <w:bookmarkEnd w:id="362"/>
      <w:r>
        <w:t xml:space="preserve"> – Association ends of LTDSEquipmentProfile::HydroGeneratingUnit with other classes</w:t>
      </w:r>
      <w:bookmarkEnd w:id="36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21108C0E" w14:textId="77777777" w:rsidTr="00A12650">
        <w:trPr>
          <w:tblHeader/>
        </w:trPr>
        <w:tc>
          <w:tcPr>
            <w:tcW w:w="635" w:type="dxa"/>
            <w:shd w:val="clear" w:color="auto" w:fill="auto"/>
          </w:tcPr>
          <w:p w14:paraId="4AAB9F38" w14:textId="6D2C8048" w:rsidR="00A12650" w:rsidRDefault="00A12650" w:rsidP="00A12650">
            <w:pPr>
              <w:pStyle w:val="TABLE-col-heading"/>
            </w:pPr>
            <w:r>
              <w:t>mult from</w:t>
            </w:r>
          </w:p>
        </w:tc>
        <w:tc>
          <w:tcPr>
            <w:tcW w:w="2177" w:type="dxa"/>
            <w:shd w:val="clear" w:color="auto" w:fill="auto"/>
          </w:tcPr>
          <w:p w14:paraId="3507F80B" w14:textId="5F423261" w:rsidR="00A12650" w:rsidRDefault="00A12650" w:rsidP="00A12650">
            <w:pPr>
              <w:pStyle w:val="TABLE-col-heading"/>
            </w:pPr>
            <w:r>
              <w:t>name</w:t>
            </w:r>
          </w:p>
        </w:tc>
        <w:tc>
          <w:tcPr>
            <w:tcW w:w="635" w:type="dxa"/>
            <w:shd w:val="clear" w:color="auto" w:fill="auto"/>
          </w:tcPr>
          <w:p w14:paraId="0DC38987" w14:textId="0993A68E" w:rsidR="00A12650" w:rsidRDefault="00A12650" w:rsidP="00A12650">
            <w:pPr>
              <w:pStyle w:val="TABLE-col-heading"/>
            </w:pPr>
            <w:r>
              <w:t>mult to</w:t>
            </w:r>
          </w:p>
        </w:tc>
        <w:tc>
          <w:tcPr>
            <w:tcW w:w="2177" w:type="dxa"/>
            <w:shd w:val="clear" w:color="auto" w:fill="auto"/>
          </w:tcPr>
          <w:p w14:paraId="217FB71E" w14:textId="00695DF9" w:rsidR="00A12650" w:rsidRDefault="00A12650" w:rsidP="00A12650">
            <w:pPr>
              <w:pStyle w:val="TABLE-col-heading"/>
            </w:pPr>
            <w:r>
              <w:t>type</w:t>
            </w:r>
          </w:p>
        </w:tc>
        <w:tc>
          <w:tcPr>
            <w:tcW w:w="3447" w:type="dxa"/>
            <w:shd w:val="clear" w:color="auto" w:fill="auto"/>
          </w:tcPr>
          <w:p w14:paraId="3BA0C0C8" w14:textId="6546B867" w:rsidR="00A12650" w:rsidRDefault="00A12650" w:rsidP="00A12650">
            <w:pPr>
              <w:pStyle w:val="TABLE-col-heading"/>
            </w:pPr>
            <w:r>
              <w:t>description</w:t>
            </w:r>
          </w:p>
        </w:tc>
      </w:tr>
      <w:tr w:rsidR="00A12650" w14:paraId="547AF95D" w14:textId="77777777" w:rsidTr="00A12650">
        <w:tc>
          <w:tcPr>
            <w:tcW w:w="635" w:type="dxa"/>
            <w:shd w:val="clear" w:color="auto" w:fill="auto"/>
          </w:tcPr>
          <w:p w14:paraId="12D9AEEF" w14:textId="651D21EE" w:rsidR="00A12650" w:rsidRDefault="00A12650" w:rsidP="00A12650">
            <w:pPr>
              <w:pStyle w:val="TABLE-cell"/>
            </w:pPr>
            <w:r>
              <w:t>0..*</w:t>
            </w:r>
          </w:p>
        </w:tc>
        <w:tc>
          <w:tcPr>
            <w:tcW w:w="2177" w:type="dxa"/>
            <w:shd w:val="clear" w:color="auto" w:fill="auto"/>
          </w:tcPr>
          <w:p w14:paraId="4418C2FE" w14:textId="29AB9FDF" w:rsidR="00A12650" w:rsidRDefault="00A12650" w:rsidP="00A12650">
            <w:pPr>
              <w:pStyle w:val="TABLE-cell"/>
            </w:pPr>
            <w:r>
              <w:t>HydroPowerPlant</w:t>
            </w:r>
          </w:p>
        </w:tc>
        <w:tc>
          <w:tcPr>
            <w:tcW w:w="635" w:type="dxa"/>
            <w:shd w:val="clear" w:color="auto" w:fill="auto"/>
          </w:tcPr>
          <w:p w14:paraId="04FD5EA6" w14:textId="382103E1" w:rsidR="00A12650" w:rsidRDefault="00A12650" w:rsidP="00A12650">
            <w:pPr>
              <w:pStyle w:val="TABLE-cell"/>
            </w:pPr>
            <w:r>
              <w:t>0..1</w:t>
            </w:r>
          </w:p>
        </w:tc>
        <w:tc>
          <w:tcPr>
            <w:tcW w:w="2177" w:type="dxa"/>
            <w:shd w:val="clear" w:color="auto" w:fill="auto"/>
          </w:tcPr>
          <w:p w14:paraId="0724A7A7" w14:textId="21806C59" w:rsidR="00A12650" w:rsidRDefault="00BD7023" w:rsidP="00A12650">
            <w:pPr>
              <w:pStyle w:val="TABLE-cell"/>
            </w:pPr>
            <w:hyperlink w:anchor="UML1916" w:history="1">
              <w:r w:rsidR="00F56272" w:rsidRPr="00F56272">
                <w:rPr>
                  <w:rStyle w:val="Hyperlink"/>
                </w:rPr>
                <w:t>HydroPowerPlant</w:t>
              </w:r>
            </w:hyperlink>
          </w:p>
        </w:tc>
        <w:tc>
          <w:tcPr>
            <w:tcW w:w="3447" w:type="dxa"/>
            <w:shd w:val="clear" w:color="auto" w:fill="auto"/>
          </w:tcPr>
          <w:p w14:paraId="24405EA1" w14:textId="13A1BCD6" w:rsidR="00A12650" w:rsidRDefault="00A12650" w:rsidP="00A12650">
            <w:pPr>
              <w:pStyle w:val="TABLE-cell"/>
            </w:pPr>
            <w:r>
              <w:t>The hydro generating unit belongs to a hydro power plant.</w:t>
            </w:r>
          </w:p>
        </w:tc>
      </w:tr>
      <w:tr w:rsidR="00A12650" w14:paraId="2F9B2022" w14:textId="77777777" w:rsidTr="00A12650">
        <w:tc>
          <w:tcPr>
            <w:tcW w:w="635" w:type="dxa"/>
            <w:shd w:val="clear" w:color="auto" w:fill="auto"/>
          </w:tcPr>
          <w:p w14:paraId="0CBD4B71" w14:textId="3ED6181D" w:rsidR="00A12650" w:rsidRDefault="00A12650" w:rsidP="00A12650">
            <w:pPr>
              <w:pStyle w:val="TABLE-cell"/>
            </w:pPr>
            <w:r>
              <w:t>0..*</w:t>
            </w:r>
          </w:p>
        </w:tc>
        <w:tc>
          <w:tcPr>
            <w:tcW w:w="2177" w:type="dxa"/>
            <w:shd w:val="clear" w:color="auto" w:fill="auto"/>
          </w:tcPr>
          <w:p w14:paraId="5503DBAE" w14:textId="3667D71E" w:rsidR="00A12650" w:rsidRDefault="00A12650" w:rsidP="00A12650">
            <w:pPr>
              <w:pStyle w:val="TABLE-cell"/>
            </w:pPr>
            <w:r>
              <w:t>EquipmentContainer</w:t>
            </w:r>
          </w:p>
        </w:tc>
        <w:tc>
          <w:tcPr>
            <w:tcW w:w="635" w:type="dxa"/>
            <w:shd w:val="clear" w:color="auto" w:fill="auto"/>
          </w:tcPr>
          <w:p w14:paraId="100F93CE" w14:textId="48B477C9" w:rsidR="00A12650" w:rsidRDefault="00A12650" w:rsidP="00A12650">
            <w:pPr>
              <w:pStyle w:val="TABLE-cell"/>
            </w:pPr>
            <w:r>
              <w:t>0..1</w:t>
            </w:r>
          </w:p>
        </w:tc>
        <w:tc>
          <w:tcPr>
            <w:tcW w:w="2177" w:type="dxa"/>
            <w:shd w:val="clear" w:color="auto" w:fill="auto"/>
          </w:tcPr>
          <w:p w14:paraId="40A60766" w14:textId="4421531B"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3C76AB6C" w14:textId="786C6423"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44435442" w14:textId="10B35BF6" w:rsidR="00A12650" w:rsidRDefault="00A12650" w:rsidP="00A12650"/>
    <w:p w14:paraId="4BDB985A" w14:textId="7B90C68A" w:rsidR="00A12650" w:rsidRDefault="00A12650" w:rsidP="00A12650">
      <w:pPr>
        <w:pStyle w:val="Heading3"/>
      </w:pPr>
      <w:bookmarkStart w:id="364" w:name="UML1916"/>
      <w:bookmarkStart w:id="365" w:name="_Toc113890798"/>
      <w:r>
        <w:t>HydroPowerPlant</w:t>
      </w:r>
      <w:bookmarkEnd w:id="364"/>
      <w:bookmarkEnd w:id="365"/>
    </w:p>
    <w:p w14:paraId="7C1D9523" w14:textId="12CD6F17" w:rsidR="00A12650" w:rsidRDefault="00A12650" w:rsidP="00A12650">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971AF93" w14:textId="7F9CE93F" w:rsidR="00A12650" w:rsidRDefault="00A12650" w:rsidP="00A12650">
      <w:r>
        <w:t>A hydro power station which can generate or pump. When generating, the generator turbines receive water from an upper reservoir. When pumping, the pumps receive their water from a lower reservoir.</w:t>
      </w:r>
    </w:p>
    <w:p w14:paraId="41AD17F6" w14:textId="61A214B6" w:rsidR="00A12650" w:rsidRDefault="00A12650" w:rsidP="00A12650">
      <w:r>
        <w:fldChar w:fldCharType="begin"/>
      </w:r>
      <w:r>
        <w:instrText xml:space="preserve"> REF _Ref113687487 \h </w:instrText>
      </w:r>
      <w:r>
        <w:fldChar w:fldCharType="separate"/>
      </w:r>
      <w:r w:rsidR="00F56272">
        <w:t>Table 112</w:t>
      </w:r>
      <w:r>
        <w:fldChar w:fldCharType="end"/>
      </w:r>
      <w:r>
        <w:t xml:space="preserve"> shows all attributes of HydroPowerPlant.</w:t>
      </w:r>
    </w:p>
    <w:p w14:paraId="49C6DA98" w14:textId="48D1A3E8" w:rsidR="00A12650" w:rsidRDefault="00A12650" w:rsidP="00A12650">
      <w:pPr>
        <w:pStyle w:val="TABLE-title"/>
      </w:pPr>
      <w:bookmarkStart w:id="366" w:name="_Ref113687487"/>
      <w:bookmarkStart w:id="367" w:name="_Toc113692298"/>
      <w:r>
        <w:t xml:space="preserve">Table </w:t>
      </w:r>
      <w:r>
        <w:fldChar w:fldCharType="begin"/>
      </w:r>
      <w:r>
        <w:instrText xml:space="preserve"> SEQ Table \* ARABIC </w:instrText>
      </w:r>
      <w:r>
        <w:fldChar w:fldCharType="separate"/>
      </w:r>
      <w:r w:rsidR="00F56272">
        <w:t>112</w:t>
      </w:r>
      <w:r>
        <w:fldChar w:fldCharType="end"/>
      </w:r>
      <w:bookmarkEnd w:id="366"/>
      <w:r>
        <w:t xml:space="preserve"> – Attributes of LTDSEquipmentProfile::HydroPowerPlant</w:t>
      </w:r>
      <w:bookmarkEnd w:id="3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041B3179" w14:textId="77777777" w:rsidTr="00A12650">
        <w:trPr>
          <w:tblHeader/>
        </w:trPr>
        <w:tc>
          <w:tcPr>
            <w:tcW w:w="2177" w:type="dxa"/>
            <w:shd w:val="clear" w:color="auto" w:fill="auto"/>
          </w:tcPr>
          <w:p w14:paraId="0CE0EBBB" w14:textId="77AC4F16" w:rsidR="00A12650" w:rsidRDefault="00A12650" w:rsidP="00A12650">
            <w:pPr>
              <w:pStyle w:val="TABLE-col-heading"/>
            </w:pPr>
            <w:r>
              <w:t>name</w:t>
            </w:r>
          </w:p>
        </w:tc>
        <w:tc>
          <w:tcPr>
            <w:tcW w:w="635" w:type="dxa"/>
            <w:shd w:val="clear" w:color="auto" w:fill="auto"/>
          </w:tcPr>
          <w:p w14:paraId="2BC00DFF" w14:textId="2862F71B" w:rsidR="00A12650" w:rsidRDefault="00A12650" w:rsidP="00A12650">
            <w:pPr>
              <w:pStyle w:val="TABLE-col-heading"/>
            </w:pPr>
            <w:r>
              <w:t>mult</w:t>
            </w:r>
          </w:p>
        </w:tc>
        <w:tc>
          <w:tcPr>
            <w:tcW w:w="2177" w:type="dxa"/>
            <w:shd w:val="clear" w:color="auto" w:fill="auto"/>
          </w:tcPr>
          <w:p w14:paraId="01E5B7CC" w14:textId="77AE80E0" w:rsidR="00A12650" w:rsidRDefault="00A12650" w:rsidP="00A12650">
            <w:pPr>
              <w:pStyle w:val="TABLE-col-heading"/>
            </w:pPr>
            <w:r>
              <w:t>type</w:t>
            </w:r>
          </w:p>
        </w:tc>
        <w:tc>
          <w:tcPr>
            <w:tcW w:w="4082" w:type="dxa"/>
            <w:shd w:val="clear" w:color="auto" w:fill="auto"/>
          </w:tcPr>
          <w:p w14:paraId="64C8BD83" w14:textId="7C9308CF" w:rsidR="00A12650" w:rsidRDefault="00A12650" w:rsidP="00A12650">
            <w:pPr>
              <w:pStyle w:val="TABLE-col-heading"/>
            </w:pPr>
            <w:r>
              <w:t>description</w:t>
            </w:r>
          </w:p>
        </w:tc>
      </w:tr>
      <w:tr w:rsidR="00A12650" w14:paraId="726536D7" w14:textId="77777777" w:rsidTr="00A12650">
        <w:tc>
          <w:tcPr>
            <w:tcW w:w="2177" w:type="dxa"/>
            <w:shd w:val="clear" w:color="auto" w:fill="auto"/>
          </w:tcPr>
          <w:p w14:paraId="2245A223" w14:textId="2FC5DBB8" w:rsidR="00A12650" w:rsidRDefault="00A12650" w:rsidP="00A12650">
            <w:pPr>
              <w:pStyle w:val="TABLE-cell"/>
            </w:pPr>
            <w:r>
              <w:t>hydroPlantStorageType</w:t>
            </w:r>
          </w:p>
        </w:tc>
        <w:tc>
          <w:tcPr>
            <w:tcW w:w="635" w:type="dxa"/>
            <w:shd w:val="clear" w:color="auto" w:fill="auto"/>
          </w:tcPr>
          <w:p w14:paraId="6469CE83" w14:textId="548AF8AF" w:rsidR="00A12650" w:rsidRDefault="00A12650" w:rsidP="00A12650">
            <w:pPr>
              <w:pStyle w:val="TABLE-cell"/>
            </w:pPr>
            <w:r>
              <w:t>1..1</w:t>
            </w:r>
          </w:p>
        </w:tc>
        <w:tc>
          <w:tcPr>
            <w:tcW w:w="2177" w:type="dxa"/>
            <w:shd w:val="clear" w:color="auto" w:fill="auto"/>
          </w:tcPr>
          <w:p w14:paraId="4A246177" w14:textId="51311798" w:rsidR="00A12650" w:rsidRDefault="00BD7023" w:rsidP="00A12650">
            <w:pPr>
              <w:pStyle w:val="TABLE-cell"/>
            </w:pPr>
            <w:hyperlink w:anchor="UML22" w:history="1">
              <w:r w:rsidR="00F56272" w:rsidRPr="00F56272">
                <w:rPr>
                  <w:rStyle w:val="Hyperlink"/>
                </w:rPr>
                <w:t>HydroPlantStorageKind</w:t>
              </w:r>
            </w:hyperlink>
          </w:p>
        </w:tc>
        <w:tc>
          <w:tcPr>
            <w:tcW w:w="4082" w:type="dxa"/>
            <w:shd w:val="clear" w:color="auto" w:fill="auto"/>
          </w:tcPr>
          <w:p w14:paraId="70BBDEF4" w14:textId="4A54D0A6" w:rsidR="00A12650" w:rsidRDefault="00A12650" w:rsidP="00A12650">
            <w:pPr>
              <w:pStyle w:val="TABLE-cell"/>
            </w:pPr>
            <w:r>
              <w:t>The type of hydro power plant water storage.</w:t>
            </w:r>
          </w:p>
        </w:tc>
      </w:tr>
      <w:tr w:rsidR="00A12650" w14:paraId="4213828C" w14:textId="77777777" w:rsidTr="00A12650">
        <w:tc>
          <w:tcPr>
            <w:tcW w:w="2177" w:type="dxa"/>
            <w:shd w:val="clear" w:color="auto" w:fill="auto"/>
          </w:tcPr>
          <w:p w14:paraId="2FF5CE38" w14:textId="32D555FC" w:rsidR="00A12650" w:rsidRDefault="00A12650" w:rsidP="00A12650">
            <w:pPr>
              <w:pStyle w:val="TABLE-cell"/>
            </w:pPr>
            <w:r>
              <w:t>description</w:t>
            </w:r>
          </w:p>
        </w:tc>
        <w:tc>
          <w:tcPr>
            <w:tcW w:w="635" w:type="dxa"/>
            <w:shd w:val="clear" w:color="auto" w:fill="auto"/>
          </w:tcPr>
          <w:p w14:paraId="03F4F46B" w14:textId="3D506AAE" w:rsidR="00A12650" w:rsidRDefault="00A12650" w:rsidP="00A12650">
            <w:pPr>
              <w:pStyle w:val="TABLE-cell"/>
            </w:pPr>
            <w:r>
              <w:t>0..1</w:t>
            </w:r>
          </w:p>
        </w:tc>
        <w:tc>
          <w:tcPr>
            <w:tcW w:w="2177" w:type="dxa"/>
            <w:shd w:val="clear" w:color="auto" w:fill="auto"/>
          </w:tcPr>
          <w:p w14:paraId="67515794" w14:textId="5B341F88"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699B723" w14:textId="21817B11"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11664FEB" w14:textId="77777777" w:rsidTr="00A12650">
        <w:tc>
          <w:tcPr>
            <w:tcW w:w="2177" w:type="dxa"/>
            <w:shd w:val="clear" w:color="auto" w:fill="auto"/>
          </w:tcPr>
          <w:p w14:paraId="0183FD9E" w14:textId="57AFA634" w:rsidR="00A12650" w:rsidRDefault="00A12650" w:rsidP="00A12650">
            <w:pPr>
              <w:pStyle w:val="TABLE-cell"/>
            </w:pPr>
            <w:r>
              <w:t>mRID</w:t>
            </w:r>
          </w:p>
        </w:tc>
        <w:tc>
          <w:tcPr>
            <w:tcW w:w="635" w:type="dxa"/>
            <w:shd w:val="clear" w:color="auto" w:fill="auto"/>
          </w:tcPr>
          <w:p w14:paraId="3FA55830" w14:textId="0888107B" w:rsidR="00A12650" w:rsidRDefault="00A12650" w:rsidP="00A12650">
            <w:pPr>
              <w:pStyle w:val="TABLE-cell"/>
            </w:pPr>
            <w:r>
              <w:t>1..1</w:t>
            </w:r>
          </w:p>
        </w:tc>
        <w:tc>
          <w:tcPr>
            <w:tcW w:w="2177" w:type="dxa"/>
            <w:shd w:val="clear" w:color="auto" w:fill="auto"/>
          </w:tcPr>
          <w:p w14:paraId="4534EF59" w14:textId="7AEF68F5"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ACEFA55" w14:textId="247973D8"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76E98550" w14:textId="77777777" w:rsidTr="00A12650">
        <w:tc>
          <w:tcPr>
            <w:tcW w:w="2177" w:type="dxa"/>
            <w:shd w:val="clear" w:color="auto" w:fill="auto"/>
          </w:tcPr>
          <w:p w14:paraId="1D14B753" w14:textId="27F071C1" w:rsidR="00A12650" w:rsidRDefault="00A12650" w:rsidP="00A12650">
            <w:pPr>
              <w:pStyle w:val="TABLE-cell"/>
            </w:pPr>
            <w:r>
              <w:t>name</w:t>
            </w:r>
          </w:p>
        </w:tc>
        <w:tc>
          <w:tcPr>
            <w:tcW w:w="635" w:type="dxa"/>
            <w:shd w:val="clear" w:color="auto" w:fill="auto"/>
          </w:tcPr>
          <w:p w14:paraId="3EC9B389" w14:textId="4E48B3DB" w:rsidR="00A12650" w:rsidRDefault="00A12650" w:rsidP="00A12650">
            <w:pPr>
              <w:pStyle w:val="TABLE-cell"/>
            </w:pPr>
            <w:r>
              <w:t>1..1</w:t>
            </w:r>
          </w:p>
        </w:tc>
        <w:tc>
          <w:tcPr>
            <w:tcW w:w="2177" w:type="dxa"/>
            <w:shd w:val="clear" w:color="auto" w:fill="auto"/>
          </w:tcPr>
          <w:p w14:paraId="5AF95414" w14:textId="705A535B"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2A1B5DC8" w14:textId="7168409F"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7339771E" w14:textId="5C342333" w:rsidR="00A12650" w:rsidRDefault="00A12650" w:rsidP="00A12650"/>
    <w:p w14:paraId="57373584" w14:textId="170556EB" w:rsidR="00A12650" w:rsidRDefault="00A12650" w:rsidP="00A12650">
      <w:pPr>
        <w:pStyle w:val="Heading3"/>
      </w:pPr>
      <w:bookmarkStart w:id="368" w:name="UML1990"/>
      <w:bookmarkStart w:id="369" w:name="_Toc113890799"/>
      <w:r>
        <w:t>HydroPump</w:t>
      </w:r>
      <w:bookmarkEnd w:id="368"/>
      <w:bookmarkEnd w:id="369"/>
    </w:p>
    <w:p w14:paraId="42E4410C" w14:textId="583208B7" w:rsidR="00A12650" w:rsidRDefault="00A12650" w:rsidP="00A12650">
      <w:r>
        <w:t xml:space="preserve">Inheritance path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4AFC154" w14:textId="0E198CAF" w:rsidR="00A12650" w:rsidRDefault="00A12650" w:rsidP="00A12650">
      <w:r>
        <w:t>A synchronous motor-driven pump, typically associated with a pumped storage plant.</w:t>
      </w:r>
    </w:p>
    <w:p w14:paraId="0536C755" w14:textId="497EBE99" w:rsidR="00A12650" w:rsidRDefault="00A12650" w:rsidP="00A12650">
      <w:r>
        <w:fldChar w:fldCharType="begin"/>
      </w:r>
      <w:r>
        <w:instrText xml:space="preserve"> REF _Ref113687492 \h </w:instrText>
      </w:r>
      <w:r>
        <w:fldChar w:fldCharType="separate"/>
      </w:r>
      <w:r w:rsidR="00F56272">
        <w:t>Table 113</w:t>
      </w:r>
      <w:r>
        <w:fldChar w:fldCharType="end"/>
      </w:r>
      <w:r>
        <w:t xml:space="preserve"> shows all attributes of HydroPump.</w:t>
      </w:r>
    </w:p>
    <w:p w14:paraId="0199B3A5" w14:textId="16D5F153" w:rsidR="00A12650" w:rsidRDefault="00A12650" w:rsidP="00A12650">
      <w:pPr>
        <w:pStyle w:val="TABLE-title"/>
      </w:pPr>
      <w:bookmarkStart w:id="370" w:name="_Ref113687492"/>
      <w:bookmarkStart w:id="371" w:name="_Toc113692299"/>
      <w:r>
        <w:t xml:space="preserve">Table </w:t>
      </w:r>
      <w:r>
        <w:fldChar w:fldCharType="begin"/>
      </w:r>
      <w:r>
        <w:instrText xml:space="preserve"> SEQ Table \* ARABIC </w:instrText>
      </w:r>
      <w:r>
        <w:fldChar w:fldCharType="separate"/>
      </w:r>
      <w:r w:rsidR="00F56272">
        <w:t>113</w:t>
      </w:r>
      <w:r>
        <w:fldChar w:fldCharType="end"/>
      </w:r>
      <w:bookmarkEnd w:id="370"/>
      <w:r>
        <w:t xml:space="preserve"> – Attributes of LTDSEquipmentProfile::HydroPump</w:t>
      </w:r>
      <w:bookmarkEnd w:id="3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7662486A" w14:textId="77777777" w:rsidTr="00A12650">
        <w:trPr>
          <w:tblHeader/>
        </w:trPr>
        <w:tc>
          <w:tcPr>
            <w:tcW w:w="2177" w:type="dxa"/>
            <w:shd w:val="clear" w:color="auto" w:fill="auto"/>
          </w:tcPr>
          <w:p w14:paraId="374E8853" w14:textId="5FF9ED4D" w:rsidR="00A12650" w:rsidRDefault="00A12650" w:rsidP="00A12650">
            <w:pPr>
              <w:pStyle w:val="TABLE-col-heading"/>
            </w:pPr>
            <w:r>
              <w:t>name</w:t>
            </w:r>
          </w:p>
        </w:tc>
        <w:tc>
          <w:tcPr>
            <w:tcW w:w="635" w:type="dxa"/>
            <w:shd w:val="clear" w:color="auto" w:fill="auto"/>
          </w:tcPr>
          <w:p w14:paraId="5AD0B8F5" w14:textId="12118C53" w:rsidR="00A12650" w:rsidRDefault="00A12650" w:rsidP="00A12650">
            <w:pPr>
              <w:pStyle w:val="TABLE-col-heading"/>
            </w:pPr>
            <w:r>
              <w:t>mult</w:t>
            </w:r>
          </w:p>
        </w:tc>
        <w:tc>
          <w:tcPr>
            <w:tcW w:w="2177" w:type="dxa"/>
            <w:shd w:val="clear" w:color="auto" w:fill="auto"/>
          </w:tcPr>
          <w:p w14:paraId="145482EC" w14:textId="46410E77" w:rsidR="00A12650" w:rsidRDefault="00A12650" w:rsidP="00A12650">
            <w:pPr>
              <w:pStyle w:val="TABLE-col-heading"/>
            </w:pPr>
            <w:r>
              <w:t>type</w:t>
            </w:r>
          </w:p>
        </w:tc>
        <w:tc>
          <w:tcPr>
            <w:tcW w:w="4082" w:type="dxa"/>
            <w:shd w:val="clear" w:color="auto" w:fill="auto"/>
          </w:tcPr>
          <w:p w14:paraId="092F4B24" w14:textId="48D4BB8E" w:rsidR="00A12650" w:rsidRDefault="00A12650" w:rsidP="00A12650">
            <w:pPr>
              <w:pStyle w:val="TABLE-col-heading"/>
            </w:pPr>
            <w:r>
              <w:t>description</w:t>
            </w:r>
          </w:p>
        </w:tc>
      </w:tr>
      <w:tr w:rsidR="00A12650" w14:paraId="1E8C401C" w14:textId="77777777" w:rsidTr="00A12650">
        <w:tc>
          <w:tcPr>
            <w:tcW w:w="2177" w:type="dxa"/>
            <w:shd w:val="clear" w:color="auto" w:fill="auto"/>
          </w:tcPr>
          <w:p w14:paraId="33810E62" w14:textId="242C05A3" w:rsidR="00A12650" w:rsidRDefault="00A12650" w:rsidP="00A12650">
            <w:pPr>
              <w:pStyle w:val="TABLE-cell"/>
            </w:pPr>
            <w:r>
              <w:t>aggregate</w:t>
            </w:r>
          </w:p>
        </w:tc>
        <w:tc>
          <w:tcPr>
            <w:tcW w:w="635" w:type="dxa"/>
            <w:shd w:val="clear" w:color="auto" w:fill="auto"/>
          </w:tcPr>
          <w:p w14:paraId="79119373" w14:textId="47E109E4" w:rsidR="00A12650" w:rsidRDefault="00A12650" w:rsidP="00A12650">
            <w:pPr>
              <w:pStyle w:val="TABLE-cell"/>
            </w:pPr>
            <w:r>
              <w:t>0..1</w:t>
            </w:r>
          </w:p>
        </w:tc>
        <w:tc>
          <w:tcPr>
            <w:tcW w:w="2177" w:type="dxa"/>
            <w:shd w:val="clear" w:color="auto" w:fill="auto"/>
          </w:tcPr>
          <w:p w14:paraId="3252986A" w14:textId="7B2A90A7"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25ADFB3E" w14:textId="0AB6BD4D"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4A0A4326" w14:textId="77777777" w:rsidTr="00A12650">
        <w:tc>
          <w:tcPr>
            <w:tcW w:w="2177" w:type="dxa"/>
            <w:shd w:val="clear" w:color="auto" w:fill="auto"/>
          </w:tcPr>
          <w:p w14:paraId="058429B3" w14:textId="24906D8D" w:rsidR="00A12650" w:rsidRDefault="00A12650" w:rsidP="00A12650">
            <w:pPr>
              <w:pStyle w:val="TABLE-cell"/>
            </w:pPr>
            <w:r>
              <w:t>normallyInService</w:t>
            </w:r>
          </w:p>
        </w:tc>
        <w:tc>
          <w:tcPr>
            <w:tcW w:w="635" w:type="dxa"/>
            <w:shd w:val="clear" w:color="auto" w:fill="auto"/>
          </w:tcPr>
          <w:p w14:paraId="3A405BFE" w14:textId="53C79363" w:rsidR="00A12650" w:rsidRDefault="00A12650" w:rsidP="00A12650">
            <w:pPr>
              <w:pStyle w:val="TABLE-cell"/>
            </w:pPr>
            <w:r>
              <w:t>0..1</w:t>
            </w:r>
          </w:p>
        </w:tc>
        <w:tc>
          <w:tcPr>
            <w:tcW w:w="2177" w:type="dxa"/>
            <w:shd w:val="clear" w:color="auto" w:fill="auto"/>
          </w:tcPr>
          <w:p w14:paraId="5216004E" w14:textId="0A02E78D"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311692CB" w14:textId="1631D8A1"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36FE6867" w14:textId="77777777" w:rsidTr="00A12650">
        <w:tc>
          <w:tcPr>
            <w:tcW w:w="2177" w:type="dxa"/>
            <w:shd w:val="clear" w:color="auto" w:fill="auto"/>
          </w:tcPr>
          <w:p w14:paraId="06BED4A3" w14:textId="1040CE17" w:rsidR="00A12650" w:rsidRDefault="00A12650" w:rsidP="00A12650">
            <w:pPr>
              <w:pStyle w:val="TABLE-cell"/>
            </w:pPr>
            <w:r>
              <w:t>description</w:t>
            </w:r>
          </w:p>
        </w:tc>
        <w:tc>
          <w:tcPr>
            <w:tcW w:w="635" w:type="dxa"/>
            <w:shd w:val="clear" w:color="auto" w:fill="auto"/>
          </w:tcPr>
          <w:p w14:paraId="61F01DCC" w14:textId="212F0D71" w:rsidR="00A12650" w:rsidRDefault="00A12650" w:rsidP="00A12650">
            <w:pPr>
              <w:pStyle w:val="TABLE-cell"/>
            </w:pPr>
            <w:r>
              <w:t>0..1</w:t>
            </w:r>
          </w:p>
        </w:tc>
        <w:tc>
          <w:tcPr>
            <w:tcW w:w="2177" w:type="dxa"/>
            <w:shd w:val="clear" w:color="auto" w:fill="auto"/>
          </w:tcPr>
          <w:p w14:paraId="53B3F7DF" w14:textId="2B1513E2"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A38FAE8" w14:textId="4ECD9270"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142D9A58" w14:textId="77777777" w:rsidTr="00A12650">
        <w:tc>
          <w:tcPr>
            <w:tcW w:w="2177" w:type="dxa"/>
            <w:shd w:val="clear" w:color="auto" w:fill="auto"/>
          </w:tcPr>
          <w:p w14:paraId="58F81441" w14:textId="44732E69" w:rsidR="00A12650" w:rsidRDefault="00A12650" w:rsidP="00A12650">
            <w:pPr>
              <w:pStyle w:val="TABLE-cell"/>
            </w:pPr>
            <w:r>
              <w:t>mRID</w:t>
            </w:r>
          </w:p>
        </w:tc>
        <w:tc>
          <w:tcPr>
            <w:tcW w:w="635" w:type="dxa"/>
            <w:shd w:val="clear" w:color="auto" w:fill="auto"/>
          </w:tcPr>
          <w:p w14:paraId="402DDD7A" w14:textId="11C84E4F" w:rsidR="00A12650" w:rsidRDefault="00A12650" w:rsidP="00A12650">
            <w:pPr>
              <w:pStyle w:val="TABLE-cell"/>
            </w:pPr>
            <w:r>
              <w:t>1..1</w:t>
            </w:r>
          </w:p>
        </w:tc>
        <w:tc>
          <w:tcPr>
            <w:tcW w:w="2177" w:type="dxa"/>
            <w:shd w:val="clear" w:color="auto" w:fill="auto"/>
          </w:tcPr>
          <w:p w14:paraId="3A965F52" w14:textId="7984DBF3"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5D3AA00" w14:textId="79DB76AF"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652BE4EB" w14:textId="77777777" w:rsidTr="00A12650">
        <w:tc>
          <w:tcPr>
            <w:tcW w:w="2177" w:type="dxa"/>
            <w:shd w:val="clear" w:color="auto" w:fill="auto"/>
          </w:tcPr>
          <w:p w14:paraId="3486DB5D" w14:textId="01654DD0" w:rsidR="00A12650" w:rsidRDefault="00A12650" w:rsidP="00A12650">
            <w:pPr>
              <w:pStyle w:val="TABLE-cell"/>
            </w:pPr>
            <w:r>
              <w:t>name</w:t>
            </w:r>
          </w:p>
        </w:tc>
        <w:tc>
          <w:tcPr>
            <w:tcW w:w="635" w:type="dxa"/>
            <w:shd w:val="clear" w:color="auto" w:fill="auto"/>
          </w:tcPr>
          <w:p w14:paraId="349A5DDF" w14:textId="2666CFDF" w:rsidR="00A12650" w:rsidRDefault="00A12650" w:rsidP="00A12650">
            <w:pPr>
              <w:pStyle w:val="TABLE-cell"/>
            </w:pPr>
            <w:r>
              <w:t>1..1</w:t>
            </w:r>
          </w:p>
        </w:tc>
        <w:tc>
          <w:tcPr>
            <w:tcW w:w="2177" w:type="dxa"/>
            <w:shd w:val="clear" w:color="auto" w:fill="auto"/>
          </w:tcPr>
          <w:p w14:paraId="210FFABF" w14:textId="3B5681AE"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7D1336D8" w14:textId="1EAB77A0"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432D1C31" w14:textId="4571CF88" w:rsidR="00A12650" w:rsidRDefault="00A12650" w:rsidP="00A12650"/>
    <w:p w14:paraId="3A337C8F" w14:textId="42F3CCF4" w:rsidR="00A12650" w:rsidRDefault="00A12650" w:rsidP="00A12650">
      <w:r>
        <w:fldChar w:fldCharType="begin"/>
      </w:r>
      <w:r>
        <w:instrText xml:space="preserve"> REF _Ref113687497 \h </w:instrText>
      </w:r>
      <w:r>
        <w:fldChar w:fldCharType="separate"/>
      </w:r>
      <w:r w:rsidR="00F56272">
        <w:t>Table 114</w:t>
      </w:r>
      <w:r>
        <w:fldChar w:fldCharType="end"/>
      </w:r>
      <w:r>
        <w:t xml:space="preserve"> shows all association ends of HydroPump with other classes.</w:t>
      </w:r>
    </w:p>
    <w:p w14:paraId="2F8BA07B" w14:textId="23F84818" w:rsidR="00A12650" w:rsidRDefault="00A12650" w:rsidP="00A12650">
      <w:pPr>
        <w:pStyle w:val="TABLE-title"/>
      </w:pPr>
      <w:bookmarkStart w:id="372" w:name="_Ref113687497"/>
      <w:bookmarkStart w:id="373" w:name="_Toc113692300"/>
      <w:r>
        <w:lastRenderedPageBreak/>
        <w:t xml:space="preserve">Table </w:t>
      </w:r>
      <w:r>
        <w:fldChar w:fldCharType="begin"/>
      </w:r>
      <w:r>
        <w:instrText xml:space="preserve"> SEQ Table \* ARABIC </w:instrText>
      </w:r>
      <w:r>
        <w:fldChar w:fldCharType="separate"/>
      </w:r>
      <w:r w:rsidR="00F56272">
        <w:t>114</w:t>
      </w:r>
      <w:r>
        <w:fldChar w:fldCharType="end"/>
      </w:r>
      <w:bookmarkEnd w:id="372"/>
      <w:r>
        <w:t xml:space="preserve"> – Association ends of LTDSEquipmentProfile::HydroPump with other classes</w:t>
      </w:r>
      <w:bookmarkEnd w:id="3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5EAD3DF4" w14:textId="77777777" w:rsidTr="00A12650">
        <w:trPr>
          <w:tblHeader/>
        </w:trPr>
        <w:tc>
          <w:tcPr>
            <w:tcW w:w="635" w:type="dxa"/>
            <w:shd w:val="clear" w:color="auto" w:fill="auto"/>
          </w:tcPr>
          <w:p w14:paraId="407482A2" w14:textId="1078B6CF" w:rsidR="00A12650" w:rsidRDefault="00A12650" w:rsidP="00A12650">
            <w:pPr>
              <w:pStyle w:val="TABLE-col-heading"/>
            </w:pPr>
            <w:r>
              <w:t>mult from</w:t>
            </w:r>
          </w:p>
        </w:tc>
        <w:tc>
          <w:tcPr>
            <w:tcW w:w="2177" w:type="dxa"/>
            <w:shd w:val="clear" w:color="auto" w:fill="auto"/>
          </w:tcPr>
          <w:p w14:paraId="50C447F5" w14:textId="0209EEE2" w:rsidR="00A12650" w:rsidRDefault="00A12650" w:rsidP="00A12650">
            <w:pPr>
              <w:pStyle w:val="TABLE-col-heading"/>
            </w:pPr>
            <w:r>
              <w:t>name</w:t>
            </w:r>
          </w:p>
        </w:tc>
        <w:tc>
          <w:tcPr>
            <w:tcW w:w="635" w:type="dxa"/>
            <w:shd w:val="clear" w:color="auto" w:fill="auto"/>
          </w:tcPr>
          <w:p w14:paraId="15096A4F" w14:textId="521DF2BF" w:rsidR="00A12650" w:rsidRDefault="00A12650" w:rsidP="00A12650">
            <w:pPr>
              <w:pStyle w:val="TABLE-col-heading"/>
            </w:pPr>
            <w:r>
              <w:t>mult to</w:t>
            </w:r>
          </w:p>
        </w:tc>
        <w:tc>
          <w:tcPr>
            <w:tcW w:w="2177" w:type="dxa"/>
            <w:shd w:val="clear" w:color="auto" w:fill="auto"/>
          </w:tcPr>
          <w:p w14:paraId="2540062F" w14:textId="61F66E64" w:rsidR="00A12650" w:rsidRDefault="00A12650" w:rsidP="00A12650">
            <w:pPr>
              <w:pStyle w:val="TABLE-col-heading"/>
            </w:pPr>
            <w:r>
              <w:t>type</w:t>
            </w:r>
          </w:p>
        </w:tc>
        <w:tc>
          <w:tcPr>
            <w:tcW w:w="3447" w:type="dxa"/>
            <w:shd w:val="clear" w:color="auto" w:fill="auto"/>
          </w:tcPr>
          <w:p w14:paraId="2439F65E" w14:textId="45F5DD7A" w:rsidR="00A12650" w:rsidRDefault="00A12650" w:rsidP="00A12650">
            <w:pPr>
              <w:pStyle w:val="TABLE-col-heading"/>
            </w:pPr>
            <w:r>
              <w:t>description</w:t>
            </w:r>
          </w:p>
        </w:tc>
      </w:tr>
      <w:tr w:rsidR="00A12650" w14:paraId="773874C4" w14:textId="77777777" w:rsidTr="00A12650">
        <w:tc>
          <w:tcPr>
            <w:tcW w:w="635" w:type="dxa"/>
            <w:shd w:val="clear" w:color="auto" w:fill="auto"/>
          </w:tcPr>
          <w:p w14:paraId="372E9042" w14:textId="043E616C" w:rsidR="00A12650" w:rsidRDefault="00A12650" w:rsidP="00A12650">
            <w:pPr>
              <w:pStyle w:val="TABLE-cell"/>
            </w:pPr>
            <w:r>
              <w:t>0..1</w:t>
            </w:r>
          </w:p>
        </w:tc>
        <w:tc>
          <w:tcPr>
            <w:tcW w:w="2177" w:type="dxa"/>
            <w:shd w:val="clear" w:color="auto" w:fill="auto"/>
          </w:tcPr>
          <w:p w14:paraId="10610CEB" w14:textId="682C2660" w:rsidR="00A12650" w:rsidRDefault="00A12650" w:rsidP="00A12650">
            <w:pPr>
              <w:pStyle w:val="TABLE-cell"/>
            </w:pPr>
            <w:r>
              <w:t>RotatingMachine</w:t>
            </w:r>
          </w:p>
        </w:tc>
        <w:tc>
          <w:tcPr>
            <w:tcW w:w="635" w:type="dxa"/>
            <w:shd w:val="clear" w:color="auto" w:fill="auto"/>
          </w:tcPr>
          <w:p w14:paraId="76395E26" w14:textId="00C92F49" w:rsidR="00A12650" w:rsidRDefault="00A12650" w:rsidP="00A12650">
            <w:pPr>
              <w:pStyle w:val="TABLE-cell"/>
            </w:pPr>
            <w:r>
              <w:t>1..1</w:t>
            </w:r>
          </w:p>
        </w:tc>
        <w:tc>
          <w:tcPr>
            <w:tcW w:w="2177" w:type="dxa"/>
            <w:shd w:val="clear" w:color="auto" w:fill="auto"/>
          </w:tcPr>
          <w:p w14:paraId="11DDBC49" w14:textId="2EF3AA02" w:rsidR="00A12650" w:rsidRDefault="00BD7023" w:rsidP="00A12650">
            <w:pPr>
              <w:pStyle w:val="TABLE-cell"/>
            </w:pPr>
            <w:hyperlink w:anchor="UML1942" w:history="1">
              <w:r w:rsidR="00F56272" w:rsidRPr="00F56272">
                <w:rPr>
                  <w:rStyle w:val="Hyperlink"/>
                </w:rPr>
                <w:t>RotatingMachine</w:t>
              </w:r>
            </w:hyperlink>
          </w:p>
        </w:tc>
        <w:tc>
          <w:tcPr>
            <w:tcW w:w="3447" w:type="dxa"/>
            <w:shd w:val="clear" w:color="auto" w:fill="auto"/>
          </w:tcPr>
          <w:p w14:paraId="028D0654" w14:textId="2859EC34" w:rsidR="00A12650" w:rsidRDefault="00A12650" w:rsidP="00A12650">
            <w:pPr>
              <w:pStyle w:val="TABLE-cell"/>
            </w:pPr>
            <w:r>
              <w:t>The synchronous machine drives the turbine which moves the water from a low elevation to a higher elevation. The direction of machine rotation for pumping may or may not be the same as for generating.</w:t>
            </w:r>
          </w:p>
        </w:tc>
      </w:tr>
      <w:tr w:rsidR="00A12650" w14:paraId="37311FB1" w14:textId="77777777" w:rsidTr="00A12650">
        <w:tc>
          <w:tcPr>
            <w:tcW w:w="635" w:type="dxa"/>
            <w:shd w:val="clear" w:color="auto" w:fill="auto"/>
          </w:tcPr>
          <w:p w14:paraId="4BE48282" w14:textId="1CC75797" w:rsidR="00A12650" w:rsidRDefault="00A12650" w:rsidP="00A12650">
            <w:pPr>
              <w:pStyle w:val="TABLE-cell"/>
            </w:pPr>
            <w:r>
              <w:t>0..*</w:t>
            </w:r>
          </w:p>
        </w:tc>
        <w:tc>
          <w:tcPr>
            <w:tcW w:w="2177" w:type="dxa"/>
            <w:shd w:val="clear" w:color="auto" w:fill="auto"/>
          </w:tcPr>
          <w:p w14:paraId="186F9703" w14:textId="26780763" w:rsidR="00A12650" w:rsidRDefault="00A12650" w:rsidP="00A12650">
            <w:pPr>
              <w:pStyle w:val="TABLE-cell"/>
            </w:pPr>
            <w:r>
              <w:t>HydroPowerPlant</w:t>
            </w:r>
          </w:p>
        </w:tc>
        <w:tc>
          <w:tcPr>
            <w:tcW w:w="635" w:type="dxa"/>
            <w:shd w:val="clear" w:color="auto" w:fill="auto"/>
          </w:tcPr>
          <w:p w14:paraId="0C010324" w14:textId="65C01809" w:rsidR="00A12650" w:rsidRDefault="00A12650" w:rsidP="00A12650">
            <w:pPr>
              <w:pStyle w:val="TABLE-cell"/>
            </w:pPr>
            <w:r>
              <w:t>0..1</w:t>
            </w:r>
          </w:p>
        </w:tc>
        <w:tc>
          <w:tcPr>
            <w:tcW w:w="2177" w:type="dxa"/>
            <w:shd w:val="clear" w:color="auto" w:fill="auto"/>
          </w:tcPr>
          <w:p w14:paraId="1DE246A2" w14:textId="0E1BEC3D" w:rsidR="00A12650" w:rsidRDefault="00BD7023" w:rsidP="00A12650">
            <w:pPr>
              <w:pStyle w:val="TABLE-cell"/>
            </w:pPr>
            <w:hyperlink w:anchor="UML1916" w:history="1">
              <w:r w:rsidR="00F56272" w:rsidRPr="00F56272">
                <w:rPr>
                  <w:rStyle w:val="Hyperlink"/>
                </w:rPr>
                <w:t>HydroPowerPlant</w:t>
              </w:r>
            </w:hyperlink>
          </w:p>
        </w:tc>
        <w:tc>
          <w:tcPr>
            <w:tcW w:w="3447" w:type="dxa"/>
            <w:shd w:val="clear" w:color="auto" w:fill="auto"/>
          </w:tcPr>
          <w:p w14:paraId="0CBC846E" w14:textId="2B3EE15A" w:rsidR="00A12650" w:rsidRDefault="00A12650" w:rsidP="00A12650">
            <w:pPr>
              <w:pStyle w:val="TABLE-cell"/>
            </w:pPr>
            <w:r>
              <w:t>The hydro pump may be a member of a pumped storage plant or a pump for distributing water.</w:t>
            </w:r>
          </w:p>
        </w:tc>
      </w:tr>
      <w:tr w:rsidR="00A12650" w14:paraId="1ED946AA" w14:textId="77777777" w:rsidTr="00A12650">
        <w:tc>
          <w:tcPr>
            <w:tcW w:w="635" w:type="dxa"/>
            <w:shd w:val="clear" w:color="auto" w:fill="auto"/>
          </w:tcPr>
          <w:p w14:paraId="729997D3" w14:textId="2657F38B" w:rsidR="00A12650" w:rsidRDefault="00A12650" w:rsidP="00A12650">
            <w:pPr>
              <w:pStyle w:val="TABLE-cell"/>
            </w:pPr>
            <w:r>
              <w:t>0..*</w:t>
            </w:r>
          </w:p>
        </w:tc>
        <w:tc>
          <w:tcPr>
            <w:tcW w:w="2177" w:type="dxa"/>
            <w:shd w:val="clear" w:color="auto" w:fill="auto"/>
          </w:tcPr>
          <w:p w14:paraId="09626148" w14:textId="1726D7AB" w:rsidR="00A12650" w:rsidRDefault="00A12650" w:rsidP="00A12650">
            <w:pPr>
              <w:pStyle w:val="TABLE-cell"/>
            </w:pPr>
            <w:r>
              <w:t>EquipmentContainer</w:t>
            </w:r>
          </w:p>
        </w:tc>
        <w:tc>
          <w:tcPr>
            <w:tcW w:w="635" w:type="dxa"/>
            <w:shd w:val="clear" w:color="auto" w:fill="auto"/>
          </w:tcPr>
          <w:p w14:paraId="1E3AC2BA" w14:textId="482C6920" w:rsidR="00A12650" w:rsidRDefault="00A12650" w:rsidP="00A12650">
            <w:pPr>
              <w:pStyle w:val="TABLE-cell"/>
            </w:pPr>
            <w:r>
              <w:t>0..1</w:t>
            </w:r>
          </w:p>
        </w:tc>
        <w:tc>
          <w:tcPr>
            <w:tcW w:w="2177" w:type="dxa"/>
            <w:shd w:val="clear" w:color="auto" w:fill="auto"/>
          </w:tcPr>
          <w:p w14:paraId="4F4D1C8E" w14:textId="08E3F67E"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5C4D5C42" w14:textId="388E9DA8"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6F2C718E" w14:textId="7A2E8887" w:rsidR="00A12650" w:rsidRDefault="00A12650" w:rsidP="00A12650"/>
    <w:p w14:paraId="6638918F" w14:textId="79AB1DDD" w:rsidR="00A12650" w:rsidRDefault="00A12650" w:rsidP="00A12650">
      <w:pPr>
        <w:pStyle w:val="Heading3"/>
      </w:pPr>
      <w:bookmarkStart w:id="374" w:name="UML12"/>
      <w:bookmarkStart w:id="375" w:name="_Toc113890800"/>
      <w:r>
        <w:t>(abstract) IdentifiedObject root class</w:t>
      </w:r>
      <w:bookmarkEnd w:id="374"/>
      <w:bookmarkEnd w:id="375"/>
    </w:p>
    <w:p w14:paraId="34A5B341" w14:textId="00FE47DB" w:rsidR="00A12650" w:rsidRDefault="00A12650" w:rsidP="00A12650">
      <w:r>
        <w:t>This is a root class to provide common identification for all classes needing identification and naming attributes.</w:t>
      </w:r>
    </w:p>
    <w:p w14:paraId="361758E0" w14:textId="34DF5304" w:rsidR="00A12650" w:rsidRDefault="00A12650" w:rsidP="00A12650">
      <w:r>
        <w:fldChar w:fldCharType="begin"/>
      </w:r>
      <w:r>
        <w:instrText xml:space="preserve"> REF _Ref113687502 \h </w:instrText>
      </w:r>
      <w:r>
        <w:fldChar w:fldCharType="separate"/>
      </w:r>
      <w:r w:rsidR="00F56272">
        <w:t>Table 115</w:t>
      </w:r>
      <w:r>
        <w:fldChar w:fldCharType="end"/>
      </w:r>
      <w:r>
        <w:t xml:space="preserve"> shows all attributes of IdentifiedObject.</w:t>
      </w:r>
    </w:p>
    <w:p w14:paraId="5F70B895" w14:textId="39C5545A" w:rsidR="00A12650" w:rsidRDefault="00A12650" w:rsidP="00A12650">
      <w:pPr>
        <w:pStyle w:val="TABLE-title"/>
      </w:pPr>
      <w:bookmarkStart w:id="376" w:name="_Ref113687502"/>
      <w:bookmarkStart w:id="377" w:name="_Toc113692301"/>
      <w:r>
        <w:t xml:space="preserve">Table </w:t>
      </w:r>
      <w:r>
        <w:fldChar w:fldCharType="begin"/>
      </w:r>
      <w:r>
        <w:instrText xml:space="preserve"> SEQ Table \* ARABIC </w:instrText>
      </w:r>
      <w:r>
        <w:fldChar w:fldCharType="separate"/>
      </w:r>
      <w:r w:rsidR="00F56272">
        <w:t>115</w:t>
      </w:r>
      <w:r>
        <w:fldChar w:fldCharType="end"/>
      </w:r>
      <w:bookmarkEnd w:id="376"/>
      <w:r>
        <w:t xml:space="preserve"> – Attributes of LTDSEquipmentProfile::IdentifiedObject</w:t>
      </w:r>
      <w:bookmarkEnd w:id="3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2B3FE63F" w14:textId="77777777" w:rsidTr="00A12650">
        <w:trPr>
          <w:tblHeader/>
        </w:trPr>
        <w:tc>
          <w:tcPr>
            <w:tcW w:w="2177" w:type="dxa"/>
            <w:shd w:val="clear" w:color="auto" w:fill="auto"/>
          </w:tcPr>
          <w:p w14:paraId="40DBDFC0" w14:textId="68DF3F28" w:rsidR="00A12650" w:rsidRDefault="00A12650" w:rsidP="00A12650">
            <w:pPr>
              <w:pStyle w:val="TABLE-col-heading"/>
            </w:pPr>
            <w:r>
              <w:t>name</w:t>
            </w:r>
          </w:p>
        </w:tc>
        <w:tc>
          <w:tcPr>
            <w:tcW w:w="635" w:type="dxa"/>
            <w:shd w:val="clear" w:color="auto" w:fill="auto"/>
          </w:tcPr>
          <w:p w14:paraId="4E23AA9B" w14:textId="5786DA2A" w:rsidR="00A12650" w:rsidRDefault="00A12650" w:rsidP="00A12650">
            <w:pPr>
              <w:pStyle w:val="TABLE-col-heading"/>
            </w:pPr>
            <w:r>
              <w:t>mult</w:t>
            </w:r>
          </w:p>
        </w:tc>
        <w:tc>
          <w:tcPr>
            <w:tcW w:w="2177" w:type="dxa"/>
            <w:shd w:val="clear" w:color="auto" w:fill="auto"/>
          </w:tcPr>
          <w:p w14:paraId="4954DEB0" w14:textId="6B6C6807" w:rsidR="00A12650" w:rsidRDefault="00A12650" w:rsidP="00A12650">
            <w:pPr>
              <w:pStyle w:val="TABLE-col-heading"/>
            </w:pPr>
            <w:r>
              <w:t>type</w:t>
            </w:r>
          </w:p>
        </w:tc>
        <w:tc>
          <w:tcPr>
            <w:tcW w:w="4082" w:type="dxa"/>
            <w:shd w:val="clear" w:color="auto" w:fill="auto"/>
          </w:tcPr>
          <w:p w14:paraId="57EFF2BB" w14:textId="38DFCE87" w:rsidR="00A12650" w:rsidRDefault="00A12650" w:rsidP="00A12650">
            <w:pPr>
              <w:pStyle w:val="TABLE-col-heading"/>
            </w:pPr>
            <w:r>
              <w:t>description</w:t>
            </w:r>
          </w:p>
        </w:tc>
      </w:tr>
      <w:tr w:rsidR="00A12650" w14:paraId="21F679D5" w14:textId="77777777" w:rsidTr="00A12650">
        <w:tc>
          <w:tcPr>
            <w:tcW w:w="2177" w:type="dxa"/>
            <w:shd w:val="clear" w:color="auto" w:fill="auto"/>
          </w:tcPr>
          <w:p w14:paraId="4D70D175" w14:textId="7D02DFCA" w:rsidR="00A12650" w:rsidRDefault="00A12650" w:rsidP="00A12650">
            <w:pPr>
              <w:pStyle w:val="TABLE-cell"/>
            </w:pPr>
            <w:r>
              <w:t>description</w:t>
            </w:r>
          </w:p>
        </w:tc>
        <w:tc>
          <w:tcPr>
            <w:tcW w:w="635" w:type="dxa"/>
            <w:shd w:val="clear" w:color="auto" w:fill="auto"/>
          </w:tcPr>
          <w:p w14:paraId="7C2055C9" w14:textId="725044E9" w:rsidR="00A12650" w:rsidRDefault="00A12650" w:rsidP="00A12650">
            <w:pPr>
              <w:pStyle w:val="TABLE-cell"/>
            </w:pPr>
            <w:r>
              <w:t>0..1</w:t>
            </w:r>
          </w:p>
        </w:tc>
        <w:tc>
          <w:tcPr>
            <w:tcW w:w="2177" w:type="dxa"/>
            <w:shd w:val="clear" w:color="auto" w:fill="auto"/>
          </w:tcPr>
          <w:p w14:paraId="7F87E984" w14:textId="6632F041"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C166391" w14:textId="56E9C3D2" w:rsidR="00A12650" w:rsidRDefault="00A12650" w:rsidP="00A12650">
            <w:pPr>
              <w:pStyle w:val="TABLE-cell"/>
            </w:pPr>
            <w:r>
              <w:t>The description is a free human readable text describing or naming the object. It may be non unique and may not correlate to a naming hierarchy.</w:t>
            </w:r>
          </w:p>
        </w:tc>
      </w:tr>
      <w:tr w:rsidR="00A12650" w14:paraId="76826049" w14:textId="77777777" w:rsidTr="00A12650">
        <w:tc>
          <w:tcPr>
            <w:tcW w:w="2177" w:type="dxa"/>
            <w:shd w:val="clear" w:color="auto" w:fill="auto"/>
          </w:tcPr>
          <w:p w14:paraId="07ACB726" w14:textId="610A303F" w:rsidR="00A12650" w:rsidRDefault="00A12650" w:rsidP="00A12650">
            <w:pPr>
              <w:pStyle w:val="TABLE-cell"/>
            </w:pPr>
            <w:r>
              <w:t>mRID</w:t>
            </w:r>
          </w:p>
        </w:tc>
        <w:tc>
          <w:tcPr>
            <w:tcW w:w="635" w:type="dxa"/>
            <w:shd w:val="clear" w:color="auto" w:fill="auto"/>
          </w:tcPr>
          <w:p w14:paraId="07FAED52" w14:textId="5EE9BC5F" w:rsidR="00A12650" w:rsidRDefault="00A12650" w:rsidP="00A12650">
            <w:pPr>
              <w:pStyle w:val="TABLE-cell"/>
            </w:pPr>
            <w:r>
              <w:t>1..1</w:t>
            </w:r>
          </w:p>
        </w:tc>
        <w:tc>
          <w:tcPr>
            <w:tcW w:w="2177" w:type="dxa"/>
            <w:shd w:val="clear" w:color="auto" w:fill="auto"/>
          </w:tcPr>
          <w:p w14:paraId="406F2553" w14:textId="31E2F2D6"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27C15B2" w14:textId="77777777" w:rsidR="00A12650" w:rsidRDefault="00A12650" w:rsidP="00A12650">
            <w:pPr>
              <w:pStyle w:val="TABLE-cell"/>
            </w:pPr>
            <w:r>
              <w:t>Master resource identifier issued by a model authority. The mRID is unique within an exchange context. Global uniqueness is easily achieved by using a UUID, as specified in RFC 4122, for the mRID. The use of UUID is strongly recommended.</w:t>
            </w:r>
          </w:p>
          <w:p w14:paraId="02F7C662" w14:textId="3E142B24" w:rsidR="00A12650" w:rsidRDefault="00A12650" w:rsidP="00A12650">
            <w:pPr>
              <w:pStyle w:val="TABLE-cell"/>
            </w:pPr>
            <w:r>
              <w:t>For CIMXML data files in RDF syntax conforming to IEC 61970-552, the mRID is mapped to rdf:ID or rdf:about attributes that identify CIM object elements.</w:t>
            </w:r>
          </w:p>
        </w:tc>
      </w:tr>
      <w:tr w:rsidR="00A12650" w14:paraId="583448F2" w14:textId="77777777" w:rsidTr="00A12650">
        <w:tc>
          <w:tcPr>
            <w:tcW w:w="2177" w:type="dxa"/>
            <w:shd w:val="clear" w:color="auto" w:fill="auto"/>
          </w:tcPr>
          <w:p w14:paraId="02B4C3B1" w14:textId="26C7E7CF" w:rsidR="00A12650" w:rsidRDefault="00A12650" w:rsidP="00A12650">
            <w:pPr>
              <w:pStyle w:val="TABLE-cell"/>
            </w:pPr>
            <w:r>
              <w:t>name</w:t>
            </w:r>
          </w:p>
        </w:tc>
        <w:tc>
          <w:tcPr>
            <w:tcW w:w="635" w:type="dxa"/>
            <w:shd w:val="clear" w:color="auto" w:fill="auto"/>
          </w:tcPr>
          <w:p w14:paraId="6BC40862" w14:textId="5E14C0F8" w:rsidR="00A12650" w:rsidRDefault="00A12650" w:rsidP="00A12650">
            <w:pPr>
              <w:pStyle w:val="TABLE-cell"/>
            </w:pPr>
            <w:r>
              <w:t>1..1</w:t>
            </w:r>
          </w:p>
        </w:tc>
        <w:tc>
          <w:tcPr>
            <w:tcW w:w="2177" w:type="dxa"/>
            <w:shd w:val="clear" w:color="auto" w:fill="auto"/>
          </w:tcPr>
          <w:p w14:paraId="5A828273" w14:textId="3E445EF9"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BD36771" w14:textId="5D7E83F4" w:rsidR="00A12650" w:rsidRDefault="00A12650" w:rsidP="00A12650">
            <w:pPr>
              <w:pStyle w:val="TABLE-cell"/>
            </w:pPr>
            <w:r>
              <w:t>The name is any free human readable and possibly non unique text naming the object.</w:t>
            </w:r>
          </w:p>
        </w:tc>
      </w:tr>
    </w:tbl>
    <w:p w14:paraId="057897EB" w14:textId="7E3CBE06" w:rsidR="00A12650" w:rsidRDefault="00A12650" w:rsidP="00A12650"/>
    <w:p w14:paraId="7B52DA8C" w14:textId="51952304" w:rsidR="00A12650" w:rsidRDefault="00A12650" w:rsidP="00A12650">
      <w:pPr>
        <w:pStyle w:val="Heading3"/>
      </w:pPr>
      <w:bookmarkStart w:id="378" w:name="UML1961"/>
      <w:bookmarkStart w:id="379" w:name="_Toc113890801"/>
      <w:r>
        <w:t>Jumper</w:t>
      </w:r>
      <w:bookmarkEnd w:id="378"/>
      <w:bookmarkEnd w:id="379"/>
    </w:p>
    <w:p w14:paraId="616D38FA" w14:textId="494A247C" w:rsidR="00A12650" w:rsidRDefault="00A12650" w:rsidP="00A12650">
      <w:r>
        <w:t xml:space="preserve">Inheritance path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C980ECE" w14:textId="72C06A2C" w:rsidR="00A12650" w:rsidRDefault="00A12650" w:rsidP="00A12650">
      <w:r>
        <w:t>A short section of conductor with negligible impedance which can be manually removed and replaced if the circuit is de-energized. Note that zero-impedance branches can potentially be modelled by other equipment types.</w:t>
      </w:r>
    </w:p>
    <w:p w14:paraId="5AB617B6" w14:textId="3AEB258A" w:rsidR="00A12650" w:rsidRDefault="00A12650" w:rsidP="00A12650">
      <w:r>
        <w:fldChar w:fldCharType="begin"/>
      </w:r>
      <w:r>
        <w:instrText xml:space="preserve"> REF _Ref113687509 \h </w:instrText>
      </w:r>
      <w:r>
        <w:fldChar w:fldCharType="separate"/>
      </w:r>
      <w:r w:rsidR="00F56272">
        <w:t>Table 116</w:t>
      </w:r>
      <w:r>
        <w:fldChar w:fldCharType="end"/>
      </w:r>
      <w:r>
        <w:t xml:space="preserve"> shows all attributes of Jumper.</w:t>
      </w:r>
    </w:p>
    <w:p w14:paraId="1DB2ED2A" w14:textId="46234F6F" w:rsidR="00A12650" w:rsidRDefault="00A12650" w:rsidP="00A12650">
      <w:pPr>
        <w:pStyle w:val="TABLE-title"/>
      </w:pPr>
      <w:bookmarkStart w:id="380" w:name="_Ref113687509"/>
      <w:bookmarkStart w:id="381" w:name="_Toc113692302"/>
      <w:r>
        <w:t xml:space="preserve">Table </w:t>
      </w:r>
      <w:r>
        <w:fldChar w:fldCharType="begin"/>
      </w:r>
      <w:r>
        <w:instrText xml:space="preserve"> SEQ Table \* ARABIC </w:instrText>
      </w:r>
      <w:r>
        <w:fldChar w:fldCharType="separate"/>
      </w:r>
      <w:r w:rsidR="00F56272">
        <w:t>116</w:t>
      </w:r>
      <w:r>
        <w:fldChar w:fldCharType="end"/>
      </w:r>
      <w:bookmarkEnd w:id="380"/>
      <w:r>
        <w:t xml:space="preserve"> – Attributes of LTDSEquipmentProfile::Jumper</w:t>
      </w:r>
      <w:bookmarkEnd w:id="38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0A23D15D" w14:textId="77777777" w:rsidTr="00A12650">
        <w:trPr>
          <w:tblHeader/>
        </w:trPr>
        <w:tc>
          <w:tcPr>
            <w:tcW w:w="2177" w:type="dxa"/>
            <w:shd w:val="clear" w:color="auto" w:fill="auto"/>
          </w:tcPr>
          <w:p w14:paraId="6BC5E105" w14:textId="2185C7B7" w:rsidR="00A12650" w:rsidRDefault="00A12650" w:rsidP="00A12650">
            <w:pPr>
              <w:pStyle w:val="TABLE-col-heading"/>
            </w:pPr>
            <w:r>
              <w:t>name</w:t>
            </w:r>
          </w:p>
        </w:tc>
        <w:tc>
          <w:tcPr>
            <w:tcW w:w="635" w:type="dxa"/>
            <w:shd w:val="clear" w:color="auto" w:fill="auto"/>
          </w:tcPr>
          <w:p w14:paraId="21565E3A" w14:textId="244B8B1A" w:rsidR="00A12650" w:rsidRDefault="00A12650" w:rsidP="00A12650">
            <w:pPr>
              <w:pStyle w:val="TABLE-col-heading"/>
            </w:pPr>
            <w:r>
              <w:t>mult</w:t>
            </w:r>
          </w:p>
        </w:tc>
        <w:tc>
          <w:tcPr>
            <w:tcW w:w="2177" w:type="dxa"/>
            <w:shd w:val="clear" w:color="auto" w:fill="auto"/>
          </w:tcPr>
          <w:p w14:paraId="09698FA5" w14:textId="01243333" w:rsidR="00A12650" w:rsidRDefault="00A12650" w:rsidP="00A12650">
            <w:pPr>
              <w:pStyle w:val="TABLE-col-heading"/>
            </w:pPr>
            <w:r>
              <w:t>type</w:t>
            </w:r>
          </w:p>
        </w:tc>
        <w:tc>
          <w:tcPr>
            <w:tcW w:w="4082" w:type="dxa"/>
            <w:shd w:val="clear" w:color="auto" w:fill="auto"/>
          </w:tcPr>
          <w:p w14:paraId="31B865BD" w14:textId="64CCDB54" w:rsidR="00A12650" w:rsidRDefault="00A12650" w:rsidP="00A12650">
            <w:pPr>
              <w:pStyle w:val="TABLE-col-heading"/>
            </w:pPr>
            <w:r>
              <w:t>description</w:t>
            </w:r>
          </w:p>
        </w:tc>
      </w:tr>
      <w:tr w:rsidR="00A12650" w14:paraId="5383ADA9" w14:textId="77777777" w:rsidTr="00A12650">
        <w:tc>
          <w:tcPr>
            <w:tcW w:w="2177" w:type="dxa"/>
            <w:shd w:val="clear" w:color="auto" w:fill="auto"/>
          </w:tcPr>
          <w:p w14:paraId="1B239E20" w14:textId="22072160" w:rsidR="00A12650" w:rsidRDefault="00A12650" w:rsidP="00A12650">
            <w:pPr>
              <w:pStyle w:val="TABLE-cell"/>
            </w:pPr>
            <w:r>
              <w:t>normalOpen</w:t>
            </w:r>
          </w:p>
        </w:tc>
        <w:tc>
          <w:tcPr>
            <w:tcW w:w="635" w:type="dxa"/>
            <w:shd w:val="clear" w:color="auto" w:fill="auto"/>
          </w:tcPr>
          <w:p w14:paraId="4075F416" w14:textId="0698287C" w:rsidR="00A12650" w:rsidRDefault="00A12650" w:rsidP="00A12650">
            <w:pPr>
              <w:pStyle w:val="TABLE-cell"/>
            </w:pPr>
            <w:r>
              <w:t>1..1</w:t>
            </w:r>
          </w:p>
        </w:tc>
        <w:tc>
          <w:tcPr>
            <w:tcW w:w="2177" w:type="dxa"/>
            <w:shd w:val="clear" w:color="auto" w:fill="auto"/>
          </w:tcPr>
          <w:p w14:paraId="0821CE41" w14:textId="1C18E9BF"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13F25A6C" w14:textId="7FB2588D" w:rsidR="00A12650" w:rsidRDefault="00A12650" w:rsidP="00A12650">
            <w:pPr>
              <w:pStyle w:val="TABLE-cell"/>
            </w:pPr>
            <w:r>
              <w:t xml:space="preserve">inherited from: </w:t>
            </w:r>
            <w:hyperlink w:anchor="UML1956" w:history="1">
              <w:r w:rsidR="00F56272" w:rsidRPr="00F56272">
                <w:rPr>
                  <w:rStyle w:val="Hyperlink"/>
                </w:rPr>
                <w:t>Switch</w:t>
              </w:r>
            </w:hyperlink>
          </w:p>
        </w:tc>
      </w:tr>
      <w:tr w:rsidR="00A12650" w14:paraId="22A83383" w14:textId="77777777" w:rsidTr="00A12650">
        <w:tc>
          <w:tcPr>
            <w:tcW w:w="2177" w:type="dxa"/>
            <w:shd w:val="clear" w:color="auto" w:fill="auto"/>
          </w:tcPr>
          <w:p w14:paraId="7DAA10B8" w14:textId="1382458B" w:rsidR="00A12650" w:rsidRDefault="00A12650" w:rsidP="00A12650">
            <w:pPr>
              <w:pStyle w:val="TABLE-cell"/>
            </w:pPr>
            <w:r>
              <w:t>ratedCurrent</w:t>
            </w:r>
          </w:p>
        </w:tc>
        <w:tc>
          <w:tcPr>
            <w:tcW w:w="635" w:type="dxa"/>
            <w:shd w:val="clear" w:color="auto" w:fill="auto"/>
          </w:tcPr>
          <w:p w14:paraId="00506B5E" w14:textId="07B28F63" w:rsidR="00A12650" w:rsidRDefault="00A12650" w:rsidP="00A12650">
            <w:pPr>
              <w:pStyle w:val="TABLE-cell"/>
            </w:pPr>
            <w:r>
              <w:t>1..1</w:t>
            </w:r>
          </w:p>
        </w:tc>
        <w:tc>
          <w:tcPr>
            <w:tcW w:w="2177" w:type="dxa"/>
            <w:shd w:val="clear" w:color="auto" w:fill="auto"/>
          </w:tcPr>
          <w:p w14:paraId="2833A6D4" w14:textId="72F34D93" w:rsidR="00A12650" w:rsidRDefault="00BD7023" w:rsidP="00A12650">
            <w:pPr>
              <w:pStyle w:val="TABLE-cell"/>
            </w:pPr>
            <w:hyperlink w:anchor="UML42" w:history="1">
              <w:r w:rsidR="00F56272" w:rsidRPr="00F56272">
                <w:rPr>
                  <w:rStyle w:val="Hyperlink"/>
                </w:rPr>
                <w:t>CurrentFlow</w:t>
              </w:r>
            </w:hyperlink>
          </w:p>
        </w:tc>
        <w:tc>
          <w:tcPr>
            <w:tcW w:w="4082" w:type="dxa"/>
            <w:shd w:val="clear" w:color="auto" w:fill="auto"/>
          </w:tcPr>
          <w:p w14:paraId="6093D6E7" w14:textId="5C2ADB10" w:rsidR="00A12650" w:rsidRDefault="00A12650" w:rsidP="00A12650">
            <w:pPr>
              <w:pStyle w:val="TABLE-cell"/>
            </w:pPr>
            <w:r>
              <w:t xml:space="preserve">inherited from: </w:t>
            </w:r>
            <w:hyperlink w:anchor="UML1956" w:history="1">
              <w:r w:rsidR="00F56272" w:rsidRPr="00F56272">
                <w:rPr>
                  <w:rStyle w:val="Hyperlink"/>
                </w:rPr>
                <w:t>Switch</w:t>
              </w:r>
            </w:hyperlink>
          </w:p>
        </w:tc>
      </w:tr>
      <w:tr w:rsidR="00A12650" w14:paraId="4A705A7D" w14:textId="77777777" w:rsidTr="00A12650">
        <w:tc>
          <w:tcPr>
            <w:tcW w:w="2177" w:type="dxa"/>
            <w:shd w:val="clear" w:color="auto" w:fill="auto"/>
          </w:tcPr>
          <w:p w14:paraId="29CCE908" w14:textId="1F3FA683" w:rsidR="00A12650" w:rsidRDefault="00A12650" w:rsidP="00A12650">
            <w:pPr>
              <w:pStyle w:val="TABLE-cell"/>
            </w:pPr>
            <w:r>
              <w:t>retained</w:t>
            </w:r>
          </w:p>
        </w:tc>
        <w:tc>
          <w:tcPr>
            <w:tcW w:w="635" w:type="dxa"/>
            <w:shd w:val="clear" w:color="auto" w:fill="auto"/>
          </w:tcPr>
          <w:p w14:paraId="3514937A" w14:textId="67E3B1C0" w:rsidR="00A12650" w:rsidRDefault="00A12650" w:rsidP="00A12650">
            <w:pPr>
              <w:pStyle w:val="TABLE-cell"/>
            </w:pPr>
            <w:r>
              <w:t>1..1</w:t>
            </w:r>
          </w:p>
        </w:tc>
        <w:tc>
          <w:tcPr>
            <w:tcW w:w="2177" w:type="dxa"/>
            <w:shd w:val="clear" w:color="auto" w:fill="auto"/>
          </w:tcPr>
          <w:p w14:paraId="716A724E" w14:textId="3DBE5847"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1BB00303" w14:textId="10583925" w:rsidR="00A12650" w:rsidRDefault="00A12650" w:rsidP="00A12650">
            <w:pPr>
              <w:pStyle w:val="TABLE-cell"/>
            </w:pPr>
            <w:r>
              <w:t xml:space="preserve">inherited from: </w:t>
            </w:r>
            <w:hyperlink w:anchor="UML1956" w:history="1">
              <w:r w:rsidR="00F56272" w:rsidRPr="00F56272">
                <w:rPr>
                  <w:rStyle w:val="Hyperlink"/>
                </w:rPr>
                <w:t>Switch</w:t>
              </w:r>
            </w:hyperlink>
          </w:p>
        </w:tc>
      </w:tr>
      <w:tr w:rsidR="00A12650" w14:paraId="083A5235" w14:textId="77777777" w:rsidTr="00A12650">
        <w:tc>
          <w:tcPr>
            <w:tcW w:w="2177" w:type="dxa"/>
            <w:shd w:val="clear" w:color="auto" w:fill="auto"/>
          </w:tcPr>
          <w:p w14:paraId="534C436D" w14:textId="6E751AAC" w:rsidR="00A12650" w:rsidRDefault="00A12650" w:rsidP="00A12650">
            <w:pPr>
              <w:pStyle w:val="TABLE-cell"/>
            </w:pPr>
            <w:r>
              <w:t>aggregate</w:t>
            </w:r>
          </w:p>
        </w:tc>
        <w:tc>
          <w:tcPr>
            <w:tcW w:w="635" w:type="dxa"/>
            <w:shd w:val="clear" w:color="auto" w:fill="auto"/>
          </w:tcPr>
          <w:p w14:paraId="2FC39A85" w14:textId="1D8D2AE7" w:rsidR="00A12650" w:rsidRDefault="00A12650" w:rsidP="00A12650">
            <w:pPr>
              <w:pStyle w:val="TABLE-cell"/>
            </w:pPr>
            <w:r>
              <w:t>0..1</w:t>
            </w:r>
          </w:p>
        </w:tc>
        <w:tc>
          <w:tcPr>
            <w:tcW w:w="2177" w:type="dxa"/>
            <w:shd w:val="clear" w:color="auto" w:fill="auto"/>
          </w:tcPr>
          <w:p w14:paraId="7E0BA5B2" w14:textId="1EA181FC"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1FE0A583" w14:textId="68268FC7"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0807A597" w14:textId="77777777" w:rsidTr="00A12650">
        <w:tc>
          <w:tcPr>
            <w:tcW w:w="2177" w:type="dxa"/>
            <w:shd w:val="clear" w:color="auto" w:fill="auto"/>
          </w:tcPr>
          <w:p w14:paraId="407076E6" w14:textId="46B59B9F" w:rsidR="00A12650" w:rsidRDefault="00A12650" w:rsidP="00A12650">
            <w:pPr>
              <w:pStyle w:val="TABLE-cell"/>
            </w:pPr>
            <w:r>
              <w:t>normallyInService</w:t>
            </w:r>
          </w:p>
        </w:tc>
        <w:tc>
          <w:tcPr>
            <w:tcW w:w="635" w:type="dxa"/>
            <w:shd w:val="clear" w:color="auto" w:fill="auto"/>
          </w:tcPr>
          <w:p w14:paraId="358E1F83" w14:textId="401FEAB1" w:rsidR="00A12650" w:rsidRDefault="00A12650" w:rsidP="00A12650">
            <w:pPr>
              <w:pStyle w:val="TABLE-cell"/>
            </w:pPr>
            <w:r>
              <w:t>0..1</w:t>
            </w:r>
          </w:p>
        </w:tc>
        <w:tc>
          <w:tcPr>
            <w:tcW w:w="2177" w:type="dxa"/>
            <w:shd w:val="clear" w:color="auto" w:fill="auto"/>
          </w:tcPr>
          <w:p w14:paraId="285BA2C8" w14:textId="53466BD4"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5E80A35A" w14:textId="6297EE0E"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1CA27DCE" w14:textId="77777777" w:rsidTr="00A12650">
        <w:tc>
          <w:tcPr>
            <w:tcW w:w="2177" w:type="dxa"/>
            <w:shd w:val="clear" w:color="auto" w:fill="auto"/>
          </w:tcPr>
          <w:p w14:paraId="286848EE" w14:textId="6AD49A25" w:rsidR="00A12650" w:rsidRDefault="00A12650" w:rsidP="00A12650">
            <w:pPr>
              <w:pStyle w:val="TABLE-cell"/>
            </w:pPr>
            <w:r>
              <w:t>description</w:t>
            </w:r>
          </w:p>
        </w:tc>
        <w:tc>
          <w:tcPr>
            <w:tcW w:w="635" w:type="dxa"/>
            <w:shd w:val="clear" w:color="auto" w:fill="auto"/>
          </w:tcPr>
          <w:p w14:paraId="43C29958" w14:textId="792A6D3B" w:rsidR="00A12650" w:rsidRDefault="00A12650" w:rsidP="00A12650">
            <w:pPr>
              <w:pStyle w:val="TABLE-cell"/>
            </w:pPr>
            <w:r>
              <w:t>0..1</w:t>
            </w:r>
          </w:p>
        </w:tc>
        <w:tc>
          <w:tcPr>
            <w:tcW w:w="2177" w:type="dxa"/>
            <w:shd w:val="clear" w:color="auto" w:fill="auto"/>
          </w:tcPr>
          <w:p w14:paraId="1B81985E" w14:textId="4559870D"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5BF07FE" w14:textId="69349216"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72CFFDFF" w14:textId="77777777" w:rsidTr="00A12650">
        <w:tc>
          <w:tcPr>
            <w:tcW w:w="2177" w:type="dxa"/>
            <w:shd w:val="clear" w:color="auto" w:fill="auto"/>
          </w:tcPr>
          <w:p w14:paraId="20C11C35" w14:textId="5EE3DB5C" w:rsidR="00A12650" w:rsidRDefault="00A12650" w:rsidP="00A12650">
            <w:pPr>
              <w:pStyle w:val="TABLE-cell"/>
            </w:pPr>
            <w:r>
              <w:t>mRID</w:t>
            </w:r>
          </w:p>
        </w:tc>
        <w:tc>
          <w:tcPr>
            <w:tcW w:w="635" w:type="dxa"/>
            <w:shd w:val="clear" w:color="auto" w:fill="auto"/>
          </w:tcPr>
          <w:p w14:paraId="2B63E4F6" w14:textId="6663516E" w:rsidR="00A12650" w:rsidRDefault="00A12650" w:rsidP="00A12650">
            <w:pPr>
              <w:pStyle w:val="TABLE-cell"/>
            </w:pPr>
            <w:r>
              <w:t>1..1</w:t>
            </w:r>
          </w:p>
        </w:tc>
        <w:tc>
          <w:tcPr>
            <w:tcW w:w="2177" w:type="dxa"/>
            <w:shd w:val="clear" w:color="auto" w:fill="auto"/>
          </w:tcPr>
          <w:p w14:paraId="325384B0" w14:textId="7DB5CDF0"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49162D2D" w14:textId="3DF17C52"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B387FA5" w14:textId="77777777" w:rsidTr="00A12650">
        <w:tc>
          <w:tcPr>
            <w:tcW w:w="2177" w:type="dxa"/>
            <w:shd w:val="clear" w:color="auto" w:fill="auto"/>
          </w:tcPr>
          <w:p w14:paraId="305019FF" w14:textId="429CE342" w:rsidR="00A12650" w:rsidRDefault="00A12650" w:rsidP="00A12650">
            <w:pPr>
              <w:pStyle w:val="TABLE-cell"/>
            </w:pPr>
            <w:r>
              <w:t>name</w:t>
            </w:r>
          </w:p>
        </w:tc>
        <w:tc>
          <w:tcPr>
            <w:tcW w:w="635" w:type="dxa"/>
            <w:shd w:val="clear" w:color="auto" w:fill="auto"/>
          </w:tcPr>
          <w:p w14:paraId="0C0216F1" w14:textId="17C745E7" w:rsidR="00A12650" w:rsidRDefault="00A12650" w:rsidP="00A12650">
            <w:pPr>
              <w:pStyle w:val="TABLE-cell"/>
            </w:pPr>
            <w:r>
              <w:t>1..1</w:t>
            </w:r>
          </w:p>
        </w:tc>
        <w:tc>
          <w:tcPr>
            <w:tcW w:w="2177" w:type="dxa"/>
            <w:shd w:val="clear" w:color="auto" w:fill="auto"/>
          </w:tcPr>
          <w:p w14:paraId="4736E415" w14:textId="35094C63"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FD8CCE0" w14:textId="2E6356A5"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2577BBA1" w14:textId="6C61E3C8" w:rsidR="00A12650" w:rsidRDefault="00A12650" w:rsidP="00A12650"/>
    <w:p w14:paraId="026C60F4" w14:textId="778DFE5A" w:rsidR="00A12650" w:rsidRDefault="00A12650" w:rsidP="00A12650">
      <w:r>
        <w:fldChar w:fldCharType="begin"/>
      </w:r>
      <w:r>
        <w:instrText xml:space="preserve"> REF _Ref113687514 \h </w:instrText>
      </w:r>
      <w:r>
        <w:fldChar w:fldCharType="separate"/>
      </w:r>
      <w:r w:rsidR="00F56272">
        <w:t>Table 117</w:t>
      </w:r>
      <w:r>
        <w:fldChar w:fldCharType="end"/>
      </w:r>
      <w:r>
        <w:t xml:space="preserve"> shows all association ends of Jumper with other classes.</w:t>
      </w:r>
    </w:p>
    <w:p w14:paraId="549EACAC" w14:textId="29539864" w:rsidR="00A12650" w:rsidRDefault="00A12650" w:rsidP="00A12650">
      <w:pPr>
        <w:pStyle w:val="TABLE-title"/>
      </w:pPr>
      <w:bookmarkStart w:id="382" w:name="_Ref113687514"/>
      <w:bookmarkStart w:id="383" w:name="_Toc113692303"/>
      <w:r>
        <w:lastRenderedPageBreak/>
        <w:t xml:space="preserve">Table </w:t>
      </w:r>
      <w:r>
        <w:fldChar w:fldCharType="begin"/>
      </w:r>
      <w:r>
        <w:instrText xml:space="preserve"> SEQ Table \* ARABIC </w:instrText>
      </w:r>
      <w:r>
        <w:fldChar w:fldCharType="separate"/>
      </w:r>
      <w:r w:rsidR="00F56272">
        <w:t>117</w:t>
      </w:r>
      <w:r>
        <w:fldChar w:fldCharType="end"/>
      </w:r>
      <w:bookmarkEnd w:id="382"/>
      <w:r>
        <w:t xml:space="preserve"> – Association ends of LTDSEquipmentProfile::Jumper with other classes</w:t>
      </w:r>
      <w:bookmarkEnd w:id="3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73076CB6" w14:textId="77777777" w:rsidTr="00A12650">
        <w:trPr>
          <w:tblHeader/>
        </w:trPr>
        <w:tc>
          <w:tcPr>
            <w:tcW w:w="635" w:type="dxa"/>
            <w:shd w:val="clear" w:color="auto" w:fill="auto"/>
          </w:tcPr>
          <w:p w14:paraId="28F60FE9" w14:textId="056D5BF9" w:rsidR="00A12650" w:rsidRDefault="00A12650" w:rsidP="00A12650">
            <w:pPr>
              <w:pStyle w:val="TABLE-col-heading"/>
            </w:pPr>
            <w:r>
              <w:t>mult from</w:t>
            </w:r>
          </w:p>
        </w:tc>
        <w:tc>
          <w:tcPr>
            <w:tcW w:w="2177" w:type="dxa"/>
            <w:shd w:val="clear" w:color="auto" w:fill="auto"/>
          </w:tcPr>
          <w:p w14:paraId="02CD2F3F" w14:textId="4F6E085E" w:rsidR="00A12650" w:rsidRDefault="00A12650" w:rsidP="00A12650">
            <w:pPr>
              <w:pStyle w:val="TABLE-col-heading"/>
            </w:pPr>
            <w:r>
              <w:t>name</w:t>
            </w:r>
          </w:p>
        </w:tc>
        <w:tc>
          <w:tcPr>
            <w:tcW w:w="635" w:type="dxa"/>
            <w:shd w:val="clear" w:color="auto" w:fill="auto"/>
          </w:tcPr>
          <w:p w14:paraId="149A2FF3" w14:textId="4B43DEBB" w:rsidR="00A12650" w:rsidRDefault="00A12650" w:rsidP="00A12650">
            <w:pPr>
              <w:pStyle w:val="TABLE-col-heading"/>
            </w:pPr>
            <w:r>
              <w:t>mult to</w:t>
            </w:r>
          </w:p>
        </w:tc>
        <w:tc>
          <w:tcPr>
            <w:tcW w:w="2177" w:type="dxa"/>
            <w:shd w:val="clear" w:color="auto" w:fill="auto"/>
          </w:tcPr>
          <w:p w14:paraId="7A2E2942" w14:textId="05C48AF2" w:rsidR="00A12650" w:rsidRDefault="00A12650" w:rsidP="00A12650">
            <w:pPr>
              <w:pStyle w:val="TABLE-col-heading"/>
            </w:pPr>
            <w:r>
              <w:t>type</w:t>
            </w:r>
          </w:p>
        </w:tc>
        <w:tc>
          <w:tcPr>
            <w:tcW w:w="3447" w:type="dxa"/>
            <w:shd w:val="clear" w:color="auto" w:fill="auto"/>
          </w:tcPr>
          <w:p w14:paraId="57F1D1B8" w14:textId="601325AD" w:rsidR="00A12650" w:rsidRDefault="00A12650" w:rsidP="00A12650">
            <w:pPr>
              <w:pStyle w:val="TABLE-col-heading"/>
            </w:pPr>
            <w:r>
              <w:t>description</w:t>
            </w:r>
          </w:p>
        </w:tc>
      </w:tr>
      <w:tr w:rsidR="00A12650" w14:paraId="0E36F1C6" w14:textId="77777777" w:rsidTr="00A12650">
        <w:tc>
          <w:tcPr>
            <w:tcW w:w="635" w:type="dxa"/>
            <w:shd w:val="clear" w:color="auto" w:fill="auto"/>
          </w:tcPr>
          <w:p w14:paraId="7EE27F65" w14:textId="59994DCA" w:rsidR="00A12650" w:rsidRDefault="00A12650" w:rsidP="00A12650">
            <w:pPr>
              <w:pStyle w:val="TABLE-cell"/>
            </w:pPr>
            <w:r>
              <w:t>0..*</w:t>
            </w:r>
          </w:p>
        </w:tc>
        <w:tc>
          <w:tcPr>
            <w:tcW w:w="2177" w:type="dxa"/>
            <w:shd w:val="clear" w:color="auto" w:fill="auto"/>
          </w:tcPr>
          <w:p w14:paraId="523E3A81" w14:textId="694A2675" w:rsidR="00A12650" w:rsidRDefault="00A12650" w:rsidP="00A12650">
            <w:pPr>
              <w:pStyle w:val="TABLE-cell"/>
            </w:pPr>
            <w:r>
              <w:t>BaseVoltage</w:t>
            </w:r>
          </w:p>
        </w:tc>
        <w:tc>
          <w:tcPr>
            <w:tcW w:w="635" w:type="dxa"/>
            <w:shd w:val="clear" w:color="auto" w:fill="auto"/>
          </w:tcPr>
          <w:p w14:paraId="38574799" w14:textId="5CB23BCE" w:rsidR="00A12650" w:rsidRDefault="00A12650" w:rsidP="00A12650">
            <w:pPr>
              <w:pStyle w:val="TABLE-cell"/>
            </w:pPr>
            <w:r>
              <w:t>0..1</w:t>
            </w:r>
          </w:p>
        </w:tc>
        <w:tc>
          <w:tcPr>
            <w:tcW w:w="2177" w:type="dxa"/>
            <w:shd w:val="clear" w:color="auto" w:fill="auto"/>
          </w:tcPr>
          <w:p w14:paraId="07627F2B" w14:textId="5BFDDDAB" w:rsidR="00A12650" w:rsidRDefault="00BD7023" w:rsidP="00A12650">
            <w:pPr>
              <w:pStyle w:val="TABLE-cell"/>
            </w:pPr>
            <w:hyperlink w:anchor="UML1896" w:history="1">
              <w:r w:rsidR="00F56272" w:rsidRPr="00F56272">
                <w:rPr>
                  <w:rStyle w:val="Hyperlink"/>
                </w:rPr>
                <w:t>BaseVoltage</w:t>
              </w:r>
            </w:hyperlink>
          </w:p>
        </w:tc>
        <w:tc>
          <w:tcPr>
            <w:tcW w:w="3447" w:type="dxa"/>
            <w:shd w:val="clear" w:color="auto" w:fill="auto"/>
          </w:tcPr>
          <w:p w14:paraId="68B54C24" w14:textId="267990CF" w:rsidR="00A12650" w:rsidRDefault="00A12650" w:rsidP="00A12650">
            <w:pPr>
              <w:pStyle w:val="TABLE-cell"/>
            </w:pPr>
            <w:r>
              <w:t xml:space="preserve">inherited from: </w:t>
            </w:r>
            <w:hyperlink w:anchor="UML1920" w:history="1">
              <w:r w:rsidR="00F56272" w:rsidRPr="00F56272">
                <w:rPr>
                  <w:rStyle w:val="Hyperlink"/>
                </w:rPr>
                <w:t>ConductingEquipment</w:t>
              </w:r>
            </w:hyperlink>
          </w:p>
        </w:tc>
      </w:tr>
      <w:tr w:rsidR="00A12650" w14:paraId="4B75E8B6" w14:textId="77777777" w:rsidTr="00A12650">
        <w:tc>
          <w:tcPr>
            <w:tcW w:w="635" w:type="dxa"/>
            <w:shd w:val="clear" w:color="auto" w:fill="auto"/>
          </w:tcPr>
          <w:p w14:paraId="6CE5F399" w14:textId="4C90DC57" w:rsidR="00A12650" w:rsidRDefault="00A12650" w:rsidP="00A12650">
            <w:pPr>
              <w:pStyle w:val="TABLE-cell"/>
            </w:pPr>
            <w:r>
              <w:t>0..*</w:t>
            </w:r>
          </w:p>
        </w:tc>
        <w:tc>
          <w:tcPr>
            <w:tcW w:w="2177" w:type="dxa"/>
            <w:shd w:val="clear" w:color="auto" w:fill="auto"/>
          </w:tcPr>
          <w:p w14:paraId="4CBF170A" w14:textId="6C61E5FF" w:rsidR="00A12650" w:rsidRDefault="00A12650" w:rsidP="00A12650">
            <w:pPr>
              <w:pStyle w:val="TABLE-cell"/>
            </w:pPr>
            <w:r>
              <w:t>EquipmentContainer</w:t>
            </w:r>
          </w:p>
        </w:tc>
        <w:tc>
          <w:tcPr>
            <w:tcW w:w="635" w:type="dxa"/>
            <w:shd w:val="clear" w:color="auto" w:fill="auto"/>
          </w:tcPr>
          <w:p w14:paraId="59E3A82F" w14:textId="02C1532A" w:rsidR="00A12650" w:rsidRDefault="00A12650" w:rsidP="00A12650">
            <w:pPr>
              <w:pStyle w:val="TABLE-cell"/>
            </w:pPr>
            <w:r>
              <w:t>0..1</w:t>
            </w:r>
          </w:p>
        </w:tc>
        <w:tc>
          <w:tcPr>
            <w:tcW w:w="2177" w:type="dxa"/>
            <w:shd w:val="clear" w:color="auto" w:fill="auto"/>
          </w:tcPr>
          <w:p w14:paraId="0DB7ECD7" w14:textId="1A5760C2"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6405BECF" w14:textId="78B46A82"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0BB1098E" w14:textId="12EAF5BE" w:rsidR="00A12650" w:rsidRDefault="00A12650" w:rsidP="00A12650"/>
    <w:p w14:paraId="5AE2334E" w14:textId="103CF6E2" w:rsidR="00A12650" w:rsidRDefault="00A12650" w:rsidP="00A12650">
      <w:pPr>
        <w:pStyle w:val="Heading3"/>
      </w:pPr>
      <w:bookmarkStart w:id="384" w:name="UML1929"/>
      <w:bookmarkStart w:id="385" w:name="_Toc113890802"/>
      <w:r>
        <w:t>Junction</w:t>
      </w:r>
      <w:bookmarkEnd w:id="384"/>
      <w:bookmarkEnd w:id="385"/>
    </w:p>
    <w:p w14:paraId="0DD7F25B" w14:textId="109CFF58" w:rsidR="00A12650" w:rsidRDefault="00A12650" w:rsidP="00A12650">
      <w:r>
        <w:t xml:space="preserve">Inheritance path = </w:t>
      </w:r>
      <w:hyperlink w:anchor="UML1927" w:history="1">
        <w:r w:rsidR="00F56272" w:rsidRPr="00F56272">
          <w:rPr>
            <w:rStyle w:val="Hyperlink"/>
          </w:rPr>
          <w:t>Connector</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E051D6D" w14:textId="167762EB" w:rsidR="00A12650" w:rsidRDefault="00A12650" w:rsidP="00A12650">
      <w:r>
        <w:t>A point where one or more conducting equipments are connected with zero resistance.</w:t>
      </w:r>
    </w:p>
    <w:p w14:paraId="7D1A8F8F" w14:textId="2F99E618" w:rsidR="00A12650" w:rsidRDefault="00A12650" w:rsidP="00A12650">
      <w:r>
        <w:fldChar w:fldCharType="begin"/>
      </w:r>
      <w:r>
        <w:instrText xml:space="preserve"> REF _Ref113687520 \h </w:instrText>
      </w:r>
      <w:r>
        <w:fldChar w:fldCharType="separate"/>
      </w:r>
      <w:r w:rsidR="00F56272">
        <w:t>Table 118</w:t>
      </w:r>
      <w:r>
        <w:fldChar w:fldCharType="end"/>
      </w:r>
      <w:r>
        <w:t xml:space="preserve"> shows all attributes of Junction.</w:t>
      </w:r>
    </w:p>
    <w:p w14:paraId="132C40E9" w14:textId="0A3CB913" w:rsidR="00A12650" w:rsidRDefault="00A12650" w:rsidP="00A12650">
      <w:pPr>
        <w:pStyle w:val="TABLE-title"/>
      </w:pPr>
      <w:bookmarkStart w:id="386" w:name="_Ref113687520"/>
      <w:bookmarkStart w:id="387" w:name="_Toc113692304"/>
      <w:r>
        <w:t xml:space="preserve">Table </w:t>
      </w:r>
      <w:r>
        <w:fldChar w:fldCharType="begin"/>
      </w:r>
      <w:r>
        <w:instrText xml:space="preserve"> SEQ Table \* ARABIC </w:instrText>
      </w:r>
      <w:r>
        <w:fldChar w:fldCharType="separate"/>
      </w:r>
      <w:r w:rsidR="00F56272">
        <w:t>118</w:t>
      </w:r>
      <w:r>
        <w:fldChar w:fldCharType="end"/>
      </w:r>
      <w:bookmarkEnd w:id="386"/>
      <w:r>
        <w:t xml:space="preserve"> – Attributes of LTDSEquipmentProfile::Junction</w:t>
      </w:r>
      <w:bookmarkEnd w:id="38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64D4EA16" w14:textId="77777777" w:rsidTr="00A12650">
        <w:trPr>
          <w:tblHeader/>
        </w:trPr>
        <w:tc>
          <w:tcPr>
            <w:tcW w:w="2177" w:type="dxa"/>
            <w:shd w:val="clear" w:color="auto" w:fill="auto"/>
          </w:tcPr>
          <w:p w14:paraId="1013A55B" w14:textId="749121E0" w:rsidR="00A12650" w:rsidRDefault="00A12650" w:rsidP="00A12650">
            <w:pPr>
              <w:pStyle w:val="TABLE-col-heading"/>
            </w:pPr>
            <w:r>
              <w:t>name</w:t>
            </w:r>
          </w:p>
        </w:tc>
        <w:tc>
          <w:tcPr>
            <w:tcW w:w="635" w:type="dxa"/>
            <w:shd w:val="clear" w:color="auto" w:fill="auto"/>
          </w:tcPr>
          <w:p w14:paraId="5CBB47D5" w14:textId="7ECD8522" w:rsidR="00A12650" w:rsidRDefault="00A12650" w:rsidP="00A12650">
            <w:pPr>
              <w:pStyle w:val="TABLE-col-heading"/>
            </w:pPr>
            <w:r>
              <w:t>mult</w:t>
            </w:r>
          </w:p>
        </w:tc>
        <w:tc>
          <w:tcPr>
            <w:tcW w:w="2177" w:type="dxa"/>
            <w:shd w:val="clear" w:color="auto" w:fill="auto"/>
          </w:tcPr>
          <w:p w14:paraId="17BFA3ED" w14:textId="2D7965CF" w:rsidR="00A12650" w:rsidRDefault="00A12650" w:rsidP="00A12650">
            <w:pPr>
              <w:pStyle w:val="TABLE-col-heading"/>
            </w:pPr>
            <w:r>
              <w:t>type</w:t>
            </w:r>
          </w:p>
        </w:tc>
        <w:tc>
          <w:tcPr>
            <w:tcW w:w="4082" w:type="dxa"/>
            <w:shd w:val="clear" w:color="auto" w:fill="auto"/>
          </w:tcPr>
          <w:p w14:paraId="2E008401" w14:textId="254384CD" w:rsidR="00A12650" w:rsidRDefault="00A12650" w:rsidP="00A12650">
            <w:pPr>
              <w:pStyle w:val="TABLE-col-heading"/>
            </w:pPr>
            <w:r>
              <w:t>description</w:t>
            </w:r>
          </w:p>
        </w:tc>
      </w:tr>
      <w:tr w:rsidR="00A12650" w14:paraId="1B42F0C7" w14:textId="77777777" w:rsidTr="00A12650">
        <w:tc>
          <w:tcPr>
            <w:tcW w:w="2177" w:type="dxa"/>
            <w:shd w:val="clear" w:color="auto" w:fill="auto"/>
          </w:tcPr>
          <w:p w14:paraId="57253205" w14:textId="2A4A74B5" w:rsidR="00A12650" w:rsidRDefault="00A12650" w:rsidP="00A12650">
            <w:pPr>
              <w:pStyle w:val="TABLE-cell"/>
            </w:pPr>
            <w:r>
              <w:t>aggregate</w:t>
            </w:r>
          </w:p>
        </w:tc>
        <w:tc>
          <w:tcPr>
            <w:tcW w:w="635" w:type="dxa"/>
            <w:shd w:val="clear" w:color="auto" w:fill="auto"/>
          </w:tcPr>
          <w:p w14:paraId="48FCD676" w14:textId="056BFB21" w:rsidR="00A12650" w:rsidRDefault="00A12650" w:rsidP="00A12650">
            <w:pPr>
              <w:pStyle w:val="TABLE-cell"/>
            </w:pPr>
            <w:r>
              <w:t>0..1</w:t>
            </w:r>
          </w:p>
        </w:tc>
        <w:tc>
          <w:tcPr>
            <w:tcW w:w="2177" w:type="dxa"/>
            <w:shd w:val="clear" w:color="auto" w:fill="auto"/>
          </w:tcPr>
          <w:p w14:paraId="26BC553F" w14:textId="23F223FA"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221F0657" w14:textId="6D27582E"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48DB4A3A" w14:textId="77777777" w:rsidTr="00A12650">
        <w:tc>
          <w:tcPr>
            <w:tcW w:w="2177" w:type="dxa"/>
            <w:shd w:val="clear" w:color="auto" w:fill="auto"/>
          </w:tcPr>
          <w:p w14:paraId="721BCC78" w14:textId="7F90724B" w:rsidR="00A12650" w:rsidRDefault="00A12650" w:rsidP="00A12650">
            <w:pPr>
              <w:pStyle w:val="TABLE-cell"/>
            </w:pPr>
            <w:r>
              <w:t>normallyInService</w:t>
            </w:r>
          </w:p>
        </w:tc>
        <w:tc>
          <w:tcPr>
            <w:tcW w:w="635" w:type="dxa"/>
            <w:shd w:val="clear" w:color="auto" w:fill="auto"/>
          </w:tcPr>
          <w:p w14:paraId="2F80110E" w14:textId="637DA20D" w:rsidR="00A12650" w:rsidRDefault="00A12650" w:rsidP="00A12650">
            <w:pPr>
              <w:pStyle w:val="TABLE-cell"/>
            </w:pPr>
            <w:r>
              <w:t>0..1</w:t>
            </w:r>
          </w:p>
        </w:tc>
        <w:tc>
          <w:tcPr>
            <w:tcW w:w="2177" w:type="dxa"/>
            <w:shd w:val="clear" w:color="auto" w:fill="auto"/>
          </w:tcPr>
          <w:p w14:paraId="5F1B0A7E" w14:textId="056147C4"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2B6E7DC2" w14:textId="50FA4148"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1600BED8" w14:textId="77777777" w:rsidTr="00A12650">
        <w:tc>
          <w:tcPr>
            <w:tcW w:w="2177" w:type="dxa"/>
            <w:shd w:val="clear" w:color="auto" w:fill="auto"/>
          </w:tcPr>
          <w:p w14:paraId="1FBB693D" w14:textId="5B0C3423" w:rsidR="00A12650" w:rsidRDefault="00A12650" w:rsidP="00A12650">
            <w:pPr>
              <w:pStyle w:val="TABLE-cell"/>
            </w:pPr>
            <w:r>
              <w:t>description</w:t>
            </w:r>
          </w:p>
        </w:tc>
        <w:tc>
          <w:tcPr>
            <w:tcW w:w="635" w:type="dxa"/>
            <w:shd w:val="clear" w:color="auto" w:fill="auto"/>
          </w:tcPr>
          <w:p w14:paraId="73C11EA7" w14:textId="7E390637" w:rsidR="00A12650" w:rsidRDefault="00A12650" w:rsidP="00A12650">
            <w:pPr>
              <w:pStyle w:val="TABLE-cell"/>
            </w:pPr>
            <w:r>
              <w:t>0..1</w:t>
            </w:r>
          </w:p>
        </w:tc>
        <w:tc>
          <w:tcPr>
            <w:tcW w:w="2177" w:type="dxa"/>
            <w:shd w:val="clear" w:color="auto" w:fill="auto"/>
          </w:tcPr>
          <w:p w14:paraId="52C1D02C" w14:textId="0E6B1BAA"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705C0A36" w14:textId="350326E9"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633F65E3" w14:textId="77777777" w:rsidTr="00A12650">
        <w:tc>
          <w:tcPr>
            <w:tcW w:w="2177" w:type="dxa"/>
            <w:shd w:val="clear" w:color="auto" w:fill="auto"/>
          </w:tcPr>
          <w:p w14:paraId="35A61672" w14:textId="4D1A647A" w:rsidR="00A12650" w:rsidRDefault="00A12650" w:rsidP="00A12650">
            <w:pPr>
              <w:pStyle w:val="TABLE-cell"/>
            </w:pPr>
            <w:r>
              <w:t>mRID</w:t>
            </w:r>
          </w:p>
        </w:tc>
        <w:tc>
          <w:tcPr>
            <w:tcW w:w="635" w:type="dxa"/>
            <w:shd w:val="clear" w:color="auto" w:fill="auto"/>
          </w:tcPr>
          <w:p w14:paraId="3FB7F32C" w14:textId="088D70FE" w:rsidR="00A12650" w:rsidRDefault="00A12650" w:rsidP="00A12650">
            <w:pPr>
              <w:pStyle w:val="TABLE-cell"/>
            </w:pPr>
            <w:r>
              <w:t>1..1</w:t>
            </w:r>
          </w:p>
        </w:tc>
        <w:tc>
          <w:tcPr>
            <w:tcW w:w="2177" w:type="dxa"/>
            <w:shd w:val="clear" w:color="auto" w:fill="auto"/>
          </w:tcPr>
          <w:p w14:paraId="0EF8BE12" w14:textId="41AD0B2E"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77A07F45" w14:textId="6C1A6280"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16CA93B4" w14:textId="77777777" w:rsidTr="00A12650">
        <w:tc>
          <w:tcPr>
            <w:tcW w:w="2177" w:type="dxa"/>
            <w:shd w:val="clear" w:color="auto" w:fill="auto"/>
          </w:tcPr>
          <w:p w14:paraId="12349DFE" w14:textId="7179F468" w:rsidR="00A12650" w:rsidRDefault="00A12650" w:rsidP="00A12650">
            <w:pPr>
              <w:pStyle w:val="TABLE-cell"/>
            </w:pPr>
            <w:r>
              <w:t>name</w:t>
            </w:r>
          </w:p>
        </w:tc>
        <w:tc>
          <w:tcPr>
            <w:tcW w:w="635" w:type="dxa"/>
            <w:shd w:val="clear" w:color="auto" w:fill="auto"/>
          </w:tcPr>
          <w:p w14:paraId="079DDBAA" w14:textId="6EA238B5" w:rsidR="00A12650" w:rsidRDefault="00A12650" w:rsidP="00A12650">
            <w:pPr>
              <w:pStyle w:val="TABLE-cell"/>
            </w:pPr>
            <w:r>
              <w:t>1..1</w:t>
            </w:r>
          </w:p>
        </w:tc>
        <w:tc>
          <w:tcPr>
            <w:tcW w:w="2177" w:type="dxa"/>
            <w:shd w:val="clear" w:color="auto" w:fill="auto"/>
          </w:tcPr>
          <w:p w14:paraId="4E00B9AF" w14:textId="7D44EA0C"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0CE05FDF" w14:textId="34C86CAD"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01FA08C9" w14:textId="77E6F896" w:rsidR="00A12650" w:rsidRDefault="00A12650" w:rsidP="00A12650"/>
    <w:p w14:paraId="72DB843B" w14:textId="648D0157" w:rsidR="00A12650" w:rsidRDefault="00A12650" w:rsidP="00A12650">
      <w:r>
        <w:fldChar w:fldCharType="begin"/>
      </w:r>
      <w:r>
        <w:instrText xml:space="preserve"> REF _Ref113687525 \h </w:instrText>
      </w:r>
      <w:r>
        <w:fldChar w:fldCharType="separate"/>
      </w:r>
      <w:r w:rsidR="00F56272">
        <w:t>Table 119</w:t>
      </w:r>
      <w:r>
        <w:fldChar w:fldCharType="end"/>
      </w:r>
      <w:r>
        <w:t xml:space="preserve"> shows all association ends of Junction with other classes.</w:t>
      </w:r>
    </w:p>
    <w:p w14:paraId="79D0C60C" w14:textId="5DF5BF50" w:rsidR="00A12650" w:rsidRDefault="00A12650" w:rsidP="00A12650">
      <w:pPr>
        <w:pStyle w:val="TABLE-title"/>
      </w:pPr>
      <w:bookmarkStart w:id="388" w:name="_Ref113687525"/>
      <w:bookmarkStart w:id="389" w:name="_Toc113692305"/>
      <w:r>
        <w:t xml:space="preserve">Table </w:t>
      </w:r>
      <w:r>
        <w:fldChar w:fldCharType="begin"/>
      </w:r>
      <w:r>
        <w:instrText xml:space="preserve"> SEQ Table \* ARABIC </w:instrText>
      </w:r>
      <w:r>
        <w:fldChar w:fldCharType="separate"/>
      </w:r>
      <w:r w:rsidR="00F56272">
        <w:t>119</w:t>
      </w:r>
      <w:r>
        <w:fldChar w:fldCharType="end"/>
      </w:r>
      <w:bookmarkEnd w:id="388"/>
      <w:r>
        <w:t xml:space="preserve"> – Association ends of LTDSEquipmentProfile::Junction with other classes</w:t>
      </w:r>
      <w:bookmarkEnd w:id="3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1012C6D1" w14:textId="77777777" w:rsidTr="00A12650">
        <w:trPr>
          <w:tblHeader/>
        </w:trPr>
        <w:tc>
          <w:tcPr>
            <w:tcW w:w="635" w:type="dxa"/>
            <w:shd w:val="clear" w:color="auto" w:fill="auto"/>
          </w:tcPr>
          <w:p w14:paraId="0AA8F65C" w14:textId="36BAA97C" w:rsidR="00A12650" w:rsidRDefault="00A12650" w:rsidP="00A12650">
            <w:pPr>
              <w:pStyle w:val="TABLE-col-heading"/>
            </w:pPr>
            <w:r>
              <w:t>mult from</w:t>
            </w:r>
          </w:p>
        </w:tc>
        <w:tc>
          <w:tcPr>
            <w:tcW w:w="2177" w:type="dxa"/>
            <w:shd w:val="clear" w:color="auto" w:fill="auto"/>
          </w:tcPr>
          <w:p w14:paraId="0EFFD069" w14:textId="3204BB16" w:rsidR="00A12650" w:rsidRDefault="00A12650" w:rsidP="00A12650">
            <w:pPr>
              <w:pStyle w:val="TABLE-col-heading"/>
            </w:pPr>
            <w:r>
              <w:t>name</w:t>
            </w:r>
          </w:p>
        </w:tc>
        <w:tc>
          <w:tcPr>
            <w:tcW w:w="635" w:type="dxa"/>
            <w:shd w:val="clear" w:color="auto" w:fill="auto"/>
          </w:tcPr>
          <w:p w14:paraId="06EB0D56" w14:textId="7A8A07F1" w:rsidR="00A12650" w:rsidRDefault="00A12650" w:rsidP="00A12650">
            <w:pPr>
              <w:pStyle w:val="TABLE-col-heading"/>
            </w:pPr>
            <w:r>
              <w:t>mult to</w:t>
            </w:r>
          </w:p>
        </w:tc>
        <w:tc>
          <w:tcPr>
            <w:tcW w:w="2177" w:type="dxa"/>
            <w:shd w:val="clear" w:color="auto" w:fill="auto"/>
          </w:tcPr>
          <w:p w14:paraId="026B50C5" w14:textId="1C5F974C" w:rsidR="00A12650" w:rsidRDefault="00A12650" w:rsidP="00A12650">
            <w:pPr>
              <w:pStyle w:val="TABLE-col-heading"/>
            </w:pPr>
            <w:r>
              <w:t>type</w:t>
            </w:r>
          </w:p>
        </w:tc>
        <w:tc>
          <w:tcPr>
            <w:tcW w:w="3447" w:type="dxa"/>
            <w:shd w:val="clear" w:color="auto" w:fill="auto"/>
          </w:tcPr>
          <w:p w14:paraId="6A0655B4" w14:textId="1A3C0412" w:rsidR="00A12650" w:rsidRDefault="00A12650" w:rsidP="00A12650">
            <w:pPr>
              <w:pStyle w:val="TABLE-col-heading"/>
            </w:pPr>
            <w:r>
              <w:t>description</w:t>
            </w:r>
          </w:p>
        </w:tc>
      </w:tr>
      <w:tr w:rsidR="00A12650" w14:paraId="2579F498" w14:textId="77777777" w:rsidTr="00A12650">
        <w:tc>
          <w:tcPr>
            <w:tcW w:w="635" w:type="dxa"/>
            <w:shd w:val="clear" w:color="auto" w:fill="auto"/>
          </w:tcPr>
          <w:p w14:paraId="3B620409" w14:textId="0B74E8A1" w:rsidR="00A12650" w:rsidRDefault="00A12650" w:rsidP="00A12650">
            <w:pPr>
              <w:pStyle w:val="TABLE-cell"/>
            </w:pPr>
            <w:r>
              <w:t>0..*</w:t>
            </w:r>
          </w:p>
        </w:tc>
        <w:tc>
          <w:tcPr>
            <w:tcW w:w="2177" w:type="dxa"/>
            <w:shd w:val="clear" w:color="auto" w:fill="auto"/>
          </w:tcPr>
          <w:p w14:paraId="3A41AB61" w14:textId="1F0D23E9" w:rsidR="00A12650" w:rsidRDefault="00A12650" w:rsidP="00A12650">
            <w:pPr>
              <w:pStyle w:val="TABLE-cell"/>
            </w:pPr>
            <w:r>
              <w:t>BaseVoltage</w:t>
            </w:r>
          </w:p>
        </w:tc>
        <w:tc>
          <w:tcPr>
            <w:tcW w:w="635" w:type="dxa"/>
            <w:shd w:val="clear" w:color="auto" w:fill="auto"/>
          </w:tcPr>
          <w:p w14:paraId="0458877A" w14:textId="562756B1" w:rsidR="00A12650" w:rsidRDefault="00A12650" w:rsidP="00A12650">
            <w:pPr>
              <w:pStyle w:val="TABLE-cell"/>
            </w:pPr>
            <w:r>
              <w:t>0..1</w:t>
            </w:r>
          </w:p>
        </w:tc>
        <w:tc>
          <w:tcPr>
            <w:tcW w:w="2177" w:type="dxa"/>
            <w:shd w:val="clear" w:color="auto" w:fill="auto"/>
          </w:tcPr>
          <w:p w14:paraId="535201A0" w14:textId="469B208C" w:rsidR="00A12650" w:rsidRDefault="00BD7023" w:rsidP="00A12650">
            <w:pPr>
              <w:pStyle w:val="TABLE-cell"/>
            </w:pPr>
            <w:hyperlink w:anchor="UML1896" w:history="1">
              <w:r w:rsidR="00F56272" w:rsidRPr="00F56272">
                <w:rPr>
                  <w:rStyle w:val="Hyperlink"/>
                </w:rPr>
                <w:t>BaseVoltage</w:t>
              </w:r>
            </w:hyperlink>
          </w:p>
        </w:tc>
        <w:tc>
          <w:tcPr>
            <w:tcW w:w="3447" w:type="dxa"/>
            <w:shd w:val="clear" w:color="auto" w:fill="auto"/>
          </w:tcPr>
          <w:p w14:paraId="0C153AB5" w14:textId="13A5C9D5" w:rsidR="00A12650" w:rsidRDefault="00A12650" w:rsidP="00A12650">
            <w:pPr>
              <w:pStyle w:val="TABLE-cell"/>
            </w:pPr>
            <w:r>
              <w:t xml:space="preserve">inherited from: </w:t>
            </w:r>
            <w:hyperlink w:anchor="UML1920" w:history="1">
              <w:r w:rsidR="00F56272" w:rsidRPr="00F56272">
                <w:rPr>
                  <w:rStyle w:val="Hyperlink"/>
                </w:rPr>
                <w:t>ConductingEquipment</w:t>
              </w:r>
            </w:hyperlink>
          </w:p>
        </w:tc>
      </w:tr>
      <w:tr w:rsidR="00A12650" w14:paraId="0A3F3AAD" w14:textId="77777777" w:rsidTr="00A12650">
        <w:tc>
          <w:tcPr>
            <w:tcW w:w="635" w:type="dxa"/>
            <w:shd w:val="clear" w:color="auto" w:fill="auto"/>
          </w:tcPr>
          <w:p w14:paraId="52A91F98" w14:textId="2141B177" w:rsidR="00A12650" w:rsidRDefault="00A12650" w:rsidP="00A12650">
            <w:pPr>
              <w:pStyle w:val="TABLE-cell"/>
            </w:pPr>
            <w:r>
              <w:t>0..*</w:t>
            </w:r>
          </w:p>
        </w:tc>
        <w:tc>
          <w:tcPr>
            <w:tcW w:w="2177" w:type="dxa"/>
            <w:shd w:val="clear" w:color="auto" w:fill="auto"/>
          </w:tcPr>
          <w:p w14:paraId="3D2DE2C9" w14:textId="7041F0C1" w:rsidR="00A12650" w:rsidRDefault="00A12650" w:rsidP="00A12650">
            <w:pPr>
              <w:pStyle w:val="TABLE-cell"/>
            </w:pPr>
            <w:r>
              <w:t>EquipmentContainer</w:t>
            </w:r>
          </w:p>
        </w:tc>
        <w:tc>
          <w:tcPr>
            <w:tcW w:w="635" w:type="dxa"/>
            <w:shd w:val="clear" w:color="auto" w:fill="auto"/>
          </w:tcPr>
          <w:p w14:paraId="24620752" w14:textId="2CBE03BE" w:rsidR="00A12650" w:rsidRDefault="00A12650" w:rsidP="00A12650">
            <w:pPr>
              <w:pStyle w:val="TABLE-cell"/>
            </w:pPr>
            <w:r>
              <w:t>0..1</w:t>
            </w:r>
          </w:p>
        </w:tc>
        <w:tc>
          <w:tcPr>
            <w:tcW w:w="2177" w:type="dxa"/>
            <w:shd w:val="clear" w:color="auto" w:fill="auto"/>
          </w:tcPr>
          <w:p w14:paraId="5FBFA782" w14:textId="2130E740"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568A1472" w14:textId="5C72C77D"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3FCF6598" w14:textId="198F2565" w:rsidR="00A12650" w:rsidRDefault="00A12650" w:rsidP="00A12650"/>
    <w:p w14:paraId="239A4931" w14:textId="1547ACEB" w:rsidR="00A12650" w:rsidRDefault="00A12650" w:rsidP="00A12650">
      <w:pPr>
        <w:pStyle w:val="Heading3"/>
      </w:pPr>
      <w:bookmarkStart w:id="390" w:name="UML2003"/>
      <w:bookmarkStart w:id="391" w:name="_Toc113890803"/>
      <w:r>
        <w:t>Line</w:t>
      </w:r>
      <w:bookmarkEnd w:id="390"/>
      <w:bookmarkEnd w:id="391"/>
    </w:p>
    <w:p w14:paraId="79C16CC3" w14:textId="4CC5A801" w:rsidR="00A12650" w:rsidRDefault="00A12650" w:rsidP="00A12650">
      <w:r>
        <w:t xml:space="preserve">Inheritance path = </w:t>
      </w:r>
      <w:hyperlink w:anchor="UML1998" w:history="1">
        <w:r w:rsidR="00F56272" w:rsidRPr="00F56272">
          <w:rPr>
            <w:rStyle w:val="Hyperlink"/>
          </w:rPr>
          <w:t>EquipmentContainer</w:t>
        </w:r>
      </w:hyperlink>
      <w:r>
        <w:t xml:space="preserve"> : </w:t>
      </w:r>
      <w:hyperlink w:anchor="UML1997" w:history="1">
        <w:r w:rsidR="00F56272" w:rsidRPr="00F56272">
          <w:rPr>
            <w:rStyle w:val="Hyperlink"/>
          </w:rPr>
          <w:t>ConnectivityNodeContainer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4B865BA" w14:textId="78487DB5" w:rsidR="00A12650" w:rsidRDefault="00A12650" w:rsidP="00A12650">
      <w:r>
        <w:t>Contains equipment beyond a substation belonging to a power transmission line.</w:t>
      </w:r>
    </w:p>
    <w:p w14:paraId="100B8729" w14:textId="6A448451" w:rsidR="00A12650" w:rsidRDefault="00A12650" w:rsidP="00A12650">
      <w:r>
        <w:fldChar w:fldCharType="begin"/>
      </w:r>
      <w:r>
        <w:instrText xml:space="preserve"> REF _Ref113687529 \h </w:instrText>
      </w:r>
      <w:r>
        <w:fldChar w:fldCharType="separate"/>
      </w:r>
      <w:r w:rsidR="00F56272">
        <w:t>Table 120</w:t>
      </w:r>
      <w:r>
        <w:fldChar w:fldCharType="end"/>
      </w:r>
      <w:r>
        <w:t xml:space="preserve"> shows all attributes of Line.</w:t>
      </w:r>
    </w:p>
    <w:p w14:paraId="77E3DC99" w14:textId="62690D1B" w:rsidR="00A12650" w:rsidRDefault="00A12650" w:rsidP="00A12650">
      <w:pPr>
        <w:pStyle w:val="TABLE-title"/>
      </w:pPr>
      <w:bookmarkStart w:id="392" w:name="_Ref113687529"/>
      <w:bookmarkStart w:id="393" w:name="_Toc113692306"/>
      <w:r>
        <w:t xml:space="preserve">Table </w:t>
      </w:r>
      <w:r>
        <w:fldChar w:fldCharType="begin"/>
      </w:r>
      <w:r>
        <w:instrText xml:space="preserve"> SEQ Table \* ARABIC </w:instrText>
      </w:r>
      <w:r>
        <w:fldChar w:fldCharType="separate"/>
      </w:r>
      <w:r w:rsidR="00F56272">
        <w:t>120</w:t>
      </w:r>
      <w:r>
        <w:fldChar w:fldCharType="end"/>
      </w:r>
      <w:bookmarkEnd w:id="392"/>
      <w:r>
        <w:t xml:space="preserve"> – Attributes of LTDSEquipmentProfile::Line</w:t>
      </w:r>
      <w:bookmarkEnd w:id="39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0AB8AEE2" w14:textId="77777777" w:rsidTr="00A12650">
        <w:trPr>
          <w:tblHeader/>
        </w:trPr>
        <w:tc>
          <w:tcPr>
            <w:tcW w:w="2177" w:type="dxa"/>
            <w:shd w:val="clear" w:color="auto" w:fill="auto"/>
          </w:tcPr>
          <w:p w14:paraId="0B61C049" w14:textId="2C630C2C" w:rsidR="00A12650" w:rsidRDefault="00A12650" w:rsidP="00A12650">
            <w:pPr>
              <w:pStyle w:val="TABLE-col-heading"/>
            </w:pPr>
            <w:r>
              <w:t>name</w:t>
            </w:r>
          </w:p>
        </w:tc>
        <w:tc>
          <w:tcPr>
            <w:tcW w:w="635" w:type="dxa"/>
            <w:shd w:val="clear" w:color="auto" w:fill="auto"/>
          </w:tcPr>
          <w:p w14:paraId="401A66B1" w14:textId="6ED6AE80" w:rsidR="00A12650" w:rsidRDefault="00A12650" w:rsidP="00A12650">
            <w:pPr>
              <w:pStyle w:val="TABLE-col-heading"/>
            </w:pPr>
            <w:r>
              <w:t>mult</w:t>
            </w:r>
          </w:p>
        </w:tc>
        <w:tc>
          <w:tcPr>
            <w:tcW w:w="2177" w:type="dxa"/>
            <w:shd w:val="clear" w:color="auto" w:fill="auto"/>
          </w:tcPr>
          <w:p w14:paraId="4FE27AA7" w14:textId="3CF15F62" w:rsidR="00A12650" w:rsidRDefault="00A12650" w:rsidP="00A12650">
            <w:pPr>
              <w:pStyle w:val="TABLE-col-heading"/>
            </w:pPr>
            <w:r>
              <w:t>type</w:t>
            </w:r>
          </w:p>
        </w:tc>
        <w:tc>
          <w:tcPr>
            <w:tcW w:w="4082" w:type="dxa"/>
            <w:shd w:val="clear" w:color="auto" w:fill="auto"/>
          </w:tcPr>
          <w:p w14:paraId="3E883727" w14:textId="12E5083F" w:rsidR="00A12650" w:rsidRDefault="00A12650" w:rsidP="00A12650">
            <w:pPr>
              <w:pStyle w:val="TABLE-col-heading"/>
            </w:pPr>
            <w:r>
              <w:t>description</w:t>
            </w:r>
          </w:p>
        </w:tc>
      </w:tr>
      <w:tr w:rsidR="00A12650" w14:paraId="14BD0064" w14:textId="77777777" w:rsidTr="00A12650">
        <w:tc>
          <w:tcPr>
            <w:tcW w:w="2177" w:type="dxa"/>
            <w:shd w:val="clear" w:color="auto" w:fill="auto"/>
          </w:tcPr>
          <w:p w14:paraId="6A19D42A" w14:textId="777A23F6" w:rsidR="00A12650" w:rsidRDefault="00A12650" w:rsidP="00A12650">
            <w:pPr>
              <w:pStyle w:val="TABLE-cell"/>
            </w:pPr>
            <w:r>
              <w:t>description</w:t>
            </w:r>
          </w:p>
        </w:tc>
        <w:tc>
          <w:tcPr>
            <w:tcW w:w="635" w:type="dxa"/>
            <w:shd w:val="clear" w:color="auto" w:fill="auto"/>
          </w:tcPr>
          <w:p w14:paraId="7BED34B5" w14:textId="23C294B9" w:rsidR="00A12650" w:rsidRDefault="00A12650" w:rsidP="00A12650">
            <w:pPr>
              <w:pStyle w:val="TABLE-cell"/>
            </w:pPr>
            <w:r>
              <w:t>0..1</w:t>
            </w:r>
          </w:p>
        </w:tc>
        <w:tc>
          <w:tcPr>
            <w:tcW w:w="2177" w:type="dxa"/>
            <w:shd w:val="clear" w:color="auto" w:fill="auto"/>
          </w:tcPr>
          <w:p w14:paraId="560C01B5" w14:textId="4DEC5C84"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25AA63A2" w14:textId="632A352D"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04E397F8" w14:textId="77777777" w:rsidTr="00A12650">
        <w:tc>
          <w:tcPr>
            <w:tcW w:w="2177" w:type="dxa"/>
            <w:shd w:val="clear" w:color="auto" w:fill="auto"/>
          </w:tcPr>
          <w:p w14:paraId="31C4BB32" w14:textId="4E413CBF" w:rsidR="00A12650" w:rsidRDefault="00A12650" w:rsidP="00A12650">
            <w:pPr>
              <w:pStyle w:val="TABLE-cell"/>
            </w:pPr>
            <w:r>
              <w:t>mRID</w:t>
            </w:r>
          </w:p>
        </w:tc>
        <w:tc>
          <w:tcPr>
            <w:tcW w:w="635" w:type="dxa"/>
            <w:shd w:val="clear" w:color="auto" w:fill="auto"/>
          </w:tcPr>
          <w:p w14:paraId="634E2FD9" w14:textId="37C456D6" w:rsidR="00A12650" w:rsidRDefault="00A12650" w:rsidP="00A12650">
            <w:pPr>
              <w:pStyle w:val="TABLE-cell"/>
            </w:pPr>
            <w:r>
              <w:t>1..1</w:t>
            </w:r>
          </w:p>
        </w:tc>
        <w:tc>
          <w:tcPr>
            <w:tcW w:w="2177" w:type="dxa"/>
            <w:shd w:val="clear" w:color="auto" w:fill="auto"/>
          </w:tcPr>
          <w:p w14:paraId="498E8AFF" w14:textId="6A3144C5"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7C773971" w14:textId="31097567"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B06BBE4" w14:textId="77777777" w:rsidTr="00A12650">
        <w:tc>
          <w:tcPr>
            <w:tcW w:w="2177" w:type="dxa"/>
            <w:shd w:val="clear" w:color="auto" w:fill="auto"/>
          </w:tcPr>
          <w:p w14:paraId="2A49B892" w14:textId="10F38563" w:rsidR="00A12650" w:rsidRDefault="00A12650" w:rsidP="00A12650">
            <w:pPr>
              <w:pStyle w:val="TABLE-cell"/>
            </w:pPr>
            <w:r>
              <w:t>name</w:t>
            </w:r>
          </w:p>
        </w:tc>
        <w:tc>
          <w:tcPr>
            <w:tcW w:w="635" w:type="dxa"/>
            <w:shd w:val="clear" w:color="auto" w:fill="auto"/>
          </w:tcPr>
          <w:p w14:paraId="693A8AB5" w14:textId="6950F3C1" w:rsidR="00A12650" w:rsidRDefault="00A12650" w:rsidP="00A12650">
            <w:pPr>
              <w:pStyle w:val="TABLE-cell"/>
            </w:pPr>
            <w:r>
              <w:t>1..1</w:t>
            </w:r>
          </w:p>
        </w:tc>
        <w:tc>
          <w:tcPr>
            <w:tcW w:w="2177" w:type="dxa"/>
            <w:shd w:val="clear" w:color="auto" w:fill="auto"/>
          </w:tcPr>
          <w:p w14:paraId="05E84183" w14:textId="3AD2B8E8"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A25E674" w14:textId="13728D1F"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26743569" w14:textId="3369F373" w:rsidR="00A12650" w:rsidRDefault="00A12650" w:rsidP="00A12650"/>
    <w:p w14:paraId="02AD52F4" w14:textId="727E579C" w:rsidR="00A12650" w:rsidRDefault="00A12650" w:rsidP="00A12650">
      <w:r>
        <w:fldChar w:fldCharType="begin"/>
      </w:r>
      <w:r>
        <w:instrText xml:space="preserve"> REF _Ref113687533 \h </w:instrText>
      </w:r>
      <w:r>
        <w:fldChar w:fldCharType="separate"/>
      </w:r>
      <w:r w:rsidR="00F56272">
        <w:t>Table 121</w:t>
      </w:r>
      <w:r>
        <w:fldChar w:fldCharType="end"/>
      </w:r>
      <w:r>
        <w:t xml:space="preserve"> shows all association ends of Line with other classes.</w:t>
      </w:r>
    </w:p>
    <w:p w14:paraId="572190FC" w14:textId="2AA0D131" w:rsidR="00A12650" w:rsidRDefault="00A12650" w:rsidP="00A12650">
      <w:pPr>
        <w:pStyle w:val="TABLE-title"/>
      </w:pPr>
      <w:bookmarkStart w:id="394" w:name="_Ref113687533"/>
      <w:bookmarkStart w:id="395" w:name="_Toc113692307"/>
      <w:r>
        <w:t xml:space="preserve">Table </w:t>
      </w:r>
      <w:r>
        <w:fldChar w:fldCharType="begin"/>
      </w:r>
      <w:r>
        <w:instrText xml:space="preserve"> SEQ Table \* ARABIC </w:instrText>
      </w:r>
      <w:r>
        <w:fldChar w:fldCharType="separate"/>
      </w:r>
      <w:r w:rsidR="00F56272">
        <w:t>121</w:t>
      </w:r>
      <w:r>
        <w:fldChar w:fldCharType="end"/>
      </w:r>
      <w:bookmarkEnd w:id="394"/>
      <w:r>
        <w:t xml:space="preserve"> – Association ends of LTDSEquipmentProfile::Line with other classes</w:t>
      </w:r>
      <w:bookmarkEnd w:id="3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7396689E" w14:textId="77777777" w:rsidTr="00A12650">
        <w:trPr>
          <w:tblHeader/>
        </w:trPr>
        <w:tc>
          <w:tcPr>
            <w:tcW w:w="635" w:type="dxa"/>
            <w:shd w:val="clear" w:color="auto" w:fill="auto"/>
          </w:tcPr>
          <w:p w14:paraId="01732DCF" w14:textId="6DAF2CF3" w:rsidR="00A12650" w:rsidRDefault="00A12650" w:rsidP="00A12650">
            <w:pPr>
              <w:pStyle w:val="TABLE-col-heading"/>
            </w:pPr>
            <w:r>
              <w:t>mult from</w:t>
            </w:r>
          </w:p>
        </w:tc>
        <w:tc>
          <w:tcPr>
            <w:tcW w:w="2177" w:type="dxa"/>
            <w:shd w:val="clear" w:color="auto" w:fill="auto"/>
          </w:tcPr>
          <w:p w14:paraId="3AB11772" w14:textId="745C5ADD" w:rsidR="00A12650" w:rsidRDefault="00A12650" w:rsidP="00A12650">
            <w:pPr>
              <w:pStyle w:val="TABLE-col-heading"/>
            </w:pPr>
            <w:r>
              <w:t>name</w:t>
            </w:r>
          </w:p>
        </w:tc>
        <w:tc>
          <w:tcPr>
            <w:tcW w:w="635" w:type="dxa"/>
            <w:shd w:val="clear" w:color="auto" w:fill="auto"/>
          </w:tcPr>
          <w:p w14:paraId="36DD4190" w14:textId="1616C267" w:rsidR="00A12650" w:rsidRDefault="00A12650" w:rsidP="00A12650">
            <w:pPr>
              <w:pStyle w:val="TABLE-col-heading"/>
            </w:pPr>
            <w:r>
              <w:t>mult to</w:t>
            </w:r>
          </w:p>
        </w:tc>
        <w:tc>
          <w:tcPr>
            <w:tcW w:w="2177" w:type="dxa"/>
            <w:shd w:val="clear" w:color="auto" w:fill="auto"/>
          </w:tcPr>
          <w:p w14:paraId="61290BC0" w14:textId="022CB579" w:rsidR="00A12650" w:rsidRDefault="00A12650" w:rsidP="00A12650">
            <w:pPr>
              <w:pStyle w:val="TABLE-col-heading"/>
            </w:pPr>
            <w:r>
              <w:t>type</w:t>
            </w:r>
          </w:p>
        </w:tc>
        <w:tc>
          <w:tcPr>
            <w:tcW w:w="3447" w:type="dxa"/>
            <w:shd w:val="clear" w:color="auto" w:fill="auto"/>
          </w:tcPr>
          <w:p w14:paraId="7EB4A7CD" w14:textId="083AA473" w:rsidR="00A12650" w:rsidRDefault="00A12650" w:rsidP="00A12650">
            <w:pPr>
              <w:pStyle w:val="TABLE-col-heading"/>
            </w:pPr>
            <w:r>
              <w:t>description</w:t>
            </w:r>
          </w:p>
        </w:tc>
      </w:tr>
      <w:tr w:rsidR="00A12650" w14:paraId="590D48D0" w14:textId="77777777" w:rsidTr="00A12650">
        <w:tc>
          <w:tcPr>
            <w:tcW w:w="635" w:type="dxa"/>
            <w:shd w:val="clear" w:color="auto" w:fill="auto"/>
          </w:tcPr>
          <w:p w14:paraId="6C386D0E" w14:textId="4CC379D0" w:rsidR="00A12650" w:rsidRDefault="00A12650" w:rsidP="00A12650">
            <w:pPr>
              <w:pStyle w:val="TABLE-cell"/>
            </w:pPr>
            <w:r>
              <w:t>0..*</w:t>
            </w:r>
          </w:p>
        </w:tc>
        <w:tc>
          <w:tcPr>
            <w:tcW w:w="2177" w:type="dxa"/>
            <w:shd w:val="clear" w:color="auto" w:fill="auto"/>
          </w:tcPr>
          <w:p w14:paraId="4BBCB56F" w14:textId="02250D94" w:rsidR="00A12650" w:rsidRDefault="00A12650" w:rsidP="00A12650">
            <w:pPr>
              <w:pStyle w:val="TABLE-cell"/>
            </w:pPr>
            <w:r>
              <w:t>Region</w:t>
            </w:r>
          </w:p>
        </w:tc>
        <w:tc>
          <w:tcPr>
            <w:tcW w:w="635" w:type="dxa"/>
            <w:shd w:val="clear" w:color="auto" w:fill="auto"/>
          </w:tcPr>
          <w:p w14:paraId="21894D33" w14:textId="628695F8" w:rsidR="00A12650" w:rsidRDefault="00A12650" w:rsidP="00A12650">
            <w:pPr>
              <w:pStyle w:val="TABLE-cell"/>
            </w:pPr>
            <w:r>
              <w:t>0..1</w:t>
            </w:r>
          </w:p>
        </w:tc>
        <w:tc>
          <w:tcPr>
            <w:tcW w:w="2177" w:type="dxa"/>
            <w:shd w:val="clear" w:color="auto" w:fill="auto"/>
          </w:tcPr>
          <w:p w14:paraId="2B636A41" w14:textId="696D0BDB" w:rsidR="00A12650" w:rsidRDefault="00BD7023" w:rsidP="00A12650">
            <w:pPr>
              <w:pStyle w:val="TABLE-cell"/>
            </w:pPr>
            <w:hyperlink w:anchor="UML2023" w:history="1">
              <w:r w:rsidR="00F56272" w:rsidRPr="00F56272">
                <w:rPr>
                  <w:rStyle w:val="Hyperlink"/>
                </w:rPr>
                <w:t>SubGeographicalRegion</w:t>
              </w:r>
            </w:hyperlink>
          </w:p>
        </w:tc>
        <w:tc>
          <w:tcPr>
            <w:tcW w:w="3447" w:type="dxa"/>
            <w:shd w:val="clear" w:color="auto" w:fill="auto"/>
          </w:tcPr>
          <w:p w14:paraId="1FF01974" w14:textId="4DF7F0CA" w:rsidR="00A12650" w:rsidRDefault="00A12650" w:rsidP="00A12650">
            <w:pPr>
              <w:pStyle w:val="TABLE-cell"/>
            </w:pPr>
            <w:r>
              <w:t>The sub-geographical region of the line.</w:t>
            </w:r>
          </w:p>
        </w:tc>
      </w:tr>
    </w:tbl>
    <w:p w14:paraId="68B12788" w14:textId="14FC22A3" w:rsidR="00A12650" w:rsidRDefault="00A12650" w:rsidP="00A12650"/>
    <w:p w14:paraId="27C988A1" w14:textId="564C2ED8" w:rsidR="00A12650" w:rsidRDefault="00A12650" w:rsidP="00A12650">
      <w:pPr>
        <w:pStyle w:val="Heading3"/>
      </w:pPr>
      <w:bookmarkStart w:id="396" w:name="UML1947"/>
      <w:bookmarkStart w:id="397" w:name="_Toc113890804"/>
      <w:r>
        <w:t>LinearShuntCompensator</w:t>
      </w:r>
      <w:bookmarkEnd w:id="396"/>
      <w:bookmarkEnd w:id="397"/>
    </w:p>
    <w:p w14:paraId="43AE0AC8" w14:textId="7C5DF3EE" w:rsidR="00A12650" w:rsidRDefault="00A12650" w:rsidP="00A12650">
      <w:r>
        <w:t xml:space="preserve">Inheritance path = </w:t>
      </w:r>
      <w:hyperlink w:anchor="UML1945" w:history="1">
        <w:r w:rsidR="00F56272" w:rsidRPr="00F56272">
          <w:rPr>
            <w:rStyle w:val="Hyperlink"/>
          </w:rPr>
          <w:t>ShuntCompensator</w:t>
        </w:r>
      </w:hyperlink>
      <w:r>
        <w:t xml:space="preserve">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F24A833" w14:textId="40E0E897" w:rsidR="00A12650" w:rsidRDefault="00A12650" w:rsidP="00A12650">
      <w:r>
        <w:t>A linear shunt compensator has banks or sections with equal admittance values.</w:t>
      </w:r>
    </w:p>
    <w:p w14:paraId="0F47B8A8" w14:textId="2E547320" w:rsidR="00A12650" w:rsidRDefault="00A12650" w:rsidP="00A12650">
      <w:r>
        <w:fldChar w:fldCharType="begin"/>
      </w:r>
      <w:r>
        <w:instrText xml:space="preserve"> REF _Ref113687544 \h </w:instrText>
      </w:r>
      <w:r>
        <w:fldChar w:fldCharType="separate"/>
      </w:r>
      <w:r w:rsidR="00F56272">
        <w:t>Table 122</w:t>
      </w:r>
      <w:r>
        <w:fldChar w:fldCharType="end"/>
      </w:r>
      <w:r>
        <w:t xml:space="preserve"> shows all attributes of LinearShuntCompensator.</w:t>
      </w:r>
    </w:p>
    <w:p w14:paraId="09EB56DF" w14:textId="74D21C88" w:rsidR="00A12650" w:rsidRDefault="00A12650" w:rsidP="00A12650">
      <w:pPr>
        <w:pStyle w:val="TABLE-title"/>
      </w:pPr>
      <w:bookmarkStart w:id="398" w:name="_Ref113687544"/>
      <w:bookmarkStart w:id="399" w:name="_Toc113692308"/>
      <w:r>
        <w:lastRenderedPageBreak/>
        <w:t xml:space="preserve">Table </w:t>
      </w:r>
      <w:r>
        <w:fldChar w:fldCharType="begin"/>
      </w:r>
      <w:r>
        <w:instrText xml:space="preserve"> SEQ Table \* ARABIC </w:instrText>
      </w:r>
      <w:r>
        <w:fldChar w:fldCharType="separate"/>
      </w:r>
      <w:r w:rsidR="00F56272">
        <w:t>122</w:t>
      </w:r>
      <w:r>
        <w:fldChar w:fldCharType="end"/>
      </w:r>
      <w:bookmarkEnd w:id="398"/>
      <w:r>
        <w:t xml:space="preserve"> – Attributes of LTDSEquipmentProfile::LinearShuntCompensator</w:t>
      </w:r>
      <w:bookmarkEnd w:id="3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6747E1AA" w14:textId="77777777" w:rsidTr="00A12650">
        <w:trPr>
          <w:tblHeader/>
        </w:trPr>
        <w:tc>
          <w:tcPr>
            <w:tcW w:w="2177" w:type="dxa"/>
            <w:shd w:val="clear" w:color="auto" w:fill="auto"/>
          </w:tcPr>
          <w:p w14:paraId="13B41D77" w14:textId="3C8990DE" w:rsidR="00A12650" w:rsidRDefault="00A12650" w:rsidP="00A12650">
            <w:pPr>
              <w:pStyle w:val="TABLE-col-heading"/>
            </w:pPr>
            <w:r>
              <w:t>name</w:t>
            </w:r>
          </w:p>
        </w:tc>
        <w:tc>
          <w:tcPr>
            <w:tcW w:w="635" w:type="dxa"/>
            <w:shd w:val="clear" w:color="auto" w:fill="auto"/>
          </w:tcPr>
          <w:p w14:paraId="7FDB0DE2" w14:textId="04877862" w:rsidR="00A12650" w:rsidRDefault="00A12650" w:rsidP="00A12650">
            <w:pPr>
              <w:pStyle w:val="TABLE-col-heading"/>
            </w:pPr>
            <w:r>
              <w:t>mult</w:t>
            </w:r>
          </w:p>
        </w:tc>
        <w:tc>
          <w:tcPr>
            <w:tcW w:w="2177" w:type="dxa"/>
            <w:shd w:val="clear" w:color="auto" w:fill="auto"/>
          </w:tcPr>
          <w:p w14:paraId="11B08506" w14:textId="5C21F202" w:rsidR="00A12650" w:rsidRDefault="00A12650" w:rsidP="00A12650">
            <w:pPr>
              <w:pStyle w:val="TABLE-col-heading"/>
            </w:pPr>
            <w:r>
              <w:t>type</w:t>
            </w:r>
          </w:p>
        </w:tc>
        <w:tc>
          <w:tcPr>
            <w:tcW w:w="4082" w:type="dxa"/>
            <w:shd w:val="clear" w:color="auto" w:fill="auto"/>
          </w:tcPr>
          <w:p w14:paraId="3BEBFCA4" w14:textId="1D4E2F97" w:rsidR="00A12650" w:rsidRDefault="00A12650" w:rsidP="00A12650">
            <w:pPr>
              <w:pStyle w:val="TABLE-col-heading"/>
            </w:pPr>
            <w:r>
              <w:t>description</w:t>
            </w:r>
          </w:p>
        </w:tc>
      </w:tr>
      <w:tr w:rsidR="00A12650" w14:paraId="614197B8" w14:textId="77777777" w:rsidTr="00A12650">
        <w:tc>
          <w:tcPr>
            <w:tcW w:w="2177" w:type="dxa"/>
            <w:shd w:val="clear" w:color="auto" w:fill="auto"/>
          </w:tcPr>
          <w:p w14:paraId="4BA9188A" w14:textId="5B8466CE" w:rsidR="00A12650" w:rsidRDefault="00A12650" w:rsidP="00A12650">
            <w:pPr>
              <w:pStyle w:val="TABLE-cell"/>
            </w:pPr>
            <w:r>
              <w:t>bPerSection</w:t>
            </w:r>
          </w:p>
        </w:tc>
        <w:tc>
          <w:tcPr>
            <w:tcW w:w="635" w:type="dxa"/>
            <w:shd w:val="clear" w:color="auto" w:fill="auto"/>
          </w:tcPr>
          <w:p w14:paraId="311F418C" w14:textId="0168DA76" w:rsidR="00A12650" w:rsidRDefault="00A12650" w:rsidP="00A12650">
            <w:pPr>
              <w:pStyle w:val="TABLE-cell"/>
            </w:pPr>
            <w:r>
              <w:t>1..1</w:t>
            </w:r>
          </w:p>
        </w:tc>
        <w:tc>
          <w:tcPr>
            <w:tcW w:w="2177" w:type="dxa"/>
            <w:shd w:val="clear" w:color="auto" w:fill="auto"/>
          </w:tcPr>
          <w:p w14:paraId="1722626A" w14:textId="489E020A" w:rsidR="00A12650" w:rsidRDefault="00BD7023" w:rsidP="00A12650">
            <w:pPr>
              <w:pStyle w:val="TABLE-cell"/>
            </w:pPr>
            <w:hyperlink w:anchor="UML53" w:history="1">
              <w:r w:rsidR="00F56272" w:rsidRPr="00F56272">
                <w:rPr>
                  <w:rStyle w:val="Hyperlink"/>
                </w:rPr>
                <w:t>Susceptance</w:t>
              </w:r>
            </w:hyperlink>
          </w:p>
        </w:tc>
        <w:tc>
          <w:tcPr>
            <w:tcW w:w="4082" w:type="dxa"/>
            <w:shd w:val="clear" w:color="auto" w:fill="auto"/>
          </w:tcPr>
          <w:p w14:paraId="1D264C16" w14:textId="207676D8" w:rsidR="00A12650" w:rsidRDefault="00A12650" w:rsidP="00A12650">
            <w:pPr>
              <w:pStyle w:val="TABLE-cell"/>
            </w:pPr>
            <w:r>
              <w:t>Positive sequence shunt (charging) susceptance per section.</w:t>
            </w:r>
          </w:p>
        </w:tc>
      </w:tr>
      <w:tr w:rsidR="00A12650" w14:paraId="14E1B185" w14:textId="77777777" w:rsidTr="00A12650">
        <w:tc>
          <w:tcPr>
            <w:tcW w:w="2177" w:type="dxa"/>
            <w:shd w:val="clear" w:color="auto" w:fill="auto"/>
          </w:tcPr>
          <w:p w14:paraId="2C6662BC" w14:textId="7BBA0602" w:rsidR="00A12650" w:rsidRDefault="00A12650" w:rsidP="00A12650">
            <w:pPr>
              <w:pStyle w:val="TABLE-cell"/>
            </w:pPr>
            <w:r>
              <w:t>gPerSection</w:t>
            </w:r>
          </w:p>
        </w:tc>
        <w:tc>
          <w:tcPr>
            <w:tcW w:w="635" w:type="dxa"/>
            <w:shd w:val="clear" w:color="auto" w:fill="auto"/>
          </w:tcPr>
          <w:p w14:paraId="6EE6878F" w14:textId="2A857280" w:rsidR="00A12650" w:rsidRDefault="00A12650" w:rsidP="00A12650">
            <w:pPr>
              <w:pStyle w:val="TABLE-cell"/>
            </w:pPr>
            <w:r>
              <w:t>1..1</w:t>
            </w:r>
          </w:p>
        </w:tc>
        <w:tc>
          <w:tcPr>
            <w:tcW w:w="2177" w:type="dxa"/>
            <w:shd w:val="clear" w:color="auto" w:fill="auto"/>
          </w:tcPr>
          <w:p w14:paraId="1CEB5ACF" w14:textId="5EB7C763" w:rsidR="00A12650" w:rsidRDefault="00BD7023" w:rsidP="00A12650">
            <w:pPr>
              <w:pStyle w:val="TABLE-cell"/>
            </w:pPr>
            <w:hyperlink w:anchor="UML41" w:history="1">
              <w:r w:rsidR="00F56272" w:rsidRPr="00F56272">
                <w:rPr>
                  <w:rStyle w:val="Hyperlink"/>
                </w:rPr>
                <w:t>Conductance</w:t>
              </w:r>
            </w:hyperlink>
          </w:p>
        </w:tc>
        <w:tc>
          <w:tcPr>
            <w:tcW w:w="4082" w:type="dxa"/>
            <w:shd w:val="clear" w:color="auto" w:fill="auto"/>
          </w:tcPr>
          <w:p w14:paraId="0C07735F" w14:textId="2C088ED9" w:rsidR="00A12650" w:rsidRDefault="00A12650" w:rsidP="00A12650">
            <w:pPr>
              <w:pStyle w:val="TABLE-cell"/>
            </w:pPr>
            <w:r>
              <w:t>Positive sequence shunt (charging) conductance per section.</w:t>
            </w:r>
          </w:p>
        </w:tc>
      </w:tr>
      <w:tr w:rsidR="00A12650" w14:paraId="6C81150E" w14:textId="77777777" w:rsidTr="00A12650">
        <w:tc>
          <w:tcPr>
            <w:tcW w:w="2177" w:type="dxa"/>
            <w:shd w:val="clear" w:color="auto" w:fill="auto"/>
          </w:tcPr>
          <w:p w14:paraId="31640306" w14:textId="5F5CF246" w:rsidR="00A12650" w:rsidRDefault="00A12650" w:rsidP="00A12650">
            <w:pPr>
              <w:pStyle w:val="TABLE-cell"/>
            </w:pPr>
            <w:r>
              <w:t>aVRDelay</w:t>
            </w:r>
          </w:p>
        </w:tc>
        <w:tc>
          <w:tcPr>
            <w:tcW w:w="635" w:type="dxa"/>
            <w:shd w:val="clear" w:color="auto" w:fill="auto"/>
          </w:tcPr>
          <w:p w14:paraId="64D4D07F" w14:textId="0BC7404C" w:rsidR="00A12650" w:rsidRDefault="00A12650" w:rsidP="00A12650">
            <w:pPr>
              <w:pStyle w:val="TABLE-cell"/>
            </w:pPr>
            <w:r>
              <w:t>0..1</w:t>
            </w:r>
          </w:p>
        </w:tc>
        <w:tc>
          <w:tcPr>
            <w:tcW w:w="2177" w:type="dxa"/>
            <w:shd w:val="clear" w:color="auto" w:fill="auto"/>
          </w:tcPr>
          <w:p w14:paraId="534F97BD" w14:textId="2A7EDA64" w:rsidR="00A12650" w:rsidRDefault="00BD7023" w:rsidP="00A12650">
            <w:pPr>
              <w:pStyle w:val="TABLE-cell"/>
            </w:pPr>
            <w:hyperlink w:anchor="UML52" w:history="1">
              <w:r w:rsidR="00F56272" w:rsidRPr="00F56272">
                <w:rPr>
                  <w:rStyle w:val="Hyperlink"/>
                </w:rPr>
                <w:t>Seconds</w:t>
              </w:r>
            </w:hyperlink>
          </w:p>
        </w:tc>
        <w:tc>
          <w:tcPr>
            <w:tcW w:w="4082" w:type="dxa"/>
            <w:shd w:val="clear" w:color="auto" w:fill="auto"/>
          </w:tcPr>
          <w:p w14:paraId="2F7D1450" w14:textId="074709DD" w:rsidR="00A12650" w:rsidRDefault="00A12650" w:rsidP="00A12650">
            <w:pPr>
              <w:pStyle w:val="TABLE-cell"/>
            </w:pPr>
            <w:r>
              <w:t xml:space="preserve">inherited from: </w:t>
            </w:r>
            <w:hyperlink w:anchor="UML1945" w:history="1">
              <w:r w:rsidR="00F56272" w:rsidRPr="00F56272">
                <w:rPr>
                  <w:rStyle w:val="Hyperlink"/>
                </w:rPr>
                <w:t>ShuntCompensator</w:t>
              </w:r>
            </w:hyperlink>
          </w:p>
        </w:tc>
      </w:tr>
      <w:tr w:rsidR="00A12650" w14:paraId="017D1E29" w14:textId="77777777" w:rsidTr="00A12650">
        <w:tc>
          <w:tcPr>
            <w:tcW w:w="2177" w:type="dxa"/>
            <w:shd w:val="clear" w:color="auto" w:fill="auto"/>
          </w:tcPr>
          <w:p w14:paraId="2F11ABAE" w14:textId="190E5751" w:rsidR="00A12650" w:rsidRDefault="00A12650" w:rsidP="00A12650">
            <w:pPr>
              <w:pStyle w:val="TABLE-cell"/>
            </w:pPr>
            <w:r>
              <w:t>grounded</w:t>
            </w:r>
          </w:p>
        </w:tc>
        <w:tc>
          <w:tcPr>
            <w:tcW w:w="635" w:type="dxa"/>
            <w:shd w:val="clear" w:color="auto" w:fill="auto"/>
          </w:tcPr>
          <w:p w14:paraId="53F3F3C6" w14:textId="56386B3B" w:rsidR="00A12650" w:rsidRDefault="00A12650" w:rsidP="00A12650">
            <w:pPr>
              <w:pStyle w:val="TABLE-cell"/>
            </w:pPr>
            <w:r>
              <w:t>0..1</w:t>
            </w:r>
          </w:p>
        </w:tc>
        <w:tc>
          <w:tcPr>
            <w:tcW w:w="2177" w:type="dxa"/>
            <w:shd w:val="clear" w:color="auto" w:fill="auto"/>
          </w:tcPr>
          <w:p w14:paraId="50DBCA4C" w14:textId="24D1E4EE"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1AEC9782" w14:textId="1D778364" w:rsidR="00A12650" w:rsidRDefault="00A12650" w:rsidP="00A12650">
            <w:pPr>
              <w:pStyle w:val="TABLE-cell"/>
            </w:pPr>
            <w:r>
              <w:t xml:space="preserve">inherited from: </w:t>
            </w:r>
            <w:hyperlink w:anchor="UML1945" w:history="1">
              <w:r w:rsidR="00F56272" w:rsidRPr="00F56272">
                <w:rPr>
                  <w:rStyle w:val="Hyperlink"/>
                </w:rPr>
                <w:t>ShuntCompensator</w:t>
              </w:r>
            </w:hyperlink>
          </w:p>
        </w:tc>
      </w:tr>
      <w:tr w:rsidR="00A12650" w14:paraId="7AB8C35F" w14:textId="77777777" w:rsidTr="00A12650">
        <w:tc>
          <w:tcPr>
            <w:tcW w:w="2177" w:type="dxa"/>
            <w:shd w:val="clear" w:color="auto" w:fill="auto"/>
          </w:tcPr>
          <w:p w14:paraId="37FACCC2" w14:textId="2E210B11" w:rsidR="00A12650" w:rsidRDefault="00A12650" w:rsidP="00A12650">
            <w:pPr>
              <w:pStyle w:val="TABLE-cell"/>
            </w:pPr>
            <w:r>
              <w:t>maximumSections</w:t>
            </w:r>
          </w:p>
        </w:tc>
        <w:tc>
          <w:tcPr>
            <w:tcW w:w="635" w:type="dxa"/>
            <w:shd w:val="clear" w:color="auto" w:fill="auto"/>
          </w:tcPr>
          <w:p w14:paraId="2B8DFB5B" w14:textId="44B25D72" w:rsidR="00A12650" w:rsidRDefault="00A12650" w:rsidP="00A12650">
            <w:pPr>
              <w:pStyle w:val="TABLE-cell"/>
            </w:pPr>
            <w:r>
              <w:t>1..1</w:t>
            </w:r>
          </w:p>
        </w:tc>
        <w:tc>
          <w:tcPr>
            <w:tcW w:w="2177" w:type="dxa"/>
            <w:shd w:val="clear" w:color="auto" w:fill="auto"/>
          </w:tcPr>
          <w:p w14:paraId="00F09EF0" w14:textId="316ED3E8" w:rsidR="00A12650" w:rsidRDefault="00BD7023" w:rsidP="00A12650">
            <w:pPr>
              <w:pStyle w:val="TABLE-cell"/>
            </w:pPr>
            <w:hyperlink w:anchor="UML65" w:history="1">
              <w:r w:rsidR="00F56272" w:rsidRPr="00F56272">
                <w:rPr>
                  <w:rStyle w:val="Hyperlink"/>
                </w:rPr>
                <w:t>Integer</w:t>
              </w:r>
            </w:hyperlink>
          </w:p>
        </w:tc>
        <w:tc>
          <w:tcPr>
            <w:tcW w:w="4082" w:type="dxa"/>
            <w:shd w:val="clear" w:color="auto" w:fill="auto"/>
          </w:tcPr>
          <w:p w14:paraId="2A0E1E9A" w14:textId="62D4E2B9" w:rsidR="00A12650" w:rsidRDefault="00A12650" w:rsidP="00A12650">
            <w:pPr>
              <w:pStyle w:val="TABLE-cell"/>
            </w:pPr>
            <w:r>
              <w:t xml:space="preserve">inherited from: </w:t>
            </w:r>
            <w:hyperlink w:anchor="UML1945" w:history="1">
              <w:r w:rsidR="00F56272" w:rsidRPr="00F56272">
                <w:rPr>
                  <w:rStyle w:val="Hyperlink"/>
                </w:rPr>
                <w:t>ShuntCompensator</w:t>
              </w:r>
            </w:hyperlink>
          </w:p>
        </w:tc>
      </w:tr>
      <w:tr w:rsidR="00A12650" w14:paraId="00860106" w14:textId="77777777" w:rsidTr="00A12650">
        <w:tc>
          <w:tcPr>
            <w:tcW w:w="2177" w:type="dxa"/>
            <w:shd w:val="clear" w:color="auto" w:fill="auto"/>
          </w:tcPr>
          <w:p w14:paraId="1D2C1F85" w14:textId="31C4B033" w:rsidR="00A12650" w:rsidRDefault="00A12650" w:rsidP="00A12650">
            <w:pPr>
              <w:pStyle w:val="TABLE-cell"/>
            </w:pPr>
            <w:r>
              <w:t>nomU</w:t>
            </w:r>
          </w:p>
        </w:tc>
        <w:tc>
          <w:tcPr>
            <w:tcW w:w="635" w:type="dxa"/>
            <w:shd w:val="clear" w:color="auto" w:fill="auto"/>
          </w:tcPr>
          <w:p w14:paraId="40C1E0E5" w14:textId="61A86AB1" w:rsidR="00A12650" w:rsidRDefault="00A12650" w:rsidP="00A12650">
            <w:pPr>
              <w:pStyle w:val="TABLE-cell"/>
            </w:pPr>
            <w:r>
              <w:t>1..1</w:t>
            </w:r>
          </w:p>
        </w:tc>
        <w:tc>
          <w:tcPr>
            <w:tcW w:w="2177" w:type="dxa"/>
            <w:shd w:val="clear" w:color="auto" w:fill="auto"/>
          </w:tcPr>
          <w:p w14:paraId="68DD9824" w14:textId="526B727E" w:rsidR="00A12650" w:rsidRDefault="00BD7023" w:rsidP="00A12650">
            <w:pPr>
              <w:pStyle w:val="TABLE-cell"/>
            </w:pPr>
            <w:hyperlink w:anchor="UML54" w:history="1">
              <w:r w:rsidR="00F56272" w:rsidRPr="00F56272">
                <w:rPr>
                  <w:rStyle w:val="Hyperlink"/>
                </w:rPr>
                <w:t>Voltage</w:t>
              </w:r>
            </w:hyperlink>
          </w:p>
        </w:tc>
        <w:tc>
          <w:tcPr>
            <w:tcW w:w="4082" w:type="dxa"/>
            <w:shd w:val="clear" w:color="auto" w:fill="auto"/>
          </w:tcPr>
          <w:p w14:paraId="18228CF3" w14:textId="2C878E3D" w:rsidR="00A12650" w:rsidRDefault="00A12650" w:rsidP="00A12650">
            <w:pPr>
              <w:pStyle w:val="TABLE-cell"/>
            </w:pPr>
            <w:r>
              <w:t xml:space="preserve">inherited from: </w:t>
            </w:r>
            <w:hyperlink w:anchor="UML1945" w:history="1">
              <w:r w:rsidR="00F56272" w:rsidRPr="00F56272">
                <w:rPr>
                  <w:rStyle w:val="Hyperlink"/>
                </w:rPr>
                <w:t>ShuntCompensator</w:t>
              </w:r>
            </w:hyperlink>
          </w:p>
        </w:tc>
      </w:tr>
      <w:tr w:rsidR="00A12650" w14:paraId="0CF3C0D3" w14:textId="77777777" w:rsidTr="00A12650">
        <w:tc>
          <w:tcPr>
            <w:tcW w:w="2177" w:type="dxa"/>
            <w:shd w:val="clear" w:color="auto" w:fill="auto"/>
          </w:tcPr>
          <w:p w14:paraId="2FE2063E" w14:textId="128F7981" w:rsidR="00A12650" w:rsidRDefault="00A12650" w:rsidP="00A12650">
            <w:pPr>
              <w:pStyle w:val="TABLE-cell"/>
            </w:pPr>
            <w:r>
              <w:t>normalSections</w:t>
            </w:r>
          </w:p>
        </w:tc>
        <w:tc>
          <w:tcPr>
            <w:tcW w:w="635" w:type="dxa"/>
            <w:shd w:val="clear" w:color="auto" w:fill="auto"/>
          </w:tcPr>
          <w:p w14:paraId="0D1641CF" w14:textId="25350270" w:rsidR="00A12650" w:rsidRDefault="00A12650" w:rsidP="00A12650">
            <w:pPr>
              <w:pStyle w:val="TABLE-cell"/>
            </w:pPr>
            <w:r>
              <w:t>1..1</w:t>
            </w:r>
          </w:p>
        </w:tc>
        <w:tc>
          <w:tcPr>
            <w:tcW w:w="2177" w:type="dxa"/>
            <w:shd w:val="clear" w:color="auto" w:fill="auto"/>
          </w:tcPr>
          <w:p w14:paraId="29E7538B" w14:textId="4CD00978" w:rsidR="00A12650" w:rsidRDefault="00BD7023" w:rsidP="00A12650">
            <w:pPr>
              <w:pStyle w:val="TABLE-cell"/>
            </w:pPr>
            <w:hyperlink w:anchor="UML65" w:history="1">
              <w:r w:rsidR="00F56272" w:rsidRPr="00F56272">
                <w:rPr>
                  <w:rStyle w:val="Hyperlink"/>
                </w:rPr>
                <w:t>Integer</w:t>
              </w:r>
            </w:hyperlink>
          </w:p>
        </w:tc>
        <w:tc>
          <w:tcPr>
            <w:tcW w:w="4082" w:type="dxa"/>
            <w:shd w:val="clear" w:color="auto" w:fill="auto"/>
          </w:tcPr>
          <w:p w14:paraId="2A7CB335" w14:textId="531B526C" w:rsidR="00A12650" w:rsidRDefault="00A12650" w:rsidP="00A12650">
            <w:pPr>
              <w:pStyle w:val="TABLE-cell"/>
            </w:pPr>
            <w:r>
              <w:t xml:space="preserve">inherited from: </w:t>
            </w:r>
            <w:hyperlink w:anchor="UML1945" w:history="1">
              <w:r w:rsidR="00F56272" w:rsidRPr="00F56272">
                <w:rPr>
                  <w:rStyle w:val="Hyperlink"/>
                </w:rPr>
                <w:t>ShuntCompensator</w:t>
              </w:r>
            </w:hyperlink>
          </w:p>
        </w:tc>
      </w:tr>
      <w:tr w:rsidR="00A12650" w14:paraId="430855FF" w14:textId="77777777" w:rsidTr="00A12650">
        <w:tc>
          <w:tcPr>
            <w:tcW w:w="2177" w:type="dxa"/>
            <w:shd w:val="clear" w:color="auto" w:fill="auto"/>
          </w:tcPr>
          <w:p w14:paraId="7E392232" w14:textId="391C742A" w:rsidR="00A12650" w:rsidRDefault="00A12650" w:rsidP="00A12650">
            <w:pPr>
              <w:pStyle w:val="TABLE-cell"/>
            </w:pPr>
            <w:r>
              <w:t>voltageSensitivity</w:t>
            </w:r>
          </w:p>
        </w:tc>
        <w:tc>
          <w:tcPr>
            <w:tcW w:w="635" w:type="dxa"/>
            <w:shd w:val="clear" w:color="auto" w:fill="auto"/>
          </w:tcPr>
          <w:p w14:paraId="70E1E1EB" w14:textId="13A138B1" w:rsidR="00A12650" w:rsidRDefault="00A12650" w:rsidP="00A12650">
            <w:pPr>
              <w:pStyle w:val="TABLE-cell"/>
            </w:pPr>
            <w:r>
              <w:t>0..1</w:t>
            </w:r>
          </w:p>
        </w:tc>
        <w:tc>
          <w:tcPr>
            <w:tcW w:w="2177" w:type="dxa"/>
            <w:shd w:val="clear" w:color="auto" w:fill="auto"/>
          </w:tcPr>
          <w:p w14:paraId="24A4DF72" w14:textId="24D99161" w:rsidR="00A12650" w:rsidRDefault="00BD7023" w:rsidP="00A12650">
            <w:pPr>
              <w:pStyle w:val="TABLE-cell"/>
            </w:pPr>
            <w:hyperlink w:anchor="UML55" w:history="1">
              <w:r w:rsidR="00F56272" w:rsidRPr="00F56272">
                <w:rPr>
                  <w:rStyle w:val="Hyperlink"/>
                </w:rPr>
                <w:t>VoltagePerReactivePower</w:t>
              </w:r>
            </w:hyperlink>
          </w:p>
        </w:tc>
        <w:tc>
          <w:tcPr>
            <w:tcW w:w="4082" w:type="dxa"/>
            <w:shd w:val="clear" w:color="auto" w:fill="auto"/>
          </w:tcPr>
          <w:p w14:paraId="641CE19E" w14:textId="2A146C56" w:rsidR="00A12650" w:rsidRDefault="00A12650" w:rsidP="00A12650">
            <w:pPr>
              <w:pStyle w:val="TABLE-cell"/>
            </w:pPr>
            <w:r>
              <w:t xml:space="preserve">inherited from: </w:t>
            </w:r>
            <w:hyperlink w:anchor="UML1945" w:history="1">
              <w:r w:rsidR="00F56272" w:rsidRPr="00F56272">
                <w:rPr>
                  <w:rStyle w:val="Hyperlink"/>
                </w:rPr>
                <w:t>ShuntCompensator</w:t>
              </w:r>
            </w:hyperlink>
          </w:p>
        </w:tc>
      </w:tr>
      <w:tr w:rsidR="00A12650" w14:paraId="6341DE4D" w14:textId="77777777" w:rsidTr="00A12650">
        <w:tc>
          <w:tcPr>
            <w:tcW w:w="2177" w:type="dxa"/>
            <w:shd w:val="clear" w:color="auto" w:fill="auto"/>
          </w:tcPr>
          <w:p w14:paraId="31D7EB2F" w14:textId="52C194AF" w:rsidR="00A12650" w:rsidRDefault="00A12650" w:rsidP="00A12650">
            <w:pPr>
              <w:pStyle w:val="TABLE-cell"/>
            </w:pPr>
            <w:r>
              <w:t>aggregate</w:t>
            </w:r>
          </w:p>
        </w:tc>
        <w:tc>
          <w:tcPr>
            <w:tcW w:w="635" w:type="dxa"/>
            <w:shd w:val="clear" w:color="auto" w:fill="auto"/>
          </w:tcPr>
          <w:p w14:paraId="436631DB" w14:textId="6771CD4C" w:rsidR="00A12650" w:rsidRDefault="00A12650" w:rsidP="00A12650">
            <w:pPr>
              <w:pStyle w:val="TABLE-cell"/>
            </w:pPr>
            <w:r>
              <w:t>0..1</w:t>
            </w:r>
          </w:p>
        </w:tc>
        <w:tc>
          <w:tcPr>
            <w:tcW w:w="2177" w:type="dxa"/>
            <w:shd w:val="clear" w:color="auto" w:fill="auto"/>
          </w:tcPr>
          <w:p w14:paraId="429378D9" w14:textId="004DDC5E"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2E8FF1F4" w14:textId="4D02D54B"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0BD4FF35" w14:textId="77777777" w:rsidTr="00A12650">
        <w:tc>
          <w:tcPr>
            <w:tcW w:w="2177" w:type="dxa"/>
            <w:shd w:val="clear" w:color="auto" w:fill="auto"/>
          </w:tcPr>
          <w:p w14:paraId="70FA26CE" w14:textId="5141F1BB" w:rsidR="00A12650" w:rsidRDefault="00A12650" w:rsidP="00A12650">
            <w:pPr>
              <w:pStyle w:val="TABLE-cell"/>
            </w:pPr>
            <w:r>
              <w:t>normallyInService</w:t>
            </w:r>
          </w:p>
        </w:tc>
        <w:tc>
          <w:tcPr>
            <w:tcW w:w="635" w:type="dxa"/>
            <w:shd w:val="clear" w:color="auto" w:fill="auto"/>
          </w:tcPr>
          <w:p w14:paraId="47AFB02F" w14:textId="69E36DAB" w:rsidR="00A12650" w:rsidRDefault="00A12650" w:rsidP="00A12650">
            <w:pPr>
              <w:pStyle w:val="TABLE-cell"/>
            </w:pPr>
            <w:r>
              <w:t>0..1</w:t>
            </w:r>
          </w:p>
        </w:tc>
        <w:tc>
          <w:tcPr>
            <w:tcW w:w="2177" w:type="dxa"/>
            <w:shd w:val="clear" w:color="auto" w:fill="auto"/>
          </w:tcPr>
          <w:p w14:paraId="3A06E4F3" w14:textId="4882EA6C"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358A0B01" w14:textId="4C10E8D4"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664E6825" w14:textId="77777777" w:rsidTr="00A12650">
        <w:tc>
          <w:tcPr>
            <w:tcW w:w="2177" w:type="dxa"/>
            <w:shd w:val="clear" w:color="auto" w:fill="auto"/>
          </w:tcPr>
          <w:p w14:paraId="054F3F91" w14:textId="2B5ECDE7" w:rsidR="00A12650" w:rsidRDefault="00A12650" w:rsidP="00A12650">
            <w:pPr>
              <w:pStyle w:val="TABLE-cell"/>
            </w:pPr>
            <w:r>
              <w:t>description</w:t>
            </w:r>
          </w:p>
        </w:tc>
        <w:tc>
          <w:tcPr>
            <w:tcW w:w="635" w:type="dxa"/>
            <w:shd w:val="clear" w:color="auto" w:fill="auto"/>
          </w:tcPr>
          <w:p w14:paraId="4C4650B4" w14:textId="6F0DDEC6" w:rsidR="00A12650" w:rsidRDefault="00A12650" w:rsidP="00A12650">
            <w:pPr>
              <w:pStyle w:val="TABLE-cell"/>
            </w:pPr>
            <w:r>
              <w:t>0..1</w:t>
            </w:r>
          </w:p>
        </w:tc>
        <w:tc>
          <w:tcPr>
            <w:tcW w:w="2177" w:type="dxa"/>
            <w:shd w:val="clear" w:color="auto" w:fill="auto"/>
          </w:tcPr>
          <w:p w14:paraId="4092D79E" w14:textId="6877D9CB"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C669426" w14:textId="2D241774"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1821330A" w14:textId="77777777" w:rsidTr="00A12650">
        <w:tc>
          <w:tcPr>
            <w:tcW w:w="2177" w:type="dxa"/>
            <w:shd w:val="clear" w:color="auto" w:fill="auto"/>
          </w:tcPr>
          <w:p w14:paraId="68FE3452" w14:textId="55EB0E78" w:rsidR="00A12650" w:rsidRDefault="00A12650" w:rsidP="00A12650">
            <w:pPr>
              <w:pStyle w:val="TABLE-cell"/>
            </w:pPr>
            <w:r>
              <w:t>mRID</w:t>
            </w:r>
          </w:p>
        </w:tc>
        <w:tc>
          <w:tcPr>
            <w:tcW w:w="635" w:type="dxa"/>
            <w:shd w:val="clear" w:color="auto" w:fill="auto"/>
          </w:tcPr>
          <w:p w14:paraId="7B2A28AB" w14:textId="3596ED4F" w:rsidR="00A12650" w:rsidRDefault="00A12650" w:rsidP="00A12650">
            <w:pPr>
              <w:pStyle w:val="TABLE-cell"/>
            </w:pPr>
            <w:r>
              <w:t>1..1</w:t>
            </w:r>
          </w:p>
        </w:tc>
        <w:tc>
          <w:tcPr>
            <w:tcW w:w="2177" w:type="dxa"/>
            <w:shd w:val="clear" w:color="auto" w:fill="auto"/>
          </w:tcPr>
          <w:p w14:paraId="1B672421" w14:textId="537AADF0"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EE1D124" w14:textId="49C94C54"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72FF05AC" w14:textId="77777777" w:rsidTr="00A12650">
        <w:tc>
          <w:tcPr>
            <w:tcW w:w="2177" w:type="dxa"/>
            <w:shd w:val="clear" w:color="auto" w:fill="auto"/>
          </w:tcPr>
          <w:p w14:paraId="4CAFBBC2" w14:textId="5CFF61FC" w:rsidR="00A12650" w:rsidRDefault="00A12650" w:rsidP="00A12650">
            <w:pPr>
              <w:pStyle w:val="TABLE-cell"/>
            </w:pPr>
            <w:r>
              <w:t>name</w:t>
            </w:r>
          </w:p>
        </w:tc>
        <w:tc>
          <w:tcPr>
            <w:tcW w:w="635" w:type="dxa"/>
            <w:shd w:val="clear" w:color="auto" w:fill="auto"/>
          </w:tcPr>
          <w:p w14:paraId="0CC2D301" w14:textId="4C5EF55C" w:rsidR="00A12650" w:rsidRDefault="00A12650" w:rsidP="00A12650">
            <w:pPr>
              <w:pStyle w:val="TABLE-cell"/>
            </w:pPr>
            <w:r>
              <w:t>1..1</w:t>
            </w:r>
          </w:p>
        </w:tc>
        <w:tc>
          <w:tcPr>
            <w:tcW w:w="2177" w:type="dxa"/>
            <w:shd w:val="clear" w:color="auto" w:fill="auto"/>
          </w:tcPr>
          <w:p w14:paraId="29257274" w14:textId="24F1A2C9"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CA4A29C" w14:textId="54F19E76"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49731DE8" w14:textId="7D4C4D6E" w:rsidR="00A12650" w:rsidRDefault="00A12650" w:rsidP="00A12650"/>
    <w:p w14:paraId="734367F9" w14:textId="6DD75854" w:rsidR="00A12650" w:rsidRDefault="00A12650" w:rsidP="00A12650">
      <w:r>
        <w:fldChar w:fldCharType="begin"/>
      </w:r>
      <w:r>
        <w:instrText xml:space="preserve"> REF _Ref113687547 \h </w:instrText>
      </w:r>
      <w:r>
        <w:fldChar w:fldCharType="separate"/>
      </w:r>
      <w:r w:rsidR="00F56272">
        <w:t>Table 123</w:t>
      </w:r>
      <w:r>
        <w:fldChar w:fldCharType="end"/>
      </w:r>
      <w:r>
        <w:t xml:space="preserve"> shows all association ends of LinearShuntCompensator with other classes.</w:t>
      </w:r>
    </w:p>
    <w:p w14:paraId="269A291D" w14:textId="245FA031" w:rsidR="00A12650" w:rsidRDefault="00A12650" w:rsidP="00A12650">
      <w:pPr>
        <w:pStyle w:val="TABLE-title"/>
      </w:pPr>
      <w:bookmarkStart w:id="400" w:name="_Ref113687547"/>
      <w:bookmarkStart w:id="401" w:name="_Toc113692309"/>
      <w:r>
        <w:t xml:space="preserve">Table </w:t>
      </w:r>
      <w:r>
        <w:fldChar w:fldCharType="begin"/>
      </w:r>
      <w:r>
        <w:instrText xml:space="preserve"> SEQ Table \* ARABIC </w:instrText>
      </w:r>
      <w:r>
        <w:fldChar w:fldCharType="separate"/>
      </w:r>
      <w:r w:rsidR="00F56272">
        <w:t>123</w:t>
      </w:r>
      <w:r>
        <w:fldChar w:fldCharType="end"/>
      </w:r>
      <w:bookmarkEnd w:id="400"/>
      <w:r>
        <w:t xml:space="preserve"> – Association ends of LTDSEquipmentProfile::LinearShuntCompensator with other classes</w:t>
      </w:r>
      <w:bookmarkEnd w:id="4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0BA54AC0" w14:textId="77777777" w:rsidTr="00A12650">
        <w:trPr>
          <w:tblHeader/>
        </w:trPr>
        <w:tc>
          <w:tcPr>
            <w:tcW w:w="635" w:type="dxa"/>
            <w:shd w:val="clear" w:color="auto" w:fill="auto"/>
          </w:tcPr>
          <w:p w14:paraId="0DE03868" w14:textId="18A2DCB1" w:rsidR="00A12650" w:rsidRDefault="00A12650" w:rsidP="00A12650">
            <w:pPr>
              <w:pStyle w:val="TABLE-col-heading"/>
            </w:pPr>
            <w:r>
              <w:t>mult from</w:t>
            </w:r>
          </w:p>
        </w:tc>
        <w:tc>
          <w:tcPr>
            <w:tcW w:w="2177" w:type="dxa"/>
            <w:shd w:val="clear" w:color="auto" w:fill="auto"/>
          </w:tcPr>
          <w:p w14:paraId="6DE0A24E" w14:textId="3AF943F9" w:rsidR="00A12650" w:rsidRDefault="00A12650" w:rsidP="00A12650">
            <w:pPr>
              <w:pStyle w:val="TABLE-col-heading"/>
            </w:pPr>
            <w:r>
              <w:t>name</w:t>
            </w:r>
          </w:p>
        </w:tc>
        <w:tc>
          <w:tcPr>
            <w:tcW w:w="635" w:type="dxa"/>
            <w:shd w:val="clear" w:color="auto" w:fill="auto"/>
          </w:tcPr>
          <w:p w14:paraId="5DBF70D6" w14:textId="07B180DA" w:rsidR="00A12650" w:rsidRDefault="00A12650" w:rsidP="00A12650">
            <w:pPr>
              <w:pStyle w:val="TABLE-col-heading"/>
            </w:pPr>
            <w:r>
              <w:t>mult to</w:t>
            </w:r>
          </w:p>
        </w:tc>
        <w:tc>
          <w:tcPr>
            <w:tcW w:w="2177" w:type="dxa"/>
            <w:shd w:val="clear" w:color="auto" w:fill="auto"/>
          </w:tcPr>
          <w:p w14:paraId="1458AE2B" w14:textId="3FA8D30F" w:rsidR="00A12650" w:rsidRDefault="00A12650" w:rsidP="00A12650">
            <w:pPr>
              <w:pStyle w:val="TABLE-col-heading"/>
            </w:pPr>
            <w:r>
              <w:t>type</w:t>
            </w:r>
          </w:p>
        </w:tc>
        <w:tc>
          <w:tcPr>
            <w:tcW w:w="3447" w:type="dxa"/>
            <w:shd w:val="clear" w:color="auto" w:fill="auto"/>
          </w:tcPr>
          <w:p w14:paraId="291E54BB" w14:textId="4AB5B234" w:rsidR="00A12650" w:rsidRDefault="00A12650" w:rsidP="00A12650">
            <w:pPr>
              <w:pStyle w:val="TABLE-col-heading"/>
            </w:pPr>
            <w:r>
              <w:t>description</w:t>
            </w:r>
          </w:p>
        </w:tc>
      </w:tr>
      <w:tr w:rsidR="00A12650" w14:paraId="38D8D2F0" w14:textId="77777777" w:rsidTr="00A12650">
        <w:tc>
          <w:tcPr>
            <w:tcW w:w="635" w:type="dxa"/>
            <w:shd w:val="clear" w:color="auto" w:fill="auto"/>
          </w:tcPr>
          <w:p w14:paraId="5F315FCB" w14:textId="378240DE" w:rsidR="00A12650" w:rsidRDefault="00A12650" w:rsidP="00A12650">
            <w:pPr>
              <w:pStyle w:val="TABLE-cell"/>
            </w:pPr>
            <w:r>
              <w:t>0..*</w:t>
            </w:r>
          </w:p>
        </w:tc>
        <w:tc>
          <w:tcPr>
            <w:tcW w:w="2177" w:type="dxa"/>
            <w:shd w:val="clear" w:color="auto" w:fill="auto"/>
          </w:tcPr>
          <w:p w14:paraId="0434E9DB" w14:textId="1AFF6589" w:rsidR="00A12650" w:rsidRDefault="00A12650" w:rsidP="00A12650">
            <w:pPr>
              <w:pStyle w:val="TABLE-cell"/>
            </w:pPr>
            <w:r>
              <w:t>RegulatingControl</w:t>
            </w:r>
          </w:p>
        </w:tc>
        <w:tc>
          <w:tcPr>
            <w:tcW w:w="635" w:type="dxa"/>
            <w:shd w:val="clear" w:color="auto" w:fill="auto"/>
          </w:tcPr>
          <w:p w14:paraId="7CFC3ABD" w14:textId="52E6E6ED" w:rsidR="00A12650" w:rsidRDefault="00A12650" w:rsidP="00A12650">
            <w:pPr>
              <w:pStyle w:val="TABLE-cell"/>
            </w:pPr>
            <w:r>
              <w:t>0..1</w:t>
            </w:r>
          </w:p>
        </w:tc>
        <w:tc>
          <w:tcPr>
            <w:tcW w:w="2177" w:type="dxa"/>
            <w:shd w:val="clear" w:color="auto" w:fill="auto"/>
          </w:tcPr>
          <w:p w14:paraId="73667019" w14:textId="0945E0B9" w:rsidR="00A12650" w:rsidRDefault="00BD7023" w:rsidP="00A12650">
            <w:pPr>
              <w:pStyle w:val="TABLE-cell"/>
            </w:pPr>
            <w:hyperlink w:anchor="UML2008" w:history="1">
              <w:r w:rsidR="00F56272" w:rsidRPr="00F56272">
                <w:rPr>
                  <w:rStyle w:val="Hyperlink"/>
                </w:rPr>
                <w:t>RegulatingControl</w:t>
              </w:r>
            </w:hyperlink>
          </w:p>
        </w:tc>
        <w:tc>
          <w:tcPr>
            <w:tcW w:w="3447" w:type="dxa"/>
            <w:shd w:val="clear" w:color="auto" w:fill="auto"/>
          </w:tcPr>
          <w:p w14:paraId="3BE770A2" w14:textId="294E3AEB" w:rsidR="00A12650" w:rsidRDefault="00A12650" w:rsidP="00A12650">
            <w:pPr>
              <w:pStyle w:val="TABLE-cell"/>
            </w:pPr>
            <w:r>
              <w:t xml:space="preserve">inherited from: </w:t>
            </w:r>
            <w:hyperlink w:anchor="UML1939" w:history="1">
              <w:r w:rsidR="00F56272" w:rsidRPr="00F56272">
                <w:rPr>
                  <w:rStyle w:val="Hyperlink"/>
                </w:rPr>
                <w:t>RegulatingCondEq</w:t>
              </w:r>
            </w:hyperlink>
          </w:p>
        </w:tc>
      </w:tr>
      <w:tr w:rsidR="00A12650" w14:paraId="4A3F0E5E" w14:textId="77777777" w:rsidTr="00A12650">
        <w:tc>
          <w:tcPr>
            <w:tcW w:w="635" w:type="dxa"/>
            <w:shd w:val="clear" w:color="auto" w:fill="auto"/>
          </w:tcPr>
          <w:p w14:paraId="71212417" w14:textId="1F03D296" w:rsidR="00A12650" w:rsidRDefault="00A12650" w:rsidP="00A12650">
            <w:pPr>
              <w:pStyle w:val="TABLE-cell"/>
            </w:pPr>
            <w:r>
              <w:t>0..*</w:t>
            </w:r>
          </w:p>
        </w:tc>
        <w:tc>
          <w:tcPr>
            <w:tcW w:w="2177" w:type="dxa"/>
            <w:shd w:val="clear" w:color="auto" w:fill="auto"/>
          </w:tcPr>
          <w:p w14:paraId="1F727D92" w14:textId="70B28BAC" w:rsidR="00A12650" w:rsidRDefault="00A12650" w:rsidP="00A12650">
            <w:pPr>
              <w:pStyle w:val="TABLE-cell"/>
            </w:pPr>
            <w:r>
              <w:t>BaseVoltage</w:t>
            </w:r>
          </w:p>
        </w:tc>
        <w:tc>
          <w:tcPr>
            <w:tcW w:w="635" w:type="dxa"/>
            <w:shd w:val="clear" w:color="auto" w:fill="auto"/>
          </w:tcPr>
          <w:p w14:paraId="0647FD38" w14:textId="0CA534C2" w:rsidR="00A12650" w:rsidRDefault="00A12650" w:rsidP="00A12650">
            <w:pPr>
              <w:pStyle w:val="TABLE-cell"/>
            </w:pPr>
            <w:r>
              <w:t>0..1</w:t>
            </w:r>
          </w:p>
        </w:tc>
        <w:tc>
          <w:tcPr>
            <w:tcW w:w="2177" w:type="dxa"/>
            <w:shd w:val="clear" w:color="auto" w:fill="auto"/>
          </w:tcPr>
          <w:p w14:paraId="12CA0325" w14:textId="21D20239" w:rsidR="00A12650" w:rsidRDefault="00BD7023" w:rsidP="00A12650">
            <w:pPr>
              <w:pStyle w:val="TABLE-cell"/>
            </w:pPr>
            <w:hyperlink w:anchor="UML1896" w:history="1">
              <w:r w:rsidR="00F56272" w:rsidRPr="00F56272">
                <w:rPr>
                  <w:rStyle w:val="Hyperlink"/>
                </w:rPr>
                <w:t>BaseVoltage</w:t>
              </w:r>
            </w:hyperlink>
          </w:p>
        </w:tc>
        <w:tc>
          <w:tcPr>
            <w:tcW w:w="3447" w:type="dxa"/>
            <w:shd w:val="clear" w:color="auto" w:fill="auto"/>
          </w:tcPr>
          <w:p w14:paraId="6AE765F3" w14:textId="40025304" w:rsidR="00A12650" w:rsidRDefault="00A12650" w:rsidP="00A12650">
            <w:pPr>
              <w:pStyle w:val="TABLE-cell"/>
            </w:pPr>
            <w:r>
              <w:t xml:space="preserve">inherited from: </w:t>
            </w:r>
            <w:hyperlink w:anchor="UML1920" w:history="1">
              <w:r w:rsidR="00F56272" w:rsidRPr="00F56272">
                <w:rPr>
                  <w:rStyle w:val="Hyperlink"/>
                </w:rPr>
                <w:t>ConductingEquipment</w:t>
              </w:r>
            </w:hyperlink>
          </w:p>
        </w:tc>
      </w:tr>
      <w:tr w:rsidR="00A12650" w14:paraId="60A0ECA2" w14:textId="77777777" w:rsidTr="00A12650">
        <w:tc>
          <w:tcPr>
            <w:tcW w:w="635" w:type="dxa"/>
            <w:shd w:val="clear" w:color="auto" w:fill="auto"/>
          </w:tcPr>
          <w:p w14:paraId="701705FC" w14:textId="68D0B41A" w:rsidR="00A12650" w:rsidRDefault="00A12650" w:rsidP="00A12650">
            <w:pPr>
              <w:pStyle w:val="TABLE-cell"/>
            </w:pPr>
            <w:r>
              <w:t>0..*</w:t>
            </w:r>
          </w:p>
        </w:tc>
        <w:tc>
          <w:tcPr>
            <w:tcW w:w="2177" w:type="dxa"/>
            <w:shd w:val="clear" w:color="auto" w:fill="auto"/>
          </w:tcPr>
          <w:p w14:paraId="3E4D8C95" w14:textId="299A3232" w:rsidR="00A12650" w:rsidRDefault="00A12650" w:rsidP="00A12650">
            <w:pPr>
              <w:pStyle w:val="TABLE-cell"/>
            </w:pPr>
            <w:r>
              <w:t>EquipmentContainer</w:t>
            </w:r>
          </w:p>
        </w:tc>
        <w:tc>
          <w:tcPr>
            <w:tcW w:w="635" w:type="dxa"/>
            <w:shd w:val="clear" w:color="auto" w:fill="auto"/>
          </w:tcPr>
          <w:p w14:paraId="401709AB" w14:textId="1B847F75" w:rsidR="00A12650" w:rsidRDefault="00A12650" w:rsidP="00A12650">
            <w:pPr>
              <w:pStyle w:val="TABLE-cell"/>
            </w:pPr>
            <w:r>
              <w:t>0..1</w:t>
            </w:r>
          </w:p>
        </w:tc>
        <w:tc>
          <w:tcPr>
            <w:tcW w:w="2177" w:type="dxa"/>
            <w:shd w:val="clear" w:color="auto" w:fill="auto"/>
          </w:tcPr>
          <w:p w14:paraId="4EDAC148" w14:textId="2BC83363"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3935D108" w14:textId="2F849D60"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7D777B91" w14:textId="6B96C160" w:rsidR="00A12650" w:rsidRDefault="00A12650" w:rsidP="00A12650"/>
    <w:p w14:paraId="11857C69" w14:textId="3545D5D6" w:rsidR="00A12650" w:rsidRDefault="00A12650" w:rsidP="00A12650">
      <w:pPr>
        <w:pStyle w:val="Heading3"/>
      </w:pPr>
      <w:bookmarkStart w:id="402" w:name="UML1879"/>
      <w:bookmarkStart w:id="403" w:name="_Toc113890805"/>
      <w:r>
        <w:t>LoadArea</w:t>
      </w:r>
      <w:bookmarkEnd w:id="402"/>
      <w:bookmarkEnd w:id="403"/>
    </w:p>
    <w:p w14:paraId="5329526D" w14:textId="3C4CD537" w:rsidR="00A12650" w:rsidRDefault="00A12650" w:rsidP="00A12650">
      <w:r>
        <w:t xml:space="preserve">Inheritance path = </w:t>
      </w:r>
      <w:hyperlink w:anchor="UML1878" w:history="1">
        <w:r w:rsidR="00F56272" w:rsidRPr="00F56272">
          <w:rPr>
            <w:rStyle w:val="Hyperlink"/>
          </w:rPr>
          <w:t>EnergyArea</w:t>
        </w:r>
      </w:hyperlink>
      <w:r>
        <w:t xml:space="preserve"> : </w:t>
      </w:r>
      <w:hyperlink w:anchor="UML12" w:history="1">
        <w:r w:rsidR="00F56272" w:rsidRPr="00F56272">
          <w:rPr>
            <w:rStyle w:val="Hyperlink"/>
          </w:rPr>
          <w:t>IdentifiedObject</w:t>
        </w:r>
      </w:hyperlink>
    </w:p>
    <w:p w14:paraId="55DF9266" w14:textId="0E8A138B" w:rsidR="00A12650" w:rsidRDefault="00A12650" w:rsidP="00A12650">
      <w:r>
        <w:t>The class is the root or first level in a hierarchical structure for grouping of loads for the purpose of load flow load scaling.</w:t>
      </w:r>
    </w:p>
    <w:p w14:paraId="621C6F1F" w14:textId="5A49884D" w:rsidR="00A12650" w:rsidRDefault="00A12650" w:rsidP="00A12650">
      <w:r>
        <w:fldChar w:fldCharType="begin"/>
      </w:r>
      <w:r>
        <w:instrText xml:space="preserve"> REF _Ref113687550 \h </w:instrText>
      </w:r>
      <w:r>
        <w:fldChar w:fldCharType="separate"/>
      </w:r>
      <w:r w:rsidR="00F56272">
        <w:t>Table 124</w:t>
      </w:r>
      <w:r>
        <w:fldChar w:fldCharType="end"/>
      </w:r>
      <w:r>
        <w:t xml:space="preserve"> shows all attributes of LoadArea.</w:t>
      </w:r>
    </w:p>
    <w:p w14:paraId="550303C4" w14:textId="6A3F89D2" w:rsidR="00A12650" w:rsidRDefault="00A12650" w:rsidP="00A12650">
      <w:pPr>
        <w:pStyle w:val="TABLE-title"/>
      </w:pPr>
      <w:bookmarkStart w:id="404" w:name="_Ref113687550"/>
      <w:bookmarkStart w:id="405" w:name="_Toc113692310"/>
      <w:r>
        <w:t xml:space="preserve">Table </w:t>
      </w:r>
      <w:r>
        <w:fldChar w:fldCharType="begin"/>
      </w:r>
      <w:r>
        <w:instrText xml:space="preserve"> SEQ Table \* ARABIC </w:instrText>
      </w:r>
      <w:r>
        <w:fldChar w:fldCharType="separate"/>
      </w:r>
      <w:r w:rsidR="00F56272">
        <w:t>124</w:t>
      </w:r>
      <w:r>
        <w:fldChar w:fldCharType="end"/>
      </w:r>
      <w:bookmarkEnd w:id="404"/>
      <w:r>
        <w:t xml:space="preserve"> – Attributes of LTDSEquipmentProfile::LoadArea</w:t>
      </w:r>
      <w:bookmarkEnd w:id="4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71F3C12A" w14:textId="77777777" w:rsidTr="00A12650">
        <w:trPr>
          <w:tblHeader/>
        </w:trPr>
        <w:tc>
          <w:tcPr>
            <w:tcW w:w="2177" w:type="dxa"/>
            <w:shd w:val="clear" w:color="auto" w:fill="auto"/>
          </w:tcPr>
          <w:p w14:paraId="42861F6A" w14:textId="049E89AC" w:rsidR="00A12650" w:rsidRDefault="00A12650" w:rsidP="00A12650">
            <w:pPr>
              <w:pStyle w:val="TABLE-col-heading"/>
            </w:pPr>
            <w:r>
              <w:t>name</w:t>
            </w:r>
          </w:p>
        </w:tc>
        <w:tc>
          <w:tcPr>
            <w:tcW w:w="635" w:type="dxa"/>
            <w:shd w:val="clear" w:color="auto" w:fill="auto"/>
          </w:tcPr>
          <w:p w14:paraId="2E700591" w14:textId="5114342B" w:rsidR="00A12650" w:rsidRDefault="00A12650" w:rsidP="00A12650">
            <w:pPr>
              <w:pStyle w:val="TABLE-col-heading"/>
            </w:pPr>
            <w:r>
              <w:t>mult</w:t>
            </w:r>
          </w:p>
        </w:tc>
        <w:tc>
          <w:tcPr>
            <w:tcW w:w="2177" w:type="dxa"/>
            <w:shd w:val="clear" w:color="auto" w:fill="auto"/>
          </w:tcPr>
          <w:p w14:paraId="1A926046" w14:textId="0F2247AA" w:rsidR="00A12650" w:rsidRDefault="00A12650" w:rsidP="00A12650">
            <w:pPr>
              <w:pStyle w:val="TABLE-col-heading"/>
            </w:pPr>
            <w:r>
              <w:t>type</w:t>
            </w:r>
          </w:p>
        </w:tc>
        <w:tc>
          <w:tcPr>
            <w:tcW w:w="4082" w:type="dxa"/>
            <w:shd w:val="clear" w:color="auto" w:fill="auto"/>
          </w:tcPr>
          <w:p w14:paraId="7C8413AD" w14:textId="312409C5" w:rsidR="00A12650" w:rsidRDefault="00A12650" w:rsidP="00A12650">
            <w:pPr>
              <w:pStyle w:val="TABLE-col-heading"/>
            </w:pPr>
            <w:r>
              <w:t>description</w:t>
            </w:r>
          </w:p>
        </w:tc>
      </w:tr>
      <w:tr w:rsidR="00A12650" w14:paraId="1EEA1C31" w14:textId="77777777" w:rsidTr="00A12650">
        <w:tc>
          <w:tcPr>
            <w:tcW w:w="2177" w:type="dxa"/>
            <w:shd w:val="clear" w:color="auto" w:fill="auto"/>
          </w:tcPr>
          <w:p w14:paraId="2F466910" w14:textId="4E978935" w:rsidR="00A12650" w:rsidRDefault="00A12650" w:rsidP="00A12650">
            <w:pPr>
              <w:pStyle w:val="TABLE-cell"/>
            </w:pPr>
            <w:r>
              <w:t>description</w:t>
            </w:r>
          </w:p>
        </w:tc>
        <w:tc>
          <w:tcPr>
            <w:tcW w:w="635" w:type="dxa"/>
            <w:shd w:val="clear" w:color="auto" w:fill="auto"/>
          </w:tcPr>
          <w:p w14:paraId="3B394794" w14:textId="26778A66" w:rsidR="00A12650" w:rsidRDefault="00A12650" w:rsidP="00A12650">
            <w:pPr>
              <w:pStyle w:val="TABLE-cell"/>
            </w:pPr>
            <w:r>
              <w:t>0..1</w:t>
            </w:r>
          </w:p>
        </w:tc>
        <w:tc>
          <w:tcPr>
            <w:tcW w:w="2177" w:type="dxa"/>
            <w:shd w:val="clear" w:color="auto" w:fill="auto"/>
          </w:tcPr>
          <w:p w14:paraId="1F7BDE85" w14:textId="5AD4A993"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6E14616A" w14:textId="44BFF694"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64558FC3" w14:textId="77777777" w:rsidTr="00A12650">
        <w:tc>
          <w:tcPr>
            <w:tcW w:w="2177" w:type="dxa"/>
            <w:shd w:val="clear" w:color="auto" w:fill="auto"/>
          </w:tcPr>
          <w:p w14:paraId="164840DF" w14:textId="6835FCA8" w:rsidR="00A12650" w:rsidRDefault="00A12650" w:rsidP="00A12650">
            <w:pPr>
              <w:pStyle w:val="TABLE-cell"/>
            </w:pPr>
            <w:r>
              <w:t>mRID</w:t>
            </w:r>
          </w:p>
        </w:tc>
        <w:tc>
          <w:tcPr>
            <w:tcW w:w="635" w:type="dxa"/>
            <w:shd w:val="clear" w:color="auto" w:fill="auto"/>
          </w:tcPr>
          <w:p w14:paraId="6CED5FE9" w14:textId="7A2AAA3F" w:rsidR="00A12650" w:rsidRDefault="00A12650" w:rsidP="00A12650">
            <w:pPr>
              <w:pStyle w:val="TABLE-cell"/>
            </w:pPr>
            <w:r>
              <w:t>1..1</w:t>
            </w:r>
          </w:p>
        </w:tc>
        <w:tc>
          <w:tcPr>
            <w:tcW w:w="2177" w:type="dxa"/>
            <w:shd w:val="clear" w:color="auto" w:fill="auto"/>
          </w:tcPr>
          <w:p w14:paraId="6985509F" w14:textId="378F2EDD"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A72E204" w14:textId="7DEE313D"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7D7B7759" w14:textId="77777777" w:rsidTr="00A12650">
        <w:tc>
          <w:tcPr>
            <w:tcW w:w="2177" w:type="dxa"/>
            <w:shd w:val="clear" w:color="auto" w:fill="auto"/>
          </w:tcPr>
          <w:p w14:paraId="417923A7" w14:textId="0294D0F7" w:rsidR="00A12650" w:rsidRDefault="00A12650" w:rsidP="00A12650">
            <w:pPr>
              <w:pStyle w:val="TABLE-cell"/>
            </w:pPr>
            <w:r>
              <w:t>name</w:t>
            </w:r>
          </w:p>
        </w:tc>
        <w:tc>
          <w:tcPr>
            <w:tcW w:w="635" w:type="dxa"/>
            <w:shd w:val="clear" w:color="auto" w:fill="auto"/>
          </w:tcPr>
          <w:p w14:paraId="5F598227" w14:textId="22213EAB" w:rsidR="00A12650" w:rsidRDefault="00A12650" w:rsidP="00A12650">
            <w:pPr>
              <w:pStyle w:val="TABLE-cell"/>
            </w:pPr>
            <w:r>
              <w:t>1..1</w:t>
            </w:r>
          </w:p>
        </w:tc>
        <w:tc>
          <w:tcPr>
            <w:tcW w:w="2177" w:type="dxa"/>
            <w:shd w:val="clear" w:color="auto" w:fill="auto"/>
          </w:tcPr>
          <w:p w14:paraId="07E2ECC3" w14:textId="6206C863"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27A1991B" w14:textId="34D33B48"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21418EF2" w14:textId="45E9E7B8" w:rsidR="00A12650" w:rsidRDefault="00A12650" w:rsidP="00A12650"/>
    <w:p w14:paraId="396B6279" w14:textId="25F0C738" w:rsidR="00A12650" w:rsidRDefault="00A12650" w:rsidP="00A12650">
      <w:pPr>
        <w:pStyle w:val="Heading3"/>
      </w:pPr>
      <w:bookmarkStart w:id="406" w:name="UML1958"/>
      <w:bookmarkStart w:id="407" w:name="_Toc113890806"/>
      <w:r>
        <w:t>LoadBreakSwitch</w:t>
      </w:r>
      <w:bookmarkEnd w:id="406"/>
      <w:bookmarkEnd w:id="407"/>
    </w:p>
    <w:p w14:paraId="211772B5" w14:textId="6A10FCA2" w:rsidR="00A12650" w:rsidRDefault="00A12650" w:rsidP="00A12650">
      <w:r>
        <w:t xml:space="preserve">Inheritance path = </w:t>
      </w:r>
      <w:hyperlink w:anchor="UML1957" w:history="1">
        <w:r w:rsidR="00F56272" w:rsidRPr="00F56272">
          <w:rPr>
            <w:rStyle w:val="Hyperlink"/>
          </w:rPr>
          <w:t>ProtectedSwitch</w:t>
        </w:r>
      </w:hyperlink>
      <w:r>
        <w:t xml:space="preserve">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71EA4B0" w14:textId="1E001196" w:rsidR="00A12650" w:rsidRDefault="00A12650" w:rsidP="00A12650">
      <w:r>
        <w:t>A mechanical switching device capable of making, carrying, and breaking currents under normal operating conditions.</w:t>
      </w:r>
    </w:p>
    <w:p w14:paraId="03AF6FA7" w14:textId="6392981F" w:rsidR="00A12650" w:rsidRDefault="00A12650" w:rsidP="00A12650">
      <w:r>
        <w:fldChar w:fldCharType="begin"/>
      </w:r>
      <w:r>
        <w:instrText xml:space="preserve"> REF _Ref113687558 \h </w:instrText>
      </w:r>
      <w:r>
        <w:fldChar w:fldCharType="separate"/>
      </w:r>
      <w:r w:rsidR="00F56272">
        <w:t>Table 125</w:t>
      </w:r>
      <w:r>
        <w:fldChar w:fldCharType="end"/>
      </w:r>
      <w:r>
        <w:t xml:space="preserve"> shows all attributes of LoadBreakSwitch.</w:t>
      </w:r>
    </w:p>
    <w:p w14:paraId="62095A29" w14:textId="45166F5D" w:rsidR="00A12650" w:rsidRDefault="00A12650" w:rsidP="00A12650">
      <w:pPr>
        <w:pStyle w:val="TABLE-title"/>
      </w:pPr>
      <w:bookmarkStart w:id="408" w:name="_Ref113687558"/>
      <w:bookmarkStart w:id="409" w:name="_Toc113692311"/>
      <w:r>
        <w:t xml:space="preserve">Table </w:t>
      </w:r>
      <w:r>
        <w:fldChar w:fldCharType="begin"/>
      </w:r>
      <w:r>
        <w:instrText xml:space="preserve"> SEQ Table \* ARABIC </w:instrText>
      </w:r>
      <w:r>
        <w:fldChar w:fldCharType="separate"/>
      </w:r>
      <w:r w:rsidR="00F56272">
        <w:t>125</w:t>
      </w:r>
      <w:r>
        <w:fldChar w:fldCharType="end"/>
      </w:r>
      <w:bookmarkEnd w:id="408"/>
      <w:r>
        <w:t xml:space="preserve"> – Attributes of LTDSEquipmentProfile::LoadBreakSwitch</w:t>
      </w:r>
      <w:bookmarkEnd w:id="4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2E45BF86" w14:textId="77777777" w:rsidTr="00A12650">
        <w:trPr>
          <w:tblHeader/>
        </w:trPr>
        <w:tc>
          <w:tcPr>
            <w:tcW w:w="2177" w:type="dxa"/>
            <w:shd w:val="clear" w:color="auto" w:fill="auto"/>
          </w:tcPr>
          <w:p w14:paraId="5720A764" w14:textId="6B8D0F19" w:rsidR="00A12650" w:rsidRDefault="00A12650" w:rsidP="00A12650">
            <w:pPr>
              <w:pStyle w:val="TABLE-col-heading"/>
            </w:pPr>
            <w:r>
              <w:t>name</w:t>
            </w:r>
          </w:p>
        </w:tc>
        <w:tc>
          <w:tcPr>
            <w:tcW w:w="635" w:type="dxa"/>
            <w:shd w:val="clear" w:color="auto" w:fill="auto"/>
          </w:tcPr>
          <w:p w14:paraId="1AC2836B" w14:textId="1D893176" w:rsidR="00A12650" w:rsidRDefault="00A12650" w:rsidP="00A12650">
            <w:pPr>
              <w:pStyle w:val="TABLE-col-heading"/>
            </w:pPr>
            <w:r>
              <w:t>mult</w:t>
            </w:r>
          </w:p>
        </w:tc>
        <w:tc>
          <w:tcPr>
            <w:tcW w:w="2177" w:type="dxa"/>
            <w:shd w:val="clear" w:color="auto" w:fill="auto"/>
          </w:tcPr>
          <w:p w14:paraId="33385C6A" w14:textId="333B4D9D" w:rsidR="00A12650" w:rsidRDefault="00A12650" w:rsidP="00A12650">
            <w:pPr>
              <w:pStyle w:val="TABLE-col-heading"/>
            </w:pPr>
            <w:r>
              <w:t>type</w:t>
            </w:r>
          </w:p>
        </w:tc>
        <w:tc>
          <w:tcPr>
            <w:tcW w:w="4082" w:type="dxa"/>
            <w:shd w:val="clear" w:color="auto" w:fill="auto"/>
          </w:tcPr>
          <w:p w14:paraId="143E1F5C" w14:textId="051D6066" w:rsidR="00A12650" w:rsidRDefault="00A12650" w:rsidP="00A12650">
            <w:pPr>
              <w:pStyle w:val="TABLE-col-heading"/>
            </w:pPr>
            <w:r>
              <w:t>description</w:t>
            </w:r>
          </w:p>
        </w:tc>
      </w:tr>
      <w:tr w:rsidR="00A12650" w14:paraId="57303667" w14:textId="77777777" w:rsidTr="00A12650">
        <w:tc>
          <w:tcPr>
            <w:tcW w:w="2177" w:type="dxa"/>
            <w:shd w:val="clear" w:color="auto" w:fill="auto"/>
          </w:tcPr>
          <w:p w14:paraId="44D14CE0" w14:textId="5307CCCB" w:rsidR="00A12650" w:rsidRDefault="00A12650" w:rsidP="00A12650">
            <w:pPr>
              <w:pStyle w:val="TABLE-cell"/>
            </w:pPr>
            <w:r>
              <w:t>normalOpen</w:t>
            </w:r>
          </w:p>
        </w:tc>
        <w:tc>
          <w:tcPr>
            <w:tcW w:w="635" w:type="dxa"/>
            <w:shd w:val="clear" w:color="auto" w:fill="auto"/>
          </w:tcPr>
          <w:p w14:paraId="2C7EF502" w14:textId="6D487A3C" w:rsidR="00A12650" w:rsidRDefault="00A12650" w:rsidP="00A12650">
            <w:pPr>
              <w:pStyle w:val="TABLE-cell"/>
            </w:pPr>
            <w:r>
              <w:t>1..1</w:t>
            </w:r>
          </w:p>
        </w:tc>
        <w:tc>
          <w:tcPr>
            <w:tcW w:w="2177" w:type="dxa"/>
            <w:shd w:val="clear" w:color="auto" w:fill="auto"/>
          </w:tcPr>
          <w:p w14:paraId="1D8A1A15" w14:textId="2ADDDEB9"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56174EA0" w14:textId="098B450D" w:rsidR="00A12650" w:rsidRDefault="00A12650" w:rsidP="00A12650">
            <w:pPr>
              <w:pStyle w:val="TABLE-cell"/>
            </w:pPr>
            <w:r>
              <w:t xml:space="preserve">inherited from: </w:t>
            </w:r>
            <w:hyperlink w:anchor="UML1956" w:history="1">
              <w:r w:rsidR="00F56272" w:rsidRPr="00F56272">
                <w:rPr>
                  <w:rStyle w:val="Hyperlink"/>
                </w:rPr>
                <w:t>Switch</w:t>
              </w:r>
            </w:hyperlink>
          </w:p>
        </w:tc>
      </w:tr>
      <w:tr w:rsidR="00A12650" w14:paraId="113EDEFB" w14:textId="77777777" w:rsidTr="00A12650">
        <w:tc>
          <w:tcPr>
            <w:tcW w:w="2177" w:type="dxa"/>
            <w:shd w:val="clear" w:color="auto" w:fill="auto"/>
          </w:tcPr>
          <w:p w14:paraId="6FA3E4EE" w14:textId="388C461D" w:rsidR="00A12650" w:rsidRDefault="00A12650" w:rsidP="00A12650">
            <w:pPr>
              <w:pStyle w:val="TABLE-cell"/>
            </w:pPr>
            <w:r>
              <w:t>ratedCurrent</w:t>
            </w:r>
          </w:p>
        </w:tc>
        <w:tc>
          <w:tcPr>
            <w:tcW w:w="635" w:type="dxa"/>
            <w:shd w:val="clear" w:color="auto" w:fill="auto"/>
          </w:tcPr>
          <w:p w14:paraId="7D9284A7" w14:textId="786A8672" w:rsidR="00A12650" w:rsidRDefault="00A12650" w:rsidP="00A12650">
            <w:pPr>
              <w:pStyle w:val="TABLE-cell"/>
            </w:pPr>
            <w:r>
              <w:t>1..1</w:t>
            </w:r>
          </w:p>
        </w:tc>
        <w:tc>
          <w:tcPr>
            <w:tcW w:w="2177" w:type="dxa"/>
            <w:shd w:val="clear" w:color="auto" w:fill="auto"/>
          </w:tcPr>
          <w:p w14:paraId="78F80728" w14:textId="22C26682" w:rsidR="00A12650" w:rsidRDefault="00BD7023" w:rsidP="00A12650">
            <w:pPr>
              <w:pStyle w:val="TABLE-cell"/>
            </w:pPr>
            <w:hyperlink w:anchor="UML42" w:history="1">
              <w:r w:rsidR="00F56272" w:rsidRPr="00F56272">
                <w:rPr>
                  <w:rStyle w:val="Hyperlink"/>
                </w:rPr>
                <w:t>CurrentFlow</w:t>
              </w:r>
            </w:hyperlink>
          </w:p>
        </w:tc>
        <w:tc>
          <w:tcPr>
            <w:tcW w:w="4082" w:type="dxa"/>
            <w:shd w:val="clear" w:color="auto" w:fill="auto"/>
          </w:tcPr>
          <w:p w14:paraId="5E37798C" w14:textId="6D490833" w:rsidR="00A12650" w:rsidRDefault="00A12650" w:rsidP="00A12650">
            <w:pPr>
              <w:pStyle w:val="TABLE-cell"/>
            </w:pPr>
            <w:r>
              <w:t xml:space="preserve">inherited from: </w:t>
            </w:r>
            <w:hyperlink w:anchor="UML1956" w:history="1">
              <w:r w:rsidR="00F56272" w:rsidRPr="00F56272">
                <w:rPr>
                  <w:rStyle w:val="Hyperlink"/>
                </w:rPr>
                <w:t>Switch</w:t>
              </w:r>
            </w:hyperlink>
          </w:p>
        </w:tc>
      </w:tr>
      <w:tr w:rsidR="00A12650" w14:paraId="4CB85D26" w14:textId="77777777" w:rsidTr="00A12650">
        <w:tc>
          <w:tcPr>
            <w:tcW w:w="2177" w:type="dxa"/>
            <w:shd w:val="clear" w:color="auto" w:fill="auto"/>
          </w:tcPr>
          <w:p w14:paraId="33FD04F9" w14:textId="3788F752" w:rsidR="00A12650" w:rsidRDefault="00A12650" w:rsidP="00A12650">
            <w:pPr>
              <w:pStyle w:val="TABLE-cell"/>
            </w:pPr>
            <w:r>
              <w:t>retained</w:t>
            </w:r>
          </w:p>
        </w:tc>
        <w:tc>
          <w:tcPr>
            <w:tcW w:w="635" w:type="dxa"/>
            <w:shd w:val="clear" w:color="auto" w:fill="auto"/>
          </w:tcPr>
          <w:p w14:paraId="0CB48A5E" w14:textId="1C84C767" w:rsidR="00A12650" w:rsidRDefault="00A12650" w:rsidP="00A12650">
            <w:pPr>
              <w:pStyle w:val="TABLE-cell"/>
            </w:pPr>
            <w:r>
              <w:t>1..1</w:t>
            </w:r>
          </w:p>
        </w:tc>
        <w:tc>
          <w:tcPr>
            <w:tcW w:w="2177" w:type="dxa"/>
            <w:shd w:val="clear" w:color="auto" w:fill="auto"/>
          </w:tcPr>
          <w:p w14:paraId="052CFDB0" w14:textId="711689C1"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2A0CEBA2" w14:textId="1F9D588F" w:rsidR="00A12650" w:rsidRDefault="00A12650" w:rsidP="00A12650">
            <w:pPr>
              <w:pStyle w:val="TABLE-cell"/>
            </w:pPr>
            <w:r>
              <w:t xml:space="preserve">inherited from: </w:t>
            </w:r>
            <w:hyperlink w:anchor="UML1956" w:history="1">
              <w:r w:rsidR="00F56272" w:rsidRPr="00F56272">
                <w:rPr>
                  <w:rStyle w:val="Hyperlink"/>
                </w:rPr>
                <w:t>Switch</w:t>
              </w:r>
            </w:hyperlink>
          </w:p>
        </w:tc>
      </w:tr>
      <w:tr w:rsidR="00A12650" w14:paraId="3D1A8BDF" w14:textId="77777777" w:rsidTr="00A12650">
        <w:tc>
          <w:tcPr>
            <w:tcW w:w="2177" w:type="dxa"/>
            <w:shd w:val="clear" w:color="auto" w:fill="auto"/>
          </w:tcPr>
          <w:p w14:paraId="57DA5697" w14:textId="3EFD3DE3" w:rsidR="00A12650" w:rsidRDefault="00A12650" w:rsidP="00A12650">
            <w:pPr>
              <w:pStyle w:val="TABLE-cell"/>
            </w:pPr>
            <w:r>
              <w:t>aggregate</w:t>
            </w:r>
          </w:p>
        </w:tc>
        <w:tc>
          <w:tcPr>
            <w:tcW w:w="635" w:type="dxa"/>
            <w:shd w:val="clear" w:color="auto" w:fill="auto"/>
          </w:tcPr>
          <w:p w14:paraId="6E38CC40" w14:textId="143C0AC1" w:rsidR="00A12650" w:rsidRDefault="00A12650" w:rsidP="00A12650">
            <w:pPr>
              <w:pStyle w:val="TABLE-cell"/>
            </w:pPr>
            <w:r>
              <w:t>0..1</w:t>
            </w:r>
          </w:p>
        </w:tc>
        <w:tc>
          <w:tcPr>
            <w:tcW w:w="2177" w:type="dxa"/>
            <w:shd w:val="clear" w:color="auto" w:fill="auto"/>
          </w:tcPr>
          <w:p w14:paraId="14009496" w14:textId="460C395D"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7550F02B" w14:textId="7C1EC630"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3E7BD47F" w14:textId="77777777" w:rsidTr="00A12650">
        <w:tc>
          <w:tcPr>
            <w:tcW w:w="2177" w:type="dxa"/>
            <w:shd w:val="clear" w:color="auto" w:fill="auto"/>
          </w:tcPr>
          <w:p w14:paraId="3E74B35E" w14:textId="660EB973" w:rsidR="00A12650" w:rsidRDefault="00A12650" w:rsidP="00A12650">
            <w:pPr>
              <w:pStyle w:val="TABLE-cell"/>
            </w:pPr>
            <w:r>
              <w:lastRenderedPageBreak/>
              <w:t>normallyInService</w:t>
            </w:r>
          </w:p>
        </w:tc>
        <w:tc>
          <w:tcPr>
            <w:tcW w:w="635" w:type="dxa"/>
            <w:shd w:val="clear" w:color="auto" w:fill="auto"/>
          </w:tcPr>
          <w:p w14:paraId="1E11F052" w14:textId="5DED5A5A" w:rsidR="00A12650" w:rsidRDefault="00A12650" w:rsidP="00A12650">
            <w:pPr>
              <w:pStyle w:val="TABLE-cell"/>
            </w:pPr>
            <w:r>
              <w:t>0..1</w:t>
            </w:r>
          </w:p>
        </w:tc>
        <w:tc>
          <w:tcPr>
            <w:tcW w:w="2177" w:type="dxa"/>
            <w:shd w:val="clear" w:color="auto" w:fill="auto"/>
          </w:tcPr>
          <w:p w14:paraId="313D4518" w14:textId="1B03550B"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16907241" w14:textId="70549D3D"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0865AD89" w14:textId="77777777" w:rsidTr="00A12650">
        <w:tc>
          <w:tcPr>
            <w:tcW w:w="2177" w:type="dxa"/>
            <w:shd w:val="clear" w:color="auto" w:fill="auto"/>
          </w:tcPr>
          <w:p w14:paraId="2F93DE69" w14:textId="2AEEEB58" w:rsidR="00A12650" w:rsidRDefault="00A12650" w:rsidP="00A12650">
            <w:pPr>
              <w:pStyle w:val="TABLE-cell"/>
            </w:pPr>
            <w:r>
              <w:t>description</w:t>
            </w:r>
          </w:p>
        </w:tc>
        <w:tc>
          <w:tcPr>
            <w:tcW w:w="635" w:type="dxa"/>
            <w:shd w:val="clear" w:color="auto" w:fill="auto"/>
          </w:tcPr>
          <w:p w14:paraId="56C8268E" w14:textId="2AC75720" w:rsidR="00A12650" w:rsidRDefault="00A12650" w:rsidP="00A12650">
            <w:pPr>
              <w:pStyle w:val="TABLE-cell"/>
            </w:pPr>
            <w:r>
              <w:t>0..1</w:t>
            </w:r>
          </w:p>
        </w:tc>
        <w:tc>
          <w:tcPr>
            <w:tcW w:w="2177" w:type="dxa"/>
            <w:shd w:val="clear" w:color="auto" w:fill="auto"/>
          </w:tcPr>
          <w:p w14:paraId="577BE934" w14:textId="4CF58D93"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47AE6501" w14:textId="655AE77D"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1B6863BB" w14:textId="77777777" w:rsidTr="00A12650">
        <w:tc>
          <w:tcPr>
            <w:tcW w:w="2177" w:type="dxa"/>
            <w:shd w:val="clear" w:color="auto" w:fill="auto"/>
          </w:tcPr>
          <w:p w14:paraId="3FBF0FE6" w14:textId="02370FCB" w:rsidR="00A12650" w:rsidRDefault="00A12650" w:rsidP="00A12650">
            <w:pPr>
              <w:pStyle w:val="TABLE-cell"/>
            </w:pPr>
            <w:r>
              <w:t>mRID</w:t>
            </w:r>
          </w:p>
        </w:tc>
        <w:tc>
          <w:tcPr>
            <w:tcW w:w="635" w:type="dxa"/>
            <w:shd w:val="clear" w:color="auto" w:fill="auto"/>
          </w:tcPr>
          <w:p w14:paraId="1FD1CE10" w14:textId="15659D9D" w:rsidR="00A12650" w:rsidRDefault="00A12650" w:rsidP="00A12650">
            <w:pPr>
              <w:pStyle w:val="TABLE-cell"/>
            </w:pPr>
            <w:r>
              <w:t>1..1</w:t>
            </w:r>
          </w:p>
        </w:tc>
        <w:tc>
          <w:tcPr>
            <w:tcW w:w="2177" w:type="dxa"/>
            <w:shd w:val="clear" w:color="auto" w:fill="auto"/>
          </w:tcPr>
          <w:p w14:paraId="4EDAF7AE" w14:textId="06592C74"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415CAD12" w14:textId="728C8F90"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379F0B9B" w14:textId="77777777" w:rsidTr="00A12650">
        <w:tc>
          <w:tcPr>
            <w:tcW w:w="2177" w:type="dxa"/>
            <w:shd w:val="clear" w:color="auto" w:fill="auto"/>
          </w:tcPr>
          <w:p w14:paraId="0EC6CEC2" w14:textId="4522B5D5" w:rsidR="00A12650" w:rsidRDefault="00A12650" w:rsidP="00A12650">
            <w:pPr>
              <w:pStyle w:val="TABLE-cell"/>
            </w:pPr>
            <w:r>
              <w:t>name</w:t>
            </w:r>
          </w:p>
        </w:tc>
        <w:tc>
          <w:tcPr>
            <w:tcW w:w="635" w:type="dxa"/>
            <w:shd w:val="clear" w:color="auto" w:fill="auto"/>
          </w:tcPr>
          <w:p w14:paraId="7BF6A970" w14:textId="5FA67AC1" w:rsidR="00A12650" w:rsidRDefault="00A12650" w:rsidP="00A12650">
            <w:pPr>
              <w:pStyle w:val="TABLE-cell"/>
            </w:pPr>
            <w:r>
              <w:t>1..1</w:t>
            </w:r>
          </w:p>
        </w:tc>
        <w:tc>
          <w:tcPr>
            <w:tcW w:w="2177" w:type="dxa"/>
            <w:shd w:val="clear" w:color="auto" w:fill="auto"/>
          </w:tcPr>
          <w:p w14:paraId="40CF1A09" w14:textId="5D9FAE8E"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642697EB" w14:textId="108D3343"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105A3A7C" w14:textId="09CD3C41" w:rsidR="00A12650" w:rsidRDefault="00A12650" w:rsidP="00A12650"/>
    <w:p w14:paraId="218D3753" w14:textId="13759572" w:rsidR="00A12650" w:rsidRDefault="00A12650" w:rsidP="00A12650">
      <w:r>
        <w:fldChar w:fldCharType="begin"/>
      </w:r>
      <w:r>
        <w:instrText xml:space="preserve"> REF _Ref113687563 \h </w:instrText>
      </w:r>
      <w:r>
        <w:fldChar w:fldCharType="separate"/>
      </w:r>
      <w:r w:rsidR="00F56272">
        <w:t>Table 126</w:t>
      </w:r>
      <w:r>
        <w:fldChar w:fldCharType="end"/>
      </w:r>
      <w:r>
        <w:t xml:space="preserve"> shows all association ends of LoadBreakSwitch with other classes.</w:t>
      </w:r>
    </w:p>
    <w:p w14:paraId="20E62850" w14:textId="61E0BF96" w:rsidR="00A12650" w:rsidRDefault="00A12650" w:rsidP="00A12650">
      <w:pPr>
        <w:pStyle w:val="TABLE-title"/>
      </w:pPr>
      <w:bookmarkStart w:id="410" w:name="_Ref113687563"/>
      <w:bookmarkStart w:id="411" w:name="_Toc113692312"/>
      <w:r>
        <w:t xml:space="preserve">Table </w:t>
      </w:r>
      <w:r>
        <w:fldChar w:fldCharType="begin"/>
      </w:r>
      <w:r>
        <w:instrText xml:space="preserve"> SEQ Table \* ARABIC </w:instrText>
      </w:r>
      <w:r>
        <w:fldChar w:fldCharType="separate"/>
      </w:r>
      <w:r w:rsidR="00F56272">
        <w:t>126</w:t>
      </w:r>
      <w:r>
        <w:fldChar w:fldCharType="end"/>
      </w:r>
      <w:bookmarkEnd w:id="410"/>
      <w:r>
        <w:t xml:space="preserve"> – Association ends of LTDSEquipmentProfile::LoadBreakSwitch with other classes</w:t>
      </w:r>
      <w:bookmarkEnd w:id="41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764DE4E4" w14:textId="77777777" w:rsidTr="00A12650">
        <w:trPr>
          <w:tblHeader/>
        </w:trPr>
        <w:tc>
          <w:tcPr>
            <w:tcW w:w="635" w:type="dxa"/>
            <w:shd w:val="clear" w:color="auto" w:fill="auto"/>
          </w:tcPr>
          <w:p w14:paraId="7FEB2414" w14:textId="78C94F60" w:rsidR="00A12650" w:rsidRDefault="00A12650" w:rsidP="00A12650">
            <w:pPr>
              <w:pStyle w:val="TABLE-col-heading"/>
            </w:pPr>
            <w:r>
              <w:t>mult from</w:t>
            </w:r>
          </w:p>
        </w:tc>
        <w:tc>
          <w:tcPr>
            <w:tcW w:w="2177" w:type="dxa"/>
            <w:shd w:val="clear" w:color="auto" w:fill="auto"/>
          </w:tcPr>
          <w:p w14:paraId="7AD3FD83" w14:textId="5DF719D2" w:rsidR="00A12650" w:rsidRDefault="00A12650" w:rsidP="00A12650">
            <w:pPr>
              <w:pStyle w:val="TABLE-col-heading"/>
            </w:pPr>
            <w:r>
              <w:t>name</w:t>
            </w:r>
          </w:p>
        </w:tc>
        <w:tc>
          <w:tcPr>
            <w:tcW w:w="635" w:type="dxa"/>
            <w:shd w:val="clear" w:color="auto" w:fill="auto"/>
          </w:tcPr>
          <w:p w14:paraId="31B1913D" w14:textId="6BA6888B" w:rsidR="00A12650" w:rsidRDefault="00A12650" w:rsidP="00A12650">
            <w:pPr>
              <w:pStyle w:val="TABLE-col-heading"/>
            </w:pPr>
            <w:r>
              <w:t>mult to</w:t>
            </w:r>
          </w:p>
        </w:tc>
        <w:tc>
          <w:tcPr>
            <w:tcW w:w="2177" w:type="dxa"/>
            <w:shd w:val="clear" w:color="auto" w:fill="auto"/>
          </w:tcPr>
          <w:p w14:paraId="041D9460" w14:textId="6ED134FA" w:rsidR="00A12650" w:rsidRDefault="00A12650" w:rsidP="00A12650">
            <w:pPr>
              <w:pStyle w:val="TABLE-col-heading"/>
            </w:pPr>
            <w:r>
              <w:t>type</w:t>
            </w:r>
          </w:p>
        </w:tc>
        <w:tc>
          <w:tcPr>
            <w:tcW w:w="3447" w:type="dxa"/>
            <w:shd w:val="clear" w:color="auto" w:fill="auto"/>
          </w:tcPr>
          <w:p w14:paraId="7DD1D7BA" w14:textId="6AEA5E04" w:rsidR="00A12650" w:rsidRDefault="00A12650" w:rsidP="00A12650">
            <w:pPr>
              <w:pStyle w:val="TABLE-col-heading"/>
            </w:pPr>
            <w:r>
              <w:t>description</w:t>
            </w:r>
          </w:p>
        </w:tc>
      </w:tr>
      <w:tr w:rsidR="00A12650" w14:paraId="6DF82689" w14:textId="77777777" w:rsidTr="00A12650">
        <w:tc>
          <w:tcPr>
            <w:tcW w:w="635" w:type="dxa"/>
            <w:shd w:val="clear" w:color="auto" w:fill="auto"/>
          </w:tcPr>
          <w:p w14:paraId="2552F571" w14:textId="3C25C1C1" w:rsidR="00A12650" w:rsidRDefault="00A12650" w:rsidP="00A12650">
            <w:pPr>
              <w:pStyle w:val="TABLE-cell"/>
            </w:pPr>
            <w:r>
              <w:t>0..*</w:t>
            </w:r>
          </w:p>
        </w:tc>
        <w:tc>
          <w:tcPr>
            <w:tcW w:w="2177" w:type="dxa"/>
            <w:shd w:val="clear" w:color="auto" w:fill="auto"/>
          </w:tcPr>
          <w:p w14:paraId="7A9EB834" w14:textId="0F86DE29" w:rsidR="00A12650" w:rsidRDefault="00A12650" w:rsidP="00A12650">
            <w:pPr>
              <w:pStyle w:val="TABLE-cell"/>
            </w:pPr>
            <w:r>
              <w:t>BaseVoltage</w:t>
            </w:r>
          </w:p>
        </w:tc>
        <w:tc>
          <w:tcPr>
            <w:tcW w:w="635" w:type="dxa"/>
            <w:shd w:val="clear" w:color="auto" w:fill="auto"/>
          </w:tcPr>
          <w:p w14:paraId="360DA006" w14:textId="44058497" w:rsidR="00A12650" w:rsidRDefault="00A12650" w:rsidP="00A12650">
            <w:pPr>
              <w:pStyle w:val="TABLE-cell"/>
            </w:pPr>
            <w:r>
              <w:t>0..1</w:t>
            </w:r>
          </w:p>
        </w:tc>
        <w:tc>
          <w:tcPr>
            <w:tcW w:w="2177" w:type="dxa"/>
            <w:shd w:val="clear" w:color="auto" w:fill="auto"/>
          </w:tcPr>
          <w:p w14:paraId="43C0C6D8" w14:textId="35AF7795" w:rsidR="00A12650" w:rsidRDefault="00BD7023" w:rsidP="00A12650">
            <w:pPr>
              <w:pStyle w:val="TABLE-cell"/>
            </w:pPr>
            <w:hyperlink w:anchor="UML1896" w:history="1">
              <w:r w:rsidR="00F56272" w:rsidRPr="00F56272">
                <w:rPr>
                  <w:rStyle w:val="Hyperlink"/>
                </w:rPr>
                <w:t>BaseVoltage</w:t>
              </w:r>
            </w:hyperlink>
          </w:p>
        </w:tc>
        <w:tc>
          <w:tcPr>
            <w:tcW w:w="3447" w:type="dxa"/>
            <w:shd w:val="clear" w:color="auto" w:fill="auto"/>
          </w:tcPr>
          <w:p w14:paraId="55991CF1" w14:textId="4BA50F4F" w:rsidR="00A12650" w:rsidRDefault="00A12650" w:rsidP="00A12650">
            <w:pPr>
              <w:pStyle w:val="TABLE-cell"/>
            </w:pPr>
            <w:r>
              <w:t xml:space="preserve">inherited from: </w:t>
            </w:r>
            <w:hyperlink w:anchor="UML1920" w:history="1">
              <w:r w:rsidR="00F56272" w:rsidRPr="00F56272">
                <w:rPr>
                  <w:rStyle w:val="Hyperlink"/>
                </w:rPr>
                <w:t>ConductingEquipment</w:t>
              </w:r>
            </w:hyperlink>
          </w:p>
        </w:tc>
      </w:tr>
      <w:tr w:rsidR="00A12650" w14:paraId="4A2B4380" w14:textId="77777777" w:rsidTr="00A12650">
        <w:tc>
          <w:tcPr>
            <w:tcW w:w="635" w:type="dxa"/>
            <w:shd w:val="clear" w:color="auto" w:fill="auto"/>
          </w:tcPr>
          <w:p w14:paraId="63EB3F91" w14:textId="230DEC4A" w:rsidR="00A12650" w:rsidRDefault="00A12650" w:rsidP="00A12650">
            <w:pPr>
              <w:pStyle w:val="TABLE-cell"/>
            </w:pPr>
            <w:r>
              <w:t>0..*</w:t>
            </w:r>
          </w:p>
        </w:tc>
        <w:tc>
          <w:tcPr>
            <w:tcW w:w="2177" w:type="dxa"/>
            <w:shd w:val="clear" w:color="auto" w:fill="auto"/>
          </w:tcPr>
          <w:p w14:paraId="52F289CC" w14:textId="682E86E2" w:rsidR="00A12650" w:rsidRDefault="00A12650" w:rsidP="00A12650">
            <w:pPr>
              <w:pStyle w:val="TABLE-cell"/>
            </w:pPr>
            <w:r>
              <w:t>EquipmentContainer</w:t>
            </w:r>
          </w:p>
        </w:tc>
        <w:tc>
          <w:tcPr>
            <w:tcW w:w="635" w:type="dxa"/>
            <w:shd w:val="clear" w:color="auto" w:fill="auto"/>
          </w:tcPr>
          <w:p w14:paraId="3D9D3512" w14:textId="5BF96830" w:rsidR="00A12650" w:rsidRDefault="00A12650" w:rsidP="00A12650">
            <w:pPr>
              <w:pStyle w:val="TABLE-cell"/>
            </w:pPr>
            <w:r>
              <w:t>0..1</w:t>
            </w:r>
          </w:p>
        </w:tc>
        <w:tc>
          <w:tcPr>
            <w:tcW w:w="2177" w:type="dxa"/>
            <w:shd w:val="clear" w:color="auto" w:fill="auto"/>
          </w:tcPr>
          <w:p w14:paraId="5309C4D6" w14:textId="691BED08"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38D122A7" w14:textId="36C531D4"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64E2C39D" w14:textId="5E895D25" w:rsidR="00A12650" w:rsidRDefault="00A12650" w:rsidP="00A12650"/>
    <w:p w14:paraId="56C73134" w14:textId="2A319AEA" w:rsidR="00A12650" w:rsidRDefault="00A12650" w:rsidP="00A12650">
      <w:pPr>
        <w:pStyle w:val="Heading3"/>
      </w:pPr>
      <w:bookmarkStart w:id="412" w:name="UML1903"/>
      <w:bookmarkStart w:id="413" w:name="_Toc113890807"/>
      <w:r>
        <w:t>(abstract) LoadGroup</w:t>
      </w:r>
      <w:bookmarkEnd w:id="412"/>
      <w:bookmarkEnd w:id="413"/>
    </w:p>
    <w:p w14:paraId="4C10DEDF" w14:textId="556CD7CC" w:rsidR="00A12650" w:rsidRDefault="00A12650" w:rsidP="00A12650">
      <w:r>
        <w:t xml:space="preserve">Inheritance path = </w:t>
      </w:r>
      <w:hyperlink w:anchor="UML12" w:history="1">
        <w:r w:rsidR="00F56272" w:rsidRPr="00F56272">
          <w:rPr>
            <w:rStyle w:val="Hyperlink"/>
          </w:rPr>
          <w:t>IdentifiedObject</w:t>
        </w:r>
      </w:hyperlink>
    </w:p>
    <w:p w14:paraId="0AF28951" w14:textId="026ED461" w:rsidR="00A12650" w:rsidRDefault="00A12650" w:rsidP="00A12650">
      <w:r>
        <w:t>The class is the third level in a hierarchical structure for grouping of loads for the purpose of load flow load scaling.</w:t>
      </w:r>
    </w:p>
    <w:p w14:paraId="70D62D9B" w14:textId="5EC1480C" w:rsidR="00A12650" w:rsidRDefault="00A12650" w:rsidP="00A12650">
      <w:r>
        <w:fldChar w:fldCharType="begin"/>
      </w:r>
      <w:r>
        <w:instrText xml:space="preserve"> REF _Ref113687568 \h </w:instrText>
      </w:r>
      <w:r>
        <w:fldChar w:fldCharType="separate"/>
      </w:r>
      <w:r w:rsidR="00F56272">
        <w:t>Table 127</w:t>
      </w:r>
      <w:r>
        <w:fldChar w:fldCharType="end"/>
      </w:r>
      <w:r>
        <w:t xml:space="preserve"> shows all attributes of LoadGroup.</w:t>
      </w:r>
    </w:p>
    <w:p w14:paraId="2C3E7F90" w14:textId="59AB12FE" w:rsidR="00A12650" w:rsidRDefault="00A12650" w:rsidP="00A12650">
      <w:pPr>
        <w:pStyle w:val="TABLE-title"/>
      </w:pPr>
      <w:bookmarkStart w:id="414" w:name="_Ref113687568"/>
      <w:bookmarkStart w:id="415" w:name="_Toc113692313"/>
      <w:r>
        <w:t xml:space="preserve">Table </w:t>
      </w:r>
      <w:r>
        <w:fldChar w:fldCharType="begin"/>
      </w:r>
      <w:r>
        <w:instrText xml:space="preserve"> SEQ Table \* ARABIC </w:instrText>
      </w:r>
      <w:r>
        <w:fldChar w:fldCharType="separate"/>
      </w:r>
      <w:r w:rsidR="00F56272">
        <w:t>127</w:t>
      </w:r>
      <w:r>
        <w:fldChar w:fldCharType="end"/>
      </w:r>
      <w:bookmarkEnd w:id="414"/>
      <w:r>
        <w:t xml:space="preserve"> – Attributes of LTDSEquipmentProfile::LoadGroup</w:t>
      </w:r>
      <w:bookmarkEnd w:id="4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2A1047DB" w14:textId="77777777" w:rsidTr="00A12650">
        <w:trPr>
          <w:tblHeader/>
        </w:trPr>
        <w:tc>
          <w:tcPr>
            <w:tcW w:w="2177" w:type="dxa"/>
            <w:shd w:val="clear" w:color="auto" w:fill="auto"/>
          </w:tcPr>
          <w:p w14:paraId="295F485C" w14:textId="706B244F" w:rsidR="00A12650" w:rsidRDefault="00A12650" w:rsidP="00A12650">
            <w:pPr>
              <w:pStyle w:val="TABLE-col-heading"/>
            </w:pPr>
            <w:r>
              <w:t>name</w:t>
            </w:r>
          </w:p>
        </w:tc>
        <w:tc>
          <w:tcPr>
            <w:tcW w:w="635" w:type="dxa"/>
            <w:shd w:val="clear" w:color="auto" w:fill="auto"/>
          </w:tcPr>
          <w:p w14:paraId="4767B216" w14:textId="595CDDDD" w:rsidR="00A12650" w:rsidRDefault="00A12650" w:rsidP="00A12650">
            <w:pPr>
              <w:pStyle w:val="TABLE-col-heading"/>
            </w:pPr>
            <w:r>
              <w:t>mult</w:t>
            </w:r>
          </w:p>
        </w:tc>
        <w:tc>
          <w:tcPr>
            <w:tcW w:w="2177" w:type="dxa"/>
            <w:shd w:val="clear" w:color="auto" w:fill="auto"/>
          </w:tcPr>
          <w:p w14:paraId="7027C676" w14:textId="5AB8482B" w:rsidR="00A12650" w:rsidRDefault="00A12650" w:rsidP="00A12650">
            <w:pPr>
              <w:pStyle w:val="TABLE-col-heading"/>
            </w:pPr>
            <w:r>
              <w:t>type</w:t>
            </w:r>
          </w:p>
        </w:tc>
        <w:tc>
          <w:tcPr>
            <w:tcW w:w="4082" w:type="dxa"/>
            <w:shd w:val="clear" w:color="auto" w:fill="auto"/>
          </w:tcPr>
          <w:p w14:paraId="40F5A037" w14:textId="6AB56E23" w:rsidR="00A12650" w:rsidRDefault="00A12650" w:rsidP="00A12650">
            <w:pPr>
              <w:pStyle w:val="TABLE-col-heading"/>
            </w:pPr>
            <w:r>
              <w:t>description</w:t>
            </w:r>
          </w:p>
        </w:tc>
      </w:tr>
      <w:tr w:rsidR="00A12650" w14:paraId="7F95C878" w14:textId="77777777" w:rsidTr="00A12650">
        <w:tc>
          <w:tcPr>
            <w:tcW w:w="2177" w:type="dxa"/>
            <w:shd w:val="clear" w:color="auto" w:fill="auto"/>
          </w:tcPr>
          <w:p w14:paraId="4DA16949" w14:textId="4D4F30B8" w:rsidR="00A12650" w:rsidRDefault="00A12650" w:rsidP="00A12650">
            <w:pPr>
              <w:pStyle w:val="TABLE-cell"/>
            </w:pPr>
            <w:r>
              <w:t>description</w:t>
            </w:r>
          </w:p>
        </w:tc>
        <w:tc>
          <w:tcPr>
            <w:tcW w:w="635" w:type="dxa"/>
            <w:shd w:val="clear" w:color="auto" w:fill="auto"/>
          </w:tcPr>
          <w:p w14:paraId="4450EF5C" w14:textId="720CF448" w:rsidR="00A12650" w:rsidRDefault="00A12650" w:rsidP="00A12650">
            <w:pPr>
              <w:pStyle w:val="TABLE-cell"/>
            </w:pPr>
            <w:r>
              <w:t>0..1</w:t>
            </w:r>
          </w:p>
        </w:tc>
        <w:tc>
          <w:tcPr>
            <w:tcW w:w="2177" w:type="dxa"/>
            <w:shd w:val="clear" w:color="auto" w:fill="auto"/>
          </w:tcPr>
          <w:p w14:paraId="6FFB6E17" w14:textId="3C7D4835"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BBB681C" w14:textId="35BFD4C1"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2493030" w14:textId="77777777" w:rsidTr="00A12650">
        <w:tc>
          <w:tcPr>
            <w:tcW w:w="2177" w:type="dxa"/>
            <w:shd w:val="clear" w:color="auto" w:fill="auto"/>
          </w:tcPr>
          <w:p w14:paraId="30389CAE" w14:textId="43FCD2D6" w:rsidR="00A12650" w:rsidRDefault="00A12650" w:rsidP="00A12650">
            <w:pPr>
              <w:pStyle w:val="TABLE-cell"/>
            </w:pPr>
            <w:r>
              <w:t>mRID</w:t>
            </w:r>
          </w:p>
        </w:tc>
        <w:tc>
          <w:tcPr>
            <w:tcW w:w="635" w:type="dxa"/>
            <w:shd w:val="clear" w:color="auto" w:fill="auto"/>
          </w:tcPr>
          <w:p w14:paraId="06DF8712" w14:textId="55312D90" w:rsidR="00A12650" w:rsidRDefault="00A12650" w:rsidP="00A12650">
            <w:pPr>
              <w:pStyle w:val="TABLE-cell"/>
            </w:pPr>
            <w:r>
              <w:t>1..1</w:t>
            </w:r>
          </w:p>
        </w:tc>
        <w:tc>
          <w:tcPr>
            <w:tcW w:w="2177" w:type="dxa"/>
            <w:shd w:val="clear" w:color="auto" w:fill="auto"/>
          </w:tcPr>
          <w:p w14:paraId="484D786F" w14:textId="3625E2C4"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F120B52" w14:textId="54237FA9"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B3A8E1F" w14:textId="77777777" w:rsidTr="00A12650">
        <w:tc>
          <w:tcPr>
            <w:tcW w:w="2177" w:type="dxa"/>
            <w:shd w:val="clear" w:color="auto" w:fill="auto"/>
          </w:tcPr>
          <w:p w14:paraId="5CCA94C0" w14:textId="36E929D1" w:rsidR="00A12650" w:rsidRDefault="00A12650" w:rsidP="00A12650">
            <w:pPr>
              <w:pStyle w:val="TABLE-cell"/>
            </w:pPr>
            <w:r>
              <w:t>name</w:t>
            </w:r>
          </w:p>
        </w:tc>
        <w:tc>
          <w:tcPr>
            <w:tcW w:w="635" w:type="dxa"/>
            <w:shd w:val="clear" w:color="auto" w:fill="auto"/>
          </w:tcPr>
          <w:p w14:paraId="62B9787E" w14:textId="29F5FBDD" w:rsidR="00A12650" w:rsidRDefault="00A12650" w:rsidP="00A12650">
            <w:pPr>
              <w:pStyle w:val="TABLE-cell"/>
            </w:pPr>
            <w:r>
              <w:t>1..1</w:t>
            </w:r>
          </w:p>
        </w:tc>
        <w:tc>
          <w:tcPr>
            <w:tcW w:w="2177" w:type="dxa"/>
            <w:shd w:val="clear" w:color="auto" w:fill="auto"/>
          </w:tcPr>
          <w:p w14:paraId="00506573" w14:textId="4C9D6B41"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2750A0EE" w14:textId="2B001E13"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122F0BC5" w14:textId="63DCA9C5" w:rsidR="00A12650" w:rsidRDefault="00A12650" w:rsidP="00A12650"/>
    <w:p w14:paraId="2369E7EC" w14:textId="4C180BBB" w:rsidR="00A12650" w:rsidRDefault="00A12650" w:rsidP="00A12650">
      <w:r>
        <w:fldChar w:fldCharType="begin"/>
      </w:r>
      <w:r>
        <w:instrText xml:space="preserve"> REF _Ref113687572 \h </w:instrText>
      </w:r>
      <w:r>
        <w:fldChar w:fldCharType="separate"/>
      </w:r>
      <w:r w:rsidR="00F56272">
        <w:t>Table 128</w:t>
      </w:r>
      <w:r>
        <w:fldChar w:fldCharType="end"/>
      </w:r>
      <w:r>
        <w:t xml:space="preserve"> shows all association ends of LoadGroup with other classes.</w:t>
      </w:r>
    </w:p>
    <w:p w14:paraId="3CC77520" w14:textId="4F1B1AAC" w:rsidR="00A12650" w:rsidRDefault="00A12650" w:rsidP="00A12650">
      <w:pPr>
        <w:pStyle w:val="TABLE-title"/>
      </w:pPr>
      <w:bookmarkStart w:id="416" w:name="_Ref113687572"/>
      <w:bookmarkStart w:id="417" w:name="_Toc113692314"/>
      <w:r>
        <w:t xml:space="preserve">Table </w:t>
      </w:r>
      <w:r>
        <w:fldChar w:fldCharType="begin"/>
      </w:r>
      <w:r>
        <w:instrText xml:space="preserve"> SEQ Table \* ARABIC </w:instrText>
      </w:r>
      <w:r>
        <w:fldChar w:fldCharType="separate"/>
      </w:r>
      <w:r w:rsidR="00F56272">
        <w:t>128</w:t>
      </w:r>
      <w:r>
        <w:fldChar w:fldCharType="end"/>
      </w:r>
      <w:bookmarkEnd w:id="416"/>
      <w:r>
        <w:t xml:space="preserve"> – Association ends of LTDSEquipmentProfile::LoadGroup with other classes</w:t>
      </w:r>
      <w:bookmarkEnd w:id="4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02FE329E" w14:textId="77777777" w:rsidTr="00A12650">
        <w:trPr>
          <w:tblHeader/>
        </w:trPr>
        <w:tc>
          <w:tcPr>
            <w:tcW w:w="635" w:type="dxa"/>
            <w:shd w:val="clear" w:color="auto" w:fill="auto"/>
          </w:tcPr>
          <w:p w14:paraId="219E1A9E" w14:textId="50170408" w:rsidR="00A12650" w:rsidRDefault="00A12650" w:rsidP="00A12650">
            <w:pPr>
              <w:pStyle w:val="TABLE-col-heading"/>
            </w:pPr>
            <w:r>
              <w:t>mult from</w:t>
            </w:r>
          </w:p>
        </w:tc>
        <w:tc>
          <w:tcPr>
            <w:tcW w:w="2177" w:type="dxa"/>
            <w:shd w:val="clear" w:color="auto" w:fill="auto"/>
          </w:tcPr>
          <w:p w14:paraId="496FDEDD" w14:textId="1E02756F" w:rsidR="00A12650" w:rsidRDefault="00A12650" w:rsidP="00A12650">
            <w:pPr>
              <w:pStyle w:val="TABLE-col-heading"/>
            </w:pPr>
            <w:r>
              <w:t>name</w:t>
            </w:r>
          </w:p>
        </w:tc>
        <w:tc>
          <w:tcPr>
            <w:tcW w:w="635" w:type="dxa"/>
            <w:shd w:val="clear" w:color="auto" w:fill="auto"/>
          </w:tcPr>
          <w:p w14:paraId="63C5985A" w14:textId="5F5FE496" w:rsidR="00A12650" w:rsidRDefault="00A12650" w:rsidP="00A12650">
            <w:pPr>
              <w:pStyle w:val="TABLE-col-heading"/>
            </w:pPr>
            <w:r>
              <w:t>mult to</w:t>
            </w:r>
          </w:p>
        </w:tc>
        <w:tc>
          <w:tcPr>
            <w:tcW w:w="2177" w:type="dxa"/>
            <w:shd w:val="clear" w:color="auto" w:fill="auto"/>
          </w:tcPr>
          <w:p w14:paraId="2E72AD42" w14:textId="7CD13058" w:rsidR="00A12650" w:rsidRDefault="00A12650" w:rsidP="00A12650">
            <w:pPr>
              <w:pStyle w:val="TABLE-col-heading"/>
            </w:pPr>
            <w:r>
              <w:t>type</w:t>
            </w:r>
          </w:p>
        </w:tc>
        <w:tc>
          <w:tcPr>
            <w:tcW w:w="3447" w:type="dxa"/>
            <w:shd w:val="clear" w:color="auto" w:fill="auto"/>
          </w:tcPr>
          <w:p w14:paraId="006D7A6C" w14:textId="0038A8B8" w:rsidR="00A12650" w:rsidRDefault="00A12650" w:rsidP="00A12650">
            <w:pPr>
              <w:pStyle w:val="TABLE-col-heading"/>
            </w:pPr>
            <w:r>
              <w:t>description</w:t>
            </w:r>
          </w:p>
        </w:tc>
      </w:tr>
      <w:tr w:rsidR="00A12650" w14:paraId="3C5626B0" w14:textId="77777777" w:rsidTr="00A12650">
        <w:tc>
          <w:tcPr>
            <w:tcW w:w="635" w:type="dxa"/>
            <w:shd w:val="clear" w:color="auto" w:fill="auto"/>
          </w:tcPr>
          <w:p w14:paraId="6CE87F69" w14:textId="18AD3AFE" w:rsidR="00A12650" w:rsidRDefault="00A12650" w:rsidP="00A12650">
            <w:pPr>
              <w:pStyle w:val="TABLE-cell"/>
            </w:pPr>
            <w:r>
              <w:t>1..*</w:t>
            </w:r>
          </w:p>
        </w:tc>
        <w:tc>
          <w:tcPr>
            <w:tcW w:w="2177" w:type="dxa"/>
            <w:shd w:val="clear" w:color="auto" w:fill="auto"/>
          </w:tcPr>
          <w:p w14:paraId="2E6CC456" w14:textId="48BCD2D4" w:rsidR="00A12650" w:rsidRDefault="00A12650" w:rsidP="00A12650">
            <w:pPr>
              <w:pStyle w:val="TABLE-cell"/>
            </w:pPr>
            <w:r>
              <w:t>SubLoadArea</w:t>
            </w:r>
          </w:p>
        </w:tc>
        <w:tc>
          <w:tcPr>
            <w:tcW w:w="635" w:type="dxa"/>
            <w:shd w:val="clear" w:color="auto" w:fill="auto"/>
          </w:tcPr>
          <w:p w14:paraId="1DB4D2AA" w14:textId="0EF0EBD6" w:rsidR="00A12650" w:rsidRDefault="00A12650" w:rsidP="00A12650">
            <w:pPr>
              <w:pStyle w:val="TABLE-cell"/>
            </w:pPr>
            <w:r>
              <w:t>1..1</w:t>
            </w:r>
          </w:p>
        </w:tc>
        <w:tc>
          <w:tcPr>
            <w:tcW w:w="2177" w:type="dxa"/>
            <w:shd w:val="clear" w:color="auto" w:fill="auto"/>
          </w:tcPr>
          <w:p w14:paraId="3D0278CF" w14:textId="5E7727D1" w:rsidR="00A12650" w:rsidRDefault="00BD7023" w:rsidP="00A12650">
            <w:pPr>
              <w:pStyle w:val="TABLE-cell"/>
            </w:pPr>
            <w:hyperlink w:anchor="UML1880" w:history="1">
              <w:r w:rsidR="00F56272" w:rsidRPr="00F56272">
                <w:rPr>
                  <w:rStyle w:val="Hyperlink"/>
                </w:rPr>
                <w:t>SubLoadArea</w:t>
              </w:r>
            </w:hyperlink>
          </w:p>
        </w:tc>
        <w:tc>
          <w:tcPr>
            <w:tcW w:w="3447" w:type="dxa"/>
            <w:shd w:val="clear" w:color="auto" w:fill="auto"/>
          </w:tcPr>
          <w:p w14:paraId="22E167C1" w14:textId="0EB9B8F3" w:rsidR="00A12650" w:rsidRDefault="00A12650" w:rsidP="00A12650">
            <w:pPr>
              <w:pStyle w:val="TABLE-cell"/>
            </w:pPr>
            <w:r>
              <w:t>The SubLoadArea where the Loadgroup belongs.</w:t>
            </w:r>
          </w:p>
        </w:tc>
      </w:tr>
    </w:tbl>
    <w:p w14:paraId="05B3D1BF" w14:textId="2D46C4A3" w:rsidR="00A12650" w:rsidRDefault="00A12650" w:rsidP="00A12650"/>
    <w:p w14:paraId="0EF25F7C" w14:textId="67E34841" w:rsidR="00A12650" w:rsidRDefault="00A12650" w:rsidP="00A12650">
      <w:pPr>
        <w:pStyle w:val="Heading3"/>
      </w:pPr>
      <w:bookmarkStart w:id="418" w:name="UML1906"/>
      <w:bookmarkStart w:id="419" w:name="_Toc113890808"/>
      <w:r>
        <w:t>LoadResponseCharacteristic</w:t>
      </w:r>
      <w:bookmarkEnd w:id="418"/>
      <w:bookmarkEnd w:id="419"/>
    </w:p>
    <w:p w14:paraId="1557E658" w14:textId="7ED97A2E" w:rsidR="00A12650" w:rsidRDefault="00A12650" w:rsidP="00A12650">
      <w:r>
        <w:t xml:space="preserve">Inheritance path = </w:t>
      </w:r>
      <w:hyperlink w:anchor="UML12" w:history="1">
        <w:r w:rsidR="00F56272" w:rsidRPr="00F56272">
          <w:rPr>
            <w:rStyle w:val="Hyperlink"/>
          </w:rPr>
          <w:t>IdentifiedObject</w:t>
        </w:r>
      </w:hyperlink>
    </w:p>
    <w:p w14:paraId="6C5B07D6" w14:textId="77777777" w:rsidR="00A12650" w:rsidRDefault="00A12650" w:rsidP="00A12650">
      <w:r>
        <w:t>Models the characteristic response of the load demand due to changes in system conditions such as voltage and frequency. It is not related to demand response.</w:t>
      </w:r>
    </w:p>
    <w:p w14:paraId="636DED86" w14:textId="77777777" w:rsidR="00A12650" w:rsidRDefault="00A12650" w:rsidP="00A12650">
      <w:r>
        <w:t>If LoadResponseCharacteristic.exponentModel is True, the exponential voltage or frequency dependent models are specified and used as to calculate active and reactive power components of the load model.</w:t>
      </w:r>
    </w:p>
    <w:p w14:paraId="3B8DC6FB" w14:textId="77777777" w:rsidR="00A12650" w:rsidRDefault="00A12650" w:rsidP="00A12650">
      <w:r>
        <w:t>The equations to calculate active and reactive power components of the load model are internal to the power flow calculation, hence they use different quantities depending on the use case of the data exchange.</w:t>
      </w:r>
    </w:p>
    <w:p w14:paraId="22D8D9DA" w14:textId="77777777" w:rsidR="00A12650" w:rsidRDefault="00A12650" w:rsidP="00A12650">
      <w:r>
        <w:t>The equations for exponential voltage dependent load model injected power are:</w:t>
      </w:r>
    </w:p>
    <w:p w14:paraId="15153C3E" w14:textId="77777777" w:rsidR="00A12650" w:rsidRDefault="00A12650" w:rsidP="00A12650">
      <w:r>
        <w:t>pInjection= Pnominal* (Voltage/cim:BaseVoltage.nominalVoltage) ** cim:LoadResponseCharacteristic.pVoltageExponent</w:t>
      </w:r>
    </w:p>
    <w:p w14:paraId="5AB5D7BF" w14:textId="77777777" w:rsidR="00A12650" w:rsidRDefault="00A12650" w:rsidP="00A12650">
      <w:r>
        <w:t>qInjection= Qnominal* (Voltage/cim:BaseVoltage.nominalVoltage) ** cim:LoadResponseCharacteristic.qVoltageExponent</w:t>
      </w:r>
    </w:p>
    <w:p w14:paraId="062C7DC0" w14:textId="77777777" w:rsidR="00A12650" w:rsidRDefault="00A12650" w:rsidP="00A12650">
      <w:r>
        <w:t>Where:</w:t>
      </w:r>
    </w:p>
    <w:p w14:paraId="14F4C103" w14:textId="77777777" w:rsidR="00A12650" w:rsidRDefault="00A12650" w:rsidP="00A12650">
      <w:r>
        <w:t>1) * means "multiply" and ** is "raised to power of";</w:t>
      </w:r>
    </w:p>
    <w:p w14:paraId="1DBCFCC4" w14:textId="77777777" w:rsidR="00A12650" w:rsidRDefault="00A12650" w:rsidP="00A12650">
      <w:r>
        <w:t>2) Pnominal and Qnominal represent the active power and reactive power at nominal voltage as any load described by the voltage exponential model shall be given at nominal voltage.  This means that EnergyConsumer.p and EnergyConsumer.q  are at nominal voltage.</w:t>
      </w:r>
    </w:p>
    <w:p w14:paraId="1DAE522F" w14:textId="77777777" w:rsidR="00A12650" w:rsidRDefault="00A12650" w:rsidP="00A12650">
      <w:r>
        <w:t>3) After power flow is solved:</w:t>
      </w:r>
    </w:p>
    <w:p w14:paraId="313DF61F" w14:textId="77777777" w:rsidR="00A12650" w:rsidRDefault="00A12650" w:rsidP="00A12650">
      <w:r>
        <w:t>-pInjection and qInjection correspond to SvPowerflow.p and SvPowerflow.q respectively.</w:t>
      </w:r>
    </w:p>
    <w:p w14:paraId="3AC9321A" w14:textId="7BE31C1B" w:rsidR="00A12650" w:rsidRDefault="00A12650" w:rsidP="00A12650">
      <w:r>
        <w:lastRenderedPageBreak/>
        <w:t>- Voltage corresponds to SvVoltage.v at the TopologicalNode where the load is connected.</w:t>
      </w:r>
    </w:p>
    <w:p w14:paraId="52BA2AE6" w14:textId="545F3E16" w:rsidR="00A12650" w:rsidRDefault="00A12650" w:rsidP="00A12650">
      <w:r>
        <w:fldChar w:fldCharType="begin"/>
      </w:r>
      <w:r>
        <w:instrText xml:space="preserve"> REF _Ref113687583 \h </w:instrText>
      </w:r>
      <w:r>
        <w:fldChar w:fldCharType="separate"/>
      </w:r>
      <w:r w:rsidR="00F56272">
        <w:t>Table 129</w:t>
      </w:r>
      <w:r>
        <w:fldChar w:fldCharType="end"/>
      </w:r>
      <w:r>
        <w:t xml:space="preserve"> shows all attributes of LoadResponseCharacteristic.</w:t>
      </w:r>
    </w:p>
    <w:p w14:paraId="464B92C0" w14:textId="4937AE0A" w:rsidR="00A12650" w:rsidRDefault="00A12650" w:rsidP="00A12650">
      <w:pPr>
        <w:pStyle w:val="TABLE-title"/>
      </w:pPr>
      <w:bookmarkStart w:id="420" w:name="_Ref113687583"/>
      <w:bookmarkStart w:id="421" w:name="_Toc113692315"/>
      <w:r>
        <w:t xml:space="preserve">Table </w:t>
      </w:r>
      <w:r>
        <w:fldChar w:fldCharType="begin"/>
      </w:r>
      <w:r>
        <w:instrText xml:space="preserve"> SEQ Table \* ARABIC </w:instrText>
      </w:r>
      <w:r>
        <w:fldChar w:fldCharType="separate"/>
      </w:r>
      <w:r w:rsidR="00F56272">
        <w:t>129</w:t>
      </w:r>
      <w:r>
        <w:fldChar w:fldCharType="end"/>
      </w:r>
      <w:bookmarkEnd w:id="420"/>
      <w:r>
        <w:t xml:space="preserve"> – Attributes of LTDSEquipmentProfile::LoadResponseCharacteristic</w:t>
      </w:r>
      <w:bookmarkEnd w:id="4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38404FF3" w14:textId="77777777" w:rsidTr="00A12650">
        <w:trPr>
          <w:tblHeader/>
        </w:trPr>
        <w:tc>
          <w:tcPr>
            <w:tcW w:w="2177" w:type="dxa"/>
            <w:shd w:val="clear" w:color="auto" w:fill="auto"/>
          </w:tcPr>
          <w:p w14:paraId="42F46FB1" w14:textId="73C298A0" w:rsidR="00A12650" w:rsidRDefault="00A12650" w:rsidP="00A12650">
            <w:pPr>
              <w:pStyle w:val="TABLE-col-heading"/>
            </w:pPr>
            <w:r>
              <w:t>name</w:t>
            </w:r>
          </w:p>
        </w:tc>
        <w:tc>
          <w:tcPr>
            <w:tcW w:w="635" w:type="dxa"/>
            <w:shd w:val="clear" w:color="auto" w:fill="auto"/>
          </w:tcPr>
          <w:p w14:paraId="366DAEF2" w14:textId="0B6637F3" w:rsidR="00A12650" w:rsidRDefault="00A12650" w:rsidP="00A12650">
            <w:pPr>
              <w:pStyle w:val="TABLE-col-heading"/>
            </w:pPr>
            <w:r>
              <w:t>mult</w:t>
            </w:r>
          </w:p>
        </w:tc>
        <w:tc>
          <w:tcPr>
            <w:tcW w:w="2177" w:type="dxa"/>
            <w:shd w:val="clear" w:color="auto" w:fill="auto"/>
          </w:tcPr>
          <w:p w14:paraId="28DD44FE" w14:textId="6B7D28A3" w:rsidR="00A12650" w:rsidRDefault="00A12650" w:rsidP="00A12650">
            <w:pPr>
              <w:pStyle w:val="TABLE-col-heading"/>
            </w:pPr>
            <w:r>
              <w:t>type</w:t>
            </w:r>
          </w:p>
        </w:tc>
        <w:tc>
          <w:tcPr>
            <w:tcW w:w="4082" w:type="dxa"/>
            <w:shd w:val="clear" w:color="auto" w:fill="auto"/>
          </w:tcPr>
          <w:p w14:paraId="4BAC9E43" w14:textId="3B8CDA5E" w:rsidR="00A12650" w:rsidRDefault="00A12650" w:rsidP="00A12650">
            <w:pPr>
              <w:pStyle w:val="TABLE-col-heading"/>
            </w:pPr>
            <w:r>
              <w:t>description</w:t>
            </w:r>
          </w:p>
        </w:tc>
      </w:tr>
      <w:tr w:rsidR="00A12650" w14:paraId="07608964" w14:textId="77777777" w:rsidTr="00A12650">
        <w:tc>
          <w:tcPr>
            <w:tcW w:w="2177" w:type="dxa"/>
            <w:shd w:val="clear" w:color="auto" w:fill="auto"/>
          </w:tcPr>
          <w:p w14:paraId="1647EE6D" w14:textId="25A22A62" w:rsidR="00A12650" w:rsidRDefault="00A12650" w:rsidP="00A12650">
            <w:pPr>
              <w:pStyle w:val="TABLE-cell"/>
            </w:pPr>
            <w:r>
              <w:t>exponentModel</w:t>
            </w:r>
          </w:p>
        </w:tc>
        <w:tc>
          <w:tcPr>
            <w:tcW w:w="635" w:type="dxa"/>
            <w:shd w:val="clear" w:color="auto" w:fill="auto"/>
          </w:tcPr>
          <w:p w14:paraId="60929A92" w14:textId="5940AA19" w:rsidR="00A12650" w:rsidRDefault="00A12650" w:rsidP="00A12650">
            <w:pPr>
              <w:pStyle w:val="TABLE-cell"/>
            </w:pPr>
            <w:r>
              <w:t>1..1</w:t>
            </w:r>
          </w:p>
        </w:tc>
        <w:tc>
          <w:tcPr>
            <w:tcW w:w="2177" w:type="dxa"/>
            <w:shd w:val="clear" w:color="auto" w:fill="auto"/>
          </w:tcPr>
          <w:p w14:paraId="7340BE1C" w14:textId="19339461"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71DD1293" w14:textId="77777777" w:rsidR="00A12650" w:rsidRDefault="00A12650" w:rsidP="00A12650">
            <w:pPr>
              <w:pStyle w:val="TABLE-cell"/>
            </w:pPr>
            <w:r>
              <w:t>Indicates the exponential voltage dependency model is to be used. If false, the coefficient model is to be used.</w:t>
            </w:r>
          </w:p>
          <w:p w14:paraId="31CAFB67" w14:textId="77777777" w:rsidR="00A12650" w:rsidRDefault="00A12650" w:rsidP="00A12650">
            <w:pPr>
              <w:pStyle w:val="TABLE-cell"/>
            </w:pPr>
            <w:r>
              <w:t>The exponential voltage dependency model consist of the attributes:</w:t>
            </w:r>
          </w:p>
          <w:p w14:paraId="5ED5F9AD" w14:textId="77777777" w:rsidR="00A12650" w:rsidRDefault="00A12650" w:rsidP="00A12650">
            <w:pPr>
              <w:pStyle w:val="TABLE-cell"/>
            </w:pPr>
            <w:r>
              <w:t>- pVoltageExponent</w:t>
            </w:r>
          </w:p>
          <w:p w14:paraId="6F570208" w14:textId="77777777" w:rsidR="00A12650" w:rsidRDefault="00A12650" w:rsidP="00A12650">
            <w:pPr>
              <w:pStyle w:val="TABLE-cell"/>
            </w:pPr>
            <w:r>
              <w:t>- qVoltageExponent</w:t>
            </w:r>
          </w:p>
          <w:p w14:paraId="2BD073F5" w14:textId="77777777" w:rsidR="00A12650" w:rsidRDefault="00A12650" w:rsidP="00A12650">
            <w:pPr>
              <w:pStyle w:val="TABLE-cell"/>
            </w:pPr>
            <w:r>
              <w:t>- pFrequencyExponent</w:t>
            </w:r>
          </w:p>
          <w:p w14:paraId="47DAA52E" w14:textId="77777777" w:rsidR="00A12650" w:rsidRDefault="00A12650" w:rsidP="00A12650">
            <w:pPr>
              <w:pStyle w:val="TABLE-cell"/>
            </w:pPr>
            <w:r>
              <w:t>- qFrequencyExponent.</w:t>
            </w:r>
          </w:p>
          <w:p w14:paraId="5193FF2B" w14:textId="77777777" w:rsidR="00A12650" w:rsidRDefault="00A12650" w:rsidP="00A12650">
            <w:pPr>
              <w:pStyle w:val="TABLE-cell"/>
            </w:pPr>
            <w:r>
              <w:t>The coefficient model consist of the attributes:</w:t>
            </w:r>
          </w:p>
          <w:p w14:paraId="62091BE5" w14:textId="77777777" w:rsidR="00A12650" w:rsidRDefault="00A12650" w:rsidP="00A12650">
            <w:pPr>
              <w:pStyle w:val="TABLE-cell"/>
            </w:pPr>
            <w:r>
              <w:t>- pConstantImpedance</w:t>
            </w:r>
          </w:p>
          <w:p w14:paraId="57989DAC" w14:textId="77777777" w:rsidR="00A12650" w:rsidRDefault="00A12650" w:rsidP="00A12650">
            <w:pPr>
              <w:pStyle w:val="TABLE-cell"/>
            </w:pPr>
            <w:r>
              <w:t>- pConstantCurrent</w:t>
            </w:r>
          </w:p>
          <w:p w14:paraId="4DC536F9" w14:textId="77777777" w:rsidR="00A12650" w:rsidRDefault="00A12650" w:rsidP="00A12650">
            <w:pPr>
              <w:pStyle w:val="TABLE-cell"/>
            </w:pPr>
            <w:r>
              <w:t>- pConstantPower</w:t>
            </w:r>
          </w:p>
          <w:p w14:paraId="62A74D3E" w14:textId="77777777" w:rsidR="00A12650" w:rsidRDefault="00A12650" w:rsidP="00A12650">
            <w:pPr>
              <w:pStyle w:val="TABLE-cell"/>
            </w:pPr>
            <w:r>
              <w:t>- qConstantImpedance</w:t>
            </w:r>
          </w:p>
          <w:p w14:paraId="2B895E3B" w14:textId="77777777" w:rsidR="00A12650" w:rsidRDefault="00A12650" w:rsidP="00A12650">
            <w:pPr>
              <w:pStyle w:val="TABLE-cell"/>
            </w:pPr>
            <w:r>
              <w:t>- qConstantCurrent</w:t>
            </w:r>
          </w:p>
          <w:p w14:paraId="612F9BC3" w14:textId="77777777" w:rsidR="00A12650" w:rsidRDefault="00A12650" w:rsidP="00A12650">
            <w:pPr>
              <w:pStyle w:val="TABLE-cell"/>
            </w:pPr>
            <w:r>
              <w:t>- qConstantPower.</w:t>
            </w:r>
          </w:p>
          <w:p w14:paraId="5249D21B" w14:textId="77777777" w:rsidR="00A12650" w:rsidRDefault="00A12650" w:rsidP="00A12650">
            <w:pPr>
              <w:pStyle w:val="TABLE-cell"/>
            </w:pPr>
            <w:r>
              <w:t>The sum of pConstantImpedance, pConstantCurrent and pConstantPower shall equal 1.</w:t>
            </w:r>
          </w:p>
          <w:p w14:paraId="15CA27AB" w14:textId="3B9A4CBD" w:rsidR="00A12650" w:rsidRDefault="00A12650" w:rsidP="00A12650">
            <w:pPr>
              <w:pStyle w:val="TABLE-cell"/>
            </w:pPr>
            <w:r>
              <w:t>The sum of qConstantImpedance, qConstantCurrent and qConstantPower shall equal 1.</w:t>
            </w:r>
          </w:p>
        </w:tc>
      </w:tr>
      <w:tr w:rsidR="00A12650" w14:paraId="2D2D272E" w14:textId="77777777" w:rsidTr="00A12650">
        <w:tc>
          <w:tcPr>
            <w:tcW w:w="2177" w:type="dxa"/>
            <w:shd w:val="clear" w:color="auto" w:fill="auto"/>
          </w:tcPr>
          <w:p w14:paraId="1D8372A2" w14:textId="297EB2EC" w:rsidR="00A12650" w:rsidRDefault="00A12650" w:rsidP="00A12650">
            <w:pPr>
              <w:pStyle w:val="TABLE-cell"/>
            </w:pPr>
            <w:r>
              <w:t>pConstantCurrent</w:t>
            </w:r>
          </w:p>
        </w:tc>
        <w:tc>
          <w:tcPr>
            <w:tcW w:w="635" w:type="dxa"/>
            <w:shd w:val="clear" w:color="auto" w:fill="auto"/>
          </w:tcPr>
          <w:p w14:paraId="56D17842" w14:textId="7CA2CD6A" w:rsidR="00A12650" w:rsidRDefault="00A12650" w:rsidP="00A12650">
            <w:pPr>
              <w:pStyle w:val="TABLE-cell"/>
            </w:pPr>
            <w:r>
              <w:t>0..1</w:t>
            </w:r>
          </w:p>
        </w:tc>
        <w:tc>
          <w:tcPr>
            <w:tcW w:w="2177" w:type="dxa"/>
            <w:shd w:val="clear" w:color="auto" w:fill="auto"/>
          </w:tcPr>
          <w:p w14:paraId="3CFF59CA" w14:textId="57C45BD9"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2B245DBF" w14:textId="3DF0EBC7" w:rsidR="00A12650" w:rsidRDefault="00A12650" w:rsidP="00A12650">
            <w:pPr>
              <w:pStyle w:val="TABLE-cell"/>
            </w:pPr>
            <w:r>
              <w:t>Portion of active power load modelled as constant current.</w:t>
            </w:r>
          </w:p>
        </w:tc>
      </w:tr>
      <w:tr w:rsidR="00A12650" w14:paraId="121C837A" w14:textId="77777777" w:rsidTr="00A12650">
        <w:tc>
          <w:tcPr>
            <w:tcW w:w="2177" w:type="dxa"/>
            <w:shd w:val="clear" w:color="auto" w:fill="auto"/>
          </w:tcPr>
          <w:p w14:paraId="3844CB6E" w14:textId="5E9214CC" w:rsidR="00A12650" w:rsidRDefault="00A12650" w:rsidP="00A12650">
            <w:pPr>
              <w:pStyle w:val="TABLE-cell"/>
            </w:pPr>
            <w:r>
              <w:t>pConstantImpedance</w:t>
            </w:r>
          </w:p>
        </w:tc>
        <w:tc>
          <w:tcPr>
            <w:tcW w:w="635" w:type="dxa"/>
            <w:shd w:val="clear" w:color="auto" w:fill="auto"/>
          </w:tcPr>
          <w:p w14:paraId="423D0BE2" w14:textId="2534B858" w:rsidR="00A12650" w:rsidRDefault="00A12650" w:rsidP="00A12650">
            <w:pPr>
              <w:pStyle w:val="TABLE-cell"/>
            </w:pPr>
            <w:r>
              <w:t>0..1</w:t>
            </w:r>
          </w:p>
        </w:tc>
        <w:tc>
          <w:tcPr>
            <w:tcW w:w="2177" w:type="dxa"/>
            <w:shd w:val="clear" w:color="auto" w:fill="auto"/>
          </w:tcPr>
          <w:p w14:paraId="3AFDBD89" w14:textId="6B294450"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335D01D8" w14:textId="36346D6C" w:rsidR="00A12650" w:rsidRDefault="00A12650" w:rsidP="00A12650">
            <w:pPr>
              <w:pStyle w:val="TABLE-cell"/>
            </w:pPr>
            <w:r>
              <w:t>Portion of active power load modelled as constant impedance.</w:t>
            </w:r>
          </w:p>
        </w:tc>
      </w:tr>
      <w:tr w:rsidR="00A12650" w14:paraId="495E694D" w14:textId="77777777" w:rsidTr="00A12650">
        <w:tc>
          <w:tcPr>
            <w:tcW w:w="2177" w:type="dxa"/>
            <w:shd w:val="clear" w:color="auto" w:fill="auto"/>
          </w:tcPr>
          <w:p w14:paraId="6AECA826" w14:textId="14569A22" w:rsidR="00A12650" w:rsidRDefault="00A12650" w:rsidP="00A12650">
            <w:pPr>
              <w:pStyle w:val="TABLE-cell"/>
            </w:pPr>
            <w:r>
              <w:t>pConstantPower</w:t>
            </w:r>
          </w:p>
        </w:tc>
        <w:tc>
          <w:tcPr>
            <w:tcW w:w="635" w:type="dxa"/>
            <w:shd w:val="clear" w:color="auto" w:fill="auto"/>
          </w:tcPr>
          <w:p w14:paraId="13FBA8ED" w14:textId="5963D248" w:rsidR="00A12650" w:rsidRDefault="00A12650" w:rsidP="00A12650">
            <w:pPr>
              <w:pStyle w:val="TABLE-cell"/>
            </w:pPr>
            <w:r>
              <w:t>0..1</w:t>
            </w:r>
          </w:p>
        </w:tc>
        <w:tc>
          <w:tcPr>
            <w:tcW w:w="2177" w:type="dxa"/>
            <w:shd w:val="clear" w:color="auto" w:fill="auto"/>
          </w:tcPr>
          <w:p w14:paraId="388C4DF6" w14:textId="0E585839"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7997A33E" w14:textId="068D087B" w:rsidR="00A12650" w:rsidRDefault="00A12650" w:rsidP="00A12650">
            <w:pPr>
              <w:pStyle w:val="TABLE-cell"/>
            </w:pPr>
            <w:r>
              <w:t>Portion of active power load modelled as constant power.</w:t>
            </w:r>
          </w:p>
        </w:tc>
      </w:tr>
      <w:tr w:rsidR="00A12650" w14:paraId="6BF24A37" w14:textId="77777777" w:rsidTr="00A12650">
        <w:tc>
          <w:tcPr>
            <w:tcW w:w="2177" w:type="dxa"/>
            <w:shd w:val="clear" w:color="auto" w:fill="auto"/>
          </w:tcPr>
          <w:p w14:paraId="45FA787A" w14:textId="6B8B1818" w:rsidR="00A12650" w:rsidRDefault="00A12650" w:rsidP="00A12650">
            <w:pPr>
              <w:pStyle w:val="TABLE-cell"/>
            </w:pPr>
            <w:r>
              <w:t>pFrequencyExponent</w:t>
            </w:r>
          </w:p>
        </w:tc>
        <w:tc>
          <w:tcPr>
            <w:tcW w:w="635" w:type="dxa"/>
            <w:shd w:val="clear" w:color="auto" w:fill="auto"/>
          </w:tcPr>
          <w:p w14:paraId="34ECC16E" w14:textId="52284083" w:rsidR="00A12650" w:rsidRDefault="00A12650" w:rsidP="00A12650">
            <w:pPr>
              <w:pStyle w:val="TABLE-cell"/>
            </w:pPr>
            <w:r>
              <w:t>0..1</w:t>
            </w:r>
          </w:p>
        </w:tc>
        <w:tc>
          <w:tcPr>
            <w:tcW w:w="2177" w:type="dxa"/>
            <w:shd w:val="clear" w:color="auto" w:fill="auto"/>
          </w:tcPr>
          <w:p w14:paraId="79C55C05" w14:textId="2099E174"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23681B76" w14:textId="4111BC1E" w:rsidR="00A12650" w:rsidRDefault="00A12650" w:rsidP="00A12650">
            <w:pPr>
              <w:pStyle w:val="TABLE-cell"/>
            </w:pPr>
            <w:r>
              <w:t>Exponent of per unit frequency effecting active power.</w:t>
            </w:r>
          </w:p>
        </w:tc>
      </w:tr>
      <w:tr w:rsidR="00A12650" w14:paraId="75DD688E" w14:textId="77777777" w:rsidTr="00A12650">
        <w:tc>
          <w:tcPr>
            <w:tcW w:w="2177" w:type="dxa"/>
            <w:shd w:val="clear" w:color="auto" w:fill="auto"/>
          </w:tcPr>
          <w:p w14:paraId="491623B4" w14:textId="606A93F4" w:rsidR="00A12650" w:rsidRDefault="00A12650" w:rsidP="00A12650">
            <w:pPr>
              <w:pStyle w:val="TABLE-cell"/>
            </w:pPr>
            <w:r>
              <w:t>pVoltageExponent</w:t>
            </w:r>
          </w:p>
        </w:tc>
        <w:tc>
          <w:tcPr>
            <w:tcW w:w="635" w:type="dxa"/>
            <w:shd w:val="clear" w:color="auto" w:fill="auto"/>
          </w:tcPr>
          <w:p w14:paraId="716496D1" w14:textId="73BAD54C" w:rsidR="00A12650" w:rsidRDefault="00A12650" w:rsidP="00A12650">
            <w:pPr>
              <w:pStyle w:val="TABLE-cell"/>
            </w:pPr>
            <w:r>
              <w:t>0..1</w:t>
            </w:r>
          </w:p>
        </w:tc>
        <w:tc>
          <w:tcPr>
            <w:tcW w:w="2177" w:type="dxa"/>
            <w:shd w:val="clear" w:color="auto" w:fill="auto"/>
          </w:tcPr>
          <w:p w14:paraId="3AFAB561" w14:textId="25501A75"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3F0D21FB" w14:textId="49F6EDF2" w:rsidR="00A12650" w:rsidRDefault="00A12650" w:rsidP="00A12650">
            <w:pPr>
              <w:pStyle w:val="TABLE-cell"/>
            </w:pPr>
            <w:r>
              <w:t>Exponent of per unit voltage effecting real power.</w:t>
            </w:r>
          </w:p>
        </w:tc>
      </w:tr>
      <w:tr w:rsidR="00A12650" w14:paraId="3CD71A14" w14:textId="77777777" w:rsidTr="00A12650">
        <w:tc>
          <w:tcPr>
            <w:tcW w:w="2177" w:type="dxa"/>
            <w:shd w:val="clear" w:color="auto" w:fill="auto"/>
          </w:tcPr>
          <w:p w14:paraId="4A010FA3" w14:textId="21134537" w:rsidR="00A12650" w:rsidRDefault="00A12650" w:rsidP="00A12650">
            <w:pPr>
              <w:pStyle w:val="TABLE-cell"/>
            </w:pPr>
            <w:r>
              <w:t>qConstantCurrent</w:t>
            </w:r>
          </w:p>
        </w:tc>
        <w:tc>
          <w:tcPr>
            <w:tcW w:w="635" w:type="dxa"/>
            <w:shd w:val="clear" w:color="auto" w:fill="auto"/>
          </w:tcPr>
          <w:p w14:paraId="25C1CA64" w14:textId="7B5322D2" w:rsidR="00A12650" w:rsidRDefault="00A12650" w:rsidP="00A12650">
            <w:pPr>
              <w:pStyle w:val="TABLE-cell"/>
            </w:pPr>
            <w:r>
              <w:t>0..1</w:t>
            </w:r>
          </w:p>
        </w:tc>
        <w:tc>
          <w:tcPr>
            <w:tcW w:w="2177" w:type="dxa"/>
            <w:shd w:val="clear" w:color="auto" w:fill="auto"/>
          </w:tcPr>
          <w:p w14:paraId="167E2091" w14:textId="485049EB"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7FB42407" w14:textId="27EF8CA8" w:rsidR="00A12650" w:rsidRDefault="00A12650" w:rsidP="00A12650">
            <w:pPr>
              <w:pStyle w:val="TABLE-cell"/>
            </w:pPr>
            <w:r>
              <w:t>Portion of reactive power load modelled as constant current.</w:t>
            </w:r>
          </w:p>
        </w:tc>
      </w:tr>
      <w:tr w:rsidR="00A12650" w14:paraId="4F17F5E5" w14:textId="77777777" w:rsidTr="00A12650">
        <w:tc>
          <w:tcPr>
            <w:tcW w:w="2177" w:type="dxa"/>
            <w:shd w:val="clear" w:color="auto" w:fill="auto"/>
          </w:tcPr>
          <w:p w14:paraId="23103CB8" w14:textId="2BF3C739" w:rsidR="00A12650" w:rsidRDefault="00A12650" w:rsidP="00A12650">
            <w:pPr>
              <w:pStyle w:val="TABLE-cell"/>
            </w:pPr>
            <w:r>
              <w:t>qConstantImpedance</w:t>
            </w:r>
          </w:p>
        </w:tc>
        <w:tc>
          <w:tcPr>
            <w:tcW w:w="635" w:type="dxa"/>
            <w:shd w:val="clear" w:color="auto" w:fill="auto"/>
          </w:tcPr>
          <w:p w14:paraId="40F63550" w14:textId="422EA668" w:rsidR="00A12650" w:rsidRDefault="00A12650" w:rsidP="00A12650">
            <w:pPr>
              <w:pStyle w:val="TABLE-cell"/>
            </w:pPr>
            <w:r>
              <w:t>0..1</w:t>
            </w:r>
          </w:p>
        </w:tc>
        <w:tc>
          <w:tcPr>
            <w:tcW w:w="2177" w:type="dxa"/>
            <w:shd w:val="clear" w:color="auto" w:fill="auto"/>
          </w:tcPr>
          <w:p w14:paraId="40680911" w14:textId="337FD415"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7230A432" w14:textId="6BFC4722" w:rsidR="00A12650" w:rsidRDefault="00A12650" w:rsidP="00A12650">
            <w:pPr>
              <w:pStyle w:val="TABLE-cell"/>
            </w:pPr>
            <w:r>
              <w:t>Portion of reactive power load modelled as constant impedance.</w:t>
            </w:r>
          </w:p>
        </w:tc>
      </w:tr>
      <w:tr w:rsidR="00A12650" w14:paraId="2CDB84F3" w14:textId="77777777" w:rsidTr="00A12650">
        <w:tc>
          <w:tcPr>
            <w:tcW w:w="2177" w:type="dxa"/>
            <w:shd w:val="clear" w:color="auto" w:fill="auto"/>
          </w:tcPr>
          <w:p w14:paraId="65412309" w14:textId="4841D099" w:rsidR="00A12650" w:rsidRDefault="00A12650" w:rsidP="00A12650">
            <w:pPr>
              <w:pStyle w:val="TABLE-cell"/>
            </w:pPr>
            <w:r>
              <w:t>qConstantPower</w:t>
            </w:r>
          </w:p>
        </w:tc>
        <w:tc>
          <w:tcPr>
            <w:tcW w:w="635" w:type="dxa"/>
            <w:shd w:val="clear" w:color="auto" w:fill="auto"/>
          </w:tcPr>
          <w:p w14:paraId="0EEA101A" w14:textId="1FEC5121" w:rsidR="00A12650" w:rsidRDefault="00A12650" w:rsidP="00A12650">
            <w:pPr>
              <w:pStyle w:val="TABLE-cell"/>
            </w:pPr>
            <w:r>
              <w:t>0..1</w:t>
            </w:r>
          </w:p>
        </w:tc>
        <w:tc>
          <w:tcPr>
            <w:tcW w:w="2177" w:type="dxa"/>
            <w:shd w:val="clear" w:color="auto" w:fill="auto"/>
          </w:tcPr>
          <w:p w14:paraId="44786447" w14:textId="127B0CD5"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59ABBF6C" w14:textId="09692DDC" w:rsidR="00A12650" w:rsidRDefault="00A12650" w:rsidP="00A12650">
            <w:pPr>
              <w:pStyle w:val="TABLE-cell"/>
            </w:pPr>
            <w:r>
              <w:t>Portion of reactive power load modelled as constant power.</w:t>
            </w:r>
          </w:p>
        </w:tc>
      </w:tr>
      <w:tr w:rsidR="00A12650" w14:paraId="22AC256D" w14:textId="77777777" w:rsidTr="00A12650">
        <w:tc>
          <w:tcPr>
            <w:tcW w:w="2177" w:type="dxa"/>
            <w:shd w:val="clear" w:color="auto" w:fill="auto"/>
          </w:tcPr>
          <w:p w14:paraId="7C883BA2" w14:textId="2310FFAE" w:rsidR="00A12650" w:rsidRDefault="00A12650" w:rsidP="00A12650">
            <w:pPr>
              <w:pStyle w:val="TABLE-cell"/>
            </w:pPr>
            <w:r>
              <w:t>qFrequencyExponent</w:t>
            </w:r>
          </w:p>
        </w:tc>
        <w:tc>
          <w:tcPr>
            <w:tcW w:w="635" w:type="dxa"/>
            <w:shd w:val="clear" w:color="auto" w:fill="auto"/>
          </w:tcPr>
          <w:p w14:paraId="1164C27F" w14:textId="5E2D76DF" w:rsidR="00A12650" w:rsidRDefault="00A12650" w:rsidP="00A12650">
            <w:pPr>
              <w:pStyle w:val="TABLE-cell"/>
            </w:pPr>
            <w:r>
              <w:t>0..1</w:t>
            </w:r>
          </w:p>
        </w:tc>
        <w:tc>
          <w:tcPr>
            <w:tcW w:w="2177" w:type="dxa"/>
            <w:shd w:val="clear" w:color="auto" w:fill="auto"/>
          </w:tcPr>
          <w:p w14:paraId="6186335D" w14:textId="1EA9CCDC"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746D5D95" w14:textId="693C44D1" w:rsidR="00A12650" w:rsidRDefault="00A12650" w:rsidP="00A12650">
            <w:pPr>
              <w:pStyle w:val="TABLE-cell"/>
            </w:pPr>
            <w:r>
              <w:t>Exponent of per unit frequency effecting reactive power.</w:t>
            </w:r>
          </w:p>
        </w:tc>
      </w:tr>
      <w:tr w:rsidR="00A12650" w14:paraId="72C899F5" w14:textId="77777777" w:rsidTr="00A12650">
        <w:tc>
          <w:tcPr>
            <w:tcW w:w="2177" w:type="dxa"/>
            <w:shd w:val="clear" w:color="auto" w:fill="auto"/>
          </w:tcPr>
          <w:p w14:paraId="412489A9" w14:textId="4828EFB9" w:rsidR="00A12650" w:rsidRDefault="00A12650" w:rsidP="00A12650">
            <w:pPr>
              <w:pStyle w:val="TABLE-cell"/>
            </w:pPr>
            <w:r>
              <w:t>qVoltageExponent</w:t>
            </w:r>
          </w:p>
        </w:tc>
        <w:tc>
          <w:tcPr>
            <w:tcW w:w="635" w:type="dxa"/>
            <w:shd w:val="clear" w:color="auto" w:fill="auto"/>
          </w:tcPr>
          <w:p w14:paraId="31C1E1AD" w14:textId="65817854" w:rsidR="00A12650" w:rsidRDefault="00A12650" w:rsidP="00A12650">
            <w:pPr>
              <w:pStyle w:val="TABLE-cell"/>
            </w:pPr>
            <w:r>
              <w:t>0..1</w:t>
            </w:r>
          </w:p>
        </w:tc>
        <w:tc>
          <w:tcPr>
            <w:tcW w:w="2177" w:type="dxa"/>
            <w:shd w:val="clear" w:color="auto" w:fill="auto"/>
          </w:tcPr>
          <w:p w14:paraId="75FB760C" w14:textId="73ABB608" w:rsidR="00A12650" w:rsidRDefault="00BD7023" w:rsidP="00A12650">
            <w:pPr>
              <w:pStyle w:val="TABLE-cell"/>
            </w:pPr>
            <w:hyperlink w:anchor="UML64" w:history="1">
              <w:r w:rsidR="00F56272" w:rsidRPr="00F56272">
                <w:rPr>
                  <w:rStyle w:val="Hyperlink"/>
                </w:rPr>
                <w:t>Float</w:t>
              </w:r>
            </w:hyperlink>
          </w:p>
        </w:tc>
        <w:tc>
          <w:tcPr>
            <w:tcW w:w="4082" w:type="dxa"/>
            <w:shd w:val="clear" w:color="auto" w:fill="auto"/>
          </w:tcPr>
          <w:p w14:paraId="4AECA025" w14:textId="0AD5759F" w:rsidR="00A12650" w:rsidRDefault="00A12650" w:rsidP="00A12650">
            <w:pPr>
              <w:pStyle w:val="TABLE-cell"/>
            </w:pPr>
            <w:r>
              <w:t>Exponent of per unit voltage effecting reactive power.</w:t>
            </w:r>
          </w:p>
        </w:tc>
      </w:tr>
      <w:tr w:rsidR="00A12650" w14:paraId="56A8FB3E" w14:textId="77777777" w:rsidTr="00A12650">
        <w:tc>
          <w:tcPr>
            <w:tcW w:w="2177" w:type="dxa"/>
            <w:shd w:val="clear" w:color="auto" w:fill="auto"/>
          </w:tcPr>
          <w:p w14:paraId="14C74923" w14:textId="3A0E0B4F" w:rsidR="00A12650" w:rsidRDefault="00A12650" w:rsidP="00A12650">
            <w:pPr>
              <w:pStyle w:val="TABLE-cell"/>
            </w:pPr>
            <w:r>
              <w:t>description</w:t>
            </w:r>
          </w:p>
        </w:tc>
        <w:tc>
          <w:tcPr>
            <w:tcW w:w="635" w:type="dxa"/>
            <w:shd w:val="clear" w:color="auto" w:fill="auto"/>
          </w:tcPr>
          <w:p w14:paraId="3C4D8461" w14:textId="47D4B888" w:rsidR="00A12650" w:rsidRDefault="00A12650" w:rsidP="00A12650">
            <w:pPr>
              <w:pStyle w:val="TABLE-cell"/>
            </w:pPr>
            <w:r>
              <w:t>0..1</w:t>
            </w:r>
          </w:p>
        </w:tc>
        <w:tc>
          <w:tcPr>
            <w:tcW w:w="2177" w:type="dxa"/>
            <w:shd w:val="clear" w:color="auto" w:fill="auto"/>
          </w:tcPr>
          <w:p w14:paraId="04DC4DB7" w14:textId="0AFFCF3A"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29E1C1B" w14:textId="0C806B7E"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63B0EA8" w14:textId="77777777" w:rsidTr="00A12650">
        <w:tc>
          <w:tcPr>
            <w:tcW w:w="2177" w:type="dxa"/>
            <w:shd w:val="clear" w:color="auto" w:fill="auto"/>
          </w:tcPr>
          <w:p w14:paraId="2BBB65A6" w14:textId="18FC11A1" w:rsidR="00A12650" w:rsidRDefault="00A12650" w:rsidP="00A12650">
            <w:pPr>
              <w:pStyle w:val="TABLE-cell"/>
            </w:pPr>
            <w:r>
              <w:t>mRID</w:t>
            </w:r>
          </w:p>
        </w:tc>
        <w:tc>
          <w:tcPr>
            <w:tcW w:w="635" w:type="dxa"/>
            <w:shd w:val="clear" w:color="auto" w:fill="auto"/>
          </w:tcPr>
          <w:p w14:paraId="4F3748E7" w14:textId="193D18A5" w:rsidR="00A12650" w:rsidRDefault="00A12650" w:rsidP="00A12650">
            <w:pPr>
              <w:pStyle w:val="TABLE-cell"/>
            </w:pPr>
            <w:r>
              <w:t>1..1</w:t>
            </w:r>
          </w:p>
        </w:tc>
        <w:tc>
          <w:tcPr>
            <w:tcW w:w="2177" w:type="dxa"/>
            <w:shd w:val="clear" w:color="auto" w:fill="auto"/>
          </w:tcPr>
          <w:p w14:paraId="16F49738" w14:textId="273CDC9D"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4059F5E4" w14:textId="3582896F"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3F532516" w14:textId="77777777" w:rsidTr="00A12650">
        <w:tc>
          <w:tcPr>
            <w:tcW w:w="2177" w:type="dxa"/>
            <w:shd w:val="clear" w:color="auto" w:fill="auto"/>
          </w:tcPr>
          <w:p w14:paraId="32AE3346" w14:textId="6EE7387F" w:rsidR="00A12650" w:rsidRDefault="00A12650" w:rsidP="00A12650">
            <w:pPr>
              <w:pStyle w:val="TABLE-cell"/>
            </w:pPr>
            <w:r>
              <w:t>name</w:t>
            </w:r>
          </w:p>
        </w:tc>
        <w:tc>
          <w:tcPr>
            <w:tcW w:w="635" w:type="dxa"/>
            <w:shd w:val="clear" w:color="auto" w:fill="auto"/>
          </w:tcPr>
          <w:p w14:paraId="5FF1E203" w14:textId="376F51F4" w:rsidR="00A12650" w:rsidRDefault="00A12650" w:rsidP="00A12650">
            <w:pPr>
              <w:pStyle w:val="TABLE-cell"/>
            </w:pPr>
            <w:r>
              <w:t>1..1</w:t>
            </w:r>
          </w:p>
        </w:tc>
        <w:tc>
          <w:tcPr>
            <w:tcW w:w="2177" w:type="dxa"/>
            <w:shd w:val="clear" w:color="auto" w:fill="auto"/>
          </w:tcPr>
          <w:p w14:paraId="5D788845" w14:textId="3ACEA14B"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7410B094" w14:textId="571D1C9E"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7CE0D82C" w14:textId="610BC1D7" w:rsidR="00A12650" w:rsidRDefault="00A12650" w:rsidP="00A12650"/>
    <w:p w14:paraId="1B18528A" w14:textId="6A6206A3" w:rsidR="00A12650" w:rsidRDefault="00A12650" w:rsidP="00A12650">
      <w:pPr>
        <w:pStyle w:val="Heading3"/>
      </w:pPr>
      <w:bookmarkStart w:id="422" w:name="UML1936"/>
      <w:bookmarkStart w:id="423" w:name="_Toc113890809"/>
      <w:r>
        <w:t>NonConformLoad</w:t>
      </w:r>
      <w:bookmarkEnd w:id="422"/>
      <w:bookmarkEnd w:id="423"/>
    </w:p>
    <w:p w14:paraId="4DA59C8A" w14:textId="279B9DC5" w:rsidR="00A12650" w:rsidRDefault="00A12650" w:rsidP="00A12650">
      <w:r>
        <w:t xml:space="preserve">Inheritance path = </w:t>
      </w:r>
      <w:hyperlink w:anchor="UML1934" w:history="1">
        <w:r w:rsidR="00F56272" w:rsidRPr="00F56272">
          <w:rPr>
            <w:rStyle w:val="Hyperlink"/>
          </w:rPr>
          <w:t>EnergyConsumer</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A7E8FBC" w14:textId="698756A8" w:rsidR="00A12650" w:rsidRDefault="00A12650" w:rsidP="00A12650">
      <w:r>
        <w:t>NonConformLoad represents loads that do not follow a daily load change pattern and whose changes are not correlated with the daily load change pattern.</w:t>
      </w:r>
    </w:p>
    <w:p w14:paraId="08146804" w14:textId="0C57336C" w:rsidR="00A12650" w:rsidRDefault="00A12650" w:rsidP="00A12650">
      <w:r>
        <w:fldChar w:fldCharType="begin"/>
      </w:r>
      <w:r>
        <w:instrText xml:space="preserve"> REF _Ref113687592 \h </w:instrText>
      </w:r>
      <w:r>
        <w:fldChar w:fldCharType="separate"/>
      </w:r>
      <w:r w:rsidR="00F56272">
        <w:t>Table 130</w:t>
      </w:r>
      <w:r>
        <w:fldChar w:fldCharType="end"/>
      </w:r>
      <w:r>
        <w:t xml:space="preserve"> shows all attributes of NonConformLoad.</w:t>
      </w:r>
    </w:p>
    <w:p w14:paraId="145D82D7" w14:textId="4FC97110" w:rsidR="00A12650" w:rsidRDefault="00A12650" w:rsidP="00A12650">
      <w:pPr>
        <w:pStyle w:val="TABLE-title"/>
      </w:pPr>
      <w:bookmarkStart w:id="424" w:name="_Ref113687592"/>
      <w:bookmarkStart w:id="425" w:name="_Toc113692316"/>
      <w:r>
        <w:t xml:space="preserve">Table </w:t>
      </w:r>
      <w:r>
        <w:fldChar w:fldCharType="begin"/>
      </w:r>
      <w:r>
        <w:instrText xml:space="preserve"> SEQ Table \* ARABIC </w:instrText>
      </w:r>
      <w:r>
        <w:fldChar w:fldCharType="separate"/>
      </w:r>
      <w:r w:rsidR="00F56272">
        <w:t>130</w:t>
      </w:r>
      <w:r>
        <w:fldChar w:fldCharType="end"/>
      </w:r>
      <w:bookmarkEnd w:id="424"/>
      <w:r>
        <w:t xml:space="preserve"> – Attributes of LTDSEquipmentProfile::NonConformLoad</w:t>
      </w:r>
      <w:bookmarkEnd w:id="4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5099E44C" w14:textId="77777777" w:rsidTr="00A12650">
        <w:trPr>
          <w:tblHeader/>
        </w:trPr>
        <w:tc>
          <w:tcPr>
            <w:tcW w:w="2177" w:type="dxa"/>
            <w:shd w:val="clear" w:color="auto" w:fill="auto"/>
          </w:tcPr>
          <w:p w14:paraId="1FE4A5BF" w14:textId="015D9413" w:rsidR="00A12650" w:rsidRDefault="00A12650" w:rsidP="00A12650">
            <w:pPr>
              <w:pStyle w:val="TABLE-col-heading"/>
            </w:pPr>
            <w:r>
              <w:t>name</w:t>
            </w:r>
          </w:p>
        </w:tc>
        <w:tc>
          <w:tcPr>
            <w:tcW w:w="635" w:type="dxa"/>
            <w:shd w:val="clear" w:color="auto" w:fill="auto"/>
          </w:tcPr>
          <w:p w14:paraId="21B748CF" w14:textId="7E06462F" w:rsidR="00A12650" w:rsidRDefault="00A12650" w:rsidP="00A12650">
            <w:pPr>
              <w:pStyle w:val="TABLE-col-heading"/>
            </w:pPr>
            <w:r>
              <w:t>mult</w:t>
            </w:r>
          </w:p>
        </w:tc>
        <w:tc>
          <w:tcPr>
            <w:tcW w:w="2177" w:type="dxa"/>
            <w:shd w:val="clear" w:color="auto" w:fill="auto"/>
          </w:tcPr>
          <w:p w14:paraId="0F70FE6D" w14:textId="51BF7C80" w:rsidR="00A12650" w:rsidRDefault="00A12650" w:rsidP="00A12650">
            <w:pPr>
              <w:pStyle w:val="TABLE-col-heading"/>
            </w:pPr>
            <w:r>
              <w:t>type</w:t>
            </w:r>
          </w:p>
        </w:tc>
        <w:tc>
          <w:tcPr>
            <w:tcW w:w="4082" w:type="dxa"/>
            <w:shd w:val="clear" w:color="auto" w:fill="auto"/>
          </w:tcPr>
          <w:p w14:paraId="7CDD4B2C" w14:textId="3A181072" w:rsidR="00A12650" w:rsidRDefault="00A12650" w:rsidP="00A12650">
            <w:pPr>
              <w:pStyle w:val="TABLE-col-heading"/>
            </w:pPr>
            <w:r>
              <w:t>description</w:t>
            </w:r>
          </w:p>
        </w:tc>
      </w:tr>
      <w:tr w:rsidR="00A12650" w14:paraId="7398D7CE" w14:textId="77777777" w:rsidTr="00A12650">
        <w:tc>
          <w:tcPr>
            <w:tcW w:w="2177" w:type="dxa"/>
            <w:shd w:val="clear" w:color="auto" w:fill="auto"/>
          </w:tcPr>
          <w:p w14:paraId="3AD827A1" w14:textId="483BA601" w:rsidR="00A12650" w:rsidRDefault="00A12650" w:rsidP="00A12650">
            <w:pPr>
              <w:pStyle w:val="TABLE-cell"/>
            </w:pPr>
            <w:r>
              <w:t>pfixed</w:t>
            </w:r>
          </w:p>
        </w:tc>
        <w:tc>
          <w:tcPr>
            <w:tcW w:w="635" w:type="dxa"/>
            <w:shd w:val="clear" w:color="auto" w:fill="auto"/>
          </w:tcPr>
          <w:p w14:paraId="1175142C" w14:textId="335C3DDE" w:rsidR="00A12650" w:rsidRDefault="00A12650" w:rsidP="00A12650">
            <w:pPr>
              <w:pStyle w:val="TABLE-cell"/>
            </w:pPr>
            <w:r>
              <w:t>0..1</w:t>
            </w:r>
          </w:p>
        </w:tc>
        <w:tc>
          <w:tcPr>
            <w:tcW w:w="2177" w:type="dxa"/>
            <w:shd w:val="clear" w:color="auto" w:fill="auto"/>
          </w:tcPr>
          <w:p w14:paraId="539396CD" w14:textId="56C65927" w:rsidR="00A12650" w:rsidRDefault="00BD7023" w:rsidP="00A12650">
            <w:pPr>
              <w:pStyle w:val="TABLE-cell"/>
            </w:pPr>
            <w:hyperlink w:anchor="UML33" w:history="1">
              <w:r w:rsidR="00F56272" w:rsidRPr="00F56272">
                <w:rPr>
                  <w:rStyle w:val="Hyperlink"/>
                </w:rPr>
                <w:t>ActivePower</w:t>
              </w:r>
            </w:hyperlink>
          </w:p>
        </w:tc>
        <w:tc>
          <w:tcPr>
            <w:tcW w:w="4082" w:type="dxa"/>
            <w:shd w:val="clear" w:color="auto" w:fill="auto"/>
          </w:tcPr>
          <w:p w14:paraId="600D26DD" w14:textId="67AFBBE2" w:rsidR="00A12650" w:rsidRDefault="00A12650" w:rsidP="00A12650">
            <w:pPr>
              <w:pStyle w:val="TABLE-cell"/>
            </w:pPr>
            <w:r>
              <w:t xml:space="preserve">inherited from: </w:t>
            </w:r>
            <w:hyperlink w:anchor="UML1934" w:history="1">
              <w:r w:rsidR="00F56272" w:rsidRPr="00F56272">
                <w:rPr>
                  <w:rStyle w:val="Hyperlink"/>
                </w:rPr>
                <w:t>EnergyConsumer</w:t>
              </w:r>
            </w:hyperlink>
          </w:p>
        </w:tc>
      </w:tr>
      <w:tr w:rsidR="00A12650" w14:paraId="21EEEEB3" w14:textId="77777777" w:rsidTr="00A12650">
        <w:tc>
          <w:tcPr>
            <w:tcW w:w="2177" w:type="dxa"/>
            <w:shd w:val="clear" w:color="auto" w:fill="auto"/>
          </w:tcPr>
          <w:p w14:paraId="499BECC7" w14:textId="09F3167E" w:rsidR="00A12650" w:rsidRDefault="00A12650" w:rsidP="00A12650">
            <w:pPr>
              <w:pStyle w:val="TABLE-cell"/>
            </w:pPr>
            <w:r>
              <w:lastRenderedPageBreak/>
              <w:t>pfixedPct</w:t>
            </w:r>
          </w:p>
        </w:tc>
        <w:tc>
          <w:tcPr>
            <w:tcW w:w="635" w:type="dxa"/>
            <w:shd w:val="clear" w:color="auto" w:fill="auto"/>
          </w:tcPr>
          <w:p w14:paraId="7DD75A57" w14:textId="4DB28C94" w:rsidR="00A12650" w:rsidRDefault="00A12650" w:rsidP="00A12650">
            <w:pPr>
              <w:pStyle w:val="TABLE-cell"/>
            </w:pPr>
            <w:r>
              <w:t>0..1</w:t>
            </w:r>
          </w:p>
        </w:tc>
        <w:tc>
          <w:tcPr>
            <w:tcW w:w="2177" w:type="dxa"/>
            <w:shd w:val="clear" w:color="auto" w:fill="auto"/>
          </w:tcPr>
          <w:p w14:paraId="49B1C9D2" w14:textId="04CC9135" w:rsidR="00A12650" w:rsidRDefault="00BD7023" w:rsidP="00A12650">
            <w:pPr>
              <w:pStyle w:val="TABLE-cell"/>
            </w:pPr>
            <w:hyperlink w:anchor="UML46" w:history="1">
              <w:r w:rsidR="00F56272" w:rsidRPr="00F56272">
                <w:rPr>
                  <w:rStyle w:val="Hyperlink"/>
                </w:rPr>
                <w:t>PerCent</w:t>
              </w:r>
            </w:hyperlink>
          </w:p>
        </w:tc>
        <w:tc>
          <w:tcPr>
            <w:tcW w:w="4082" w:type="dxa"/>
            <w:shd w:val="clear" w:color="auto" w:fill="auto"/>
          </w:tcPr>
          <w:p w14:paraId="44984DD6" w14:textId="29B1C56E" w:rsidR="00A12650" w:rsidRDefault="00A12650" w:rsidP="00A12650">
            <w:pPr>
              <w:pStyle w:val="TABLE-cell"/>
            </w:pPr>
            <w:r>
              <w:t xml:space="preserve">inherited from: </w:t>
            </w:r>
            <w:hyperlink w:anchor="UML1934" w:history="1">
              <w:r w:rsidR="00F56272" w:rsidRPr="00F56272">
                <w:rPr>
                  <w:rStyle w:val="Hyperlink"/>
                </w:rPr>
                <w:t>EnergyConsumer</w:t>
              </w:r>
            </w:hyperlink>
          </w:p>
        </w:tc>
      </w:tr>
      <w:tr w:rsidR="00A12650" w14:paraId="17992730" w14:textId="77777777" w:rsidTr="00A12650">
        <w:tc>
          <w:tcPr>
            <w:tcW w:w="2177" w:type="dxa"/>
            <w:shd w:val="clear" w:color="auto" w:fill="auto"/>
          </w:tcPr>
          <w:p w14:paraId="66480857" w14:textId="15EC39CF" w:rsidR="00A12650" w:rsidRDefault="00A12650" w:rsidP="00A12650">
            <w:pPr>
              <w:pStyle w:val="TABLE-cell"/>
            </w:pPr>
            <w:r>
              <w:t>qfixed</w:t>
            </w:r>
          </w:p>
        </w:tc>
        <w:tc>
          <w:tcPr>
            <w:tcW w:w="635" w:type="dxa"/>
            <w:shd w:val="clear" w:color="auto" w:fill="auto"/>
          </w:tcPr>
          <w:p w14:paraId="7474DE19" w14:textId="2272662F" w:rsidR="00A12650" w:rsidRDefault="00A12650" w:rsidP="00A12650">
            <w:pPr>
              <w:pStyle w:val="TABLE-cell"/>
            </w:pPr>
            <w:r>
              <w:t>0..1</w:t>
            </w:r>
          </w:p>
        </w:tc>
        <w:tc>
          <w:tcPr>
            <w:tcW w:w="2177" w:type="dxa"/>
            <w:shd w:val="clear" w:color="auto" w:fill="auto"/>
          </w:tcPr>
          <w:p w14:paraId="427965E2" w14:textId="34D575B1" w:rsidR="00A12650" w:rsidRDefault="00BD7023" w:rsidP="00A12650">
            <w:pPr>
              <w:pStyle w:val="TABLE-cell"/>
            </w:pPr>
            <w:hyperlink w:anchor="UML48" w:history="1">
              <w:r w:rsidR="00F56272" w:rsidRPr="00F56272">
                <w:rPr>
                  <w:rStyle w:val="Hyperlink"/>
                </w:rPr>
                <w:t>ReactivePower</w:t>
              </w:r>
            </w:hyperlink>
          </w:p>
        </w:tc>
        <w:tc>
          <w:tcPr>
            <w:tcW w:w="4082" w:type="dxa"/>
            <w:shd w:val="clear" w:color="auto" w:fill="auto"/>
          </w:tcPr>
          <w:p w14:paraId="4646723B" w14:textId="47F5A1C7" w:rsidR="00A12650" w:rsidRDefault="00A12650" w:rsidP="00A12650">
            <w:pPr>
              <w:pStyle w:val="TABLE-cell"/>
            </w:pPr>
            <w:r>
              <w:t xml:space="preserve">inherited from: </w:t>
            </w:r>
            <w:hyperlink w:anchor="UML1934" w:history="1">
              <w:r w:rsidR="00F56272" w:rsidRPr="00F56272">
                <w:rPr>
                  <w:rStyle w:val="Hyperlink"/>
                </w:rPr>
                <w:t>EnergyConsumer</w:t>
              </w:r>
            </w:hyperlink>
          </w:p>
        </w:tc>
      </w:tr>
      <w:tr w:rsidR="00A12650" w14:paraId="6D392AEE" w14:textId="77777777" w:rsidTr="00A12650">
        <w:tc>
          <w:tcPr>
            <w:tcW w:w="2177" w:type="dxa"/>
            <w:shd w:val="clear" w:color="auto" w:fill="auto"/>
          </w:tcPr>
          <w:p w14:paraId="69812989" w14:textId="1FE033B4" w:rsidR="00A12650" w:rsidRDefault="00A12650" w:rsidP="00A12650">
            <w:pPr>
              <w:pStyle w:val="TABLE-cell"/>
            </w:pPr>
            <w:r>
              <w:t>qfixedPct</w:t>
            </w:r>
          </w:p>
        </w:tc>
        <w:tc>
          <w:tcPr>
            <w:tcW w:w="635" w:type="dxa"/>
            <w:shd w:val="clear" w:color="auto" w:fill="auto"/>
          </w:tcPr>
          <w:p w14:paraId="1B236974" w14:textId="772C5309" w:rsidR="00A12650" w:rsidRDefault="00A12650" w:rsidP="00A12650">
            <w:pPr>
              <w:pStyle w:val="TABLE-cell"/>
            </w:pPr>
            <w:r>
              <w:t>0..1</w:t>
            </w:r>
          </w:p>
        </w:tc>
        <w:tc>
          <w:tcPr>
            <w:tcW w:w="2177" w:type="dxa"/>
            <w:shd w:val="clear" w:color="auto" w:fill="auto"/>
          </w:tcPr>
          <w:p w14:paraId="38914435" w14:textId="45B655C0" w:rsidR="00A12650" w:rsidRDefault="00BD7023" w:rsidP="00A12650">
            <w:pPr>
              <w:pStyle w:val="TABLE-cell"/>
            </w:pPr>
            <w:hyperlink w:anchor="UML46" w:history="1">
              <w:r w:rsidR="00F56272" w:rsidRPr="00F56272">
                <w:rPr>
                  <w:rStyle w:val="Hyperlink"/>
                </w:rPr>
                <w:t>PerCent</w:t>
              </w:r>
            </w:hyperlink>
          </w:p>
        </w:tc>
        <w:tc>
          <w:tcPr>
            <w:tcW w:w="4082" w:type="dxa"/>
            <w:shd w:val="clear" w:color="auto" w:fill="auto"/>
          </w:tcPr>
          <w:p w14:paraId="37F28084" w14:textId="139CE674" w:rsidR="00A12650" w:rsidRDefault="00A12650" w:rsidP="00A12650">
            <w:pPr>
              <w:pStyle w:val="TABLE-cell"/>
            </w:pPr>
            <w:r>
              <w:t xml:space="preserve">inherited from: </w:t>
            </w:r>
            <w:hyperlink w:anchor="UML1934" w:history="1">
              <w:r w:rsidR="00F56272" w:rsidRPr="00F56272">
                <w:rPr>
                  <w:rStyle w:val="Hyperlink"/>
                </w:rPr>
                <w:t>EnergyConsumer</w:t>
              </w:r>
            </w:hyperlink>
          </w:p>
        </w:tc>
      </w:tr>
      <w:tr w:rsidR="00A12650" w14:paraId="73C74006" w14:textId="77777777" w:rsidTr="00A12650">
        <w:tc>
          <w:tcPr>
            <w:tcW w:w="2177" w:type="dxa"/>
            <w:shd w:val="clear" w:color="auto" w:fill="auto"/>
          </w:tcPr>
          <w:p w14:paraId="4530EAA4" w14:textId="3691C31B" w:rsidR="00A12650" w:rsidRDefault="00A12650" w:rsidP="00A12650">
            <w:pPr>
              <w:pStyle w:val="TABLE-cell"/>
            </w:pPr>
            <w:r>
              <w:t>aggregate</w:t>
            </w:r>
          </w:p>
        </w:tc>
        <w:tc>
          <w:tcPr>
            <w:tcW w:w="635" w:type="dxa"/>
            <w:shd w:val="clear" w:color="auto" w:fill="auto"/>
          </w:tcPr>
          <w:p w14:paraId="00A66AED" w14:textId="10F6A619" w:rsidR="00A12650" w:rsidRDefault="00A12650" w:rsidP="00A12650">
            <w:pPr>
              <w:pStyle w:val="TABLE-cell"/>
            </w:pPr>
            <w:r>
              <w:t>0..1</w:t>
            </w:r>
          </w:p>
        </w:tc>
        <w:tc>
          <w:tcPr>
            <w:tcW w:w="2177" w:type="dxa"/>
            <w:shd w:val="clear" w:color="auto" w:fill="auto"/>
          </w:tcPr>
          <w:p w14:paraId="0B60B54E" w14:textId="1B59F929"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18183573" w14:textId="34FC947E"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6E69D95D" w14:textId="77777777" w:rsidTr="00A12650">
        <w:tc>
          <w:tcPr>
            <w:tcW w:w="2177" w:type="dxa"/>
            <w:shd w:val="clear" w:color="auto" w:fill="auto"/>
          </w:tcPr>
          <w:p w14:paraId="3DF01410" w14:textId="52784DCF" w:rsidR="00A12650" w:rsidRDefault="00A12650" w:rsidP="00A12650">
            <w:pPr>
              <w:pStyle w:val="TABLE-cell"/>
            </w:pPr>
            <w:r>
              <w:t>normallyInService</w:t>
            </w:r>
          </w:p>
        </w:tc>
        <w:tc>
          <w:tcPr>
            <w:tcW w:w="635" w:type="dxa"/>
            <w:shd w:val="clear" w:color="auto" w:fill="auto"/>
          </w:tcPr>
          <w:p w14:paraId="3E3E7F02" w14:textId="6C4DE227" w:rsidR="00A12650" w:rsidRDefault="00A12650" w:rsidP="00A12650">
            <w:pPr>
              <w:pStyle w:val="TABLE-cell"/>
            </w:pPr>
            <w:r>
              <w:t>0..1</w:t>
            </w:r>
          </w:p>
        </w:tc>
        <w:tc>
          <w:tcPr>
            <w:tcW w:w="2177" w:type="dxa"/>
            <w:shd w:val="clear" w:color="auto" w:fill="auto"/>
          </w:tcPr>
          <w:p w14:paraId="7E9B375B" w14:textId="16FBC062" w:rsidR="00A12650" w:rsidRDefault="00BD7023" w:rsidP="00A12650">
            <w:pPr>
              <w:pStyle w:val="TABLE-cell"/>
            </w:pPr>
            <w:hyperlink w:anchor="UML57" w:history="1">
              <w:r w:rsidR="00F56272" w:rsidRPr="00F56272">
                <w:rPr>
                  <w:rStyle w:val="Hyperlink"/>
                </w:rPr>
                <w:t>Boolean</w:t>
              </w:r>
            </w:hyperlink>
          </w:p>
        </w:tc>
        <w:tc>
          <w:tcPr>
            <w:tcW w:w="4082" w:type="dxa"/>
            <w:shd w:val="clear" w:color="auto" w:fill="auto"/>
          </w:tcPr>
          <w:p w14:paraId="23A790C7" w14:textId="029FF440" w:rsidR="00A12650" w:rsidRDefault="00A12650" w:rsidP="00A12650">
            <w:pPr>
              <w:pStyle w:val="TABLE-cell"/>
            </w:pPr>
            <w:r>
              <w:t xml:space="preserve">inherited from: </w:t>
            </w:r>
            <w:hyperlink w:anchor="UML1919" w:history="1">
              <w:r w:rsidR="00F56272" w:rsidRPr="00F56272">
                <w:rPr>
                  <w:rStyle w:val="Hyperlink"/>
                </w:rPr>
                <w:t>Equipment</w:t>
              </w:r>
            </w:hyperlink>
          </w:p>
        </w:tc>
      </w:tr>
      <w:tr w:rsidR="00A12650" w14:paraId="27451E31" w14:textId="77777777" w:rsidTr="00A12650">
        <w:tc>
          <w:tcPr>
            <w:tcW w:w="2177" w:type="dxa"/>
            <w:shd w:val="clear" w:color="auto" w:fill="auto"/>
          </w:tcPr>
          <w:p w14:paraId="6DC4B207" w14:textId="09F96F0C" w:rsidR="00A12650" w:rsidRDefault="00A12650" w:rsidP="00A12650">
            <w:pPr>
              <w:pStyle w:val="TABLE-cell"/>
            </w:pPr>
            <w:r>
              <w:t>description</w:t>
            </w:r>
          </w:p>
        </w:tc>
        <w:tc>
          <w:tcPr>
            <w:tcW w:w="635" w:type="dxa"/>
            <w:shd w:val="clear" w:color="auto" w:fill="auto"/>
          </w:tcPr>
          <w:p w14:paraId="2DEEB074" w14:textId="4125C892" w:rsidR="00A12650" w:rsidRDefault="00A12650" w:rsidP="00A12650">
            <w:pPr>
              <w:pStyle w:val="TABLE-cell"/>
            </w:pPr>
            <w:r>
              <w:t>0..1</w:t>
            </w:r>
          </w:p>
        </w:tc>
        <w:tc>
          <w:tcPr>
            <w:tcW w:w="2177" w:type="dxa"/>
            <w:shd w:val="clear" w:color="auto" w:fill="auto"/>
          </w:tcPr>
          <w:p w14:paraId="38F419FF" w14:textId="573E850E"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07962CE6" w14:textId="08CD9DEA"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31582074" w14:textId="77777777" w:rsidTr="00A12650">
        <w:tc>
          <w:tcPr>
            <w:tcW w:w="2177" w:type="dxa"/>
            <w:shd w:val="clear" w:color="auto" w:fill="auto"/>
          </w:tcPr>
          <w:p w14:paraId="21A3FED7" w14:textId="332C9E00" w:rsidR="00A12650" w:rsidRDefault="00A12650" w:rsidP="00A12650">
            <w:pPr>
              <w:pStyle w:val="TABLE-cell"/>
            </w:pPr>
            <w:r>
              <w:t>mRID</w:t>
            </w:r>
          </w:p>
        </w:tc>
        <w:tc>
          <w:tcPr>
            <w:tcW w:w="635" w:type="dxa"/>
            <w:shd w:val="clear" w:color="auto" w:fill="auto"/>
          </w:tcPr>
          <w:p w14:paraId="2B744B0F" w14:textId="51B647DB" w:rsidR="00A12650" w:rsidRDefault="00A12650" w:rsidP="00A12650">
            <w:pPr>
              <w:pStyle w:val="TABLE-cell"/>
            </w:pPr>
            <w:r>
              <w:t>1..1</w:t>
            </w:r>
          </w:p>
        </w:tc>
        <w:tc>
          <w:tcPr>
            <w:tcW w:w="2177" w:type="dxa"/>
            <w:shd w:val="clear" w:color="auto" w:fill="auto"/>
          </w:tcPr>
          <w:p w14:paraId="277046D5" w14:textId="0E39CE23"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95A1EB1" w14:textId="2243670A"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6F21DE64" w14:textId="77777777" w:rsidTr="00A12650">
        <w:tc>
          <w:tcPr>
            <w:tcW w:w="2177" w:type="dxa"/>
            <w:shd w:val="clear" w:color="auto" w:fill="auto"/>
          </w:tcPr>
          <w:p w14:paraId="1CE1C5CE" w14:textId="63B6F87E" w:rsidR="00A12650" w:rsidRDefault="00A12650" w:rsidP="00A12650">
            <w:pPr>
              <w:pStyle w:val="TABLE-cell"/>
            </w:pPr>
            <w:r>
              <w:t>name</w:t>
            </w:r>
          </w:p>
        </w:tc>
        <w:tc>
          <w:tcPr>
            <w:tcW w:w="635" w:type="dxa"/>
            <w:shd w:val="clear" w:color="auto" w:fill="auto"/>
          </w:tcPr>
          <w:p w14:paraId="1C6E2423" w14:textId="7D67F2C7" w:rsidR="00A12650" w:rsidRDefault="00A12650" w:rsidP="00A12650">
            <w:pPr>
              <w:pStyle w:val="TABLE-cell"/>
            </w:pPr>
            <w:r>
              <w:t>1..1</w:t>
            </w:r>
          </w:p>
        </w:tc>
        <w:tc>
          <w:tcPr>
            <w:tcW w:w="2177" w:type="dxa"/>
            <w:shd w:val="clear" w:color="auto" w:fill="auto"/>
          </w:tcPr>
          <w:p w14:paraId="486D2450" w14:textId="644446AC"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E16E37C" w14:textId="07205432"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16FCBB0E" w14:textId="4E9213EA" w:rsidR="00A12650" w:rsidRDefault="00A12650" w:rsidP="00A12650"/>
    <w:p w14:paraId="5512E88D" w14:textId="54376EF2" w:rsidR="00A12650" w:rsidRDefault="00A12650" w:rsidP="00A12650">
      <w:r>
        <w:fldChar w:fldCharType="begin"/>
      </w:r>
      <w:r>
        <w:instrText xml:space="preserve"> REF _Ref113687598 \h </w:instrText>
      </w:r>
      <w:r>
        <w:fldChar w:fldCharType="separate"/>
      </w:r>
      <w:r w:rsidR="00F56272">
        <w:t>Table 131</w:t>
      </w:r>
      <w:r>
        <w:fldChar w:fldCharType="end"/>
      </w:r>
      <w:r>
        <w:t xml:space="preserve"> shows all association ends of NonConformLoad with other classes.</w:t>
      </w:r>
    </w:p>
    <w:p w14:paraId="49A8BBA2" w14:textId="171C5879" w:rsidR="00A12650" w:rsidRDefault="00A12650" w:rsidP="00A12650">
      <w:pPr>
        <w:pStyle w:val="TABLE-title"/>
      </w:pPr>
      <w:bookmarkStart w:id="426" w:name="_Ref113687598"/>
      <w:bookmarkStart w:id="427" w:name="_Toc113692317"/>
      <w:r>
        <w:t xml:space="preserve">Table </w:t>
      </w:r>
      <w:r>
        <w:fldChar w:fldCharType="begin"/>
      </w:r>
      <w:r>
        <w:instrText xml:space="preserve"> SEQ Table \* ARABIC </w:instrText>
      </w:r>
      <w:r>
        <w:fldChar w:fldCharType="separate"/>
      </w:r>
      <w:r w:rsidR="00F56272">
        <w:t>131</w:t>
      </w:r>
      <w:r>
        <w:fldChar w:fldCharType="end"/>
      </w:r>
      <w:bookmarkEnd w:id="426"/>
      <w:r>
        <w:t xml:space="preserve"> – Association ends of LTDSEquipmentProfile::NonConformLoad with other classes</w:t>
      </w:r>
      <w:bookmarkEnd w:id="4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3F795AA9" w14:textId="77777777" w:rsidTr="00A12650">
        <w:trPr>
          <w:tblHeader/>
        </w:trPr>
        <w:tc>
          <w:tcPr>
            <w:tcW w:w="635" w:type="dxa"/>
            <w:shd w:val="clear" w:color="auto" w:fill="auto"/>
          </w:tcPr>
          <w:p w14:paraId="116DF7E3" w14:textId="0AA3A427" w:rsidR="00A12650" w:rsidRDefault="00A12650" w:rsidP="00A12650">
            <w:pPr>
              <w:pStyle w:val="TABLE-col-heading"/>
            </w:pPr>
            <w:r>
              <w:t>mult from</w:t>
            </w:r>
          </w:p>
        </w:tc>
        <w:tc>
          <w:tcPr>
            <w:tcW w:w="2177" w:type="dxa"/>
            <w:shd w:val="clear" w:color="auto" w:fill="auto"/>
          </w:tcPr>
          <w:p w14:paraId="42CB8812" w14:textId="42DD34D9" w:rsidR="00A12650" w:rsidRDefault="00A12650" w:rsidP="00A12650">
            <w:pPr>
              <w:pStyle w:val="TABLE-col-heading"/>
            </w:pPr>
            <w:r>
              <w:t>name</w:t>
            </w:r>
          </w:p>
        </w:tc>
        <w:tc>
          <w:tcPr>
            <w:tcW w:w="635" w:type="dxa"/>
            <w:shd w:val="clear" w:color="auto" w:fill="auto"/>
          </w:tcPr>
          <w:p w14:paraId="152FF4C1" w14:textId="3B414A04" w:rsidR="00A12650" w:rsidRDefault="00A12650" w:rsidP="00A12650">
            <w:pPr>
              <w:pStyle w:val="TABLE-col-heading"/>
            </w:pPr>
            <w:r>
              <w:t>mult to</w:t>
            </w:r>
          </w:p>
        </w:tc>
        <w:tc>
          <w:tcPr>
            <w:tcW w:w="2177" w:type="dxa"/>
            <w:shd w:val="clear" w:color="auto" w:fill="auto"/>
          </w:tcPr>
          <w:p w14:paraId="6BCD5E43" w14:textId="52C1457B" w:rsidR="00A12650" w:rsidRDefault="00A12650" w:rsidP="00A12650">
            <w:pPr>
              <w:pStyle w:val="TABLE-col-heading"/>
            </w:pPr>
            <w:r>
              <w:t>type</w:t>
            </w:r>
          </w:p>
        </w:tc>
        <w:tc>
          <w:tcPr>
            <w:tcW w:w="3447" w:type="dxa"/>
            <w:shd w:val="clear" w:color="auto" w:fill="auto"/>
          </w:tcPr>
          <w:p w14:paraId="40A61B7D" w14:textId="5B936B34" w:rsidR="00A12650" w:rsidRDefault="00A12650" w:rsidP="00A12650">
            <w:pPr>
              <w:pStyle w:val="TABLE-col-heading"/>
            </w:pPr>
            <w:r>
              <w:t>description</w:t>
            </w:r>
          </w:p>
        </w:tc>
      </w:tr>
      <w:tr w:rsidR="00A12650" w14:paraId="0B01BEBB" w14:textId="77777777" w:rsidTr="00A12650">
        <w:tc>
          <w:tcPr>
            <w:tcW w:w="635" w:type="dxa"/>
            <w:shd w:val="clear" w:color="auto" w:fill="auto"/>
          </w:tcPr>
          <w:p w14:paraId="2D97CD7A" w14:textId="41849CD5" w:rsidR="00A12650" w:rsidRDefault="00A12650" w:rsidP="00A12650">
            <w:pPr>
              <w:pStyle w:val="TABLE-cell"/>
            </w:pPr>
            <w:r>
              <w:t>1..*</w:t>
            </w:r>
          </w:p>
        </w:tc>
        <w:tc>
          <w:tcPr>
            <w:tcW w:w="2177" w:type="dxa"/>
            <w:shd w:val="clear" w:color="auto" w:fill="auto"/>
          </w:tcPr>
          <w:p w14:paraId="33B2911F" w14:textId="17816349" w:rsidR="00A12650" w:rsidRDefault="00A12650" w:rsidP="00A12650">
            <w:pPr>
              <w:pStyle w:val="TABLE-cell"/>
            </w:pPr>
            <w:r>
              <w:t>LoadGroup</w:t>
            </w:r>
          </w:p>
        </w:tc>
        <w:tc>
          <w:tcPr>
            <w:tcW w:w="635" w:type="dxa"/>
            <w:shd w:val="clear" w:color="auto" w:fill="auto"/>
          </w:tcPr>
          <w:p w14:paraId="647616E5" w14:textId="59CA9B12" w:rsidR="00A12650" w:rsidRDefault="00A12650" w:rsidP="00A12650">
            <w:pPr>
              <w:pStyle w:val="TABLE-cell"/>
            </w:pPr>
            <w:r>
              <w:t>1..1</w:t>
            </w:r>
          </w:p>
        </w:tc>
        <w:tc>
          <w:tcPr>
            <w:tcW w:w="2177" w:type="dxa"/>
            <w:shd w:val="clear" w:color="auto" w:fill="auto"/>
          </w:tcPr>
          <w:p w14:paraId="215937B8" w14:textId="39CC1351" w:rsidR="00A12650" w:rsidRDefault="00BD7023" w:rsidP="00A12650">
            <w:pPr>
              <w:pStyle w:val="TABLE-cell"/>
            </w:pPr>
            <w:hyperlink w:anchor="UML1905" w:history="1">
              <w:r w:rsidR="00F56272" w:rsidRPr="00F56272">
                <w:rPr>
                  <w:rStyle w:val="Hyperlink"/>
                </w:rPr>
                <w:t>NonConformLoadGroup</w:t>
              </w:r>
            </w:hyperlink>
          </w:p>
        </w:tc>
        <w:tc>
          <w:tcPr>
            <w:tcW w:w="3447" w:type="dxa"/>
            <w:shd w:val="clear" w:color="auto" w:fill="auto"/>
          </w:tcPr>
          <w:p w14:paraId="76BB503A" w14:textId="77DDEBFA" w:rsidR="00A12650" w:rsidRDefault="00A12650" w:rsidP="00A12650">
            <w:pPr>
              <w:pStyle w:val="TABLE-cell"/>
            </w:pPr>
            <w:r>
              <w:t>Group of this ConformLoad.</w:t>
            </w:r>
          </w:p>
        </w:tc>
      </w:tr>
      <w:tr w:rsidR="00A12650" w14:paraId="4D10457A" w14:textId="77777777" w:rsidTr="00A12650">
        <w:tc>
          <w:tcPr>
            <w:tcW w:w="635" w:type="dxa"/>
            <w:shd w:val="clear" w:color="auto" w:fill="auto"/>
          </w:tcPr>
          <w:p w14:paraId="5CFEB092" w14:textId="17B2CAC9" w:rsidR="00A12650" w:rsidRDefault="00A12650" w:rsidP="00A12650">
            <w:pPr>
              <w:pStyle w:val="TABLE-cell"/>
            </w:pPr>
            <w:r>
              <w:t>0..*</w:t>
            </w:r>
          </w:p>
        </w:tc>
        <w:tc>
          <w:tcPr>
            <w:tcW w:w="2177" w:type="dxa"/>
            <w:shd w:val="clear" w:color="auto" w:fill="auto"/>
          </w:tcPr>
          <w:p w14:paraId="31C8CA6D" w14:textId="411A4953" w:rsidR="00A12650" w:rsidRDefault="00A12650" w:rsidP="00A12650">
            <w:pPr>
              <w:pStyle w:val="TABLE-cell"/>
            </w:pPr>
            <w:r>
              <w:t>LoadResponse</w:t>
            </w:r>
          </w:p>
        </w:tc>
        <w:tc>
          <w:tcPr>
            <w:tcW w:w="635" w:type="dxa"/>
            <w:shd w:val="clear" w:color="auto" w:fill="auto"/>
          </w:tcPr>
          <w:p w14:paraId="7F0A74F6" w14:textId="287BD9DC" w:rsidR="00A12650" w:rsidRDefault="00A12650" w:rsidP="00A12650">
            <w:pPr>
              <w:pStyle w:val="TABLE-cell"/>
            </w:pPr>
            <w:r>
              <w:t>0..1</w:t>
            </w:r>
          </w:p>
        </w:tc>
        <w:tc>
          <w:tcPr>
            <w:tcW w:w="2177" w:type="dxa"/>
            <w:shd w:val="clear" w:color="auto" w:fill="auto"/>
          </w:tcPr>
          <w:p w14:paraId="4F35F881" w14:textId="149A0DE8" w:rsidR="00A12650" w:rsidRDefault="00BD7023" w:rsidP="00A12650">
            <w:pPr>
              <w:pStyle w:val="TABLE-cell"/>
            </w:pPr>
            <w:hyperlink w:anchor="UML1906" w:history="1">
              <w:r w:rsidR="00F56272" w:rsidRPr="00F56272">
                <w:rPr>
                  <w:rStyle w:val="Hyperlink"/>
                </w:rPr>
                <w:t>LoadResponseCharacteristic</w:t>
              </w:r>
            </w:hyperlink>
          </w:p>
        </w:tc>
        <w:tc>
          <w:tcPr>
            <w:tcW w:w="3447" w:type="dxa"/>
            <w:shd w:val="clear" w:color="auto" w:fill="auto"/>
          </w:tcPr>
          <w:p w14:paraId="648B3F82" w14:textId="47621394" w:rsidR="00A12650" w:rsidRDefault="00A12650" w:rsidP="00A12650">
            <w:pPr>
              <w:pStyle w:val="TABLE-cell"/>
            </w:pPr>
            <w:r>
              <w:t xml:space="preserve">inherited from: </w:t>
            </w:r>
            <w:hyperlink w:anchor="UML1934" w:history="1">
              <w:r w:rsidR="00F56272" w:rsidRPr="00F56272">
                <w:rPr>
                  <w:rStyle w:val="Hyperlink"/>
                </w:rPr>
                <w:t>EnergyConsumer</w:t>
              </w:r>
            </w:hyperlink>
          </w:p>
        </w:tc>
      </w:tr>
      <w:tr w:rsidR="00A12650" w14:paraId="1C4DAD8E" w14:textId="77777777" w:rsidTr="00A12650">
        <w:tc>
          <w:tcPr>
            <w:tcW w:w="635" w:type="dxa"/>
            <w:shd w:val="clear" w:color="auto" w:fill="auto"/>
          </w:tcPr>
          <w:p w14:paraId="04463EB4" w14:textId="3BE223F6" w:rsidR="00A12650" w:rsidRDefault="00A12650" w:rsidP="00A12650">
            <w:pPr>
              <w:pStyle w:val="TABLE-cell"/>
            </w:pPr>
            <w:r>
              <w:t>0..*</w:t>
            </w:r>
          </w:p>
        </w:tc>
        <w:tc>
          <w:tcPr>
            <w:tcW w:w="2177" w:type="dxa"/>
            <w:shd w:val="clear" w:color="auto" w:fill="auto"/>
          </w:tcPr>
          <w:p w14:paraId="15E029A7" w14:textId="6D8A7A91" w:rsidR="00A12650" w:rsidRDefault="00A12650" w:rsidP="00A12650">
            <w:pPr>
              <w:pStyle w:val="TABLE-cell"/>
            </w:pPr>
            <w:r>
              <w:t>BaseVoltage</w:t>
            </w:r>
          </w:p>
        </w:tc>
        <w:tc>
          <w:tcPr>
            <w:tcW w:w="635" w:type="dxa"/>
            <w:shd w:val="clear" w:color="auto" w:fill="auto"/>
          </w:tcPr>
          <w:p w14:paraId="53AAB03A" w14:textId="748D0396" w:rsidR="00A12650" w:rsidRDefault="00A12650" w:rsidP="00A12650">
            <w:pPr>
              <w:pStyle w:val="TABLE-cell"/>
            </w:pPr>
            <w:r>
              <w:t>0..1</w:t>
            </w:r>
          </w:p>
        </w:tc>
        <w:tc>
          <w:tcPr>
            <w:tcW w:w="2177" w:type="dxa"/>
            <w:shd w:val="clear" w:color="auto" w:fill="auto"/>
          </w:tcPr>
          <w:p w14:paraId="563782A0" w14:textId="723F47CA" w:rsidR="00A12650" w:rsidRDefault="00BD7023" w:rsidP="00A12650">
            <w:pPr>
              <w:pStyle w:val="TABLE-cell"/>
            </w:pPr>
            <w:hyperlink w:anchor="UML1896" w:history="1">
              <w:r w:rsidR="00F56272" w:rsidRPr="00F56272">
                <w:rPr>
                  <w:rStyle w:val="Hyperlink"/>
                </w:rPr>
                <w:t>BaseVoltage</w:t>
              </w:r>
            </w:hyperlink>
          </w:p>
        </w:tc>
        <w:tc>
          <w:tcPr>
            <w:tcW w:w="3447" w:type="dxa"/>
            <w:shd w:val="clear" w:color="auto" w:fill="auto"/>
          </w:tcPr>
          <w:p w14:paraId="2A9B20FF" w14:textId="10F6F215" w:rsidR="00A12650" w:rsidRDefault="00A12650" w:rsidP="00A12650">
            <w:pPr>
              <w:pStyle w:val="TABLE-cell"/>
            </w:pPr>
            <w:r>
              <w:t xml:space="preserve">inherited from: </w:t>
            </w:r>
            <w:hyperlink w:anchor="UML1920" w:history="1">
              <w:r w:rsidR="00F56272" w:rsidRPr="00F56272">
                <w:rPr>
                  <w:rStyle w:val="Hyperlink"/>
                </w:rPr>
                <w:t>ConductingEquipment</w:t>
              </w:r>
            </w:hyperlink>
          </w:p>
        </w:tc>
      </w:tr>
      <w:tr w:rsidR="00A12650" w14:paraId="3C9DBE8B" w14:textId="77777777" w:rsidTr="00A12650">
        <w:tc>
          <w:tcPr>
            <w:tcW w:w="635" w:type="dxa"/>
            <w:shd w:val="clear" w:color="auto" w:fill="auto"/>
          </w:tcPr>
          <w:p w14:paraId="6B07EF09" w14:textId="4DC3B49D" w:rsidR="00A12650" w:rsidRDefault="00A12650" w:rsidP="00A12650">
            <w:pPr>
              <w:pStyle w:val="TABLE-cell"/>
            </w:pPr>
            <w:r>
              <w:t>0..*</w:t>
            </w:r>
          </w:p>
        </w:tc>
        <w:tc>
          <w:tcPr>
            <w:tcW w:w="2177" w:type="dxa"/>
            <w:shd w:val="clear" w:color="auto" w:fill="auto"/>
          </w:tcPr>
          <w:p w14:paraId="2A6A0CEE" w14:textId="67F4C1BA" w:rsidR="00A12650" w:rsidRDefault="00A12650" w:rsidP="00A12650">
            <w:pPr>
              <w:pStyle w:val="TABLE-cell"/>
            </w:pPr>
            <w:r>
              <w:t>EquipmentContainer</w:t>
            </w:r>
          </w:p>
        </w:tc>
        <w:tc>
          <w:tcPr>
            <w:tcW w:w="635" w:type="dxa"/>
            <w:shd w:val="clear" w:color="auto" w:fill="auto"/>
          </w:tcPr>
          <w:p w14:paraId="417EC63A" w14:textId="33B8DC7B" w:rsidR="00A12650" w:rsidRDefault="00A12650" w:rsidP="00A12650">
            <w:pPr>
              <w:pStyle w:val="TABLE-cell"/>
            </w:pPr>
            <w:r>
              <w:t>0..1</w:t>
            </w:r>
          </w:p>
        </w:tc>
        <w:tc>
          <w:tcPr>
            <w:tcW w:w="2177" w:type="dxa"/>
            <w:shd w:val="clear" w:color="auto" w:fill="auto"/>
          </w:tcPr>
          <w:p w14:paraId="378768A7" w14:textId="4483A911" w:rsidR="00A12650" w:rsidRDefault="00BD7023" w:rsidP="00A12650">
            <w:pPr>
              <w:pStyle w:val="TABLE-cell"/>
            </w:pPr>
            <w:hyperlink w:anchor="UML1998" w:history="1">
              <w:r w:rsidR="00F56272" w:rsidRPr="00F56272">
                <w:rPr>
                  <w:rStyle w:val="Hyperlink"/>
                </w:rPr>
                <w:t>EquipmentContainer</w:t>
              </w:r>
            </w:hyperlink>
          </w:p>
        </w:tc>
        <w:tc>
          <w:tcPr>
            <w:tcW w:w="3447" w:type="dxa"/>
            <w:shd w:val="clear" w:color="auto" w:fill="auto"/>
          </w:tcPr>
          <w:p w14:paraId="60C69061" w14:textId="3FEBAB92" w:rsidR="00A12650" w:rsidRDefault="00A12650" w:rsidP="00A12650">
            <w:pPr>
              <w:pStyle w:val="TABLE-cell"/>
            </w:pPr>
            <w:r>
              <w:t xml:space="preserve">inherited from: </w:t>
            </w:r>
            <w:hyperlink w:anchor="UML1919" w:history="1">
              <w:r w:rsidR="00F56272" w:rsidRPr="00F56272">
                <w:rPr>
                  <w:rStyle w:val="Hyperlink"/>
                </w:rPr>
                <w:t>Equipment</w:t>
              </w:r>
            </w:hyperlink>
          </w:p>
        </w:tc>
      </w:tr>
    </w:tbl>
    <w:p w14:paraId="3CAACA47" w14:textId="0D6AE6CA" w:rsidR="00A12650" w:rsidRDefault="00A12650" w:rsidP="00A12650"/>
    <w:p w14:paraId="59248848" w14:textId="533DB1C0" w:rsidR="00A12650" w:rsidRDefault="00A12650" w:rsidP="00A12650">
      <w:pPr>
        <w:pStyle w:val="Heading3"/>
      </w:pPr>
      <w:bookmarkStart w:id="428" w:name="UML1905"/>
      <w:bookmarkStart w:id="429" w:name="_Toc113890810"/>
      <w:r>
        <w:t>NonConformLoadGroup</w:t>
      </w:r>
      <w:bookmarkEnd w:id="428"/>
      <w:bookmarkEnd w:id="429"/>
    </w:p>
    <w:p w14:paraId="00D8E853" w14:textId="239A7373" w:rsidR="00A12650" w:rsidRDefault="00A12650" w:rsidP="00A12650">
      <w:r>
        <w:t xml:space="preserve">Inheritance path = </w:t>
      </w:r>
      <w:hyperlink w:anchor="UML1903" w:history="1">
        <w:r w:rsidR="00F56272" w:rsidRPr="00F56272">
          <w:rPr>
            <w:rStyle w:val="Hyperlink"/>
          </w:rPr>
          <w:t>LoadGroup</w:t>
        </w:r>
      </w:hyperlink>
      <w:r>
        <w:t xml:space="preserve"> : </w:t>
      </w:r>
      <w:hyperlink w:anchor="UML12" w:history="1">
        <w:r w:rsidR="00F56272" w:rsidRPr="00F56272">
          <w:rPr>
            <w:rStyle w:val="Hyperlink"/>
          </w:rPr>
          <w:t>IdentifiedObject</w:t>
        </w:r>
      </w:hyperlink>
    </w:p>
    <w:p w14:paraId="2BB7027F" w14:textId="1A03795A" w:rsidR="00A12650" w:rsidRDefault="00A12650" w:rsidP="00A12650">
      <w:r>
        <w:t>Loads that do not follow a daily and seasonal load variation pattern.</w:t>
      </w:r>
    </w:p>
    <w:p w14:paraId="12532151" w14:textId="085FC92F" w:rsidR="00A12650" w:rsidRDefault="00A12650" w:rsidP="00A12650">
      <w:r>
        <w:fldChar w:fldCharType="begin"/>
      </w:r>
      <w:r>
        <w:instrText xml:space="preserve"> REF _Ref113687603 \h </w:instrText>
      </w:r>
      <w:r>
        <w:fldChar w:fldCharType="separate"/>
      </w:r>
      <w:r w:rsidR="00F56272">
        <w:t>Table 132</w:t>
      </w:r>
      <w:r>
        <w:fldChar w:fldCharType="end"/>
      </w:r>
      <w:r>
        <w:t xml:space="preserve"> shows all attributes of NonConformLoadGroup.</w:t>
      </w:r>
    </w:p>
    <w:p w14:paraId="04A1A693" w14:textId="38FCFFC5" w:rsidR="00A12650" w:rsidRDefault="00A12650" w:rsidP="00A12650">
      <w:pPr>
        <w:pStyle w:val="TABLE-title"/>
      </w:pPr>
      <w:bookmarkStart w:id="430" w:name="_Ref113687603"/>
      <w:bookmarkStart w:id="431" w:name="_Toc113692318"/>
      <w:r>
        <w:t xml:space="preserve">Table </w:t>
      </w:r>
      <w:r>
        <w:fldChar w:fldCharType="begin"/>
      </w:r>
      <w:r>
        <w:instrText xml:space="preserve"> SEQ Table \* ARABIC </w:instrText>
      </w:r>
      <w:r>
        <w:fldChar w:fldCharType="separate"/>
      </w:r>
      <w:r w:rsidR="00F56272">
        <w:t>132</w:t>
      </w:r>
      <w:r>
        <w:fldChar w:fldCharType="end"/>
      </w:r>
      <w:bookmarkEnd w:id="430"/>
      <w:r>
        <w:t xml:space="preserve"> – Attributes of LTDSEquipmentProfile::NonConformLoadGroup</w:t>
      </w:r>
      <w:bookmarkEnd w:id="43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1EE4E630" w14:textId="77777777" w:rsidTr="00A12650">
        <w:trPr>
          <w:tblHeader/>
        </w:trPr>
        <w:tc>
          <w:tcPr>
            <w:tcW w:w="2177" w:type="dxa"/>
            <w:shd w:val="clear" w:color="auto" w:fill="auto"/>
          </w:tcPr>
          <w:p w14:paraId="36F4329C" w14:textId="28F2A09F" w:rsidR="00A12650" w:rsidRDefault="00A12650" w:rsidP="00A12650">
            <w:pPr>
              <w:pStyle w:val="TABLE-col-heading"/>
            </w:pPr>
            <w:r>
              <w:t>name</w:t>
            </w:r>
          </w:p>
        </w:tc>
        <w:tc>
          <w:tcPr>
            <w:tcW w:w="635" w:type="dxa"/>
            <w:shd w:val="clear" w:color="auto" w:fill="auto"/>
          </w:tcPr>
          <w:p w14:paraId="5146645D" w14:textId="7F08AEE0" w:rsidR="00A12650" w:rsidRDefault="00A12650" w:rsidP="00A12650">
            <w:pPr>
              <w:pStyle w:val="TABLE-col-heading"/>
            </w:pPr>
            <w:r>
              <w:t>mult</w:t>
            </w:r>
          </w:p>
        </w:tc>
        <w:tc>
          <w:tcPr>
            <w:tcW w:w="2177" w:type="dxa"/>
            <w:shd w:val="clear" w:color="auto" w:fill="auto"/>
          </w:tcPr>
          <w:p w14:paraId="14851E87" w14:textId="0B29D3A5" w:rsidR="00A12650" w:rsidRDefault="00A12650" w:rsidP="00A12650">
            <w:pPr>
              <w:pStyle w:val="TABLE-col-heading"/>
            </w:pPr>
            <w:r>
              <w:t>type</w:t>
            </w:r>
          </w:p>
        </w:tc>
        <w:tc>
          <w:tcPr>
            <w:tcW w:w="4082" w:type="dxa"/>
            <w:shd w:val="clear" w:color="auto" w:fill="auto"/>
          </w:tcPr>
          <w:p w14:paraId="51F0D33F" w14:textId="5EA9159D" w:rsidR="00A12650" w:rsidRDefault="00A12650" w:rsidP="00A12650">
            <w:pPr>
              <w:pStyle w:val="TABLE-col-heading"/>
            </w:pPr>
            <w:r>
              <w:t>description</w:t>
            </w:r>
          </w:p>
        </w:tc>
      </w:tr>
      <w:tr w:rsidR="00A12650" w14:paraId="11BC169C" w14:textId="77777777" w:rsidTr="00A12650">
        <w:tc>
          <w:tcPr>
            <w:tcW w:w="2177" w:type="dxa"/>
            <w:shd w:val="clear" w:color="auto" w:fill="auto"/>
          </w:tcPr>
          <w:p w14:paraId="4E5F9228" w14:textId="17AF1C7A" w:rsidR="00A12650" w:rsidRDefault="00A12650" w:rsidP="00A12650">
            <w:pPr>
              <w:pStyle w:val="TABLE-cell"/>
            </w:pPr>
            <w:r>
              <w:t>description</w:t>
            </w:r>
          </w:p>
        </w:tc>
        <w:tc>
          <w:tcPr>
            <w:tcW w:w="635" w:type="dxa"/>
            <w:shd w:val="clear" w:color="auto" w:fill="auto"/>
          </w:tcPr>
          <w:p w14:paraId="4376F6C0" w14:textId="33E43223" w:rsidR="00A12650" w:rsidRDefault="00A12650" w:rsidP="00A12650">
            <w:pPr>
              <w:pStyle w:val="TABLE-cell"/>
            </w:pPr>
            <w:r>
              <w:t>0..1</w:t>
            </w:r>
          </w:p>
        </w:tc>
        <w:tc>
          <w:tcPr>
            <w:tcW w:w="2177" w:type="dxa"/>
            <w:shd w:val="clear" w:color="auto" w:fill="auto"/>
          </w:tcPr>
          <w:p w14:paraId="45E50502" w14:textId="46EEE1FA"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7DFDEEB8" w14:textId="15CD82BF"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1E17471D" w14:textId="77777777" w:rsidTr="00A12650">
        <w:tc>
          <w:tcPr>
            <w:tcW w:w="2177" w:type="dxa"/>
            <w:shd w:val="clear" w:color="auto" w:fill="auto"/>
          </w:tcPr>
          <w:p w14:paraId="77BC2B9F" w14:textId="3D009E91" w:rsidR="00A12650" w:rsidRDefault="00A12650" w:rsidP="00A12650">
            <w:pPr>
              <w:pStyle w:val="TABLE-cell"/>
            </w:pPr>
            <w:r>
              <w:t>mRID</w:t>
            </w:r>
          </w:p>
        </w:tc>
        <w:tc>
          <w:tcPr>
            <w:tcW w:w="635" w:type="dxa"/>
            <w:shd w:val="clear" w:color="auto" w:fill="auto"/>
          </w:tcPr>
          <w:p w14:paraId="08E26182" w14:textId="5BCFF92A" w:rsidR="00A12650" w:rsidRDefault="00A12650" w:rsidP="00A12650">
            <w:pPr>
              <w:pStyle w:val="TABLE-cell"/>
            </w:pPr>
            <w:r>
              <w:t>1..1</w:t>
            </w:r>
          </w:p>
        </w:tc>
        <w:tc>
          <w:tcPr>
            <w:tcW w:w="2177" w:type="dxa"/>
            <w:shd w:val="clear" w:color="auto" w:fill="auto"/>
          </w:tcPr>
          <w:p w14:paraId="6FC37DAF" w14:textId="7494BF05"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9B98B06" w14:textId="372B55B2"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5EF99C6B" w14:textId="77777777" w:rsidTr="00A12650">
        <w:tc>
          <w:tcPr>
            <w:tcW w:w="2177" w:type="dxa"/>
            <w:shd w:val="clear" w:color="auto" w:fill="auto"/>
          </w:tcPr>
          <w:p w14:paraId="7E0FE685" w14:textId="0C629C88" w:rsidR="00A12650" w:rsidRDefault="00A12650" w:rsidP="00A12650">
            <w:pPr>
              <w:pStyle w:val="TABLE-cell"/>
            </w:pPr>
            <w:r>
              <w:t>name</w:t>
            </w:r>
          </w:p>
        </w:tc>
        <w:tc>
          <w:tcPr>
            <w:tcW w:w="635" w:type="dxa"/>
            <w:shd w:val="clear" w:color="auto" w:fill="auto"/>
          </w:tcPr>
          <w:p w14:paraId="430B64FE" w14:textId="3E1BCBD2" w:rsidR="00A12650" w:rsidRDefault="00A12650" w:rsidP="00A12650">
            <w:pPr>
              <w:pStyle w:val="TABLE-cell"/>
            </w:pPr>
            <w:r>
              <w:t>1..1</w:t>
            </w:r>
          </w:p>
        </w:tc>
        <w:tc>
          <w:tcPr>
            <w:tcW w:w="2177" w:type="dxa"/>
            <w:shd w:val="clear" w:color="auto" w:fill="auto"/>
          </w:tcPr>
          <w:p w14:paraId="272E34AC" w14:textId="10C2F5C2"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32A78081" w14:textId="2995D1B8"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70413304" w14:textId="3E36ED44" w:rsidR="00A12650" w:rsidRDefault="00A12650" w:rsidP="00A12650"/>
    <w:p w14:paraId="5C390DE3" w14:textId="1F562703" w:rsidR="00A12650" w:rsidRDefault="00A12650" w:rsidP="00A12650">
      <w:r>
        <w:fldChar w:fldCharType="begin"/>
      </w:r>
      <w:r>
        <w:instrText xml:space="preserve"> REF _Ref113687608 \h </w:instrText>
      </w:r>
      <w:r>
        <w:fldChar w:fldCharType="separate"/>
      </w:r>
      <w:r w:rsidR="00F56272">
        <w:t>Table 133</w:t>
      </w:r>
      <w:r>
        <w:fldChar w:fldCharType="end"/>
      </w:r>
      <w:r>
        <w:t xml:space="preserve"> shows all association ends of NonConformLoadGroup with other classes.</w:t>
      </w:r>
    </w:p>
    <w:p w14:paraId="62885D85" w14:textId="787884CC" w:rsidR="00A12650" w:rsidRDefault="00A12650" w:rsidP="00A12650">
      <w:pPr>
        <w:pStyle w:val="TABLE-title"/>
      </w:pPr>
      <w:bookmarkStart w:id="432" w:name="_Ref113687608"/>
      <w:bookmarkStart w:id="433" w:name="_Toc113692319"/>
      <w:r>
        <w:t xml:space="preserve">Table </w:t>
      </w:r>
      <w:r>
        <w:fldChar w:fldCharType="begin"/>
      </w:r>
      <w:r>
        <w:instrText xml:space="preserve"> SEQ Table \* ARABIC </w:instrText>
      </w:r>
      <w:r>
        <w:fldChar w:fldCharType="separate"/>
      </w:r>
      <w:r w:rsidR="00F56272">
        <w:t>133</w:t>
      </w:r>
      <w:r>
        <w:fldChar w:fldCharType="end"/>
      </w:r>
      <w:bookmarkEnd w:id="432"/>
      <w:r>
        <w:t xml:space="preserve"> – Association ends of LTDSEquipmentProfile::NonConformLoadGroup with other classes</w:t>
      </w:r>
      <w:bookmarkEnd w:id="4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13CCF5FB" w14:textId="77777777" w:rsidTr="00A12650">
        <w:trPr>
          <w:tblHeader/>
        </w:trPr>
        <w:tc>
          <w:tcPr>
            <w:tcW w:w="635" w:type="dxa"/>
            <w:shd w:val="clear" w:color="auto" w:fill="auto"/>
          </w:tcPr>
          <w:p w14:paraId="4A366227" w14:textId="47678507" w:rsidR="00A12650" w:rsidRDefault="00A12650" w:rsidP="00A12650">
            <w:pPr>
              <w:pStyle w:val="TABLE-col-heading"/>
            </w:pPr>
            <w:r>
              <w:t>mult from</w:t>
            </w:r>
          </w:p>
        </w:tc>
        <w:tc>
          <w:tcPr>
            <w:tcW w:w="2177" w:type="dxa"/>
            <w:shd w:val="clear" w:color="auto" w:fill="auto"/>
          </w:tcPr>
          <w:p w14:paraId="23605513" w14:textId="696749BD" w:rsidR="00A12650" w:rsidRDefault="00A12650" w:rsidP="00A12650">
            <w:pPr>
              <w:pStyle w:val="TABLE-col-heading"/>
            </w:pPr>
            <w:r>
              <w:t>name</w:t>
            </w:r>
          </w:p>
        </w:tc>
        <w:tc>
          <w:tcPr>
            <w:tcW w:w="635" w:type="dxa"/>
            <w:shd w:val="clear" w:color="auto" w:fill="auto"/>
          </w:tcPr>
          <w:p w14:paraId="41AC8AC0" w14:textId="3A84BC97" w:rsidR="00A12650" w:rsidRDefault="00A12650" w:rsidP="00A12650">
            <w:pPr>
              <w:pStyle w:val="TABLE-col-heading"/>
            </w:pPr>
            <w:r>
              <w:t>mult to</w:t>
            </w:r>
          </w:p>
        </w:tc>
        <w:tc>
          <w:tcPr>
            <w:tcW w:w="2177" w:type="dxa"/>
            <w:shd w:val="clear" w:color="auto" w:fill="auto"/>
          </w:tcPr>
          <w:p w14:paraId="1353C138" w14:textId="1143BA09" w:rsidR="00A12650" w:rsidRDefault="00A12650" w:rsidP="00A12650">
            <w:pPr>
              <w:pStyle w:val="TABLE-col-heading"/>
            </w:pPr>
            <w:r>
              <w:t>type</w:t>
            </w:r>
          </w:p>
        </w:tc>
        <w:tc>
          <w:tcPr>
            <w:tcW w:w="3447" w:type="dxa"/>
            <w:shd w:val="clear" w:color="auto" w:fill="auto"/>
          </w:tcPr>
          <w:p w14:paraId="0F28302D" w14:textId="6E44A231" w:rsidR="00A12650" w:rsidRDefault="00A12650" w:rsidP="00A12650">
            <w:pPr>
              <w:pStyle w:val="TABLE-col-heading"/>
            </w:pPr>
            <w:r>
              <w:t>description</w:t>
            </w:r>
          </w:p>
        </w:tc>
      </w:tr>
      <w:tr w:rsidR="00A12650" w14:paraId="5DBD6F66" w14:textId="77777777" w:rsidTr="00A12650">
        <w:tc>
          <w:tcPr>
            <w:tcW w:w="635" w:type="dxa"/>
            <w:shd w:val="clear" w:color="auto" w:fill="auto"/>
          </w:tcPr>
          <w:p w14:paraId="39056A89" w14:textId="5A0F111C" w:rsidR="00A12650" w:rsidRDefault="00A12650" w:rsidP="00A12650">
            <w:pPr>
              <w:pStyle w:val="TABLE-cell"/>
            </w:pPr>
            <w:r>
              <w:t>1..*</w:t>
            </w:r>
          </w:p>
        </w:tc>
        <w:tc>
          <w:tcPr>
            <w:tcW w:w="2177" w:type="dxa"/>
            <w:shd w:val="clear" w:color="auto" w:fill="auto"/>
          </w:tcPr>
          <w:p w14:paraId="1FD4E722" w14:textId="0F103AD0" w:rsidR="00A12650" w:rsidRDefault="00A12650" w:rsidP="00A12650">
            <w:pPr>
              <w:pStyle w:val="TABLE-cell"/>
            </w:pPr>
            <w:r>
              <w:t>SubLoadArea</w:t>
            </w:r>
          </w:p>
        </w:tc>
        <w:tc>
          <w:tcPr>
            <w:tcW w:w="635" w:type="dxa"/>
            <w:shd w:val="clear" w:color="auto" w:fill="auto"/>
          </w:tcPr>
          <w:p w14:paraId="45B3C344" w14:textId="7CACF6A8" w:rsidR="00A12650" w:rsidRDefault="00A12650" w:rsidP="00A12650">
            <w:pPr>
              <w:pStyle w:val="TABLE-cell"/>
            </w:pPr>
            <w:r>
              <w:t>1..1</w:t>
            </w:r>
          </w:p>
        </w:tc>
        <w:tc>
          <w:tcPr>
            <w:tcW w:w="2177" w:type="dxa"/>
            <w:shd w:val="clear" w:color="auto" w:fill="auto"/>
          </w:tcPr>
          <w:p w14:paraId="1C56DF39" w14:textId="7877BDA1" w:rsidR="00A12650" w:rsidRDefault="00BD7023" w:rsidP="00A12650">
            <w:pPr>
              <w:pStyle w:val="TABLE-cell"/>
            </w:pPr>
            <w:hyperlink w:anchor="UML1880" w:history="1">
              <w:r w:rsidR="00F56272" w:rsidRPr="00F56272">
                <w:rPr>
                  <w:rStyle w:val="Hyperlink"/>
                </w:rPr>
                <w:t>SubLoadArea</w:t>
              </w:r>
            </w:hyperlink>
          </w:p>
        </w:tc>
        <w:tc>
          <w:tcPr>
            <w:tcW w:w="3447" w:type="dxa"/>
            <w:shd w:val="clear" w:color="auto" w:fill="auto"/>
          </w:tcPr>
          <w:p w14:paraId="4BBE472D" w14:textId="3BA8C85A" w:rsidR="00A12650" w:rsidRDefault="00A12650" w:rsidP="00A12650">
            <w:pPr>
              <w:pStyle w:val="TABLE-cell"/>
            </w:pPr>
            <w:r>
              <w:t xml:space="preserve">inherited from: </w:t>
            </w:r>
            <w:hyperlink w:anchor="UML1903" w:history="1">
              <w:r w:rsidR="00F56272" w:rsidRPr="00F56272">
                <w:rPr>
                  <w:rStyle w:val="Hyperlink"/>
                </w:rPr>
                <w:t>LoadGroup</w:t>
              </w:r>
            </w:hyperlink>
          </w:p>
        </w:tc>
      </w:tr>
    </w:tbl>
    <w:p w14:paraId="5D79FAB7" w14:textId="3F55BE5A" w:rsidR="00A12650" w:rsidRDefault="00A12650" w:rsidP="00A12650"/>
    <w:p w14:paraId="57744AC6" w14:textId="1702D239" w:rsidR="00A12650" w:rsidRDefault="00A12650" w:rsidP="00A12650">
      <w:pPr>
        <w:pStyle w:val="Heading3"/>
      </w:pPr>
      <w:bookmarkStart w:id="434" w:name="UML1891"/>
      <w:bookmarkStart w:id="435" w:name="_Toc113890811"/>
      <w:r>
        <w:t>NonConformLoadSchedule</w:t>
      </w:r>
      <w:bookmarkEnd w:id="434"/>
      <w:bookmarkEnd w:id="435"/>
    </w:p>
    <w:p w14:paraId="62479717" w14:textId="0D7E2B34" w:rsidR="00A12650" w:rsidRDefault="00A12650" w:rsidP="00A12650">
      <w:r>
        <w:t xml:space="preserve">Inheritance path = </w:t>
      </w:r>
      <w:hyperlink w:anchor="UML1890" w:history="1">
        <w:r w:rsidR="00F56272" w:rsidRPr="00F56272">
          <w:rPr>
            <w:rStyle w:val="Hyperlink"/>
          </w:rPr>
          <w:t>SeasonDayTypeSchedule</w:t>
        </w:r>
      </w:hyperlink>
      <w:r>
        <w:t xml:space="preserve"> : </w:t>
      </w:r>
      <w:hyperlink w:anchor="UML1889" w:history="1">
        <w:r w:rsidR="00F56272" w:rsidRPr="00F56272">
          <w:rPr>
            <w:rStyle w:val="Hyperlink"/>
          </w:rPr>
          <w:t>RegularIntervalSchedule</w:t>
        </w:r>
      </w:hyperlink>
      <w:r>
        <w:t xml:space="preserve">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2706F4DF" w14:textId="28078EE6" w:rsidR="00A12650" w:rsidRDefault="00A12650" w:rsidP="00A12650">
      <w:r>
        <w:t>An active power (Y1-axis) and reactive power (Y2-axis) schedule (curves) versus time (X-axis) for non-conforming loads, e.g., large industrial load or power station service (where modelled).</w:t>
      </w:r>
    </w:p>
    <w:p w14:paraId="4501E393" w14:textId="489A6D19" w:rsidR="00A12650" w:rsidRDefault="00A12650" w:rsidP="00A12650">
      <w:r>
        <w:fldChar w:fldCharType="begin"/>
      </w:r>
      <w:r>
        <w:instrText xml:space="preserve"> REF _Ref113687612 \h </w:instrText>
      </w:r>
      <w:r>
        <w:fldChar w:fldCharType="separate"/>
      </w:r>
      <w:r w:rsidR="00F56272">
        <w:t>Table 134</w:t>
      </w:r>
      <w:r>
        <w:fldChar w:fldCharType="end"/>
      </w:r>
      <w:r>
        <w:t xml:space="preserve"> shows all attributes of NonConformLoadSchedule.</w:t>
      </w:r>
    </w:p>
    <w:p w14:paraId="315C5CD1" w14:textId="2329DF87" w:rsidR="00A12650" w:rsidRDefault="00A12650" w:rsidP="00A12650">
      <w:pPr>
        <w:pStyle w:val="TABLE-title"/>
      </w:pPr>
      <w:bookmarkStart w:id="436" w:name="_Ref113687612"/>
      <w:bookmarkStart w:id="437" w:name="_Toc113692320"/>
      <w:r>
        <w:t xml:space="preserve">Table </w:t>
      </w:r>
      <w:r>
        <w:fldChar w:fldCharType="begin"/>
      </w:r>
      <w:r>
        <w:instrText xml:space="preserve"> SEQ Table \* ARABIC </w:instrText>
      </w:r>
      <w:r>
        <w:fldChar w:fldCharType="separate"/>
      </w:r>
      <w:r w:rsidR="00F56272">
        <w:t>134</w:t>
      </w:r>
      <w:r>
        <w:fldChar w:fldCharType="end"/>
      </w:r>
      <w:bookmarkEnd w:id="436"/>
      <w:r>
        <w:t xml:space="preserve"> – Attributes of LTDSEquipmentProfile::NonConformLoadSchedule</w:t>
      </w:r>
      <w:bookmarkEnd w:id="4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12650" w14:paraId="59D9FBC1" w14:textId="77777777" w:rsidTr="00A12650">
        <w:trPr>
          <w:tblHeader/>
        </w:trPr>
        <w:tc>
          <w:tcPr>
            <w:tcW w:w="2177" w:type="dxa"/>
            <w:shd w:val="clear" w:color="auto" w:fill="auto"/>
          </w:tcPr>
          <w:p w14:paraId="5B86C1E2" w14:textId="6FD471E5" w:rsidR="00A12650" w:rsidRDefault="00A12650" w:rsidP="00A12650">
            <w:pPr>
              <w:pStyle w:val="TABLE-col-heading"/>
            </w:pPr>
            <w:r>
              <w:t>name</w:t>
            </w:r>
          </w:p>
        </w:tc>
        <w:tc>
          <w:tcPr>
            <w:tcW w:w="635" w:type="dxa"/>
            <w:shd w:val="clear" w:color="auto" w:fill="auto"/>
          </w:tcPr>
          <w:p w14:paraId="5BC8E679" w14:textId="44225E8B" w:rsidR="00A12650" w:rsidRDefault="00A12650" w:rsidP="00A12650">
            <w:pPr>
              <w:pStyle w:val="TABLE-col-heading"/>
            </w:pPr>
            <w:r>
              <w:t>mult</w:t>
            </w:r>
          </w:p>
        </w:tc>
        <w:tc>
          <w:tcPr>
            <w:tcW w:w="2177" w:type="dxa"/>
            <w:shd w:val="clear" w:color="auto" w:fill="auto"/>
          </w:tcPr>
          <w:p w14:paraId="453E94F6" w14:textId="7591DA2D" w:rsidR="00A12650" w:rsidRDefault="00A12650" w:rsidP="00A12650">
            <w:pPr>
              <w:pStyle w:val="TABLE-col-heading"/>
            </w:pPr>
            <w:r>
              <w:t>type</w:t>
            </w:r>
          </w:p>
        </w:tc>
        <w:tc>
          <w:tcPr>
            <w:tcW w:w="4082" w:type="dxa"/>
            <w:shd w:val="clear" w:color="auto" w:fill="auto"/>
          </w:tcPr>
          <w:p w14:paraId="0CE57584" w14:textId="776BEED3" w:rsidR="00A12650" w:rsidRDefault="00A12650" w:rsidP="00A12650">
            <w:pPr>
              <w:pStyle w:val="TABLE-col-heading"/>
            </w:pPr>
            <w:r>
              <w:t>description</w:t>
            </w:r>
          </w:p>
        </w:tc>
      </w:tr>
      <w:tr w:rsidR="00A12650" w14:paraId="16B9F4A2" w14:textId="77777777" w:rsidTr="00A12650">
        <w:tc>
          <w:tcPr>
            <w:tcW w:w="2177" w:type="dxa"/>
            <w:shd w:val="clear" w:color="auto" w:fill="auto"/>
          </w:tcPr>
          <w:p w14:paraId="1A9BFACD" w14:textId="02B605E0" w:rsidR="00A12650" w:rsidRDefault="00A12650" w:rsidP="00A12650">
            <w:pPr>
              <w:pStyle w:val="TABLE-cell"/>
            </w:pPr>
            <w:r>
              <w:t>timeStep</w:t>
            </w:r>
          </w:p>
        </w:tc>
        <w:tc>
          <w:tcPr>
            <w:tcW w:w="635" w:type="dxa"/>
            <w:shd w:val="clear" w:color="auto" w:fill="auto"/>
          </w:tcPr>
          <w:p w14:paraId="6CF13C39" w14:textId="1C0C012C" w:rsidR="00A12650" w:rsidRDefault="00A12650" w:rsidP="00A12650">
            <w:pPr>
              <w:pStyle w:val="TABLE-cell"/>
            </w:pPr>
            <w:r>
              <w:t>1..1</w:t>
            </w:r>
          </w:p>
        </w:tc>
        <w:tc>
          <w:tcPr>
            <w:tcW w:w="2177" w:type="dxa"/>
            <w:shd w:val="clear" w:color="auto" w:fill="auto"/>
          </w:tcPr>
          <w:p w14:paraId="7DA047EC" w14:textId="7C8CA60C" w:rsidR="00A12650" w:rsidRDefault="00BD7023" w:rsidP="00A12650">
            <w:pPr>
              <w:pStyle w:val="TABLE-cell"/>
            </w:pPr>
            <w:hyperlink w:anchor="UML52" w:history="1">
              <w:r w:rsidR="00F56272" w:rsidRPr="00F56272">
                <w:rPr>
                  <w:rStyle w:val="Hyperlink"/>
                </w:rPr>
                <w:t>Seconds</w:t>
              </w:r>
            </w:hyperlink>
          </w:p>
        </w:tc>
        <w:tc>
          <w:tcPr>
            <w:tcW w:w="4082" w:type="dxa"/>
            <w:shd w:val="clear" w:color="auto" w:fill="auto"/>
          </w:tcPr>
          <w:p w14:paraId="08F41443" w14:textId="5E024F73" w:rsidR="00A12650" w:rsidRDefault="00A12650" w:rsidP="00A12650">
            <w:pPr>
              <w:pStyle w:val="TABLE-cell"/>
            </w:pPr>
            <w:r>
              <w:t xml:space="preserve">inherited from: </w:t>
            </w:r>
            <w:hyperlink w:anchor="UML1889" w:history="1">
              <w:r w:rsidR="00F56272" w:rsidRPr="00F56272">
                <w:rPr>
                  <w:rStyle w:val="Hyperlink"/>
                </w:rPr>
                <w:t>RegularIntervalSchedule</w:t>
              </w:r>
            </w:hyperlink>
          </w:p>
        </w:tc>
      </w:tr>
      <w:tr w:rsidR="00A12650" w14:paraId="75EB89D9" w14:textId="77777777" w:rsidTr="00A12650">
        <w:tc>
          <w:tcPr>
            <w:tcW w:w="2177" w:type="dxa"/>
            <w:shd w:val="clear" w:color="auto" w:fill="auto"/>
          </w:tcPr>
          <w:p w14:paraId="76EA975B" w14:textId="0355F932" w:rsidR="00A12650" w:rsidRDefault="00A12650" w:rsidP="00A12650">
            <w:pPr>
              <w:pStyle w:val="TABLE-cell"/>
            </w:pPr>
            <w:r>
              <w:t>endTime</w:t>
            </w:r>
          </w:p>
        </w:tc>
        <w:tc>
          <w:tcPr>
            <w:tcW w:w="635" w:type="dxa"/>
            <w:shd w:val="clear" w:color="auto" w:fill="auto"/>
          </w:tcPr>
          <w:p w14:paraId="20BD7A38" w14:textId="1445A658" w:rsidR="00A12650" w:rsidRDefault="00A12650" w:rsidP="00A12650">
            <w:pPr>
              <w:pStyle w:val="TABLE-cell"/>
            </w:pPr>
            <w:r>
              <w:t>1..1</w:t>
            </w:r>
          </w:p>
        </w:tc>
        <w:tc>
          <w:tcPr>
            <w:tcW w:w="2177" w:type="dxa"/>
            <w:shd w:val="clear" w:color="auto" w:fill="auto"/>
          </w:tcPr>
          <w:p w14:paraId="20066913" w14:textId="4E1D4D42" w:rsidR="00A12650" w:rsidRDefault="00BD7023" w:rsidP="00A12650">
            <w:pPr>
              <w:pStyle w:val="TABLE-cell"/>
            </w:pPr>
            <w:hyperlink w:anchor="UML63" w:history="1">
              <w:r w:rsidR="00F56272" w:rsidRPr="00F56272">
                <w:rPr>
                  <w:rStyle w:val="Hyperlink"/>
                </w:rPr>
                <w:t>DateTime</w:t>
              </w:r>
            </w:hyperlink>
          </w:p>
        </w:tc>
        <w:tc>
          <w:tcPr>
            <w:tcW w:w="4082" w:type="dxa"/>
            <w:shd w:val="clear" w:color="auto" w:fill="auto"/>
          </w:tcPr>
          <w:p w14:paraId="30F9B041" w14:textId="09A9BF8D" w:rsidR="00A12650" w:rsidRDefault="00A12650" w:rsidP="00A12650">
            <w:pPr>
              <w:pStyle w:val="TABLE-cell"/>
            </w:pPr>
            <w:r>
              <w:t xml:space="preserve">inherited from: </w:t>
            </w:r>
            <w:hyperlink w:anchor="UML1889" w:history="1">
              <w:r w:rsidR="00F56272" w:rsidRPr="00F56272">
                <w:rPr>
                  <w:rStyle w:val="Hyperlink"/>
                </w:rPr>
                <w:t>RegularIntervalSchedule</w:t>
              </w:r>
            </w:hyperlink>
          </w:p>
        </w:tc>
      </w:tr>
      <w:tr w:rsidR="00A12650" w14:paraId="1820488D" w14:textId="77777777" w:rsidTr="00A12650">
        <w:tc>
          <w:tcPr>
            <w:tcW w:w="2177" w:type="dxa"/>
            <w:shd w:val="clear" w:color="auto" w:fill="auto"/>
          </w:tcPr>
          <w:p w14:paraId="68143AAC" w14:textId="21B45BFF" w:rsidR="00A12650" w:rsidRDefault="00A12650" w:rsidP="00A12650">
            <w:pPr>
              <w:pStyle w:val="TABLE-cell"/>
            </w:pPr>
            <w:r>
              <w:t>startTime</w:t>
            </w:r>
          </w:p>
        </w:tc>
        <w:tc>
          <w:tcPr>
            <w:tcW w:w="635" w:type="dxa"/>
            <w:shd w:val="clear" w:color="auto" w:fill="auto"/>
          </w:tcPr>
          <w:p w14:paraId="6B1BC79A" w14:textId="1F39F91D" w:rsidR="00A12650" w:rsidRDefault="00A12650" w:rsidP="00A12650">
            <w:pPr>
              <w:pStyle w:val="TABLE-cell"/>
            </w:pPr>
            <w:r>
              <w:t>1..1</w:t>
            </w:r>
          </w:p>
        </w:tc>
        <w:tc>
          <w:tcPr>
            <w:tcW w:w="2177" w:type="dxa"/>
            <w:shd w:val="clear" w:color="auto" w:fill="auto"/>
          </w:tcPr>
          <w:p w14:paraId="23C54719" w14:textId="1CABCC58" w:rsidR="00A12650" w:rsidRDefault="00BD7023" w:rsidP="00A12650">
            <w:pPr>
              <w:pStyle w:val="TABLE-cell"/>
            </w:pPr>
            <w:hyperlink w:anchor="UML63" w:history="1">
              <w:r w:rsidR="00F56272" w:rsidRPr="00F56272">
                <w:rPr>
                  <w:rStyle w:val="Hyperlink"/>
                </w:rPr>
                <w:t>DateTime</w:t>
              </w:r>
            </w:hyperlink>
          </w:p>
        </w:tc>
        <w:tc>
          <w:tcPr>
            <w:tcW w:w="4082" w:type="dxa"/>
            <w:shd w:val="clear" w:color="auto" w:fill="auto"/>
          </w:tcPr>
          <w:p w14:paraId="62455023" w14:textId="18F5717B" w:rsidR="00A12650" w:rsidRDefault="00A12650" w:rsidP="00A12650">
            <w:pPr>
              <w:pStyle w:val="TABLE-cell"/>
            </w:pPr>
            <w:r>
              <w:t xml:space="preserve">inherited from: </w:t>
            </w:r>
            <w:hyperlink w:anchor="UML1888" w:history="1">
              <w:r w:rsidR="00F56272" w:rsidRPr="00F56272">
                <w:rPr>
                  <w:rStyle w:val="Hyperlink"/>
                </w:rPr>
                <w:t>BasicIntervalSchedule</w:t>
              </w:r>
            </w:hyperlink>
          </w:p>
        </w:tc>
      </w:tr>
      <w:tr w:rsidR="00A12650" w14:paraId="32024163" w14:textId="77777777" w:rsidTr="00A12650">
        <w:tc>
          <w:tcPr>
            <w:tcW w:w="2177" w:type="dxa"/>
            <w:shd w:val="clear" w:color="auto" w:fill="auto"/>
          </w:tcPr>
          <w:p w14:paraId="298C0A0A" w14:textId="6BD4C12A" w:rsidR="00A12650" w:rsidRDefault="00A12650" w:rsidP="00A12650">
            <w:pPr>
              <w:pStyle w:val="TABLE-cell"/>
            </w:pPr>
            <w:r>
              <w:t>value1Unit</w:t>
            </w:r>
          </w:p>
        </w:tc>
        <w:tc>
          <w:tcPr>
            <w:tcW w:w="635" w:type="dxa"/>
            <w:shd w:val="clear" w:color="auto" w:fill="auto"/>
          </w:tcPr>
          <w:p w14:paraId="7C69D9AD" w14:textId="5C035A5F" w:rsidR="00A12650" w:rsidRDefault="00A12650" w:rsidP="00A12650">
            <w:pPr>
              <w:pStyle w:val="TABLE-cell"/>
            </w:pPr>
            <w:r>
              <w:t>1..1</w:t>
            </w:r>
          </w:p>
        </w:tc>
        <w:tc>
          <w:tcPr>
            <w:tcW w:w="2177" w:type="dxa"/>
            <w:shd w:val="clear" w:color="auto" w:fill="auto"/>
          </w:tcPr>
          <w:p w14:paraId="03D0BCF5" w14:textId="555775D4" w:rsidR="00A12650" w:rsidRDefault="00BD7023" w:rsidP="00A12650">
            <w:pPr>
              <w:pStyle w:val="TABLE-cell"/>
            </w:pPr>
            <w:hyperlink w:anchor="UML30" w:history="1">
              <w:r w:rsidR="00F56272" w:rsidRPr="00F56272">
                <w:rPr>
                  <w:rStyle w:val="Hyperlink"/>
                </w:rPr>
                <w:t>UnitSymbol</w:t>
              </w:r>
            </w:hyperlink>
          </w:p>
        </w:tc>
        <w:tc>
          <w:tcPr>
            <w:tcW w:w="4082" w:type="dxa"/>
            <w:shd w:val="clear" w:color="auto" w:fill="auto"/>
          </w:tcPr>
          <w:p w14:paraId="79EDC743" w14:textId="31FA21DE" w:rsidR="00A12650" w:rsidRDefault="00A12650" w:rsidP="00A12650">
            <w:pPr>
              <w:pStyle w:val="TABLE-cell"/>
            </w:pPr>
            <w:r>
              <w:t xml:space="preserve">inherited from: </w:t>
            </w:r>
            <w:hyperlink w:anchor="UML1888" w:history="1">
              <w:r w:rsidR="00F56272" w:rsidRPr="00F56272">
                <w:rPr>
                  <w:rStyle w:val="Hyperlink"/>
                </w:rPr>
                <w:t>BasicIntervalSchedule</w:t>
              </w:r>
            </w:hyperlink>
          </w:p>
        </w:tc>
      </w:tr>
      <w:tr w:rsidR="00A12650" w14:paraId="49A17B77" w14:textId="77777777" w:rsidTr="00A12650">
        <w:tc>
          <w:tcPr>
            <w:tcW w:w="2177" w:type="dxa"/>
            <w:shd w:val="clear" w:color="auto" w:fill="auto"/>
          </w:tcPr>
          <w:p w14:paraId="1B934A1C" w14:textId="6F57F9AC" w:rsidR="00A12650" w:rsidRDefault="00A12650" w:rsidP="00A12650">
            <w:pPr>
              <w:pStyle w:val="TABLE-cell"/>
            </w:pPr>
            <w:r>
              <w:lastRenderedPageBreak/>
              <w:t>value2Unit</w:t>
            </w:r>
          </w:p>
        </w:tc>
        <w:tc>
          <w:tcPr>
            <w:tcW w:w="635" w:type="dxa"/>
            <w:shd w:val="clear" w:color="auto" w:fill="auto"/>
          </w:tcPr>
          <w:p w14:paraId="7C8ED129" w14:textId="1D1237DE" w:rsidR="00A12650" w:rsidRDefault="00A12650" w:rsidP="00A12650">
            <w:pPr>
              <w:pStyle w:val="TABLE-cell"/>
            </w:pPr>
            <w:r>
              <w:t>0..1</w:t>
            </w:r>
          </w:p>
        </w:tc>
        <w:tc>
          <w:tcPr>
            <w:tcW w:w="2177" w:type="dxa"/>
            <w:shd w:val="clear" w:color="auto" w:fill="auto"/>
          </w:tcPr>
          <w:p w14:paraId="0DFB0C8E" w14:textId="5E2A334A" w:rsidR="00A12650" w:rsidRDefault="00BD7023" w:rsidP="00A12650">
            <w:pPr>
              <w:pStyle w:val="TABLE-cell"/>
            </w:pPr>
            <w:hyperlink w:anchor="UML30" w:history="1">
              <w:r w:rsidR="00F56272" w:rsidRPr="00F56272">
                <w:rPr>
                  <w:rStyle w:val="Hyperlink"/>
                </w:rPr>
                <w:t>UnitSymbol</w:t>
              </w:r>
            </w:hyperlink>
          </w:p>
        </w:tc>
        <w:tc>
          <w:tcPr>
            <w:tcW w:w="4082" w:type="dxa"/>
            <w:shd w:val="clear" w:color="auto" w:fill="auto"/>
          </w:tcPr>
          <w:p w14:paraId="731D6465" w14:textId="43E39692" w:rsidR="00A12650" w:rsidRDefault="00A12650" w:rsidP="00A12650">
            <w:pPr>
              <w:pStyle w:val="TABLE-cell"/>
            </w:pPr>
            <w:r>
              <w:t xml:space="preserve">inherited from: </w:t>
            </w:r>
            <w:hyperlink w:anchor="UML1888" w:history="1">
              <w:r w:rsidR="00F56272" w:rsidRPr="00F56272">
                <w:rPr>
                  <w:rStyle w:val="Hyperlink"/>
                </w:rPr>
                <w:t>BasicIntervalSchedule</w:t>
              </w:r>
            </w:hyperlink>
          </w:p>
        </w:tc>
      </w:tr>
      <w:tr w:rsidR="00A12650" w14:paraId="502B244D" w14:textId="77777777" w:rsidTr="00A12650">
        <w:tc>
          <w:tcPr>
            <w:tcW w:w="2177" w:type="dxa"/>
            <w:shd w:val="clear" w:color="auto" w:fill="auto"/>
          </w:tcPr>
          <w:p w14:paraId="530A58F9" w14:textId="7005EBB2" w:rsidR="00A12650" w:rsidRDefault="00A12650" w:rsidP="00A12650">
            <w:pPr>
              <w:pStyle w:val="TABLE-cell"/>
            </w:pPr>
            <w:r>
              <w:t>description</w:t>
            </w:r>
          </w:p>
        </w:tc>
        <w:tc>
          <w:tcPr>
            <w:tcW w:w="635" w:type="dxa"/>
            <w:shd w:val="clear" w:color="auto" w:fill="auto"/>
          </w:tcPr>
          <w:p w14:paraId="4F043301" w14:textId="2E2FF191" w:rsidR="00A12650" w:rsidRDefault="00A12650" w:rsidP="00A12650">
            <w:pPr>
              <w:pStyle w:val="TABLE-cell"/>
            </w:pPr>
            <w:r>
              <w:t>0..1</w:t>
            </w:r>
          </w:p>
        </w:tc>
        <w:tc>
          <w:tcPr>
            <w:tcW w:w="2177" w:type="dxa"/>
            <w:shd w:val="clear" w:color="auto" w:fill="auto"/>
          </w:tcPr>
          <w:p w14:paraId="6F259270" w14:textId="39AB3132"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0F6FD42B" w14:textId="53E9137A"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75ECA322" w14:textId="77777777" w:rsidTr="00A12650">
        <w:tc>
          <w:tcPr>
            <w:tcW w:w="2177" w:type="dxa"/>
            <w:shd w:val="clear" w:color="auto" w:fill="auto"/>
          </w:tcPr>
          <w:p w14:paraId="221C7E08" w14:textId="70BAEFC4" w:rsidR="00A12650" w:rsidRDefault="00A12650" w:rsidP="00A12650">
            <w:pPr>
              <w:pStyle w:val="TABLE-cell"/>
            </w:pPr>
            <w:r>
              <w:t>mRID</w:t>
            </w:r>
          </w:p>
        </w:tc>
        <w:tc>
          <w:tcPr>
            <w:tcW w:w="635" w:type="dxa"/>
            <w:shd w:val="clear" w:color="auto" w:fill="auto"/>
          </w:tcPr>
          <w:p w14:paraId="3A1BCD80" w14:textId="4E8D14CA" w:rsidR="00A12650" w:rsidRDefault="00A12650" w:rsidP="00A12650">
            <w:pPr>
              <w:pStyle w:val="TABLE-cell"/>
            </w:pPr>
            <w:r>
              <w:t>1..1</w:t>
            </w:r>
          </w:p>
        </w:tc>
        <w:tc>
          <w:tcPr>
            <w:tcW w:w="2177" w:type="dxa"/>
            <w:shd w:val="clear" w:color="auto" w:fill="auto"/>
          </w:tcPr>
          <w:p w14:paraId="57A7841C" w14:textId="4CBCD91D"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5084137E" w14:textId="65D2778F" w:rsidR="00A12650" w:rsidRDefault="00A12650" w:rsidP="00A12650">
            <w:pPr>
              <w:pStyle w:val="TABLE-cell"/>
            </w:pPr>
            <w:r>
              <w:t xml:space="preserve">inherited from: </w:t>
            </w:r>
            <w:hyperlink w:anchor="UML12" w:history="1">
              <w:r w:rsidR="00F56272" w:rsidRPr="00F56272">
                <w:rPr>
                  <w:rStyle w:val="Hyperlink"/>
                </w:rPr>
                <w:t>IdentifiedObject</w:t>
              </w:r>
            </w:hyperlink>
          </w:p>
        </w:tc>
      </w:tr>
      <w:tr w:rsidR="00A12650" w14:paraId="32A7F0FA" w14:textId="77777777" w:rsidTr="00A12650">
        <w:tc>
          <w:tcPr>
            <w:tcW w:w="2177" w:type="dxa"/>
            <w:shd w:val="clear" w:color="auto" w:fill="auto"/>
          </w:tcPr>
          <w:p w14:paraId="123B51CE" w14:textId="6C4DA7D9" w:rsidR="00A12650" w:rsidRDefault="00A12650" w:rsidP="00A12650">
            <w:pPr>
              <w:pStyle w:val="TABLE-cell"/>
            </w:pPr>
            <w:r>
              <w:t>name</w:t>
            </w:r>
          </w:p>
        </w:tc>
        <w:tc>
          <w:tcPr>
            <w:tcW w:w="635" w:type="dxa"/>
            <w:shd w:val="clear" w:color="auto" w:fill="auto"/>
          </w:tcPr>
          <w:p w14:paraId="08BE0875" w14:textId="7A2D2D42" w:rsidR="00A12650" w:rsidRDefault="00A12650" w:rsidP="00A12650">
            <w:pPr>
              <w:pStyle w:val="TABLE-cell"/>
            </w:pPr>
            <w:r>
              <w:t>1..1</w:t>
            </w:r>
          </w:p>
        </w:tc>
        <w:tc>
          <w:tcPr>
            <w:tcW w:w="2177" w:type="dxa"/>
            <w:shd w:val="clear" w:color="auto" w:fill="auto"/>
          </w:tcPr>
          <w:p w14:paraId="7D5721F4" w14:textId="2C696D69" w:rsidR="00A12650" w:rsidRDefault="00BD7023" w:rsidP="00A12650">
            <w:pPr>
              <w:pStyle w:val="TABLE-cell"/>
            </w:pPr>
            <w:hyperlink w:anchor="UML67" w:history="1">
              <w:r w:rsidR="00F56272" w:rsidRPr="00F56272">
                <w:rPr>
                  <w:rStyle w:val="Hyperlink"/>
                </w:rPr>
                <w:t>String</w:t>
              </w:r>
            </w:hyperlink>
          </w:p>
        </w:tc>
        <w:tc>
          <w:tcPr>
            <w:tcW w:w="4082" w:type="dxa"/>
            <w:shd w:val="clear" w:color="auto" w:fill="auto"/>
          </w:tcPr>
          <w:p w14:paraId="12BE895A" w14:textId="073DE303" w:rsidR="00A12650" w:rsidRDefault="00A12650" w:rsidP="00A12650">
            <w:pPr>
              <w:pStyle w:val="TABLE-cell"/>
            </w:pPr>
            <w:r>
              <w:t xml:space="preserve">inherited from: </w:t>
            </w:r>
            <w:hyperlink w:anchor="UML12" w:history="1">
              <w:r w:rsidR="00F56272" w:rsidRPr="00F56272">
                <w:rPr>
                  <w:rStyle w:val="Hyperlink"/>
                </w:rPr>
                <w:t>IdentifiedObject</w:t>
              </w:r>
            </w:hyperlink>
          </w:p>
        </w:tc>
      </w:tr>
    </w:tbl>
    <w:p w14:paraId="7808AE61" w14:textId="4DA7C7F9" w:rsidR="00A12650" w:rsidRDefault="00A12650" w:rsidP="00A12650"/>
    <w:p w14:paraId="38AF6915" w14:textId="0F328085" w:rsidR="00A12650" w:rsidRDefault="00A12650" w:rsidP="00A12650">
      <w:r>
        <w:fldChar w:fldCharType="begin"/>
      </w:r>
      <w:r>
        <w:instrText xml:space="preserve"> REF _Ref113687616 \h </w:instrText>
      </w:r>
      <w:r>
        <w:fldChar w:fldCharType="separate"/>
      </w:r>
      <w:r w:rsidR="00F56272">
        <w:t>Table 135</w:t>
      </w:r>
      <w:r>
        <w:fldChar w:fldCharType="end"/>
      </w:r>
      <w:r>
        <w:t xml:space="preserve"> shows all association ends of NonConformLoadSchedule with other classes.</w:t>
      </w:r>
    </w:p>
    <w:p w14:paraId="7B04AE93" w14:textId="50EC09EE" w:rsidR="00A12650" w:rsidRDefault="00A12650" w:rsidP="00A12650">
      <w:pPr>
        <w:pStyle w:val="TABLE-title"/>
      </w:pPr>
      <w:bookmarkStart w:id="438" w:name="_Ref113687616"/>
      <w:bookmarkStart w:id="439" w:name="_Toc113692321"/>
      <w:r>
        <w:t xml:space="preserve">Table </w:t>
      </w:r>
      <w:r>
        <w:fldChar w:fldCharType="begin"/>
      </w:r>
      <w:r>
        <w:instrText xml:space="preserve"> SEQ Table \* ARABIC </w:instrText>
      </w:r>
      <w:r>
        <w:fldChar w:fldCharType="separate"/>
      </w:r>
      <w:r w:rsidR="00F56272">
        <w:t>135</w:t>
      </w:r>
      <w:r>
        <w:fldChar w:fldCharType="end"/>
      </w:r>
      <w:bookmarkEnd w:id="438"/>
      <w:r>
        <w:t xml:space="preserve"> – Association ends of LTDSEquipmentProfile::NonConformLoadSchedule with other classes</w:t>
      </w:r>
      <w:bookmarkEnd w:id="4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12650" w14:paraId="0C64A60E" w14:textId="77777777" w:rsidTr="00A12650">
        <w:trPr>
          <w:tblHeader/>
        </w:trPr>
        <w:tc>
          <w:tcPr>
            <w:tcW w:w="635" w:type="dxa"/>
            <w:shd w:val="clear" w:color="auto" w:fill="auto"/>
          </w:tcPr>
          <w:p w14:paraId="23C0894C" w14:textId="2F00C781" w:rsidR="00A12650" w:rsidRDefault="00A12650" w:rsidP="00A12650">
            <w:pPr>
              <w:pStyle w:val="TABLE-col-heading"/>
            </w:pPr>
            <w:r>
              <w:t>mult from</w:t>
            </w:r>
          </w:p>
        </w:tc>
        <w:tc>
          <w:tcPr>
            <w:tcW w:w="2177" w:type="dxa"/>
            <w:shd w:val="clear" w:color="auto" w:fill="auto"/>
          </w:tcPr>
          <w:p w14:paraId="2C5FDF02" w14:textId="4BF2768E" w:rsidR="00A12650" w:rsidRDefault="00A12650" w:rsidP="00A12650">
            <w:pPr>
              <w:pStyle w:val="TABLE-col-heading"/>
            </w:pPr>
            <w:r>
              <w:t>name</w:t>
            </w:r>
          </w:p>
        </w:tc>
        <w:tc>
          <w:tcPr>
            <w:tcW w:w="635" w:type="dxa"/>
            <w:shd w:val="clear" w:color="auto" w:fill="auto"/>
          </w:tcPr>
          <w:p w14:paraId="74FB249E" w14:textId="2FBB057F" w:rsidR="00A12650" w:rsidRDefault="00A12650" w:rsidP="00A12650">
            <w:pPr>
              <w:pStyle w:val="TABLE-col-heading"/>
            </w:pPr>
            <w:r>
              <w:t>mult to</w:t>
            </w:r>
          </w:p>
        </w:tc>
        <w:tc>
          <w:tcPr>
            <w:tcW w:w="2177" w:type="dxa"/>
            <w:shd w:val="clear" w:color="auto" w:fill="auto"/>
          </w:tcPr>
          <w:p w14:paraId="61B8B9E2" w14:textId="34CE9FCC" w:rsidR="00A12650" w:rsidRDefault="00A12650" w:rsidP="00A12650">
            <w:pPr>
              <w:pStyle w:val="TABLE-col-heading"/>
            </w:pPr>
            <w:r>
              <w:t>type</w:t>
            </w:r>
          </w:p>
        </w:tc>
        <w:tc>
          <w:tcPr>
            <w:tcW w:w="3447" w:type="dxa"/>
            <w:shd w:val="clear" w:color="auto" w:fill="auto"/>
          </w:tcPr>
          <w:p w14:paraId="06BFEFF1" w14:textId="75D51399" w:rsidR="00A12650" w:rsidRDefault="00A12650" w:rsidP="00A12650">
            <w:pPr>
              <w:pStyle w:val="TABLE-col-heading"/>
            </w:pPr>
            <w:r>
              <w:t>description</w:t>
            </w:r>
          </w:p>
        </w:tc>
      </w:tr>
      <w:tr w:rsidR="00A12650" w14:paraId="6DC00119" w14:textId="77777777" w:rsidTr="00A12650">
        <w:tc>
          <w:tcPr>
            <w:tcW w:w="635" w:type="dxa"/>
            <w:shd w:val="clear" w:color="auto" w:fill="auto"/>
          </w:tcPr>
          <w:p w14:paraId="0C430EBA" w14:textId="0A5DC128" w:rsidR="00A12650" w:rsidRDefault="00A12650" w:rsidP="00A12650">
            <w:pPr>
              <w:pStyle w:val="TABLE-cell"/>
            </w:pPr>
            <w:r>
              <w:t>0..*</w:t>
            </w:r>
          </w:p>
        </w:tc>
        <w:tc>
          <w:tcPr>
            <w:tcW w:w="2177" w:type="dxa"/>
            <w:shd w:val="clear" w:color="auto" w:fill="auto"/>
          </w:tcPr>
          <w:p w14:paraId="0398AC6C" w14:textId="49C7D6A6" w:rsidR="00A12650" w:rsidRDefault="00A12650" w:rsidP="00A12650">
            <w:pPr>
              <w:pStyle w:val="TABLE-cell"/>
            </w:pPr>
            <w:r>
              <w:t>NonConformLoadGroup</w:t>
            </w:r>
          </w:p>
        </w:tc>
        <w:tc>
          <w:tcPr>
            <w:tcW w:w="635" w:type="dxa"/>
            <w:shd w:val="clear" w:color="auto" w:fill="auto"/>
          </w:tcPr>
          <w:p w14:paraId="131B5D37" w14:textId="12828436" w:rsidR="00A12650" w:rsidRDefault="00A12650" w:rsidP="00A12650">
            <w:pPr>
              <w:pStyle w:val="TABLE-cell"/>
            </w:pPr>
            <w:r>
              <w:t>1..1</w:t>
            </w:r>
          </w:p>
        </w:tc>
        <w:tc>
          <w:tcPr>
            <w:tcW w:w="2177" w:type="dxa"/>
            <w:shd w:val="clear" w:color="auto" w:fill="auto"/>
          </w:tcPr>
          <w:p w14:paraId="1BD3C061" w14:textId="0931B05C" w:rsidR="00A12650" w:rsidRDefault="00BD7023" w:rsidP="00A12650">
            <w:pPr>
              <w:pStyle w:val="TABLE-cell"/>
            </w:pPr>
            <w:hyperlink w:anchor="UML1905" w:history="1">
              <w:r w:rsidR="00F56272" w:rsidRPr="00F56272">
                <w:rPr>
                  <w:rStyle w:val="Hyperlink"/>
                </w:rPr>
                <w:t>NonConformLoadGroup</w:t>
              </w:r>
            </w:hyperlink>
          </w:p>
        </w:tc>
        <w:tc>
          <w:tcPr>
            <w:tcW w:w="3447" w:type="dxa"/>
            <w:shd w:val="clear" w:color="auto" w:fill="auto"/>
          </w:tcPr>
          <w:p w14:paraId="258801F6" w14:textId="67DBCB52" w:rsidR="00A12650" w:rsidRDefault="00A12650" w:rsidP="00A12650">
            <w:pPr>
              <w:pStyle w:val="TABLE-cell"/>
            </w:pPr>
            <w:r>
              <w:t>The NonConformLoadGroup where the NonConformLoadSchedule belongs.</w:t>
            </w:r>
          </w:p>
        </w:tc>
      </w:tr>
      <w:tr w:rsidR="00A12650" w14:paraId="1FCAD1AF" w14:textId="77777777" w:rsidTr="00A12650">
        <w:tc>
          <w:tcPr>
            <w:tcW w:w="635" w:type="dxa"/>
            <w:shd w:val="clear" w:color="auto" w:fill="auto"/>
          </w:tcPr>
          <w:p w14:paraId="79F707E7" w14:textId="7613ECF7" w:rsidR="00A12650" w:rsidRDefault="00A12650" w:rsidP="00A12650">
            <w:pPr>
              <w:pStyle w:val="TABLE-cell"/>
            </w:pPr>
            <w:r>
              <w:t>0..*</w:t>
            </w:r>
          </w:p>
        </w:tc>
        <w:tc>
          <w:tcPr>
            <w:tcW w:w="2177" w:type="dxa"/>
            <w:shd w:val="clear" w:color="auto" w:fill="auto"/>
          </w:tcPr>
          <w:p w14:paraId="14F71172" w14:textId="7576BA4F" w:rsidR="00A12650" w:rsidRDefault="00A12650" w:rsidP="00A12650">
            <w:pPr>
              <w:pStyle w:val="TABLE-cell"/>
            </w:pPr>
            <w:r>
              <w:t>DayType</w:t>
            </w:r>
          </w:p>
        </w:tc>
        <w:tc>
          <w:tcPr>
            <w:tcW w:w="635" w:type="dxa"/>
            <w:shd w:val="clear" w:color="auto" w:fill="auto"/>
          </w:tcPr>
          <w:p w14:paraId="656504E0" w14:textId="66D66F32" w:rsidR="00A12650" w:rsidRDefault="00A12650" w:rsidP="00A12650">
            <w:pPr>
              <w:pStyle w:val="TABLE-cell"/>
            </w:pPr>
            <w:r>
              <w:t>1..1</w:t>
            </w:r>
          </w:p>
        </w:tc>
        <w:tc>
          <w:tcPr>
            <w:tcW w:w="2177" w:type="dxa"/>
            <w:shd w:val="clear" w:color="auto" w:fill="auto"/>
          </w:tcPr>
          <w:p w14:paraId="6F78E3A2" w14:textId="43FB1F68" w:rsidR="00A12650" w:rsidRDefault="00BD7023" w:rsidP="00A12650">
            <w:pPr>
              <w:pStyle w:val="TABLE-cell"/>
            </w:pPr>
            <w:hyperlink w:anchor="UML1881" w:history="1">
              <w:r w:rsidR="00F56272" w:rsidRPr="00F56272">
                <w:rPr>
                  <w:rStyle w:val="Hyperlink"/>
                </w:rPr>
                <w:t>DayType</w:t>
              </w:r>
            </w:hyperlink>
          </w:p>
        </w:tc>
        <w:tc>
          <w:tcPr>
            <w:tcW w:w="3447" w:type="dxa"/>
            <w:shd w:val="clear" w:color="auto" w:fill="auto"/>
          </w:tcPr>
          <w:p w14:paraId="0BC1AB07" w14:textId="33D582A4" w:rsidR="00A12650" w:rsidRDefault="00A12650" w:rsidP="00A12650">
            <w:pPr>
              <w:pStyle w:val="TABLE-cell"/>
            </w:pPr>
            <w:r>
              <w:t xml:space="preserve">inherited from: </w:t>
            </w:r>
            <w:hyperlink w:anchor="UML1890" w:history="1">
              <w:r w:rsidR="00F56272" w:rsidRPr="00F56272">
                <w:rPr>
                  <w:rStyle w:val="Hyperlink"/>
                </w:rPr>
                <w:t>SeasonDayTypeSchedule</w:t>
              </w:r>
            </w:hyperlink>
          </w:p>
        </w:tc>
      </w:tr>
      <w:tr w:rsidR="00A12650" w14:paraId="6102443D" w14:textId="77777777" w:rsidTr="00A12650">
        <w:tc>
          <w:tcPr>
            <w:tcW w:w="635" w:type="dxa"/>
            <w:shd w:val="clear" w:color="auto" w:fill="auto"/>
          </w:tcPr>
          <w:p w14:paraId="42DAEB82" w14:textId="28077B09" w:rsidR="00A12650" w:rsidRDefault="00A12650" w:rsidP="00A12650">
            <w:pPr>
              <w:pStyle w:val="TABLE-cell"/>
            </w:pPr>
            <w:r>
              <w:t>0..*</w:t>
            </w:r>
          </w:p>
        </w:tc>
        <w:tc>
          <w:tcPr>
            <w:tcW w:w="2177" w:type="dxa"/>
            <w:shd w:val="clear" w:color="auto" w:fill="auto"/>
          </w:tcPr>
          <w:p w14:paraId="6389B842" w14:textId="4207DF7C" w:rsidR="00A12650" w:rsidRDefault="00A12650" w:rsidP="00A12650">
            <w:pPr>
              <w:pStyle w:val="TABLE-cell"/>
            </w:pPr>
            <w:r>
              <w:t>Season</w:t>
            </w:r>
          </w:p>
        </w:tc>
        <w:tc>
          <w:tcPr>
            <w:tcW w:w="635" w:type="dxa"/>
            <w:shd w:val="clear" w:color="auto" w:fill="auto"/>
          </w:tcPr>
          <w:p w14:paraId="356EBA9B" w14:textId="4315825F" w:rsidR="00A12650" w:rsidRDefault="00A12650" w:rsidP="00A12650">
            <w:pPr>
              <w:pStyle w:val="TABLE-cell"/>
            </w:pPr>
            <w:r>
              <w:t>1..1</w:t>
            </w:r>
          </w:p>
        </w:tc>
        <w:tc>
          <w:tcPr>
            <w:tcW w:w="2177" w:type="dxa"/>
            <w:shd w:val="clear" w:color="auto" w:fill="auto"/>
          </w:tcPr>
          <w:p w14:paraId="73F9A519" w14:textId="6166C86F" w:rsidR="00A12650" w:rsidRDefault="00BD7023" w:rsidP="00A12650">
            <w:pPr>
              <w:pStyle w:val="TABLE-cell"/>
            </w:pPr>
            <w:hyperlink w:anchor="UML2022" w:history="1">
              <w:r w:rsidR="00F56272" w:rsidRPr="00F56272">
                <w:rPr>
                  <w:rStyle w:val="Hyperlink"/>
                </w:rPr>
                <w:t>Season</w:t>
              </w:r>
            </w:hyperlink>
          </w:p>
        </w:tc>
        <w:tc>
          <w:tcPr>
            <w:tcW w:w="3447" w:type="dxa"/>
            <w:shd w:val="clear" w:color="auto" w:fill="auto"/>
          </w:tcPr>
          <w:p w14:paraId="4B3F9349" w14:textId="2909EA9B" w:rsidR="00A12650" w:rsidRDefault="00A12650" w:rsidP="00A12650">
            <w:pPr>
              <w:pStyle w:val="TABLE-cell"/>
            </w:pPr>
            <w:r>
              <w:t xml:space="preserve">inherited from: </w:t>
            </w:r>
            <w:hyperlink w:anchor="UML1890" w:history="1">
              <w:r w:rsidR="00F56272" w:rsidRPr="00F56272">
                <w:rPr>
                  <w:rStyle w:val="Hyperlink"/>
                </w:rPr>
                <w:t>SeasonDayTypeSchedule</w:t>
              </w:r>
            </w:hyperlink>
          </w:p>
        </w:tc>
      </w:tr>
    </w:tbl>
    <w:p w14:paraId="294AD509" w14:textId="428C150B" w:rsidR="00A12650" w:rsidRDefault="00A12650" w:rsidP="00A12650"/>
    <w:p w14:paraId="1310141A" w14:textId="36D9CD63" w:rsidR="00A12650" w:rsidRDefault="00A12650" w:rsidP="00A12650">
      <w:pPr>
        <w:pStyle w:val="Heading3"/>
      </w:pPr>
      <w:bookmarkStart w:id="440" w:name="UML1946"/>
      <w:bookmarkStart w:id="441" w:name="_Toc113890812"/>
      <w:r>
        <w:t>NonlinearShuntCompensator</w:t>
      </w:r>
      <w:bookmarkEnd w:id="440"/>
      <w:bookmarkEnd w:id="441"/>
    </w:p>
    <w:p w14:paraId="5CA9128C" w14:textId="16B1958E" w:rsidR="00A12650" w:rsidRDefault="00A12650" w:rsidP="00A12650">
      <w:r>
        <w:t xml:space="preserve">Inheritance path = </w:t>
      </w:r>
      <w:hyperlink w:anchor="UML1945" w:history="1">
        <w:r w:rsidR="00F56272" w:rsidRPr="00F56272">
          <w:rPr>
            <w:rStyle w:val="Hyperlink"/>
          </w:rPr>
          <w:t>ShuntCompensator</w:t>
        </w:r>
      </w:hyperlink>
      <w:r>
        <w:t xml:space="preserve">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39CEB67" w14:textId="547B0146" w:rsidR="00A12650" w:rsidRDefault="00A12650" w:rsidP="00A12650">
      <w:r>
        <w:t>A non linear shunt compensator has bank or section admittance values that differ. The attributes g, b, g0 and b0 of the associated NonlinearShuntCompensatorPoint describe the total conductance and admittance of a NonlinearShuntCompensatorPoint at a section number specified by NonlinearShuntCompensatorPoint.sectionNumber.</w:t>
      </w:r>
    </w:p>
    <w:p w14:paraId="0DECAE94" w14:textId="7644F025" w:rsidR="00EF0095" w:rsidRDefault="00EF0095" w:rsidP="00EF0095">
      <w:r>
        <w:fldChar w:fldCharType="begin"/>
      </w:r>
      <w:r>
        <w:instrText xml:space="preserve"> REF _Ref113687631 \h </w:instrText>
      </w:r>
      <w:r>
        <w:fldChar w:fldCharType="separate"/>
      </w:r>
      <w:r w:rsidR="00F56272">
        <w:t>Table 136</w:t>
      </w:r>
      <w:r>
        <w:fldChar w:fldCharType="end"/>
      </w:r>
      <w:r>
        <w:t xml:space="preserve"> shows all attributes of NonlinearShuntCompensator.</w:t>
      </w:r>
    </w:p>
    <w:p w14:paraId="0AACF31B" w14:textId="17BE7E3A" w:rsidR="00EF0095" w:rsidRDefault="00EF0095" w:rsidP="00EF0095">
      <w:pPr>
        <w:pStyle w:val="TABLE-title"/>
      </w:pPr>
      <w:bookmarkStart w:id="442" w:name="_Ref113687631"/>
      <w:bookmarkStart w:id="443" w:name="_Toc113692322"/>
      <w:r>
        <w:t xml:space="preserve">Table </w:t>
      </w:r>
      <w:r>
        <w:fldChar w:fldCharType="begin"/>
      </w:r>
      <w:r>
        <w:instrText xml:space="preserve"> SEQ Table \* ARABIC </w:instrText>
      </w:r>
      <w:r>
        <w:fldChar w:fldCharType="separate"/>
      </w:r>
      <w:r w:rsidR="00F56272">
        <w:t>136</w:t>
      </w:r>
      <w:r>
        <w:fldChar w:fldCharType="end"/>
      </w:r>
      <w:bookmarkEnd w:id="442"/>
      <w:r>
        <w:t xml:space="preserve"> – Attributes of LTDSEquipmentProfile::NonlinearShuntCompensator</w:t>
      </w:r>
      <w:bookmarkEnd w:id="4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6C5C1DBB" w14:textId="77777777" w:rsidTr="00EF0095">
        <w:trPr>
          <w:tblHeader/>
        </w:trPr>
        <w:tc>
          <w:tcPr>
            <w:tcW w:w="2177" w:type="dxa"/>
            <w:shd w:val="clear" w:color="auto" w:fill="auto"/>
          </w:tcPr>
          <w:p w14:paraId="336B232F" w14:textId="022B268A" w:rsidR="00EF0095" w:rsidRDefault="00EF0095" w:rsidP="00EF0095">
            <w:pPr>
              <w:pStyle w:val="TABLE-col-heading"/>
            </w:pPr>
            <w:r>
              <w:t>name</w:t>
            </w:r>
          </w:p>
        </w:tc>
        <w:tc>
          <w:tcPr>
            <w:tcW w:w="635" w:type="dxa"/>
            <w:shd w:val="clear" w:color="auto" w:fill="auto"/>
          </w:tcPr>
          <w:p w14:paraId="30319E50" w14:textId="4C7234C7" w:rsidR="00EF0095" w:rsidRDefault="00EF0095" w:rsidP="00EF0095">
            <w:pPr>
              <w:pStyle w:val="TABLE-col-heading"/>
            </w:pPr>
            <w:r>
              <w:t>mult</w:t>
            </w:r>
          </w:p>
        </w:tc>
        <w:tc>
          <w:tcPr>
            <w:tcW w:w="2177" w:type="dxa"/>
            <w:shd w:val="clear" w:color="auto" w:fill="auto"/>
          </w:tcPr>
          <w:p w14:paraId="7A932D8A" w14:textId="545F9C6C" w:rsidR="00EF0095" w:rsidRDefault="00EF0095" w:rsidP="00EF0095">
            <w:pPr>
              <w:pStyle w:val="TABLE-col-heading"/>
            </w:pPr>
            <w:r>
              <w:t>type</w:t>
            </w:r>
          </w:p>
        </w:tc>
        <w:tc>
          <w:tcPr>
            <w:tcW w:w="4082" w:type="dxa"/>
            <w:shd w:val="clear" w:color="auto" w:fill="auto"/>
          </w:tcPr>
          <w:p w14:paraId="7B46F619" w14:textId="7300BBD0" w:rsidR="00EF0095" w:rsidRDefault="00EF0095" w:rsidP="00EF0095">
            <w:pPr>
              <w:pStyle w:val="TABLE-col-heading"/>
            </w:pPr>
            <w:r>
              <w:t>description</w:t>
            </w:r>
          </w:p>
        </w:tc>
      </w:tr>
      <w:tr w:rsidR="00EF0095" w14:paraId="011566AD" w14:textId="77777777" w:rsidTr="00EF0095">
        <w:tc>
          <w:tcPr>
            <w:tcW w:w="2177" w:type="dxa"/>
            <w:shd w:val="clear" w:color="auto" w:fill="auto"/>
          </w:tcPr>
          <w:p w14:paraId="24ED8A7E" w14:textId="7E321FEE" w:rsidR="00EF0095" w:rsidRDefault="00EF0095" w:rsidP="00EF0095">
            <w:pPr>
              <w:pStyle w:val="TABLE-cell"/>
            </w:pPr>
            <w:r>
              <w:t>aVRDelay</w:t>
            </w:r>
          </w:p>
        </w:tc>
        <w:tc>
          <w:tcPr>
            <w:tcW w:w="635" w:type="dxa"/>
            <w:shd w:val="clear" w:color="auto" w:fill="auto"/>
          </w:tcPr>
          <w:p w14:paraId="47E6CB7B" w14:textId="63FFF9F3" w:rsidR="00EF0095" w:rsidRDefault="00EF0095" w:rsidP="00EF0095">
            <w:pPr>
              <w:pStyle w:val="TABLE-cell"/>
            </w:pPr>
            <w:r>
              <w:t>0..1</w:t>
            </w:r>
          </w:p>
        </w:tc>
        <w:tc>
          <w:tcPr>
            <w:tcW w:w="2177" w:type="dxa"/>
            <w:shd w:val="clear" w:color="auto" w:fill="auto"/>
          </w:tcPr>
          <w:p w14:paraId="7C190100" w14:textId="4FFE8620" w:rsidR="00EF0095" w:rsidRDefault="00BD7023" w:rsidP="00EF0095">
            <w:pPr>
              <w:pStyle w:val="TABLE-cell"/>
            </w:pPr>
            <w:hyperlink w:anchor="UML52" w:history="1">
              <w:r w:rsidR="00F56272" w:rsidRPr="00F56272">
                <w:rPr>
                  <w:rStyle w:val="Hyperlink"/>
                </w:rPr>
                <w:t>Seconds</w:t>
              </w:r>
            </w:hyperlink>
          </w:p>
        </w:tc>
        <w:tc>
          <w:tcPr>
            <w:tcW w:w="4082" w:type="dxa"/>
            <w:shd w:val="clear" w:color="auto" w:fill="auto"/>
          </w:tcPr>
          <w:p w14:paraId="66485C9A" w14:textId="53A8E214" w:rsidR="00EF0095" w:rsidRDefault="00EF0095" w:rsidP="00EF0095">
            <w:pPr>
              <w:pStyle w:val="TABLE-cell"/>
            </w:pPr>
            <w:r>
              <w:t xml:space="preserve">inherited from: </w:t>
            </w:r>
            <w:hyperlink w:anchor="UML1945" w:history="1">
              <w:r w:rsidR="00F56272" w:rsidRPr="00F56272">
                <w:rPr>
                  <w:rStyle w:val="Hyperlink"/>
                </w:rPr>
                <w:t>ShuntCompensator</w:t>
              </w:r>
            </w:hyperlink>
          </w:p>
        </w:tc>
      </w:tr>
      <w:tr w:rsidR="00EF0095" w14:paraId="5F9C9225" w14:textId="77777777" w:rsidTr="00EF0095">
        <w:tc>
          <w:tcPr>
            <w:tcW w:w="2177" w:type="dxa"/>
            <w:shd w:val="clear" w:color="auto" w:fill="auto"/>
          </w:tcPr>
          <w:p w14:paraId="2D10AF73" w14:textId="22217B38" w:rsidR="00EF0095" w:rsidRDefault="00EF0095" w:rsidP="00EF0095">
            <w:pPr>
              <w:pStyle w:val="TABLE-cell"/>
            </w:pPr>
            <w:r>
              <w:t>grounded</w:t>
            </w:r>
          </w:p>
        </w:tc>
        <w:tc>
          <w:tcPr>
            <w:tcW w:w="635" w:type="dxa"/>
            <w:shd w:val="clear" w:color="auto" w:fill="auto"/>
          </w:tcPr>
          <w:p w14:paraId="742795E2" w14:textId="7980C4F1" w:rsidR="00EF0095" w:rsidRDefault="00EF0095" w:rsidP="00EF0095">
            <w:pPr>
              <w:pStyle w:val="TABLE-cell"/>
            </w:pPr>
            <w:r>
              <w:t>0..1</w:t>
            </w:r>
          </w:p>
        </w:tc>
        <w:tc>
          <w:tcPr>
            <w:tcW w:w="2177" w:type="dxa"/>
            <w:shd w:val="clear" w:color="auto" w:fill="auto"/>
          </w:tcPr>
          <w:p w14:paraId="2DADF2E8" w14:textId="39E904AC"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054C6A74" w14:textId="117D6713" w:rsidR="00EF0095" w:rsidRDefault="00EF0095" w:rsidP="00EF0095">
            <w:pPr>
              <w:pStyle w:val="TABLE-cell"/>
            </w:pPr>
            <w:r>
              <w:t xml:space="preserve">inherited from: </w:t>
            </w:r>
            <w:hyperlink w:anchor="UML1945" w:history="1">
              <w:r w:rsidR="00F56272" w:rsidRPr="00F56272">
                <w:rPr>
                  <w:rStyle w:val="Hyperlink"/>
                </w:rPr>
                <w:t>ShuntCompensator</w:t>
              </w:r>
            </w:hyperlink>
          </w:p>
        </w:tc>
      </w:tr>
      <w:tr w:rsidR="00EF0095" w14:paraId="66E74641" w14:textId="77777777" w:rsidTr="00EF0095">
        <w:tc>
          <w:tcPr>
            <w:tcW w:w="2177" w:type="dxa"/>
            <w:shd w:val="clear" w:color="auto" w:fill="auto"/>
          </w:tcPr>
          <w:p w14:paraId="149F8384" w14:textId="35AA3881" w:rsidR="00EF0095" w:rsidRDefault="00EF0095" w:rsidP="00EF0095">
            <w:pPr>
              <w:pStyle w:val="TABLE-cell"/>
            </w:pPr>
            <w:r>
              <w:t>maximumSections</w:t>
            </w:r>
          </w:p>
        </w:tc>
        <w:tc>
          <w:tcPr>
            <w:tcW w:w="635" w:type="dxa"/>
            <w:shd w:val="clear" w:color="auto" w:fill="auto"/>
          </w:tcPr>
          <w:p w14:paraId="46850BE9" w14:textId="5E467FCF" w:rsidR="00EF0095" w:rsidRDefault="00EF0095" w:rsidP="00EF0095">
            <w:pPr>
              <w:pStyle w:val="TABLE-cell"/>
            </w:pPr>
            <w:r>
              <w:t>1..1</w:t>
            </w:r>
          </w:p>
        </w:tc>
        <w:tc>
          <w:tcPr>
            <w:tcW w:w="2177" w:type="dxa"/>
            <w:shd w:val="clear" w:color="auto" w:fill="auto"/>
          </w:tcPr>
          <w:p w14:paraId="7926C2E2" w14:textId="747000FB"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5F0F3EC0" w14:textId="477667C1" w:rsidR="00EF0095" w:rsidRDefault="00EF0095" w:rsidP="00EF0095">
            <w:pPr>
              <w:pStyle w:val="TABLE-cell"/>
            </w:pPr>
            <w:r>
              <w:t xml:space="preserve">inherited from: </w:t>
            </w:r>
            <w:hyperlink w:anchor="UML1945" w:history="1">
              <w:r w:rsidR="00F56272" w:rsidRPr="00F56272">
                <w:rPr>
                  <w:rStyle w:val="Hyperlink"/>
                </w:rPr>
                <w:t>ShuntCompensator</w:t>
              </w:r>
            </w:hyperlink>
          </w:p>
        </w:tc>
      </w:tr>
      <w:tr w:rsidR="00EF0095" w14:paraId="12C09902" w14:textId="77777777" w:rsidTr="00EF0095">
        <w:tc>
          <w:tcPr>
            <w:tcW w:w="2177" w:type="dxa"/>
            <w:shd w:val="clear" w:color="auto" w:fill="auto"/>
          </w:tcPr>
          <w:p w14:paraId="517F2B24" w14:textId="0DB9AA77" w:rsidR="00EF0095" w:rsidRDefault="00EF0095" w:rsidP="00EF0095">
            <w:pPr>
              <w:pStyle w:val="TABLE-cell"/>
            </w:pPr>
            <w:r>
              <w:t>nomU</w:t>
            </w:r>
          </w:p>
        </w:tc>
        <w:tc>
          <w:tcPr>
            <w:tcW w:w="635" w:type="dxa"/>
            <w:shd w:val="clear" w:color="auto" w:fill="auto"/>
          </w:tcPr>
          <w:p w14:paraId="16A6E3C4" w14:textId="26CD4DB5" w:rsidR="00EF0095" w:rsidRDefault="00EF0095" w:rsidP="00EF0095">
            <w:pPr>
              <w:pStyle w:val="TABLE-cell"/>
            </w:pPr>
            <w:r>
              <w:t>1..1</w:t>
            </w:r>
          </w:p>
        </w:tc>
        <w:tc>
          <w:tcPr>
            <w:tcW w:w="2177" w:type="dxa"/>
            <w:shd w:val="clear" w:color="auto" w:fill="auto"/>
          </w:tcPr>
          <w:p w14:paraId="1B7C87F5" w14:textId="60A0E6B1"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13788CDC" w14:textId="28792491" w:rsidR="00EF0095" w:rsidRDefault="00EF0095" w:rsidP="00EF0095">
            <w:pPr>
              <w:pStyle w:val="TABLE-cell"/>
            </w:pPr>
            <w:r>
              <w:t xml:space="preserve">inherited from: </w:t>
            </w:r>
            <w:hyperlink w:anchor="UML1945" w:history="1">
              <w:r w:rsidR="00F56272" w:rsidRPr="00F56272">
                <w:rPr>
                  <w:rStyle w:val="Hyperlink"/>
                </w:rPr>
                <w:t>ShuntCompensator</w:t>
              </w:r>
            </w:hyperlink>
          </w:p>
        </w:tc>
      </w:tr>
      <w:tr w:rsidR="00EF0095" w14:paraId="03AE19C0" w14:textId="77777777" w:rsidTr="00EF0095">
        <w:tc>
          <w:tcPr>
            <w:tcW w:w="2177" w:type="dxa"/>
            <w:shd w:val="clear" w:color="auto" w:fill="auto"/>
          </w:tcPr>
          <w:p w14:paraId="01BAA757" w14:textId="0DA8A140" w:rsidR="00EF0095" w:rsidRDefault="00EF0095" w:rsidP="00EF0095">
            <w:pPr>
              <w:pStyle w:val="TABLE-cell"/>
            </w:pPr>
            <w:r>
              <w:t>normalSections</w:t>
            </w:r>
          </w:p>
        </w:tc>
        <w:tc>
          <w:tcPr>
            <w:tcW w:w="635" w:type="dxa"/>
            <w:shd w:val="clear" w:color="auto" w:fill="auto"/>
          </w:tcPr>
          <w:p w14:paraId="70B25E43" w14:textId="193EC63B" w:rsidR="00EF0095" w:rsidRDefault="00EF0095" w:rsidP="00EF0095">
            <w:pPr>
              <w:pStyle w:val="TABLE-cell"/>
            </w:pPr>
            <w:r>
              <w:t>1..1</w:t>
            </w:r>
          </w:p>
        </w:tc>
        <w:tc>
          <w:tcPr>
            <w:tcW w:w="2177" w:type="dxa"/>
            <w:shd w:val="clear" w:color="auto" w:fill="auto"/>
          </w:tcPr>
          <w:p w14:paraId="05D73040" w14:textId="1E21DDAE"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B62ADB1" w14:textId="17C0210B" w:rsidR="00EF0095" w:rsidRDefault="00EF0095" w:rsidP="00EF0095">
            <w:pPr>
              <w:pStyle w:val="TABLE-cell"/>
            </w:pPr>
            <w:r>
              <w:t xml:space="preserve">inherited from: </w:t>
            </w:r>
            <w:hyperlink w:anchor="UML1945" w:history="1">
              <w:r w:rsidR="00F56272" w:rsidRPr="00F56272">
                <w:rPr>
                  <w:rStyle w:val="Hyperlink"/>
                </w:rPr>
                <w:t>ShuntCompensator</w:t>
              </w:r>
            </w:hyperlink>
          </w:p>
        </w:tc>
      </w:tr>
      <w:tr w:rsidR="00EF0095" w14:paraId="32B5C989" w14:textId="77777777" w:rsidTr="00EF0095">
        <w:tc>
          <w:tcPr>
            <w:tcW w:w="2177" w:type="dxa"/>
            <w:shd w:val="clear" w:color="auto" w:fill="auto"/>
          </w:tcPr>
          <w:p w14:paraId="491E81F0" w14:textId="74C82E2D" w:rsidR="00EF0095" w:rsidRDefault="00EF0095" w:rsidP="00EF0095">
            <w:pPr>
              <w:pStyle w:val="TABLE-cell"/>
            </w:pPr>
            <w:r>
              <w:t>voltageSensitivity</w:t>
            </w:r>
          </w:p>
        </w:tc>
        <w:tc>
          <w:tcPr>
            <w:tcW w:w="635" w:type="dxa"/>
            <w:shd w:val="clear" w:color="auto" w:fill="auto"/>
          </w:tcPr>
          <w:p w14:paraId="326BADF4" w14:textId="3EA0602B" w:rsidR="00EF0095" w:rsidRDefault="00EF0095" w:rsidP="00EF0095">
            <w:pPr>
              <w:pStyle w:val="TABLE-cell"/>
            </w:pPr>
            <w:r>
              <w:t>0..1</w:t>
            </w:r>
          </w:p>
        </w:tc>
        <w:tc>
          <w:tcPr>
            <w:tcW w:w="2177" w:type="dxa"/>
            <w:shd w:val="clear" w:color="auto" w:fill="auto"/>
          </w:tcPr>
          <w:p w14:paraId="67FD3458" w14:textId="308F57CB" w:rsidR="00EF0095" w:rsidRDefault="00BD7023" w:rsidP="00EF0095">
            <w:pPr>
              <w:pStyle w:val="TABLE-cell"/>
            </w:pPr>
            <w:hyperlink w:anchor="UML55" w:history="1">
              <w:r w:rsidR="00F56272" w:rsidRPr="00F56272">
                <w:rPr>
                  <w:rStyle w:val="Hyperlink"/>
                </w:rPr>
                <w:t>VoltagePerReactivePower</w:t>
              </w:r>
            </w:hyperlink>
          </w:p>
        </w:tc>
        <w:tc>
          <w:tcPr>
            <w:tcW w:w="4082" w:type="dxa"/>
            <w:shd w:val="clear" w:color="auto" w:fill="auto"/>
          </w:tcPr>
          <w:p w14:paraId="77CDF17A" w14:textId="1A57377D" w:rsidR="00EF0095" w:rsidRDefault="00EF0095" w:rsidP="00EF0095">
            <w:pPr>
              <w:pStyle w:val="TABLE-cell"/>
            </w:pPr>
            <w:r>
              <w:t xml:space="preserve">inherited from: </w:t>
            </w:r>
            <w:hyperlink w:anchor="UML1945" w:history="1">
              <w:r w:rsidR="00F56272" w:rsidRPr="00F56272">
                <w:rPr>
                  <w:rStyle w:val="Hyperlink"/>
                </w:rPr>
                <w:t>ShuntCompensator</w:t>
              </w:r>
            </w:hyperlink>
          </w:p>
        </w:tc>
      </w:tr>
      <w:tr w:rsidR="00EF0095" w14:paraId="49BE88B2" w14:textId="77777777" w:rsidTr="00EF0095">
        <w:tc>
          <w:tcPr>
            <w:tcW w:w="2177" w:type="dxa"/>
            <w:shd w:val="clear" w:color="auto" w:fill="auto"/>
          </w:tcPr>
          <w:p w14:paraId="03015C1F" w14:textId="03C5DD19" w:rsidR="00EF0095" w:rsidRDefault="00EF0095" w:rsidP="00EF0095">
            <w:pPr>
              <w:pStyle w:val="TABLE-cell"/>
            </w:pPr>
            <w:r>
              <w:t>aggregate</w:t>
            </w:r>
          </w:p>
        </w:tc>
        <w:tc>
          <w:tcPr>
            <w:tcW w:w="635" w:type="dxa"/>
            <w:shd w:val="clear" w:color="auto" w:fill="auto"/>
          </w:tcPr>
          <w:p w14:paraId="6637D273" w14:textId="58BFACA6" w:rsidR="00EF0095" w:rsidRDefault="00EF0095" w:rsidP="00EF0095">
            <w:pPr>
              <w:pStyle w:val="TABLE-cell"/>
            </w:pPr>
            <w:r>
              <w:t>0..1</w:t>
            </w:r>
          </w:p>
        </w:tc>
        <w:tc>
          <w:tcPr>
            <w:tcW w:w="2177" w:type="dxa"/>
            <w:shd w:val="clear" w:color="auto" w:fill="auto"/>
          </w:tcPr>
          <w:p w14:paraId="069160AC" w14:textId="3BD9384E"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12365744" w14:textId="7F63A73E" w:rsidR="00EF0095" w:rsidRDefault="00EF0095" w:rsidP="00EF0095">
            <w:pPr>
              <w:pStyle w:val="TABLE-cell"/>
            </w:pPr>
            <w:r>
              <w:t xml:space="preserve">inherited from: </w:t>
            </w:r>
            <w:hyperlink w:anchor="UML1919" w:history="1">
              <w:r w:rsidR="00F56272" w:rsidRPr="00F56272">
                <w:rPr>
                  <w:rStyle w:val="Hyperlink"/>
                </w:rPr>
                <w:t>Equipment</w:t>
              </w:r>
            </w:hyperlink>
          </w:p>
        </w:tc>
      </w:tr>
      <w:tr w:rsidR="00EF0095" w14:paraId="121CABB6" w14:textId="77777777" w:rsidTr="00EF0095">
        <w:tc>
          <w:tcPr>
            <w:tcW w:w="2177" w:type="dxa"/>
            <w:shd w:val="clear" w:color="auto" w:fill="auto"/>
          </w:tcPr>
          <w:p w14:paraId="2D8EE8F6" w14:textId="47A5604A" w:rsidR="00EF0095" w:rsidRDefault="00EF0095" w:rsidP="00EF0095">
            <w:pPr>
              <w:pStyle w:val="TABLE-cell"/>
            </w:pPr>
            <w:r>
              <w:t>normallyInService</w:t>
            </w:r>
          </w:p>
        </w:tc>
        <w:tc>
          <w:tcPr>
            <w:tcW w:w="635" w:type="dxa"/>
            <w:shd w:val="clear" w:color="auto" w:fill="auto"/>
          </w:tcPr>
          <w:p w14:paraId="5E8BE61B" w14:textId="2E6BC988" w:rsidR="00EF0095" w:rsidRDefault="00EF0095" w:rsidP="00EF0095">
            <w:pPr>
              <w:pStyle w:val="TABLE-cell"/>
            </w:pPr>
            <w:r>
              <w:t>0..1</w:t>
            </w:r>
          </w:p>
        </w:tc>
        <w:tc>
          <w:tcPr>
            <w:tcW w:w="2177" w:type="dxa"/>
            <w:shd w:val="clear" w:color="auto" w:fill="auto"/>
          </w:tcPr>
          <w:p w14:paraId="38077140" w14:textId="6482ED55"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10907D1E" w14:textId="5BE7D43C" w:rsidR="00EF0095" w:rsidRDefault="00EF0095" w:rsidP="00EF0095">
            <w:pPr>
              <w:pStyle w:val="TABLE-cell"/>
            </w:pPr>
            <w:r>
              <w:t xml:space="preserve">inherited from: </w:t>
            </w:r>
            <w:hyperlink w:anchor="UML1919" w:history="1">
              <w:r w:rsidR="00F56272" w:rsidRPr="00F56272">
                <w:rPr>
                  <w:rStyle w:val="Hyperlink"/>
                </w:rPr>
                <w:t>Equipment</w:t>
              </w:r>
            </w:hyperlink>
          </w:p>
        </w:tc>
      </w:tr>
      <w:tr w:rsidR="00EF0095" w14:paraId="348DB060" w14:textId="77777777" w:rsidTr="00EF0095">
        <w:tc>
          <w:tcPr>
            <w:tcW w:w="2177" w:type="dxa"/>
            <w:shd w:val="clear" w:color="auto" w:fill="auto"/>
          </w:tcPr>
          <w:p w14:paraId="70F4275A" w14:textId="7135C3D2" w:rsidR="00EF0095" w:rsidRDefault="00EF0095" w:rsidP="00EF0095">
            <w:pPr>
              <w:pStyle w:val="TABLE-cell"/>
            </w:pPr>
            <w:r>
              <w:t>description</w:t>
            </w:r>
          </w:p>
        </w:tc>
        <w:tc>
          <w:tcPr>
            <w:tcW w:w="635" w:type="dxa"/>
            <w:shd w:val="clear" w:color="auto" w:fill="auto"/>
          </w:tcPr>
          <w:p w14:paraId="61969769" w14:textId="36A6412E" w:rsidR="00EF0095" w:rsidRDefault="00EF0095" w:rsidP="00EF0095">
            <w:pPr>
              <w:pStyle w:val="TABLE-cell"/>
            </w:pPr>
            <w:r>
              <w:t>0..1</w:t>
            </w:r>
          </w:p>
        </w:tc>
        <w:tc>
          <w:tcPr>
            <w:tcW w:w="2177" w:type="dxa"/>
            <w:shd w:val="clear" w:color="auto" w:fill="auto"/>
          </w:tcPr>
          <w:p w14:paraId="693B90C0" w14:textId="45025BFB"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2D2D0E63" w14:textId="702D8C6F"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7FA49D78" w14:textId="77777777" w:rsidTr="00EF0095">
        <w:tc>
          <w:tcPr>
            <w:tcW w:w="2177" w:type="dxa"/>
            <w:shd w:val="clear" w:color="auto" w:fill="auto"/>
          </w:tcPr>
          <w:p w14:paraId="3AB4267F" w14:textId="4C716255" w:rsidR="00EF0095" w:rsidRDefault="00EF0095" w:rsidP="00EF0095">
            <w:pPr>
              <w:pStyle w:val="TABLE-cell"/>
            </w:pPr>
            <w:r>
              <w:t>mRID</w:t>
            </w:r>
          </w:p>
        </w:tc>
        <w:tc>
          <w:tcPr>
            <w:tcW w:w="635" w:type="dxa"/>
            <w:shd w:val="clear" w:color="auto" w:fill="auto"/>
          </w:tcPr>
          <w:p w14:paraId="2C35A4E3" w14:textId="34D63716" w:rsidR="00EF0095" w:rsidRDefault="00EF0095" w:rsidP="00EF0095">
            <w:pPr>
              <w:pStyle w:val="TABLE-cell"/>
            </w:pPr>
            <w:r>
              <w:t>1..1</w:t>
            </w:r>
          </w:p>
        </w:tc>
        <w:tc>
          <w:tcPr>
            <w:tcW w:w="2177" w:type="dxa"/>
            <w:shd w:val="clear" w:color="auto" w:fill="auto"/>
          </w:tcPr>
          <w:p w14:paraId="21036EA2" w14:textId="7A12BED3"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BB81259" w14:textId="69577136"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69D09684" w14:textId="77777777" w:rsidTr="00EF0095">
        <w:tc>
          <w:tcPr>
            <w:tcW w:w="2177" w:type="dxa"/>
            <w:shd w:val="clear" w:color="auto" w:fill="auto"/>
          </w:tcPr>
          <w:p w14:paraId="693A0D30" w14:textId="146A906F" w:rsidR="00EF0095" w:rsidRDefault="00EF0095" w:rsidP="00EF0095">
            <w:pPr>
              <w:pStyle w:val="TABLE-cell"/>
            </w:pPr>
            <w:r>
              <w:t>name</w:t>
            </w:r>
          </w:p>
        </w:tc>
        <w:tc>
          <w:tcPr>
            <w:tcW w:w="635" w:type="dxa"/>
            <w:shd w:val="clear" w:color="auto" w:fill="auto"/>
          </w:tcPr>
          <w:p w14:paraId="7318C95E" w14:textId="57339F48" w:rsidR="00EF0095" w:rsidRDefault="00EF0095" w:rsidP="00EF0095">
            <w:pPr>
              <w:pStyle w:val="TABLE-cell"/>
            </w:pPr>
            <w:r>
              <w:t>1..1</w:t>
            </w:r>
          </w:p>
        </w:tc>
        <w:tc>
          <w:tcPr>
            <w:tcW w:w="2177" w:type="dxa"/>
            <w:shd w:val="clear" w:color="auto" w:fill="auto"/>
          </w:tcPr>
          <w:p w14:paraId="18F220AC" w14:textId="6A3A24B2"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BDC3456" w14:textId="337423C5"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5ED9D989" w14:textId="552BB701" w:rsidR="00EF0095" w:rsidRDefault="00EF0095" w:rsidP="00EF0095"/>
    <w:p w14:paraId="09188C5D" w14:textId="101F530E" w:rsidR="00EF0095" w:rsidRDefault="00EF0095" w:rsidP="00EF0095">
      <w:r>
        <w:fldChar w:fldCharType="begin"/>
      </w:r>
      <w:r>
        <w:instrText xml:space="preserve"> REF _Ref113687637 \h </w:instrText>
      </w:r>
      <w:r>
        <w:fldChar w:fldCharType="separate"/>
      </w:r>
      <w:r w:rsidR="00F56272">
        <w:t>Table 137</w:t>
      </w:r>
      <w:r>
        <w:fldChar w:fldCharType="end"/>
      </w:r>
      <w:r>
        <w:t xml:space="preserve"> shows all association ends of NonlinearShuntCompensator with other classes.</w:t>
      </w:r>
    </w:p>
    <w:p w14:paraId="5FF64BB2" w14:textId="22E1D646" w:rsidR="00EF0095" w:rsidRDefault="00EF0095" w:rsidP="00EF0095">
      <w:pPr>
        <w:pStyle w:val="TABLE-title"/>
      </w:pPr>
      <w:bookmarkStart w:id="444" w:name="_Ref113687637"/>
      <w:bookmarkStart w:id="445" w:name="_Toc113692323"/>
      <w:r>
        <w:t xml:space="preserve">Table </w:t>
      </w:r>
      <w:r>
        <w:fldChar w:fldCharType="begin"/>
      </w:r>
      <w:r>
        <w:instrText xml:space="preserve"> SEQ Table \* ARABIC </w:instrText>
      </w:r>
      <w:r>
        <w:fldChar w:fldCharType="separate"/>
      </w:r>
      <w:r w:rsidR="00F56272">
        <w:t>137</w:t>
      </w:r>
      <w:r>
        <w:fldChar w:fldCharType="end"/>
      </w:r>
      <w:bookmarkEnd w:id="444"/>
      <w:r>
        <w:t xml:space="preserve"> – Association ends of LTDSEquipmentProfile::NonlinearShuntCompensator with other classes</w:t>
      </w:r>
      <w:bookmarkEnd w:id="4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3BDA15AE" w14:textId="77777777" w:rsidTr="00EF0095">
        <w:trPr>
          <w:tblHeader/>
        </w:trPr>
        <w:tc>
          <w:tcPr>
            <w:tcW w:w="635" w:type="dxa"/>
            <w:shd w:val="clear" w:color="auto" w:fill="auto"/>
          </w:tcPr>
          <w:p w14:paraId="5EA2F996" w14:textId="170CA8C6" w:rsidR="00EF0095" w:rsidRDefault="00EF0095" w:rsidP="00EF0095">
            <w:pPr>
              <w:pStyle w:val="TABLE-col-heading"/>
            </w:pPr>
            <w:r>
              <w:t>mult from</w:t>
            </w:r>
          </w:p>
        </w:tc>
        <w:tc>
          <w:tcPr>
            <w:tcW w:w="2177" w:type="dxa"/>
            <w:shd w:val="clear" w:color="auto" w:fill="auto"/>
          </w:tcPr>
          <w:p w14:paraId="2D4DD7DE" w14:textId="5BB3689A" w:rsidR="00EF0095" w:rsidRDefault="00EF0095" w:rsidP="00EF0095">
            <w:pPr>
              <w:pStyle w:val="TABLE-col-heading"/>
            </w:pPr>
            <w:r>
              <w:t>name</w:t>
            </w:r>
          </w:p>
        </w:tc>
        <w:tc>
          <w:tcPr>
            <w:tcW w:w="635" w:type="dxa"/>
            <w:shd w:val="clear" w:color="auto" w:fill="auto"/>
          </w:tcPr>
          <w:p w14:paraId="1E5F3A77" w14:textId="0CC0D063" w:rsidR="00EF0095" w:rsidRDefault="00EF0095" w:rsidP="00EF0095">
            <w:pPr>
              <w:pStyle w:val="TABLE-col-heading"/>
            </w:pPr>
            <w:r>
              <w:t>mult to</w:t>
            </w:r>
          </w:p>
        </w:tc>
        <w:tc>
          <w:tcPr>
            <w:tcW w:w="2177" w:type="dxa"/>
            <w:shd w:val="clear" w:color="auto" w:fill="auto"/>
          </w:tcPr>
          <w:p w14:paraId="4652A067" w14:textId="5C0723C8" w:rsidR="00EF0095" w:rsidRDefault="00EF0095" w:rsidP="00EF0095">
            <w:pPr>
              <w:pStyle w:val="TABLE-col-heading"/>
            </w:pPr>
            <w:r>
              <w:t>type</w:t>
            </w:r>
          </w:p>
        </w:tc>
        <w:tc>
          <w:tcPr>
            <w:tcW w:w="3447" w:type="dxa"/>
            <w:shd w:val="clear" w:color="auto" w:fill="auto"/>
          </w:tcPr>
          <w:p w14:paraId="6AE05998" w14:textId="18F483E1" w:rsidR="00EF0095" w:rsidRDefault="00EF0095" w:rsidP="00EF0095">
            <w:pPr>
              <w:pStyle w:val="TABLE-col-heading"/>
            </w:pPr>
            <w:r>
              <w:t>description</w:t>
            </w:r>
          </w:p>
        </w:tc>
      </w:tr>
      <w:tr w:rsidR="00EF0095" w14:paraId="126E43CD" w14:textId="77777777" w:rsidTr="00EF0095">
        <w:tc>
          <w:tcPr>
            <w:tcW w:w="635" w:type="dxa"/>
            <w:shd w:val="clear" w:color="auto" w:fill="auto"/>
          </w:tcPr>
          <w:p w14:paraId="387E789F" w14:textId="77740881" w:rsidR="00EF0095" w:rsidRDefault="00EF0095" w:rsidP="00EF0095">
            <w:pPr>
              <w:pStyle w:val="TABLE-cell"/>
            </w:pPr>
            <w:r>
              <w:t>0..*</w:t>
            </w:r>
          </w:p>
        </w:tc>
        <w:tc>
          <w:tcPr>
            <w:tcW w:w="2177" w:type="dxa"/>
            <w:shd w:val="clear" w:color="auto" w:fill="auto"/>
          </w:tcPr>
          <w:p w14:paraId="66E63F61" w14:textId="39773ECA" w:rsidR="00EF0095" w:rsidRDefault="00EF0095" w:rsidP="00EF0095">
            <w:pPr>
              <w:pStyle w:val="TABLE-cell"/>
            </w:pPr>
            <w:r>
              <w:t>RegulatingControl</w:t>
            </w:r>
          </w:p>
        </w:tc>
        <w:tc>
          <w:tcPr>
            <w:tcW w:w="635" w:type="dxa"/>
            <w:shd w:val="clear" w:color="auto" w:fill="auto"/>
          </w:tcPr>
          <w:p w14:paraId="2A1A615A" w14:textId="2EB0A406" w:rsidR="00EF0095" w:rsidRDefault="00EF0095" w:rsidP="00EF0095">
            <w:pPr>
              <w:pStyle w:val="TABLE-cell"/>
            </w:pPr>
            <w:r>
              <w:t>0..1</w:t>
            </w:r>
          </w:p>
        </w:tc>
        <w:tc>
          <w:tcPr>
            <w:tcW w:w="2177" w:type="dxa"/>
            <w:shd w:val="clear" w:color="auto" w:fill="auto"/>
          </w:tcPr>
          <w:p w14:paraId="51158FDD" w14:textId="71D36499" w:rsidR="00EF0095" w:rsidRDefault="00BD7023" w:rsidP="00EF0095">
            <w:pPr>
              <w:pStyle w:val="TABLE-cell"/>
            </w:pPr>
            <w:hyperlink w:anchor="UML2008" w:history="1">
              <w:r w:rsidR="00F56272" w:rsidRPr="00F56272">
                <w:rPr>
                  <w:rStyle w:val="Hyperlink"/>
                </w:rPr>
                <w:t>RegulatingControl</w:t>
              </w:r>
            </w:hyperlink>
          </w:p>
        </w:tc>
        <w:tc>
          <w:tcPr>
            <w:tcW w:w="3447" w:type="dxa"/>
            <w:shd w:val="clear" w:color="auto" w:fill="auto"/>
          </w:tcPr>
          <w:p w14:paraId="433CE6C7" w14:textId="3683E37B" w:rsidR="00EF0095" w:rsidRDefault="00EF0095" w:rsidP="00EF0095">
            <w:pPr>
              <w:pStyle w:val="TABLE-cell"/>
            </w:pPr>
            <w:r>
              <w:t xml:space="preserve">inherited from: </w:t>
            </w:r>
            <w:hyperlink w:anchor="UML1939" w:history="1">
              <w:r w:rsidR="00F56272" w:rsidRPr="00F56272">
                <w:rPr>
                  <w:rStyle w:val="Hyperlink"/>
                </w:rPr>
                <w:t>RegulatingCondEq</w:t>
              </w:r>
            </w:hyperlink>
          </w:p>
        </w:tc>
      </w:tr>
      <w:tr w:rsidR="00EF0095" w14:paraId="58F1297D" w14:textId="77777777" w:rsidTr="00EF0095">
        <w:tc>
          <w:tcPr>
            <w:tcW w:w="635" w:type="dxa"/>
            <w:shd w:val="clear" w:color="auto" w:fill="auto"/>
          </w:tcPr>
          <w:p w14:paraId="2B2BCB58" w14:textId="65EAFA78" w:rsidR="00EF0095" w:rsidRDefault="00EF0095" w:rsidP="00EF0095">
            <w:pPr>
              <w:pStyle w:val="TABLE-cell"/>
            </w:pPr>
            <w:r>
              <w:t>0..*</w:t>
            </w:r>
          </w:p>
        </w:tc>
        <w:tc>
          <w:tcPr>
            <w:tcW w:w="2177" w:type="dxa"/>
            <w:shd w:val="clear" w:color="auto" w:fill="auto"/>
          </w:tcPr>
          <w:p w14:paraId="4A24A777" w14:textId="0297AB55" w:rsidR="00EF0095" w:rsidRDefault="00EF0095" w:rsidP="00EF0095">
            <w:pPr>
              <w:pStyle w:val="TABLE-cell"/>
            </w:pPr>
            <w:r>
              <w:t>BaseVoltage</w:t>
            </w:r>
          </w:p>
        </w:tc>
        <w:tc>
          <w:tcPr>
            <w:tcW w:w="635" w:type="dxa"/>
            <w:shd w:val="clear" w:color="auto" w:fill="auto"/>
          </w:tcPr>
          <w:p w14:paraId="7B39586B" w14:textId="0F949846" w:rsidR="00EF0095" w:rsidRDefault="00EF0095" w:rsidP="00EF0095">
            <w:pPr>
              <w:pStyle w:val="TABLE-cell"/>
            </w:pPr>
            <w:r>
              <w:t>0..1</w:t>
            </w:r>
          </w:p>
        </w:tc>
        <w:tc>
          <w:tcPr>
            <w:tcW w:w="2177" w:type="dxa"/>
            <w:shd w:val="clear" w:color="auto" w:fill="auto"/>
          </w:tcPr>
          <w:p w14:paraId="6201F90E" w14:textId="2863A3A7" w:rsidR="00EF0095" w:rsidRDefault="00BD7023" w:rsidP="00EF0095">
            <w:pPr>
              <w:pStyle w:val="TABLE-cell"/>
            </w:pPr>
            <w:hyperlink w:anchor="UML1896" w:history="1">
              <w:r w:rsidR="00F56272" w:rsidRPr="00F56272">
                <w:rPr>
                  <w:rStyle w:val="Hyperlink"/>
                </w:rPr>
                <w:t>BaseVoltage</w:t>
              </w:r>
            </w:hyperlink>
          </w:p>
        </w:tc>
        <w:tc>
          <w:tcPr>
            <w:tcW w:w="3447" w:type="dxa"/>
            <w:shd w:val="clear" w:color="auto" w:fill="auto"/>
          </w:tcPr>
          <w:p w14:paraId="00BC756B" w14:textId="0E22D096" w:rsidR="00EF0095" w:rsidRDefault="00EF0095" w:rsidP="00EF0095">
            <w:pPr>
              <w:pStyle w:val="TABLE-cell"/>
            </w:pPr>
            <w:r>
              <w:t xml:space="preserve">inherited from: </w:t>
            </w:r>
            <w:hyperlink w:anchor="UML1920" w:history="1">
              <w:r w:rsidR="00F56272" w:rsidRPr="00F56272">
                <w:rPr>
                  <w:rStyle w:val="Hyperlink"/>
                </w:rPr>
                <w:t>ConductingEquipment</w:t>
              </w:r>
            </w:hyperlink>
          </w:p>
        </w:tc>
      </w:tr>
      <w:tr w:rsidR="00EF0095" w14:paraId="361D2477" w14:textId="77777777" w:rsidTr="00EF0095">
        <w:tc>
          <w:tcPr>
            <w:tcW w:w="635" w:type="dxa"/>
            <w:shd w:val="clear" w:color="auto" w:fill="auto"/>
          </w:tcPr>
          <w:p w14:paraId="36D19347" w14:textId="2BFFE0CE" w:rsidR="00EF0095" w:rsidRDefault="00EF0095" w:rsidP="00EF0095">
            <w:pPr>
              <w:pStyle w:val="TABLE-cell"/>
            </w:pPr>
            <w:r>
              <w:t>0..*</w:t>
            </w:r>
          </w:p>
        </w:tc>
        <w:tc>
          <w:tcPr>
            <w:tcW w:w="2177" w:type="dxa"/>
            <w:shd w:val="clear" w:color="auto" w:fill="auto"/>
          </w:tcPr>
          <w:p w14:paraId="210BDB31" w14:textId="12600E57" w:rsidR="00EF0095" w:rsidRDefault="00EF0095" w:rsidP="00EF0095">
            <w:pPr>
              <w:pStyle w:val="TABLE-cell"/>
            </w:pPr>
            <w:r>
              <w:t>EquipmentContainer</w:t>
            </w:r>
          </w:p>
        </w:tc>
        <w:tc>
          <w:tcPr>
            <w:tcW w:w="635" w:type="dxa"/>
            <w:shd w:val="clear" w:color="auto" w:fill="auto"/>
          </w:tcPr>
          <w:p w14:paraId="5EE4BCD1" w14:textId="0A12C85F" w:rsidR="00EF0095" w:rsidRDefault="00EF0095" w:rsidP="00EF0095">
            <w:pPr>
              <w:pStyle w:val="TABLE-cell"/>
            </w:pPr>
            <w:r>
              <w:t>0..1</w:t>
            </w:r>
          </w:p>
        </w:tc>
        <w:tc>
          <w:tcPr>
            <w:tcW w:w="2177" w:type="dxa"/>
            <w:shd w:val="clear" w:color="auto" w:fill="auto"/>
          </w:tcPr>
          <w:p w14:paraId="082C8BD9" w14:textId="44B0DB3F" w:rsidR="00EF0095" w:rsidRDefault="00BD7023" w:rsidP="00EF0095">
            <w:pPr>
              <w:pStyle w:val="TABLE-cell"/>
            </w:pPr>
            <w:hyperlink w:anchor="UML1998" w:history="1">
              <w:r w:rsidR="00F56272" w:rsidRPr="00F56272">
                <w:rPr>
                  <w:rStyle w:val="Hyperlink"/>
                </w:rPr>
                <w:t>EquipmentContainer</w:t>
              </w:r>
            </w:hyperlink>
          </w:p>
        </w:tc>
        <w:tc>
          <w:tcPr>
            <w:tcW w:w="3447" w:type="dxa"/>
            <w:shd w:val="clear" w:color="auto" w:fill="auto"/>
          </w:tcPr>
          <w:p w14:paraId="2FFDC938" w14:textId="70DBD541" w:rsidR="00EF0095" w:rsidRDefault="00EF0095" w:rsidP="00EF0095">
            <w:pPr>
              <w:pStyle w:val="TABLE-cell"/>
            </w:pPr>
            <w:r>
              <w:t xml:space="preserve">inherited from: </w:t>
            </w:r>
            <w:hyperlink w:anchor="UML1919" w:history="1">
              <w:r w:rsidR="00F56272" w:rsidRPr="00F56272">
                <w:rPr>
                  <w:rStyle w:val="Hyperlink"/>
                </w:rPr>
                <w:t>Equipment</w:t>
              </w:r>
            </w:hyperlink>
          </w:p>
        </w:tc>
      </w:tr>
    </w:tbl>
    <w:p w14:paraId="1308020D" w14:textId="5D802C3C" w:rsidR="00EF0095" w:rsidRDefault="00EF0095" w:rsidP="00EF0095"/>
    <w:p w14:paraId="192DE732" w14:textId="11907AB5" w:rsidR="00EF0095" w:rsidRDefault="00EF0095" w:rsidP="00EF0095">
      <w:pPr>
        <w:pStyle w:val="Heading3"/>
      </w:pPr>
      <w:bookmarkStart w:id="446" w:name="UML13"/>
      <w:bookmarkStart w:id="447" w:name="_Toc113890813"/>
      <w:r>
        <w:t>NonlinearShuntCompensatorPoint root class</w:t>
      </w:r>
      <w:bookmarkEnd w:id="446"/>
      <w:bookmarkEnd w:id="447"/>
    </w:p>
    <w:p w14:paraId="6EC03F27" w14:textId="05C973EA" w:rsidR="00EF0095" w:rsidRDefault="00EF0095" w:rsidP="00EF0095">
      <w:r>
        <w:t xml:space="preserve">A non linear shunt compensator bank or section admittance value. The number of NonlinearShuntCompenstorPoint instances associated with a NonlinearShuntCompensator shall be equal to ShuntCompensator.maximumSections. ShuntCompensator.sections shall only </w:t>
      </w:r>
      <w:r>
        <w:lastRenderedPageBreak/>
        <w:t>be set to one of the NonlinearShuntCompenstorPoint.sectionNumber. There is no interpolation between NonlinearShuntCompenstorPoint-s.</w:t>
      </w:r>
    </w:p>
    <w:p w14:paraId="1C70868A" w14:textId="09079826" w:rsidR="00EF0095" w:rsidRDefault="00EF0095" w:rsidP="00EF0095">
      <w:r>
        <w:fldChar w:fldCharType="begin"/>
      </w:r>
      <w:r>
        <w:instrText xml:space="preserve"> REF _Ref113687643 \h </w:instrText>
      </w:r>
      <w:r>
        <w:fldChar w:fldCharType="separate"/>
      </w:r>
      <w:r w:rsidR="00F56272">
        <w:t>Table 138</w:t>
      </w:r>
      <w:r>
        <w:fldChar w:fldCharType="end"/>
      </w:r>
      <w:r>
        <w:t xml:space="preserve"> shows all attributes of NonlinearShuntCompensatorPoint.</w:t>
      </w:r>
    </w:p>
    <w:p w14:paraId="07F8B4D4" w14:textId="70073E2F" w:rsidR="00EF0095" w:rsidRDefault="00EF0095" w:rsidP="00EF0095">
      <w:pPr>
        <w:pStyle w:val="TABLE-title"/>
      </w:pPr>
      <w:bookmarkStart w:id="448" w:name="_Ref113687643"/>
      <w:bookmarkStart w:id="449" w:name="_Toc113692324"/>
      <w:r>
        <w:t xml:space="preserve">Table </w:t>
      </w:r>
      <w:r>
        <w:fldChar w:fldCharType="begin"/>
      </w:r>
      <w:r>
        <w:instrText xml:space="preserve"> SEQ Table \* ARABIC </w:instrText>
      </w:r>
      <w:r>
        <w:fldChar w:fldCharType="separate"/>
      </w:r>
      <w:r w:rsidR="00F56272">
        <w:t>138</w:t>
      </w:r>
      <w:r>
        <w:fldChar w:fldCharType="end"/>
      </w:r>
      <w:bookmarkEnd w:id="448"/>
      <w:r>
        <w:t xml:space="preserve"> – Attributes of LTDSEquipmentProfile::NonlinearShuntCompensatorPoint</w:t>
      </w:r>
      <w:bookmarkEnd w:id="4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131DFA27" w14:textId="77777777" w:rsidTr="00EF0095">
        <w:trPr>
          <w:tblHeader/>
        </w:trPr>
        <w:tc>
          <w:tcPr>
            <w:tcW w:w="2177" w:type="dxa"/>
            <w:shd w:val="clear" w:color="auto" w:fill="auto"/>
          </w:tcPr>
          <w:p w14:paraId="00AEBEB4" w14:textId="430351B8" w:rsidR="00EF0095" w:rsidRDefault="00EF0095" w:rsidP="00EF0095">
            <w:pPr>
              <w:pStyle w:val="TABLE-col-heading"/>
            </w:pPr>
            <w:r>
              <w:t>name</w:t>
            </w:r>
          </w:p>
        </w:tc>
        <w:tc>
          <w:tcPr>
            <w:tcW w:w="635" w:type="dxa"/>
            <w:shd w:val="clear" w:color="auto" w:fill="auto"/>
          </w:tcPr>
          <w:p w14:paraId="4AD6A29B" w14:textId="7162DF60" w:rsidR="00EF0095" w:rsidRDefault="00EF0095" w:rsidP="00EF0095">
            <w:pPr>
              <w:pStyle w:val="TABLE-col-heading"/>
            </w:pPr>
            <w:r>
              <w:t>mult</w:t>
            </w:r>
          </w:p>
        </w:tc>
        <w:tc>
          <w:tcPr>
            <w:tcW w:w="2177" w:type="dxa"/>
            <w:shd w:val="clear" w:color="auto" w:fill="auto"/>
          </w:tcPr>
          <w:p w14:paraId="2728FC63" w14:textId="7920566A" w:rsidR="00EF0095" w:rsidRDefault="00EF0095" w:rsidP="00EF0095">
            <w:pPr>
              <w:pStyle w:val="TABLE-col-heading"/>
            </w:pPr>
            <w:r>
              <w:t>type</w:t>
            </w:r>
          </w:p>
        </w:tc>
        <w:tc>
          <w:tcPr>
            <w:tcW w:w="4082" w:type="dxa"/>
            <w:shd w:val="clear" w:color="auto" w:fill="auto"/>
          </w:tcPr>
          <w:p w14:paraId="6A672C5E" w14:textId="68A01A1D" w:rsidR="00EF0095" w:rsidRDefault="00EF0095" w:rsidP="00EF0095">
            <w:pPr>
              <w:pStyle w:val="TABLE-col-heading"/>
            </w:pPr>
            <w:r>
              <w:t>description</w:t>
            </w:r>
          </w:p>
        </w:tc>
      </w:tr>
      <w:tr w:rsidR="00EF0095" w14:paraId="21DDC802" w14:textId="77777777" w:rsidTr="00EF0095">
        <w:tc>
          <w:tcPr>
            <w:tcW w:w="2177" w:type="dxa"/>
            <w:shd w:val="clear" w:color="auto" w:fill="auto"/>
          </w:tcPr>
          <w:p w14:paraId="00126225" w14:textId="6116C33E" w:rsidR="00EF0095" w:rsidRDefault="00EF0095" w:rsidP="00EF0095">
            <w:pPr>
              <w:pStyle w:val="TABLE-cell"/>
            </w:pPr>
            <w:r>
              <w:t>b</w:t>
            </w:r>
          </w:p>
        </w:tc>
        <w:tc>
          <w:tcPr>
            <w:tcW w:w="635" w:type="dxa"/>
            <w:shd w:val="clear" w:color="auto" w:fill="auto"/>
          </w:tcPr>
          <w:p w14:paraId="5C4BCCDA" w14:textId="414D1344" w:rsidR="00EF0095" w:rsidRDefault="00EF0095" w:rsidP="00EF0095">
            <w:pPr>
              <w:pStyle w:val="TABLE-cell"/>
            </w:pPr>
            <w:r>
              <w:t>1..1</w:t>
            </w:r>
          </w:p>
        </w:tc>
        <w:tc>
          <w:tcPr>
            <w:tcW w:w="2177" w:type="dxa"/>
            <w:shd w:val="clear" w:color="auto" w:fill="auto"/>
          </w:tcPr>
          <w:p w14:paraId="62FEB5DD" w14:textId="3FC5C6CF" w:rsidR="00EF0095" w:rsidRDefault="00BD7023" w:rsidP="00EF0095">
            <w:pPr>
              <w:pStyle w:val="TABLE-cell"/>
            </w:pPr>
            <w:hyperlink w:anchor="UML53" w:history="1">
              <w:r w:rsidR="00F56272" w:rsidRPr="00F56272">
                <w:rPr>
                  <w:rStyle w:val="Hyperlink"/>
                </w:rPr>
                <w:t>Susceptance</w:t>
              </w:r>
            </w:hyperlink>
          </w:p>
        </w:tc>
        <w:tc>
          <w:tcPr>
            <w:tcW w:w="4082" w:type="dxa"/>
            <w:shd w:val="clear" w:color="auto" w:fill="auto"/>
          </w:tcPr>
          <w:p w14:paraId="6093D1A0" w14:textId="35FA8504" w:rsidR="00EF0095" w:rsidRDefault="00EF0095" w:rsidP="00EF0095">
            <w:pPr>
              <w:pStyle w:val="TABLE-cell"/>
            </w:pPr>
            <w:r>
              <w:t>Positive sequence shunt (charging) susceptance per section.</w:t>
            </w:r>
          </w:p>
        </w:tc>
      </w:tr>
      <w:tr w:rsidR="00EF0095" w14:paraId="05D14EA0" w14:textId="77777777" w:rsidTr="00EF0095">
        <w:tc>
          <w:tcPr>
            <w:tcW w:w="2177" w:type="dxa"/>
            <w:shd w:val="clear" w:color="auto" w:fill="auto"/>
          </w:tcPr>
          <w:p w14:paraId="544EC93F" w14:textId="66CDBD19" w:rsidR="00EF0095" w:rsidRDefault="00EF0095" w:rsidP="00EF0095">
            <w:pPr>
              <w:pStyle w:val="TABLE-cell"/>
            </w:pPr>
            <w:r>
              <w:t>g</w:t>
            </w:r>
          </w:p>
        </w:tc>
        <w:tc>
          <w:tcPr>
            <w:tcW w:w="635" w:type="dxa"/>
            <w:shd w:val="clear" w:color="auto" w:fill="auto"/>
          </w:tcPr>
          <w:p w14:paraId="6D8B4B87" w14:textId="7DDC4F54" w:rsidR="00EF0095" w:rsidRDefault="00EF0095" w:rsidP="00EF0095">
            <w:pPr>
              <w:pStyle w:val="TABLE-cell"/>
            </w:pPr>
            <w:r>
              <w:t>1..1</w:t>
            </w:r>
          </w:p>
        </w:tc>
        <w:tc>
          <w:tcPr>
            <w:tcW w:w="2177" w:type="dxa"/>
            <w:shd w:val="clear" w:color="auto" w:fill="auto"/>
          </w:tcPr>
          <w:p w14:paraId="13DD6B7D" w14:textId="572380F2" w:rsidR="00EF0095" w:rsidRDefault="00BD7023" w:rsidP="00EF0095">
            <w:pPr>
              <w:pStyle w:val="TABLE-cell"/>
            </w:pPr>
            <w:hyperlink w:anchor="UML41" w:history="1">
              <w:r w:rsidR="00F56272" w:rsidRPr="00F56272">
                <w:rPr>
                  <w:rStyle w:val="Hyperlink"/>
                </w:rPr>
                <w:t>Conductance</w:t>
              </w:r>
            </w:hyperlink>
          </w:p>
        </w:tc>
        <w:tc>
          <w:tcPr>
            <w:tcW w:w="4082" w:type="dxa"/>
            <w:shd w:val="clear" w:color="auto" w:fill="auto"/>
          </w:tcPr>
          <w:p w14:paraId="30714E30" w14:textId="2ABF95AD" w:rsidR="00EF0095" w:rsidRDefault="00EF0095" w:rsidP="00EF0095">
            <w:pPr>
              <w:pStyle w:val="TABLE-cell"/>
            </w:pPr>
            <w:r>
              <w:t>Positive sequence shunt (charging) conductance per section.</w:t>
            </w:r>
          </w:p>
        </w:tc>
      </w:tr>
      <w:tr w:rsidR="00EF0095" w14:paraId="3D6E1408" w14:textId="77777777" w:rsidTr="00EF0095">
        <w:tc>
          <w:tcPr>
            <w:tcW w:w="2177" w:type="dxa"/>
            <w:shd w:val="clear" w:color="auto" w:fill="auto"/>
          </w:tcPr>
          <w:p w14:paraId="49C1F2AB" w14:textId="12DDD961" w:rsidR="00EF0095" w:rsidRDefault="00EF0095" w:rsidP="00EF0095">
            <w:pPr>
              <w:pStyle w:val="TABLE-cell"/>
            </w:pPr>
            <w:r>
              <w:t>sectionNumber</w:t>
            </w:r>
          </w:p>
        </w:tc>
        <w:tc>
          <w:tcPr>
            <w:tcW w:w="635" w:type="dxa"/>
            <w:shd w:val="clear" w:color="auto" w:fill="auto"/>
          </w:tcPr>
          <w:p w14:paraId="308759D9" w14:textId="63E9154F" w:rsidR="00EF0095" w:rsidRDefault="00EF0095" w:rsidP="00EF0095">
            <w:pPr>
              <w:pStyle w:val="TABLE-cell"/>
            </w:pPr>
            <w:r>
              <w:t>1..1</w:t>
            </w:r>
          </w:p>
        </w:tc>
        <w:tc>
          <w:tcPr>
            <w:tcW w:w="2177" w:type="dxa"/>
            <w:shd w:val="clear" w:color="auto" w:fill="auto"/>
          </w:tcPr>
          <w:p w14:paraId="538E977F" w14:textId="169DFE74"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056CFC9" w14:textId="51A46B4F" w:rsidR="00EF0095" w:rsidRDefault="00EF0095" w:rsidP="00EF0095">
            <w:pPr>
              <w:pStyle w:val="TABLE-cell"/>
            </w:pPr>
            <w:r>
              <w:t>The number of the section.</w:t>
            </w:r>
          </w:p>
        </w:tc>
      </w:tr>
    </w:tbl>
    <w:p w14:paraId="3EE027A4" w14:textId="5E0E021B" w:rsidR="00EF0095" w:rsidRDefault="00EF0095" w:rsidP="00EF0095"/>
    <w:p w14:paraId="5A73A8F0" w14:textId="1014A0A8" w:rsidR="00EF0095" w:rsidRDefault="00EF0095" w:rsidP="00EF0095">
      <w:r>
        <w:fldChar w:fldCharType="begin"/>
      </w:r>
      <w:r>
        <w:instrText xml:space="preserve"> REF _Ref113687647 \h </w:instrText>
      </w:r>
      <w:r>
        <w:fldChar w:fldCharType="separate"/>
      </w:r>
      <w:r w:rsidR="00F56272">
        <w:t>Table 139</w:t>
      </w:r>
      <w:r>
        <w:fldChar w:fldCharType="end"/>
      </w:r>
      <w:r>
        <w:t xml:space="preserve"> shows all association ends of NonlinearShuntCompensatorPoint with other classes.</w:t>
      </w:r>
    </w:p>
    <w:p w14:paraId="25286C69" w14:textId="41C6120B" w:rsidR="00EF0095" w:rsidRDefault="00EF0095" w:rsidP="00EF0095">
      <w:pPr>
        <w:pStyle w:val="TABLE-title"/>
      </w:pPr>
      <w:bookmarkStart w:id="450" w:name="_Ref113687647"/>
      <w:bookmarkStart w:id="451" w:name="_Toc113692325"/>
      <w:r>
        <w:t xml:space="preserve">Table </w:t>
      </w:r>
      <w:r>
        <w:fldChar w:fldCharType="begin"/>
      </w:r>
      <w:r>
        <w:instrText xml:space="preserve"> SEQ Table \* ARABIC </w:instrText>
      </w:r>
      <w:r>
        <w:fldChar w:fldCharType="separate"/>
      </w:r>
      <w:r w:rsidR="00F56272">
        <w:t>139</w:t>
      </w:r>
      <w:r>
        <w:fldChar w:fldCharType="end"/>
      </w:r>
      <w:bookmarkEnd w:id="450"/>
      <w:r>
        <w:t xml:space="preserve"> – Association ends of LTDSEquipmentProfile::NonlinearShuntCompensatorPoint with other classes</w:t>
      </w:r>
      <w:bookmarkEnd w:id="45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1A274C6F" w14:textId="77777777" w:rsidTr="00EF0095">
        <w:trPr>
          <w:tblHeader/>
        </w:trPr>
        <w:tc>
          <w:tcPr>
            <w:tcW w:w="635" w:type="dxa"/>
            <w:shd w:val="clear" w:color="auto" w:fill="auto"/>
          </w:tcPr>
          <w:p w14:paraId="6C76E3AE" w14:textId="5363CDAB" w:rsidR="00EF0095" w:rsidRDefault="00EF0095" w:rsidP="00EF0095">
            <w:pPr>
              <w:pStyle w:val="TABLE-col-heading"/>
            </w:pPr>
            <w:r>
              <w:t>mult from</w:t>
            </w:r>
          </w:p>
        </w:tc>
        <w:tc>
          <w:tcPr>
            <w:tcW w:w="2177" w:type="dxa"/>
            <w:shd w:val="clear" w:color="auto" w:fill="auto"/>
          </w:tcPr>
          <w:p w14:paraId="280974B0" w14:textId="36D60013" w:rsidR="00EF0095" w:rsidRDefault="00EF0095" w:rsidP="00EF0095">
            <w:pPr>
              <w:pStyle w:val="TABLE-col-heading"/>
            </w:pPr>
            <w:r>
              <w:t>name</w:t>
            </w:r>
          </w:p>
        </w:tc>
        <w:tc>
          <w:tcPr>
            <w:tcW w:w="635" w:type="dxa"/>
            <w:shd w:val="clear" w:color="auto" w:fill="auto"/>
          </w:tcPr>
          <w:p w14:paraId="0DCE3BC3" w14:textId="4ACDA268" w:rsidR="00EF0095" w:rsidRDefault="00EF0095" w:rsidP="00EF0095">
            <w:pPr>
              <w:pStyle w:val="TABLE-col-heading"/>
            </w:pPr>
            <w:r>
              <w:t>mult to</w:t>
            </w:r>
          </w:p>
        </w:tc>
        <w:tc>
          <w:tcPr>
            <w:tcW w:w="2177" w:type="dxa"/>
            <w:shd w:val="clear" w:color="auto" w:fill="auto"/>
          </w:tcPr>
          <w:p w14:paraId="3BD767AE" w14:textId="4DDC50E3" w:rsidR="00EF0095" w:rsidRDefault="00EF0095" w:rsidP="00EF0095">
            <w:pPr>
              <w:pStyle w:val="TABLE-col-heading"/>
            </w:pPr>
            <w:r>
              <w:t>type</w:t>
            </w:r>
          </w:p>
        </w:tc>
        <w:tc>
          <w:tcPr>
            <w:tcW w:w="3447" w:type="dxa"/>
            <w:shd w:val="clear" w:color="auto" w:fill="auto"/>
          </w:tcPr>
          <w:p w14:paraId="51B14EC2" w14:textId="1817FDE4" w:rsidR="00EF0095" w:rsidRDefault="00EF0095" w:rsidP="00EF0095">
            <w:pPr>
              <w:pStyle w:val="TABLE-col-heading"/>
            </w:pPr>
            <w:r>
              <w:t>description</w:t>
            </w:r>
          </w:p>
        </w:tc>
      </w:tr>
      <w:tr w:rsidR="00EF0095" w14:paraId="0790A703" w14:textId="77777777" w:rsidTr="00EF0095">
        <w:tc>
          <w:tcPr>
            <w:tcW w:w="635" w:type="dxa"/>
            <w:shd w:val="clear" w:color="auto" w:fill="auto"/>
          </w:tcPr>
          <w:p w14:paraId="70ABFDA3" w14:textId="6B73DD1B" w:rsidR="00EF0095" w:rsidRDefault="00EF0095" w:rsidP="00EF0095">
            <w:pPr>
              <w:pStyle w:val="TABLE-cell"/>
            </w:pPr>
            <w:r>
              <w:t>1..*</w:t>
            </w:r>
          </w:p>
        </w:tc>
        <w:tc>
          <w:tcPr>
            <w:tcW w:w="2177" w:type="dxa"/>
            <w:shd w:val="clear" w:color="auto" w:fill="auto"/>
          </w:tcPr>
          <w:p w14:paraId="112E42B7" w14:textId="56F6475F" w:rsidR="00EF0095" w:rsidRDefault="00EF0095" w:rsidP="00EF0095">
            <w:pPr>
              <w:pStyle w:val="TABLE-cell"/>
            </w:pPr>
            <w:r>
              <w:t>NonlinearShuntCompensator</w:t>
            </w:r>
          </w:p>
        </w:tc>
        <w:tc>
          <w:tcPr>
            <w:tcW w:w="635" w:type="dxa"/>
            <w:shd w:val="clear" w:color="auto" w:fill="auto"/>
          </w:tcPr>
          <w:p w14:paraId="36C21A8E" w14:textId="411CFD60" w:rsidR="00EF0095" w:rsidRDefault="00EF0095" w:rsidP="00EF0095">
            <w:pPr>
              <w:pStyle w:val="TABLE-cell"/>
            </w:pPr>
            <w:r>
              <w:t>1..1</w:t>
            </w:r>
          </w:p>
        </w:tc>
        <w:tc>
          <w:tcPr>
            <w:tcW w:w="2177" w:type="dxa"/>
            <w:shd w:val="clear" w:color="auto" w:fill="auto"/>
          </w:tcPr>
          <w:p w14:paraId="4F819CA4" w14:textId="495A8CCB" w:rsidR="00EF0095" w:rsidRDefault="00BD7023" w:rsidP="00EF0095">
            <w:pPr>
              <w:pStyle w:val="TABLE-cell"/>
            </w:pPr>
            <w:hyperlink w:anchor="UML1946" w:history="1">
              <w:r w:rsidR="00F56272" w:rsidRPr="00F56272">
                <w:rPr>
                  <w:rStyle w:val="Hyperlink"/>
                </w:rPr>
                <w:t>NonlinearShuntCompensator</w:t>
              </w:r>
            </w:hyperlink>
          </w:p>
        </w:tc>
        <w:tc>
          <w:tcPr>
            <w:tcW w:w="3447" w:type="dxa"/>
            <w:shd w:val="clear" w:color="auto" w:fill="auto"/>
          </w:tcPr>
          <w:p w14:paraId="3A631E5D" w14:textId="46E5A1A5" w:rsidR="00EF0095" w:rsidRDefault="00EF0095" w:rsidP="00EF0095">
            <w:pPr>
              <w:pStyle w:val="TABLE-cell"/>
            </w:pPr>
            <w:r>
              <w:t>Non-linear shunt compensator owning this point.</w:t>
            </w:r>
          </w:p>
        </w:tc>
      </w:tr>
    </w:tbl>
    <w:p w14:paraId="65F1E2FC" w14:textId="66F73EDB" w:rsidR="00EF0095" w:rsidRDefault="00EF0095" w:rsidP="00EF0095"/>
    <w:p w14:paraId="36335704" w14:textId="18ED24D1" w:rsidR="00EF0095" w:rsidRDefault="00EF0095" w:rsidP="00EF0095">
      <w:pPr>
        <w:pStyle w:val="Heading3"/>
      </w:pPr>
      <w:bookmarkStart w:id="452" w:name="UML1986"/>
      <w:bookmarkStart w:id="453" w:name="_Toc113890814"/>
      <w:r>
        <w:t>NuclearGeneratingUnit</w:t>
      </w:r>
      <w:bookmarkEnd w:id="452"/>
      <w:bookmarkEnd w:id="453"/>
    </w:p>
    <w:p w14:paraId="5CAA2E74" w14:textId="4F26A52F" w:rsidR="00EF0095" w:rsidRDefault="00EF0095" w:rsidP="00EF0095">
      <w:r>
        <w:t xml:space="preserve">Inheritance path = </w:t>
      </w:r>
      <w:hyperlink w:anchor="UML1984" w:history="1">
        <w:r w:rsidR="00F56272" w:rsidRPr="00F56272">
          <w:rPr>
            <w:rStyle w:val="Hyperlink"/>
          </w:rPr>
          <w:t>GeneratingUnit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C013B96" w14:textId="74BE8E11" w:rsidR="00EF0095" w:rsidRDefault="00EF0095" w:rsidP="00EF0095">
      <w:r>
        <w:t>A nuclear generating unit.</w:t>
      </w:r>
    </w:p>
    <w:p w14:paraId="4D5D1EB5" w14:textId="45C3960E" w:rsidR="00EF0095" w:rsidRDefault="00EF0095" w:rsidP="00EF0095">
      <w:r>
        <w:fldChar w:fldCharType="begin"/>
      </w:r>
      <w:r>
        <w:instrText xml:space="preserve"> REF _Ref113687655 \h </w:instrText>
      </w:r>
      <w:r>
        <w:fldChar w:fldCharType="separate"/>
      </w:r>
      <w:r w:rsidR="00F56272">
        <w:t>Table 140</w:t>
      </w:r>
      <w:r>
        <w:fldChar w:fldCharType="end"/>
      </w:r>
      <w:r>
        <w:t xml:space="preserve"> shows all attributes of NuclearGeneratingUnit.</w:t>
      </w:r>
    </w:p>
    <w:p w14:paraId="32AB1058" w14:textId="7AFC83F6" w:rsidR="00EF0095" w:rsidRDefault="00EF0095" w:rsidP="00EF0095">
      <w:pPr>
        <w:pStyle w:val="TABLE-title"/>
      </w:pPr>
      <w:bookmarkStart w:id="454" w:name="_Ref113687655"/>
      <w:bookmarkStart w:id="455" w:name="_Toc113692326"/>
      <w:r>
        <w:t xml:space="preserve">Table </w:t>
      </w:r>
      <w:r>
        <w:fldChar w:fldCharType="begin"/>
      </w:r>
      <w:r>
        <w:instrText xml:space="preserve"> SEQ Table \* ARABIC </w:instrText>
      </w:r>
      <w:r>
        <w:fldChar w:fldCharType="separate"/>
      </w:r>
      <w:r w:rsidR="00F56272">
        <w:t>140</w:t>
      </w:r>
      <w:r>
        <w:fldChar w:fldCharType="end"/>
      </w:r>
      <w:bookmarkEnd w:id="454"/>
      <w:r>
        <w:t xml:space="preserve"> – Attributes of LTDSEquipmentProfile::NuclearGeneratingUnit</w:t>
      </w:r>
      <w:bookmarkEnd w:id="4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3E82E24B" w14:textId="77777777" w:rsidTr="00EF0095">
        <w:trPr>
          <w:tblHeader/>
        </w:trPr>
        <w:tc>
          <w:tcPr>
            <w:tcW w:w="2177" w:type="dxa"/>
            <w:shd w:val="clear" w:color="auto" w:fill="auto"/>
          </w:tcPr>
          <w:p w14:paraId="49AF992E" w14:textId="1F48B33F" w:rsidR="00EF0095" w:rsidRDefault="00EF0095" w:rsidP="00EF0095">
            <w:pPr>
              <w:pStyle w:val="TABLE-col-heading"/>
            </w:pPr>
            <w:r>
              <w:t>name</w:t>
            </w:r>
          </w:p>
        </w:tc>
        <w:tc>
          <w:tcPr>
            <w:tcW w:w="635" w:type="dxa"/>
            <w:shd w:val="clear" w:color="auto" w:fill="auto"/>
          </w:tcPr>
          <w:p w14:paraId="70945E56" w14:textId="431141FE" w:rsidR="00EF0095" w:rsidRDefault="00EF0095" w:rsidP="00EF0095">
            <w:pPr>
              <w:pStyle w:val="TABLE-col-heading"/>
            </w:pPr>
            <w:r>
              <w:t>mult</w:t>
            </w:r>
          </w:p>
        </w:tc>
        <w:tc>
          <w:tcPr>
            <w:tcW w:w="2177" w:type="dxa"/>
            <w:shd w:val="clear" w:color="auto" w:fill="auto"/>
          </w:tcPr>
          <w:p w14:paraId="06F40747" w14:textId="081D7968" w:rsidR="00EF0095" w:rsidRDefault="00EF0095" w:rsidP="00EF0095">
            <w:pPr>
              <w:pStyle w:val="TABLE-col-heading"/>
            </w:pPr>
            <w:r>
              <w:t>type</w:t>
            </w:r>
          </w:p>
        </w:tc>
        <w:tc>
          <w:tcPr>
            <w:tcW w:w="4082" w:type="dxa"/>
            <w:shd w:val="clear" w:color="auto" w:fill="auto"/>
          </w:tcPr>
          <w:p w14:paraId="5AC7CFFC" w14:textId="6DC72CDF" w:rsidR="00EF0095" w:rsidRDefault="00EF0095" w:rsidP="00EF0095">
            <w:pPr>
              <w:pStyle w:val="TABLE-col-heading"/>
            </w:pPr>
            <w:r>
              <w:t>description</w:t>
            </w:r>
          </w:p>
        </w:tc>
      </w:tr>
      <w:tr w:rsidR="00EF0095" w14:paraId="2B420B4C" w14:textId="77777777" w:rsidTr="00EF0095">
        <w:tc>
          <w:tcPr>
            <w:tcW w:w="2177" w:type="dxa"/>
            <w:shd w:val="clear" w:color="auto" w:fill="auto"/>
          </w:tcPr>
          <w:p w14:paraId="3E3038BA" w14:textId="0D1159A8" w:rsidR="00EF0095" w:rsidRDefault="00EF0095" w:rsidP="00EF0095">
            <w:pPr>
              <w:pStyle w:val="TABLE-cell"/>
            </w:pPr>
            <w:r>
              <w:t>genControlSource</w:t>
            </w:r>
          </w:p>
        </w:tc>
        <w:tc>
          <w:tcPr>
            <w:tcW w:w="635" w:type="dxa"/>
            <w:shd w:val="clear" w:color="auto" w:fill="auto"/>
          </w:tcPr>
          <w:p w14:paraId="5AFD1D79" w14:textId="6DA93235" w:rsidR="00EF0095" w:rsidRDefault="00EF0095" w:rsidP="00EF0095">
            <w:pPr>
              <w:pStyle w:val="TABLE-cell"/>
            </w:pPr>
            <w:r>
              <w:t>0..1</w:t>
            </w:r>
          </w:p>
        </w:tc>
        <w:tc>
          <w:tcPr>
            <w:tcW w:w="2177" w:type="dxa"/>
            <w:shd w:val="clear" w:color="auto" w:fill="auto"/>
          </w:tcPr>
          <w:p w14:paraId="3B6085FF" w14:textId="6DF176EA" w:rsidR="00EF0095" w:rsidRDefault="00BD7023" w:rsidP="00EF0095">
            <w:pPr>
              <w:pStyle w:val="TABLE-cell"/>
            </w:pPr>
            <w:hyperlink w:anchor="UML20" w:history="1">
              <w:r w:rsidR="00F56272" w:rsidRPr="00F56272">
                <w:rPr>
                  <w:rStyle w:val="Hyperlink"/>
                </w:rPr>
                <w:t>GeneratorControlSource</w:t>
              </w:r>
            </w:hyperlink>
          </w:p>
        </w:tc>
        <w:tc>
          <w:tcPr>
            <w:tcW w:w="4082" w:type="dxa"/>
            <w:shd w:val="clear" w:color="auto" w:fill="auto"/>
          </w:tcPr>
          <w:p w14:paraId="010155B7" w14:textId="7CAD0CA4"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7F145BF7" w14:textId="77777777" w:rsidTr="00EF0095">
        <w:tc>
          <w:tcPr>
            <w:tcW w:w="2177" w:type="dxa"/>
            <w:shd w:val="clear" w:color="auto" w:fill="auto"/>
          </w:tcPr>
          <w:p w14:paraId="1FB836D5" w14:textId="4D56CDF5" w:rsidR="00EF0095" w:rsidRDefault="00EF0095" w:rsidP="00EF0095">
            <w:pPr>
              <w:pStyle w:val="TABLE-cell"/>
            </w:pPr>
            <w:r>
              <w:t>governorSCD</w:t>
            </w:r>
          </w:p>
        </w:tc>
        <w:tc>
          <w:tcPr>
            <w:tcW w:w="635" w:type="dxa"/>
            <w:shd w:val="clear" w:color="auto" w:fill="auto"/>
          </w:tcPr>
          <w:p w14:paraId="791C4EA6" w14:textId="16281B61" w:rsidR="00EF0095" w:rsidRDefault="00EF0095" w:rsidP="00EF0095">
            <w:pPr>
              <w:pStyle w:val="TABLE-cell"/>
            </w:pPr>
            <w:r>
              <w:t>0..1</w:t>
            </w:r>
          </w:p>
        </w:tc>
        <w:tc>
          <w:tcPr>
            <w:tcW w:w="2177" w:type="dxa"/>
            <w:shd w:val="clear" w:color="auto" w:fill="auto"/>
          </w:tcPr>
          <w:p w14:paraId="4E022084" w14:textId="66B5E4BA"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42A640E5" w14:textId="45AE8518"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744EB36B" w14:textId="77777777" w:rsidTr="00EF0095">
        <w:tc>
          <w:tcPr>
            <w:tcW w:w="2177" w:type="dxa"/>
            <w:shd w:val="clear" w:color="auto" w:fill="auto"/>
          </w:tcPr>
          <w:p w14:paraId="4B191D92" w14:textId="4D6F7C44" w:rsidR="00EF0095" w:rsidRDefault="00EF0095" w:rsidP="00EF0095">
            <w:pPr>
              <w:pStyle w:val="TABLE-cell"/>
            </w:pPr>
            <w:r>
              <w:t>longPF</w:t>
            </w:r>
          </w:p>
        </w:tc>
        <w:tc>
          <w:tcPr>
            <w:tcW w:w="635" w:type="dxa"/>
            <w:shd w:val="clear" w:color="auto" w:fill="auto"/>
          </w:tcPr>
          <w:p w14:paraId="1D905A36" w14:textId="48FF1C63" w:rsidR="00EF0095" w:rsidRDefault="00EF0095" w:rsidP="00EF0095">
            <w:pPr>
              <w:pStyle w:val="TABLE-cell"/>
            </w:pPr>
            <w:r>
              <w:t>0..1</w:t>
            </w:r>
          </w:p>
        </w:tc>
        <w:tc>
          <w:tcPr>
            <w:tcW w:w="2177" w:type="dxa"/>
            <w:shd w:val="clear" w:color="auto" w:fill="auto"/>
          </w:tcPr>
          <w:p w14:paraId="45E179DF" w14:textId="3B2E509C" w:rsidR="00EF0095" w:rsidRDefault="00BD7023" w:rsidP="00EF0095">
            <w:pPr>
              <w:pStyle w:val="TABLE-cell"/>
            </w:pPr>
            <w:hyperlink w:anchor="UML64" w:history="1">
              <w:r w:rsidR="00F56272" w:rsidRPr="00F56272">
                <w:rPr>
                  <w:rStyle w:val="Hyperlink"/>
                </w:rPr>
                <w:t>Float</w:t>
              </w:r>
            </w:hyperlink>
          </w:p>
        </w:tc>
        <w:tc>
          <w:tcPr>
            <w:tcW w:w="4082" w:type="dxa"/>
            <w:shd w:val="clear" w:color="auto" w:fill="auto"/>
          </w:tcPr>
          <w:p w14:paraId="760D38F3" w14:textId="4A2CB7BE"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03F5CBB3" w14:textId="77777777" w:rsidTr="00EF0095">
        <w:tc>
          <w:tcPr>
            <w:tcW w:w="2177" w:type="dxa"/>
            <w:shd w:val="clear" w:color="auto" w:fill="auto"/>
          </w:tcPr>
          <w:p w14:paraId="0A45F481" w14:textId="2696B435" w:rsidR="00EF0095" w:rsidRDefault="00EF0095" w:rsidP="00EF0095">
            <w:pPr>
              <w:pStyle w:val="TABLE-cell"/>
            </w:pPr>
            <w:r>
              <w:t>maximumAllowableSpinningReserve</w:t>
            </w:r>
          </w:p>
        </w:tc>
        <w:tc>
          <w:tcPr>
            <w:tcW w:w="635" w:type="dxa"/>
            <w:shd w:val="clear" w:color="auto" w:fill="auto"/>
          </w:tcPr>
          <w:p w14:paraId="38C1AA3E" w14:textId="7E8C21D4" w:rsidR="00EF0095" w:rsidRDefault="00EF0095" w:rsidP="00EF0095">
            <w:pPr>
              <w:pStyle w:val="TABLE-cell"/>
            </w:pPr>
            <w:r>
              <w:t>0..1</w:t>
            </w:r>
          </w:p>
        </w:tc>
        <w:tc>
          <w:tcPr>
            <w:tcW w:w="2177" w:type="dxa"/>
            <w:shd w:val="clear" w:color="auto" w:fill="auto"/>
          </w:tcPr>
          <w:p w14:paraId="78ACDAE5" w14:textId="7006170C"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1A56833F" w14:textId="53B2E7F9"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1ABDAFC9" w14:textId="77777777" w:rsidTr="00EF0095">
        <w:tc>
          <w:tcPr>
            <w:tcW w:w="2177" w:type="dxa"/>
            <w:shd w:val="clear" w:color="auto" w:fill="auto"/>
          </w:tcPr>
          <w:p w14:paraId="07945445" w14:textId="7CBC530C" w:rsidR="00EF0095" w:rsidRDefault="00EF0095" w:rsidP="00EF0095">
            <w:pPr>
              <w:pStyle w:val="TABLE-cell"/>
            </w:pPr>
            <w:r>
              <w:t>maxOperatingP</w:t>
            </w:r>
          </w:p>
        </w:tc>
        <w:tc>
          <w:tcPr>
            <w:tcW w:w="635" w:type="dxa"/>
            <w:shd w:val="clear" w:color="auto" w:fill="auto"/>
          </w:tcPr>
          <w:p w14:paraId="60717E0E" w14:textId="5FCAEADE" w:rsidR="00EF0095" w:rsidRDefault="00EF0095" w:rsidP="00EF0095">
            <w:pPr>
              <w:pStyle w:val="TABLE-cell"/>
            </w:pPr>
            <w:r>
              <w:t>1..1</w:t>
            </w:r>
          </w:p>
        </w:tc>
        <w:tc>
          <w:tcPr>
            <w:tcW w:w="2177" w:type="dxa"/>
            <w:shd w:val="clear" w:color="auto" w:fill="auto"/>
          </w:tcPr>
          <w:p w14:paraId="7CFDD89E" w14:textId="357B9B3F"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316C1711" w14:textId="51227774"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0FE7C2FE" w14:textId="77777777" w:rsidTr="00EF0095">
        <w:tc>
          <w:tcPr>
            <w:tcW w:w="2177" w:type="dxa"/>
            <w:shd w:val="clear" w:color="auto" w:fill="auto"/>
          </w:tcPr>
          <w:p w14:paraId="7A0D65DE" w14:textId="32CE8FC9" w:rsidR="00EF0095" w:rsidRDefault="00EF0095" w:rsidP="00EF0095">
            <w:pPr>
              <w:pStyle w:val="TABLE-cell"/>
            </w:pPr>
            <w:r>
              <w:t>minOperatingP</w:t>
            </w:r>
          </w:p>
        </w:tc>
        <w:tc>
          <w:tcPr>
            <w:tcW w:w="635" w:type="dxa"/>
            <w:shd w:val="clear" w:color="auto" w:fill="auto"/>
          </w:tcPr>
          <w:p w14:paraId="6F09EA29" w14:textId="396ED0BC" w:rsidR="00EF0095" w:rsidRDefault="00EF0095" w:rsidP="00EF0095">
            <w:pPr>
              <w:pStyle w:val="TABLE-cell"/>
            </w:pPr>
            <w:r>
              <w:t>1..1</w:t>
            </w:r>
          </w:p>
        </w:tc>
        <w:tc>
          <w:tcPr>
            <w:tcW w:w="2177" w:type="dxa"/>
            <w:shd w:val="clear" w:color="auto" w:fill="auto"/>
          </w:tcPr>
          <w:p w14:paraId="6A69121D" w14:textId="4B7464A8"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5BE8E00A" w14:textId="4997CA22"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7710B724" w14:textId="77777777" w:rsidTr="00EF0095">
        <w:tc>
          <w:tcPr>
            <w:tcW w:w="2177" w:type="dxa"/>
            <w:shd w:val="clear" w:color="auto" w:fill="auto"/>
          </w:tcPr>
          <w:p w14:paraId="49303834" w14:textId="2A064D92" w:rsidR="00EF0095" w:rsidRDefault="00EF0095" w:rsidP="00EF0095">
            <w:pPr>
              <w:pStyle w:val="TABLE-cell"/>
            </w:pPr>
            <w:r>
              <w:t>nominalP</w:t>
            </w:r>
          </w:p>
        </w:tc>
        <w:tc>
          <w:tcPr>
            <w:tcW w:w="635" w:type="dxa"/>
            <w:shd w:val="clear" w:color="auto" w:fill="auto"/>
          </w:tcPr>
          <w:p w14:paraId="59E909FE" w14:textId="4EDAB59A" w:rsidR="00EF0095" w:rsidRDefault="00EF0095" w:rsidP="00EF0095">
            <w:pPr>
              <w:pStyle w:val="TABLE-cell"/>
            </w:pPr>
            <w:r>
              <w:t>0..1</w:t>
            </w:r>
          </w:p>
        </w:tc>
        <w:tc>
          <w:tcPr>
            <w:tcW w:w="2177" w:type="dxa"/>
            <w:shd w:val="clear" w:color="auto" w:fill="auto"/>
          </w:tcPr>
          <w:p w14:paraId="5C312CB7" w14:textId="2350C268"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658D4158" w14:textId="18C3C893"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690D603E" w14:textId="77777777" w:rsidTr="00EF0095">
        <w:tc>
          <w:tcPr>
            <w:tcW w:w="2177" w:type="dxa"/>
            <w:shd w:val="clear" w:color="auto" w:fill="auto"/>
          </w:tcPr>
          <w:p w14:paraId="574EC8AD" w14:textId="5748BBA8" w:rsidR="00EF0095" w:rsidRDefault="00EF0095" w:rsidP="00EF0095">
            <w:pPr>
              <w:pStyle w:val="TABLE-cell"/>
            </w:pPr>
            <w:r>
              <w:t>ratedGrossMaxP</w:t>
            </w:r>
          </w:p>
        </w:tc>
        <w:tc>
          <w:tcPr>
            <w:tcW w:w="635" w:type="dxa"/>
            <w:shd w:val="clear" w:color="auto" w:fill="auto"/>
          </w:tcPr>
          <w:p w14:paraId="04758492" w14:textId="1C5409E1" w:rsidR="00EF0095" w:rsidRDefault="00EF0095" w:rsidP="00EF0095">
            <w:pPr>
              <w:pStyle w:val="TABLE-cell"/>
            </w:pPr>
            <w:r>
              <w:t>0..1</w:t>
            </w:r>
          </w:p>
        </w:tc>
        <w:tc>
          <w:tcPr>
            <w:tcW w:w="2177" w:type="dxa"/>
            <w:shd w:val="clear" w:color="auto" w:fill="auto"/>
          </w:tcPr>
          <w:p w14:paraId="2B6B81D9" w14:textId="2A640FB4"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56612D22" w14:textId="0728A6F5"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666FFE13" w14:textId="77777777" w:rsidTr="00EF0095">
        <w:tc>
          <w:tcPr>
            <w:tcW w:w="2177" w:type="dxa"/>
            <w:shd w:val="clear" w:color="auto" w:fill="auto"/>
          </w:tcPr>
          <w:p w14:paraId="41322422" w14:textId="074BE719" w:rsidR="00EF0095" w:rsidRDefault="00EF0095" w:rsidP="00EF0095">
            <w:pPr>
              <w:pStyle w:val="TABLE-cell"/>
            </w:pPr>
            <w:r>
              <w:t>ratedGrossMinP</w:t>
            </w:r>
          </w:p>
        </w:tc>
        <w:tc>
          <w:tcPr>
            <w:tcW w:w="635" w:type="dxa"/>
            <w:shd w:val="clear" w:color="auto" w:fill="auto"/>
          </w:tcPr>
          <w:p w14:paraId="3BA0FEA0" w14:textId="05ED6248" w:rsidR="00EF0095" w:rsidRDefault="00EF0095" w:rsidP="00EF0095">
            <w:pPr>
              <w:pStyle w:val="TABLE-cell"/>
            </w:pPr>
            <w:r>
              <w:t>0..1</w:t>
            </w:r>
          </w:p>
        </w:tc>
        <w:tc>
          <w:tcPr>
            <w:tcW w:w="2177" w:type="dxa"/>
            <w:shd w:val="clear" w:color="auto" w:fill="auto"/>
          </w:tcPr>
          <w:p w14:paraId="2A550489" w14:textId="571EABA9"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1A9BCF64" w14:textId="6DEBE79A"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3331C18D" w14:textId="77777777" w:rsidTr="00EF0095">
        <w:tc>
          <w:tcPr>
            <w:tcW w:w="2177" w:type="dxa"/>
            <w:shd w:val="clear" w:color="auto" w:fill="auto"/>
          </w:tcPr>
          <w:p w14:paraId="71731B6E" w14:textId="058C842C" w:rsidR="00EF0095" w:rsidRDefault="00EF0095" w:rsidP="00EF0095">
            <w:pPr>
              <w:pStyle w:val="TABLE-cell"/>
            </w:pPr>
            <w:r>
              <w:t>ratedNetMaxP</w:t>
            </w:r>
          </w:p>
        </w:tc>
        <w:tc>
          <w:tcPr>
            <w:tcW w:w="635" w:type="dxa"/>
            <w:shd w:val="clear" w:color="auto" w:fill="auto"/>
          </w:tcPr>
          <w:p w14:paraId="67F046D1" w14:textId="7AB739C3" w:rsidR="00EF0095" w:rsidRDefault="00EF0095" w:rsidP="00EF0095">
            <w:pPr>
              <w:pStyle w:val="TABLE-cell"/>
            </w:pPr>
            <w:r>
              <w:t>0..1</w:t>
            </w:r>
          </w:p>
        </w:tc>
        <w:tc>
          <w:tcPr>
            <w:tcW w:w="2177" w:type="dxa"/>
            <w:shd w:val="clear" w:color="auto" w:fill="auto"/>
          </w:tcPr>
          <w:p w14:paraId="07D9A382" w14:textId="1D0A7F9A" w:rsidR="00EF0095" w:rsidRDefault="00BD7023" w:rsidP="00EF0095">
            <w:pPr>
              <w:pStyle w:val="TABLE-cell"/>
            </w:pPr>
            <w:hyperlink w:anchor="UML33" w:history="1">
              <w:r w:rsidR="00F56272" w:rsidRPr="00F56272">
                <w:rPr>
                  <w:rStyle w:val="Hyperlink"/>
                </w:rPr>
                <w:t>ActivePower</w:t>
              </w:r>
            </w:hyperlink>
          </w:p>
        </w:tc>
        <w:tc>
          <w:tcPr>
            <w:tcW w:w="4082" w:type="dxa"/>
            <w:shd w:val="clear" w:color="auto" w:fill="auto"/>
          </w:tcPr>
          <w:p w14:paraId="43627510" w14:textId="5144F421"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09331691" w14:textId="77777777" w:rsidTr="00EF0095">
        <w:tc>
          <w:tcPr>
            <w:tcW w:w="2177" w:type="dxa"/>
            <w:shd w:val="clear" w:color="auto" w:fill="auto"/>
          </w:tcPr>
          <w:p w14:paraId="16DB16CA" w14:textId="40F5993C" w:rsidR="00EF0095" w:rsidRDefault="00EF0095" w:rsidP="00EF0095">
            <w:pPr>
              <w:pStyle w:val="TABLE-cell"/>
            </w:pPr>
            <w:r>
              <w:t>shortPF</w:t>
            </w:r>
          </w:p>
        </w:tc>
        <w:tc>
          <w:tcPr>
            <w:tcW w:w="635" w:type="dxa"/>
            <w:shd w:val="clear" w:color="auto" w:fill="auto"/>
          </w:tcPr>
          <w:p w14:paraId="6E0611AE" w14:textId="29047BC6" w:rsidR="00EF0095" w:rsidRDefault="00EF0095" w:rsidP="00EF0095">
            <w:pPr>
              <w:pStyle w:val="TABLE-cell"/>
            </w:pPr>
            <w:r>
              <w:t>0..1</w:t>
            </w:r>
          </w:p>
        </w:tc>
        <w:tc>
          <w:tcPr>
            <w:tcW w:w="2177" w:type="dxa"/>
            <w:shd w:val="clear" w:color="auto" w:fill="auto"/>
          </w:tcPr>
          <w:p w14:paraId="79E1394B" w14:textId="16051DC8" w:rsidR="00EF0095" w:rsidRDefault="00BD7023" w:rsidP="00EF0095">
            <w:pPr>
              <w:pStyle w:val="TABLE-cell"/>
            </w:pPr>
            <w:hyperlink w:anchor="UML64" w:history="1">
              <w:r w:rsidR="00F56272" w:rsidRPr="00F56272">
                <w:rPr>
                  <w:rStyle w:val="Hyperlink"/>
                </w:rPr>
                <w:t>Float</w:t>
              </w:r>
            </w:hyperlink>
          </w:p>
        </w:tc>
        <w:tc>
          <w:tcPr>
            <w:tcW w:w="4082" w:type="dxa"/>
            <w:shd w:val="clear" w:color="auto" w:fill="auto"/>
          </w:tcPr>
          <w:p w14:paraId="505FE077" w14:textId="3D2D07A0"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78E04362" w14:textId="77777777" w:rsidTr="00EF0095">
        <w:tc>
          <w:tcPr>
            <w:tcW w:w="2177" w:type="dxa"/>
            <w:shd w:val="clear" w:color="auto" w:fill="auto"/>
          </w:tcPr>
          <w:p w14:paraId="07F56A48" w14:textId="60B2FBBE" w:rsidR="00EF0095" w:rsidRDefault="00EF0095" w:rsidP="00EF0095">
            <w:pPr>
              <w:pStyle w:val="TABLE-cell"/>
            </w:pPr>
            <w:r>
              <w:t>startupCost</w:t>
            </w:r>
          </w:p>
        </w:tc>
        <w:tc>
          <w:tcPr>
            <w:tcW w:w="635" w:type="dxa"/>
            <w:shd w:val="clear" w:color="auto" w:fill="auto"/>
          </w:tcPr>
          <w:p w14:paraId="6CFB0912" w14:textId="4D70854F" w:rsidR="00EF0095" w:rsidRDefault="00EF0095" w:rsidP="00EF0095">
            <w:pPr>
              <w:pStyle w:val="TABLE-cell"/>
            </w:pPr>
            <w:r>
              <w:t>0..1</w:t>
            </w:r>
          </w:p>
        </w:tc>
        <w:tc>
          <w:tcPr>
            <w:tcW w:w="2177" w:type="dxa"/>
            <w:shd w:val="clear" w:color="auto" w:fill="auto"/>
          </w:tcPr>
          <w:p w14:paraId="7597EB3A" w14:textId="39F659C9" w:rsidR="00EF0095" w:rsidRDefault="00BD7023" w:rsidP="00EF0095">
            <w:pPr>
              <w:pStyle w:val="TABLE-cell"/>
            </w:pPr>
            <w:hyperlink w:anchor="UML45" w:history="1">
              <w:r w:rsidR="00F56272" w:rsidRPr="00F56272">
                <w:rPr>
                  <w:rStyle w:val="Hyperlink"/>
                </w:rPr>
                <w:t>Money</w:t>
              </w:r>
            </w:hyperlink>
          </w:p>
        </w:tc>
        <w:tc>
          <w:tcPr>
            <w:tcW w:w="4082" w:type="dxa"/>
            <w:shd w:val="clear" w:color="auto" w:fill="auto"/>
          </w:tcPr>
          <w:p w14:paraId="6027FB4B" w14:textId="61DD02AF"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09A03726" w14:textId="77777777" w:rsidTr="00EF0095">
        <w:tc>
          <w:tcPr>
            <w:tcW w:w="2177" w:type="dxa"/>
            <w:shd w:val="clear" w:color="auto" w:fill="auto"/>
          </w:tcPr>
          <w:p w14:paraId="4E861052" w14:textId="3BB1D652" w:rsidR="00EF0095" w:rsidRDefault="00EF0095" w:rsidP="00EF0095">
            <w:pPr>
              <w:pStyle w:val="TABLE-cell"/>
            </w:pPr>
            <w:r>
              <w:t>variableCost</w:t>
            </w:r>
          </w:p>
        </w:tc>
        <w:tc>
          <w:tcPr>
            <w:tcW w:w="635" w:type="dxa"/>
            <w:shd w:val="clear" w:color="auto" w:fill="auto"/>
          </w:tcPr>
          <w:p w14:paraId="082CEE3D" w14:textId="3077D1F8" w:rsidR="00EF0095" w:rsidRDefault="00EF0095" w:rsidP="00EF0095">
            <w:pPr>
              <w:pStyle w:val="TABLE-cell"/>
            </w:pPr>
            <w:r>
              <w:t>0..1</w:t>
            </w:r>
          </w:p>
        </w:tc>
        <w:tc>
          <w:tcPr>
            <w:tcW w:w="2177" w:type="dxa"/>
            <w:shd w:val="clear" w:color="auto" w:fill="auto"/>
          </w:tcPr>
          <w:p w14:paraId="3EBC4279" w14:textId="5E568C42" w:rsidR="00EF0095" w:rsidRDefault="00BD7023" w:rsidP="00EF0095">
            <w:pPr>
              <w:pStyle w:val="TABLE-cell"/>
            </w:pPr>
            <w:hyperlink w:anchor="UML45" w:history="1">
              <w:r w:rsidR="00F56272" w:rsidRPr="00F56272">
                <w:rPr>
                  <w:rStyle w:val="Hyperlink"/>
                </w:rPr>
                <w:t>Money</w:t>
              </w:r>
            </w:hyperlink>
          </w:p>
        </w:tc>
        <w:tc>
          <w:tcPr>
            <w:tcW w:w="4082" w:type="dxa"/>
            <w:shd w:val="clear" w:color="auto" w:fill="auto"/>
          </w:tcPr>
          <w:p w14:paraId="574EEB28" w14:textId="42A8AC31"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57B8333C" w14:textId="77777777" w:rsidTr="00EF0095">
        <w:tc>
          <w:tcPr>
            <w:tcW w:w="2177" w:type="dxa"/>
            <w:shd w:val="clear" w:color="auto" w:fill="auto"/>
          </w:tcPr>
          <w:p w14:paraId="62706992" w14:textId="432FF15E" w:rsidR="00EF0095" w:rsidRDefault="00EF0095" w:rsidP="00EF0095">
            <w:pPr>
              <w:pStyle w:val="TABLE-cell"/>
            </w:pPr>
            <w:r>
              <w:t>startupTime</w:t>
            </w:r>
          </w:p>
        </w:tc>
        <w:tc>
          <w:tcPr>
            <w:tcW w:w="635" w:type="dxa"/>
            <w:shd w:val="clear" w:color="auto" w:fill="auto"/>
          </w:tcPr>
          <w:p w14:paraId="0D8EEBCC" w14:textId="214B7605" w:rsidR="00EF0095" w:rsidRDefault="00EF0095" w:rsidP="00EF0095">
            <w:pPr>
              <w:pStyle w:val="TABLE-cell"/>
            </w:pPr>
            <w:r>
              <w:t>0..1</w:t>
            </w:r>
          </w:p>
        </w:tc>
        <w:tc>
          <w:tcPr>
            <w:tcW w:w="2177" w:type="dxa"/>
            <w:shd w:val="clear" w:color="auto" w:fill="auto"/>
          </w:tcPr>
          <w:p w14:paraId="3EF897D9" w14:textId="19BB49CE" w:rsidR="00EF0095" w:rsidRDefault="00BD7023" w:rsidP="00EF0095">
            <w:pPr>
              <w:pStyle w:val="TABLE-cell"/>
            </w:pPr>
            <w:hyperlink w:anchor="UML52" w:history="1">
              <w:r w:rsidR="00F56272" w:rsidRPr="00F56272">
                <w:rPr>
                  <w:rStyle w:val="Hyperlink"/>
                </w:rPr>
                <w:t>Seconds</w:t>
              </w:r>
            </w:hyperlink>
          </w:p>
        </w:tc>
        <w:tc>
          <w:tcPr>
            <w:tcW w:w="4082" w:type="dxa"/>
            <w:shd w:val="clear" w:color="auto" w:fill="auto"/>
          </w:tcPr>
          <w:p w14:paraId="61E63626" w14:textId="50A74D6B"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37B722C9" w14:textId="77777777" w:rsidTr="00EF0095">
        <w:tc>
          <w:tcPr>
            <w:tcW w:w="2177" w:type="dxa"/>
            <w:shd w:val="clear" w:color="auto" w:fill="auto"/>
          </w:tcPr>
          <w:p w14:paraId="5092600F" w14:textId="241A31B0" w:rsidR="00EF0095" w:rsidRDefault="00EF0095" w:rsidP="00EF0095">
            <w:pPr>
              <w:pStyle w:val="TABLE-cell"/>
            </w:pPr>
            <w:r>
              <w:t>totalEfficiency</w:t>
            </w:r>
          </w:p>
        </w:tc>
        <w:tc>
          <w:tcPr>
            <w:tcW w:w="635" w:type="dxa"/>
            <w:shd w:val="clear" w:color="auto" w:fill="auto"/>
          </w:tcPr>
          <w:p w14:paraId="1A7C026F" w14:textId="1BF0E6EF" w:rsidR="00EF0095" w:rsidRDefault="00EF0095" w:rsidP="00EF0095">
            <w:pPr>
              <w:pStyle w:val="TABLE-cell"/>
            </w:pPr>
            <w:r>
              <w:t>0..1</w:t>
            </w:r>
          </w:p>
        </w:tc>
        <w:tc>
          <w:tcPr>
            <w:tcW w:w="2177" w:type="dxa"/>
            <w:shd w:val="clear" w:color="auto" w:fill="auto"/>
          </w:tcPr>
          <w:p w14:paraId="22760DC7" w14:textId="19711958"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25FB60A3" w14:textId="57424CC8" w:rsidR="00EF0095" w:rsidRDefault="00EF0095" w:rsidP="00EF0095">
            <w:pPr>
              <w:pStyle w:val="TABLE-cell"/>
            </w:pPr>
            <w:r>
              <w:t xml:space="preserve">inherited from: </w:t>
            </w:r>
            <w:hyperlink w:anchor="UML1984" w:history="1">
              <w:r w:rsidR="00F56272" w:rsidRPr="00F56272">
                <w:rPr>
                  <w:rStyle w:val="Hyperlink"/>
                </w:rPr>
                <w:t>GeneratingUnit</w:t>
              </w:r>
            </w:hyperlink>
          </w:p>
        </w:tc>
      </w:tr>
      <w:tr w:rsidR="00EF0095" w14:paraId="6D587F4C" w14:textId="77777777" w:rsidTr="00EF0095">
        <w:tc>
          <w:tcPr>
            <w:tcW w:w="2177" w:type="dxa"/>
            <w:shd w:val="clear" w:color="auto" w:fill="auto"/>
          </w:tcPr>
          <w:p w14:paraId="07BE3D22" w14:textId="1F81AF50" w:rsidR="00EF0095" w:rsidRDefault="00EF0095" w:rsidP="00EF0095">
            <w:pPr>
              <w:pStyle w:val="TABLE-cell"/>
            </w:pPr>
            <w:r>
              <w:t>aggregate</w:t>
            </w:r>
          </w:p>
        </w:tc>
        <w:tc>
          <w:tcPr>
            <w:tcW w:w="635" w:type="dxa"/>
            <w:shd w:val="clear" w:color="auto" w:fill="auto"/>
          </w:tcPr>
          <w:p w14:paraId="283BF91A" w14:textId="4D2F5C57" w:rsidR="00EF0095" w:rsidRDefault="00EF0095" w:rsidP="00EF0095">
            <w:pPr>
              <w:pStyle w:val="TABLE-cell"/>
            </w:pPr>
            <w:r>
              <w:t>0..1</w:t>
            </w:r>
          </w:p>
        </w:tc>
        <w:tc>
          <w:tcPr>
            <w:tcW w:w="2177" w:type="dxa"/>
            <w:shd w:val="clear" w:color="auto" w:fill="auto"/>
          </w:tcPr>
          <w:p w14:paraId="1FD01351" w14:textId="3E058A79"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0C81DF19" w14:textId="66DE3227" w:rsidR="00EF0095" w:rsidRDefault="00EF0095" w:rsidP="00EF0095">
            <w:pPr>
              <w:pStyle w:val="TABLE-cell"/>
            </w:pPr>
            <w:r>
              <w:t xml:space="preserve">inherited from: </w:t>
            </w:r>
            <w:hyperlink w:anchor="UML1919" w:history="1">
              <w:r w:rsidR="00F56272" w:rsidRPr="00F56272">
                <w:rPr>
                  <w:rStyle w:val="Hyperlink"/>
                </w:rPr>
                <w:t>Equipment</w:t>
              </w:r>
            </w:hyperlink>
          </w:p>
        </w:tc>
      </w:tr>
      <w:tr w:rsidR="00EF0095" w14:paraId="76FF11FD" w14:textId="77777777" w:rsidTr="00EF0095">
        <w:tc>
          <w:tcPr>
            <w:tcW w:w="2177" w:type="dxa"/>
            <w:shd w:val="clear" w:color="auto" w:fill="auto"/>
          </w:tcPr>
          <w:p w14:paraId="77186FCE" w14:textId="2B47106A" w:rsidR="00EF0095" w:rsidRDefault="00EF0095" w:rsidP="00EF0095">
            <w:pPr>
              <w:pStyle w:val="TABLE-cell"/>
            </w:pPr>
            <w:r>
              <w:t>normallyInService</w:t>
            </w:r>
          </w:p>
        </w:tc>
        <w:tc>
          <w:tcPr>
            <w:tcW w:w="635" w:type="dxa"/>
            <w:shd w:val="clear" w:color="auto" w:fill="auto"/>
          </w:tcPr>
          <w:p w14:paraId="7F8632EF" w14:textId="604D6F93" w:rsidR="00EF0095" w:rsidRDefault="00EF0095" w:rsidP="00EF0095">
            <w:pPr>
              <w:pStyle w:val="TABLE-cell"/>
            </w:pPr>
            <w:r>
              <w:t>0..1</w:t>
            </w:r>
          </w:p>
        </w:tc>
        <w:tc>
          <w:tcPr>
            <w:tcW w:w="2177" w:type="dxa"/>
            <w:shd w:val="clear" w:color="auto" w:fill="auto"/>
          </w:tcPr>
          <w:p w14:paraId="5A5CF9D4" w14:textId="62E6F972"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3BE90F5C" w14:textId="7CE32D9F" w:rsidR="00EF0095" w:rsidRDefault="00EF0095" w:rsidP="00EF0095">
            <w:pPr>
              <w:pStyle w:val="TABLE-cell"/>
            </w:pPr>
            <w:r>
              <w:t xml:space="preserve">inherited from: </w:t>
            </w:r>
            <w:hyperlink w:anchor="UML1919" w:history="1">
              <w:r w:rsidR="00F56272" w:rsidRPr="00F56272">
                <w:rPr>
                  <w:rStyle w:val="Hyperlink"/>
                </w:rPr>
                <w:t>Equipment</w:t>
              </w:r>
            </w:hyperlink>
          </w:p>
        </w:tc>
      </w:tr>
      <w:tr w:rsidR="00EF0095" w14:paraId="64EE2F91" w14:textId="77777777" w:rsidTr="00EF0095">
        <w:tc>
          <w:tcPr>
            <w:tcW w:w="2177" w:type="dxa"/>
            <w:shd w:val="clear" w:color="auto" w:fill="auto"/>
          </w:tcPr>
          <w:p w14:paraId="32620162" w14:textId="3439337A" w:rsidR="00EF0095" w:rsidRDefault="00EF0095" w:rsidP="00EF0095">
            <w:pPr>
              <w:pStyle w:val="TABLE-cell"/>
            </w:pPr>
            <w:r>
              <w:t>description</w:t>
            </w:r>
          </w:p>
        </w:tc>
        <w:tc>
          <w:tcPr>
            <w:tcW w:w="635" w:type="dxa"/>
            <w:shd w:val="clear" w:color="auto" w:fill="auto"/>
          </w:tcPr>
          <w:p w14:paraId="74DBEAC9" w14:textId="1178A4AB" w:rsidR="00EF0095" w:rsidRDefault="00EF0095" w:rsidP="00EF0095">
            <w:pPr>
              <w:pStyle w:val="TABLE-cell"/>
            </w:pPr>
            <w:r>
              <w:t>0..1</w:t>
            </w:r>
          </w:p>
        </w:tc>
        <w:tc>
          <w:tcPr>
            <w:tcW w:w="2177" w:type="dxa"/>
            <w:shd w:val="clear" w:color="auto" w:fill="auto"/>
          </w:tcPr>
          <w:p w14:paraId="33CB0739" w14:textId="611488CB"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0EE0E642" w14:textId="18E11410"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481B19C4" w14:textId="77777777" w:rsidTr="00EF0095">
        <w:tc>
          <w:tcPr>
            <w:tcW w:w="2177" w:type="dxa"/>
            <w:shd w:val="clear" w:color="auto" w:fill="auto"/>
          </w:tcPr>
          <w:p w14:paraId="20A3B35B" w14:textId="0498C53D" w:rsidR="00EF0095" w:rsidRDefault="00EF0095" w:rsidP="00EF0095">
            <w:pPr>
              <w:pStyle w:val="TABLE-cell"/>
            </w:pPr>
            <w:r>
              <w:t>mRID</w:t>
            </w:r>
          </w:p>
        </w:tc>
        <w:tc>
          <w:tcPr>
            <w:tcW w:w="635" w:type="dxa"/>
            <w:shd w:val="clear" w:color="auto" w:fill="auto"/>
          </w:tcPr>
          <w:p w14:paraId="43247031" w14:textId="73D36E07" w:rsidR="00EF0095" w:rsidRDefault="00EF0095" w:rsidP="00EF0095">
            <w:pPr>
              <w:pStyle w:val="TABLE-cell"/>
            </w:pPr>
            <w:r>
              <w:t>1..1</w:t>
            </w:r>
          </w:p>
        </w:tc>
        <w:tc>
          <w:tcPr>
            <w:tcW w:w="2177" w:type="dxa"/>
            <w:shd w:val="clear" w:color="auto" w:fill="auto"/>
          </w:tcPr>
          <w:p w14:paraId="67F0E23D" w14:textId="5DF03C5B"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F242138" w14:textId="1ABCDC07"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24D1CA40" w14:textId="77777777" w:rsidTr="00EF0095">
        <w:tc>
          <w:tcPr>
            <w:tcW w:w="2177" w:type="dxa"/>
            <w:shd w:val="clear" w:color="auto" w:fill="auto"/>
          </w:tcPr>
          <w:p w14:paraId="52B8456D" w14:textId="12E2ED21" w:rsidR="00EF0095" w:rsidRDefault="00EF0095" w:rsidP="00EF0095">
            <w:pPr>
              <w:pStyle w:val="TABLE-cell"/>
            </w:pPr>
            <w:r>
              <w:t>name</w:t>
            </w:r>
          </w:p>
        </w:tc>
        <w:tc>
          <w:tcPr>
            <w:tcW w:w="635" w:type="dxa"/>
            <w:shd w:val="clear" w:color="auto" w:fill="auto"/>
          </w:tcPr>
          <w:p w14:paraId="024C3C8B" w14:textId="26AFB71F" w:rsidR="00EF0095" w:rsidRDefault="00EF0095" w:rsidP="00EF0095">
            <w:pPr>
              <w:pStyle w:val="TABLE-cell"/>
            </w:pPr>
            <w:r>
              <w:t>1..1</w:t>
            </w:r>
          </w:p>
        </w:tc>
        <w:tc>
          <w:tcPr>
            <w:tcW w:w="2177" w:type="dxa"/>
            <w:shd w:val="clear" w:color="auto" w:fill="auto"/>
          </w:tcPr>
          <w:p w14:paraId="41BB6116" w14:textId="43197303"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4C885280" w14:textId="677B39EB"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38BF2957" w14:textId="220F7685" w:rsidR="00EF0095" w:rsidRDefault="00EF0095" w:rsidP="00EF0095"/>
    <w:p w14:paraId="4642A375" w14:textId="6146DBB3" w:rsidR="00EF0095" w:rsidRDefault="00EF0095" w:rsidP="00EF0095">
      <w:r>
        <w:fldChar w:fldCharType="begin"/>
      </w:r>
      <w:r>
        <w:instrText xml:space="preserve"> REF _Ref113687659 \h </w:instrText>
      </w:r>
      <w:r>
        <w:fldChar w:fldCharType="separate"/>
      </w:r>
      <w:r w:rsidR="00F56272">
        <w:t>Table 141</w:t>
      </w:r>
      <w:r>
        <w:fldChar w:fldCharType="end"/>
      </w:r>
      <w:r>
        <w:t xml:space="preserve"> shows all association ends of NuclearGeneratingUnit with other classes.</w:t>
      </w:r>
    </w:p>
    <w:p w14:paraId="21A1968F" w14:textId="4F46F8E4" w:rsidR="00EF0095" w:rsidRDefault="00EF0095" w:rsidP="00EF0095">
      <w:pPr>
        <w:pStyle w:val="TABLE-title"/>
      </w:pPr>
      <w:bookmarkStart w:id="456" w:name="_Ref113687659"/>
      <w:bookmarkStart w:id="457" w:name="_Toc113692327"/>
      <w:r>
        <w:lastRenderedPageBreak/>
        <w:t xml:space="preserve">Table </w:t>
      </w:r>
      <w:r>
        <w:fldChar w:fldCharType="begin"/>
      </w:r>
      <w:r>
        <w:instrText xml:space="preserve"> SEQ Table \* ARABIC </w:instrText>
      </w:r>
      <w:r>
        <w:fldChar w:fldCharType="separate"/>
      </w:r>
      <w:r w:rsidR="00F56272">
        <w:t>141</w:t>
      </w:r>
      <w:r>
        <w:fldChar w:fldCharType="end"/>
      </w:r>
      <w:bookmarkEnd w:id="456"/>
      <w:r>
        <w:t xml:space="preserve"> – Association ends of LTDSEquipmentProfile::NuclearGeneratingUnit with other classes</w:t>
      </w:r>
      <w:bookmarkEnd w:id="4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13084575" w14:textId="77777777" w:rsidTr="00EF0095">
        <w:trPr>
          <w:tblHeader/>
        </w:trPr>
        <w:tc>
          <w:tcPr>
            <w:tcW w:w="635" w:type="dxa"/>
            <w:shd w:val="clear" w:color="auto" w:fill="auto"/>
          </w:tcPr>
          <w:p w14:paraId="34B91580" w14:textId="776BD68C" w:rsidR="00EF0095" w:rsidRDefault="00EF0095" w:rsidP="00EF0095">
            <w:pPr>
              <w:pStyle w:val="TABLE-col-heading"/>
            </w:pPr>
            <w:r>
              <w:t>mult from</w:t>
            </w:r>
          </w:p>
        </w:tc>
        <w:tc>
          <w:tcPr>
            <w:tcW w:w="2177" w:type="dxa"/>
            <w:shd w:val="clear" w:color="auto" w:fill="auto"/>
          </w:tcPr>
          <w:p w14:paraId="3B7A93C3" w14:textId="7F12C127" w:rsidR="00EF0095" w:rsidRDefault="00EF0095" w:rsidP="00EF0095">
            <w:pPr>
              <w:pStyle w:val="TABLE-col-heading"/>
            </w:pPr>
            <w:r>
              <w:t>name</w:t>
            </w:r>
          </w:p>
        </w:tc>
        <w:tc>
          <w:tcPr>
            <w:tcW w:w="635" w:type="dxa"/>
            <w:shd w:val="clear" w:color="auto" w:fill="auto"/>
          </w:tcPr>
          <w:p w14:paraId="68836585" w14:textId="0D88DE98" w:rsidR="00EF0095" w:rsidRDefault="00EF0095" w:rsidP="00EF0095">
            <w:pPr>
              <w:pStyle w:val="TABLE-col-heading"/>
            </w:pPr>
            <w:r>
              <w:t>mult to</w:t>
            </w:r>
          </w:p>
        </w:tc>
        <w:tc>
          <w:tcPr>
            <w:tcW w:w="2177" w:type="dxa"/>
            <w:shd w:val="clear" w:color="auto" w:fill="auto"/>
          </w:tcPr>
          <w:p w14:paraId="13DA9CAD" w14:textId="56D03693" w:rsidR="00EF0095" w:rsidRDefault="00EF0095" w:rsidP="00EF0095">
            <w:pPr>
              <w:pStyle w:val="TABLE-col-heading"/>
            </w:pPr>
            <w:r>
              <w:t>type</w:t>
            </w:r>
          </w:p>
        </w:tc>
        <w:tc>
          <w:tcPr>
            <w:tcW w:w="3447" w:type="dxa"/>
            <w:shd w:val="clear" w:color="auto" w:fill="auto"/>
          </w:tcPr>
          <w:p w14:paraId="44B947E7" w14:textId="0CCA7894" w:rsidR="00EF0095" w:rsidRDefault="00EF0095" w:rsidP="00EF0095">
            <w:pPr>
              <w:pStyle w:val="TABLE-col-heading"/>
            </w:pPr>
            <w:r>
              <w:t>description</w:t>
            </w:r>
          </w:p>
        </w:tc>
      </w:tr>
      <w:tr w:rsidR="00EF0095" w14:paraId="539432C0" w14:textId="77777777" w:rsidTr="00EF0095">
        <w:tc>
          <w:tcPr>
            <w:tcW w:w="635" w:type="dxa"/>
            <w:shd w:val="clear" w:color="auto" w:fill="auto"/>
          </w:tcPr>
          <w:p w14:paraId="3F5D597E" w14:textId="4E806AB4" w:rsidR="00EF0095" w:rsidRDefault="00EF0095" w:rsidP="00EF0095">
            <w:pPr>
              <w:pStyle w:val="TABLE-cell"/>
            </w:pPr>
            <w:r>
              <w:t>0..*</w:t>
            </w:r>
          </w:p>
        </w:tc>
        <w:tc>
          <w:tcPr>
            <w:tcW w:w="2177" w:type="dxa"/>
            <w:shd w:val="clear" w:color="auto" w:fill="auto"/>
          </w:tcPr>
          <w:p w14:paraId="7B3F1541" w14:textId="2F8A6A49" w:rsidR="00EF0095" w:rsidRDefault="00EF0095" w:rsidP="00EF0095">
            <w:pPr>
              <w:pStyle w:val="TABLE-cell"/>
            </w:pPr>
            <w:r>
              <w:t>EquipmentContainer</w:t>
            </w:r>
          </w:p>
        </w:tc>
        <w:tc>
          <w:tcPr>
            <w:tcW w:w="635" w:type="dxa"/>
            <w:shd w:val="clear" w:color="auto" w:fill="auto"/>
          </w:tcPr>
          <w:p w14:paraId="3E1F60B0" w14:textId="6C1C45C3" w:rsidR="00EF0095" w:rsidRDefault="00EF0095" w:rsidP="00EF0095">
            <w:pPr>
              <w:pStyle w:val="TABLE-cell"/>
            </w:pPr>
            <w:r>
              <w:t>0..1</w:t>
            </w:r>
          </w:p>
        </w:tc>
        <w:tc>
          <w:tcPr>
            <w:tcW w:w="2177" w:type="dxa"/>
            <w:shd w:val="clear" w:color="auto" w:fill="auto"/>
          </w:tcPr>
          <w:p w14:paraId="54CD265D" w14:textId="3E39A7B7" w:rsidR="00EF0095" w:rsidRDefault="00BD7023" w:rsidP="00EF0095">
            <w:pPr>
              <w:pStyle w:val="TABLE-cell"/>
            </w:pPr>
            <w:hyperlink w:anchor="UML1998" w:history="1">
              <w:r w:rsidR="00F56272" w:rsidRPr="00F56272">
                <w:rPr>
                  <w:rStyle w:val="Hyperlink"/>
                </w:rPr>
                <w:t>EquipmentContainer</w:t>
              </w:r>
            </w:hyperlink>
          </w:p>
        </w:tc>
        <w:tc>
          <w:tcPr>
            <w:tcW w:w="3447" w:type="dxa"/>
            <w:shd w:val="clear" w:color="auto" w:fill="auto"/>
          </w:tcPr>
          <w:p w14:paraId="5D45A33D" w14:textId="11AC8FA2" w:rsidR="00EF0095" w:rsidRDefault="00EF0095" w:rsidP="00EF0095">
            <w:pPr>
              <w:pStyle w:val="TABLE-cell"/>
            </w:pPr>
            <w:r>
              <w:t xml:space="preserve">inherited from: </w:t>
            </w:r>
            <w:hyperlink w:anchor="UML1919" w:history="1">
              <w:r w:rsidR="00F56272" w:rsidRPr="00F56272">
                <w:rPr>
                  <w:rStyle w:val="Hyperlink"/>
                </w:rPr>
                <w:t>Equipment</w:t>
              </w:r>
            </w:hyperlink>
          </w:p>
        </w:tc>
      </w:tr>
    </w:tbl>
    <w:p w14:paraId="23867315" w14:textId="7ABD7E48" w:rsidR="00EF0095" w:rsidRDefault="00EF0095" w:rsidP="00EF0095"/>
    <w:p w14:paraId="52A28FFC" w14:textId="0C05302B" w:rsidR="00EF0095" w:rsidRDefault="00EF0095" w:rsidP="00EF0095">
      <w:pPr>
        <w:pStyle w:val="Heading3"/>
      </w:pPr>
      <w:bookmarkStart w:id="458" w:name="UML1907"/>
      <w:bookmarkStart w:id="459" w:name="_Toc113890815"/>
      <w:r>
        <w:t>(abstract) OperationalLimit</w:t>
      </w:r>
      <w:bookmarkEnd w:id="458"/>
      <w:bookmarkEnd w:id="459"/>
    </w:p>
    <w:p w14:paraId="3E15995E" w14:textId="46696C9B" w:rsidR="00EF0095" w:rsidRDefault="00EF0095" w:rsidP="00EF0095">
      <w:r>
        <w:t xml:space="preserve">Inheritance path = </w:t>
      </w:r>
      <w:hyperlink w:anchor="UML12" w:history="1">
        <w:r w:rsidR="00F56272" w:rsidRPr="00F56272">
          <w:rPr>
            <w:rStyle w:val="Hyperlink"/>
          </w:rPr>
          <w:t>IdentifiedObject</w:t>
        </w:r>
      </w:hyperlink>
    </w:p>
    <w:p w14:paraId="7F983ED0" w14:textId="77777777" w:rsidR="00EF0095" w:rsidRDefault="00EF0095" w:rsidP="00EF0095">
      <w:r>
        <w:t>A value and normal value associated with a specific kind of limit.</w:t>
      </w:r>
    </w:p>
    <w:p w14:paraId="5EB5AE75" w14:textId="77777777" w:rsidR="00EF0095" w:rsidRDefault="00EF0095" w:rsidP="00EF0095">
      <w:r>
        <w:t>The sub class value and normalValue attributes vary inversely to the associated OperationalLimitType.acceptableDuration (acceptableDuration for short).</w:t>
      </w:r>
    </w:p>
    <w:p w14:paraId="34AD88A6" w14:textId="00B46CC5" w:rsidR="00EF0095" w:rsidRDefault="00EF0095" w:rsidP="00EF0095">
      <w:r>
        <w:t>If a particular piece of equipment has multiple operational limits of the same kind (apparent power, current, etc.), the limit with the greatest acceptableDuration shall have the smallest limit value and the limit with the smallest acceptableDuration shall have the largest limit value.  Note: A large current can only be allowed to flow through a piece of equipment for a short duration without causing damage, but a lesser current can be allowed to flow for a longer duration.</w:t>
      </w:r>
    </w:p>
    <w:p w14:paraId="24BD79B1" w14:textId="4C33FEA5" w:rsidR="00EF0095" w:rsidRDefault="00EF0095" w:rsidP="00EF0095">
      <w:r>
        <w:fldChar w:fldCharType="begin"/>
      </w:r>
      <w:r>
        <w:instrText xml:space="preserve"> REF _Ref113687664 \h </w:instrText>
      </w:r>
      <w:r>
        <w:fldChar w:fldCharType="separate"/>
      </w:r>
      <w:r w:rsidR="00F56272">
        <w:t>Table 142</w:t>
      </w:r>
      <w:r>
        <w:fldChar w:fldCharType="end"/>
      </w:r>
      <w:r>
        <w:t xml:space="preserve"> shows all attributes of OperationalLimit.</w:t>
      </w:r>
    </w:p>
    <w:p w14:paraId="5F450C2A" w14:textId="268AC7EF" w:rsidR="00EF0095" w:rsidRDefault="00EF0095" w:rsidP="00EF0095">
      <w:pPr>
        <w:pStyle w:val="TABLE-title"/>
      </w:pPr>
      <w:bookmarkStart w:id="460" w:name="_Ref113687664"/>
      <w:bookmarkStart w:id="461" w:name="_Toc113692328"/>
      <w:r>
        <w:t xml:space="preserve">Table </w:t>
      </w:r>
      <w:r>
        <w:fldChar w:fldCharType="begin"/>
      </w:r>
      <w:r>
        <w:instrText xml:space="preserve"> SEQ Table \* ARABIC </w:instrText>
      </w:r>
      <w:r>
        <w:fldChar w:fldCharType="separate"/>
      </w:r>
      <w:r w:rsidR="00F56272">
        <w:t>142</w:t>
      </w:r>
      <w:r>
        <w:fldChar w:fldCharType="end"/>
      </w:r>
      <w:bookmarkEnd w:id="460"/>
      <w:r>
        <w:t xml:space="preserve"> – Attributes of LTDSEquipmentProfile::OperationalLimit</w:t>
      </w:r>
      <w:bookmarkEnd w:id="4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15BD2812" w14:textId="77777777" w:rsidTr="00EF0095">
        <w:trPr>
          <w:tblHeader/>
        </w:trPr>
        <w:tc>
          <w:tcPr>
            <w:tcW w:w="2177" w:type="dxa"/>
            <w:shd w:val="clear" w:color="auto" w:fill="auto"/>
          </w:tcPr>
          <w:p w14:paraId="19E61BD6" w14:textId="5482CA85" w:rsidR="00EF0095" w:rsidRDefault="00EF0095" w:rsidP="00EF0095">
            <w:pPr>
              <w:pStyle w:val="TABLE-col-heading"/>
            </w:pPr>
            <w:r>
              <w:t>name</w:t>
            </w:r>
          </w:p>
        </w:tc>
        <w:tc>
          <w:tcPr>
            <w:tcW w:w="635" w:type="dxa"/>
            <w:shd w:val="clear" w:color="auto" w:fill="auto"/>
          </w:tcPr>
          <w:p w14:paraId="2BC696EB" w14:textId="38A02F40" w:rsidR="00EF0095" w:rsidRDefault="00EF0095" w:rsidP="00EF0095">
            <w:pPr>
              <w:pStyle w:val="TABLE-col-heading"/>
            </w:pPr>
            <w:r>
              <w:t>mult</w:t>
            </w:r>
          </w:p>
        </w:tc>
        <w:tc>
          <w:tcPr>
            <w:tcW w:w="2177" w:type="dxa"/>
            <w:shd w:val="clear" w:color="auto" w:fill="auto"/>
          </w:tcPr>
          <w:p w14:paraId="7C98755B" w14:textId="74418968" w:rsidR="00EF0095" w:rsidRDefault="00EF0095" w:rsidP="00EF0095">
            <w:pPr>
              <w:pStyle w:val="TABLE-col-heading"/>
            </w:pPr>
            <w:r>
              <w:t>type</w:t>
            </w:r>
          </w:p>
        </w:tc>
        <w:tc>
          <w:tcPr>
            <w:tcW w:w="4082" w:type="dxa"/>
            <w:shd w:val="clear" w:color="auto" w:fill="auto"/>
          </w:tcPr>
          <w:p w14:paraId="7FDB28E7" w14:textId="11414ED9" w:rsidR="00EF0095" w:rsidRDefault="00EF0095" w:rsidP="00EF0095">
            <w:pPr>
              <w:pStyle w:val="TABLE-col-heading"/>
            </w:pPr>
            <w:r>
              <w:t>description</w:t>
            </w:r>
          </w:p>
        </w:tc>
      </w:tr>
      <w:tr w:rsidR="00EF0095" w14:paraId="0E8CA6A5" w14:textId="77777777" w:rsidTr="00EF0095">
        <w:tc>
          <w:tcPr>
            <w:tcW w:w="2177" w:type="dxa"/>
            <w:shd w:val="clear" w:color="auto" w:fill="auto"/>
          </w:tcPr>
          <w:p w14:paraId="14B701A6" w14:textId="117A9C3F" w:rsidR="00EF0095" w:rsidRDefault="00EF0095" w:rsidP="00EF0095">
            <w:pPr>
              <w:pStyle w:val="TABLE-cell"/>
            </w:pPr>
            <w:r>
              <w:t>description</w:t>
            </w:r>
          </w:p>
        </w:tc>
        <w:tc>
          <w:tcPr>
            <w:tcW w:w="635" w:type="dxa"/>
            <w:shd w:val="clear" w:color="auto" w:fill="auto"/>
          </w:tcPr>
          <w:p w14:paraId="4BC6FF3E" w14:textId="27C8E651" w:rsidR="00EF0095" w:rsidRDefault="00EF0095" w:rsidP="00EF0095">
            <w:pPr>
              <w:pStyle w:val="TABLE-cell"/>
            </w:pPr>
            <w:r>
              <w:t>0..1</w:t>
            </w:r>
          </w:p>
        </w:tc>
        <w:tc>
          <w:tcPr>
            <w:tcW w:w="2177" w:type="dxa"/>
            <w:shd w:val="clear" w:color="auto" w:fill="auto"/>
          </w:tcPr>
          <w:p w14:paraId="2C3AC15F" w14:textId="0A81F32E"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651916CD" w14:textId="0FA1620D"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3CE23143" w14:textId="77777777" w:rsidTr="00EF0095">
        <w:tc>
          <w:tcPr>
            <w:tcW w:w="2177" w:type="dxa"/>
            <w:shd w:val="clear" w:color="auto" w:fill="auto"/>
          </w:tcPr>
          <w:p w14:paraId="44E1B832" w14:textId="5EE0C0D3" w:rsidR="00EF0095" w:rsidRDefault="00EF0095" w:rsidP="00EF0095">
            <w:pPr>
              <w:pStyle w:val="TABLE-cell"/>
            </w:pPr>
            <w:r>
              <w:t>mRID</w:t>
            </w:r>
          </w:p>
        </w:tc>
        <w:tc>
          <w:tcPr>
            <w:tcW w:w="635" w:type="dxa"/>
            <w:shd w:val="clear" w:color="auto" w:fill="auto"/>
          </w:tcPr>
          <w:p w14:paraId="22642F1B" w14:textId="6F5254BD" w:rsidR="00EF0095" w:rsidRDefault="00EF0095" w:rsidP="00EF0095">
            <w:pPr>
              <w:pStyle w:val="TABLE-cell"/>
            </w:pPr>
            <w:r>
              <w:t>1..1</w:t>
            </w:r>
          </w:p>
        </w:tc>
        <w:tc>
          <w:tcPr>
            <w:tcW w:w="2177" w:type="dxa"/>
            <w:shd w:val="clear" w:color="auto" w:fill="auto"/>
          </w:tcPr>
          <w:p w14:paraId="786FE995" w14:textId="4CA895A7"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786103F8" w14:textId="5DC9F12B"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119321C2" w14:textId="77777777" w:rsidTr="00EF0095">
        <w:tc>
          <w:tcPr>
            <w:tcW w:w="2177" w:type="dxa"/>
            <w:shd w:val="clear" w:color="auto" w:fill="auto"/>
          </w:tcPr>
          <w:p w14:paraId="4C88AE08" w14:textId="1229C261" w:rsidR="00EF0095" w:rsidRDefault="00EF0095" w:rsidP="00EF0095">
            <w:pPr>
              <w:pStyle w:val="TABLE-cell"/>
            </w:pPr>
            <w:r>
              <w:t>name</w:t>
            </w:r>
          </w:p>
        </w:tc>
        <w:tc>
          <w:tcPr>
            <w:tcW w:w="635" w:type="dxa"/>
            <w:shd w:val="clear" w:color="auto" w:fill="auto"/>
          </w:tcPr>
          <w:p w14:paraId="328948D1" w14:textId="6712B3B7" w:rsidR="00EF0095" w:rsidRDefault="00EF0095" w:rsidP="00EF0095">
            <w:pPr>
              <w:pStyle w:val="TABLE-cell"/>
            </w:pPr>
            <w:r>
              <w:t>1..1</w:t>
            </w:r>
          </w:p>
        </w:tc>
        <w:tc>
          <w:tcPr>
            <w:tcW w:w="2177" w:type="dxa"/>
            <w:shd w:val="clear" w:color="auto" w:fill="auto"/>
          </w:tcPr>
          <w:p w14:paraId="57BB4095" w14:textId="35B7C412"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45A978FB" w14:textId="12D9E241"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5B96C589" w14:textId="6A53AB47" w:rsidR="00EF0095" w:rsidRDefault="00EF0095" w:rsidP="00EF0095"/>
    <w:p w14:paraId="26DEAB2C" w14:textId="3820E0C1" w:rsidR="00EF0095" w:rsidRDefault="00EF0095" w:rsidP="00EF0095">
      <w:r>
        <w:fldChar w:fldCharType="begin"/>
      </w:r>
      <w:r>
        <w:instrText xml:space="preserve"> REF _Ref113687670 \h </w:instrText>
      </w:r>
      <w:r>
        <w:fldChar w:fldCharType="separate"/>
      </w:r>
      <w:r w:rsidR="00F56272">
        <w:t>Table 143</w:t>
      </w:r>
      <w:r>
        <w:fldChar w:fldCharType="end"/>
      </w:r>
      <w:r>
        <w:t xml:space="preserve"> shows all association ends of OperationalLimit with other classes.</w:t>
      </w:r>
    </w:p>
    <w:p w14:paraId="0F619109" w14:textId="55DFDBA8" w:rsidR="00EF0095" w:rsidRDefault="00EF0095" w:rsidP="00EF0095">
      <w:pPr>
        <w:pStyle w:val="TABLE-title"/>
      </w:pPr>
      <w:bookmarkStart w:id="462" w:name="_Ref113687670"/>
      <w:bookmarkStart w:id="463" w:name="_Toc113692329"/>
      <w:r>
        <w:t xml:space="preserve">Table </w:t>
      </w:r>
      <w:r>
        <w:fldChar w:fldCharType="begin"/>
      </w:r>
      <w:r>
        <w:instrText xml:space="preserve"> SEQ Table \* ARABIC </w:instrText>
      </w:r>
      <w:r>
        <w:fldChar w:fldCharType="separate"/>
      </w:r>
      <w:r w:rsidR="00F56272">
        <w:t>143</w:t>
      </w:r>
      <w:r>
        <w:fldChar w:fldCharType="end"/>
      </w:r>
      <w:bookmarkEnd w:id="462"/>
      <w:r>
        <w:t xml:space="preserve"> – Association ends of LTDSEquipmentProfile::OperationalLimit with other classes</w:t>
      </w:r>
      <w:bookmarkEnd w:id="46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46772A3A" w14:textId="77777777" w:rsidTr="00EF0095">
        <w:trPr>
          <w:tblHeader/>
        </w:trPr>
        <w:tc>
          <w:tcPr>
            <w:tcW w:w="635" w:type="dxa"/>
            <w:shd w:val="clear" w:color="auto" w:fill="auto"/>
          </w:tcPr>
          <w:p w14:paraId="48D7F402" w14:textId="34C99DD9" w:rsidR="00EF0095" w:rsidRDefault="00EF0095" w:rsidP="00EF0095">
            <w:pPr>
              <w:pStyle w:val="TABLE-col-heading"/>
            </w:pPr>
            <w:r>
              <w:t>mult from</w:t>
            </w:r>
          </w:p>
        </w:tc>
        <w:tc>
          <w:tcPr>
            <w:tcW w:w="2177" w:type="dxa"/>
            <w:shd w:val="clear" w:color="auto" w:fill="auto"/>
          </w:tcPr>
          <w:p w14:paraId="1FB8C27A" w14:textId="35B95B4F" w:rsidR="00EF0095" w:rsidRDefault="00EF0095" w:rsidP="00EF0095">
            <w:pPr>
              <w:pStyle w:val="TABLE-col-heading"/>
            </w:pPr>
            <w:r>
              <w:t>name</w:t>
            </w:r>
          </w:p>
        </w:tc>
        <w:tc>
          <w:tcPr>
            <w:tcW w:w="635" w:type="dxa"/>
            <w:shd w:val="clear" w:color="auto" w:fill="auto"/>
          </w:tcPr>
          <w:p w14:paraId="0E097C51" w14:textId="22F0B87F" w:rsidR="00EF0095" w:rsidRDefault="00EF0095" w:rsidP="00EF0095">
            <w:pPr>
              <w:pStyle w:val="TABLE-col-heading"/>
            </w:pPr>
            <w:r>
              <w:t>mult to</w:t>
            </w:r>
          </w:p>
        </w:tc>
        <w:tc>
          <w:tcPr>
            <w:tcW w:w="2177" w:type="dxa"/>
            <w:shd w:val="clear" w:color="auto" w:fill="auto"/>
          </w:tcPr>
          <w:p w14:paraId="1CF2F988" w14:textId="07E2AEF7" w:rsidR="00EF0095" w:rsidRDefault="00EF0095" w:rsidP="00EF0095">
            <w:pPr>
              <w:pStyle w:val="TABLE-col-heading"/>
            </w:pPr>
            <w:r>
              <w:t>type</w:t>
            </w:r>
          </w:p>
        </w:tc>
        <w:tc>
          <w:tcPr>
            <w:tcW w:w="3447" w:type="dxa"/>
            <w:shd w:val="clear" w:color="auto" w:fill="auto"/>
          </w:tcPr>
          <w:p w14:paraId="305BA289" w14:textId="1E5EF081" w:rsidR="00EF0095" w:rsidRDefault="00EF0095" w:rsidP="00EF0095">
            <w:pPr>
              <w:pStyle w:val="TABLE-col-heading"/>
            </w:pPr>
            <w:r>
              <w:t>description</w:t>
            </w:r>
          </w:p>
        </w:tc>
      </w:tr>
      <w:tr w:rsidR="00EF0095" w14:paraId="2B2476A6" w14:textId="77777777" w:rsidTr="00EF0095">
        <w:tc>
          <w:tcPr>
            <w:tcW w:w="635" w:type="dxa"/>
            <w:shd w:val="clear" w:color="auto" w:fill="auto"/>
          </w:tcPr>
          <w:p w14:paraId="649BBF58" w14:textId="3B3D563C" w:rsidR="00EF0095" w:rsidRDefault="00EF0095" w:rsidP="00EF0095">
            <w:pPr>
              <w:pStyle w:val="TABLE-cell"/>
            </w:pPr>
            <w:r>
              <w:t>0..*</w:t>
            </w:r>
          </w:p>
        </w:tc>
        <w:tc>
          <w:tcPr>
            <w:tcW w:w="2177" w:type="dxa"/>
            <w:shd w:val="clear" w:color="auto" w:fill="auto"/>
          </w:tcPr>
          <w:p w14:paraId="46088FB9" w14:textId="3B221FAD" w:rsidR="00EF0095" w:rsidRDefault="00EF0095" w:rsidP="00EF0095">
            <w:pPr>
              <w:pStyle w:val="TABLE-cell"/>
            </w:pPr>
            <w:r>
              <w:t>OperationalLimitType</w:t>
            </w:r>
          </w:p>
        </w:tc>
        <w:tc>
          <w:tcPr>
            <w:tcW w:w="635" w:type="dxa"/>
            <w:shd w:val="clear" w:color="auto" w:fill="auto"/>
          </w:tcPr>
          <w:p w14:paraId="517E969B" w14:textId="27260E8F" w:rsidR="00EF0095" w:rsidRDefault="00EF0095" w:rsidP="00EF0095">
            <w:pPr>
              <w:pStyle w:val="TABLE-cell"/>
            </w:pPr>
            <w:r>
              <w:t>1..1</w:t>
            </w:r>
          </w:p>
        </w:tc>
        <w:tc>
          <w:tcPr>
            <w:tcW w:w="2177" w:type="dxa"/>
            <w:shd w:val="clear" w:color="auto" w:fill="auto"/>
          </w:tcPr>
          <w:p w14:paraId="00648F74" w14:textId="0BBCC60E" w:rsidR="00EF0095" w:rsidRDefault="00BD7023" w:rsidP="00EF0095">
            <w:pPr>
              <w:pStyle w:val="TABLE-cell"/>
            </w:pPr>
            <w:hyperlink w:anchor="UML1913" w:history="1">
              <w:r w:rsidR="00F56272" w:rsidRPr="00F56272">
                <w:rPr>
                  <w:rStyle w:val="Hyperlink"/>
                </w:rPr>
                <w:t>OperationalLimitType</w:t>
              </w:r>
            </w:hyperlink>
          </w:p>
        </w:tc>
        <w:tc>
          <w:tcPr>
            <w:tcW w:w="3447" w:type="dxa"/>
            <w:shd w:val="clear" w:color="auto" w:fill="auto"/>
          </w:tcPr>
          <w:p w14:paraId="2CE01222" w14:textId="5209FAF4" w:rsidR="00EF0095" w:rsidRDefault="00EF0095" w:rsidP="00EF0095">
            <w:pPr>
              <w:pStyle w:val="TABLE-cell"/>
            </w:pPr>
            <w:r>
              <w:t>The limit type associated with this limit.</w:t>
            </w:r>
          </w:p>
        </w:tc>
      </w:tr>
      <w:tr w:rsidR="00EF0095" w14:paraId="51729BA3" w14:textId="77777777" w:rsidTr="00EF0095">
        <w:tc>
          <w:tcPr>
            <w:tcW w:w="635" w:type="dxa"/>
            <w:shd w:val="clear" w:color="auto" w:fill="auto"/>
          </w:tcPr>
          <w:p w14:paraId="30E88D6E" w14:textId="63ED495E" w:rsidR="00EF0095" w:rsidRDefault="00EF0095" w:rsidP="00EF0095">
            <w:pPr>
              <w:pStyle w:val="TABLE-cell"/>
            </w:pPr>
            <w:r>
              <w:t>0..*</w:t>
            </w:r>
          </w:p>
        </w:tc>
        <w:tc>
          <w:tcPr>
            <w:tcW w:w="2177" w:type="dxa"/>
            <w:shd w:val="clear" w:color="auto" w:fill="auto"/>
          </w:tcPr>
          <w:p w14:paraId="6486879B" w14:textId="2124761D" w:rsidR="00EF0095" w:rsidRDefault="00EF0095" w:rsidP="00EF0095">
            <w:pPr>
              <w:pStyle w:val="TABLE-cell"/>
            </w:pPr>
            <w:r>
              <w:t>OperationalLimitSet</w:t>
            </w:r>
          </w:p>
        </w:tc>
        <w:tc>
          <w:tcPr>
            <w:tcW w:w="635" w:type="dxa"/>
            <w:shd w:val="clear" w:color="auto" w:fill="auto"/>
          </w:tcPr>
          <w:p w14:paraId="180D2C90" w14:textId="0ED3FDA5" w:rsidR="00EF0095" w:rsidRDefault="00EF0095" w:rsidP="00EF0095">
            <w:pPr>
              <w:pStyle w:val="TABLE-cell"/>
            </w:pPr>
            <w:r>
              <w:t>1..1</w:t>
            </w:r>
          </w:p>
        </w:tc>
        <w:tc>
          <w:tcPr>
            <w:tcW w:w="2177" w:type="dxa"/>
            <w:shd w:val="clear" w:color="auto" w:fill="auto"/>
          </w:tcPr>
          <w:p w14:paraId="4C734F54" w14:textId="6C8FB0E6" w:rsidR="00EF0095" w:rsidRDefault="00BD7023" w:rsidP="00EF0095">
            <w:pPr>
              <w:pStyle w:val="TABLE-cell"/>
            </w:pPr>
            <w:hyperlink w:anchor="UML1912" w:history="1">
              <w:r w:rsidR="00F56272" w:rsidRPr="00F56272">
                <w:rPr>
                  <w:rStyle w:val="Hyperlink"/>
                </w:rPr>
                <w:t>OperationalLimitSet</w:t>
              </w:r>
            </w:hyperlink>
          </w:p>
        </w:tc>
        <w:tc>
          <w:tcPr>
            <w:tcW w:w="3447" w:type="dxa"/>
            <w:shd w:val="clear" w:color="auto" w:fill="auto"/>
          </w:tcPr>
          <w:p w14:paraId="7EB71A23" w14:textId="7148DF95" w:rsidR="00EF0095" w:rsidRDefault="00EF0095" w:rsidP="00EF0095">
            <w:pPr>
              <w:pStyle w:val="TABLE-cell"/>
            </w:pPr>
            <w:r>
              <w:t>The limit set to which the limit values belong.</w:t>
            </w:r>
          </w:p>
        </w:tc>
      </w:tr>
    </w:tbl>
    <w:p w14:paraId="343FA21A" w14:textId="0A46BF62" w:rsidR="00EF0095" w:rsidRDefault="00EF0095" w:rsidP="00EF0095"/>
    <w:p w14:paraId="5728BE49" w14:textId="403424E7" w:rsidR="00EF0095" w:rsidRDefault="00EF0095" w:rsidP="00EF0095">
      <w:pPr>
        <w:pStyle w:val="Heading3"/>
      </w:pPr>
      <w:bookmarkStart w:id="464" w:name="UML1912"/>
      <w:bookmarkStart w:id="465" w:name="_Toc113890816"/>
      <w:r>
        <w:t>OperationalLimitSet</w:t>
      </w:r>
      <w:bookmarkEnd w:id="464"/>
      <w:bookmarkEnd w:id="465"/>
    </w:p>
    <w:p w14:paraId="2B7892A7" w14:textId="488E596A" w:rsidR="00EF0095" w:rsidRDefault="00EF0095" w:rsidP="00EF0095">
      <w:r>
        <w:t xml:space="preserve">Inheritance path = </w:t>
      </w:r>
      <w:hyperlink w:anchor="UML12" w:history="1">
        <w:r w:rsidR="00F56272" w:rsidRPr="00F56272">
          <w:rPr>
            <w:rStyle w:val="Hyperlink"/>
          </w:rPr>
          <w:t>IdentifiedObject</w:t>
        </w:r>
      </w:hyperlink>
    </w:p>
    <w:p w14:paraId="550A590B" w14:textId="4B655C67" w:rsidR="00EF0095" w:rsidRDefault="00EF0095" w:rsidP="00EF0095">
      <w:r>
        <w:t>A set of limits associated with equipment.  Sets of limits might apply to a specific temperature, or season for example. A set of limits may contain different severities of limit levels that would apply to the same equipment. The set may contain limits of different types such as apparent power and current limits or high and low voltage limits  that are logically applied together as a set.</w:t>
      </w:r>
    </w:p>
    <w:p w14:paraId="0A96A740" w14:textId="063C4516" w:rsidR="00EF0095" w:rsidRDefault="00EF0095" w:rsidP="00EF0095">
      <w:r>
        <w:fldChar w:fldCharType="begin"/>
      </w:r>
      <w:r>
        <w:instrText xml:space="preserve"> REF _Ref113687674 \h </w:instrText>
      </w:r>
      <w:r>
        <w:fldChar w:fldCharType="separate"/>
      </w:r>
      <w:r w:rsidR="00F56272">
        <w:t>Table 144</w:t>
      </w:r>
      <w:r>
        <w:fldChar w:fldCharType="end"/>
      </w:r>
      <w:r>
        <w:t xml:space="preserve"> shows all attributes of OperationalLimitSet.</w:t>
      </w:r>
    </w:p>
    <w:p w14:paraId="1FB881BE" w14:textId="77B66F30" w:rsidR="00EF0095" w:rsidRDefault="00EF0095" w:rsidP="00EF0095">
      <w:pPr>
        <w:pStyle w:val="TABLE-title"/>
      </w:pPr>
      <w:bookmarkStart w:id="466" w:name="_Ref113687674"/>
      <w:bookmarkStart w:id="467" w:name="_Toc113692330"/>
      <w:r>
        <w:t xml:space="preserve">Table </w:t>
      </w:r>
      <w:r>
        <w:fldChar w:fldCharType="begin"/>
      </w:r>
      <w:r>
        <w:instrText xml:space="preserve"> SEQ Table \* ARABIC </w:instrText>
      </w:r>
      <w:r>
        <w:fldChar w:fldCharType="separate"/>
      </w:r>
      <w:r w:rsidR="00F56272">
        <w:t>144</w:t>
      </w:r>
      <w:r>
        <w:fldChar w:fldCharType="end"/>
      </w:r>
      <w:bookmarkEnd w:id="466"/>
      <w:r>
        <w:t xml:space="preserve"> – Attributes of LTDSEquipmentProfile::OperationalLimitSet</w:t>
      </w:r>
      <w:bookmarkEnd w:id="4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5F864E39" w14:textId="77777777" w:rsidTr="00EF0095">
        <w:trPr>
          <w:tblHeader/>
        </w:trPr>
        <w:tc>
          <w:tcPr>
            <w:tcW w:w="2177" w:type="dxa"/>
            <w:shd w:val="clear" w:color="auto" w:fill="auto"/>
          </w:tcPr>
          <w:p w14:paraId="75D896BD" w14:textId="5E7B0573" w:rsidR="00EF0095" w:rsidRDefault="00EF0095" w:rsidP="00EF0095">
            <w:pPr>
              <w:pStyle w:val="TABLE-col-heading"/>
            </w:pPr>
            <w:r>
              <w:t>name</w:t>
            </w:r>
          </w:p>
        </w:tc>
        <w:tc>
          <w:tcPr>
            <w:tcW w:w="635" w:type="dxa"/>
            <w:shd w:val="clear" w:color="auto" w:fill="auto"/>
          </w:tcPr>
          <w:p w14:paraId="111BC002" w14:textId="308CE9FD" w:rsidR="00EF0095" w:rsidRDefault="00EF0095" w:rsidP="00EF0095">
            <w:pPr>
              <w:pStyle w:val="TABLE-col-heading"/>
            </w:pPr>
            <w:r>
              <w:t>mult</w:t>
            </w:r>
          </w:p>
        </w:tc>
        <w:tc>
          <w:tcPr>
            <w:tcW w:w="2177" w:type="dxa"/>
            <w:shd w:val="clear" w:color="auto" w:fill="auto"/>
          </w:tcPr>
          <w:p w14:paraId="70A1BD34" w14:textId="28F96741" w:rsidR="00EF0095" w:rsidRDefault="00EF0095" w:rsidP="00EF0095">
            <w:pPr>
              <w:pStyle w:val="TABLE-col-heading"/>
            </w:pPr>
            <w:r>
              <w:t>type</w:t>
            </w:r>
          </w:p>
        </w:tc>
        <w:tc>
          <w:tcPr>
            <w:tcW w:w="4082" w:type="dxa"/>
            <w:shd w:val="clear" w:color="auto" w:fill="auto"/>
          </w:tcPr>
          <w:p w14:paraId="07E461BD" w14:textId="02FAE203" w:rsidR="00EF0095" w:rsidRDefault="00EF0095" w:rsidP="00EF0095">
            <w:pPr>
              <w:pStyle w:val="TABLE-col-heading"/>
            </w:pPr>
            <w:r>
              <w:t>description</w:t>
            </w:r>
          </w:p>
        </w:tc>
      </w:tr>
      <w:tr w:rsidR="00EF0095" w14:paraId="45DE7EA3" w14:textId="77777777" w:rsidTr="00EF0095">
        <w:tc>
          <w:tcPr>
            <w:tcW w:w="2177" w:type="dxa"/>
            <w:shd w:val="clear" w:color="auto" w:fill="auto"/>
          </w:tcPr>
          <w:p w14:paraId="3E73D43F" w14:textId="6DBD45CF" w:rsidR="00EF0095" w:rsidRDefault="00EF0095" w:rsidP="00EF0095">
            <w:pPr>
              <w:pStyle w:val="TABLE-cell"/>
            </w:pPr>
            <w:r>
              <w:t>description</w:t>
            </w:r>
          </w:p>
        </w:tc>
        <w:tc>
          <w:tcPr>
            <w:tcW w:w="635" w:type="dxa"/>
            <w:shd w:val="clear" w:color="auto" w:fill="auto"/>
          </w:tcPr>
          <w:p w14:paraId="7CA2522B" w14:textId="112C034D" w:rsidR="00EF0095" w:rsidRDefault="00EF0095" w:rsidP="00EF0095">
            <w:pPr>
              <w:pStyle w:val="TABLE-cell"/>
            </w:pPr>
            <w:r>
              <w:t>0..1</w:t>
            </w:r>
          </w:p>
        </w:tc>
        <w:tc>
          <w:tcPr>
            <w:tcW w:w="2177" w:type="dxa"/>
            <w:shd w:val="clear" w:color="auto" w:fill="auto"/>
          </w:tcPr>
          <w:p w14:paraId="7A37414A" w14:textId="640D7082"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34D0B5E2" w14:textId="46077C44"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04CC515" w14:textId="77777777" w:rsidTr="00EF0095">
        <w:tc>
          <w:tcPr>
            <w:tcW w:w="2177" w:type="dxa"/>
            <w:shd w:val="clear" w:color="auto" w:fill="auto"/>
          </w:tcPr>
          <w:p w14:paraId="03ACFD66" w14:textId="4C22A63B" w:rsidR="00EF0095" w:rsidRDefault="00EF0095" w:rsidP="00EF0095">
            <w:pPr>
              <w:pStyle w:val="TABLE-cell"/>
            </w:pPr>
            <w:r>
              <w:t>mRID</w:t>
            </w:r>
          </w:p>
        </w:tc>
        <w:tc>
          <w:tcPr>
            <w:tcW w:w="635" w:type="dxa"/>
            <w:shd w:val="clear" w:color="auto" w:fill="auto"/>
          </w:tcPr>
          <w:p w14:paraId="1E81DECA" w14:textId="68500125" w:rsidR="00EF0095" w:rsidRDefault="00EF0095" w:rsidP="00EF0095">
            <w:pPr>
              <w:pStyle w:val="TABLE-cell"/>
            </w:pPr>
            <w:r>
              <w:t>1..1</w:t>
            </w:r>
          </w:p>
        </w:tc>
        <w:tc>
          <w:tcPr>
            <w:tcW w:w="2177" w:type="dxa"/>
            <w:shd w:val="clear" w:color="auto" w:fill="auto"/>
          </w:tcPr>
          <w:p w14:paraId="774CAFB7" w14:textId="3601A286"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53FDF27F" w14:textId="5EA2E5CE"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336C580F" w14:textId="77777777" w:rsidTr="00EF0095">
        <w:tc>
          <w:tcPr>
            <w:tcW w:w="2177" w:type="dxa"/>
            <w:shd w:val="clear" w:color="auto" w:fill="auto"/>
          </w:tcPr>
          <w:p w14:paraId="2C319364" w14:textId="6051BD09" w:rsidR="00EF0095" w:rsidRDefault="00EF0095" w:rsidP="00EF0095">
            <w:pPr>
              <w:pStyle w:val="TABLE-cell"/>
            </w:pPr>
            <w:r>
              <w:t>name</w:t>
            </w:r>
          </w:p>
        </w:tc>
        <w:tc>
          <w:tcPr>
            <w:tcW w:w="635" w:type="dxa"/>
            <w:shd w:val="clear" w:color="auto" w:fill="auto"/>
          </w:tcPr>
          <w:p w14:paraId="04F0383A" w14:textId="3ACDE912" w:rsidR="00EF0095" w:rsidRDefault="00EF0095" w:rsidP="00EF0095">
            <w:pPr>
              <w:pStyle w:val="TABLE-cell"/>
            </w:pPr>
            <w:r>
              <w:t>1..1</w:t>
            </w:r>
          </w:p>
        </w:tc>
        <w:tc>
          <w:tcPr>
            <w:tcW w:w="2177" w:type="dxa"/>
            <w:shd w:val="clear" w:color="auto" w:fill="auto"/>
          </w:tcPr>
          <w:p w14:paraId="0EA9B4D5" w14:textId="6317D40C"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F8B05DB" w14:textId="4D56DB32"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5D61BFF8" w14:textId="6D2BF127" w:rsidR="00EF0095" w:rsidRDefault="00EF0095" w:rsidP="00EF0095"/>
    <w:p w14:paraId="49CF5B68" w14:textId="05B064D2" w:rsidR="00EF0095" w:rsidRDefault="00EF0095" w:rsidP="00EF0095">
      <w:r>
        <w:fldChar w:fldCharType="begin"/>
      </w:r>
      <w:r>
        <w:instrText xml:space="preserve"> REF _Ref113687677 \h </w:instrText>
      </w:r>
      <w:r>
        <w:fldChar w:fldCharType="separate"/>
      </w:r>
      <w:r w:rsidR="00F56272">
        <w:t>Table 145</w:t>
      </w:r>
      <w:r>
        <w:fldChar w:fldCharType="end"/>
      </w:r>
      <w:r>
        <w:t xml:space="preserve"> shows all association ends of OperationalLimitSet with other classes.</w:t>
      </w:r>
    </w:p>
    <w:p w14:paraId="4434FF1B" w14:textId="65030C4D" w:rsidR="00EF0095" w:rsidRDefault="00EF0095" w:rsidP="00EF0095">
      <w:pPr>
        <w:pStyle w:val="TABLE-title"/>
      </w:pPr>
      <w:bookmarkStart w:id="468" w:name="_Ref113687677"/>
      <w:bookmarkStart w:id="469" w:name="_Toc113692331"/>
      <w:r>
        <w:lastRenderedPageBreak/>
        <w:t xml:space="preserve">Table </w:t>
      </w:r>
      <w:r>
        <w:fldChar w:fldCharType="begin"/>
      </w:r>
      <w:r>
        <w:instrText xml:space="preserve"> SEQ Table \* ARABIC </w:instrText>
      </w:r>
      <w:r>
        <w:fldChar w:fldCharType="separate"/>
      </w:r>
      <w:r w:rsidR="00F56272">
        <w:t>145</w:t>
      </w:r>
      <w:r>
        <w:fldChar w:fldCharType="end"/>
      </w:r>
      <w:bookmarkEnd w:id="468"/>
      <w:r>
        <w:t xml:space="preserve"> – Association ends of LTDSEquipmentProfile::OperationalLimitSet with other classes</w:t>
      </w:r>
      <w:bookmarkEnd w:id="4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752F0F7A" w14:textId="77777777" w:rsidTr="00EF0095">
        <w:trPr>
          <w:tblHeader/>
        </w:trPr>
        <w:tc>
          <w:tcPr>
            <w:tcW w:w="635" w:type="dxa"/>
            <w:shd w:val="clear" w:color="auto" w:fill="auto"/>
          </w:tcPr>
          <w:p w14:paraId="51FDA036" w14:textId="3B675703" w:rsidR="00EF0095" w:rsidRDefault="00EF0095" w:rsidP="00EF0095">
            <w:pPr>
              <w:pStyle w:val="TABLE-col-heading"/>
            </w:pPr>
            <w:r>
              <w:t>mult from</w:t>
            </w:r>
          </w:p>
        </w:tc>
        <w:tc>
          <w:tcPr>
            <w:tcW w:w="2177" w:type="dxa"/>
            <w:shd w:val="clear" w:color="auto" w:fill="auto"/>
          </w:tcPr>
          <w:p w14:paraId="09F80758" w14:textId="0681F1AC" w:rsidR="00EF0095" w:rsidRDefault="00EF0095" w:rsidP="00EF0095">
            <w:pPr>
              <w:pStyle w:val="TABLE-col-heading"/>
            </w:pPr>
            <w:r>
              <w:t>name</w:t>
            </w:r>
          </w:p>
        </w:tc>
        <w:tc>
          <w:tcPr>
            <w:tcW w:w="635" w:type="dxa"/>
            <w:shd w:val="clear" w:color="auto" w:fill="auto"/>
          </w:tcPr>
          <w:p w14:paraId="0B3E78A3" w14:textId="42211652" w:rsidR="00EF0095" w:rsidRDefault="00EF0095" w:rsidP="00EF0095">
            <w:pPr>
              <w:pStyle w:val="TABLE-col-heading"/>
            </w:pPr>
            <w:r>
              <w:t>mult to</w:t>
            </w:r>
          </w:p>
        </w:tc>
        <w:tc>
          <w:tcPr>
            <w:tcW w:w="2177" w:type="dxa"/>
            <w:shd w:val="clear" w:color="auto" w:fill="auto"/>
          </w:tcPr>
          <w:p w14:paraId="76A6CB7F" w14:textId="0A622288" w:rsidR="00EF0095" w:rsidRDefault="00EF0095" w:rsidP="00EF0095">
            <w:pPr>
              <w:pStyle w:val="TABLE-col-heading"/>
            </w:pPr>
            <w:r>
              <w:t>type</w:t>
            </w:r>
          </w:p>
        </w:tc>
        <w:tc>
          <w:tcPr>
            <w:tcW w:w="3447" w:type="dxa"/>
            <w:shd w:val="clear" w:color="auto" w:fill="auto"/>
          </w:tcPr>
          <w:p w14:paraId="77D9AF82" w14:textId="71D36D9B" w:rsidR="00EF0095" w:rsidRDefault="00EF0095" w:rsidP="00EF0095">
            <w:pPr>
              <w:pStyle w:val="TABLE-col-heading"/>
            </w:pPr>
            <w:r>
              <w:t>description</w:t>
            </w:r>
          </w:p>
        </w:tc>
      </w:tr>
      <w:tr w:rsidR="00EF0095" w14:paraId="0A746D6E" w14:textId="77777777" w:rsidTr="00EF0095">
        <w:tc>
          <w:tcPr>
            <w:tcW w:w="635" w:type="dxa"/>
            <w:shd w:val="clear" w:color="auto" w:fill="auto"/>
          </w:tcPr>
          <w:p w14:paraId="2971A1E6" w14:textId="5720C7F9" w:rsidR="00EF0095" w:rsidRDefault="00EF0095" w:rsidP="00EF0095">
            <w:pPr>
              <w:pStyle w:val="TABLE-cell"/>
            </w:pPr>
            <w:r>
              <w:t>0..*</w:t>
            </w:r>
          </w:p>
        </w:tc>
        <w:tc>
          <w:tcPr>
            <w:tcW w:w="2177" w:type="dxa"/>
            <w:shd w:val="clear" w:color="auto" w:fill="auto"/>
          </w:tcPr>
          <w:p w14:paraId="075CC1A9" w14:textId="1FA46E41" w:rsidR="00EF0095" w:rsidRDefault="00EF0095" w:rsidP="00EF0095">
            <w:pPr>
              <w:pStyle w:val="TABLE-cell"/>
            </w:pPr>
            <w:r>
              <w:t>Terminal</w:t>
            </w:r>
          </w:p>
        </w:tc>
        <w:tc>
          <w:tcPr>
            <w:tcW w:w="635" w:type="dxa"/>
            <w:shd w:val="clear" w:color="auto" w:fill="auto"/>
          </w:tcPr>
          <w:p w14:paraId="0C7E205A" w14:textId="02268271" w:rsidR="00EF0095" w:rsidRDefault="00EF0095" w:rsidP="00EF0095">
            <w:pPr>
              <w:pStyle w:val="TABLE-cell"/>
            </w:pPr>
            <w:r>
              <w:t>1..1</w:t>
            </w:r>
          </w:p>
        </w:tc>
        <w:tc>
          <w:tcPr>
            <w:tcW w:w="2177" w:type="dxa"/>
            <w:shd w:val="clear" w:color="auto" w:fill="auto"/>
          </w:tcPr>
          <w:p w14:paraId="5DABD9C3" w14:textId="22FF8B94" w:rsidR="00EF0095" w:rsidRDefault="00BD7023" w:rsidP="00EF0095">
            <w:pPr>
              <w:pStyle w:val="TABLE-cell"/>
            </w:pPr>
            <w:hyperlink w:anchor="UML1897" w:history="1">
              <w:r w:rsidR="00F56272" w:rsidRPr="00F56272">
                <w:rPr>
                  <w:rStyle w:val="Hyperlink"/>
                </w:rPr>
                <w:t>ACDCTerminal</w:t>
              </w:r>
            </w:hyperlink>
          </w:p>
        </w:tc>
        <w:tc>
          <w:tcPr>
            <w:tcW w:w="3447" w:type="dxa"/>
            <w:shd w:val="clear" w:color="auto" w:fill="auto"/>
          </w:tcPr>
          <w:p w14:paraId="24CDE91B" w14:textId="77A57306" w:rsidR="00EF0095" w:rsidRDefault="00EF0095" w:rsidP="00EF0095">
            <w:pPr>
              <w:pStyle w:val="TABLE-cell"/>
            </w:pPr>
            <w:r>
              <w:t>The terminal where the operational limit set apply.</w:t>
            </w:r>
          </w:p>
        </w:tc>
      </w:tr>
      <w:tr w:rsidR="00EF0095" w14:paraId="307CB638" w14:textId="77777777" w:rsidTr="00EF0095">
        <w:tc>
          <w:tcPr>
            <w:tcW w:w="635" w:type="dxa"/>
            <w:shd w:val="clear" w:color="auto" w:fill="auto"/>
          </w:tcPr>
          <w:p w14:paraId="2F96C66A" w14:textId="213AA810" w:rsidR="00EF0095" w:rsidRDefault="00EF0095" w:rsidP="00EF0095">
            <w:pPr>
              <w:pStyle w:val="TABLE-cell"/>
            </w:pPr>
            <w:r>
              <w:t>0..*</w:t>
            </w:r>
          </w:p>
        </w:tc>
        <w:tc>
          <w:tcPr>
            <w:tcW w:w="2177" w:type="dxa"/>
            <w:shd w:val="clear" w:color="auto" w:fill="auto"/>
          </w:tcPr>
          <w:p w14:paraId="4646A5DA" w14:textId="624E4374" w:rsidR="00EF0095" w:rsidRDefault="00EF0095" w:rsidP="00EF0095">
            <w:pPr>
              <w:pStyle w:val="TABLE-cell"/>
            </w:pPr>
            <w:r>
              <w:t>Equipment</w:t>
            </w:r>
          </w:p>
        </w:tc>
        <w:tc>
          <w:tcPr>
            <w:tcW w:w="635" w:type="dxa"/>
            <w:shd w:val="clear" w:color="auto" w:fill="auto"/>
          </w:tcPr>
          <w:p w14:paraId="1F5571C4" w14:textId="6F7EAA94" w:rsidR="00EF0095" w:rsidRDefault="00EF0095" w:rsidP="00EF0095">
            <w:pPr>
              <w:pStyle w:val="TABLE-cell"/>
            </w:pPr>
            <w:r>
              <w:t>0..1</w:t>
            </w:r>
          </w:p>
        </w:tc>
        <w:tc>
          <w:tcPr>
            <w:tcW w:w="2177" w:type="dxa"/>
            <w:shd w:val="clear" w:color="auto" w:fill="auto"/>
          </w:tcPr>
          <w:p w14:paraId="2BFA3051" w14:textId="08F80A5C" w:rsidR="00EF0095" w:rsidRDefault="00BD7023" w:rsidP="00EF0095">
            <w:pPr>
              <w:pStyle w:val="TABLE-cell"/>
            </w:pPr>
            <w:hyperlink w:anchor="UML1919" w:history="1">
              <w:r w:rsidR="00F56272" w:rsidRPr="00F56272">
                <w:rPr>
                  <w:rStyle w:val="Hyperlink"/>
                </w:rPr>
                <w:t>Equipment</w:t>
              </w:r>
            </w:hyperlink>
          </w:p>
        </w:tc>
        <w:tc>
          <w:tcPr>
            <w:tcW w:w="3447" w:type="dxa"/>
            <w:shd w:val="clear" w:color="auto" w:fill="auto"/>
          </w:tcPr>
          <w:p w14:paraId="381C4B2C" w14:textId="13A28E96" w:rsidR="00EF0095" w:rsidRDefault="00EF0095" w:rsidP="00EF0095">
            <w:pPr>
              <w:pStyle w:val="TABLE-cell"/>
            </w:pPr>
            <w:r>
              <w:t>The equipment to which the limit set applies.</w:t>
            </w:r>
          </w:p>
        </w:tc>
      </w:tr>
    </w:tbl>
    <w:p w14:paraId="75A09744" w14:textId="5BCD8476" w:rsidR="00EF0095" w:rsidRDefault="00EF0095" w:rsidP="00EF0095"/>
    <w:p w14:paraId="765F94AE" w14:textId="241113C4" w:rsidR="00EF0095" w:rsidRDefault="00EF0095" w:rsidP="00EF0095">
      <w:pPr>
        <w:pStyle w:val="Heading3"/>
      </w:pPr>
      <w:bookmarkStart w:id="470" w:name="UML1913"/>
      <w:bookmarkStart w:id="471" w:name="_Toc113890817"/>
      <w:r>
        <w:t>OperationalLimitType</w:t>
      </w:r>
      <w:bookmarkEnd w:id="470"/>
      <w:bookmarkEnd w:id="471"/>
    </w:p>
    <w:p w14:paraId="3E2FFB54" w14:textId="744C11F4" w:rsidR="00EF0095" w:rsidRDefault="00EF0095" w:rsidP="00EF0095">
      <w:r>
        <w:t xml:space="preserve">Inheritance path = </w:t>
      </w:r>
      <w:hyperlink w:anchor="UML12" w:history="1">
        <w:r w:rsidR="00F56272" w:rsidRPr="00F56272">
          <w:rPr>
            <w:rStyle w:val="Hyperlink"/>
          </w:rPr>
          <w:t>IdentifiedObject</w:t>
        </w:r>
      </w:hyperlink>
    </w:p>
    <w:p w14:paraId="4325F076" w14:textId="462FA308" w:rsidR="00EF0095" w:rsidRDefault="00EF0095" w:rsidP="00EF0095">
      <w:r>
        <w:t>The operational meaning of a category of limits.</w:t>
      </w:r>
    </w:p>
    <w:p w14:paraId="2C8E4DA3" w14:textId="5C914AE8" w:rsidR="00EF0095" w:rsidRDefault="00EF0095" w:rsidP="00EF0095">
      <w:r>
        <w:fldChar w:fldCharType="begin"/>
      </w:r>
      <w:r>
        <w:instrText xml:space="preserve"> REF _Ref113687680 \h </w:instrText>
      </w:r>
      <w:r>
        <w:fldChar w:fldCharType="separate"/>
      </w:r>
      <w:r w:rsidR="00F56272">
        <w:t>Table 146</w:t>
      </w:r>
      <w:r>
        <w:fldChar w:fldCharType="end"/>
      </w:r>
      <w:r>
        <w:t xml:space="preserve"> shows all attributes of OperationalLimitType.</w:t>
      </w:r>
    </w:p>
    <w:p w14:paraId="7F1CF078" w14:textId="57E67C6B" w:rsidR="00EF0095" w:rsidRDefault="00EF0095" w:rsidP="00EF0095">
      <w:pPr>
        <w:pStyle w:val="TABLE-title"/>
      </w:pPr>
      <w:bookmarkStart w:id="472" w:name="_Ref113687680"/>
      <w:bookmarkStart w:id="473" w:name="_Toc113692332"/>
      <w:r>
        <w:t xml:space="preserve">Table </w:t>
      </w:r>
      <w:r>
        <w:fldChar w:fldCharType="begin"/>
      </w:r>
      <w:r>
        <w:instrText xml:space="preserve"> SEQ Table \* ARABIC </w:instrText>
      </w:r>
      <w:r>
        <w:fldChar w:fldCharType="separate"/>
      </w:r>
      <w:r w:rsidR="00F56272">
        <w:t>146</w:t>
      </w:r>
      <w:r>
        <w:fldChar w:fldCharType="end"/>
      </w:r>
      <w:bookmarkEnd w:id="472"/>
      <w:r>
        <w:t xml:space="preserve"> – Attributes of LTDSEquipmentProfile::OperationalLimitType</w:t>
      </w:r>
      <w:bookmarkEnd w:id="4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3346AA43" w14:textId="77777777" w:rsidTr="00EF0095">
        <w:trPr>
          <w:tblHeader/>
        </w:trPr>
        <w:tc>
          <w:tcPr>
            <w:tcW w:w="2177" w:type="dxa"/>
            <w:shd w:val="clear" w:color="auto" w:fill="auto"/>
          </w:tcPr>
          <w:p w14:paraId="3AFCE4CE" w14:textId="577AB0EE" w:rsidR="00EF0095" w:rsidRDefault="00EF0095" w:rsidP="00EF0095">
            <w:pPr>
              <w:pStyle w:val="TABLE-col-heading"/>
            </w:pPr>
            <w:r>
              <w:t>name</w:t>
            </w:r>
          </w:p>
        </w:tc>
        <w:tc>
          <w:tcPr>
            <w:tcW w:w="635" w:type="dxa"/>
            <w:shd w:val="clear" w:color="auto" w:fill="auto"/>
          </w:tcPr>
          <w:p w14:paraId="12E28975" w14:textId="18E2707B" w:rsidR="00EF0095" w:rsidRDefault="00EF0095" w:rsidP="00EF0095">
            <w:pPr>
              <w:pStyle w:val="TABLE-col-heading"/>
            </w:pPr>
            <w:r>
              <w:t>mult</w:t>
            </w:r>
          </w:p>
        </w:tc>
        <w:tc>
          <w:tcPr>
            <w:tcW w:w="2177" w:type="dxa"/>
            <w:shd w:val="clear" w:color="auto" w:fill="auto"/>
          </w:tcPr>
          <w:p w14:paraId="17C00015" w14:textId="4201E63E" w:rsidR="00EF0095" w:rsidRDefault="00EF0095" w:rsidP="00EF0095">
            <w:pPr>
              <w:pStyle w:val="TABLE-col-heading"/>
            </w:pPr>
            <w:r>
              <w:t>type</w:t>
            </w:r>
          </w:p>
        </w:tc>
        <w:tc>
          <w:tcPr>
            <w:tcW w:w="4082" w:type="dxa"/>
            <w:shd w:val="clear" w:color="auto" w:fill="auto"/>
          </w:tcPr>
          <w:p w14:paraId="3BCFF068" w14:textId="5DEA9DE8" w:rsidR="00EF0095" w:rsidRDefault="00EF0095" w:rsidP="00EF0095">
            <w:pPr>
              <w:pStyle w:val="TABLE-col-heading"/>
            </w:pPr>
            <w:r>
              <w:t>description</w:t>
            </w:r>
          </w:p>
        </w:tc>
      </w:tr>
      <w:tr w:rsidR="00EF0095" w14:paraId="38C19BEB" w14:textId="77777777" w:rsidTr="00EF0095">
        <w:tc>
          <w:tcPr>
            <w:tcW w:w="2177" w:type="dxa"/>
            <w:shd w:val="clear" w:color="auto" w:fill="auto"/>
          </w:tcPr>
          <w:p w14:paraId="38FE9612" w14:textId="0CB8AEC4" w:rsidR="00EF0095" w:rsidRDefault="00EF0095" w:rsidP="00EF0095">
            <w:pPr>
              <w:pStyle w:val="TABLE-cell"/>
            </w:pPr>
            <w:r>
              <w:t>acceptableDuration</w:t>
            </w:r>
          </w:p>
        </w:tc>
        <w:tc>
          <w:tcPr>
            <w:tcW w:w="635" w:type="dxa"/>
            <w:shd w:val="clear" w:color="auto" w:fill="auto"/>
          </w:tcPr>
          <w:p w14:paraId="19D00031" w14:textId="241554BF" w:rsidR="00EF0095" w:rsidRDefault="00EF0095" w:rsidP="00EF0095">
            <w:pPr>
              <w:pStyle w:val="TABLE-cell"/>
            </w:pPr>
            <w:r>
              <w:t>0..1</w:t>
            </w:r>
          </w:p>
        </w:tc>
        <w:tc>
          <w:tcPr>
            <w:tcW w:w="2177" w:type="dxa"/>
            <w:shd w:val="clear" w:color="auto" w:fill="auto"/>
          </w:tcPr>
          <w:p w14:paraId="5BA40E7F" w14:textId="0C15D3CD" w:rsidR="00EF0095" w:rsidRDefault="00BD7023" w:rsidP="00EF0095">
            <w:pPr>
              <w:pStyle w:val="TABLE-cell"/>
            </w:pPr>
            <w:hyperlink w:anchor="UML52" w:history="1">
              <w:r w:rsidR="00F56272" w:rsidRPr="00F56272">
                <w:rPr>
                  <w:rStyle w:val="Hyperlink"/>
                </w:rPr>
                <w:t>Seconds</w:t>
              </w:r>
            </w:hyperlink>
          </w:p>
        </w:tc>
        <w:tc>
          <w:tcPr>
            <w:tcW w:w="4082" w:type="dxa"/>
            <w:shd w:val="clear" w:color="auto" w:fill="auto"/>
          </w:tcPr>
          <w:p w14:paraId="3FCD0EE7" w14:textId="4DC807A5" w:rsidR="00EF0095" w:rsidRDefault="00EF0095" w:rsidP="00EF0095">
            <w:pPr>
              <w:pStyle w:val="TABLE-cell"/>
            </w:pPr>
            <w:r>
              <w:t>The nominal acceptable duration of the limit. Limits are commonly expressed in terms of the time limit for which the limit is normally acceptable. The actual acceptable duration of a specific limit may depend on other local factors such as temperature or wind speed. The attribute has meaning only if the flag isInfiniteDuration is set to false, hence it shall not be exchanged when isInfiniteDuration is set to true.</w:t>
            </w:r>
          </w:p>
        </w:tc>
      </w:tr>
      <w:tr w:rsidR="00EF0095" w14:paraId="788EE2B4" w14:textId="77777777" w:rsidTr="00EF0095">
        <w:tc>
          <w:tcPr>
            <w:tcW w:w="2177" w:type="dxa"/>
            <w:shd w:val="clear" w:color="auto" w:fill="auto"/>
          </w:tcPr>
          <w:p w14:paraId="768764B4" w14:textId="0DDA192A" w:rsidR="00EF0095" w:rsidRDefault="00EF0095" w:rsidP="00EF0095">
            <w:pPr>
              <w:pStyle w:val="TABLE-cell"/>
            </w:pPr>
            <w:r>
              <w:t>direction</w:t>
            </w:r>
          </w:p>
        </w:tc>
        <w:tc>
          <w:tcPr>
            <w:tcW w:w="635" w:type="dxa"/>
            <w:shd w:val="clear" w:color="auto" w:fill="auto"/>
          </w:tcPr>
          <w:p w14:paraId="432F4188" w14:textId="03041A08" w:rsidR="00EF0095" w:rsidRDefault="00EF0095" w:rsidP="00EF0095">
            <w:pPr>
              <w:pStyle w:val="TABLE-cell"/>
            </w:pPr>
            <w:r>
              <w:t>1..1</w:t>
            </w:r>
          </w:p>
        </w:tc>
        <w:tc>
          <w:tcPr>
            <w:tcW w:w="2177" w:type="dxa"/>
            <w:shd w:val="clear" w:color="auto" w:fill="auto"/>
          </w:tcPr>
          <w:p w14:paraId="06F1C6DE" w14:textId="656A463B" w:rsidR="00EF0095" w:rsidRDefault="00BD7023" w:rsidP="00EF0095">
            <w:pPr>
              <w:pStyle w:val="TABLE-cell"/>
            </w:pPr>
            <w:hyperlink w:anchor="UML25" w:history="1">
              <w:r w:rsidR="00F56272" w:rsidRPr="00F56272">
                <w:rPr>
                  <w:rStyle w:val="Hyperlink"/>
                </w:rPr>
                <w:t>OperationalLimitDirectionKind</w:t>
              </w:r>
            </w:hyperlink>
          </w:p>
        </w:tc>
        <w:tc>
          <w:tcPr>
            <w:tcW w:w="4082" w:type="dxa"/>
            <w:shd w:val="clear" w:color="auto" w:fill="auto"/>
          </w:tcPr>
          <w:p w14:paraId="0466D891" w14:textId="4AF8964D" w:rsidR="00EF0095" w:rsidRDefault="00EF0095" w:rsidP="00EF0095">
            <w:pPr>
              <w:pStyle w:val="TABLE-cell"/>
            </w:pPr>
            <w:r>
              <w:t>The direction of the limit.</w:t>
            </w:r>
          </w:p>
        </w:tc>
      </w:tr>
      <w:tr w:rsidR="00EF0095" w14:paraId="3DCDA56A" w14:textId="77777777" w:rsidTr="00EF0095">
        <w:tc>
          <w:tcPr>
            <w:tcW w:w="2177" w:type="dxa"/>
            <w:shd w:val="clear" w:color="auto" w:fill="auto"/>
          </w:tcPr>
          <w:p w14:paraId="1C9BFDCB" w14:textId="3DAAE64F" w:rsidR="00EF0095" w:rsidRDefault="00EF0095" w:rsidP="00EF0095">
            <w:pPr>
              <w:pStyle w:val="TABLE-cell"/>
            </w:pPr>
            <w:r>
              <w:t>isInfiniteDuration</w:t>
            </w:r>
          </w:p>
        </w:tc>
        <w:tc>
          <w:tcPr>
            <w:tcW w:w="635" w:type="dxa"/>
            <w:shd w:val="clear" w:color="auto" w:fill="auto"/>
          </w:tcPr>
          <w:p w14:paraId="27640587" w14:textId="60523279" w:rsidR="00EF0095" w:rsidRDefault="00EF0095" w:rsidP="00EF0095">
            <w:pPr>
              <w:pStyle w:val="TABLE-cell"/>
            </w:pPr>
            <w:r>
              <w:t>1..1</w:t>
            </w:r>
          </w:p>
        </w:tc>
        <w:tc>
          <w:tcPr>
            <w:tcW w:w="2177" w:type="dxa"/>
            <w:shd w:val="clear" w:color="auto" w:fill="auto"/>
          </w:tcPr>
          <w:p w14:paraId="4334C909" w14:textId="474C063A"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5B113290" w14:textId="2F40F0D4" w:rsidR="00EF0095" w:rsidRDefault="00EF0095" w:rsidP="00EF0095">
            <w:pPr>
              <w:pStyle w:val="TABLE-cell"/>
            </w:pPr>
            <w:r>
              <w:t>Defines if the operational limit type has infinite duration. If true, the limit has infinite duration. If false, the limit has definite duration which is defined by the attribute acceptableDuration.</w:t>
            </w:r>
          </w:p>
        </w:tc>
      </w:tr>
      <w:tr w:rsidR="00EF0095" w14:paraId="70A4B78C" w14:textId="77777777" w:rsidTr="00EF0095">
        <w:tc>
          <w:tcPr>
            <w:tcW w:w="2177" w:type="dxa"/>
            <w:shd w:val="clear" w:color="auto" w:fill="auto"/>
          </w:tcPr>
          <w:p w14:paraId="154FAAF4" w14:textId="6963D3A6" w:rsidR="00EF0095" w:rsidRDefault="00EF0095" w:rsidP="00EF0095">
            <w:pPr>
              <w:pStyle w:val="TABLE-cell"/>
            </w:pPr>
            <w:r>
              <w:t>kind</w:t>
            </w:r>
          </w:p>
        </w:tc>
        <w:tc>
          <w:tcPr>
            <w:tcW w:w="635" w:type="dxa"/>
            <w:shd w:val="clear" w:color="auto" w:fill="auto"/>
          </w:tcPr>
          <w:p w14:paraId="2C5E0525" w14:textId="35BB70F4" w:rsidR="00EF0095" w:rsidRDefault="00EF0095" w:rsidP="00EF0095">
            <w:pPr>
              <w:pStyle w:val="TABLE-cell"/>
            </w:pPr>
            <w:r>
              <w:t>1..1</w:t>
            </w:r>
          </w:p>
        </w:tc>
        <w:tc>
          <w:tcPr>
            <w:tcW w:w="2177" w:type="dxa"/>
            <w:shd w:val="clear" w:color="auto" w:fill="auto"/>
          </w:tcPr>
          <w:p w14:paraId="2DF82041" w14:textId="223E9CBB" w:rsidR="00EF0095" w:rsidRDefault="00BD7023" w:rsidP="00EF0095">
            <w:pPr>
              <w:pStyle w:val="TABLE-cell"/>
            </w:pPr>
            <w:hyperlink w:anchor="UML24" w:history="1">
              <w:r w:rsidR="00F56272" w:rsidRPr="00F56272">
                <w:rPr>
                  <w:rStyle w:val="Hyperlink"/>
                </w:rPr>
                <w:t>LimitKind</w:t>
              </w:r>
            </w:hyperlink>
          </w:p>
        </w:tc>
        <w:tc>
          <w:tcPr>
            <w:tcW w:w="4082" w:type="dxa"/>
            <w:shd w:val="clear" w:color="auto" w:fill="auto"/>
          </w:tcPr>
          <w:p w14:paraId="22FA1FDA" w14:textId="74506ADA" w:rsidR="00EF0095" w:rsidRDefault="00EF0095" w:rsidP="00EF0095">
            <w:pPr>
              <w:pStyle w:val="TABLE-cell"/>
            </w:pPr>
            <w:r>
              <w:t>(European) Types of limits defined in the ENTSO-E Operational Handbook Policy 3.</w:t>
            </w:r>
          </w:p>
        </w:tc>
      </w:tr>
      <w:tr w:rsidR="00EF0095" w14:paraId="24EB4C38" w14:textId="77777777" w:rsidTr="00EF0095">
        <w:tc>
          <w:tcPr>
            <w:tcW w:w="2177" w:type="dxa"/>
            <w:shd w:val="clear" w:color="auto" w:fill="auto"/>
          </w:tcPr>
          <w:p w14:paraId="7A226F64" w14:textId="4C20241B" w:rsidR="00EF0095" w:rsidRDefault="00EF0095" w:rsidP="00EF0095">
            <w:pPr>
              <w:pStyle w:val="TABLE-cell"/>
            </w:pPr>
            <w:r>
              <w:t>description</w:t>
            </w:r>
          </w:p>
        </w:tc>
        <w:tc>
          <w:tcPr>
            <w:tcW w:w="635" w:type="dxa"/>
            <w:shd w:val="clear" w:color="auto" w:fill="auto"/>
          </w:tcPr>
          <w:p w14:paraId="16184126" w14:textId="081603D7" w:rsidR="00EF0095" w:rsidRDefault="00EF0095" w:rsidP="00EF0095">
            <w:pPr>
              <w:pStyle w:val="TABLE-cell"/>
            </w:pPr>
            <w:r>
              <w:t>0..1</w:t>
            </w:r>
          </w:p>
        </w:tc>
        <w:tc>
          <w:tcPr>
            <w:tcW w:w="2177" w:type="dxa"/>
            <w:shd w:val="clear" w:color="auto" w:fill="auto"/>
          </w:tcPr>
          <w:p w14:paraId="3B87FEFC" w14:textId="5EE7E501"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6B4DDB84" w14:textId="23954E80"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00BE93F0" w14:textId="77777777" w:rsidTr="00EF0095">
        <w:tc>
          <w:tcPr>
            <w:tcW w:w="2177" w:type="dxa"/>
            <w:shd w:val="clear" w:color="auto" w:fill="auto"/>
          </w:tcPr>
          <w:p w14:paraId="71D7BE28" w14:textId="7601676A" w:rsidR="00EF0095" w:rsidRDefault="00EF0095" w:rsidP="00EF0095">
            <w:pPr>
              <w:pStyle w:val="TABLE-cell"/>
            </w:pPr>
            <w:r>
              <w:t>mRID</w:t>
            </w:r>
          </w:p>
        </w:tc>
        <w:tc>
          <w:tcPr>
            <w:tcW w:w="635" w:type="dxa"/>
            <w:shd w:val="clear" w:color="auto" w:fill="auto"/>
          </w:tcPr>
          <w:p w14:paraId="7CA6FF1C" w14:textId="2EE95368" w:rsidR="00EF0095" w:rsidRDefault="00EF0095" w:rsidP="00EF0095">
            <w:pPr>
              <w:pStyle w:val="TABLE-cell"/>
            </w:pPr>
            <w:r>
              <w:t>1..1</w:t>
            </w:r>
          </w:p>
        </w:tc>
        <w:tc>
          <w:tcPr>
            <w:tcW w:w="2177" w:type="dxa"/>
            <w:shd w:val="clear" w:color="auto" w:fill="auto"/>
          </w:tcPr>
          <w:p w14:paraId="2D95DBAB" w14:textId="71D38EEC"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69190AC2" w14:textId="7C6F357F"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1F854A28" w14:textId="77777777" w:rsidTr="00EF0095">
        <w:tc>
          <w:tcPr>
            <w:tcW w:w="2177" w:type="dxa"/>
            <w:shd w:val="clear" w:color="auto" w:fill="auto"/>
          </w:tcPr>
          <w:p w14:paraId="2A3E2166" w14:textId="03622976" w:rsidR="00EF0095" w:rsidRDefault="00EF0095" w:rsidP="00EF0095">
            <w:pPr>
              <w:pStyle w:val="TABLE-cell"/>
            </w:pPr>
            <w:r>
              <w:t>name</w:t>
            </w:r>
          </w:p>
        </w:tc>
        <w:tc>
          <w:tcPr>
            <w:tcW w:w="635" w:type="dxa"/>
            <w:shd w:val="clear" w:color="auto" w:fill="auto"/>
          </w:tcPr>
          <w:p w14:paraId="2C941D46" w14:textId="67DD3A87" w:rsidR="00EF0095" w:rsidRDefault="00EF0095" w:rsidP="00EF0095">
            <w:pPr>
              <w:pStyle w:val="TABLE-cell"/>
            </w:pPr>
            <w:r>
              <w:t>1..1</w:t>
            </w:r>
          </w:p>
        </w:tc>
        <w:tc>
          <w:tcPr>
            <w:tcW w:w="2177" w:type="dxa"/>
            <w:shd w:val="clear" w:color="auto" w:fill="auto"/>
          </w:tcPr>
          <w:p w14:paraId="4933D5E4" w14:textId="4D5CE540"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64A16AA6" w14:textId="6C09C981"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57A82118" w14:textId="52D31021" w:rsidR="00EF0095" w:rsidRDefault="00EF0095" w:rsidP="00EF0095"/>
    <w:p w14:paraId="061EAA24" w14:textId="342FBD78" w:rsidR="00EF0095" w:rsidRDefault="00EF0095" w:rsidP="00EF0095">
      <w:pPr>
        <w:pStyle w:val="Heading3"/>
      </w:pPr>
      <w:bookmarkStart w:id="474" w:name="UML1932"/>
      <w:bookmarkStart w:id="475" w:name="_Toc113890818"/>
      <w:r>
        <w:t>PetersenCoil</w:t>
      </w:r>
      <w:bookmarkEnd w:id="474"/>
      <w:bookmarkEnd w:id="475"/>
    </w:p>
    <w:p w14:paraId="26848242" w14:textId="6275816F" w:rsidR="00EF0095" w:rsidRDefault="00EF0095" w:rsidP="00EF0095">
      <w:r>
        <w:t xml:space="preserve">Inheritance path = </w:t>
      </w:r>
      <w:hyperlink w:anchor="UML1930" w:history="1">
        <w:r w:rsidR="00F56272" w:rsidRPr="00F56272">
          <w:rPr>
            <w:rStyle w:val="Hyperlink"/>
          </w:rPr>
          <w:t>EarthFaultCompensator</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B3B661C" w14:textId="5DAFD9FE" w:rsidR="00EF0095" w:rsidRDefault="00EF0095" w:rsidP="00EF0095">
      <w:r>
        <w:t>A variable impedance device normally used to offset line charging during single line faults in an ungrounded section of network.</w:t>
      </w:r>
    </w:p>
    <w:p w14:paraId="3E4AD8F7" w14:textId="691B0BB3" w:rsidR="00EF0095" w:rsidRDefault="00EF0095" w:rsidP="00EF0095">
      <w:r>
        <w:fldChar w:fldCharType="begin"/>
      </w:r>
      <w:r>
        <w:instrText xml:space="preserve"> REF _Ref113687686 \h </w:instrText>
      </w:r>
      <w:r>
        <w:fldChar w:fldCharType="separate"/>
      </w:r>
      <w:r w:rsidR="00F56272">
        <w:t>Table 147</w:t>
      </w:r>
      <w:r>
        <w:fldChar w:fldCharType="end"/>
      </w:r>
      <w:r>
        <w:t xml:space="preserve"> shows all attributes of PetersenCoil.</w:t>
      </w:r>
    </w:p>
    <w:p w14:paraId="61997D95" w14:textId="01EE7926" w:rsidR="00EF0095" w:rsidRDefault="00EF0095" w:rsidP="00EF0095">
      <w:pPr>
        <w:pStyle w:val="TABLE-title"/>
      </w:pPr>
      <w:bookmarkStart w:id="476" w:name="_Ref113687686"/>
      <w:bookmarkStart w:id="477" w:name="_Toc113692333"/>
      <w:r>
        <w:t xml:space="preserve">Table </w:t>
      </w:r>
      <w:r>
        <w:fldChar w:fldCharType="begin"/>
      </w:r>
      <w:r>
        <w:instrText xml:space="preserve"> SEQ Table \* ARABIC </w:instrText>
      </w:r>
      <w:r>
        <w:fldChar w:fldCharType="separate"/>
      </w:r>
      <w:r w:rsidR="00F56272">
        <w:t>147</w:t>
      </w:r>
      <w:r>
        <w:fldChar w:fldCharType="end"/>
      </w:r>
      <w:bookmarkEnd w:id="476"/>
      <w:r>
        <w:t xml:space="preserve"> – Attributes of LTDSEquipmentProfile::PetersenCoil</w:t>
      </w:r>
      <w:bookmarkEnd w:id="4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26756082" w14:textId="77777777" w:rsidTr="00EF0095">
        <w:trPr>
          <w:tblHeader/>
        </w:trPr>
        <w:tc>
          <w:tcPr>
            <w:tcW w:w="2177" w:type="dxa"/>
            <w:shd w:val="clear" w:color="auto" w:fill="auto"/>
          </w:tcPr>
          <w:p w14:paraId="75941DE9" w14:textId="302F7507" w:rsidR="00EF0095" w:rsidRDefault="00EF0095" w:rsidP="00EF0095">
            <w:pPr>
              <w:pStyle w:val="TABLE-col-heading"/>
            </w:pPr>
            <w:r>
              <w:t>name</w:t>
            </w:r>
          </w:p>
        </w:tc>
        <w:tc>
          <w:tcPr>
            <w:tcW w:w="635" w:type="dxa"/>
            <w:shd w:val="clear" w:color="auto" w:fill="auto"/>
          </w:tcPr>
          <w:p w14:paraId="4E4C6DDA" w14:textId="27A9516E" w:rsidR="00EF0095" w:rsidRDefault="00EF0095" w:rsidP="00EF0095">
            <w:pPr>
              <w:pStyle w:val="TABLE-col-heading"/>
            </w:pPr>
            <w:r>
              <w:t>mult</w:t>
            </w:r>
          </w:p>
        </w:tc>
        <w:tc>
          <w:tcPr>
            <w:tcW w:w="2177" w:type="dxa"/>
            <w:shd w:val="clear" w:color="auto" w:fill="auto"/>
          </w:tcPr>
          <w:p w14:paraId="651F27EC" w14:textId="25A5B22B" w:rsidR="00EF0095" w:rsidRDefault="00EF0095" w:rsidP="00EF0095">
            <w:pPr>
              <w:pStyle w:val="TABLE-col-heading"/>
            </w:pPr>
            <w:r>
              <w:t>type</w:t>
            </w:r>
          </w:p>
        </w:tc>
        <w:tc>
          <w:tcPr>
            <w:tcW w:w="4082" w:type="dxa"/>
            <w:shd w:val="clear" w:color="auto" w:fill="auto"/>
          </w:tcPr>
          <w:p w14:paraId="774B7FDE" w14:textId="60B0E0DA" w:rsidR="00EF0095" w:rsidRDefault="00EF0095" w:rsidP="00EF0095">
            <w:pPr>
              <w:pStyle w:val="TABLE-col-heading"/>
            </w:pPr>
            <w:r>
              <w:t>description</w:t>
            </w:r>
          </w:p>
        </w:tc>
      </w:tr>
      <w:tr w:rsidR="00EF0095" w14:paraId="720C346F" w14:textId="77777777" w:rsidTr="00EF0095">
        <w:tc>
          <w:tcPr>
            <w:tcW w:w="2177" w:type="dxa"/>
            <w:shd w:val="clear" w:color="auto" w:fill="auto"/>
          </w:tcPr>
          <w:p w14:paraId="0004349F" w14:textId="7CAF051A" w:rsidR="00EF0095" w:rsidRDefault="00EF0095" w:rsidP="00EF0095">
            <w:pPr>
              <w:pStyle w:val="TABLE-cell"/>
            </w:pPr>
            <w:r>
              <w:t>aggregate</w:t>
            </w:r>
          </w:p>
        </w:tc>
        <w:tc>
          <w:tcPr>
            <w:tcW w:w="635" w:type="dxa"/>
            <w:shd w:val="clear" w:color="auto" w:fill="auto"/>
          </w:tcPr>
          <w:p w14:paraId="3C635FA0" w14:textId="6163A497" w:rsidR="00EF0095" w:rsidRDefault="00EF0095" w:rsidP="00EF0095">
            <w:pPr>
              <w:pStyle w:val="TABLE-cell"/>
            </w:pPr>
            <w:r>
              <w:t>0..1</w:t>
            </w:r>
          </w:p>
        </w:tc>
        <w:tc>
          <w:tcPr>
            <w:tcW w:w="2177" w:type="dxa"/>
            <w:shd w:val="clear" w:color="auto" w:fill="auto"/>
          </w:tcPr>
          <w:p w14:paraId="4B5848E1" w14:textId="6F805320"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14F0B995" w14:textId="15932418" w:rsidR="00EF0095" w:rsidRDefault="00EF0095" w:rsidP="00EF0095">
            <w:pPr>
              <w:pStyle w:val="TABLE-cell"/>
            </w:pPr>
            <w:r>
              <w:t xml:space="preserve">inherited from: </w:t>
            </w:r>
            <w:hyperlink w:anchor="UML1919" w:history="1">
              <w:r w:rsidR="00F56272" w:rsidRPr="00F56272">
                <w:rPr>
                  <w:rStyle w:val="Hyperlink"/>
                </w:rPr>
                <w:t>Equipment</w:t>
              </w:r>
            </w:hyperlink>
          </w:p>
        </w:tc>
      </w:tr>
      <w:tr w:rsidR="00EF0095" w14:paraId="2B4DB7FA" w14:textId="77777777" w:rsidTr="00EF0095">
        <w:tc>
          <w:tcPr>
            <w:tcW w:w="2177" w:type="dxa"/>
            <w:shd w:val="clear" w:color="auto" w:fill="auto"/>
          </w:tcPr>
          <w:p w14:paraId="59448613" w14:textId="3858CFC2" w:rsidR="00EF0095" w:rsidRDefault="00EF0095" w:rsidP="00EF0095">
            <w:pPr>
              <w:pStyle w:val="TABLE-cell"/>
            </w:pPr>
            <w:r>
              <w:t>normallyInService</w:t>
            </w:r>
          </w:p>
        </w:tc>
        <w:tc>
          <w:tcPr>
            <w:tcW w:w="635" w:type="dxa"/>
            <w:shd w:val="clear" w:color="auto" w:fill="auto"/>
          </w:tcPr>
          <w:p w14:paraId="34D87B91" w14:textId="422716B3" w:rsidR="00EF0095" w:rsidRDefault="00EF0095" w:rsidP="00EF0095">
            <w:pPr>
              <w:pStyle w:val="TABLE-cell"/>
            </w:pPr>
            <w:r>
              <w:t>0..1</w:t>
            </w:r>
          </w:p>
        </w:tc>
        <w:tc>
          <w:tcPr>
            <w:tcW w:w="2177" w:type="dxa"/>
            <w:shd w:val="clear" w:color="auto" w:fill="auto"/>
          </w:tcPr>
          <w:p w14:paraId="70093C65" w14:textId="4A50AE26"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2D5EDCEA" w14:textId="1CDA30DB" w:rsidR="00EF0095" w:rsidRDefault="00EF0095" w:rsidP="00EF0095">
            <w:pPr>
              <w:pStyle w:val="TABLE-cell"/>
            </w:pPr>
            <w:r>
              <w:t xml:space="preserve">inherited from: </w:t>
            </w:r>
            <w:hyperlink w:anchor="UML1919" w:history="1">
              <w:r w:rsidR="00F56272" w:rsidRPr="00F56272">
                <w:rPr>
                  <w:rStyle w:val="Hyperlink"/>
                </w:rPr>
                <w:t>Equipment</w:t>
              </w:r>
            </w:hyperlink>
          </w:p>
        </w:tc>
      </w:tr>
      <w:tr w:rsidR="00EF0095" w14:paraId="3A1D8A85" w14:textId="77777777" w:rsidTr="00EF0095">
        <w:tc>
          <w:tcPr>
            <w:tcW w:w="2177" w:type="dxa"/>
            <w:shd w:val="clear" w:color="auto" w:fill="auto"/>
          </w:tcPr>
          <w:p w14:paraId="5F97C9C9" w14:textId="51E31903" w:rsidR="00EF0095" w:rsidRDefault="00EF0095" w:rsidP="00EF0095">
            <w:pPr>
              <w:pStyle w:val="TABLE-cell"/>
            </w:pPr>
            <w:r>
              <w:t>description</w:t>
            </w:r>
          </w:p>
        </w:tc>
        <w:tc>
          <w:tcPr>
            <w:tcW w:w="635" w:type="dxa"/>
            <w:shd w:val="clear" w:color="auto" w:fill="auto"/>
          </w:tcPr>
          <w:p w14:paraId="5D25074C" w14:textId="10437723" w:rsidR="00EF0095" w:rsidRDefault="00EF0095" w:rsidP="00EF0095">
            <w:pPr>
              <w:pStyle w:val="TABLE-cell"/>
            </w:pPr>
            <w:r>
              <w:t>0..1</w:t>
            </w:r>
          </w:p>
        </w:tc>
        <w:tc>
          <w:tcPr>
            <w:tcW w:w="2177" w:type="dxa"/>
            <w:shd w:val="clear" w:color="auto" w:fill="auto"/>
          </w:tcPr>
          <w:p w14:paraId="7095E24C" w14:textId="76B3BCFD"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411768D5" w14:textId="3D660D4B"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641B6937" w14:textId="77777777" w:rsidTr="00EF0095">
        <w:tc>
          <w:tcPr>
            <w:tcW w:w="2177" w:type="dxa"/>
            <w:shd w:val="clear" w:color="auto" w:fill="auto"/>
          </w:tcPr>
          <w:p w14:paraId="1A57F3AD" w14:textId="5086BEA1" w:rsidR="00EF0095" w:rsidRDefault="00EF0095" w:rsidP="00EF0095">
            <w:pPr>
              <w:pStyle w:val="TABLE-cell"/>
            </w:pPr>
            <w:r>
              <w:t>mRID</w:t>
            </w:r>
          </w:p>
        </w:tc>
        <w:tc>
          <w:tcPr>
            <w:tcW w:w="635" w:type="dxa"/>
            <w:shd w:val="clear" w:color="auto" w:fill="auto"/>
          </w:tcPr>
          <w:p w14:paraId="3B2BE1C8" w14:textId="5C4C1980" w:rsidR="00EF0095" w:rsidRDefault="00EF0095" w:rsidP="00EF0095">
            <w:pPr>
              <w:pStyle w:val="TABLE-cell"/>
            </w:pPr>
            <w:r>
              <w:t>1..1</w:t>
            </w:r>
          </w:p>
        </w:tc>
        <w:tc>
          <w:tcPr>
            <w:tcW w:w="2177" w:type="dxa"/>
            <w:shd w:val="clear" w:color="auto" w:fill="auto"/>
          </w:tcPr>
          <w:p w14:paraId="1D817666" w14:textId="4DE007BF"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0AA7D823" w14:textId="368ACBBD"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1DD5DA96" w14:textId="77777777" w:rsidTr="00EF0095">
        <w:tc>
          <w:tcPr>
            <w:tcW w:w="2177" w:type="dxa"/>
            <w:shd w:val="clear" w:color="auto" w:fill="auto"/>
          </w:tcPr>
          <w:p w14:paraId="0AA04D28" w14:textId="0D502173" w:rsidR="00EF0095" w:rsidRDefault="00EF0095" w:rsidP="00EF0095">
            <w:pPr>
              <w:pStyle w:val="TABLE-cell"/>
            </w:pPr>
            <w:r>
              <w:t>name</w:t>
            </w:r>
          </w:p>
        </w:tc>
        <w:tc>
          <w:tcPr>
            <w:tcW w:w="635" w:type="dxa"/>
            <w:shd w:val="clear" w:color="auto" w:fill="auto"/>
          </w:tcPr>
          <w:p w14:paraId="42BCB9C5" w14:textId="561FEB21" w:rsidR="00EF0095" w:rsidRDefault="00EF0095" w:rsidP="00EF0095">
            <w:pPr>
              <w:pStyle w:val="TABLE-cell"/>
            </w:pPr>
            <w:r>
              <w:t>1..1</w:t>
            </w:r>
          </w:p>
        </w:tc>
        <w:tc>
          <w:tcPr>
            <w:tcW w:w="2177" w:type="dxa"/>
            <w:shd w:val="clear" w:color="auto" w:fill="auto"/>
          </w:tcPr>
          <w:p w14:paraId="5D2F83EB" w14:textId="576CA4C0"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02E4C7E9" w14:textId="75FE57C6"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45B0B51F" w14:textId="19986FA8" w:rsidR="00EF0095" w:rsidRDefault="00EF0095" w:rsidP="00EF0095"/>
    <w:p w14:paraId="080040A0" w14:textId="09845599" w:rsidR="00EF0095" w:rsidRDefault="00EF0095" w:rsidP="00EF0095">
      <w:r>
        <w:fldChar w:fldCharType="begin"/>
      </w:r>
      <w:r>
        <w:instrText xml:space="preserve"> REF _Ref113687691 \h </w:instrText>
      </w:r>
      <w:r>
        <w:fldChar w:fldCharType="separate"/>
      </w:r>
      <w:r w:rsidR="00F56272">
        <w:t>Table 148</w:t>
      </w:r>
      <w:r>
        <w:fldChar w:fldCharType="end"/>
      </w:r>
      <w:r>
        <w:t xml:space="preserve"> shows all association ends of PetersenCoil with other classes.</w:t>
      </w:r>
    </w:p>
    <w:p w14:paraId="75095DA6" w14:textId="6F400FE9" w:rsidR="00EF0095" w:rsidRDefault="00EF0095" w:rsidP="00EF0095">
      <w:pPr>
        <w:pStyle w:val="TABLE-title"/>
      </w:pPr>
      <w:bookmarkStart w:id="478" w:name="_Ref113687691"/>
      <w:bookmarkStart w:id="479" w:name="_Toc113692334"/>
      <w:r>
        <w:lastRenderedPageBreak/>
        <w:t xml:space="preserve">Table </w:t>
      </w:r>
      <w:r>
        <w:fldChar w:fldCharType="begin"/>
      </w:r>
      <w:r>
        <w:instrText xml:space="preserve"> SEQ Table \* ARABIC </w:instrText>
      </w:r>
      <w:r>
        <w:fldChar w:fldCharType="separate"/>
      </w:r>
      <w:r w:rsidR="00F56272">
        <w:t>148</w:t>
      </w:r>
      <w:r>
        <w:fldChar w:fldCharType="end"/>
      </w:r>
      <w:bookmarkEnd w:id="478"/>
      <w:r>
        <w:t xml:space="preserve"> – Association ends of LTDSEquipmentProfile::PetersenCoil with other classes</w:t>
      </w:r>
      <w:bookmarkEnd w:id="47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202D1429" w14:textId="77777777" w:rsidTr="00EF0095">
        <w:trPr>
          <w:tblHeader/>
        </w:trPr>
        <w:tc>
          <w:tcPr>
            <w:tcW w:w="635" w:type="dxa"/>
            <w:shd w:val="clear" w:color="auto" w:fill="auto"/>
          </w:tcPr>
          <w:p w14:paraId="6BF1F4DE" w14:textId="76775D6F" w:rsidR="00EF0095" w:rsidRDefault="00EF0095" w:rsidP="00EF0095">
            <w:pPr>
              <w:pStyle w:val="TABLE-col-heading"/>
            </w:pPr>
            <w:r>
              <w:t>mult from</w:t>
            </w:r>
          </w:p>
        </w:tc>
        <w:tc>
          <w:tcPr>
            <w:tcW w:w="2177" w:type="dxa"/>
            <w:shd w:val="clear" w:color="auto" w:fill="auto"/>
          </w:tcPr>
          <w:p w14:paraId="3C4BCF87" w14:textId="5C485379" w:rsidR="00EF0095" w:rsidRDefault="00EF0095" w:rsidP="00EF0095">
            <w:pPr>
              <w:pStyle w:val="TABLE-col-heading"/>
            </w:pPr>
            <w:r>
              <w:t>name</w:t>
            </w:r>
          </w:p>
        </w:tc>
        <w:tc>
          <w:tcPr>
            <w:tcW w:w="635" w:type="dxa"/>
            <w:shd w:val="clear" w:color="auto" w:fill="auto"/>
          </w:tcPr>
          <w:p w14:paraId="436530A8" w14:textId="5DB73560" w:rsidR="00EF0095" w:rsidRDefault="00EF0095" w:rsidP="00EF0095">
            <w:pPr>
              <w:pStyle w:val="TABLE-col-heading"/>
            </w:pPr>
            <w:r>
              <w:t>mult to</w:t>
            </w:r>
          </w:p>
        </w:tc>
        <w:tc>
          <w:tcPr>
            <w:tcW w:w="2177" w:type="dxa"/>
            <w:shd w:val="clear" w:color="auto" w:fill="auto"/>
          </w:tcPr>
          <w:p w14:paraId="1C0862DE" w14:textId="58879DB5" w:rsidR="00EF0095" w:rsidRDefault="00EF0095" w:rsidP="00EF0095">
            <w:pPr>
              <w:pStyle w:val="TABLE-col-heading"/>
            </w:pPr>
            <w:r>
              <w:t>type</w:t>
            </w:r>
          </w:p>
        </w:tc>
        <w:tc>
          <w:tcPr>
            <w:tcW w:w="3447" w:type="dxa"/>
            <w:shd w:val="clear" w:color="auto" w:fill="auto"/>
          </w:tcPr>
          <w:p w14:paraId="08C59D38" w14:textId="65BA0FEE" w:rsidR="00EF0095" w:rsidRDefault="00EF0095" w:rsidP="00EF0095">
            <w:pPr>
              <w:pStyle w:val="TABLE-col-heading"/>
            </w:pPr>
            <w:r>
              <w:t>description</w:t>
            </w:r>
          </w:p>
        </w:tc>
      </w:tr>
      <w:tr w:rsidR="00EF0095" w14:paraId="1F52C265" w14:textId="77777777" w:rsidTr="00EF0095">
        <w:tc>
          <w:tcPr>
            <w:tcW w:w="635" w:type="dxa"/>
            <w:shd w:val="clear" w:color="auto" w:fill="auto"/>
          </w:tcPr>
          <w:p w14:paraId="7C6B1FD0" w14:textId="2E01FBDF" w:rsidR="00EF0095" w:rsidRDefault="00EF0095" w:rsidP="00EF0095">
            <w:pPr>
              <w:pStyle w:val="TABLE-cell"/>
            </w:pPr>
            <w:r>
              <w:t>0..*</w:t>
            </w:r>
          </w:p>
        </w:tc>
        <w:tc>
          <w:tcPr>
            <w:tcW w:w="2177" w:type="dxa"/>
            <w:shd w:val="clear" w:color="auto" w:fill="auto"/>
          </w:tcPr>
          <w:p w14:paraId="34B0743C" w14:textId="1D286EC2" w:rsidR="00EF0095" w:rsidRDefault="00EF0095" w:rsidP="00EF0095">
            <w:pPr>
              <w:pStyle w:val="TABLE-cell"/>
            </w:pPr>
            <w:r>
              <w:t>BaseVoltage</w:t>
            </w:r>
          </w:p>
        </w:tc>
        <w:tc>
          <w:tcPr>
            <w:tcW w:w="635" w:type="dxa"/>
            <w:shd w:val="clear" w:color="auto" w:fill="auto"/>
          </w:tcPr>
          <w:p w14:paraId="7067FD6E" w14:textId="332DCCAA" w:rsidR="00EF0095" w:rsidRDefault="00EF0095" w:rsidP="00EF0095">
            <w:pPr>
              <w:pStyle w:val="TABLE-cell"/>
            </w:pPr>
            <w:r>
              <w:t>0..1</w:t>
            </w:r>
          </w:p>
        </w:tc>
        <w:tc>
          <w:tcPr>
            <w:tcW w:w="2177" w:type="dxa"/>
            <w:shd w:val="clear" w:color="auto" w:fill="auto"/>
          </w:tcPr>
          <w:p w14:paraId="60726AC8" w14:textId="45C6E9F2" w:rsidR="00EF0095" w:rsidRDefault="00BD7023" w:rsidP="00EF0095">
            <w:pPr>
              <w:pStyle w:val="TABLE-cell"/>
            </w:pPr>
            <w:hyperlink w:anchor="UML1896" w:history="1">
              <w:r w:rsidR="00F56272" w:rsidRPr="00F56272">
                <w:rPr>
                  <w:rStyle w:val="Hyperlink"/>
                </w:rPr>
                <w:t>BaseVoltage</w:t>
              </w:r>
            </w:hyperlink>
          </w:p>
        </w:tc>
        <w:tc>
          <w:tcPr>
            <w:tcW w:w="3447" w:type="dxa"/>
            <w:shd w:val="clear" w:color="auto" w:fill="auto"/>
          </w:tcPr>
          <w:p w14:paraId="20776462" w14:textId="7CC170EF" w:rsidR="00EF0095" w:rsidRDefault="00EF0095" w:rsidP="00EF0095">
            <w:pPr>
              <w:pStyle w:val="TABLE-cell"/>
            </w:pPr>
            <w:r>
              <w:t xml:space="preserve">inherited from: </w:t>
            </w:r>
            <w:hyperlink w:anchor="UML1920" w:history="1">
              <w:r w:rsidR="00F56272" w:rsidRPr="00F56272">
                <w:rPr>
                  <w:rStyle w:val="Hyperlink"/>
                </w:rPr>
                <w:t>ConductingEquipment</w:t>
              </w:r>
            </w:hyperlink>
          </w:p>
        </w:tc>
      </w:tr>
      <w:tr w:rsidR="00EF0095" w14:paraId="16488086" w14:textId="77777777" w:rsidTr="00EF0095">
        <w:tc>
          <w:tcPr>
            <w:tcW w:w="635" w:type="dxa"/>
            <w:shd w:val="clear" w:color="auto" w:fill="auto"/>
          </w:tcPr>
          <w:p w14:paraId="44F85869" w14:textId="4A7E6495" w:rsidR="00EF0095" w:rsidRDefault="00EF0095" w:rsidP="00EF0095">
            <w:pPr>
              <w:pStyle w:val="TABLE-cell"/>
            </w:pPr>
            <w:r>
              <w:t>0..*</w:t>
            </w:r>
          </w:p>
        </w:tc>
        <w:tc>
          <w:tcPr>
            <w:tcW w:w="2177" w:type="dxa"/>
            <w:shd w:val="clear" w:color="auto" w:fill="auto"/>
          </w:tcPr>
          <w:p w14:paraId="06648512" w14:textId="6DE5882F" w:rsidR="00EF0095" w:rsidRDefault="00EF0095" w:rsidP="00EF0095">
            <w:pPr>
              <w:pStyle w:val="TABLE-cell"/>
            </w:pPr>
            <w:r>
              <w:t>EquipmentContainer</w:t>
            </w:r>
          </w:p>
        </w:tc>
        <w:tc>
          <w:tcPr>
            <w:tcW w:w="635" w:type="dxa"/>
            <w:shd w:val="clear" w:color="auto" w:fill="auto"/>
          </w:tcPr>
          <w:p w14:paraId="5951BD9B" w14:textId="19A66E09" w:rsidR="00EF0095" w:rsidRDefault="00EF0095" w:rsidP="00EF0095">
            <w:pPr>
              <w:pStyle w:val="TABLE-cell"/>
            </w:pPr>
            <w:r>
              <w:t>0..1</w:t>
            </w:r>
          </w:p>
        </w:tc>
        <w:tc>
          <w:tcPr>
            <w:tcW w:w="2177" w:type="dxa"/>
            <w:shd w:val="clear" w:color="auto" w:fill="auto"/>
          </w:tcPr>
          <w:p w14:paraId="2FE3DABF" w14:textId="59614F6F" w:rsidR="00EF0095" w:rsidRDefault="00BD7023" w:rsidP="00EF0095">
            <w:pPr>
              <w:pStyle w:val="TABLE-cell"/>
            </w:pPr>
            <w:hyperlink w:anchor="UML1998" w:history="1">
              <w:r w:rsidR="00F56272" w:rsidRPr="00F56272">
                <w:rPr>
                  <w:rStyle w:val="Hyperlink"/>
                </w:rPr>
                <w:t>EquipmentContainer</w:t>
              </w:r>
            </w:hyperlink>
          </w:p>
        </w:tc>
        <w:tc>
          <w:tcPr>
            <w:tcW w:w="3447" w:type="dxa"/>
            <w:shd w:val="clear" w:color="auto" w:fill="auto"/>
          </w:tcPr>
          <w:p w14:paraId="534B9964" w14:textId="1E1F5E5D" w:rsidR="00EF0095" w:rsidRDefault="00EF0095" w:rsidP="00EF0095">
            <w:pPr>
              <w:pStyle w:val="TABLE-cell"/>
            </w:pPr>
            <w:r>
              <w:t xml:space="preserve">inherited from: </w:t>
            </w:r>
            <w:hyperlink w:anchor="UML1919" w:history="1">
              <w:r w:rsidR="00F56272" w:rsidRPr="00F56272">
                <w:rPr>
                  <w:rStyle w:val="Hyperlink"/>
                </w:rPr>
                <w:t>Equipment</w:t>
              </w:r>
            </w:hyperlink>
          </w:p>
        </w:tc>
      </w:tr>
    </w:tbl>
    <w:p w14:paraId="73BCA09F" w14:textId="07DC367A" w:rsidR="00EF0095" w:rsidRDefault="00EF0095" w:rsidP="00EF0095"/>
    <w:p w14:paraId="2622984D" w14:textId="2E2F5888" w:rsidR="00EF0095" w:rsidRDefault="00EF0095" w:rsidP="00EF0095">
      <w:pPr>
        <w:pStyle w:val="Heading3"/>
      </w:pPr>
      <w:bookmarkStart w:id="480" w:name="UML2013"/>
      <w:bookmarkStart w:id="481" w:name="_Toc113890819"/>
      <w:r>
        <w:t>(abstract) PhaseTapChanger</w:t>
      </w:r>
      <w:bookmarkEnd w:id="480"/>
      <w:bookmarkEnd w:id="481"/>
    </w:p>
    <w:p w14:paraId="69641EDD" w14:textId="5A7A57EB" w:rsidR="00EF0095" w:rsidRDefault="00EF0095" w:rsidP="00EF0095">
      <w:r>
        <w:t xml:space="preserve">Inheritance path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D033CAD" w14:textId="6BEC93C6" w:rsidR="00EF0095" w:rsidRDefault="00EF0095" w:rsidP="00EF0095">
      <w:r>
        <w:t>A transformer phase shifting tap model that controls the phase angle difference across the power transformer and potentially the active power flow through the power transformer.  This phase tap model may also impact the voltage magnitude.</w:t>
      </w:r>
    </w:p>
    <w:p w14:paraId="6DEE0F62" w14:textId="76D1AEE7" w:rsidR="00EF0095" w:rsidRDefault="00EF0095" w:rsidP="00EF0095">
      <w:r>
        <w:fldChar w:fldCharType="begin"/>
      </w:r>
      <w:r>
        <w:instrText xml:space="preserve"> REF _Ref113687699 \h </w:instrText>
      </w:r>
      <w:r>
        <w:fldChar w:fldCharType="separate"/>
      </w:r>
      <w:r w:rsidR="00F56272">
        <w:t>Table 149</w:t>
      </w:r>
      <w:r>
        <w:fldChar w:fldCharType="end"/>
      </w:r>
      <w:r>
        <w:t xml:space="preserve"> shows all attributes of PhaseTapChanger.</w:t>
      </w:r>
    </w:p>
    <w:p w14:paraId="69585626" w14:textId="2DB2E339" w:rsidR="00EF0095" w:rsidRDefault="00EF0095" w:rsidP="00EF0095">
      <w:pPr>
        <w:pStyle w:val="TABLE-title"/>
      </w:pPr>
      <w:bookmarkStart w:id="482" w:name="_Ref113687699"/>
      <w:bookmarkStart w:id="483" w:name="_Toc113692335"/>
      <w:r>
        <w:t xml:space="preserve">Table </w:t>
      </w:r>
      <w:r>
        <w:fldChar w:fldCharType="begin"/>
      </w:r>
      <w:r>
        <w:instrText xml:space="preserve"> SEQ Table \* ARABIC </w:instrText>
      </w:r>
      <w:r>
        <w:fldChar w:fldCharType="separate"/>
      </w:r>
      <w:r w:rsidR="00F56272">
        <w:t>149</w:t>
      </w:r>
      <w:r>
        <w:fldChar w:fldCharType="end"/>
      </w:r>
      <w:bookmarkEnd w:id="482"/>
      <w:r>
        <w:t xml:space="preserve"> – Attributes of LTDSEquipmentProfile::PhaseTapChanger</w:t>
      </w:r>
      <w:bookmarkEnd w:id="4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5EC53F34" w14:textId="77777777" w:rsidTr="00EF0095">
        <w:trPr>
          <w:tblHeader/>
        </w:trPr>
        <w:tc>
          <w:tcPr>
            <w:tcW w:w="2177" w:type="dxa"/>
            <w:shd w:val="clear" w:color="auto" w:fill="auto"/>
          </w:tcPr>
          <w:p w14:paraId="1647F2C8" w14:textId="718BCF17" w:rsidR="00EF0095" w:rsidRDefault="00EF0095" w:rsidP="00EF0095">
            <w:pPr>
              <w:pStyle w:val="TABLE-col-heading"/>
            </w:pPr>
            <w:r>
              <w:t>name</w:t>
            </w:r>
          </w:p>
        </w:tc>
        <w:tc>
          <w:tcPr>
            <w:tcW w:w="635" w:type="dxa"/>
            <w:shd w:val="clear" w:color="auto" w:fill="auto"/>
          </w:tcPr>
          <w:p w14:paraId="613997EE" w14:textId="1B9496A6" w:rsidR="00EF0095" w:rsidRDefault="00EF0095" w:rsidP="00EF0095">
            <w:pPr>
              <w:pStyle w:val="TABLE-col-heading"/>
            </w:pPr>
            <w:r>
              <w:t>mult</w:t>
            </w:r>
          </w:p>
        </w:tc>
        <w:tc>
          <w:tcPr>
            <w:tcW w:w="2177" w:type="dxa"/>
            <w:shd w:val="clear" w:color="auto" w:fill="auto"/>
          </w:tcPr>
          <w:p w14:paraId="798664EB" w14:textId="2E642A5C" w:rsidR="00EF0095" w:rsidRDefault="00EF0095" w:rsidP="00EF0095">
            <w:pPr>
              <w:pStyle w:val="TABLE-col-heading"/>
            </w:pPr>
            <w:r>
              <w:t>type</w:t>
            </w:r>
          </w:p>
        </w:tc>
        <w:tc>
          <w:tcPr>
            <w:tcW w:w="4082" w:type="dxa"/>
            <w:shd w:val="clear" w:color="auto" w:fill="auto"/>
          </w:tcPr>
          <w:p w14:paraId="33DA74F2" w14:textId="53B9CCE9" w:rsidR="00EF0095" w:rsidRDefault="00EF0095" w:rsidP="00EF0095">
            <w:pPr>
              <w:pStyle w:val="TABLE-col-heading"/>
            </w:pPr>
            <w:r>
              <w:t>description</w:t>
            </w:r>
          </w:p>
        </w:tc>
      </w:tr>
      <w:tr w:rsidR="00EF0095" w14:paraId="0ADCADDD" w14:textId="77777777" w:rsidTr="00EF0095">
        <w:tc>
          <w:tcPr>
            <w:tcW w:w="2177" w:type="dxa"/>
            <w:shd w:val="clear" w:color="auto" w:fill="auto"/>
          </w:tcPr>
          <w:p w14:paraId="50169F2E" w14:textId="19F6D70C" w:rsidR="00EF0095" w:rsidRDefault="00EF0095" w:rsidP="00EF0095">
            <w:pPr>
              <w:pStyle w:val="TABLE-cell"/>
            </w:pPr>
            <w:r>
              <w:t>highStep</w:t>
            </w:r>
          </w:p>
        </w:tc>
        <w:tc>
          <w:tcPr>
            <w:tcW w:w="635" w:type="dxa"/>
            <w:shd w:val="clear" w:color="auto" w:fill="auto"/>
          </w:tcPr>
          <w:p w14:paraId="0EE59A21" w14:textId="2DA49704" w:rsidR="00EF0095" w:rsidRDefault="00EF0095" w:rsidP="00EF0095">
            <w:pPr>
              <w:pStyle w:val="TABLE-cell"/>
            </w:pPr>
            <w:r>
              <w:t>1..1</w:t>
            </w:r>
          </w:p>
        </w:tc>
        <w:tc>
          <w:tcPr>
            <w:tcW w:w="2177" w:type="dxa"/>
            <w:shd w:val="clear" w:color="auto" w:fill="auto"/>
          </w:tcPr>
          <w:p w14:paraId="1956A57A" w14:textId="06F661CB"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C1709B8" w14:textId="4908E754"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45BBA3CA" w14:textId="77777777" w:rsidTr="00EF0095">
        <w:tc>
          <w:tcPr>
            <w:tcW w:w="2177" w:type="dxa"/>
            <w:shd w:val="clear" w:color="auto" w:fill="auto"/>
          </w:tcPr>
          <w:p w14:paraId="4F06BED7" w14:textId="51897770" w:rsidR="00EF0095" w:rsidRDefault="00EF0095" w:rsidP="00EF0095">
            <w:pPr>
              <w:pStyle w:val="TABLE-cell"/>
            </w:pPr>
            <w:r>
              <w:t>lowStep</w:t>
            </w:r>
          </w:p>
        </w:tc>
        <w:tc>
          <w:tcPr>
            <w:tcW w:w="635" w:type="dxa"/>
            <w:shd w:val="clear" w:color="auto" w:fill="auto"/>
          </w:tcPr>
          <w:p w14:paraId="50D429DA" w14:textId="21B7E9AB" w:rsidR="00EF0095" w:rsidRDefault="00EF0095" w:rsidP="00EF0095">
            <w:pPr>
              <w:pStyle w:val="TABLE-cell"/>
            </w:pPr>
            <w:r>
              <w:t>1..1</w:t>
            </w:r>
          </w:p>
        </w:tc>
        <w:tc>
          <w:tcPr>
            <w:tcW w:w="2177" w:type="dxa"/>
            <w:shd w:val="clear" w:color="auto" w:fill="auto"/>
          </w:tcPr>
          <w:p w14:paraId="765671AD" w14:textId="2CF6F54E"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6D53DFBF" w14:textId="0001C7B9"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1E1F64AC" w14:textId="77777777" w:rsidTr="00EF0095">
        <w:tc>
          <w:tcPr>
            <w:tcW w:w="2177" w:type="dxa"/>
            <w:shd w:val="clear" w:color="auto" w:fill="auto"/>
          </w:tcPr>
          <w:p w14:paraId="4A874A88" w14:textId="2465C816" w:rsidR="00EF0095" w:rsidRDefault="00EF0095" w:rsidP="00EF0095">
            <w:pPr>
              <w:pStyle w:val="TABLE-cell"/>
            </w:pPr>
            <w:r>
              <w:t>ltcFlag</w:t>
            </w:r>
          </w:p>
        </w:tc>
        <w:tc>
          <w:tcPr>
            <w:tcW w:w="635" w:type="dxa"/>
            <w:shd w:val="clear" w:color="auto" w:fill="auto"/>
          </w:tcPr>
          <w:p w14:paraId="43432E8E" w14:textId="6FB9C4B0" w:rsidR="00EF0095" w:rsidRDefault="00EF0095" w:rsidP="00EF0095">
            <w:pPr>
              <w:pStyle w:val="TABLE-cell"/>
            </w:pPr>
            <w:r>
              <w:t>1..1</w:t>
            </w:r>
          </w:p>
        </w:tc>
        <w:tc>
          <w:tcPr>
            <w:tcW w:w="2177" w:type="dxa"/>
            <w:shd w:val="clear" w:color="auto" w:fill="auto"/>
          </w:tcPr>
          <w:p w14:paraId="035DCDB0" w14:textId="1635E48E"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40A89315" w14:textId="48A45F7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23A7AC59" w14:textId="77777777" w:rsidTr="00EF0095">
        <w:tc>
          <w:tcPr>
            <w:tcW w:w="2177" w:type="dxa"/>
            <w:shd w:val="clear" w:color="auto" w:fill="auto"/>
          </w:tcPr>
          <w:p w14:paraId="3565DE5F" w14:textId="3DCD7006" w:rsidR="00EF0095" w:rsidRDefault="00EF0095" w:rsidP="00EF0095">
            <w:pPr>
              <w:pStyle w:val="TABLE-cell"/>
            </w:pPr>
            <w:r>
              <w:t>neutralStep</w:t>
            </w:r>
          </w:p>
        </w:tc>
        <w:tc>
          <w:tcPr>
            <w:tcW w:w="635" w:type="dxa"/>
            <w:shd w:val="clear" w:color="auto" w:fill="auto"/>
          </w:tcPr>
          <w:p w14:paraId="2010ABB8" w14:textId="0D4F6994" w:rsidR="00EF0095" w:rsidRDefault="00EF0095" w:rsidP="00EF0095">
            <w:pPr>
              <w:pStyle w:val="TABLE-cell"/>
            </w:pPr>
            <w:r>
              <w:t>1..1</w:t>
            </w:r>
          </w:p>
        </w:tc>
        <w:tc>
          <w:tcPr>
            <w:tcW w:w="2177" w:type="dxa"/>
            <w:shd w:val="clear" w:color="auto" w:fill="auto"/>
          </w:tcPr>
          <w:p w14:paraId="3A987714" w14:textId="46F5CA10"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061D0DD1" w14:textId="07B43EC2"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83AC1C7" w14:textId="77777777" w:rsidTr="00EF0095">
        <w:tc>
          <w:tcPr>
            <w:tcW w:w="2177" w:type="dxa"/>
            <w:shd w:val="clear" w:color="auto" w:fill="auto"/>
          </w:tcPr>
          <w:p w14:paraId="728B8641" w14:textId="1CBA6243" w:rsidR="00EF0095" w:rsidRDefault="00EF0095" w:rsidP="00EF0095">
            <w:pPr>
              <w:pStyle w:val="TABLE-cell"/>
            </w:pPr>
            <w:r>
              <w:t>neutralU</w:t>
            </w:r>
          </w:p>
        </w:tc>
        <w:tc>
          <w:tcPr>
            <w:tcW w:w="635" w:type="dxa"/>
            <w:shd w:val="clear" w:color="auto" w:fill="auto"/>
          </w:tcPr>
          <w:p w14:paraId="6DAA6718" w14:textId="35586C0C" w:rsidR="00EF0095" w:rsidRDefault="00EF0095" w:rsidP="00EF0095">
            <w:pPr>
              <w:pStyle w:val="TABLE-cell"/>
            </w:pPr>
            <w:r>
              <w:t>1..1</w:t>
            </w:r>
          </w:p>
        </w:tc>
        <w:tc>
          <w:tcPr>
            <w:tcW w:w="2177" w:type="dxa"/>
            <w:shd w:val="clear" w:color="auto" w:fill="auto"/>
          </w:tcPr>
          <w:p w14:paraId="3D41EABF" w14:textId="6707BCCF"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24D771F0" w14:textId="469327DA"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D17AA1B" w14:textId="77777777" w:rsidTr="00EF0095">
        <w:tc>
          <w:tcPr>
            <w:tcW w:w="2177" w:type="dxa"/>
            <w:shd w:val="clear" w:color="auto" w:fill="auto"/>
          </w:tcPr>
          <w:p w14:paraId="0128D4FA" w14:textId="0D41D16F" w:rsidR="00EF0095" w:rsidRDefault="00EF0095" w:rsidP="00EF0095">
            <w:pPr>
              <w:pStyle w:val="TABLE-cell"/>
            </w:pPr>
            <w:r>
              <w:t>normalStep</w:t>
            </w:r>
          </w:p>
        </w:tc>
        <w:tc>
          <w:tcPr>
            <w:tcW w:w="635" w:type="dxa"/>
            <w:shd w:val="clear" w:color="auto" w:fill="auto"/>
          </w:tcPr>
          <w:p w14:paraId="167F1AAB" w14:textId="310C3CF5" w:rsidR="00EF0095" w:rsidRDefault="00EF0095" w:rsidP="00EF0095">
            <w:pPr>
              <w:pStyle w:val="TABLE-cell"/>
            </w:pPr>
            <w:r>
              <w:t>1..1</w:t>
            </w:r>
          </w:p>
        </w:tc>
        <w:tc>
          <w:tcPr>
            <w:tcW w:w="2177" w:type="dxa"/>
            <w:shd w:val="clear" w:color="auto" w:fill="auto"/>
          </w:tcPr>
          <w:p w14:paraId="252ECD2B" w14:textId="0A2A178A"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0F81AEB2" w14:textId="2831E2B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52538334" w14:textId="77777777" w:rsidTr="00EF0095">
        <w:tc>
          <w:tcPr>
            <w:tcW w:w="2177" w:type="dxa"/>
            <w:shd w:val="clear" w:color="auto" w:fill="auto"/>
          </w:tcPr>
          <w:p w14:paraId="0FE5C24A" w14:textId="095141CB" w:rsidR="00EF0095" w:rsidRDefault="00EF0095" w:rsidP="00EF0095">
            <w:pPr>
              <w:pStyle w:val="TABLE-cell"/>
            </w:pPr>
            <w:r>
              <w:t>description</w:t>
            </w:r>
          </w:p>
        </w:tc>
        <w:tc>
          <w:tcPr>
            <w:tcW w:w="635" w:type="dxa"/>
            <w:shd w:val="clear" w:color="auto" w:fill="auto"/>
          </w:tcPr>
          <w:p w14:paraId="7C5B3F1C" w14:textId="0D55B448" w:rsidR="00EF0095" w:rsidRDefault="00EF0095" w:rsidP="00EF0095">
            <w:pPr>
              <w:pStyle w:val="TABLE-cell"/>
            </w:pPr>
            <w:r>
              <w:t>0..1</w:t>
            </w:r>
          </w:p>
        </w:tc>
        <w:tc>
          <w:tcPr>
            <w:tcW w:w="2177" w:type="dxa"/>
            <w:shd w:val="clear" w:color="auto" w:fill="auto"/>
          </w:tcPr>
          <w:p w14:paraId="53911825" w14:textId="78077187"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005830C4" w14:textId="1ED8191C"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CEFB35E" w14:textId="77777777" w:rsidTr="00EF0095">
        <w:tc>
          <w:tcPr>
            <w:tcW w:w="2177" w:type="dxa"/>
            <w:shd w:val="clear" w:color="auto" w:fill="auto"/>
          </w:tcPr>
          <w:p w14:paraId="68DD3DFA" w14:textId="05483B39" w:rsidR="00EF0095" w:rsidRDefault="00EF0095" w:rsidP="00EF0095">
            <w:pPr>
              <w:pStyle w:val="TABLE-cell"/>
            </w:pPr>
            <w:r>
              <w:t>mRID</w:t>
            </w:r>
          </w:p>
        </w:tc>
        <w:tc>
          <w:tcPr>
            <w:tcW w:w="635" w:type="dxa"/>
            <w:shd w:val="clear" w:color="auto" w:fill="auto"/>
          </w:tcPr>
          <w:p w14:paraId="0A9F911E" w14:textId="3F14BB45" w:rsidR="00EF0095" w:rsidRDefault="00EF0095" w:rsidP="00EF0095">
            <w:pPr>
              <w:pStyle w:val="TABLE-cell"/>
            </w:pPr>
            <w:r>
              <w:t>1..1</w:t>
            </w:r>
          </w:p>
        </w:tc>
        <w:tc>
          <w:tcPr>
            <w:tcW w:w="2177" w:type="dxa"/>
            <w:shd w:val="clear" w:color="auto" w:fill="auto"/>
          </w:tcPr>
          <w:p w14:paraId="268ED197" w14:textId="70F0EBEC"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500B4F58" w14:textId="3A039A98"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259C2031" w14:textId="77777777" w:rsidTr="00EF0095">
        <w:tc>
          <w:tcPr>
            <w:tcW w:w="2177" w:type="dxa"/>
            <w:shd w:val="clear" w:color="auto" w:fill="auto"/>
          </w:tcPr>
          <w:p w14:paraId="72C0F32A" w14:textId="16A93BA4" w:rsidR="00EF0095" w:rsidRDefault="00EF0095" w:rsidP="00EF0095">
            <w:pPr>
              <w:pStyle w:val="TABLE-cell"/>
            </w:pPr>
            <w:r>
              <w:t>name</w:t>
            </w:r>
          </w:p>
        </w:tc>
        <w:tc>
          <w:tcPr>
            <w:tcW w:w="635" w:type="dxa"/>
            <w:shd w:val="clear" w:color="auto" w:fill="auto"/>
          </w:tcPr>
          <w:p w14:paraId="6F3D802D" w14:textId="7561C470" w:rsidR="00EF0095" w:rsidRDefault="00EF0095" w:rsidP="00EF0095">
            <w:pPr>
              <w:pStyle w:val="TABLE-cell"/>
            </w:pPr>
            <w:r>
              <w:t>1..1</w:t>
            </w:r>
          </w:p>
        </w:tc>
        <w:tc>
          <w:tcPr>
            <w:tcW w:w="2177" w:type="dxa"/>
            <w:shd w:val="clear" w:color="auto" w:fill="auto"/>
          </w:tcPr>
          <w:p w14:paraId="256B2A2C" w14:textId="453A3399"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B3D9C26" w14:textId="2D8AD373"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212DCAE4" w14:textId="2CC3E740" w:rsidR="00EF0095" w:rsidRDefault="00EF0095" w:rsidP="00EF0095"/>
    <w:p w14:paraId="728B4DDA" w14:textId="55FBB9C2" w:rsidR="00EF0095" w:rsidRDefault="00EF0095" w:rsidP="00EF0095">
      <w:r>
        <w:fldChar w:fldCharType="begin"/>
      </w:r>
      <w:r>
        <w:instrText xml:space="preserve"> REF _Ref113687704 \h </w:instrText>
      </w:r>
      <w:r>
        <w:fldChar w:fldCharType="separate"/>
      </w:r>
      <w:r w:rsidR="00F56272">
        <w:t>Table 150</w:t>
      </w:r>
      <w:r>
        <w:fldChar w:fldCharType="end"/>
      </w:r>
      <w:r>
        <w:t xml:space="preserve"> shows all association ends of PhaseTapChanger with other classes.</w:t>
      </w:r>
    </w:p>
    <w:p w14:paraId="43395575" w14:textId="7DB4DCBF" w:rsidR="00EF0095" w:rsidRDefault="00EF0095" w:rsidP="00EF0095">
      <w:pPr>
        <w:pStyle w:val="TABLE-title"/>
      </w:pPr>
      <w:bookmarkStart w:id="484" w:name="_Ref113687704"/>
      <w:bookmarkStart w:id="485" w:name="_Toc113692336"/>
      <w:r>
        <w:t xml:space="preserve">Table </w:t>
      </w:r>
      <w:r>
        <w:fldChar w:fldCharType="begin"/>
      </w:r>
      <w:r>
        <w:instrText xml:space="preserve"> SEQ Table \* ARABIC </w:instrText>
      </w:r>
      <w:r>
        <w:fldChar w:fldCharType="separate"/>
      </w:r>
      <w:r w:rsidR="00F56272">
        <w:t>150</w:t>
      </w:r>
      <w:r>
        <w:fldChar w:fldCharType="end"/>
      </w:r>
      <w:bookmarkEnd w:id="484"/>
      <w:r>
        <w:t xml:space="preserve"> – Association ends of LTDSEquipmentProfile::PhaseTapChanger with other classes</w:t>
      </w:r>
      <w:bookmarkEnd w:id="4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483EAD45" w14:textId="77777777" w:rsidTr="00EF0095">
        <w:trPr>
          <w:tblHeader/>
        </w:trPr>
        <w:tc>
          <w:tcPr>
            <w:tcW w:w="635" w:type="dxa"/>
            <w:shd w:val="clear" w:color="auto" w:fill="auto"/>
          </w:tcPr>
          <w:p w14:paraId="50BC41EC" w14:textId="33601497" w:rsidR="00EF0095" w:rsidRDefault="00EF0095" w:rsidP="00EF0095">
            <w:pPr>
              <w:pStyle w:val="TABLE-col-heading"/>
            </w:pPr>
            <w:r>
              <w:t>mult from</w:t>
            </w:r>
          </w:p>
        </w:tc>
        <w:tc>
          <w:tcPr>
            <w:tcW w:w="2177" w:type="dxa"/>
            <w:shd w:val="clear" w:color="auto" w:fill="auto"/>
          </w:tcPr>
          <w:p w14:paraId="6139D88B" w14:textId="0802B050" w:rsidR="00EF0095" w:rsidRDefault="00EF0095" w:rsidP="00EF0095">
            <w:pPr>
              <w:pStyle w:val="TABLE-col-heading"/>
            </w:pPr>
            <w:r>
              <w:t>name</w:t>
            </w:r>
          </w:p>
        </w:tc>
        <w:tc>
          <w:tcPr>
            <w:tcW w:w="635" w:type="dxa"/>
            <w:shd w:val="clear" w:color="auto" w:fill="auto"/>
          </w:tcPr>
          <w:p w14:paraId="03353639" w14:textId="6A329D2A" w:rsidR="00EF0095" w:rsidRDefault="00EF0095" w:rsidP="00EF0095">
            <w:pPr>
              <w:pStyle w:val="TABLE-col-heading"/>
            </w:pPr>
            <w:r>
              <w:t>mult to</w:t>
            </w:r>
          </w:p>
        </w:tc>
        <w:tc>
          <w:tcPr>
            <w:tcW w:w="2177" w:type="dxa"/>
            <w:shd w:val="clear" w:color="auto" w:fill="auto"/>
          </w:tcPr>
          <w:p w14:paraId="2B6DE780" w14:textId="32C445A0" w:rsidR="00EF0095" w:rsidRDefault="00EF0095" w:rsidP="00EF0095">
            <w:pPr>
              <w:pStyle w:val="TABLE-col-heading"/>
            </w:pPr>
            <w:r>
              <w:t>type</w:t>
            </w:r>
          </w:p>
        </w:tc>
        <w:tc>
          <w:tcPr>
            <w:tcW w:w="3447" w:type="dxa"/>
            <w:shd w:val="clear" w:color="auto" w:fill="auto"/>
          </w:tcPr>
          <w:p w14:paraId="3256D539" w14:textId="2EAFDE26" w:rsidR="00EF0095" w:rsidRDefault="00EF0095" w:rsidP="00EF0095">
            <w:pPr>
              <w:pStyle w:val="TABLE-col-heading"/>
            </w:pPr>
            <w:r>
              <w:t>description</w:t>
            </w:r>
          </w:p>
        </w:tc>
      </w:tr>
      <w:tr w:rsidR="00EF0095" w14:paraId="25F1C0BF" w14:textId="77777777" w:rsidTr="00EF0095">
        <w:tc>
          <w:tcPr>
            <w:tcW w:w="635" w:type="dxa"/>
            <w:shd w:val="clear" w:color="auto" w:fill="auto"/>
          </w:tcPr>
          <w:p w14:paraId="278A076F" w14:textId="2BEA152C" w:rsidR="00EF0095" w:rsidRDefault="00EF0095" w:rsidP="00EF0095">
            <w:pPr>
              <w:pStyle w:val="TABLE-cell"/>
            </w:pPr>
            <w:r>
              <w:t>0..1</w:t>
            </w:r>
          </w:p>
        </w:tc>
        <w:tc>
          <w:tcPr>
            <w:tcW w:w="2177" w:type="dxa"/>
            <w:shd w:val="clear" w:color="auto" w:fill="auto"/>
          </w:tcPr>
          <w:p w14:paraId="754BFF38" w14:textId="4E3B09C2" w:rsidR="00EF0095" w:rsidRDefault="00EF0095" w:rsidP="00EF0095">
            <w:pPr>
              <w:pStyle w:val="TABLE-cell"/>
            </w:pPr>
            <w:r>
              <w:t>TransformerEnd</w:t>
            </w:r>
          </w:p>
        </w:tc>
        <w:tc>
          <w:tcPr>
            <w:tcW w:w="635" w:type="dxa"/>
            <w:shd w:val="clear" w:color="auto" w:fill="auto"/>
          </w:tcPr>
          <w:p w14:paraId="7F8AF5A2" w14:textId="49F229F9" w:rsidR="00EF0095" w:rsidRDefault="00EF0095" w:rsidP="00EF0095">
            <w:pPr>
              <w:pStyle w:val="TABLE-cell"/>
            </w:pPr>
            <w:r>
              <w:t>1..1</w:t>
            </w:r>
          </w:p>
        </w:tc>
        <w:tc>
          <w:tcPr>
            <w:tcW w:w="2177" w:type="dxa"/>
            <w:shd w:val="clear" w:color="auto" w:fill="auto"/>
          </w:tcPr>
          <w:p w14:paraId="10FE5671" w14:textId="5584484E" w:rsidR="00EF0095" w:rsidRDefault="00BD7023" w:rsidP="00EF0095">
            <w:pPr>
              <w:pStyle w:val="TABLE-cell"/>
            </w:pPr>
            <w:hyperlink w:anchor="UML2025" w:history="1">
              <w:r w:rsidR="00F56272" w:rsidRPr="00F56272">
                <w:rPr>
                  <w:rStyle w:val="Hyperlink"/>
                </w:rPr>
                <w:t>TransformerEnd</w:t>
              </w:r>
            </w:hyperlink>
          </w:p>
        </w:tc>
        <w:tc>
          <w:tcPr>
            <w:tcW w:w="3447" w:type="dxa"/>
            <w:shd w:val="clear" w:color="auto" w:fill="auto"/>
          </w:tcPr>
          <w:p w14:paraId="0846FA02" w14:textId="5CE0892F" w:rsidR="00EF0095" w:rsidRDefault="00EF0095" w:rsidP="00EF0095">
            <w:pPr>
              <w:pStyle w:val="TABLE-cell"/>
            </w:pPr>
            <w:r>
              <w:t>Transformer end to which this phase tap changer belongs.</w:t>
            </w:r>
          </w:p>
        </w:tc>
      </w:tr>
      <w:tr w:rsidR="00EF0095" w14:paraId="7A5BEB55" w14:textId="77777777" w:rsidTr="00EF0095">
        <w:tc>
          <w:tcPr>
            <w:tcW w:w="635" w:type="dxa"/>
            <w:shd w:val="clear" w:color="auto" w:fill="auto"/>
          </w:tcPr>
          <w:p w14:paraId="467C24B2" w14:textId="2CFBC650" w:rsidR="00EF0095" w:rsidRDefault="00EF0095" w:rsidP="00EF0095">
            <w:pPr>
              <w:pStyle w:val="TABLE-cell"/>
            </w:pPr>
            <w:r>
              <w:t>1..*</w:t>
            </w:r>
          </w:p>
        </w:tc>
        <w:tc>
          <w:tcPr>
            <w:tcW w:w="2177" w:type="dxa"/>
            <w:shd w:val="clear" w:color="auto" w:fill="auto"/>
          </w:tcPr>
          <w:p w14:paraId="23989B2E" w14:textId="51F3B6AA" w:rsidR="00EF0095" w:rsidRDefault="00EF0095" w:rsidP="00EF0095">
            <w:pPr>
              <w:pStyle w:val="TABLE-cell"/>
            </w:pPr>
            <w:r>
              <w:t>TapChangerControl</w:t>
            </w:r>
          </w:p>
        </w:tc>
        <w:tc>
          <w:tcPr>
            <w:tcW w:w="635" w:type="dxa"/>
            <w:shd w:val="clear" w:color="auto" w:fill="auto"/>
          </w:tcPr>
          <w:p w14:paraId="3085F75F" w14:textId="0DB37C2A" w:rsidR="00EF0095" w:rsidRDefault="00EF0095" w:rsidP="00EF0095">
            <w:pPr>
              <w:pStyle w:val="TABLE-cell"/>
            </w:pPr>
            <w:r>
              <w:t>0..1</w:t>
            </w:r>
          </w:p>
        </w:tc>
        <w:tc>
          <w:tcPr>
            <w:tcW w:w="2177" w:type="dxa"/>
            <w:shd w:val="clear" w:color="auto" w:fill="auto"/>
          </w:tcPr>
          <w:p w14:paraId="1E6FD22D" w14:textId="4C7090EF" w:rsidR="00EF0095" w:rsidRDefault="00BD7023" w:rsidP="00EF0095">
            <w:pPr>
              <w:pStyle w:val="TABLE-cell"/>
            </w:pPr>
            <w:hyperlink w:anchor="UML2009" w:history="1">
              <w:r w:rsidR="00F56272" w:rsidRPr="00F56272">
                <w:rPr>
                  <w:rStyle w:val="Hyperlink"/>
                </w:rPr>
                <w:t>TapChangerControl</w:t>
              </w:r>
            </w:hyperlink>
          </w:p>
        </w:tc>
        <w:tc>
          <w:tcPr>
            <w:tcW w:w="3447" w:type="dxa"/>
            <w:shd w:val="clear" w:color="auto" w:fill="auto"/>
          </w:tcPr>
          <w:p w14:paraId="42DED9F2" w14:textId="4134AC57" w:rsidR="00EF0095" w:rsidRDefault="00EF0095" w:rsidP="00EF0095">
            <w:pPr>
              <w:pStyle w:val="TABLE-cell"/>
            </w:pPr>
            <w:r>
              <w:t xml:space="preserve">inherited from: </w:t>
            </w:r>
            <w:hyperlink w:anchor="UML2011" w:history="1">
              <w:r w:rsidR="00F56272" w:rsidRPr="00F56272">
                <w:rPr>
                  <w:rStyle w:val="Hyperlink"/>
                </w:rPr>
                <w:t>TapChanger</w:t>
              </w:r>
            </w:hyperlink>
          </w:p>
        </w:tc>
      </w:tr>
    </w:tbl>
    <w:p w14:paraId="7B297985" w14:textId="10C43AEE" w:rsidR="00EF0095" w:rsidRDefault="00EF0095" w:rsidP="00EF0095"/>
    <w:p w14:paraId="531569A4" w14:textId="22D19A55" w:rsidR="00EF0095" w:rsidRDefault="00EF0095" w:rsidP="00EF0095">
      <w:pPr>
        <w:pStyle w:val="Heading3"/>
      </w:pPr>
      <w:bookmarkStart w:id="486" w:name="UML2016"/>
      <w:bookmarkStart w:id="487" w:name="_Toc113890820"/>
      <w:r>
        <w:t>PhaseTapChangerAsymmetrical</w:t>
      </w:r>
      <w:bookmarkEnd w:id="486"/>
      <w:bookmarkEnd w:id="487"/>
    </w:p>
    <w:p w14:paraId="5E1A7682" w14:textId="7214881D" w:rsidR="00EF0095" w:rsidRDefault="00EF0095" w:rsidP="00EF0095">
      <w:r>
        <w:t xml:space="preserve">Inheritance path = </w:t>
      </w:r>
      <w:hyperlink w:anchor="UML2015" w:history="1">
        <w:r w:rsidR="00F56272" w:rsidRPr="00F56272">
          <w:rPr>
            <w:rStyle w:val="Hyperlink"/>
          </w:rPr>
          <w:t>PhaseTapChangerNonLinear</w:t>
        </w:r>
      </w:hyperlink>
      <w:r>
        <w:t xml:space="preserve"> : </w:t>
      </w:r>
      <w:hyperlink w:anchor="UML2013" w:history="1">
        <w:r w:rsidR="00F56272" w:rsidRPr="00F56272">
          <w:rPr>
            <w:rStyle w:val="Hyperlink"/>
          </w:rPr>
          <w:t>PhaseTapChanger</w:t>
        </w:r>
      </w:hyperlink>
      <w:r>
        <w:t xml:space="preserve">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5B985ED" w14:textId="3E657CAF" w:rsidR="00EF0095" w:rsidRDefault="00EF0095" w:rsidP="00EF0095">
      <w:r>
        <w:t>Describes the tap model for an asymmetrical phase shifting transformer in which the difference voltage vector adds to the in-phase winding. The out-of-phase winding is the transformer end where the tap changer is located.  The angle between the in-phase and out-of-phase windings is named the winding connection angle. The phase shift depends on both the difference voltage magnitude and the winding connection angle.</w:t>
      </w:r>
    </w:p>
    <w:p w14:paraId="566D082F" w14:textId="2D688656" w:rsidR="00EF0095" w:rsidRDefault="00EF0095" w:rsidP="00EF0095">
      <w:r>
        <w:fldChar w:fldCharType="begin"/>
      </w:r>
      <w:r>
        <w:instrText xml:space="preserve"> REF _Ref113687710 \h </w:instrText>
      </w:r>
      <w:r>
        <w:fldChar w:fldCharType="separate"/>
      </w:r>
      <w:r w:rsidR="00F56272">
        <w:t>Table 151</w:t>
      </w:r>
      <w:r>
        <w:fldChar w:fldCharType="end"/>
      </w:r>
      <w:r>
        <w:t xml:space="preserve"> shows all attributes of PhaseTapChangerAsymmetrical.</w:t>
      </w:r>
    </w:p>
    <w:p w14:paraId="051A73B4" w14:textId="0D1B0038" w:rsidR="00EF0095" w:rsidRDefault="00EF0095" w:rsidP="00EF0095">
      <w:pPr>
        <w:pStyle w:val="TABLE-title"/>
      </w:pPr>
      <w:bookmarkStart w:id="488" w:name="_Ref113687710"/>
      <w:bookmarkStart w:id="489" w:name="_Toc113692337"/>
      <w:r>
        <w:t xml:space="preserve">Table </w:t>
      </w:r>
      <w:r>
        <w:fldChar w:fldCharType="begin"/>
      </w:r>
      <w:r>
        <w:instrText xml:space="preserve"> SEQ Table \* ARABIC </w:instrText>
      </w:r>
      <w:r>
        <w:fldChar w:fldCharType="separate"/>
      </w:r>
      <w:r w:rsidR="00F56272">
        <w:t>151</w:t>
      </w:r>
      <w:r>
        <w:fldChar w:fldCharType="end"/>
      </w:r>
      <w:bookmarkEnd w:id="488"/>
      <w:r>
        <w:t xml:space="preserve"> – Attributes of LTDSEquipmentProfile::PhaseTapChangerAsymmetrical</w:t>
      </w:r>
      <w:bookmarkEnd w:id="4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20FA41E7" w14:textId="77777777" w:rsidTr="00EF0095">
        <w:trPr>
          <w:tblHeader/>
        </w:trPr>
        <w:tc>
          <w:tcPr>
            <w:tcW w:w="2177" w:type="dxa"/>
            <w:shd w:val="clear" w:color="auto" w:fill="auto"/>
          </w:tcPr>
          <w:p w14:paraId="1C88B0C4" w14:textId="3B34534B" w:rsidR="00EF0095" w:rsidRDefault="00EF0095" w:rsidP="00EF0095">
            <w:pPr>
              <w:pStyle w:val="TABLE-col-heading"/>
            </w:pPr>
            <w:r>
              <w:t>name</w:t>
            </w:r>
          </w:p>
        </w:tc>
        <w:tc>
          <w:tcPr>
            <w:tcW w:w="635" w:type="dxa"/>
            <w:shd w:val="clear" w:color="auto" w:fill="auto"/>
          </w:tcPr>
          <w:p w14:paraId="42F2000E" w14:textId="616C498C" w:rsidR="00EF0095" w:rsidRDefault="00EF0095" w:rsidP="00EF0095">
            <w:pPr>
              <w:pStyle w:val="TABLE-col-heading"/>
            </w:pPr>
            <w:r>
              <w:t>mult</w:t>
            </w:r>
          </w:p>
        </w:tc>
        <w:tc>
          <w:tcPr>
            <w:tcW w:w="2177" w:type="dxa"/>
            <w:shd w:val="clear" w:color="auto" w:fill="auto"/>
          </w:tcPr>
          <w:p w14:paraId="58F90368" w14:textId="124E6FE1" w:rsidR="00EF0095" w:rsidRDefault="00EF0095" w:rsidP="00EF0095">
            <w:pPr>
              <w:pStyle w:val="TABLE-col-heading"/>
            </w:pPr>
            <w:r>
              <w:t>type</w:t>
            </w:r>
          </w:p>
        </w:tc>
        <w:tc>
          <w:tcPr>
            <w:tcW w:w="4082" w:type="dxa"/>
            <w:shd w:val="clear" w:color="auto" w:fill="auto"/>
          </w:tcPr>
          <w:p w14:paraId="6404A351" w14:textId="6626D36B" w:rsidR="00EF0095" w:rsidRDefault="00EF0095" w:rsidP="00EF0095">
            <w:pPr>
              <w:pStyle w:val="TABLE-col-heading"/>
            </w:pPr>
            <w:r>
              <w:t>description</w:t>
            </w:r>
          </w:p>
        </w:tc>
      </w:tr>
      <w:tr w:rsidR="00EF0095" w14:paraId="664BD8EE" w14:textId="77777777" w:rsidTr="00EF0095">
        <w:tc>
          <w:tcPr>
            <w:tcW w:w="2177" w:type="dxa"/>
            <w:shd w:val="clear" w:color="auto" w:fill="auto"/>
          </w:tcPr>
          <w:p w14:paraId="3BBF0ED7" w14:textId="7A89910D" w:rsidR="00EF0095" w:rsidRDefault="00EF0095" w:rsidP="00EF0095">
            <w:pPr>
              <w:pStyle w:val="TABLE-cell"/>
            </w:pPr>
            <w:r>
              <w:t>windingConnectionAngle</w:t>
            </w:r>
          </w:p>
        </w:tc>
        <w:tc>
          <w:tcPr>
            <w:tcW w:w="635" w:type="dxa"/>
            <w:shd w:val="clear" w:color="auto" w:fill="auto"/>
          </w:tcPr>
          <w:p w14:paraId="2BA9125E" w14:textId="0A8E901E" w:rsidR="00EF0095" w:rsidRDefault="00EF0095" w:rsidP="00EF0095">
            <w:pPr>
              <w:pStyle w:val="TABLE-cell"/>
            </w:pPr>
            <w:r>
              <w:t>1..1</w:t>
            </w:r>
          </w:p>
        </w:tc>
        <w:tc>
          <w:tcPr>
            <w:tcW w:w="2177" w:type="dxa"/>
            <w:shd w:val="clear" w:color="auto" w:fill="auto"/>
          </w:tcPr>
          <w:p w14:paraId="103265D6" w14:textId="6636D6BB" w:rsidR="00EF0095" w:rsidRDefault="00BD7023" w:rsidP="00EF0095">
            <w:pPr>
              <w:pStyle w:val="TABLE-cell"/>
            </w:pPr>
            <w:hyperlink w:anchor="UML35" w:history="1">
              <w:r w:rsidR="00F56272" w:rsidRPr="00F56272">
                <w:rPr>
                  <w:rStyle w:val="Hyperlink"/>
                </w:rPr>
                <w:t>AngleDegrees</w:t>
              </w:r>
            </w:hyperlink>
          </w:p>
        </w:tc>
        <w:tc>
          <w:tcPr>
            <w:tcW w:w="4082" w:type="dxa"/>
            <w:shd w:val="clear" w:color="auto" w:fill="auto"/>
          </w:tcPr>
          <w:p w14:paraId="7879735E" w14:textId="2C586872" w:rsidR="00EF0095" w:rsidRDefault="00EF0095" w:rsidP="00EF0095">
            <w:pPr>
              <w:pStyle w:val="TABLE-cell"/>
            </w:pPr>
            <w:r>
              <w:t>The phase angle between the in-phase winding and the out-of -phase winding used for creating phase shift. The out-of-phase winding produces what is known as the difference voltage.  Setting this angle to 90 degrees is not the same as a symmetrical transformer. The attribute can only be multiples of 30 degrees.  The allowed range is -150 degrees to 150 degrees excluding 0.</w:t>
            </w:r>
          </w:p>
        </w:tc>
      </w:tr>
      <w:tr w:rsidR="00EF0095" w14:paraId="65C08DD8" w14:textId="77777777" w:rsidTr="00EF0095">
        <w:tc>
          <w:tcPr>
            <w:tcW w:w="2177" w:type="dxa"/>
            <w:shd w:val="clear" w:color="auto" w:fill="auto"/>
          </w:tcPr>
          <w:p w14:paraId="06CDFF00" w14:textId="56ABB767" w:rsidR="00EF0095" w:rsidRDefault="00EF0095" w:rsidP="00EF0095">
            <w:pPr>
              <w:pStyle w:val="TABLE-cell"/>
            </w:pPr>
            <w:r>
              <w:lastRenderedPageBreak/>
              <w:t>voltageStepIncrement</w:t>
            </w:r>
          </w:p>
        </w:tc>
        <w:tc>
          <w:tcPr>
            <w:tcW w:w="635" w:type="dxa"/>
            <w:shd w:val="clear" w:color="auto" w:fill="auto"/>
          </w:tcPr>
          <w:p w14:paraId="27BC62FE" w14:textId="14A7CA08" w:rsidR="00EF0095" w:rsidRDefault="00EF0095" w:rsidP="00EF0095">
            <w:pPr>
              <w:pStyle w:val="TABLE-cell"/>
            </w:pPr>
            <w:r>
              <w:t>1..1</w:t>
            </w:r>
          </w:p>
        </w:tc>
        <w:tc>
          <w:tcPr>
            <w:tcW w:w="2177" w:type="dxa"/>
            <w:shd w:val="clear" w:color="auto" w:fill="auto"/>
          </w:tcPr>
          <w:p w14:paraId="012E6266" w14:textId="7B1B8F28"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6B819867" w14:textId="164E1E80" w:rsidR="00EF0095" w:rsidRDefault="00EF0095" w:rsidP="00EF0095">
            <w:pPr>
              <w:pStyle w:val="TABLE-cell"/>
            </w:pPr>
            <w:r>
              <w:t xml:space="preserve">inherited from: </w:t>
            </w:r>
            <w:hyperlink w:anchor="UML2015" w:history="1">
              <w:r w:rsidR="00F56272" w:rsidRPr="00F56272">
                <w:rPr>
                  <w:rStyle w:val="Hyperlink"/>
                </w:rPr>
                <w:t>PhaseTapChangerNonLinear</w:t>
              </w:r>
            </w:hyperlink>
          </w:p>
        </w:tc>
      </w:tr>
      <w:tr w:rsidR="00EF0095" w14:paraId="12DD4575" w14:textId="77777777" w:rsidTr="00EF0095">
        <w:tc>
          <w:tcPr>
            <w:tcW w:w="2177" w:type="dxa"/>
            <w:shd w:val="clear" w:color="auto" w:fill="auto"/>
          </w:tcPr>
          <w:p w14:paraId="270E888A" w14:textId="2721C081" w:rsidR="00EF0095" w:rsidRDefault="00EF0095" w:rsidP="00EF0095">
            <w:pPr>
              <w:pStyle w:val="TABLE-cell"/>
            </w:pPr>
            <w:r>
              <w:t>xMax</w:t>
            </w:r>
          </w:p>
        </w:tc>
        <w:tc>
          <w:tcPr>
            <w:tcW w:w="635" w:type="dxa"/>
            <w:shd w:val="clear" w:color="auto" w:fill="auto"/>
          </w:tcPr>
          <w:p w14:paraId="7398CD47" w14:textId="54E2DDFE" w:rsidR="00EF0095" w:rsidRDefault="00EF0095" w:rsidP="00EF0095">
            <w:pPr>
              <w:pStyle w:val="TABLE-cell"/>
            </w:pPr>
            <w:r>
              <w:t>1..1</w:t>
            </w:r>
          </w:p>
        </w:tc>
        <w:tc>
          <w:tcPr>
            <w:tcW w:w="2177" w:type="dxa"/>
            <w:shd w:val="clear" w:color="auto" w:fill="auto"/>
          </w:tcPr>
          <w:p w14:paraId="48081102" w14:textId="77871A25"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78814913" w14:textId="2271C37E" w:rsidR="00EF0095" w:rsidRDefault="00EF0095" w:rsidP="00EF0095">
            <w:pPr>
              <w:pStyle w:val="TABLE-cell"/>
            </w:pPr>
            <w:r>
              <w:t xml:space="preserve">inherited from: </w:t>
            </w:r>
            <w:hyperlink w:anchor="UML2015" w:history="1">
              <w:r w:rsidR="00F56272" w:rsidRPr="00F56272">
                <w:rPr>
                  <w:rStyle w:val="Hyperlink"/>
                </w:rPr>
                <w:t>PhaseTapChangerNonLinear</w:t>
              </w:r>
            </w:hyperlink>
          </w:p>
        </w:tc>
      </w:tr>
      <w:tr w:rsidR="00EF0095" w14:paraId="38979A85" w14:textId="77777777" w:rsidTr="00EF0095">
        <w:tc>
          <w:tcPr>
            <w:tcW w:w="2177" w:type="dxa"/>
            <w:shd w:val="clear" w:color="auto" w:fill="auto"/>
          </w:tcPr>
          <w:p w14:paraId="4DBE4E2E" w14:textId="17FAA7E7" w:rsidR="00EF0095" w:rsidRDefault="00EF0095" w:rsidP="00EF0095">
            <w:pPr>
              <w:pStyle w:val="TABLE-cell"/>
            </w:pPr>
            <w:r>
              <w:t>xMin</w:t>
            </w:r>
          </w:p>
        </w:tc>
        <w:tc>
          <w:tcPr>
            <w:tcW w:w="635" w:type="dxa"/>
            <w:shd w:val="clear" w:color="auto" w:fill="auto"/>
          </w:tcPr>
          <w:p w14:paraId="18CA08CA" w14:textId="0608005E" w:rsidR="00EF0095" w:rsidRDefault="00EF0095" w:rsidP="00EF0095">
            <w:pPr>
              <w:pStyle w:val="TABLE-cell"/>
            </w:pPr>
            <w:r>
              <w:t>1..1</w:t>
            </w:r>
          </w:p>
        </w:tc>
        <w:tc>
          <w:tcPr>
            <w:tcW w:w="2177" w:type="dxa"/>
            <w:shd w:val="clear" w:color="auto" w:fill="auto"/>
          </w:tcPr>
          <w:p w14:paraId="19BFEB34" w14:textId="57C2A5FD"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72AED7BE" w14:textId="49F91409" w:rsidR="00EF0095" w:rsidRDefault="00EF0095" w:rsidP="00EF0095">
            <w:pPr>
              <w:pStyle w:val="TABLE-cell"/>
            </w:pPr>
            <w:r>
              <w:t xml:space="preserve">(deprecated) inherited from: </w:t>
            </w:r>
            <w:hyperlink w:anchor="UML2015" w:history="1">
              <w:r w:rsidR="00F56272" w:rsidRPr="00F56272">
                <w:rPr>
                  <w:rStyle w:val="Hyperlink"/>
                </w:rPr>
                <w:t>PhaseTapChangerNonLinear</w:t>
              </w:r>
            </w:hyperlink>
          </w:p>
        </w:tc>
      </w:tr>
      <w:tr w:rsidR="00EF0095" w14:paraId="54259236" w14:textId="77777777" w:rsidTr="00EF0095">
        <w:tc>
          <w:tcPr>
            <w:tcW w:w="2177" w:type="dxa"/>
            <w:shd w:val="clear" w:color="auto" w:fill="auto"/>
          </w:tcPr>
          <w:p w14:paraId="2B0FBBF5" w14:textId="238FAC79" w:rsidR="00EF0095" w:rsidRDefault="00EF0095" w:rsidP="00EF0095">
            <w:pPr>
              <w:pStyle w:val="TABLE-cell"/>
            </w:pPr>
            <w:r>
              <w:t>highStep</w:t>
            </w:r>
          </w:p>
        </w:tc>
        <w:tc>
          <w:tcPr>
            <w:tcW w:w="635" w:type="dxa"/>
            <w:shd w:val="clear" w:color="auto" w:fill="auto"/>
          </w:tcPr>
          <w:p w14:paraId="15AA5F1A" w14:textId="59D85674" w:rsidR="00EF0095" w:rsidRDefault="00EF0095" w:rsidP="00EF0095">
            <w:pPr>
              <w:pStyle w:val="TABLE-cell"/>
            </w:pPr>
            <w:r>
              <w:t>1..1</w:t>
            </w:r>
          </w:p>
        </w:tc>
        <w:tc>
          <w:tcPr>
            <w:tcW w:w="2177" w:type="dxa"/>
            <w:shd w:val="clear" w:color="auto" w:fill="auto"/>
          </w:tcPr>
          <w:p w14:paraId="440F2BA8" w14:textId="6ED1F718"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150AA340" w14:textId="21F847C0"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6DA7259D" w14:textId="77777777" w:rsidTr="00EF0095">
        <w:tc>
          <w:tcPr>
            <w:tcW w:w="2177" w:type="dxa"/>
            <w:shd w:val="clear" w:color="auto" w:fill="auto"/>
          </w:tcPr>
          <w:p w14:paraId="4066F1CA" w14:textId="467B885A" w:rsidR="00EF0095" w:rsidRDefault="00EF0095" w:rsidP="00EF0095">
            <w:pPr>
              <w:pStyle w:val="TABLE-cell"/>
            </w:pPr>
            <w:r>
              <w:t>lowStep</w:t>
            </w:r>
          </w:p>
        </w:tc>
        <w:tc>
          <w:tcPr>
            <w:tcW w:w="635" w:type="dxa"/>
            <w:shd w:val="clear" w:color="auto" w:fill="auto"/>
          </w:tcPr>
          <w:p w14:paraId="4856B9DC" w14:textId="0C2AD10C" w:rsidR="00EF0095" w:rsidRDefault="00EF0095" w:rsidP="00EF0095">
            <w:pPr>
              <w:pStyle w:val="TABLE-cell"/>
            </w:pPr>
            <w:r>
              <w:t>1..1</w:t>
            </w:r>
          </w:p>
        </w:tc>
        <w:tc>
          <w:tcPr>
            <w:tcW w:w="2177" w:type="dxa"/>
            <w:shd w:val="clear" w:color="auto" w:fill="auto"/>
          </w:tcPr>
          <w:p w14:paraId="422500D7" w14:textId="1C213BA3"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09E22BB" w14:textId="207A862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2A05DBAE" w14:textId="77777777" w:rsidTr="00EF0095">
        <w:tc>
          <w:tcPr>
            <w:tcW w:w="2177" w:type="dxa"/>
            <w:shd w:val="clear" w:color="auto" w:fill="auto"/>
          </w:tcPr>
          <w:p w14:paraId="405AF564" w14:textId="1D6A5E5D" w:rsidR="00EF0095" w:rsidRDefault="00EF0095" w:rsidP="00EF0095">
            <w:pPr>
              <w:pStyle w:val="TABLE-cell"/>
            </w:pPr>
            <w:r>
              <w:t>ltcFlag</w:t>
            </w:r>
          </w:p>
        </w:tc>
        <w:tc>
          <w:tcPr>
            <w:tcW w:w="635" w:type="dxa"/>
            <w:shd w:val="clear" w:color="auto" w:fill="auto"/>
          </w:tcPr>
          <w:p w14:paraId="7C84D2D1" w14:textId="14B2C7B1" w:rsidR="00EF0095" w:rsidRDefault="00EF0095" w:rsidP="00EF0095">
            <w:pPr>
              <w:pStyle w:val="TABLE-cell"/>
            </w:pPr>
            <w:r>
              <w:t>1..1</w:t>
            </w:r>
          </w:p>
        </w:tc>
        <w:tc>
          <w:tcPr>
            <w:tcW w:w="2177" w:type="dxa"/>
            <w:shd w:val="clear" w:color="auto" w:fill="auto"/>
          </w:tcPr>
          <w:p w14:paraId="0E98A5CC" w14:textId="29C97241"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111D3EFB" w14:textId="122EA228"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510C2E23" w14:textId="77777777" w:rsidTr="00EF0095">
        <w:tc>
          <w:tcPr>
            <w:tcW w:w="2177" w:type="dxa"/>
            <w:shd w:val="clear" w:color="auto" w:fill="auto"/>
          </w:tcPr>
          <w:p w14:paraId="3DC97A67" w14:textId="2BDDEDA7" w:rsidR="00EF0095" w:rsidRDefault="00EF0095" w:rsidP="00EF0095">
            <w:pPr>
              <w:pStyle w:val="TABLE-cell"/>
            </w:pPr>
            <w:r>
              <w:t>neutralStep</w:t>
            </w:r>
          </w:p>
        </w:tc>
        <w:tc>
          <w:tcPr>
            <w:tcW w:w="635" w:type="dxa"/>
            <w:shd w:val="clear" w:color="auto" w:fill="auto"/>
          </w:tcPr>
          <w:p w14:paraId="7569933D" w14:textId="7BF2E8A5" w:rsidR="00EF0095" w:rsidRDefault="00EF0095" w:rsidP="00EF0095">
            <w:pPr>
              <w:pStyle w:val="TABLE-cell"/>
            </w:pPr>
            <w:r>
              <w:t>1..1</w:t>
            </w:r>
          </w:p>
        </w:tc>
        <w:tc>
          <w:tcPr>
            <w:tcW w:w="2177" w:type="dxa"/>
            <w:shd w:val="clear" w:color="auto" w:fill="auto"/>
          </w:tcPr>
          <w:p w14:paraId="6E42727C" w14:textId="14D459E5"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062EEB79" w14:textId="467F8BDB"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6D0E0F9F" w14:textId="77777777" w:rsidTr="00EF0095">
        <w:tc>
          <w:tcPr>
            <w:tcW w:w="2177" w:type="dxa"/>
            <w:shd w:val="clear" w:color="auto" w:fill="auto"/>
          </w:tcPr>
          <w:p w14:paraId="5B52E2DC" w14:textId="0C29FB8B" w:rsidR="00EF0095" w:rsidRDefault="00EF0095" w:rsidP="00EF0095">
            <w:pPr>
              <w:pStyle w:val="TABLE-cell"/>
            </w:pPr>
            <w:r>
              <w:t>neutralU</w:t>
            </w:r>
          </w:p>
        </w:tc>
        <w:tc>
          <w:tcPr>
            <w:tcW w:w="635" w:type="dxa"/>
            <w:shd w:val="clear" w:color="auto" w:fill="auto"/>
          </w:tcPr>
          <w:p w14:paraId="15D5EC37" w14:textId="41A3BBC4" w:rsidR="00EF0095" w:rsidRDefault="00EF0095" w:rsidP="00EF0095">
            <w:pPr>
              <w:pStyle w:val="TABLE-cell"/>
            </w:pPr>
            <w:r>
              <w:t>1..1</w:t>
            </w:r>
          </w:p>
        </w:tc>
        <w:tc>
          <w:tcPr>
            <w:tcW w:w="2177" w:type="dxa"/>
            <w:shd w:val="clear" w:color="auto" w:fill="auto"/>
          </w:tcPr>
          <w:p w14:paraId="4AD3A8BC" w14:textId="75A1A6AF"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34FD1B53" w14:textId="14AB08C6"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51C5450D" w14:textId="77777777" w:rsidTr="00EF0095">
        <w:tc>
          <w:tcPr>
            <w:tcW w:w="2177" w:type="dxa"/>
            <w:shd w:val="clear" w:color="auto" w:fill="auto"/>
          </w:tcPr>
          <w:p w14:paraId="4F7A4A1C" w14:textId="53A16371" w:rsidR="00EF0095" w:rsidRDefault="00EF0095" w:rsidP="00EF0095">
            <w:pPr>
              <w:pStyle w:val="TABLE-cell"/>
            </w:pPr>
            <w:r>
              <w:t>normalStep</w:t>
            </w:r>
          </w:p>
        </w:tc>
        <w:tc>
          <w:tcPr>
            <w:tcW w:w="635" w:type="dxa"/>
            <w:shd w:val="clear" w:color="auto" w:fill="auto"/>
          </w:tcPr>
          <w:p w14:paraId="2179FE0C" w14:textId="7170B699" w:rsidR="00EF0095" w:rsidRDefault="00EF0095" w:rsidP="00EF0095">
            <w:pPr>
              <w:pStyle w:val="TABLE-cell"/>
            </w:pPr>
            <w:r>
              <w:t>1..1</w:t>
            </w:r>
          </w:p>
        </w:tc>
        <w:tc>
          <w:tcPr>
            <w:tcW w:w="2177" w:type="dxa"/>
            <w:shd w:val="clear" w:color="auto" w:fill="auto"/>
          </w:tcPr>
          <w:p w14:paraId="6013DF16" w14:textId="60528478"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756228D4" w14:textId="5A2A9E8F"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6383A3A7" w14:textId="77777777" w:rsidTr="00EF0095">
        <w:tc>
          <w:tcPr>
            <w:tcW w:w="2177" w:type="dxa"/>
            <w:shd w:val="clear" w:color="auto" w:fill="auto"/>
          </w:tcPr>
          <w:p w14:paraId="17F6DD44" w14:textId="634601A6" w:rsidR="00EF0095" w:rsidRDefault="00EF0095" w:rsidP="00EF0095">
            <w:pPr>
              <w:pStyle w:val="TABLE-cell"/>
            </w:pPr>
            <w:r>
              <w:t>description</w:t>
            </w:r>
          </w:p>
        </w:tc>
        <w:tc>
          <w:tcPr>
            <w:tcW w:w="635" w:type="dxa"/>
            <w:shd w:val="clear" w:color="auto" w:fill="auto"/>
          </w:tcPr>
          <w:p w14:paraId="74932F80" w14:textId="0FBA35DE" w:rsidR="00EF0095" w:rsidRDefault="00EF0095" w:rsidP="00EF0095">
            <w:pPr>
              <w:pStyle w:val="TABLE-cell"/>
            </w:pPr>
            <w:r>
              <w:t>0..1</w:t>
            </w:r>
          </w:p>
        </w:tc>
        <w:tc>
          <w:tcPr>
            <w:tcW w:w="2177" w:type="dxa"/>
            <w:shd w:val="clear" w:color="auto" w:fill="auto"/>
          </w:tcPr>
          <w:p w14:paraId="4D922B60" w14:textId="7507A08C"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7B96CEAC" w14:textId="6932D0FF"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220B923E" w14:textId="77777777" w:rsidTr="00EF0095">
        <w:tc>
          <w:tcPr>
            <w:tcW w:w="2177" w:type="dxa"/>
            <w:shd w:val="clear" w:color="auto" w:fill="auto"/>
          </w:tcPr>
          <w:p w14:paraId="4C2A3195" w14:textId="1E9C0A89" w:rsidR="00EF0095" w:rsidRDefault="00EF0095" w:rsidP="00EF0095">
            <w:pPr>
              <w:pStyle w:val="TABLE-cell"/>
            </w:pPr>
            <w:r>
              <w:t>mRID</w:t>
            </w:r>
          </w:p>
        </w:tc>
        <w:tc>
          <w:tcPr>
            <w:tcW w:w="635" w:type="dxa"/>
            <w:shd w:val="clear" w:color="auto" w:fill="auto"/>
          </w:tcPr>
          <w:p w14:paraId="09BCFAE6" w14:textId="634CE410" w:rsidR="00EF0095" w:rsidRDefault="00EF0095" w:rsidP="00EF0095">
            <w:pPr>
              <w:pStyle w:val="TABLE-cell"/>
            </w:pPr>
            <w:r>
              <w:t>1..1</w:t>
            </w:r>
          </w:p>
        </w:tc>
        <w:tc>
          <w:tcPr>
            <w:tcW w:w="2177" w:type="dxa"/>
            <w:shd w:val="clear" w:color="auto" w:fill="auto"/>
          </w:tcPr>
          <w:p w14:paraId="31F1EDE5" w14:textId="3E110F62"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294047B4" w14:textId="6C449DE6"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3180F499" w14:textId="77777777" w:rsidTr="00EF0095">
        <w:tc>
          <w:tcPr>
            <w:tcW w:w="2177" w:type="dxa"/>
            <w:shd w:val="clear" w:color="auto" w:fill="auto"/>
          </w:tcPr>
          <w:p w14:paraId="30F623CC" w14:textId="4E944848" w:rsidR="00EF0095" w:rsidRDefault="00EF0095" w:rsidP="00EF0095">
            <w:pPr>
              <w:pStyle w:val="TABLE-cell"/>
            </w:pPr>
            <w:r>
              <w:t>name</w:t>
            </w:r>
          </w:p>
        </w:tc>
        <w:tc>
          <w:tcPr>
            <w:tcW w:w="635" w:type="dxa"/>
            <w:shd w:val="clear" w:color="auto" w:fill="auto"/>
          </w:tcPr>
          <w:p w14:paraId="6DC829B1" w14:textId="29A5D6B6" w:rsidR="00EF0095" w:rsidRDefault="00EF0095" w:rsidP="00EF0095">
            <w:pPr>
              <w:pStyle w:val="TABLE-cell"/>
            </w:pPr>
            <w:r>
              <w:t>1..1</w:t>
            </w:r>
          </w:p>
        </w:tc>
        <w:tc>
          <w:tcPr>
            <w:tcW w:w="2177" w:type="dxa"/>
            <w:shd w:val="clear" w:color="auto" w:fill="auto"/>
          </w:tcPr>
          <w:p w14:paraId="32F44A50" w14:textId="44CECC0D"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60D39ED3" w14:textId="6698E926"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24CE89D1" w14:textId="166A03E9" w:rsidR="00EF0095" w:rsidRDefault="00EF0095" w:rsidP="00EF0095"/>
    <w:p w14:paraId="7C24AEAC" w14:textId="451B47E8" w:rsidR="00EF0095" w:rsidRDefault="00EF0095" w:rsidP="00EF0095">
      <w:r>
        <w:fldChar w:fldCharType="begin"/>
      </w:r>
      <w:r>
        <w:instrText xml:space="preserve"> REF _Ref113687715 \h </w:instrText>
      </w:r>
      <w:r>
        <w:fldChar w:fldCharType="separate"/>
      </w:r>
      <w:r w:rsidR="00F56272">
        <w:t>Table 152</w:t>
      </w:r>
      <w:r>
        <w:fldChar w:fldCharType="end"/>
      </w:r>
      <w:r>
        <w:t xml:space="preserve"> shows all association ends of PhaseTapChangerAsymmetrical with other classes.</w:t>
      </w:r>
    </w:p>
    <w:p w14:paraId="73A995D8" w14:textId="3B25FBD2" w:rsidR="00EF0095" w:rsidRDefault="00EF0095" w:rsidP="00EF0095">
      <w:pPr>
        <w:pStyle w:val="TABLE-title"/>
      </w:pPr>
      <w:bookmarkStart w:id="490" w:name="_Ref113687715"/>
      <w:bookmarkStart w:id="491" w:name="_Toc113692338"/>
      <w:r>
        <w:t xml:space="preserve">Table </w:t>
      </w:r>
      <w:r>
        <w:fldChar w:fldCharType="begin"/>
      </w:r>
      <w:r>
        <w:instrText xml:space="preserve"> SEQ Table \* ARABIC </w:instrText>
      </w:r>
      <w:r>
        <w:fldChar w:fldCharType="separate"/>
      </w:r>
      <w:r w:rsidR="00F56272">
        <w:t>152</w:t>
      </w:r>
      <w:r>
        <w:fldChar w:fldCharType="end"/>
      </w:r>
      <w:bookmarkEnd w:id="490"/>
      <w:r>
        <w:t xml:space="preserve"> – Association ends of LTDSEquipmentProfile::PhaseTapChangerAsymmetrical with other classes</w:t>
      </w:r>
      <w:bookmarkEnd w:id="49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3C5A77E1" w14:textId="77777777" w:rsidTr="00EF0095">
        <w:trPr>
          <w:tblHeader/>
        </w:trPr>
        <w:tc>
          <w:tcPr>
            <w:tcW w:w="635" w:type="dxa"/>
            <w:shd w:val="clear" w:color="auto" w:fill="auto"/>
          </w:tcPr>
          <w:p w14:paraId="12537BEE" w14:textId="2EB45086" w:rsidR="00EF0095" w:rsidRDefault="00EF0095" w:rsidP="00EF0095">
            <w:pPr>
              <w:pStyle w:val="TABLE-col-heading"/>
            </w:pPr>
            <w:r>
              <w:t>mult from</w:t>
            </w:r>
          </w:p>
        </w:tc>
        <w:tc>
          <w:tcPr>
            <w:tcW w:w="2177" w:type="dxa"/>
            <w:shd w:val="clear" w:color="auto" w:fill="auto"/>
          </w:tcPr>
          <w:p w14:paraId="27C61B06" w14:textId="5681FD52" w:rsidR="00EF0095" w:rsidRDefault="00EF0095" w:rsidP="00EF0095">
            <w:pPr>
              <w:pStyle w:val="TABLE-col-heading"/>
            </w:pPr>
            <w:r>
              <w:t>name</w:t>
            </w:r>
          </w:p>
        </w:tc>
        <w:tc>
          <w:tcPr>
            <w:tcW w:w="635" w:type="dxa"/>
            <w:shd w:val="clear" w:color="auto" w:fill="auto"/>
          </w:tcPr>
          <w:p w14:paraId="76078C8B" w14:textId="53E0080E" w:rsidR="00EF0095" w:rsidRDefault="00EF0095" w:rsidP="00EF0095">
            <w:pPr>
              <w:pStyle w:val="TABLE-col-heading"/>
            </w:pPr>
            <w:r>
              <w:t>mult to</w:t>
            </w:r>
          </w:p>
        </w:tc>
        <w:tc>
          <w:tcPr>
            <w:tcW w:w="2177" w:type="dxa"/>
            <w:shd w:val="clear" w:color="auto" w:fill="auto"/>
          </w:tcPr>
          <w:p w14:paraId="1AA7A8C2" w14:textId="54A1F60C" w:rsidR="00EF0095" w:rsidRDefault="00EF0095" w:rsidP="00EF0095">
            <w:pPr>
              <w:pStyle w:val="TABLE-col-heading"/>
            </w:pPr>
            <w:r>
              <w:t>type</w:t>
            </w:r>
          </w:p>
        </w:tc>
        <w:tc>
          <w:tcPr>
            <w:tcW w:w="3447" w:type="dxa"/>
            <w:shd w:val="clear" w:color="auto" w:fill="auto"/>
          </w:tcPr>
          <w:p w14:paraId="2D01E27C" w14:textId="646918F4" w:rsidR="00EF0095" w:rsidRDefault="00EF0095" w:rsidP="00EF0095">
            <w:pPr>
              <w:pStyle w:val="TABLE-col-heading"/>
            </w:pPr>
            <w:r>
              <w:t>description</w:t>
            </w:r>
          </w:p>
        </w:tc>
      </w:tr>
      <w:tr w:rsidR="00EF0095" w14:paraId="050413C3" w14:textId="77777777" w:rsidTr="00EF0095">
        <w:tc>
          <w:tcPr>
            <w:tcW w:w="635" w:type="dxa"/>
            <w:shd w:val="clear" w:color="auto" w:fill="auto"/>
          </w:tcPr>
          <w:p w14:paraId="75B5BB7E" w14:textId="2EEF2661" w:rsidR="00EF0095" w:rsidRDefault="00EF0095" w:rsidP="00EF0095">
            <w:pPr>
              <w:pStyle w:val="TABLE-cell"/>
            </w:pPr>
            <w:r>
              <w:t>0..1</w:t>
            </w:r>
          </w:p>
        </w:tc>
        <w:tc>
          <w:tcPr>
            <w:tcW w:w="2177" w:type="dxa"/>
            <w:shd w:val="clear" w:color="auto" w:fill="auto"/>
          </w:tcPr>
          <w:p w14:paraId="57E6B8EC" w14:textId="27A013A2" w:rsidR="00EF0095" w:rsidRDefault="00EF0095" w:rsidP="00EF0095">
            <w:pPr>
              <w:pStyle w:val="TABLE-cell"/>
            </w:pPr>
            <w:r>
              <w:t>TransformerEnd</w:t>
            </w:r>
          </w:p>
        </w:tc>
        <w:tc>
          <w:tcPr>
            <w:tcW w:w="635" w:type="dxa"/>
            <w:shd w:val="clear" w:color="auto" w:fill="auto"/>
          </w:tcPr>
          <w:p w14:paraId="49512228" w14:textId="431DF0C3" w:rsidR="00EF0095" w:rsidRDefault="00EF0095" w:rsidP="00EF0095">
            <w:pPr>
              <w:pStyle w:val="TABLE-cell"/>
            </w:pPr>
            <w:r>
              <w:t>1..1</w:t>
            </w:r>
          </w:p>
        </w:tc>
        <w:tc>
          <w:tcPr>
            <w:tcW w:w="2177" w:type="dxa"/>
            <w:shd w:val="clear" w:color="auto" w:fill="auto"/>
          </w:tcPr>
          <w:p w14:paraId="48982C00" w14:textId="559B7648" w:rsidR="00EF0095" w:rsidRDefault="00BD7023" w:rsidP="00EF0095">
            <w:pPr>
              <w:pStyle w:val="TABLE-cell"/>
            </w:pPr>
            <w:hyperlink w:anchor="UML2025" w:history="1">
              <w:r w:rsidR="00F56272" w:rsidRPr="00F56272">
                <w:rPr>
                  <w:rStyle w:val="Hyperlink"/>
                </w:rPr>
                <w:t>TransformerEnd</w:t>
              </w:r>
            </w:hyperlink>
          </w:p>
        </w:tc>
        <w:tc>
          <w:tcPr>
            <w:tcW w:w="3447" w:type="dxa"/>
            <w:shd w:val="clear" w:color="auto" w:fill="auto"/>
          </w:tcPr>
          <w:p w14:paraId="10DCE32E" w14:textId="5AFC6DA0" w:rsidR="00EF0095" w:rsidRDefault="00EF0095" w:rsidP="00EF0095">
            <w:pPr>
              <w:pStyle w:val="TABLE-cell"/>
            </w:pPr>
            <w:r>
              <w:t xml:space="preserve">inherited from: </w:t>
            </w:r>
            <w:hyperlink w:anchor="UML2013" w:history="1">
              <w:r w:rsidR="00F56272" w:rsidRPr="00F56272">
                <w:rPr>
                  <w:rStyle w:val="Hyperlink"/>
                </w:rPr>
                <w:t>PhaseTapChanger</w:t>
              </w:r>
            </w:hyperlink>
          </w:p>
        </w:tc>
      </w:tr>
      <w:tr w:rsidR="00EF0095" w14:paraId="6D714D6D" w14:textId="77777777" w:rsidTr="00EF0095">
        <w:tc>
          <w:tcPr>
            <w:tcW w:w="635" w:type="dxa"/>
            <w:shd w:val="clear" w:color="auto" w:fill="auto"/>
          </w:tcPr>
          <w:p w14:paraId="0876CE39" w14:textId="4D70CC16" w:rsidR="00EF0095" w:rsidRDefault="00EF0095" w:rsidP="00EF0095">
            <w:pPr>
              <w:pStyle w:val="TABLE-cell"/>
            </w:pPr>
            <w:r>
              <w:t>1..*</w:t>
            </w:r>
          </w:p>
        </w:tc>
        <w:tc>
          <w:tcPr>
            <w:tcW w:w="2177" w:type="dxa"/>
            <w:shd w:val="clear" w:color="auto" w:fill="auto"/>
          </w:tcPr>
          <w:p w14:paraId="50D224E4" w14:textId="7B523E28" w:rsidR="00EF0095" w:rsidRDefault="00EF0095" w:rsidP="00EF0095">
            <w:pPr>
              <w:pStyle w:val="TABLE-cell"/>
            </w:pPr>
            <w:r>
              <w:t>TapChangerControl</w:t>
            </w:r>
          </w:p>
        </w:tc>
        <w:tc>
          <w:tcPr>
            <w:tcW w:w="635" w:type="dxa"/>
            <w:shd w:val="clear" w:color="auto" w:fill="auto"/>
          </w:tcPr>
          <w:p w14:paraId="28DE23E8" w14:textId="1D278064" w:rsidR="00EF0095" w:rsidRDefault="00EF0095" w:rsidP="00EF0095">
            <w:pPr>
              <w:pStyle w:val="TABLE-cell"/>
            </w:pPr>
            <w:r>
              <w:t>0..1</w:t>
            </w:r>
          </w:p>
        </w:tc>
        <w:tc>
          <w:tcPr>
            <w:tcW w:w="2177" w:type="dxa"/>
            <w:shd w:val="clear" w:color="auto" w:fill="auto"/>
          </w:tcPr>
          <w:p w14:paraId="6D145664" w14:textId="778D1500" w:rsidR="00EF0095" w:rsidRDefault="00BD7023" w:rsidP="00EF0095">
            <w:pPr>
              <w:pStyle w:val="TABLE-cell"/>
            </w:pPr>
            <w:hyperlink w:anchor="UML2009" w:history="1">
              <w:r w:rsidR="00F56272" w:rsidRPr="00F56272">
                <w:rPr>
                  <w:rStyle w:val="Hyperlink"/>
                </w:rPr>
                <w:t>TapChangerControl</w:t>
              </w:r>
            </w:hyperlink>
          </w:p>
        </w:tc>
        <w:tc>
          <w:tcPr>
            <w:tcW w:w="3447" w:type="dxa"/>
            <w:shd w:val="clear" w:color="auto" w:fill="auto"/>
          </w:tcPr>
          <w:p w14:paraId="404335BC" w14:textId="1171E0DD" w:rsidR="00EF0095" w:rsidRDefault="00EF0095" w:rsidP="00EF0095">
            <w:pPr>
              <w:pStyle w:val="TABLE-cell"/>
            </w:pPr>
            <w:r>
              <w:t xml:space="preserve">inherited from: </w:t>
            </w:r>
            <w:hyperlink w:anchor="UML2011" w:history="1">
              <w:r w:rsidR="00F56272" w:rsidRPr="00F56272">
                <w:rPr>
                  <w:rStyle w:val="Hyperlink"/>
                </w:rPr>
                <w:t>TapChanger</w:t>
              </w:r>
            </w:hyperlink>
          </w:p>
        </w:tc>
      </w:tr>
    </w:tbl>
    <w:p w14:paraId="114F0BC5" w14:textId="0B961E48" w:rsidR="00EF0095" w:rsidRDefault="00EF0095" w:rsidP="00EF0095"/>
    <w:p w14:paraId="19145DF1" w14:textId="7D47EE5A" w:rsidR="00EF0095" w:rsidRDefault="00EF0095" w:rsidP="00EF0095">
      <w:pPr>
        <w:pStyle w:val="Heading3"/>
      </w:pPr>
      <w:bookmarkStart w:id="492" w:name="UML2014"/>
      <w:bookmarkStart w:id="493" w:name="_Toc113890821"/>
      <w:r>
        <w:t>PhaseTapChangerLinear</w:t>
      </w:r>
      <w:bookmarkEnd w:id="492"/>
      <w:bookmarkEnd w:id="493"/>
    </w:p>
    <w:p w14:paraId="4B8FE3E9" w14:textId="4FA33F0A" w:rsidR="00EF0095" w:rsidRDefault="00EF0095" w:rsidP="00EF0095">
      <w:r>
        <w:t xml:space="preserve">Inheritance path = </w:t>
      </w:r>
      <w:hyperlink w:anchor="UML2013" w:history="1">
        <w:r w:rsidR="00F56272" w:rsidRPr="00F56272">
          <w:rPr>
            <w:rStyle w:val="Hyperlink"/>
          </w:rPr>
          <w:t>PhaseTapChanger</w:t>
        </w:r>
      </w:hyperlink>
      <w:r>
        <w:t xml:space="preserve">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D115983" w14:textId="77777777" w:rsidR="00EF0095" w:rsidRDefault="00EF0095" w:rsidP="00EF0095">
      <w:r>
        <w:t>Describes a tap changer with a linear relation between the tap step and the phase angle difference across the transformer. This is a mathematical model that is an approximation of a real phase tap changer.</w:t>
      </w:r>
    </w:p>
    <w:p w14:paraId="56A55243" w14:textId="77777777" w:rsidR="00EF0095" w:rsidRDefault="00EF0095" w:rsidP="00EF0095">
      <w:r>
        <w:t>The phase angle is computed as stepPhaseShiftIncrement times the tap position.</w:t>
      </w:r>
    </w:p>
    <w:p w14:paraId="1BFA6B6F" w14:textId="1B1B31D1" w:rsidR="00EF0095" w:rsidRDefault="00EF0095" w:rsidP="00EF0095">
      <w:r>
        <w:t>The voltage magnitude of both sides is the same.</w:t>
      </w:r>
    </w:p>
    <w:p w14:paraId="7D52E594" w14:textId="53FE763D" w:rsidR="00EF0095" w:rsidRDefault="00EF0095" w:rsidP="00EF0095">
      <w:r>
        <w:fldChar w:fldCharType="begin"/>
      </w:r>
      <w:r>
        <w:instrText xml:space="preserve"> REF _Ref113687719 \h </w:instrText>
      </w:r>
      <w:r>
        <w:fldChar w:fldCharType="separate"/>
      </w:r>
      <w:r w:rsidR="00F56272">
        <w:t>Table 153</w:t>
      </w:r>
      <w:r>
        <w:fldChar w:fldCharType="end"/>
      </w:r>
      <w:r>
        <w:t xml:space="preserve"> shows all attributes of PhaseTapChangerLinear.</w:t>
      </w:r>
    </w:p>
    <w:p w14:paraId="4C65E88E" w14:textId="27EB71D1" w:rsidR="00EF0095" w:rsidRDefault="00EF0095" w:rsidP="00EF0095">
      <w:pPr>
        <w:pStyle w:val="TABLE-title"/>
      </w:pPr>
      <w:bookmarkStart w:id="494" w:name="_Ref113687719"/>
      <w:bookmarkStart w:id="495" w:name="_Toc113692339"/>
      <w:r>
        <w:t xml:space="preserve">Table </w:t>
      </w:r>
      <w:r>
        <w:fldChar w:fldCharType="begin"/>
      </w:r>
      <w:r>
        <w:instrText xml:space="preserve"> SEQ Table \* ARABIC </w:instrText>
      </w:r>
      <w:r>
        <w:fldChar w:fldCharType="separate"/>
      </w:r>
      <w:r w:rsidR="00F56272">
        <w:t>153</w:t>
      </w:r>
      <w:r>
        <w:fldChar w:fldCharType="end"/>
      </w:r>
      <w:bookmarkEnd w:id="494"/>
      <w:r>
        <w:t xml:space="preserve"> – Attributes of LTDSEquipmentProfile::PhaseTapChangerLinear</w:t>
      </w:r>
      <w:bookmarkEnd w:id="4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11886553" w14:textId="77777777" w:rsidTr="00EF0095">
        <w:trPr>
          <w:tblHeader/>
        </w:trPr>
        <w:tc>
          <w:tcPr>
            <w:tcW w:w="2177" w:type="dxa"/>
            <w:shd w:val="clear" w:color="auto" w:fill="auto"/>
          </w:tcPr>
          <w:p w14:paraId="5AEC8EA9" w14:textId="49957E7C" w:rsidR="00EF0095" w:rsidRDefault="00EF0095" w:rsidP="00EF0095">
            <w:pPr>
              <w:pStyle w:val="TABLE-col-heading"/>
            </w:pPr>
            <w:r>
              <w:t>name</w:t>
            </w:r>
          </w:p>
        </w:tc>
        <w:tc>
          <w:tcPr>
            <w:tcW w:w="635" w:type="dxa"/>
            <w:shd w:val="clear" w:color="auto" w:fill="auto"/>
          </w:tcPr>
          <w:p w14:paraId="4029CCAD" w14:textId="072227A1" w:rsidR="00EF0095" w:rsidRDefault="00EF0095" w:rsidP="00EF0095">
            <w:pPr>
              <w:pStyle w:val="TABLE-col-heading"/>
            </w:pPr>
            <w:r>
              <w:t>mult</w:t>
            </w:r>
          </w:p>
        </w:tc>
        <w:tc>
          <w:tcPr>
            <w:tcW w:w="2177" w:type="dxa"/>
            <w:shd w:val="clear" w:color="auto" w:fill="auto"/>
          </w:tcPr>
          <w:p w14:paraId="1E9DD62D" w14:textId="4456F107" w:rsidR="00EF0095" w:rsidRDefault="00EF0095" w:rsidP="00EF0095">
            <w:pPr>
              <w:pStyle w:val="TABLE-col-heading"/>
            </w:pPr>
            <w:r>
              <w:t>type</w:t>
            </w:r>
          </w:p>
        </w:tc>
        <w:tc>
          <w:tcPr>
            <w:tcW w:w="4082" w:type="dxa"/>
            <w:shd w:val="clear" w:color="auto" w:fill="auto"/>
          </w:tcPr>
          <w:p w14:paraId="282E4135" w14:textId="56697375" w:rsidR="00EF0095" w:rsidRDefault="00EF0095" w:rsidP="00EF0095">
            <w:pPr>
              <w:pStyle w:val="TABLE-col-heading"/>
            </w:pPr>
            <w:r>
              <w:t>description</w:t>
            </w:r>
          </w:p>
        </w:tc>
      </w:tr>
      <w:tr w:rsidR="00EF0095" w14:paraId="269E5330" w14:textId="77777777" w:rsidTr="00EF0095">
        <w:tc>
          <w:tcPr>
            <w:tcW w:w="2177" w:type="dxa"/>
            <w:shd w:val="clear" w:color="auto" w:fill="auto"/>
          </w:tcPr>
          <w:p w14:paraId="38A3D72D" w14:textId="267F2825" w:rsidR="00EF0095" w:rsidRDefault="00EF0095" w:rsidP="00EF0095">
            <w:pPr>
              <w:pStyle w:val="TABLE-cell"/>
            </w:pPr>
            <w:r>
              <w:t>stepPhaseShiftIncrement</w:t>
            </w:r>
          </w:p>
        </w:tc>
        <w:tc>
          <w:tcPr>
            <w:tcW w:w="635" w:type="dxa"/>
            <w:shd w:val="clear" w:color="auto" w:fill="auto"/>
          </w:tcPr>
          <w:p w14:paraId="0082B1C4" w14:textId="7733E8B5" w:rsidR="00EF0095" w:rsidRDefault="00EF0095" w:rsidP="00EF0095">
            <w:pPr>
              <w:pStyle w:val="TABLE-cell"/>
            </w:pPr>
            <w:r>
              <w:t>1..1</w:t>
            </w:r>
          </w:p>
        </w:tc>
        <w:tc>
          <w:tcPr>
            <w:tcW w:w="2177" w:type="dxa"/>
            <w:shd w:val="clear" w:color="auto" w:fill="auto"/>
          </w:tcPr>
          <w:p w14:paraId="30EA6C91" w14:textId="1A6A91D2" w:rsidR="00EF0095" w:rsidRDefault="00BD7023" w:rsidP="00EF0095">
            <w:pPr>
              <w:pStyle w:val="TABLE-cell"/>
            </w:pPr>
            <w:hyperlink w:anchor="UML35" w:history="1">
              <w:r w:rsidR="00F56272" w:rsidRPr="00F56272">
                <w:rPr>
                  <w:rStyle w:val="Hyperlink"/>
                </w:rPr>
                <w:t>AngleDegrees</w:t>
              </w:r>
            </w:hyperlink>
          </w:p>
        </w:tc>
        <w:tc>
          <w:tcPr>
            <w:tcW w:w="4082" w:type="dxa"/>
            <w:shd w:val="clear" w:color="auto" w:fill="auto"/>
          </w:tcPr>
          <w:p w14:paraId="64BCE182" w14:textId="77777777" w:rsidR="00EF0095" w:rsidRDefault="00EF0095" w:rsidP="00EF0095">
            <w:pPr>
              <w:pStyle w:val="TABLE-cell"/>
            </w:pPr>
            <w:r>
              <w:t>Phase shift per step position. A positive value indicates a positive angle variation from the Terminal at the  PowerTransformerEnd,  where the TapChanger is located, into the transformer.</w:t>
            </w:r>
          </w:p>
          <w:p w14:paraId="2C53D1A4" w14:textId="2C8DDF93" w:rsidR="00EF0095" w:rsidRDefault="00EF0095" w:rsidP="00EF0095">
            <w:pPr>
              <w:pStyle w:val="TABLE-cell"/>
            </w:pPr>
            <w:r>
              <w:t>The actual phase shift increment might be more accurately computed from the symmetrical or asymmetrical models or a tap step table lookup if those are available.</w:t>
            </w:r>
          </w:p>
        </w:tc>
      </w:tr>
      <w:tr w:rsidR="00EF0095" w14:paraId="3D8A05A1" w14:textId="77777777" w:rsidTr="00EF0095">
        <w:tc>
          <w:tcPr>
            <w:tcW w:w="2177" w:type="dxa"/>
            <w:shd w:val="clear" w:color="auto" w:fill="auto"/>
          </w:tcPr>
          <w:p w14:paraId="22EA2906" w14:textId="59C6C239" w:rsidR="00EF0095" w:rsidRDefault="00EF0095" w:rsidP="00EF0095">
            <w:pPr>
              <w:pStyle w:val="TABLE-cell"/>
            </w:pPr>
            <w:r>
              <w:t>xMax</w:t>
            </w:r>
          </w:p>
        </w:tc>
        <w:tc>
          <w:tcPr>
            <w:tcW w:w="635" w:type="dxa"/>
            <w:shd w:val="clear" w:color="auto" w:fill="auto"/>
          </w:tcPr>
          <w:p w14:paraId="0C349F71" w14:textId="3915EAE9" w:rsidR="00EF0095" w:rsidRDefault="00EF0095" w:rsidP="00EF0095">
            <w:pPr>
              <w:pStyle w:val="TABLE-cell"/>
            </w:pPr>
            <w:r>
              <w:t>1..1</w:t>
            </w:r>
          </w:p>
        </w:tc>
        <w:tc>
          <w:tcPr>
            <w:tcW w:w="2177" w:type="dxa"/>
            <w:shd w:val="clear" w:color="auto" w:fill="auto"/>
          </w:tcPr>
          <w:p w14:paraId="59D55C1F" w14:textId="1F89774C"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693BFDF1" w14:textId="2723E4C2" w:rsidR="00EF0095" w:rsidRDefault="00EF0095" w:rsidP="00EF0095">
            <w:pPr>
              <w:pStyle w:val="TABLE-cell"/>
            </w:pPr>
            <w:r>
              <w:t>The reactance depends on the tap position according to a "u" shaped curve. The maximum reactance (xMax) appears at the low and high tap positions. Depending on the “u” curve the attribute can be either higher or lower than PowerTransformerEnd.x.</w:t>
            </w:r>
          </w:p>
        </w:tc>
      </w:tr>
      <w:tr w:rsidR="00EF0095" w14:paraId="69D6D9DD" w14:textId="77777777" w:rsidTr="00EF0095">
        <w:tc>
          <w:tcPr>
            <w:tcW w:w="2177" w:type="dxa"/>
            <w:shd w:val="clear" w:color="auto" w:fill="auto"/>
          </w:tcPr>
          <w:p w14:paraId="7306CDB9" w14:textId="270BA5CB" w:rsidR="00EF0095" w:rsidRDefault="00EF0095" w:rsidP="00EF0095">
            <w:pPr>
              <w:pStyle w:val="TABLE-cell"/>
            </w:pPr>
            <w:r>
              <w:t>xMin</w:t>
            </w:r>
          </w:p>
        </w:tc>
        <w:tc>
          <w:tcPr>
            <w:tcW w:w="635" w:type="dxa"/>
            <w:shd w:val="clear" w:color="auto" w:fill="auto"/>
          </w:tcPr>
          <w:p w14:paraId="670F230C" w14:textId="04E422E2" w:rsidR="00EF0095" w:rsidRDefault="00EF0095" w:rsidP="00EF0095">
            <w:pPr>
              <w:pStyle w:val="TABLE-cell"/>
            </w:pPr>
            <w:r>
              <w:t>1..1</w:t>
            </w:r>
          </w:p>
        </w:tc>
        <w:tc>
          <w:tcPr>
            <w:tcW w:w="2177" w:type="dxa"/>
            <w:shd w:val="clear" w:color="auto" w:fill="auto"/>
          </w:tcPr>
          <w:p w14:paraId="4AC0727A" w14:textId="66C259E2"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53F49A78" w14:textId="5B831733" w:rsidR="00EF0095" w:rsidRDefault="00EF0095" w:rsidP="00EF0095">
            <w:pPr>
              <w:pStyle w:val="TABLE-cell"/>
            </w:pPr>
            <w:r>
              <w:t>(deprecated) The reactance depends on the tap position according to a "u" shaped curve. The minimum reactance (xMin) appears at the mid tap position.  PowerTransformerEnd.x shall be consistent with PhaseTapChangerLinear.xMin and PhaseTapChangerNonLinear.xMin. In case of inconsistency, PowerTransformerEnd.x shall be used.</w:t>
            </w:r>
          </w:p>
        </w:tc>
      </w:tr>
      <w:tr w:rsidR="00EF0095" w14:paraId="50A7AF96" w14:textId="77777777" w:rsidTr="00EF0095">
        <w:tc>
          <w:tcPr>
            <w:tcW w:w="2177" w:type="dxa"/>
            <w:shd w:val="clear" w:color="auto" w:fill="auto"/>
          </w:tcPr>
          <w:p w14:paraId="7270DF2E" w14:textId="4F1DF71D" w:rsidR="00EF0095" w:rsidRDefault="00EF0095" w:rsidP="00EF0095">
            <w:pPr>
              <w:pStyle w:val="TABLE-cell"/>
            </w:pPr>
            <w:r>
              <w:t>highStep</w:t>
            </w:r>
          </w:p>
        </w:tc>
        <w:tc>
          <w:tcPr>
            <w:tcW w:w="635" w:type="dxa"/>
            <w:shd w:val="clear" w:color="auto" w:fill="auto"/>
          </w:tcPr>
          <w:p w14:paraId="6F2ED720" w14:textId="4B9DE97A" w:rsidR="00EF0095" w:rsidRDefault="00EF0095" w:rsidP="00EF0095">
            <w:pPr>
              <w:pStyle w:val="TABLE-cell"/>
            </w:pPr>
            <w:r>
              <w:t>1..1</w:t>
            </w:r>
          </w:p>
        </w:tc>
        <w:tc>
          <w:tcPr>
            <w:tcW w:w="2177" w:type="dxa"/>
            <w:shd w:val="clear" w:color="auto" w:fill="auto"/>
          </w:tcPr>
          <w:p w14:paraId="72FFEAB9" w14:textId="18A19E52"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5EDC9E09" w14:textId="6E01124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21D3ABDC" w14:textId="77777777" w:rsidTr="00EF0095">
        <w:tc>
          <w:tcPr>
            <w:tcW w:w="2177" w:type="dxa"/>
            <w:shd w:val="clear" w:color="auto" w:fill="auto"/>
          </w:tcPr>
          <w:p w14:paraId="4C07F20C" w14:textId="2C5593EF" w:rsidR="00EF0095" w:rsidRDefault="00EF0095" w:rsidP="00EF0095">
            <w:pPr>
              <w:pStyle w:val="TABLE-cell"/>
            </w:pPr>
            <w:r>
              <w:t>lowStep</w:t>
            </w:r>
          </w:p>
        </w:tc>
        <w:tc>
          <w:tcPr>
            <w:tcW w:w="635" w:type="dxa"/>
            <w:shd w:val="clear" w:color="auto" w:fill="auto"/>
          </w:tcPr>
          <w:p w14:paraId="67DD870E" w14:textId="6A18FAE2" w:rsidR="00EF0095" w:rsidRDefault="00EF0095" w:rsidP="00EF0095">
            <w:pPr>
              <w:pStyle w:val="TABLE-cell"/>
            </w:pPr>
            <w:r>
              <w:t>1..1</w:t>
            </w:r>
          </w:p>
        </w:tc>
        <w:tc>
          <w:tcPr>
            <w:tcW w:w="2177" w:type="dxa"/>
            <w:shd w:val="clear" w:color="auto" w:fill="auto"/>
          </w:tcPr>
          <w:p w14:paraId="389315FA" w14:textId="0F1200E5"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7DBEF541" w14:textId="77C684B7"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1C4A7E6" w14:textId="77777777" w:rsidTr="00EF0095">
        <w:tc>
          <w:tcPr>
            <w:tcW w:w="2177" w:type="dxa"/>
            <w:shd w:val="clear" w:color="auto" w:fill="auto"/>
          </w:tcPr>
          <w:p w14:paraId="5074EA77" w14:textId="1AF62648" w:rsidR="00EF0095" w:rsidRDefault="00EF0095" w:rsidP="00EF0095">
            <w:pPr>
              <w:pStyle w:val="TABLE-cell"/>
            </w:pPr>
            <w:r>
              <w:t>ltcFlag</w:t>
            </w:r>
          </w:p>
        </w:tc>
        <w:tc>
          <w:tcPr>
            <w:tcW w:w="635" w:type="dxa"/>
            <w:shd w:val="clear" w:color="auto" w:fill="auto"/>
          </w:tcPr>
          <w:p w14:paraId="3053C560" w14:textId="7027604F" w:rsidR="00EF0095" w:rsidRDefault="00EF0095" w:rsidP="00EF0095">
            <w:pPr>
              <w:pStyle w:val="TABLE-cell"/>
            </w:pPr>
            <w:r>
              <w:t>1..1</w:t>
            </w:r>
          </w:p>
        </w:tc>
        <w:tc>
          <w:tcPr>
            <w:tcW w:w="2177" w:type="dxa"/>
            <w:shd w:val="clear" w:color="auto" w:fill="auto"/>
          </w:tcPr>
          <w:p w14:paraId="18C7CE2B" w14:textId="7984F956"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443CF660" w14:textId="37CD9550"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E46345C" w14:textId="77777777" w:rsidTr="00EF0095">
        <w:tc>
          <w:tcPr>
            <w:tcW w:w="2177" w:type="dxa"/>
            <w:shd w:val="clear" w:color="auto" w:fill="auto"/>
          </w:tcPr>
          <w:p w14:paraId="206A1965" w14:textId="36DA7D78" w:rsidR="00EF0095" w:rsidRDefault="00EF0095" w:rsidP="00EF0095">
            <w:pPr>
              <w:pStyle w:val="TABLE-cell"/>
            </w:pPr>
            <w:r>
              <w:lastRenderedPageBreak/>
              <w:t>neutralStep</w:t>
            </w:r>
          </w:p>
        </w:tc>
        <w:tc>
          <w:tcPr>
            <w:tcW w:w="635" w:type="dxa"/>
            <w:shd w:val="clear" w:color="auto" w:fill="auto"/>
          </w:tcPr>
          <w:p w14:paraId="215CEE77" w14:textId="770C4194" w:rsidR="00EF0095" w:rsidRDefault="00EF0095" w:rsidP="00EF0095">
            <w:pPr>
              <w:pStyle w:val="TABLE-cell"/>
            </w:pPr>
            <w:r>
              <w:t>1..1</w:t>
            </w:r>
          </w:p>
        </w:tc>
        <w:tc>
          <w:tcPr>
            <w:tcW w:w="2177" w:type="dxa"/>
            <w:shd w:val="clear" w:color="auto" w:fill="auto"/>
          </w:tcPr>
          <w:p w14:paraId="05351C9B" w14:textId="28EF3865"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619723D3" w14:textId="7001F210"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A1DC1C5" w14:textId="77777777" w:rsidTr="00EF0095">
        <w:tc>
          <w:tcPr>
            <w:tcW w:w="2177" w:type="dxa"/>
            <w:shd w:val="clear" w:color="auto" w:fill="auto"/>
          </w:tcPr>
          <w:p w14:paraId="66539E09" w14:textId="6E335448" w:rsidR="00EF0095" w:rsidRDefault="00EF0095" w:rsidP="00EF0095">
            <w:pPr>
              <w:pStyle w:val="TABLE-cell"/>
            </w:pPr>
            <w:r>
              <w:t>neutralU</w:t>
            </w:r>
          </w:p>
        </w:tc>
        <w:tc>
          <w:tcPr>
            <w:tcW w:w="635" w:type="dxa"/>
            <w:shd w:val="clear" w:color="auto" w:fill="auto"/>
          </w:tcPr>
          <w:p w14:paraId="30E2BFC6" w14:textId="423545D1" w:rsidR="00EF0095" w:rsidRDefault="00EF0095" w:rsidP="00EF0095">
            <w:pPr>
              <w:pStyle w:val="TABLE-cell"/>
            </w:pPr>
            <w:r>
              <w:t>1..1</w:t>
            </w:r>
          </w:p>
        </w:tc>
        <w:tc>
          <w:tcPr>
            <w:tcW w:w="2177" w:type="dxa"/>
            <w:shd w:val="clear" w:color="auto" w:fill="auto"/>
          </w:tcPr>
          <w:p w14:paraId="05E3D61E" w14:textId="16D4F88E"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1099DF72" w14:textId="2A4BFA3F"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1B042EFE" w14:textId="77777777" w:rsidTr="00EF0095">
        <w:tc>
          <w:tcPr>
            <w:tcW w:w="2177" w:type="dxa"/>
            <w:shd w:val="clear" w:color="auto" w:fill="auto"/>
          </w:tcPr>
          <w:p w14:paraId="629FACF5" w14:textId="228E562D" w:rsidR="00EF0095" w:rsidRDefault="00EF0095" w:rsidP="00EF0095">
            <w:pPr>
              <w:pStyle w:val="TABLE-cell"/>
            </w:pPr>
            <w:r>
              <w:t>normalStep</w:t>
            </w:r>
          </w:p>
        </w:tc>
        <w:tc>
          <w:tcPr>
            <w:tcW w:w="635" w:type="dxa"/>
            <w:shd w:val="clear" w:color="auto" w:fill="auto"/>
          </w:tcPr>
          <w:p w14:paraId="22BB1FBA" w14:textId="498CB3F2" w:rsidR="00EF0095" w:rsidRDefault="00EF0095" w:rsidP="00EF0095">
            <w:pPr>
              <w:pStyle w:val="TABLE-cell"/>
            </w:pPr>
            <w:r>
              <w:t>1..1</w:t>
            </w:r>
          </w:p>
        </w:tc>
        <w:tc>
          <w:tcPr>
            <w:tcW w:w="2177" w:type="dxa"/>
            <w:shd w:val="clear" w:color="auto" w:fill="auto"/>
          </w:tcPr>
          <w:p w14:paraId="7FBCEB8C" w14:textId="73AB8205"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0DA556EB" w14:textId="4D02E2E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B74903A" w14:textId="77777777" w:rsidTr="00EF0095">
        <w:tc>
          <w:tcPr>
            <w:tcW w:w="2177" w:type="dxa"/>
            <w:shd w:val="clear" w:color="auto" w:fill="auto"/>
          </w:tcPr>
          <w:p w14:paraId="0A8B93E7" w14:textId="3397BDE0" w:rsidR="00EF0095" w:rsidRDefault="00EF0095" w:rsidP="00EF0095">
            <w:pPr>
              <w:pStyle w:val="TABLE-cell"/>
            </w:pPr>
            <w:r>
              <w:t>description</w:t>
            </w:r>
          </w:p>
        </w:tc>
        <w:tc>
          <w:tcPr>
            <w:tcW w:w="635" w:type="dxa"/>
            <w:shd w:val="clear" w:color="auto" w:fill="auto"/>
          </w:tcPr>
          <w:p w14:paraId="27B5BF4A" w14:textId="5F5C0454" w:rsidR="00EF0095" w:rsidRDefault="00EF0095" w:rsidP="00EF0095">
            <w:pPr>
              <w:pStyle w:val="TABLE-cell"/>
            </w:pPr>
            <w:r>
              <w:t>0..1</w:t>
            </w:r>
          </w:p>
        </w:tc>
        <w:tc>
          <w:tcPr>
            <w:tcW w:w="2177" w:type="dxa"/>
            <w:shd w:val="clear" w:color="auto" w:fill="auto"/>
          </w:tcPr>
          <w:p w14:paraId="02784078" w14:textId="27203006"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5A4DF31D" w14:textId="60D8900D"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4BE3701B" w14:textId="77777777" w:rsidTr="00EF0095">
        <w:tc>
          <w:tcPr>
            <w:tcW w:w="2177" w:type="dxa"/>
            <w:shd w:val="clear" w:color="auto" w:fill="auto"/>
          </w:tcPr>
          <w:p w14:paraId="41CDF91B" w14:textId="24E72DB1" w:rsidR="00EF0095" w:rsidRDefault="00EF0095" w:rsidP="00EF0095">
            <w:pPr>
              <w:pStyle w:val="TABLE-cell"/>
            </w:pPr>
            <w:r>
              <w:t>mRID</w:t>
            </w:r>
          </w:p>
        </w:tc>
        <w:tc>
          <w:tcPr>
            <w:tcW w:w="635" w:type="dxa"/>
            <w:shd w:val="clear" w:color="auto" w:fill="auto"/>
          </w:tcPr>
          <w:p w14:paraId="15DA5A5A" w14:textId="53D0965F" w:rsidR="00EF0095" w:rsidRDefault="00EF0095" w:rsidP="00EF0095">
            <w:pPr>
              <w:pStyle w:val="TABLE-cell"/>
            </w:pPr>
            <w:r>
              <w:t>1..1</w:t>
            </w:r>
          </w:p>
        </w:tc>
        <w:tc>
          <w:tcPr>
            <w:tcW w:w="2177" w:type="dxa"/>
            <w:shd w:val="clear" w:color="auto" w:fill="auto"/>
          </w:tcPr>
          <w:p w14:paraId="74C8E47E" w14:textId="42170B93"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59F29FA5" w14:textId="3B6EBC2B"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BC9036E" w14:textId="77777777" w:rsidTr="00EF0095">
        <w:tc>
          <w:tcPr>
            <w:tcW w:w="2177" w:type="dxa"/>
            <w:shd w:val="clear" w:color="auto" w:fill="auto"/>
          </w:tcPr>
          <w:p w14:paraId="6F509C9D" w14:textId="583F9B38" w:rsidR="00EF0095" w:rsidRDefault="00EF0095" w:rsidP="00EF0095">
            <w:pPr>
              <w:pStyle w:val="TABLE-cell"/>
            </w:pPr>
            <w:r>
              <w:t>name</w:t>
            </w:r>
          </w:p>
        </w:tc>
        <w:tc>
          <w:tcPr>
            <w:tcW w:w="635" w:type="dxa"/>
            <w:shd w:val="clear" w:color="auto" w:fill="auto"/>
          </w:tcPr>
          <w:p w14:paraId="029526F4" w14:textId="1B3295E1" w:rsidR="00EF0095" w:rsidRDefault="00EF0095" w:rsidP="00EF0095">
            <w:pPr>
              <w:pStyle w:val="TABLE-cell"/>
            </w:pPr>
            <w:r>
              <w:t>1..1</w:t>
            </w:r>
          </w:p>
        </w:tc>
        <w:tc>
          <w:tcPr>
            <w:tcW w:w="2177" w:type="dxa"/>
            <w:shd w:val="clear" w:color="auto" w:fill="auto"/>
          </w:tcPr>
          <w:p w14:paraId="2F04121E" w14:textId="5BD9EBD5"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4A37DA93" w14:textId="5BE8C317"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0866C357" w14:textId="63B3BAE3" w:rsidR="00EF0095" w:rsidRDefault="00EF0095" w:rsidP="00EF0095"/>
    <w:p w14:paraId="01158A4F" w14:textId="1D474627" w:rsidR="00EF0095" w:rsidRDefault="00EF0095" w:rsidP="00EF0095">
      <w:r>
        <w:fldChar w:fldCharType="begin"/>
      </w:r>
      <w:r>
        <w:instrText xml:space="preserve"> REF _Ref113687724 \h </w:instrText>
      </w:r>
      <w:r>
        <w:fldChar w:fldCharType="separate"/>
      </w:r>
      <w:r w:rsidR="00F56272">
        <w:t>Table 154</w:t>
      </w:r>
      <w:r>
        <w:fldChar w:fldCharType="end"/>
      </w:r>
      <w:r>
        <w:t xml:space="preserve"> shows all association ends of PhaseTapChangerLinear with other classes.</w:t>
      </w:r>
    </w:p>
    <w:p w14:paraId="5AC79A7D" w14:textId="66BEF42B" w:rsidR="00EF0095" w:rsidRDefault="00EF0095" w:rsidP="00EF0095">
      <w:pPr>
        <w:pStyle w:val="TABLE-title"/>
      </w:pPr>
      <w:bookmarkStart w:id="496" w:name="_Ref113687724"/>
      <w:bookmarkStart w:id="497" w:name="_Toc113692340"/>
      <w:r>
        <w:t xml:space="preserve">Table </w:t>
      </w:r>
      <w:r>
        <w:fldChar w:fldCharType="begin"/>
      </w:r>
      <w:r>
        <w:instrText xml:space="preserve"> SEQ Table \* ARABIC </w:instrText>
      </w:r>
      <w:r>
        <w:fldChar w:fldCharType="separate"/>
      </w:r>
      <w:r w:rsidR="00F56272">
        <w:t>154</w:t>
      </w:r>
      <w:r>
        <w:fldChar w:fldCharType="end"/>
      </w:r>
      <w:bookmarkEnd w:id="496"/>
      <w:r>
        <w:t xml:space="preserve"> – Association ends of LTDSEquipmentProfile::PhaseTapChangerLinear with other classes</w:t>
      </w:r>
      <w:bookmarkEnd w:id="49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6A070E8B" w14:textId="77777777" w:rsidTr="00EF0095">
        <w:trPr>
          <w:tblHeader/>
        </w:trPr>
        <w:tc>
          <w:tcPr>
            <w:tcW w:w="635" w:type="dxa"/>
            <w:shd w:val="clear" w:color="auto" w:fill="auto"/>
          </w:tcPr>
          <w:p w14:paraId="69EE88D8" w14:textId="19A69CBF" w:rsidR="00EF0095" w:rsidRDefault="00EF0095" w:rsidP="00EF0095">
            <w:pPr>
              <w:pStyle w:val="TABLE-col-heading"/>
            </w:pPr>
            <w:r>
              <w:t>mult from</w:t>
            </w:r>
          </w:p>
        </w:tc>
        <w:tc>
          <w:tcPr>
            <w:tcW w:w="2177" w:type="dxa"/>
            <w:shd w:val="clear" w:color="auto" w:fill="auto"/>
          </w:tcPr>
          <w:p w14:paraId="7F04B6C8" w14:textId="27D80682" w:rsidR="00EF0095" w:rsidRDefault="00EF0095" w:rsidP="00EF0095">
            <w:pPr>
              <w:pStyle w:val="TABLE-col-heading"/>
            </w:pPr>
            <w:r>
              <w:t>name</w:t>
            </w:r>
          </w:p>
        </w:tc>
        <w:tc>
          <w:tcPr>
            <w:tcW w:w="635" w:type="dxa"/>
            <w:shd w:val="clear" w:color="auto" w:fill="auto"/>
          </w:tcPr>
          <w:p w14:paraId="72E52192" w14:textId="257E68C5" w:rsidR="00EF0095" w:rsidRDefault="00EF0095" w:rsidP="00EF0095">
            <w:pPr>
              <w:pStyle w:val="TABLE-col-heading"/>
            </w:pPr>
            <w:r>
              <w:t>mult to</w:t>
            </w:r>
          </w:p>
        </w:tc>
        <w:tc>
          <w:tcPr>
            <w:tcW w:w="2177" w:type="dxa"/>
            <w:shd w:val="clear" w:color="auto" w:fill="auto"/>
          </w:tcPr>
          <w:p w14:paraId="5B45D540" w14:textId="7D86023D" w:rsidR="00EF0095" w:rsidRDefault="00EF0095" w:rsidP="00EF0095">
            <w:pPr>
              <w:pStyle w:val="TABLE-col-heading"/>
            </w:pPr>
            <w:r>
              <w:t>type</w:t>
            </w:r>
          </w:p>
        </w:tc>
        <w:tc>
          <w:tcPr>
            <w:tcW w:w="3447" w:type="dxa"/>
            <w:shd w:val="clear" w:color="auto" w:fill="auto"/>
          </w:tcPr>
          <w:p w14:paraId="2112D1CB" w14:textId="1910D29A" w:rsidR="00EF0095" w:rsidRDefault="00EF0095" w:rsidP="00EF0095">
            <w:pPr>
              <w:pStyle w:val="TABLE-col-heading"/>
            </w:pPr>
            <w:r>
              <w:t>description</w:t>
            </w:r>
          </w:p>
        </w:tc>
      </w:tr>
      <w:tr w:rsidR="00EF0095" w14:paraId="6D91CE99" w14:textId="77777777" w:rsidTr="00EF0095">
        <w:tc>
          <w:tcPr>
            <w:tcW w:w="635" w:type="dxa"/>
            <w:shd w:val="clear" w:color="auto" w:fill="auto"/>
          </w:tcPr>
          <w:p w14:paraId="2BC5D45F" w14:textId="356C1BE9" w:rsidR="00EF0095" w:rsidRDefault="00EF0095" w:rsidP="00EF0095">
            <w:pPr>
              <w:pStyle w:val="TABLE-cell"/>
            </w:pPr>
            <w:r>
              <w:t>0..1</w:t>
            </w:r>
          </w:p>
        </w:tc>
        <w:tc>
          <w:tcPr>
            <w:tcW w:w="2177" w:type="dxa"/>
            <w:shd w:val="clear" w:color="auto" w:fill="auto"/>
          </w:tcPr>
          <w:p w14:paraId="5F710D3D" w14:textId="0F779BCE" w:rsidR="00EF0095" w:rsidRDefault="00EF0095" w:rsidP="00EF0095">
            <w:pPr>
              <w:pStyle w:val="TABLE-cell"/>
            </w:pPr>
            <w:r>
              <w:t>TransformerEnd</w:t>
            </w:r>
          </w:p>
        </w:tc>
        <w:tc>
          <w:tcPr>
            <w:tcW w:w="635" w:type="dxa"/>
            <w:shd w:val="clear" w:color="auto" w:fill="auto"/>
          </w:tcPr>
          <w:p w14:paraId="0F15B701" w14:textId="7AA0DF5C" w:rsidR="00EF0095" w:rsidRDefault="00EF0095" w:rsidP="00EF0095">
            <w:pPr>
              <w:pStyle w:val="TABLE-cell"/>
            </w:pPr>
            <w:r>
              <w:t>1..1</w:t>
            </w:r>
          </w:p>
        </w:tc>
        <w:tc>
          <w:tcPr>
            <w:tcW w:w="2177" w:type="dxa"/>
            <w:shd w:val="clear" w:color="auto" w:fill="auto"/>
          </w:tcPr>
          <w:p w14:paraId="4F1A4CAC" w14:textId="3DE4AB99" w:rsidR="00EF0095" w:rsidRDefault="00BD7023" w:rsidP="00EF0095">
            <w:pPr>
              <w:pStyle w:val="TABLE-cell"/>
            </w:pPr>
            <w:hyperlink w:anchor="UML2025" w:history="1">
              <w:r w:rsidR="00F56272" w:rsidRPr="00F56272">
                <w:rPr>
                  <w:rStyle w:val="Hyperlink"/>
                </w:rPr>
                <w:t>TransformerEnd</w:t>
              </w:r>
            </w:hyperlink>
          </w:p>
        </w:tc>
        <w:tc>
          <w:tcPr>
            <w:tcW w:w="3447" w:type="dxa"/>
            <w:shd w:val="clear" w:color="auto" w:fill="auto"/>
          </w:tcPr>
          <w:p w14:paraId="3EFC3BE0" w14:textId="36DCE7DB" w:rsidR="00EF0095" w:rsidRDefault="00EF0095" w:rsidP="00EF0095">
            <w:pPr>
              <w:pStyle w:val="TABLE-cell"/>
            </w:pPr>
            <w:r>
              <w:t xml:space="preserve">inherited from: </w:t>
            </w:r>
            <w:hyperlink w:anchor="UML2013" w:history="1">
              <w:r w:rsidR="00F56272" w:rsidRPr="00F56272">
                <w:rPr>
                  <w:rStyle w:val="Hyperlink"/>
                </w:rPr>
                <w:t>PhaseTapChanger</w:t>
              </w:r>
            </w:hyperlink>
          </w:p>
        </w:tc>
      </w:tr>
      <w:tr w:rsidR="00EF0095" w14:paraId="1401870C" w14:textId="77777777" w:rsidTr="00EF0095">
        <w:tc>
          <w:tcPr>
            <w:tcW w:w="635" w:type="dxa"/>
            <w:shd w:val="clear" w:color="auto" w:fill="auto"/>
          </w:tcPr>
          <w:p w14:paraId="0DAFB5B4" w14:textId="0A87FCE5" w:rsidR="00EF0095" w:rsidRDefault="00EF0095" w:rsidP="00EF0095">
            <w:pPr>
              <w:pStyle w:val="TABLE-cell"/>
            </w:pPr>
            <w:r>
              <w:t>1..*</w:t>
            </w:r>
          </w:p>
        </w:tc>
        <w:tc>
          <w:tcPr>
            <w:tcW w:w="2177" w:type="dxa"/>
            <w:shd w:val="clear" w:color="auto" w:fill="auto"/>
          </w:tcPr>
          <w:p w14:paraId="28DA6015" w14:textId="1DFD916B" w:rsidR="00EF0095" w:rsidRDefault="00EF0095" w:rsidP="00EF0095">
            <w:pPr>
              <w:pStyle w:val="TABLE-cell"/>
            </w:pPr>
            <w:r>
              <w:t>TapChangerControl</w:t>
            </w:r>
          </w:p>
        </w:tc>
        <w:tc>
          <w:tcPr>
            <w:tcW w:w="635" w:type="dxa"/>
            <w:shd w:val="clear" w:color="auto" w:fill="auto"/>
          </w:tcPr>
          <w:p w14:paraId="5CA4C71D" w14:textId="23C08080" w:rsidR="00EF0095" w:rsidRDefault="00EF0095" w:rsidP="00EF0095">
            <w:pPr>
              <w:pStyle w:val="TABLE-cell"/>
            </w:pPr>
            <w:r>
              <w:t>0..1</w:t>
            </w:r>
          </w:p>
        </w:tc>
        <w:tc>
          <w:tcPr>
            <w:tcW w:w="2177" w:type="dxa"/>
            <w:shd w:val="clear" w:color="auto" w:fill="auto"/>
          </w:tcPr>
          <w:p w14:paraId="38779A4C" w14:textId="578F406C" w:rsidR="00EF0095" w:rsidRDefault="00BD7023" w:rsidP="00EF0095">
            <w:pPr>
              <w:pStyle w:val="TABLE-cell"/>
            </w:pPr>
            <w:hyperlink w:anchor="UML2009" w:history="1">
              <w:r w:rsidR="00F56272" w:rsidRPr="00F56272">
                <w:rPr>
                  <w:rStyle w:val="Hyperlink"/>
                </w:rPr>
                <w:t>TapChangerControl</w:t>
              </w:r>
            </w:hyperlink>
          </w:p>
        </w:tc>
        <w:tc>
          <w:tcPr>
            <w:tcW w:w="3447" w:type="dxa"/>
            <w:shd w:val="clear" w:color="auto" w:fill="auto"/>
          </w:tcPr>
          <w:p w14:paraId="5F672BA0" w14:textId="6C5B7A3F" w:rsidR="00EF0095" w:rsidRDefault="00EF0095" w:rsidP="00EF0095">
            <w:pPr>
              <w:pStyle w:val="TABLE-cell"/>
            </w:pPr>
            <w:r>
              <w:t xml:space="preserve">inherited from: </w:t>
            </w:r>
            <w:hyperlink w:anchor="UML2011" w:history="1">
              <w:r w:rsidR="00F56272" w:rsidRPr="00F56272">
                <w:rPr>
                  <w:rStyle w:val="Hyperlink"/>
                </w:rPr>
                <w:t>TapChanger</w:t>
              </w:r>
            </w:hyperlink>
          </w:p>
        </w:tc>
      </w:tr>
    </w:tbl>
    <w:p w14:paraId="4C101EFC" w14:textId="461AC5E6" w:rsidR="00EF0095" w:rsidRDefault="00EF0095" w:rsidP="00EF0095"/>
    <w:p w14:paraId="0C26E3BF" w14:textId="6C807C7E" w:rsidR="00EF0095" w:rsidRDefault="00EF0095" w:rsidP="00EF0095">
      <w:pPr>
        <w:pStyle w:val="Heading3"/>
      </w:pPr>
      <w:bookmarkStart w:id="498" w:name="UML2015"/>
      <w:bookmarkStart w:id="499" w:name="_Toc113890822"/>
      <w:r>
        <w:t>(abstract) PhaseTapChangerNonLinear</w:t>
      </w:r>
      <w:bookmarkEnd w:id="498"/>
      <w:bookmarkEnd w:id="499"/>
    </w:p>
    <w:p w14:paraId="1834D9D3" w14:textId="3316A3A6" w:rsidR="00EF0095" w:rsidRDefault="00EF0095" w:rsidP="00EF0095">
      <w:r>
        <w:t xml:space="preserve">Inheritance path = </w:t>
      </w:r>
      <w:hyperlink w:anchor="UML2013" w:history="1">
        <w:r w:rsidR="00F56272" w:rsidRPr="00F56272">
          <w:rPr>
            <w:rStyle w:val="Hyperlink"/>
          </w:rPr>
          <w:t>PhaseTapChanger</w:t>
        </w:r>
      </w:hyperlink>
      <w:r>
        <w:t xml:space="preserve">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B8BBEB8" w14:textId="58DC1E4D" w:rsidR="00EF0095" w:rsidRDefault="00EF0095" w:rsidP="00EF0095">
      <w:r>
        <w:t>The non-linear phase tap changer describes the non-linear behaviour of a phase tap changer. This is a base class for the symmetrical and asymmetrical phase tap changer models. The details of these models can be found in IEC 61970-301.</w:t>
      </w:r>
    </w:p>
    <w:p w14:paraId="0F834BC3" w14:textId="2E29C19A" w:rsidR="00EF0095" w:rsidRDefault="00EF0095" w:rsidP="00EF0095">
      <w:r>
        <w:fldChar w:fldCharType="begin"/>
      </w:r>
      <w:r>
        <w:instrText xml:space="preserve"> REF _Ref113687735 \h </w:instrText>
      </w:r>
      <w:r>
        <w:fldChar w:fldCharType="separate"/>
      </w:r>
      <w:r w:rsidR="00F56272">
        <w:t>Table 155</w:t>
      </w:r>
      <w:r>
        <w:fldChar w:fldCharType="end"/>
      </w:r>
      <w:r>
        <w:t xml:space="preserve"> shows all attributes of PhaseTapChangerNonLinear.</w:t>
      </w:r>
    </w:p>
    <w:p w14:paraId="696051E7" w14:textId="41AF4E71" w:rsidR="00EF0095" w:rsidRDefault="00EF0095" w:rsidP="00EF0095">
      <w:pPr>
        <w:pStyle w:val="TABLE-title"/>
      </w:pPr>
      <w:bookmarkStart w:id="500" w:name="_Ref113687735"/>
      <w:bookmarkStart w:id="501" w:name="_Toc113692341"/>
      <w:r>
        <w:t xml:space="preserve">Table </w:t>
      </w:r>
      <w:r>
        <w:fldChar w:fldCharType="begin"/>
      </w:r>
      <w:r>
        <w:instrText xml:space="preserve"> SEQ Table \* ARABIC </w:instrText>
      </w:r>
      <w:r>
        <w:fldChar w:fldCharType="separate"/>
      </w:r>
      <w:r w:rsidR="00F56272">
        <w:t>155</w:t>
      </w:r>
      <w:r>
        <w:fldChar w:fldCharType="end"/>
      </w:r>
      <w:bookmarkEnd w:id="500"/>
      <w:r>
        <w:t xml:space="preserve"> – Attributes of LTDSEquipmentProfile::PhaseTapChangerNonLinear</w:t>
      </w:r>
      <w:bookmarkEnd w:id="5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65439B57" w14:textId="77777777" w:rsidTr="00EF0095">
        <w:trPr>
          <w:tblHeader/>
        </w:trPr>
        <w:tc>
          <w:tcPr>
            <w:tcW w:w="2177" w:type="dxa"/>
            <w:shd w:val="clear" w:color="auto" w:fill="auto"/>
          </w:tcPr>
          <w:p w14:paraId="48A5E6ED" w14:textId="62ECD4A5" w:rsidR="00EF0095" w:rsidRDefault="00EF0095" w:rsidP="00EF0095">
            <w:pPr>
              <w:pStyle w:val="TABLE-col-heading"/>
            </w:pPr>
            <w:r>
              <w:t>name</w:t>
            </w:r>
          </w:p>
        </w:tc>
        <w:tc>
          <w:tcPr>
            <w:tcW w:w="635" w:type="dxa"/>
            <w:shd w:val="clear" w:color="auto" w:fill="auto"/>
          </w:tcPr>
          <w:p w14:paraId="1F98ED70" w14:textId="32A69DC7" w:rsidR="00EF0095" w:rsidRDefault="00EF0095" w:rsidP="00EF0095">
            <w:pPr>
              <w:pStyle w:val="TABLE-col-heading"/>
            </w:pPr>
            <w:r>
              <w:t>mult</w:t>
            </w:r>
          </w:p>
        </w:tc>
        <w:tc>
          <w:tcPr>
            <w:tcW w:w="2177" w:type="dxa"/>
            <w:shd w:val="clear" w:color="auto" w:fill="auto"/>
          </w:tcPr>
          <w:p w14:paraId="48D9A546" w14:textId="3CFF9AFC" w:rsidR="00EF0095" w:rsidRDefault="00EF0095" w:rsidP="00EF0095">
            <w:pPr>
              <w:pStyle w:val="TABLE-col-heading"/>
            </w:pPr>
            <w:r>
              <w:t>type</w:t>
            </w:r>
          </w:p>
        </w:tc>
        <w:tc>
          <w:tcPr>
            <w:tcW w:w="4082" w:type="dxa"/>
            <w:shd w:val="clear" w:color="auto" w:fill="auto"/>
          </w:tcPr>
          <w:p w14:paraId="60A6421F" w14:textId="34E97829" w:rsidR="00EF0095" w:rsidRDefault="00EF0095" w:rsidP="00EF0095">
            <w:pPr>
              <w:pStyle w:val="TABLE-col-heading"/>
            </w:pPr>
            <w:r>
              <w:t>description</w:t>
            </w:r>
          </w:p>
        </w:tc>
      </w:tr>
      <w:tr w:rsidR="00EF0095" w14:paraId="2E886E40" w14:textId="77777777" w:rsidTr="00EF0095">
        <w:tc>
          <w:tcPr>
            <w:tcW w:w="2177" w:type="dxa"/>
            <w:shd w:val="clear" w:color="auto" w:fill="auto"/>
          </w:tcPr>
          <w:p w14:paraId="6DAB5103" w14:textId="7BB382B9" w:rsidR="00EF0095" w:rsidRDefault="00EF0095" w:rsidP="00EF0095">
            <w:pPr>
              <w:pStyle w:val="TABLE-cell"/>
            </w:pPr>
            <w:r>
              <w:t>voltageStepIncrement</w:t>
            </w:r>
          </w:p>
        </w:tc>
        <w:tc>
          <w:tcPr>
            <w:tcW w:w="635" w:type="dxa"/>
            <w:shd w:val="clear" w:color="auto" w:fill="auto"/>
          </w:tcPr>
          <w:p w14:paraId="604FDC52" w14:textId="30AAFE80" w:rsidR="00EF0095" w:rsidRDefault="00EF0095" w:rsidP="00EF0095">
            <w:pPr>
              <w:pStyle w:val="TABLE-cell"/>
            </w:pPr>
            <w:r>
              <w:t>1..1</w:t>
            </w:r>
          </w:p>
        </w:tc>
        <w:tc>
          <w:tcPr>
            <w:tcW w:w="2177" w:type="dxa"/>
            <w:shd w:val="clear" w:color="auto" w:fill="auto"/>
          </w:tcPr>
          <w:p w14:paraId="72C415EB" w14:textId="1CA71D98"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75BD193B" w14:textId="77777777" w:rsidR="00EF0095" w:rsidRDefault="00EF0095" w:rsidP="00EF0095">
            <w:pPr>
              <w:pStyle w:val="TABLE-cell"/>
            </w:pPr>
            <w:r>
              <w:t>The voltage step increment on the out of phase winding (the PowerTransformerEnd where the TapChanger is located) specified in percent of rated voltage of the PowerTransformerEnd. A positive value means a positive voltage variation from the Terminal at the PowerTransformerEnd, where the TapChanger is located, into the transformer.</w:t>
            </w:r>
          </w:p>
          <w:p w14:paraId="6789DA4B" w14:textId="727DEEBB" w:rsidR="00EF0095" w:rsidRDefault="00EF0095" w:rsidP="00EF0095">
            <w:pPr>
              <w:pStyle w:val="TABLE-cell"/>
            </w:pPr>
            <w:r>
              <w:t>When the increment is negative, the voltage decreases when the tap step increases.</w:t>
            </w:r>
          </w:p>
        </w:tc>
      </w:tr>
      <w:tr w:rsidR="00EF0095" w14:paraId="104967F8" w14:textId="77777777" w:rsidTr="00EF0095">
        <w:tc>
          <w:tcPr>
            <w:tcW w:w="2177" w:type="dxa"/>
            <w:shd w:val="clear" w:color="auto" w:fill="auto"/>
          </w:tcPr>
          <w:p w14:paraId="42FA6285" w14:textId="643C7757" w:rsidR="00EF0095" w:rsidRDefault="00EF0095" w:rsidP="00EF0095">
            <w:pPr>
              <w:pStyle w:val="TABLE-cell"/>
            </w:pPr>
            <w:r>
              <w:t>xMax</w:t>
            </w:r>
          </w:p>
        </w:tc>
        <w:tc>
          <w:tcPr>
            <w:tcW w:w="635" w:type="dxa"/>
            <w:shd w:val="clear" w:color="auto" w:fill="auto"/>
          </w:tcPr>
          <w:p w14:paraId="1AA256EB" w14:textId="7EBB24BC" w:rsidR="00EF0095" w:rsidRDefault="00EF0095" w:rsidP="00EF0095">
            <w:pPr>
              <w:pStyle w:val="TABLE-cell"/>
            </w:pPr>
            <w:r>
              <w:t>1..1</w:t>
            </w:r>
          </w:p>
        </w:tc>
        <w:tc>
          <w:tcPr>
            <w:tcW w:w="2177" w:type="dxa"/>
            <w:shd w:val="clear" w:color="auto" w:fill="auto"/>
          </w:tcPr>
          <w:p w14:paraId="60ED3D9A" w14:textId="7932E31C"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08611AAF" w14:textId="1C625D5A" w:rsidR="00EF0095" w:rsidRDefault="00EF0095" w:rsidP="00EF0095">
            <w:pPr>
              <w:pStyle w:val="TABLE-cell"/>
            </w:pPr>
            <w:r>
              <w:t>The reactance depends on the tap position according to a "u" shaped curve. The maximum reactance (xMax) appears at the low and high tap positions. Depending on the “u” curve the attribute can be either higher or lower than PowerTransformerEnd.x.</w:t>
            </w:r>
          </w:p>
        </w:tc>
      </w:tr>
      <w:tr w:rsidR="00EF0095" w14:paraId="62759A0E" w14:textId="77777777" w:rsidTr="00EF0095">
        <w:tc>
          <w:tcPr>
            <w:tcW w:w="2177" w:type="dxa"/>
            <w:shd w:val="clear" w:color="auto" w:fill="auto"/>
          </w:tcPr>
          <w:p w14:paraId="6B265801" w14:textId="04A3F4AE" w:rsidR="00EF0095" w:rsidRDefault="00EF0095" w:rsidP="00EF0095">
            <w:pPr>
              <w:pStyle w:val="TABLE-cell"/>
            </w:pPr>
            <w:r>
              <w:t>xMin</w:t>
            </w:r>
          </w:p>
        </w:tc>
        <w:tc>
          <w:tcPr>
            <w:tcW w:w="635" w:type="dxa"/>
            <w:shd w:val="clear" w:color="auto" w:fill="auto"/>
          </w:tcPr>
          <w:p w14:paraId="390B0012" w14:textId="20EE666B" w:rsidR="00EF0095" w:rsidRDefault="00EF0095" w:rsidP="00EF0095">
            <w:pPr>
              <w:pStyle w:val="TABLE-cell"/>
            </w:pPr>
            <w:r>
              <w:t>1..1</w:t>
            </w:r>
          </w:p>
        </w:tc>
        <w:tc>
          <w:tcPr>
            <w:tcW w:w="2177" w:type="dxa"/>
            <w:shd w:val="clear" w:color="auto" w:fill="auto"/>
          </w:tcPr>
          <w:p w14:paraId="760E86FB" w14:textId="7B984F48"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265D4039" w14:textId="3140F57B" w:rsidR="00EF0095" w:rsidRDefault="00EF0095" w:rsidP="00EF0095">
            <w:pPr>
              <w:pStyle w:val="TABLE-cell"/>
            </w:pPr>
            <w:r>
              <w:t>(deprecated) The reactance depend on the tap position according to a "u" shaped curve. The minimum reactance (xMin) appear at the mid tap position.   PowerTransformerEnd.x shall be consistent with PhaseTapChangerLinear.xMin and PhaseTapChangerNonLinear.xMin. In case of inconsistency, PowerTransformerEnd.x shall be used.</w:t>
            </w:r>
          </w:p>
        </w:tc>
      </w:tr>
      <w:tr w:rsidR="00EF0095" w14:paraId="345783B7" w14:textId="77777777" w:rsidTr="00EF0095">
        <w:tc>
          <w:tcPr>
            <w:tcW w:w="2177" w:type="dxa"/>
            <w:shd w:val="clear" w:color="auto" w:fill="auto"/>
          </w:tcPr>
          <w:p w14:paraId="54A3F2A3" w14:textId="2416445B" w:rsidR="00EF0095" w:rsidRDefault="00EF0095" w:rsidP="00EF0095">
            <w:pPr>
              <w:pStyle w:val="TABLE-cell"/>
            </w:pPr>
            <w:r>
              <w:t>highStep</w:t>
            </w:r>
          </w:p>
        </w:tc>
        <w:tc>
          <w:tcPr>
            <w:tcW w:w="635" w:type="dxa"/>
            <w:shd w:val="clear" w:color="auto" w:fill="auto"/>
          </w:tcPr>
          <w:p w14:paraId="30A0321B" w14:textId="05491447" w:rsidR="00EF0095" w:rsidRDefault="00EF0095" w:rsidP="00EF0095">
            <w:pPr>
              <w:pStyle w:val="TABLE-cell"/>
            </w:pPr>
            <w:r>
              <w:t>1..1</w:t>
            </w:r>
          </w:p>
        </w:tc>
        <w:tc>
          <w:tcPr>
            <w:tcW w:w="2177" w:type="dxa"/>
            <w:shd w:val="clear" w:color="auto" w:fill="auto"/>
          </w:tcPr>
          <w:p w14:paraId="0CAEF5F3" w14:textId="05B3B40A"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F1E3156" w14:textId="784A9251"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411FFF8C" w14:textId="77777777" w:rsidTr="00EF0095">
        <w:tc>
          <w:tcPr>
            <w:tcW w:w="2177" w:type="dxa"/>
            <w:shd w:val="clear" w:color="auto" w:fill="auto"/>
          </w:tcPr>
          <w:p w14:paraId="1C64C44C" w14:textId="488132A3" w:rsidR="00EF0095" w:rsidRDefault="00EF0095" w:rsidP="00EF0095">
            <w:pPr>
              <w:pStyle w:val="TABLE-cell"/>
            </w:pPr>
            <w:r>
              <w:t>lowStep</w:t>
            </w:r>
          </w:p>
        </w:tc>
        <w:tc>
          <w:tcPr>
            <w:tcW w:w="635" w:type="dxa"/>
            <w:shd w:val="clear" w:color="auto" w:fill="auto"/>
          </w:tcPr>
          <w:p w14:paraId="60CB4FA7" w14:textId="1F8065AB" w:rsidR="00EF0095" w:rsidRDefault="00EF0095" w:rsidP="00EF0095">
            <w:pPr>
              <w:pStyle w:val="TABLE-cell"/>
            </w:pPr>
            <w:r>
              <w:t>1..1</w:t>
            </w:r>
          </w:p>
        </w:tc>
        <w:tc>
          <w:tcPr>
            <w:tcW w:w="2177" w:type="dxa"/>
            <w:shd w:val="clear" w:color="auto" w:fill="auto"/>
          </w:tcPr>
          <w:p w14:paraId="72BBB4C6" w14:textId="572B1ADA"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612FA7B" w14:textId="63059D24"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8D4E03D" w14:textId="77777777" w:rsidTr="00EF0095">
        <w:tc>
          <w:tcPr>
            <w:tcW w:w="2177" w:type="dxa"/>
            <w:shd w:val="clear" w:color="auto" w:fill="auto"/>
          </w:tcPr>
          <w:p w14:paraId="039B86EA" w14:textId="2D3CC20E" w:rsidR="00EF0095" w:rsidRDefault="00EF0095" w:rsidP="00EF0095">
            <w:pPr>
              <w:pStyle w:val="TABLE-cell"/>
            </w:pPr>
            <w:r>
              <w:t>ltcFlag</w:t>
            </w:r>
          </w:p>
        </w:tc>
        <w:tc>
          <w:tcPr>
            <w:tcW w:w="635" w:type="dxa"/>
            <w:shd w:val="clear" w:color="auto" w:fill="auto"/>
          </w:tcPr>
          <w:p w14:paraId="00936573" w14:textId="0EED5D0B" w:rsidR="00EF0095" w:rsidRDefault="00EF0095" w:rsidP="00EF0095">
            <w:pPr>
              <w:pStyle w:val="TABLE-cell"/>
            </w:pPr>
            <w:r>
              <w:t>1..1</w:t>
            </w:r>
          </w:p>
        </w:tc>
        <w:tc>
          <w:tcPr>
            <w:tcW w:w="2177" w:type="dxa"/>
            <w:shd w:val="clear" w:color="auto" w:fill="auto"/>
          </w:tcPr>
          <w:p w14:paraId="31A7A739" w14:textId="759E7704"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07C70343" w14:textId="6CFBF17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2399CA08" w14:textId="77777777" w:rsidTr="00EF0095">
        <w:tc>
          <w:tcPr>
            <w:tcW w:w="2177" w:type="dxa"/>
            <w:shd w:val="clear" w:color="auto" w:fill="auto"/>
          </w:tcPr>
          <w:p w14:paraId="19AB83E1" w14:textId="460E193E" w:rsidR="00EF0095" w:rsidRDefault="00EF0095" w:rsidP="00EF0095">
            <w:pPr>
              <w:pStyle w:val="TABLE-cell"/>
            </w:pPr>
            <w:r>
              <w:t>neutralStep</w:t>
            </w:r>
          </w:p>
        </w:tc>
        <w:tc>
          <w:tcPr>
            <w:tcW w:w="635" w:type="dxa"/>
            <w:shd w:val="clear" w:color="auto" w:fill="auto"/>
          </w:tcPr>
          <w:p w14:paraId="63EF0668" w14:textId="25EB3CF6" w:rsidR="00EF0095" w:rsidRDefault="00EF0095" w:rsidP="00EF0095">
            <w:pPr>
              <w:pStyle w:val="TABLE-cell"/>
            </w:pPr>
            <w:r>
              <w:t>1..1</w:t>
            </w:r>
          </w:p>
        </w:tc>
        <w:tc>
          <w:tcPr>
            <w:tcW w:w="2177" w:type="dxa"/>
            <w:shd w:val="clear" w:color="auto" w:fill="auto"/>
          </w:tcPr>
          <w:p w14:paraId="63D5C268" w14:textId="58CF5F58"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1A900EF0" w14:textId="1AE2537C"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33AAD5B2" w14:textId="77777777" w:rsidTr="00EF0095">
        <w:tc>
          <w:tcPr>
            <w:tcW w:w="2177" w:type="dxa"/>
            <w:shd w:val="clear" w:color="auto" w:fill="auto"/>
          </w:tcPr>
          <w:p w14:paraId="5DE85B43" w14:textId="1A8C0C27" w:rsidR="00EF0095" w:rsidRDefault="00EF0095" w:rsidP="00EF0095">
            <w:pPr>
              <w:pStyle w:val="TABLE-cell"/>
            </w:pPr>
            <w:r>
              <w:t>neutralU</w:t>
            </w:r>
          </w:p>
        </w:tc>
        <w:tc>
          <w:tcPr>
            <w:tcW w:w="635" w:type="dxa"/>
            <w:shd w:val="clear" w:color="auto" w:fill="auto"/>
          </w:tcPr>
          <w:p w14:paraId="360208AF" w14:textId="09BAF057" w:rsidR="00EF0095" w:rsidRDefault="00EF0095" w:rsidP="00EF0095">
            <w:pPr>
              <w:pStyle w:val="TABLE-cell"/>
            </w:pPr>
            <w:r>
              <w:t>1..1</w:t>
            </w:r>
          </w:p>
        </w:tc>
        <w:tc>
          <w:tcPr>
            <w:tcW w:w="2177" w:type="dxa"/>
            <w:shd w:val="clear" w:color="auto" w:fill="auto"/>
          </w:tcPr>
          <w:p w14:paraId="0713F845" w14:textId="67BDC3D9"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2428289D" w14:textId="355C1BE6"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7972455" w14:textId="77777777" w:rsidTr="00EF0095">
        <w:tc>
          <w:tcPr>
            <w:tcW w:w="2177" w:type="dxa"/>
            <w:shd w:val="clear" w:color="auto" w:fill="auto"/>
          </w:tcPr>
          <w:p w14:paraId="3BD4CC28" w14:textId="33600158" w:rsidR="00EF0095" w:rsidRDefault="00EF0095" w:rsidP="00EF0095">
            <w:pPr>
              <w:pStyle w:val="TABLE-cell"/>
            </w:pPr>
            <w:r>
              <w:t>normalStep</w:t>
            </w:r>
          </w:p>
        </w:tc>
        <w:tc>
          <w:tcPr>
            <w:tcW w:w="635" w:type="dxa"/>
            <w:shd w:val="clear" w:color="auto" w:fill="auto"/>
          </w:tcPr>
          <w:p w14:paraId="6DA8E0BD" w14:textId="05206636" w:rsidR="00EF0095" w:rsidRDefault="00EF0095" w:rsidP="00EF0095">
            <w:pPr>
              <w:pStyle w:val="TABLE-cell"/>
            </w:pPr>
            <w:r>
              <w:t>1..1</w:t>
            </w:r>
          </w:p>
        </w:tc>
        <w:tc>
          <w:tcPr>
            <w:tcW w:w="2177" w:type="dxa"/>
            <w:shd w:val="clear" w:color="auto" w:fill="auto"/>
          </w:tcPr>
          <w:p w14:paraId="02C29412" w14:textId="101955CB"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7DB72F1B" w14:textId="10CC3F06"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658644E2" w14:textId="77777777" w:rsidTr="00EF0095">
        <w:tc>
          <w:tcPr>
            <w:tcW w:w="2177" w:type="dxa"/>
            <w:shd w:val="clear" w:color="auto" w:fill="auto"/>
          </w:tcPr>
          <w:p w14:paraId="7C59B5A7" w14:textId="165B7406" w:rsidR="00EF0095" w:rsidRDefault="00EF0095" w:rsidP="00EF0095">
            <w:pPr>
              <w:pStyle w:val="TABLE-cell"/>
            </w:pPr>
            <w:r>
              <w:t>description</w:t>
            </w:r>
          </w:p>
        </w:tc>
        <w:tc>
          <w:tcPr>
            <w:tcW w:w="635" w:type="dxa"/>
            <w:shd w:val="clear" w:color="auto" w:fill="auto"/>
          </w:tcPr>
          <w:p w14:paraId="189AD3B6" w14:textId="4D7ECBBE" w:rsidR="00EF0095" w:rsidRDefault="00EF0095" w:rsidP="00EF0095">
            <w:pPr>
              <w:pStyle w:val="TABLE-cell"/>
            </w:pPr>
            <w:r>
              <w:t>0..1</w:t>
            </w:r>
          </w:p>
        </w:tc>
        <w:tc>
          <w:tcPr>
            <w:tcW w:w="2177" w:type="dxa"/>
            <w:shd w:val="clear" w:color="auto" w:fill="auto"/>
          </w:tcPr>
          <w:p w14:paraId="06B8B354" w14:textId="7A63C019"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76C4588E" w14:textId="18B7C6F9"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3523ABAC" w14:textId="77777777" w:rsidTr="00EF0095">
        <w:tc>
          <w:tcPr>
            <w:tcW w:w="2177" w:type="dxa"/>
            <w:shd w:val="clear" w:color="auto" w:fill="auto"/>
          </w:tcPr>
          <w:p w14:paraId="6B0D7155" w14:textId="7B551600" w:rsidR="00EF0095" w:rsidRDefault="00EF0095" w:rsidP="00EF0095">
            <w:pPr>
              <w:pStyle w:val="TABLE-cell"/>
            </w:pPr>
            <w:r>
              <w:t>mRID</w:t>
            </w:r>
          </w:p>
        </w:tc>
        <w:tc>
          <w:tcPr>
            <w:tcW w:w="635" w:type="dxa"/>
            <w:shd w:val="clear" w:color="auto" w:fill="auto"/>
          </w:tcPr>
          <w:p w14:paraId="7DC1C4E8" w14:textId="0A39E63B" w:rsidR="00EF0095" w:rsidRDefault="00EF0095" w:rsidP="00EF0095">
            <w:pPr>
              <w:pStyle w:val="TABLE-cell"/>
            </w:pPr>
            <w:r>
              <w:t>1..1</w:t>
            </w:r>
          </w:p>
        </w:tc>
        <w:tc>
          <w:tcPr>
            <w:tcW w:w="2177" w:type="dxa"/>
            <w:shd w:val="clear" w:color="auto" w:fill="auto"/>
          </w:tcPr>
          <w:p w14:paraId="0DAC0261" w14:textId="187A62CA"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AE3EDBA" w14:textId="56B461CD"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3E3BD95" w14:textId="77777777" w:rsidTr="00EF0095">
        <w:tc>
          <w:tcPr>
            <w:tcW w:w="2177" w:type="dxa"/>
            <w:shd w:val="clear" w:color="auto" w:fill="auto"/>
          </w:tcPr>
          <w:p w14:paraId="347DBAAE" w14:textId="1BA5FBA0" w:rsidR="00EF0095" w:rsidRDefault="00EF0095" w:rsidP="00EF0095">
            <w:pPr>
              <w:pStyle w:val="TABLE-cell"/>
            </w:pPr>
            <w:r>
              <w:t>name</w:t>
            </w:r>
          </w:p>
        </w:tc>
        <w:tc>
          <w:tcPr>
            <w:tcW w:w="635" w:type="dxa"/>
            <w:shd w:val="clear" w:color="auto" w:fill="auto"/>
          </w:tcPr>
          <w:p w14:paraId="566F6CD7" w14:textId="49B2DD47" w:rsidR="00EF0095" w:rsidRDefault="00EF0095" w:rsidP="00EF0095">
            <w:pPr>
              <w:pStyle w:val="TABLE-cell"/>
            </w:pPr>
            <w:r>
              <w:t>1..1</w:t>
            </w:r>
          </w:p>
        </w:tc>
        <w:tc>
          <w:tcPr>
            <w:tcW w:w="2177" w:type="dxa"/>
            <w:shd w:val="clear" w:color="auto" w:fill="auto"/>
          </w:tcPr>
          <w:p w14:paraId="0BAF66D3" w14:textId="6D75755D"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630863A6" w14:textId="25CA79EE"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219851F0" w14:textId="2554B119" w:rsidR="00EF0095" w:rsidRDefault="00EF0095" w:rsidP="00EF0095"/>
    <w:p w14:paraId="3D1ADAD5" w14:textId="400833C5" w:rsidR="00EF0095" w:rsidRDefault="00EF0095" w:rsidP="00EF0095">
      <w:r>
        <w:lastRenderedPageBreak/>
        <w:fldChar w:fldCharType="begin"/>
      </w:r>
      <w:r>
        <w:instrText xml:space="preserve"> REF _Ref113687739 \h </w:instrText>
      </w:r>
      <w:r>
        <w:fldChar w:fldCharType="separate"/>
      </w:r>
      <w:r w:rsidR="00F56272">
        <w:t>Table 156</w:t>
      </w:r>
      <w:r>
        <w:fldChar w:fldCharType="end"/>
      </w:r>
      <w:r>
        <w:t xml:space="preserve"> shows all association ends of PhaseTapChangerNonLinear with other classes.</w:t>
      </w:r>
    </w:p>
    <w:p w14:paraId="2AE3AAA7" w14:textId="448C6FB8" w:rsidR="00EF0095" w:rsidRDefault="00EF0095" w:rsidP="00EF0095">
      <w:pPr>
        <w:pStyle w:val="TABLE-title"/>
      </w:pPr>
      <w:bookmarkStart w:id="502" w:name="_Ref113687739"/>
      <w:bookmarkStart w:id="503" w:name="_Toc113692342"/>
      <w:r>
        <w:t xml:space="preserve">Table </w:t>
      </w:r>
      <w:r>
        <w:fldChar w:fldCharType="begin"/>
      </w:r>
      <w:r>
        <w:instrText xml:space="preserve"> SEQ Table \* ARABIC </w:instrText>
      </w:r>
      <w:r>
        <w:fldChar w:fldCharType="separate"/>
      </w:r>
      <w:r w:rsidR="00F56272">
        <w:t>156</w:t>
      </w:r>
      <w:r>
        <w:fldChar w:fldCharType="end"/>
      </w:r>
      <w:bookmarkEnd w:id="502"/>
      <w:r>
        <w:t xml:space="preserve"> – Association ends of LTDSEquipmentProfile::PhaseTapChangerNonLinear with other classes</w:t>
      </w:r>
      <w:bookmarkEnd w:id="50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2B8FFFD2" w14:textId="77777777" w:rsidTr="00EF0095">
        <w:trPr>
          <w:tblHeader/>
        </w:trPr>
        <w:tc>
          <w:tcPr>
            <w:tcW w:w="635" w:type="dxa"/>
            <w:shd w:val="clear" w:color="auto" w:fill="auto"/>
          </w:tcPr>
          <w:p w14:paraId="1FD6828D" w14:textId="65CF8AF4" w:rsidR="00EF0095" w:rsidRDefault="00EF0095" w:rsidP="00EF0095">
            <w:pPr>
              <w:pStyle w:val="TABLE-col-heading"/>
            </w:pPr>
            <w:r>
              <w:t>mult from</w:t>
            </w:r>
          </w:p>
        </w:tc>
        <w:tc>
          <w:tcPr>
            <w:tcW w:w="2177" w:type="dxa"/>
            <w:shd w:val="clear" w:color="auto" w:fill="auto"/>
          </w:tcPr>
          <w:p w14:paraId="035B27E1" w14:textId="6612B251" w:rsidR="00EF0095" w:rsidRDefault="00EF0095" w:rsidP="00EF0095">
            <w:pPr>
              <w:pStyle w:val="TABLE-col-heading"/>
            </w:pPr>
            <w:r>
              <w:t>name</w:t>
            </w:r>
          </w:p>
        </w:tc>
        <w:tc>
          <w:tcPr>
            <w:tcW w:w="635" w:type="dxa"/>
            <w:shd w:val="clear" w:color="auto" w:fill="auto"/>
          </w:tcPr>
          <w:p w14:paraId="5B158F3F" w14:textId="764FBB0B" w:rsidR="00EF0095" w:rsidRDefault="00EF0095" w:rsidP="00EF0095">
            <w:pPr>
              <w:pStyle w:val="TABLE-col-heading"/>
            </w:pPr>
            <w:r>
              <w:t>mult to</w:t>
            </w:r>
          </w:p>
        </w:tc>
        <w:tc>
          <w:tcPr>
            <w:tcW w:w="2177" w:type="dxa"/>
            <w:shd w:val="clear" w:color="auto" w:fill="auto"/>
          </w:tcPr>
          <w:p w14:paraId="652539AD" w14:textId="6BC78B3B" w:rsidR="00EF0095" w:rsidRDefault="00EF0095" w:rsidP="00EF0095">
            <w:pPr>
              <w:pStyle w:val="TABLE-col-heading"/>
            </w:pPr>
            <w:r>
              <w:t>type</w:t>
            </w:r>
          </w:p>
        </w:tc>
        <w:tc>
          <w:tcPr>
            <w:tcW w:w="3447" w:type="dxa"/>
            <w:shd w:val="clear" w:color="auto" w:fill="auto"/>
          </w:tcPr>
          <w:p w14:paraId="6022A139" w14:textId="6135488C" w:rsidR="00EF0095" w:rsidRDefault="00EF0095" w:rsidP="00EF0095">
            <w:pPr>
              <w:pStyle w:val="TABLE-col-heading"/>
            </w:pPr>
            <w:r>
              <w:t>description</w:t>
            </w:r>
          </w:p>
        </w:tc>
      </w:tr>
      <w:tr w:rsidR="00EF0095" w14:paraId="4E9D0D51" w14:textId="77777777" w:rsidTr="00EF0095">
        <w:tc>
          <w:tcPr>
            <w:tcW w:w="635" w:type="dxa"/>
            <w:shd w:val="clear" w:color="auto" w:fill="auto"/>
          </w:tcPr>
          <w:p w14:paraId="4E55D548" w14:textId="542D1546" w:rsidR="00EF0095" w:rsidRDefault="00EF0095" w:rsidP="00EF0095">
            <w:pPr>
              <w:pStyle w:val="TABLE-cell"/>
            </w:pPr>
            <w:r>
              <w:t>0..1</w:t>
            </w:r>
          </w:p>
        </w:tc>
        <w:tc>
          <w:tcPr>
            <w:tcW w:w="2177" w:type="dxa"/>
            <w:shd w:val="clear" w:color="auto" w:fill="auto"/>
          </w:tcPr>
          <w:p w14:paraId="4DE41BA0" w14:textId="60960647" w:rsidR="00EF0095" w:rsidRDefault="00EF0095" w:rsidP="00EF0095">
            <w:pPr>
              <w:pStyle w:val="TABLE-cell"/>
            </w:pPr>
            <w:r>
              <w:t>TransformerEnd</w:t>
            </w:r>
          </w:p>
        </w:tc>
        <w:tc>
          <w:tcPr>
            <w:tcW w:w="635" w:type="dxa"/>
            <w:shd w:val="clear" w:color="auto" w:fill="auto"/>
          </w:tcPr>
          <w:p w14:paraId="43049541" w14:textId="767BC88D" w:rsidR="00EF0095" w:rsidRDefault="00EF0095" w:rsidP="00EF0095">
            <w:pPr>
              <w:pStyle w:val="TABLE-cell"/>
            </w:pPr>
            <w:r>
              <w:t>1..1</w:t>
            </w:r>
          </w:p>
        </w:tc>
        <w:tc>
          <w:tcPr>
            <w:tcW w:w="2177" w:type="dxa"/>
            <w:shd w:val="clear" w:color="auto" w:fill="auto"/>
          </w:tcPr>
          <w:p w14:paraId="21DEA712" w14:textId="02B62D66" w:rsidR="00EF0095" w:rsidRDefault="00BD7023" w:rsidP="00EF0095">
            <w:pPr>
              <w:pStyle w:val="TABLE-cell"/>
            </w:pPr>
            <w:hyperlink w:anchor="UML2025" w:history="1">
              <w:r w:rsidR="00F56272" w:rsidRPr="00F56272">
                <w:rPr>
                  <w:rStyle w:val="Hyperlink"/>
                </w:rPr>
                <w:t>TransformerEnd</w:t>
              </w:r>
            </w:hyperlink>
          </w:p>
        </w:tc>
        <w:tc>
          <w:tcPr>
            <w:tcW w:w="3447" w:type="dxa"/>
            <w:shd w:val="clear" w:color="auto" w:fill="auto"/>
          </w:tcPr>
          <w:p w14:paraId="75BC29D0" w14:textId="7D1C67B3" w:rsidR="00EF0095" w:rsidRDefault="00EF0095" w:rsidP="00EF0095">
            <w:pPr>
              <w:pStyle w:val="TABLE-cell"/>
            </w:pPr>
            <w:r>
              <w:t xml:space="preserve">inherited from: </w:t>
            </w:r>
            <w:hyperlink w:anchor="UML2013" w:history="1">
              <w:r w:rsidR="00F56272" w:rsidRPr="00F56272">
                <w:rPr>
                  <w:rStyle w:val="Hyperlink"/>
                </w:rPr>
                <w:t>PhaseTapChanger</w:t>
              </w:r>
            </w:hyperlink>
          </w:p>
        </w:tc>
      </w:tr>
      <w:tr w:rsidR="00EF0095" w14:paraId="074E66EF" w14:textId="77777777" w:rsidTr="00EF0095">
        <w:tc>
          <w:tcPr>
            <w:tcW w:w="635" w:type="dxa"/>
            <w:shd w:val="clear" w:color="auto" w:fill="auto"/>
          </w:tcPr>
          <w:p w14:paraId="7A14C6E5" w14:textId="4C451408" w:rsidR="00EF0095" w:rsidRDefault="00EF0095" w:rsidP="00EF0095">
            <w:pPr>
              <w:pStyle w:val="TABLE-cell"/>
            </w:pPr>
            <w:r>
              <w:t>1..*</w:t>
            </w:r>
          </w:p>
        </w:tc>
        <w:tc>
          <w:tcPr>
            <w:tcW w:w="2177" w:type="dxa"/>
            <w:shd w:val="clear" w:color="auto" w:fill="auto"/>
          </w:tcPr>
          <w:p w14:paraId="0A1F43AB" w14:textId="111E5864" w:rsidR="00EF0095" w:rsidRDefault="00EF0095" w:rsidP="00EF0095">
            <w:pPr>
              <w:pStyle w:val="TABLE-cell"/>
            </w:pPr>
            <w:r>
              <w:t>TapChangerControl</w:t>
            </w:r>
          </w:p>
        </w:tc>
        <w:tc>
          <w:tcPr>
            <w:tcW w:w="635" w:type="dxa"/>
            <w:shd w:val="clear" w:color="auto" w:fill="auto"/>
          </w:tcPr>
          <w:p w14:paraId="6C73AFFD" w14:textId="5431B3DE" w:rsidR="00EF0095" w:rsidRDefault="00EF0095" w:rsidP="00EF0095">
            <w:pPr>
              <w:pStyle w:val="TABLE-cell"/>
            </w:pPr>
            <w:r>
              <w:t>0..1</w:t>
            </w:r>
          </w:p>
        </w:tc>
        <w:tc>
          <w:tcPr>
            <w:tcW w:w="2177" w:type="dxa"/>
            <w:shd w:val="clear" w:color="auto" w:fill="auto"/>
          </w:tcPr>
          <w:p w14:paraId="2D3377F2" w14:textId="30035B9C" w:rsidR="00EF0095" w:rsidRDefault="00BD7023" w:rsidP="00EF0095">
            <w:pPr>
              <w:pStyle w:val="TABLE-cell"/>
            </w:pPr>
            <w:hyperlink w:anchor="UML2009" w:history="1">
              <w:r w:rsidR="00F56272" w:rsidRPr="00F56272">
                <w:rPr>
                  <w:rStyle w:val="Hyperlink"/>
                </w:rPr>
                <w:t>TapChangerControl</w:t>
              </w:r>
            </w:hyperlink>
          </w:p>
        </w:tc>
        <w:tc>
          <w:tcPr>
            <w:tcW w:w="3447" w:type="dxa"/>
            <w:shd w:val="clear" w:color="auto" w:fill="auto"/>
          </w:tcPr>
          <w:p w14:paraId="2A8D3C48" w14:textId="5F3C20DA" w:rsidR="00EF0095" w:rsidRDefault="00EF0095" w:rsidP="00EF0095">
            <w:pPr>
              <w:pStyle w:val="TABLE-cell"/>
            </w:pPr>
            <w:r>
              <w:t xml:space="preserve">inherited from: </w:t>
            </w:r>
            <w:hyperlink w:anchor="UML2011" w:history="1">
              <w:r w:rsidR="00F56272" w:rsidRPr="00F56272">
                <w:rPr>
                  <w:rStyle w:val="Hyperlink"/>
                </w:rPr>
                <w:t>TapChanger</w:t>
              </w:r>
            </w:hyperlink>
          </w:p>
        </w:tc>
      </w:tr>
    </w:tbl>
    <w:p w14:paraId="34B9BB33" w14:textId="57744849" w:rsidR="00EF0095" w:rsidRDefault="00EF0095" w:rsidP="00EF0095"/>
    <w:p w14:paraId="2305F68E" w14:textId="752862C0" w:rsidR="00EF0095" w:rsidRDefault="00EF0095" w:rsidP="00EF0095">
      <w:pPr>
        <w:pStyle w:val="Heading3"/>
      </w:pPr>
      <w:bookmarkStart w:id="504" w:name="UML2017"/>
      <w:bookmarkStart w:id="505" w:name="_Toc113890823"/>
      <w:r>
        <w:t>PhaseTapChangerSymmetrical</w:t>
      </w:r>
      <w:bookmarkEnd w:id="504"/>
      <w:bookmarkEnd w:id="505"/>
    </w:p>
    <w:p w14:paraId="29614C79" w14:textId="477E88D3" w:rsidR="00EF0095" w:rsidRDefault="00EF0095" w:rsidP="00EF0095">
      <w:r>
        <w:t xml:space="preserve">Inheritance path = </w:t>
      </w:r>
      <w:hyperlink w:anchor="UML2015" w:history="1">
        <w:r w:rsidR="00F56272" w:rsidRPr="00F56272">
          <w:rPr>
            <w:rStyle w:val="Hyperlink"/>
          </w:rPr>
          <w:t>PhaseTapChangerNonLinear</w:t>
        </w:r>
      </w:hyperlink>
      <w:r>
        <w:t xml:space="preserve"> : </w:t>
      </w:r>
      <w:hyperlink w:anchor="UML2013" w:history="1">
        <w:r w:rsidR="00F56272" w:rsidRPr="00F56272">
          <w:rPr>
            <w:rStyle w:val="Hyperlink"/>
          </w:rPr>
          <w:t>PhaseTapChanger</w:t>
        </w:r>
      </w:hyperlink>
      <w:r>
        <w:t xml:space="preserve">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2EBB089" w14:textId="6562C1D2" w:rsidR="00EF0095" w:rsidRDefault="00EF0095" w:rsidP="00EF0095">
      <w:r>
        <w:t>Describes a symmetrical phase shifting transformer tap model in which the voltage magnitude of both sides is the same. The difference voltage magnitude is the base in an equal-sided triangle where the sides corresponds to the primary and secondary voltages. The phase angle difference corresponds to the top angle and can be expressed as twice the arctangent of half the total difference voltage.</w:t>
      </w:r>
    </w:p>
    <w:p w14:paraId="18B27892" w14:textId="3BFBB3B9" w:rsidR="00EF0095" w:rsidRDefault="00EF0095" w:rsidP="00EF0095">
      <w:r>
        <w:fldChar w:fldCharType="begin"/>
      </w:r>
      <w:r>
        <w:instrText xml:space="preserve"> REF _Ref113687744 \h </w:instrText>
      </w:r>
      <w:r>
        <w:fldChar w:fldCharType="separate"/>
      </w:r>
      <w:r w:rsidR="00F56272">
        <w:t>Table 157</w:t>
      </w:r>
      <w:r>
        <w:fldChar w:fldCharType="end"/>
      </w:r>
      <w:r>
        <w:t xml:space="preserve"> shows all attributes of PhaseTapChangerSymmetrical.</w:t>
      </w:r>
    </w:p>
    <w:p w14:paraId="2B659BEB" w14:textId="46BA0089" w:rsidR="00EF0095" w:rsidRDefault="00EF0095" w:rsidP="00EF0095">
      <w:pPr>
        <w:pStyle w:val="TABLE-title"/>
      </w:pPr>
      <w:bookmarkStart w:id="506" w:name="_Ref113687744"/>
      <w:bookmarkStart w:id="507" w:name="_Toc113692343"/>
      <w:r>
        <w:t xml:space="preserve">Table </w:t>
      </w:r>
      <w:r>
        <w:fldChar w:fldCharType="begin"/>
      </w:r>
      <w:r>
        <w:instrText xml:space="preserve"> SEQ Table \* ARABIC </w:instrText>
      </w:r>
      <w:r>
        <w:fldChar w:fldCharType="separate"/>
      </w:r>
      <w:r w:rsidR="00F56272">
        <w:t>157</w:t>
      </w:r>
      <w:r>
        <w:fldChar w:fldCharType="end"/>
      </w:r>
      <w:bookmarkEnd w:id="506"/>
      <w:r>
        <w:t xml:space="preserve"> – Attributes of LTDSEquipmentProfile::PhaseTapChangerSymmetrical</w:t>
      </w:r>
      <w:bookmarkEnd w:id="50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675F51CF" w14:textId="77777777" w:rsidTr="00EF0095">
        <w:trPr>
          <w:tblHeader/>
        </w:trPr>
        <w:tc>
          <w:tcPr>
            <w:tcW w:w="2177" w:type="dxa"/>
            <w:shd w:val="clear" w:color="auto" w:fill="auto"/>
          </w:tcPr>
          <w:p w14:paraId="2684EAE9" w14:textId="76213F91" w:rsidR="00EF0095" w:rsidRDefault="00EF0095" w:rsidP="00EF0095">
            <w:pPr>
              <w:pStyle w:val="TABLE-col-heading"/>
            </w:pPr>
            <w:r>
              <w:t>name</w:t>
            </w:r>
          </w:p>
        </w:tc>
        <w:tc>
          <w:tcPr>
            <w:tcW w:w="635" w:type="dxa"/>
            <w:shd w:val="clear" w:color="auto" w:fill="auto"/>
          </w:tcPr>
          <w:p w14:paraId="5434AB0F" w14:textId="74909855" w:rsidR="00EF0095" w:rsidRDefault="00EF0095" w:rsidP="00EF0095">
            <w:pPr>
              <w:pStyle w:val="TABLE-col-heading"/>
            </w:pPr>
            <w:r>
              <w:t>mult</w:t>
            </w:r>
          </w:p>
        </w:tc>
        <w:tc>
          <w:tcPr>
            <w:tcW w:w="2177" w:type="dxa"/>
            <w:shd w:val="clear" w:color="auto" w:fill="auto"/>
          </w:tcPr>
          <w:p w14:paraId="0393440E" w14:textId="6A30DC0E" w:rsidR="00EF0095" w:rsidRDefault="00EF0095" w:rsidP="00EF0095">
            <w:pPr>
              <w:pStyle w:val="TABLE-col-heading"/>
            </w:pPr>
            <w:r>
              <w:t>type</w:t>
            </w:r>
          </w:p>
        </w:tc>
        <w:tc>
          <w:tcPr>
            <w:tcW w:w="4082" w:type="dxa"/>
            <w:shd w:val="clear" w:color="auto" w:fill="auto"/>
          </w:tcPr>
          <w:p w14:paraId="43A68C40" w14:textId="6F76E391" w:rsidR="00EF0095" w:rsidRDefault="00EF0095" w:rsidP="00EF0095">
            <w:pPr>
              <w:pStyle w:val="TABLE-col-heading"/>
            </w:pPr>
            <w:r>
              <w:t>description</w:t>
            </w:r>
          </w:p>
        </w:tc>
      </w:tr>
      <w:tr w:rsidR="00EF0095" w14:paraId="1B028E47" w14:textId="77777777" w:rsidTr="00EF0095">
        <w:tc>
          <w:tcPr>
            <w:tcW w:w="2177" w:type="dxa"/>
            <w:shd w:val="clear" w:color="auto" w:fill="auto"/>
          </w:tcPr>
          <w:p w14:paraId="4ED254E1" w14:textId="3F0533C0" w:rsidR="00EF0095" w:rsidRDefault="00EF0095" w:rsidP="00EF0095">
            <w:pPr>
              <w:pStyle w:val="TABLE-cell"/>
            </w:pPr>
            <w:r>
              <w:t>voltageStepIncrement</w:t>
            </w:r>
          </w:p>
        </w:tc>
        <w:tc>
          <w:tcPr>
            <w:tcW w:w="635" w:type="dxa"/>
            <w:shd w:val="clear" w:color="auto" w:fill="auto"/>
          </w:tcPr>
          <w:p w14:paraId="760F1E0B" w14:textId="459F332D" w:rsidR="00EF0095" w:rsidRDefault="00EF0095" w:rsidP="00EF0095">
            <w:pPr>
              <w:pStyle w:val="TABLE-cell"/>
            </w:pPr>
            <w:r>
              <w:t>1..1</w:t>
            </w:r>
          </w:p>
        </w:tc>
        <w:tc>
          <w:tcPr>
            <w:tcW w:w="2177" w:type="dxa"/>
            <w:shd w:val="clear" w:color="auto" w:fill="auto"/>
          </w:tcPr>
          <w:p w14:paraId="3D0071D3" w14:textId="0E75DAC0"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551B7FCC" w14:textId="4EDFC7EB" w:rsidR="00EF0095" w:rsidRDefault="00EF0095" w:rsidP="00EF0095">
            <w:pPr>
              <w:pStyle w:val="TABLE-cell"/>
            </w:pPr>
            <w:r>
              <w:t xml:space="preserve">inherited from: </w:t>
            </w:r>
            <w:hyperlink w:anchor="UML2015" w:history="1">
              <w:r w:rsidR="00F56272" w:rsidRPr="00F56272">
                <w:rPr>
                  <w:rStyle w:val="Hyperlink"/>
                </w:rPr>
                <w:t>PhaseTapChangerNonLinear</w:t>
              </w:r>
            </w:hyperlink>
          </w:p>
        </w:tc>
      </w:tr>
      <w:tr w:rsidR="00EF0095" w14:paraId="104945C3" w14:textId="77777777" w:rsidTr="00EF0095">
        <w:tc>
          <w:tcPr>
            <w:tcW w:w="2177" w:type="dxa"/>
            <w:shd w:val="clear" w:color="auto" w:fill="auto"/>
          </w:tcPr>
          <w:p w14:paraId="4C18F31D" w14:textId="14F8969E" w:rsidR="00EF0095" w:rsidRDefault="00EF0095" w:rsidP="00EF0095">
            <w:pPr>
              <w:pStyle w:val="TABLE-cell"/>
            </w:pPr>
            <w:r>
              <w:t>xMax</w:t>
            </w:r>
          </w:p>
        </w:tc>
        <w:tc>
          <w:tcPr>
            <w:tcW w:w="635" w:type="dxa"/>
            <w:shd w:val="clear" w:color="auto" w:fill="auto"/>
          </w:tcPr>
          <w:p w14:paraId="743377A6" w14:textId="1FB6E6F8" w:rsidR="00EF0095" w:rsidRDefault="00EF0095" w:rsidP="00EF0095">
            <w:pPr>
              <w:pStyle w:val="TABLE-cell"/>
            </w:pPr>
            <w:r>
              <w:t>1..1</w:t>
            </w:r>
          </w:p>
        </w:tc>
        <w:tc>
          <w:tcPr>
            <w:tcW w:w="2177" w:type="dxa"/>
            <w:shd w:val="clear" w:color="auto" w:fill="auto"/>
          </w:tcPr>
          <w:p w14:paraId="75820C85" w14:textId="5DD4B327"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192735D7" w14:textId="7C6AA015" w:rsidR="00EF0095" w:rsidRDefault="00EF0095" w:rsidP="00EF0095">
            <w:pPr>
              <w:pStyle w:val="TABLE-cell"/>
            </w:pPr>
            <w:r>
              <w:t xml:space="preserve">inherited from: </w:t>
            </w:r>
            <w:hyperlink w:anchor="UML2015" w:history="1">
              <w:r w:rsidR="00F56272" w:rsidRPr="00F56272">
                <w:rPr>
                  <w:rStyle w:val="Hyperlink"/>
                </w:rPr>
                <w:t>PhaseTapChangerNonLinear</w:t>
              </w:r>
            </w:hyperlink>
          </w:p>
        </w:tc>
      </w:tr>
      <w:tr w:rsidR="00EF0095" w14:paraId="56557782" w14:textId="77777777" w:rsidTr="00EF0095">
        <w:tc>
          <w:tcPr>
            <w:tcW w:w="2177" w:type="dxa"/>
            <w:shd w:val="clear" w:color="auto" w:fill="auto"/>
          </w:tcPr>
          <w:p w14:paraId="6605F658" w14:textId="69B06BDF" w:rsidR="00EF0095" w:rsidRDefault="00EF0095" w:rsidP="00EF0095">
            <w:pPr>
              <w:pStyle w:val="TABLE-cell"/>
            </w:pPr>
            <w:r>
              <w:t>xMin</w:t>
            </w:r>
          </w:p>
        </w:tc>
        <w:tc>
          <w:tcPr>
            <w:tcW w:w="635" w:type="dxa"/>
            <w:shd w:val="clear" w:color="auto" w:fill="auto"/>
          </w:tcPr>
          <w:p w14:paraId="0DC88A21" w14:textId="30273F6D" w:rsidR="00EF0095" w:rsidRDefault="00EF0095" w:rsidP="00EF0095">
            <w:pPr>
              <w:pStyle w:val="TABLE-cell"/>
            </w:pPr>
            <w:r>
              <w:t>1..1</w:t>
            </w:r>
          </w:p>
        </w:tc>
        <w:tc>
          <w:tcPr>
            <w:tcW w:w="2177" w:type="dxa"/>
            <w:shd w:val="clear" w:color="auto" w:fill="auto"/>
          </w:tcPr>
          <w:p w14:paraId="6167C6A3" w14:textId="263F2812" w:rsidR="00EF0095" w:rsidRDefault="00BD7023" w:rsidP="00EF0095">
            <w:pPr>
              <w:pStyle w:val="TABLE-cell"/>
            </w:pPr>
            <w:hyperlink w:anchor="UML47" w:history="1">
              <w:r w:rsidR="00F56272" w:rsidRPr="00F56272">
                <w:rPr>
                  <w:rStyle w:val="Hyperlink"/>
                </w:rPr>
                <w:t>Reactance</w:t>
              </w:r>
            </w:hyperlink>
          </w:p>
        </w:tc>
        <w:tc>
          <w:tcPr>
            <w:tcW w:w="4082" w:type="dxa"/>
            <w:shd w:val="clear" w:color="auto" w:fill="auto"/>
          </w:tcPr>
          <w:p w14:paraId="653C5353" w14:textId="2109EF91" w:rsidR="00EF0095" w:rsidRDefault="00EF0095" w:rsidP="00EF0095">
            <w:pPr>
              <w:pStyle w:val="TABLE-cell"/>
            </w:pPr>
            <w:r>
              <w:t xml:space="preserve">(deprecated) inherited from: </w:t>
            </w:r>
            <w:hyperlink w:anchor="UML2015" w:history="1">
              <w:r w:rsidR="00F56272" w:rsidRPr="00F56272">
                <w:rPr>
                  <w:rStyle w:val="Hyperlink"/>
                </w:rPr>
                <w:t>PhaseTapChangerNonLinear</w:t>
              </w:r>
            </w:hyperlink>
          </w:p>
        </w:tc>
      </w:tr>
      <w:tr w:rsidR="00EF0095" w14:paraId="6ED7B4F5" w14:textId="77777777" w:rsidTr="00EF0095">
        <w:tc>
          <w:tcPr>
            <w:tcW w:w="2177" w:type="dxa"/>
            <w:shd w:val="clear" w:color="auto" w:fill="auto"/>
          </w:tcPr>
          <w:p w14:paraId="27D6A6B2" w14:textId="5D54898D" w:rsidR="00EF0095" w:rsidRDefault="00EF0095" w:rsidP="00EF0095">
            <w:pPr>
              <w:pStyle w:val="TABLE-cell"/>
            </w:pPr>
            <w:r>
              <w:t>highStep</w:t>
            </w:r>
          </w:p>
        </w:tc>
        <w:tc>
          <w:tcPr>
            <w:tcW w:w="635" w:type="dxa"/>
            <w:shd w:val="clear" w:color="auto" w:fill="auto"/>
          </w:tcPr>
          <w:p w14:paraId="70C5C6CA" w14:textId="0F2DC157" w:rsidR="00EF0095" w:rsidRDefault="00EF0095" w:rsidP="00EF0095">
            <w:pPr>
              <w:pStyle w:val="TABLE-cell"/>
            </w:pPr>
            <w:r>
              <w:t>1..1</w:t>
            </w:r>
          </w:p>
        </w:tc>
        <w:tc>
          <w:tcPr>
            <w:tcW w:w="2177" w:type="dxa"/>
            <w:shd w:val="clear" w:color="auto" w:fill="auto"/>
          </w:tcPr>
          <w:p w14:paraId="6E682233" w14:textId="0D798510"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BF4F13E" w14:textId="6A094135"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254C5FC3" w14:textId="77777777" w:rsidTr="00EF0095">
        <w:tc>
          <w:tcPr>
            <w:tcW w:w="2177" w:type="dxa"/>
            <w:shd w:val="clear" w:color="auto" w:fill="auto"/>
          </w:tcPr>
          <w:p w14:paraId="6446083F" w14:textId="255FCF5D" w:rsidR="00EF0095" w:rsidRDefault="00EF0095" w:rsidP="00EF0095">
            <w:pPr>
              <w:pStyle w:val="TABLE-cell"/>
            </w:pPr>
            <w:r>
              <w:t>lowStep</w:t>
            </w:r>
          </w:p>
        </w:tc>
        <w:tc>
          <w:tcPr>
            <w:tcW w:w="635" w:type="dxa"/>
            <w:shd w:val="clear" w:color="auto" w:fill="auto"/>
          </w:tcPr>
          <w:p w14:paraId="6DB752CB" w14:textId="67A2D91B" w:rsidR="00EF0095" w:rsidRDefault="00EF0095" w:rsidP="00EF0095">
            <w:pPr>
              <w:pStyle w:val="TABLE-cell"/>
            </w:pPr>
            <w:r>
              <w:t>1..1</w:t>
            </w:r>
          </w:p>
        </w:tc>
        <w:tc>
          <w:tcPr>
            <w:tcW w:w="2177" w:type="dxa"/>
            <w:shd w:val="clear" w:color="auto" w:fill="auto"/>
          </w:tcPr>
          <w:p w14:paraId="2CF023E4" w14:textId="18CBE082"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139DBC45" w14:textId="44B14CEF"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5B324D2E" w14:textId="77777777" w:rsidTr="00EF0095">
        <w:tc>
          <w:tcPr>
            <w:tcW w:w="2177" w:type="dxa"/>
            <w:shd w:val="clear" w:color="auto" w:fill="auto"/>
          </w:tcPr>
          <w:p w14:paraId="7E027442" w14:textId="4E4CAAB0" w:rsidR="00EF0095" w:rsidRDefault="00EF0095" w:rsidP="00EF0095">
            <w:pPr>
              <w:pStyle w:val="TABLE-cell"/>
            </w:pPr>
            <w:r>
              <w:t>ltcFlag</w:t>
            </w:r>
          </w:p>
        </w:tc>
        <w:tc>
          <w:tcPr>
            <w:tcW w:w="635" w:type="dxa"/>
            <w:shd w:val="clear" w:color="auto" w:fill="auto"/>
          </w:tcPr>
          <w:p w14:paraId="3F32FF90" w14:textId="6E3D085D" w:rsidR="00EF0095" w:rsidRDefault="00EF0095" w:rsidP="00EF0095">
            <w:pPr>
              <w:pStyle w:val="TABLE-cell"/>
            </w:pPr>
            <w:r>
              <w:t>1..1</w:t>
            </w:r>
          </w:p>
        </w:tc>
        <w:tc>
          <w:tcPr>
            <w:tcW w:w="2177" w:type="dxa"/>
            <w:shd w:val="clear" w:color="auto" w:fill="auto"/>
          </w:tcPr>
          <w:p w14:paraId="22830D42" w14:textId="26C5F647"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18A05D91" w14:textId="2CFB6FD8"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344C7EAE" w14:textId="77777777" w:rsidTr="00EF0095">
        <w:tc>
          <w:tcPr>
            <w:tcW w:w="2177" w:type="dxa"/>
            <w:shd w:val="clear" w:color="auto" w:fill="auto"/>
          </w:tcPr>
          <w:p w14:paraId="33C7BED2" w14:textId="2531004C" w:rsidR="00EF0095" w:rsidRDefault="00EF0095" w:rsidP="00EF0095">
            <w:pPr>
              <w:pStyle w:val="TABLE-cell"/>
            </w:pPr>
            <w:r>
              <w:t>neutralStep</w:t>
            </w:r>
          </w:p>
        </w:tc>
        <w:tc>
          <w:tcPr>
            <w:tcW w:w="635" w:type="dxa"/>
            <w:shd w:val="clear" w:color="auto" w:fill="auto"/>
          </w:tcPr>
          <w:p w14:paraId="10F0415A" w14:textId="63E516EF" w:rsidR="00EF0095" w:rsidRDefault="00EF0095" w:rsidP="00EF0095">
            <w:pPr>
              <w:pStyle w:val="TABLE-cell"/>
            </w:pPr>
            <w:r>
              <w:t>1..1</w:t>
            </w:r>
          </w:p>
        </w:tc>
        <w:tc>
          <w:tcPr>
            <w:tcW w:w="2177" w:type="dxa"/>
            <w:shd w:val="clear" w:color="auto" w:fill="auto"/>
          </w:tcPr>
          <w:p w14:paraId="6C07E2F9" w14:textId="0A532E3B"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059B5D07" w14:textId="416853A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4A62D36F" w14:textId="77777777" w:rsidTr="00EF0095">
        <w:tc>
          <w:tcPr>
            <w:tcW w:w="2177" w:type="dxa"/>
            <w:shd w:val="clear" w:color="auto" w:fill="auto"/>
          </w:tcPr>
          <w:p w14:paraId="75A4A855" w14:textId="4C393EA0" w:rsidR="00EF0095" w:rsidRDefault="00EF0095" w:rsidP="00EF0095">
            <w:pPr>
              <w:pStyle w:val="TABLE-cell"/>
            </w:pPr>
            <w:r>
              <w:t>neutralU</w:t>
            </w:r>
          </w:p>
        </w:tc>
        <w:tc>
          <w:tcPr>
            <w:tcW w:w="635" w:type="dxa"/>
            <w:shd w:val="clear" w:color="auto" w:fill="auto"/>
          </w:tcPr>
          <w:p w14:paraId="48DABDE3" w14:textId="4B2452EC" w:rsidR="00EF0095" w:rsidRDefault="00EF0095" w:rsidP="00EF0095">
            <w:pPr>
              <w:pStyle w:val="TABLE-cell"/>
            </w:pPr>
            <w:r>
              <w:t>1..1</w:t>
            </w:r>
          </w:p>
        </w:tc>
        <w:tc>
          <w:tcPr>
            <w:tcW w:w="2177" w:type="dxa"/>
            <w:shd w:val="clear" w:color="auto" w:fill="auto"/>
          </w:tcPr>
          <w:p w14:paraId="0AB394CB" w14:textId="548F59BC"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265FF5BB" w14:textId="62A6E914"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0D70EEF7" w14:textId="77777777" w:rsidTr="00EF0095">
        <w:tc>
          <w:tcPr>
            <w:tcW w:w="2177" w:type="dxa"/>
            <w:shd w:val="clear" w:color="auto" w:fill="auto"/>
          </w:tcPr>
          <w:p w14:paraId="4C56349F" w14:textId="38BB825D" w:rsidR="00EF0095" w:rsidRDefault="00EF0095" w:rsidP="00EF0095">
            <w:pPr>
              <w:pStyle w:val="TABLE-cell"/>
            </w:pPr>
            <w:r>
              <w:t>normalStep</w:t>
            </w:r>
          </w:p>
        </w:tc>
        <w:tc>
          <w:tcPr>
            <w:tcW w:w="635" w:type="dxa"/>
            <w:shd w:val="clear" w:color="auto" w:fill="auto"/>
          </w:tcPr>
          <w:p w14:paraId="222D95CD" w14:textId="0C850DAB" w:rsidR="00EF0095" w:rsidRDefault="00EF0095" w:rsidP="00EF0095">
            <w:pPr>
              <w:pStyle w:val="TABLE-cell"/>
            </w:pPr>
            <w:r>
              <w:t>1..1</w:t>
            </w:r>
          </w:p>
        </w:tc>
        <w:tc>
          <w:tcPr>
            <w:tcW w:w="2177" w:type="dxa"/>
            <w:shd w:val="clear" w:color="auto" w:fill="auto"/>
          </w:tcPr>
          <w:p w14:paraId="49D88B60" w14:textId="32513C00"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1367BAAB" w14:textId="2D61F3AD"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8698AF3" w14:textId="77777777" w:rsidTr="00EF0095">
        <w:tc>
          <w:tcPr>
            <w:tcW w:w="2177" w:type="dxa"/>
            <w:shd w:val="clear" w:color="auto" w:fill="auto"/>
          </w:tcPr>
          <w:p w14:paraId="408C4017" w14:textId="366D48E6" w:rsidR="00EF0095" w:rsidRDefault="00EF0095" w:rsidP="00EF0095">
            <w:pPr>
              <w:pStyle w:val="TABLE-cell"/>
            </w:pPr>
            <w:r>
              <w:t>description</w:t>
            </w:r>
          </w:p>
        </w:tc>
        <w:tc>
          <w:tcPr>
            <w:tcW w:w="635" w:type="dxa"/>
            <w:shd w:val="clear" w:color="auto" w:fill="auto"/>
          </w:tcPr>
          <w:p w14:paraId="5F837B56" w14:textId="19925FEC" w:rsidR="00EF0095" w:rsidRDefault="00EF0095" w:rsidP="00EF0095">
            <w:pPr>
              <w:pStyle w:val="TABLE-cell"/>
            </w:pPr>
            <w:r>
              <w:t>0..1</w:t>
            </w:r>
          </w:p>
        </w:tc>
        <w:tc>
          <w:tcPr>
            <w:tcW w:w="2177" w:type="dxa"/>
            <w:shd w:val="clear" w:color="auto" w:fill="auto"/>
          </w:tcPr>
          <w:p w14:paraId="521F68EF" w14:textId="7BFCD1A6"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A0978BC" w14:textId="4AA6B6E0"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6664C7C3" w14:textId="77777777" w:rsidTr="00EF0095">
        <w:tc>
          <w:tcPr>
            <w:tcW w:w="2177" w:type="dxa"/>
            <w:shd w:val="clear" w:color="auto" w:fill="auto"/>
          </w:tcPr>
          <w:p w14:paraId="04049780" w14:textId="2DC4FDA2" w:rsidR="00EF0095" w:rsidRDefault="00EF0095" w:rsidP="00EF0095">
            <w:pPr>
              <w:pStyle w:val="TABLE-cell"/>
            </w:pPr>
            <w:r>
              <w:t>mRID</w:t>
            </w:r>
          </w:p>
        </w:tc>
        <w:tc>
          <w:tcPr>
            <w:tcW w:w="635" w:type="dxa"/>
            <w:shd w:val="clear" w:color="auto" w:fill="auto"/>
          </w:tcPr>
          <w:p w14:paraId="3F34A97F" w14:textId="794303B1" w:rsidR="00EF0095" w:rsidRDefault="00EF0095" w:rsidP="00EF0095">
            <w:pPr>
              <w:pStyle w:val="TABLE-cell"/>
            </w:pPr>
            <w:r>
              <w:t>1..1</w:t>
            </w:r>
          </w:p>
        </w:tc>
        <w:tc>
          <w:tcPr>
            <w:tcW w:w="2177" w:type="dxa"/>
            <w:shd w:val="clear" w:color="auto" w:fill="auto"/>
          </w:tcPr>
          <w:p w14:paraId="6257361D" w14:textId="32362130"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46C3F397" w14:textId="2F17C8A5"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683937DE" w14:textId="77777777" w:rsidTr="00EF0095">
        <w:tc>
          <w:tcPr>
            <w:tcW w:w="2177" w:type="dxa"/>
            <w:shd w:val="clear" w:color="auto" w:fill="auto"/>
          </w:tcPr>
          <w:p w14:paraId="435070DC" w14:textId="551E6394" w:rsidR="00EF0095" w:rsidRDefault="00EF0095" w:rsidP="00EF0095">
            <w:pPr>
              <w:pStyle w:val="TABLE-cell"/>
            </w:pPr>
            <w:r>
              <w:t>name</w:t>
            </w:r>
          </w:p>
        </w:tc>
        <w:tc>
          <w:tcPr>
            <w:tcW w:w="635" w:type="dxa"/>
            <w:shd w:val="clear" w:color="auto" w:fill="auto"/>
          </w:tcPr>
          <w:p w14:paraId="00068CC8" w14:textId="09DEF578" w:rsidR="00EF0095" w:rsidRDefault="00EF0095" w:rsidP="00EF0095">
            <w:pPr>
              <w:pStyle w:val="TABLE-cell"/>
            </w:pPr>
            <w:r>
              <w:t>1..1</w:t>
            </w:r>
          </w:p>
        </w:tc>
        <w:tc>
          <w:tcPr>
            <w:tcW w:w="2177" w:type="dxa"/>
            <w:shd w:val="clear" w:color="auto" w:fill="auto"/>
          </w:tcPr>
          <w:p w14:paraId="16537481" w14:textId="0AC8A87E"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AA933E9" w14:textId="1CED4B2F"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7C3DA8CA" w14:textId="0B6BC89A" w:rsidR="00EF0095" w:rsidRDefault="00EF0095" w:rsidP="00EF0095"/>
    <w:p w14:paraId="40FB618F" w14:textId="7E7F5936" w:rsidR="00EF0095" w:rsidRDefault="00EF0095" w:rsidP="00EF0095">
      <w:r>
        <w:fldChar w:fldCharType="begin"/>
      </w:r>
      <w:r>
        <w:instrText xml:space="preserve"> REF _Ref113687747 \h </w:instrText>
      </w:r>
      <w:r>
        <w:fldChar w:fldCharType="separate"/>
      </w:r>
      <w:r w:rsidR="00F56272">
        <w:t>Table 158</w:t>
      </w:r>
      <w:r>
        <w:fldChar w:fldCharType="end"/>
      </w:r>
      <w:r>
        <w:t xml:space="preserve"> shows all association ends of PhaseTapChangerSymmetrical with other classes.</w:t>
      </w:r>
    </w:p>
    <w:p w14:paraId="0BACEC3D" w14:textId="37226A14" w:rsidR="00EF0095" w:rsidRDefault="00EF0095" w:rsidP="00EF0095">
      <w:pPr>
        <w:pStyle w:val="TABLE-title"/>
      </w:pPr>
      <w:bookmarkStart w:id="508" w:name="_Ref113687747"/>
      <w:bookmarkStart w:id="509" w:name="_Toc113692344"/>
      <w:r>
        <w:t xml:space="preserve">Table </w:t>
      </w:r>
      <w:r>
        <w:fldChar w:fldCharType="begin"/>
      </w:r>
      <w:r>
        <w:instrText xml:space="preserve"> SEQ Table \* ARABIC </w:instrText>
      </w:r>
      <w:r>
        <w:fldChar w:fldCharType="separate"/>
      </w:r>
      <w:r w:rsidR="00F56272">
        <w:t>158</w:t>
      </w:r>
      <w:r>
        <w:fldChar w:fldCharType="end"/>
      </w:r>
      <w:bookmarkEnd w:id="508"/>
      <w:r>
        <w:t xml:space="preserve"> – Association ends of LTDSEquipmentProfile::PhaseTapChangerSymmetrical with other classes</w:t>
      </w:r>
      <w:bookmarkEnd w:id="5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494931F6" w14:textId="77777777" w:rsidTr="00EF0095">
        <w:trPr>
          <w:tblHeader/>
        </w:trPr>
        <w:tc>
          <w:tcPr>
            <w:tcW w:w="635" w:type="dxa"/>
            <w:shd w:val="clear" w:color="auto" w:fill="auto"/>
          </w:tcPr>
          <w:p w14:paraId="3190E4AC" w14:textId="612363F7" w:rsidR="00EF0095" w:rsidRDefault="00EF0095" w:rsidP="00EF0095">
            <w:pPr>
              <w:pStyle w:val="TABLE-col-heading"/>
            </w:pPr>
            <w:r>
              <w:t>mult from</w:t>
            </w:r>
          </w:p>
        </w:tc>
        <w:tc>
          <w:tcPr>
            <w:tcW w:w="2177" w:type="dxa"/>
            <w:shd w:val="clear" w:color="auto" w:fill="auto"/>
          </w:tcPr>
          <w:p w14:paraId="1EA17945" w14:textId="25BED9AB" w:rsidR="00EF0095" w:rsidRDefault="00EF0095" w:rsidP="00EF0095">
            <w:pPr>
              <w:pStyle w:val="TABLE-col-heading"/>
            </w:pPr>
            <w:r>
              <w:t>name</w:t>
            </w:r>
          </w:p>
        </w:tc>
        <w:tc>
          <w:tcPr>
            <w:tcW w:w="635" w:type="dxa"/>
            <w:shd w:val="clear" w:color="auto" w:fill="auto"/>
          </w:tcPr>
          <w:p w14:paraId="33B61D4A" w14:textId="25B12DEB" w:rsidR="00EF0095" w:rsidRDefault="00EF0095" w:rsidP="00EF0095">
            <w:pPr>
              <w:pStyle w:val="TABLE-col-heading"/>
            </w:pPr>
            <w:r>
              <w:t>mult to</w:t>
            </w:r>
          </w:p>
        </w:tc>
        <w:tc>
          <w:tcPr>
            <w:tcW w:w="2177" w:type="dxa"/>
            <w:shd w:val="clear" w:color="auto" w:fill="auto"/>
          </w:tcPr>
          <w:p w14:paraId="6C8E75D3" w14:textId="193B5E13" w:rsidR="00EF0095" w:rsidRDefault="00EF0095" w:rsidP="00EF0095">
            <w:pPr>
              <w:pStyle w:val="TABLE-col-heading"/>
            </w:pPr>
            <w:r>
              <w:t>type</w:t>
            </w:r>
          </w:p>
        </w:tc>
        <w:tc>
          <w:tcPr>
            <w:tcW w:w="3447" w:type="dxa"/>
            <w:shd w:val="clear" w:color="auto" w:fill="auto"/>
          </w:tcPr>
          <w:p w14:paraId="304B069B" w14:textId="1594C03E" w:rsidR="00EF0095" w:rsidRDefault="00EF0095" w:rsidP="00EF0095">
            <w:pPr>
              <w:pStyle w:val="TABLE-col-heading"/>
            </w:pPr>
            <w:r>
              <w:t>description</w:t>
            </w:r>
          </w:p>
        </w:tc>
      </w:tr>
      <w:tr w:rsidR="00EF0095" w14:paraId="296758E1" w14:textId="77777777" w:rsidTr="00EF0095">
        <w:tc>
          <w:tcPr>
            <w:tcW w:w="635" w:type="dxa"/>
            <w:shd w:val="clear" w:color="auto" w:fill="auto"/>
          </w:tcPr>
          <w:p w14:paraId="180E996A" w14:textId="069FCCFD" w:rsidR="00EF0095" w:rsidRDefault="00EF0095" w:rsidP="00EF0095">
            <w:pPr>
              <w:pStyle w:val="TABLE-cell"/>
            </w:pPr>
            <w:r>
              <w:t>0..1</w:t>
            </w:r>
          </w:p>
        </w:tc>
        <w:tc>
          <w:tcPr>
            <w:tcW w:w="2177" w:type="dxa"/>
            <w:shd w:val="clear" w:color="auto" w:fill="auto"/>
          </w:tcPr>
          <w:p w14:paraId="03203255" w14:textId="3B87BDCF" w:rsidR="00EF0095" w:rsidRDefault="00EF0095" w:rsidP="00EF0095">
            <w:pPr>
              <w:pStyle w:val="TABLE-cell"/>
            </w:pPr>
            <w:r>
              <w:t>TransformerEnd</w:t>
            </w:r>
          </w:p>
        </w:tc>
        <w:tc>
          <w:tcPr>
            <w:tcW w:w="635" w:type="dxa"/>
            <w:shd w:val="clear" w:color="auto" w:fill="auto"/>
          </w:tcPr>
          <w:p w14:paraId="05378A8C" w14:textId="61897501" w:rsidR="00EF0095" w:rsidRDefault="00EF0095" w:rsidP="00EF0095">
            <w:pPr>
              <w:pStyle w:val="TABLE-cell"/>
            </w:pPr>
            <w:r>
              <w:t>1..1</w:t>
            </w:r>
          </w:p>
        </w:tc>
        <w:tc>
          <w:tcPr>
            <w:tcW w:w="2177" w:type="dxa"/>
            <w:shd w:val="clear" w:color="auto" w:fill="auto"/>
          </w:tcPr>
          <w:p w14:paraId="3ECAE205" w14:textId="0541EAA3" w:rsidR="00EF0095" w:rsidRDefault="00BD7023" w:rsidP="00EF0095">
            <w:pPr>
              <w:pStyle w:val="TABLE-cell"/>
            </w:pPr>
            <w:hyperlink w:anchor="UML2025" w:history="1">
              <w:r w:rsidR="00F56272" w:rsidRPr="00F56272">
                <w:rPr>
                  <w:rStyle w:val="Hyperlink"/>
                </w:rPr>
                <w:t>TransformerEnd</w:t>
              </w:r>
            </w:hyperlink>
          </w:p>
        </w:tc>
        <w:tc>
          <w:tcPr>
            <w:tcW w:w="3447" w:type="dxa"/>
            <w:shd w:val="clear" w:color="auto" w:fill="auto"/>
          </w:tcPr>
          <w:p w14:paraId="084DBD64" w14:textId="31282F06" w:rsidR="00EF0095" w:rsidRDefault="00EF0095" w:rsidP="00EF0095">
            <w:pPr>
              <w:pStyle w:val="TABLE-cell"/>
            </w:pPr>
            <w:r>
              <w:t xml:space="preserve">inherited from: </w:t>
            </w:r>
            <w:hyperlink w:anchor="UML2013" w:history="1">
              <w:r w:rsidR="00F56272" w:rsidRPr="00F56272">
                <w:rPr>
                  <w:rStyle w:val="Hyperlink"/>
                </w:rPr>
                <w:t>PhaseTapChanger</w:t>
              </w:r>
            </w:hyperlink>
          </w:p>
        </w:tc>
      </w:tr>
      <w:tr w:rsidR="00EF0095" w14:paraId="7BC574EB" w14:textId="77777777" w:rsidTr="00EF0095">
        <w:tc>
          <w:tcPr>
            <w:tcW w:w="635" w:type="dxa"/>
            <w:shd w:val="clear" w:color="auto" w:fill="auto"/>
          </w:tcPr>
          <w:p w14:paraId="7CC98860" w14:textId="02AB205F" w:rsidR="00EF0095" w:rsidRDefault="00EF0095" w:rsidP="00EF0095">
            <w:pPr>
              <w:pStyle w:val="TABLE-cell"/>
            </w:pPr>
            <w:r>
              <w:t>1..*</w:t>
            </w:r>
          </w:p>
        </w:tc>
        <w:tc>
          <w:tcPr>
            <w:tcW w:w="2177" w:type="dxa"/>
            <w:shd w:val="clear" w:color="auto" w:fill="auto"/>
          </w:tcPr>
          <w:p w14:paraId="5A81C681" w14:textId="7A059501" w:rsidR="00EF0095" w:rsidRDefault="00EF0095" w:rsidP="00EF0095">
            <w:pPr>
              <w:pStyle w:val="TABLE-cell"/>
            </w:pPr>
            <w:r>
              <w:t>TapChangerControl</w:t>
            </w:r>
          </w:p>
        </w:tc>
        <w:tc>
          <w:tcPr>
            <w:tcW w:w="635" w:type="dxa"/>
            <w:shd w:val="clear" w:color="auto" w:fill="auto"/>
          </w:tcPr>
          <w:p w14:paraId="3FA937FA" w14:textId="433245EB" w:rsidR="00EF0095" w:rsidRDefault="00EF0095" w:rsidP="00EF0095">
            <w:pPr>
              <w:pStyle w:val="TABLE-cell"/>
            </w:pPr>
            <w:r>
              <w:t>0..1</w:t>
            </w:r>
          </w:p>
        </w:tc>
        <w:tc>
          <w:tcPr>
            <w:tcW w:w="2177" w:type="dxa"/>
            <w:shd w:val="clear" w:color="auto" w:fill="auto"/>
          </w:tcPr>
          <w:p w14:paraId="59D547FD" w14:textId="0252D994" w:rsidR="00EF0095" w:rsidRDefault="00BD7023" w:rsidP="00EF0095">
            <w:pPr>
              <w:pStyle w:val="TABLE-cell"/>
            </w:pPr>
            <w:hyperlink w:anchor="UML2009" w:history="1">
              <w:r w:rsidR="00F56272" w:rsidRPr="00F56272">
                <w:rPr>
                  <w:rStyle w:val="Hyperlink"/>
                </w:rPr>
                <w:t>TapChangerControl</w:t>
              </w:r>
            </w:hyperlink>
          </w:p>
        </w:tc>
        <w:tc>
          <w:tcPr>
            <w:tcW w:w="3447" w:type="dxa"/>
            <w:shd w:val="clear" w:color="auto" w:fill="auto"/>
          </w:tcPr>
          <w:p w14:paraId="66378A67" w14:textId="763A6437" w:rsidR="00EF0095" w:rsidRDefault="00EF0095" w:rsidP="00EF0095">
            <w:pPr>
              <w:pStyle w:val="TABLE-cell"/>
            </w:pPr>
            <w:r>
              <w:t xml:space="preserve">inherited from: </w:t>
            </w:r>
            <w:hyperlink w:anchor="UML2011" w:history="1">
              <w:r w:rsidR="00F56272" w:rsidRPr="00F56272">
                <w:rPr>
                  <w:rStyle w:val="Hyperlink"/>
                </w:rPr>
                <w:t>TapChanger</w:t>
              </w:r>
            </w:hyperlink>
          </w:p>
        </w:tc>
      </w:tr>
    </w:tbl>
    <w:p w14:paraId="0E00D333" w14:textId="5883976D" w:rsidR="00EF0095" w:rsidRDefault="00EF0095" w:rsidP="00EF0095"/>
    <w:p w14:paraId="4B551B25" w14:textId="78C7CD00" w:rsidR="00EF0095" w:rsidRDefault="00EF0095" w:rsidP="00EF0095">
      <w:pPr>
        <w:pStyle w:val="Heading3"/>
      </w:pPr>
      <w:bookmarkStart w:id="510" w:name="UML1914"/>
      <w:bookmarkStart w:id="511" w:name="_Toc113890824"/>
      <w:r>
        <w:t>PhaseTapChangerTable</w:t>
      </w:r>
      <w:bookmarkEnd w:id="510"/>
      <w:bookmarkEnd w:id="511"/>
    </w:p>
    <w:p w14:paraId="24107F6C" w14:textId="3252F6FE" w:rsidR="00EF0095" w:rsidRDefault="00EF0095" w:rsidP="00EF0095">
      <w:r>
        <w:t xml:space="preserve">Inheritance path = </w:t>
      </w:r>
      <w:hyperlink w:anchor="UML12" w:history="1">
        <w:r w:rsidR="00F56272" w:rsidRPr="00F56272">
          <w:rPr>
            <w:rStyle w:val="Hyperlink"/>
          </w:rPr>
          <w:t>IdentifiedObject</w:t>
        </w:r>
      </w:hyperlink>
    </w:p>
    <w:p w14:paraId="2D570E3A" w14:textId="755FD11E" w:rsidR="00EF0095" w:rsidRDefault="00EF0095" w:rsidP="00EF0095">
      <w:r>
        <w:t>Describes a tabular curve for how the phase angle difference and impedance varies with the tap step.</w:t>
      </w:r>
    </w:p>
    <w:p w14:paraId="77E66966" w14:textId="6CF805CD" w:rsidR="00EF0095" w:rsidRDefault="00EF0095" w:rsidP="00EF0095">
      <w:r>
        <w:fldChar w:fldCharType="begin"/>
      </w:r>
      <w:r>
        <w:instrText xml:space="preserve"> REF _Ref113687751 \h </w:instrText>
      </w:r>
      <w:r>
        <w:fldChar w:fldCharType="separate"/>
      </w:r>
      <w:r w:rsidR="00F56272">
        <w:t>Table 159</w:t>
      </w:r>
      <w:r>
        <w:fldChar w:fldCharType="end"/>
      </w:r>
      <w:r>
        <w:t xml:space="preserve"> shows all attributes of PhaseTapChangerTable.</w:t>
      </w:r>
    </w:p>
    <w:p w14:paraId="1D9C395F" w14:textId="68B0E60D" w:rsidR="00EF0095" w:rsidRDefault="00EF0095" w:rsidP="00EF0095">
      <w:pPr>
        <w:pStyle w:val="TABLE-title"/>
      </w:pPr>
      <w:bookmarkStart w:id="512" w:name="_Ref113687751"/>
      <w:bookmarkStart w:id="513" w:name="_Toc113692345"/>
      <w:r>
        <w:t xml:space="preserve">Table </w:t>
      </w:r>
      <w:r>
        <w:fldChar w:fldCharType="begin"/>
      </w:r>
      <w:r>
        <w:instrText xml:space="preserve"> SEQ Table \* ARABIC </w:instrText>
      </w:r>
      <w:r>
        <w:fldChar w:fldCharType="separate"/>
      </w:r>
      <w:r w:rsidR="00F56272">
        <w:t>159</w:t>
      </w:r>
      <w:r>
        <w:fldChar w:fldCharType="end"/>
      </w:r>
      <w:bookmarkEnd w:id="512"/>
      <w:r>
        <w:t xml:space="preserve"> – Attributes of LTDSEquipmentProfile::PhaseTapChangerTable</w:t>
      </w:r>
      <w:bookmarkEnd w:id="51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1026EEBF" w14:textId="77777777" w:rsidTr="00EF0095">
        <w:trPr>
          <w:tblHeader/>
        </w:trPr>
        <w:tc>
          <w:tcPr>
            <w:tcW w:w="2177" w:type="dxa"/>
            <w:shd w:val="clear" w:color="auto" w:fill="auto"/>
          </w:tcPr>
          <w:p w14:paraId="58951D68" w14:textId="3CDA54F0" w:rsidR="00EF0095" w:rsidRDefault="00EF0095" w:rsidP="00EF0095">
            <w:pPr>
              <w:pStyle w:val="TABLE-col-heading"/>
            </w:pPr>
            <w:r>
              <w:t>name</w:t>
            </w:r>
          </w:p>
        </w:tc>
        <w:tc>
          <w:tcPr>
            <w:tcW w:w="635" w:type="dxa"/>
            <w:shd w:val="clear" w:color="auto" w:fill="auto"/>
          </w:tcPr>
          <w:p w14:paraId="6B961637" w14:textId="1EF95B79" w:rsidR="00EF0095" w:rsidRDefault="00EF0095" w:rsidP="00EF0095">
            <w:pPr>
              <w:pStyle w:val="TABLE-col-heading"/>
            </w:pPr>
            <w:r>
              <w:t>mult</w:t>
            </w:r>
          </w:p>
        </w:tc>
        <w:tc>
          <w:tcPr>
            <w:tcW w:w="2177" w:type="dxa"/>
            <w:shd w:val="clear" w:color="auto" w:fill="auto"/>
          </w:tcPr>
          <w:p w14:paraId="77DF2A59" w14:textId="5F36F417" w:rsidR="00EF0095" w:rsidRDefault="00EF0095" w:rsidP="00EF0095">
            <w:pPr>
              <w:pStyle w:val="TABLE-col-heading"/>
            </w:pPr>
            <w:r>
              <w:t>type</w:t>
            </w:r>
          </w:p>
        </w:tc>
        <w:tc>
          <w:tcPr>
            <w:tcW w:w="4082" w:type="dxa"/>
            <w:shd w:val="clear" w:color="auto" w:fill="auto"/>
          </w:tcPr>
          <w:p w14:paraId="4768879A" w14:textId="5A3F0CF7" w:rsidR="00EF0095" w:rsidRDefault="00EF0095" w:rsidP="00EF0095">
            <w:pPr>
              <w:pStyle w:val="TABLE-col-heading"/>
            </w:pPr>
            <w:r>
              <w:t>description</w:t>
            </w:r>
          </w:p>
        </w:tc>
      </w:tr>
      <w:tr w:rsidR="00EF0095" w14:paraId="2C3ADDA0" w14:textId="77777777" w:rsidTr="00EF0095">
        <w:tc>
          <w:tcPr>
            <w:tcW w:w="2177" w:type="dxa"/>
            <w:shd w:val="clear" w:color="auto" w:fill="auto"/>
          </w:tcPr>
          <w:p w14:paraId="40A1DA05" w14:textId="3FE14E2D" w:rsidR="00EF0095" w:rsidRDefault="00EF0095" w:rsidP="00EF0095">
            <w:pPr>
              <w:pStyle w:val="TABLE-cell"/>
            </w:pPr>
            <w:r>
              <w:t>description</w:t>
            </w:r>
          </w:p>
        </w:tc>
        <w:tc>
          <w:tcPr>
            <w:tcW w:w="635" w:type="dxa"/>
            <w:shd w:val="clear" w:color="auto" w:fill="auto"/>
          </w:tcPr>
          <w:p w14:paraId="1C35DA58" w14:textId="4180E426" w:rsidR="00EF0095" w:rsidRDefault="00EF0095" w:rsidP="00EF0095">
            <w:pPr>
              <w:pStyle w:val="TABLE-cell"/>
            </w:pPr>
            <w:r>
              <w:t>0..1</w:t>
            </w:r>
          </w:p>
        </w:tc>
        <w:tc>
          <w:tcPr>
            <w:tcW w:w="2177" w:type="dxa"/>
            <w:shd w:val="clear" w:color="auto" w:fill="auto"/>
          </w:tcPr>
          <w:p w14:paraId="5906245B" w14:textId="11F78659"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5BAD8E59" w14:textId="1B669C39"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C406953" w14:textId="77777777" w:rsidTr="00EF0095">
        <w:tc>
          <w:tcPr>
            <w:tcW w:w="2177" w:type="dxa"/>
            <w:shd w:val="clear" w:color="auto" w:fill="auto"/>
          </w:tcPr>
          <w:p w14:paraId="69550F2D" w14:textId="2F65675E" w:rsidR="00EF0095" w:rsidRDefault="00EF0095" w:rsidP="00EF0095">
            <w:pPr>
              <w:pStyle w:val="TABLE-cell"/>
            </w:pPr>
            <w:r>
              <w:t>mRID</w:t>
            </w:r>
          </w:p>
        </w:tc>
        <w:tc>
          <w:tcPr>
            <w:tcW w:w="635" w:type="dxa"/>
            <w:shd w:val="clear" w:color="auto" w:fill="auto"/>
          </w:tcPr>
          <w:p w14:paraId="7F341932" w14:textId="603B5870" w:rsidR="00EF0095" w:rsidRDefault="00EF0095" w:rsidP="00EF0095">
            <w:pPr>
              <w:pStyle w:val="TABLE-cell"/>
            </w:pPr>
            <w:r>
              <w:t>1..1</w:t>
            </w:r>
          </w:p>
        </w:tc>
        <w:tc>
          <w:tcPr>
            <w:tcW w:w="2177" w:type="dxa"/>
            <w:shd w:val="clear" w:color="auto" w:fill="auto"/>
          </w:tcPr>
          <w:p w14:paraId="0CB789EE" w14:textId="07B401EF"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78331F30" w14:textId="193DBA20"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1D6E9F6" w14:textId="77777777" w:rsidTr="00EF0095">
        <w:tc>
          <w:tcPr>
            <w:tcW w:w="2177" w:type="dxa"/>
            <w:shd w:val="clear" w:color="auto" w:fill="auto"/>
          </w:tcPr>
          <w:p w14:paraId="2E157CC8" w14:textId="00D003A7" w:rsidR="00EF0095" w:rsidRDefault="00EF0095" w:rsidP="00EF0095">
            <w:pPr>
              <w:pStyle w:val="TABLE-cell"/>
            </w:pPr>
            <w:r>
              <w:t>name</w:t>
            </w:r>
          </w:p>
        </w:tc>
        <w:tc>
          <w:tcPr>
            <w:tcW w:w="635" w:type="dxa"/>
            <w:shd w:val="clear" w:color="auto" w:fill="auto"/>
          </w:tcPr>
          <w:p w14:paraId="0960C027" w14:textId="4728C7B4" w:rsidR="00EF0095" w:rsidRDefault="00EF0095" w:rsidP="00EF0095">
            <w:pPr>
              <w:pStyle w:val="TABLE-cell"/>
            </w:pPr>
            <w:r>
              <w:t>1..1</w:t>
            </w:r>
          </w:p>
        </w:tc>
        <w:tc>
          <w:tcPr>
            <w:tcW w:w="2177" w:type="dxa"/>
            <w:shd w:val="clear" w:color="auto" w:fill="auto"/>
          </w:tcPr>
          <w:p w14:paraId="5FB8542F" w14:textId="5E43E83E"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3D827BDF" w14:textId="61743FC7"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7B1DAA91" w14:textId="42ADBA44" w:rsidR="00EF0095" w:rsidRDefault="00EF0095" w:rsidP="00EF0095"/>
    <w:p w14:paraId="1DCF9760" w14:textId="44874453" w:rsidR="00EF0095" w:rsidRDefault="00EF0095" w:rsidP="00EF0095">
      <w:pPr>
        <w:pStyle w:val="Heading3"/>
      </w:pPr>
      <w:bookmarkStart w:id="514" w:name="UML2028"/>
      <w:bookmarkStart w:id="515" w:name="_Toc113890825"/>
      <w:r>
        <w:t>PhaseTapChangerTablePoint</w:t>
      </w:r>
      <w:bookmarkEnd w:id="514"/>
      <w:bookmarkEnd w:id="515"/>
    </w:p>
    <w:p w14:paraId="1454FCB8" w14:textId="6D509ED3" w:rsidR="00EF0095" w:rsidRDefault="00EF0095" w:rsidP="00EF0095">
      <w:r>
        <w:t xml:space="preserve">Inheritance path = </w:t>
      </w:r>
      <w:hyperlink w:anchor="UML15" w:history="1">
        <w:r w:rsidR="00F56272" w:rsidRPr="00F56272">
          <w:rPr>
            <w:rStyle w:val="Hyperlink"/>
          </w:rPr>
          <w:t>TapChangerTablePoint</w:t>
        </w:r>
      </w:hyperlink>
    </w:p>
    <w:p w14:paraId="2A8D4E1E" w14:textId="6C6B2FBE" w:rsidR="00EF0095" w:rsidRDefault="00EF0095" w:rsidP="00EF0095">
      <w:r>
        <w:t>Describes each tap step in the phase tap changer tabular curve.</w:t>
      </w:r>
    </w:p>
    <w:p w14:paraId="6713736C" w14:textId="50F90A90" w:rsidR="00EF0095" w:rsidRDefault="00EF0095" w:rsidP="00EF0095">
      <w:r>
        <w:fldChar w:fldCharType="begin"/>
      </w:r>
      <w:r>
        <w:instrText xml:space="preserve"> REF _Ref113687759 \h </w:instrText>
      </w:r>
      <w:r>
        <w:fldChar w:fldCharType="separate"/>
      </w:r>
      <w:r w:rsidR="00F56272">
        <w:t>Table 160</w:t>
      </w:r>
      <w:r>
        <w:fldChar w:fldCharType="end"/>
      </w:r>
      <w:r>
        <w:t xml:space="preserve"> shows all attributes of PhaseTapChangerTablePoint.</w:t>
      </w:r>
    </w:p>
    <w:p w14:paraId="1F5E445E" w14:textId="0017D272" w:rsidR="00EF0095" w:rsidRDefault="00EF0095" w:rsidP="00EF0095">
      <w:pPr>
        <w:pStyle w:val="TABLE-title"/>
      </w:pPr>
      <w:bookmarkStart w:id="516" w:name="_Ref113687759"/>
      <w:bookmarkStart w:id="517" w:name="_Toc113692346"/>
      <w:r>
        <w:t xml:space="preserve">Table </w:t>
      </w:r>
      <w:r>
        <w:fldChar w:fldCharType="begin"/>
      </w:r>
      <w:r>
        <w:instrText xml:space="preserve"> SEQ Table \* ARABIC </w:instrText>
      </w:r>
      <w:r>
        <w:fldChar w:fldCharType="separate"/>
      </w:r>
      <w:r w:rsidR="00F56272">
        <w:t>160</w:t>
      </w:r>
      <w:r>
        <w:fldChar w:fldCharType="end"/>
      </w:r>
      <w:bookmarkEnd w:id="516"/>
      <w:r>
        <w:t xml:space="preserve"> – Attributes of LTDSEquipmentProfile::PhaseTapChangerTablePoint</w:t>
      </w:r>
      <w:bookmarkEnd w:id="5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5556B7EB" w14:textId="77777777" w:rsidTr="00EF0095">
        <w:trPr>
          <w:tblHeader/>
        </w:trPr>
        <w:tc>
          <w:tcPr>
            <w:tcW w:w="2177" w:type="dxa"/>
            <w:shd w:val="clear" w:color="auto" w:fill="auto"/>
          </w:tcPr>
          <w:p w14:paraId="16804BA3" w14:textId="56B60467" w:rsidR="00EF0095" w:rsidRDefault="00EF0095" w:rsidP="00EF0095">
            <w:pPr>
              <w:pStyle w:val="TABLE-col-heading"/>
            </w:pPr>
            <w:r>
              <w:t>name</w:t>
            </w:r>
          </w:p>
        </w:tc>
        <w:tc>
          <w:tcPr>
            <w:tcW w:w="635" w:type="dxa"/>
            <w:shd w:val="clear" w:color="auto" w:fill="auto"/>
          </w:tcPr>
          <w:p w14:paraId="52E25BF1" w14:textId="1FD3D59C" w:rsidR="00EF0095" w:rsidRDefault="00EF0095" w:rsidP="00EF0095">
            <w:pPr>
              <w:pStyle w:val="TABLE-col-heading"/>
            </w:pPr>
            <w:r>
              <w:t>mult</w:t>
            </w:r>
          </w:p>
        </w:tc>
        <w:tc>
          <w:tcPr>
            <w:tcW w:w="2177" w:type="dxa"/>
            <w:shd w:val="clear" w:color="auto" w:fill="auto"/>
          </w:tcPr>
          <w:p w14:paraId="50EE2170" w14:textId="1CB6949F" w:rsidR="00EF0095" w:rsidRDefault="00EF0095" w:rsidP="00EF0095">
            <w:pPr>
              <w:pStyle w:val="TABLE-col-heading"/>
            </w:pPr>
            <w:r>
              <w:t>type</w:t>
            </w:r>
          </w:p>
        </w:tc>
        <w:tc>
          <w:tcPr>
            <w:tcW w:w="4082" w:type="dxa"/>
            <w:shd w:val="clear" w:color="auto" w:fill="auto"/>
          </w:tcPr>
          <w:p w14:paraId="5A85AD50" w14:textId="23704E29" w:rsidR="00EF0095" w:rsidRDefault="00EF0095" w:rsidP="00EF0095">
            <w:pPr>
              <w:pStyle w:val="TABLE-col-heading"/>
            </w:pPr>
            <w:r>
              <w:t>description</w:t>
            </w:r>
          </w:p>
        </w:tc>
      </w:tr>
      <w:tr w:rsidR="00EF0095" w14:paraId="008A68DA" w14:textId="77777777" w:rsidTr="00EF0095">
        <w:tc>
          <w:tcPr>
            <w:tcW w:w="2177" w:type="dxa"/>
            <w:shd w:val="clear" w:color="auto" w:fill="auto"/>
          </w:tcPr>
          <w:p w14:paraId="7ADA94C0" w14:textId="26734FCA" w:rsidR="00EF0095" w:rsidRDefault="00EF0095" w:rsidP="00EF0095">
            <w:pPr>
              <w:pStyle w:val="TABLE-cell"/>
            </w:pPr>
            <w:r>
              <w:t>angle</w:t>
            </w:r>
          </w:p>
        </w:tc>
        <w:tc>
          <w:tcPr>
            <w:tcW w:w="635" w:type="dxa"/>
            <w:shd w:val="clear" w:color="auto" w:fill="auto"/>
          </w:tcPr>
          <w:p w14:paraId="2E89768C" w14:textId="30C8CA81" w:rsidR="00EF0095" w:rsidRDefault="00EF0095" w:rsidP="00EF0095">
            <w:pPr>
              <w:pStyle w:val="TABLE-cell"/>
            </w:pPr>
            <w:r>
              <w:t>1..1</w:t>
            </w:r>
          </w:p>
        </w:tc>
        <w:tc>
          <w:tcPr>
            <w:tcW w:w="2177" w:type="dxa"/>
            <w:shd w:val="clear" w:color="auto" w:fill="auto"/>
          </w:tcPr>
          <w:p w14:paraId="6A95A8CE" w14:textId="6F22E8C6" w:rsidR="00EF0095" w:rsidRDefault="00BD7023" w:rsidP="00EF0095">
            <w:pPr>
              <w:pStyle w:val="TABLE-cell"/>
            </w:pPr>
            <w:hyperlink w:anchor="UML35" w:history="1">
              <w:r w:rsidR="00F56272" w:rsidRPr="00F56272">
                <w:rPr>
                  <w:rStyle w:val="Hyperlink"/>
                </w:rPr>
                <w:t>AngleDegrees</w:t>
              </w:r>
            </w:hyperlink>
          </w:p>
        </w:tc>
        <w:tc>
          <w:tcPr>
            <w:tcW w:w="4082" w:type="dxa"/>
            <w:shd w:val="clear" w:color="auto" w:fill="auto"/>
          </w:tcPr>
          <w:p w14:paraId="0A79DFC6" w14:textId="7DE815E3" w:rsidR="00EF0095" w:rsidRDefault="00EF0095" w:rsidP="00EF0095">
            <w:pPr>
              <w:pStyle w:val="TABLE-cell"/>
            </w:pPr>
            <w:r>
              <w:t>The angle difference in degrees. A positive value indicates a positive angle variation from the Terminal at the  PowerTransformerEnd,  where the TapChanger is located, into the transformer.</w:t>
            </w:r>
          </w:p>
        </w:tc>
      </w:tr>
      <w:tr w:rsidR="00EF0095" w14:paraId="02E01263" w14:textId="77777777" w:rsidTr="00EF0095">
        <w:tc>
          <w:tcPr>
            <w:tcW w:w="2177" w:type="dxa"/>
            <w:shd w:val="clear" w:color="auto" w:fill="auto"/>
          </w:tcPr>
          <w:p w14:paraId="58E53654" w14:textId="4B9C99D4" w:rsidR="00EF0095" w:rsidRDefault="00EF0095" w:rsidP="00EF0095">
            <w:pPr>
              <w:pStyle w:val="TABLE-cell"/>
            </w:pPr>
            <w:r>
              <w:t>b</w:t>
            </w:r>
          </w:p>
        </w:tc>
        <w:tc>
          <w:tcPr>
            <w:tcW w:w="635" w:type="dxa"/>
            <w:shd w:val="clear" w:color="auto" w:fill="auto"/>
          </w:tcPr>
          <w:p w14:paraId="6C622B20" w14:textId="51C6374D" w:rsidR="00EF0095" w:rsidRDefault="00EF0095" w:rsidP="00EF0095">
            <w:pPr>
              <w:pStyle w:val="TABLE-cell"/>
            </w:pPr>
            <w:r>
              <w:t>0..1</w:t>
            </w:r>
          </w:p>
        </w:tc>
        <w:tc>
          <w:tcPr>
            <w:tcW w:w="2177" w:type="dxa"/>
            <w:shd w:val="clear" w:color="auto" w:fill="auto"/>
          </w:tcPr>
          <w:p w14:paraId="0D1D6489" w14:textId="7D9255EE"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3BA6A3A0" w14:textId="5D1F3876" w:rsidR="00EF0095" w:rsidRDefault="00EF0095" w:rsidP="00EF0095">
            <w:pPr>
              <w:pStyle w:val="TABLE-cell"/>
            </w:pPr>
            <w:r>
              <w:t xml:space="preserve">inherited from: </w:t>
            </w:r>
            <w:hyperlink w:anchor="UML15" w:history="1">
              <w:r w:rsidR="00F56272" w:rsidRPr="00F56272">
                <w:rPr>
                  <w:rStyle w:val="Hyperlink"/>
                </w:rPr>
                <w:t>TapChangerTablePoint</w:t>
              </w:r>
            </w:hyperlink>
          </w:p>
        </w:tc>
      </w:tr>
      <w:tr w:rsidR="00EF0095" w14:paraId="77B25BD7" w14:textId="77777777" w:rsidTr="00EF0095">
        <w:tc>
          <w:tcPr>
            <w:tcW w:w="2177" w:type="dxa"/>
            <w:shd w:val="clear" w:color="auto" w:fill="auto"/>
          </w:tcPr>
          <w:p w14:paraId="692E0A99" w14:textId="60C6C034" w:rsidR="00EF0095" w:rsidRDefault="00EF0095" w:rsidP="00EF0095">
            <w:pPr>
              <w:pStyle w:val="TABLE-cell"/>
            </w:pPr>
            <w:r>
              <w:t>g</w:t>
            </w:r>
          </w:p>
        </w:tc>
        <w:tc>
          <w:tcPr>
            <w:tcW w:w="635" w:type="dxa"/>
            <w:shd w:val="clear" w:color="auto" w:fill="auto"/>
          </w:tcPr>
          <w:p w14:paraId="265976FD" w14:textId="43C87477" w:rsidR="00EF0095" w:rsidRDefault="00EF0095" w:rsidP="00EF0095">
            <w:pPr>
              <w:pStyle w:val="TABLE-cell"/>
            </w:pPr>
            <w:r>
              <w:t>0..1</w:t>
            </w:r>
          </w:p>
        </w:tc>
        <w:tc>
          <w:tcPr>
            <w:tcW w:w="2177" w:type="dxa"/>
            <w:shd w:val="clear" w:color="auto" w:fill="auto"/>
          </w:tcPr>
          <w:p w14:paraId="51368580" w14:textId="75D463F1"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33AC652E" w14:textId="38D82246" w:rsidR="00EF0095" w:rsidRDefault="00EF0095" w:rsidP="00EF0095">
            <w:pPr>
              <w:pStyle w:val="TABLE-cell"/>
            </w:pPr>
            <w:r>
              <w:t xml:space="preserve">inherited from: </w:t>
            </w:r>
            <w:hyperlink w:anchor="UML15" w:history="1">
              <w:r w:rsidR="00F56272" w:rsidRPr="00F56272">
                <w:rPr>
                  <w:rStyle w:val="Hyperlink"/>
                </w:rPr>
                <w:t>TapChangerTablePoint</w:t>
              </w:r>
            </w:hyperlink>
          </w:p>
        </w:tc>
      </w:tr>
      <w:tr w:rsidR="00EF0095" w14:paraId="788C5A58" w14:textId="77777777" w:rsidTr="00EF0095">
        <w:tc>
          <w:tcPr>
            <w:tcW w:w="2177" w:type="dxa"/>
            <w:shd w:val="clear" w:color="auto" w:fill="auto"/>
          </w:tcPr>
          <w:p w14:paraId="107A47E9" w14:textId="368415E9" w:rsidR="00EF0095" w:rsidRDefault="00EF0095" w:rsidP="00EF0095">
            <w:pPr>
              <w:pStyle w:val="TABLE-cell"/>
            </w:pPr>
            <w:r>
              <w:t>r</w:t>
            </w:r>
          </w:p>
        </w:tc>
        <w:tc>
          <w:tcPr>
            <w:tcW w:w="635" w:type="dxa"/>
            <w:shd w:val="clear" w:color="auto" w:fill="auto"/>
          </w:tcPr>
          <w:p w14:paraId="3E257269" w14:textId="044953BB" w:rsidR="00EF0095" w:rsidRDefault="00EF0095" w:rsidP="00EF0095">
            <w:pPr>
              <w:pStyle w:val="TABLE-cell"/>
            </w:pPr>
            <w:r>
              <w:t>0..1</w:t>
            </w:r>
          </w:p>
        </w:tc>
        <w:tc>
          <w:tcPr>
            <w:tcW w:w="2177" w:type="dxa"/>
            <w:shd w:val="clear" w:color="auto" w:fill="auto"/>
          </w:tcPr>
          <w:p w14:paraId="3DA30BE6" w14:textId="4F3704BA"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330C43A8" w14:textId="194A3049" w:rsidR="00EF0095" w:rsidRDefault="00EF0095" w:rsidP="00EF0095">
            <w:pPr>
              <w:pStyle w:val="TABLE-cell"/>
            </w:pPr>
            <w:r>
              <w:t xml:space="preserve">inherited from: </w:t>
            </w:r>
            <w:hyperlink w:anchor="UML15" w:history="1">
              <w:r w:rsidR="00F56272" w:rsidRPr="00F56272">
                <w:rPr>
                  <w:rStyle w:val="Hyperlink"/>
                </w:rPr>
                <w:t>TapChangerTablePoint</w:t>
              </w:r>
            </w:hyperlink>
          </w:p>
        </w:tc>
      </w:tr>
      <w:tr w:rsidR="00EF0095" w14:paraId="3156A80E" w14:textId="77777777" w:rsidTr="00EF0095">
        <w:tc>
          <w:tcPr>
            <w:tcW w:w="2177" w:type="dxa"/>
            <w:shd w:val="clear" w:color="auto" w:fill="auto"/>
          </w:tcPr>
          <w:p w14:paraId="3B72EBC3" w14:textId="2A72D6F8" w:rsidR="00EF0095" w:rsidRDefault="00EF0095" w:rsidP="00EF0095">
            <w:pPr>
              <w:pStyle w:val="TABLE-cell"/>
            </w:pPr>
            <w:r>
              <w:t>ratio</w:t>
            </w:r>
          </w:p>
        </w:tc>
        <w:tc>
          <w:tcPr>
            <w:tcW w:w="635" w:type="dxa"/>
            <w:shd w:val="clear" w:color="auto" w:fill="auto"/>
          </w:tcPr>
          <w:p w14:paraId="42CB732D" w14:textId="12ADAA8F" w:rsidR="00EF0095" w:rsidRDefault="00EF0095" w:rsidP="00EF0095">
            <w:pPr>
              <w:pStyle w:val="TABLE-cell"/>
            </w:pPr>
            <w:r>
              <w:t>0..1</w:t>
            </w:r>
          </w:p>
        </w:tc>
        <w:tc>
          <w:tcPr>
            <w:tcW w:w="2177" w:type="dxa"/>
            <w:shd w:val="clear" w:color="auto" w:fill="auto"/>
          </w:tcPr>
          <w:p w14:paraId="120E6F4D" w14:textId="05428BF8" w:rsidR="00EF0095" w:rsidRDefault="00BD7023" w:rsidP="00EF0095">
            <w:pPr>
              <w:pStyle w:val="TABLE-cell"/>
            </w:pPr>
            <w:hyperlink w:anchor="UML64" w:history="1">
              <w:r w:rsidR="00F56272" w:rsidRPr="00F56272">
                <w:rPr>
                  <w:rStyle w:val="Hyperlink"/>
                </w:rPr>
                <w:t>Float</w:t>
              </w:r>
            </w:hyperlink>
          </w:p>
        </w:tc>
        <w:tc>
          <w:tcPr>
            <w:tcW w:w="4082" w:type="dxa"/>
            <w:shd w:val="clear" w:color="auto" w:fill="auto"/>
          </w:tcPr>
          <w:p w14:paraId="4ED08A4E" w14:textId="10BE75B4" w:rsidR="00EF0095" w:rsidRDefault="00EF0095" w:rsidP="00EF0095">
            <w:pPr>
              <w:pStyle w:val="TABLE-cell"/>
            </w:pPr>
            <w:r>
              <w:t xml:space="preserve">inherited from: </w:t>
            </w:r>
            <w:hyperlink w:anchor="UML15" w:history="1">
              <w:r w:rsidR="00F56272" w:rsidRPr="00F56272">
                <w:rPr>
                  <w:rStyle w:val="Hyperlink"/>
                </w:rPr>
                <w:t>TapChangerTablePoint</w:t>
              </w:r>
            </w:hyperlink>
          </w:p>
        </w:tc>
      </w:tr>
      <w:tr w:rsidR="00EF0095" w14:paraId="16A806D0" w14:textId="77777777" w:rsidTr="00EF0095">
        <w:tc>
          <w:tcPr>
            <w:tcW w:w="2177" w:type="dxa"/>
            <w:shd w:val="clear" w:color="auto" w:fill="auto"/>
          </w:tcPr>
          <w:p w14:paraId="6479F321" w14:textId="7A0FFE00" w:rsidR="00EF0095" w:rsidRDefault="00EF0095" w:rsidP="00EF0095">
            <w:pPr>
              <w:pStyle w:val="TABLE-cell"/>
            </w:pPr>
            <w:r>
              <w:t>step</w:t>
            </w:r>
          </w:p>
        </w:tc>
        <w:tc>
          <w:tcPr>
            <w:tcW w:w="635" w:type="dxa"/>
            <w:shd w:val="clear" w:color="auto" w:fill="auto"/>
          </w:tcPr>
          <w:p w14:paraId="35713538" w14:textId="529050B1" w:rsidR="00EF0095" w:rsidRDefault="00EF0095" w:rsidP="00EF0095">
            <w:pPr>
              <w:pStyle w:val="TABLE-cell"/>
            </w:pPr>
            <w:r>
              <w:t>1..1</w:t>
            </w:r>
          </w:p>
        </w:tc>
        <w:tc>
          <w:tcPr>
            <w:tcW w:w="2177" w:type="dxa"/>
            <w:shd w:val="clear" w:color="auto" w:fill="auto"/>
          </w:tcPr>
          <w:p w14:paraId="53138553" w14:textId="44484EE0"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2EEEB525" w14:textId="0EEC7CDB" w:rsidR="00EF0095" w:rsidRDefault="00EF0095" w:rsidP="00EF0095">
            <w:pPr>
              <w:pStyle w:val="TABLE-cell"/>
            </w:pPr>
            <w:r>
              <w:t xml:space="preserve">inherited from: </w:t>
            </w:r>
            <w:hyperlink w:anchor="UML15" w:history="1">
              <w:r w:rsidR="00F56272" w:rsidRPr="00F56272">
                <w:rPr>
                  <w:rStyle w:val="Hyperlink"/>
                </w:rPr>
                <w:t>TapChangerTablePoint</w:t>
              </w:r>
            </w:hyperlink>
          </w:p>
        </w:tc>
      </w:tr>
      <w:tr w:rsidR="00EF0095" w14:paraId="584E80F4" w14:textId="77777777" w:rsidTr="00EF0095">
        <w:tc>
          <w:tcPr>
            <w:tcW w:w="2177" w:type="dxa"/>
            <w:shd w:val="clear" w:color="auto" w:fill="auto"/>
          </w:tcPr>
          <w:p w14:paraId="471A2025" w14:textId="32B580E5" w:rsidR="00EF0095" w:rsidRDefault="00EF0095" w:rsidP="00EF0095">
            <w:pPr>
              <w:pStyle w:val="TABLE-cell"/>
            </w:pPr>
            <w:r>
              <w:t>x</w:t>
            </w:r>
          </w:p>
        </w:tc>
        <w:tc>
          <w:tcPr>
            <w:tcW w:w="635" w:type="dxa"/>
            <w:shd w:val="clear" w:color="auto" w:fill="auto"/>
          </w:tcPr>
          <w:p w14:paraId="50500953" w14:textId="781EA303" w:rsidR="00EF0095" w:rsidRDefault="00EF0095" w:rsidP="00EF0095">
            <w:pPr>
              <w:pStyle w:val="TABLE-cell"/>
            </w:pPr>
            <w:r>
              <w:t>0..1</w:t>
            </w:r>
          </w:p>
        </w:tc>
        <w:tc>
          <w:tcPr>
            <w:tcW w:w="2177" w:type="dxa"/>
            <w:shd w:val="clear" w:color="auto" w:fill="auto"/>
          </w:tcPr>
          <w:p w14:paraId="2982A5D9" w14:textId="71A7876F" w:rsidR="00EF0095" w:rsidRDefault="00BD7023" w:rsidP="00EF0095">
            <w:pPr>
              <w:pStyle w:val="TABLE-cell"/>
            </w:pPr>
            <w:hyperlink w:anchor="UML46" w:history="1">
              <w:r w:rsidR="00F56272" w:rsidRPr="00F56272">
                <w:rPr>
                  <w:rStyle w:val="Hyperlink"/>
                </w:rPr>
                <w:t>PerCent</w:t>
              </w:r>
            </w:hyperlink>
          </w:p>
        </w:tc>
        <w:tc>
          <w:tcPr>
            <w:tcW w:w="4082" w:type="dxa"/>
            <w:shd w:val="clear" w:color="auto" w:fill="auto"/>
          </w:tcPr>
          <w:p w14:paraId="14213081" w14:textId="2BA496FC" w:rsidR="00EF0095" w:rsidRDefault="00EF0095" w:rsidP="00EF0095">
            <w:pPr>
              <w:pStyle w:val="TABLE-cell"/>
            </w:pPr>
            <w:r>
              <w:t xml:space="preserve">inherited from: </w:t>
            </w:r>
            <w:hyperlink w:anchor="UML15" w:history="1">
              <w:r w:rsidR="00F56272" w:rsidRPr="00F56272">
                <w:rPr>
                  <w:rStyle w:val="Hyperlink"/>
                </w:rPr>
                <w:t>TapChangerTablePoint</w:t>
              </w:r>
            </w:hyperlink>
          </w:p>
        </w:tc>
      </w:tr>
    </w:tbl>
    <w:p w14:paraId="273E95C5" w14:textId="08E3B6FF" w:rsidR="00EF0095" w:rsidRDefault="00EF0095" w:rsidP="00EF0095"/>
    <w:p w14:paraId="22F00F3C" w14:textId="59F413D5" w:rsidR="00EF0095" w:rsidRDefault="00EF0095" w:rsidP="00EF0095">
      <w:r>
        <w:fldChar w:fldCharType="begin"/>
      </w:r>
      <w:r>
        <w:instrText xml:space="preserve"> REF _Ref113687763 \h </w:instrText>
      </w:r>
      <w:r>
        <w:fldChar w:fldCharType="separate"/>
      </w:r>
      <w:r w:rsidR="00F56272">
        <w:t>Table 161</w:t>
      </w:r>
      <w:r>
        <w:fldChar w:fldCharType="end"/>
      </w:r>
      <w:r>
        <w:t xml:space="preserve"> shows all association ends of PhaseTapChangerTablePoint with other classes.</w:t>
      </w:r>
    </w:p>
    <w:p w14:paraId="53139A16" w14:textId="12A55606" w:rsidR="00EF0095" w:rsidRDefault="00EF0095" w:rsidP="00EF0095">
      <w:pPr>
        <w:pStyle w:val="TABLE-title"/>
      </w:pPr>
      <w:bookmarkStart w:id="518" w:name="_Ref113687763"/>
      <w:bookmarkStart w:id="519" w:name="_Toc113692347"/>
      <w:r>
        <w:t xml:space="preserve">Table </w:t>
      </w:r>
      <w:r>
        <w:fldChar w:fldCharType="begin"/>
      </w:r>
      <w:r>
        <w:instrText xml:space="preserve"> SEQ Table \* ARABIC </w:instrText>
      </w:r>
      <w:r>
        <w:fldChar w:fldCharType="separate"/>
      </w:r>
      <w:r w:rsidR="00F56272">
        <w:t>161</w:t>
      </w:r>
      <w:r>
        <w:fldChar w:fldCharType="end"/>
      </w:r>
      <w:bookmarkEnd w:id="518"/>
      <w:r>
        <w:t xml:space="preserve"> – Association ends of LTDSEquipmentProfile::PhaseTapChangerTablePoint with other classes</w:t>
      </w:r>
      <w:bookmarkEnd w:id="51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EF0095" w14:paraId="5C9E8EA4" w14:textId="77777777" w:rsidTr="00EF0095">
        <w:trPr>
          <w:tblHeader/>
        </w:trPr>
        <w:tc>
          <w:tcPr>
            <w:tcW w:w="635" w:type="dxa"/>
            <w:shd w:val="clear" w:color="auto" w:fill="auto"/>
          </w:tcPr>
          <w:p w14:paraId="77FFB433" w14:textId="73A7F940" w:rsidR="00EF0095" w:rsidRDefault="00EF0095" w:rsidP="00EF0095">
            <w:pPr>
              <w:pStyle w:val="TABLE-col-heading"/>
            </w:pPr>
            <w:r>
              <w:t>mult from</w:t>
            </w:r>
          </w:p>
        </w:tc>
        <w:tc>
          <w:tcPr>
            <w:tcW w:w="2177" w:type="dxa"/>
            <w:shd w:val="clear" w:color="auto" w:fill="auto"/>
          </w:tcPr>
          <w:p w14:paraId="27B104AF" w14:textId="0E11F680" w:rsidR="00EF0095" w:rsidRDefault="00EF0095" w:rsidP="00EF0095">
            <w:pPr>
              <w:pStyle w:val="TABLE-col-heading"/>
            </w:pPr>
            <w:r>
              <w:t>name</w:t>
            </w:r>
          </w:p>
        </w:tc>
        <w:tc>
          <w:tcPr>
            <w:tcW w:w="635" w:type="dxa"/>
            <w:shd w:val="clear" w:color="auto" w:fill="auto"/>
          </w:tcPr>
          <w:p w14:paraId="4D0D86AA" w14:textId="622A55DA" w:rsidR="00EF0095" w:rsidRDefault="00EF0095" w:rsidP="00EF0095">
            <w:pPr>
              <w:pStyle w:val="TABLE-col-heading"/>
            </w:pPr>
            <w:r>
              <w:t>mult to</w:t>
            </w:r>
          </w:p>
        </w:tc>
        <w:tc>
          <w:tcPr>
            <w:tcW w:w="2177" w:type="dxa"/>
            <w:shd w:val="clear" w:color="auto" w:fill="auto"/>
          </w:tcPr>
          <w:p w14:paraId="1AF4007A" w14:textId="0D2C85BC" w:rsidR="00EF0095" w:rsidRDefault="00EF0095" w:rsidP="00EF0095">
            <w:pPr>
              <w:pStyle w:val="TABLE-col-heading"/>
            </w:pPr>
            <w:r>
              <w:t>type</w:t>
            </w:r>
          </w:p>
        </w:tc>
        <w:tc>
          <w:tcPr>
            <w:tcW w:w="3447" w:type="dxa"/>
            <w:shd w:val="clear" w:color="auto" w:fill="auto"/>
          </w:tcPr>
          <w:p w14:paraId="1DC2FE32" w14:textId="0013223E" w:rsidR="00EF0095" w:rsidRDefault="00EF0095" w:rsidP="00EF0095">
            <w:pPr>
              <w:pStyle w:val="TABLE-col-heading"/>
            </w:pPr>
            <w:r>
              <w:t>description</w:t>
            </w:r>
          </w:p>
        </w:tc>
      </w:tr>
      <w:tr w:rsidR="00EF0095" w14:paraId="6A9866AD" w14:textId="77777777" w:rsidTr="00EF0095">
        <w:tc>
          <w:tcPr>
            <w:tcW w:w="635" w:type="dxa"/>
            <w:shd w:val="clear" w:color="auto" w:fill="auto"/>
          </w:tcPr>
          <w:p w14:paraId="49D3188C" w14:textId="791546B0" w:rsidR="00EF0095" w:rsidRDefault="00EF0095" w:rsidP="00EF0095">
            <w:pPr>
              <w:pStyle w:val="TABLE-cell"/>
            </w:pPr>
            <w:r>
              <w:t>1..*</w:t>
            </w:r>
          </w:p>
        </w:tc>
        <w:tc>
          <w:tcPr>
            <w:tcW w:w="2177" w:type="dxa"/>
            <w:shd w:val="clear" w:color="auto" w:fill="auto"/>
          </w:tcPr>
          <w:p w14:paraId="42618D13" w14:textId="4045C78C" w:rsidR="00EF0095" w:rsidRDefault="00EF0095" w:rsidP="00EF0095">
            <w:pPr>
              <w:pStyle w:val="TABLE-cell"/>
            </w:pPr>
            <w:r>
              <w:t>PhaseTapChangerTable</w:t>
            </w:r>
          </w:p>
        </w:tc>
        <w:tc>
          <w:tcPr>
            <w:tcW w:w="635" w:type="dxa"/>
            <w:shd w:val="clear" w:color="auto" w:fill="auto"/>
          </w:tcPr>
          <w:p w14:paraId="336DE00E" w14:textId="500525D8" w:rsidR="00EF0095" w:rsidRDefault="00EF0095" w:rsidP="00EF0095">
            <w:pPr>
              <w:pStyle w:val="TABLE-cell"/>
            </w:pPr>
            <w:r>
              <w:t>1..1</w:t>
            </w:r>
          </w:p>
        </w:tc>
        <w:tc>
          <w:tcPr>
            <w:tcW w:w="2177" w:type="dxa"/>
            <w:shd w:val="clear" w:color="auto" w:fill="auto"/>
          </w:tcPr>
          <w:p w14:paraId="19393DDF" w14:textId="642630B1" w:rsidR="00EF0095" w:rsidRDefault="00BD7023" w:rsidP="00EF0095">
            <w:pPr>
              <w:pStyle w:val="TABLE-cell"/>
            </w:pPr>
            <w:hyperlink w:anchor="UML1914" w:history="1">
              <w:r w:rsidR="00F56272" w:rsidRPr="00F56272">
                <w:rPr>
                  <w:rStyle w:val="Hyperlink"/>
                </w:rPr>
                <w:t>PhaseTapChangerTable</w:t>
              </w:r>
            </w:hyperlink>
          </w:p>
        </w:tc>
        <w:tc>
          <w:tcPr>
            <w:tcW w:w="3447" w:type="dxa"/>
            <w:shd w:val="clear" w:color="auto" w:fill="auto"/>
          </w:tcPr>
          <w:p w14:paraId="4407641C" w14:textId="6A5C8273" w:rsidR="00EF0095" w:rsidRDefault="00EF0095" w:rsidP="00EF0095">
            <w:pPr>
              <w:pStyle w:val="TABLE-cell"/>
            </w:pPr>
            <w:r>
              <w:t>The table of this point.</w:t>
            </w:r>
          </w:p>
        </w:tc>
      </w:tr>
    </w:tbl>
    <w:p w14:paraId="506CCF6E" w14:textId="64C7971E" w:rsidR="00EF0095" w:rsidRDefault="00EF0095" w:rsidP="00EF0095"/>
    <w:p w14:paraId="57FD498A" w14:textId="1F11114D" w:rsidR="00EF0095" w:rsidRDefault="00EF0095" w:rsidP="00EF0095">
      <w:pPr>
        <w:pStyle w:val="Heading3"/>
      </w:pPr>
      <w:bookmarkStart w:id="520" w:name="UML2018"/>
      <w:bookmarkStart w:id="521" w:name="_Toc113890826"/>
      <w:r>
        <w:t>PhaseTapChangerTabular</w:t>
      </w:r>
      <w:bookmarkEnd w:id="520"/>
      <w:bookmarkEnd w:id="521"/>
    </w:p>
    <w:p w14:paraId="6CD16773" w14:textId="17CA9E4C" w:rsidR="00EF0095" w:rsidRDefault="00EF0095" w:rsidP="00EF0095">
      <w:r>
        <w:t xml:space="preserve">Inheritance path = </w:t>
      </w:r>
      <w:hyperlink w:anchor="UML2013" w:history="1">
        <w:r w:rsidR="00F56272" w:rsidRPr="00F56272">
          <w:rPr>
            <w:rStyle w:val="Hyperlink"/>
          </w:rPr>
          <w:t>PhaseTapChanger</w:t>
        </w:r>
      </w:hyperlink>
      <w:r>
        <w:t xml:space="preserve">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E505F7A" w14:textId="2930219E" w:rsidR="00EF0095" w:rsidRDefault="00EF0095" w:rsidP="00EF0095">
      <w:r>
        <w:t>Describes a tap changer with a table defining the relation between the tap step and the phase angle difference across the transformer.</w:t>
      </w:r>
    </w:p>
    <w:p w14:paraId="36868609" w14:textId="28007817" w:rsidR="00EF0095" w:rsidRDefault="00EF0095" w:rsidP="00EF0095">
      <w:r>
        <w:fldChar w:fldCharType="begin"/>
      </w:r>
      <w:r>
        <w:instrText xml:space="preserve"> REF _Ref113687772 \h </w:instrText>
      </w:r>
      <w:r>
        <w:fldChar w:fldCharType="separate"/>
      </w:r>
      <w:r w:rsidR="00F56272">
        <w:t>Table 162</w:t>
      </w:r>
      <w:r>
        <w:fldChar w:fldCharType="end"/>
      </w:r>
      <w:r>
        <w:t xml:space="preserve"> shows all attributes of PhaseTapChangerTabular.</w:t>
      </w:r>
    </w:p>
    <w:p w14:paraId="5A7A6F74" w14:textId="18E37924" w:rsidR="00EF0095" w:rsidRDefault="00EF0095" w:rsidP="00EF0095">
      <w:pPr>
        <w:pStyle w:val="TABLE-title"/>
      </w:pPr>
      <w:bookmarkStart w:id="522" w:name="_Ref113687772"/>
      <w:bookmarkStart w:id="523" w:name="_Toc113692348"/>
      <w:r>
        <w:t xml:space="preserve">Table </w:t>
      </w:r>
      <w:r>
        <w:fldChar w:fldCharType="begin"/>
      </w:r>
      <w:r>
        <w:instrText xml:space="preserve"> SEQ Table \* ARABIC </w:instrText>
      </w:r>
      <w:r>
        <w:fldChar w:fldCharType="separate"/>
      </w:r>
      <w:r w:rsidR="00F56272">
        <w:t>162</w:t>
      </w:r>
      <w:r>
        <w:fldChar w:fldCharType="end"/>
      </w:r>
      <w:bookmarkEnd w:id="522"/>
      <w:r>
        <w:t xml:space="preserve"> – Attributes of LTDSEquipmentProfile::PhaseTapChangerTabular</w:t>
      </w:r>
      <w:bookmarkEnd w:id="52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EF0095" w14:paraId="77B3230F" w14:textId="77777777" w:rsidTr="00EF0095">
        <w:trPr>
          <w:tblHeader/>
        </w:trPr>
        <w:tc>
          <w:tcPr>
            <w:tcW w:w="2177" w:type="dxa"/>
            <w:shd w:val="clear" w:color="auto" w:fill="auto"/>
          </w:tcPr>
          <w:p w14:paraId="5D21F1EF" w14:textId="518F1FE9" w:rsidR="00EF0095" w:rsidRDefault="00EF0095" w:rsidP="00EF0095">
            <w:pPr>
              <w:pStyle w:val="TABLE-col-heading"/>
            </w:pPr>
            <w:r>
              <w:t>name</w:t>
            </w:r>
          </w:p>
        </w:tc>
        <w:tc>
          <w:tcPr>
            <w:tcW w:w="635" w:type="dxa"/>
            <w:shd w:val="clear" w:color="auto" w:fill="auto"/>
          </w:tcPr>
          <w:p w14:paraId="7A4B49DE" w14:textId="7AC8011D" w:rsidR="00EF0095" w:rsidRDefault="00EF0095" w:rsidP="00EF0095">
            <w:pPr>
              <w:pStyle w:val="TABLE-col-heading"/>
            </w:pPr>
            <w:r>
              <w:t>mult</w:t>
            </w:r>
          </w:p>
        </w:tc>
        <w:tc>
          <w:tcPr>
            <w:tcW w:w="2177" w:type="dxa"/>
            <w:shd w:val="clear" w:color="auto" w:fill="auto"/>
          </w:tcPr>
          <w:p w14:paraId="355DC701" w14:textId="65DF9CB6" w:rsidR="00EF0095" w:rsidRDefault="00EF0095" w:rsidP="00EF0095">
            <w:pPr>
              <w:pStyle w:val="TABLE-col-heading"/>
            </w:pPr>
            <w:r>
              <w:t>type</w:t>
            </w:r>
          </w:p>
        </w:tc>
        <w:tc>
          <w:tcPr>
            <w:tcW w:w="4082" w:type="dxa"/>
            <w:shd w:val="clear" w:color="auto" w:fill="auto"/>
          </w:tcPr>
          <w:p w14:paraId="69A846DB" w14:textId="4E8BD09A" w:rsidR="00EF0095" w:rsidRDefault="00EF0095" w:rsidP="00EF0095">
            <w:pPr>
              <w:pStyle w:val="TABLE-col-heading"/>
            </w:pPr>
            <w:r>
              <w:t>description</w:t>
            </w:r>
          </w:p>
        </w:tc>
      </w:tr>
      <w:tr w:rsidR="00EF0095" w14:paraId="5CF967A4" w14:textId="77777777" w:rsidTr="00EF0095">
        <w:tc>
          <w:tcPr>
            <w:tcW w:w="2177" w:type="dxa"/>
            <w:shd w:val="clear" w:color="auto" w:fill="auto"/>
          </w:tcPr>
          <w:p w14:paraId="2E54FF0B" w14:textId="64CE7FA8" w:rsidR="00EF0095" w:rsidRDefault="00EF0095" w:rsidP="00EF0095">
            <w:pPr>
              <w:pStyle w:val="TABLE-cell"/>
            </w:pPr>
            <w:r>
              <w:t>highStep</w:t>
            </w:r>
          </w:p>
        </w:tc>
        <w:tc>
          <w:tcPr>
            <w:tcW w:w="635" w:type="dxa"/>
            <w:shd w:val="clear" w:color="auto" w:fill="auto"/>
          </w:tcPr>
          <w:p w14:paraId="0DC927EF" w14:textId="61043675" w:rsidR="00EF0095" w:rsidRDefault="00EF0095" w:rsidP="00EF0095">
            <w:pPr>
              <w:pStyle w:val="TABLE-cell"/>
            </w:pPr>
            <w:r>
              <w:t>1..1</w:t>
            </w:r>
          </w:p>
        </w:tc>
        <w:tc>
          <w:tcPr>
            <w:tcW w:w="2177" w:type="dxa"/>
            <w:shd w:val="clear" w:color="auto" w:fill="auto"/>
          </w:tcPr>
          <w:p w14:paraId="790DB49E" w14:textId="130A5196"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1DD70577" w14:textId="4FC511C8"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1667A12D" w14:textId="77777777" w:rsidTr="00EF0095">
        <w:tc>
          <w:tcPr>
            <w:tcW w:w="2177" w:type="dxa"/>
            <w:shd w:val="clear" w:color="auto" w:fill="auto"/>
          </w:tcPr>
          <w:p w14:paraId="6709EE5E" w14:textId="1CD9E719" w:rsidR="00EF0095" w:rsidRDefault="00EF0095" w:rsidP="00EF0095">
            <w:pPr>
              <w:pStyle w:val="TABLE-cell"/>
            </w:pPr>
            <w:r>
              <w:t>lowStep</w:t>
            </w:r>
          </w:p>
        </w:tc>
        <w:tc>
          <w:tcPr>
            <w:tcW w:w="635" w:type="dxa"/>
            <w:shd w:val="clear" w:color="auto" w:fill="auto"/>
          </w:tcPr>
          <w:p w14:paraId="030A8CA8" w14:textId="6E836C9E" w:rsidR="00EF0095" w:rsidRDefault="00EF0095" w:rsidP="00EF0095">
            <w:pPr>
              <w:pStyle w:val="TABLE-cell"/>
            </w:pPr>
            <w:r>
              <w:t>1..1</w:t>
            </w:r>
          </w:p>
        </w:tc>
        <w:tc>
          <w:tcPr>
            <w:tcW w:w="2177" w:type="dxa"/>
            <w:shd w:val="clear" w:color="auto" w:fill="auto"/>
          </w:tcPr>
          <w:p w14:paraId="46C2A9DA" w14:textId="6E91AB8E"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34FAD91B" w14:textId="2B95390E"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2378CC7F" w14:textId="77777777" w:rsidTr="00EF0095">
        <w:tc>
          <w:tcPr>
            <w:tcW w:w="2177" w:type="dxa"/>
            <w:shd w:val="clear" w:color="auto" w:fill="auto"/>
          </w:tcPr>
          <w:p w14:paraId="209EEFF3" w14:textId="07A0A006" w:rsidR="00EF0095" w:rsidRDefault="00EF0095" w:rsidP="00EF0095">
            <w:pPr>
              <w:pStyle w:val="TABLE-cell"/>
            </w:pPr>
            <w:r>
              <w:t>ltcFlag</w:t>
            </w:r>
          </w:p>
        </w:tc>
        <w:tc>
          <w:tcPr>
            <w:tcW w:w="635" w:type="dxa"/>
            <w:shd w:val="clear" w:color="auto" w:fill="auto"/>
          </w:tcPr>
          <w:p w14:paraId="0C680463" w14:textId="3827BC81" w:rsidR="00EF0095" w:rsidRDefault="00EF0095" w:rsidP="00EF0095">
            <w:pPr>
              <w:pStyle w:val="TABLE-cell"/>
            </w:pPr>
            <w:r>
              <w:t>1..1</w:t>
            </w:r>
          </w:p>
        </w:tc>
        <w:tc>
          <w:tcPr>
            <w:tcW w:w="2177" w:type="dxa"/>
            <w:shd w:val="clear" w:color="auto" w:fill="auto"/>
          </w:tcPr>
          <w:p w14:paraId="0D7D0BE8" w14:textId="20EDB025" w:rsidR="00EF0095" w:rsidRDefault="00BD7023" w:rsidP="00EF0095">
            <w:pPr>
              <w:pStyle w:val="TABLE-cell"/>
            </w:pPr>
            <w:hyperlink w:anchor="UML57" w:history="1">
              <w:r w:rsidR="00F56272" w:rsidRPr="00F56272">
                <w:rPr>
                  <w:rStyle w:val="Hyperlink"/>
                </w:rPr>
                <w:t>Boolean</w:t>
              </w:r>
            </w:hyperlink>
          </w:p>
        </w:tc>
        <w:tc>
          <w:tcPr>
            <w:tcW w:w="4082" w:type="dxa"/>
            <w:shd w:val="clear" w:color="auto" w:fill="auto"/>
          </w:tcPr>
          <w:p w14:paraId="113E70C4" w14:textId="3FCD8AF7"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6FBB14B4" w14:textId="77777777" w:rsidTr="00EF0095">
        <w:tc>
          <w:tcPr>
            <w:tcW w:w="2177" w:type="dxa"/>
            <w:shd w:val="clear" w:color="auto" w:fill="auto"/>
          </w:tcPr>
          <w:p w14:paraId="6C49EDF0" w14:textId="5ACB0396" w:rsidR="00EF0095" w:rsidRDefault="00EF0095" w:rsidP="00EF0095">
            <w:pPr>
              <w:pStyle w:val="TABLE-cell"/>
            </w:pPr>
            <w:r>
              <w:t>neutralStep</w:t>
            </w:r>
          </w:p>
        </w:tc>
        <w:tc>
          <w:tcPr>
            <w:tcW w:w="635" w:type="dxa"/>
            <w:shd w:val="clear" w:color="auto" w:fill="auto"/>
          </w:tcPr>
          <w:p w14:paraId="6B3A0D2A" w14:textId="39557107" w:rsidR="00EF0095" w:rsidRDefault="00EF0095" w:rsidP="00EF0095">
            <w:pPr>
              <w:pStyle w:val="TABLE-cell"/>
            </w:pPr>
            <w:r>
              <w:t>1..1</w:t>
            </w:r>
          </w:p>
        </w:tc>
        <w:tc>
          <w:tcPr>
            <w:tcW w:w="2177" w:type="dxa"/>
            <w:shd w:val="clear" w:color="auto" w:fill="auto"/>
          </w:tcPr>
          <w:p w14:paraId="2D180390" w14:textId="7CF35EFA"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0D4D762B" w14:textId="47D935E2"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F345441" w14:textId="77777777" w:rsidTr="00EF0095">
        <w:tc>
          <w:tcPr>
            <w:tcW w:w="2177" w:type="dxa"/>
            <w:shd w:val="clear" w:color="auto" w:fill="auto"/>
          </w:tcPr>
          <w:p w14:paraId="7716295C" w14:textId="1E698BAC" w:rsidR="00EF0095" w:rsidRDefault="00EF0095" w:rsidP="00EF0095">
            <w:pPr>
              <w:pStyle w:val="TABLE-cell"/>
            </w:pPr>
            <w:r>
              <w:t>neutralU</w:t>
            </w:r>
          </w:p>
        </w:tc>
        <w:tc>
          <w:tcPr>
            <w:tcW w:w="635" w:type="dxa"/>
            <w:shd w:val="clear" w:color="auto" w:fill="auto"/>
          </w:tcPr>
          <w:p w14:paraId="283DA4E3" w14:textId="52201223" w:rsidR="00EF0095" w:rsidRDefault="00EF0095" w:rsidP="00EF0095">
            <w:pPr>
              <w:pStyle w:val="TABLE-cell"/>
            </w:pPr>
            <w:r>
              <w:t>1..1</w:t>
            </w:r>
          </w:p>
        </w:tc>
        <w:tc>
          <w:tcPr>
            <w:tcW w:w="2177" w:type="dxa"/>
            <w:shd w:val="clear" w:color="auto" w:fill="auto"/>
          </w:tcPr>
          <w:p w14:paraId="5FEB52AF" w14:textId="4451BB00" w:rsidR="00EF0095" w:rsidRDefault="00BD7023" w:rsidP="00EF0095">
            <w:pPr>
              <w:pStyle w:val="TABLE-cell"/>
            </w:pPr>
            <w:hyperlink w:anchor="UML54" w:history="1">
              <w:r w:rsidR="00F56272" w:rsidRPr="00F56272">
                <w:rPr>
                  <w:rStyle w:val="Hyperlink"/>
                </w:rPr>
                <w:t>Voltage</w:t>
              </w:r>
            </w:hyperlink>
          </w:p>
        </w:tc>
        <w:tc>
          <w:tcPr>
            <w:tcW w:w="4082" w:type="dxa"/>
            <w:shd w:val="clear" w:color="auto" w:fill="auto"/>
          </w:tcPr>
          <w:p w14:paraId="61CFE295" w14:textId="702D8C79"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504DF267" w14:textId="77777777" w:rsidTr="00EF0095">
        <w:tc>
          <w:tcPr>
            <w:tcW w:w="2177" w:type="dxa"/>
            <w:shd w:val="clear" w:color="auto" w:fill="auto"/>
          </w:tcPr>
          <w:p w14:paraId="1591318F" w14:textId="7A388C88" w:rsidR="00EF0095" w:rsidRDefault="00EF0095" w:rsidP="00EF0095">
            <w:pPr>
              <w:pStyle w:val="TABLE-cell"/>
            </w:pPr>
            <w:r>
              <w:t>normalStep</w:t>
            </w:r>
          </w:p>
        </w:tc>
        <w:tc>
          <w:tcPr>
            <w:tcW w:w="635" w:type="dxa"/>
            <w:shd w:val="clear" w:color="auto" w:fill="auto"/>
          </w:tcPr>
          <w:p w14:paraId="7E26FCCF" w14:textId="66743584" w:rsidR="00EF0095" w:rsidRDefault="00EF0095" w:rsidP="00EF0095">
            <w:pPr>
              <w:pStyle w:val="TABLE-cell"/>
            </w:pPr>
            <w:r>
              <w:t>1..1</w:t>
            </w:r>
          </w:p>
        </w:tc>
        <w:tc>
          <w:tcPr>
            <w:tcW w:w="2177" w:type="dxa"/>
            <w:shd w:val="clear" w:color="auto" w:fill="auto"/>
          </w:tcPr>
          <w:p w14:paraId="38BD8471" w14:textId="59166AF1" w:rsidR="00EF0095" w:rsidRDefault="00BD7023" w:rsidP="00EF0095">
            <w:pPr>
              <w:pStyle w:val="TABLE-cell"/>
            </w:pPr>
            <w:hyperlink w:anchor="UML65" w:history="1">
              <w:r w:rsidR="00F56272" w:rsidRPr="00F56272">
                <w:rPr>
                  <w:rStyle w:val="Hyperlink"/>
                </w:rPr>
                <w:t>Integer</w:t>
              </w:r>
            </w:hyperlink>
          </w:p>
        </w:tc>
        <w:tc>
          <w:tcPr>
            <w:tcW w:w="4082" w:type="dxa"/>
            <w:shd w:val="clear" w:color="auto" w:fill="auto"/>
          </w:tcPr>
          <w:p w14:paraId="598EA49D" w14:textId="25BCD7B5" w:rsidR="00EF0095" w:rsidRDefault="00EF0095" w:rsidP="00EF0095">
            <w:pPr>
              <w:pStyle w:val="TABLE-cell"/>
            </w:pPr>
            <w:r>
              <w:t xml:space="preserve">inherited from: </w:t>
            </w:r>
            <w:hyperlink w:anchor="UML2011" w:history="1">
              <w:r w:rsidR="00F56272" w:rsidRPr="00F56272">
                <w:rPr>
                  <w:rStyle w:val="Hyperlink"/>
                </w:rPr>
                <w:t>TapChanger</w:t>
              </w:r>
            </w:hyperlink>
          </w:p>
        </w:tc>
      </w:tr>
      <w:tr w:rsidR="00EF0095" w14:paraId="706D8877" w14:textId="77777777" w:rsidTr="00EF0095">
        <w:tc>
          <w:tcPr>
            <w:tcW w:w="2177" w:type="dxa"/>
            <w:shd w:val="clear" w:color="auto" w:fill="auto"/>
          </w:tcPr>
          <w:p w14:paraId="59592B50" w14:textId="483CE3A4" w:rsidR="00EF0095" w:rsidRDefault="00EF0095" w:rsidP="00EF0095">
            <w:pPr>
              <w:pStyle w:val="TABLE-cell"/>
            </w:pPr>
            <w:r>
              <w:t>description</w:t>
            </w:r>
          </w:p>
        </w:tc>
        <w:tc>
          <w:tcPr>
            <w:tcW w:w="635" w:type="dxa"/>
            <w:shd w:val="clear" w:color="auto" w:fill="auto"/>
          </w:tcPr>
          <w:p w14:paraId="4CDF8A5B" w14:textId="62F5D368" w:rsidR="00EF0095" w:rsidRDefault="00EF0095" w:rsidP="00EF0095">
            <w:pPr>
              <w:pStyle w:val="TABLE-cell"/>
            </w:pPr>
            <w:r>
              <w:t>0..1</w:t>
            </w:r>
          </w:p>
        </w:tc>
        <w:tc>
          <w:tcPr>
            <w:tcW w:w="2177" w:type="dxa"/>
            <w:shd w:val="clear" w:color="auto" w:fill="auto"/>
          </w:tcPr>
          <w:p w14:paraId="36CBAD49" w14:textId="1254011E"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3EC39665" w14:textId="32D9D2CD"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436EE182" w14:textId="77777777" w:rsidTr="00EF0095">
        <w:tc>
          <w:tcPr>
            <w:tcW w:w="2177" w:type="dxa"/>
            <w:shd w:val="clear" w:color="auto" w:fill="auto"/>
          </w:tcPr>
          <w:p w14:paraId="35192D06" w14:textId="3AF42BAA" w:rsidR="00EF0095" w:rsidRDefault="00EF0095" w:rsidP="00EF0095">
            <w:pPr>
              <w:pStyle w:val="TABLE-cell"/>
            </w:pPr>
            <w:r>
              <w:t>mRID</w:t>
            </w:r>
          </w:p>
        </w:tc>
        <w:tc>
          <w:tcPr>
            <w:tcW w:w="635" w:type="dxa"/>
            <w:shd w:val="clear" w:color="auto" w:fill="auto"/>
          </w:tcPr>
          <w:p w14:paraId="21E11952" w14:textId="443BDE4B" w:rsidR="00EF0095" w:rsidRDefault="00EF0095" w:rsidP="00EF0095">
            <w:pPr>
              <w:pStyle w:val="TABLE-cell"/>
            </w:pPr>
            <w:r>
              <w:t>1..1</w:t>
            </w:r>
          </w:p>
        </w:tc>
        <w:tc>
          <w:tcPr>
            <w:tcW w:w="2177" w:type="dxa"/>
            <w:shd w:val="clear" w:color="auto" w:fill="auto"/>
          </w:tcPr>
          <w:p w14:paraId="539525F8" w14:textId="3F15BCFB"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BDE8A5D" w14:textId="53275985" w:rsidR="00EF0095" w:rsidRDefault="00EF0095" w:rsidP="00EF0095">
            <w:pPr>
              <w:pStyle w:val="TABLE-cell"/>
            </w:pPr>
            <w:r>
              <w:t xml:space="preserve">inherited from: </w:t>
            </w:r>
            <w:hyperlink w:anchor="UML12" w:history="1">
              <w:r w:rsidR="00F56272" w:rsidRPr="00F56272">
                <w:rPr>
                  <w:rStyle w:val="Hyperlink"/>
                </w:rPr>
                <w:t>IdentifiedObject</w:t>
              </w:r>
            </w:hyperlink>
          </w:p>
        </w:tc>
      </w:tr>
      <w:tr w:rsidR="00EF0095" w14:paraId="58EB2FA1" w14:textId="77777777" w:rsidTr="00EF0095">
        <w:tc>
          <w:tcPr>
            <w:tcW w:w="2177" w:type="dxa"/>
            <w:shd w:val="clear" w:color="auto" w:fill="auto"/>
          </w:tcPr>
          <w:p w14:paraId="0FCE1C42" w14:textId="233299A4" w:rsidR="00EF0095" w:rsidRDefault="00EF0095" w:rsidP="00EF0095">
            <w:pPr>
              <w:pStyle w:val="TABLE-cell"/>
            </w:pPr>
            <w:r>
              <w:t>name</w:t>
            </w:r>
          </w:p>
        </w:tc>
        <w:tc>
          <w:tcPr>
            <w:tcW w:w="635" w:type="dxa"/>
            <w:shd w:val="clear" w:color="auto" w:fill="auto"/>
          </w:tcPr>
          <w:p w14:paraId="711ED642" w14:textId="673CEFAF" w:rsidR="00EF0095" w:rsidRDefault="00EF0095" w:rsidP="00EF0095">
            <w:pPr>
              <w:pStyle w:val="TABLE-cell"/>
            </w:pPr>
            <w:r>
              <w:t>1..1</w:t>
            </w:r>
          </w:p>
        </w:tc>
        <w:tc>
          <w:tcPr>
            <w:tcW w:w="2177" w:type="dxa"/>
            <w:shd w:val="clear" w:color="auto" w:fill="auto"/>
          </w:tcPr>
          <w:p w14:paraId="470E8A5A" w14:textId="60F623E7" w:rsidR="00EF0095" w:rsidRDefault="00BD7023" w:rsidP="00EF0095">
            <w:pPr>
              <w:pStyle w:val="TABLE-cell"/>
            </w:pPr>
            <w:hyperlink w:anchor="UML67" w:history="1">
              <w:r w:rsidR="00F56272" w:rsidRPr="00F56272">
                <w:rPr>
                  <w:rStyle w:val="Hyperlink"/>
                </w:rPr>
                <w:t>String</w:t>
              </w:r>
            </w:hyperlink>
          </w:p>
        </w:tc>
        <w:tc>
          <w:tcPr>
            <w:tcW w:w="4082" w:type="dxa"/>
            <w:shd w:val="clear" w:color="auto" w:fill="auto"/>
          </w:tcPr>
          <w:p w14:paraId="13DE7996" w14:textId="161BDABB" w:rsidR="00EF0095" w:rsidRDefault="00EF0095" w:rsidP="00EF0095">
            <w:pPr>
              <w:pStyle w:val="TABLE-cell"/>
            </w:pPr>
            <w:r>
              <w:t xml:space="preserve">inherited from: </w:t>
            </w:r>
            <w:hyperlink w:anchor="UML12" w:history="1">
              <w:r w:rsidR="00F56272" w:rsidRPr="00F56272">
                <w:rPr>
                  <w:rStyle w:val="Hyperlink"/>
                </w:rPr>
                <w:t>IdentifiedObject</w:t>
              </w:r>
            </w:hyperlink>
          </w:p>
        </w:tc>
      </w:tr>
    </w:tbl>
    <w:p w14:paraId="278BFDA9" w14:textId="5C1B88CF" w:rsidR="00EF0095" w:rsidRDefault="00EF0095" w:rsidP="00EF0095"/>
    <w:p w14:paraId="275C59B2" w14:textId="461F9DBB" w:rsidR="00F6008E" w:rsidRDefault="00F6008E" w:rsidP="00F6008E">
      <w:r>
        <w:fldChar w:fldCharType="begin"/>
      </w:r>
      <w:r>
        <w:instrText xml:space="preserve"> REF _Ref113687780 \h </w:instrText>
      </w:r>
      <w:r>
        <w:fldChar w:fldCharType="separate"/>
      </w:r>
      <w:r w:rsidR="00F56272">
        <w:t>Table 163</w:t>
      </w:r>
      <w:r>
        <w:fldChar w:fldCharType="end"/>
      </w:r>
      <w:r>
        <w:t xml:space="preserve"> shows all association ends of PhaseTapChangerTabular with other classes.</w:t>
      </w:r>
    </w:p>
    <w:p w14:paraId="14F7A74A" w14:textId="40DBD4B9" w:rsidR="00F6008E" w:rsidRDefault="00F6008E" w:rsidP="00F6008E">
      <w:pPr>
        <w:pStyle w:val="TABLE-title"/>
      </w:pPr>
      <w:bookmarkStart w:id="524" w:name="_Ref113687780"/>
      <w:bookmarkStart w:id="525" w:name="_Toc113692349"/>
      <w:r>
        <w:t xml:space="preserve">Table </w:t>
      </w:r>
      <w:r>
        <w:fldChar w:fldCharType="begin"/>
      </w:r>
      <w:r>
        <w:instrText xml:space="preserve"> SEQ Table \* ARABIC </w:instrText>
      </w:r>
      <w:r>
        <w:fldChar w:fldCharType="separate"/>
      </w:r>
      <w:r w:rsidR="00F56272">
        <w:t>163</w:t>
      </w:r>
      <w:r>
        <w:fldChar w:fldCharType="end"/>
      </w:r>
      <w:bookmarkEnd w:id="524"/>
      <w:r>
        <w:t xml:space="preserve"> – Association ends of LTDSEquipmentProfile::PhaseTapChangerTabular with other classes</w:t>
      </w:r>
      <w:bookmarkEnd w:id="5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0566F7DE" w14:textId="77777777" w:rsidTr="00F6008E">
        <w:trPr>
          <w:tblHeader/>
        </w:trPr>
        <w:tc>
          <w:tcPr>
            <w:tcW w:w="635" w:type="dxa"/>
            <w:shd w:val="clear" w:color="auto" w:fill="auto"/>
          </w:tcPr>
          <w:p w14:paraId="2012D6F0" w14:textId="7B81E8C2" w:rsidR="00F6008E" w:rsidRDefault="00F6008E" w:rsidP="00F6008E">
            <w:pPr>
              <w:pStyle w:val="TABLE-col-heading"/>
            </w:pPr>
            <w:r>
              <w:t>mult from</w:t>
            </w:r>
          </w:p>
        </w:tc>
        <w:tc>
          <w:tcPr>
            <w:tcW w:w="2177" w:type="dxa"/>
            <w:shd w:val="clear" w:color="auto" w:fill="auto"/>
          </w:tcPr>
          <w:p w14:paraId="0DCC7E79" w14:textId="41CB4B3E" w:rsidR="00F6008E" w:rsidRDefault="00F6008E" w:rsidP="00F6008E">
            <w:pPr>
              <w:pStyle w:val="TABLE-col-heading"/>
            </w:pPr>
            <w:r>
              <w:t>name</w:t>
            </w:r>
          </w:p>
        </w:tc>
        <w:tc>
          <w:tcPr>
            <w:tcW w:w="635" w:type="dxa"/>
            <w:shd w:val="clear" w:color="auto" w:fill="auto"/>
          </w:tcPr>
          <w:p w14:paraId="791C8DCB" w14:textId="2F12719A" w:rsidR="00F6008E" w:rsidRDefault="00F6008E" w:rsidP="00F6008E">
            <w:pPr>
              <w:pStyle w:val="TABLE-col-heading"/>
            </w:pPr>
            <w:r>
              <w:t>mult to</w:t>
            </w:r>
          </w:p>
        </w:tc>
        <w:tc>
          <w:tcPr>
            <w:tcW w:w="2177" w:type="dxa"/>
            <w:shd w:val="clear" w:color="auto" w:fill="auto"/>
          </w:tcPr>
          <w:p w14:paraId="57789A88" w14:textId="719CDFE2" w:rsidR="00F6008E" w:rsidRDefault="00F6008E" w:rsidP="00F6008E">
            <w:pPr>
              <w:pStyle w:val="TABLE-col-heading"/>
            </w:pPr>
            <w:r>
              <w:t>type</w:t>
            </w:r>
          </w:p>
        </w:tc>
        <w:tc>
          <w:tcPr>
            <w:tcW w:w="3447" w:type="dxa"/>
            <w:shd w:val="clear" w:color="auto" w:fill="auto"/>
          </w:tcPr>
          <w:p w14:paraId="48CD41ED" w14:textId="2A45D11F" w:rsidR="00F6008E" w:rsidRDefault="00F6008E" w:rsidP="00F6008E">
            <w:pPr>
              <w:pStyle w:val="TABLE-col-heading"/>
            </w:pPr>
            <w:r>
              <w:t>description</w:t>
            </w:r>
          </w:p>
        </w:tc>
      </w:tr>
      <w:tr w:rsidR="00F6008E" w14:paraId="47278317" w14:textId="77777777" w:rsidTr="00F6008E">
        <w:tc>
          <w:tcPr>
            <w:tcW w:w="635" w:type="dxa"/>
            <w:shd w:val="clear" w:color="auto" w:fill="auto"/>
          </w:tcPr>
          <w:p w14:paraId="5A3FC029" w14:textId="53745B04" w:rsidR="00F6008E" w:rsidRDefault="00F6008E" w:rsidP="00F6008E">
            <w:pPr>
              <w:pStyle w:val="TABLE-cell"/>
            </w:pPr>
            <w:r>
              <w:t>0..*</w:t>
            </w:r>
          </w:p>
        </w:tc>
        <w:tc>
          <w:tcPr>
            <w:tcW w:w="2177" w:type="dxa"/>
            <w:shd w:val="clear" w:color="auto" w:fill="auto"/>
          </w:tcPr>
          <w:p w14:paraId="5ABBCDCB" w14:textId="31D4909B" w:rsidR="00F6008E" w:rsidRDefault="00F6008E" w:rsidP="00F6008E">
            <w:pPr>
              <w:pStyle w:val="TABLE-cell"/>
            </w:pPr>
            <w:r>
              <w:t>PhaseTapChangerTable</w:t>
            </w:r>
          </w:p>
        </w:tc>
        <w:tc>
          <w:tcPr>
            <w:tcW w:w="635" w:type="dxa"/>
            <w:shd w:val="clear" w:color="auto" w:fill="auto"/>
          </w:tcPr>
          <w:p w14:paraId="71D2C9F9" w14:textId="42BC5038" w:rsidR="00F6008E" w:rsidRDefault="00F6008E" w:rsidP="00F6008E">
            <w:pPr>
              <w:pStyle w:val="TABLE-cell"/>
            </w:pPr>
            <w:r>
              <w:t>1..1</w:t>
            </w:r>
          </w:p>
        </w:tc>
        <w:tc>
          <w:tcPr>
            <w:tcW w:w="2177" w:type="dxa"/>
            <w:shd w:val="clear" w:color="auto" w:fill="auto"/>
          </w:tcPr>
          <w:p w14:paraId="3E9B3E82" w14:textId="723DBE75" w:rsidR="00F6008E" w:rsidRDefault="00BD7023" w:rsidP="00F6008E">
            <w:pPr>
              <w:pStyle w:val="TABLE-cell"/>
            </w:pPr>
            <w:hyperlink w:anchor="UML1914" w:history="1">
              <w:r w:rsidR="00F56272" w:rsidRPr="00F56272">
                <w:rPr>
                  <w:rStyle w:val="Hyperlink"/>
                </w:rPr>
                <w:t>PhaseTapChangerTable</w:t>
              </w:r>
            </w:hyperlink>
          </w:p>
        </w:tc>
        <w:tc>
          <w:tcPr>
            <w:tcW w:w="3447" w:type="dxa"/>
            <w:shd w:val="clear" w:color="auto" w:fill="auto"/>
          </w:tcPr>
          <w:p w14:paraId="64B9CE2D" w14:textId="32DF35CB" w:rsidR="00F6008E" w:rsidRDefault="00F6008E" w:rsidP="00F6008E">
            <w:pPr>
              <w:pStyle w:val="TABLE-cell"/>
            </w:pPr>
            <w:r>
              <w:t>The phase tap changer table for this phase tap changer.</w:t>
            </w:r>
          </w:p>
        </w:tc>
      </w:tr>
      <w:tr w:rsidR="00F6008E" w14:paraId="4AC13607" w14:textId="77777777" w:rsidTr="00F6008E">
        <w:tc>
          <w:tcPr>
            <w:tcW w:w="635" w:type="dxa"/>
            <w:shd w:val="clear" w:color="auto" w:fill="auto"/>
          </w:tcPr>
          <w:p w14:paraId="51DCF507" w14:textId="381F8A68" w:rsidR="00F6008E" w:rsidRDefault="00F6008E" w:rsidP="00F6008E">
            <w:pPr>
              <w:pStyle w:val="TABLE-cell"/>
            </w:pPr>
            <w:r>
              <w:t>0..1</w:t>
            </w:r>
          </w:p>
        </w:tc>
        <w:tc>
          <w:tcPr>
            <w:tcW w:w="2177" w:type="dxa"/>
            <w:shd w:val="clear" w:color="auto" w:fill="auto"/>
          </w:tcPr>
          <w:p w14:paraId="24B0E80F" w14:textId="2D0D9392" w:rsidR="00F6008E" w:rsidRDefault="00F6008E" w:rsidP="00F6008E">
            <w:pPr>
              <w:pStyle w:val="TABLE-cell"/>
            </w:pPr>
            <w:r>
              <w:t>TransformerEnd</w:t>
            </w:r>
          </w:p>
        </w:tc>
        <w:tc>
          <w:tcPr>
            <w:tcW w:w="635" w:type="dxa"/>
            <w:shd w:val="clear" w:color="auto" w:fill="auto"/>
          </w:tcPr>
          <w:p w14:paraId="31C34B1C" w14:textId="7CE30F11" w:rsidR="00F6008E" w:rsidRDefault="00F6008E" w:rsidP="00F6008E">
            <w:pPr>
              <w:pStyle w:val="TABLE-cell"/>
            </w:pPr>
            <w:r>
              <w:t>1..1</w:t>
            </w:r>
          </w:p>
        </w:tc>
        <w:tc>
          <w:tcPr>
            <w:tcW w:w="2177" w:type="dxa"/>
            <w:shd w:val="clear" w:color="auto" w:fill="auto"/>
          </w:tcPr>
          <w:p w14:paraId="2C254BD6" w14:textId="506D1054" w:rsidR="00F6008E" w:rsidRDefault="00BD7023" w:rsidP="00F6008E">
            <w:pPr>
              <w:pStyle w:val="TABLE-cell"/>
            </w:pPr>
            <w:hyperlink w:anchor="UML2025" w:history="1">
              <w:r w:rsidR="00F56272" w:rsidRPr="00F56272">
                <w:rPr>
                  <w:rStyle w:val="Hyperlink"/>
                </w:rPr>
                <w:t>TransformerEnd</w:t>
              </w:r>
            </w:hyperlink>
          </w:p>
        </w:tc>
        <w:tc>
          <w:tcPr>
            <w:tcW w:w="3447" w:type="dxa"/>
            <w:shd w:val="clear" w:color="auto" w:fill="auto"/>
          </w:tcPr>
          <w:p w14:paraId="2DDB2257" w14:textId="3A3C0ACA" w:rsidR="00F6008E" w:rsidRDefault="00F6008E" w:rsidP="00F6008E">
            <w:pPr>
              <w:pStyle w:val="TABLE-cell"/>
            </w:pPr>
            <w:r>
              <w:t xml:space="preserve">inherited from: </w:t>
            </w:r>
            <w:hyperlink w:anchor="UML2013" w:history="1">
              <w:r w:rsidR="00F56272" w:rsidRPr="00F56272">
                <w:rPr>
                  <w:rStyle w:val="Hyperlink"/>
                </w:rPr>
                <w:t>PhaseTapChanger</w:t>
              </w:r>
            </w:hyperlink>
          </w:p>
        </w:tc>
      </w:tr>
      <w:tr w:rsidR="00F6008E" w14:paraId="2C70B94F" w14:textId="77777777" w:rsidTr="00F6008E">
        <w:tc>
          <w:tcPr>
            <w:tcW w:w="635" w:type="dxa"/>
            <w:shd w:val="clear" w:color="auto" w:fill="auto"/>
          </w:tcPr>
          <w:p w14:paraId="71427CE3" w14:textId="75B7E9F8" w:rsidR="00F6008E" w:rsidRDefault="00F6008E" w:rsidP="00F6008E">
            <w:pPr>
              <w:pStyle w:val="TABLE-cell"/>
            </w:pPr>
            <w:r>
              <w:t>1..*</w:t>
            </w:r>
          </w:p>
        </w:tc>
        <w:tc>
          <w:tcPr>
            <w:tcW w:w="2177" w:type="dxa"/>
            <w:shd w:val="clear" w:color="auto" w:fill="auto"/>
          </w:tcPr>
          <w:p w14:paraId="1EBE0235" w14:textId="2B97BEAA" w:rsidR="00F6008E" w:rsidRDefault="00F6008E" w:rsidP="00F6008E">
            <w:pPr>
              <w:pStyle w:val="TABLE-cell"/>
            </w:pPr>
            <w:r>
              <w:t>TapChangerControl</w:t>
            </w:r>
          </w:p>
        </w:tc>
        <w:tc>
          <w:tcPr>
            <w:tcW w:w="635" w:type="dxa"/>
            <w:shd w:val="clear" w:color="auto" w:fill="auto"/>
          </w:tcPr>
          <w:p w14:paraId="7A677AE6" w14:textId="777A4510" w:rsidR="00F6008E" w:rsidRDefault="00F6008E" w:rsidP="00F6008E">
            <w:pPr>
              <w:pStyle w:val="TABLE-cell"/>
            </w:pPr>
            <w:r>
              <w:t>0..1</w:t>
            </w:r>
          </w:p>
        </w:tc>
        <w:tc>
          <w:tcPr>
            <w:tcW w:w="2177" w:type="dxa"/>
            <w:shd w:val="clear" w:color="auto" w:fill="auto"/>
          </w:tcPr>
          <w:p w14:paraId="6EE2CCFA" w14:textId="0A13D684" w:rsidR="00F6008E" w:rsidRDefault="00BD7023" w:rsidP="00F6008E">
            <w:pPr>
              <w:pStyle w:val="TABLE-cell"/>
            </w:pPr>
            <w:hyperlink w:anchor="UML2009" w:history="1">
              <w:r w:rsidR="00F56272" w:rsidRPr="00F56272">
                <w:rPr>
                  <w:rStyle w:val="Hyperlink"/>
                </w:rPr>
                <w:t>TapChangerControl</w:t>
              </w:r>
            </w:hyperlink>
          </w:p>
        </w:tc>
        <w:tc>
          <w:tcPr>
            <w:tcW w:w="3447" w:type="dxa"/>
            <w:shd w:val="clear" w:color="auto" w:fill="auto"/>
          </w:tcPr>
          <w:p w14:paraId="0DDE83BE" w14:textId="7C4DEF02" w:rsidR="00F6008E" w:rsidRDefault="00F6008E" w:rsidP="00F6008E">
            <w:pPr>
              <w:pStyle w:val="TABLE-cell"/>
            </w:pPr>
            <w:r>
              <w:t xml:space="preserve">inherited from: </w:t>
            </w:r>
            <w:hyperlink w:anchor="UML2011" w:history="1">
              <w:r w:rsidR="00F56272" w:rsidRPr="00F56272">
                <w:rPr>
                  <w:rStyle w:val="Hyperlink"/>
                </w:rPr>
                <w:t>TapChanger</w:t>
              </w:r>
            </w:hyperlink>
          </w:p>
        </w:tc>
      </w:tr>
    </w:tbl>
    <w:p w14:paraId="6CF27148" w14:textId="63E261CC" w:rsidR="00F6008E" w:rsidRDefault="00F6008E" w:rsidP="00F6008E"/>
    <w:p w14:paraId="7ECEC0C6" w14:textId="014900D5" w:rsidR="00F6008E" w:rsidRDefault="00F6008E" w:rsidP="00F6008E">
      <w:pPr>
        <w:pStyle w:val="Heading3"/>
      </w:pPr>
      <w:bookmarkStart w:id="526" w:name="UML1992"/>
      <w:bookmarkStart w:id="527" w:name="_Toc113890827"/>
      <w:r>
        <w:t>PhotoVoltaicUnit</w:t>
      </w:r>
      <w:bookmarkEnd w:id="526"/>
      <w:bookmarkEnd w:id="527"/>
    </w:p>
    <w:p w14:paraId="68B1896C" w14:textId="6367AD6D" w:rsidR="00F6008E" w:rsidRDefault="00F6008E" w:rsidP="00F6008E">
      <w:r>
        <w:t xml:space="preserve">Inheritance path = </w:t>
      </w:r>
      <w:hyperlink w:anchor="UML1991" w:history="1">
        <w:r w:rsidR="00F56272" w:rsidRPr="00F56272">
          <w:rPr>
            <w:rStyle w:val="Hyperlink"/>
          </w:rPr>
          <w:t>PowerElectronicsUnit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AB7A01A" w14:textId="64AC0988" w:rsidR="00F6008E" w:rsidRDefault="00F6008E" w:rsidP="00F6008E">
      <w:r>
        <w:t>A photovoltaic device or an aggregation of such devices.</w:t>
      </w:r>
    </w:p>
    <w:p w14:paraId="36F686EA" w14:textId="4BA948B8" w:rsidR="00F6008E" w:rsidRDefault="00F6008E" w:rsidP="00F6008E">
      <w:r>
        <w:fldChar w:fldCharType="begin"/>
      </w:r>
      <w:r>
        <w:instrText xml:space="preserve"> REF _Ref113687787 \h </w:instrText>
      </w:r>
      <w:r>
        <w:fldChar w:fldCharType="separate"/>
      </w:r>
      <w:r w:rsidR="00F56272">
        <w:t>Table 164</w:t>
      </w:r>
      <w:r>
        <w:fldChar w:fldCharType="end"/>
      </w:r>
      <w:r>
        <w:t xml:space="preserve"> shows all attributes of PhotoVoltaicUnit.</w:t>
      </w:r>
    </w:p>
    <w:p w14:paraId="41125A51" w14:textId="7F74DE4D" w:rsidR="00F6008E" w:rsidRDefault="00F6008E" w:rsidP="00F6008E">
      <w:pPr>
        <w:pStyle w:val="TABLE-title"/>
      </w:pPr>
      <w:bookmarkStart w:id="528" w:name="_Ref113687787"/>
      <w:bookmarkStart w:id="529" w:name="_Toc113692350"/>
      <w:r>
        <w:t xml:space="preserve">Table </w:t>
      </w:r>
      <w:r>
        <w:fldChar w:fldCharType="begin"/>
      </w:r>
      <w:r>
        <w:instrText xml:space="preserve"> SEQ Table \* ARABIC </w:instrText>
      </w:r>
      <w:r>
        <w:fldChar w:fldCharType="separate"/>
      </w:r>
      <w:r w:rsidR="00F56272">
        <w:t>164</w:t>
      </w:r>
      <w:r>
        <w:fldChar w:fldCharType="end"/>
      </w:r>
      <w:bookmarkEnd w:id="528"/>
      <w:r>
        <w:t xml:space="preserve"> – Attributes of LTDSEquipmentProfile::PhotoVoltaicUnit</w:t>
      </w:r>
      <w:bookmarkEnd w:id="5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1F82AD79" w14:textId="77777777" w:rsidTr="00F6008E">
        <w:trPr>
          <w:tblHeader/>
        </w:trPr>
        <w:tc>
          <w:tcPr>
            <w:tcW w:w="2177" w:type="dxa"/>
            <w:shd w:val="clear" w:color="auto" w:fill="auto"/>
          </w:tcPr>
          <w:p w14:paraId="2A797821" w14:textId="40F89A5D" w:rsidR="00F6008E" w:rsidRDefault="00F6008E" w:rsidP="00F6008E">
            <w:pPr>
              <w:pStyle w:val="TABLE-col-heading"/>
            </w:pPr>
            <w:r>
              <w:t>name</w:t>
            </w:r>
          </w:p>
        </w:tc>
        <w:tc>
          <w:tcPr>
            <w:tcW w:w="635" w:type="dxa"/>
            <w:shd w:val="clear" w:color="auto" w:fill="auto"/>
          </w:tcPr>
          <w:p w14:paraId="1102519F" w14:textId="1C46BBB4" w:rsidR="00F6008E" w:rsidRDefault="00F6008E" w:rsidP="00F6008E">
            <w:pPr>
              <w:pStyle w:val="TABLE-col-heading"/>
            </w:pPr>
            <w:r>
              <w:t>mult</w:t>
            </w:r>
          </w:p>
        </w:tc>
        <w:tc>
          <w:tcPr>
            <w:tcW w:w="2177" w:type="dxa"/>
            <w:shd w:val="clear" w:color="auto" w:fill="auto"/>
          </w:tcPr>
          <w:p w14:paraId="21020D1E" w14:textId="609B9AAA" w:rsidR="00F6008E" w:rsidRDefault="00F6008E" w:rsidP="00F6008E">
            <w:pPr>
              <w:pStyle w:val="TABLE-col-heading"/>
            </w:pPr>
            <w:r>
              <w:t>type</w:t>
            </w:r>
          </w:p>
        </w:tc>
        <w:tc>
          <w:tcPr>
            <w:tcW w:w="4082" w:type="dxa"/>
            <w:shd w:val="clear" w:color="auto" w:fill="auto"/>
          </w:tcPr>
          <w:p w14:paraId="66BDEEE5" w14:textId="4C896764" w:rsidR="00F6008E" w:rsidRDefault="00F6008E" w:rsidP="00F6008E">
            <w:pPr>
              <w:pStyle w:val="TABLE-col-heading"/>
            </w:pPr>
            <w:r>
              <w:t>description</w:t>
            </w:r>
          </w:p>
        </w:tc>
      </w:tr>
      <w:tr w:rsidR="00F6008E" w14:paraId="5392B5C5" w14:textId="77777777" w:rsidTr="00F6008E">
        <w:tc>
          <w:tcPr>
            <w:tcW w:w="2177" w:type="dxa"/>
            <w:shd w:val="clear" w:color="auto" w:fill="auto"/>
          </w:tcPr>
          <w:p w14:paraId="7345AC1B" w14:textId="4E5035ED" w:rsidR="00F6008E" w:rsidRDefault="00F6008E" w:rsidP="00F6008E">
            <w:pPr>
              <w:pStyle w:val="TABLE-cell"/>
            </w:pPr>
            <w:r>
              <w:t>maxP</w:t>
            </w:r>
          </w:p>
        </w:tc>
        <w:tc>
          <w:tcPr>
            <w:tcW w:w="635" w:type="dxa"/>
            <w:shd w:val="clear" w:color="auto" w:fill="auto"/>
          </w:tcPr>
          <w:p w14:paraId="52E88E01" w14:textId="7631B3B0" w:rsidR="00F6008E" w:rsidRDefault="00F6008E" w:rsidP="00F6008E">
            <w:pPr>
              <w:pStyle w:val="TABLE-cell"/>
            </w:pPr>
            <w:r>
              <w:t>0..1</w:t>
            </w:r>
          </w:p>
        </w:tc>
        <w:tc>
          <w:tcPr>
            <w:tcW w:w="2177" w:type="dxa"/>
            <w:shd w:val="clear" w:color="auto" w:fill="auto"/>
          </w:tcPr>
          <w:p w14:paraId="3E9CA27E" w14:textId="613C8BAF" w:rsidR="00F6008E" w:rsidRDefault="00BD7023" w:rsidP="00F6008E">
            <w:pPr>
              <w:pStyle w:val="TABLE-cell"/>
            </w:pPr>
            <w:hyperlink w:anchor="UML33" w:history="1">
              <w:r w:rsidR="00F56272" w:rsidRPr="00F56272">
                <w:rPr>
                  <w:rStyle w:val="Hyperlink"/>
                </w:rPr>
                <w:t>ActivePower</w:t>
              </w:r>
            </w:hyperlink>
          </w:p>
        </w:tc>
        <w:tc>
          <w:tcPr>
            <w:tcW w:w="4082" w:type="dxa"/>
            <w:shd w:val="clear" w:color="auto" w:fill="auto"/>
          </w:tcPr>
          <w:p w14:paraId="1A12855B" w14:textId="2023F392" w:rsidR="00F6008E" w:rsidRDefault="00F6008E" w:rsidP="00F6008E">
            <w:pPr>
              <w:pStyle w:val="TABLE-cell"/>
            </w:pPr>
            <w:r>
              <w:t xml:space="preserve">inherited from: </w:t>
            </w:r>
            <w:hyperlink w:anchor="UML1991" w:history="1">
              <w:r w:rsidR="00F56272" w:rsidRPr="00F56272">
                <w:rPr>
                  <w:rStyle w:val="Hyperlink"/>
                </w:rPr>
                <w:t>PowerElectronicsUnit</w:t>
              </w:r>
            </w:hyperlink>
          </w:p>
        </w:tc>
      </w:tr>
      <w:tr w:rsidR="00F6008E" w14:paraId="532D5322" w14:textId="77777777" w:rsidTr="00F6008E">
        <w:tc>
          <w:tcPr>
            <w:tcW w:w="2177" w:type="dxa"/>
            <w:shd w:val="clear" w:color="auto" w:fill="auto"/>
          </w:tcPr>
          <w:p w14:paraId="3E542BDF" w14:textId="3AB67E66" w:rsidR="00F6008E" w:rsidRDefault="00F6008E" w:rsidP="00F6008E">
            <w:pPr>
              <w:pStyle w:val="TABLE-cell"/>
            </w:pPr>
            <w:r>
              <w:t>minP</w:t>
            </w:r>
          </w:p>
        </w:tc>
        <w:tc>
          <w:tcPr>
            <w:tcW w:w="635" w:type="dxa"/>
            <w:shd w:val="clear" w:color="auto" w:fill="auto"/>
          </w:tcPr>
          <w:p w14:paraId="3E23D3AB" w14:textId="061BF39D" w:rsidR="00F6008E" w:rsidRDefault="00F6008E" w:rsidP="00F6008E">
            <w:pPr>
              <w:pStyle w:val="TABLE-cell"/>
            </w:pPr>
            <w:r>
              <w:t>0..1</w:t>
            </w:r>
          </w:p>
        </w:tc>
        <w:tc>
          <w:tcPr>
            <w:tcW w:w="2177" w:type="dxa"/>
            <w:shd w:val="clear" w:color="auto" w:fill="auto"/>
          </w:tcPr>
          <w:p w14:paraId="7F7C0FCC" w14:textId="2244ECE7" w:rsidR="00F6008E" w:rsidRDefault="00BD7023" w:rsidP="00F6008E">
            <w:pPr>
              <w:pStyle w:val="TABLE-cell"/>
            </w:pPr>
            <w:hyperlink w:anchor="UML33" w:history="1">
              <w:r w:rsidR="00F56272" w:rsidRPr="00F56272">
                <w:rPr>
                  <w:rStyle w:val="Hyperlink"/>
                </w:rPr>
                <w:t>ActivePower</w:t>
              </w:r>
            </w:hyperlink>
          </w:p>
        </w:tc>
        <w:tc>
          <w:tcPr>
            <w:tcW w:w="4082" w:type="dxa"/>
            <w:shd w:val="clear" w:color="auto" w:fill="auto"/>
          </w:tcPr>
          <w:p w14:paraId="55770CA7" w14:textId="59388D67" w:rsidR="00F6008E" w:rsidRDefault="00F6008E" w:rsidP="00F6008E">
            <w:pPr>
              <w:pStyle w:val="TABLE-cell"/>
            </w:pPr>
            <w:r>
              <w:t xml:space="preserve">inherited from: </w:t>
            </w:r>
            <w:hyperlink w:anchor="UML1991" w:history="1">
              <w:r w:rsidR="00F56272" w:rsidRPr="00F56272">
                <w:rPr>
                  <w:rStyle w:val="Hyperlink"/>
                </w:rPr>
                <w:t>PowerElectronicsUnit</w:t>
              </w:r>
            </w:hyperlink>
          </w:p>
        </w:tc>
      </w:tr>
      <w:tr w:rsidR="00F6008E" w14:paraId="21AB5F1A" w14:textId="77777777" w:rsidTr="00F6008E">
        <w:tc>
          <w:tcPr>
            <w:tcW w:w="2177" w:type="dxa"/>
            <w:shd w:val="clear" w:color="auto" w:fill="auto"/>
          </w:tcPr>
          <w:p w14:paraId="0CDB31D8" w14:textId="4B0B7D11" w:rsidR="00F6008E" w:rsidRDefault="00F6008E" w:rsidP="00F6008E">
            <w:pPr>
              <w:pStyle w:val="TABLE-cell"/>
            </w:pPr>
            <w:r>
              <w:t>aggregate</w:t>
            </w:r>
          </w:p>
        </w:tc>
        <w:tc>
          <w:tcPr>
            <w:tcW w:w="635" w:type="dxa"/>
            <w:shd w:val="clear" w:color="auto" w:fill="auto"/>
          </w:tcPr>
          <w:p w14:paraId="5013F3EC" w14:textId="12C9E26D" w:rsidR="00F6008E" w:rsidRDefault="00F6008E" w:rsidP="00F6008E">
            <w:pPr>
              <w:pStyle w:val="TABLE-cell"/>
            </w:pPr>
            <w:r>
              <w:t>0..1</w:t>
            </w:r>
          </w:p>
        </w:tc>
        <w:tc>
          <w:tcPr>
            <w:tcW w:w="2177" w:type="dxa"/>
            <w:shd w:val="clear" w:color="auto" w:fill="auto"/>
          </w:tcPr>
          <w:p w14:paraId="28819760" w14:textId="56BEB967"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0E991445" w14:textId="74C8969D"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04638204" w14:textId="77777777" w:rsidTr="00F6008E">
        <w:tc>
          <w:tcPr>
            <w:tcW w:w="2177" w:type="dxa"/>
            <w:shd w:val="clear" w:color="auto" w:fill="auto"/>
          </w:tcPr>
          <w:p w14:paraId="466C3F96" w14:textId="045A8B33" w:rsidR="00F6008E" w:rsidRDefault="00F6008E" w:rsidP="00F6008E">
            <w:pPr>
              <w:pStyle w:val="TABLE-cell"/>
            </w:pPr>
            <w:r>
              <w:t>normallyInService</w:t>
            </w:r>
          </w:p>
        </w:tc>
        <w:tc>
          <w:tcPr>
            <w:tcW w:w="635" w:type="dxa"/>
            <w:shd w:val="clear" w:color="auto" w:fill="auto"/>
          </w:tcPr>
          <w:p w14:paraId="41D040D9" w14:textId="209AD189" w:rsidR="00F6008E" w:rsidRDefault="00F6008E" w:rsidP="00F6008E">
            <w:pPr>
              <w:pStyle w:val="TABLE-cell"/>
            </w:pPr>
            <w:r>
              <w:t>0..1</w:t>
            </w:r>
          </w:p>
        </w:tc>
        <w:tc>
          <w:tcPr>
            <w:tcW w:w="2177" w:type="dxa"/>
            <w:shd w:val="clear" w:color="auto" w:fill="auto"/>
          </w:tcPr>
          <w:p w14:paraId="6D549920" w14:textId="73EED0CF"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618347B9" w14:textId="5F97F277"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0C96B31A" w14:textId="77777777" w:rsidTr="00F6008E">
        <w:tc>
          <w:tcPr>
            <w:tcW w:w="2177" w:type="dxa"/>
            <w:shd w:val="clear" w:color="auto" w:fill="auto"/>
          </w:tcPr>
          <w:p w14:paraId="787F85F4" w14:textId="423C57D1" w:rsidR="00F6008E" w:rsidRDefault="00F6008E" w:rsidP="00F6008E">
            <w:pPr>
              <w:pStyle w:val="TABLE-cell"/>
            </w:pPr>
            <w:r>
              <w:t>description</w:t>
            </w:r>
          </w:p>
        </w:tc>
        <w:tc>
          <w:tcPr>
            <w:tcW w:w="635" w:type="dxa"/>
            <w:shd w:val="clear" w:color="auto" w:fill="auto"/>
          </w:tcPr>
          <w:p w14:paraId="4F42CBD0" w14:textId="2001D394" w:rsidR="00F6008E" w:rsidRDefault="00F6008E" w:rsidP="00F6008E">
            <w:pPr>
              <w:pStyle w:val="TABLE-cell"/>
            </w:pPr>
            <w:r>
              <w:t>0..1</w:t>
            </w:r>
          </w:p>
        </w:tc>
        <w:tc>
          <w:tcPr>
            <w:tcW w:w="2177" w:type="dxa"/>
            <w:shd w:val="clear" w:color="auto" w:fill="auto"/>
          </w:tcPr>
          <w:p w14:paraId="5091D33D" w14:textId="01BA39AB"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05619B7D" w14:textId="6BFF559D"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3220D1A1" w14:textId="77777777" w:rsidTr="00F6008E">
        <w:tc>
          <w:tcPr>
            <w:tcW w:w="2177" w:type="dxa"/>
            <w:shd w:val="clear" w:color="auto" w:fill="auto"/>
          </w:tcPr>
          <w:p w14:paraId="0C6191C3" w14:textId="1104D01B" w:rsidR="00F6008E" w:rsidRDefault="00F6008E" w:rsidP="00F6008E">
            <w:pPr>
              <w:pStyle w:val="TABLE-cell"/>
            </w:pPr>
            <w:r>
              <w:t>mRID</w:t>
            </w:r>
          </w:p>
        </w:tc>
        <w:tc>
          <w:tcPr>
            <w:tcW w:w="635" w:type="dxa"/>
            <w:shd w:val="clear" w:color="auto" w:fill="auto"/>
          </w:tcPr>
          <w:p w14:paraId="1621AADA" w14:textId="00B05851" w:rsidR="00F6008E" w:rsidRDefault="00F6008E" w:rsidP="00F6008E">
            <w:pPr>
              <w:pStyle w:val="TABLE-cell"/>
            </w:pPr>
            <w:r>
              <w:t>1..1</w:t>
            </w:r>
          </w:p>
        </w:tc>
        <w:tc>
          <w:tcPr>
            <w:tcW w:w="2177" w:type="dxa"/>
            <w:shd w:val="clear" w:color="auto" w:fill="auto"/>
          </w:tcPr>
          <w:p w14:paraId="24A42BD6" w14:textId="6062D229"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93284E3" w14:textId="7EB3E70A"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139E74EE" w14:textId="77777777" w:rsidTr="00F6008E">
        <w:tc>
          <w:tcPr>
            <w:tcW w:w="2177" w:type="dxa"/>
            <w:shd w:val="clear" w:color="auto" w:fill="auto"/>
          </w:tcPr>
          <w:p w14:paraId="3016ED2C" w14:textId="2A269BF6" w:rsidR="00F6008E" w:rsidRDefault="00F6008E" w:rsidP="00F6008E">
            <w:pPr>
              <w:pStyle w:val="TABLE-cell"/>
            </w:pPr>
            <w:r>
              <w:t>name</w:t>
            </w:r>
          </w:p>
        </w:tc>
        <w:tc>
          <w:tcPr>
            <w:tcW w:w="635" w:type="dxa"/>
            <w:shd w:val="clear" w:color="auto" w:fill="auto"/>
          </w:tcPr>
          <w:p w14:paraId="7A958919" w14:textId="263A0469" w:rsidR="00F6008E" w:rsidRDefault="00F6008E" w:rsidP="00F6008E">
            <w:pPr>
              <w:pStyle w:val="TABLE-cell"/>
            </w:pPr>
            <w:r>
              <w:t>1..1</w:t>
            </w:r>
          </w:p>
        </w:tc>
        <w:tc>
          <w:tcPr>
            <w:tcW w:w="2177" w:type="dxa"/>
            <w:shd w:val="clear" w:color="auto" w:fill="auto"/>
          </w:tcPr>
          <w:p w14:paraId="55B9754C" w14:textId="0A19775C"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6D5D022" w14:textId="02E0AEEB"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4AA3D6E0" w14:textId="7F4B7397" w:rsidR="00F6008E" w:rsidRDefault="00F6008E" w:rsidP="00F6008E"/>
    <w:p w14:paraId="0C9E5C86" w14:textId="3FE6FD13" w:rsidR="00F6008E" w:rsidRDefault="00F6008E" w:rsidP="00F6008E">
      <w:r>
        <w:fldChar w:fldCharType="begin"/>
      </w:r>
      <w:r>
        <w:instrText xml:space="preserve"> REF _Ref113687792 \h </w:instrText>
      </w:r>
      <w:r>
        <w:fldChar w:fldCharType="separate"/>
      </w:r>
      <w:r w:rsidR="00F56272">
        <w:t>Table 165</w:t>
      </w:r>
      <w:r>
        <w:fldChar w:fldCharType="end"/>
      </w:r>
      <w:r>
        <w:t xml:space="preserve"> shows all association ends of PhotoVoltaicUnit with other classes.</w:t>
      </w:r>
    </w:p>
    <w:p w14:paraId="69E3B773" w14:textId="108342B0" w:rsidR="00F6008E" w:rsidRDefault="00F6008E" w:rsidP="00F6008E">
      <w:pPr>
        <w:pStyle w:val="TABLE-title"/>
      </w:pPr>
      <w:bookmarkStart w:id="530" w:name="_Ref113687792"/>
      <w:bookmarkStart w:id="531" w:name="_Toc113692351"/>
      <w:r>
        <w:t xml:space="preserve">Table </w:t>
      </w:r>
      <w:r>
        <w:fldChar w:fldCharType="begin"/>
      </w:r>
      <w:r>
        <w:instrText xml:space="preserve"> SEQ Table \* ARABIC </w:instrText>
      </w:r>
      <w:r>
        <w:fldChar w:fldCharType="separate"/>
      </w:r>
      <w:r w:rsidR="00F56272">
        <w:t>165</w:t>
      </w:r>
      <w:r>
        <w:fldChar w:fldCharType="end"/>
      </w:r>
      <w:bookmarkEnd w:id="530"/>
      <w:r>
        <w:t xml:space="preserve"> – Association ends of LTDSEquipmentProfile::PhotoVoltaicUnit with other classes</w:t>
      </w:r>
      <w:bookmarkEnd w:id="53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71E1680B" w14:textId="77777777" w:rsidTr="00F6008E">
        <w:trPr>
          <w:tblHeader/>
        </w:trPr>
        <w:tc>
          <w:tcPr>
            <w:tcW w:w="635" w:type="dxa"/>
            <w:shd w:val="clear" w:color="auto" w:fill="auto"/>
          </w:tcPr>
          <w:p w14:paraId="65539EB8" w14:textId="6981D984" w:rsidR="00F6008E" w:rsidRDefault="00F6008E" w:rsidP="00F6008E">
            <w:pPr>
              <w:pStyle w:val="TABLE-col-heading"/>
            </w:pPr>
            <w:r>
              <w:t>mult from</w:t>
            </w:r>
          </w:p>
        </w:tc>
        <w:tc>
          <w:tcPr>
            <w:tcW w:w="2177" w:type="dxa"/>
            <w:shd w:val="clear" w:color="auto" w:fill="auto"/>
          </w:tcPr>
          <w:p w14:paraId="53FCE0FE" w14:textId="358287A7" w:rsidR="00F6008E" w:rsidRDefault="00F6008E" w:rsidP="00F6008E">
            <w:pPr>
              <w:pStyle w:val="TABLE-col-heading"/>
            </w:pPr>
            <w:r>
              <w:t>name</w:t>
            </w:r>
          </w:p>
        </w:tc>
        <w:tc>
          <w:tcPr>
            <w:tcW w:w="635" w:type="dxa"/>
            <w:shd w:val="clear" w:color="auto" w:fill="auto"/>
          </w:tcPr>
          <w:p w14:paraId="27505C8C" w14:textId="6B9ADE51" w:rsidR="00F6008E" w:rsidRDefault="00F6008E" w:rsidP="00F6008E">
            <w:pPr>
              <w:pStyle w:val="TABLE-col-heading"/>
            </w:pPr>
            <w:r>
              <w:t>mult to</w:t>
            </w:r>
          </w:p>
        </w:tc>
        <w:tc>
          <w:tcPr>
            <w:tcW w:w="2177" w:type="dxa"/>
            <w:shd w:val="clear" w:color="auto" w:fill="auto"/>
          </w:tcPr>
          <w:p w14:paraId="50FB2C64" w14:textId="2F4FC2A9" w:rsidR="00F6008E" w:rsidRDefault="00F6008E" w:rsidP="00F6008E">
            <w:pPr>
              <w:pStyle w:val="TABLE-col-heading"/>
            </w:pPr>
            <w:r>
              <w:t>type</w:t>
            </w:r>
          </w:p>
        </w:tc>
        <w:tc>
          <w:tcPr>
            <w:tcW w:w="3447" w:type="dxa"/>
            <w:shd w:val="clear" w:color="auto" w:fill="auto"/>
          </w:tcPr>
          <w:p w14:paraId="4EE2E7BF" w14:textId="21EBA357" w:rsidR="00F6008E" w:rsidRDefault="00F6008E" w:rsidP="00F6008E">
            <w:pPr>
              <w:pStyle w:val="TABLE-col-heading"/>
            </w:pPr>
            <w:r>
              <w:t>description</w:t>
            </w:r>
          </w:p>
        </w:tc>
      </w:tr>
      <w:tr w:rsidR="00F6008E" w14:paraId="4576615C" w14:textId="77777777" w:rsidTr="00F6008E">
        <w:tc>
          <w:tcPr>
            <w:tcW w:w="635" w:type="dxa"/>
            <w:shd w:val="clear" w:color="auto" w:fill="auto"/>
          </w:tcPr>
          <w:p w14:paraId="6F617025" w14:textId="67E60131" w:rsidR="00F6008E" w:rsidRDefault="00F6008E" w:rsidP="00F6008E">
            <w:pPr>
              <w:pStyle w:val="TABLE-cell"/>
            </w:pPr>
            <w:r>
              <w:t>0..*</w:t>
            </w:r>
          </w:p>
        </w:tc>
        <w:tc>
          <w:tcPr>
            <w:tcW w:w="2177" w:type="dxa"/>
            <w:shd w:val="clear" w:color="auto" w:fill="auto"/>
          </w:tcPr>
          <w:p w14:paraId="081828EA" w14:textId="7DC8A4AA" w:rsidR="00F6008E" w:rsidRDefault="00F6008E" w:rsidP="00F6008E">
            <w:pPr>
              <w:pStyle w:val="TABLE-cell"/>
            </w:pPr>
            <w:r>
              <w:t>EquipmentContainer</w:t>
            </w:r>
          </w:p>
        </w:tc>
        <w:tc>
          <w:tcPr>
            <w:tcW w:w="635" w:type="dxa"/>
            <w:shd w:val="clear" w:color="auto" w:fill="auto"/>
          </w:tcPr>
          <w:p w14:paraId="21E65B06" w14:textId="1562153B" w:rsidR="00F6008E" w:rsidRDefault="00F6008E" w:rsidP="00F6008E">
            <w:pPr>
              <w:pStyle w:val="TABLE-cell"/>
            </w:pPr>
            <w:r>
              <w:t>0..1</w:t>
            </w:r>
          </w:p>
        </w:tc>
        <w:tc>
          <w:tcPr>
            <w:tcW w:w="2177" w:type="dxa"/>
            <w:shd w:val="clear" w:color="auto" w:fill="auto"/>
          </w:tcPr>
          <w:p w14:paraId="1D3EA9A2" w14:textId="1CF528F6"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07FE6507" w14:textId="73F7B997"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1176B91B" w14:textId="27678CD3" w:rsidR="00F6008E" w:rsidRDefault="00F6008E" w:rsidP="00F6008E"/>
    <w:p w14:paraId="4A923D30" w14:textId="272FE301" w:rsidR="00F6008E" w:rsidRDefault="00F6008E" w:rsidP="00F6008E">
      <w:pPr>
        <w:pStyle w:val="Heading3"/>
      </w:pPr>
      <w:bookmarkStart w:id="532" w:name="UML1970"/>
      <w:bookmarkStart w:id="533" w:name="_Toc113890828"/>
      <w:r>
        <w:t>PostLineSensor</w:t>
      </w:r>
      <w:bookmarkEnd w:id="532"/>
      <w:bookmarkEnd w:id="533"/>
    </w:p>
    <w:p w14:paraId="732457E1" w14:textId="5BEBD7FF" w:rsidR="00F6008E" w:rsidRDefault="00F6008E" w:rsidP="00F6008E">
      <w:r>
        <w:t xml:space="preserve">Inheritance path = </w:t>
      </w:r>
      <w:hyperlink w:anchor="UML1968" w:history="1">
        <w:r w:rsidR="00F56272" w:rsidRPr="00F56272">
          <w:rPr>
            <w:rStyle w:val="Hyperlink"/>
          </w:rPr>
          <w:t>Sensor</w:t>
        </w:r>
      </w:hyperlink>
      <w:r>
        <w:t xml:space="preserve">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0453ADC" w14:textId="40074141" w:rsidR="00F6008E" w:rsidRDefault="00F6008E" w:rsidP="00F6008E">
      <w:r>
        <w:t>A sensor used mainly in overhead distribution networks as the source of both current and voltage measurements.</w:t>
      </w:r>
    </w:p>
    <w:p w14:paraId="715F2BC2" w14:textId="4DB40E4C" w:rsidR="00F6008E" w:rsidRDefault="00F6008E" w:rsidP="00F6008E">
      <w:r>
        <w:fldChar w:fldCharType="begin"/>
      </w:r>
      <w:r>
        <w:instrText xml:space="preserve"> REF _Ref113687797 \h </w:instrText>
      </w:r>
      <w:r>
        <w:fldChar w:fldCharType="separate"/>
      </w:r>
      <w:r w:rsidR="00F56272">
        <w:t>Table 166</w:t>
      </w:r>
      <w:r>
        <w:fldChar w:fldCharType="end"/>
      </w:r>
      <w:r>
        <w:t xml:space="preserve"> shows all attributes of PostLineSensor.</w:t>
      </w:r>
    </w:p>
    <w:p w14:paraId="495E7BEC" w14:textId="3150FF45" w:rsidR="00F6008E" w:rsidRDefault="00F6008E" w:rsidP="00F6008E">
      <w:pPr>
        <w:pStyle w:val="TABLE-title"/>
      </w:pPr>
      <w:bookmarkStart w:id="534" w:name="_Ref113687797"/>
      <w:bookmarkStart w:id="535" w:name="_Toc113692352"/>
      <w:r>
        <w:t xml:space="preserve">Table </w:t>
      </w:r>
      <w:r>
        <w:fldChar w:fldCharType="begin"/>
      </w:r>
      <w:r>
        <w:instrText xml:space="preserve"> SEQ Table \* ARABIC </w:instrText>
      </w:r>
      <w:r>
        <w:fldChar w:fldCharType="separate"/>
      </w:r>
      <w:r w:rsidR="00F56272">
        <w:t>166</w:t>
      </w:r>
      <w:r>
        <w:fldChar w:fldCharType="end"/>
      </w:r>
      <w:bookmarkEnd w:id="534"/>
      <w:r>
        <w:t xml:space="preserve"> – Attributes of LTDSEquipmentProfile::PostLineSensor</w:t>
      </w:r>
      <w:bookmarkEnd w:id="53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1C42FA94" w14:textId="77777777" w:rsidTr="00F6008E">
        <w:trPr>
          <w:tblHeader/>
        </w:trPr>
        <w:tc>
          <w:tcPr>
            <w:tcW w:w="2177" w:type="dxa"/>
            <w:shd w:val="clear" w:color="auto" w:fill="auto"/>
          </w:tcPr>
          <w:p w14:paraId="0DB2F022" w14:textId="2817611D" w:rsidR="00F6008E" w:rsidRDefault="00F6008E" w:rsidP="00F6008E">
            <w:pPr>
              <w:pStyle w:val="TABLE-col-heading"/>
            </w:pPr>
            <w:r>
              <w:t>name</w:t>
            </w:r>
          </w:p>
        </w:tc>
        <w:tc>
          <w:tcPr>
            <w:tcW w:w="635" w:type="dxa"/>
            <w:shd w:val="clear" w:color="auto" w:fill="auto"/>
          </w:tcPr>
          <w:p w14:paraId="24B2F755" w14:textId="23F56C9B" w:rsidR="00F6008E" w:rsidRDefault="00F6008E" w:rsidP="00F6008E">
            <w:pPr>
              <w:pStyle w:val="TABLE-col-heading"/>
            </w:pPr>
            <w:r>
              <w:t>mult</w:t>
            </w:r>
          </w:p>
        </w:tc>
        <w:tc>
          <w:tcPr>
            <w:tcW w:w="2177" w:type="dxa"/>
            <w:shd w:val="clear" w:color="auto" w:fill="auto"/>
          </w:tcPr>
          <w:p w14:paraId="00C74D74" w14:textId="19542C56" w:rsidR="00F6008E" w:rsidRDefault="00F6008E" w:rsidP="00F6008E">
            <w:pPr>
              <w:pStyle w:val="TABLE-col-heading"/>
            </w:pPr>
            <w:r>
              <w:t>type</w:t>
            </w:r>
          </w:p>
        </w:tc>
        <w:tc>
          <w:tcPr>
            <w:tcW w:w="4082" w:type="dxa"/>
            <w:shd w:val="clear" w:color="auto" w:fill="auto"/>
          </w:tcPr>
          <w:p w14:paraId="78F2F8E2" w14:textId="4D35914B" w:rsidR="00F6008E" w:rsidRDefault="00F6008E" w:rsidP="00F6008E">
            <w:pPr>
              <w:pStyle w:val="TABLE-col-heading"/>
            </w:pPr>
            <w:r>
              <w:t>description</w:t>
            </w:r>
          </w:p>
        </w:tc>
      </w:tr>
      <w:tr w:rsidR="00F6008E" w14:paraId="06C5B7DD" w14:textId="77777777" w:rsidTr="00F6008E">
        <w:tc>
          <w:tcPr>
            <w:tcW w:w="2177" w:type="dxa"/>
            <w:shd w:val="clear" w:color="auto" w:fill="auto"/>
          </w:tcPr>
          <w:p w14:paraId="5093C42D" w14:textId="1B13D0FA" w:rsidR="00F6008E" w:rsidRDefault="00F6008E" w:rsidP="00F6008E">
            <w:pPr>
              <w:pStyle w:val="TABLE-cell"/>
            </w:pPr>
            <w:r>
              <w:t>aggregate</w:t>
            </w:r>
          </w:p>
        </w:tc>
        <w:tc>
          <w:tcPr>
            <w:tcW w:w="635" w:type="dxa"/>
            <w:shd w:val="clear" w:color="auto" w:fill="auto"/>
          </w:tcPr>
          <w:p w14:paraId="4FD9C5F8" w14:textId="6244BB6B" w:rsidR="00F6008E" w:rsidRDefault="00F6008E" w:rsidP="00F6008E">
            <w:pPr>
              <w:pStyle w:val="TABLE-cell"/>
            </w:pPr>
            <w:r>
              <w:t>0..1</w:t>
            </w:r>
          </w:p>
        </w:tc>
        <w:tc>
          <w:tcPr>
            <w:tcW w:w="2177" w:type="dxa"/>
            <w:shd w:val="clear" w:color="auto" w:fill="auto"/>
          </w:tcPr>
          <w:p w14:paraId="708C89D7" w14:textId="02C61A14"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5A90F9A3" w14:textId="6BE1ED38"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61AAB334" w14:textId="77777777" w:rsidTr="00F6008E">
        <w:tc>
          <w:tcPr>
            <w:tcW w:w="2177" w:type="dxa"/>
            <w:shd w:val="clear" w:color="auto" w:fill="auto"/>
          </w:tcPr>
          <w:p w14:paraId="6A2B3DFF" w14:textId="412CF221" w:rsidR="00F6008E" w:rsidRDefault="00F6008E" w:rsidP="00F6008E">
            <w:pPr>
              <w:pStyle w:val="TABLE-cell"/>
            </w:pPr>
            <w:r>
              <w:t>normallyInService</w:t>
            </w:r>
          </w:p>
        </w:tc>
        <w:tc>
          <w:tcPr>
            <w:tcW w:w="635" w:type="dxa"/>
            <w:shd w:val="clear" w:color="auto" w:fill="auto"/>
          </w:tcPr>
          <w:p w14:paraId="17F65FFE" w14:textId="7451B048" w:rsidR="00F6008E" w:rsidRDefault="00F6008E" w:rsidP="00F6008E">
            <w:pPr>
              <w:pStyle w:val="TABLE-cell"/>
            </w:pPr>
            <w:r>
              <w:t>0..1</w:t>
            </w:r>
          </w:p>
        </w:tc>
        <w:tc>
          <w:tcPr>
            <w:tcW w:w="2177" w:type="dxa"/>
            <w:shd w:val="clear" w:color="auto" w:fill="auto"/>
          </w:tcPr>
          <w:p w14:paraId="61CD4C84" w14:textId="075AC156"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1BFD5B77" w14:textId="11CC149D"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6C533E3B" w14:textId="77777777" w:rsidTr="00F6008E">
        <w:tc>
          <w:tcPr>
            <w:tcW w:w="2177" w:type="dxa"/>
            <w:shd w:val="clear" w:color="auto" w:fill="auto"/>
          </w:tcPr>
          <w:p w14:paraId="6CA9BCF6" w14:textId="4B8039D0" w:rsidR="00F6008E" w:rsidRDefault="00F6008E" w:rsidP="00F6008E">
            <w:pPr>
              <w:pStyle w:val="TABLE-cell"/>
            </w:pPr>
            <w:r>
              <w:t>description</w:t>
            </w:r>
          </w:p>
        </w:tc>
        <w:tc>
          <w:tcPr>
            <w:tcW w:w="635" w:type="dxa"/>
            <w:shd w:val="clear" w:color="auto" w:fill="auto"/>
          </w:tcPr>
          <w:p w14:paraId="46C318DC" w14:textId="1136AB58" w:rsidR="00F6008E" w:rsidRDefault="00F6008E" w:rsidP="00F6008E">
            <w:pPr>
              <w:pStyle w:val="TABLE-cell"/>
            </w:pPr>
            <w:r>
              <w:t>0..1</w:t>
            </w:r>
          </w:p>
        </w:tc>
        <w:tc>
          <w:tcPr>
            <w:tcW w:w="2177" w:type="dxa"/>
            <w:shd w:val="clear" w:color="auto" w:fill="auto"/>
          </w:tcPr>
          <w:p w14:paraId="459D948D" w14:textId="737AE8CC"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958BCE3" w14:textId="1614CD71"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2B6AC13" w14:textId="77777777" w:rsidTr="00F6008E">
        <w:tc>
          <w:tcPr>
            <w:tcW w:w="2177" w:type="dxa"/>
            <w:shd w:val="clear" w:color="auto" w:fill="auto"/>
          </w:tcPr>
          <w:p w14:paraId="5087619B" w14:textId="4DD95EDB" w:rsidR="00F6008E" w:rsidRDefault="00F6008E" w:rsidP="00F6008E">
            <w:pPr>
              <w:pStyle w:val="TABLE-cell"/>
            </w:pPr>
            <w:r>
              <w:t>mRID</w:t>
            </w:r>
          </w:p>
        </w:tc>
        <w:tc>
          <w:tcPr>
            <w:tcW w:w="635" w:type="dxa"/>
            <w:shd w:val="clear" w:color="auto" w:fill="auto"/>
          </w:tcPr>
          <w:p w14:paraId="74B86108" w14:textId="2718D49F" w:rsidR="00F6008E" w:rsidRDefault="00F6008E" w:rsidP="00F6008E">
            <w:pPr>
              <w:pStyle w:val="TABLE-cell"/>
            </w:pPr>
            <w:r>
              <w:t>1..1</w:t>
            </w:r>
          </w:p>
        </w:tc>
        <w:tc>
          <w:tcPr>
            <w:tcW w:w="2177" w:type="dxa"/>
            <w:shd w:val="clear" w:color="auto" w:fill="auto"/>
          </w:tcPr>
          <w:p w14:paraId="606F550F" w14:textId="472405A7"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2A1F02AF" w14:textId="6E4EE70B"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C2CA735" w14:textId="77777777" w:rsidTr="00F6008E">
        <w:tc>
          <w:tcPr>
            <w:tcW w:w="2177" w:type="dxa"/>
            <w:shd w:val="clear" w:color="auto" w:fill="auto"/>
          </w:tcPr>
          <w:p w14:paraId="34F406BB" w14:textId="6A247B4F" w:rsidR="00F6008E" w:rsidRDefault="00F6008E" w:rsidP="00F6008E">
            <w:pPr>
              <w:pStyle w:val="TABLE-cell"/>
            </w:pPr>
            <w:r>
              <w:t>name</w:t>
            </w:r>
          </w:p>
        </w:tc>
        <w:tc>
          <w:tcPr>
            <w:tcW w:w="635" w:type="dxa"/>
            <w:shd w:val="clear" w:color="auto" w:fill="auto"/>
          </w:tcPr>
          <w:p w14:paraId="10B305C3" w14:textId="149B79D7" w:rsidR="00F6008E" w:rsidRDefault="00F6008E" w:rsidP="00F6008E">
            <w:pPr>
              <w:pStyle w:val="TABLE-cell"/>
            </w:pPr>
            <w:r>
              <w:t>1..1</w:t>
            </w:r>
          </w:p>
        </w:tc>
        <w:tc>
          <w:tcPr>
            <w:tcW w:w="2177" w:type="dxa"/>
            <w:shd w:val="clear" w:color="auto" w:fill="auto"/>
          </w:tcPr>
          <w:p w14:paraId="3EF0BB71" w14:textId="6460635A"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453C155" w14:textId="2B89F3D2"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1B114A2A" w14:textId="5C04C0EB" w:rsidR="00F6008E" w:rsidRDefault="00F6008E" w:rsidP="00F6008E"/>
    <w:p w14:paraId="3D69E24B" w14:textId="4BBDC730" w:rsidR="00F6008E" w:rsidRDefault="00F6008E" w:rsidP="00F6008E">
      <w:r>
        <w:fldChar w:fldCharType="begin"/>
      </w:r>
      <w:r>
        <w:instrText xml:space="preserve"> REF _Ref113687803 \h </w:instrText>
      </w:r>
      <w:r>
        <w:fldChar w:fldCharType="separate"/>
      </w:r>
      <w:r w:rsidR="00F56272">
        <w:t>Table 167</w:t>
      </w:r>
      <w:r>
        <w:fldChar w:fldCharType="end"/>
      </w:r>
      <w:r>
        <w:t xml:space="preserve"> shows all association ends of PostLineSensor with other classes.</w:t>
      </w:r>
    </w:p>
    <w:p w14:paraId="51DA399B" w14:textId="4F73122D" w:rsidR="00F6008E" w:rsidRDefault="00F6008E" w:rsidP="00F6008E">
      <w:pPr>
        <w:pStyle w:val="TABLE-title"/>
      </w:pPr>
      <w:bookmarkStart w:id="536" w:name="_Ref113687803"/>
      <w:bookmarkStart w:id="537" w:name="_Toc113692353"/>
      <w:r>
        <w:t xml:space="preserve">Table </w:t>
      </w:r>
      <w:r>
        <w:fldChar w:fldCharType="begin"/>
      </w:r>
      <w:r>
        <w:instrText xml:space="preserve"> SEQ Table \* ARABIC </w:instrText>
      </w:r>
      <w:r>
        <w:fldChar w:fldCharType="separate"/>
      </w:r>
      <w:r w:rsidR="00F56272">
        <w:t>167</w:t>
      </w:r>
      <w:r>
        <w:fldChar w:fldCharType="end"/>
      </w:r>
      <w:bookmarkEnd w:id="536"/>
      <w:r>
        <w:t xml:space="preserve"> – Association ends of LTDSEquipmentProfile::PostLineSensor with other classes</w:t>
      </w:r>
      <w:bookmarkEnd w:id="5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379034E6" w14:textId="77777777" w:rsidTr="00F6008E">
        <w:trPr>
          <w:tblHeader/>
        </w:trPr>
        <w:tc>
          <w:tcPr>
            <w:tcW w:w="635" w:type="dxa"/>
            <w:shd w:val="clear" w:color="auto" w:fill="auto"/>
          </w:tcPr>
          <w:p w14:paraId="5A95A86F" w14:textId="75ECBB3F" w:rsidR="00F6008E" w:rsidRDefault="00F6008E" w:rsidP="00F6008E">
            <w:pPr>
              <w:pStyle w:val="TABLE-col-heading"/>
            </w:pPr>
            <w:r>
              <w:t>mult from</w:t>
            </w:r>
          </w:p>
        </w:tc>
        <w:tc>
          <w:tcPr>
            <w:tcW w:w="2177" w:type="dxa"/>
            <w:shd w:val="clear" w:color="auto" w:fill="auto"/>
          </w:tcPr>
          <w:p w14:paraId="3A6BA163" w14:textId="15D85A66" w:rsidR="00F6008E" w:rsidRDefault="00F6008E" w:rsidP="00F6008E">
            <w:pPr>
              <w:pStyle w:val="TABLE-col-heading"/>
            </w:pPr>
            <w:r>
              <w:t>name</w:t>
            </w:r>
          </w:p>
        </w:tc>
        <w:tc>
          <w:tcPr>
            <w:tcW w:w="635" w:type="dxa"/>
            <w:shd w:val="clear" w:color="auto" w:fill="auto"/>
          </w:tcPr>
          <w:p w14:paraId="4E1B1E7E" w14:textId="2810ADEF" w:rsidR="00F6008E" w:rsidRDefault="00F6008E" w:rsidP="00F6008E">
            <w:pPr>
              <w:pStyle w:val="TABLE-col-heading"/>
            </w:pPr>
            <w:r>
              <w:t>mult to</w:t>
            </w:r>
          </w:p>
        </w:tc>
        <w:tc>
          <w:tcPr>
            <w:tcW w:w="2177" w:type="dxa"/>
            <w:shd w:val="clear" w:color="auto" w:fill="auto"/>
          </w:tcPr>
          <w:p w14:paraId="016DA537" w14:textId="22ED6A1D" w:rsidR="00F6008E" w:rsidRDefault="00F6008E" w:rsidP="00F6008E">
            <w:pPr>
              <w:pStyle w:val="TABLE-col-heading"/>
            </w:pPr>
            <w:r>
              <w:t>type</w:t>
            </w:r>
          </w:p>
        </w:tc>
        <w:tc>
          <w:tcPr>
            <w:tcW w:w="3447" w:type="dxa"/>
            <w:shd w:val="clear" w:color="auto" w:fill="auto"/>
          </w:tcPr>
          <w:p w14:paraId="6667CF7F" w14:textId="090CAE89" w:rsidR="00F6008E" w:rsidRDefault="00F6008E" w:rsidP="00F6008E">
            <w:pPr>
              <w:pStyle w:val="TABLE-col-heading"/>
            </w:pPr>
            <w:r>
              <w:t>description</w:t>
            </w:r>
          </w:p>
        </w:tc>
      </w:tr>
      <w:tr w:rsidR="00F6008E" w14:paraId="5D77F325" w14:textId="77777777" w:rsidTr="00F6008E">
        <w:tc>
          <w:tcPr>
            <w:tcW w:w="635" w:type="dxa"/>
            <w:shd w:val="clear" w:color="auto" w:fill="auto"/>
          </w:tcPr>
          <w:p w14:paraId="324A20DD" w14:textId="469062A2" w:rsidR="00F6008E" w:rsidRDefault="00F6008E" w:rsidP="00F6008E">
            <w:pPr>
              <w:pStyle w:val="TABLE-cell"/>
            </w:pPr>
            <w:r>
              <w:t>0..*</w:t>
            </w:r>
          </w:p>
        </w:tc>
        <w:tc>
          <w:tcPr>
            <w:tcW w:w="2177" w:type="dxa"/>
            <w:shd w:val="clear" w:color="auto" w:fill="auto"/>
          </w:tcPr>
          <w:p w14:paraId="60DB98CC" w14:textId="2C24C8C7" w:rsidR="00F6008E" w:rsidRDefault="00F6008E" w:rsidP="00F6008E">
            <w:pPr>
              <w:pStyle w:val="TABLE-cell"/>
            </w:pPr>
            <w:r>
              <w:t>Terminal</w:t>
            </w:r>
          </w:p>
        </w:tc>
        <w:tc>
          <w:tcPr>
            <w:tcW w:w="635" w:type="dxa"/>
            <w:shd w:val="clear" w:color="auto" w:fill="auto"/>
          </w:tcPr>
          <w:p w14:paraId="6381B422" w14:textId="1A3751A9" w:rsidR="00F6008E" w:rsidRDefault="00F6008E" w:rsidP="00F6008E">
            <w:pPr>
              <w:pStyle w:val="TABLE-cell"/>
            </w:pPr>
            <w:r>
              <w:t>1..1</w:t>
            </w:r>
          </w:p>
        </w:tc>
        <w:tc>
          <w:tcPr>
            <w:tcW w:w="2177" w:type="dxa"/>
            <w:shd w:val="clear" w:color="auto" w:fill="auto"/>
          </w:tcPr>
          <w:p w14:paraId="01E85705" w14:textId="33E9DA6A" w:rsidR="00F6008E" w:rsidRDefault="00BD7023" w:rsidP="00F6008E">
            <w:pPr>
              <w:pStyle w:val="TABLE-cell"/>
            </w:pPr>
            <w:hyperlink w:anchor="UML1901" w:history="1">
              <w:r w:rsidR="00F56272" w:rsidRPr="00F56272">
                <w:rPr>
                  <w:rStyle w:val="Hyperlink"/>
                </w:rPr>
                <w:t>Terminal</w:t>
              </w:r>
            </w:hyperlink>
          </w:p>
        </w:tc>
        <w:tc>
          <w:tcPr>
            <w:tcW w:w="3447" w:type="dxa"/>
            <w:shd w:val="clear" w:color="auto" w:fill="auto"/>
          </w:tcPr>
          <w:p w14:paraId="495F060D" w14:textId="78F0C417" w:rsidR="00F6008E" w:rsidRDefault="00F6008E" w:rsidP="00F6008E">
            <w:pPr>
              <w:pStyle w:val="TABLE-cell"/>
            </w:pPr>
            <w:r>
              <w:t xml:space="preserve">inherited from: </w:t>
            </w:r>
            <w:hyperlink w:anchor="UML1966" w:history="1">
              <w:r w:rsidR="00F56272" w:rsidRPr="00F56272">
                <w:rPr>
                  <w:rStyle w:val="Hyperlink"/>
                </w:rPr>
                <w:t>AuxiliaryEquipment</w:t>
              </w:r>
            </w:hyperlink>
          </w:p>
        </w:tc>
      </w:tr>
      <w:tr w:rsidR="00F6008E" w14:paraId="6E8B6D4B" w14:textId="77777777" w:rsidTr="00F6008E">
        <w:tc>
          <w:tcPr>
            <w:tcW w:w="635" w:type="dxa"/>
            <w:shd w:val="clear" w:color="auto" w:fill="auto"/>
          </w:tcPr>
          <w:p w14:paraId="5DB7BBCA" w14:textId="162C1993" w:rsidR="00F6008E" w:rsidRDefault="00F6008E" w:rsidP="00F6008E">
            <w:pPr>
              <w:pStyle w:val="TABLE-cell"/>
            </w:pPr>
            <w:r>
              <w:t>0..*</w:t>
            </w:r>
          </w:p>
        </w:tc>
        <w:tc>
          <w:tcPr>
            <w:tcW w:w="2177" w:type="dxa"/>
            <w:shd w:val="clear" w:color="auto" w:fill="auto"/>
          </w:tcPr>
          <w:p w14:paraId="6CAC1D0E" w14:textId="34DDE95B" w:rsidR="00F6008E" w:rsidRDefault="00F6008E" w:rsidP="00F6008E">
            <w:pPr>
              <w:pStyle w:val="TABLE-cell"/>
            </w:pPr>
            <w:r>
              <w:t>EquipmentContainer</w:t>
            </w:r>
          </w:p>
        </w:tc>
        <w:tc>
          <w:tcPr>
            <w:tcW w:w="635" w:type="dxa"/>
            <w:shd w:val="clear" w:color="auto" w:fill="auto"/>
          </w:tcPr>
          <w:p w14:paraId="21E398C6" w14:textId="404E1071" w:rsidR="00F6008E" w:rsidRDefault="00F6008E" w:rsidP="00F6008E">
            <w:pPr>
              <w:pStyle w:val="TABLE-cell"/>
            </w:pPr>
            <w:r>
              <w:t>0..1</w:t>
            </w:r>
          </w:p>
        </w:tc>
        <w:tc>
          <w:tcPr>
            <w:tcW w:w="2177" w:type="dxa"/>
            <w:shd w:val="clear" w:color="auto" w:fill="auto"/>
          </w:tcPr>
          <w:p w14:paraId="3368B2FB" w14:textId="327BCBD2"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52A712DC" w14:textId="5F419675"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1C29EFE3" w14:textId="03C0850B" w:rsidR="00F6008E" w:rsidRDefault="00F6008E" w:rsidP="00F6008E"/>
    <w:p w14:paraId="0BBC9D4A" w14:textId="5F4EF446" w:rsidR="00F6008E" w:rsidRDefault="00F6008E" w:rsidP="00F6008E">
      <w:pPr>
        <w:pStyle w:val="Heading3"/>
      </w:pPr>
      <w:bookmarkStart w:id="538" w:name="UML1969"/>
      <w:bookmarkStart w:id="539" w:name="_Toc113890829"/>
      <w:r>
        <w:t>PotentialTransformer</w:t>
      </w:r>
      <w:bookmarkEnd w:id="538"/>
      <w:bookmarkEnd w:id="539"/>
    </w:p>
    <w:p w14:paraId="72FE1989" w14:textId="73ADB85D" w:rsidR="00F6008E" w:rsidRDefault="00F6008E" w:rsidP="00F6008E">
      <w:r>
        <w:t xml:space="preserve">Inheritance path = </w:t>
      </w:r>
      <w:hyperlink w:anchor="UML1968" w:history="1">
        <w:r w:rsidR="00F56272" w:rsidRPr="00F56272">
          <w:rPr>
            <w:rStyle w:val="Hyperlink"/>
          </w:rPr>
          <w:t>Sensor</w:t>
        </w:r>
      </w:hyperlink>
      <w:r>
        <w:t xml:space="preserve">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BC45D9C" w14:textId="702F62E7" w:rsidR="00F6008E" w:rsidRDefault="00F6008E" w:rsidP="00F6008E">
      <w:r>
        <w:t xml:space="preserve">Instrument transformer (also known as Voltage Transformer) used to measure electrical qualities of the circuit that is being protected and/or monitored. Typically used as voltage </w:t>
      </w:r>
      <w:r>
        <w:lastRenderedPageBreak/>
        <w:t>transducer for the purpose of metering, protection, or sometimes auxiliary substation supply. A typical secondary voltage rating would be 120V.</w:t>
      </w:r>
    </w:p>
    <w:p w14:paraId="64F2204B" w14:textId="75B62587" w:rsidR="00F6008E" w:rsidRDefault="00F6008E" w:rsidP="00F6008E">
      <w:r>
        <w:fldChar w:fldCharType="begin"/>
      </w:r>
      <w:r>
        <w:instrText xml:space="preserve"> REF _Ref113687808 \h </w:instrText>
      </w:r>
      <w:r>
        <w:fldChar w:fldCharType="separate"/>
      </w:r>
      <w:r w:rsidR="00F56272">
        <w:t>Table 168</w:t>
      </w:r>
      <w:r>
        <w:fldChar w:fldCharType="end"/>
      </w:r>
      <w:r>
        <w:t xml:space="preserve"> shows all attributes of PotentialTransformer.</w:t>
      </w:r>
    </w:p>
    <w:p w14:paraId="53016553" w14:textId="0E872FFC" w:rsidR="00F6008E" w:rsidRDefault="00F6008E" w:rsidP="00F6008E">
      <w:pPr>
        <w:pStyle w:val="TABLE-title"/>
      </w:pPr>
      <w:bookmarkStart w:id="540" w:name="_Ref113687808"/>
      <w:bookmarkStart w:id="541" w:name="_Toc113692354"/>
      <w:r>
        <w:t xml:space="preserve">Table </w:t>
      </w:r>
      <w:r>
        <w:fldChar w:fldCharType="begin"/>
      </w:r>
      <w:r>
        <w:instrText xml:space="preserve"> SEQ Table \* ARABIC </w:instrText>
      </w:r>
      <w:r>
        <w:fldChar w:fldCharType="separate"/>
      </w:r>
      <w:r w:rsidR="00F56272">
        <w:t>168</w:t>
      </w:r>
      <w:r>
        <w:fldChar w:fldCharType="end"/>
      </w:r>
      <w:bookmarkEnd w:id="540"/>
      <w:r>
        <w:t xml:space="preserve"> – Attributes of LTDSEquipmentProfile::PotentialTransformer</w:t>
      </w:r>
      <w:bookmarkEnd w:id="54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1EC57DF9" w14:textId="77777777" w:rsidTr="00F6008E">
        <w:trPr>
          <w:tblHeader/>
        </w:trPr>
        <w:tc>
          <w:tcPr>
            <w:tcW w:w="2177" w:type="dxa"/>
            <w:shd w:val="clear" w:color="auto" w:fill="auto"/>
          </w:tcPr>
          <w:p w14:paraId="152B7123" w14:textId="2A176D91" w:rsidR="00F6008E" w:rsidRDefault="00F6008E" w:rsidP="00F6008E">
            <w:pPr>
              <w:pStyle w:val="TABLE-col-heading"/>
            </w:pPr>
            <w:r>
              <w:t>name</w:t>
            </w:r>
          </w:p>
        </w:tc>
        <w:tc>
          <w:tcPr>
            <w:tcW w:w="635" w:type="dxa"/>
            <w:shd w:val="clear" w:color="auto" w:fill="auto"/>
          </w:tcPr>
          <w:p w14:paraId="3EA00A6E" w14:textId="5FD31071" w:rsidR="00F6008E" w:rsidRDefault="00F6008E" w:rsidP="00F6008E">
            <w:pPr>
              <w:pStyle w:val="TABLE-col-heading"/>
            </w:pPr>
            <w:r>
              <w:t>mult</w:t>
            </w:r>
          </w:p>
        </w:tc>
        <w:tc>
          <w:tcPr>
            <w:tcW w:w="2177" w:type="dxa"/>
            <w:shd w:val="clear" w:color="auto" w:fill="auto"/>
          </w:tcPr>
          <w:p w14:paraId="1CBCF914" w14:textId="3F2AA4CE" w:rsidR="00F6008E" w:rsidRDefault="00F6008E" w:rsidP="00F6008E">
            <w:pPr>
              <w:pStyle w:val="TABLE-col-heading"/>
            </w:pPr>
            <w:r>
              <w:t>type</w:t>
            </w:r>
          </w:p>
        </w:tc>
        <w:tc>
          <w:tcPr>
            <w:tcW w:w="4082" w:type="dxa"/>
            <w:shd w:val="clear" w:color="auto" w:fill="auto"/>
          </w:tcPr>
          <w:p w14:paraId="18AC22F3" w14:textId="62013FEF" w:rsidR="00F6008E" w:rsidRDefault="00F6008E" w:rsidP="00F6008E">
            <w:pPr>
              <w:pStyle w:val="TABLE-col-heading"/>
            </w:pPr>
            <w:r>
              <w:t>description</w:t>
            </w:r>
          </w:p>
        </w:tc>
      </w:tr>
      <w:tr w:rsidR="00F6008E" w14:paraId="3D733FEA" w14:textId="77777777" w:rsidTr="00F6008E">
        <w:tc>
          <w:tcPr>
            <w:tcW w:w="2177" w:type="dxa"/>
            <w:shd w:val="clear" w:color="auto" w:fill="auto"/>
          </w:tcPr>
          <w:p w14:paraId="197E8E0E" w14:textId="64FEB081" w:rsidR="00F6008E" w:rsidRDefault="00F6008E" w:rsidP="00F6008E">
            <w:pPr>
              <w:pStyle w:val="TABLE-cell"/>
            </w:pPr>
            <w:r>
              <w:t>aggregate</w:t>
            </w:r>
          </w:p>
        </w:tc>
        <w:tc>
          <w:tcPr>
            <w:tcW w:w="635" w:type="dxa"/>
            <w:shd w:val="clear" w:color="auto" w:fill="auto"/>
          </w:tcPr>
          <w:p w14:paraId="271C6556" w14:textId="19C6284C" w:rsidR="00F6008E" w:rsidRDefault="00F6008E" w:rsidP="00F6008E">
            <w:pPr>
              <w:pStyle w:val="TABLE-cell"/>
            </w:pPr>
            <w:r>
              <w:t>0..1</w:t>
            </w:r>
          </w:p>
        </w:tc>
        <w:tc>
          <w:tcPr>
            <w:tcW w:w="2177" w:type="dxa"/>
            <w:shd w:val="clear" w:color="auto" w:fill="auto"/>
          </w:tcPr>
          <w:p w14:paraId="07685B34" w14:textId="218B478F"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497F8DE4" w14:textId="15BAC3F7"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33913740" w14:textId="77777777" w:rsidTr="00F6008E">
        <w:tc>
          <w:tcPr>
            <w:tcW w:w="2177" w:type="dxa"/>
            <w:shd w:val="clear" w:color="auto" w:fill="auto"/>
          </w:tcPr>
          <w:p w14:paraId="0967D6EB" w14:textId="038C8F13" w:rsidR="00F6008E" w:rsidRDefault="00F6008E" w:rsidP="00F6008E">
            <w:pPr>
              <w:pStyle w:val="TABLE-cell"/>
            </w:pPr>
            <w:r>
              <w:t>normallyInService</w:t>
            </w:r>
          </w:p>
        </w:tc>
        <w:tc>
          <w:tcPr>
            <w:tcW w:w="635" w:type="dxa"/>
            <w:shd w:val="clear" w:color="auto" w:fill="auto"/>
          </w:tcPr>
          <w:p w14:paraId="6FAC9FDA" w14:textId="42597AE2" w:rsidR="00F6008E" w:rsidRDefault="00F6008E" w:rsidP="00F6008E">
            <w:pPr>
              <w:pStyle w:val="TABLE-cell"/>
            </w:pPr>
            <w:r>
              <w:t>0..1</w:t>
            </w:r>
          </w:p>
        </w:tc>
        <w:tc>
          <w:tcPr>
            <w:tcW w:w="2177" w:type="dxa"/>
            <w:shd w:val="clear" w:color="auto" w:fill="auto"/>
          </w:tcPr>
          <w:p w14:paraId="4C7D6E06" w14:textId="13832FE9"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02F2B187" w14:textId="772AB1A6"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51B0C375" w14:textId="77777777" w:rsidTr="00F6008E">
        <w:tc>
          <w:tcPr>
            <w:tcW w:w="2177" w:type="dxa"/>
            <w:shd w:val="clear" w:color="auto" w:fill="auto"/>
          </w:tcPr>
          <w:p w14:paraId="6501565C" w14:textId="5080B467" w:rsidR="00F6008E" w:rsidRDefault="00F6008E" w:rsidP="00F6008E">
            <w:pPr>
              <w:pStyle w:val="TABLE-cell"/>
            </w:pPr>
            <w:r>
              <w:t>description</w:t>
            </w:r>
          </w:p>
        </w:tc>
        <w:tc>
          <w:tcPr>
            <w:tcW w:w="635" w:type="dxa"/>
            <w:shd w:val="clear" w:color="auto" w:fill="auto"/>
          </w:tcPr>
          <w:p w14:paraId="7F5AFC88" w14:textId="7495B99E" w:rsidR="00F6008E" w:rsidRDefault="00F6008E" w:rsidP="00F6008E">
            <w:pPr>
              <w:pStyle w:val="TABLE-cell"/>
            </w:pPr>
            <w:r>
              <w:t>0..1</w:t>
            </w:r>
          </w:p>
        </w:tc>
        <w:tc>
          <w:tcPr>
            <w:tcW w:w="2177" w:type="dxa"/>
            <w:shd w:val="clear" w:color="auto" w:fill="auto"/>
          </w:tcPr>
          <w:p w14:paraId="6096E9EF" w14:textId="7B86A241"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189971D5" w14:textId="13D30F35"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3BCE366E" w14:textId="77777777" w:rsidTr="00F6008E">
        <w:tc>
          <w:tcPr>
            <w:tcW w:w="2177" w:type="dxa"/>
            <w:shd w:val="clear" w:color="auto" w:fill="auto"/>
          </w:tcPr>
          <w:p w14:paraId="0547397F" w14:textId="120DBF38" w:rsidR="00F6008E" w:rsidRDefault="00F6008E" w:rsidP="00F6008E">
            <w:pPr>
              <w:pStyle w:val="TABLE-cell"/>
            </w:pPr>
            <w:r>
              <w:t>mRID</w:t>
            </w:r>
          </w:p>
        </w:tc>
        <w:tc>
          <w:tcPr>
            <w:tcW w:w="635" w:type="dxa"/>
            <w:shd w:val="clear" w:color="auto" w:fill="auto"/>
          </w:tcPr>
          <w:p w14:paraId="18757662" w14:textId="346D895C" w:rsidR="00F6008E" w:rsidRDefault="00F6008E" w:rsidP="00F6008E">
            <w:pPr>
              <w:pStyle w:val="TABLE-cell"/>
            </w:pPr>
            <w:r>
              <w:t>1..1</w:t>
            </w:r>
          </w:p>
        </w:tc>
        <w:tc>
          <w:tcPr>
            <w:tcW w:w="2177" w:type="dxa"/>
            <w:shd w:val="clear" w:color="auto" w:fill="auto"/>
          </w:tcPr>
          <w:p w14:paraId="6D4B5EBF" w14:textId="7201B1F0"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7F7EBAB9" w14:textId="6AA6BB83"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586B5E8F" w14:textId="77777777" w:rsidTr="00F6008E">
        <w:tc>
          <w:tcPr>
            <w:tcW w:w="2177" w:type="dxa"/>
            <w:shd w:val="clear" w:color="auto" w:fill="auto"/>
          </w:tcPr>
          <w:p w14:paraId="710AF11A" w14:textId="35A07579" w:rsidR="00F6008E" w:rsidRDefault="00F6008E" w:rsidP="00F6008E">
            <w:pPr>
              <w:pStyle w:val="TABLE-cell"/>
            </w:pPr>
            <w:r>
              <w:t>name</w:t>
            </w:r>
          </w:p>
        </w:tc>
        <w:tc>
          <w:tcPr>
            <w:tcW w:w="635" w:type="dxa"/>
            <w:shd w:val="clear" w:color="auto" w:fill="auto"/>
          </w:tcPr>
          <w:p w14:paraId="4BD055CD" w14:textId="67C775FA" w:rsidR="00F6008E" w:rsidRDefault="00F6008E" w:rsidP="00F6008E">
            <w:pPr>
              <w:pStyle w:val="TABLE-cell"/>
            </w:pPr>
            <w:r>
              <w:t>1..1</w:t>
            </w:r>
          </w:p>
        </w:tc>
        <w:tc>
          <w:tcPr>
            <w:tcW w:w="2177" w:type="dxa"/>
            <w:shd w:val="clear" w:color="auto" w:fill="auto"/>
          </w:tcPr>
          <w:p w14:paraId="12786DEC" w14:textId="182593FA"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11D9F0C" w14:textId="59B11802"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15C8559F" w14:textId="4EBEAF3B" w:rsidR="00F6008E" w:rsidRDefault="00F6008E" w:rsidP="00F6008E"/>
    <w:p w14:paraId="0455556F" w14:textId="2978D4BE" w:rsidR="00F6008E" w:rsidRDefault="00F6008E" w:rsidP="00F6008E">
      <w:r>
        <w:fldChar w:fldCharType="begin"/>
      </w:r>
      <w:r>
        <w:instrText xml:space="preserve"> REF _Ref113687812 \h </w:instrText>
      </w:r>
      <w:r>
        <w:fldChar w:fldCharType="separate"/>
      </w:r>
      <w:r w:rsidR="00F56272">
        <w:t>Table 169</w:t>
      </w:r>
      <w:r>
        <w:fldChar w:fldCharType="end"/>
      </w:r>
      <w:r>
        <w:t xml:space="preserve"> shows all association ends of PotentialTransformer with other classes.</w:t>
      </w:r>
    </w:p>
    <w:p w14:paraId="04F4D698" w14:textId="53F53F8D" w:rsidR="00F6008E" w:rsidRDefault="00F6008E" w:rsidP="00F6008E">
      <w:pPr>
        <w:pStyle w:val="TABLE-title"/>
      </w:pPr>
      <w:bookmarkStart w:id="542" w:name="_Ref113687812"/>
      <w:bookmarkStart w:id="543" w:name="_Toc113692355"/>
      <w:r>
        <w:t xml:space="preserve">Table </w:t>
      </w:r>
      <w:r>
        <w:fldChar w:fldCharType="begin"/>
      </w:r>
      <w:r>
        <w:instrText xml:space="preserve"> SEQ Table \* ARABIC </w:instrText>
      </w:r>
      <w:r>
        <w:fldChar w:fldCharType="separate"/>
      </w:r>
      <w:r w:rsidR="00F56272">
        <w:t>169</w:t>
      </w:r>
      <w:r>
        <w:fldChar w:fldCharType="end"/>
      </w:r>
      <w:bookmarkEnd w:id="542"/>
      <w:r>
        <w:t xml:space="preserve"> – Association ends of LTDSEquipmentProfile::PotentialTransformer with other classes</w:t>
      </w:r>
      <w:bookmarkEnd w:id="5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433F47D0" w14:textId="77777777" w:rsidTr="00F6008E">
        <w:trPr>
          <w:tblHeader/>
        </w:trPr>
        <w:tc>
          <w:tcPr>
            <w:tcW w:w="635" w:type="dxa"/>
            <w:shd w:val="clear" w:color="auto" w:fill="auto"/>
          </w:tcPr>
          <w:p w14:paraId="15F6F783" w14:textId="4902F766" w:rsidR="00F6008E" w:rsidRDefault="00F6008E" w:rsidP="00F6008E">
            <w:pPr>
              <w:pStyle w:val="TABLE-col-heading"/>
            </w:pPr>
            <w:r>
              <w:t>mult from</w:t>
            </w:r>
          </w:p>
        </w:tc>
        <w:tc>
          <w:tcPr>
            <w:tcW w:w="2177" w:type="dxa"/>
            <w:shd w:val="clear" w:color="auto" w:fill="auto"/>
          </w:tcPr>
          <w:p w14:paraId="3E82135D" w14:textId="11D9DBCD" w:rsidR="00F6008E" w:rsidRDefault="00F6008E" w:rsidP="00F6008E">
            <w:pPr>
              <w:pStyle w:val="TABLE-col-heading"/>
            </w:pPr>
            <w:r>
              <w:t>name</w:t>
            </w:r>
          </w:p>
        </w:tc>
        <w:tc>
          <w:tcPr>
            <w:tcW w:w="635" w:type="dxa"/>
            <w:shd w:val="clear" w:color="auto" w:fill="auto"/>
          </w:tcPr>
          <w:p w14:paraId="1F2DA829" w14:textId="6DD1EF7B" w:rsidR="00F6008E" w:rsidRDefault="00F6008E" w:rsidP="00F6008E">
            <w:pPr>
              <w:pStyle w:val="TABLE-col-heading"/>
            </w:pPr>
            <w:r>
              <w:t>mult to</w:t>
            </w:r>
          </w:p>
        </w:tc>
        <w:tc>
          <w:tcPr>
            <w:tcW w:w="2177" w:type="dxa"/>
            <w:shd w:val="clear" w:color="auto" w:fill="auto"/>
          </w:tcPr>
          <w:p w14:paraId="3598EA69" w14:textId="29DD41BD" w:rsidR="00F6008E" w:rsidRDefault="00F6008E" w:rsidP="00F6008E">
            <w:pPr>
              <w:pStyle w:val="TABLE-col-heading"/>
            </w:pPr>
            <w:r>
              <w:t>type</w:t>
            </w:r>
          </w:p>
        </w:tc>
        <w:tc>
          <w:tcPr>
            <w:tcW w:w="3447" w:type="dxa"/>
            <w:shd w:val="clear" w:color="auto" w:fill="auto"/>
          </w:tcPr>
          <w:p w14:paraId="46659CDB" w14:textId="282FB379" w:rsidR="00F6008E" w:rsidRDefault="00F6008E" w:rsidP="00F6008E">
            <w:pPr>
              <w:pStyle w:val="TABLE-col-heading"/>
            </w:pPr>
            <w:r>
              <w:t>description</w:t>
            </w:r>
          </w:p>
        </w:tc>
      </w:tr>
      <w:tr w:rsidR="00F6008E" w14:paraId="54BA0B2C" w14:textId="77777777" w:rsidTr="00F6008E">
        <w:tc>
          <w:tcPr>
            <w:tcW w:w="635" w:type="dxa"/>
            <w:shd w:val="clear" w:color="auto" w:fill="auto"/>
          </w:tcPr>
          <w:p w14:paraId="6DB2D0A0" w14:textId="4904EB32" w:rsidR="00F6008E" w:rsidRDefault="00F6008E" w:rsidP="00F6008E">
            <w:pPr>
              <w:pStyle w:val="TABLE-cell"/>
            </w:pPr>
            <w:r>
              <w:t>0..*</w:t>
            </w:r>
          </w:p>
        </w:tc>
        <w:tc>
          <w:tcPr>
            <w:tcW w:w="2177" w:type="dxa"/>
            <w:shd w:val="clear" w:color="auto" w:fill="auto"/>
          </w:tcPr>
          <w:p w14:paraId="7FFA70B3" w14:textId="5CBFA684" w:rsidR="00F6008E" w:rsidRDefault="00F6008E" w:rsidP="00F6008E">
            <w:pPr>
              <w:pStyle w:val="TABLE-cell"/>
            </w:pPr>
            <w:r>
              <w:t>Terminal</w:t>
            </w:r>
          </w:p>
        </w:tc>
        <w:tc>
          <w:tcPr>
            <w:tcW w:w="635" w:type="dxa"/>
            <w:shd w:val="clear" w:color="auto" w:fill="auto"/>
          </w:tcPr>
          <w:p w14:paraId="45C2767E" w14:textId="3F640F7D" w:rsidR="00F6008E" w:rsidRDefault="00F6008E" w:rsidP="00F6008E">
            <w:pPr>
              <w:pStyle w:val="TABLE-cell"/>
            </w:pPr>
            <w:r>
              <w:t>1..1</w:t>
            </w:r>
          </w:p>
        </w:tc>
        <w:tc>
          <w:tcPr>
            <w:tcW w:w="2177" w:type="dxa"/>
            <w:shd w:val="clear" w:color="auto" w:fill="auto"/>
          </w:tcPr>
          <w:p w14:paraId="5048962A" w14:textId="08F7972C" w:rsidR="00F6008E" w:rsidRDefault="00BD7023" w:rsidP="00F6008E">
            <w:pPr>
              <w:pStyle w:val="TABLE-cell"/>
            </w:pPr>
            <w:hyperlink w:anchor="UML1901" w:history="1">
              <w:r w:rsidR="00F56272" w:rsidRPr="00F56272">
                <w:rPr>
                  <w:rStyle w:val="Hyperlink"/>
                </w:rPr>
                <w:t>Terminal</w:t>
              </w:r>
            </w:hyperlink>
          </w:p>
        </w:tc>
        <w:tc>
          <w:tcPr>
            <w:tcW w:w="3447" w:type="dxa"/>
            <w:shd w:val="clear" w:color="auto" w:fill="auto"/>
          </w:tcPr>
          <w:p w14:paraId="0BB5B3A9" w14:textId="3EF01467" w:rsidR="00F6008E" w:rsidRDefault="00F6008E" w:rsidP="00F6008E">
            <w:pPr>
              <w:pStyle w:val="TABLE-cell"/>
            </w:pPr>
            <w:r>
              <w:t xml:space="preserve">inherited from: </w:t>
            </w:r>
            <w:hyperlink w:anchor="UML1966" w:history="1">
              <w:r w:rsidR="00F56272" w:rsidRPr="00F56272">
                <w:rPr>
                  <w:rStyle w:val="Hyperlink"/>
                </w:rPr>
                <w:t>AuxiliaryEquipment</w:t>
              </w:r>
            </w:hyperlink>
          </w:p>
        </w:tc>
      </w:tr>
      <w:tr w:rsidR="00F6008E" w14:paraId="6C02F878" w14:textId="77777777" w:rsidTr="00F6008E">
        <w:tc>
          <w:tcPr>
            <w:tcW w:w="635" w:type="dxa"/>
            <w:shd w:val="clear" w:color="auto" w:fill="auto"/>
          </w:tcPr>
          <w:p w14:paraId="004B7A58" w14:textId="41E10856" w:rsidR="00F6008E" w:rsidRDefault="00F6008E" w:rsidP="00F6008E">
            <w:pPr>
              <w:pStyle w:val="TABLE-cell"/>
            </w:pPr>
            <w:r>
              <w:t>0..*</w:t>
            </w:r>
          </w:p>
        </w:tc>
        <w:tc>
          <w:tcPr>
            <w:tcW w:w="2177" w:type="dxa"/>
            <w:shd w:val="clear" w:color="auto" w:fill="auto"/>
          </w:tcPr>
          <w:p w14:paraId="6AA12FE6" w14:textId="71099D96" w:rsidR="00F6008E" w:rsidRDefault="00F6008E" w:rsidP="00F6008E">
            <w:pPr>
              <w:pStyle w:val="TABLE-cell"/>
            </w:pPr>
            <w:r>
              <w:t>EquipmentContainer</w:t>
            </w:r>
          </w:p>
        </w:tc>
        <w:tc>
          <w:tcPr>
            <w:tcW w:w="635" w:type="dxa"/>
            <w:shd w:val="clear" w:color="auto" w:fill="auto"/>
          </w:tcPr>
          <w:p w14:paraId="44B771A8" w14:textId="18EF753C" w:rsidR="00F6008E" w:rsidRDefault="00F6008E" w:rsidP="00F6008E">
            <w:pPr>
              <w:pStyle w:val="TABLE-cell"/>
            </w:pPr>
            <w:r>
              <w:t>0..1</w:t>
            </w:r>
          </w:p>
        </w:tc>
        <w:tc>
          <w:tcPr>
            <w:tcW w:w="2177" w:type="dxa"/>
            <w:shd w:val="clear" w:color="auto" w:fill="auto"/>
          </w:tcPr>
          <w:p w14:paraId="4C901FDC" w14:textId="69A6406C"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50230EFE" w14:textId="479E8342"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0A23FF68" w14:textId="0B258670" w:rsidR="00F6008E" w:rsidRDefault="00F6008E" w:rsidP="00F6008E"/>
    <w:p w14:paraId="39A33CF9" w14:textId="02F86F79" w:rsidR="00F6008E" w:rsidRDefault="00F6008E" w:rsidP="00F6008E">
      <w:pPr>
        <w:pStyle w:val="Heading3"/>
      </w:pPr>
      <w:bookmarkStart w:id="544" w:name="UML1940"/>
      <w:bookmarkStart w:id="545" w:name="_Toc113890830"/>
      <w:r>
        <w:t>PowerElectronicsConnection</w:t>
      </w:r>
      <w:bookmarkEnd w:id="544"/>
      <w:bookmarkEnd w:id="545"/>
    </w:p>
    <w:p w14:paraId="0FD916C1" w14:textId="3E1945B1" w:rsidR="00F6008E" w:rsidRDefault="00F6008E" w:rsidP="00F6008E">
      <w:r>
        <w:t xml:space="preserve">Inheritance path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D974636" w14:textId="63C86818" w:rsidR="00F6008E" w:rsidRDefault="00F6008E" w:rsidP="00F6008E">
      <w:r>
        <w:t>A connection to the AC network for energy production or consumption that uses power electronics rather than rotating machines.</w:t>
      </w:r>
    </w:p>
    <w:p w14:paraId="1A4E4CEB" w14:textId="75BF2745" w:rsidR="00F6008E" w:rsidRDefault="00F6008E" w:rsidP="00F6008E">
      <w:r>
        <w:fldChar w:fldCharType="begin"/>
      </w:r>
      <w:r>
        <w:instrText xml:space="preserve"> REF _Ref113687820 \h </w:instrText>
      </w:r>
      <w:r>
        <w:fldChar w:fldCharType="separate"/>
      </w:r>
      <w:r w:rsidR="00F56272">
        <w:t>Table 170</w:t>
      </w:r>
      <w:r>
        <w:fldChar w:fldCharType="end"/>
      </w:r>
      <w:r>
        <w:t xml:space="preserve"> shows all attributes of PowerElectronicsConnection.</w:t>
      </w:r>
    </w:p>
    <w:p w14:paraId="5C673436" w14:textId="59199780" w:rsidR="00F6008E" w:rsidRDefault="00F6008E" w:rsidP="00F6008E">
      <w:pPr>
        <w:pStyle w:val="TABLE-title"/>
      </w:pPr>
      <w:bookmarkStart w:id="546" w:name="_Ref113687820"/>
      <w:bookmarkStart w:id="547" w:name="_Toc113692356"/>
      <w:r>
        <w:t xml:space="preserve">Table </w:t>
      </w:r>
      <w:r>
        <w:fldChar w:fldCharType="begin"/>
      </w:r>
      <w:r>
        <w:instrText xml:space="preserve"> SEQ Table \* ARABIC </w:instrText>
      </w:r>
      <w:r>
        <w:fldChar w:fldCharType="separate"/>
      </w:r>
      <w:r w:rsidR="00F56272">
        <w:t>170</w:t>
      </w:r>
      <w:r>
        <w:fldChar w:fldCharType="end"/>
      </w:r>
      <w:bookmarkEnd w:id="546"/>
      <w:r>
        <w:t xml:space="preserve"> – Attributes of LTDSEquipmentProfile::PowerElectronicsConnection</w:t>
      </w:r>
      <w:bookmarkEnd w:id="54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37204D90" w14:textId="77777777" w:rsidTr="00F6008E">
        <w:trPr>
          <w:tblHeader/>
        </w:trPr>
        <w:tc>
          <w:tcPr>
            <w:tcW w:w="2177" w:type="dxa"/>
            <w:shd w:val="clear" w:color="auto" w:fill="auto"/>
          </w:tcPr>
          <w:p w14:paraId="668B96DD" w14:textId="6B863E96" w:rsidR="00F6008E" w:rsidRDefault="00F6008E" w:rsidP="00F6008E">
            <w:pPr>
              <w:pStyle w:val="TABLE-col-heading"/>
            </w:pPr>
            <w:r>
              <w:t>name</w:t>
            </w:r>
          </w:p>
        </w:tc>
        <w:tc>
          <w:tcPr>
            <w:tcW w:w="635" w:type="dxa"/>
            <w:shd w:val="clear" w:color="auto" w:fill="auto"/>
          </w:tcPr>
          <w:p w14:paraId="142794EC" w14:textId="181BEB1E" w:rsidR="00F6008E" w:rsidRDefault="00F6008E" w:rsidP="00F6008E">
            <w:pPr>
              <w:pStyle w:val="TABLE-col-heading"/>
            </w:pPr>
            <w:r>
              <w:t>mult</w:t>
            </w:r>
          </w:p>
        </w:tc>
        <w:tc>
          <w:tcPr>
            <w:tcW w:w="2177" w:type="dxa"/>
            <w:shd w:val="clear" w:color="auto" w:fill="auto"/>
          </w:tcPr>
          <w:p w14:paraId="4D88E625" w14:textId="0217A3A9" w:rsidR="00F6008E" w:rsidRDefault="00F6008E" w:rsidP="00F6008E">
            <w:pPr>
              <w:pStyle w:val="TABLE-col-heading"/>
            </w:pPr>
            <w:r>
              <w:t>type</w:t>
            </w:r>
          </w:p>
        </w:tc>
        <w:tc>
          <w:tcPr>
            <w:tcW w:w="4082" w:type="dxa"/>
            <w:shd w:val="clear" w:color="auto" w:fill="auto"/>
          </w:tcPr>
          <w:p w14:paraId="17F1ED10" w14:textId="5FEE41FD" w:rsidR="00F6008E" w:rsidRDefault="00F6008E" w:rsidP="00F6008E">
            <w:pPr>
              <w:pStyle w:val="TABLE-col-heading"/>
            </w:pPr>
            <w:r>
              <w:t>description</w:t>
            </w:r>
          </w:p>
        </w:tc>
      </w:tr>
      <w:tr w:rsidR="00F6008E" w14:paraId="63126759" w14:textId="77777777" w:rsidTr="00F6008E">
        <w:tc>
          <w:tcPr>
            <w:tcW w:w="2177" w:type="dxa"/>
            <w:shd w:val="clear" w:color="auto" w:fill="auto"/>
          </w:tcPr>
          <w:p w14:paraId="6D4C637A" w14:textId="52667E92" w:rsidR="00F6008E" w:rsidRDefault="00F6008E" w:rsidP="00F6008E">
            <w:pPr>
              <w:pStyle w:val="TABLE-cell"/>
            </w:pPr>
            <w:r>
              <w:t>maxQ</w:t>
            </w:r>
          </w:p>
        </w:tc>
        <w:tc>
          <w:tcPr>
            <w:tcW w:w="635" w:type="dxa"/>
            <w:shd w:val="clear" w:color="auto" w:fill="auto"/>
          </w:tcPr>
          <w:p w14:paraId="26913B2E" w14:textId="41129AF4" w:rsidR="00F6008E" w:rsidRDefault="00F6008E" w:rsidP="00F6008E">
            <w:pPr>
              <w:pStyle w:val="TABLE-cell"/>
            </w:pPr>
            <w:r>
              <w:t>0..1</w:t>
            </w:r>
          </w:p>
        </w:tc>
        <w:tc>
          <w:tcPr>
            <w:tcW w:w="2177" w:type="dxa"/>
            <w:shd w:val="clear" w:color="auto" w:fill="auto"/>
          </w:tcPr>
          <w:p w14:paraId="2C9810EE" w14:textId="5070F939" w:rsidR="00F6008E" w:rsidRDefault="00BD7023" w:rsidP="00F6008E">
            <w:pPr>
              <w:pStyle w:val="TABLE-cell"/>
            </w:pPr>
            <w:hyperlink w:anchor="UML48" w:history="1">
              <w:r w:rsidR="00F56272" w:rsidRPr="00F56272">
                <w:rPr>
                  <w:rStyle w:val="Hyperlink"/>
                </w:rPr>
                <w:t>ReactivePower</w:t>
              </w:r>
            </w:hyperlink>
          </w:p>
        </w:tc>
        <w:tc>
          <w:tcPr>
            <w:tcW w:w="4082" w:type="dxa"/>
            <w:shd w:val="clear" w:color="auto" w:fill="auto"/>
          </w:tcPr>
          <w:p w14:paraId="60CE3D4C" w14:textId="0B18CC7D" w:rsidR="00F6008E" w:rsidRDefault="00F6008E" w:rsidP="00F6008E">
            <w:pPr>
              <w:pStyle w:val="TABLE-cell"/>
            </w:pPr>
            <w:r>
              <w:t>Maximum reactive power limit. This is the maximum (nameplate) limit for the unit.</w:t>
            </w:r>
          </w:p>
        </w:tc>
      </w:tr>
      <w:tr w:rsidR="00F6008E" w14:paraId="52966459" w14:textId="77777777" w:rsidTr="00F6008E">
        <w:tc>
          <w:tcPr>
            <w:tcW w:w="2177" w:type="dxa"/>
            <w:shd w:val="clear" w:color="auto" w:fill="auto"/>
          </w:tcPr>
          <w:p w14:paraId="541399E5" w14:textId="51698E8F" w:rsidR="00F6008E" w:rsidRDefault="00F6008E" w:rsidP="00F6008E">
            <w:pPr>
              <w:pStyle w:val="TABLE-cell"/>
            </w:pPr>
            <w:r>
              <w:t>minQ</w:t>
            </w:r>
          </w:p>
        </w:tc>
        <w:tc>
          <w:tcPr>
            <w:tcW w:w="635" w:type="dxa"/>
            <w:shd w:val="clear" w:color="auto" w:fill="auto"/>
          </w:tcPr>
          <w:p w14:paraId="0F03DADC" w14:textId="598EE8CB" w:rsidR="00F6008E" w:rsidRDefault="00F6008E" w:rsidP="00F6008E">
            <w:pPr>
              <w:pStyle w:val="TABLE-cell"/>
            </w:pPr>
            <w:r>
              <w:t>0..1</w:t>
            </w:r>
          </w:p>
        </w:tc>
        <w:tc>
          <w:tcPr>
            <w:tcW w:w="2177" w:type="dxa"/>
            <w:shd w:val="clear" w:color="auto" w:fill="auto"/>
          </w:tcPr>
          <w:p w14:paraId="21EFD648" w14:textId="10BF6493" w:rsidR="00F6008E" w:rsidRDefault="00BD7023" w:rsidP="00F6008E">
            <w:pPr>
              <w:pStyle w:val="TABLE-cell"/>
            </w:pPr>
            <w:hyperlink w:anchor="UML48" w:history="1">
              <w:r w:rsidR="00F56272" w:rsidRPr="00F56272">
                <w:rPr>
                  <w:rStyle w:val="Hyperlink"/>
                </w:rPr>
                <w:t>ReactivePower</w:t>
              </w:r>
            </w:hyperlink>
          </w:p>
        </w:tc>
        <w:tc>
          <w:tcPr>
            <w:tcW w:w="4082" w:type="dxa"/>
            <w:shd w:val="clear" w:color="auto" w:fill="auto"/>
          </w:tcPr>
          <w:p w14:paraId="08FC5004" w14:textId="5119BF37" w:rsidR="00F6008E" w:rsidRDefault="00F6008E" w:rsidP="00F6008E">
            <w:pPr>
              <w:pStyle w:val="TABLE-cell"/>
            </w:pPr>
            <w:r>
              <w:t>Minimum reactive power limit for the unit. This is the minimum (nameplate) limit for the unit.</w:t>
            </w:r>
          </w:p>
        </w:tc>
      </w:tr>
      <w:tr w:rsidR="00F6008E" w14:paraId="561EA53A" w14:textId="77777777" w:rsidTr="00F6008E">
        <w:tc>
          <w:tcPr>
            <w:tcW w:w="2177" w:type="dxa"/>
            <w:shd w:val="clear" w:color="auto" w:fill="auto"/>
          </w:tcPr>
          <w:p w14:paraId="6E947B54" w14:textId="63C97C9E" w:rsidR="00F6008E" w:rsidRDefault="00F6008E" w:rsidP="00F6008E">
            <w:pPr>
              <w:pStyle w:val="TABLE-cell"/>
            </w:pPr>
            <w:r>
              <w:t>ratedS</w:t>
            </w:r>
          </w:p>
        </w:tc>
        <w:tc>
          <w:tcPr>
            <w:tcW w:w="635" w:type="dxa"/>
            <w:shd w:val="clear" w:color="auto" w:fill="auto"/>
          </w:tcPr>
          <w:p w14:paraId="514C2CEA" w14:textId="43BE98DB" w:rsidR="00F6008E" w:rsidRDefault="00F6008E" w:rsidP="00F6008E">
            <w:pPr>
              <w:pStyle w:val="TABLE-cell"/>
            </w:pPr>
            <w:r>
              <w:t>0..1</w:t>
            </w:r>
          </w:p>
        </w:tc>
        <w:tc>
          <w:tcPr>
            <w:tcW w:w="2177" w:type="dxa"/>
            <w:shd w:val="clear" w:color="auto" w:fill="auto"/>
          </w:tcPr>
          <w:p w14:paraId="72640052" w14:textId="4862634E" w:rsidR="00F6008E" w:rsidRDefault="00BD7023" w:rsidP="00F6008E">
            <w:pPr>
              <w:pStyle w:val="TABLE-cell"/>
            </w:pPr>
            <w:hyperlink w:anchor="UML40" w:history="1">
              <w:r w:rsidR="00F56272" w:rsidRPr="00F56272">
                <w:rPr>
                  <w:rStyle w:val="Hyperlink"/>
                </w:rPr>
                <w:t>ApparentPower</w:t>
              </w:r>
            </w:hyperlink>
          </w:p>
        </w:tc>
        <w:tc>
          <w:tcPr>
            <w:tcW w:w="4082" w:type="dxa"/>
            <w:shd w:val="clear" w:color="auto" w:fill="auto"/>
          </w:tcPr>
          <w:p w14:paraId="3A904301" w14:textId="77777777" w:rsidR="00F6008E" w:rsidRDefault="00F6008E" w:rsidP="00F6008E">
            <w:pPr>
              <w:pStyle w:val="TABLE-cell"/>
            </w:pPr>
            <w:r>
              <w:t>Nameplate apparent power rating for the unit.</w:t>
            </w:r>
          </w:p>
          <w:p w14:paraId="016D388A" w14:textId="4B673E2D" w:rsidR="00F6008E" w:rsidRDefault="00F6008E" w:rsidP="00F6008E">
            <w:pPr>
              <w:pStyle w:val="TABLE-cell"/>
            </w:pPr>
            <w:r>
              <w:t>The attribute shall have a positive value.</w:t>
            </w:r>
          </w:p>
        </w:tc>
      </w:tr>
      <w:tr w:rsidR="00F6008E" w14:paraId="54A8E68D" w14:textId="77777777" w:rsidTr="00F6008E">
        <w:tc>
          <w:tcPr>
            <w:tcW w:w="2177" w:type="dxa"/>
            <w:shd w:val="clear" w:color="auto" w:fill="auto"/>
          </w:tcPr>
          <w:p w14:paraId="70B58A85" w14:textId="52C922C2" w:rsidR="00F6008E" w:rsidRDefault="00F6008E" w:rsidP="00F6008E">
            <w:pPr>
              <w:pStyle w:val="TABLE-cell"/>
            </w:pPr>
            <w:r>
              <w:t>ratedU</w:t>
            </w:r>
          </w:p>
        </w:tc>
        <w:tc>
          <w:tcPr>
            <w:tcW w:w="635" w:type="dxa"/>
            <w:shd w:val="clear" w:color="auto" w:fill="auto"/>
          </w:tcPr>
          <w:p w14:paraId="7F8FFD8F" w14:textId="09474139" w:rsidR="00F6008E" w:rsidRDefault="00F6008E" w:rsidP="00F6008E">
            <w:pPr>
              <w:pStyle w:val="TABLE-cell"/>
            </w:pPr>
            <w:r>
              <w:t>0..1</w:t>
            </w:r>
          </w:p>
        </w:tc>
        <w:tc>
          <w:tcPr>
            <w:tcW w:w="2177" w:type="dxa"/>
            <w:shd w:val="clear" w:color="auto" w:fill="auto"/>
          </w:tcPr>
          <w:p w14:paraId="51FF50DB" w14:textId="1C6247C4" w:rsidR="00F6008E" w:rsidRDefault="00BD7023" w:rsidP="00F6008E">
            <w:pPr>
              <w:pStyle w:val="TABLE-cell"/>
            </w:pPr>
            <w:hyperlink w:anchor="UML54" w:history="1">
              <w:r w:rsidR="00F56272" w:rsidRPr="00F56272">
                <w:rPr>
                  <w:rStyle w:val="Hyperlink"/>
                </w:rPr>
                <w:t>Voltage</w:t>
              </w:r>
            </w:hyperlink>
          </w:p>
        </w:tc>
        <w:tc>
          <w:tcPr>
            <w:tcW w:w="4082" w:type="dxa"/>
            <w:shd w:val="clear" w:color="auto" w:fill="auto"/>
          </w:tcPr>
          <w:p w14:paraId="13FE9566" w14:textId="77777777" w:rsidR="00F6008E" w:rsidRDefault="00F6008E" w:rsidP="00F6008E">
            <w:pPr>
              <w:pStyle w:val="TABLE-cell"/>
            </w:pPr>
            <w:r>
              <w:t>Rated voltage (nameplate data, Ur in IEC 60909-0). It is primarily used for short circuit data exchange according to IEC 60909.</w:t>
            </w:r>
          </w:p>
          <w:p w14:paraId="4ACDCFC7" w14:textId="28B618BD" w:rsidR="00F6008E" w:rsidRDefault="00F6008E" w:rsidP="00F6008E">
            <w:pPr>
              <w:pStyle w:val="TABLE-cell"/>
            </w:pPr>
            <w:r>
              <w:t>The attribute shall be a positive value.</w:t>
            </w:r>
          </w:p>
        </w:tc>
      </w:tr>
      <w:tr w:rsidR="00F6008E" w14:paraId="0C375F39" w14:textId="77777777" w:rsidTr="00F6008E">
        <w:tc>
          <w:tcPr>
            <w:tcW w:w="2177" w:type="dxa"/>
            <w:shd w:val="clear" w:color="auto" w:fill="auto"/>
          </w:tcPr>
          <w:p w14:paraId="6EA18038" w14:textId="6CDFC45A" w:rsidR="00F6008E" w:rsidRDefault="00F6008E" w:rsidP="00F6008E">
            <w:pPr>
              <w:pStyle w:val="TABLE-cell"/>
            </w:pPr>
            <w:r>
              <w:t>aggregate</w:t>
            </w:r>
          </w:p>
        </w:tc>
        <w:tc>
          <w:tcPr>
            <w:tcW w:w="635" w:type="dxa"/>
            <w:shd w:val="clear" w:color="auto" w:fill="auto"/>
          </w:tcPr>
          <w:p w14:paraId="44C0CBBF" w14:textId="5F7CABA7" w:rsidR="00F6008E" w:rsidRDefault="00F6008E" w:rsidP="00F6008E">
            <w:pPr>
              <w:pStyle w:val="TABLE-cell"/>
            </w:pPr>
            <w:r>
              <w:t>0..1</w:t>
            </w:r>
          </w:p>
        </w:tc>
        <w:tc>
          <w:tcPr>
            <w:tcW w:w="2177" w:type="dxa"/>
            <w:shd w:val="clear" w:color="auto" w:fill="auto"/>
          </w:tcPr>
          <w:p w14:paraId="33552B57" w14:textId="7CCE66C3"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656C70FC" w14:textId="7D877A2B"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54C54121" w14:textId="77777777" w:rsidTr="00F6008E">
        <w:tc>
          <w:tcPr>
            <w:tcW w:w="2177" w:type="dxa"/>
            <w:shd w:val="clear" w:color="auto" w:fill="auto"/>
          </w:tcPr>
          <w:p w14:paraId="434CC1DB" w14:textId="3ACADBCA" w:rsidR="00F6008E" w:rsidRDefault="00F6008E" w:rsidP="00F6008E">
            <w:pPr>
              <w:pStyle w:val="TABLE-cell"/>
            </w:pPr>
            <w:r>
              <w:t>normallyInService</w:t>
            </w:r>
          </w:p>
        </w:tc>
        <w:tc>
          <w:tcPr>
            <w:tcW w:w="635" w:type="dxa"/>
            <w:shd w:val="clear" w:color="auto" w:fill="auto"/>
          </w:tcPr>
          <w:p w14:paraId="72B5D894" w14:textId="135EB0D9" w:rsidR="00F6008E" w:rsidRDefault="00F6008E" w:rsidP="00F6008E">
            <w:pPr>
              <w:pStyle w:val="TABLE-cell"/>
            </w:pPr>
            <w:r>
              <w:t>0..1</w:t>
            </w:r>
          </w:p>
        </w:tc>
        <w:tc>
          <w:tcPr>
            <w:tcW w:w="2177" w:type="dxa"/>
            <w:shd w:val="clear" w:color="auto" w:fill="auto"/>
          </w:tcPr>
          <w:p w14:paraId="4542A6CB" w14:textId="21E25AC4"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29058B7F" w14:textId="5F099532"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7D754136" w14:textId="77777777" w:rsidTr="00F6008E">
        <w:tc>
          <w:tcPr>
            <w:tcW w:w="2177" w:type="dxa"/>
            <w:shd w:val="clear" w:color="auto" w:fill="auto"/>
          </w:tcPr>
          <w:p w14:paraId="2E607F75" w14:textId="678D21CF" w:rsidR="00F6008E" w:rsidRDefault="00F6008E" w:rsidP="00F6008E">
            <w:pPr>
              <w:pStyle w:val="TABLE-cell"/>
            </w:pPr>
            <w:r>
              <w:t>description</w:t>
            </w:r>
          </w:p>
        </w:tc>
        <w:tc>
          <w:tcPr>
            <w:tcW w:w="635" w:type="dxa"/>
            <w:shd w:val="clear" w:color="auto" w:fill="auto"/>
          </w:tcPr>
          <w:p w14:paraId="470677A2" w14:textId="2C56EC26" w:rsidR="00F6008E" w:rsidRDefault="00F6008E" w:rsidP="00F6008E">
            <w:pPr>
              <w:pStyle w:val="TABLE-cell"/>
            </w:pPr>
            <w:r>
              <w:t>0..1</w:t>
            </w:r>
          </w:p>
        </w:tc>
        <w:tc>
          <w:tcPr>
            <w:tcW w:w="2177" w:type="dxa"/>
            <w:shd w:val="clear" w:color="auto" w:fill="auto"/>
          </w:tcPr>
          <w:p w14:paraId="5E284A4E" w14:textId="55F97DA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AB784FA" w14:textId="0B06B32F"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32D69BC4" w14:textId="77777777" w:rsidTr="00F6008E">
        <w:tc>
          <w:tcPr>
            <w:tcW w:w="2177" w:type="dxa"/>
            <w:shd w:val="clear" w:color="auto" w:fill="auto"/>
          </w:tcPr>
          <w:p w14:paraId="16539F05" w14:textId="291CB364" w:rsidR="00F6008E" w:rsidRDefault="00F6008E" w:rsidP="00F6008E">
            <w:pPr>
              <w:pStyle w:val="TABLE-cell"/>
            </w:pPr>
            <w:r>
              <w:t>mRID</w:t>
            </w:r>
          </w:p>
        </w:tc>
        <w:tc>
          <w:tcPr>
            <w:tcW w:w="635" w:type="dxa"/>
            <w:shd w:val="clear" w:color="auto" w:fill="auto"/>
          </w:tcPr>
          <w:p w14:paraId="21083399" w14:textId="4D1AD932" w:rsidR="00F6008E" w:rsidRDefault="00F6008E" w:rsidP="00F6008E">
            <w:pPr>
              <w:pStyle w:val="TABLE-cell"/>
            </w:pPr>
            <w:r>
              <w:t>1..1</w:t>
            </w:r>
          </w:p>
        </w:tc>
        <w:tc>
          <w:tcPr>
            <w:tcW w:w="2177" w:type="dxa"/>
            <w:shd w:val="clear" w:color="auto" w:fill="auto"/>
          </w:tcPr>
          <w:p w14:paraId="52B03193" w14:textId="7C5A2565"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C6AA8B2" w14:textId="2B3693E9"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693B4A8" w14:textId="77777777" w:rsidTr="00F6008E">
        <w:tc>
          <w:tcPr>
            <w:tcW w:w="2177" w:type="dxa"/>
            <w:shd w:val="clear" w:color="auto" w:fill="auto"/>
          </w:tcPr>
          <w:p w14:paraId="6E2285A4" w14:textId="74218AB1" w:rsidR="00F6008E" w:rsidRDefault="00F6008E" w:rsidP="00F6008E">
            <w:pPr>
              <w:pStyle w:val="TABLE-cell"/>
            </w:pPr>
            <w:r>
              <w:t>name</w:t>
            </w:r>
          </w:p>
        </w:tc>
        <w:tc>
          <w:tcPr>
            <w:tcW w:w="635" w:type="dxa"/>
            <w:shd w:val="clear" w:color="auto" w:fill="auto"/>
          </w:tcPr>
          <w:p w14:paraId="3D6DE3CF" w14:textId="45D2953F" w:rsidR="00F6008E" w:rsidRDefault="00F6008E" w:rsidP="00F6008E">
            <w:pPr>
              <w:pStyle w:val="TABLE-cell"/>
            </w:pPr>
            <w:r>
              <w:t>1..1</w:t>
            </w:r>
          </w:p>
        </w:tc>
        <w:tc>
          <w:tcPr>
            <w:tcW w:w="2177" w:type="dxa"/>
            <w:shd w:val="clear" w:color="auto" w:fill="auto"/>
          </w:tcPr>
          <w:p w14:paraId="3BC94029" w14:textId="7E8FD6D3"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2AF3512" w14:textId="0E0FE18D"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1759DA13" w14:textId="6DC79F5C" w:rsidR="00F6008E" w:rsidRDefault="00F6008E" w:rsidP="00F6008E"/>
    <w:p w14:paraId="1E397B9E" w14:textId="79B21C05" w:rsidR="00F6008E" w:rsidRDefault="00F6008E" w:rsidP="00F6008E">
      <w:r>
        <w:fldChar w:fldCharType="begin"/>
      </w:r>
      <w:r>
        <w:instrText xml:space="preserve"> REF _Ref113687826 \h </w:instrText>
      </w:r>
      <w:r>
        <w:fldChar w:fldCharType="separate"/>
      </w:r>
      <w:r w:rsidR="00F56272">
        <w:t>Table 171</w:t>
      </w:r>
      <w:r>
        <w:fldChar w:fldCharType="end"/>
      </w:r>
      <w:r>
        <w:t xml:space="preserve"> shows all association ends of PowerElectronicsConnection with other classes.</w:t>
      </w:r>
    </w:p>
    <w:p w14:paraId="0986DE33" w14:textId="34ABF1FC" w:rsidR="00F6008E" w:rsidRDefault="00F6008E" w:rsidP="00F6008E">
      <w:pPr>
        <w:pStyle w:val="TABLE-title"/>
      </w:pPr>
      <w:bookmarkStart w:id="548" w:name="_Ref113687826"/>
      <w:bookmarkStart w:id="549" w:name="_Toc113692357"/>
      <w:r>
        <w:t xml:space="preserve">Table </w:t>
      </w:r>
      <w:r>
        <w:fldChar w:fldCharType="begin"/>
      </w:r>
      <w:r>
        <w:instrText xml:space="preserve"> SEQ Table \* ARABIC </w:instrText>
      </w:r>
      <w:r>
        <w:fldChar w:fldCharType="separate"/>
      </w:r>
      <w:r w:rsidR="00F56272">
        <w:t>171</w:t>
      </w:r>
      <w:r>
        <w:fldChar w:fldCharType="end"/>
      </w:r>
      <w:bookmarkEnd w:id="548"/>
      <w:r>
        <w:t xml:space="preserve"> – Association ends of LTDSEquipmentProfile::PowerElectronicsConnection with other classes</w:t>
      </w:r>
      <w:bookmarkEnd w:id="5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188767AD" w14:textId="77777777" w:rsidTr="00F6008E">
        <w:trPr>
          <w:tblHeader/>
        </w:trPr>
        <w:tc>
          <w:tcPr>
            <w:tcW w:w="635" w:type="dxa"/>
            <w:shd w:val="clear" w:color="auto" w:fill="auto"/>
          </w:tcPr>
          <w:p w14:paraId="75FCFF28" w14:textId="2FBF4814" w:rsidR="00F6008E" w:rsidRDefault="00F6008E" w:rsidP="00F6008E">
            <w:pPr>
              <w:pStyle w:val="TABLE-col-heading"/>
            </w:pPr>
            <w:r>
              <w:t>mult from</w:t>
            </w:r>
          </w:p>
        </w:tc>
        <w:tc>
          <w:tcPr>
            <w:tcW w:w="2177" w:type="dxa"/>
            <w:shd w:val="clear" w:color="auto" w:fill="auto"/>
          </w:tcPr>
          <w:p w14:paraId="05D5A350" w14:textId="583CE4DB" w:rsidR="00F6008E" w:rsidRDefault="00F6008E" w:rsidP="00F6008E">
            <w:pPr>
              <w:pStyle w:val="TABLE-col-heading"/>
            </w:pPr>
            <w:r>
              <w:t>name</w:t>
            </w:r>
          </w:p>
        </w:tc>
        <w:tc>
          <w:tcPr>
            <w:tcW w:w="635" w:type="dxa"/>
            <w:shd w:val="clear" w:color="auto" w:fill="auto"/>
          </w:tcPr>
          <w:p w14:paraId="6FE6D840" w14:textId="33248B3D" w:rsidR="00F6008E" w:rsidRDefault="00F6008E" w:rsidP="00F6008E">
            <w:pPr>
              <w:pStyle w:val="TABLE-col-heading"/>
            </w:pPr>
            <w:r>
              <w:t>mult to</w:t>
            </w:r>
          </w:p>
        </w:tc>
        <w:tc>
          <w:tcPr>
            <w:tcW w:w="2177" w:type="dxa"/>
            <w:shd w:val="clear" w:color="auto" w:fill="auto"/>
          </w:tcPr>
          <w:p w14:paraId="06030531" w14:textId="1BFE694C" w:rsidR="00F6008E" w:rsidRDefault="00F6008E" w:rsidP="00F6008E">
            <w:pPr>
              <w:pStyle w:val="TABLE-col-heading"/>
            </w:pPr>
            <w:r>
              <w:t>type</w:t>
            </w:r>
          </w:p>
        </w:tc>
        <w:tc>
          <w:tcPr>
            <w:tcW w:w="3447" w:type="dxa"/>
            <w:shd w:val="clear" w:color="auto" w:fill="auto"/>
          </w:tcPr>
          <w:p w14:paraId="3CEAD8AE" w14:textId="0A1A3CB0" w:rsidR="00F6008E" w:rsidRDefault="00F6008E" w:rsidP="00F6008E">
            <w:pPr>
              <w:pStyle w:val="TABLE-col-heading"/>
            </w:pPr>
            <w:r>
              <w:t>description</w:t>
            </w:r>
          </w:p>
        </w:tc>
      </w:tr>
      <w:tr w:rsidR="00F6008E" w14:paraId="42C37BAA" w14:textId="77777777" w:rsidTr="00F6008E">
        <w:tc>
          <w:tcPr>
            <w:tcW w:w="635" w:type="dxa"/>
            <w:shd w:val="clear" w:color="auto" w:fill="auto"/>
          </w:tcPr>
          <w:p w14:paraId="1DA110DF" w14:textId="2B96E8A2" w:rsidR="00F6008E" w:rsidRDefault="00F6008E" w:rsidP="00F6008E">
            <w:pPr>
              <w:pStyle w:val="TABLE-cell"/>
            </w:pPr>
            <w:r>
              <w:t>1..1</w:t>
            </w:r>
          </w:p>
        </w:tc>
        <w:tc>
          <w:tcPr>
            <w:tcW w:w="2177" w:type="dxa"/>
            <w:shd w:val="clear" w:color="auto" w:fill="auto"/>
          </w:tcPr>
          <w:p w14:paraId="4710F741" w14:textId="57674745" w:rsidR="00F6008E" w:rsidRDefault="00F6008E" w:rsidP="00F6008E">
            <w:pPr>
              <w:pStyle w:val="TABLE-cell"/>
            </w:pPr>
            <w:r>
              <w:t>PowerElectronicsUnit</w:t>
            </w:r>
          </w:p>
        </w:tc>
        <w:tc>
          <w:tcPr>
            <w:tcW w:w="635" w:type="dxa"/>
            <w:shd w:val="clear" w:color="auto" w:fill="auto"/>
          </w:tcPr>
          <w:p w14:paraId="70EA53F3" w14:textId="302619A7" w:rsidR="00F6008E" w:rsidRDefault="00F6008E" w:rsidP="00F6008E">
            <w:pPr>
              <w:pStyle w:val="TABLE-cell"/>
            </w:pPr>
            <w:r>
              <w:t>0..1</w:t>
            </w:r>
          </w:p>
        </w:tc>
        <w:tc>
          <w:tcPr>
            <w:tcW w:w="2177" w:type="dxa"/>
            <w:shd w:val="clear" w:color="auto" w:fill="auto"/>
          </w:tcPr>
          <w:p w14:paraId="68A37B39" w14:textId="1D745783" w:rsidR="00F6008E" w:rsidRDefault="00BD7023" w:rsidP="00F6008E">
            <w:pPr>
              <w:pStyle w:val="TABLE-cell"/>
            </w:pPr>
            <w:hyperlink w:anchor="UML1991" w:history="1">
              <w:r w:rsidR="00F56272" w:rsidRPr="00F56272">
                <w:rPr>
                  <w:rStyle w:val="Hyperlink"/>
                </w:rPr>
                <w:t>PowerElectronicsUnit</w:t>
              </w:r>
            </w:hyperlink>
          </w:p>
        </w:tc>
        <w:tc>
          <w:tcPr>
            <w:tcW w:w="3447" w:type="dxa"/>
            <w:shd w:val="clear" w:color="auto" w:fill="auto"/>
          </w:tcPr>
          <w:p w14:paraId="62BB33EA" w14:textId="2BEBD4A0" w:rsidR="00F6008E" w:rsidRDefault="00F6008E" w:rsidP="00F6008E">
            <w:pPr>
              <w:pStyle w:val="TABLE-cell"/>
            </w:pPr>
            <w:r>
              <w:t>An AC network connection may have several power electronics units connecting through it.</w:t>
            </w:r>
          </w:p>
        </w:tc>
      </w:tr>
      <w:tr w:rsidR="00F6008E" w14:paraId="0AC4CAAD" w14:textId="77777777" w:rsidTr="00F6008E">
        <w:tc>
          <w:tcPr>
            <w:tcW w:w="635" w:type="dxa"/>
            <w:shd w:val="clear" w:color="auto" w:fill="auto"/>
          </w:tcPr>
          <w:p w14:paraId="606BF28F" w14:textId="1148C7A2" w:rsidR="00F6008E" w:rsidRDefault="00F6008E" w:rsidP="00F6008E">
            <w:pPr>
              <w:pStyle w:val="TABLE-cell"/>
            </w:pPr>
            <w:r>
              <w:t>0..*</w:t>
            </w:r>
          </w:p>
        </w:tc>
        <w:tc>
          <w:tcPr>
            <w:tcW w:w="2177" w:type="dxa"/>
            <w:shd w:val="clear" w:color="auto" w:fill="auto"/>
          </w:tcPr>
          <w:p w14:paraId="284554EE" w14:textId="301F4C99" w:rsidR="00F6008E" w:rsidRDefault="00F6008E" w:rsidP="00F6008E">
            <w:pPr>
              <w:pStyle w:val="TABLE-cell"/>
            </w:pPr>
            <w:r>
              <w:t>RegulatingControl</w:t>
            </w:r>
          </w:p>
        </w:tc>
        <w:tc>
          <w:tcPr>
            <w:tcW w:w="635" w:type="dxa"/>
            <w:shd w:val="clear" w:color="auto" w:fill="auto"/>
          </w:tcPr>
          <w:p w14:paraId="06D80768" w14:textId="3BCA4CA5" w:rsidR="00F6008E" w:rsidRDefault="00F6008E" w:rsidP="00F6008E">
            <w:pPr>
              <w:pStyle w:val="TABLE-cell"/>
            </w:pPr>
            <w:r>
              <w:t>0..1</w:t>
            </w:r>
          </w:p>
        </w:tc>
        <w:tc>
          <w:tcPr>
            <w:tcW w:w="2177" w:type="dxa"/>
            <w:shd w:val="clear" w:color="auto" w:fill="auto"/>
          </w:tcPr>
          <w:p w14:paraId="28A0C533" w14:textId="3928F499" w:rsidR="00F6008E" w:rsidRDefault="00BD7023" w:rsidP="00F6008E">
            <w:pPr>
              <w:pStyle w:val="TABLE-cell"/>
            </w:pPr>
            <w:hyperlink w:anchor="UML2008" w:history="1">
              <w:r w:rsidR="00F56272" w:rsidRPr="00F56272">
                <w:rPr>
                  <w:rStyle w:val="Hyperlink"/>
                </w:rPr>
                <w:t>RegulatingControl</w:t>
              </w:r>
            </w:hyperlink>
          </w:p>
        </w:tc>
        <w:tc>
          <w:tcPr>
            <w:tcW w:w="3447" w:type="dxa"/>
            <w:shd w:val="clear" w:color="auto" w:fill="auto"/>
          </w:tcPr>
          <w:p w14:paraId="3AB9F3A5" w14:textId="2CB8F51C" w:rsidR="00F6008E" w:rsidRDefault="00F6008E" w:rsidP="00F6008E">
            <w:pPr>
              <w:pStyle w:val="TABLE-cell"/>
            </w:pPr>
            <w:r>
              <w:t xml:space="preserve">inherited from: </w:t>
            </w:r>
            <w:hyperlink w:anchor="UML1939" w:history="1">
              <w:r w:rsidR="00F56272" w:rsidRPr="00F56272">
                <w:rPr>
                  <w:rStyle w:val="Hyperlink"/>
                </w:rPr>
                <w:t>RegulatingCondEq</w:t>
              </w:r>
            </w:hyperlink>
          </w:p>
        </w:tc>
      </w:tr>
      <w:tr w:rsidR="00F6008E" w14:paraId="56498491" w14:textId="77777777" w:rsidTr="00F6008E">
        <w:tc>
          <w:tcPr>
            <w:tcW w:w="635" w:type="dxa"/>
            <w:shd w:val="clear" w:color="auto" w:fill="auto"/>
          </w:tcPr>
          <w:p w14:paraId="3A9FF822" w14:textId="36324F12" w:rsidR="00F6008E" w:rsidRDefault="00F6008E" w:rsidP="00F6008E">
            <w:pPr>
              <w:pStyle w:val="TABLE-cell"/>
            </w:pPr>
            <w:r>
              <w:t>0..*</w:t>
            </w:r>
          </w:p>
        </w:tc>
        <w:tc>
          <w:tcPr>
            <w:tcW w:w="2177" w:type="dxa"/>
            <w:shd w:val="clear" w:color="auto" w:fill="auto"/>
          </w:tcPr>
          <w:p w14:paraId="25FF0D6A" w14:textId="43102DB2" w:rsidR="00F6008E" w:rsidRDefault="00F6008E" w:rsidP="00F6008E">
            <w:pPr>
              <w:pStyle w:val="TABLE-cell"/>
            </w:pPr>
            <w:r>
              <w:t>BaseVoltage</w:t>
            </w:r>
          </w:p>
        </w:tc>
        <w:tc>
          <w:tcPr>
            <w:tcW w:w="635" w:type="dxa"/>
            <w:shd w:val="clear" w:color="auto" w:fill="auto"/>
          </w:tcPr>
          <w:p w14:paraId="44B265E9" w14:textId="5EB5DC6E" w:rsidR="00F6008E" w:rsidRDefault="00F6008E" w:rsidP="00F6008E">
            <w:pPr>
              <w:pStyle w:val="TABLE-cell"/>
            </w:pPr>
            <w:r>
              <w:t>0..1</w:t>
            </w:r>
          </w:p>
        </w:tc>
        <w:tc>
          <w:tcPr>
            <w:tcW w:w="2177" w:type="dxa"/>
            <w:shd w:val="clear" w:color="auto" w:fill="auto"/>
          </w:tcPr>
          <w:p w14:paraId="0AFC83A6" w14:textId="2373CB9F" w:rsidR="00F6008E" w:rsidRDefault="00BD7023" w:rsidP="00F6008E">
            <w:pPr>
              <w:pStyle w:val="TABLE-cell"/>
            </w:pPr>
            <w:hyperlink w:anchor="UML1896" w:history="1">
              <w:r w:rsidR="00F56272" w:rsidRPr="00F56272">
                <w:rPr>
                  <w:rStyle w:val="Hyperlink"/>
                </w:rPr>
                <w:t>BaseVoltage</w:t>
              </w:r>
            </w:hyperlink>
          </w:p>
        </w:tc>
        <w:tc>
          <w:tcPr>
            <w:tcW w:w="3447" w:type="dxa"/>
            <w:shd w:val="clear" w:color="auto" w:fill="auto"/>
          </w:tcPr>
          <w:p w14:paraId="14532F47" w14:textId="0F1152F3" w:rsidR="00F6008E" w:rsidRDefault="00F6008E" w:rsidP="00F6008E">
            <w:pPr>
              <w:pStyle w:val="TABLE-cell"/>
            </w:pPr>
            <w:r>
              <w:t xml:space="preserve">inherited from: </w:t>
            </w:r>
            <w:hyperlink w:anchor="UML1920" w:history="1">
              <w:r w:rsidR="00F56272" w:rsidRPr="00F56272">
                <w:rPr>
                  <w:rStyle w:val="Hyperlink"/>
                </w:rPr>
                <w:t>ConductingEquipment</w:t>
              </w:r>
            </w:hyperlink>
          </w:p>
        </w:tc>
      </w:tr>
      <w:tr w:rsidR="00F6008E" w14:paraId="32A2EF33" w14:textId="77777777" w:rsidTr="00F6008E">
        <w:tc>
          <w:tcPr>
            <w:tcW w:w="635" w:type="dxa"/>
            <w:shd w:val="clear" w:color="auto" w:fill="auto"/>
          </w:tcPr>
          <w:p w14:paraId="5D6F9D58" w14:textId="027188D0" w:rsidR="00F6008E" w:rsidRDefault="00F6008E" w:rsidP="00F6008E">
            <w:pPr>
              <w:pStyle w:val="TABLE-cell"/>
            </w:pPr>
            <w:r>
              <w:lastRenderedPageBreak/>
              <w:t>0..*</w:t>
            </w:r>
          </w:p>
        </w:tc>
        <w:tc>
          <w:tcPr>
            <w:tcW w:w="2177" w:type="dxa"/>
            <w:shd w:val="clear" w:color="auto" w:fill="auto"/>
          </w:tcPr>
          <w:p w14:paraId="1DF41DAD" w14:textId="589A46E3" w:rsidR="00F6008E" w:rsidRDefault="00F6008E" w:rsidP="00F6008E">
            <w:pPr>
              <w:pStyle w:val="TABLE-cell"/>
            </w:pPr>
            <w:r>
              <w:t>EquipmentContainer</w:t>
            </w:r>
          </w:p>
        </w:tc>
        <w:tc>
          <w:tcPr>
            <w:tcW w:w="635" w:type="dxa"/>
            <w:shd w:val="clear" w:color="auto" w:fill="auto"/>
          </w:tcPr>
          <w:p w14:paraId="39232E1F" w14:textId="319E5C91" w:rsidR="00F6008E" w:rsidRDefault="00F6008E" w:rsidP="00F6008E">
            <w:pPr>
              <w:pStyle w:val="TABLE-cell"/>
            </w:pPr>
            <w:r>
              <w:t>0..1</w:t>
            </w:r>
          </w:p>
        </w:tc>
        <w:tc>
          <w:tcPr>
            <w:tcW w:w="2177" w:type="dxa"/>
            <w:shd w:val="clear" w:color="auto" w:fill="auto"/>
          </w:tcPr>
          <w:p w14:paraId="15AD1E8D" w14:textId="643EA2C7"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2D79BF0C" w14:textId="4408AFED"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5E5EDCB2" w14:textId="7A61391D" w:rsidR="00F6008E" w:rsidRDefault="00F6008E" w:rsidP="00F6008E"/>
    <w:p w14:paraId="7ED90365" w14:textId="39133612" w:rsidR="00F6008E" w:rsidRDefault="00F6008E" w:rsidP="00F6008E">
      <w:pPr>
        <w:pStyle w:val="Heading3"/>
      </w:pPr>
      <w:bookmarkStart w:id="550" w:name="UML1991"/>
      <w:bookmarkStart w:id="551" w:name="_Toc113890831"/>
      <w:r>
        <w:t>(abstract) PowerElectronicsUnit</w:t>
      </w:r>
      <w:bookmarkEnd w:id="550"/>
      <w:bookmarkEnd w:id="551"/>
    </w:p>
    <w:p w14:paraId="310E322C" w14:textId="7EBE448A" w:rsidR="00F6008E" w:rsidRDefault="00F6008E" w:rsidP="00F6008E">
      <w:r>
        <w:t xml:space="preserve">Inheritance path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D836C95" w14:textId="07119B14" w:rsidR="00F6008E" w:rsidRDefault="00F6008E" w:rsidP="00F6008E">
      <w:r>
        <w:t>A generating unit or battery or aggregation that connects to the AC network using power electronics rather than rotating machines.</w:t>
      </w:r>
    </w:p>
    <w:p w14:paraId="49770BC8" w14:textId="05999E5D" w:rsidR="00F6008E" w:rsidRDefault="00F6008E" w:rsidP="00F6008E">
      <w:r>
        <w:fldChar w:fldCharType="begin"/>
      </w:r>
      <w:r>
        <w:instrText xml:space="preserve"> REF _Ref113687832 \h </w:instrText>
      </w:r>
      <w:r>
        <w:fldChar w:fldCharType="separate"/>
      </w:r>
      <w:r w:rsidR="00F56272">
        <w:t>Table 172</w:t>
      </w:r>
      <w:r>
        <w:fldChar w:fldCharType="end"/>
      </w:r>
      <w:r>
        <w:t xml:space="preserve"> shows all attributes of PowerElectronicsUnit.</w:t>
      </w:r>
    </w:p>
    <w:p w14:paraId="7538AFB1" w14:textId="3FCC4D34" w:rsidR="00F6008E" w:rsidRDefault="00F6008E" w:rsidP="00F6008E">
      <w:pPr>
        <w:pStyle w:val="TABLE-title"/>
      </w:pPr>
      <w:bookmarkStart w:id="552" w:name="_Ref113687832"/>
      <w:bookmarkStart w:id="553" w:name="_Toc113692358"/>
      <w:r>
        <w:t xml:space="preserve">Table </w:t>
      </w:r>
      <w:r>
        <w:fldChar w:fldCharType="begin"/>
      </w:r>
      <w:r>
        <w:instrText xml:space="preserve"> SEQ Table \* ARABIC </w:instrText>
      </w:r>
      <w:r>
        <w:fldChar w:fldCharType="separate"/>
      </w:r>
      <w:r w:rsidR="00F56272">
        <w:t>172</w:t>
      </w:r>
      <w:r>
        <w:fldChar w:fldCharType="end"/>
      </w:r>
      <w:bookmarkEnd w:id="552"/>
      <w:r>
        <w:t xml:space="preserve"> – Attributes of LTDSEquipmentProfile::PowerElectronicsUnit</w:t>
      </w:r>
      <w:bookmarkEnd w:id="5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541049CE" w14:textId="77777777" w:rsidTr="00F6008E">
        <w:trPr>
          <w:tblHeader/>
        </w:trPr>
        <w:tc>
          <w:tcPr>
            <w:tcW w:w="2177" w:type="dxa"/>
            <w:shd w:val="clear" w:color="auto" w:fill="auto"/>
          </w:tcPr>
          <w:p w14:paraId="316FB8BC" w14:textId="3C1AB020" w:rsidR="00F6008E" w:rsidRDefault="00F6008E" w:rsidP="00F6008E">
            <w:pPr>
              <w:pStyle w:val="TABLE-col-heading"/>
            </w:pPr>
            <w:r>
              <w:t>name</w:t>
            </w:r>
          </w:p>
        </w:tc>
        <w:tc>
          <w:tcPr>
            <w:tcW w:w="635" w:type="dxa"/>
            <w:shd w:val="clear" w:color="auto" w:fill="auto"/>
          </w:tcPr>
          <w:p w14:paraId="260EC650" w14:textId="66E39F0E" w:rsidR="00F6008E" w:rsidRDefault="00F6008E" w:rsidP="00F6008E">
            <w:pPr>
              <w:pStyle w:val="TABLE-col-heading"/>
            </w:pPr>
            <w:r>
              <w:t>mult</w:t>
            </w:r>
          </w:p>
        </w:tc>
        <w:tc>
          <w:tcPr>
            <w:tcW w:w="2177" w:type="dxa"/>
            <w:shd w:val="clear" w:color="auto" w:fill="auto"/>
          </w:tcPr>
          <w:p w14:paraId="1FDA9F84" w14:textId="4559B759" w:rsidR="00F6008E" w:rsidRDefault="00F6008E" w:rsidP="00F6008E">
            <w:pPr>
              <w:pStyle w:val="TABLE-col-heading"/>
            </w:pPr>
            <w:r>
              <w:t>type</w:t>
            </w:r>
          </w:p>
        </w:tc>
        <w:tc>
          <w:tcPr>
            <w:tcW w:w="4082" w:type="dxa"/>
            <w:shd w:val="clear" w:color="auto" w:fill="auto"/>
          </w:tcPr>
          <w:p w14:paraId="21264420" w14:textId="1DDBB451" w:rsidR="00F6008E" w:rsidRDefault="00F6008E" w:rsidP="00F6008E">
            <w:pPr>
              <w:pStyle w:val="TABLE-col-heading"/>
            </w:pPr>
            <w:r>
              <w:t>description</w:t>
            </w:r>
          </w:p>
        </w:tc>
      </w:tr>
      <w:tr w:rsidR="00F6008E" w14:paraId="1C9A6C9A" w14:textId="77777777" w:rsidTr="00F6008E">
        <w:tc>
          <w:tcPr>
            <w:tcW w:w="2177" w:type="dxa"/>
            <w:shd w:val="clear" w:color="auto" w:fill="auto"/>
          </w:tcPr>
          <w:p w14:paraId="0FEC36EF" w14:textId="10A138E2" w:rsidR="00F6008E" w:rsidRDefault="00F6008E" w:rsidP="00F6008E">
            <w:pPr>
              <w:pStyle w:val="TABLE-cell"/>
            </w:pPr>
            <w:r>
              <w:t>maxP</w:t>
            </w:r>
          </w:p>
        </w:tc>
        <w:tc>
          <w:tcPr>
            <w:tcW w:w="635" w:type="dxa"/>
            <w:shd w:val="clear" w:color="auto" w:fill="auto"/>
          </w:tcPr>
          <w:p w14:paraId="74043328" w14:textId="140FE516" w:rsidR="00F6008E" w:rsidRDefault="00F6008E" w:rsidP="00F6008E">
            <w:pPr>
              <w:pStyle w:val="TABLE-cell"/>
            </w:pPr>
            <w:r>
              <w:t>0..1</w:t>
            </w:r>
          </w:p>
        </w:tc>
        <w:tc>
          <w:tcPr>
            <w:tcW w:w="2177" w:type="dxa"/>
            <w:shd w:val="clear" w:color="auto" w:fill="auto"/>
          </w:tcPr>
          <w:p w14:paraId="602B788B" w14:textId="3B88CB96" w:rsidR="00F6008E" w:rsidRDefault="00BD7023" w:rsidP="00F6008E">
            <w:pPr>
              <w:pStyle w:val="TABLE-cell"/>
            </w:pPr>
            <w:hyperlink w:anchor="UML33" w:history="1">
              <w:r w:rsidR="00F56272" w:rsidRPr="00F56272">
                <w:rPr>
                  <w:rStyle w:val="Hyperlink"/>
                </w:rPr>
                <w:t>ActivePower</w:t>
              </w:r>
            </w:hyperlink>
          </w:p>
        </w:tc>
        <w:tc>
          <w:tcPr>
            <w:tcW w:w="4082" w:type="dxa"/>
            <w:shd w:val="clear" w:color="auto" w:fill="auto"/>
          </w:tcPr>
          <w:p w14:paraId="7EBC65CD" w14:textId="26B064A4" w:rsidR="00F6008E" w:rsidRDefault="00F6008E" w:rsidP="00F6008E">
            <w:pPr>
              <w:pStyle w:val="TABLE-cell"/>
            </w:pPr>
            <w:r>
              <w:t>Maximum active power limit. This is the maximum (nameplate) limit for the unit.</w:t>
            </w:r>
          </w:p>
        </w:tc>
      </w:tr>
      <w:tr w:rsidR="00F6008E" w14:paraId="6FE38A08" w14:textId="77777777" w:rsidTr="00F6008E">
        <w:tc>
          <w:tcPr>
            <w:tcW w:w="2177" w:type="dxa"/>
            <w:shd w:val="clear" w:color="auto" w:fill="auto"/>
          </w:tcPr>
          <w:p w14:paraId="6B44FEA0" w14:textId="58119F53" w:rsidR="00F6008E" w:rsidRDefault="00F6008E" w:rsidP="00F6008E">
            <w:pPr>
              <w:pStyle w:val="TABLE-cell"/>
            </w:pPr>
            <w:r>
              <w:t>minP</w:t>
            </w:r>
          </w:p>
        </w:tc>
        <w:tc>
          <w:tcPr>
            <w:tcW w:w="635" w:type="dxa"/>
            <w:shd w:val="clear" w:color="auto" w:fill="auto"/>
          </w:tcPr>
          <w:p w14:paraId="50E9202F" w14:textId="371A1263" w:rsidR="00F6008E" w:rsidRDefault="00F6008E" w:rsidP="00F6008E">
            <w:pPr>
              <w:pStyle w:val="TABLE-cell"/>
            </w:pPr>
            <w:r>
              <w:t>0..1</w:t>
            </w:r>
          </w:p>
        </w:tc>
        <w:tc>
          <w:tcPr>
            <w:tcW w:w="2177" w:type="dxa"/>
            <w:shd w:val="clear" w:color="auto" w:fill="auto"/>
          </w:tcPr>
          <w:p w14:paraId="1A847FD2" w14:textId="62CDCD14" w:rsidR="00F6008E" w:rsidRDefault="00BD7023" w:rsidP="00F6008E">
            <w:pPr>
              <w:pStyle w:val="TABLE-cell"/>
            </w:pPr>
            <w:hyperlink w:anchor="UML33" w:history="1">
              <w:r w:rsidR="00F56272" w:rsidRPr="00F56272">
                <w:rPr>
                  <w:rStyle w:val="Hyperlink"/>
                </w:rPr>
                <w:t>ActivePower</w:t>
              </w:r>
            </w:hyperlink>
          </w:p>
        </w:tc>
        <w:tc>
          <w:tcPr>
            <w:tcW w:w="4082" w:type="dxa"/>
            <w:shd w:val="clear" w:color="auto" w:fill="auto"/>
          </w:tcPr>
          <w:p w14:paraId="68285F79" w14:textId="00300E6F" w:rsidR="00F6008E" w:rsidRDefault="00F6008E" w:rsidP="00F6008E">
            <w:pPr>
              <w:pStyle w:val="TABLE-cell"/>
            </w:pPr>
            <w:r>
              <w:t>Minimum active power limit. This is the minimum (nameplate) limit for the unit.</w:t>
            </w:r>
          </w:p>
        </w:tc>
      </w:tr>
      <w:tr w:rsidR="00F6008E" w14:paraId="6AA95BD4" w14:textId="77777777" w:rsidTr="00F6008E">
        <w:tc>
          <w:tcPr>
            <w:tcW w:w="2177" w:type="dxa"/>
            <w:shd w:val="clear" w:color="auto" w:fill="auto"/>
          </w:tcPr>
          <w:p w14:paraId="07335663" w14:textId="4EA67B3C" w:rsidR="00F6008E" w:rsidRDefault="00F6008E" w:rsidP="00F6008E">
            <w:pPr>
              <w:pStyle w:val="TABLE-cell"/>
            </w:pPr>
            <w:r>
              <w:t>aggregate</w:t>
            </w:r>
          </w:p>
        </w:tc>
        <w:tc>
          <w:tcPr>
            <w:tcW w:w="635" w:type="dxa"/>
            <w:shd w:val="clear" w:color="auto" w:fill="auto"/>
          </w:tcPr>
          <w:p w14:paraId="5785C2A5" w14:textId="63D28E81" w:rsidR="00F6008E" w:rsidRDefault="00F6008E" w:rsidP="00F6008E">
            <w:pPr>
              <w:pStyle w:val="TABLE-cell"/>
            </w:pPr>
            <w:r>
              <w:t>0..1</w:t>
            </w:r>
          </w:p>
        </w:tc>
        <w:tc>
          <w:tcPr>
            <w:tcW w:w="2177" w:type="dxa"/>
            <w:shd w:val="clear" w:color="auto" w:fill="auto"/>
          </w:tcPr>
          <w:p w14:paraId="41891400" w14:textId="30FB8C8F"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42D11898" w14:textId="360CA395"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2410EB37" w14:textId="77777777" w:rsidTr="00F6008E">
        <w:tc>
          <w:tcPr>
            <w:tcW w:w="2177" w:type="dxa"/>
            <w:shd w:val="clear" w:color="auto" w:fill="auto"/>
          </w:tcPr>
          <w:p w14:paraId="7E34C155" w14:textId="6DEE8514" w:rsidR="00F6008E" w:rsidRDefault="00F6008E" w:rsidP="00F6008E">
            <w:pPr>
              <w:pStyle w:val="TABLE-cell"/>
            </w:pPr>
            <w:r>
              <w:t>normallyInService</w:t>
            </w:r>
          </w:p>
        </w:tc>
        <w:tc>
          <w:tcPr>
            <w:tcW w:w="635" w:type="dxa"/>
            <w:shd w:val="clear" w:color="auto" w:fill="auto"/>
          </w:tcPr>
          <w:p w14:paraId="48E9DA9B" w14:textId="72744B73" w:rsidR="00F6008E" w:rsidRDefault="00F6008E" w:rsidP="00F6008E">
            <w:pPr>
              <w:pStyle w:val="TABLE-cell"/>
            </w:pPr>
            <w:r>
              <w:t>0..1</w:t>
            </w:r>
          </w:p>
        </w:tc>
        <w:tc>
          <w:tcPr>
            <w:tcW w:w="2177" w:type="dxa"/>
            <w:shd w:val="clear" w:color="auto" w:fill="auto"/>
          </w:tcPr>
          <w:p w14:paraId="4E74488B" w14:textId="30E6862E"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5E0FED56" w14:textId="7EFEF144"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36154610" w14:textId="77777777" w:rsidTr="00F6008E">
        <w:tc>
          <w:tcPr>
            <w:tcW w:w="2177" w:type="dxa"/>
            <w:shd w:val="clear" w:color="auto" w:fill="auto"/>
          </w:tcPr>
          <w:p w14:paraId="381C50D5" w14:textId="33F9D6A1" w:rsidR="00F6008E" w:rsidRDefault="00F6008E" w:rsidP="00F6008E">
            <w:pPr>
              <w:pStyle w:val="TABLE-cell"/>
            </w:pPr>
            <w:r>
              <w:t>description</w:t>
            </w:r>
          </w:p>
        </w:tc>
        <w:tc>
          <w:tcPr>
            <w:tcW w:w="635" w:type="dxa"/>
            <w:shd w:val="clear" w:color="auto" w:fill="auto"/>
          </w:tcPr>
          <w:p w14:paraId="3155C988" w14:textId="12ABB329" w:rsidR="00F6008E" w:rsidRDefault="00F6008E" w:rsidP="00F6008E">
            <w:pPr>
              <w:pStyle w:val="TABLE-cell"/>
            </w:pPr>
            <w:r>
              <w:t>0..1</w:t>
            </w:r>
          </w:p>
        </w:tc>
        <w:tc>
          <w:tcPr>
            <w:tcW w:w="2177" w:type="dxa"/>
            <w:shd w:val="clear" w:color="auto" w:fill="auto"/>
          </w:tcPr>
          <w:p w14:paraId="43212B31" w14:textId="75EEC58A"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6A82C6E6" w14:textId="1E614A26"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70C9142E" w14:textId="77777777" w:rsidTr="00F6008E">
        <w:tc>
          <w:tcPr>
            <w:tcW w:w="2177" w:type="dxa"/>
            <w:shd w:val="clear" w:color="auto" w:fill="auto"/>
          </w:tcPr>
          <w:p w14:paraId="692DABDA" w14:textId="5533D740" w:rsidR="00F6008E" w:rsidRDefault="00F6008E" w:rsidP="00F6008E">
            <w:pPr>
              <w:pStyle w:val="TABLE-cell"/>
            </w:pPr>
            <w:r>
              <w:t>mRID</w:t>
            </w:r>
          </w:p>
        </w:tc>
        <w:tc>
          <w:tcPr>
            <w:tcW w:w="635" w:type="dxa"/>
            <w:shd w:val="clear" w:color="auto" w:fill="auto"/>
          </w:tcPr>
          <w:p w14:paraId="1826B472" w14:textId="40D58AD1" w:rsidR="00F6008E" w:rsidRDefault="00F6008E" w:rsidP="00F6008E">
            <w:pPr>
              <w:pStyle w:val="TABLE-cell"/>
            </w:pPr>
            <w:r>
              <w:t>1..1</w:t>
            </w:r>
          </w:p>
        </w:tc>
        <w:tc>
          <w:tcPr>
            <w:tcW w:w="2177" w:type="dxa"/>
            <w:shd w:val="clear" w:color="auto" w:fill="auto"/>
          </w:tcPr>
          <w:p w14:paraId="1FE5429F" w14:textId="4C9C27D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93992FF" w14:textId="734E4D94"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2338261B" w14:textId="77777777" w:rsidTr="00F6008E">
        <w:tc>
          <w:tcPr>
            <w:tcW w:w="2177" w:type="dxa"/>
            <w:shd w:val="clear" w:color="auto" w:fill="auto"/>
          </w:tcPr>
          <w:p w14:paraId="6D1816DA" w14:textId="42AE9C9A" w:rsidR="00F6008E" w:rsidRDefault="00F6008E" w:rsidP="00F6008E">
            <w:pPr>
              <w:pStyle w:val="TABLE-cell"/>
            </w:pPr>
            <w:r>
              <w:t>name</w:t>
            </w:r>
          </w:p>
        </w:tc>
        <w:tc>
          <w:tcPr>
            <w:tcW w:w="635" w:type="dxa"/>
            <w:shd w:val="clear" w:color="auto" w:fill="auto"/>
          </w:tcPr>
          <w:p w14:paraId="5031A9FF" w14:textId="3FBAA134" w:rsidR="00F6008E" w:rsidRDefault="00F6008E" w:rsidP="00F6008E">
            <w:pPr>
              <w:pStyle w:val="TABLE-cell"/>
            </w:pPr>
            <w:r>
              <w:t>1..1</w:t>
            </w:r>
          </w:p>
        </w:tc>
        <w:tc>
          <w:tcPr>
            <w:tcW w:w="2177" w:type="dxa"/>
            <w:shd w:val="clear" w:color="auto" w:fill="auto"/>
          </w:tcPr>
          <w:p w14:paraId="1C537EC5" w14:textId="5F20649C"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A330AF5" w14:textId="5257A4FE"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5068AF8E" w14:textId="1B914FAB" w:rsidR="00F6008E" w:rsidRDefault="00F6008E" w:rsidP="00F6008E"/>
    <w:p w14:paraId="30AA1702" w14:textId="19F39442" w:rsidR="00F6008E" w:rsidRDefault="00F6008E" w:rsidP="00F6008E">
      <w:r>
        <w:fldChar w:fldCharType="begin"/>
      </w:r>
      <w:r>
        <w:instrText xml:space="preserve"> REF _Ref113687837 \h </w:instrText>
      </w:r>
      <w:r>
        <w:fldChar w:fldCharType="separate"/>
      </w:r>
      <w:r w:rsidR="00F56272">
        <w:t>Table 173</w:t>
      </w:r>
      <w:r>
        <w:fldChar w:fldCharType="end"/>
      </w:r>
      <w:r>
        <w:t xml:space="preserve"> shows all association ends of PowerElectronicsUnit with other classes.</w:t>
      </w:r>
    </w:p>
    <w:p w14:paraId="636E6E4F" w14:textId="74D061B9" w:rsidR="00F6008E" w:rsidRDefault="00F6008E" w:rsidP="00F6008E">
      <w:pPr>
        <w:pStyle w:val="TABLE-title"/>
      </w:pPr>
      <w:bookmarkStart w:id="554" w:name="_Ref113687837"/>
      <w:bookmarkStart w:id="555" w:name="_Toc113692359"/>
      <w:r>
        <w:t xml:space="preserve">Table </w:t>
      </w:r>
      <w:r>
        <w:fldChar w:fldCharType="begin"/>
      </w:r>
      <w:r>
        <w:instrText xml:space="preserve"> SEQ Table \* ARABIC </w:instrText>
      </w:r>
      <w:r>
        <w:fldChar w:fldCharType="separate"/>
      </w:r>
      <w:r w:rsidR="00F56272">
        <w:t>173</w:t>
      </w:r>
      <w:r>
        <w:fldChar w:fldCharType="end"/>
      </w:r>
      <w:bookmarkEnd w:id="554"/>
      <w:r>
        <w:t xml:space="preserve"> – Association ends of LTDSEquipmentProfile::PowerElectronicsUnit with other classes</w:t>
      </w:r>
      <w:bookmarkEnd w:id="5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16569066" w14:textId="77777777" w:rsidTr="00F6008E">
        <w:trPr>
          <w:tblHeader/>
        </w:trPr>
        <w:tc>
          <w:tcPr>
            <w:tcW w:w="635" w:type="dxa"/>
            <w:shd w:val="clear" w:color="auto" w:fill="auto"/>
          </w:tcPr>
          <w:p w14:paraId="5E69517F" w14:textId="61F56443" w:rsidR="00F6008E" w:rsidRDefault="00F6008E" w:rsidP="00F6008E">
            <w:pPr>
              <w:pStyle w:val="TABLE-col-heading"/>
            </w:pPr>
            <w:r>
              <w:t>mult from</w:t>
            </w:r>
          </w:p>
        </w:tc>
        <w:tc>
          <w:tcPr>
            <w:tcW w:w="2177" w:type="dxa"/>
            <w:shd w:val="clear" w:color="auto" w:fill="auto"/>
          </w:tcPr>
          <w:p w14:paraId="09685EF0" w14:textId="1E1452B5" w:rsidR="00F6008E" w:rsidRDefault="00F6008E" w:rsidP="00F6008E">
            <w:pPr>
              <w:pStyle w:val="TABLE-col-heading"/>
            </w:pPr>
            <w:r>
              <w:t>name</w:t>
            </w:r>
          </w:p>
        </w:tc>
        <w:tc>
          <w:tcPr>
            <w:tcW w:w="635" w:type="dxa"/>
            <w:shd w:val="clear" w:color="auto" w:fill="auto"/>
          </w:tcPr>
          <w:p w14:paraId="040EE2F3" w14:textId="0CB5A09B" w:rsidR="00F6008E" w:rsidRDefault="00F6008E" w:rsidP="00F6008E">
            <w:pPr>
              <w:pStyle w:val="TABLE-col-heading"/>
            </w:pPr>
            <w:r>
              <w:t>mult to</w:t>
            </w:r>
          </w:p>
        </w:tc>
        <w:tc>
          <w:tcPr>
            <w:tcW w:w="2177" w:type="dxa"/>
            <w:shd w:val="clear" w:color="auto" w:fill="auto"/>
          </w:tcPr>
          <w:p w14:paraId="4A253BE0" w14:textId="2EDF0C4A" w:rsidR="00F6008E" w:rsidRDefault="00F6008E" w:rsidP="00F6008E">
            <w:pPr>
              <w:pStyle w:val="TABLE-col-heading"/>
            </w:pPr>
            <w:r>
              <w:t>type</w:t>
            </w:r>
          </w:p>
        </w:tc>
        <w:tc>
          <w:tcPr>
            <w:tcW w:w="3447" w:type="dxa"/>
            <w:shd w:val="clear" w:color="auto" w:fill="auto"/>
          </w:tcPr>
          <w:p w14:paraId="1176D1AD" w14:textId="3DE72C47" w:rsidR="00F6008E" w:rsidRDefault="00F6008E" w:rsidP="00F6008E">
            <w:pPr>
              <w:pStyle w:val="TABLE-col-heading"/>
            </w:pPr>
            <w:r>
              <w:t>description</w:t>
            </w:r>
          </w:p>
        </w:tc>
      </w:tr>
      <w:tr w:rsidR="00F6008E" w14:paraId="61D27593" w14:textId="77777777" w:rsidTr="00F6008E">
        <w:tc>
          <w:tcPr>
            <w:tcW w:w="635" w:type="dxa"/>
            <w:shd w:val="clear" w:color="auto" w:fill="auto"/>
          </w:tcPr>
          <w:p w14:paraId="11EE5586" w14:textId="689A7EE0" w:rsidR="00F6008E" w:rsidRDefault="00F6008E" w:rsidP="00F6008E">
            <w:pPr>
              <w:pStyle w:val="TABLE-cell"/>
            </w:pPr>
            <w:r>
              <w:t>0..*</w:t>
            </w:r>
          </w:p>
        </w:tc>
        <w:tc>
          <w:tcPr>
            <w:tcW w:w="2177" w:type="dxa"/>
            <w:shd w:val="clear" w:color="auto" w:fill="auto"/>
          </w:tcPr>
          <w:p w14:paraId="7F53BF8E" w14:textId="0A024479" w:rsidR="00F6008E" w:rsidRDefault="00F6008E" w:rsidP="00F6008E">
            <w:pPr>
              <w:pStyle w:val="TABLE-cell"/>
            </w:pPr>
            <w:r>
              <w:t>EquipmentContainer</w:t>
            </w:r>
          </w:p>
        </w:tc>
        <w:tc>
          <w:tcPr>
            <w:tcW w:w="635" w:type="dxa"/>
            <w:shd w:val="clear" w:color="auto" w:fill="auto"/>
          </w:tcPr>
          <w:p w14:paraId="4AE8AE89" w14:textId="14099B6B" w:rsidR="00F6008E" w:rsidRDefault="00F6008E" w:rsidP="00F6008E">
            <w:pPr>
              <w:pStyle w:val="TABLE-cell"/>
            </w:pPr>
            <w:r>
              <w:t>0..1</w:t>
            </w:r>
          </w:p>
        </w:tc>
        <w:tc>
          <w:tcPr>
            <w:tcW w:w="2177" w:type="dxa"/>
            <w:shd w:val="clear" w:color="auto" w:fill="auto"/>
          </w:tcPr>
          <w:p w14:paraId="5B7C92A9" w14:textId="26B2E1BB"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551355E1" w14:textId="5045322F"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0D0A80FF" w14:textId="36D1E2E7" w:rsidR="00F6008E" w:rsidRDefault="00F6008E" w:rsidP="00F6008E"/>
    <w:p w14:paraId="2CFA8A91" w14:textId="773990EC" w:rsidR="00F6008E" w:rsidRDefault="00F6008E" w:rsidP="00F6008E">
      <w:pPr>
        <w:pStyle w:val="Heading3"/>
      </w:pPr>
      <w:bookmarkStart w:id="556" w:name="UML1994"/>
      <w:bookmarkStart w:id="557" w:name="_Toc113890832"/>
      <w:r>
        <w:t>PowerElectronicsWindUnit</w:t>
      </w:r>
      <w:bookmarkEnd w:id="556"/>
      <w:bookmarkEnd w:id="557"/>
    </w:p>
    <w:p w14:paraId="767998A7" w14:textId="3618D5CC" w:rsidR="00F6008E" w:rsidRDefault="00F6008E" w:rsidP="00F6008E">
      <w:r>
        <w:t xml:space="preserve">Inheritance path = </w:t>
      </w:r>
      <w:hyperlink w:anchor="UML1991" w:history="1">
        <w:r w:rsidR="00F56272" w:rsidRPr="00F56272">
          <w:rPr>
            <w:rStyle w:val="Hyperlink"/>
          </w:rPr>
          <w:t>PowerElectronicsUnit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8E17177" w14:textId="49592A56" w:rsidR="00F6008E" w:rsidRDefault="00F6008E" w:rsidP="00F6008E">
      <w:r>
        <w:t>A wind generating unit that connects to the AC network with power electronics rather than rotating machines or an aggregation of such units.</w:t>
      </w:r>
    </w:p>
    <w:p w14:paraId="7CB9F317" w14:textId="275E82D6" w:rsidR="00F6008E" w:rsidRDefault="00F6008E" w:rsidP="00F6008E">
      <w:r>
        <w:fldChar w:fldCharType="begin"/>
      </w:r>
      <w:r>
        <w:instrText xml:space="preserve"> REF _Ref113687842 \h </w:instrText>
      </w:r>
      <w:r>
        <w:fldChar w:fldCharType="separate"/>
      </w:r>
      <w:r w:rsidR="00F56272">
        <w:t>Table 174</w:t>
      </w:r>
      <w:r>
        <w:fldChar w:fldCharType="end"/>
      </w:r>
      <w:r>
        <w:t xml:space="preserve"> shows all attributes of PowerElectronicsWindUnit.</w:t>
      </w:r>
    </w:p>
    <w:p w14:paraId="289742D9" w14:textId="36FE60E3" w:rsidR="00F6008E" w:rsidRDefault="00F6008E" w:rsidP="00F6008E">
      <w:pPr>
        <w:pStyle w:val="TABLE-title"/>
      </w:pPr>
      <w:bookmarkStart w:id="558" w:name="_Ref113687842"/>
      <w:bookmarkStart w:id="559" w:name="_Toc113692360"/>
      <w:r>
        <w:t xml:space="preserve">Table </w:t>
      </w:r>
      <w:r>
        <w:fldChar w:fldCharType="begin"/>
      </w:r>
      <w:r>
        <w:instrText xml:space="preserve"> SEQ Table \* ARABIC </w:instrText>
      </w:r>
      <w:r>
        <w:fldChar w:fldCharType="separate"/>
      </w:r>
      <w:r w:rsidR="00F56272">
        <w:t>174</w:t>
      </w:r>
      <w:r>
        <w:fldChar w:fldCharType="end"/>
      </w:r>
      <w:bookmarkEnd w:id="558"/>
      <w:r>
        <w:t xml:space="preserve"> – Attributes of LTDSEquipmentProfile::PowerElectronicsWindUnit</w:t>
      </w:r>
      <w:bookmarkEnd w:id="55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63D8FA4B" w14:textId="77777777" w:rsidTr="00F6008E">
        <w:trPr>
          <w:tblHeader/>
        </w:trPr>
        <w:tc>
          <w:tcPr>
            <w:tcW w:w="2177" w:type="dxa"/>
            <w:shd w:val="clear" w:color="auto" w:fill="auto"/>
          </w:tcPr>
          <w:p w14:paraId="43A4C94A" w14:textId="58B6D0EF" w:rsidR="00F6008E" w:rsidRDefault="00F6008E" w:rsidP="00F6008E">
            <w:pPr>
              <w:pStyle w:val="TABLE-col-heading"/>
            </w:pPr>
            <w:r>
              <w:t>name</w:t>
            </w:r>
          </w:p>
        </w:tc>
        <w:tc>
          <w:tcPr>
            <w:tcW w:w="635" w:type="dxa"/>
            <w:shd w:val="clear" w:color="auto" w:fill="auto"/>
          </w:tcPr>
          <w:p w14:paraId="23CAE7B6" w14:textId="787A4839" w:rsidR="00F6008E" w:rsidRDefault="00F6008E" w:rsidP="00F6008E">
            <w:pPr>
              <w:pStyle w:val="TABLE-col-heading"/>
            </w:pPr>
            <w:r>
              <w:t>mult</w:t>
            </w:r>
          </w:p>
        </w:tc>
        <w:tc>
          <w:tcPr>
            <w:tcW w:w="2177" w:type="dxa"/>
            <w:shd w:val="clear" w:color="auto" w:fill="auto"/>
          </w:tcPr>
          <w:p w14:paraId="3A280410" w14:textId="0631A607" w:rsidR="00F6008E" w:rsidRDefault="00F6008E" w:rsidP="00F6008E">
            <w:pPr>
              <w:pStyle w:val="TABLE-col-heading"/>
            </w:pPr>
            <w:r>
              <w:t>type</w:t>
            </w:r>
          </w:p>
        </w:tc>
        <w:tc>
          <w:tcPr>
            <w:tcW w:w="4082" w:type="dxa"/>
            <w:shd w:val="clear" w:color="auto" w:fill="auto"/>
          </w:tcPr>
          <w:p w14:paraId="2C30B693" w14:textId="39BAFCA3" w:rsidR="00F6008E" w:rsidRDefault="00F6008E" w:rsidP="00F6008E">
            <w:pPr>
              <w:pStyle w:val="TABLE-col-heading"/>
            </w:pPr>
            <w:r>
              <w:t>description</w:t>
            </w:r>
          </w:p>
        </w:tc>
      </w:tr>
      <w:tr w:rsidR="00F6008E" w14:paraId="38788994" w14:textId="77777777" w:rsidTr="00F6008E">
        <w:tc>
          <w:tcPr>
            <w:tcW w:w="2177" w:type="dxa"/>
            <w:shd w:val="clear" w:color="auto" w:fill="auto"/>
          </w:tcPr>
          <w:p w14:paraId="160707BC" w14:textId="557AC57E" w:rsidR="00F6008E" w:rsidRDefault="00F6008E" w:rsidP="00F6008E">
            <w:pPr>
              <w:pStyle w:val="TABLE-cell"/>
            </w:pPr>
            <w:r>
              <w:t>maxP</w:t>
            </w:r>
          </w:p>
        </w:tc>
        <w:tc>
          <w:tcPr>
            <w:tcW w:w="635" w:type="dxa"/>
            <w:shd w:val="clear" w:color="auto" w:fill="auto"/>
          </w:tcPr>
          <w:p w14:paraId="26C06DC6" w14:textId="61F7492A" w:rsidR="00F6008E" w:rsidRDefault="00F6008E" w:rsidP="00F6008E">
            <w:pPr>
              <w:pStyle w:val="TABLE-cell"/>
            </w:pPr>
            <w:r>
              <w:t>0..1</w:t>
            </w:r>
          </w:p>
        </w:tc>
        <w:tc>
          <w:tcPr>
            <w:tcW w:w="2177" w:type="dxa"/>
            <w:shd w:val="clear" w:color="auto" w:fill="auto"/>
          </w:tcPr>
          <w:p w14:paraId="3F3FFA6E" w14:textId="7CCC4EF3" w:rsidR="00F6008E" w:rsidRDefault="00BD7023" w:rsidP="00F6008E">
            <w:pPr>
              <w:pStyle w:val="TABLE-cell"/>
            </w:pPr>
            <w:hyperlink w:anchor="UML33" w:history="1">
              <w:r w:rsidR="00F56272" w:rsidRPr="00F56272">
                <w:rPr>
                  <w:rStyle w:val="Hyperlink"/>
                </w:rPr>
                <w:t>ActivePower</w:t>
              </w:r>
            </w:hyperlink>
          </w:p>
        </w:tc>
        <w:tc>
          <w:tcPr>
            <w:tcW w:w="4082" w:type="dxa"/>
            <w:shd w:val="clear" w:color="auto" w:fill="auto"/>
          </w:tcPr>
          <w:p w14:paraId="14771BF7" w14:textId="52F9E14E" w:rsidR="00F6008E" w:rsidRDefault="00F6008E" w:rsidP="00F6008E">
            <w:pPr>
              <w:pStyle w:val="TABLE-cell"/>
            </w:pPr>
            <w:r>
              <w:t xml:space="preserve">inherited from: </w:t>
            </w:r>
            <w:hyperlink w:anchor="UML1991" w:history="1">
              <w:r w:rsidR="00F56272" w:rsidRPr="00F56272">
                <w:rPr>
                  <w:rStyle w:val="Hyperlink"/>
                </w:rPr>
                <w:t>PowerElectronicsUnit</w:t>
              </w:r>
            </w:hyperlink>
          </w:p>
        </w:tc>
      </w:tr>
      <w:tr w:rsidR="00F6008E" w14:paraId="11F15B29" w14:textId="77777777" w:rsidTr="00F6008E">
        <w:tc>
          <w:tcPr>
            <w:tcW w:w="2177" w:type="dxa"/>
            <w:shd w:val="clear" w:color="auto" w:fill="auto"/>
          </w:tcPr>
          <w:p w14:paraId="0342CB1C" w14:textId="5D8CF956" w:rsidR="00F6008E" w:rsidRDefault="00F6008E" w:rsidP="00F6008E">
            <w:pPr>
              <w:pStyle w:val="TABLE-cell"/>
            </w:pPr>
            <w:r>
              <w:t>minP</w:t>
            </w:r>
          </w:p>
        </w:tc>
        <w:tc>
          <w:tcPr>
            <w:tcW w:w="635" w:type="dxa"/>
            <w:shd w:val="clear" w:color="auto" w:fill="auto"/>
          </w:tcPr>
          <w:p w14:paraId="3476AA91" w14:textId="044652E7" w:rsidR="00F6008E" w:rsidRDefault="00F6008E" w:rsidP="00F6008E">
            <w:pPr>
              <w:pStyle w:val="TABLE-cell"/>
            </w:pPr>
            <w:r>
              <w:t>0..1</w:t>
            </w:r>
          </w:p>
        </w:tc>
        <w:tc>
          <w:tcPr>
            <w:tcW w:w="2177" w:type="dxa"/>
            <w:shd w:val="clear" w:color="auto" w:fill="auto"/>
          </w:tcPr>
          <w:p w14:paraId="477A5BC3" w14:textId="0F420F04" w:rsidR="00F6008E" w:rsidRDefault="00BD7023" w:rsidP="00F6008E">
            <w:pPr>
              <w:pStyle w:val="TABLE-cell"/>
            </w:pPr>
            <w:hyperlink w:anchor="UML33" w:history="1">
              <w:r w:rsidR="00F56272" w:rsidRPr="00F56272">
                <w:rPr>
                  <w:rStyle w:val="Hyperlink"/>
                </w:rPr>
                <w:t>ActivePower</w:t>
              </w:r>
            </w:hyperlink>
          </w:p>
        </w:tc>
        <w:tc>
          <w:tcPr>
            <w:tcW w:w="4082" w:type="dxa"/>
            <w:shd w:val="clear" w:color="auto" w:fill="auto"/>
          </w:tcPr>
          <w:p w14:paraId="3C1F2593" w14:textId="4100D453" w:rsidR="00F6008E" w:rsidRDefault="00F6008E" w:rsidP="00F6008E">
            <w:pPr>
              <w:pStyle w:val="TABLE-cell"/>
            </w:pPr>
            <w:r>
              <w:t xml:space="preserve">inherited from: </w:t>
            </w:r>
            <w:hyperlink w:anchor="UML1991" w:history="1">
              <w:r w:rsidR="00F56272" w:rsidRPr="00F56272">
                <w:rPr>
                  <w:rStyle w:val="Hyperlink"/>
                </w:rPr>
                <w:t>PowerElectronicsUnit</w:t>
              </w:r>
            </w:hyperlink>
          </w:p>
        </w:tc>
      </w:tr>
      <w:tr w:rsidR="00F6008E" w14:paraId="7DDA9A36" w14:textId="77777777" w:rsidTr="00F6008E">
        <w:tc>
          <w:tcPr>
            <w:tcW w:w="2177" w:type="dxa"/>
            <w:shd w:val="clear" w:color="auto" w:fill="auto"/>
          </w:tcPr>
          <w:p w14:paraId="7342F6CD" w14:textId="2A8CD6D3" w:rsidR="00F6008E" w:rsidRDefault="00F6008E" w:rsidP="00F6008E">
            <w:pPr>
              <w:pStyle w:val="TABLE-cell"/>
            </w:pPr>
            <w:r>
              <w:t>aggregate</w:t>
            </w:r>
          </w:p>
        </w:tc>
        <w:tc>
          <w:tcPr>
            <w:tcW w:w="635" w:type="dxa"/>
            <w:shd w:val="clear" w:color="auto" w:fill="auto"/>
          </w:tcPr>
          <w:p w14:paraId="6B031E8A" w14:textId="781A209C" w:rsidR="00F6008E" w:rsidRDefault="00F6008E" w:rsidP="00F6008E">
            <w:pPr>
              <w:pStyle w:val="TABLE-cell"/>
            </w:pPr>
            <w:r>
              <w:t>0..1</w:t>
            </w:r>
          </w:p>
        </w:tc>
        <w:tc>
          <w:tcPr>
            <w:tcW w:w="2177" w:type="dxa"/>
            <w:shd w:val="clear" w:color="auto" w:fill="auto"/>
          </w:tcPr>
          <w:p w14:paraId="71B78EF0" w14:textId="4880B5F4"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29F3824D" w14:textId="3FF05AC8"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7370E376" w14:textId="77777777" w:rsidTr="00F6008E">
        <w:tc>
          <w:tcPr>
            <w:tcW w:w="2177" w:type="dxa"/>
            <w:shd w:val="clear" w:color="auto" w:fill="auto"/>
          </w:tcPr>
          <w:p w14:paraId="465B0C71" w14:textId="38170098" w:rsidR="00F6008E" w:rsidRDefault="00F6008E" w:rsidP="00F6008E">
            <w:pPr>
              <w:pStyle w:val="TABLE-cell"/>
            </w:pPr>
            <w:r>
              <w:t>normallyInService</w:t>
            </w:r>
          </w:p>
        </w:tc>
        <w:tc>
          <w:tcPr>
            <w:tcW w:w="635" w:type="dxa"/>
            <w:shd w:val="clear" w:color="auto" w:fill="auto"/>
          </w:tcPr>
          <w:p w14:paraId="2DF92A96" w14:textId="657EA999" w:rsidR="00F6008E" w:rsidRDefault="00F6008E" w:rsidP="00F6008E">
            <w:pPr>
              <w:pStyle w:val="TABLE-cell"/>
            </w:pPr>
            <w:r>
              <w:t>0..1</w:t>
            </w:r>
          </w:p>
        </w:tc>
        <w:tc>
          <w:tcPr>
            <w:tcW w:w="2177" w:type="dxa"/>
            <w:shd w:val="clear" w:color="auto" w:fill="auto"/>
          </w:tcPr>
          <w:p w14:paraId="4AE386AC" w14:textId="348D0B0A"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15B24795" w14:textId="736875B0"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3CFFE0BA" w14:textId="77777777" w:rsidTr="00F6008E">
        <w:tc>
          <w:tcPr>
            <w:tcW w:w="2177" w:type="dxa"/>
            <w:shd w:val="clear" w:color="auto" w:fill="auto"/>
          </w:tcPr>
          <w:p w14:paraId="4CD318E2" w14:textId="2AD2D003" w:rsidR="00F6008E" w:rsidRDefault="00F6008E" w:rsidP="00F6008E">
            <w:pPr>
              <w:pStyle w:val="TABLE-cell"/>
            </w:pPr>
            <w:r>
              <w:t>description</w:t>
            </w:r>
          </w:p>
        </w:tc>
        <w:tc>
          <w:tcPr>
            <w:tcW w:w="635" w:type="dxa"/>
            <w:shd w:val="clear" w:color="auto" w:fill="auto"/>
          </w:tcPr>
          <w:p w14:paraId="596E690C" w14:textId="7482BD02" w:rsidR="00F6008E" w:rsidRDefault="00F6008E" w:rsidP="00F6008E">
            <w:pPr>
              <w:pStyle w:val="TABLE-cell"/>
            </w:pPr>
            <w:r>
              <w:t>0..1</w:t>
            </w:r>
          </w:p>
        </w:tc>
        <w:tc>
          <w:tcPr>
            <w:tcW w:w="2177" w:type="dxa"/>
            <w:shd w:val="clear" w:color="auto" w:fill="auto"/>
          </w:tcPr>
          <w:p w14:paraId="7BC0CE1E" w14:textId="733FB84E"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2EB05028" w14:textId="7F5E6191"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7BC4F03C" w14:textId="77777777" w:rsidTr="00F6008E">
        <w:tc>
          <w:tcPr>
            <w:tcW w:w="2177" w:type="dxa"/>
            <w:shd w:val="clear" w:color="auto" w:fill="auto"/>
          </w:tcPr>
          <w:p w14:paraId="3F5D2360" w14:textId="1C8205DF" w:rsidR="00F6008E" w:rsidRDefault="00F6008E" w:rsidP="00F6008E">
            <w:pPr>
              <w:pStyle w:val="TABLE-cell"/>
            </w:pPr>
            <w:r>
              <w:t>mRID</w:t>
            </w:r>
          </w:p>
        </w:tc>
        <w:tc>
          <w:tcPr>
            <w:tcW w:w="635" w:type="dxa"/>
            <w:shd w:val="clear" w:color="auto" w:fill="auto"/>
          </w:tcPr>
          <w:p w14:paraId="7322F19D" w14:textId="43280BCF" w:rsidR="00F6008E" w:rsidRDefault="00F6008E" w:rsidP="00F6008E">
            <w:pPr>
              <w:pStyle w:val="TABLE-cell"/>
            </w:pPr>
            <w:r>
              <w:t>1..1</w:t>
            </w:r>
          </w:p>
        </w:tc>
        <w:tc>
          <w:tcPr>
            <w:tcW w:w="2177" w:type="dxa"/>
            <w:shd w:val="clear" w:color="auto" w:fill="auto"/>
          </w:tcPr>
          <w:p w14:paraId="1E9C08C7" w14:textId="61E0DE8D"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63096DC4" w14:textId="003D11D8"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79420B1" w14:textId="77777777" w:rsidTr="00F6008E">
        <w:tc>
          <w:tcPr>
            <w:tcW w:w="2177" w:type="dxa"/>
            <w:shd w:val="clear" w:color="auto" w:fill="auto"/>
          </w:tcPr>
          <w:p w14:paraId="4D412D8D" w14:textId="77C3FDC2" w:rsidR="00F6008E" w:rsidRDefault="00F6008E" w:rsidP="00F6008E">
            <w:pPr>
              <w:pStyle w:val="TABLE-cell"/>
            </w:pPr>
            <w:r>
              <w:t>name</w:t>
            </w:r>
          </w:p>
        </w:tc>
        <w:tc>
          <w:tcPr>
            <w:tcW w:w="635" w:type="dxa"/>
            <w:shd w:val="clear" w:color="auto" w:fill="auto"/>
          </w:tcPr>
          <w:p w14:paraId="587D4886" w14:textId="34EB002D" w:rsidR="00F6008E" w:rsidRDefault="00F6008E" w:rsidP="00F6008E">
            <w:pPr>
              <w:pStyle w:val="TABLE-cell"/>
            </w:pPr>
            <w:r>
              <w:t>1..1</w:t>
            </w:r>
          </w:p>
        </w:tc>
        <w:tc>
          <w:tcPr>
            <w:tcW w:w="2177" w:type="dxa"/>
            <w:shd w:val="clear" w:color="auto" w:fill="auto"/>
          </w:tcPr>
          <w:p w14:paraId="59540F66" w14:textId="7E937D2E"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08DFAA47" w14:textId="08481F9A"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3FBA3E4F" w14:textId="366419FF" w:rsidR="00F6008E" w:rsidRDefault="00F6008E" w:rsidP="00F6008E"/>
    <w:p w14:paraId="39461ECF" w14:textId="1FE746CE" w:rsidR="00F6008E" w:rsidRDefault="00F6008E" w:rsidP="00F6008E">
      <w:r>
        <w:fldChar w:fldCharType="begin"/>
      </w:r>
      <w:r>
        <w:instrText xml:space="preserve"> REF _Ref113687846 \h </w:instrText>
      </w:r>
      <w:r>
        <w:fldChar w:fldCharType="separate"/>
      </w:r>
      <w:r w:rsidR="00F56272">
        <w:t>Table 175</w:t>
      </w:r>
      <w:r>
        <w:fldChar w:fldCharType="end"/>
      </w:r>
      <w:r>
        <w:t xml:space="preserve"> shows all association ends of PowerElectronicsWindUnit with other classes.</w:t>
      </w:r>
    </w:p>
    <w:p w14:paraId="0CD94365" w14:textId="270A9A50" w:rsidR="00F6008E" w:rsidRDefault="00F6008E" w:rsidP="00F6008E">
      <w:pPr>
        <w:pStyle w:val="TABLE-title"/>
      </w:pPr>
      <w:bookmarkStart w:id="560" w:name="_Ref113687846"/>
      <w:bookmarkStart w:id="561" w:name="_Toc113692361"/>
      <w:r>
        <w:t xml:space="preserve">Table </w:t>
      </w:r>
      <w:r>
        <w:fldChar w:fldCharType="begin"/>
      </w:r>
      <w:r>
        <w:instrText xml:space="preserve"> SEQ Table \* ARABIC </w:instrText>
      </w:r>
      <w:r>
        <w:fldChar w:fldCharType="separate"/>
      </w:r>
      <w:r w:rsidR="00F56272">
        <w:t>175</w:t>
      </w:r>
      <w:r>
        <w:fldChar w:fldCharType="end"/>
      </w:r>
      <w:bookmarkEnd w:id="560"/>
      <w:r>
        <w:t xml:space="preserve"> – Association ends of LTDSEquipmentProfile::PowerElectronicsWindUnit with other classes</w:t>
      </w:r>
      <w:bookmarkEnd w:id="5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2D33B954" w14:textId="77777777" w:rsidTr="00F6008E">
        <w:trPr>
          <w:tblHeader/>
        </w:trPr>
        <w:tc>
          <w:tcPr>
            <w:tcW w:w="635" w:type="dxa"/>
            <w:shd w:val="clear" w:color="auto" w:fill="auto"/>
          </w:tcPr>
          <w:p w14:paraId="35F2FAEF" w14:textId="7058D73D" w:rsidR="00F6008E" w:rsidRDefault="00F6008E" w:rsidP="00F6008E">
            <w:pPr>
              <w:pStyle w:val="TABLE-col-heading"/>
            </w:pPr>
            <w:r>
              <w:t>mult from</w:t>
            </w:r>
          </w:p>
        </w:tc>
        <w:tc>
          <w:tcPr>
            <w:tcW w:w="2177" w:type="dxa"/>
            <w:shd w:val="clear" w:color="auto" w:fill="auto"/>
          </w:tcPr>
          <w:p w14:paraId="45918667" w14:textId="1B4637A6" w:rsidR="00F6008E" w:rsidRDefault="00F6008E" w:rsidP="00F6008E">
            <w:pPr>
              <w:pStyle w:val="TABLE-col-heading"/>
            </w:pPr>
            <w:r>
              <w:t>name</w:t>
            </w:r>
          </w:p>
        </w:tc>
        <w:tc>
          <w:tcPr>
            <w:tcW w:w="635" w:type="dxa"/>
            <w:shd w:val="clear" w:color="auto" w:fill="auto"/>
          </w:tcPr>
          <w:p w14:paraId="7ADE069D" w14:textId="6FD191C6" w:rsidR="00F6008E" w:rsidRDefault="00F6008E" w:rsidP="00F6008E">
            <w:pPr>
              <w:pStyle w:val="TABLE-col-heading"/>
            </w:pPr>
            <w:r>
              <w:t>mult to</w:t>
            </w:r>
          </w:p>
        </w:tc>
        <w:tc>
          <w:tcPr>
            <w:tcW w:w="2177" w:type="dxa"/>
            <w:shd w:val="clear" w:color="auto" w:fill="auto"/>
          </w:tcPr>
          <w:p w14:paraId="32B0B623" w14:textId="55D25B27" w:rsidR="00F6008E" w:rsidRDefault="00F6008E" w:rsidP="00F6008E">
            <w:pPr>
              <w:pStyle w:val="TABLE-col-heading"/>
            </w:pPr>
            <w:r>
              <w:t>type</w:t>
            </w:r>
          </w:p>
        </w:tc>
        <w:tc>
          <w:tcPr>
            <w:tcW w:w="3447" w:type="dxa"/>
            <w:shd w:val="clear" w:color="auto" w:fill="auto"/>
          </w:tcPr>
          <w:p w14:paraId="4048355B" w14:textId="01FFDBB0" w:rsidR="00F6008E" w:rsidRDefault="00F6008E" w:rsidP="00F6008E">
            <w:pPr>
              <w:pStyle w:val="TABLE-col-heading"/>
            </w:pPr>
            <w:r>
              <w:t>description</w:t>
            </w:r>
          </w:p>
        </w:tc>
      </w:tr>
      <w:tr w:rsidR="00F6008E" w14:paraId="2AFE142D" w14:textId="77777777" w:rsidTr="00F6008E">
        <w:tc>
          <w:tcPr>
            <w:tcW w:w="635" w:type="dxa"/>
            <w:shd w:val="clear" w:color="auto" w:fill="auto"/>
          </w:tcPr>
          <w:p w14:paraId="34599A1E" w14:textId="4F9B8D5C" w:rsidR="00F6008E" w:rsidRDefault="00F6008E" w:rsidP="00F6008E">
            <w:pPr>
              <w:pStyle w:val="TABLE-cell"/>
            </w:pPr>
            <w:r>
              <w:t>0..*</w:t>
            </w:r>
          </w:p>
        </w:tc>
        <w:tc>
          <w:tcPr>
            <w:tcW w:w="2177" w:type="dxa"/>
            <w:shd w:val="clear" w:color="auto" w:fill="auto"/>
          </w:tcPr>
          <w:p w14:paraId="6C7A3920" w14:textId="1D8AD286" w:rsidR="00F6008E" w:rsidRDefault="00F6008E" w:rsidP="00F6008E">
            <w:pPr>
              <w:pStyle w:val="TABLE-cell"/>
            </w:pPr>
            <w:r>
              <w:t>EquipmentContainer</w:t>
            </w:r>
          </w:p>
        </w:tc>
        <w:tc>
          <w:tcPr>
            <w:tcW w:w="635" w:type="dxa"/>
            <w:shd w:val="clear" w:color="auto" w:fill="auto"/>
          </w:tcPr>
          <w:p w14:paraId="27EE84BA" w14:textId="71BB2FD3" w:rsidR="00F6008E" w:rsidRDefault="00F6008E" w:rsidP="00F6008E">
            <w:pPr>
              <w:pStyle w:val="TABLE-cell"/>
            </w:pPr>
            <w:r>
              <w:t>0..1</w:t>
            </w:r>
          </w:p>
        </w:tc>
        <w:tc>
          <w:tcPr>
            <w:tcW w:w="2177" w:type="dxa"/>
            <w:shd w:val="clear" w:color="auto" w:fill="auto"/>
          </w:tcPr>
          <w:p w14:paraId="0466900B" w14:textId="43704D35"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6DB09982" w14:textId="088D4534"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37D964F0" w14:textId="322DFFBB" w:rsidR="00F6008E" w:rsidRDefault="00F6008E" w:rsidP="00F6008E"/>
    <w:p w14:paraId="29B88386" w14:textId="7F1F9B7E" w:rsidR="00F6008E" w:rsidRDefault="00F6008E" w:rsidP="00F6008E">
      <w:pPr>
        <w:pStyle w:val="Heading3"/>
      </w:pPr>
      <w:bookmarkStart w:id="562" w:name="UML1915"/>
      <w:bookmarkStart w:id="563" w:name="_Toc113890833"/>
      <w:r>
        <w:lastRenderedPageBreak/>
        <w:t>(abstract) PowerSystemResource</w:t>
      </w:r>
      <w:bookmarkEnd w:id="562"/>
      <w:bookmarkEnd w:id="563"/>
    </w:p>
    <w:p w14:paraId="7A9D2608" w14:textId="73B9711E" w:rsidR="00F6008E" w:rsidRDefault="00F6008E" w:rsidP="00F6008E">
      <w:r>
        <w:t xml:space="preserve">Inheritance path = </w:t>
      </w:r>
      <w:hyperlink w:anchor="UML12" w:history="1">
        <w:r w:rsidR="00F56272" w:rsidRPr="00F56272">
          <w:rPr>
            <w:rStyle w:val="Hyperlink"/>
          </w:rPr>
          <w:t>IdentifiedObject</w:t>
        </w:r>
      </w:hyperlink>
    </w:p>
    <w:p w14:paraId="2C540CB8" w14:textId="2757C497" w:rsidR="00F6008E" w:rsidRDefault="00F6008E" w:rsidP="00F6008E">
      <w:r>
        <w:t>A power system resource (PSR) can be an item of equipment such as a switch, an equipment container containing many individual items of equipment such as a substation, or an organisational entity such as sub-control area. Power system resources can have measurements associated.</w:t>
      </w:r>
    </w:p>
    <w:p w14:paraId="6D1D9391" w14:textId="609CA4B8" w:rsidR="00F6008E" w:rsidRDefault="00F6008E" w:rsidP="00F6008E">
      <w:r>
        <w:fldChar w:fldCharType="begin"/>
      </w:r>
      <w:r>
        <w:instrText xml:space="preserve"> REF _Ref113687851 \h </w:instrText>
      </w:r>
      <w:r>
        <w:fldChar w:fldCharType="separate"/>
      </w:r>
      <w:r w:rsidR="00F56272">
        <w:t>Table 176</w:t>
      </w:r>
      <w:r>
        <w:fldChar w:fldCharType="end"/>
      </w:r>
      <w:r>
        <w:t xml:space="preserve"> shows all attributes of PowerSystemResource.</w:t>
      </w:r>
    </w:p>
    <w:p w14:paraId="586C6589" w14:textId="02735267" w:rsidR="00F6008E" w:rsidRDefault="00F6008E" w:rsidP="00F6008E">
      <w:pPr>
        <w:pStyle w:val="TABLE-title"/>
      </w:pPr>
      <w:bookmarkStart w:id="564" w:name="_Ref113687851"/>
      <w:bookmarkStart w:id="565" w:name="_Toc113692362"/>
      <w:r>
        <w:t xml:space="preserve">Table </w:t>
      </w:r>
      <w:r>
        <w:fldChar w:fldCharType="begin"/>
      </w:r>
      <w:r>
        <w:instrText xml:space="preserve"> SEQ Table \* ARABIC </w:instrText>
      </w:r>
      <w:r>
        <w:fldChar w:fldCharType="separate"/>
      </w:r>
      <w:r w:rsidR="00F56272">
        <w:t>176</w:t>
      </w:r>
      <w:r>
        <w:fldChar w:fldCharType="end"/>
      </w:r>
      <w:bookmarkEnd w:id="564"/>
      <w:r>
        <w:t xml:space="preserve"> – Attributes of LTDSEquipmentProfile::PowerSystemResource</w:t>
      </w:r>
      <w:bookmarkEnd w:id="5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6D524E55" w14:textId="77777777" w:rsidTr="00F6008E">
        <w:trPr>
          <w:tblHeader/>
        </w:trPr>
        <w:tc>
          <w:tcPr>
            <w:tcW w:w="2177" w:type="dxa"/>
            <w:shd w:val="clear" w:color="auto" w:fill="auto"/>
          </w:tcPr>
          <w:p w14:paraId="6FA0DF8E" w14:textId="2C0DE26D" w:rsidR="00F6008E" w:rsidRDefault="00F6008E" w:rsidP="00F6008E">
            <w:pPr>
              <w:pStyle w:val="TABLE-col-heading"/>
            </w:pPr>
            <w:r>
              <w:t>name</w:t>
            </w:r>
          </w:p>
        </w:tc>
        <w:tc>
          <w:tcPr>
            <w:tcW w:w="635" w:type="dxa"/>
            <w:shd w:val="clear" w:color="auto" w:fill="auto"/>
          </w:tcPr>
          <w:p w14:paraId="09AD38FF" w14:textId="2BB447A4" w:rsidR="00F6008E" w:rsidRDefault="00F6008E" w:rsidP="00F6008E">
            <w:pPr>
              <w:pStyle w:val="TABLE-col-heading"/>
            </w:pPr>
            <w:r>
              <w:t>mult</w:t>
            </w:r>
          </w:p>
        </w:tc>
        <w:tc>
          <w:tcPr>
            <w:tcW w:w="2177" w:type="dxa"/>
            <w:shd w:val="clear" w:color="auto" w:fill="auto"/>
          </w:tcPr>
          <w:p w14:paraId="557047CE" w14:textId="3E2D2277" w:rsidR="00F6008E" w:rsidRDefault="00F6008E" w:rsidP="00F6008E">
            <w:pPr>
              <w:pStyle w:val="TABLE-col-heading"/>
            </w:pPr>
            <w:r>
              <w:t>type</w:t>
            </w:r>
          </w:p>
        </w:tc>
        <w:tc>
          <w:tcPr>
            <w:tcW w:w="4082" w:type="dxa"/>
            <w:shd w:val="clear" w:color="auto" w:fill="auto"/>
          </w:tcPr>
          <w:p w14:paraId="4F7F9A61" w14:textId="648FF86F" w:rsidR="00F6008E" w:rsidRDefault="00F6008E" w:rsidP="00F6008E">
            <w:pPr>
              <w:pStyle w:val="TABLE-col-heading"/>
            </w:pPr>
            <w:r>
              <w:t>description</w:t>
            </w:r>
          </w:p>
        </w:tc>
      </w:tr>
      <w:tr w:rsidR="00F6008E" w14:paraId="7CB3E2F0" w14:textId="77777777" w:rsidTr="00F6008E">
        <w:tc>
          <w:tcPr>
            <w:tcW w:w="2177" w:type="dxa"/>
            <w:shd w:val="clear" w:color="auto" w:fill="auto"/>
          </w:tcPr>
          <w:p w14:paraId="0993FD95" w14:textId="023AA5ED" w:rsidR="00F6008E" w:rsidRDefault="00F6008E" w:rsidP="00F6008E">
            <w:pPr>
              <w:pStyle w:val="TABLE-cell"/>
            </w:pPr>
            <w:r>
              <w:t>description</w:t>
            </w:r>
          </w:p>
        </w:tc>
        <w:tc>
          <w:tcPr>
            <w:tcW w:w="635" w:type="dxa"/>
            <w:shd w:val="clear" w:color="auto" w:fill="auto"/>
          </w:tcPr>
          <w:p w14:paraId="0D73E36C" w14:textId="1EFC2248" w:rsidR="00F6008E" w:rsidRDefault="00F6008E" w:rsidP="00F6008E">
            <w:pPr>
              <w:pStyle w:val="TABLE-cell"/>
            </w:pPr>
            <w:r>
              <w:t>0..1</w:t>
            </w:r>
          </w:p>
        </w:tc>
        <w:tc>
          <w:tcPr>
            <w:tcW w:w="2177" w:type="dxa"/>
            <w:shd w:val="clear" w:color="auto" w:fill="auto"/>
          </w:tcPr>
          <w:p w14:paraId="31E852BE" w14:textId="044CA45F"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8BB18D1" w14:textId="75A99268"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654931B0" w14:textId="77777777" w:rsidTr="00F6008E">
        <w:tc>
          <w:tcPr>
            <w:tcW w:w="2177" w:type="dxa"/>
            <w:shd w:val="clear" w:color="auto" w:fill="auto"/>
          </w:tcPr>
          <w:p w14:paraId="1C16094D" w14:textId="345E05BD" w:rsidR="00F6008E" w:rsidRDefault="00F6008E" w:rsidP="00F6008E">
            <w:pPr>
              <w:pStyle w:val="TABLE-cell"/>
            </w:pPr>
            <w:r>
              <w:t>mRID</w:t>
            </w:r>
          </w:p>
        </w:tc>
        <w:tc>
          <w:tcPr>
            <w:tcW w:w="635" w:type="dxa"/>
            <w:shd w:val="clear" w:color="auto" w:fill="auto"/>
          </w:tcPr>
          <w:p w14:paraId="146F890C" w14:textId="160EE526" w:rsidR="00F6008E" w:rsidRDefault="00F6008E" w:rsidP="00F6008E">
            <w:pPr>
              <w:pStyle w:val="TABLE-cell"/>
            </w:pPr>
            <w:r>
              <w:t>1..1</w:t>
            </w:r>
          </w:p>
        </w:tc>
        <w:tc>
          <w:tcPr>
            <w:tcW w:w="2177" w:type="dxa"/>
            <w:shd w:val="clear" w:color="auto" w:fill="auto"/>
          </w:tcPr>
          <w:p w14:paraId="15E93C12" w14:textId="04501979"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2FB2468C" w14:textId="314219EE"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529B4E8" w14:textId="77777777" w:rsidTr="00F6008E">
        <w:tc>
          <w:tcPr>
            <w:tcW w:w="2177" w:type="dxa"/>
            <w:shd w:val="clear" w:color="auto" w:fill="auto"/>
          </w:tcPr>
          <w:p w14:paraId="44041C0E" w14:textId="3B225D34" w:rsidR="00F6008E" w:rsidRDefault="00F6008E" w:rsidP="00F6008E">
            <w:pPr>
              <w:pStyle w:val="TABLE-cell"/>
            </w:pPr>
            <w:r>
              <w:t>name</w:t>
            </w:r>
          </w:p>
        </w:tc>
        <w:tc>
          <w:tcPr>
            <w:tcW w:w="635" w:type="dxa"/>
            <w:shd w:val="clear" w:color="auto" w:fill="auto"/>
          </w:tcPr>
          <w:p w14:paraId="6CB52D3C" w14:textId="305E5947" w:rsidR="00F6008E" w:rsidRDefault="00F6008E" w:rsidP="00F6008E">
            <w:pPr>
              <w:pStyle w:val="TABLE-cell"/>
            </w:pPr>
            <w:r>
              <w:t>1..1</w:t>
            </w:r>
          </w:p>
        </w:tc>
        <w:tc>
          <w:tcPr>
            <w:tcW w:w="2177" w:type="dxa"/>
            <w:shd w:val="clear" w:color="auto" w:fill="auto"/>
          </w:tcPr>
          <w:p w14:paraId="7D954311" w14:textId="5BB2BDEE"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623ACF25" w14:textId="5AF6B0A8"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53094BAD" w14:textId="76CAED24" w:rsidR="00F6008E" w:rsidRDefault="00F6008E" w:rsidP="00F6008E"/>
    <w:p w14:paraId="61F8859F" w14:textId="098510C6" w:rsidR="00F6008E" w:rsidRDefault="00F6008E" w:rsidP="00F6008E">
      <w:pPr>
        <w:pStyle w:val="Heading3"/>
      </w:pPr>
      <w:bookmarkStart w:id="566" w:name="UML1954"/>
      <w:bookmarkStart w:id="567" w:name="_Toc113890834"/>
      <w:r>
        <w:t>PowerTransformer</w:t>
      </w:r>
      <w:bookmarkEnd w:id="566"/>
      <w:bookmarkEnd w:id="567"/>
    </w:p>
    <w:p w14:paraId="50E121D8" w14:textId="7705ED94" w:rsidR="00F6008E" w:rsidRDefault="00F6008E" w:rsidP="00F6008E">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D07EA60" w14:textId="77777777" w:rsidR="00F6008E" w:rsidRDefault="00F6008E" w:rsidP="00F6008E">
      <w:r>
        <w:t>An electrical device consisting of  two or more coupled windings, with or without a magnetic core, for introducing mutual coupling between electric circuits. Transformers can be used to control voltage and phase shift (active power flow).</w:t>
      </w:r>
    </w:p>
    <w:p w14:paraId="1A01E5B9" w14:textId="77777777" w:rsidR="00F6008E" w:rsidRDefault="00F6008E" w:rsidP="00F6008E">
      <w:r>
        <w:t>A power transformer may be composed of separate transformer tanks that need not be identical.</w:t>
      </w:r>
    </w:p>
    <w:p w14:paraId="4FCCEA2C" w14:textId="77777777" w:rsidR="00F6008E" w:rsidRDefault="00F6008E" w:rsidP="00F6008E">
      <w:r>
        <w:t>A power transformer can be modelled with or without tanks and is intended for use in both balanced and unbalanced representations.   A power transformer typically has two terminals, but may have one (grounding), three or more terminals.</w:t>
      </w:r>
    </w:p>
    <w:p w14:paraId="755FB3EE" w14:textId="5A68FA2B" w:rsidR="00F6008E" w:rsidRDefault="00F6008E" w:rsidP="00F6008E">
      <w:r>
        <w:t>The inherited association ConductingEquipment.BaseVoltage should not be used.  The association from TransformerEnd to BaseVoltage should be used instead.</w:t>
      </w:r>
    </w:p>
    <w:p w14:paraId="08522AF4" w14:textId="2D47B82B" w:rsidR="00F6008E" w:rsidRDefault="00F6008E" w:rsidP="00F6008E">
      <w:r>
        <w:fldChar w:fldCharType="begin"/>
      </w:r>
      <w:r>
        <w:instrText xml:space="preserve"> REF _Ref113687857 \h </w:instrText>
      </w:r>
      <w:r>
        <w:fldChar w:fldCharType="separate"/>
      </w:r>
      <w:r w:rsidR="00F56272">
        <w:t>Table 177</w:t>
      </w:r>
      <w:r>
        <w:fldChar w:fldCharType="end"/>
      </w:r>
      <w:r>
        <w:t xml:space="preserve"> shows all attributes of PowerTransformer.</w:t>
      </w:r>
    </w:p>
    <w:p w14:paraId="36F59511" w14:textId="39293F76" w:rsidR="00F6008E" w:rsidRDefault="00F6008E" w:rsidP="00F6008E">
      <w:pPr>
        <w:pStyle w:val="TABLE-title"/>
      </w:pPr>
      <w:bookmarkStart w:id="568" w:name="_Ref113687857"/>
      <w:bookmarkStart w:id="569" w:name="_Toc113692363"/>
      <w:r>
        <w:t xml:space="preserve">Table </w:t>
      </w:r>
      <w:r>
        <w:fldChar w:fldCharType="begin"/>
      </w:r>
      <w:r>
        <w:instrText xml:space="preserve"> SEQ Table \* ARABIC </w:instrText>
      </w:r>
      <w:r>
        <w:fldChar w:fldCharType="separate"/>
      </w:r>
      <w:r w:rsidR="00F56272">
        <w:t>177</w:t>
      </w:r>
      <w:r>
        <w:fldChar w:fldCharType="end"/>
      </w:r>
      <w:bookmarkEnd w:id="568"/>
      <w:r>
        <w:t xml:space="preserve"> – Attributes of LTDSEquipmentProfile::PowerTransformer</w:t>
      </w:r>
      <w:bookmarkEnd w:id="5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4D746703" w14:textId="77777777" w:rsidTr="00F6008E">
        <w:trPr>
          <w:tblHeader/>
        </w:trPr>
        <w:tc>
          <w:tcPr>
            <w:tcW w:w="2177" w:type="dxa"/>
            <w:shd w:val="clear" w:color="auto" w:fill="auto"/>
          </w:tcPr>
          <w:p w14:paraId="1FAECEA4" w14:textId="4B84B091" w:rsidR="00F6008E" w:rsidRDefault="00F6008E" w:rsidP="00F6008E">
            <w:pPr>
              <w:pStyle w:val="TABLE-col-heading"/>
            </w:pPr>
            <w:r>
              <w:t>name</w:t>
            </w:r>
          </w:p>
        </w:tc>
        <w:tc>
          <w:tcPr>
            <w:tcW w:w="635" w:type="dxa"/>
            <w:shd w:val="clear" w:color="auto" w:fill="auto"/>
          </w:tcPr>
          <w:p w14:paraId="103A20CE" w14:textId="3C7696A6" w:rsidR="00F6008E" w:rsidRDefault="00F6008E" w:rsidP="00F6008E">
            <w:pPr>
              <w:pStyle w:val="TABLE-col-heading"/>
            </w:pPr>
            <w:r>
              <w:t>mult</w:t>
            </w:r>
          </w:p>
        </w:tc>
        <w:tc>
          <w:tcPr>
            <w:tcW w:w="2177" w:type="dxa"/>
            <w:shd w:val="clear" w:color="auto" w:fill="auto"/>
          </w:tcPr>
          <w:p w14:paraId="21092D4B" w14:textId="2C7E2E54" w:rsidR="00F6008E" w:rsidRDefault="00F6008E" w:rsidP="00F6008E">
            <w:pPr>
              <w:pStyle w:val="TABLE-col-heading"/>
            </w:pPr>
            <w:r>
              <w:t>type</w:t>
            </w:r>
          </w:p>
        </w:tc>
        <w:tc>
          <w:tcPr>
            <w:tcW w:w="4082" w:type="dxa"/>
            <w:shd w:val="clear" w:color="auto" w:fill="auto"/>
          </w:tcPr>
          <w:p w14:paraId="781B6165" w14:textId="7FC4260D" w:rsidR="00F6008E" w:rsidRDefault="00F6008E" w:rsidP="00F6008E">
            <w:pPr>
              <w:pStyle w:val="TABLE-col-heading"/>
            </w:pPr>
            <w:r>
              <w:t>description</w:t>
            </w:r>
          </w:p>
        </w:tc>
      </w:tr>
      <w:tr w:rsidR="00F6008E" w14:paraId="465F81DC" w14:textId="77777777" w:rsidTr="00F6008E">
        <w:tc>
          <w:tcPr>
            <w:tcW w:w="2177" w:type="dxa"/>
            <w:shd w:val="clear" w:color="auto" w:fill="auto"/>
          </w:tcPr>
          <w:p w14:paraId="05A0B9BB" w14:textId="22F4C340" w:rsidR="00F6008E" w:rsidRDefault="00F6008E" w:rsidP="00F6008E">
            <w:pPr>
              <w:pStyle w:val="TABLE-cell"/>
            </w:pPr>
            <w:r>
              <w:t>aggregate</w:t>
            </w:r>
          </w:p>
        </w:tc>
        <w:tc>
          <w:tcPr>
            <w:tcW w:w="635" w:type="dxa"/>
            <w:shd w:val="clear" w:color="auto" w:fill="auto"/>
          </w:tcPr>
          <w:p w14:paraId="0201F408" w14:textId="22F331EA" w:rsidR="00F6008E" w:rsidRDefault="00F6008E" w:rsidP="00F6008E">
            <w:pPr>
              <w:pStyle w:val="TABLE-cell"/>
            </w:pPr>
            <w:r>
              <w:t>0..1</w:t>
            </w:r>
          </w:p>
        </w:tc>
        <w:tc>
          <w:tcPr>
            <w:tcW w:w="2177" w:type="dxa"/>
            <w:shd w:val="clear" w:color="auto" w:fill="auto"/>
          </w:tcPr>
          <w:p w14:paraId="1FFB9A1F" w14:textId="1FCD2EFF"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1254481F" w14:textId="4BAB379F"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61C4DBB9" w14:textId="77777777" w:rsidTr="00F6008E">
        <w:tc>
          <w:tcPr>
            <w:tcW w:w="2177" w:type="dxa"/>
            <w:shd w:val="clear" w:color="auto" w:fill="auto"/>
          </w:tcPr>
          <w:p w14:paraId="5905C264" w14:textId="43F7E008" w:rsidR="00F6008E" w:rsidRDefault="00F6008E" w:rsidP="00F6008E">
            <w:pPr>
              <w:pStyle w:val="TABLE-cell"/>
            </w:pPr>
            <w:r>
              <w:t>normallyInService</w:t>
            </w:r>
          </w:p>
        </w:tc>
        <w:tc>
          <w:tcPr>
            <w:tcW w:w="635" w:type="dxa"/>
            <w:shd w:val="clear" w:color="auto" w:fill="auto"/>
          </w:tcPr>
          <w:p w14:paraId="4CFF5EA1" w14:textId="175A6541" w:rsidR="00F6008E" w:rsidRDefault="00F6008E" w:rsidP="00F6008E">
            <w:pPr>
              <w:pStyle w:val="TABLE-cell"/>
            </w:pPr>
            <w:r>
              <w:t>0..1</w:t>
            </w:r>
          </w:p>
        </w:tc>
        <w:tc>
          <w:tcPr>
            <w:tcW w:w="2177" w:type="dxa"/>
            <w:shd w:val="clear" w:color="auto" w:fill="auto"/>
          </w:tcPr>
          <w:p w14:paraId="7BDE1A54" w14:textId="07671328"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12A51289" w14:textId="548F8B22"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49093C43" w14:textId="77777777" w:rsidTr="00F6008E">
        <w:tc>
          <w:tcPr>
            <w:tcW w:w="2177" w:type="dxa"/>
            <w:shd w:val="clear" w:color="auto" w:fill="auto"/>
          </w:tcPr>
          <w:p w14:paraId="582E2CC2" w14:textId="3B843F0F" w:rsidR="00F6008E" w:rsidRDefault="00F6008E" w:rsidP="00F6008E">
            <w:pPr>
              <w:pStyle w:val="TABLE-cell"/>
            </w:pPr>
            <w:r>
              <w:t>description</w:t>
            </w:r>
          </w:p>
        </w:tc>
        <w:tc>
          <w:tcPr>
            <w:tcW w:w="635" w:type="dxa"/>
            <w:shd w:val="clear" w:color="auto" w:fill="auto"/>
          </w:tcPr>
          <w:p w14:paraId="7E780589" w14:textId="5B73E5BC" w:rsidR="00F6008E" w:rsidRDefault="00F6008E" w:rsidP="00F6008E">
            <w:pPr>
              <w:pStyle w:val="TABLE-cell"/>
            </w:pPr>
            <w:r>
              <w:t>0..1</w:t>
            </w:r>
          </w:p>
        </w:tc>
        <w:tc>
          <w:tcPr>
            <w:tcW w:w="2177" w:type="dxa"/>
            <w:shd w:val="clear" w:color="auto" w:fill="auto"/>
          </w:tcPr>
          <w:p w14:paraId="5D794AA9" w14:textId="26864FE6"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113212D5" w14:textId="31A2BB07"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5799C4D1" w14:textId="77777777" w:rsidTr="00F6008E">
        <w:tc>
          <w:tcPr>
            <w:tcW w:w="2177" w:type="dxa"/>
            <w:shd w:val="clear" w:color="auto" w:fill="auto"/>
          </w:tcPr>
          <w:p w14:paraId="0259A9BD" w14:textId="44CEAC03" w:rsidR="00F6008E" w:rsidRDefault="00F6008E" w:rsidP="00F6008E">
            <w:pPr>
              <w:pStyle w:val="TABLE-cell"/>
            </w:pPr>
            <w:r>
              <w:t>mRID</w:t>
            </w:r>
          </w:p>
        </w:tc>
        <w:tc>
          <w:tcPr>
            <w:tcW w:w="635" w:type="dxa"/>
            <w:shd w:val="clear" w:color="auto" w:fill="auto"/>
          </w:tcPr>
          <w:p w14:paraId="44D17181" w14:textId="47A9D30B" w:rsidR="00F6008E" w:rsidRDefault="00F6008E" w:rsidP="00F6008E">
            <w:pPr>
              <w:pStyle w:val="TABLE-cell"/>
            </w:pPr>
            <w:r>
              <w:t>1..1</w:t>
            </w:r>
          </w:p>
        </w:tc>
        <w:tc>
          <w:tcPr>
            <w:tcW w:w="2177" w:type="dxa"/>
            <w:shd w:val="clear" w:color="auto" w:fill="auto"/>
          </w:tcPr>
          <w:p w14:paraId="31FC4466" w14:textId="1B517549"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5D8C211" w14:textId="393A60BB"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150A69AC" w14:textId="77777777" w:rsidTr="00F6008E">
        <w:tc>
          <w:tcPr>
            <w:tcW w:w="2177" w:type="dxa"/>
            <w:shd w:val="clear" w:color="auto" w:fill="auto"/>
          </w:tcPr>
          <w:p w14:paraId="41205A12" w14:textId="62E0639F" w:rsidR="00F6008E" w:rsidRDefault="00F6008E" w:rsidP="00F6008E">
            <w:pPr>
              <w:pStyle w:val="TABLE-cell"/>
            </w:pPr>
            <w:r>
              <w:t>name</w:t>
            </w:r>
          </w:p>
        </w:tc>
        <w:tc>
          <w:tcPr>
            <w:tcW w:w="635" w:type="dxa"/>
            <w:shd w:val="clear" w:color="auto" w:fill="auto"/>
          </w:tcPr>
          <w:p w14:paraId="112C3DB5" w14:textId="555AADD1" w:rsidR="00F6008E" w:rsidRDefault="00F6008E" w:rsidP="00F6008E">
            <w:pPr>
              <w:pStyle w:val="TABLE-cell"/>
            </w:pPr>
            <w:r>
              <w:t>1..1</w:t>
            </w:r>
          </w:p>
        </w:tc>
        <w:tc>
          <w:tcPr>
            <w:tcW w:w="2177" w:type="dxa"/>
            <w:shd w:val="clear" w:color="auto" w:fill="auto"/>
          </w:tcPr>
          <w:p w14:paraId="69480212" w14:textId="4D265EF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0A846B06" w14:textId="7DE6264A"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07275FD7" w14:textId="03EBE126" w:rsidR="00F6008E" w:rsidRDefault="00F6008E" w:rsidP="00F6008E"/>
    <w:p w14:paraId="0B292189" w14:textId="1C221D29" w:rsidR="00F6008E" w:rsidRDefault="00F6008E" w:rsidP="00F6008E">
      <w:r>
        <w:fldChar w:fldCharType="begin"/>
      </w:r>
      <w:r>
        <w:instrText xml:space="preserve"> REF _Ref113687863 \h </w:instrText>
      </w:r>
      <w:r>
        <w:fldChar w:fldCharType="separate"/>
      </w:r>
      <w:r w:rsidR="00F56272">
        <w:t>Table 178</w:t>
      </w:r>
      <w:r>
        <w:fldChar w:fldCharType="end"/>
      </w:r>
      <w:r>
        <w:t xml:space="preserve"> shows all association ends of PowerTransformer with other classes.</w:t>
      </w:r>
    </w:p>
    <w:p w14:paraId="63A295D7" w14:textId="356A705A" w:rsidR="00F6008E" w:rsidRDefault="00F6008E" w:rsidP="00F6008E">
      <w:pPr>
        <w:pStyle w:val="TABLE-title"/>
      </w:pPr>
      <w:bookmarkStart w:id="570" w:name="_Ref113687863"/>
      <w:bookmarkStart w:id="571" w:name="_Toc113692364"/>
      <w:r>
        <w:t xml:space="preserve">Table </w:t>
      </w:r>
      <w:r>
        <w:fldChar w:fldCharType="begin"/>
      </w:r>
      <w:r>
        <w:instrText xml:space="preserve"> SEQ Table \* ARABIC </w:instrText>
      </w:r>
      <w:r>
        <w:fldChar w:fldCharType="separate"/>
      </w:r>
      <w:r w:rsidR="00F56272">
        <w:t>178</w:t>
      </w:r>
      <w:r>
        <w:fldChar w:fldCharType="end"/>
      </w:r>
      <w:bookmarkEnd w:id="570"/>
      <w:r>
        <w:t xml:space="preserve"> – Association ends of LTDSEquipmentProfile::PowerTransformer with other classes</w:t>
      </w:r>
      <w:bookmarkEnd w:id="5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6A6E4AD4" w14:textId="77777777" w:rsidTr="00F6008E">
        <w:trPr>
          <w:tblHeader/>
        </w:trPr>
        <w:tc>
          <w:tcPr>
            <w:tcW w:w="635" w:type="dxa"/>
            <w:shd w:val="clear" w:color="auto" w:fill="auto"/>
          </w:tcPr>
          <w:p w14:paraId="5E10D514" w14:textId="56CF0EB7" w:rsidR="00F6008E" w:rsidRDefault="00F6008E" w:rsidP="00F6008E">
            <w:pPr>
              <w:pStyle w:val="TABLE-col-heading"/>
            </w:pPr>
            <w:r>
              <w:t>mult from</w:t>
            </w:r>
          </w:p>
        </w:tc>
        <w:tc>
          <w:tcPr>
            <w:tcW w:w="2177" w:type="dxa"/>
            <w:shd w:val="clear" w:color="auto" w:fill="auto"/>
          </w:tcPr>
          <w:p w14:paraId="46CB384E" w14:textId="60747079" w:rsidR="00F6008E" w:rsidRDefault="00F6008E" w:rsidP="00F6008E">
            <w:pPr>
              <w:pStyle w:val="TABLE-col-heading"/>
            </w:pPr>
            <w:r>
              <w:t>name</w:t>
            </w:r>
          </w:p>
        </w:tc>
        <w:tc>
          <w:tcPr>
            <w:tcW w:w="635" w:type="dxa"/>
            <w:shd w:val="clear" w:color="auto" w:fill="auto"/>
          </w:tcPr>
          <w:p w14:paraId="7D3BF295" w14:textId="6E0BC4AB" w:rsidR="00F6008E" w:rsidRDefault="00F6008E" w:rsidP="00F6008E">
            <w:pPr>
              <w:pStyle w:val="TABLE-col-heading"/>
            </w:pPr>
            <w:r>
              <w:t>mult to</w:t>
            </w:r>
          </w:p>
        </w:tc>
        <w:tc>
          <w:tcPr>
            <w:tcW w:w="2177" w:type="dxa"/>
            <w:shd w:val="clear" w:color="auto" w:fill="auto"/>
          </w:tcPr>
          <w:p w14:paraId="7FD62DB2" w14:textId="5484D7D8" w:rsidR="00F6008E" w:rsidRDefault="00F6008E" w:rsidP="00F6008E">
            <w:pPr>
              <w:pStyle w:val="TABLE-col-heading"/>
            </w:pPr>
            <w:r>
              <w:t>type</w:t>
            </w:r>
          </w:p>
        </w:tc>
        <w:tc>
          <w:tcPr>
            <w:tcW w:w="3447" w:type="dxa"/>
            <w:shd w:val="clear" w:color="auto" w:fill="auto"/>
          </w:tcPr>
          <w:p w14:paraId="56A3F156" w14:textId="07595FE6" w:rsidR="00F6008E" w:rsidRDefault="00F6008E" w:rsidP="00F6008E">
            <w:pPr>
              <w:pStyle w:val="TABLE-col-heading"/>
            </w:pPr>
            <w:r>
              <w:t>description</w:t>
            </w:r>
          </w:p>
        </w:tc>
      </w:tr>
      <w:tr w:rsidR="00F6008E" w14:paraId="3481D5D8" w14:textId="77777777" w:rsidTr="00F6008E">
        <w:tc>
          <w:tcPr>
            <w:tcW w:w="635" w:type="dxa"/>
            <w:shd w:val="clear" w:color="auto" w:fill="auto"/>
          </w:tcPr>
          <w:p w14:paraId="24399802" w14:textId="0AC0B9A6" w:rsidR="00F6008E" w:rsidRDefault="00F6008E" w:rsidP="00F6008E">
            <w:pPr>
              <w:pStyle w:val="TABLE-cell"/>
            </w:pPr>
            <w:r>
              <w:t>0..*</w:t>
            </w:r>
          </w:p>
        </w:tc>
        <w:tc>
          <w:tcPr>
            <w:tcW w:w="2177" w:type="dxa"/>
            <w:shd w:val="clear" w:color="auto" w:fill="auto"/>
          </w:tcPr>
          <w:p w14:paraId="50895B45" w14:textId="1E9EC689" w:rsidR="00F6008E" w:rsidRDefault="00F6008E" w:rsidP="00F6008E">
            <w:pPr>
              <w:pStyle w:val="TABLE-cell"/>
            </w:pPr>
            <w:r>
              <w:t>BaseVoltage</w:t>
            </w:r>
          </w:p>
        </w:tc>
        <w:tc>
          <w:tcPr>
            <w:tcW w:w="635" w:type="dxa"/>
            <w:shd w:val="clear" w:color="auto" w:fill="auto"/>
          </w:tcPr>
          <w:p w14:paraId="407F380A" w14:textId="4C333635" w:rsidR="00F6008E" w:rsidRDefault="00F6008E" w:rsidP="00F6008E">
            <w:pPr>
              <w:pStyle w:val="TABLE-cell"/>
            </w:pPr>
            <w:r>
              <w:t>0..1</w:t>
            </w:r>
          </w:p>
        </w:tc>
        <w:tc>
          <w:tcPr>
            <w:tcW w:w="2177" w:type="dxa"/>
            <w:shd w:val="clear" w:color="auto" w:fill="auto"/>
          </w:tcPr>
          <w:p w14:paraId="6B95A688" w14:textId="62219E72" w:rsidR="00F6008E" w:rsidRDefault="00BD7023" w:rsidP="00F6008E">
            <w:pPr>
              <w:pStyle w:val="TABLE-cell"/>
            </w:pPr>
            <w:hyperlink w:anchor="UML1896" w:history="1">
              <w:r w:rsidR="00F56272" w:rsidRPr="00F56272">
                <w:rPr>
                  <w:rStyle w:val="Hyperlink"/>
                </w:rPr>
                <w:t>BaseVoltage</w:t>
              </w:r>
            </w:hyperlink>
          </w:p>
        </w:tc>
        <w:tc>
          <w:tcPr>
            <w:tcW w:w="3447" w:type="dxa"/>
            <w:shd w:val="clear" w:color="auto" w:fill="auto"/>
          </w:tcPr>
          <w:p w14:paraId="67229382" w14:textId="60CD1CF8" w:rsidR="00F6008E" w:rsidRDefault="00F6008E" w:rsidP="00F6008E">
            <w:pPr>
              <w:pStyle w:val="TABLE-cell"/>
            </w:pPr>
            <w:r>
              <w:t xml:space="preserve">inherited from: </w:t>
            </w:r>
            <w:hyperlink w:anchor="UML1920" w:history="1">
              <w:r w:rsidR="00F56272" w:rsidRPr="00F56272">
                <w:rPr>
                  <w:rStyle w:val="Hyperlink"/>
                </w:rPr>
                <w:t>ConductingEquipment</w:t>
              </w:r>
            </w:hyperlink>
          </w:p>
        </w:tc>
      </w:tr>
      <w:tr w:rsidR="00F6008E" w14:paraId="5D4FBB3E" w14:textId="77777777" w:rsidTr="00F6008E">
        <w:tc>
          <w:tcPr>
            <w:tcW w:w="635" w:type="dxa"/>
            <w:shd w:val="clear" w:color="auto" w:fill="auto"/>
          </w:tcPr>
          <w:p w14:paraId="73F57D5B" w14:textId="78E574E8" w:rsidR="00F6008E" w:rsidRDefault="00F6008E" w:rsidP="00F6008E">
            <w:pPr>
              <w:pStyle w:val="TABLE-cell"/>
            </w:pPr>
            <w:r>
              <w:t>0..*</w:t>
            </w:r>
          </w:p>
        </w:tc>
        <w:tc>
          <w:tcPr>
            <w:tcW w:w="2177" w:type="dxa"/>
            <w:shd w:val="clear" w:color="auto" w:fill="auto"/>
          </w:tcPr>
          <w:p w14:paraId="2BD70D9C" w14:textId="15C2DF0C" w:rsidR="00F6008E" w:rsidRDefault="00F6008E" w:rsidP="00F6008E">
            <w:pPr>
              <w:pStyle w:val="TABLE-cell"/>
            </w:pPr>
            <w:r>
              <w:t>EquipmentContainer</w:t>
            </w:r>
          </w:p>
        </w:tc>
        <w:tc>
          <w:tcPr>
            <w:tcW w:w="635" w:type="dxa"/>
            <w:shd w:val="clear" w:color="auto" w:fill="auto"/>
          </w:tcPr>
          <w:p w14:paraId="7431F5C2" w14:textId="6FF37F16" w:rsidR="00F6008E" w:rsidRDefault="00F6008E" w:rsidP="00F6008E">
            <w:pPr>
              <w:pStyle w:val="TABLE-cell"/>
            </w:pPr>
            <w:r>
              <w:t>0..1</w:t>
            </w:r>
          </w:p>
        </w:tc>
        <w:tc>
          <w:tcPr>
            <w:tcW w:w="2177" w:type="dxa"/>
            <w:shd w:val="clear" w:color="auto" w:fill="auto"/>
          </w:tcPr>
          <w:p w14:paraId="3BADF662" w14:textId="31924F77"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1BD1DE74" w14:textId="6800B189"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312004FB" w14:textId="3CA0BCA9" w:rsidR="00F6008E" w:rsidRDefault="00F6008E" w:rsidP="00F6008E"/>
    <w:p w14:paraId="7D726F0A" w14:textId="340F9DF0" w:rsidR="00F6008E" w:rsidRDefault="00F6008E" w:rsidP="00F6008E">
      <w:pPr>
        <w:pStyle w:val="Heading3"/>
      </w:pPr>
      <w:bookmarkStart w:id="572" w:name="UML2026"/>
      <w:bookmarkStart w:id="573" w:name="_Toc113890835"/>
      <w:r>
        <w:t>PowerTransformerEnd</w:t>
      </w:r>
      <w:bookmarkEnd w:id="572"/>
      <w:bookmarkEnd w:id="573"/>
    </w:p>
    <w:p w14:paraId="562AD647" w14:textId="282137C0" w:rsidR="00F6008E" w:rsidRDefault="00F6008E" w:rsidP="00F6008E">
      <w:r>
        <w:t xml:space="preserve">Inheritance path = </w:t>
      </w:r>
      <w:hyperlink w:anchor="UML2025" w:history="1">
        <w:r w:rsidR="00F56272" w:rsidRPr="00F56272">
          <w:rPr>
            <w:rStyle w:val="Hyperlink"/>
          </w:rPr>
          <w:t>TransformerEnd</w:t>
        </w:r>
      </w:hyperlink>
      <w:r>
        <w:t xml:space="preserve"> : </w:t>
      </w:r>
      <w:hyperlink w:anchor="UML12" w:history="1">
        <w:r w:rsidR="00F56272" w:rsidRPr="00F56272">
          <w:rPr>
            <w:rStyle w:val="Hyperlink"/>
          </w:rPr>
          <w:t>IdentifiedObject</w:t>
        </w:r>
      </w:hyperlink>
    </w:p>
    <w:p w14:paraId="6EEDE029" w14:textId="77777777" w:rsidR="00F6008E" w:rsidRDefault="00F6008E" w:rsidP="00F6008E">
      <w:r>
        <w:t>A PowerTransformerEnd is associated with each Terminal of a PowerTransformer.</w:t>
      </w:r>
    </w:p>
    <w:p w14:paraId="1E2C72E7" w14:textId="77777777" w:rsidR="00F6008E" w:rsidRDefault="00F6008E" w:rsidP="00F6008E">
      <w:r>
        <w:t>The impedance values r, r0, x, and x0 of a PowerTransformerEnd represents a star equivalent as follows.</w:t>
      </w:r>
    </w:p>
    <w:p w14:paraId="3A72E0DE" w14:textId="77777777" w:rsidR="00F6008E" w:rsidRDefault="00F6008E" w:rsidP="00F6008E">
      <w:r>
        <w:t>1) for a two Terminal PowerTransformer the high voltage (TransformerEnd.endNumber=1) PowerTransformerEnd has non zero values on r, r0, x, and x0 while the low voltage (TransformerEnd.endNumber=2) PowerTransformerEnd has zero values for r, r0, x, and x0.  Parameters are always provided, even if the PowerTransformerEnds have the same rated voltage.  In this case, the parameters are provided at the PowerTransformerEnd which has TransformerEnd.endNumber equal to 1.</w:t>
      </w:r>
    </w:p>
    <w:p w14:paraId="4B62C0C2" w14:textId="77777777" w:rsidR="00F6008E" w:rsidRDefault="00F6008E" w:rsidP="00F6008E">
      <w:r>
        <w:lastRenderedPageBreak/>
        <w:t>2) for a three Terminal PowerTransformer the three PowerTransformerEnds represent a star equivalent with each leg in the star represented by r, r0, x, and x0 values.</w:t>
      </w:r>
    </w:p>
    <w:p w14:paraId="67C4C617" w14:textId="77777777" w:rsidR="00F6008E" w:rsidRDefault="00F6008E" w:rsidP="00F6008E">
      <w:r>
        <w:t>3) For a three Terminal transformer each PowerTransformerEnd shall have g, g0, b and b0 values corresponding to the no load losses distributed on the three PowerTransformerEnds. The total no load loss shunt impedances may also be placed at one of the PowerTransformerEnds, preferably the end numbered 1, having the shunt values on end 1.  This is the preferred way.</w:t>
      </w:r>
    </w:p>
    <w:p w14:paraId="58B23E37" w14:textId="77777777" w:rsidR="00F6008E" w:rsidRDefault="00F6008E" w:rsidP="00F6008E">
      <w:r>
        <w:t>4) for a PowerTransformer with more than three Terminals the PowerTransformerEnd impedance values cannot be used. Instead use the TransformerMeshImpedance or split the transformer into multiple PowerTransformers.</w:t>
      </w:r>
    </w:p>
    <w:p w14:paraId="62364B99" w14:textId="52760687" w:rsidR="00F6008E" w:rsidRDefault="00F6008E" w:rsidP="00F6008E">
      <w:r>
        <w:t>Each PowerTransformerEnd must be contained by a PowerTransformer. Because a PowerTransformerEnd (or any other object) can not be contained by more than one parent, a PowerTransformerEnd can not have an association to an EquipmentContainer (Substation, VoltageLevel, etc).</w:t>
      </w:r>
    </w:p>
    <w:p w14:paraId="14E55637" w14:textId="5C9798BA" w:rsidR="00F6008E" w:rsidRDefault="00F6008E" w:rsidP="00F6008E">
      <w:r>
        <w:fldChar w:fldCharType="begin"/>
      </w:r>
      <w:r>
        <w:instrText xml:space="preserve"> REF _Ref113687872 \h </w:instrText>
      </w:r>
      <w:r>
        <w:fldChar w:fldCharType="separate"/>
      </w:r>
      <w:r w:rsidR="00F56272">
        <w:t>Table 179</w:t>
      </w:r>
      <w:r>
        <w:fldChar w:fldCharType="end"/>
      </w:r>
      <w:r>
        <w:t xml:space="preserve"> shows all attributes of PowerTransformerEnd.</w:t>
      </w:r>
    </w:p>
    <w:p w14:paraId="745C56A6" w14:textId="46313BAC" w:rsidR="00F6008E" w:rsidRDefault="00F6008E" w:rsidP="00F6008E">
      <w:pPr>
        <w:pStyle w:val="TABLE-title"/>
      </w:pPr>
      <w:bookmarkStart w:id="574" w:name="_Ref113687872"/>
      <w:bookmarkStart w:id="575" w:name="_Toc113692365"/>
      <w:r>
        <w:t xml:space="preserve">Table </w:t>
      </w:r>
      <w:r>
        <w:fldChar w:fldCharType="begin"/>
      </w:r>
      <w:r>
        <w:instrText xml:space="preserve"> SEQ Table \* ARABIC </w:instrText>
      </w:r>
      <w:r>
        <w:fldChar w:fldCharType="separate"/>
      </w:r>
      <w:r w:rsidR="00F56272">
        <w:t>179</w:t>
      </w:r>
      <w:r>
        <w:fldChar w:fldCharType="end"/>
      </w:r>
      <w:bookmarkEnd w:id="574"/>
      <w:r>
        <w:t xml:space="preserve"> – Attributes of LTDSEquipmentProfile::PowerTransformerEnd</w:t>
      </w:r>
      <w:bookmarkEnd w:id="57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6C46E081" w14:textId="77777777" w:rsidTr="00F6008E">
        <w:trPr>
          <w:tblHeader/>
        </w:trPr>
        <w:tc>
          <w:tcPr>
            <w:tcW w:w="2177" w:type="dxa"/>
            <w:shd w:val="clear" w:color="auto" w:fill="auto"/>
          </w:tcPr>
          <w:p w14:paraId="3C1BCB23" w14:textId="1BA4F03A" w:rsidR="00F6008E" w:rsidRDefault="00F6008E" w:rsidP="00F6008E">
            <w:pPr>
              <w:pStyle w:val="TABLE-col-heading"/>
            </w:pPr>
            <w:r>
              <w:t>name</w:t>
            </w:r>
          </w:p>
        </w:tc>
        <w:tc>
          <w:tcPr>
            <w:tcW w:w="635" w:type="dxa"/>
            <w:shd w:val="clear" w:color="auto" w:fill="auto"/>
          </w:tcPr>
          <w:p w14:paraId="114CC580" w14:textId="21A0A794" w:rsidR="00F6008E" w:rsidRDefault="00F6008E" w:rsidP="00F6008E">
            <w:pPr>
              <w:pStyle w:val="TABLE-col-heading"/>
            </w:pPr>
            <w:r>
              <w:t>mult</w:t>
            </w:r>
          </w:p>
        </w:tc>
        <w:tc>
          <w:tcPr>
            <w:tcW w:w="2177" w:type="dxa"/>
            <w:shd w:val="clear" w:color="auto" w:fill="auto"/>
          </w:tcPr>
          <w:p w14:paraId="4941736D" w14:textId="2B49AFAF" w:rsidR="00F6008E" w:rsidRDefault="00F6008E" w:rsidP="00F6008E">
            <w:pPr>
              <w:pStyle w:val="TABLE-col-heading"/>
            </w:pPr>
            <w:r>
              <w:t>type</w:t>
            </w:r>
          </w:p>
        </w:tc>
        <w:tc>
          <w:tcPr>
            <w:tcW w:w="4082" w:type="dxa"/>
            <w:shd w:val="clear" w:color="auto" w:fill="auto"/>
          </w:tcPr>
          <w:p w14:paraId="6EF5F1B7" w14:textId="44E59B06" w:rsidR="00F6008E" w:rsidRDefault="00F6008E" w:rsidP="00F6008E">
            <w:pPr>
              <w:pStyle w:val="TABLE-col-heading"/>
            </w:pPr>
            <w:r>
              <w:t>description</w:t>
            </w:r>
          </w:p>
        </w:tc>
      </w:tr>
      <w:tr w:rsidR="00F6008E" w14:paraId="505B6110" w14:textId="77777777" w:rsidTr="00F6008E">
        <w:tc>
          <w:tcPr>
            <w:tcW w:w="2177" w:type="dxa"/>
            <w:shd w:val="clear" w:color="auto" w:fill="auto"/>
          </w:tcPr>
          <w:p w14:paraId="761FABC6" w14:textId="377915D7" w:rsidR="00F6008E" w:rsidRDefault="00F6008E" w:rsidP="00F6008E">
            <w:pPr>
              <w:pStyle w:val="TABLE-cell"/>
            </w:pPr>
            <w:r>
              <w:t>b</w:t>
            </w:r>
          </w:p>
        </w:tc>
        <w:tc>
          <w:tcPr>
            <w:tcW w:w="635" w:type="dxa"/>
            <w:shd w:val="clear" w:color="auto" w:fill="auto"/>
          </w:tcPr>
          <w:p w14:paraId="380DAEF6" w14:textId="3B4798B8" w:rsidR="00F6008E" w:rsidRDefault="00F6008E" w:rsidP="00F6008E">
            <w:pPr>
              <w:pStyle w:val="TABLE-cell"/>
            </w:pPr>
            <w:r>
              <w:t>1..1</w:t>
            </w:r>
          </w:p>
        </w:tc>
        <w:tc>
          <w:tcPr>
            <w:tcW w:w="2177" w:type="dxa"/>
            <w:shd w:val="clear" w:color="auto" w:fill="auto"/>
          </w:tcPr>
          <w:p w14:paraId="7FFDD9B9" w14:textId="42249E0F" w:rsidR="00F6008E" w:rsidRDefault="00BD7023" w:rsidP="00F6008E">
            <w:pPr>
              <w:pStyle w:val="TABLE-cell"/>
            </w:pPr>
            <w:hyperlink w:anchor="UML53" w:history="1">
              <w:r w:rsidR="00F56272" w:rsidRPr="00F56272">
                <w:rPr>
                  <w:rStyle w:val="Hyperlink"/>
                </w:rPr>
                <w:t>Susceptance</w:t>
              </w:r>
            </w:hyperlink>
          </w:p>
        </w:tc>
        <w:tc>
          <w:tcPr>
            <w:tcW w:w="4082" w:type="dxa"/>
            <w:shd w:val="clear" w:color="auto" w:fill="auto"/>
          </w:tcPr>
          <w:p w14:paraId="48967D8D" w14:textId="4885F126" w:rsidR="00F6008E" w:rsidRDefault="00F6008E" w:rsidP="00F6008E">
            <w:pPr>
              <w:pStyle w:val="TABLE-cell"/>
            </w:pPr>
            <w:r>
              <w:t>Magnetizing branch susceptance (B mag).  The value can be positive or negative.</w:t>
            </w:r>
          </w:p>
        </w:tc>
      </w:tr>
      <w:tr w:rsidR="00F6008E" w14:paraId="2258E390" w14:textId="77777777" w:rsidTr="00F6008E">
        <w:tc>
          <w:tcPr>
            <w:tcW w:w="2177" w:type="dxa"/>
            <w:shd w:val="clear" w:color="auto" w:fill="auto"/>
          </w:tcPr>
          <w:p w14:paraId="5CA790A8" w14:textId="5581235C" w:rsidR="00F6008E" w:rsidRDefault="00F6008E" w:rsidP="00F6008E">
            <w:pPr>
              <w:pStyle w:val="TABLE-cell"/>
            </w:pPr>
            <w:r>
              <w:t>connectionKind</w:t>
            </w:r>
          </w:p>
        </w:tc>
        <w:tc>
          <w:tcPr>
            <w:tcW w:w="635" w:type="dxa"/>
            <w:shd w:val="clear" w:color="auto" w:fill="auto"/>
          </w:tcPr>
          <w:p w14:paraId="236561D0" w14:textId="5636511E" w:rsidR="00F6008E" w:rsidRDefault="00F6008E" w:rsidP="00F6008E">
            <w:pPr>
              <w:pStyle w:val="TABLE-cell"/>
            </w:pPr>
            <w:r>
              <w:t>1..1</w:t>
            </w:r>
          </w:p>
        </w:tc>
        <w:tc>
          <w:tcPr>
            <w:tcW w:w="2177" w:type="dxa"/>
            <w:shd w:val="clear" w:color="auto" w:fill="auto"/>
          </w:tcPr>
          <w:p w14:paraId="036627CE" w14:textId="1FFFBDEF" w:rsidR="00F6008E" w:rsidRDefault="00BD7023" w:rsidP="00F6008E">
            <w:pPr>
              <w:pStyle w:val="TABLE-cell"/>
            </w:pPr>
            <w:hyperlink w:anchor="UML32" w:history="1">
              <w:r w:rsidR="00F56272" w:rsidRPr="00F56272">
                <w:rPr>
                  <w:rStyle w:val="Hyperlink"/>
                </w:rPr>
                <w:t>WindingConnection</w:t>
              </w:r>
            </w:hyperlink>
          </w:p>
        </w:tc>
        <w:tc>
          <w:tcPr>
            <w:tcW w:w="4082" w:type="dxa"/>
            <w:shd w:val="clear" w:color="auto" w:fill="auto"/>
          </w:tcPr>
          <w:p w14:paraId="0111C901" w14:textId="40936BD2" w:rsidR="00F6008E" w:rsidRDefault="00F6008E" w:rsidP="00F6008E">
            <w:pPr>
              <w:pStyle w:val="TABLE-cell"/>
            </w:pPr>
            <w:r>
              <w:t>Kind of connection.</w:t>
            </w:r>
          </w:p>
        </w:tc>
      </w:tr>
      <w:tr w:rsidR="00F6008E" w14:paraId="4EB39654" w14:textId="77777777" w:rsidTr="00F6008E">
        <w:tc>
          <w:tcPr>
            <w:tcW w:w="2177" w:type="dxa"/>
            <w:shd w:val="clear" w:color="auto" w:fill="auto"/>
          </w:tcPr>
          <w:p w14:paraId="471EC7A1" w14:textId="729C1E3E" w:rsidR="00F6008E" w:rsidRDefault="00F6008E" w:rsidP="00F6008E">
            <w:pPr>
              <w:pStyle w:val="TABLE-cell"/>
            </w:pPr>
            <w:r>
              <w:t>ratedS</w:t>
            </w:r>
          </w:p>
        </w:tc>
        <w:tc>
          <w:tcPr>
            <w:tcW w:w="635" w:type="dxa"/>
            <w:shd w:val="clear" w:color="auto" w:fill="auto"/>
          </w:tcPr>
          <w:p w14:paraId="02DD594D" w14:textId="6A41313F" w:rsidR="00F6008E" w:rsidRDefault="00F6008E" w:rsidP="00F6008E">
            <w:pPr>
              <w:pStyle w:val="TABLE-cell"/>
            </w:pPr>
            <w:r>
              <w:t>0..1</w:t>
            </w:r>
          </w:p>
        </w:tc>
        <w:tc>
          <w:tcPr>
            <w:tcW w:w="2177" w:type="dxa"/>
            <w:shd w:val="clear" w:color="auto" w:fill="auto"/>
          </w:tcPr>
          <w:p w14:paraId="00B786B0" w14:textId="7C6755F6" w:rsidR="00F6008E" w:rsidRDefault="00BD7023" w:rsidP="00F6008E">
            <w:pPr>
              <w:pStyle w:val="TABLE-cell"/>
            </w:pPr>
            <w:hyperlink w:anchor="UML40" w:history="1">
              <w:r w:rsidR="00F56272" w:rsidRPr="00F56272">
                <w:rPr>
                  <w:rStyle w:val="Hyperlink"/>
                </w:rPr>
                <w:t>ApparentPower</w:t>
              </w:r>
            </w:hyperlink>
          </w:p>
        </w:tc>
        <w:tc>
          <w:tcPr>
            <w:tcW w:w="4082" w:type="dxa"/>
            <w:shd w:val="clear" w:color="auto" w:fill="auto"/>
          </w:tcPr>
          <w:p w14:paraId="2C75846F" w14:textId="77777777" w:rsidR="00F6008E" w:rsidRDefault="00F6008E" w:rsidP="00F6008E">
            <w:pPr>
              <w:pStyle w:val="TABLE-cell"/>
            </w:pPr>
            <w:r>
              <w:t>Normal apparent power rating.</w:t>
            </w:r>
          </w:p>
          <w:p w14:paraId="1BB6CBC2" w14:textId="3366708A" w:rsidR="00F6008E" w:rsidRDefault="00F6008E" w:rsidP="00F6008E">
            <w:pPr>
              <w:pStyle w:val="TABLE-cell"/>
            </w:pPr>
            <w:r>
              <w:t>The attribute shall be a positive value. For a two-winding transformer the values for the high and low voltage sides shall be identical.</w:t>
            </w:r>
          </w:p>
        </w:tc>
      </w:tr>
      <w:tr w:rsidR="00F6008E" w14:paraId="60265596" w14:textId="77777777" w:rsidTr="00F6008E">
        <w:tc>
          <w:tcPr>
            <w:tcW w:w="2177" w:type="dxa"/>
            <w:shd w:val="clear" w:color="auto" w:fill="auto"/>
          </w:tcPr>
          <w:p w14:paraId="5A9AFECD" w14:textId="7BF82C48" w:rsidR="00F6008E" w:rsidRDefault="00F6008E" w:rsidP="00F6008E">
            <w:pPr>
              <w:pStyle w:val="TABLE-cell"/>
            </w:pPr>
            <w:r>
              <w:t>g</w:t>
            </w:r>
          </w:p>
        </w:tc>
        <w:tc>
          <w:tcPr>
            <w:tcW w:w="635" w:type="dxa"/>
            <w:shd w:val="clear" w:color="auto" w:fill="auto"/>
          </w:tcPr>
          <w:p w14:paraId="072DDE62" w14:textId="7AC7B14D" w:rsidR="00F6008E" w:rsidRDefault="00F6008E" w:rsidP="00F6008E">
            <w:pPr>
              <w:pStyle w:val="TABLE-cell"/>
            </w:pPr>
            <w:r>
              <w:t>0..1</w:t>
            </w:r>
          </w:p>
        </w:tc>
        <w:tc>
          <w:tcPr>
            <w:tcW w:w="2177" w:type="dxa"/>
            <w:shd w:val="clear" w:color="auto" w:fill="auto"/>
          </w:tcPr>
          <w:p w14:paraId="05B91C43" w14:textId="631101E6" w:rsidR="00F6008E" w:rsidRDefault="00BD7023" w:rsidP="00F6008E">
            <w:pPr>
              <w:pStyle w:val="TABLE-cell"/>
            </w:pPr>
            <w:hyperlink w:anchor="UML41" w:history="1">
              <w:r w:rsidR="00F56272" w:rsidRPr="00F56272">
                <w:rPr>
                  <w:rStyle w:val="Hyperlink"/>
                </w:rPr>
                <w:t>Conductance</w:t>
              </w:r>
            </w:hyperlink>
          </w:p>
        </w:tc>
        <w:tc>
          <w:tcPr>
            <w:tcW w:w="4082" w:type="dxa"/>
            <w:shd w:val="clear" w:color="auto" w:fill="auto"/>
          </w:tcPr>
          <w:p w14:paraId="297DF4D5" w14:textId="7980BBA5" w:rsidR="00F6008E" w:rsidRDefault="00F6008E" w:rsidP="00F6008E">
            <w:pPr>
              <w:pStyle w:val="TABLE-cell"/>
            </w:pPr>
            <w:r>
              <w:t>Magnetizing branch conductance.</w:t>
            </w:r>
          </w:p>
        </w:tc>
      </w:tr>
      <w:tr w:rsidR="00F6008E" w14:paraId="399DC41A" w14:textId="77777777" w:rsidTr="00F6008E">
        <w:tc>
          <w:tcPr>
            <w:tcW w:w="2177" w:type="dxa"/>
            <w:shd w:val="clear" w:color="auto" w:fill="auto"/>
          </w:tcPr>
          <w:p w14:paraId="39AE3CE6" w14:textId="5AABA612" w:rsidR="00F6008E" w:rsidRDefault="00F6008E" w:rsidP="00F6008E">
            <w:pPr>
              <w:pStyle w:val="TABLE-cell"/>
            </w:pPr>
            <w:r>
              <w:t>ratedU</w:t>
            </w:r>
          </w:p>
        </w:tc>
        <w:tc>
          <w:tcPr>
            <w:tcW w:w="635" w:type="dxa"/>
            <w:shd w:val="clear" w:color="auto" w:fill="auto"/>
          </w:tcPr>
          <w:p w14:paraId="6C63227D" w14:textId="060EE792" w:rsidR="00F6008E" w:rsidRDefault="00F6008E" w:rsidP="00F6008E">
            <w:pPr>
              <w:pStyle w:val="TABLE-cell"/>
            </w:pPr>
            <w:r>
              <w:t>1..1</w:t>
            </w:r>
          </w:p>
        </w:tc>
        <w:tc>
          <w:tcPr>
            <w:tcW w:w="2177" w:type="dxa"/>
            <w:shd w:val="clear" w:color="auto" w:fill="auto"/>
          </w:tcPr>
          <w:p w14:paraId="322EF492" w14:textId="79428307" w:rsidR="00F6008E" w:rsidRDefault="00BD7023" w:rsidP="00F6008E">
            <w:pPr>
              <w:pStyle w:val="TABLE-cell"/>
            </w:pPr>
            <w:hyperlink w:anchor="UML54" w:history="1">
              <w:r w:rsidR="00F56272" w:rsidRPr="00F56272">
                <w:rPr>
                  <w:rStyle w:val="Hyperlink"/>
                </w:rPr>
                <w:t>Voltage</w:t>
              </w:r>
            </w:hyperlink>
          </w:p>
        </w:tc>
        <w:tc>
          <w:tcPr>
            <w:tcW w:w="4082" w:type="dxa"/>
            <w:shd w:val="clear" w:color="auto" w:fill="auto"/>
          </w:tcPr>
          <w:p w14:paraId="5D7D6B2E" w14:textId="77777777" w:rsidR="00F6008E" w:rsidRDefault="00F6008E" w:rsidP="00F6008E">
            <w:pPr>
              <w:pStyle w:val="TABLE-cell"/>
            </w:pPr>
            <w:r>
              <w:t>Rated voltage: phase-phase for three-phase windings, and either phase-phase or phase-neutral for single-phase windings.</w:t>
            </w:r>
          </w:p>
          <w:p w14:paraId="335E46E7" w14:textId="77777777" w:rsidR="00F6008E" w:rsidRDefault="00F6008E" w:rsidP="00F6008E">
            <w:pPr>
              <w:pStyle w:val="TABLE-cell"/>
            </w:pPr>
            <w:r>
              <w:t>A high voltage side, as given by TransformerEnd.endNumber, shall have a ratedU that is greater than or equal to ratedU for the lower voltage sides.</w:t>
            </w:r>
          </w:p>
          <w:p w14:paraId="4E6952E4" w14:textId="42D2E8D4" w:rsidR="00F6008E" w:rsidRDefault="00F6008E" w:rsidP="00F6008E">
            <w:pPr>
              <w:pStyle w:val="TABLE-cell"/>
            </w:pPr>
            <w:r>
              <w:t>The attribute shall be a positive value.</w:t>
            </w:r>
          </w:p>
        </w:tc>
      </w:tr>
      <w:tr w:rsidR="00F6008E" w14:paraId="1B210382" w14:textId="77777777" w:rsidTr="00F6008E">
        <w:tc>
          <w:tcPr>
            <w:tcW w:w="2177" w:type="dxa"/>
            <w:shd w:val="clear" w:color="auto" w:fill="auto"/>
          </w:tcPr>
          <w:p w14:paraId="7478FA06" w14:textId="303AEFD9" w:rsidR="00F6008E" w:rsidRDefault="00F6008E" w:rsidP="00F6008E">
            <w:pPr>
              <w:pStyle w:val="TABLE-cell"/>
            </w:pPr>
            <w:r>
              <w:t>r</w:t>
            </w:r>
          </w:p>
        </w:tc>
        <w:tc>
          <w:tcPr>
            <w:tcW w:w="635" w:type="dxa"/>
            <w:shd w:val="clear" w:color="auto" w:fill="auto"/>
          </w:tcPr>
          <w:p w14:paraId="601CBD8D" w14:textId="601021B6" w:rsidR="00F6008E" w:rsidRDefault="00F6008E" w:rsidP="00F6008E">
            <w:pPr>
              <w:pStyle w:val="TABLE-cell"/>
            </w:pPr>
            <w:r>
              <w:t>1..1</w:t>
            </w:r>
          </w:p>
        </w:tc>
        <w:tc>
          <w:tcPr>
            <w:tcW w:w="2177" w:type="dxa"/>
            <w:shd w:val="clear" w:color="auto" w:fill="auto"/>
          </w:tcPr>
          <w:p w14:paraId="49A0B05A" w14:textId="3EC9D48F" w:rsidR="00F6008E" w:rsidRDefault="00BD7023" w:rsidP="00F6008E">
            <w:pPr>
              <w:pStyle w:val="TABLE-cell"/>
            </w:pPr>
            <w:hyperlink w:anchor="UML50" w:history="1">
              <w:r w:rsidR="00F56272" w:rsidRPr="00F56272">
                <w:rPr>
                  <w:rStyle w:val="Hyperlink"/>
                </w:rPr>
                <w:t>Resistance</w:t>
              </w:r>
            </w:hyperlink>
          </w:p>
        </w:tc>
        <w:tc>
          <w:tcPr>
            <w:tcW w:w="4082" w:type="dxa"/>
            <w:shd w:val="clear" w:color="auto" w:fill="auto"/>
          </w:tcPr>
          <w:p w14:paraId="1F91D8C6" w14:textId="77777777" w:rsidR="00F6008E" w:rsidRDefault="00F6008E" w:rsidP="00F6008E">
            <w:pPr>
              <w:pStyle w:val="TABLE-cell"/>
            </w:pPr>
            <w:r>
              <w:t>Resistance (star-model) of the transformer end.</w:t>
            </w:r>
          </w:p>
          <w:p w14:paraId="349A3647" w14:textId="3935DE86" w:rsidR="00F6008E" w:rsidRDefault="00F6008E" w:rsidP="00F6008E">
            <w:pPr>
              <w:pStyle w:val="TABLE-cell"/>
            </w:pPr>
            <w:r>
              <w:t>The attribute shall be equal to or greater than zero for non-equivalent transformers.</w:t>
            </w:r>
          </w:p>
        </w:tc>
      </w:tr>
      <w:tr w:rsidR="00F6008E" w14:paraId="24C95A2F" w14:textId="77777777" w:rsidTr="00F6008E">
        <w:tc>
          <w:tcPr>
            <w:tcW w:w="2177" w:type="dxa"/>
            <w:shd w:val="clear" w:color="auto" w:fill="auto"/>
          </w:tcPr>
          <w:p w14:paraId="5C90512A" w14:textId="62A6962A" w:rsidR="00F6008E" w:rsidRDefault="00F6008E" w:rsidP="00F6008E">
            <w:pPr>
              <w:pStyle w:val="TABLE-cell"/>
            </w:pPr>
            <w:r>
              <w:t>x</w:t>
            </w:r>
          </w:p>
        </w:tc>
        <w:tc>
          <w:tcPr>
            <w:tcW w:w="635" w:type="dxa"/>
            <w:shd w:val="clear" w:color="auto" w:fill="auto"/>
          </w:tcPr>
          <w:p w14:paraId="2786A847" w14:textId="2BDBC125" w:rsidR="00F6008E" w:rsidRDefault="00F6008E" w:rsidP="00F6008E">
            <w:pPr>
              <w:pStyle w:val="TABLE-cell"/>
            </w:pPr>
            <w:r>
              <w:t>1..1</w:t>
            </w:r>
          </w:p>
        </w:tc>
        <w:tc>
          <w:tcPr>
            <w:tcW w:w="2177" w:type="dxa"/>
            <w:shd w:val="clear" w:color="auto" w:fill="auto"/>
          </w:tcPr>
          <w:p w14:paraId="73F27478" w14:textId="59E6E2DA" w:rsidR="00F6008E" w:rsidRDefault="00BD7023" w:rsidP="00F6008E">
            <w:pPr>
              <w:pStyle w:val="TABLE-cell"/>
            </w:pPr>
            <w:hyperlink w:anchor="UML47" w:history="1">
              <w:r w:rsidR="00F56272" w:rsidRPr="00F56272">
                <w:rPr>
                  <w:rStyle w:val="Hyperlink"/>
                </w:rPr>
                <w:t>Reactance</w:t>
              </w:r>
            </w:hyperlink>
          </w:p>
        </w:tc>
        <w:tc>
          <w:tcPr>
            <w:tcW w:w="4082" w:type="dxa"/>
            <w:shd w:val="clear" w:color="auto" w:fill="auto"/>
          </w:tcPr>
          <w:p w14:paraId="376B2724" w14:textId="55A3EEA8" w:rsidR="00F6008E" w:rsidRDefault="00F6008E" w:rsidP="00F6008E">
            <w:pPr>
              <w:pStyle w:val="TABLE-cell"/>
            </w:pPr>
            <w:r>
              <w:t>Positive sequence series reactance (star-model) of the transformer end.</w:t>
            </w:r>
          </w:p>
        </w:tc>
      </w:tr>
      <w:tr w:rsidR="00F6008E" w14:paraId="1A72B537" w14:textId="77777777" w:rsidTr="00F6008E">
        <w:tc>
          <w:tcPr>
            <w:tcW w:w="2177" w:type="dxa"/>
            <w:shd w:val="clear" w:color="auto" w:fill="auto"/>
          </w:tcPr>
          <w:p w14:paraId="5B958933" w14:textId="0D079467" w:rsidR="00F6008E" w:rsidRDefault="00F6008E" w:rsidP="00F6008E">
            <w:pPr>
              <w:pStyle w:val="TABLE-cell"/>
            </w:pPr>
            <w:r>
              <w:t>endNumber</w:t>
            </w:r>
          </w:p>
        </w:tc>
        <w:tc>
          <w:tcPr>
            <w:tcW w:w="635" w:type="dxa"/>
            <w:shd w:val="clear" w:color="auto" w:fill="auto"/>
          </w:tcPr>
          <w:p w14:paraId="12BD5859" w14:textId="76D4E012" w:rsidR="00F6008E" w:rsidRDefault="00F6008E" w:rsidP="00F6008E">
            <w:pPr>
              <w:pStyle w:val="TABLE-cell"/>
            </w:pPr>
            <w:r>
              <w:t>1..1</w:t>
            </w:r>
          </w:p>
        </w:tc>
        <w:tc>
          <w:tcPr>
            <w:tcW w:w="2177" w:type="dxa"/>
            <w:shd w:val="clear" w:color="auto" w:fill="auto"/>
          </w:tcPr>
          <w:p w14:paraId="04F31A9D" w14:textId="3D2F8E6A" w:rsidR="00F6008E" w:rsidRDefault="00BD7023" w:rsidP="00F6008E">
            <w:pPr>
              <w:pStyle w:val="TABLE-cell"/>
            </w:pPr>
            <w:hyperlink w:anchor="UML65" w:history="1">
              <w:r w:rsidR="00F56272" w:rsidRPr="00F56272">
                <w:rPr>
                  <w:rStyle w:val="Hyperlink"/>
                </w:rPr>
                <w:t>Integer</w:t>
              </w:r>
            </w:hyperlink>
          </w:p>
        </w:tc>
        <w:tc>
          <w:tcPr>
            <w:tcW w:w="4082" w:type="dxa"/>
            <w:shd w:val="clear" w:color="auto" w:fill="auto"/>
          </w:tcPr>
          <w:p w14:paraId="7D50A910" w14:textId="456B6CE6" w:rsidR="00F6008E" w:rsidRDefault="00F6008E" w:rsidP="00F6008E">
            <w:pPr>
              <w:pStyle w:val="TABLE-cell"/>
            </w:pPr>
            <w:r>
              <w:t xml:space="preserve">inherited from: </w:t>
            </w:r>
            <w:hyperlink w:anchor="UML2025" w:history="1">
              <w:r w:rsidR="00F56272" w:rsidRPr="00F56272">
                <w:rPr>
                  <w:rStyle w:val="Hyperlink"/>
                </w:rPr>
                <w:t>TransformerEnd</w:t>
              </w:r>
            </w:hyperlink>
          </w:p>
        </w:tc>
      </w:tr>
      <w:tr w:rsidR="00F6008E" w14:paraId="5B32C9EF" w14:textId="77777777" w:rsidTr="00F6008E">
        <w:tc>
          <w:tcPr>
            <w:tcW w:w="2177" w:type="dxa"/>
            <w:shd w:val="clear" w:color="auto" w:fill="auto"/>
          </w:tcPr>
          <w:p w14:paraId="3D9EAFC2" w14:textId="5B5A037E" w:rsidR="00F6008E" w:rsidRDefault="00F6008E" w:rsidP="00F6008E">
            <w:pPr>
              <w:pStyle w:val="TABLE-cell"/>
            </w:pPr>
            <w:r>
              <w:t>description</w:t>
            </w:r>
          </w:p>
        </w:tc>
        <w:tc>
          <w:tcPr>
            <w:tcW w:w="635" w:type="dxa"/>
            <w:shd w:val="clear" w:color="auto" w:fill="auto"/>
          </w:tcPr>
          <w:p w14:paraId="0BC988D6" w14:textId="2744CDF8" w:rsidR="00F6008E" w:rsidRDefault="00F6008E" w:rsidP="00F6008E">
            <w:pPr>
              <w:pStyle w:val="TABLE-cell"/>
            </w:pPr>
            <w:r>
              <w:t>0..1</w:t>
            </w:r>
          </w:p>
        </w:tc>
        <w:tc>
          <w:tcPr>
            <w:tcW w:w="2177" w:type="dxa"/>
            <w:shd w:val="clear" w:color="auto" w:fill="auto"/>
          </w:tcPr>
          <w:p w14:paraId="4D9327AC" w14:textId="1CF0D568"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2165D897" w14:textId="2661F7CE"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36F2EB2" w14:textId="77777777" w:rsidTr="00F6008E">
        <w:tc>
          <w:tcPr>
            <w:tcW w:w="2177" w:type="dxa"/>
            <w:shd w:val="clear" w:color="auto" w:fill="auto"/>
          </w:tcPr>
          <w:p w14:paraId="4679AEB0" w14:textId="05FB9419" w:rsidR="00F6008E" w:rsidRDefault="00F6008E" w:rsidP="00F6008E">
            <w:pPr>
              <w:pStyle w:val="TABLE-cell"/>
            </w:pPr>
            <w:r>
              <w:t>mRID</w:t>
            </w:r>
          </w:p>
        </w:tc>
        <w:tc>
          <w:tcPr>
            <w:tcW w:w="635" w:type="dxa"/>
            <w:shd w:val="clear" w:color="auto" w:fill="auto"/>
          </w:tcPr>
          <w:p w14:paraId="452F801C" w14:textId="1F6D4326" w:rsidR="00F6008E" w:rsidRDefault="00F6008E" w:rsidP="00F6008E">
            <w:pPr>
              <w:pStyle w:val="TABLE-cell"/>
            </w:pPr>
            <w:r>
              <w:t>1..1</w:t>
            </w:r>
          </w:p>
        </w:tc>
        <w:tc>
          <w:tcPr>
            <w:tcW w:w="2177" w:type="dxa"/>
            <w:shd w:val="clear" w:color="auto" w:fill="auto"/>
          </w:tcPr>
          <w:p w14:paraId="4A529AC5" w14:textId="3A789B6C"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E086748" w14:textId="686AF2AC"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2B7AA8A8" w14:textId="77777777" w:rsidTr="00F6008E">
        <w:tc>
          <w:tcPr>
            <w:tcW w:w="2177" w:type="dxa"/>
            <w:shd w:val="clear" w:color="auto" w:fill="auto"/>
          </w:tcPr>
          <w:p w14:paraId="5B5F079A" w14:textId="1BE0A676" w:rsidR="00F6008E" w:rsidRDefault="00F6008E" w:rsidP="00F6008E">
            <w:pPr>
              <w:pStyle w:val="TABLE-cell"/>
            </w:pPr>
            <w:r>
              <w:t>name</w:t>
            </w:r>
          </w:p>
        </w:tc>
        <w:tc>
          <w:tcPr>
            <w:tcW w:w="635" w:type="dxa"/>
            <w:shd w:val="clear" w:color="auto" w:fill="auto"/>
          </w:tcPr>
          <w:p w14:paraId="67B38DD6" w14:textId="145EB871" w:rsidR="00F6008E" w:rsidRDefault="00F6008E" w:rsidP="00F6008E">
            <w:pPr>
              <w:pStyle w:val="TABLE-cell"/>
            </w:pPr>
            <w:r>
              <w:t>1..1</w:t>
            </w:r>
          </w:p>
        </w:tc>
        <w:tc>
          <w:tcPr>
            <w:tcW w:w="2177" w:type="dxa"/>
            <w:shd w:val="clear" w:color="auto" w:fill="auto"/>
          </w:tcPr>
          <w:p w14:paraId="6E554459" w14:textId="46420FC2"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82C02F7" w14:textId="47661F38"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6616EE53" w14:textId="2C32FBAC" w:rsidR="00F6008E" w:rsidRDefault="00F6008E" w:rsidP="00F6008E"/>
    <w:p w14:paraId="3AEDD205" w14:textId="75C555D6" w:rsidR="00F6008E" w:rsidRDefault="00F6008E" w:rsidP="00F6008E">
      <w:r>
        <w:fldChar w:fldCharType="begin"/>
      </w:r>
      <w:r>
        <w:instrText xml:space="preserve"> REF _Ref113687876 \h </w:instrText>
      </w:r>
      <w:r>
        <w:fldChar w:fldCharType="separate"/>
      </w:r>
      <w:r w:rsidR="00F56272">
        <w:t>Table 180</w:t>
      </w:r>
      <w:r>
        <w:fldChar w:fldCharType="end"/>
      </w:r>
      <w:r>
        <w:t xml:space="preserve"> shows all association ends of PowerTransformerEnd with other classes.</w:t>
      </w:r>
    </w:p>
    <w:p w14:paraId="6F0BB97A" w14:textId="32F63D1F" w:rsidR="00F6008E" w:rsidRDefault="00F6008E" w:rsidP="00F6008E">
      <w:pPr>
        <w:pStyle w:val="TABLE-title"/>
      </w:pPr>
      <w:bookmarkStart w:id="576" w:name="_Ref113687876"/>
      <w:bookmarkStart w:id="577" w:name="_Toc113692366"/>
      <w:r>
        <w:t xml:space="preserve">Table </w:t>
      </w:r>
      <w:r>
        <w:fldChar w:fldCharType="begin"/>
      </w:r>
      <w:r>
        <w:instrText xml:space="preserve"> SEQ Table \* ARABIC </w:instrText>
      </w:r>
      <w:r>
        <w:fldChar w:fldCharType="separate"/>
      </w:r>
      <w:r w:rsidR="00F56272">
        <w:t>180</w:t>
      </w:r>
      <w:r>
        <w:fldChar w:fldCharType="end"/>
      </w:r>
      <w:bookmarkEnd w:id="576"/>
      <w:r>
        <w:t xml:space="preserve"> – Association ends of LTDSEquipmentProfile::PowerTransformerEnd with other classes</w:t>
      </w:r>
      <w:bookmarkEnd w:id="5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5B5D1293" w14:textId="77777777" w:rsidTr="00F6008E">
        <w:trPr>
          <w:tblHeader/>
        </w:trPr>
        <w:tc>
          <w:tcPr>
            <w:tcW w:w="635" w:type="dxa"/>
            <w:shd w:val="clear" w:color="auto" w:fill="auto"/>
          </w:tcPr>
          <w:p w14:paraId="0893C792" w14:textId="0157F9D5" w:rsidR="00F6008E" w:rsidRDefault="00F6008E" w:rsidP="00F6008E">
            <w:pPr>
              <w:pStyle w:val="TABLE-col-heading"/>
            </w:pPr>
            <w:r>
              <w:t>mult from</w:t>
            </w:r>
          </w:p>
        </w:tc>
        <w:tc>
          <w:tcPr>
            <w:tcW w:w="2177" w:type="dxa"/>
            <w:shd w:val="clear" w:color="auto" w:fill="auto"/>
          </w:tcPr>
          <w:p w14:paraId="285BE775" w14:textId="2718003A" w:rsidR="00F6008E" w:rsidRDefault="00F6008E" w:rsidP="00F6008E">
            <w:pPr>
              <w:pStyle w:val="TABLE-col-heading"/>
            </w:pPr>
            <w:r>
              <w:t>name</w:t>
            </w:r>
          </w:p>
        </w:tc>
        <w:tc>
          <w:tcPr>
            <w:tcW w:w="635" w:type="dxa"/>
            <w:shd w:val="clear" w:color="auto" w:fill="auto"/>
          </w:tcPr>
          <w:p w14:paraId="68CB4EEA" w14:textId="5ECD6C1D" w:rsidR="00F6008E" w:rsidRDefault="00F6008E" w:rsidP="00F6008E">
            <w:pPr>
              <w:pStyle w:val="TABLE-col-heading"/>
            </w:pPr>
            <w:r>
              <w:t>mult to</w:t>
            </w:r>
          </w:p>
        </w:tc>
        <w:tc>
          <w:tcPr>
            <w:tcW w:w="2177" w:type="dxa"/>
            <w:shd w:val="clear" w:color="auto" w:fill="auto"/>
          </w:tcPr>
          <w:p w14:paraId="5A9F57EC" w14:textId="09B97EF9" w:rsidR="00F6008E" w:rsidRDefault="00F6008E" w:rsidP="00F6008E">
            <w:pPr>
              <w:pStyle w:val="TABLE-col-heading"/>
            </w:pPr>
            <w:r>
              <w:t>type</w:t>
            </w:r>
          </w:p>
        </w:tc>
        <w:tc>
          <w:tcPr>
            <w:tcW w:w="3447" w:type="dxa"/>
            <w:shd w:val="clear" w:color="auto" w:fill="auto"/>
          </w:tcPr>
          <w:p w14:paraId="2DFCEEAC" w14:textId="2C48DDF1" w:rsidR="00F6008E" w:rsidRDefault="00F6008E" w:rsidP="00F6008E">
            <w:pPr>
              <w:pStyle w:val="TABLE-col-heading"/>
            </w:pPr>
            <w:r>
              <w:t>description</w:t>
            </w:r>
          </w:p>
        </w:tc>
      </w:tr>
      <w:tr w:rsidR="00F6008E" w14:paraId="6D21FE7F" w14:textId="77777777" w:rsidTr="00F6008E">
        <w:tc>
          <w:tcPr>
            <w:tcW w:w="635" w:type="dxa"/>
            <w:shd w:val="clear" w:color="auto" w:fill="auto"/>
          </w:tcPr>
          <w:p w14:paraId="1C9E864B" w14:textId="027724F8" w:rsidR="00F6008E" w:rsidRDefault="00F6008E" w:rsidP="00F6008E">
            <w:pPr>
              <w:pStyle w:val="TABLE-cell"/>
            </w:pPr>
            <w:r>
              <w:t>0..*</w:t>
            </w:r>
          </w:p>
        </w:tc>
        <w:tc>
          <w:tcPr>
            <w:tcW w:w="2177" w:type="dxa"/>
            <w:shd w:val="clear" w:color="auto" w:fill="auto"/>
          </w:tcPr>
          <w:p w14:paraId="0892AC83" w14:textId="2FD1FD56" w:rsidR="00F6008E" w:rsidRDefault="00F6008E" w:rsidP="00F6008E">
            <w:pPr>
              <w:pStyle w:val="TABLE-cell"/>
            </w:pPr>
            <w:r>
              <w:t>PowerTransformer</w:t>
            </w:r>
          </w:p>
        </w:tc>
        <w:tc>
          <w:tcPr>
            <w:tcW w:w="635" w:type="dxa"/>
            <w:shd w:val="clear" w:color="auto" w:fill="auto"/>
          </w:tcPr>
          <w:p w14:paraId="7DF0D914" w14:textId="25F08B69" w:rsidR="00F6008E" w:rsidRDefault="00F6008E" w:rsidP="00F6008E">
            <w:pPr>
              <w:pStyle w:val="TABLE-cell"/>
            </w:pPr>
            <w:r>
              <w:t>1..1</w:t>
            </w:r>
          </w:p>
        </w:tc>
        <w:tc>
          <w:tcPr>
            <w:tcW w:w="2177" w:type="dxa"/>
            <w:shd w:val="clear" w:color="auto" w:fill="auto"/>
          </w:tcPr>
          <w:p w14:paraId="1BC4DD03" w14:textId="305FC816" w:rsidR="00F6008E" w:rsidRDefault="00BD7023" w:rsidP="00F6008E">
            <w:pPr>
              <w:pStyle w:val="TABLE-cell"/>
            </w:pPr>
            <w:hyperlink w:anchor="UML1954" w:history="1">
              <w:r w:rsidR="00F56272" w:rsidRPr="00F56272">
                <w:rPr>
                  <w:rStyle w:val="Hyperlink"/>
                </w:rPr>
                <w:t>PowerTransformer</w:t>
              </w:r>
            </w:hyperlink>
          </w:p>
        </w:tc>
        <w:tc>
          <w:tcPr>
            <w:tcW w:w="3447" w:type="dxa"/>
            <w:shd w:val="clear" w:color="auto" w:fill="auto"/>
          </w:tcPr>
          <w:p w14:paraId="6A5F8298" w14:textId="4696AB95" w:rsidR="00F6008E" w:rsidRDefault="00F6008E" w:rsidP="00F6008E">
            <w:pPr>
              <w:pStyle w:val="TABLE-cell"/>
            </w:pPr>
            <w:r>
              <w:t>The power transformer of this power transformer end.</w:t>
            </w:r>
          </w:p>
        </w:tc>
      </w:tr>
      <w:tr w:rsidR="00F6008E" w14:paraId="656D50EB" w14:textId="77777777" w:rsidTr="00F6008E">
        <w:tc>
          <w:tcPr>
            <w:tcW w:w="635" w:type="dxa"/>
            <w:shd w:val="clear" w:color="auto" w:fill="auto"/>
          </w:tcPr>
          <w:p w14:paraId="4C2D42F3" w14:textId="1D415643" w:rsidR="00F6008E" w:rsidRDefault="00F6008E" w:rsidP="00F6008E">
            <w:pPr>
              <w:pStyle w:val="TABLE-cell"/>
            </w:pPr>
            <w:r>
              <w:t>0..*</w:t>
            </w:r>
          </w:p>
        </w:tc>
        <w:tc>
          <w:tcPr>
            <w:tcW w:w="2177" w:type="dxa"/>
            <w:shd w:val="clear" w:color="auto" w:fill="auto"/>
          </w:tcPr>
          <w:p w14:paraId="7F6E4502" w14:textId="6E9707BA" w:rsidR="00F6008E" w:rsidRDefault="00F6008E" w:rsidP="00F6008E">
            <w:pPr>
              <w:pStyle w:val="TABLE-cell"/>
            </w:pPr>
            <w:r>
              <w:t>BaseVoltage</w:t>
            </w:r>
          </w:p>
        </w:tc>
        <w:tc>
          <w:tcPr>
            <w:tcW w:w="635" w:type="dxa"/>
            <w:shd w:val="clear" w:color="auto" w:fill="auto"/>
          </w:tcPr>
          <w:p w14:paraId="445A4AAC" w14:textId="33105E09" w:rsidR="00F6008E" w:rsidRDefault="00F6008E" w:rsidP="00F6008E">
            <w:pPr>
              <w:pStyle w:val="TABLE-cell"/>
            </w:pPr>
            <w:r>
              <w:t>1..1</w:t>
            </w:r>
          </w:p>
        </w:tc>
        <w:tc>
          <w:tcPr>
            <w:tcW w:w="2177" w:type="dxa"/>
            <w:shd w:val="clear" w:color="auto" w:fill="auto"/>
          </w:tcPr>
          <w:p w14:paraId="56EF8685" w14:textId="185FB52A" w:rsidR="00F6008E" w:rsidRDefault="00BD7023" w:rsidP="00F6008E">
            <w:pPr>
              <w:pStyle w:val="TABLE-cell"/>
            </w:pPr>
            <w:hyperlink w:anchor="UML1896" w:history="1">
              <w:r w:rsidR="00F56272" w:rsidRPr="00F56272">
                <w:rPr>
                  <w:rStyle w:val="Hyperlink"/>
                </w:rPr>
                <w:t>BaseVoltage</w:t>
              </w:r>
            </w:hyperlink>
          </w:p>
        </w:tc>
        <w:tc>
          <w:tcPr>
            <w:tcW w:w="3447" w:type="dxa"/>
            <w:shd w:val="clear" w:color="auto" w:fill="auto"/>
          </w:tcPr>
          <w:p w14:paraId="3E087495" w14:textId="28B912A1" w:rsidR="00F6008E" w:rsidRDefault="00F6008E" w:rsidP="00F6008E">
            <w:pPr>
              <w:pStyle w:val="TABLE-cell"/>
            </w:pPr>
            <w:r>
              <w:t xml:space="preserve">inherited from: </w:t>
            </w:r>
            <w:hyperlink w:anchor="UML2025" w:history="1">
              <w:r w:rsidR="00F56272" w:rsidRPr="00F56272">
                <w:rPr>
                  <w:rStyle w:val="Hyperlink"/>
                </w:rPr>
                <w:t>TransformerEnd</w:t>
              </w:r>
            </w:hyperlink>
          </w:p>
        </w:tc>
      </w:tr>
      <w:tr w:rsidR="00F6008E" w14:paraId="60CF074D" w14:textId="77777777" w:rsidTr="00F6008E">
        <w:tc>
          <w:tcPr>
            <w:tcW w:w="635" w:type="dxa"/>
            <w:shd w:val="clear" w:color="auto" w:fill="auto"/>
          </w:tcPr>
          <w:p w14:paraId="2DC62A94" w14:textId="2FB528E4" w:rsidR="00F6008E" w:rsidRDefault="00F6008E" w:rsidP="00F6008E">
            <w:pPr>
              <w:pStyle w:val="TABLE-cell"/>
            </w:pPr>
            <w:r>
              <w:t>0..*</w:t>
            </w:r>
          </w:p>
        </w:tc>
        <w:tc>
          <w:tcPr>
            <w:tcW w:w="2177" w:type="dxa"/>
            <w:shd w:val="clear" w:color="auto" w:fill="auto"/>
          </w:tcPr>
          <w:p w14:paraId="265C3620" w14:textId="53EE6FD2" w:rsidR="00F6008E" w:rsidRDefault="00F6008E" w:rsidP="00F6008E">
            <w:pPr>
              <w:pStyle w:val="TABLE-cell"/>
            </w:pPr>
            <w:r>
              <w:t>Terminal</w:t>
            </w:r>
          </w:p>
        </w:tc>
        <w:tc>
          <w:tcPr>
            <w:tcW w:w="635" w:type="dxa"/>
            <w:shd w:val="clear" w:color="auto" w:fill="auto"/>
          </w:tcPr>
          <w:p w14:paraId="3A95329B" w14:textId="7D449F94" w:rsidR="00F6008E" w:rsidRDefault="00F6008E" w:rsidP="00F6008E">
            <w:pPr>
              <w:pStyle w:val="TABLE-cell"/>
            </w:pPr>
            <w:r>
              <w:t>1..1</w:t>
            </w:r>
          </w:p>
        </w:tc>
        <w:tc>
          <w:tcPr>
            <w:tcW w:w="2177" w:type="dxa"/>
            <w:shd w:val="clear" w:color="auto" w:fill="auto"/>
          </w:tcPr>
          <w:p w14:paraId="08C33B01" w14:textId="65BE54E3" w:rsidR="00F6008E" w:rsidRDefault="00BD7023" w:rsidP="00F6008E">
            <w:pPr>
              <w:pStyle w:val="TABLE-cell"/>
            </w:pPr>
            <w:hyperlink w:anchor="UML1901" w:history="1">
              <w:r w:rsidR="00F56272" w:rsidRPr="00F56272">
                <w:rPr>
                  <w:rStyle w:val="Hyperlink"/>
                </w:rPr>
                <w:t>Terminal</w:t>
              </w:r>
            </w:hyperlink>
          </w:p>
        </w:tc>
        <w:tc>
          <w:tcPr>
            <w:tcW w:w="3447" w:type="dxa"/>
            <w:shd w:val="clear" w:color="auto" w:fill="auto"/>
          </w:tcPr>
          <w:p w14:paraId="44BB4EE9" w14:textId="4C35E716" w:rsidR="00F6008E" w:rsidRDefault="00F6008E" w:rsidP="00F6008E">
            <w:pPr>
              <w:pStyle w:val="TABLE-cell"/>
            </w:pPr>
            <w:r>
              <w:t xml:space="preserve">inherited from: </w:t>
            </w:r>
            <w:hyperlink w:anchor="UML2025" w:history="1">
              <w:r w:rsidR="00F56272" w:rsidRPr="00F56272">
                <w:rPr>
                  <w:rStyle w:val="Hyperlink"/>
                </w:rPr>
                <w:t>TransformerEnd</w:t>
              </w:r>
            </w:hyperlink>
          </w:p>
        </w:tc>
      </w:tr>
    </w:tbl>
    <w:p w14:paraId="02EF6786" w14:textId="53993515" w:rsidR="00F6008E" w:rsidRDefault="00F6008E" w:rsidP="00F6008E"/>
    <w:p w14:paraId="37965107" w14:textId="6A437AC1" w:rsidR="00F6008E" w:rsidRDefault="00F6008E" w:rsidP="00F6008E">
      <w:pPr>
        <w:pStyle w:val="Heading3"/>
      </w:pPr>
      <w:bookmarkStart w:id="578" w:name="UML1957"/>
      <w:bookmarkStart w:id="579" w:name="_Toc113890836"/>
      <w:r>
        <w:t>(abstract) ProtectedSwitch</w:t>
      </w:r>
      <w:bookmarkEnd w:id="578"/>
      <w:bookmarkEnd w:id="579"/>
    </w:p>
    <w:p w14:paraId="39C92537" w14:textId="28BFD096" w:rsidR="00F6008E" w:rsidRDefault="00F6008E" w:rsidP="00F6008E">
      <w:r>
        <w:t xml:space="preserve">Inheritance path = </w:t>
      </w:r>
      <w:hyperlink w:anchor="UML1956" w:history="1">
        <w:r w:rsidR="00F56272" w:rsidRPr="00F56272">
          <w:rPr>
            <w:rStyle w:val="Hyperlink"/>
          </w:rPr>
          <w:t>Switch</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7B0C769" w14:textId="3137681E" w:rsidR="00F6008E" w:rsidRDefault="00F6008E" w:rsidP="00F6008E">
      <w:r>
        <w:t>A ProtectedSwitch is a switching device that can be operated by ProtectionEquipment.</w:t>
      </w:r>
    </w:p>
    <w:p w14:paraId="35A21AD2" w14:textId="24FF2EF2" w:rsidR="00F6008E" w:rsidRDefault="00F6008E" w:rsidP="00F6008E">
      <w:r>
        <w:fldChar w:fldCharType="begin"/>
      </w:r>
      <w:r>
        <w:instrText xml:space="preserve"> REF _Ref113687881 \h </w:instrText>
      </w:r>
      <w:r>
        <w:fldChar w:fldCharType="separate"/>
      </w:r>
      <w:r w:rsidR="00F56272">
        <w:t>Table 181</w:t>
      </w:r>
      <w:r>
        <w:fldChar w:fldCharType="end"/>
      </w:r>
      <w:r>
        <w:t xml:space="preserve"> shows all attributes of ProtectedSwitch.</w:t>
      </w:r>
    </w:p>
    <w:p w14:paraId="49F1B722" w14:textId="25DD997E" w:rsidR="00F6008E" w:rsidRDefault="00F6008E" w:rsidP="00F6008E">
      <w:pPr>
        <w:pStyle w:val="TABLE-title"/>
      </w:pPr>
      <w:bookmarkStart w:id="580" w:name="_Ref113687881"/>
      <w:bookmarkStart w:id="581" w:name="_Toc113692367"/>
      <w:r>
        <w:lastRenderedPageBreak/>
        <w:t xml:space="preserve">Table </w:t>
      </w:r>
      <w:r>
        <w:fldChar w:fldCharType="begin"/>
      </w:r>
      <w:r>
        <w:instrText xml:space="preserve"> SEQ Table \* ARABIC </w:instrText>
      </w:r>
      <w:r>
        <w:fldChar w:fldCharType="separate"/>
      </w:r>
      <w:r w:rsidR="00F56272">
        <w:t>181</w:t>
      </w:r>
      <w:r>
        <w:fldChar w:fldCharType="end"/>
      </w:r>
      <w:bookmarkEnd w:id="580"/>
      <w:r>
        <w:t xml:space="preserve"> – Attributes of LTDSEquipmentProfile::ProtectedSwitch</w:t>
      </w:r>
      <w:bookmarkEnd w:id="58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7F55998E" w14:textId="77777777" w:rsidTr="00F6008E">
        <w:trPr>
          <w:tblHeader/>
        </w:trPr>
        <w:tc>
          <w:tcPr>
            <w:tcW w:w="2177" w:type="dxa"/>
            <w:shd w:val="clear" w:color="auto" w:fill="auto"/>
          </w:tcPr>
          <w:p w14:paraId="34B0A900" w14:textId="7AB901DA" w:rsidR="00F6008E" w:rsidRDefault="00F6008E" w:rsidP="00F6008E">
            <w:pPr>
              <w:pStyle w:val="TABLE-col-heading"/>
            </w:pPr>
            <w:r>
              <w:t>name</w:t>
            </w:r>
          </w:p>
        </w:tc>
        <w:tc>
          <w:tcPr>
            <w:tcW w:w="635" w:type="dxa"/>
            <w:shd w:val="clear" w:color="auto" w:fill="auto"/>
          </w:tcPr>
          <w:p w14:paraId="7850432F" w14:textId="26890481" w:rsidR="00F6008E" w:rsidRDefault="00F6008E" w:rsidP="00F6008E">
            <w:pPr>
              <w:pStyle w:val="TABLE-col-heading"/>
            </w:pPr>
            <w:r>
              <w:t>mult</w:t>
            </w:r>
          </w:p>
        </w:tc>
        <w:tc>
          <w:tcPr>
            <w:tcW w:w="2177" w:type="dxa"/>
            <w:shd w:val="clear" w:color="auto" w:fill="auto"/>
          </w:tcPr>
          <w:p w14:paraId="3A2E4847" w14:textId="717E8986" w:rsidR="00F6008E" w:rsidRDefault="00F6008E" w:rsidP="00F6008E">
            <w:pPr>
              <w:pStyle w:val="TABLE-col-heading"/>
            </w:pPr>
            <w:r>
              <w:t>type</w:t>
            </w:r>
          </w:p>
        </w:tc>
        <w:tc>
          <w:tcPr>
            <w:tcW w:w="4082" w:type="dxa"/>
            <w:shd w:val="clear" w:color="auto" w:fill="auto"/>
          </w:tcPr>
          <w:p w14:paraId="1C979C58" w14:textId="1E6ED085" w:rsidR="00F6008E" w:rsidRDefault="00F6008E" w:rsidP="00F6008E">
            <w:pPr>
              <w:pStyle w:val="TABLE-col-heading"/>
            </w:pPr>
            <w:r>
              <w:t>description</w:t>
            </w:r>
          </w:p>
        </w:tc>
      </w:tr>
      <w:tr w:rsidR="00F6008E" w14:paraId="379F1231" w14:textId="77777777" w:rsidTr="00F6008E">
        <w:tc>
          <w:tcPr>
            <w:tcW w:w="2177" w:type="dxa"/>
            <w:shd w:val="clear" w:color="auto" w:fill="auto"/>
          </w:tcPr>
          <w:p w14:paraId="11F0E8A1" w14:textId="1C423517" w:rsidR="00F6008E" w:rsidRDefault="00F6008E" w:rsidP="00F6008E">
            <w:pPr>
              <w:pStyle w:val="TABLE-cell"/>
            </w:pPr>
            <w:r>
              <w:t>normalOpen</w:t>
            </w:r>
          </w:p>
        </w:tc>
        <w:tc>
          <w:tcPr>
            <w:tcW w:w="635" w:type="dxa"/>
            <w:shd w:val="clear" w:color="auto" w:fill="auto"/>
          </w:tcPr>
          <w:p w14:paraId="62192EB2" w14:textId="32FB84BB" w:rsidR="00F6008E" w:rsidRDefault="00F6008E" w:rsidP="00F6008E">
            <w:pPr>
              <w:pStyle w:val="TABLE-cell"/>
            </w:pPr>
            <w:r>
              <w:t>1..1</w:t>
            </w:r>
          </w:p>
        </w:tc>
        <w:tc>
          <w:tcPr>
            <w:tcW w:w="2177" w:type="dxa"/>
            <w:shd w:val="clear" w:color="auto" w:fill="auto"/>
          </w:tcPr>
          <w:p w14:paraId="7B214411" w14:textId="3F956CBB"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463D4579" w14:textId="1CA3BD7F" w:rsidR="00F6008E" w:rsidRDefault="00F6008E" w:rsidP="00F6008E">
            <w:pPr>
              <w:pStyle w:val="TABLE-cell"/>
            </w:pPr>
            <w:r>
              <w:t xml:space="preserve">inherited from: </w:t>
            </w:r>
            <w:hyperlink w:anchor="UML1956" w:history="1">
              <w:r w:rsidR="00F56272" w:rsidRPr="00F56272">
                <w:rPr>
                  <w:rStyle w:val="Hyperlink"/>
                </w:rPr>
                <w:t>Switch</w:t>
              </w:r>
            </w:hyperlink>
          </w:p>
        </w:tc>
      </w:tr>
      <w:tr w:rsidR="00F6008E" w14:paraId="72B4B8E3" w14:textId="77777777" w:rsidTr="00F6008E">
        <w:tc>
          <w:tcPr>
            <w:tcW w:w="2177" w:type="dxa"/>
            <w:shd w:val="clear" w:color="auto" w:fill="auto"/>
          </w:tcPr>
          <w:p w14:paraId="6C89B678" w14:textId="1EECA6AB" w:rsidR="00F6008E" w:rsidRDefault="00F6008E" w:rsidP="00F6008E">
            <w:pPr>
              <w:pStyle w:val="TABLE-cell"/>
            </w:pPr>
            <w:r>
              <w:t>ratedCurrent</w:t>
            </w:r>
          </w:p>
        </w:tc>
        <w:tc>
          <w:tcPr>
            <w:tcW w:w="635" w:type="dxa"/>
            <w:shd w:val="clear" w:color="auto" w:fill="auto"/>
          </w:tcPr>
          <w:p w14:paraId="7A29FD2C" w14:textId="77C2A1D2" w:rsidR="00F6008E" w:rsidRDefault="00F6008E" w:rsidP="00F6008E">
            <w:pPr>
              <w:pStyle w:val="TABLE-cell"/>
            </w:pPr>
            <w:r>
              <w:t>1..1</w:t>
            </w:r>
          </w:p>
        </w:tc>
        <w:tc>
          <w:tcPr>
            <w:tcW w:w="2177" w:type="dxa"/>
            <w:shd w:val="clear" w:color="auto" w:fill="auto"/>
          </w:tcPr>
          <w:p w14:paraId="37E26A42" w14:textId="3AB953D2" w:rsidR="00F6008E" w:rsidRDefault="00BD7023" w:rsidP="00F6008E">
            <w:pPr>
              <w:pStyle w:val="TABLE-cell"/>
            </w:pPr>
            <w:hyperlink w:anchor="UML42" w:history="1">
              <w:r w:rsidR="00F56272" w:rsidRPr="00F56272">
                <w:rPr>
                  <w:rStyle w:val="Hyperlink"/>
                </w:rPr>
                <w:t>CurrentFlow</w:t>
              </w:r>
            </w:hyperlink>
          </w:p>
        </w:tc>
        <w:tc>
          <w:tcPr>
            <w:tcW w:w="4082" w:type="dxa"/>
            <w:shd w:val="clear" w:color="auto" w:fill="auto"/>
          </w:tcPr>
          <w:p w14:paraId="041347C3" w14:textId="7E7D8D7F" w:rsidR="00F6008E" w:rsidRDefault="00F6008E" w:rsidP="00F6008E">
            <w:pPr>
              <w:pStyle w:val="TABLE-cell"/>
            </w:pPr>
            <w:r>
              <w:t xml:space="preserve">inherited from: </w:t>
            </w:r>
            <w:hyperlink w:anchor="UML1956" w:history="1">
              <w:r w:rsidR="00F56272" w:rsidRPr="00F56272">
                <w:rPr>
                  <w:rStyle w:val="Hyperlink"/>
                </w:rPr>
                <w:t>Switch</w:t>
              </w:r>
            </w:hyperlink>
          </w:p>
        </w:tc>
      </w:tr>
      <w:tr w:rsidR="00F6008E" w14:paraId="6306F44E" w14:textId="77777777" w:rsidTr="00F6008E">
        <w:tc>
          <w:tcPr>
            <w:tcW w:w="2177" w:type="dxa"/>
            <w:shd w:val="clear" w:color="auto" w:fill="auto"/>
          </w:tcPr>
          <w:p w14:paraId="1A25CD62" w14:textId="223CBC12" w:rsidR="00F6008E" w:rsidRDefault="00F6008E" w:rsidP="00F6008E">
            <w:pPr>
              <w:pStyle w:val="TABLE-cell"/>
            </w:pPr>
            <w:r>
              <w:t>retained</w:t>
            </w:r>
          </w:p>
        </w:tc>
        <w:tc>
          <w:tcPr>
            <w:tcW w:w="635" w:type="dxa"/>
            <w:shd w:val="clear" w:color="auto" w:fill="auto"/>
          </w:tcPr>
          <w:p w14:paraId="3744F840" w14:textId="0F07C713" w:rsidR="00F6008E" w:rsidRDefault="00F6008E" w:rsidP="00F6008E">
            <w:pPr>
              <w:pStyle w:val="TABLE-cell"/>
            </w:pPr>
            <w:r>
              <w:t>1..1</w:t>
            </w:r>
          </w:p>
        </w:tc>
        <w:tc>
          <w:tcPr>
            <w:tcW w:w="2177" w:type="dxa"/>
            <w:shd w:val="clear" w:color="auto" w:fill="auto"/>
          </w:tcPr>
          <w:p w14:paraId="6BF48C4F" w14:textId="14398E52"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1FB7A378" w14:textId="174BA560" w:rsidR="00F6008E" w:rsidRDefault="00F6008E" w:rsidP="00F6008E">
            <w:pPr>
              <w:pStyle w:val="TABLE-cell"/>
            </w:pPr>
            <w:r>
              <w:t xml:space="preserve">inherited from: </w:t>
            </w:r>
            <w:hyperlink w:anchor="UML1956" w:history="1">
              <w:r w:rsidR="00F56272" w:rsidRPr="00F56272">
                <w:rPr>
                  <w:rStyle w:val="Hyperlink"/>
                </w:rPr>
                <w:t>Switch</w:t>
              </w:r>
            </w:hyperlink>
          </w:p>
        </w:tc>
      </w:tr>
      <w:tr w:rsidR="00F6008E" w14:paraId="49D5D3E4" w14:textId="77777777" w:rsidTr="00F6008E">
        <w:tc>
          <w:tcPr>
            <w:tcW w:w="2177" w:type="dxa"/>
            <w:shd w:val="clear" w:color="auto" w:fill="auto"/>
          </w:tcPr>
          <w:p w14:paraId="1CD739A4" w14:textId="2C76DEA8" w:rsidR="00F6008E" w:rsidRDefault="00F6008E" w:rsidP="00F6008E">
            <w:pPr>
              <w:pStyle w:val="TABLE-cell"/>
            </w:pPr>
            <w:r>
              <w:t>aggregate</w:t>
            </w:r>
          </w:p>
        </w:tc>
        <w:tc>
          <w:tcPr>
            <w:tcW w:w="635" w:type="dxa"/>
            <w:shd w:val="clear" w:color="auto" w:fill="auto"/>
          </w:tcPr>
          <w:p w14:paraId="07CB123D" w14:textId="6748A6A6" w:rsidR="00F6008E" w:rsidRDefault="00F6008E" w:rsidP="00F6008E">
            <w:pPr>
              <w:pStyle w:val="TABLE-cell"/>
            </w:pPr>
            <w:r>
              <w:t>0..1</w:t>
            </w:r>
          </w:p>
        </w:tc>
        <w:tc>
          <w:tcPr>
            <w:tcW w:w="2177" w:type="dxa"/>
            <w:shd w:val="clear" w:color="auto" w:fill="auto"/>
          </w:tcPr>
          <w:p w14:paraId="1487507B" w14:textId="7EFAFDF4"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26273981" w14:textId="33F644F6"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17A6CD64" w14:textId="77777777" w:rsidTr="00F6008E">
        <w:tc>
          <w:tcPr>
            <w:tcW w:w="2177" w:type="dxa"/>
            <w:shd w:val="clear" w:color="auto" w:fill="auto"/>
          </w:tcPr>
          <w:p w14:paraId="2B2EBD5A" w14:textId="7FB5D31F" w:rsidR="00F6008E" w:rsidRDefault="00F6008E" w:rsidP="00F6008E">
            <w:pPr>
              <w:pStyle w:val="TABLE-cell"/>
            </w:pPr>
            <w:r>
              <w:t>normallyInService</w:t>
            </w:r>
          </w:p>
        </w:tc>
        <w:tc>
          <w:tcPr>
            <w:tcW w:w="635" w:type="dxa"/>
            <w:shd w:val="clear" w:color="auto" w:fill="auto"/>
          </w:tcPr>
          <w:p w14:paraId="3B22F246" w14:textId="7D715620" w:rsidR="00F6008E" w:rsidRDefault="00F6008E" w:rsidP="00F6008E">
            <w:pPr>
              <w:pStyle w:val="TABLE-cell"/>
            </w:pPr>
            <w:r>
              <w:t>0..1</w:t>
            </w:r>
          </w:p>
        </w:tc>
        <w:tc>
          <w:tcPr>
            <w:tcW w:w="2177" w:type="dxa"/>
            <w:shd w:val="clear" w:color="auto" w:fill="auto"/>
          </w:tcPr>
          <w:p w14:paraId="46B53355" w14:textId="282E4DD2"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307F1DCB" w14:textId="4ECD7BBD"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2A559943" w14:textId="77777777" w:rsidTr="00F6008E">
        <w:tc>
          <w:tcPr>
            <w:tcW w:w="2177" w:type="dxa"/>
            <w:shd w:val="clear" w:color="auto" w:fill="auto"/>
          </w:tcPr>
          <w:p w14:paraId="7522243B" w14:textId="10ACFBF5" w:rsidR="00F6008E" w:rsidRDefault="00F6008E" w:rsidP="00F6008E">
            <w:pPr>
              <w:pStyle w:val="TABLE-cell"/>
            </w:pPr>
            <w:r>
              <w:t>description</w:t>
            </w:r>
          </w:p>
        </w:tc>
        <w:tc>
          <w:tcPr>
            <w:tcW w:w="635" w:type="dxa"/>
            <w:shd w:val="clear" w:color="auto" w:fill="auto"/>
          </w:tcPr>
          <w:p w14:paraId="39D4E066" w14:textId="574A9B34" w:rsidR="00F6008E" w:rsidRDefault="00F6008E" w:rsidP="00F6008E">
            <w:pPr>
              <w:pStyle w:val="TABLE-cell"/>
            </w:pPr>
            <w:r>
              <w:t>0..1</w:t>
            </w:r>
          </w:p>
        </w:tc>
        <w:tc>
          <w:tcPr>
            <w:tcW w:w="2177" w:type="dxa"/>
            <w:shd w:val="clear" w:color="auto" w:fill="auto"/>
          </w:tcPr>
          <w:p w14:paraId="36B1715D" w14:textId="61E02DA1"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056BB20" w14:textId="5956FE58"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21108530" w14:textId="77777777" w:rsidTr="00F6008E">
        <w:tc>
          <w:tcPr>
            <w:tcW w:w="2177" w:type="dxa"/>
            <w:shd w:val="clear" w:color="auto" w:fill="auto"/>
          </w:tcPr>
          <w:p w14:paraId="30E562A0" w14:textId="62C687AA" w:rsidR="00F6008E" w:rsidRDefault="00F6008E" w:rsidP="00F6008E">
            <w:pPr>
              <w:pStyle w:val="TABLE-cell"/>
            </w:pPr>
            <w:r>
              <w:t>mRID</w:t>
            </w:r>
          </w:p>
        </w:tc>
        <w:tc>
          <w:tcPr>
            <w:tcW w:w="635" w:type="dxa"/>
            <w:shd w:val="clear" w:color="auto" w:fill="auto"/>
          </w:tcPr>
          <w:p w14:paraId="6B05724F" w14:textId="754F729A" w:rsidR="00F6008E" w:rsidRDefault="00F6008E" w:rsidP="00F6008E">
            <w:pPr>
              <w:pStyle w:val="TABLE-cell"/>
            </w:pPr>
            <w:r>
              <w:t>1..1</w:t>
            </w:r>
          </w:p>
        </w:tc>
        <w:tc>
          <w:tcPr>
            <w:tcW w:w="2177" w:type="dxa"/>
            <w:shd w:val="clear" w:color="auto" w:fill="auto"/>
          </w:tcPr>
          <w:p w14:paraId="4AFF26E7" w14:textId="7847CF9E"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9843C77" w14:textId="6B73885C"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7A286509" w14:textId="77777777" w:rsidTr="00F6008E">
        <w:tc>
          <w:tcPr>
            <w:tcW w:w="2177" w:type="dxa"/>
            <w:shd w:val="clear" w:color="auto" w:fill="auto"/>
          </w:tcPr>
          <w:p w14:paraId="11D241C1" w14:textId="37572299" w:rsidR="00F6008E" w:rsidRDefault="00F6008E" w:rsidP="00F6008E">
            <w:pPr>
              <w:pStyle w:val="TABLE-cell"/>
            </w:pPr>
            <w:r>
              <w:t>name</w:t>
            </w:r>
          </w:p>
        </w:tc>
        <w:tc>
          <w:tcPr>
            <w:tcW w:w="635" w:type="dxa"/>
            <w:shd w:val="clear" w:color="auto" w:fill="auto"/>
          </w:tcPr>
          <w:p w14:paraId="4A314F3F" w14:textId="24D72206" w:rsidR="00F6008E" w:rsidRDefault="00F6008E" w:rsidP="00F6008E">
            <w:pPr>
              <w:pStyle w:val="TABLE-cell"/>
            </w:pPr>
            <w:r>
              <w:t>1..1</w:t>
            </w:r>
          </w:p>
        </w:tc>
        <w:tc>
          <w:tcPr>
            <w:tcW w:w="2177" w:type="dxa"/>
            <w:shd w:val="clear" w:color="auto" w:fill="auto"/>
          </w:tcPr>
          <w:p w14:paraId="60B9FE53" w14:textId="6EFE8F0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A5E9935" w14:textId="31A3250C"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5F25C745" w14:textId="6DA481A5" w:rsidR="00F6008E" w:rsidRDefault="00F6008E" w:rsidP="00F6008E"/>
    <w:p w14:paraId="5B0E8E27" w14:textId="426C81FB" w:rsidR="00F6008E" w:rsidRDefault="00F6008E" w:rsidP="00F6008E">
      <w:r>
        <w:fldChar w:fldCharType="begin"/>
      </w:r>
      <w:r>
        <w:instrText xml:space="preserve"> REF _Ref113687885 \h </w:instrText>
      </w:r>
      <w:r>
        <w:fldChar w:fldCharType="separate"/>
      </w:r>
      <w:r w:rsidR="00F56272">
        <w:t>Table 182</w:t>
      </w:r>
      <w:r>
        <w:fldChar w:fldCharType="end"/>
      </w:r>
      <w:r>
        <w:t xml:space="preserve"> shows all association ends of ProtectedSwitch with other classes.</w:t>
      </w:r>
    </w:p>
    <w:p w14:paraId="14ED1A89" w14:textId="2AD9C26D" w:rsidR="00F6008E" w:rsidRDefault="00F6008E" w:rsidP="00F6008E">
      <w:pPr>
        <w:pStyle w:val="TABLE-title"/>
      </w:pPr>
      <w:bookmarkStart w:id="582" w:name="_Ref113687885"/>
      <w:bookmarkStart w:id="583" w:name="_Toc113692368"/>
      <w:r>
        <w:t xml:space="preserve">Table </w:t>
      </w:r>
      <w:r>
        <w:fldChar w:fldCharType="begin"/>
      </w:r>
      <w:r>
        <w:instrText xml:space="preserve"> SEQ Table \* ARABIC </w:instrText>
      </w:r>
      <w:r>
        <w:fldChar w:fldCharType="separate"/>
      </w:r>
      <w:r w:rsidR="00F56272">
        <w:t>182</w:t>
      </w:r>
      <w:r>
        <w:fldChar w:fldCharType="end"/>
      </w:r>
      <w:bookmarkEnd w:id="582"/>
      <w:r>
        <w:t xml:space="preserve"> – Association ends of LTDSEquipmentProfile::ProtectedSwitch with other classes</w:t>
      </w:r>
      <w:bookmarkEnd w:id="5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3B302F9D" w14:textId="77777777" w:rsidTr="00F6008E">
        <w:trPr>
          <w:tblHeader/>
        </w:trPr>
        <w:tc>
          <w:tcPr>
            <w:tcW w:w="635" w:type="dxa"/>
            <w:shd w:val="clear" w:color="auto" w:fill="auto"/>
          </w:tcPr>
          <w:p w14:paraId="2EA8267E" w14:textId="54A77687" w:rsidR="00F6008E" w:rsidRDefault="00F6008E" w:rsidP="00F6008E">
            <w:pPr>
              <w:pStyle w:val="TABLE-col-heading"/>
            </w:pPr>
            <w:r>
              <w:t>mult from</w:t>
            </w:r>
          </w:p>
        </w:tc>
        <w:tc>
          <w:tcPr>
            <w:tcW w:w="2177" w:type="dxa"/>
            <w:shd w:val="clear" w:color="auto" w:fill="auto"/>
          </w:tcPr>
          <w:p w14:paraId="03D97BC1" w14:textId="377B0BFC" w:rsidR="00F6008E" w:rsidRDefault="00F6008E" w:rsidP="00F6008E">
            <w:pPr>
              <w:pStyle w:val="TABLE-col-heading"/>
            </w:pPr>
            <w:r>
              <w:t>name</w:t>
            </w:r>
          </w:p>
        </w:tc>
        <w:tc>
          <w:tcPr>
            <w:tcW w:w="635" w:type="dxa"/>
            <w:shd w:val="clear" w:color="auto" w:fill="auto"/>
          </w:tcPr>
          <w:p w14:paraId="496D55A2" w14:textId="06878E74" w:rsidR="00F6008E" w:rsidRDefault="00F6008E" w:rsidP="00F6008E">
            <w:pPr>
              <w:pStyle w:val="TABLE-col-heading"/>
            </w:pPr>
            <w:r>
              <w:t>mult to</w:t>
            </w:r>
          </w:p>
        </w:tc>
        <w:tc>
          <w:tcPr>
            <w:tcW w:w="2177" w:type="dxa"/>
            <w:shd w:val="clear" w:color="auto" w:fill="auto"/>
          </w:tcPr>
          <w:p w14:paraId="027AFC60" w14:textId="1970ABB2" w:rsidR="00F6008E" w:rsidRDefault="00F6008E" w:rsidP="00F6008E">
            <w:pPr>
              <w:pStyle w:val="TABLE-col-heading"/>
            </w:pPr>
            <w:r>
              <w:t>type</w:t>
            </w:r>
          </w:p>
        </w:tc>
        <w:tc>
          <w:tcPr>
            <w:tcW w:w="3447" w:type="dxa"/>
            <w:shd w:val="clear" w:color="auto" w:fill="auto"/>
          </w:tcPr>
          <w:p w14:paraId="43309E28" w14:textId="12777DF2" w:rsidR="00F6008E" w:rsidRDefault="00F6008E" w:rsidP="00F6008E">
            <w:pPr>
              <w:pStyle w:val="TABLE-col-heading"/>
            </w:pPr>
            <w:r>
              <w:t>description</w:t>
            </w:r>
          </w:p>
        </w:tc>
      </w:tr>
      <w:tr w:rsidR="00F6008E" w14:paraId="39C88127" w14:textId="77777777" w:rsidTr="00F6008E">
        <w:tc>
          <w:tcPr>
            <w:tcW w:w="635" w:type="dxa"/>
            <w:shd w:val="clear" w:color="auto" w:fill="auto"/>
          </w:tcPr>
          <w:p w14:paraId="429F64AA" w14:textId="0D275BD3" w:rsidR="00F6008E" w:rsidRDefault="00F6008E" w:rsidP="00F6008E">
            <w:pPr>
              <w:pStyle w:val="TABLE-cell"/>
            </w:pPr>
            <w:r>
              <w:t>0..*</w:t>
            </w:r>
          </w:p>
        </w:tc>
        <w:tc>
          <w:tcPr>
            <w:tcW w:w="2177" w:type="dxa"/>
            <w:shd w:val="clear" w:color="auto" w:fill="auto"/>
          </w:tcPr>
          <w:p w14:paraId="77E5A44C" w14:textId="39FA55E4" w:rsidR="00F6008E" w:rsidRDefault="00F6008E" w:rsidP="00F6008E">
            <w:pPr>
              <w:pStyle w:val="TABLE-cell"/>
            </w:pPr>
            <w:r>
              <w:t>BaseVoltage</w:t>
            </w:r>
          </w:p>
        </w:tc>
        <w:tc>
          <w:tcPr>
            <w:tcW w:w="635" w:type="dxa"/>
            <w:shd w:val="clear" w:color="auto" w:fill="auto"/>
          </w:tcPr>
          <w:p w14:paraId="3FDCEFF2" w14:textId="53BDD40F" w:rsidR="00F6008E" w:rsidRDefault="00F6008E" w:rsidP="00F6008E">
            <w:pPr>
              <w:pStyle w:val="TABLE-cell"/>
            </w:pPr>
            <w:r>
              <w:t>0..1</w:t>
            </w:r>
          </w:p>
        </w:tc>
        <w:tc>
          <w:tcPr>
            <w:tcW w:w="2177" w:type="dxa"/>
            <w:shd w:val="clear" w:color="auto" w:fill="auto"/>
          </w:tcPr>
          <w:p w14:paraId="19EDE5F7" w14:textId="42CDA5BC" w:rsidR="00F6008E" w:rsidRDefault="00BD7023" w:rsidP="00F6008E">
            <w:pPr>
              <w:pStyle w:val="TABLE-cell"/>
            </w:pPr>
            <w:hyperlink w:anchor="UML1896" w:history="1">
              <w:r w:rsidR="00F56272" w:rsidRPr="00F56272">
                <w:rPr>
                  <w:rStyle w:val="Hyperlink"/>
                </w:rPr>
                <w:t>BaseVoltage</w:t>
              </w:r>
            </w:hyperlink>
          </w:p>
        </w:tc>
        <w:tc>
          <w:tcPr>
            <w:tcW w:w="3447" w:type="dxa"/>
            <w:shd w:val="clear" w:color="auto" w:fill="auto"/>
          </w:tcPr>
          <w:p w14:paraId="569C0068" w14:textId="26ADE9A7" w:rsidR="00F6008E" w:rsidRDefault="00F6008E" w:rsidP="00F6008E">
            <w:pPr>
              <w:pStyle w:val="TABLE-cell"/>
            </w:pPr>
            <w:r>
              <w:t xml:space="preserve">inherited from: </w:t>
            </w:r>
            <w:hyperlink w:anchor="UML1920" w:history="1">
              <w:r w:rsidR="00F56272" w:rsidRPr="00F56272">
                <w:rPr>
                  <w:rStyle w:val="Hyperlink"/>
                </w:rPr>
                <w:t>ConductingEquipment</w:t>
              </w:r>
            </w:hyperlink>
          </w:p>
        </w:tc>
      </w:tr>
      <w:tr w:rsidR="00F6008E" w14:paraId="5DA9C2EA" w14:textId="77777777" w:rsidTr="00F6008E">
        <w:tc>
          <w:tcPr>
            <w:tcW w:w="635" w:type="dxa"/>
            <w:shd w:val="clear" w:color="auto" w:fill="auto"/>
          </w:tcPr>
          <w:p w14:paraId="5C0F9A2B" w14:textId="1D33B04B" w:rsidR="00F6008E" w:rsidRDefault="00F6008E" w:rsidP="00F6008E">
            <w:pPr>
              <w:pStyle w:val="TABLE-cell"/>
            </w:pPr>
            <w:r>
              <w:t>0..*</w:t>
            </w:r>
          </w:p>
        </w:tc>
        <w:tc>
          <w:tcPr>
            <w:tcW w:w="2177" w:type="dxa"/>
            <w:shd w:val="clear" w:color="auto" w:fill="auto"/>
          </w:tcPr>
          <w:p w14:paraId="5D9A5E21" w14:textId="62FEE896" w:rsidR="00F6008E" w:rsidRDefault="00F6008E" w:rsidP="00F6008E">
            <w:pPr>
              <w:pStyle w:val="TABLE-cell"/>
            </w:pPr>
            <w:r>
              <w:t>EquipmentContainer</w:t>
            </w:r>
          </w:p>
        </w:tc>
        <w:tc>
          <w:tcPr>
            <w:tcW w:w="635" w:type="dxa"/>
            <w:shd w:val="clear" w:color="auto" w:fill="auto"/>
          </w:tcPr>
          <w:p w14:paraId="0619F128" w14:textId="682DBD4C" w:rsidR="00F6008E" w:rsidRDefault="00F6008E" w:rsidP="00F6008E">
            <w:pPr>
              <w:pStyle w:val="TABLE-cell"/>
            </w:pPr>
            <w:r>
              <w:t>0..1</w:t>
            </w:r>
          </w:p>
        </w:tc>
        <w:tc>
          <w:tcPr>
            <w:tcW w:w="2177" w:type="dxa"/>
            <w:shd w:val="clear" w:color="auto" w:fill="auto"/>
          </w:tcPr>
          <w:p w14:paraId="2C4544DA" w14:textId="5B8866D0" w:rsidR="00F6008E" w:rsidRDefault="00BD7023" w:rsidP="00F6008E">
            <w:pPr>
              <w:pStyle w:val="TABLE-cell"/>
            </w:pPr>
            <w:hyperlink w:anchor="UML1998" w:history="1">
              <w:r w:rsidR="00F56272" w:rsidRPr="00F56272">
                <w:rPr>
                  <w:rStyle w:val="Hyperlink"/>
                </w:rPr>
                <w:t>EquipmentContainer</w:t>
              </w:r>
            </w:hyperlink>
          </w:p>
        </w:tc>
        <w:tc>
          <w:tcPr>
            <w:tcW w:w="3447" w:type="dxa"/>
            <w:shd w:val="clear" w:color="auto" w:fill="auto"/>
          </w:tcPr>
          <w:p w14:paraId="786F374F" w14:textId="1F71D842" w:rsidR="00F6008E" w:rsidRDefault="00F6008E" w:rsidP="00F6008E">
            <w:pPr>
              <w:pStyle w:val="TABLE-cell"/>
            </w:pPr>
            <w:r>
              <w:t xml:space="preserve">inherited from: </w:t>
            </w:r>
            <w:hyperlink w:anchor="UML1919" w:history="1">
              <w:r w:rsidR="00F56272" w:rsidRPr="00F56272">
                <w:rPr>
                  <w:rStyle w:val="Hyperlink"/>
                </w:rPr>
                <w:t>Equipment</w:t>
              </w:r>
            </w:hyperlink>
          </w:p>
        </w:tc>
      </w:tr>
    </w:tbl>
    <w:p w14:paraId="358AE8E2" w14:textId="6EF30EF1" w:rsidR="00F6008E" w:rsidRDefault="00F6008E" w:rsidP="00F6008E"/>
    <w:p w14:paraId="7D911E05" w14:textId="205B7555" w:rsidR="00F6008E" w:rsidRDefault="00F6008E" w:rsidP="00F6008E">
      <w:pPr>
        <w:pStyle w:val="Heading3"/>
      </w:pPr>
      <w:bookmarkStart w:id="584" w:name="UML2012"/>
      <w:bookmarkStart w:id="585" w:name="_Toc113890837"/>
      <w:r>
        <w:t>RatioTapChanger</w:t>
      </w:r>
      <w:bookmarkEnd w:id="584"/>
      <w:bookmarkEnd w:id="585"/>
    </w:p>
    <w:p w14:paraId="6FB0F759" w14:textId="0971D66C" w:rsidR="00F6008E" w:rsidRDefault="00F6008E" w:rsidP="00F6008E">
      <w:r>
        <w:t xml:space="preserve">Inheritance path = </w:t>
      </w:r>
      <w:hyperlink w:anchor="UML2011" w:history="1">
        <w:r w:rsidR="00F56272" w:rsidRPr="00F56272">
          <w:rPr>
            <w:rStyle w:val="Hyperlink"/>
          </w:rPr>
          <w:t>TapChanger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11B0D01" w14:textId="77777777" w:rsidR="00F6008E" w:rsidRDefault="00F6008E" w:rsidP="00F6008E">
      <w:r>
        <w:t>A tap changer that changes the voltage ratio impacting the voltage magnitude but not the phase angle across the transformer.</w:t>
      </w:r>
    </w:p>
    <w:p w14:paraId="7B10DA69" w14:textId="4B24D102" w:rsidR="00F6008E" w:rsidRDefault="00F6008E" w:rsidP="00F6008E">
      <w:r>
        <w:t>Angle sign convention (general): Positive value indicates a positive phase shift from the winding where the tap is located to the other winding (for a two-winding transformer).</w:t>
      </w:r>
    </w:p>
    <w:p w14:paraId="5E732433" w14:textId="400B469E" w:rsidR="00F6008E" w:rsidRDefault="00F6008E" w:rsidP="00F6008E">
      <w:r>
        <w:fldChar w:fldCharType="begin"/>
      </w:r>
      <w:r>
        <w:instrText xml:space="preserve"> REF _Ref113687894 \h </w:instrText>
      </w:r>
      <w:r>
        <w:fldChar w:fldCharType="separate"/>
      </w:r>
      <w:r w:rsidR="00F56272">
        <w:t>Table 183</w:t>
      </w:r>
      <w:r>
        <w:fldChar w:fldCharType="end"/>
      </w:r>
      <w:r>
        <w:t xml:space="preserve"> shows all attributes of RatioTapChanger.</w:t>
      </w:r>
    </w:p>
    <w:p w14:paraId="0D6FDA88" w14:textId="39048128" w:rsidR="00F6008E" w:rsidRDefault="00F6008E" w:rsidP="00F6008E">
      <w:pPr>
        <w:pStyle w:val="TABLE-title"/>
      </w:pPr>
      <w:bookmarkStart w:id="586" w:name="_Ref113687894"/>
      <w:bookmarkStart w:id="587" w:name="_Toc113692369"/>
      <w:r>
        <w:t xml:space="preserve">Table </w:t>
      </w:r>
      <w:r>
        <w:fldChar w:fldCharType="begin"/>
      </w:r>
      <w:r>
        <w:instrText xml:space="preserve"> SEQ Table \* ARABIC </w:instrText>
      </w:r>
      <w:r>
        <w:fldChar w:fldCharType="separate"/>
      </w:r>
      <w:r w:rsidR="00F56272">
        <w:t>183</w:t>
      </w:r>
      <w:r>
        <w:fldChar w:fldCharType="end"/>
      </w:r>
      <w:bookmarkEnd w:id="586"/>
      <w:r>
        <w:t xml:space="preserve"> – Attributes of LTDSEquipmentProfile::RatioTapChanger</w:t>
      </w:r>
      <w:bookmarkEnd w:id="58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19508EEF" w14:textId="77777777" w:rsidTr="00F6008E">
        <w:trPr>
          <w:tblHeader/>
        </w:trPr>
        <w:tc>
          <w:tcPr>
            <w:tcW w:w="2177" w:type="dxa"/>
            <w:shd w:val="clear" w:color="auto" w:fill="auto"/>
          </w:tcPr>
          <w:p w14:paraId="73BE9B84" w14:textId="3AEB4B1E" w:rsidR="00F6008E" w:rsidRDefault="00F6008E" w:rsidP="00F6008E">
            <w:pPr>
              <w:pStyle w:val="TABLE-col-heading"/>
            </w:pPr>
            <w:r>
              <w:t>name</w:t>
            </w:r>
          </w:p>
        </w:tc>
        <w:tc>
          <w:tcPr>
            <w:tcW w:w="635" w:type="dxa"/>
            <w:shd w:val="clear" w:color="auto" w:fill="auto"/>
          </w:tcPr>
          <w:p w14:paraId="7260FBBB" w14:textId="6FAD9244" w:rsidR="00F6008E" w:rsidRDefault="00F6008E" w:rsidP="00F6008E">
            <w:pPr>
              <w:pStyle w:val="TABLE-col-heading"/>
            </w:pPr>
            <w:r>
              <w:t>mult</w:t>
            </w:r>
          </w:p>
        </w:tc>
        <w:tc>
          <w:tcPr>
            <w:tcW w:w="2177" w:type="dxa"/>
            <w:shd w:val="clear" w:color="auto" w:fill="auto"/>
          </w:tcPr>
          <w:p w14:paraId="0DA61A9D" w14:textId="70D128C5" w:rsidR="00F6008E" w:rsidRDefault="00F6008E" w:rsidP="00F6008E">
            <w:pPr>
              <w:pStyle w:val="TABLE-col-heading"/>
            </w:pPr>
            <w:r>
              <w:t>type</w:t>
            </w:r>
          </w:p>
        </w:tc>
        <w:tc>
          <w:tcPr>
            <w:tcW w:w="4082" w:type="dxa"/>
            <w:shd w:val="clear" w:color="auto" w:fill="auto"/>
          </w:tcPr>
          <w:p w14:paraId="3857BF3E" w14:textId="23160754" w:rsidR="00F6008E" w:rsidRDefault="00F6008E" w:rsidP="00F6008E">
            <w:pPr>
              <w:pStyle w:val="TABLE-col-heading"/>
            </w:pPr>
            <w:r>
              <w:t>description</w:t>
            </w:r>
          </w:p>
        </w:tc>
      </w:tr>
      <w:tr w:rsidR="00F6008E" w14:paraId="1EE2D79A" w14:textId="77777777" w:rsidTr="00F6008E">
        <w:tc>
          <w:tcPr>
            <w:tcW w:w="2177" w:type="dxa"/>
            <w:shd w:val="clear" w:color="auto" w:fill="auto"/>
          </w:tcPr>
          <w:p w14:paraId="42881F65" w14:textId="1F23DB70" w:rsidR="00F6008E" w:rsidRDefault="00F6008E" w:rsidP="00F6008E">
            <w:pPr>
              <w:pStyle w:val="TABLE-cell"/>
            </w:pPr>
            <w:r>
              <w:t>stepVoltageIncrement</w:t>
            </w:r>
          </w:p>
        </w:tc>
        <w:tc>
          <w:tcPr>
            <w:tcW w:w="635" w:type="dxa"/>
            <w:shd w:val="clear" w:color="auto" w:fill="auto"/>
          </w:tcPr>
          <w:p w14:paraId="7B2944D9" w14:textId="3DA61AD3" w:rsidR="00F6008E" w:rsidRDefault="00F6008E" w:rsidP="00F6008E">
            <w:pPr>
              <w:pStyle w:val="TABLE-cell"/>
            </w:pPr>
            <w:r>
              <w:t>1..1</w:t>
            </w:r>
          </w:p>
        </w:tc>
        <w:tc>
          <w:tcPr>
            <w:tcW w:w="2177" w:type="dxa"/>
            <w:shd w:val="clear" w:color="auto" w:fill="auto"/>
          </w:tcPr>
          <w:p w14:paraId="79432CE5" w14:textId="60CCD153" w:rsidR="00F6008E" w:rsidRDefault="00BD7023" w:rsidP="00F6008E">
            <w:pPr>
              <w:pStyle w:val="TABLE-cell"/>
            </w:pPr>
            <w:hyperlink w:anchor="UML46" w:history="1">
              <w:r w:rsidR="00F56272" w:rsidRPr="00F56272">
                <w:rPr>
                  <w:rStyle w:val="Hyperlink"/>
                </w:rPr>
                <w:t>PerCent</w:t>
              </w:r>
            </w:hyperlink>
          </w:p>
        </w:tc>
        <w:tc>
          <w:tcPr>
            <w:tcW w:w="4082" w:type="dxa"/>
            <w:shd w:val="clear" w:color="auto" w:fill="auto"/>
          </w:tcPr>
          <w:p w14:paraId="200FBDCD" w14:textId="77777777" w:rsidR="00F6008E" w:rsidRDefault="00F6008E" w:rsidP="00F6008E">
            <w:pPr>
              <w:pStyle w:val="TABLE-cell"/>
            </w:pPr>
            <w:r>
              <w:t>Tap step increment, in per cent of rated voltage of the power transformer end, per step position.</w:t>
            </w:r>
          </w:p>
          <w:p w14:paraId="211E34F8" w14:textId="16F1261C" w:rsidR="00F6008E" w:rsidRDefault="00F6008E" w:rsidP="00F6008E">
            <w:pPr>
              <w:pStyle w:val="TABLE-cell"/>
            </w:pPr>
            <w:r>
              <w:t>When the increment is negative, the voltage decreases when the tap step increases.</w:t>
            </w:r>
          </w:p>
        </w:tc>
      </w:tr>
      <w:tr w:rsidR="00F6008E" w14:paraId="3263A18E" w14:textId="77777777" w:rsidTr="00F6008E">
        <w:tc>
          <w:tcPr>
            <w:tcW w:w="2177" w:type="dxa"/>
            <w:shd w:val="clear" w:color="auto" w:fill="auto"/>
          </w:tcPr>
          <w:p w14:paraId="7F75E9B0" w14:textId="3C4FCDD6" w:rsidR="00F6008E" w:rsidRDefault="00F6008E" w:rsidP="00F6008E">
            <w:pPr>
              <w:pStyle w:val="TABLE-cell"/>
            </w:pPr>
            <w:r>
              <w:t>highStep</w:t>
            </w:r>
          </w:p>
        </w:tc>
        <w:tc>
          <w:tcPr>
            <w:tcW w:w="635" w:type="dxa"/>
            <w:shd w:val="clear" w:color="auto" w:fill="auto"/>
          </w:tcPr>
          <w:p w14:paraId="6992EE5C" w14:textId="5C985BC7" w:rsidR="00F6008E" w:rsidRDefault="00F6008E" w:rsidP="00F6008E">
            <w:pPr>
              <w:pStyle w:val="TABLE-cell"/>
            </w:pPr>
            <w:r>
              <w:t>1..1</w:t>
            </w:r>
          </w:p>
        </w:tc>
        <w:tc>
          <w:tcPr>
            <w:tcW w:w="2177" w:type="dxa"/>
            <w:shd w:val="clear" w:color="auto" w:fill="auto"/>
          </w:tcPr>
          <w:p w14:paraId="44CF2F24" w14:textId="3A0568A4" w:rsidR="00F6008E" w:rsidRDefault="00BD7023" w:rsidP="00F6008E">
            <w:pPr>
              <w:pStyle w:val="TABLE-cell"/>
            </w:pPr>
            <w:hyperlink w:anchor="UML65" w:history="1">
              <w:r w:rsidR="00F56272" w:rsidRPr="00F56272">
                <w:rPr>
                  <w:rStyle w:val="Hyperlink"/>
                </w:rPr>
                <w:t>Integer</w:t>
              </w:r>
            </w:hyperlink>
          </w:p>
        </w:tc>
        <w:tc>
          <w:tcPr>
            <w:tcW w:w="4082" w:type="dxa"/>
            <w:shd w:val="clear" w:color="auto" w:fill="auto"/>
          </w:tcPr>
          <w:p w14:paraId="5B504B3F" w14:textId="40EE399A" w:rsidR="00F6008E" w:rsidRDefault="00F6008E" w:rsidP="00F6008E">
            <w:pPr>
              <w:pStyle w:val="TABLE-cell"/>
            </w:pPr>
            <w:r>
              <w:t xml:space="preserve">inherited from: </w:t>
            </w:r>
            <w:hyperlink w:anchor="UML2011" w:history="1">
              <w:r w:rsidR="00F56272" w:rsidRPr="00F56272">
                <w:rPr>
                  <w:rStyle w:val="Hyperlink"/>
                </w:rPr>
                <w:t>TapChanger</w:t>
              </w:r>
            </w:hyperlink>
          </w:p>
        </w:tc>
      </w:tr>
      <w:tr w:rsidR="00F6008E" w14:paraId="621A2A85" w14:textId="77777777" w:rsidTr="00F6008E">
        <w:tc>
          <w:tcPr>
            <w:tcW w:w="2177" w:type="dxa"/>
            <w:shd w:val="clear" w:color="auto" w:fill="auto"/>
          </w:tcPr>
          <w:p w14:paraId="33398D1E" w14:textId="1BE095BE" w:rsidR="00F6008E" w:rsidRDefault="00F6008E" w:rsidP="00F6008E">
            <w:pPr>
              <w:pStyle w:val="TABLE-cell"/>
            </w:pPr>
            <w:r>
              <w:t>lowStep</w:t>
            </w:r>
          </w:p>
        </w:tc>
        <w:tc>
          <w:tcPr>
            <w:tcW w:w="635" w:type="dxa"/>
            <w:shd w:val="clear" w:color="auto" w:fill="auto"/>
          </w:tcPr>
          <w:p w14:paraId="41E78B25" w14:textId="11DD5D63" w:rsidR="00F6008E" w:rsidRDefault="00F6008E" w:rsidP="00F6008E">
            <w:pPr>
              <w:pStyle w:val="TABLE-cell"/>
            </w:pPr>
            <w:r>
              <w:t>1..1</w:t>
            </w:r>
          </w:p>
        </w:tc>
        <w:tc>
          <w:tcPr>
            <w:tcW w:w="2177" w:type="dxa"/>
            <w:shd w:val="clear" w:color="auto" w:fill="auto"/>
          </w:tcPr>
          <w:p w14:paraId="6AD1DCB6" w14:textId="4F78C7E5" w:rsidR="00F6008E" w:rsidRDefault="00BD7023" w:rsidP="00F6008E">
            <w:pPr>
              <w:pStyle w:val="TABLE-cell"/>
            </w:pPr>
            <w:hyperlink w:anchor="UML65" w:history="1">
              <w:r w:rsidR="00F56272" w:rsidRPr="00F56272">
                <w:rPr>
                  <w:rStyle w:val="Hyperlink"/>
                </w:rPr>
                <w:t>Integer</w:t>
              </w:r>
            </w:hyperlink>
          </w:p>
        </w:tc>
        <w:tc>
          <w:tcPr>
            <w:tcW w:w="4082" w:type="dxa"/>
            <w:shd w:val="clear" w:color="auto" w:fill="auto"/>
          </w:tcPr>
          <w:p w14:paraId="100D1CE5" w14:textId="3AE865BF" w:rsidR="00F6008E" w:rsidRDefault="00F6008E" w:rsidP="00F6008E">
            <w:pPr>
              <w:pStyle w:val="TABLE-cell"/>
            </w:pPr>
            <w:r>
              <w:t xml:space="preserve">inherited from: </w:t>
            </w:r>
            <w:hyperlink w:anchor="UML2011" w:history="1">
              <w:r w:rsidR="00F56272" w:rsidRPr="00F56272">
                <w:rPr>
                  <w:rStyle w:val="Hyperlink"/>
                </w:rPr>
                <w:t>TapChanger</w:t>
              </w:r>
            </w:hyperlink>
          </w:p>
        </w:tc>
      </w:tr>
      <w:tr w:rsidR="00F6008E" w14:paraId="39D128FC" w14:textId="77777777" w:rsidTr="00F6008E">
        <w:tc>
          <w:tcPr>
            <w:tcW w:w="2177" w:type="dxa"/>
            <w:shd w:val="clear" w:color="auto" w:fill="auto"/>
          </w:tcPr>
          <w:p w14:paraId="20DE2C66" w14:textId="2FBE2A2A" w:rsidR="00F6008E" w:rsidRDefault="00F6008E" w:rsidP="00F6008E">
            <w:pPr>
              <w:pStyle w:val="TABLE-cell"/>
            </w:pPr>
            <w:r>
              <w:t>ltcFlag</w:t>
            </w:r>
          </w:p>
        </w:tc>
        <w:tc>
          <w:tcPr>
            <w:tcW w:w="635" w:type="dxa"/>
            <w:shd w:val="clear" w:color="auto" w:fill="auto"/>
          </w:tcPr>
          <w:p w14:paraId="065A171B" w14:textId="2D644E4C" w:rsidR="00F6008E" w:rsidRDefault="00F6008E" w:rsidP="00F6008E">
            <w:pPr>
              <w:pStyle w:val="TABLE-cell"/>
            </w:pPr>
            <w:r>
              <w:t>1..1</w:t>
            </w:r>
          </w:p>
        </w:tc>
        <w:tc>
          <w:tcPr>
            <w:tcW w:w="2177" w:type="dxa"/>
            <w:shd w:val="clear" w:color="auto" w:fill="auto"/>
          </w:tcPr>
          <w:p w14:paraId="49351650" w14:textId="1D3B45D7"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14A5DB0C" w14:textId="08616525" w:rsidR="00F6008E" w:rsidRDefault="00F6008E" w:rsidP="00F6008E">
            <w:pPr>
              <w:pStyle w:val="TABLE-cell"/>
            </w:pPr>
            <w:r>
              <w:t xml:space="preserve">inherited from: </w:t>
            </w:r>
            <w:hyperlink w:anchor="UML2011" w:history="1">
              <w:r w:rsidR="00F56272" w:rsidRPr="00F56272">
                <w:rPr>
                  <w:rStyle w:val="Hyperlink"/>
                </w:rPr>
                <w:t>TapChanger</w:t>
              </w:r>
            </w:hyperlink>
          </w:p>
        </w:tc>
      </w:tr>
      <w:tr w:rsidR="00F6008E" w14:paraId="09A90F79" w14:textId="77777777" w:rsidTr="00F6008E">
        <w:tc>
          <w:tcPr>
            <w:tcW w:w="2177" w:type="dxa"/>
            <w:shd w:val="clear" w:color="auto" w:fill="auto"/>
          </w:tcPr>
          <w:p w14:paraId="281E2C48" w14:textId="0B9E1420" w:rsidR="00F6008E" w:rsidRDefault="00F6008E" w:rsidP="00F6008E">
            <w:pPr>
              <w:pStyle w:val="TABLE-cell"/>
            </w:pPr>
            <w:r>
              <w:t>neutralStep</w:t>
            </w:r>
          </w:p>
        </w:tc>
        <w:tc>
          <w:tcPr>
            <w:tcW w:w="635" w:type="dxa"/>
            <w:shd w:val="clear" w:color="auto" w:fill="auto"/>
          </w:tcPr>
          <w:p w14:paraId="28958CBE" w14:textId="4A76D1C9" w:rsidR="00F6008E" w:rsidRDefault="00F6008E" w:rsidP="00F6008E">
            <w:pPr>
              <w:pStyle w:val="TABLE-cell"/>
            </w:pPr>
            <w:r>
              <w:t>1..1</w:t>
            </w:r>
          </w:p>
        </w:tc>
        <w:tc>
          <w:tcPr>
            <w:tcW w:w="2177" w:type="dxa"/>
            <w:shd w:val="clear" w:color="auto" w:fill="auto"/>
          </w:tcPr>
          <w:p w14:paraId="0C450C8C" w14:textId="24F3397E" w:rsidR="00F6008E" w:rsidRDefault="00BD7023" w:rsidP="00F6008E">
            <w:pPr>
              <w:pStyle w:val="TABLE-cell"/>
            </w:pPr>
            <w:hyperlink w:anchor="UML65" w:history="1">
              <w:r w:rsidR="00F56272" w:rsidRPr="00F56272">
                <w:rPr>
                  <w:rStyle w:val="Hyperlink"/>
                </w:rPr>
                <w:t>Integer</w:t>
              </w:r>
            </w:hyperlink>
          </w:p>
        </w:tc>
        <w:tc>
          <w:tcPr>
            <w:tcW w:w="4082" w:type="dxa"/>
            <w:shd w:val="clear" w:color="auto" w:fill="auto"/>
          </w:tcPr>
          <w:p w14:paraId="4FFF2130" w14:textId="3C4B79AD" w:rsidR="00F6008E" w:rsidRDefault="00F6008E" w:rsidP="00F6008E">
            <w:pPr>
              <w:pStyle w:val="TABLE-cell"/>
            </w:pPr>
            <w:r>
              <w:t xml:space="preserve">inherited from: </w:t>
            </w:r>
            <w:hyperlink w:anchor="UML2011" w:history="1">
              <w:r w:rsidR="00F56272" w:rsidRPr="00F56272">
                <w:rPr>
                  <w:rStyle w:val="Hyperlink"/>
                </w:rPr>
                <w:t>TapChanger</w:t>
              </w:r>
            </w:hyperlink>
          </w:p>
        </w:tc>
      </w:tr>
      <w:tr w:rsidR="00F6008E" w14:paraId="3E87D9D4" w14:textId="77777777" w:rsidTr="00F6008E">
        <w:tc>
          <w:tcPr>
            <w:tcW w:w="2177" w:type="dxa"/>
            <w:shd w:val="clear" w:color="auto" w:fill="auto"/>
          </w:tcPr>
          <w:p w14:paraId="35C3510D" w14:textId="1FC6C2DA" w:rsidR="00F6008E" w:rsidRDefault="00F6008E" w:rsidP="00F6008E">
            <w:pPr>
              <w:pStyle w:val="TABLE-cell"/>
            </w:pPr>
            <w:r>
              <w:t>neutralU</w:t>
            </w:r>
          </w:p>
        </w:tc>
        <w:tc>
          <w:tcPr>
            <w:tcW w:w="635" w:type="dxa"/>
            <w:shd w:val="clear" w:color="auto" w:fill="auto"/>
          </w:tcPr>
          <w:p w14:paraId="21092D20" w14:textId="272DF140" w:rsidR="00F6008E" w:rsidRDefault="00F6008E" w:rsidP="00F6008E">
            <w:pPr>
              <w:pStyle w:val="TABLE-cell"/>
            </w:pPr>
            <w:r>
              <w:t>1..1</w:t>
            </w:r>
          </w:p>
        </w:tc>
        <w:tc>
          <w:tcPr>
            <w:tcW w:w="2177" w:type="dxa"/>
            <w:shd w:val="clear" w:color="auto" w:fill="auto"/>
          </w:tcPr>
          <w:p w14:paraId="7814F073" w14:textId="071F344A" w:rsidR="00F6008E" w:rsidRDefault="00BD7023" w:rsidP="00F6008E">
            <w:pPr>
              <w:pStyle w:val="TABLE-cell"/>
            </w:pPr>
            <w:hyperlink w:anchor="UML54" w:history="1">
              <w:r w:rsidR="00F56272" w:rsidRPr="00F56272">
                <w:rPr>
                  <w:rStyle w:val="Hyperlink"/>
                </w:rPr>
                <w:t>Voltage</w:t>
              </w:r>
            </w:hyperlink>
          </w:p>
        </w:tc>
        <w:tc>
          <w:tcPr>
            <w:tcW w:w="4082" w:type="dxa"/>
            <w:shd w:val="clear" w:color="auto" w:fill="auto"/>
          </w:tcPr>
          <w:p w14:paraId="56596516" w14:textId="0738E068" w:rsidR="00F6008E" w:rsidRDefault="00F6008E" w:rsidP="00F6008E">
            <w:pPr>
              <w:pStyle w:val="TABLE-cell"/>
            </w:pPr>
            <w:r>
              <w:t xml:space="preserve">inherited from: </w:t>
            </w:r>
            <w:hyperlink w:anchor="UML2011" w:history="1">
              <w:r w:rsidR="00F56272" w:rsidRPr="00F56272">
                <w:rPr>
                  <w:rStyle w:val="Hyperlink"/>
                </w:rPr>
                <w:t>TapChanger</w:t>
              </w:r>
            </w:hyperlink>
          </w:p>
        </w:tc>
      </w:tr>
      <w:tr w:rsidR="00F6008E" w14:paraId="5AE92258" w14:textId="77777777" w:rsidTr="00F6008E">
        <w:tc>
          <w:tcPr>
            <w:tcW w:w="2177" w:type="dxa"/>
            <w:shd w:val="clear" w:color="auto" w:fill="auto"/>
          </w:tcPr>
          <w:p w14:paraId="7CBC75E0" w14:textId="4AE39977" w:rsidR="00F6008E" w:rsidRDefault="00F6008E" w:rsidP="00F6008E">
            <w:pPr>
              <w:pStyle w:val="TABLE-cell"/>
            </w:pPr>
            <w:r>
              <w:t>normalStep</w:t>
            </w:r>
          </w:p>
        </w:tc>
        <w:tc>
          <w:tcPr>
            <w:tcW w:w="635" w:type="dxa"/>
            <w:shd w:val="clear" w:color="auto" w:fill="auto"/>
          </w:tcPr>
          <w:p w14:paraId="650306BD" w14:textId="18835827" w:rsidR="00F6008E" w:rsidRDefault="00F6008E" w:rsidP="00F6008E">
            <w:pPr>
              <w:pStyle w:val="TABLE-cell"/>
            </w:pPr>
            <w:r>
              <w:t>1..1</w:t>
            </w:r>
          </w:p>
        </w:tc>
        <w:tc>
          <w:tcPr>
            <w:tcW w:w="2177" w:type="dxa"/>
            <w:shd w:val="clear" w:color="auto" w:fill="auto"/>
          </w:tcPr>
          <w:p w14:paraId="40265DF2" w14:textId="518908DA" w:rsidR="00F6008E" w:rsidRDefault="00BD7023" w:rsidP="00F6008E">
            <w:pPr>
              <w:pStyle w:val="TABLE-cell"/>
            </w:pPr>
            <w:hyperlink w:anchor="UML65" w:history="1">
              <w:r w:rsidR="00F56272" w:rsidRPr="00F56272">
                <w:rPr>
                  <w:rStyle w:val="Hyperlink"/>
                </w:rPr>
                <w:t>Integer</w:t>
              </w:r>
            </w:hyperlink>
          </w:p>
        </w:tc>
        <w:tc>
          <w:tcPr>
            <w:tcW w:w="4082" w:type="dxa"/>
            <w:shd w:val="clear" w:color="auto" w:fill="auto"/>
          </w:tcPr>
          <w:p w14:paraId="1AEEEC3A" w14:textId="434CE8F2" w:rsidR="00F6008E" w:rsidRDefault="00F6008E" w:rsidP="00F6008E">
            <w:pPr>
              <w:pStyle w:val="TABLE-cell"/>
            </w:pPr>
            <w:r>
              <w:t xml:space="preserve">inherited from: </w:t>
            </w:r>
            <w:hyperlink w:anchor="UML2011" w:history="1">
              <w:r w:rsidR="00F56272" w:rsidRPr="00F56272">
                <w:rPr>
                  <w:rStyle w:val="Hyperlink"/>
                </w:rPr>
                <w:t>TapChanger</w:t>
              </w:r>
            </w:hyperlink>
          </w:p>
        </w:tc>
      </w:tr>
      <w:tr w:rsidR="00F6008E" w14:paraId="2FD42C72" w14:textId="77777777" w:rsidTr="00F6008E">
        <w:tc>
          <w:tcPr>
            <w:tcW w:w="2177" w:type="dxa"/>
            <w:shd w:val="clear" w:color="auto" w:fill="auto"/>
          </w:tcPr>
          <w:p w14:paraId="3CD7696E" w14:textId="44A5964C" w:rsidR="00F6008E" w:rsidRDefault="00F6008E" w:rsidP="00F6008E">
            <w:pPr>
              <w:pStyle w:val="TABLE-cell"/>
            </w:pPr>
            <w:r>
              <w:t>description</w:t>
            </w:r>
          </w:p>
        </w:tc>
        <w:tc>
          <w:tcPr>
            <w:tcW w:w="635" w:type="dxa"/>
            <w:shd w:val="clear" w:color="auto" w:fill="auto"/>
          </w:tcPr>
          <w:p w14:paraId="2EF4642C" w14:textId="1F83AD4A" w:rsidR="00F6008E" w:rsidRDefault="00F6008E" w:rsidP="00F6008E">
            <w:pPr>
              <w:pStyle w:val="TABLE-cell"/>
            </w:pPr>
            <w:r>
              <w:t>0..1</w:t>
            </w:r>
          </w:p>
        </w:tc>
        <w:tc>
          <w:tcPr>
            <w:tcW w:w="2177" w:type="dxa"/>
            <w:shd w:val="clear" w:color="auto" w:fill="auto"/>
          </w:tcPr>
          <w:p w14:paraId="70B3C333" w14:textId="1B44A34D"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3B5465DA" w14:textId="7CC6EEB3"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3AC38D34" w14:textId="77777777" w:rsidTr="00F6008E">
        <w:tc>
          <w:tcPr>
            <w:tcW w:w="2177" w:type="dxa"/>
            <w:shd w:val="clear" w:color="auto" w:fill="auto"/>
          </w:tcPr>
          <w:p w14:paraId="79B9D97E" w14:textId="52A38686" w:rsidR="00F6008E" w:rsidRDefault="00F6008E" w:rsidP="00F6008E">
            <w:pPr>
              <w:pStyle w:val="TABLE-cell"/>
            </w:pPr>
            <w:r>
              <w:t>mRID</w:t>
            </w:r>
          </w:p>
        </w:tc>
        <w:tc>
          <w:tcPr>
            <w:tcW w:w="635" w:type="dxa"/>
            <w:shd w:val="clear" w:color="auto" w:fill="auto"/>
          </w:tcPr>
          <w:p w14:paraId="69D9ACEF" w14:textId="666C9BD8" w:rsidR="00F6008E" w:rsidRDefault="00F6008E" w:rsidP="00F6008E">
            <w:pPr>
              <w:pStyle w:val="TABLE-cell"/>
            </w:pPr>
            <w:r>
              <w:t>1..1</w:t>
            </w:r>
          </w:p>
        </w:tc>
        <w:tc>
          <w:tcPr>
            <w:tcW w:w="2177" w:type="dxa"/>
            <w:shd w:val="clear" w:color="auto" w:fill="auto"/>
          </w:tcPr>
          <w:p w14:paraId="5ECC37E5" w14:textId="602D6B4E"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B893BAF" w14:textId="343871A3"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DF9958F" w14:textId="77777777" w:rsidTr="00F6008E">
        <w:tc>
          <w:tcPr>
            <w:tcW w:w="2177" w:type="dxa"/>
            <w:shd w:val="clear" w:color="auto" w:fill="auto"/>
          </w:tcPr>
          <w:p w14:paraId="7B0CDB8E" w14:textId="5084605F" w:rsidR="00F6008E" w:rsidRDefault="00F6008E" w:rsidP="00F6008E">
            <w:pPr>
              <w:pStyle w:val="TABLE-cell"/>
            </w:pPr>
            <w:r>
              <w:t>name</w:t>
            </w:r>
          </w:p>
        </w:tc>
        <w:tc>
          <w:tcPr>
            <w:tcW w:w="635" w:type="dxa"/>
            <w:shd w:val="clear" w:color="auto" w:fill="auto"/>
          </w:tcPr>
          <w:p w14:paraId="374FC45B" w14:textId="0172080A" w:rsidR="00F6008E" w:rsidRDefault="00F6008E" w:rsidP="00F6008E">
            <w:pPr>
              <w:pStyle w:val="TABLE-cell"/>
            </w:pPr>
            <w:r>
              <w:t>1..1</w:t>
            </w:r>
          </w:p>
        </w:tc>
        <w:tc>
          <w:tcPr>
            <w:tcW w:w="2177" w:type="dxa"/>
            <w:shd w:val="clear" w:color="auto" w:fill="auto"/>
          </w:tcPr>
          <w:p w14:paraId="0A2CB4F3" w14:textId="2B0BDDC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7026723E" w14:textId="14DB0793"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5E667272" w14:textId="7ADE1826" w:rsidR="00F6008E" w:rsidRDefault="00F6008E" w:rsidP="00F6008E"/>
    <w:p w14:paraId="35516C8E" w14:textId="6D0BE8DE" w:rsidR="00F6008E" w:rsidRDefault="00F6008E" w:rsidP="00F6008E">
      <w:r>
        <w:fldChar w:fldCharType="begin"/>
      </w:r>
      <w:r>
        <w:instrText xml:space="preserve"> REF _Ref113687899 \h </w:instrText>
      </w:r>
      <w:r>
        <w:fldChar w:fldCharType="separate"/>
      </w:r>
      <w:r w:rsidR="00F56272">
        <w:t>Table 184</w:t>
      </w:r>
      <w:r>
        <w:fldChar w:fldCharType="end"/>
      </w:r>
      <w:r>
        <w:t xml:space="preserve"> shows all association ends of RatioTapChanger with other classes.</w:t>
      </w:r>
    </w:p>
    <w:p w14:paraId="5ABB4C44" w14:textId="2EB66B66" w:rsidR="00F6008E" w:rsidRDefault="00F6008E" w:rsidP="00F6008E">
      <w:pPr>
        <w:pStyle w:val="TABLE-title"/>
      </w:pPr>
      <w:bookmarkStart w:id="588" w:name="_Ref113687899"/>
      <w:bookmarkStart w:id="589" w:name="_Toc113692370"/>
      <w:r>
        <w:t xml:space="preserve">Table </w:t>
      </w:r>
      <w:r>
        <w:fldChar w:fldCharType="begin"/>
      </w:r>
      <w:r>
        <w:instrText xml:space="preserve"> SEQ Table \* ARABIC </w:instrText>
      </w:r>
      <w:r>
        <w:fldChar w:fldCharType="separate"/>
      </w:r>
      <w:r w:rsidR="00F56272">
        <w:t>184</w:t>
      </w:r>
      <w:r>
        <w:fldChar w:fldCharType="end"/>
      </w:r>
      <w:bookmarkEnd w:id="588"/>
      <w:r>
        <w:t xml:space="preserve"> – Association ends of LTDSEquipmentProfile::RatioTapChanger with other classes</w:t>
      </w:r>
      <w:bookmarkEnd w:id="5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1D9F4746" w14:textId="77777777" w:rsidTr="00F6008E">
        <w:trPr>
          <w:tblHeader/>
        </w:trPr>
        <w:tc>
          <w:tcPr>
            <w:tcW w:w="635" w:type="dxa"/>
            <w:shd w:val="clear" w:color="auto" w:fill="auto"/>
          </w:tcPr>
          <w:p w14:paraId="6AF4559D" w14:textId="72CB7E31" w:rsidR="00F6008E" w:rsidRDefault="00F6008E" w:rsidP="00F6008E">
            <w:pPr>
              <w:pStyle w:val="TABLE-col-heading"/>
            </w:pPr>
            <w:r>
              <w:t>mult from</w:t>
            </w:r>
          </w:p>
        </w:tc>
        <w:tc>
          <w:tcPr>
            <w:tcW w:w="2177" w:type="dxa"/>
            <w:shd w:val="clear" w:color="auto" w:fill="auto"/>
          </w:tcPr>
          <w:p w14:paraId="3A854A57" w14:textId="03B51DA2" w:rsidR="00F6008E" w:rsidRDefault="00F6008E" w:rsidP="00F6008E">
            <w:pPr>
              <w:pStyle w:val="TABLE-col-heading"/>
            </w:pPr>
            <w:r>
              <w:t>name</w:t>
            </w:r>
          </w:p>
        </w:tc>
        <w:tc>
          <w:tcPr>
            <w:tcW w:w="635" w:type="dxa"/>
            <w:shd w:val="clear" w:color="auto" w:fill="auto"/>
          </w:tcPr>
          <w:p w14:paraId="2681D16F" w14:textId="563E7ED5" w:rsidR="00F6008E" w:rsidRDefault="00F6008E" w:rsidP="00F6008E">
            <w:pPr>
              <w:pStyle w:val="TABLE-col-heading"/>
            </w:pPr>
            <w:r>
              <w:t>mult to</w:t>
            </w:r>
          </w:p>
        </w:tc>
        <w:tc>
          <w:tcPr>
            <w:tcW w:w="2177" w:type="dxa"/>
            <w:shd w:val="clear" w:color="auto" w:fill="auto"/>
          </w:tcPr>
          <w:p w14:paraId="5D4C6364" w14:textId="369486F3" w:rsidR="00F6008E" w:rsidRDefault="00F6008E" w:rsidP="00F6008E">
            <w:pPr>
              <w:pStyle w:val="TABLE-col-heading"/>
            </w:pPr>
            <w:r>
              <w:t>type</w:t>
            </w:r>
          </w:p>
        </w:tc>
        <w:tc>
          <w:tcPr>
            <w:tcW w:w="3447" w:type="dxa"/>
            <w:shd w:val="clear" w:color="auto" w:fill="auto"/>
          </w:tcPr>
          <w:p w14:paraId="568DEBE3" w14:textId="7B09DC62" w:rsidR="00F6008E" w:rsidRDefault="00F6008E" w:rsidP="00F6008E">
            <w:pPr>
              <w:pStyle w:val="TABLE-col-heading"/>
            </w:pPr>
            <w:r>
              <w:t>description</w:t>
            </w:r>
          </w:p>
        </w:tc>
      </w:tr>
      <w:tr w:rsidR="00F6008E" w14:paraId="23EE35FE" w14:textId="77777777" w:rsidTr="00F6008E">
        <w:tc>
          <w:tcPr>
            <w:tcW w:w="635" w:type="dxa"/>
            <w:shd w:val="clear" w:color="auto" w:fill="auto"/>
          </w:tcPr>
          <w:p w14:paraId="027DF9D0" w14:textId="4458A013" w:rsidR="00F6008E" w:rsidRDefault="00F6008E" w:rsidP="00F6008E">
            <w:pPr>
              <w:pStyle w:val="TABLE-cell"/>
            </w:pPr>
            <w:r>
              <w:t>0..1</w:t>
            </w:r>
          </w:p>
        </w:tc>
        <w:tc>
          <w:tcPr>
            <w:tcW w:w="2177" w:type="dxa"/>
            <w:shd w:val="clear" w:color="auto" w:fill="auto"/>
          </w:tcPr>
          <w:p w14:paraId="35E54893" w14:textId="1701D824" w:rsidR="00F6008E" w:rsidRDefault="00F6008E" w:rsidP="00F6008E">
            <w:pPr>
              <w:pStyle w:val="TABLE-cell"/>
            </w:pPr>
            <w:r>
              <w:t>TransformerEnd</w:t>
            </w:r>
          </w:p>
        </w:tc>
        <w:tc>
          <w:tcPr>
            <w:tcW w:w="635" w:type="dxa"/>
            <w:shd w:val="clear" w:color="auto" w:fill="auto"/>
          </w:tcPr>
          <w:p w14:paraId="381E0918" w14:textId="3CCD8B62" w:rsidR="00F6008E" w:rsidRDefault="00F6008E" w:rsidP="00F6008E">
            <w:pPr>
              <w:pStyle w:val="TABLE-cell"/>
            </w:pPr>
            <w:r>
              <w:t>1..1</w:t>
            </w:r>
          </w:p>
        </w:tc>
        <w:tc>
          <w:tcPr>
            <w:tcW w:w="2177" w:type="dxa"/>
            <w:shd w:val="clear" w:color="auto" w:fill="auto"/>
          </w:tcPr>
          <w:p w14:paraId="734FB874" w14:textId="4FC8ED17" w:rsidR="00F6008E" w:rsidRDefault="00BD7023" w:rsidP="00F6008E">
            <w:pPr>
              <w:pStyle w:val="TABLE-cell"/>
            </w:pPr>
            <w:hyperlink w:anchor="UML2025" w:history="1">
              <w:r w:rsidR="00F56272" w:rsidRPr="00F56272">
                <w:rPr>
                  <w:rStyle w:val="Hyperlink"/>
                </w:rPr>
                <w:t>TransformerEnd</w:t>
              </w:r>
            </w:hyperlink>
          </w:p>
        </w:tc>
        <w:tc>
          <w:tcPr>
            <w:tcW w:w="3447" w:type="dxa"/>
            <w:shd w:val="clear" w:color="auto" w:fill="auto"/>
          </w:tcPr>
          <w:p w14:paraId="54643911" w14:textId="3DEB57E9" w:rsidR="00F6008E" w:rsidRDefault="00F6008E" w:rsidP="00F6008E">
            <w:pPr>
              <w:pStyle w:val="TABLE-cell"/>
            </w:pPr>
            <w:r>
              <w:t>Transformer end to which this ratio tap changer belongs.</w:t>
            </w:r>
          </w:p>
        </w:tc>
      </w:tr>
      <w:tr w:rsidR="00F6008E" w14:paraId="7249233D" w14:textId="77777777" w:rsidTr="00F6008E">
        <w:tc>
          <w:tcPr>
            <w:tcW w:w="635" w:type="dxa"/>
            <w:shd w:val="clear" w:color="auto" w:fill="auto"/>
          </w:tcPr>
          <w:p w14:paraId="049A0B92" w14:textId="08986063" w:rsidR="00F6008E" w:rsidRDefault="00F6008E" w:rsidP="00F6008E">
            <w:pPr>
              <w:pStyle w:val="TABLE-cell"/>
            </w:pPr>
            <w:r>
              <w:t>0..*</w:t>
            </w:r>
          </w:p>
        </w:tc>
        <w:tc>
          <w:tcPr>
            <w:tcW w:w="2177" w:type="dxa"/>
            <w:shd w:val="clear" w:color="auto" w:fill="auto"/>
          </w:tcPr>
          <w:p w14:paraId="24BA9FA8" w14:textId="58B6682A" w:rsidR="00F6008E" w:rsidRDefault="00F6008E" w:rsidP="00F6008E">
            <w:pPr>
              <w:pStyle w:val="TABLE-cell"/>
            </w:pPr>
            <w:r>
              <w:t>RatioTapChangerTable</w:t>
            </w:r>
          </w:p>
        </w:tc>
        <w:tc>
          <w:tcPr>
            <w:tcW w:w="635" w:type="dxa"/>
            <w:shd w:val="clear" w:color="auto" w:fill="auto"/>
          </w:tcPr>
          <w:p w14:paraId="268BABAD" w14:textId="68C707EB" w:rsidR="00F6008E" w:rsidRDefault="00F6008E" w:rsidP="00F6008E">
            <w:pPr>
              <w:pStyle w:val="TABLE-cell"/>
            </w:pPr>
            <w:r>
              <w:t>0..1</w:t>
            </w:r>
          </w:p>
        </w:tc>
        <w:tc>
          <w:tcPr>
            <w:tcW w:w="2177" w:type="dxa"/>
            <w:shd w:val="clear" w:color="auto" w:fill="auto"/>
          </w:tcPr>
          <w:p w14:paraId="5745D5CD" w14:textId="2D6405AE" w:rsidR="00F6008E" w:rsidRDefault="00BD7023" w:rsidP="00F6008E">
            <w:pPr>
              <w:pStyle w:val="TABLE-cell"/>
            </w:pPr>
            <w:hyperlink w:anchor="UML2020" w:history="1">
              <w:r w:rsidR="00F56272" w:rsidRPr="00F56272">
                <w:rPr>
                  <w:rStyle w:val="Hyperlink"/>
                </w:rPr>
                <w:t>RatioTapChangerTable</w:t>
              </w:r>
            </w:hyperlink>
          </w:p>
        </w:tc>
        <w:tc>
          <w:tcPr>
            <w:tcW w:w="3447" w:type="dxa"/>
            <w:shd w:val="clear" w:color="auto" w:fill="auto"/>
          </w:tcPr>
          <w:p w14:paraId="2D27FE07" w14:textId="102F3F5D" w:rsidR="00F6008E" w:rsidRDefault="00F6008E" w:rsidP="00F6008E">
            <w:pPr>
              <w:pStyle w:val="TABLE-cell"/>
            </w:pPr>
            <w:r>
              <w:t>The tap ratio table for this ratio  tap changer.</w:t>
            </w:r>
          </w:p>
        </w:tc>
      </w:tr>
      <w:tr w:rsidR="00F6008E" w14:paraId="4B5ABB2D" w14:textId="77777777" w:rsidTr="00F6008E">
        <w:tc>
          <w:tcPr>
            <w:tcW w:w="635" w:type="dxa"/>
            <w:shd w:val="clear" w:color="auto" w:fill="auto"/>
          </w:tcPr>
          <w:p w14:paraId="7AD9CD0C" w14:textId="7F9E8DAD" w:rsidR="00F6008E" w:rsidRDefault="00F6008E" w:rsidP="00F6008E">
            <w:pPr>
              <w:pStyle w:val="TABLE-cell"/>
            </w:pPr>
            <w:r>
              <w:t>1..*</w:t>
            </w:r>
          </w:p>
        </w:tc>
        <w:tc>
          <w:tcPr>
            <w:tcW w:w="2177" w:type="dxa"/>
            <w:shd w:val="clear" w:color="auto" w:fill="auto"/>
          </w:tcPr>
          <w:p w14:paraId="109C4929" w14:textId="00AE1D36" w:rsidR="00F6008E" w:rsidRDefault="00F6008E" w:rsidP="00F6008E">
            <w:pPr>
              <w:pStyle w:val="TABLE-cell"/>
            </w:pPr>
            <w:r>
              <w:t>TapChangerControl</w:t>
            </w:r>
          </w:p>
        </w:tc>
        <w:tc>
          <w:tcPr>
            <w:tcW w:w="635" w:type="dxa"/>
            <w:shd w:val="clear" w:color="auto" w:fill="auto"/>
          </w:tcPr>
          <w:p w14:paraId="56AF70DA" w14:textId="32A361BB" w:rsidR="00F6008E" w:rsidRDefault="00F6008E" w:rsidP="00F6008E">
            <w:pPr>
              <w:pStyle w:val="TABLE-cell"/>
            </w:pPr>
            <w:r>
              <w:t>0..1</w:t>
            </w:r>
          </w:p>
        </w:tc>
        <w:tc>
          <w:tcPr>
            <w:tcW w:w="2177" w:type="dxa"/>
            <w:shd w:val="clear" w:color="auto" w:fill="auto"/>
          </w:tcPr>
          <w:p w14:paraId="23893590" w14:textId="77D6FD25" w:rsidR="00F6008E" w:rsidRDefault="00BD7023" w:rsidP="00F6008E">
            <w:pPr>
              <w:pStyle w:val="TABLE-cell"/>
            </w:pPr>
            <w:hyperlink w:anchor="UML2009" w:history="1">
              <w:r w:rsidR="00F56272" w:rsidRPr="00F56272">
                <w:rPr>
                  <w:rStyle w:val="Hyperlink"/>
                </w:rPr>
                <w:t>TapChangerControl</w:t>
              </w:r>
            </w:hyperlink>
          </w:p>
        </w:tc>
        <w:tc>
          <w:tcPr>
            <w:tcW w:w="3447" w:type="dxa"/>
            <w:shd w:val="clear" w:color="auto" w:fill="auto"/>
          </w:tcPr>
          <w:p w14:paraId="61D88B09" w14:textId="65CD9374" w:rsidR="00F6008E" w:rsidRDefault="00F6008E" w:rsidP="00F6008E">
            <w:pPr>
              <w:pStyle w:val="TABLE-cell"/>
            </w:pPr>
            <w:r>
              <w:t xml:space="preserve">inherited from: </w:t>
            </w:r>
            <w:hyperlink w:anchor="UML2011" w:history="1">
              <w:r w:rsidR="00F56272" w:rsidRPr="00F56272">
                <w:rPr>
                  <w:rStyle w:val="Hyperlink"/>
                </w:rPr>
                <w:t>TapChanger</w:t>
              </w:r>
            </w:hyperlink>
          </w:p>
        </w:tc>
      </w:tr>
    </w:tbl>
    <w:p w14:paraId="51A4EE6C" w14:textId="6D166307" w:rsidR="00F6008E" w:rsidRDefault="00F6008E" w:rsidP="00F6008E"/>
    <w:p w14:paraId="0EE1E5C7" w14:textId="04FA9F1E" w:rsidR="00F6008E" w:rsidRDefault="00F6008E" w:rsidP="00F6008E">
      <w:pPr>
        <w:pStyle w:val="Heading3"/>
      </w:pPr>
      <w:bookmarkStart w:id="590" w:name="UML2020"/>
      <w:bookmarkStart w:id="591" w:name="_Toc113890838"/>
      <w:r>
        <w:t>RatioTapChangerTable</w:t>
      </w:r>
      <w:bookmarkEnd w:id="590"/>
      <w:bookmarkEnd w:id="591"/>
    </w:p>
    <w:p w14:paraId="1DB7033D" w14:textId="775DCA14" w:rsidR="00F6008E" w:rsidRDefault="00F6008E" w:rsidP="00F6008E">
      <w:r>
        <w:t xml:space="preserve">Inheritance path = </w:t>
      </w:r>
      <w:hyperlink w:anchor="UML12" w:history="1">
        <w:r w:rsidR="00F56272" w:rsidRPr="00F56272">
          <w:rPr>
            <w:rStyle w:val="Hyperlink"/>
          </w:rPr>
          <w:t>IdentifiedObject</w:t>
        </w:r>
      </w:hyperlink>
    </w:p>
    <w:p w14:paraId="7AB8FBFC" w14:textId="3515F892" w:rsidR="00F6008E" w:rsidRDefault="00F6008E" w:rsidP="00F6008E">
      <w:r>
        <w:t>Describes a curve for how the voltage magnitude and impedance varies with the tap step.</w:t>
      </w:r>
    </w:p>
    <w:p w14:paraId="26EDDB32" w14:textId="6D28CECF" w:rsidR="00F6008E" w:rsidRDefault="00F6008E" w:rsidP="00F6008E">
      <w:r>
        <w:fldChar w:fldCharType="begin"/>
      </w:r>
      <w:r>
        <w:instrText xml:space="preserve"> REF _Ref113687904 \h </w:instrText>
      </w:r>
      <w:r>
        <w:fldChar w:fldCharType="separate"/>
      </w:r>
      <w:r w:rsidR="00F56272">
        <w:t>Table 185</w:t>
      </w:r>
      <w:r>
        <w:fldChar w:fldCharType="end"/>
      </w:r>
      <w:r>
        <w:t xml:space="preserve"> shows all attributes of RatioTapChangerTable.</w:t>
      </w:r>
    </w:p>
    <w:p w14:paraId="3BDB47D4" w14:textId="5E8DCFF1" w:rsidR="00F6008E" w:rsidRDefault="00F6008E" w:rsidP="00F6008E">
      <w:pPr>
        <w:pStyle w:val="TABLE-title"/>
      </w:pPr>
      <w:bookmarkStart w:id="592" w:name="_Ref113687904"/>
      <w:bookmarkStart w:id="593" w:name="_Toc113692371"/>
      <w:r>
        <w:t xml:space="preserve">Table </w:t>
      </w:r>
      <w:r>
        <w:fldChar w:fldCharType="begin"/>
      </w:r>
      <w:r>
        <w:instrText xml:space="preserve"> SEQ Table \* ARABIC </w:instrText>
      </w:r>
      <w:r>
        <w:fldChar w:fldCharType="separate"/>
      </w:r>
      <w:r w:rsidR="00F56272">
        <w:t>185</w:t>
      </w:r>
      <w:r>
        <w:fldChar w:fldCharType="end"/>
      </w:r>
      <w:bookmarkEnd w:id="592"/>
      <w:r>
        <w:t xml:space="preserve"> – Attributes of LTDSEquipmentProfile::RatioTapChangerTable</w:t>
      </w:r>
      <w:bookmarkEnd w:id="59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22259ED2" w14:textId="77777777" w:rsidTr="00F6008E">
        <w:trPr>
          <w:tblHeader/>
        </w:trPr>
        <w:tc>
          <w:tcPr>
            <w:tcW w:w="2177" w:type="dxa"/>
            <w:shd w:val="clear" w:color="auto" w:fill="auto"/>
          </w:tcPr>
          <w:p w14:paraId="330ADF90" w14:textId="6B1EE964" w:rsidR="00F6008E" w:rsidRDefault="00F6008E" w:rsidP="00F6008E">
            <w:pPr>
              <w:pStyle w:val="TABLE-col-heading"/>
            </w:pPr>
            <w:r>
              <w:t>name</w:t>
            </w:r>
          </w:p>
        </w:tc>
        <w:tc>
          <w:tcPr>
            <w:tcW w:w="635" w:type="dxa"/>
            <w:shd w:val="clear" w:color="auto" w:fill="auto"/>
          </w:tcPr>
          <w:p w14:paraId="432F6D41" w14:textId="1BEC8A74" w:rsidR="00F6008E" w:rsidRDefault="00F6008E" w:rsidP="00F6008E">
            <w:pPr>
              <w:pStyle w:val="TABLE-col-heading"/>
            </w:pPr>
            <w:r>
              <w:t>mult</w:t>
            </w:r>
          </w:p>
        </w:tc>
        <w:tc>
          <w:tcPr>
            <w:tcW w:w="2177" w:type="dxa"/>
            <w:shd w:val="clear" w:color="auto" w:fill="auto"/>
          </w:tcPr>
          <w:p w14:paraId="0D7F3D91" w14:textId="5C8857FC" w:rsidR="00F6008E" w:rsidRDefault="00F6008E" w:rsidP="00F6008E">
            <w:pPr>
              <w:pStyle w:val="TABLE-col-heading"/>
            </w:pPr>
            <w:r>
              <w:t>type</w:t>
            </w:r>
          </w:p>
        </w:tc>
        <w:tc>
          <w:tcPr>
            <w:tcW w:w="4082" w:type="dxa"/>
            <w:shd w:val="clear" w:color="auto" w:fill="auto"/>
          </w:tcPr>
          <w:p w14:paraId="6569AD2E" w14:textId="75A44233" w:rsidR="00F6008E" w:rsidRDefault="00F6008E" w:rsidP="00F6008E">
            <w:pPr>
              <w:pStyle w:val="TABLE-col-heading"/>
            </w:pPr>
            <w:r>
              <w:t>description</w:t>
            </w:r>
          </w:p>
        </w:tc>
      </w:tr>
      <w:tr w:rsidR="00F6008E" w14:paraId="530A3F77" w14:textId="77777777" w:rsidTr="00F6008E">
        <w:tc>
          <w:tcPr>
            <w:tcW w:w="2177" w:type="dxa"/>
            <w:shd w:val="clear" w:color="auto" w:fill="auto"/>
          </w:tcPr>
          <w:p w14:paraId="184AA15A" w14:textId="398C8EB2" w:rsidR="00F6008E" w:rsidRDefault="00F6008E" w:rsidP="00F6008E">
            <w:pPr>
              <w:pStyle w:val="TABLE-cell"/>
            </w:pPr>
            <w:r>
              <w:t>description</w:t>
            </w:r>
          </w:p>
        </w:tc>
        <w:tc>
          <w:tcPr>
            <w:tcW w:w="635" w:type="dxa"/>
            <w:shd w:val="clear" w:color="auto" w:fill="auto"/>
          </w:tcPr>
          <w:p w14:paraId="021CC2FB" w14:textId="604B195B" w:rsidR="00F6008E" w:rsidRDefault="00F6008E" w:rsidP="00F6008E">
            <w:pPr>
              <w:pStyle w:val="TABLE-cell"/>
            </w:pPr>
            <w:r>
              <w:t>0..1</w:t>
            </w:r>
          </w:p>
        </w:tc>
        <w:tc>
          <w:tcPr>
            <w:tcW w:w="2177" w:type="dxa"/>
            <w:shd w:val="clear" w:color="auto" w:fill="auto"/>
          </w:tcPr>
          <w:p w14:paraId="2470BD06" w14:textId="7456FC1F"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14105E9C" w14:textId="6FA513C3"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0B8408C" w14:textId="77777777" w:rsidTr="00F6008E">
        <w:tc>
          <w:tcPr>
            <w:tcW w:w="2177" w:type="dxa"/>
            <w:shd w:val="clear" w:color="auto" w:fill="auto"/>
          </w:tcPr>
          <w:p w14:paraId="4B31AC4B" w14:textId="65B7699A" w:rsidR="00F6008E" w:rsidRDefault="00F6008E" w:rsidP="00F6008E">
            <w:pPr>
              <w:pStyle w:val="TABLE-cell"/>
            </w:pPr>
            <w:r>
              <w:t>mRID</w:t>
            </w:r>
          </w:p>
        </w:tc>
        <w:tc>
          <w:tcPr>
            <w:tcW w:w="635" w:type="dxa"/>
            <w:shd w:val="clear" w:color="auto" w:fill="auto"/>
          </w:tcPr>
          <w:p w14:paraId="4BABA0F2" w14:textId="485B2584" w:rsidR="00F6008E" w:rsidRDefault="00F6008E" w:rsidP="00F6008E">
            <w:pPr>
              <w:pStyle w:val="TABLE-cell"/>
            </w:pPr>
            <w:r>
              <w:t>1..1</w:t>
            </w:r>
          </w:p>
        </w:tc>
        <w:tc>
          <w:tcPr>
            <w:tcW w:w="2177" w:type="dxa"/>
            <w:shd w:val="clear" w:color="auto" w:fill="auto"/>
          </w:tcPr>
          <w:p w14:paraId="124A4CBE" w14:textId="0C4081BA"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76ECCEB" w14:textId="2E4154B2"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18EA2F22" w14:textId="77777777" w:rsidTr="00F6008E">
        <w:tc>
          <w:tcPr>
            <w:tcW w:w="2177" w:type="dxa"/>
            <w:shd w:val="clear" w:color="auto" w:fill="auto"/>
          </w:tcPr>
          <w:p w14:paraId="3790E0EC" w14:textId="06D2F44C" w:rsidR="00F6008E" w:rsidRDefault="00F6008E" w:rsidP="00F6008E">
            <w:pPr>
              <w:pStyle w:val="TABLE-cell"/>
            </w:pPr>
            <w:r>
              <w:t>name</w:t>
            </w:r>
          </w:p>
        </w:tc>
        <w:tc>
          <w:tcPr>
            <w:tcW w:w="635" w:type="dxa"/>
            <w:shd w:val="clear" w:color="auto" w:fill="auto"/>
          </w:tcPr>
          <w:p w14:paraId="4C11A210" w14:textId="65F2B5EA" w:rsidR="00F6008E" w:rsidRDefault="00F6008E" w:rsidP="00F6008E">
            <w:pPr>
              <w:pStyle w:val="TABLE-cell"/>
            </w:pPr>
            <w:r>
              <w:t>1..1</w:t>
            </w:r>
          </w:p>
        </w:tc>
        <w:tc>
          <w:tcPr>
            <w:tcW w:w="2177" w:type="dxa"/>
            <w:shd w:val="clear" w:color="auto" w:fill="auto"/>
          </w:tcPr>
          <w:p w14:paraId="5B832D6E" w14:textId="78757EBD"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272CB32" w14:textId="5B808EA7"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2F1BE881" w14:textId="6EBA3447" w:rsidR="00F6008E" w:rsidRDefault="00F6008E" w:rsidP="00F6008E"/>
    <w:p w14:paraId="787467D9" w14:textId="1B8D6840" w:rsidR="00F6008E" w:rsidRDefault="00F6008E" w:rsidP="00F6008E">
      <w:pPr>
        <w:pStyle w:val="Heading3"/>
      </w:pPr>
      <w:bookmarkStart w:id="594" w:name="UML2027"/>
      <w:bookmarkStart w:id="595" w:name="_Toc113890839"/>
      <w:r>
        <w:t>RatioTapChangerTablePoint</w:t>
      </w:r>
      <w:bookmarkEnd w:id="594"/>
      <w:bookmarkEnd w:id="595"/>
    </w:p>
    <w:p w14:paraId="1AE50FE2" w14:textId="3322233E" w:rsidR="00F6008E" w:rsidRDefault="00F6008E" w:rsidP="00F6008E">
      <w:r>
        <w:t xml:space="preserve">Inheritance path = </w:t>
      </w:r>
      <w:hyperlink w:anchor="UML15" w:history="1">
        <w:r w:rsidR="00F56272" w:rsidRPr="00F56272">
          <w:rPr>
            <w:rStyle w:val="Hyperlink"/>
          </w:rPr>
          <w:t>TapChangerTablePoint</w:t>
        </w:r>
      </w:hyperlink>
    </w:p>
    <w:p w14:paraId="7D420186" w14:textId="326CF4D5" w:rsidR="00F6008E" w:rsidRDefault="00F6008E" w:rsidP="00F6008E">
      <w:r>
        <w:t>Describes each tap step in the ratio tap changer tabular curve.</w:t>
      </w:r>
    </w:p>
    <w:p w14:paraId="18F9566A" w14:textId="2E2B655A" w:rsidR="00F6008E" w:rsidRDefault="00F6008E" w:rsidP="00F6008E">
      <w:r>
        <w:fldChar w:fldCharType="begin"/>
      </w:r>
      <w:r>
        <w:instrText xml:space="preserve"> REF _Ref113687910 \h </w:instrText>
      </w:r>
      <w:r>
        <w:fldChar w:fldCharType="separate"/>
      </w:r>
      <w:r w:rsidR="00F56272">
        <w:t>Table 186</w:t>
      </w:r>
      <w:r>
        <w:fldChar w:fldCharType="end"/>
      </w:r>
      <w:r>
        <w:t xml:space="preserve"> shows all attributes of RatioTapChangerTablePoint.</w:t>
      </w:r>
    </w:p>
    <w:p w14:paraId="30AD61EA" w14:textId="59857336" w:rsidR="00F6008E" w:rsidRDefault="00F6008E" w:rsidP="00F6008E">
      <w:pPr>
        <w:pStyle w:val="TABLE-title"/>
      </w:pPr>
      <w:bookmarkStart w:id="596" w:name="_Ref113687910"/>
      <w:bookmarkStart w:id="597" w:name="_Toc113692372"/>
      <w:r>
        <w:t xml:space="preserve">Table </w:t>
      </w:r>
      <w:r>
        <w:fldChar w:fldCharType="begin"/>
      </w:r>
      <w:r>
        <w:instrText xml:space="preserve"> SEQ Table \* ARABIC </w:instrText>
      </w:r>
      <w:r>
        <w:fldChar w:fldCharType="separate"/>
      </w:r>
      <w:r w:rsidR="00F56272">
        <w:t>186</w:t>
      </w:r>
      <w:r>
        <w:fldChar w:fldCharType="end"/>
      </w:r>
      <w:bookmarkEnd w:id="596"/>
      <w:r>
        <w:t xml:space="preserve"> – Attributes of LTDSEquipmentProfile::RatioTapChangerTablePoint</w:t>
      </w:r>
      <w:bookmarkEnd w:id="59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729E2E92" w14:textId="77777777" w:rsidTr="00F6008E">
        <w:trPr>
          <w:tblHeader/>
        </w:trPr>
        <w:tc>
          <w:tcPr>
            <w:tcW w:w="2177" w:type="dxa"/>
            <w:shd w:val="clear" w:color="auto" w:fill="auto"/>
          </w:tcPr>
          <w:p w14:paraId="0D0FE164" w14:textId="21F1C6FA" w:rsidR="00F6008E" w:rsidRDefault="00F6008E" w:rsidP="00F6008E">
            <w:pPr>
              <w:pStyle w:val="TABLE-col-heading"/>
            </w:pPr>
            <w:r>
              <w:t>name</w:t>
            </w:r>
          </w:p>
        </w:tc>
        <w:tc>
          <w:tcPr>
            <w:tcW w:w="635" w:type="dxa"/>
            <w:shd w:val="clear" w:color="auto" w:fill="auto"/>
          </w:tcPr>
          <w:p w14:paraId="354679B1" w14:textId="536B2316" w:rsidR="00F6008E" w:rsidRDefault="00F6008E" w:rsidP="00F6008E">
            <w:pPr>
              <w:pStyle w:val="TABLE-col-heading"/>
            </w:pPr>
            <w:r>
              <w:t>mult</w:t>
            </w:r>
          </w:p>
        </w:tc>
        <w:tc>
          <w:tcPr>
            <w:tcW w:w="2177" w:type="dxa"/>
            <w:shd w:val="clear" w:color="auto" w:fill="auto"/>
          </w:tcPr>
          <w:p w14:paraId="6BB75643" w14:textId="502DDAA8" w:rsidR="00F6008E" w:rsidRDefault="00F6008E" w:rsidP="00F6008E">
            <w:pPr>
              <w:pStyle w:val="TABLE-col-heading"/>
            </w:pPr>
            <w:r>
              <w:t>type</w:t>
            </w:r>
          </w:p>
        </w:tc>
        <w:tc>
          <w:tcPr>
            <w:tcW w:w="4082" w:type="dxa"/>
            <w:shd w:val="clear" w:color="auto" w:fill="auto"/>
          </w:tcPr>
          <w:p w14:paraId="737535CF" w14:textId="0A2A4CCE" w:rsidR="00F6008E" w:rsidRDefault="00F6008E" w:rsidP="00F6008E">
            <w:pPr>
              <w:pStyle w:val="TABLE-col-heading"/>
            </w:pPr>
            <w:r>
              <w:t>description</w:t>
            </w:r>
          </w:p>
        </w:tc>
      </w:tr>
      <w:tr w:rsidR="00F6008E" w14:paraId="517ED1AF" w14:textId="77777777" w:rsidTr="00F6008E">
        <w:tc>
          <w:tcPr>
            <w:tcW w:w="2177" w:type="dxa"/>
            <w:shd w:val="clear" w:color="auto" w:fill="auto"/>
          </w:tcPr>
          <w:p w14:paraId="396D984B" w14:textId="13D13249" w:rsidR="00F6008E" w:rsidRDefault="00F6008E" w:rsidP="00F6008E">
            <w:pPr>
              <w:pStyle w:val="TABLE-cell"/>
            </w:pPr>
            <w:r>
              <w:t>b</w:t>
            </w:r>
          </w:p>
        </w:tc>
        <w:tc>
          <w:tcPr>
            <w:tcW w:w="635" w:type="dxa"/>
            <w:shd w:val="clear" w:color="auto" w:fill="auto"/>
          </w:tcPr>
          <w:p w14:paraId="3C783576" w14:textId="5B82DDE1" w:rsidR="00F6008E" w:rsidRDefault="00F6008E" w:rsidP="00F6008E">
            <w:pPr>
              <w:pStyle w:val="TABLE-cell"/>
            </w:pPr>
            <w:r>
              <w:t>0..1</w:t>
            </w:r>
          </w:p>
        </w:tc>
        <w:tc>
          <w:tcPr>
            <w:tcW w:w="2177" w:type="dxa"/>
            <w:shd w:val="clear" w:color="auto" w:fill="auto"/>
          </w:tcPr>
          <w:p w14:paraId="6AA7BCE4" w14:textId="71061861" w:rsidR="00F6008E" w:rsidRDefault="00BD7023" w:rsidP="00F6008E">
            <w:pPr>
              <w:pStyle w:val="TABLE-cell"/>
            </w:pPr>
            <w:hyperlink w:anchor="UML46" w:history="1">
              <w:r w:rsidR="00F56272" w:rsidRPr="00F56272">
                <w:rPr>
                  <w:rStyle w:val="Hyperlink"/>
                </w:rPr>
                <w:t>PerCent</w:t>
              </w:r>
            </w:hyperlink>
          </w:p>
        </w:tc>
        <w:tc>
          <w:tcPr>
            <w:tcW w:w="4082" w:type="dxa"/>
            <w:shd w:val="clear" w:color="auto" w:fill="auto"/>
          </w:tcPr>
          <w:p w14:paraId="40066C8A" w14:textId="71BE47AF" w:rsidR="00F6008E" w:rsidRDefault="00F6008E" w:rsidP="00F6008E">
            <w:pPr>
              <w:pStyle w:val="TABLE-cell"/>
            </w:pPr>
            <w:r>
              <w:t xml:space="preserve">inherited from: </w:t>
            </w:r>
            <w:hyperlink w:anchor="UML15" w:history="1">
              <w:r w:rsidR="00F56272" w:rsidRPr="00F56272">
                <w:rPr>
                  <w:rStyle w:val="Hyperlink"/>
                </w:rPr>
                <w:t>TapChangerTablePoint</w:t>
              </w:r>
            </w:hyperlink>
          </w:p>
        </w:tc>
      </w:tr>
      <w:tr w:rsidR="00F6008E" w14:paraId="14FA1268" w14:textId="77777777" w:rsidTr="00F6008E">
        <w:tc>
          <w:tcPr>
            <w:tcW w:w="2177" w:type="dxa"/>
            <w:shd w:val="clear" w:color="auto" w:fill="auto"/>
          </w:tcPr>
          <w:p w14:paraId="093F0177" w14:textId="4909E491" w:rsidR="00F6008E" w:rsidRDefault="00F6008E" w:rsidP="00F6008E">
            <w:pPr>
              <w:pStyle w:val="TABLE-cell"/>
            </w:pPr>
            <w:r>
              <w:t>g</w:t>
            </w:r>
          </w:p>
        </w:tc>
        <w:tc>
          <w:tcPr>
            <w:tcW w:w="635" w:type="dxa"/>
            <w:shd w:val="clear" w:color="auto" w:fill="auto"/>
          </w:tcPr>
          <w:p w14:paraId="5127F25E" w14:textId="1B926F1C" w:rsidR="00F6008E" w:rsidRDefault="00F6008E" w:rsidP="00F6008E">
            <w:pPr>
              <w:pStyle w:val="TABLE-cell"/>
            </w:pPr>
            <w:r>
              <w:t>0..1</w:t>
            </w:r>
          </w:p>
        </w:tc>
        <w:tc>
          <w:tcPr>
            <w:tcW w:w="2177" w:type="dxa"/>
            <w:shd w:val="clear" w:color="auto" w:fill="auto"/>
          </w:tcPr>
          <w:p w14:paraId="0489EC93" w14:textId="5CE6AFCE" w:rsidR="00F6008E" w:rsidRDefault="00BD7023" w:rsidP="00F6008E">
            <w:pPr>
              <w:pStyle w:val="TABLE-cell"/>
            </w:pPr>
            <w:hyperlink w:anchor="UML46" w:history="1">
              <w:r w:rsidR="00F56272" w:rsidRPr="00F56272">
                <w:rPr>
                  <w:rStyle w:val="Hyperlink"/>
                </w:rPr>
                <w:t>PerCent</w:t>
              </w:r>
            </w:hyperlink>
          </w:p>
        </w:tc>
        <w:tc>
          <w:tcPr>
            <w:tcW w:w="4082" w:type="dxa"/>
            <w:shd w:val="clear" w:color="auto" w:fill="auto"/>
          </w:tcPr>
          <w:p w14:paraId="3A457083" w14:textId="6B379AE2" w:rsidR="00F6008E" w:rsidRDefault="00F6008E" w:rsidP="00F6008E">
            <w:pPr>
              <w:pStyle w:val="TABLE-cell"/>
            </w:pPr>
            <w:r>
              <w:t xml:space="preserve">inherited from: </w:t>
            </w:r>
            <w:hyperlink w:anchor="UML15" w:history="1">
              <w:r w:rsidR="00F56272" w:rsidRPr="00F56272">
                <w:rPr>
                  <w:rStyle w:val="Hyperlink"/>
                </w:rPr>
                <w:t>TapChangerTablePoint</w:t>
              </w:r>
            </w:hyperlink>
          </w:p>
        </w:tc>
      </w:tr>
      <w:tr w:rsidR="00F6008E" w14:paraId="7E33A716" w14:textId="77777777" w:rsidTr="00F6008E">
        <w:tc>
          <w:tcPr>
            <w:tcW w:w="2177" w:type="dxa"/>
            <w:shd w:val="clear" w:color="auto" w:fill="auto"/>
          </w:tcPr>
          <w:p w14:paraId="58A0D7D4" w14:textId="38B7F806" w:rsidR="00F6008E" w:rsidRDefault="00F6008E" w:rsidP="00F6008E">
            <w:pPr>
              <w:pStyle w:val="TABLE-cell"/>
            </w:pPr>
            <w:r>
              <w:t>r</w:t>
            </w:r>
          </w:p>
        </w:tc>
        <w:tc>
          <w:tcPr>
            <w:tcW w:w="635" w:type="dxa"/>
            <w:shd w:val="clear" w:color="auto" w:fill="auto"/>
          </w:tcPr>
          <w:p w14:paraId="2D84B4C3" w14:textId="04B2C6F0" w:rsidR="00F6008E" w:rsidRDefault="00F6008E" w:rsidP="00F6008E">
            <w:pPr>
              <w:pStyle w:val="TABLE-cell"/>
            </w:pPr>
            <w:r>
              <w:t>0..1</w:t>
            </w:r>
          </w:p>
        </w:tc>
        <w:tc>
          <w:tcPr>
            <w:tcW w:w="2177" w:type="dxa"/>
            <w:shd w:val="clear" w:color="auto" w:fill="auto"/>
          </w:tcPr>
          <w:p w14:paraId="57176106" w14:textId="314ADE2F" w:rsidR="00F6008E" w:rsidRDefault="00BD7023" w:rsidP="00F6008E">
            <w:pPr>
              <w:pStyle w:val="TABLE-cell"/>
            </w:pPr>
            <w:hyperlink w:anchor="UML46" w:history="1">
              <w:r w:rsidR="00F56272" w:rsidRPr="00F56272">
                <w:rPr>
                  <w:rStyle w:val="Hyperlink"/>
                </w:rPr>
                <w:t>PerCent</w:t>
              </w:r>
            </w:hyperlink>
          </w:p>
        </w:tc>
        <w:tc>
          <w:tcPr>
            <w:tcW w:w="4082" w:type="dxa"/>
            <w:shd w:val="clear" w:color="auto" w:fill="auto"/>
          </w:tcPr>
          <w:p w14:paraId="36F20842" w14:textId="4102A1ED" w:rsidR="00F6008E" w:rsidRDefault="00F6008E" w:rsidP="00F6008E">
            <w:pPr>
              <w:pStyle w:val="TABLE-cell"/>
            </w:pPr>
            <w:r>
              <w:t xml:space="preserve">inherited from: </w:t>
            </w:r>
            <w:hyperlink w:anchor="UML15" w:history="1">
              <w:r w:rsidR="00F56272" w:rsidRPr="00F56272">
                <w:rPr>
                  <w:rStyle w:val="Hyperlink"/>
                </w:rPr>
                <w:t>TapChangerTablePoint</w:t>
              </w:r>
            </w:hyperlink>
          </w:p>
        </w:tc>
      </w:tr>
      <w:tr w:rsidR="00F6008E" w14:paraId="3816B51B" w14:textId="77777777" w:rsidTr="00F6008E">
        <w:tc>
          <w:tcPr>
            <w:tcW w:w="2177" w:type="dxa"/>
            <w:shd w:val="clear" w:color="auto" w:fill="auto"/>
          </w:tcPr>
          <w:p w14:paraId="1E9DF267" w14:textId="7E96ED77" w:rsidR="00F6008E" w:rsidRDefault="00F6008E" w:rsidP="00F6008E">
            <w:pPr>
              <w:pStyle w:val="TABLE-cell"/>
            </w:pPr>
            <w:r>
              <w:t>ratio</w:t>
            </w:r>
          </w:p>
        </w:tc>
        <w:tc>
          <w:tcPr>
            <w:tcW w:w="635" w:type="dxa"/>
            <w:shd w:val="clear" w:color="auto" w:fill="auto"/>
          </w:tcPr>
          <w:p w14:paraId="2C691330" w14:textId="7F20DDA5" w:rsidR="00F6008E" w:rsidRDefault="00F6008E" w:rsidP="00F6008E">
            <w:pPr>
              <w:pStyle w:val="TABLE-cell"/>
            </w:pPr>
            <w:r>
              <w:t>0..1</w:t>
            </w:r>
          </w:p>
        </w:tc>
        <w:tc>
          <w:tcPr>
            <w:tcW w:w="2177" w:type="dxa"/>
            <w:shd w:val="clear" w:color="auto" w:fill="auto"/>
          </w:tcPr>
          <w:p w14:paraId="5611F400" w14:textId="5943EA65" w:rsidR="00F6008E" w:rsidRDefault="00BD7023" w:rsidP="00F6008E">
            <w:pPr>
              <w:pStyle w:val="TABLE-cell"/>
            </w:pPr>
            <w:hyperlink w:anchor="UML64" w:history="1">
              <w:r w:rsidR="00F56272" w:rsidRPr="00F56272">
                <w:rPr>
                  <w:rStyle w:val="Hyperlink"/>
                </w:rPr>
                <w:t>Float</w:t>
              </w:r>
            </w:hyperlink>
          </w:p>
        </w:tc>
        <w:tc>
          <w:tcPr>
            <w:tcW w:w="4082" w:type="dxa"/>
            <w:shd w:val="clear" w:color="auto" w:fill="auto"/>
          </w:tcPr>
          <w:p w14:paraId="09CA7C7E" w14:textId="6D8B54E8" w:rsidR="00F6008E" w:rsidRDefault="00F6008E" w:rsidP="00F6008E">
            <w:pPr>
              <w:pStyle w:val="TABLE-cell"/>
            </w:pPr>
            <w:r>
              <w:t xml:space="preserve">inherited from: </w:t>
            </w:r>
            <w:hyperlink w:anchor="UML15" w:history="1">
              <w:r w:rsidR="00F56272" w:rsidRPr="00F56272">
                <w:rPr>
                  <w:rStyle w:val="Hyperlink"/>
                </w:rPr>
                <w:t>TapChangerTablePoint</w:t>
              </w:r>
            </w:hyperlink>
          </w:p>
        </w:tc>
      </w:tr>
      <w:tr w:rsidR="00F6008E" w14:paraId="34157F76" w14:textId="77777777" w:rsidTr="00F6008E">
        <w:tc>
          <w:tcPr>
            <w:tcW w:w="2177" w:type="dxa"/>
            <w:shd w:val="clear" w:color="auto" w:fill="auto"/>
          </w:tcPr>
          <w:p w14:paraId="5A2EA3A6" w14:textId="5118B81C" w:rsidR="00F6008E" w:rsidRDefault="00F6008E" w:rsidP="00F6008E">
            <w:pPr>
              <w:pStyle w:val="TABLE-cell"/>
            </w:pPr>
            <w:r>
              <w:t>step</w:t>
            </w:r>
          </w:p>
        </w:tc>
        <w:tc>
          <w:tcPr>
            <w:tcW w:w="635" w:type="dxa"/>
            <w:shd w:val="clear" w:color="auto" w:fill="auto"/>
          </w:tcPr>
          <w:p w14:paraId="4A490526" w14:textId="3C5BE7C2" w:rsidR="00F6008E" w:rsidRDefault="00F6008E" w:rsidP="00F6008E">
            <w:pPr>
              <w:pStyle w:val="TABLE-cell"/>
            </w:pPr>
            <w:r>
              <w:t>1..1</w:t>
            </w:r>
          </w:p>
        </w:tc>
        <w:tc>
          <w:tcPr>
            <w:tcW w:w="2177" w:type="dxa"/>
            <w:shd w:val="clear" w:color="auto" w:fill="auto"/>
          </w:tcPr>
          <w:p w14:paraId="6E576795" w14:textId="44899FA8" w:rsidR="00F6008E" w:rsidRDefault="00BD7023" w:rsidP="00F6008E">
            <w:pPr>
              <w:pStyle w:val="TABLE-cell"/>
            </w:pPr>
            <w:hyperlink w:anchor="UML65" w:history="1">
              <w:r w:rsidR="00F56272" w:rsidRPr="00F56272">
                <w:rPr>
                  <w:rStyle w:val="Hyperlink"/>
                </w:rPr>
                <w:t>Integer</w:t>
              </w:r>
            </w:hyperlink>
          </w:p>
        </w:tc>
        <w:tc>
          <w:tcPr>
            <w:tcW w:w="4082" w:type="dxa"/>
            <w:shd w:val="clear" w:color="auto" w:fill="auto"/>
          </w:tcPr>
          <w:p w14:paraId="2A2DA4BC" w14:textId="616051B7" w:rsidR="00F6008E" w:rsidRDefault="00F6008E" w:rsidP="00F6008E">
            <w:pPr>
              <w:pStyle w:val="TABLE-cell"/>
            </w:pPr>
            <w:r>
              <w:t xml:space="preserve">inherited from: </w:t>
            </w:r>
            <w:hyperlink w:anchor="UML15" w:history="1">
              <w:r w:rsidR="00F56272" w:rsidRPr="00F56272">
                <w:rPr>
                  <w:rStyle w:val="Hyperlink"/>
                </w:rPr>
                <w:t>TapChangerTablePoint</w:t>
              </w:r>
            </w:hyperlink>
          </w:p>
        </w:tc>
      </w:tr>
      <w:tr w:rsidR="00F6008E" w14:paraId="6B2267B7" w14:textId="77777777" w:rsidTr="00F6008E">
        <w:tc>
          <w:tcPr>
            <w:tcW w:w="2177" w:type="dxa"/>
            <w:shd w:val="clear" w:color="auto" w:fill="auto"/>
          </w:tcPr>
          <w:p w14:paraId="37C7B06D" w14:textId="057BB1CD" w:rsidR="00F6008E" w:rsidRDefault="00F6008E" w:rsidP="00F6008E">
            <w:pPr>
              <w:pStyle w:val="TABLE-cell"/>
            </w:pPr>
            <w:r>
              <w:t>x</w:t>
            </w:r>
          </w:p>
        </w:tc>
        <w:tc>
          <w:tcPr>
            <w:tcW w:w="635" w:type="dxa"/>
            <w:shd w:val="clear" w:color="auto" w:fill="auto"/>
          </w:tcPr>
          <w:p w14:paraId="02C82848" w14:textId="7560BA98" w:rsidR="00F6008E" w:rsidRDefault="00F6008E" w:rsidP="00F6008E">
            <w:pPr>
              <w:pStyle w:val="TABLE-cell"/>
            </w:pPr>
            <w:r>
              <w:t>0..1</w:t>
            </w:r>
          </w:p>
        </w:tc>
        <w:tc>
          <w:tcPr>
            <w:tcW w:w="2177" w:type="dxa"/>
            <w:shd w:val="clear" w:color="auto" w:fill="auto"/>
          </w:tcPr>
          <w:p w14:paraId="53BE0E19" w14:textId="31AE1D9F" w:rsidR="00F6008E" w:rsidRDefault="00BD7023" w:rsidP="00F6008E">
            <w:pPr>
              <w:pStyle w:val="TABLE-cell"/>
            </w:pPr>
            <w:hyperlink w:anchor="UML46" w:history="1">
              <w:r w:rsidR="00F56272" w:rsidRPr="00F56272">
                <w:rPr>
                  <w:rStyle w:val="Hyperlink"/>
                </w:rPr>
                <w:t>PerCent</w:t>
              </w:r>
            </w:hyperlink>
          </w:p>
        </w:tc>
        <w:tc>
          <w:tcPr>
            <w:tcW w:w="4082" w:type="dxa"/>
            <w:shd w:val="clear" w:color="auto" w:fill="auto"/>
          </w:tcPr>
          <w:p w14:paraId="3D2FBAEA" w14:textId="730A229D" w:rsidR="00F6008E" w:rsidRDefault="00F6008E" w:rsidP="00F6008E">
            <w:pPr>
              <w:pStyle w:val="TABLE-cell"/>
            </w:pPr>
            <w:r>
              <w:t xml:space="preserve">inherited from: </w:t>
            </w:r>
            <w:hyperlink w:anchor="UML15" w:history="1">
              <w:r w:rsidR="00F56272" w:rsidRPr="00F56272">
                <w:rPr>
                  <w:rStyle w:val="Hyperlink"/>
                </w:rPr>
                <w:t>TapChangerTablePoint</w:t>
              </w:r>
            </w:hyperlink>
          </w:p>
        </w:tc>
      </w:tr>
    </w:tbl>
    <w:p w14:paraId="4A9566CD" w14:textId="47EB8CD5" w:rsidR="00F6008E" w:rsidRDefault="00F6008E" w:rsidP="00F6008E"/>
    <w:p w14:paraId="3286ACD5" w14:textId="0EB9C5F1" w:rsidR="00F6008E" w:rsidRDefault="00F6008E" w:rsidP="00F6008E">
      <w:r>
        <w:fldChar w:fldCharType="begin"/>
      </w:r>
      <w:r>
        <w:instrText xml:space="preserve"> REF _Ref113687914 \h </w:instrText>
      </w:r>
      <w:r>
        <w:fldChar w:fldCharType="separate"/>
      </w:r>
      <w:r w:rsidR="00F56272">
        <w:t>Table 187</w:t>
      </w:r>
      <w:r>
        <w:fldChar w:fldCharType="end"/>
      </w:r>
      <w:r>
        <w:t xml:space="preserve"> shows all association ends of RatioTapChangerTablePoint with other classes.</w:t>
      </w:r>
    </w:p>
    <w:p w14:paraId="56D57B29" w14:textId="3C14FE5D" w:rsidR="00F6008E" w:rsidRDefault="00F6008E" w:rsidP="00F6008E">
      <w:pPr>
        <w:pStyle w:val="TABLE-title"/>
      </w:pPr>
      <w:bookmarkStart w:id="598" w:name="_Ref113687914"/>
      <w:bookmarkStart w:id="599" w:name="_Toc113692373"/>
      <w:r>
        <w:t xml:space="preserve">Table </w:t>
      </w:r>
      <w:r>
        <w:fldChar w:fldCharType="begin"/>
      </w:r>
      <w:r>
        <w:instrText xml:space="preserve"> SEQ Table \* ARABIC </w:instrText>
      </w:r>
      <w:r>
        <w:fldChar w:fldCharType="separate"/>
      </w:r>
      <w:r w:rsidR="00F56272">
        <w:t>187</w:t>
      </w:r>
      <w:r>
        <w:fldChar w:fldCharType="end"/>
      </w:r>
      <w:bookmarkEnd w:id="598"/>
      <w:r>
        <w:t xml:space="preserve"> – Association ends of LTDSEquipmentProfile::RatioTapChangerTablePoint with other classes</w:t>
      </w:r>
      <w:bookmarkEnd w:id="5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F6008E" w14:paraId="7D6DE8F0" w14:textId="77777777" w:rsidTr="00F6008E">
        <w:trPr>
          <w:tblHeader/>
        </w:trPr>
        <w:tc>
          <w:tcPr>
            <w:tcW w:w="635" w:type="dxa"/>
            <w:shd w:val="clear" w:color="auto" w:fill="auto"/>
          </w:tcPr>
          <w:p w14:paraId="0954A1C6" w14:textId="7DB4FC38" w:rsidR="00F6008E" w:rsidRDefault="00F6008E" w:rsidP="00F6008E">
            <w:pPr>
              <w:pStyle w:val="TABLE-col-heading"/>
            </w:pPr>
            <w:r>
              <w:t>mult from</w:t>
            </w:r>
          </w:p>
        </w:tc>
        <w:tc>
          <w:tcPr>
            <w:tcW w:w="2177" w:type="dxa"/>
            <w:shd w:val="clear" w:color="auto" w:fill="auto"/>
          </w:tcPr>
          <w:p w14:paraId="0ECECED9" w14:textId="233CE216" w:rsidR="00F6008E" w:rsidRDefault="00F6008E" w:rsidP="00F6008E">
            <w:pPr>
              <w:pStyle w:val="TABLE-col-heading"/>
            </w:pPr>
            <w:r>
              <w:t>name</w:t>
            </w:r>
          </w:p>
        </w:tc>
        <w:tc>
          <w:tcPr>
            <w:tcW w:w="635" w:type="dxa"/>
            <w:shd w:val="clear" w:color="auto" w:fill="auto"/>
          </w:tcPr>
          <w:p w14:paraId="2EE2165D" w14:textId="71BA35A3" w:rsidR="00F6008E" w:rsidRDefault="00F6008E" w:rsidP="00F6008E">
            <w:pPr>
              <w:pStyle w:val="TABLE-col-heading"/>
            </w:pPr>
            <w:r>
              <w:t>mult to</w:t>
            </w:r>
          </w:p>
        </w:tc>
        <w:tc>
          <w:tcPr>
            <w:tcW w:w="2177" w:type="dxa"/>
            <w:shd w:val="clear" w:color="auto" w:fill="auto"/>
          </w:tcPr>
          <w:p w14:paraId="3280C078" w14:textId="0FA8B1A4" w:rsidR="00F6008E" w:rsidRDefault="00F6008E" w:rsidP="00F6008E">
            <w:pPr>
              <w:pStyle w:val="TABLE-col-heading"/>
            </w:pPr>
            <w:r>
              <w:t>type</w:t>
            </w:r>
          </w:p>
        </w:tc>
        <w:tc>
          <w:tcPr>
            <w:tcW w:w="3447" w:type="dxa"/>
            <w:shd w:val="clear" w:color="auto" w:fill="auto"/>
          </w:tcPr>
          <w:p w14:paraId="10649327" w14:textId="55B3AB21" w:rsidR="00F6008E" w:rsidRDefault="00F6008E" w:rsidP="00F6008E">
            <w:pPr>
              <w:pStyle w:val="TABLE-col-heading"/>
            </w:pPr>
            <w:r>
              <w:t>description</w:t>
            </w:r>
          </w:p>
        </w:tc>
      </w:tr>
      <w:tr w:rsidR="00F6008E" w14:paraId="04F67361" w14:textId="77777777" w:rsidTr="00F6008E">
        <w:tc>
          <w:tcPr>
            <w:tcW w:w="635" w:type="dxa"/>
            <w:shd w:val="clear" w:color="auto" w:fill="auto"/>
          </w:tcPr>
          <w:p w14:paraId="7C8E365C" w14:textId="68B906EC" w:rsidR="00F6008E" w:rsidRDefault="00F6008E" w:rsidP="00F6008E">
            <w:pPr>
              <w:pStyle w:val="TABLE-cell"/>
            </w:pPr>
            <w:r>
              <w:t>1..*</w:t>
            </w:r>
          </w:p>
        </w:tc>
        <w:tc>
          <w:tcPr>
            <w:tcW w:w="2177" w:type="dxa"/>
            <w:shd w:val="clear" w:color="auto" w:fill="auto"/>
          </w:tcPr>
          <w:p w14:paraId="76C850B1" w14:textId="1D4B8831" w:rsidR="00F6008E" w:rsidRDefault="00F6008E" w:rsidP="00F6008E">
            <w:pPr>
              <w:pStyle w:val="TABLE-cell"/>
            </w:pPr>
            <w:r>
              <w:t>RatioTapChangerTable</w:t>
            </w:r>
          </w:p>
        </w:tc>
        <w:tc>
          <w:tcPr>
            <w:tcW w:w="635" w:type="dxa"/>
            <w:shd w:val="clear" w:color="auto" w:fill="auto"/>
          </w:tcPr>
          <w:p w14:paraId="7DCC9E71" w14:textId="75B48E53" w:rsidR="00F6008E" w:rsidRDefault="00F6008E" w:rsidP="00F6008E">
            <w:pPr>
              <w:pStyle w:val="TABLE-cell"/>
            </w:pPr>
            <w:r>
              <w:t>1..1</w:t>
            </w:r>
          </w:p>
        </w:tc>
        <w:tc>
          <w:tcPr>
            <w:tcW w:w="2177" w:type="dxa"/>
            <w:shd w:val="clear" w:color="auto" w:fill="auto"/>
          </w:tcPr>
          <w:p w14:paraId="2DE756E7" w14:textId="17149E36" w:rsidR="00F6008E" w:rsidRDefault="00BD7023" w:rsidP="00F6008E">
            <w:pPr>
              <w:pStyle w:val="TABLE-cell"/>
            </w:pPr>
            <w:hyperlink w:anchor="UML2020" w:history="1">
              <w:r w:rsidR="00F56272" w:rsidRPr="00F56272">
                <w:rPr>
                  <w:rStyle w:val="Hyperlink"/>
                </w:rPr>
                <w:t>RatioTapChangerTable</w:t>
              </w:r>
            </w:hyperlink>
          </w:p>
        </w:tc>
        <w:tc>
          <w:tcPr>
            <w:tcW w:w="3447" w:type="dxa"/>
            <w:shd w:val="clear" w:color="auto" w:fill="auto"/>
          </w:tcPr>
          <w:p w14:paraId="1EFDAD84" w14:textId="5FE2CD39" w:rsidR="00F6008E" w:rsidRDefault="00F6008E" w:rsidP="00F6008E">
            <w:pPr>
              <w:pStyle w:val="TABLE-cell"/>
            </w:pPr>
            <w:r>
              <w:t>Table of this point.</w:t>
            </w:r>
          </w:p>
        </w:tc>
      </w:tr>
    </w:tbl>
    <w:p w14:paraId="011EB120" w14:textId="7D9974F5" w:rsidR="00F6008E" w:rsidRDefault="00F6008E" w:rsidP="00F6008E"/>
    <w:p w14:paraId="0328C4A8" w14:textId="75BC8962" w:rsidR="00F6008E" w:rsidRDefault="00F6008E" w:rsidP="00F6008E">
      <w:pPr>
        <w:pStyle w:val="Heading3"/>
      </w:pPr>
      <w:bookmarkStart w:id="600" w:name="UML1885"/>
      <w:bookmarkStart w:id="601" w:name="_Toc113890840"/>
      <w:r>
        <w:t>ReactiveCapabilityCurve</w:t>
      </w:r>
      <w:bookmarkEnd w:id="600"/>
      <w:bookmarkEnd w:id="601"/>
    </w:p>
    <w:p w14:paraId="5CEF769A" w14:textId="58A5BD61" w:rsidR="00F6008E" w:rsidRDefault="00F6008E" w:rsidP="00F6008E">
      <w:r>
        <w:t xml:space="preserve">Inheritance path = </w:t>
      </w:r>
      <w:hyperlink w:anchor="UML1882" w:history="1">
        <w:r w:rsidR="00F56272" w:rsidRPr="00F56272">
          <w:rPr>
            <w:rStyle w:val="Hyperlink"/>
          </w:rPr>
          <w:t>Curve</w:t>
        </w:r>
      </w:hyperlink>
      <w:r>
        <w:t xml:space="preserve"> : </w:t>
      </w:r>
      <w:hyperlink w:anchor="UML12" w:history="1">
        <w:r w:rsidR="00F56272" w:rsidRPr="00F56272">
          <w:rPr>
            <w:rStyle w:val="Hyperlink"/>
          </w:rPr>
          <w:t>IdentifiedObject</w:t>
        </w:r>
      </w:hyperlink>
    </w:p>
    <w:p w14:paraId="65536261" w14:textId="777B16F9" w:rsidR="00F6008E" w:rsidRDefault="00F6008E" w:rsidP="00F6008E">
      <w:r>
        <w:t>Reactive power rating envelope versus the synchronous machine's active power, in both the generating and motoring modes. For each active power value there is a corresponding high and low reactive power limit  value. Typically there will be a separate curve for each coolant condition, such as hydrogen pressure.  The Y1 axis values represent reactive minimum and the Y2 axis values represent reactive maximum.</w:t>
      </w:r>
    </w:p>
    <w:p w14:paraId="482D4A9D" w14:textId="0D1CFD79" w:rsidR="00F6008E" w:rsidRDefault="00F6008E" w:rsidP="00F6008E">
      <w:r>
        <w:fldChar w:fldCharType="begin"/>
      </w:r>
      <w:r>
        <w:instrText xml:space="preserve"> REF _Ref113687921 \h </w:instrText>
      </w:r>
      <w:r>
        <w:fldChar w:fldCharType="separate"/>
      </w:r>
      <w:r w:rsidR="00F56272">
        <w:t>Table 188</w:t>
      </w:r>
      <w:r>
        <w:fldChar w:fldCharType="end"/>
      </w:r>
      <w:r>
        <w:t xml:space="preserve"> shows all attributes of ReactiveCapabilityCurve.</w:t>
      </w:r>
    </w:p>
    <w:p w14:paraId="3CDE5DC0" w14:textId="758F94D5" w:rsidR="00F6008E" w:rsidRDefault="00F6008E" w:rsidP="00F6008E">
      <w:pPr>
        <w:pStyle w:val="TABLE-title"/>
      </w:pPr>
      <w:bookmarkStart w:id="602" w:name="_Ref113687921"/>
      <w:bookmarkStart w:id="603" w:name="_Toc113692374"/>
      <w:r>
        <w:t xml:space="preserve">Table </w:t>
      </w:r>
      <w:r>
        <w:fldChar w:fldCharType="begin"/>
      </w:r>
      <w:r>
        <w:instrText xml:space="preserve"> SEQ Table \* ARABIC </w:instrText>
      </w:r>
      <w:r>
        <w:fldChar w:fldCharType="separate"/>
      </w:r>
      <w:r w:rsidR="00F56272">
        <w:t>188</w:t>
      </w:r>
      <w:r>
        <w:fldChar w:fldCharType="end"/>
      </w:r>
      <w:bookmarkEnd w:id="602"/>
      <w:r>
        <w:t xml:space="preserve"> – Attributes of LTDSEquipmentProfile::ReactiveCapabilityCurve</w:t>
      </w:r>
      <w:bookmarkEnd w:id="60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2CC9708E" w14:textId="77777777" w:rsidTr="00F6008E">
        <w:trPr>
          <w:tblHeader/>
        </w:trPr>
        <w:tc>
          <w:tcPr>
            <w:tcW w:w="2177" w:type="dxa"/>
            <w:shd w:val="clear" w:color="auto" w:fill="auto"/>
          </w:tcPr>
          <w:p w14:paraId="0420088E" w14:textId="2EFD1641" w:rsidR="00F6008E" w:rsidRDefault="00F6008E" w:rsidP="00F6008E">
            <w:pPr>
              <w:pStyle w:val="TABLE-col-heading"/>
            </w:pPr>
            <w:r>
              <w:t>name</w:t>
            </w:r>
          </w:p>
        </w:tc>
        <w:tc>
          <w:tcPr>
            <w:tcW w:w="635" w:type="dxa"/>
            <w:shd w:val="clear" w:color="auto" w:fill="auto"/>
          </w:tcPr>
          <w:p w14:paraId="5BF4D952" w14:textId="3E4B7B74" w:rsidR="00F6008E" w:rsidRDefault="00F6008E" w:rsidP="00F6008E">
            <w:pPr>
              <w:pStyle w:val="TABLE-col-heading"/>
            </w:pPr>
            <w:r>
              <w:t>mult</w:t>
            </w:r>
          </w:p>
        </w:tc>
        <w:tc>
          <w:tcPr>
            <w:tcW w:w="2177" w:type="dxa"/>
            <w:shd w:val="clear" w:color="auto" w:fill="auto"/>
          </w:tcPr>
          <w:p w14:paraId="5B41FF4C" w14:textId="70CBE1B0" w:rsidR="00F6008E" w:rsidRDefault="00F6008E" w:rsidP="00F6008E">
            <w:pPr>
              <w:pStyle w:val="TABLE-col-heading"/>
            </w:pPr>
            <w:r>
              <w:t>type</w:t>
            </w:r>
          </w:p>
        </w:tc>
        <w:tc>
          <w:tcPr>
            <w:tcW w:w="4082" w:type="dxa"/>
            <w:shd w:val="clear" w:color="auto" w:fill="auto"/>
          </w:tcPr>
          <w:p w14:paraId="0DEBDEA7" w14:textId="589E00E4" w:rsidR="00F6008E" w:rsidRDefault="00F6008E" w:rsidP="00F6008E">
            <w:pPr>
              <w:pStyle w:val="TABLE-col-heading"/>
            </w:pPr>
            <w:r>
              <w:t>description</w:t>
            </w:r>
          </w:p>
        </w:tc>
      </w:tr>
      <w:tr w:rsidR="00F6008E" w14:paraId="64093FA3" w14:textId="77777777" w:rsidTr="00F6008E">
        <w:tc>
          <w:tcPr>
            <w:tcW w:w="2177" w:type="dxa"/>
            <w:shd w:val="clear" w:color="auto" w:fill="auto"/>
          </w:tcPr>
          <w:p w14:paraId="46EFC0CA" w14:textId="409510A8" w:rsidR="00F6008E" w:rsidRDefault="00F6008E" w:rsidP="00F6008E">
            <w:pPr>
              <w:pStyle w:val="TABLE-cell"/>
            </w:pPr>
            <w:r>
              <w:t>curveStyle</w:t>
            </w:r>
          </w:p>
        </w:tc>
        <w:tc>
          <w:tcPr>
            <w:tcW w:w="635" w:type="dxa"/>
            <w:shd w:val="clear" w:color="auto" w:fill="auto"/>
          </w:tcPr>
          <w:p w14:paraId="76C3F0FA" w14:textId="31ACD11A" w:rsidR="00F6008E" w:rsidRDefault="00F6008E" w:rsidP="00F6008E">
            <w:pPr>
              <w:pStyle w:val="TABLE-cell"/>
            </w:pPr>
            <w:r>
              <w:t>1..1</w:t>
            </w:r>
          </w:p>
        </w:tc>
        <w:tc>
          <w:tcPr>
            <w:tcW w:w="2177" w:type="dxa"/>
            <w:shd w:val="clear" w:color="auto" w:fill="auto"/>
          </w:tcPr>
          <w:p w14:paraId="5600A0BA" w14:textId="2E5CE521" w:rsidR="00F6008E" w:rsidRDefault="00BD7023" w:rsidP="00F6008E">
            <w:pPr>
              <w:pStyle w:val="TABLE-cell"/>
            </w:pPr>
            <w:hyperlink w:anchor="UML18" w:history="1">
              <w:r w:rsidR="00F56272" w:rsidRPr="00F56272">
                <w:rPr>
                  <w:rStyle w:val="Hyperlink"/>
                </w:rPr>
                <w:t>CurveStyle</w:t>
              </w:r>
            </w:hyperlink>
          </w:p>
        </w:tc>
        <w:tc>
          <w:tcPr>
            <w:tcW w:w="4082" w:type="dxa"/>
            <w:shd w:val="clear" w:color="auto" w:fill="auto"/>
          </w:tcPr>
          <w:p w14:paraId="7122EDCA" w14:textId="3D838E61" w:rsidR="00F6008E" w:rsidRDefault="00F6008E" w:rsidP="00F6008E">
            <w:pPr>
              <w:pStyle w:val="TABLE-cell"/>
            </w:pPr>
            <w:r>
              <w:t xml:space="preserve">inherited from: </w:t>
            </w:r>
            <w:hyperlink w:anchor="UML1882" w:history="1">
              <w:r w:rsidR="00F56272" w:rsidRPr="00F56272">
                <w:rPr>
                  <w:rStyle w:val="Hyperlink"/>
                </w:rPr>
                <w:t>Curve</w:t>
              </w:r>
            </w:hyperlink>
          </w:p>
        </w:tc>
      </w:tr>
      <w:tr w:rsidR="00F6008E" w14:paraId="7BBA6C3F" w14:textId="77777777" w:rsidTr="00F6008E">
        <w:tc>
          <w:tcPr>
            <w:tcW w:w="2177" w:type="dxa"/>
            <w:shd w:val="clear" w:color="auto" w:fill="auto"/>
          </w:tcPr>
          <w:p w14:paraId="51DB47BA" w14:textId="66448657" w:rsidR="00F6008E" w:rsidRDefault="00F6008E" w:rsidP="00F6008E">
            <w:pPr>
              <w:pStyle w:val="TABLE-cell"/>
            </w:pPr>
            <w:r>
              <w:t>xUnit</w:t>
            </w:r>
          </w:p>
        </w:tc>
        <w:tc>
          <w:tcPr>
            <w:tcW w:w="635" w:type="dxa"/>
            <w:shd w:val="clear" w:color="auto" w:fill="auto"/>
          </w:tcPr>
          <w:p w14:paraId="645B798B" w14:textId="6DE2AC6B" w:rsidR="00F6008E" w:rsidRDefault="00F6008E" w:rsidP="00F6008E">
            <w:pPr>
              <w:pStyle w:val="TABLE-cell"/>
            </w:pPr>
            <w:r>
              <w:t>1..1</w:t>
            </w:r>
          </w:p>
        </w:tc>
        <w:tc>
          <w:tcPr>
            <w:tcW w:w="2177" w:type="dxa"/>
            <w:shd w:val="clear" w:color="auto" w:fill="auto"/>
          </w:tcPr>
          <w:p w14:paraId="2452B492" w14:textId="778C394A" w:rsidR="00F6008E" w:rsidRDefault="00BD7023" w:rsidP="00F6008E">
            <w:pPr>
              <w:pStyle w:val="TABLE-cell"/>
            </w:pPr>
            <w:hyperlink w:anchor="UML30" w:history="1">
              <w:r w:rsidR="00F56272" w:rsidRPr="00F56272">
                <w:rPr>
                  <w:rStyle w:val="Hyperlink"/>
                </w:rPr>
                <w:t>UnitSymbol</w:t>
              </w:r>
            </w:hyperlink>
          </w:p>
        </w:tc>
        <w:tc>
          <w:tcPr>
            <w:tcW w:w="4082" w:type="dxa"/>
            <w:shd w:val="clear" w:color="auto" w:fill="auto"/>
          </w:tcPr>
          <w:p w14:paraId="13E60E2C" w14:textId="169866FC" w:rsidR="00F6008E" w:rsidRDefault="00F6008E" w:rsidP="00F6008E">
            <w:pPr>
              <w:pStyle w:val="TABLE-cell"/>
            </w:pPr>
            <w:r>
              <w:t xml:space="preserve">inherited from: </w:t>
            </w:r>
            <w:hyperlink w:anchor="UML1882" w:history="1">
              <w:r w:rsidR="00F56272" w:rsidRPr="00F56272">
                <w:rPr>
                  <w:rStyle w:val="Hyperlink"/>
                </w:rPr>
                <w:t>Curve</w:t>
              </w:r>
            </w:hyperlink>
          </w:p>
        </w:tc>
      </w:tr>
      <w:tr w:rsidR="00F6008E" w14:paraId="3CCD1A2E" w14:textId="77777777" w:rsidTr="00F6008E">
        <w:tc>
          <w:tcPr>
            <w:tcW w:w="2177" w:type="dxa"/>
            <w:shd w:val="clear" w:color="auto" w:fill="auto"/>
          </w:tcPr>
          <w:p w14:paraId="39D7AAEB" w14:textId="5987AB90" w:rsidR="00F6008E" w:rsidRDefault="00F6008E" w:rsidP="00F6008E">
            <w:pPr>
              <w:pStyle w:val="TABLE-cell"/>
            </w:pPr>
            <w:r>
              <w:t>y1Unit</w:t>
            </w:r>
          </w:p>
        </w:tc>
        <w:tc>
          <w:tcPr>
            <w:tcW w:w="635" w:type="dxa"/>
            <w:shd w:val="clear" w:color="auto" w:fill="auto"/>
          </w:tcPr>
          <w:p w14:paraId="21C4C0EE" w14:textId="44CD9B63" w:rsidR="00F6008E" w:rsidRDefault="00F6008E" w:rsidP="00F6008E">
            <w:pPr>
              <w:pStyle w:val="TABLE-cell"/>
            </w:pPr>
            <w:r>
              <w:t>1..1</w:t>
            </w:r>
          </w:p>
        </w:tc>
        <w:tc>
          <w:tcPr>
            <w:tcW w:w="2177" w:type="dxa"/>
            <w:shd w:val="clear" w:color="auto" w:fill="auto"/>
          </w:tcPr>
          <w:p w14:paraId="142A2FD9" w14:textId="10FC0D2C" w:rsidR="00F6008E" w:rsidRDefault="00BD7023" w:rsidP="00F6008E">
            <w:pPr>
              <w:pStyle w:val="TABLE-cell"/>
            </w:pPr>
            <w:hyperlink w:anchor="UML30" w:history="1">
              <w:r w:rsidR="00F56272" w:rsidRPr="00F56272">
                <w:rPr>
                  <w:rStyle w:val="Hyperlink"/>
                </w:rPr>
                <w:t>UnitSymbol</w:t>
              </w:r>
            </w:hyperlink>
          </w:p>
        </w:tc>
        <w:tc>
          <w:tcPr>
            <w:tcW w:w="4082" w:type="dxa"/>
            <w:shd w:val="clear" w:color="auto" w:fill="auto"/>
          </w:tcPr>
          <w:p w14:paraId="317A52F4" w14:textId="10B9B0C2" w:rsidR="00F6008E" w:rsidRDefault="00F6008E" w:rsidP="00F6008E">
            <w:pPr>
              <w:pStyle w:val="TABLE-cell"/>
            </w:pPr>
            <w:r>
              <w:t xml:space="preserve">inherited from: </w:t>
            </w:r>
            <w:hyperlink w:anchor="UML1882" w:history="1">
              <w:r w:rsidR="00F56272" w:rsidRPr="00F56272">
                <w:rPr>
                  <w:rStyle w:val="Hyperlink"/>
                </w:rPr>
                <w:t>Curve</w:t>
              </w:r>
            </w:hyperlink>
          </w:p>
        </w:tc>
      </w:tr>
      <w:tr w:rsidR="00F6008E" w14:paraId="7C470295" w14:textId="77777777" w:rsidTr="00F6008E">
        <w:tc>
          <w:tcPr>
            <w:tcW w:w="2177" w:type="dxa"/>
            <w:shd w:val="clear" w:color="auto" w:fill="auto"/>
          </w:tcPr>
          <w:p w14:paraId="237231C0" w14:textId="623FFBE3" w:rsidR="00F6008E" w:rsidRDefault="00F6008E" w:rsidP="00F6008E">
            <w:pPr>
              <w:pStyle w:val="TABLE-cell"/>
            </w:pPr>
            <w:r>
              <w:t>y2Unit</w:t>
            </w:r>
          </w:p>
        </w:tc>
        <w:tc>
          <w:tcPr>
            <w:tcW w:w="635" w:type="dxa"/>
            <w:shd w:val="clear" w:color="auto" w:fill="auto"/>
          </w:tcPr>
          <w:p w14:paraId="6EEB60D3" w14:textId="4BAF14A5" w:rsidR="00F6008E" w:rsidRDefault="00F6008E" w:rsidP="00F6008E">
            <w:pPr>
              <w:pStyle w:val="TABLE-cell"/>
            </w:pPr>
            <w:r>
              <w:t>0..1</w:t>
            </w:r>
          </w:p>
        </w:tc>
        <w:tc>
          <w:tcPr>
            <w:tcW w:w="2177" w:type="dxa"/>
            <w:shd w:val="clear" w:color="auto" w:fill="auto"/>
          </w:tcPr>
          <w:p w14:paraId="56EE62D5" w14:textId="4C16DB4C" w:rsidR="00F6008E" w:rsidRDefault="00BD7023" w:rsidP="00F6008E">
            <w:pPr>
              <w:pStyle w:val="TABLE-cell"/>
            </w:pPr>
            <w:hyperlink w:anchor="UML30" w:history="1">
              <w:r w:rsidR="00F56272" w:rsidRPr="00F56272">
                <w:rPr>
                  <w:rStyle w:val="Hyperlink"/>
                </w:rPr>
                <w:t>UnitSymbol</w:t>
              </w:r>
            </w:hyperlink>
          </w:p>
        </w:tc>
        <w:tc>
          <w:tcPr>
            <w:tcW w:w="4082" w:type="dxa"/>
            <w:shd w:val="clear" w:color="auto" w:fill="auto"/>
          </w:tcPr>
          <w:p w14:paraId="125259AD" w14:textId="697284A2" w:rsidR="00F6008E" w:rsidRDefault="00F6008E" w:rsidP="00F6008E">
            <w:pPr>
              <w:pStyle w:val="TABLE-cell"/>
            </w:pPr>
            <w:r>
              <w:t xml:space="preserve">inherited from: </w:t>
            </w:r>
            <w:hyperlink w:anchor="UML1882" w:history="1">
              <w:r w:rsidR="00F56272" w:rsidRPr="00F56272">
                <w:rPr>
                  <w:rStyle w:val="Hyperlink"/>
                </w:rPr>
                <w:t>Curve</w:t>
              </w:r>
            </w:hyperlink>
          </w:p>
        </w:tc>
      </w:tr>
      <w:tr w:rsidR="00F6008E" w14:paraId="6AA0997C" w14:textId="77777777" w:rsidTr="00F6008E">
        <w:tc>
          <w:tcPr>
            <w:tcW w:w="2177" w:type="dxa"/>
            <w:shd w:val="clear" w:color="auto" w:fill="auto"/>
          </w:tcPr>
          <w:p w14:paraId="4B3B0BEF" w14:textId="757E21FE" w:rsidR="00F6008E" w:rsidRDefault="00F6008E" w:rsidP="00F6008E">
            <w:pPr>
              <w:pStyle w:val="TABLE-cell"/>
            </w:pPr>
            <w:r>
              <w:t>description</w:t>
            </w:r>
          </w:p>
        </w:tc>
        <w:tc>
          <w:tcPr>
            <w:tcW w:w="635" w:type="dxa"/>
            <w:shd w:val="clear" w:color="auto" w:fill="auto"/>
          </w:tcPr>
          <w:p w14:paraId="3345A8C4" w14:textId="02EAFF8B" w:rsidR="00F6008E" w:rsidRDefault="00F6008E" w:rsidP="00F6008E">
            <w:pPr>
              <w:pStyle w:val="TABLE-cell"/>
            </w:pPr>
            <w:r>
              <w:t>0..1</w:t>
            </w:r>
          </w:p>
        </w:tc>
        <w:tc>
          <w:tcPr>
            <w:tcW w:w="2177" w:type="dxa"/>
            <w:shd w:val="clear" w:color="auto" w:fill="auto"/>
          </w:tcPr>
          <w:p w14:paraId="126831FC" w14:textId="0C21147F"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42524EAA" w14:textId="0BE58814"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61C122C3" w14:textId="77777777" w:rsidTr="00F6008E">
        <w:tc>
          <w:tcPr>
            <w:tcW w:w="2177" w:type="dxa"/>
            <w:shd w:val="clear" w:color="auto" w:fill="auto"/>
          </w:tcPr>
          <w:p w14:paraId="2E2D200F" w14:textId="63AE0A27" w:rsidR="00F6008E" w:rsidRDefault="00F6008E" w:rsidP="00F6008E">
            <w:pPr>
              <w:pStyle w:val="TABLE-cell"/>
            </w:pPr>
            <w:r>
              <w:t>mRID</w:t>
            </w:r>
          </w:p>
        </w:tc>
        <w:tc>
          <w:tcPr>
            <w:tcW w:w="635" w:type="dxa"/>
            <w:shd w:val="clear" w:color="auto" w:fill="auto"/>
          </w:tcPr>
          <w:p w14:paraId="1433BC83" w14:textId="26C8574E" w:rsidR="00F6008E" w:rsidRDefault="00F6008E" w:rsidP="00F6008E">
            <w:pPr>
              <w:pStyle w:val="TABLE-cell"/>
            </w:pPr>
            <w:r>
              <w:t>1..1</w:t>
            </w:r>
          </w:p>
        </w:tc>
        <w:tc>
          <w:tcPr>
            <w:tcW w:w="2177" w:type="dxa"/>
            <w:shd w:val="clear" w:color="auto" w:fill="auto"/>
          </w:tcPr>
          <w:p w14:paraId="1FD3B7FF" w14:textId="00BF323A"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18467347" w14:textId="0BEF901C"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3F3D5545" w14:textId="77777777" w:rsidTr="00F6008E">
        <w:tc>
          <w:tcPr>
            <w:tcW w:w="2177" w:type="dxa"/>
            <w:shd w:val="clear" w:color="auto" w:fill="auto"/>
          </w:tcPr>
          <w:p w14:paraId="495F86FA" w14:textId="007C38A4" w:rsidR="00F6008E" w:rsidRDefault="00F6008E" w:rsidP="00F6008E">
            <w:pPr>
              <w:pStyle w:val="TABLE-cell"/>
            </w:pPr>
            <w:r>
              <w:t>name</w:t>
            </w:r>
          </w:p>
        </w:tc>
        <w:tc>
          <w:tcPr>
            <w:tcW w:w="635" w:type="dxa"/>
            <w:shd w:val="clear" w:color="auto" w:fill="auto"/>
          </w:tcPr>
          <w:p w14:paraId="70CA137D" w14:textId="38959670" w:rsidR="00F6008E" w:rsidRDefault="00F6008E" w:rsidP="00F6008E">
            <w:pPr>
              <w:pStyle w:val="TABLE-cell"/>
            </w:pPr>
            <w:r>
              <w:t>1..1</w:t>
            </w:r>
          </w:p>
        </w:tc>
        <w:tc>
          <w:tcPr>
            <w:tcW w:w="2177" w:type="dxa"/>
            <w:shd w:val="clear" w:color="auto" w:fill="auto"/>
          </w:tcPr>
          <w:p w14:paraId="135A871E" w14:textId="251898C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12FE422C" w14:textId="0C567F9C"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21FC4BD8" w14:textId="4548AFD3" w:rsidR="00F6008E" w:rsidRDefault="00F6008E" w:rsidP="00F6008E"/>
    <w:p w14:paraId="108E0AD2" w14:textId="6519133C" w:rsidR="00F6008E" w:rsidRDefault="00F6008E" w:rsidP="00F6008E">
      <w:pPr>
        <w:pStyle w:val="Heading3"/>
      </w:pPr>
      <w:bookmarkStart w:id="604" w:name="UML1939"/>
      <w:bookmarkStart w:id="605" w:name="_Toc113890841"/>
      <w:r>
        <w:lastRenderedPageBreak/>
        <w:t>(abstract) RegulatingCondEq</w:t>
      </w:r>
      <w:bookmarkEnd w:id="604"/>
      <w:bookmarkEnd w:id="605"/>
    </w:p>
    <w:p w14:paraId="0E03D03F" w14:textId="2BD0A155" w:rsidR="00F6008E" w:rsidRDefault="00F6008E" w:rsidP="00F6008E">
      <w:r>
        <w:t xml:space="preserve">Inheritance path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495EC6F" w14:textId="027C90ED" w:rsidR="00F6008E" w:rsidRDefault="00F6008E" w:rsidP="00F6008E">
      <w:r>
        <w:t>A type of conducting equipment that can regulate a quantity (i.e. voltage or flow) at a specific point in the network.</w:t>
      </w:r>
    </w:p>
    <w:p w14:paraId="7FD07A75" w14:textId="309DEADE" w:rsidR="00F6008E" w:rsidRDefault="00F6008E" w:rsidP="00F6008E">
      <w:r>
        <w:fldChar w:fldCharType="begin"/>
      </w:r>
      <w:r>
        <w:instrText xml:space="preserve"> REF _Ref113687926 \h </w:instrText>
      </w:r>
      <w:r>
        <w:fldChar w:fldCharType="separate"/>
      </w:r>
      <w:r w:rsidR="00F56272">
        <w:t>Table 189</w:t>
      </w:r>
      <w:r>
        <w:fldChar w:fldCharType="end"/>
      </w:r>
      <w:r>
        <w:t xml:space="preserve"> shows all attributes of RegulatingCondEq.</w:t>
      </w:r>
    </w:p>
    <w:p w14:paraId="29629E0F" w14:textId="132E1AD5" w:rsidR="00F6008E" w:rsidRDefault="00F6008E" w:rsidP="00F6008E">
      <w:pPr>
        <w:pStyle w:val="TABLE-title"/>
      </w:pPr>
      <w:bookmarkStart w:id="606" w:name="_Ref113687926"/>
      <w:bookmarkStart w:id="607" w:name="_Toc113692375"/>
      <w:r>
        <w:t xml:space="preserve">Table </w:t>
      </w:r>
      <w:r>
        <w:fldChar w:fldCharType="begin"/>
      </w:r>
      <w:r>
        <w:instrText xml:space="preserve"> SEQ Table \* ARABIC </w:instrText>
      </w:r>
      <w:r>
        <w:fldChar w:fldCharType="separate"/>
      </w:r>
      <w:r w:rsidR="00F56272">
        <w:t>189</w:t>
      </w:r>
      <w:r>
        <w:fldChar w:fldCharType="end"/>
      </w:r>
      <w:bookmarkEnd w:id="606"/>
      <w:r>
        <w:t xml:space="preserve"> – Attributes of LTDSEquipmentProfile::RegulatingCondEq</w:t>
      </w:r>
      <w:bookmarkEnd w:id="60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6008E" w14:paraId="2BA2EF64" w14:textId="77777777" w:rsidTr="00F6008E">
        <w:trPr>
          <w:tblHeader/>
        </w:trPr>
        <w:tc>
          <w:tcPr>
            <w:tcW w:w="2177" w:type="dxa"/>
            <w:shd w:val="clear" w:color="auto" w:fill="auto"/>
          </w:tcPr>
          <w:p w14:paraId="6C76ABA7" w14:textId="541EBFE4" w:rsidR="00F6008E" w:rsidRDefault="00F6008E" w:rsidP="00F6008E">
            <w:pPr>
              <w:pStyle w:val="TABLE-col-heading"/>
            </w:pPr>
            <w:r>
              <w:t>name</w:t>
            </w:r>
          </w:p>
        </w:tc>
        <w:tc>
          <w:tcPr>
            <w:tcW w:w="635" w:type="dxa"/>
            <w:shd w:val="clear" w:color="auto" w:fill="auto"/>
          </w:tcPr>
          <w:p w14:paraId="1FA407AD" w14:textId="3AB47E12" w:rsidR="00F6008E" w:rsidRDefault="00F6008E" w:rsidP="00F6008E">
            <w:pPr>
              <w:pStyle w:val="TABLE-col-heading"/>
            </w:pPr>
            <w:r>
              <w:t>mult</w:t>
            </w:r>
          </w:p>
        </w:tc>
        <w:tc>
          <w:tcPr>
            <w:tcW w:w="2177" w:type="dxa"/>
            <w:shd w:val="clear" w:color="auto" w:fill="auto"/>
          </w:tcPr>
          <w:p w14:paraId="72C741CD" w14:textId="39555620" w:rsidR="00F6008E" w:rsidRDefault="00F6008E" w:rsidP="00F6008E">
            <w:pPr>
              <w:pStyle w:val="TABLE-col-heading"/>
            </w:pPr>
            <w:r>
              <w:t>type</w:t>
            </w:r>
          </w:p>
        </w:tc>
        <w:tc>
          <w:tcPr>
            <w:tcW w:w="4082" w:type="dxa"/>
            <w:shd w:val="clear" w:color="auto" w:fill="auto"/>
          </w:tcPr>
          <w:p w14:paraId="61343A06" w14:textId="19D5DE72" w:rsidR="00F6008E" w:rsidRDefault="00F6008E" w:rsidP="00F6008E">
            <w:pPr>
              <w:pStyle w:val="TABLE-col-heading"/>
            </w:pPr>
            <w:r>
              <w:t>description</w:t>
            </w:r>
          </w:p>
        </w:tc>
      </w:tr>
      <w:tr w:rsidR="00F6008E" w14:paraId="365082F6" w14:textId="77777777" w:rsidTr="00F6008E">
        <w:tc>
          <w:tcPr>
            <w:tcW w:w="2177" w:type="dxa"/>
            <w:shd w:val="clear" w:color="auto" w:fill="auto"/>
          </w:tcPr>
          <w:p w14:paraId="24C6A8CB" w14:textId="3CC38691" w:rsidR="00F6008E" w:rsidRDefault="00F6008E" w:rsidP="00F6008E">
            <w:pPr>
              <w:pStyle w:val="TABLE-cell"/>
            </w:pPr>
            <w:r>
              <w:t>aggregate</w:t>
            </w:r>
          </w:p>
        </w:tc>
        <w:tc>
          <w:tcPr>
            <w:tcW w:w="635" w:type="dxa"/>
            <w:shd w:val="clear" w:color="auto" w:fill="auto"/>
          </w:tcPr>
          <w:p w14:paraId="744648F0" w14:textId="340E49A2" w:rsidR="00F6008E" w:rsidRDefault="00F6008E" w:rsidP="00F6008E">
            <w:pPr>
              <w:pStyle w:val="TABLE-cell"/>
            </w:pPr>
            <w:r>
              <w:t>0..1</w:t>
            </w:r>
          </w:p>
        </w:tc>
        <w:tc>
          <w:tcPr>
            <w:tcW w:w="2177" w:type="dxa"/>
            <w:shd w:val="clear" w:color="auto" w:fill="auto"/>
          </w:tcPr>
          <w:p w14:paraId="47690D2F" w14:textId="1C2E3248"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242B906E" w14:textId="01DB718F"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1C61582B" w14:textId="77777777" w:rsidTr="00F6008E">
        <w:tc>
          <w:tcPr>
            <w:tcW w:w="2177" w:type="dxa"/>
            <w:shd w:val="clear" w:color="auto" w:fill="auto"/>
          </w:tcPr>
          <w:p w14:paraId="49BCD748" w14:textId="3A896B71" w:rsidR="00F6008E" w:rsidRDefault="00F6008E" w:rsidP="00F6008E">
            <w:pPr>
              <w:pStyle w:val="TABLE-cell"/>
            </w:pPr>
            <w:r>
              <w:t>normallyInService</w:t>
            </w:r>
          </w:p>
        </w:tc>
        <w:tc>
          <w:tcPr>
            <w:tcW w:w="635" w:type="dxa"/>
            <w:shd w:val="clear" w:color="auto" w:fill="auto"/>
          </w:tcPr>
          <w:p w14:paraId="6C9BBCAC" w14:textId="44EBA485" w:rsidR="00F6008E" w:rsidRDefault="00F6008E" w:rsidP="00F6008E">
            <w:pPr>
              <w:pStyle w:val="TABLE-cell"/>
            </w:pPr>
            <w:r>
              <w:t>0..1</w:t>
            </w:r>
          </w:p>
        </w:tc>
        <w:tc>
          <w:tcPr>
            <w:tcW w:w="2177" w:type="dxa"/>
            <w:shd w:val="clear" w:color="auto" w:fill="auto"/>
          </w:tcPr>
          <w:p w14:paraId="2DA1F252" w14:textId="01DE7D19" w:rsidR="00F6008E" w:rsidRDefault="00BD7023" w:rsidP="00F6008E">
            <w:pPr>
              <w:pStyle w:val="TABLE-cell"/>
            </w:pPr>
            <w:hyperlink w:anchor="UML57" w:history="1">
              <w:r w:rsidR="00F56272" w:rsidRPr="00F56272">
                <w:rPr>
                  <w:rStyle w:val="Hyperlink"/>
                </w:rPr>
                <w:t>Boolean</w:t>
              </w:r>
            </w:hyperlink>
          </w:p>
        </w:tc>
        <w:tc>
          <w:tcPr>
            <w:tcW w:w="4082" w:type="dxa"/>
            <w:shd w:val="clear" w:color="auto" w:fill="auto"/>
          </w:tcPr>
          <w:p w14:paraId="38D9F38E" w14:textId="02024471" w:rsidR="00F6008E" w:rsidRDefault="00F6008E" w:rsidP="00F6008E">
            <w:pPr>
              <w:pStyle w:val="TABLE-cell"/>
            </w:pPr>
            <w:r>
              <w:t xml:space="preserve">inherited from: </w:t>
            </w:r>
            <w:hyperlink w:anchor="UML1919" w:history="1">
              <w:r w:rsidR="00F56272" w:rsidRPr="00F56272">
                <w:rPr>
                  <w:rStyle w:val="Hyperlink"/>
                </w:rPr>
                <w:t>Equipment</w:t>
              </w:r>
            </w:hyperlink>
          </w:p>
        </w:tc>
      </w:tr>
      <w:tr w:rsidR="00F6008E" w14:paraId="74A0F737" w14:textId="77777777" w:rsidTr="00F6008E">
        <w:tc>
          <w:tcPr>
            <w:tcW w:w="2177" w:type="dxa"/>
            <w:shd w:val="clear" w:color="auto" w:fill="auto"/>
          </w:tcPr>
          <w:p w14:paraId="5D802B55" w14:textId="467389EE" w:rsidR="00F6008E" w:rsidRDefault="00F6008E" w:rsidP="00F6008E">
            <w:pPr>
              <w:pStyle w:val="TABLE-cell"/>
            </w:pPr>
            <w:r>
              <w:t>description</w:t>
            </w:r>
          </w:p>
        </w:tc>
        <w:tc>
          <w:tcPr>
            <w:tcW w:w="635" w:type="dxa"/>
            <w:shd w:val="clear" w:color="auto" w:fill="auto"/>
          </w:tcPr>
          <w:p w14:paraId="190B412F" w14:textId="597F403B" w:rsidR="00F6008E" w:rsidRDefault="00F6008E" w:rsidP="00F6008E">
            <w:pPr>
              <w:pStyle w:val="TABLE-cell"/>
            </w:pPr>
            <w:r>
              <w:t>0..1</w:t>
            </w:r>
          </w:p>
        </w:tc>
        <w:tc>
          <w:tcPr>
            <w:tcW w:w="2177" w:type="dxa"/>
            <w:shd w:val="clear" w:color="auto" w:fill="auto"/>
          </w:tcPr>
          <w:p w14:paraId="5FD071BA" w14:textId="596009B4"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5AA7DB9D" w14:textId="6EF7C54B"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27E82436" w14:textId="77777777" w:rsidTr="00F6008E">
        <w:tc>
          <w:tcPr>
            <w:tcW w:w="2177" w:type="dxa"/>
            <w:shd w:val="clear" w:color="auto" w:fill="auto"/>
          </w:tcPr>
          <w:p w14:paraId="5E38E95F" w14:textId="7E52E991" w:rsidR="00F6008E" w:rsidRDefault="00F6008E" w:rsidP="00F6008E">
            <w:pPr>
              <w:pStyle w:val="TABLE-cell"/>
            </w:pPr>
            <w:r>
              <w:t>mRID</w:t>
            </w:r>
          </w:p>
        </w:tc>
        <w:tc>
          <w:tcPr>
            <w:tcW w:w="635" w:type="dxa"/>
            <w:shd w:val="clear" w:color="auto" w:fill="auto"/>
          </w:tcPr>
          <w:p w14:paraId="485DCD09" w14:textId="4DD76CEA" w:rsidR="00F6008E" w:rsidRDefault="00F6008E" w:rsidP="00F6008E">
            <w:pPr>
              <w:pStyle w:val="TABLE-cell"/>
            </w:pPr>
            <w:r>
              <w:t>1..1</w:t>
            </w:r>
          </w:p>
        </w:tc>
        <w:tc>
          <w:tcPr>
            <w:tcW w:w="2177" w:type="dxa"/>
            <w:shd w:val="clear" w:color="auto" w:fill="auto"/>
          </w:tcPr>
          <w:p w14:paraId="518F9ED8" w14:textId="3FB3DEC3"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0DCDB6BD" w14:textId="315112C6" w:rsidR="00F6008E" w:rsidRDefault="00F6008E" w:rsidP="00F6008E">
            <w:pPr>
              <w:pStyle w:val="TABLE-cell"/>
            </w:pPr>
            <w:r>
              <w:t xml:space="preserve">inherited from: </w:t>
            </w:r>
            <w:hyperlink w:anchor="UML12" w:history="1">
              <w:r w:rsidR="00F56272" w:rsidRPr="00F56272">
                <w:rPr>
                  <w:rStyle w:val="Hyperlink"/>
                </w:rPr>
                <w:t>IdentifiedObject</w:t>
              </w:r>
            </w:hyperlink>
          </w:p>
        </w:tc>
      </w:tr>
      <w:tr w:rsidR="00F6008E" w14:paraId="04FF6051" w14:textId="77777777" w:rsidTr="00F6008E">
        <w:tc>
          <w:tcPr>
            <w:tcW w:w="2177" w:type="dxa"/>
            <w:shd w:val="clear" w:color="auto" w:fill="auto"/>
          </w:tcPr>
          <w:p w14:paraId="0FC20443" w14:textId="5CE1D02A" w:rsidR="00F6008E" w:rsidRDefault="00F6008E" w:rsidP="00F6008E">
            <w:pPr>
              <w:pStyle w:val="TABLE-cell"/>
            </w:pPr>
            <w:r>
              <w:t>name</w:t>
            </w:r>
          </w:p>
        </w:tc>
        <w:tc>
          <w:tcPr>
            <w:tcW w:w="635" w:type="dxa"/>
            <w:shd w:val="clear" w:color="auto" w:fill="auto"/>
          </w:tcPr>
          <w:p w14:paraId="212A2D3F" w14:textId="5DFBCECC" w:rsidR="00F6008E" w:rsidRDefault="00F6008E" w:rsidP="00F6008E">
            <w:pPr>
              <w:pStyle w:val="TABLE-cell"/>
            </w:pPr>
            <w:r>
              <w:t>1..1</w:t>
            </w:r>
          </w:p>
        </w:tc>
        <w:tc>
          <w:tcPr>
            <w:tcW w:w="2177" w:type="dxa"/>
            <w:shd w:val="clear" w:color="auto" w:fill="auto"/>
          </w:tcPr>
          <w:p w14:paraId="6A16987C" w14:textId="28769345" w:rsidR="00F6008E" w:rsidRDefault="00BD7023" w:rsidP="00F6008E">
            <w:pPr>
              <w:pStyle w:val="TABLE-cell"/>
            </w:pPr>
            <w:hyperlink w:anchor="UML67" w:history="1">
              <w:r w:rsidR="00F56272" w:rsidRPr="00F56272">
                <w:rPr>
                  <w:rStyle w:val="Hyperlink"/>
                </w:rPr>
                <w:t>String</w:t>
              </w:r>
            </w:hyperlink>
          </w:p>
        </w:tc>
        <w:tc>
          <w:tcPr>
            <w:tcW w:w="4082" w:type="dxa"/>
            <w:shd w:val="clear" w:color="auto" w:fill="auto"/>
          </w:tcPr>
          <w:p w14:paraId="7FE4BBA3" w14:textId="145B3182" w:rsidR="00F6008E" w:rsidRDefault="00F6008E" w:rsidP="00F6008E">
            <w:pPr>
              <w:pStyle w:val="TABLE-cell"/>
            </w:pPr>
            <w:r>
              <w:t xml:space="preserve">inherited from: </w:t>
            </w:r>
            <w:hyperlink w:anchor="UML12" w:history="1">
              <w:r w:rsidR="00F56272" w:rsidRPr="00F56272">
                <w:rPr>
                  <w:rStyle w:val="Hyperlink"/>
                </w:rPr>
                <w:t>IdentifiedObject</w:t>
              </w:r>
            </w:hyperlink>
          </w:p>
        </w:tc>
      </w:tr>
    </w:tbl>
    <w:p w14:paraId="239B5E5C" w14:textId="2AA9B14F" w:rsidR="00F6008E" w:rsidRDefault="00F6008E" w:rsidP="00F6008E"/>
    <w:p w14:paraId="4B03FFB6" w14:textId="5CCA4E20" w:rsidR="00385C3A" w:rsidRDefault="00385C3A" w:rsidP="00385C3A">
      <w:r>
        <w:fldChar w:fldCharType="begin"/>
      </w:r>
      <w:r>
        <w:instrText xml:space="preserve"> REF _Ref113687937 \h </w:instrText>
      </w:r>
      <w:r>
        <w:fldChar w:fldCharType="separate"/>
      </w:r>
      <w:r w:rsidR="00F56272">
        <w:t>Table 190</w:t>
      </w:r>
      <w:r>
        <w:fldChar w:fldCharType="end"/>
      </w:r>
      <w:r>
        <w:t xml:space="preserve"> shows all association ends of RegulatingCondEq with other classes.</w:t>
      </w:r>
    </w:p>
    <w:p w14:paraId="51D02361" w14:textId="10831979" w:rsidR="00385C3A" w:rsidRDefault="00385C3A" w:rsidP="00385C3A">
      <w:pPr>
        <w:pStyle w:val="TABLE-title"/>
      </w:pPr>
      <w:bookmarkStart w:id="608" w:name="_Ref113687937"/>
      <w:bookmarkStart w:id="609" w:name="_Toc113692376"/>
      <w:r>
        <w:t xml:space="preserve">Table </w:t>
      </w:r>
      <w:r>
        <w:fldChar w:fldCharType="begin"/>
      </w:r>
      <w:r>
        <w:instrText xml:space="preserve"> SEQ Table \* ARABIC </w:instrText>
      </w:r>
      <w:r>
        <w:fldChar w:fldCharType="separate"/>
      </w:r>
      <w:r w:rsidR="00F56272">
        <w:t>190</w:t>
      </w:r>
      <w:r>
        <w:fldChar w:fldCharType="end"/>
      </w:r>
      <w:bookmarkEnd w:id="608"/>
      <w:r>
        <w:t xml:space="preserve"> – Association ends of LTDSEquipmentProfile::RegulatingCondEq with other classes</w:t>
      </w:r>
      <w:bookmarkEnd w:id="6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0F353B12" w14:textId="77777777" w:rsidTr="00385C3A">
        <w:trPr>
          <w:tblHeader/>
        </w:trPr>
        <w:tc>
          <w:tcPr>
            <w:tcW w:w="635" w:type="dxa"/>
            <w:shd w:val="clear" w:color="auto" w:fill="auto"/>
          </w:tcPr>
          <w:p w14:paraId="7A18BB27" w14:textId="520AF474" w:rsidR="00385C3A" w:rsidRDefault="00385C3A" w:rsidP="00385C3A">
            <w:pPr>
              <w:pStyle w:val="TABLE-col-heading"/>
            </w:pPr>
            <w:r>
              <w:t>mult from</w:t>
            </w:r>
          </w:p>
        </w:tc>
        <w:tc>
          <w:tcPr>
            <w:tcW w:w="2177" w:type="dxa"/>
            <w:shd w:val="clear" w:color="auto" w:fill="auto"/>
          </w:tcPr>
          <w:p w14:paraId="21D0B577" w14:textId="0950DB90" w:rsidR="00385C3A" w:rsidRDefault="00385C3A" w:rsidP="00385C3A">
            <w:pPr>
              <w:pStyle w:val="TABLE-col-heading"/>
            </w:pPr>
            <w:r>
              <w:t>name</w:t>
            </w:r>
          </w:p>
        </w:tc>
        <w:tc>
          <w:tcPr>
            <w:tcW w:w="635" w:type="dxa"/>
            <w:shd w:val="clear" w:color="auto" w:fill="auto"/>
          </w:tcPr>
          <w:p w14:paraId="5ECE5817" w14:textId="7E03D97B" w:rsidR="00385C3A" w:rsidRDefault="00385C3A" w:rsidP="00385C3A">
            <w:pPr>
              <w:pStyle w:val="TABLE-col-heading"/>
            </w:pPr>
            <w:r>
              <w:t>mult to</w:t>
            </w:r>
          </w:p>
        </w:tc>
        <w:tc>
          <w:tcPr>
            <w:tcW w:w="2177" w:type="dxa"/>
            <w:shd w:val="clear" w:color="auto" w:fill="auto"/>
          </w:tcPr>
          <w:p w14:paraId="2D165D99" w14:textId="74BB5065" w:rsidR="00385C3A" w:rsidRDefault="00385C3A" w:rsidP="00385C3A">
            <w:pPr>
              <w:pStyle w:val="TABLE-col-heading"/>
            </w:pPr>
            <w:r>
              <w:t>type</w:t>
            </w:r>
          </w:p>
        </w:tc>
        <w:tc>
          <w:tcPr>
            <w:tcW w:w="3447" w:type="dxa"/>
            <w:shd w:val="clear" w:color="auto" w:fill="auto"/>
          </w:tcPr>
          <w:p w14:paraId="4E1177FE" w14:textId="510837B0" w:rsidR="00385C3A" w:rsidRDefault="00385C3A" w:rsidP="00385C3A">
            <w:pPr>
              <w:pStyle w:val="TABLE-col-heading"/>
            </w:pPr>
            <w:r>
              <w:t>description</w:t>
            </w:r>
          </w:p>
        </w:tc>
      </w:tr>
      <w:tr w:rsidR="00385C3A" w14:paraId="07428F3A" w14:textId="77777777" w:rsidTr="00385C3A">
        <w:tc>
          <w:tcPr>
            <w:tcW w:w="635" w:type="dxa"/>
            <w:shd w:val="clear" w:color="auto" w:fill="auto"/>
          </w:tcPr>
          <w:p w14:paraId="0827D551" w14:textId="434D44A9" w:rsidR="00385C3A" w:rsidRDefault="00385C3A" w:rsidP="00385C3A">
            <w:pPr>
              <w:pStyle w:val="TABLE-cell"/>
            </w:pPr>
            <w:r>
              <w:t>0..*</w:t>
            </w:r>
          </w:p>
        </w:tc>
        <w:tc>
          <w:tcPr>
            <w:tcW w:w="2177" w:type="dxa"/>
            <w:shd w:val="clear" w:color="auto" w:fill="auto"/>
          </w:tcPr>
          <w:p w14:paraId="7B2F4B9B" w14:textId="064FEC8D" w:rsidR="00385C3A" w:rsidRDefault="00385C3A" w:rsidP="00385C3A">
            <w:pPr>
              <w:pStyle w:val="TABLE-cell"/>
            </w:pPr>
            <w:r>
              <w:t>RegulatingControl</w:t>
            </w:r>
          </w:p>
        </w:tc>
        <w:tc>
          <w:tcPr>
            <w:tcW w:w="635" w:type="dxa"/>
            <w:shd w:val="clear" w:color="auto" w:fill="auto"/>
          </w:tcPr>
          <w:p w14:paraId="60746893" w14:textId="433298F1" w:rsidR="00385C3A" w:rsidRDefault="00385C3A" w:rsidP="00385C3A">
            <w:pPr>
              <w:pStyle w:val="TABLE-cell"/>
            </w:pPr>
            <w:r>
              <w:t>0..1</w:t>
            </w:r>
          </w:p>
        </w:tc>
        <w:tc>
          <w:tcPr>
            <w:tcW w:w="2177" w:type="dxa"/>
            <w:shd w:val="clear" w:color="auto" w:fill="auto"/>
          </w:tcPr>
          <w:p w14:paraId="6CDCC590" w14:textId="4C497758" w:rsidR="00385C3A" w:rsidRDefault="00BD7023" w:rsidP="00385C3A">
            <w:pPr>
              <w:pStyle w:val="TABLE-cell"/>
            </w:pPr>
            <w:hyperlink w:anchor="UML2008" w:history="1">
              <w:r w:rsidR="00F56272" w:rsidRPr="00F56272">
                <w:rPr>
                  <w:rStyle w:val="Hyperlink"/>
                </w:rPr>
                <w:t>RegulatingControl</w:t>
              </w:r>
            </w:hyperlink>
          </w:p>
        </w:tc>
        <w:tc>
          <w:tcPr>
            <w:tcW w:w="3447" w:type="dxa"/>
            <w:shd w:val="clear" w:color="auto" w:fill="auto"/>
          </w:tcPr>
          <w:p w14:paraId="6C94104F" w14:textId="442AD064" w:rsidR="00385C3A" w:rsidRDefault="00385C3A" w:rsidP="00385C3A">
            <w:pPr>
              <w:pStyle w:val="TABLE-cell"/>
            </w:pPr>
            <w:r>
              <w:t>The regulating control scheme in which this equipment participates.</w:t>
            </w:r>
          </w:p>
        </w:tc>
      </w:tr>
      <w:tr w:rsidR="00385C3A" w14:paraId="2DBD16E7" w14:textId="77777777" w:rsidTr="00385C3A">
        <w:tc>
          <w:tcPr>
            <w:tcW w:w="635" w:type="dxa"/>
            <w:shd w:val="clear" w:color="auto" w:fill="auto"/>
          </w:tcPr>
          <w:p w14:paraId="1F7D6689" w14:textId="39895D67" w:rsidR="00385C3A" w:rsidRDefault="00385C3A" w:rsidP="00385C3A">
            <w:pPr>
              <w:pStyle w:val="TABLE-cell"/>
            </w:pPr>
            <w:r>
              <w:t>0..*</w:t>
            </w:r>
          </w:p>
        </w:tc>
        <w:tc>
          <w:tcPr>
            <w:tcW w:w="2177" w:type="dxa"/>
            <w:shd w:val="clear" w:color="auto" w:fill="auto"/>
          </w:tcPr>
          <w:p w14:paraId="28D34DAB" w14:textId="65D1006C" w:rsidR="00385C3A" w:rsidRDefault="00385C3A" w:rsidP="00385C3A">
            <w:pPr>
              <w:pStyle w:val="TABLE-cell"/>
            </w:pPr>
            <w:r>
              <w:t>BaseVoltage</w:t>
            </w:r>
          </w:p>
        </w:tc>
        <w:tc>
          <w:tcPr>
            <w:tcW w:w="635" w:type="dxa"/>
            <w:shd w:val="clear" w:color="auto" w:fill="auto"/>
          </w:tcPr>
          <w:p w14:paraId="4D575FEE" w14:textId="1E0A1E6E" w:rsidR="00385C3A" w:rsidRDefault="00385C3A" w:rsidP="00385C3A">
            <w:pPr>
              <w:pStyle w:val="TABLE-cell"/>
            </w:pPr>
            <w:r>
              <w:t>0..1</w:t>
            </w:r>
          </w:p>
        </w:tc>
        <w:tc>
          <w:tcPr>
            <w:tcW w:w="2177" w:type="dxa"/>
            <w:shd w:val="clear" w:color="auto" w:fill="auto"/>
          </w:tcPr>
          <w:p w14:paraId="2C07F9E4" w14:textId="72B3B68F" w:rsidR="00385C3A" w:rsidRDefault="00BD7023" w:rsidP="00385C3A">
            <w:pPr>
              <w:pStyle w:val="TABLE-cell"/>
            </w:pPr>
            <w:hyperlink w:anchor="UML1896" w:history="1">
              <w:r w:rsidR="00F56272" w:rsidRPr="00F56272">
                <w:rPr>
                  <w:rStyle w:val="Hyperlink"/>
                </w:rPr>
                <w:t>BaseVoltage</w:t>
              </w:r>
            </w:hyperlink>
          </w:p>
        </w:tc>
        <w:tc>
          <w:tcPr>
            <w:tcW w:w="3447" w:type="dxa"/>
            <w:shd w:val="clear" w:color="auto" w:fill="auto"/>
          </w:tcPr>
          <w:p w14:paraId="490A5DCB" w14:textId="26CD07B9" w:rsidR="00385C3A" w:rsidRDefault="00385C3A" w:rsidP="00385C3A">
            <w:pPr>
              <w:pStyle w:val="TABLE-cell"/>
            </w:pPr>
            <w:r>
              <w:t xml:space="preserve">inherited from: </w:t>
            </w:r>
            <w:hyperlink w:anchor="UML1920" w:history="1">
              <w:r w:rsidR="00F56272" w:rsidRPr="00F56272">
                <w:rPr>
                  <w:rStyle w:val="Hyperlink"/>
                </w:rPr>
                <w:t>ConductingEquipment</w:t>
              </w:r>
            </w:hyperlink>
          </w:p>
        </w:tc>
      </w:tr>
      <w:tr w:rsidR="00385C3A" w14:paraId="27570FEE" w14:textId="77777777" w:rsidTr="00385C3A">
        <w:tc>
          <w:tcPr>
            <w:tcW w:w="635" w:type="dxa"/>
            <w:shd w:val="clear" w:color="auto" w:fill="auto"/>
          </w:tcPr>
          <w:p w14:paraId="4A2473CF" w14:textId="4E148AC2" w:rsidR="00385C3A" w:rsidRDefault="00385C3A" w:rsidP="00385C3A">
            <w:pPr>
              <w:pStyle w:val="TABLE-cell"/>
            </w:pPr>
            <w:r>
              <w:t>0..*</w:t>
            </w:r>
          </w:p>
        </w:tc>
        <w:tc>
          <w:tcPr>
            <w:tcW w:w="2177" w:type="dxa"/>
            <w:shd w:val="clear" w:color="auto" w:fill="auto"/>
          </w:tcPr>
          <w:p w14:paraId="737BA882" w14:textId="051C2061" w:rsidR="00385C3A" w:rsidRDefault="00385C3A" w:rsidP="00385C3A">
            <w:pPr>
              <w:pStyle w:val="TABLE-cell"/>
            </w:pPr>
            <w:r>
              <w:t>EquipmentContainer</w:t>
            </w:r>
          </w:p>
        </w:tc>
        <w:tc>
          <w:tcPr>
            <w:tcW w:w="635" w:type="dxa"/>
            <w:shd w:val="clear" w:color="auto" w:fill="auto"/>
          </w:tcPr>
          <w:p w14:paraId="69FC7B09" w14:textId="2312CBEF" w:rsidR="00385C3A" w:rsidRDefault="00385C3A" w:rsidP="00385C3A">
            <w:pPr>
              <w:pStyle w:val="TABLE-cell"/>
            </w:pPr>
            <w:r>
              <w:t>0..1</w:t>
            </w:r>
          </w:p>
        </w:tc>
        <w:tc>
          <w:tcPr>
            <w:tcW w:w="2177" w:type="dxa"/>
            <w:shd w:val="clear" w:color="auto" w:fill="auto"/>
          </w:tcPr>
          <w:p w14:paraId="1608F332" w14:textId="4C7C5A39"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7066805B" w14:textId="7DC6C91B"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3BB81553" w14:textId="10D369EA" w:rsidR="00385C3A" w:rsidRDefault="00385C3A" w:rsidP="00385C3A"/>
    <w:p w14:paraId="1992F3D4" w14:textId="24CBE701" w:rsidR="00385C3A" w:rsidRDefault="00385C3A" w:rsidP="00385C3A">
      <w:pPr>
        <w:pStyle w:val="Heading3"/>
      </w:pPr>
      <w:bookmarkStart w:id="610" w:name="UML2008"/>
      <w:bookmarkStart w:id="611" w:name="_Toc113890842"/>
      <w:r>
        <w:t>RegulatingControl</w:t>
      </w:r>
      <w:bookmarkEnd w:id="610"/>
      <w:bookmarkEnd w:id="611"/>
    </w:p>
    <w:p w14:paraId="3D69EA01" w14:textId="722450A8" w:rsidR="00385C3A" w:rsidRDefault="00385C3A" w:rsidP="00385C3A">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C18B5A5" w14:textId="77777777" w:rsidR="00385C3A" w:rsidRDefault="00385C3A" w:rsidP="00385C3A">
      <w:r>
        <w:t>Specifies a set of equipment that works together to control a power system quantity such as voltage or flow.</w:t>
      </w:r>
    </w:p>
    <w:p w14:paraId="503AB5E7" w14:textId="77777777" w:rsidR="00385C3A" w:rsidRDefault="00385C3A" w:rsidP="00385C3A">
      <w:r>
        <w:t>Remote bus voltage control is possible by specifying the controlled terminal located at some place remote from the controlling equipment.</w:t>
      </w:r>
    </w:p>
    <w:p w14:paraId="77018F37" w14:textId="77777777" w:rsidR="00385C3A" w:rsidRDefault="00385C3A" w:rsidP="00385C3A">
      <w:r>
        <w:t>The specified terminal shall be associated with the connectivity node of the controlled point.  The most specific subtype of RegulatingControl shall be used in case such equipment participate in the control, e.g. TapChangerControl for tap changers.</w:t>
      </w:r>
    </w:p>
    <w:p w14:paraId="47C3877D" w14:textId="77777777" w:rsidR="00385C3A" w:rsidRDefault="00385C3A" w:rsidP="00385C3A">
      <w:r>
        <w:t>For flow control, load sign convention is used, i.e. positive sign means flow out from a TopologicalNode (bus) into the conducting equipment.</w:t>
      </w:r>
    </w:p>
    <w:p w14:paraId="136A3714" w14:textId="77777777" w:rsidR="00385C3A" w:rsidRDefault="00385C3A" w:rsidP="00385C3A">
      <w:r>
        <w:t>The attribute minAllowedTargetValue and maxAllowedTargetValue are required in the following cases:</w:t>
      </w:r>
    </w:p>
    <w:p w14:paraId="1E05FC05" w14:textId="77777777" w:rsidR="00385C3A" w:rsidRDefault="00385C3A" w:rsidP="00385C3A">
      <w:r>
        <w:t>- For a power generating module operated in power factor control mode to specify maximum and minimum power factor values;</w:t>
      </w:r>
    </w:p>
    <w:p w14:paraId="28586BCB" w14:textId="77777777" w:rsidR="00385C3A" w:rsidRDefault="00385C3A" w:rsidP="00385C3A">
      <w:r>
        <w:t>- Whenever it is necessary to have an off center target voltage for the tap changer regulator. For instance, due to long cables to off shore wind farms and the need to have a simpler setup at the off shore transformer platform, the voltage is controlled from the land at the connection point for the off shore wind farm. Since there usually is a voltage rise along the cable, there is typical and overvoltage of up 3-4 kV compared to the on shore station. Thus in normal operation the tap changer on the on shore station is operated with a target set point, which is in the lower parts of the dead band.</w:t>
      </w:r>
    </w:p>
    <w:p w14:paraId="6016705F" w14:textId="79D06C2B" w:rsidR="00385C3A" w:rsidRDefault="00385C3A" w:rsidP="00385C3A">
      <w:r>
        <w:t>The attributes minAllowedTargetValue and maxAllowedTargetValue are not related to the attribute targetDeadband and thus they are not treated as an alternative of the targetDeadband. They are needed due to limitations in the local substation controller. The attribute targetDeadband is used to prevent the power flow from move the tap position in circles (hunting) that is to be used regardless of the attributes minAllowedTargetValue and maxAllowedTargetValue.</w:t>
      </w:r>
    </w:p>
    <w:p w14:paraId="4BD29A1E" w14:textId="2EE9A092" w:rsidR="00385C3A" w:rsidRDefault="00385C3A" w:rsidP="00385C3A">
      <w:r>
        <w:fldChar w:fldCharType="begin"/>
      </w:r>
      <w:r>
        <w:instrText xml:space="preserve"> REF _Ref113687941 \h </w:instrText>
      </w:r>
      <w:r>
        <w:fldChar w:fldCharType="separate"/>
      </w:r>
      <w:r w:rsidR="00F56272">
        <w:t>Table 191</w:t>
      </w:r>
      <w:r>
        <w:fldChar w:fldCharType="end"/>
      </w:r>
      <w:r>
        <w:t xml:space="preserve"> shows all attributes of RegulatingControl.</w:t>
      </w:r>
    </w:p>
    <w:p w14:paraId="6CC81628" w14:textId="7B070C18" w:rsidR="00385C3A" w:rsidRDefault="00385C3A" w:rsidP="00385C3A">
      <w:pPr>
        <w:pStyle w:val="TABLE-title"/>
      </w:pPr>
      <w:bookmarkStart w:id="612" w:name="_Ref113687941"/>
      <w:bookmarkStart w:id="613" w:name="_Toc113692377"/>
      <w:r>
        <w:lastRenderedPageBreak/>
        <w:t xml:space="preserve">Table </w:t>
      </w:r>
      <w:r>
        <w:fldChar w:fldCharType="begin"/>
      </w:r>
      <w:r>
        <w:instrText xml:space="preserve"> SEQ Table \* ARABIC </w:instrText>
      </w:r>
      <w:r>
        <w:fldChar w:fldCharType="separate"/>
      </w:r>
      <w:r w:rsidR="00F56272">
        <w:t>191</w:t>
      </w:r>
      <w:r>
        <w:fldChar w:fldCharType="end"/>
      </w:r>
      <w:bookmarkEnd w:id="612"/>
      <w:r>
        <w:t xml:space="preserve"> – Attributes of LTDSEquipmentProfile::RegulatingControl</w:t>
      </w:r>
      <w:bookmarkEnd w:id="61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4F244801" w14:textId="77777777" w:rsidTr="00385C3A">
        <w:trPr>
          <w:tblHeader/>
        </w:trPr>
        <w:tc>
          <w:tcPr>
            <w:tcW w:w="2177" w:type="dxa"/>
            <w:shd w:val="clear" w:color="auto" w:fill="auto"/>
          </w:tcPr>
          <w:p w14:paraId="5ABFE0AA" w14:textId="7D68FCAD" w:rsidR="00385C3A" w:rsidRDefault="00385C3A" w:rsidP="00385C3A">
            <w:pPr>
              <w:pStyle w:val="TABLE-col-heading"/>
            </w:pPr>
            <w:r>
              <w:t>name</w:t>
            </w:r>
          </w:p>
        </w:tc>
        <w:tc>
          <w:tcPr>
            <w:tcW w:w="635" w:type="dxa"/>
            <w:shd w:val="clear" w:color="auto" w:fill="auto"/>
          </w:tcPr>
          <w:p w14:paraId="0E1AAE94" w14:textId="3FB27BAC" w:rsidR="00385C3A" w:rsidRDefault="00385C3A" w:rsidP="00385C3A">
            <w:pPr>
              <w:pStyle w:val="TABLE-col-heading"/>
            </w:pPr>
            <w:r>
              <w:t>mult</w:t>
            </w:r>
          </w:p>
        </w:tc>
        <w:tc>
          <w:tcPr>
            <w:tcW w:w="2177" w:type="dxa"/>
            <w:shd w:val="clear" w:color="auto" w:fill="auto"/>
          </w:tcPr>
          <w:p w14:paraId="30A82EEC" w14:textId="3D3F5505" w:rsidR="00385C3A" w:rsidRDefault="00385C3A" w:rsidP="00385C3A">
            <w:pPr>
              <w:pStyle w:val="TABLE-col-heading"/>
            </w:pPr>
            <w:r>
              <w:t>type</w:t>
            </w:r>
          </w:p>
        </w:tc>
        <w:tc>
          <w:tcPr>
            <w:tcW w:w="4082" w:type="dxa"/>
            <w:shd w:val="clear" w:color="auto" w:fill="auto"/>
          </w:tcPr>
          <w:p w14:paraId="3F1CCE54" w14:textId="41AD6AFF" w:rsidR="00385C3A" w:rsidRDefault="00385C3A" w:rsidP="00385C3A">
            <w:pPr>
              <w:pStyle w:val="TABLE-col-heading"/>
            </w:pPr>
            <w:r>
              <w:t>description</w:t>
            </w:r>
          </w:p>
        </w:tc>
      </w:tr>
      <w:tr w:rsidR="00385C3A" w14:paraId="6B3FB994" w14:textId="77777777" w:rsidTr="00385C3A">
        <w:tc>
          <w:tcPr>
            <w:tcW w:w="2177" w:type="dxa"/>
            <w:shd w:val="clear" w:color="auto" w:fill="auto"/>
          </w:tcPr>
          <w:p w14:paraId="3DEB1FE3" w14:textId="34EE8BBC" w:rsidR="00385C3A" w:rsidRDefault="00385C3A" w:rsidP="00385C3A">
            <w:pPr>
              <w:pStyle w:val="TABLE-cell"/>
            </w:pPr>
            <w:r>
              <w:t>mode</w:t>
            </w:r>
          </w:p>
        </w:tc>
        <w:tc>
          <w:tcPr>
            <w:tcW w:w="635" w:type="dxa"/>
            <w:shd w:val="clear" w:color="auto" w:fill="auto"/>
          </w:tcPr>
          <w:p w14:paraId="003312EC" w14:textId="3E736FA2" w:rsidR="00385C3A" w:rsidRDefault="00385C3A" w:rsidP="00385C3A">
            <w:pPr>
              <w:pStyle w:val="TABLE-cell"/>
            </w:pPr>
            <w:r>
              <w:t>1..1</w:t>
            </w:r>
          </w:p>
        </w:tc>
        <w:tc>
          <w:tcPr>
            <w:tcW w:w="2177" w:type="dxa"/>
            <w:shd w:val="clear" w:color="auto" w:fill="auto"/>
          </w:tcPr>
          <w:p w14:paraId="426997D7" w14:textId="36D2D3B0" w:rsidR="00385C3A" w:rsidRDefault="00BD7023" w:rsidP="00385C3A">
            <w:pPr>
              <w:pStyle w:val="TABLE-cell"/>
            </w:pPr>
            <w:hyperlink w:anchor="UML27" w:history="1">
              <w:r w:rsidR="00F56272" w:rsidRPr="00F56272">
                <w:rPr>
                  <w:rStyle w:val="Hyperlink"/>
                </w:rPr>
                <w:t>RegulatingControlModeKind</w:t>
              </w:r>
            </w:hyperlink>
          </w:p>
        </w:tc>
        <w:tc>
          <w:tcPr>
            <w:tcW w:w="4082" w:type="dxa"/>
            <w:shd w:val="clear" w:color="auto" w:fill="auto"/>
          </w:tcPr>
          <w:p w14:paraId="67F2DE1C" w14:textId="0AFF35BD" w:rsidR="00385C3A" w:rsidRDefault="00385C3A" w:rsidP="00385C3A">
            <w:pPr>
              <w:pStyle w:val="TABLE-cell"/>
            </w:pPr>
            <w:r>
              <w:t>The regulating control mode presently available.  This specification allows for determining the kind of regulation without need for obtaining the units from a schedule.</w:t>
            </w:r>
          </w:p>
        </w:tc>
      </w:tr>
      <w:tr w:rsidR="00385C3A" w14:paraId="42C26B47" w14:textId="77777777" w:rsidTr="00385C3A">
        <w:tc>
          <w:tcPr>
            <w:tcW w:w="2177" w:type="dxa"/>
            <w:shd w:val="clear" w:color="auto" w:fill="auto"/>
          </w:tcPr>
          <w:p w14:paraId="06BF41B4" w14:textId="7BBD433C" w:rsidR="00385C3A" w:rsidRDefault="00385C3A" w:rsidP="00385C3A">
            <w:pPr>
              <w:pStyle w:val="TABLE-cell"/>
            </w:pPr>
            <w:r>
              <w:t>description</w:t>
            </w:r>
          </w:p>
        </w:tc>
        <w:tc>
          <w:tcPr>
            <w:tcW w:w="635" w:type="dxa"/>
            <w:shd w:val="clear" w:color="auto" w:fill="auto"/>
          </w:tcPr>
          <w:p w14:paraId="72484F42" w14:textId="26C9621D" w:rsidR="00385C3A" w:rsidRDefault="00385C3A" w:rsidP="00385C3A">
            <w:pPr>
              <w:pStyle w:val="TABLE-cell"/>
            </w:pPr>
            <w:r>
              <w:t>0..1</w:t>
            </w:r>
          </w:p>
        </w:tc>
        <w:tc>
          <w:tcPr>
            <w:tcW w:w="2177" w:type="dxa"/>
            <w:shd w:val="clear" w:color="auto" w:fill="auto"/>
          </w:tcPr>
          <w:p w14:paraId="5B159202" w14:textId="3D9E6059"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58F3A74" w14:textId="55AECD44"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C4CAACC" w14:textId="77777777" w:rsidTr="00385C3A">
        <w:tc>
          <w:tcPr>
            <w:tcW w:w="2177" w:type="dxa"/>
            <w:shd w:val="clear" w:color="auto" w:fill="auto"/>
          </w:tcPr>
          <w:p w14:paraId="379A554A" w14:textId="0F3B8BDE" w:rsidR="00385C3A" w:rsidRDefault="00385C3A" w:rsidP="00385C3A">
            <w:pPr>
              <w:pStyle w:val="TABLE-cell"/>
            </w:pPr>
            <w:r>
              <w:t>mRID</w:t>
            </w:r>
          </w:p>
        </w:tc>
        <w:tc>
          <w:tcPr>
            <w:tcW w:w="635" w:type="dxa"/>
            <w:shd w:val="clear" w:color="auto" w:fill="auto"/>
          </w:tcPr>
          <w:p w14:paraId="36C6D133" w14:textId="7A718DAD" w:rsidR="00385C3A" w:rsidRDefault="00385C3A" w:rsidP="00385C3A">
            <w:pPr>
              <w:pStyle w:val="TABLE-cell"/>
            </w:pPr>
            <w:r>
              <w:t>1..1</w:t>
            </w:r>
          </w:p>
        </w:tc>
        <w:tc>
          <w:tcPr>
            <w:tcW w:w="2177" w:type="dxa"/>
            <w:shd w:val="clear" w:color="auto" w:fill="auto"/>
          </w:tcPr>
          <w:p w14:paraId="045458CA" w14:textId="55D9282D"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2DEE6E5" w14:textId="3A540B32"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47CF7930" w14:textId="77777777" w:rsidTr="00385C3A">
        <w:tc>
          <w:tcPr>
            <w:tcW w:w="2177" w:type="dxa"/>
            <w:shd w:val="clear" w:color="auto" w:fill="auto"/>
          </w:tcPr>
          <w:p w14:paraId="14411227" w14:textId="6F92BC33" w:rsidR="00385C3A" w:rsidRDefault="00385C3A" w:rsidP="00385C3A">
            <w:pPr>
              <w:pStyle w:val="TABLE-cell"/>
            </w:pPr>
            <w:r>
              <w:t>name</w:t>
            </w:r>
          </w:p>
        </w:tc>
        <w:tc>
          <w:tcPr>
            <w:tcW w:w="635" w:type="dxa"/>
            <w:shd w:val="clear" w:color="auto" w:fill="auto"/>
          </w:tcPr>
          <w:p w14:paraId="1F6224EE" w14:textId="6B4AF3A6" w:rsidR="00385C3A" w:rsidRDefault="00385C3A" w:rsidP="00385C3A">
            <w:pPr>
              <w:pStyle w:val="TABLE-cell"/>
            </w:pPr>
            <w:r>
              <w:t>1..1</w:t>
            </w:r>
          </w:p>
        </w:tc>
        <w:tc>
          <w:tcPr>
            <w:tcW w:w="2177" w:type="dxa"/>
            <w:shd w:val="clear" w:color="auto" w:fill="auto"/>
          </w:tcPr>
          <w:p w14:paraId="132F923C" w14:textId="49ADE334"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309BE1F" w14:textId="59E2E553"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2E9A1365" w14:textId="63A344EC" w:rsidR="00385C3A" w:rsidRDefault="00385C3A" w:rsidP="00385C3A"/>
    <w:p w14:paraId="0997FBE9" w14:textId="2C5279C9" w:rsidR="00385C3A" w:rsidRDefault="00385C3A" w:rsidP="00385C3A">
      <w:r>
        <w:fldChar w:fldCharType="begin"/>
      </w:r>
      <w:r>
        <w:instrText xml:space="preserve"> REF _Ref113687944 \h </w:instrText>
      </w:r>
      <w:r>
        <w:fldChar w:fldCharType="separate"/>
      </w:r>
      <w:r w:rsidR="00F56272">
        <w:t>Table 192</w:t>
      </w:r>
      <w:r>
        <w:fldChar w:fldCharType="end"/>
      </w:r>
      <w:r>
        <w:t xml:space="preserve"> shows all association ends of RegulatingControl with other classes.</w:t>
      </w:r>
    </w:p>
    <w:p w14:paraId="1970B10D" w14:textId="07537DC2" w:rsidR="00385C3A" w:rsidRDefault="00385C3A" w:rsidP="00385C3A">
      <w:pPr>
        <w:pStyle w:val="TABLE-title"/>
      </w:pPr>
      <w:bookmarkStart w:id="614" w:name="_Ref113687944"/>
      <w:bookmarkStart w:id="615" w:name="_Toc113692378"/>
      <w:r>
        <w:t xml:space="preserve">Table </w:t>
      </w:r>
      <w:r>
        <w:fldChar w:fldCharType="begin"/>
      </w:r>
      <w:r>
        <w:instrText xml:space="preserve"> SEQ Table \* ARABIC </w:instrText>
      </w:r>
      <w:r>
        <w:fldChar w:fldCharType="separate"/>
      </w:r>
      <w:r w:rsidR="00F56272">
        <w:t>192</w:t>
      </w:r>
      <w:r>
        <w:fldChar w:fldCharType="end"/>
      </w:r>
      <w:bookmarkEnd w:id="614"/>
      <w:r>
        <w:t xml:space="preserve"> – Association ends of LTDSEquipmentProfile::RegulatingControl with other classes</w:t>
      </w:r>
      <w:bookmarkEnd w:id="6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4DED62D5" w14:textId="77777777" w:rsidTr="00385C3A">
        <w:trPr>
          <w:tblHeader/>
        </w:trPr>
        <w:tc>
          <w:tcPr>
            <w:tcW w:w="635" w:type="dxa"/>
            <w:shd w:val="clear" w:color="auto" w:fill="auto"/>
          </w:tcPr>
          <w:p w14:paraId="22E8C318" w14:textId="2279AB6F" w:rsidR="00385C3A" w:rsidRDefault="00385C3A" w:rsidP="00385C3A">
            <w:pPr>
              <w:pStyle w:val="TABLE-col-heading"/>
            </w:pPr>
            <w:r>
              <w:t>mult from</w:t>
            </w:r>
          </w:p>
        </w:tc>
        <w:tc>
          <w:tcPr>
            <w:tcW w:w="2177" w:type="dxa"/>
            <w:shd w:val="clear" w:color="auto" w:fill="auto"/>
          </w:tcPr>
          <w:p w14:paraId="56913E78" w14:textId="30B27D0B" w:rsidR="00385C3A" w:rsidRDefault="00385C3A" w:rsidP="00385C3A">
            <w:pPr>
              <w:pStyle w:val="TABLE-col-heading"/>
            </w:pPr>
            <w:r>
              <w:t>name</w:t>
            </w:r>
          </w:p>
        </w:tc>
        <w:tc>
          <w:tcPr>
            <w:tcW w:w="635" w:type="dxa"/>
            <w:shd w:val="clear" w:color="auto" w:fill="auto"/>
          </w:tcPr>
          <w:p w14:paraId="1D1657C4" w14:textId="4A73DFEB" w:rsidR="00385C3A" w:rsidRDefault="00385C3A" w:rsidP="00385C3A">
            <w:pPr>
              <w:pStyle w:val="TABLE-col-heading"/>
            </w:pPr>
            <w:r>
              <w:t>mult to</w:t>
            </w:r>
          </w:p>
        </w:tc>
        <w:tc>
          <w:tcPr>
            <w:tcW w:w="2177" w:type="dxa"/>
            <w:shd w:val="clear" w:color="auto" w:fill="auto"/>
          </w:tcPr>
          <w:p w14:paraId="7D31A954" w14:textId="5A621ACD" w:rsidR="00385C3A" w:rsidRDefault="00385C3A" w:rsidP="00385C3A">
            <w:pPr>
              <w:pStyle w:val="TABLE-col-heading"/>
            </w:pPr>
            <w:r>
              <w:t>type</w:t>
            </w:r>
          </w:p>
        </w:tc>
        <w:tc>
          <w:tcPr>
            <w:tcW w:w="3447" w:type="dxa"/>
            <w:shd w:val="clear" w:color="auto" w:fill="auto"/>
          </w:tcPr>
          <w:p w14:paraId="753A0561" w14:textId="00AB21EA" w:rsidR="00385C3A" w:rsidRDefault="00385C3A" w:rsidP="00385C3A">
            <w:pPr>
              <w:pStyle w:val="TABLE-col-heading"/>
            </w:pPr>
            <w:r>
              <w:t>description</w:t>
            </w:r>
          </w:p>
        </w:tc>
      </w:tr>
      <w:tr w:rsidR="00385C3A" w14:paraId="4BAC0CF3" w14:textId="77777777" w:rsidTr="00385C3A">
        <w:tc>
          <w:tcPr>
            <w:tcW w:w="635" w:type="dxa"/>
            <w:shd w:val="clear" w:color="auto" w:fill="auto"/>
          </w:tcPr>
          <w:p w14:paraId="26F56451" w14:textId="4040AFA7" w:rsidR="00385C3A" w:rsidRDefault="00385C3A" w:rsidP="00385C3A">
            <w:pPr>
              <w:pStyle w:val="TABLE-cell"/>
            </w:pPr>
            <w:r>
              <w:t>0..*</w:t>
            </w:r>
          </w:p>
        </w:tc>
        <w:tc>
          <w:tcPr>
            <w:tcW w:w="2177" w:type="dxa"/>
            <w:shd w:val="clear" w:color="auto" w:fill="auto"/>
          </w:tcPr>
          <w:p w14:paraId="2F163039" w14:textId="0C9F6281" w:rsidR="00385C3A" w:rsidRDefault="00385C3A" w:rsidP="00385C3A">
            <w:pPr>
              <w:pStyle w:val="TABLE-cell"/>
            </w:pPr>
            <w:r>
              <w:t>Terminal</w:t>
            </w:r>
          </w:p>
        </w:tc>
        <w:tc>
          <w:tcPr>
            <w:tcW w:w="635" w:type="dxa"/>
            <w:shd w:val="clear" w:color="auto" w:fill="auto"/>
          </w:tcPr>
          <w:p w14:paraId="0144C869" w14:textId="59929CB8" w:rsidR="00385C3A" w:rsidRDefault="00385C3A" w:rsidP="00385C3A">
            <w:pPr>
              <w:pStyle w:val="TABLE-cell"/>
            </w:pPr>
            <w:r>
              <w:t>1..1</w:t>
            </w:r>
          </w:p>
        </w:tc>
        <w:tc>
          <w:tcPr>
            <w:tcW w:w="2177" w:type="dxa"/>
            <w:shd w:val="clear" w:color="auto" w:fill="auto"/>
          </w:tcPr>
          <w:p w14:paraId="46C9257B" w14:textId="61F3229C" w:rsidR="00385C3A" w:rsidRDefault="00BD7023" w:rsidP="00385C3A">
            <w:pPr>
              <w:pStyle w:val="TABLE-cell"/>
            </w:pPr>
            <w:hyperlink w:anchor="UML1901" w:history="1">
              <w:r w:rsidR="00F56272" w:rsidRPr="00F56272">
                <w:rPr>
                  <w:rStyle w:val="Hyperlink"/>
                </w:rPr>
                <w:t>Terminal</w:t>
              </w:r>
            </w:hyperlink>
          </w:p>
        </w:tc>
        <w:tc>
          <w:tcPr>
            <w:tcW w:w="3447" w:type="dxa"/>
            <w:shd w:val="clear" w:color="auto" w:fill="auto"/>
          </w:tcPr>
          <w:p w14:paraId="2DAFC883" w14:textId="0F37E018" w:rsidR="00385C3A" w:rsidRDefault="00385C3A" w:rsidP="00385C3A">
            <w:pPr>
              <w:pStyle w:val="TABLE-cell"/>
            </w:pPr>
            <w:r>
              <w:t>The terminal associated with this regulating control.  The terminal is associated instead of a node, since the terminal could connect into either a topological node or a connectivity node.  Sometimes it is useful to model regulation at a terminal of a bus bar object.</w:t>
            </w:r>
          </w:p>
        </w:tc>
      </w:tr>
    </w:tbl>
    <w:p w14:paraId="1354F9AD" w14:textId="1052A87F" w:rsidR="00385C3A" w:rsidRDefault="00385C3A" w:rsidP="00385C3A"/>
    <w:p w14:paraId="4E16B976" w14:textId="3CF5B221" w:rsidR="00385C3A" w:rsidRDefault="00385C3A" w:rsidP="00385C3A">
      <w:pPr>
        <w:pStyle w:val="Heading3"/>
      </w:pPr>
      <w:bookmarkStart w:id="616" w:name="UML14"/>
      <w:bookmarkStart w:id="617" w:name="_Toc113890843"/>
      <w:r>
        <w:t>RegularTimePoint root class</w:t>
      </w:r>
      <w:bookmarkEnd w:id="616"/>
      <w:bookmarkEnd w:id="617"/>
    </w:p>
    <w:p w14:paraId="38BF6352" w14:textId="65616955" w:rsidR="00385C3A" w:rsidRDefault="00385C3A" w:rsidP="00385C3A">
      <w:r>
        <w:t>Time point for a schedule where the time between the consecutive points is constant.</w:t>
      </w:r>
    </w:p>
    <w:p w14:paraId="6512C6A8" w14:textId="0A174F99" w:rsidR="00385C3A" w:rsidRDefault="00385C3A" w:rsidP="00385C3A">
      <w:r>
        <w:fldChar w:fldCharType="begin"/>
      </w:r>
      <w:r>
        <w:instrText xml:space="preserve"> REF _Ref113687949 \h </w:instrText>
      </w:r>
      <w:r>
        <w:fldChar w:fldCharType="separate"/>
      </w:r>
      <w:r w:rsidR="00F56272">
        <w:t>Table 193</w:t>
      </w:r>
      <w:r>
        <w:fldChar w:fldCharType="end"/>
      </w:r>
      <w:r>
        <w:t xml:space="preserve"> shows all attributes of RegularTimePoint.</w:t>
      </w:r>
    </w:p>
    <w:p w14:paraId="44D2DEBA" w14:textId="29AED5F3" w:rsidR="00385C3A" w:rsidRDefault="00385C3A" w:rsidP="00385C3A">
      <w:pPr>
        <w:pStyle w:val="TABLE-title"/>
      </w:pPr>
      <w:bookmarkStart w:id="618" w:name="_Ref113687949"/>
      <w:bookmarkStart w:id="619" w:name="_Toc113692379"/>
      <w:r>
        <w:t xml:space="preserve">Table </w:t>
      </w:r>
      <w:r>
        <w:fldChar w:fldCharType="begin"/>
      </w:r>
      <w:r>
        <w:instrText xml:space="preserve"> SEQ Table \* ARABIC </w:instrText>
      </w:r>
      <w:r>
        <w:fldChar w:fldCharType="separate"/>
      </w:r>
      <w:r w:rsidR="00F56272">
        <w:t>193</w:t>
      </w:r>
      <w:r>
        <w:fldChar w:fldCharType="end"/>
      </w:r>
      <w:bookmarkEnd w:id="618"/>
      <w:r>
        <w:t xml:space="preserve"> – Attributes of LTDSEquipmentProfile::RegularTimePoint</w:t>
      </w:r>
      <w:bookmarkEnd w:id="61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3D96D357" w14:textId="77777777" w:rsidTr="00385C3A">
        <w:trPr>
          <w:tblHeader/>
        </w:trPr>
        <w:tc>
          <w:tcPr>
            <w:tcW w:w="2177" w:type="dxa"/>
            <w:shd w:val="clear" w:color="auto" w:fill="auto"/>
          </w:tcPr>
          <w:p w14:paraId="3D2921A0" w14:textId="5DA0E8EF" w:rsidR="00385C3A" w:rsidRDefault="00385C3A" w:rsidP="00385C3A">
            <w:pPr>
              <w:pStyle w:val="TABLE-col-heading"/>
            </w:pPr>
            <w:r>
              <w:t>name</w:t>
            </w:r>
          </w:p>
        </w:tc>
        <w:tc>
          <w:tcPr>
            <w:tcW w:w="635" w:type="dxa"/>
            <w:shd w:val="clear" w:color="auto" w:fill="auto"/>
          </w:tcPr>
          <w:p w14:paraId="6DFBDAED" w14:textId="01150C98" w:rsidR="00385C3A" w:rsidRDefault="00385C3A" w:rsidP="00385C3A">
            <w:pPr>
              <w:pStyle w:val="TABLE-col-heading"/>
            </w:pPr>
            <w:r>
              <w:t>mult</w:t>
            </w:r>
          </w:p>
        </w:tc>
        <w:tc>
          <w:tcPr>
            <w:tcW w:w="2177" w:type="dxa"/>
            <w:shd w:val="clear" w:color="auto" w:fill="auto"/>
          </w:tcPr>
          <w:p w14:paraId="720AB433" w14:textId="1F90C8AF" w:rsidR="00385C3A" w:rsidRDefault="00385C3A" w:rsidP="00385C3A">
            <w:pPr>
              <w:pStyle w:val="TABLE-col-heading"/>
            </w:pPr>
            <w:r>
              <w:t>type</w:t>
            </w:r>
          </w:p>
        </w:tc>
        <w:tc>
          <w:tcPr>
            <w:tcW w:w="4082" w:type="dxa"/>
            <w:shd w:val="clear" w:color="auto" w:fill="auto"/>
          </w:tcPr>
          <w:p w14:paraId="1FAFFD58" w14:textId="106FB486" w:rsidR="00385C3A" w:rsidRDefault="00385C3A" w:rsidP="00385C3A">
            <w:pPr>
              <w:pStyle w:val="TABLE-col-heading"/>
            </w:pPr>
            <w:r>
              <w:t>description</w:t>
            </w:r>
          </w:p>
        </w:tc>
      </w:tr>
      <w:tr w:rsidR="00385C3A" w14:paraId="0C56FDF1" w14:textId="77777777" w:rsidTr="00385C3A">
        <w:tc>
          <w:tcPr>
            <w:tcW w:w="2177" w:type="dxa"/>
            <w:shd w:val="clear" w:color="auto" w:fill="auto"/>
          </w:tcPr>
          <w:p w14:paraId="5E367730" w14:textId="286D3A95" w:rsidR="00385C3A" w:rsidRDefault="00385C3A" w:rsidP="00385C3A">
            <w:pPr>
              <w:pStyle w:val="TABLE-cell"/>
            </w:pPr>
            <w:r>
              <w:t>sequenceNumber</w:t>
            </w:r>
          </w:p>
        </w:tc>
        <w:tc>
          <w:tcPr>
            <w:tcW w:w="635" w:type="dxa"/>
            <w:shd w:val="clear" w:color="auto" w:fill="auto"/>
          </w:tcPr>
          <w:p w14:paraId="6A874A52" w14:textId="016D2350" w:rsidR="00385C3A" w:rsidRDefault="00385C3A" w:rsidP="00385C3A">
            <w:pPr>
              <w:pStyle w:val="TABLE-cell"/>
            </w:pPr>
            <w:r>
              <w:t>1..1</w:t>
            </w:r>
          </w:p>
        </w:tc>
        <w:tc>
          <w:tcPr>
            <w:tcW w:w="2177" w:type="dxa"/>
            <w:shd w:val="clear" w:color="auto" w:fill="auto"/>
          </w:tcPr>
          <w:p w14:paraId="633B1C7B" w14:textId="446B617D" w:rsidR="00385C3A" w:rsidRDefault="00BD7023" w:rsidP="00385C3A">
            <w:pPr>
              <w:pStyle w:val="TABLE-cell"/>
            </w:pPr>
            <w:hyperlink w:anchor="UML65" w:history="1">
              <w:r w:rsidR="00F56272" w:rsidRPr="00F56272">
                <w:rPr>
                  <w:rStyle w:val="Hyperlink"/>
                </w:rPr>
                <w:t>Integer</w:t>
              </w:r>
            </w:hyperlink>
          </w:p>
        </w:tc>
        <w:tc>
          <w:tcPr>
            <w:tcW w:w="4082" w:type="dxa"/>
            <w:shd w:val="clear" w:color="auto" w:fill="auto"/>
          </w:tcPr>
          <w:p w14:paraId="6DC07BB7" w14:textId="632B7163" w:rsidR="00385C3A" w:rsidRDefault="00385C3A" w:rsidP="00385C3A">
            <w:pPr>
              <w:pStyle w:val="TABLE-cell"/>
            </w:pPr>
            <w:r>
              <w:t>The position of the regular time point in the sequence. Note that time points don't have to be sequential, i.e. time points may be omitted. The actual time for a RegularTimePoint is computed by multiplying the associated regular interval schedule's time step with the regular time point sequence number and adding the associated schedules start time. To specify values for the start time, use sequence number 0.  The sequence number cannot be negative.</w:t>
            </w:r>
          </w:p>
        </w:tc>
      </w:tr>
      <w:tr w:rsidR="00385C3A" w14:paraId="4B1AEE11" w14:textId="77777777" w:rsidTr="00385C3A">
        <w:tc>
          <w:tcPr>
            <w:tcW w:w="2177" w:type="dxa"/>
            <w:shd w:val="clear" w:color="auto" w:fill="auto"/>
          </w:tcPr>
          <w:p w14:paraId="0058ADBE" w14:textId="14A9C1AD" w:rsidR="00385C3A" w:rsidRDefault="00385C3A" w:rsidP="00385C3A">
            <w:pPr>
              <w:pStyle w:val="TABLE-cell"/>
            </w:pPr>
            <w:r>
              <w:t>value1</w:t>
            </w:r>
          </w:p>
        </w:tc>
        <w:tc>
          <w:tcPr>
            <w:tcW w:w="635" w:type="dxa"/>
            <w:shd w:val="clear" w:color="auto" w:fill="auto"/>
          </w:tcPr>
          <w:p w14:paraId="650E056C" w14:textId="4F77D41A" w:rsidR="00385C3A" w:rsidRDefault="00385C3A" w:rsidP="00385C3A">
            <w:pPr>
              <w:pStyle w:val="TABLE-cell"/>
            </w:pPr>
            <w:r>
              <w:t>1..1</w:t>
            </w:r>
          </w:p>
        </w:tc>
        <w:tc>
          <w:tcPr>
            <w:tcW w:w="2177" w:type="dxa"/>
            <w:shd w:val="clear" w:color="auto" w:fill="auto"/>
          </w:tcPr>
          <w:p w14:paraId="65F2F14D" w14:textId="2F17B128" w:rsidR="00385C3A" w:rsidRDefault="00BD7023" w:rsidP="00385C3A">
            <w:pPr>
              <w:pStyle w:val="TABLE-cell"/>
            </w:pPr>
            <w:hyperlink w:anchor="UML64" w:history="1">
              <w:r w:rsidR="00F56272" w:rsidRPr="00F56272">
                <w:rPr>
                  <w:rStyle w:val="Hyperlink"/>
                </w:rPr>
                <w:t>Float</w:t>
              </w:r>
            </w:hyperlink>
          </w:p>
        </w:tc>
        <w:tc>
          <w:tcPr>
            <w:tcW w:w="4082" w:type="dxa"/>
            <w:shd w:val="clear" w:color="auto" w:fill="auto"/>
          </w:tcPr>
          <w:p w14:paraId="342002DF" w14:textId="752938CD" w:rsidR="00385C3A" w:rsidRDefault="00385C3A" w:rsidP="00385C3A">
            <w:pPr>
              <w:pStyle w:val="TABLE-cell"/>
            </w:pPr>
            <w:r>
              <w:t>The first value at the time. The meaning of the value is defined by the derived type of the associated schedule.</w:t>
            </w:r>
          </w:p>
        </w:tc>
      </w:tr>
      <w:tr w:rsidR="00385C3A" w14:paraId="713371C8" w14:textId="77777777" w:rsidTr="00385C3A">
        <w:tc>
          <w:tcPr>
            <w:tcW w:w="2177" w:type="dxa"/>
            <w:shd w:val="clear" w:color="auto" w:fill="auto"/>
          </w:tcPr>
          <w:p w14:paraId="632BDFD6" w14:textId="497503DD" w:rsidR="00385C3A" w:rsidRDefault="00385C3A" w:rsidP="00385C3A">
            <w:pPr>
              <w:pStyle w:val="TABLE-cell"/>
            </w:pPr>
            <w:r>
              <w:t>value2</w:t>
            </w:r>
          </w:p>
        </w:tc>
        <w:tc>
          <w:tcPr>
            <w:tcW w:w="635" w:type="dxa"/>
            <w:shd w:val="clear" w:color="auto" w:fill="auto"/>
          </w:tcPr>
          <w:p w14:paraId="2536F088" w14:textId="292204A3" w:rsidR="00385C3A" w:rsidRDefault="00385C3A" w:rsidP="00385C3A">
            <w:pPr>
              <w:pStyle w:val="TABLE-cell"/>
            </w:pPr>
            <w:r>
              <w:t>0..1</w:t>
            </w:r>
          </w:p>
        </w:tc>
        <w:tc>
          <w:tcPr>
            <w:tcW w:w="2177" w:type="dxa"/>
            <w:shd w:val="clear" w:color="auto" w:fill="auto"/>
          </w:tcPr>
          <w:p w14:paraId="47B65870" w14:textId="12AFC18F" w:rsidR="00385C3A" w:rsidRDefault="00BD7023" w:rsidP="00385C3A">
            <w:pPr>
              <w:pStyle w:val="TABLE-cell"/>
            </w:pPr>
            <w:hyperlink w:anchor="UML64" w:history="1">
              <w:r w:rsidR="00F56272" w:rsidRPr="00F56272">
                <w:rPr>
                  <w:rStyle w:val="Hyperlink"/>
                </w:rPr>
                <w:t>Float</w:t>
              </w:r>
            </w:hyperlink>
          </w:p>
        </w:tc>
        <w:tc>
          <w:tcPr>
            <w:tcW w:w="4082" w:type="dxa"/>
            <w:shd w:val="clear" w:color="auto" w:fill="auto"/>
          </w:tcPr>
          <w:p w14:paraId="396BA205" w14:textId="611B244E" w:rsidR="00385C3A" w:rsidRDefault="00385C3A" w:rsidP="00385C3A">
            <w:pPr>
              <w:pStyle w:val="TABLE-cell"/>
            </w:pPr>
            <w:r>
              <w:t>The second value at the time. The meaning of the value is defined by the derived type of the associated schedule.</w:t>
            </w:r>
          </w:p>
        </w:tc>
      </w:tr>
    </w:tbl>
    <w:p w14:paraId="2C6063CD" w14:textId="643CF915" w:rsidR="00385C3A" w:rsidRDefault="00385C3A" w:rsidP="00385C3A"/>
    <w:p w14:paraId="122C85C8" w14:textId="1AE661F8" w:rsidR="00385C3A" w:rsidRDefault="00385C3A" w:rsidP="00385C3A">
      <w:r>
        <w:fldChar w:fldCharType="begin"/>
      </w:r>
      <w:r>
        <w:instrText xml:space="preserve"> REF _Ref113687953 \h </w:instrText>
      </w:r>
      <w:r>
        <w:fldChar w:fldCharType="separate"/>
      </w:r>
      <w:r w:rsidR="00F56272">
        <w:t>Table 194</w:t>
      </w:r>
      <w:r>
        <w:fldChar w:fldCharType="end"/>
      </w:r>
      <w:r>
        <w:t xml:space="preserve"> shows all association ends of RegularTimePoint with other classes.</w:t>
      </w:r>
    </w:p>
    <w:p w14:paraId="41842A33" w14:textId="1D0787AD" w:rsidR="00385C3A" w:rsidRDefault="00385C3A" w:rsidP="00385C3A">
      <w:pPr>
        <w:pStyle w:val="TABLE-title"/>
      </w:pPr>
      <w:bookmarkStart w:id="620" w:name="_Ref113687953"/>
      <w:bookmarkStart w:id="621" w:name="_Toc113692380"/>
      <w:r>
        <w:t xml:space="preserve">Table </w:t>
      </w:r>
      <w:r>
        <w:fldChar w:fldCharType="begin"/>
      </w:r>
      <w:r>
        <w:instrText xml:space="preserve"> SEQ Table \* ARABIC </w:instrText>
      </w:r>
      <w:r>
        <w:fldChar w:fldCharType="separate"/>
      </w:r>
      <w:r w:rsidR="00F56272">
        <w:t>194</w:t>
      </w:r>
      <w:r>
        <w:fldChar w:fldCharType="end"/>
      </w:r>
      <w:bookmarkEnd w:id="620"/>
      <w:r>
        <w:t xml:space="preserve"> – Association ends of LTDSEquipmentProfile::RegularTimePoint with other classes</w:t>
      </w:r>
      <w:bookmarkEnd w:id="6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4EEF7245" w14:textId="77777777" w:rsidTr="00385C3A">
        <w:trPr>
          <w:tblHeader/>
        </w:trPr>
        <w:tc>
          <w:tcPr>
            <w:tcW w:w="635" w:type="dxa"/>
            <w:shd w:val="clear" w:color="auto" w:fill="auto"/>
          </w:tcPr>
          <w:p w14:paraId="6177F516" w14:textId="1EF4CE97" w:rsidR="00385C3A" w:rsidRDefault="00385C3A" w:rsidP="00385C3A">
            <w:pPr>
              <w:pStyle w:val="TABLE-col-heading"/>
            </w:pPr>
            <w:r>
              <w:t>mult from</w:t>
            </w:r>
          </w:p>
        </w:tc>
        <w:tc>
          <w:tcPr>
            <w:tcW w:w="2177" w:type="dxa"/>
            <w:shd w:val="clear" w:color="auto" w:fill="auto"/>
          </w:tcPr>
          <w:p w14:paraId="52024879" w14:textId="30A64BAD" w:rsidR="00385C3A" w:rsidRDefault="00385C3A" w:rsidP="00385C3A">
            <w:pPr>
              <w:pStyle w:val="TABLE-col-heading"/>
            </w:pPr>
            <w:r>
              <w:t>name</w:t>
            </w:r>
          </w:p>
        </w:tc>
        <w:tc>
          <w:tcPr>
            <w:tcW w:w="635" w:type="dxa"/>
            <w:shd w:val="clear" w:color="auto" w:fill="auto"/>
          </w:tcPr>
          <w:p w14:paraId="3CA330FC" w14:textId="76B1F6FF" w:rsidR="00385C3A" w:rsidRDefault="00385C3A" w:rsidP="00385C3A">
            <w:pPr>
              <w:pStyle w:val="TABLE-col-heading"/>
            </w:pPr>
            <w:r>
              <w:t>mult to</w:t>
            </w:r>
          </w:p>
        </w:tc>
        <w:tc>
          <w:tcPr>
            <w:tcW w:w="2177" w:type="dxa"/>
            <w:shd w:val="clear" w:color="auto" w:fill="auto"/>
          </w:tcPr>
          <w:p w14:paraId="5B9B0405" w14:textId="245D9BF6" w:rsidR="00385C3A" w:rsidRDefault="00385C3A" w:rsidP="00385C3A">
            <w:pPr>
              <w:pStyle w:val="TABLE-col-heading"/>
            </w:pPr>
            <w:r>
              <w:t>type</w:t>
            </w:r>
          </w:p>
        </w:tc>
        <w:tc>
          <w:tcPr>
            <w:tcW w:w="3447" w:type="dxa"/>
            <w:shd w:val="clear" w:color="auto" w:fill="auto"/>
          </w:tcPr>
          <w:p w14:paraId="64F610CD" w14:textId="3634E1A4" w:rsidR="00385C3A" w:rsidRDefault="00385C3A" w:rsidP="00385C3A">
            <w:pPr>
              <w:pStyle w:val="TABLE-col-heading"/>
            </w:pPr>
            <w:r>
              <w:t>description</w:t>
            </w:r>
          </w:p>
        </w:tc>
      </w:tr>
      <w:tr w:rsidR="00385C3A" w14:paraId="1CE882F6" w14:textId="77777777" w:rsidTr="00385C3A">
        <w:tc>
          <w:tcPr>
            <w:tcW w:w="635" w:type="dxa"/>
            <w:shd w:val="clear" w:color="auto" w:fill="auto"/>
          </w:tcPr>
          <w:p w14:paraId="52FFAD30" w14:textId="25C1300A" w:rsidR="00385C3A" w:rsidRDefault="00385C3A" w:rsidP="00385C3A">
            <w:pPr>
              <w:pStyle w:val="TABLE-cell"/>
            </w:pPr>
            <w:r>
              <w:t>1..*</w:t>
            </w:r>
          </w:p>
        </w:tc>
        <w:tc>
          <w:tcPr>
            <w:tcW w:w="2177" w:type="dxa"/>
            <w:shd w:val="clear" w:color="auto" w:fill="auto"/>
          </w:tcPr>
          <w:p w14:paraId="35A3E866" w14:textId="7F5CB2D7" w:rsidR="00385C3A" w:rsidRDefault="00385C3A" w:rsidP="00385C3A">
            <w:pPr>
              <w:pStyle w:val="TABLE-cell"/>
            </w:pPr>
            <w:r>
              <w:t>IntervalSchedule</w:t>
            </w:r>
          </w:p>
        </w:tc>
        <w:tc>
          <w:tcPr>
            <w:tcW w:w="635" w:type="dxa"/>
            <w:shd w:val="clear" w:color="auto" w:fill="auto"/>
          </w:tcPr>
          <w:p w14:paraId="6C176259" w14:textId="2245DFB0" w:rsidR="00385C3A" w:rsidRDefault="00385C3A" w:rsidP="00385C3A">
            <w:pPr>
              <w:pStyle w:val="TABLE-cell"/>
            </w:pPr>
            <w:r>
              <w:t>1..1</w:t>
            </w:r>
          </w:p>
        </w:tc>
        <w:tc>
          <w:tcPr>
            <w:tcW w:w="2177" w:type="dxa"/>
            <w:shd w:val="clear" w:color="auto" w:fill="auto"/>
          </w:tcPr>
          <w:p w14:paraId="5824F39B" w14:textId="6999261B" w:rsidR="00385C3A" w:rsidRDefault="00BD7023" w:rsidP="00385C3A">
            <w:pPr>
              <w:pStyle w:val="TABLE-cell"/>
            </w:pPr>
            <w:hyperlink w:anchor="UML1889" w:history="1">
              <w:r w:rsidR="00F56272" w:rsidRPr="00F56272">
                <w:rPr>
                  <w:rStyle w:val="Hyperlink"/>
                </w:rPr>
                <w:t>RegularIntervalSchedule</w:t>
              </w:r>
            </w:hyperlink>
          </w:p>
        </w:tc>
        <w:tc>
          <w:tcPr>
            <w:tcW w:w="3447" w:type="dxa"/>
            <w:shd w:val="clear" w:color="auto" w:fill="auto"/>
          </w:tcPr>
          <w:p w14:paraId="1CA26424" w14:textId="271815BB" w:rsidR="00385C3A" w:rsidRDefault="00385C3A" w:rsidP="00385C3A">
            <w:pPr>
              <w:pStyle w:val="TABLE-cell"/>
            </w:pPr>
            <w:r>
              <w:t>Regular interval schedule containing this time point.</w:t>
            </w:r>
          </w:p>
        </w:tc>
      </w:tr>
    </w:tbl>
    <w:p w14:paraId="04CDA0C9" w14:textId="662E61B2" w:rsidR="00385C3A" w:rsidRDefault="00385C3A" w:rsidP="00385C3A"/>
    <w:p w14:paraId="1C66D484" w14:textId="48E9F326" w:rsidR="00385C3A" w:rsidRDefault="00385C3A" w:rsidP="00385C3A">
      <w:pPr>
        <w:pStyle w:val="Heading3"/>
      </w:pPr>
      <w:bookmarkStart w:id="622" w:name="UML1889"/>
      <w:bookmarkStart w:id="623" w:name="_Toc113890844"/>
      <w:r>
        <w:t>(abstract) RegularIntervalSchedule</w:t>
      </w:r>
      <w:bookmarkEnd w:id="622"/>
      <w:bookmarkEnd w:id="623"/>
    </w:p>
    <w:p w14:paraId="5221CAC7" w14:textId="04165E8D" w:rsidR="00385C3A" w:rsidRDefault="00385C3A" w:rsidP="00385C3A">
      <w:r>
        <w:t xml:space="preserve">Inheritance path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5D195B88" w14:textId="1C949275" w:rsidR="00385C3A" w:rsidRDefault="00385C3A" w:rsidP="00385C3A">
      <w:r>
        <w:t>The schedule has time points where the time between them is constant.</w:t>
      </w:r>
    </w:p>
    <w:p w14:paraId="0AC34409" w14:textId="2EA243A3" w:rsidR="00385C3A" w:rsidRDefault="00385C3A" w:rsidP="00385C3A">
      <w:r>
        <w:fldChar w:fldCharType="begin"/>
      </w:r>
      <w:r>
        <w:instrText xml:space="preserve"> REF _Ref113687961 \h </w:instrText>
      </w:r>
      <w:r>
        <w:fldChar w:fldCharType="separate"/>
      </w:r>
      <w:r w:rsidR="00F56272">
        <w:t>Table 195</w:t>
      </w:r>
      <w:r>
        <w:fldChar w:fldCharType="end"/>
      </w:r>
      <w:r>
        <w:t xml:space="preserve"> shows all attributes of RegularIntervalSchedule.</w:t>
      </w:r>
    </w:p>
    <w:p w14:paraId="4E775B02" w14:textId="02EAAE94" w:rsidR="00385C3A" w:rsidRDefault="00385C3A" w:rsidP="00385C3A">
      <w:pPr>
        <w:pStyle w:val="TABLE-title"/>
      </w:pPr>
      <w:bookmarkStart w:id="624" w:name="_Ref113687961"/>
      <w:bookmarkStart w:id="625" w:name="_Toc113692381"/>
      <w:r>
        <w:lastRenderedPageBreak/>
        <w:t xml:space="preserve">Table </w:t>
      </w:r>
      <w:r>
        <w:fldChar w:fldCharType="begin"/>
      </w:r>
      <w:r>
        <w:instrText xml:space="preserve"> SEQ Table \* ARABIC </w:instrText>
      </w:r>
      <w:r>
        <w:fldChar w:fldCharType="separate"/>
      </w:r>
      <w:r w:rsidR="00F56272">
        <w:t>195</w:t>
      </w:r>
      <w:r>
        <w:fldChar w:fldCharType="end"/>
      </w:r>
      <w:bookmarkEnd w:id="624"/>
      <w:r>
        <w:t xml:space="preserve"> – Attributes of LTDSEquipmentProfile::RegularIntervalSchedule</w:t>
      </w:r>
      <w:bookmarkEnd w:id="6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09D7DA6A" w14:textId="77777777" w:rsidTr="00385C3A">
        <w:trPr>
          <w:tblHeader/>
        </w:trPr>
        <w:tc>
          <w:tcPr>
            <w:tcW w:w="2177" w:type="dxa"/>
            <w:shd w:val="clear" w:color="auto" w:fill="auto"/>
          </w:tcPr>
          <w:p w14:paraId="6C1255B1" w14:textId="5AAE40F2" w:rsidR="00385C3A" w:rsidRDefault="00385C3A" w:rsidP="00385C3A">
            <w:pPr>
              <w:pStyle w:val="TABLE-col-heading"/>
            </w:pPr>
            <w:r>
              <w:t>name</w:t>
            </w:r>
          </w:p>
        </w:tc>
        <w:tc>
          <w:tcPr>
            <w:tcW w:w="635" w:type="dxa"/>
            <w:shd w:val="clear" w:color="auto" w:fill="auto"/>
          </w:tcPr>
          <w:p w14:paraId="166E54D9" w14:textId="69FE7A4C" w:rsidR="00385C3A" w:rsidRDefault="00385C3A" w:rsidP="00385C3A">
            <w:pPr>
              <w:pStyle w:val="TABLE-col-heading"/>
            </w:pPr>
            <w:r>
              <w:t>mult</w:t>
            </w:r>
          </w:p>
        </w:tc>
        <w:tc>
          <w:tcPr>
            <w:tcW w:w="2177" w:type="dxa"/>
            <w:shd w:val="clear" w:color="auto" w:fill="auto"/>
          </w:tcPr>
          <w:p w14:paraId="21B9D1E4" w14:textId="62A6B583" w:rsidR="00385C3A" w:rsidRDefault="00385C3A" w:rsidP="00385C3A">
            <w:pPr>
              <w:pStyle w:val="TABLE-col-heading"/>
            </w:pPr>
            <w:r>
              <w:t>type</w:t>
            </w:r>
          </w:p>
        </w:tc>
        <w:tc>
          <w:tcPr>
            <w:tcW w:w="4082" w:type="dxa"/>
            <w:shd w:val="clear" w:color="auto" w:fill="auto"/>
          </w:tcPr>
          <w:p w14:paraId="70B5CF1F" w14:textId="308E3EC1" w:rsidR="00385C3A" w:rsidRDefault="00385C3A" w:rsidP="00385C3A">
            <w:pPr>
              <w:pStyle w:val="TABLE-col-heading"/>
            </w:pPr>
            <w:r>
              <w:t>description</w:t>
            </w:r>
          </w:p>
        </w:tc>
      </w:tr>
      <w:tr w:rsidR="00385C3A" w14:paraId="360F41FB" w14:textId="77777777" w:rsidTr="00385C3A">
        <w:tc>
          <w:tcPr>
            <w:tcW w:w="2177" w:type="dxa"/>
            <w:shd w:val="clear" w:color="auto" w:fill="auto"/>
          </w:tcPr>
          <w:p w14:paraId="38E2DB9E" w14:textId="5C0A359F" w:rsidR="00385C3A" w:rsidRDefault="00385C3A" w:rsidP="00385C3A">
            <w:pPr>
              <w:pStyle w:val="TABLE-cell"/>
            </w:pPr>
            <w:r>
              <w:t>timeStep</w:t>
            </w:r>
          </w:p>
        </w:tc>
        <w:tc>
          <w:tcPr>
            <w:tcW w:w="635" w:type="dxa"/>
            <w:shd w:val="clear" w:color="auto" w:fill="auto"/>
          </w:tcPr>
          <w:p w14:paraId="720FFE55" w14:textId="0EB807DB" w:rsidR="00385C3A" w:rsidRDefault="00385C3A" w:rsidP="00385C3A">
            <w:pPr>
              <w:pStyle w:val="TABLE-cell"/>
            </w:pPr>
            <w:r>
              <w:t>1..1</w:t>
            </w:r>
          </w:p>
        </w:tc>
        <w:tc>
          <w:tcPr>
            <w:tcW w:w="2177" w:type="dxa"/>
            <w:shd w:val="clear" w:color="auto" w:fill="auto"/>
          </w:tcPr>
          <w:p w14:paraId="6A9CFD16" w14:textId="6FC5077D" w:rsidR="00385C3A" w:rsidRDefault="00BD7023" w:rsidP="00385C3A">
            <w:pPr>
              <w:pStyle w:val="TABLE-cell"/>
            </w:pPr>
            <w:hyperlink w:anchor="UML52" w:history="1">
              <w:r w:rsidR="00F56272" w:rsidRPr="00F56272">
                <w:rPr>
                  <w:rStyle w:val="Hyperlink"/>
                </w:rPr>
                <w:t>Seconds</w:t>
              </w:r>
            </w:hyperlink>
          </w:p>
        </w:tc>
        <w:tc>
          <w:tcPr>
            <w:tcW w:w="4082" w:type="dxa"/>
            <w:shd w:val="clear" w:color="auto" w:fill="auto"/>
          </w:tcPr>
          <w:p w14:paraId="23A618B9" w14:textId="60FDFAF1" w:rsidR="00385C3A" w:rsidRDefault="00385C3A" w:rsidP="00385C3A">
            <w:pPr>
              <w:pStyle w:val="TABLE-cell"/>
            </w:pPr>
            <w:r>
              <w:t>The time between each pair of subsequent regular time points in sequence order.</w:t>
            </w:r>
          </w:p>
        </w:tc>
      </w:tr>
      <w:tr w:rsidR="00385C3A" w14:paraId="7DE617BA" w14:textId="77777777" w:rsidTr="00385C3A">
        <w:tc>
          <w:tcPr>
            <w:tcW w:w="2177" w:type="dxa"/>
            <w:shd w:val="clear" w:color="auto" w:fill="auto"/>
          </w:tcPr>
          <w:p w14:paraId="02630CAF" w14:textId="0A90C8F2" w:rsidR="00385C3A" w:rsidRDefault="00385C3A" w:rsidP="00385C3A">
            <w:pPr>
              <w:pStyle w:val="TABLE-cell"/>
            </w:pPr>
            <w:r>
              <w:t>endTime</w:t>
            </w:r>
          </w:p>
        </w:tc>
        <w:tc>
          <w:tcPr>
            <w:tcW w:w="635" w:type="dxa"/>
            <w:shd w:val="clear" w:color="auto" w:fill="auto"/>
          </w:tcPr>
          <w:p w14:paraId="2CEA4887" w14:textId="6F7993C6" w:rsidR="00385C3A" w:rsidRDefault="00385C3A" w:rsidP="00385C3A">
            <w:pPr>
              <w:pStyle w:val="TABLE-cell"/>
            </w:pPr>
            <w:r>
              <w:t>1..1</w:t>
            </w:r>
          </w:p>
        </w:tc>
        <w:tc>
          <w:tcPr>
            <w:tcW w:w="2177" w:type="dxa"/>
            <w:shd w:val="clear" w:color="auto" w:fill="auto"/>
          </w:tcPr>
          <w:p w14:paraId="32ED2A4E" w14:textId="3888C1E8" w:rsidR="00385C3A" w:rsidRDefault="00BD7023" w:rsidP="00385C3A">
            <w:pPr>
              <w:pStyle w:val="TABLE-cell"/>
            </w:pPr>
            <w:hyperlink w:anchor="UML63" w:history="1">
              <w:r w:rsidR="00F56272" w:rsidRPr="00F56272">
                <w:rPr>
                  <w:rStyle w:val="Hyperlink"/>
                </w:rPr>
                <w:t>DateTime</w:t>
              </w:r>
            </w:hyperlink>
          </w:p>
        </w:tc>
        <w:tc>
          <w:tcPr>
            <w:tcW w:w="4082" w:type="dxa"/>
            <w:shd w:val="clear" w:color="auto" w:fill="auto"/>
          </w:tcPr>
          <w:p w14:paraId="4F7CB2D9" w14:textId="41F96969" w:rsidR="00385C3A" w:rsidRDefault="00385C3A" w:rsidP="00385C3A">
            <w:pPr>
              <w:pStyle w:val="TABLE-cell"/>
            </w:pPr>
            <w:r>
              <w:t>The time for the last time point.  The value can be a time of day, not a specific date.</w:t>
            </w:r>
          </w:p>
        </w:tc>
      </w:tr>
      <w:tr w:rsidR="00385C3A" w14:paraId="34786E66" w14:textId="77777777" w:rsidTr="00385C3A">
        <w:tc>
          <w:tcPr>
            <w:tcW w:w="2177" w:type="dxa"/>
            <w:shd w:val="clear" w:color="auto" w:fill="auto"/>
          </w:tcPr>
          <w:p w14:paraId="7F294628" w14:textId="184DC8FF" w:rsidR="00385C3A" w:rsidRDefault="00385C3A" w:rsidP="00385C3A">
            <w:pPr>
              <w:pStyle w:val="TABLE-cell"/>
            </w:pPr>
            <w:r>
              <w:t>startTime</w:t>
            </w:r>
          </w:p>
        </w:tc>
        <w:tc>
          <w:tcPr>
            <w:tcW w:w="635" w:type="dxa"/>
            <w:shd w:val="clear" w:color="auto" w:fill="auto"/>
          </w:tcPr>
          <w:p w14:paraId="6D757C04" w14:textId="7B24AF08" w:rsidR="00385C3A" w:rsidRDefault="00385C3A" w:rsidP="00385C3A">
            <w:pPr>
              <w:pStyle w:val="TABLE-cell"/>
            </w:pPr>
            <w:r>
              <w:t>1..1</w:t>
            </w:r>
          </w:p>
        </w:tc>
        <w:tc>
          <w:tcPr>
            <w:tcW w:w="2177" w:type="dxa"/>
            <w:shd w:val="clear" w:color="auto" w:fill="auto"/>
          </w:tcPr>
          <w:p w14:paraId="4F239FA9" w14:textId="7181ADE8" w:rsidR="00385C3A" w:rsidRDefault="00BD7023" w:rsidP="00385C3A">
            <w:pPr>
              <w:pStyle w:val="TABLE-cell"/>
            </w:pPr>
            <w:hyperlink w:anchor="UML63" w:history="1">
              <w:r w:rsidR="00F56272" w:rsidRPr="00F56272">
                <w:rPr>
                  <w:rStyle w:val="Hyperlink"/>
                </w:rPr>
                <w:t>DateTime</w:t>
              </w:r>
            </w:hyperlink>
          </w:p>
        </w:tc>
        <w:tc>
          <w:tcPr>
            <w:tcW w:w="4082" w:type="dxa"/>
            <w:shd w:val="clear" w:color="auto" w:fill="auto"/>
          </w:tcPr>
          <w:p w14:paraId="24B0FA20" w14:textId="3AE640C7" w:rsidR="00385C3A" w:rsidRDefault="00385C3A" w:rsidP="00385C3A">
            <w:pPr>
              <w:pStyle w:val="TABLE-cell"/>
            </w:pPr>
            <w:r>
              <w:t xml:space="preserve">inherited from: </w:t>
            </w:r>
            <w:hyperlink w:anchor="UML1888" w:history="1">
              <w:r w:rsidR="00F56272" w:rsidRPr="00F56272">
                <w:rPr>
                  <w:rStyle w:val="Hyperlink"/>
                </w:rPr>
                <w:t>BasicIntervalSchedule</w:t>
              </w:r>
            </w:hyperlink>
          </w:p>
        </w:tc>
      </w:tr>
      <w:tr w:rsidR="00385C3A" w14:paraId="1A2A52A5" w14:textId="77777777" w:rsidTr="00385C3A">
        <w:tc>
          <w:tcPr>
            <w:tcW w:w="2177" w:type="dxa"/>
            <w:shd w:val="clear" w:color="auto" w:fill="auto"/>
          </w:tcPr>
          <w:p w14:paraId="0B30118E" w14:textId="1302AC70" w:rsidR="00385C3A" w:rsidRDefault="00385C3A" w:rsidP="00385C3A">
            <w:pPr>
              <w:pStyle w:val="TABLE-cell"/>
            </w:pPr>
            <w:r>
              <w:t>value1Unit</w:t>
            </w:r>
          </w:p>
        </w:tc>
        <w:tc>
          <w:tcPr>
            <w:tcW w:w="635" w:type="dxa"/>
            <w:shd w:val="clear" w:color="auto" w:fill="auto"/>
          </w:tcPr>
          <w:p w14:paraId="4E1E2789" w14:textId="689DFFCE" w:rsidR="00385C3A" w:rsidRDefault="00385C3A" w:rsidP="00385C3A">
            <w:pPr>
              <w:pStyle w:val="TABLE-cell"/>
            </w:pPr>
            <w:r>
              <w:t>1..1</w:t>
            </w:r>
          </w:p>
        </w:tc>
        <w:tc>
          <w:tcPr>
            <w:tcW w:w="2177" w:type="dxa"/>
            <w:shd w:val="clear" w:color="auto" w:fill="auto"/>
          </w:tcPr>
          <w:p w14:paraId="75DFA063" w14:textId="09D25B56" w:rsidR="00385C3A" w:rsidRDefault="00BD7023" w:rsidP="00385C3A">
            <w:pPr>
              <w:pStyle w:val="TABLE-cell"/>
            </w:pPr>
            <w:hyperlink w:anchor="UML30" w:history="1">
              <w:r w:rsidR="00F56272" w:rsidRPr="00F56272">
                <w:rPr>
                  <w:rStyle w:val="Hyperlink"/>
                </w:rPr>
                <w:t>UnitSymbol</w:t>
              </w:r>
            </w:hyperlink>
          </w:p>
        </w:tc>
        <w:tc>
          <w:tcPr>
            <w:tcW w:w="4082" w:type="dxa"/>
            <w:shd w:val="clear" w:color="auto" w:fill="auto"/>
          </w:tcPr>
          <w:p w14:paraId="1F18EC34" w14:textId="5AB48083" w:rsidR="00385C3A" w:rsidRDefault="00385C3A" w:rsidP="00385C3A">
            <w:pPr>
              <w:pStyle w:val="TABLE-cell"/>
            </w:pPr>
            <w:r>
              <w:t xml:space="preserve">inherited from: </w:t>
            </w:r>
            <w:hyperlink w:anchor="UML1888" w:history="1">
              <w:r w:rsidR="00F56272" w:rsidRPr="00F56272">
                <w:rPr>
                  <w:rStyle w:val="Hyperlink"/>
                </w:rPr>
                <w:t>BasicIntervalSchedule</w:t>
              </w:r>
            </w:hyperlink>
          </w:p>
        </w:tc>
      </w:tr>
      <w:tr w:rsidR="00385C3A" w14:paraId="44A1BF36" w14:textId="77777777" w:rsidTr="00385C3A">
        <w:tc>
          <w:tcPr>
            <w:tcW w:w="2177" w:type="dxa"/>
            <w:shd w:val="clear" w:color="auto" w:fill="auto"/>
          </w:tcPr>
          <w:p w14:paraId="64B14FEB" w14:textId="1E29D91B" w:rsidR="00385C3A" w:rsidRDefault="00385C3A" w:rsidP="00385C3A">
            <w:pPr>
              <w:pStyle w:val="TABLE-cell"/>
            </w:pPr>
            <w:r>
              <w:t>value2Unit</w:t>
            </w:r>
          </w:p>
        </w:tc>
        <w:tc>
          <w:tcPr>
            <w:tcW w:w="635" w:type="dxa"/>
            <w:shd w:val="clear" w:color="auto" w:fill="auto"/>
          </w:tcPr>
          <w:p w14:paraId="0153CB42" w14:textId="467A9EA0" w:rsidR="00385C3A" w:rsidRDefault="00385C3A" w:rsidP="00385C3A">
            <w:pPr>
              <w:pStyle w:val="TABLE-cell"/>
            </w:pPr>
            <w:r>
              <w:t>0..1</w:t>
            </w:r>
          </w:p>
        </w:tc>
        <w:tc>
          <w:tcPr>
            <w:tcW w:w="2177" w:type="dxa"/>
            <w:shd w:val="clear" w:color="auto" w:fill="auto"/>
          </w:tcPr>
          <w:p w14:paraId="06A95123" w14:textId="212748FF" w:rsidR="00385C3A" w:rsidRDefault="00BD7023" w:rsidP="00385C3A">
            <w:pPr>
              <w:pStyle w:val="TABLE-cell"/>
            </w:pPr>
            <w:hyperlink w:anchor="UML30" w:history="1">
              <w:r w:rsidR="00F56272" w:rsidRPr="00F56272">
                <w:rPr>
                  <w:rStyle w:val="Hyperlink"/>
                </w:rPr>
                <w:t>UnitSymbol</w:t>
              </w:r>
            </w:hyperlink>
          </w:p>
        </w:tc>
        <w:tc>
          <w:tcPr>
            <w:tcW w:w="4082" w:type="dxa"/>
            <w:shd w:val="clear" w:color="auto" w:fill="auto"/>
          </w:tcPr>
          <w:p w14:paraId="289A5AFF" w14:textId="2B9FE6C8" w:rsidR="00385C3A" w:rsidRDefault="00385C3A" w:rsidP="00385C3A">
            <w:pPr>
              <w:pStyle w:val="TABLE-cell"/>
            </w:pPr>
            <w:r>
              <w:t xml:space="preserve">inherited from: </w:t>
            </w:r>
            <w:hyperlink w:anchor="UML1888" w:history="1">
              <w:r w:rsidR="00F56272" w:rsidRPr="00F56272">
                <w:rPr>
                  <w:rStyle w:val="Hyperlink"/>
                </w:rPr>
                <w:t>BasicIntervalSchedule</w:t>
              </w:r>
            </w:hyperlink>
          </w:p>
        </w:tc>
      </w:tr>
      <w:tr w:rsidR="00385C3A" w14:paraId="695BD50E" w14:textId="77777777" w:rsidTr="00385C3A">
        <w:tc>
          <w:tcPr>
            <w:tcW w:w="2177" w:type="dxa"/>
            <w:shd w:val="clear" w:color="auto" w:fill="auto"/>
          </w:tcPr>
          <w:p w14:paraId="0C315B9E" w14:textId="65B96501" w:rsidR="00385C3A" w:rsidRDefault="00385C3A" w:rsidP="00385C3A">
            <w:pPr>
              <w:pStyle w:val="TABLE-cell"/>
            </w:pPr>
            <w:r>
              <w:t>description</w:t>
            </w:r>
          </w:p>
        </w:tc>
        <w:tc>
          <w:tcPr>
            <w:tcW w:w="635" w:type="dxa"/>
            <w:shd w:val="clear" w:color="auto" w:fill="auto"/>
          </w:tcPr>
          <w:p w14:paraId="5C9461DC" w14:textId="1464D638" w:rsidR="00385C3A" w:rsidRDefault="00385C3A" w:rsidP="00385C3A">
            <w:pPr>
              <w:pStyle w:val="TABLE-cell"/>
            </w:pPr>
            <w:r>
              <w:t>0..1</w:t>
            </w:r>
          </w:p>
        </w:tc>
        <w:tc>
          <w:tcPr>
            <w:tcW w:w="2177" w:type="dxa"/>
            <w:shd w:val="clear" w:color="auto" w:fill="auto"/>
          </w:tcPr>
          <w:p w14:paraId="437B2E3B" w14:textId="57C8A481"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7A96A31" w14:textId="2A32873E"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240BC68" w14:textId="77777777" w:rsidTr="00385C3A">
        <w:tc>
          <w:tcPr>
            <w:tcW w:w="2177" w:type="dxa"/>
            <w:shd w:val="clear" w:color="auto" w:fill="auto"/>
          </w:tcPr>
          <w:p w14:paraId="03097293" w14:textId="41B415DC" w:rsidR="00385C3A" w:rsidRDefault="00385C3A" w:rsidP="00385C3A">
            <w:pPr>
              <w:pStyle w:val="TABLE-cell"/>
            </w:pPr>
            <w:r>
              <w:t>mRID</w:t>
            </w:r>
          </w:p>
        </w:tc>
        <w:tc>
          <w:tcPr>
            <w:tcW w:w="635" w:type="dxa"/>
            <w:shd w:val="clear" w:color="auto" w:fill="auto"/>
          </w:tcPr>
          <w:p w14:paraId="1C7D27E1" w14:textId="34B75E4E" w:rsidR="00385C3A" w:rsidRDefault="00385C3A" w:rsidP="00385C3A">
            <w:pPr>
              <w:pStyle w:val="TABLE-cell"/>
            </w:pPr>
            <w:r>
              <w:t>1..1</w:t>
            </w:r>
          </w:p>
        </w:tc>
        <w:tc>
          <w:tcPr>
            <w:tcW w:w="2177" w:type="dxa"/>
            <w:shd w:val="clear" w:color="auto" w:fill="auto"/>
          </w:tcPr>
          <w:p w14:paraId="086F983E" w14:textId="4D439F3E"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C30412A" w14:textId="751453B7"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697C2542" w14:textId="77777777" w:rsidTr="00385C3A">
        <w:tc>
          <w:tcPr>
            <w:tcW w:w="2177" w:type="dxa"/>
            <w:shd w:val="clear" w:color="auto" w:fill="auto"/>
          </w:tcPr>
          <w:p w14:paraId="28889496" w14:textId="65C24A0D" w:rsidR="00385C3A" w:rsidRDefault="00385C3A" w:rsidP="00385C3A">
            <w:pPr>
              <w:pStyle w:val="TABLE-cell"/>
            </w:pPr>
            <w:r>
              <w:t>name</w:t>
            </w:r>
          </w:p>
        </w:tc>
        <w:tc>
          <w:tcPr>
            <w:tcW w:w="635" w:type="dxa"/>
            <w:shd w:val="clear" w:color="auto" w:fill="auto"/>
          </w:tcPr>
          <w:p w14:paraId="1AB8F7D1" w14:textId="699FC93C" w:rsidR="00385C3A" w:rsidRDefault="00385C3A" w:rsidP="00385C3A">
            <w:pPr>
              <w:pStyle w:val="TABLE-cell"/>
            </w:pPr>
            <w:r>
              <w:t>1..1</w:t>
            </w:r>
          </w:p>
        </w:tc>
        <w:tc>
          <w:tcPr>
            <w:tcW w:w="2177" w:type="dxa"/>
            <w:shd w:val="clear" w:color="auto" w:fill="auto"/>
          </w:tcPr>
          <w:p w14:paraId="4507BEAE" w14:textId="4233823E"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552AE410" w14:textId="210C9134"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36CA8C3C" w14:textId="16E37294" w:rsidR="00385C3A" w:rsidRDefault="00385C3A" w:rsidP="00385C3A"/>
    <w:p w14:paraId="2EAF586E" w14:textId="62F3477F" w:rsidR="00385C3A" w:rsidRDefault="00385C3A" w:rsidP="00385C3A">
      <w:pPr>
        <w:pStyle w:val="Heading3"/>
      </w:pPr>
      <w:bookmarkStart w:id="626" w:name="UML2021"/>
      <w:bookmarkStart w:id="627" w:name="_Toc113890845"/>
      <w:r>
        <w:t>ReportingGroup</w:t>
      </w:r>
      <w:bookmarkEnd w:id="626"/>
      <w:bookmarkEnd w:id="627"/>
    </w:p>
    <w:p w14:paraId="2A0ABF43" w14:textId="15F6C01D" w:rsidR="00385C3A" w:rsidRDefault="00385C3A" w:rsidP="00385C3A">
      <w:r>
        <w:t xml:space="preserve">Inheritance path = </w:t>
      </w:r>
      <w:hyperlink w:anchor="UML12" w:history="1">
        <w:r w:rsidR="00F56272" w:rsidRPr="00F56272">
          <w:rPr>
            <w:rStyle w:val="Hyperlink"/>
          </w:rPr>
          <w:t>IdentifiedObject</w:t>
        </w:r>
      </w:hyperlink>
    </w:p>
    <w:p w14:paraId="6E505E08" w14:textId="1BEFDF84" w:rsidR="00385C3A" w:rsidRDefault="00385C3A" w:rsidP="00385C3A">
      <w:r>
        <w:t>A reporting group is used for various ad-hoc groupings used for reporting.</w:t>
      </w:r>
    </w:p>
    <w:p w14:paraId="5C5E828C" w14:textId="3B4FD20D" w:rsidR="00385C3A" w:rsidRDefault="00385C3A" w:rsidP="00385C3A">
      <w:r>
        <w:fldChar w:fldCharType="begin"/>
      </w:r>
      <w:r>
        <w:instrText xml:space="preserve"> REF _Ref113687966 \h </w:instrText>
      </w:r>
      <w:r>
        <w:fldChar w:fldCharType="separate"/>
      </w:r>
      <w:r w:rsidR="00F56272">
        <w:t>Table 196</w:t>
      </w:r>
      <w:r>
        <w:fldChar w:fldCharType="end"/>
      </w:r>
      <w:r>
        <w:t xml:space="preserve"> shows all attributes of ReportingGroup.</w:t>
      </w:r>
    </w:p>
    <w:p w14:paraId="1D491134" w14:textId="009F6313" w:rsidR="00385C3A" w:rsidRDefault="00385C3A" w:rsidP="00385C3A">
      <w:pPr>
        <w:pStyle w:val="TABLE-title"/>
      </w:pPr>
      <w:bookmarkStart w:id="628" w:name="_Ref113687966"/>
      <w:bookmarkStart w:id="629" w:name="_Toc113692382"/>
      <w:r>
        <w:t xml:space="preserve">Table </w:t>
      </w:r>
      <w:r>
        <w:fldChar w:fldCharType="begin"/>
      </w:r>
      <w:r>
        <w:instrText xml:space="preserve"> SEQ Table \* ARABIC </w:instrText>
      </w:r>
      <w:r>
        <w:fldChar w:fldCharType="separate"/>
      </w:r>
      <w:r w:rsidR="00F56272">
        <w:t>196</w:t>
      </w:r>
      <w:r>
        <w:fldChar w:fldCharType="end"/>
      </w:r>
      <w:bookmarkEnd w:id="628"/>
      <w:r>
        <w:t xml:space="preserve"> – Attributes of LTDSEquipmentProfile::ReportingGroup</w:t>
      </w:r>
      <w:bookmarkEnd w:id="6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3FC5F87F" w14:textId="77777777" w:rsidTr="00385C3A">
        <w:trPr>
          <w:tblHeader/>
        </w:trPr>
        <w:tc>
          <w:tcPr>
            <w:tcW w:w="2177" w:type="dxa"/>
            <w:shd w:val="clear" w:color="auto" w:fill="auto"/>
          </w:tcPr>
          <w:p w14:paraId="4258767C" w14:textId="2B637770" w:rsidR="00385C3A" w:rsidRDefault="00385C3A" w:rsidP="00385C3A">
            <w:pPr>
              <w:pStyle w:val="TABLE-col-heading"/>
            </w:pPr>
            <w:r>
              <w:t>name</w:t>
            </w:r>
          </w:p>
        </w:tc>
        <w:tc>
          <w:tcPr>
            <w:tcW w:w="635" w:type="dxa"/>
            <w:shd w:val="clear" w:color="auto" w:fill="auto"/>
          </w:tcPr>
          <w:p w14:paraId="56C64E89" w14:textId="21E9D1FD" w:rsidR="00385C3A" w:rsidRDefault="00385C3A" w:rsidP="00385C3A">
            <w:pPr>
              <w:pStyle w:val="TABLE-col-heading"/>
            </w:pPr>
            <w:r>
              <w:t>mult</w:t>
            </w:r>
          </w:p>
        </w:tc>
        <w:tc>
          <w:tcPr>
            <w:tcW w:w="2177" w:type="dxa"/>
            <w:shd w:val="clear" w:color="auto" w:fill="auto"/>
          </w:tcPr>
          <w:p w14:paraId="10BFAF4B" w14:textId="2229A9A2" w:rsidR="00385C3A" w:rsidRDefault="00385C3A" w:rsidP="00385C3A">
            <w:pPr>
              <w:pStyle w:val="TABLE-col-heading"/>
            </w:pPr>
            <w:r>
              <w:t>type</w:t>
            </w:r>
          </w:p>
        </w:tc>
        <w:tc>
          <w:tcPr>
            <w:tcW w:w="4082" w:type="dxa"/>
            <w:shd w:val="clear" w:color="auto" w:fill="auto"/>
          </w:tcPr>
          <w:p w14:paraId="24B49BB3" w14:textId="335D73B5" w:rsidR="00385C3A" w:rsidRDefault="00385C3A" w:rsidP="00385C3A">
            <w:pPr>
              <w:pStyle w:val="TABLE-col-heading"/>
            </w:pPr>
            <w:r>
              <w:t>description</w:t>
            </w:r>
          </w:p>
        </w:tc>
      </w:tr>
      <w:tr w:rsidR="00385C3A" w14:paraId="218A469C" w14:textId="77777777" w:rsidTr="00385C3A">
        <w:tc>
          <w:tcPr>
            <w:tcW w:w="2177" w:type="dxa"/>
            <w:shd w:val="clear" w:color="auto" w:fill="auto"/>
          </w:tcPr>
          <w:p w14:paraId="28DAEB24" w14:textId="232CC803" w:rsidR="00385C3A" w:rsidRDefault="00385C3A" w:rsidP="00385C3A">
            <w:pPr>
              <w:pStyle w:val="TABLE-cell"/>
            </w:pPr>
            <w:r>
              <w:t>description</w:t>
            </w:r>
          </w:p>
        </w:tc>
        <w:tc>
          <w:tcPr>
            <w:tcW w:w="635" w:type="dxa"/>
            <w:shd w:val="clear" w:color="auto" w:fill="auto"/>
          </w:tcPr>
          <w:p w14:paraId="717B9719" w14:textId="0801EC17" w:rsidR="00385C3A" w:rsidRDefault="00385C3A" w:rsidP="00385C3A">
            <w:pPr>
              <w:pStyle w:val="TABLE-cell"/>
            </w:pPr>
            <w:r>
              <w:t>0..1</w:t>
            </w:r>
          </w:p>
        </w:tc>
        <w:tc>
          <w:tcPr>
            <w:tcW w:w="2177" w:type="dxa"/>
            <w:shd w:val="clear" w:color="auto" w:fill="auto"/>
          </w:tcPr>
          <w:p w14:paraId="2D607DD0" w14:textId="74F4742B"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9C76568" w14:textId="59D19E30"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47CC4DA4" w14:textId="77777777" w:rsidTr="00385C3A">
        <w:tc>
          <w:tcPr>
            <w:tcW w:w="2177" w:type="dxa"/>
            <w:shd w:val="clear" w:color="auto" w:fill="auto"/>
          </w:tcPr>
          <w:p w14:paraId="50C3A3DD" w14:textId="088DFC53" w:rsidR="00385C3A" w:rsidRDefault="00385C3A" w:rsidP="00385C3A">
            <w:pPr>
              <w:pStyle w:val="TABLE-cell"/>
            </w:pPr>
            <w:r>
              <w:t>mRID</w:t>
            </w:r>
          </w:p>
        </w:tc>
        <w:tc>
          <w:tcPr>
            <w:tcW w:w="635" w:type="dxa"/>
            <w:shd w:val="clear" w:color="auto" w:fill="auto"/>
          </w:tcPr>
          <w:p w14:paraId="7C724347" w14:textId="4A15C176" w:rsidR="00385C3A" w:rsidRDefault="00385C3A" w:rsidP="00385C3A">
            <w:pPr>
              <w:pStyle w:val="TABLE-cell"/>
            </w:pPr>
            <w:r>
              <w:t>1..1</w:t>
            </w:r>
          </w:p>
        </w:tc>
        <w:tc>
          <w:tcPr>
            <w:tcW w:w="2177" w:type="dxa"/>
            <w:shd w:val="clear" w:color="auto" w:fill="auto"/>
          </w:tcPr>
          <w:p w14:paraId="468BED82" w14:textId="774FF30A"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012371AB" w14:textId="097FB51B"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590B8E6B" w14:textId="77777777" w:rsidTr="00385C3A">
        <w:tc>
          <w:tcPr>
            <w:tcW w:w="2177" w:type="dxa"/>
            <w:shd w:val="clear" w:color="auto" w:fill="auto"/>
          </w:tcPr>
          <w:p w14:paraId="03CB5FFA" w14:textId="18750201" w:rsidR="00385C3A" w:rsidRDefault="00385C3A" w:rsidP="00385C3A">
            <w:pPr>
              <w:pStyle w:val="TABLE-cell"/>
            </w:pPr>
            <w:r>
              <w:t>name</w:t>
            </w:r>
          </w:p>
        </w:tc>
        <w:tc>
          <w:tcPr>
            <w:tcW w:w="635" w:type="dxa"/>
            <w:shd w:val="clear" w:color="auto" w:fill="auto"/>
          </w:tcPr>
          <w:p w14:paraId="2C2DBF21" w14:textId="5BDAB1F5" w:rsidR="00385C3A" w:rsidRDefault="00385C3A" w:rsidP="00385C3A">
            <w:pPr>
              <w:pStyle w:val="TABLE-cell"/>
            </w:pPr>
            <w:r>
              <w:t>1..1</w:t>
            </w:r>
          </w:p>
        </w:tc>
        <w:tc>
          <w:tcPr>
            <w:tcW w:w="2177" w:type="dxa"/>
            <w:shd w:val="clear" w:color="auto" w:fill="auto"/>
          </w:tcPr>
          <w:p w14:paraId="720A2F80" w14:textId="6E0C07C5"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0BCD2B87" w14:textId="5D8AE03F"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08DADEE8" w14:textId="28B0D183" w:rsidR="00385C3A" w:rsidRDefault="00385C3A" w:rsidP="00385C3A"/>
    <w:p w14:paraId="22624D75" w14:textId="7B086CC0" w:rsidR="00385C3A" w:rsidRDefault="00385C3A" w:rsidP="00385C3A">
      <w:pPr>
        <w:pStyle w:val="Heading3"/>
      </w:pPr>
      <w:bookmarkStart w:id="630" w:name="UML1942"/>
      <w:bookmarkStart w:id="631" w:name="_Toc113890846"/>
      <w:r>
        <w:t>(abstract) RotatingMachine</w:t>
      </w:r>
      <w:bookmarkEnd w:id="630"/>
      <w:bookmarkEnd w:id="631"/>
    </w:p>
    <w:p w14:paraId="0D40F5AB" w14:textId="74FBCA49" w:rsidR="00385C3A" w:rsidRDefault="00385C3A" w:rsidP="00385C3A">
      <w:r>
        <w:t xml:space="preserve">Inheritance path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F77EE01" w14:textId="4CEFEE9C" w:rsidR="00385C3A" w:rsidRDefault="00385C3A" w:rsidP="00385C3A">
      <w:r>
        <w:t>A rotating machine which may be used as a generator or motor.</w:t>
      </w:r>
    </w:p>
    <w:p w14:paraId="2BA1A2BA" w14:textId="4C5F3FA2" w:rsidR="00385C3A" w:rsidRDefault="00385C3A" w:rsidP="00385C3A">
      <w:r>
        <w:fldChar w:fldCharType="begin"/>
      </w:r>
      <w:r>
        <w:instrText xml:space="preserve"> REF _Ref113687973 \h </w:instrText>
      </w:r>
      <w:r>
        <w:fldChar w:fldCharType="separate"/>
      </w:r>
      <w:r w:rsidR="00F56272">
        <w:t>Table 197</w:t>
      </w:r>
      <w:r>
        <w:fldChar w:fldCharType="end"/>
      </w:r>
      <w:r>
        <w:t xml:space="preserve"> shows all attributes of RotatingMachine.</w:t>
      </w:r>
    </w:p>
    <w:p w14:paraId="69F4A61A" w14:textId="5C0FC6FB" w:rsidR="00385C3A" w:rsidRDefault="00385C3A" w:rsidP="00385C3A">
      <w:pPr>
        <w:pStyle w:val="TABLE-title"/>
      </w:pPr>
      <w:bookmarkStart w:id="632" w:name="_Ref113687973"/>
      <w:bookmarkStart w:id="633" w:name="_Toc113692383"/>
      <w:r>
        <w:t xml:space="preserve">Table </w:t>
      </w:r>
      <w:r>
        <w:fldChar w:fldCharType="begin"/>
      </w:r>
      <w:r>
        <w:instrText xml:space="preserve"> SEQ Table \* ARABIC </w:instrText>
      </w:r>
      <w:r>
        <w:fldChar w:fldCharType="separate"/>
      </w:r>
      <w:r w:rsidR="00F56272">
        <w:t>197</w:t>
      </w:r>
      <w:r>
        <w:fldChar w:fldCharType="end"/>
      </w:r>
      <w:bookmarkEnd w:id="632"/>
      <w:r>
        <w:t xml:space="preserve"> – Attributes of LTDSEquipmentProfile::RotatingMachine</w:t>
      </w:r>
      <w:bookmarkEnd w:id="6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0D5792B1" w14:textId="77777777" w:rsidTr="00385C3A">
        <w:trPr>
          <w:tblHeader/>
        </w:trPr>
        <w:tc>
          <w:tcPr>
            <w:tcW w:w="2177" w:type="dxa"/>
            <w:shd w:val="clear" w:color="auto" w:fill="auto"/>
          </w:tcPr>
          <w:p w14:paraId="52763E49" w14:textId="3B40F417" w:rsidR="00385C3A" w:rsidRDefault="00385C3A" w:rsidP="00385C3A">
            <w:pPr>
              <w:pStyle w:val="TABLE-col-heading"/>
            </w:pPr>
            <w:r>
              <w:t>name</w:t>
            </w:r>
          </w:p>
        </w:tc>
        <w:tc>
          <w:tcPr>
            <w:tcW w:w="635" w:type="dxa"/>
            <w:shd w:val="clear" w:color="auto" w:fill="auto"/>
          </w:tcPr>
          <w:p w14:paraId="1D40583A" w14:textId="45E0EB53" w:rsidR="00385C3A" w:rsidRDefault="00385C3A" w:rsidP="00385C3A">
            <w:pPr>
              <w:pStyle w:val="TABLE-col-heading"/>
            </w:pPr>
            <w:r>
              <w:t>mult</w:t>
            </w:r>
          </w:p>
        </w:tc>
        <w:tc>
          <w:tcPr>
            <w:tcW w:w="2177" w:type="dxa"/>
            <w:shd w:val="clear" w:color="auto" w:fill="auto"/>
          </w:tcPr>
          <w:p w14:paraId="48857D84" w14:textId="60B0A83E" w:rsidR="00385C3A" w:rsidRDefault="00385C3A" w:rsidP="00385C3A">
            <w:pPr>
              <w:pStyle w:val="TABLE-col-heading"/>
            </w:pPr>
            <w:r>
              <w:t>type</w:t>
            </w:r>
          </w:p>
        </w:tc>
        <w:tc>
          <w:tcPr>
            <w:tcW w:w="4082" w:type="dxa"/>
            <w:shd w:val="clear" w:color="auto" w:fill="auto"/>
          </w:tcPr>
          <w:p w14:paraId="442CFFA1" w14:textId="74332B3C" w:rsidR="00385C3A" w:rsidRDefault="00385C3A" w:rsidP="00385C3A">
            <w:pPr>
              <w:pStyle w:val="TABLE-col-heading"/>
            </w:pPr>
            <w:r>
              <w:t>description</w:t>
            </w:r>
          </w:p>
        </w:tc>
      </w:tr>
      <w:tr w:rsidR="00385C3A" w14:paraId="17A798F3" w14:textId="77777777" w:rsidTr="00385C3A">
        <w:tc>
          <w:tcPr>
            <w:tcW w:w="2177" w:type="dxa"/>
            <w:shd w:val="clear" w:color="auto" w:fill="auto"/>
          </w:tcPr>
          <w:p w14:paraId="73A3438D" w14:textId="6A0E9F65" w:rsidR="00385C3A" w:rsidRDefault="00385C3A" w:rsidP="00385C3A">
            <w:pPr>
              <w:pStyle w:val="TABLE-cell"/>
            </w:pPr>
            <w:r>
              <w:t>ratedPowerFactor</w:t>
            </w:r>
          </w:p>
        </w:tc>
        <w:tc>
          <w:tcPr>
            <w:tcW w:w="635" w:type="dxa"/>
            <w:shd w:val="clear" w:color="auto" w:fill="auto"/>
          </w:tcPr>
          <w:p w14:paraId="59635B5A" w14:textId="4E05D69C" w:rsidR="00385C3A" w:rsidRDefault="00385C3A" w:rsidP="00385C3A">
            <w:pPr>
              <w:pStyle w:val="TABLE-cell"/>
            </w:pPr>
            <w:r>
              <w:t>0..1</w:t>
            </w:r>
          </w:p>
        </w:tc>
        <w:tc>
          <w:tcPr>
            <w:tcW w:w="2177" w:type="dxa"/>
            <w:shd w:val="clear" w:color="auto" w:fill="auto"/>
          </w:tcPr>
          <w:p w14:paraId="53B47186" w14:textId="33A7DC1F" w:rsidR="00385C3A" w:rsidRDefault="00BD7023" w:rsidP="00385C3A">
            <w:pPr>
              <w:pStyle w:val="TABLE-cell"/>
            </w:pPr>
            <w:hyperlink w:anchor="UML64" w:history="1">
              <w:r w:rsidR="00F56272" w:rsidRPr="00F56272">
                <w:rPr>
                  <w:rStyle w:val="Hyperlink"/>
                </w:rPr>
                <w:t>Float</w:t>
              </w:r>
            </w:hyperlink>
          </w:p>
        </w:tc>
        <w:tc>
          <w:tcPr>
            <w:tcW w:w="4082" w:type="dxa"/>
            <w:shd w:val="clear" w:color="auto" w:fill="auto"/>
          </w:tcPr>
          <w:p w14:paraId="4C73F5C0" w14:textId="11EEBCFC" w:rsidR="00385C3A" w:rsidRDefault="00385C3A" w:rsidP="00385C3A">
            <w:pPr>
              <w:pStyle w:val="TABLE-cell"/>
            </w:pPr>
            <w:r>
              <w:t>Power factor (nameplate data). It is primarily used for short circuit data exchange according to IEC 60909. The attribute cannot be a negative value.</w:t>
            </w:r>
          </w:p>
        </w:tc>
      </w:tr>
      <w:tr w:rsidR="00385C3A" w14:paraId="02639C16" w14:textId="77777777" w:rsidTr="00385C3A">
        <w:tc>
          <w:tcPr>
            <w:tcW w:w="2177" w:type="dxa"/>
            <w:shd w:val="clear" w:color="auto" w:fill="auto"/>
          </w:tcPr>
          <w:p w14:paraId="13A35FB9" w14:textId="0ED4B7B6" w:rsidR="00385C3A" w:rsidRDefault="00385C3A" w:rsidP="00385C3A">
            <w:pPr>
              <w:pStyle w:val="TABLE-cell"/>
            </w:pPr>
            <w:r>
              <w:t>ratedS</w:t>
            </w:r>
          </w:p>
        </w:tc>
        <w:tc>
          <w:tcPr>
            <w:tcW w:w="635" w:type="dxa"/>
            <w:shd w:val="clear" w:color="auto" w:fill="auto"/>
          </w:tcPr>
          <w:p w14:paraId="7D9BED95" w14:textId="11988262" w:rsidR="00385C3A" w:rsidRDefault="00385C3A" w:rsidP="00385C3A">
            <w:pPr>
              <w:pStyle w:val="TABLE-cell"/>
            </w:pPr>
            <w:r>
              <w:t>0..1</w:t>
            </w:r>
          </w:p>
        </w:tc>
        <w:tc>
          <w:tcPr>
            <w:tcW w:w="2177" w:type="dxa"/>
            <w:shd w:val="clear" w:color="auto" w:fill="auto"/>
          </w:tcPr>
          <w:p w14:paraId="61F661DE" w14:textId="2BDEADA1" w:rsidR="00385C3A" w:rsidRDefault="00BD7023" w:rsidP="00385C3A">
            <w:pPr>
              <w:pStyle w:val="TABLE-cell"/>
            </w:pPr>
            <w:hyperlink w:anchor="UML40" w:history="1">
              <w:r w:rsidR="00F56272" w:rsidRPr="00F56272">
                <w:rPr>
                  <w:rStyle w:val="Hyperlink"/>
                </w:rPr>
                <w:t>ApparentPower</w:t>
              </w:r>
            </w:hyperlink>
          </w:p>
        </w:tc>
        <w:tc>
          <w:tcPr>
            <w:tcW w:w="4082" w:type="dxa"/>
            <w:shd w:val="clear" w:color="auto" w:fill="auto"/>
          </w:tcPr>
          <w:p w14:paraId="615FE7E0" w14:textId="77777777" w:rsidR="00385C3A" w:rsidRDefault="00385C3A" w:rsidP="00385C3A">
            <w:pPr>
              <w:pStyle w:val="TABLE-cell"/>
            </w:pPr>
            <w:r>
              <w:t>Nameplate apparent power rating for the unit.</w:t>
            </w:r>
          </w:p>
          <w:p w14:paraId="44155B7D" w14:textId="374F72B0" w:rsidR="00385C3A" w:rsidRDefault="00385C3A" w:rsidP="00385C3A">
            <w:pPr>
              <w:pStyle w:val="TABLE-cell"/>
            </w:pPr>
            <w:r>
              <w:t>The attribute shall have a positive value.</w:t>
            </w:r>
          </w:p>
        </w:tc>
      </w:tr>
      <w:tr w:rsidR="00385C3A" w14:paraId="0EA083E4" w14:textId="77777777" w:rsidTr="00385C3A">
        <w:tc>
          <w:tcPr>
            <w:tcW w:w="2177" w:type="dxa"/>
            <w:shd w:val="clear" w:color="auto" w:fill="auto"/>
          </w:tcPr>
          <w:p w14:paraId="4267AB05" w14:textId="7DEF9C81" w:rsidR="00385C3A" w:rsidRDefault="00385C3A" w:rsidP="00385C3A">
            <w:pPr>
              <w:pStyle w:val="TABLE-cell"/>
            </w:pPr>
            <w:r>
              <w:t>ratedU</w:t>
            </w:r>
          </w:p>
        </w:tc>
        <w:tc>
          <w:tcPr>
            <w:tcW w:w="635" w:type="dxa"/>
            <w:shd w:val="clear" w:color="auto" w:fill="auto"/>
          </w:tcPr>
          <w:p w14:paraId="1E18AD0C" w14:textId="6C540782" w:rsidR="00385C3A" w:rsidRDefault="00385C3A" w:rsidP="00385C3A">
            <w:pPr>
              <w:pStyle w:val="TABLE-cell"/>
            </w:pPr>
            <w:r>
              <w:t>0..1</w:t>
            </w:r>
          </w:p>
        </w:tc>
        <w:tc>
          <w:tcPr>
            <w:tcW w:w="2177" w:type="dxa"/>
            <w:shd w:val="clear" w:color="auto" w:fill="auto"/>
          </w:tcPr>
          <w:p w14:paraId="33B361C1" w14:textId="66BCFA81" w:rsidR="00385C3A" w:rsidRDefault="00BD7023" w:rsidP="00385C3A">
            <w:pPr>
              <w:pStyle w:val="TABLE-cell"/>
            </w:pPr>
            <w:hyperlink w:anchor="UML54" w:history="1">
              <w:r w:rsidR="00F56272" w:rsidRPr="00F56272">
                <w:rPr>
                  <w:rStyle w:val="Hyperlink"/>
                </w:rPr>
                <w:t>Voltage</w:t>
              </w:r>
            </w:hyperlink>
          </w:p>
        </w:tc>
        <w:tc>
          <w:tcPr>
            <w:tcW w:w="4082" w:type="dxa"/>
            <w:shd w:val="clear" w:color="auto" w:fill="auto"/>
          </w:tcPr>
          <w:p w14:paraId="4B95C435" w14:textId="77777777" w:rsidR="00385C3A" w:rsidRDefault="00385C3A" w:rsidP="00385C3A">
            <w:pPr>
              <w:pStyle w:val="TABLE-cell"/>
            </w:pPr>
            <w:r>
              <w:t>Rated voltage (nameplate data, Ur in IEC 60909-0). It is primarily used for short circuit data exchange according to IEC 60909.</w:t>
            </w:r>
          </w:p>
          <w:p w14:paraId="03B9EC07" w14:textId="4B94F846" w:rsidR="00385C3A" w:rsidRDefault="00385C3A" w:rsidP="00385C3A">
            <w:pPr>
              <w:pStyle w:val="TABLE-cell"/>
            </w:pPr>
            <w:r>
              <w:t>The attribute shall be a positive value.</w:t>
            </w:r>
          </w:p>
        </w:tc>
      </w:tr>
      <w:tr w:rsidR="00385C3A" w14:paraId="0559E2D0" w14:textId="77777777" w:rsidTr="00385C3A">
        <w:tc>
          <w:tcPr>
            <w:tcW w:w="2177" w:type="dxa"/>
            <w:shd w:val="clear" w:color="auto" w:fill="auto"/>
          </w:tcPr>
          <w:p w14:paraId="3EF06FE9" w14:textId="2D057929" w:rsidR="00385C3A" w:rsidRDefault="00385C3A" w:rsidP="00385C3A">
            <w:pPr>
              <w:pStyle w:val="TABLE-cell"/>
            </w:pPr>
            <w:r>
              <w:t>aggregate</w:t>
            </w:r>
          </w:p>
        </w:tc>
        <w:tc>
          <w:tcPr>
            <w:tcW w:w="635" w:type="dxa"/>
            <w:shd w:val="clear" w:color="auto" w:fill="auto"/>
          </w:tcPr>
          <w:p w14:paraId="29020C52" w14:textId="4605EAAB" w:rsidR="00385C3A" w:rsidRDefault="00385C3A" w:rsidP="00385C3A">
            <w:pPr>
              <w:pStyle w:val="TABLE-cell"/>
            </w:pPr>
            <w:r>
              <w:t>0..1</w:t>
            </w:r>
          </w:p>
        </w:tc>
        <w:tc>
          <w:tcPr>
            <w:tcW w:w="2177" w:type="dxa"/>
            <w:shd w:val="clear" w:color="auto" w:fill="auto"/>
          </w:tcPr>
          <w:p w14:paraId="4E9F74FD" w14:textId="7AA4443B"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5657E786" w14:textId="419A79E7"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7C366987" w14:textId="77777777" w:rsidTr="00385C3A">
        <w:tc>
          <w:tcPr>
            <w:tcW w:w="2177" w:type="dxa"/>
            <w:shd w:val="clear" w:color="auto" w:fill="auto"/>
          </w:tcPr>
          <w:p w14:paraId="645F04F3" w14:textId="7F97F5BC" w:rsidR="00385C3A" w:rsidRDefault="00385C3A" w:rsidP="00385C3A">
            <w:pPr>
              <w:pStyle w:val="TABLE-cell"/>
            </w:pPr>
            <w:r>
              <w:t>normallyInService</w:t>
            </w:r>
          </w:p>
        </w:tc>
        <w:tc>
          <w:tcPr>
            <w:tcW w:w="635" w:type="dxa"/>
            <w:shd w:val="clear" w:color="auto" w:fill="auto"/>
          </w:tcPr>
          <w:p w14:paraId="2C4DD1BE" w14:textId="03BB238A" w:rsidR="00385C3A" w:rsidRDefault="00385C3A" w:rsidP="00385C3A">
            <w:pPr>
              <w:pStyle w:val="TABLE-cell"/>
            </w:pPr>
            <w:r>
              <w:t>0..1</w:t>
            </w:r>
          </w:p>
        </w:tc>
        <w:tc>
          <w:tcPr>
            <w:tcW w:w="2177" w:type="dxa"/>
            <w:shd w:val="clear" w:color="auto" w:fill="auto"/>
          </w:tcPr>
          <w:p w14:paraId="40743C57" w14:textId="6E6DEAB8"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463BB909" w14:textId="40073C56"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121A2E5B" w14:textId="77777777" w:rsidTr="00385C3A">
        <w:tc>
          <w:tcPr>
            <w:tcW w:w="2177" w:type="dxa"/>
            <w:shd w:val="clear" w:color="auto" w:fill="auto"/>
          </w:tcPr>
          <w:p w14:paraId="4E7B6963" w14:textId="4AC847EA" w:rsidR="00385C3A" w:rsidRDefault="00385C3A" w:rsidP="00385C3A">
            <w:pPr>
              <w:pStyle w:val="TABLE-cell"/>
            </w:pPr>
            <w:r>
              <w:t>description</w:t>
            </w:r>
          </w:p>
        </w:tc>
        <w:tc>
          <w:tcPr>
            <w:tcW w:w="635" w:type="dxa"/>
            <w:shd w:val="clear" w:color="auto" w:fill="auto"/>
          </w:tcPr>
          <w:p w14:paraId="6F86D2DA" w14:textId="007BB088" w:rsidR="00385C3A" w:rsidRDefault="00385C3A" w:rsidP="00385C3A">
            <w:pPr>
              <w:pStyle w:val="TABLE-cell"/>
            </w:pPr>
            <w:r>
              <w:t>0..1</w:t>
            </w:r>
          </w:p>
        </w:tc>
        <w:tc>
          <w:tcPr>
            <w:tcW w:w="2177" w:type="dxa"/>
            <w:shd w:val="clear" w:color="auto" w:fill="auto"/>
          </w:tcPr>
          <w:p w14:paraId="2253F7DF" w14:textId="0AD25832"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0A58F776" w14:textId="0AF7B32D"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4993133C" w14:textId="77777777" w:rsidTr="00385C3A">
        <w:tc>
          <w:tcPr>
            <w:tcW w:w="2177" w:type="dxa"/>
            <w:shd w:val="clear" w:color="auto" w:fill="auto"/>
          </w:tcPr>
          <w:p w14:paraId="11710D49" w14:textId="225A1DF2" w:rsidR="00385C3A" w:rsidRDefault="00385C3A" w:rsidP="00385C3A">
            <w:pPr>
              <w:pStyle w:val="TABLE-cell"/>
            </w:pPr>
            <w:r>
              <w:t>mRID</w:t>
            </w:r>
          </w:p>
        </w:tc>
        <w:tc>
          <w:tcPr>
            <w:tcW w:w="635" w:type="dxa"/>
            <w:shd w:val="clear" w:color="auto" w:fill="auto"/>
          </w:tcPr>
          <w:p w14:paraId="39177426" w14:textId="763B94D8" w:rsidR="00385C3A" w:rsidRDefault="00385C3A" w:rsidP="00385C3A">
            <w:pPr>
              <w:pStyle w:val="TABLE-cell"/>
            </w:pPr>
            <w:r>
              <w:t>1..1</w:t>
            </w:r>
          </w:p>
        </w:tc>
        <w:tc>
          <w:tcPr>
            <w:tcW w:w="2177" w:type="dxa"/>
            <w:shd w:val="clear" w:color="auto" w:fill="auto"/>
          </w:tcPr>
          <w:p w14:paraId="53CFAC59" w14:textId="0E669360"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113A44D" w14:textId="06F0622E"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9FBC853" w14:textId="77777777" w:rsidTr="00385C3A">
        <w:tc>
          <w:tcPr>
            <w:tcW w:w="2177" w:type="dxa"/>
            <w:shd w:val="clear" w:color="auto" w:fill="auto"/>
          </w:tcPr>
          <w:p w14:paraId="2A55C8E7" w14:textId="287544C8" w:rsidR="00385C3A" w:rsidRDefault="00385C3A" w:rsidP="00385C3A">
            <w:pPr>
              <w:pStyle w:val="TABLE-cell"/>
            </w:pPr>
            <w:r>
              <w:t>name</w:t>
            </w:r>
          </w:p>
        </w:tc>
        <w:tc>
          <w:tcPr>
            <w:tcW w:w="635" w:type="dxa"/>
            <w:shd w:val="clear" w:color="auto" w:fill="auto"/>
          </w:tcPr>
          <w:p w14:paraId="3809132B" w14:textId="35DC721E" w:rsidR="00385C3A" w:rsidRDefault="00385C3A" w:rsidP="00385C3A">
            <w:pPr>
              <w:pStyle w:val="TABLE-cell"/>
            </w:pPr>
            <w:r>
              <w:t>1..1</w:t>
            </w:r>
          </w:p>
        </w:tc>
        <w:tc>
          <w:tcPr>
            <w:tcW w:w="2177" w:type="dxa"/>
            <w:shd w:val="clear" w:color="auto" w:fill="auto"/>
          </w:tcPr>
          <w:p w14:paraId="4F313CE0" w14:textId="7AA9BC4A"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EF93890" w14:textId="5F6FA3DC"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435B60ED" w14:textId="0E1BA284" w:rsidR="00385C3A" w:rsidRDefault="00385C3A" w:rsidP="00385C3A"/>
    <w:p w14:paraId="55366457" w14:textId="0D99F471" w:rsidR="00385C3A" w:rsidRDefault="00385C3A" w:rsidP="00385C3A">
      <w:r>
        <w:fldChar w:fldCharType="begin"/>
      </w:r>
      <w:r>
        <w:instrText xml:space="preserve"> REF _Ref113687979 \h </w:instrText>
      </w:r>
      <w:r>
        <w:fldChar w:fldCharType="separate"/>
      </w:r>
      <w:r w:rsidR="00F56272">
        <w:t>Table 198</w:t>
      </w:r>
      <w:r>
        <w:fldChar w:fldCharType="end"/>
      </w:r>
      <w:r>
        <w:t xml:space="preserve"> shows all association ends of RotatingMachine with other classes.</w:t>
      </w:r>
    </w:p>
    <w:p w14:paraId="01AC2596" w14:textId="3FEB4F4F" w:rsidR="00385C3A" w:rsidRDefault="00385C3A" w:rsidP="00385C3A">
      <w:pPr>
        <w:pStyle w:val="TABLE-title"/>
      </w:pPr>
      <w:bookmarkStart w:id="634" w:name="_Ref113687979"/>
      <w:bookmarkStart w:id="635" w:name="_Toc113692384"/>
      <w:r>
        <w:lastRenderedPageBreak/>
        <w:t xml:space="preserve">Table </w:t>
      </w:r>
      <w:r>
        <w:fldChar w:fldCharType="begin"/>
      </w:r>
      <w:r>
        <w:instrText xml:space="preserve"> SEQ Table \* ARABIC </w:instrText>
      </w:r>
      <w:r>
        <w:fldChar w:fldCharType="separate"/>
      </w:r>
      <w:r w:rsidR="00F56272">
        <w:t>198</w:t>
      </w:r>
      <w:r>
        <w:fldChar w:fldCharType="end"/>
      </w:r>
      <w:bookmarkEnd w:id="634"/>
      <w:r>
        <w:t xml:space="preserve"> – Association ends of LTDSEquipmentProfile::RotatingMachine with other classes</w:t>
      </w:r>
      <w:bookmarkEnd w:id="63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67C5DCB6" w14:textId="77777777" w:rsidTr="00385C3A">
        <w:trPr>
          <w:tblHeader/>
        </w:trPr>
        <w:tc>
          <w:tcPr>
            <w:tcW w:w="635" w:type="dxa"/>
            <w:shd w:val="clear" w:color="auto" w:fill="auto"/>
          </w:tcPr>
          <w:p w14:paraId="5F21FACA" w14:textId="77082905" w:rsidR="00385C3A" w:rsidRDefault="00385C3A" w:rsidP="00385C3A">
            <w:pPr>
              <w:pStyle w:val="TABLE-col-heading"/>
            </w:pPr>
            <w:r>
              <w:t>mult from</w:t>
            </w:r>
          </w:p>
        </w:tc>
        <w:tc>
          <w:tcPr>
            <w:tcW w:w="2177" w:type="dxa"/>
            <w:shd w:val="clear" w:color="auto" w:fill="auto"/>
          </w:tcPr>
          <w:p w14:paraId="359EFF89" w14:textId="0F1A9D28" w:rsidR="00385C3A" w:rsidRDefault="00385C3A" w:rsidP="00385C3A">
            <w:pPr>
              <w:pStyle w:val="TABLE-col-heading"/>
            </w:pPr>
            <w:r>
              <w:t>name</w:t>
            </w:r>
          </w:p>
        </w:tc>
        <w:tc>
          <w:tcPr>
            <w:tcW w:w="635" w:type="dxa"/>
            <w:shd w:val="clear" w:color="auto" w:fill="auto"/>
          </w:tcPr>
          <w:p w14:paraId="2FBDF0AE" w14:textId="0B0BB039" w:rsidR="00385C3A" w:rsidRDefault="00385C3A" w:rsidP="00385C3A">
            <w:pPr>
              <w:pStyle w:val="TABLE-col-heading"/>
            </w:pPr>
            <w:r>
              <w:t>mult to</w:t>
            </w:r>
          </w:p>
        </w:tc>
        <w:tc>
          <w:tcPr>
            <w:tcW w:w="2177" w:type="dxa"/>
            <w:shd w:val="clear" w:color="auto" w:fill="auto"/>
          </w:tcPr>
          <w:p w14:paraId="24C708BF" w14:textId="5A742005" w:rsidR="00385C3A" w:rsidRDefault="00385C3A" w:rsidP="00385C3A">
            <w:pPr>
              <w:pStyle w:val="TABLE-col-heading"/>
            </w:pPr>
            <w:r>
              <w:t>type</w:t>
            </w:r>
          </w:p>
        </w:tc>
        <w:tc>
          <w:tcPr>
            <w:tcW w:w="3447" w:type="dxa"/>
            <w:shd w:val="clear" w:color="auto" w:fill="auto"/>
          </w:tcPr>
          <w:p w14:paraId="02A75072" w14:textId="33FD4B31" w:rsidR="00385C3A" w:rsidRDefault="00385C3A" w:rsidP="00385C3A">
            <w:pPr>
              <w:pStyle w:val="TABLE-col-heading"/>
            </w:pPr>
            <w:r>
              <w:t>description</w:t>
            </w:r>
          </w:p>
        </w:tc>
      </w:tr>
      <w:tr w:rsidR="00385C3A" w14:paraId="64D704AB" w14:textId="77777777" w:rsidTr="00385C3A">
        <w:tc>
          <w:tcPr>
            <w:tcW w:w="635" w:type="dxa"/>
            <w:shd w:val="clear" w:color="auto" w:fill="auto"/>
          </w:tcPr>
          <w:p w14:paraId="2CB10DE8" w14:textId="173A5572" w:rsidR="00385C3A" w:rsidRDefault="00385C3A" w:rsidP="00385C3A">
            <w:pPr>
              <w:pStyle w:val="TABLE-cell"/>
            </w:pPr>
            <w:r>
              <w:t>1..*</w:t>
            </w:r>
          </w:p>
        </w:tc>
        <w:tc>
          <w:tcPr>
            <w:tcW w:w="2177" w:type="dxa"/>
            <w:shd w:val="clear" w:color="auto" w:fill="auto"/>
          </w:tcPr>
          <w:p w14:paraId="1F6F5B52" w14:textId="33ECA432" w:rsidR="00385C3A" w:rsidRDefault="00385C3A" w:rsidP="00385C3A">
            <w:pPr>
              <w:pStyle w:val="TABLE-cell"/>
            </w:pPr>
            <w:r>
              <w:t>GeneratingUnit</w:t>
            </w:r>
          </w:p>
        </w:tc>
        <w:tc>
          <w:tcPr>
            <w:tcW w:w="635" w:type="dxa"/>
            <w:shd w:val="clear" w:color="auto" w:fill="auto"/>
          </w:tcPr>
          <w:p w14:paraId="0E0F0AB2" w14:textId="1863EB55" w:rsidR="00385C3A" w:rsidRDefault="00385C3A" w:rsidP="00385C3A">
            <w:pPr>
              <w:pStyle w:val="TABLE-cell"/>
            </w:pPr>
            <w:r>
              <w:t>0..1</w:t>
            </w:r>
          </w:p>
        </w:tc>
        <w:tc>
          <w:tcPr>
            <w:tcW w:w="2177" w:type="dxa"/>
            <w:shd w:val="clear" w:color="auto" w:fill="auto"/>
          </w:tcPr>
          <w:p w14:paraId="721A0117" w14:textId="49DB1957" w:rsidR="00385C3A" w:rsidRDefault="00BD7023" w:rsidP="00385C3A">
            <w:pPr>
              <w:pStyle w:val="TABLE-cell"/>
            </w:pPr>
            <w:hyperlink w:anchor="UML1984" w:history="1">
              <w:r w:rsidR="00F56272" w:rsidRPr="00F56272">
                <w:rPr>
                  <w:rStyle w:val="Hyperlink"/>
                </w:rPr>
                <w:t>GeneratingUnit</w:t>
              </w:r>
            </w:hyperlink>
          </w:p>
        </w:tc>
        <w:tc>
          <w:tcPr>
            <w:tcW w:w="3447" w:type="dxa"/>
            <w:shd w:val="clear" w:color="auto" w:fill="auto"/>
          </w:tcPr>
          <w:p w14:paraId="6AA8B28F" w14:textId="7ACADDA4" w:rsidR="00385C3A" w:rsidRDefault="00385C3A" w:rsidP="00385C3A">
            <w:pPr>
              <w:pStyle w:val="TABLE-cell"/>
            </w:pPr>
            <w:r>
              <w:t>A synchronous machine may operate as a generator and as such becomes a member of a generating unit.</w:t>
            </w:r>
          </w:p>
        </w:tc>
      </w:tr>
      <w:tr w:rsidR="00385C3A" w14:paraId="67A3EBE5" w14:textId="77777777" w:rsidTr="00385C3A">
        <w:tc>
          <w:tcPr>
            <w:tcW w:w="635" w:type="dxa"/>
            <w:shd w:val="clear" w:color="auto" w:fill="auto"/>
          </w:tcPr>
          <w:p w14:paraId="27DB0377" w14:textId="53A5CDCB" w:rsidR="00385C3A" w:rsidRDefault="00385C3A" w:rsidP="00385C3A">
            <w:pPr>
              <w:pStyle w:val="TABLE-cell"/>
            </w:pPr>
            <w:r>
              <w:t>0..*</w:t>
            </w:r>
          </w:p>
        </w:tc>
        <w:tc>
          <w:tcPr>
            <w:tcW w:w="2177" w:type="dxa"/>
            <w:shd w:val="clear" w:color="auto" w:fill="auto"/>
          </w:tcPr>
          <w:p w14:paraId="1820C2ED" w14:textId="1AD4D045" w:rsidR="00385C3A" w:rsidRDefault="00385C3A" w:rsidP="00385C3A">
            <w:pPr>
              <w:pStyle w:val="TABLE-cell"/>
            </w:pPr>
            <w:r>
              <w:t>RegulatingControl</w:t>
            </w:r>
          </w:p>
        </w:tc>
        <w:tc>
          <w:tcPr>
            <w:tcW w:w="635" w:type="dxa"/>
            <w:shd w:val="clear" w:color="auto" w:fill="auto"/>
          </w:tcPr>
          <w:p w14:paraId="3BE2B7A5" w14:textId="7146B3A4" w:rsidR="00385C3A" w:rsidRDefault="00385C3A" w:rsidP="00385C3A">
            <w:pPr>
              <w:pStyle w:val="TABLE-cell"/>
            </w:pPr>
            <w:r>
              <w:t>0..1</w:t>
            </w:r>
          </w:p>
        </w:tc>
        <w:tc>
          <w:tcPr>
            <w:tcW w:w="2177" w:type="dxa"/>
            <w:shd w:val="clear" w:color="auto" w:fill="auto"/>
          </w:tcPr>
          <w:p w14:paraId="03ABFB9A" w14:textId="0DC7C6CD" w:rsidR="00385C3A" w:rsidRDefault="00BD7023" w:rsidP="00385C3A">
            <w:pPr>
              <w:pStyle w:val="TABLE-cell"/>
            </w:pPr>
            <w:hyperlink w:anchor="UML2008" w:history="1">
              <w:r w:rsidR="00F56272" w:rsidRPr="00F56272">
                <w:rPr>
                  <w:rStyle w:val="Hyperlink"/>
                </w:rPr>
                <w:t>RegulatingControl</w:t>
              </w:r>
            </w:hyperlink>
          </w:p>
        </w:tc>
        <w:tc>
          <w:tcPr>
            <w:tcW w:w="3447" w:type="dxa"/>
            <w:shd w:val="clear" w:color="auto" w:fill="auto"/>
          </w:tcPr>
          <w:p w14:paraId="77E0016F" w14:textId="43451770" w:rsidR="00385C3A" w:rsidRDefault="00385C3A" w:rsidP="00385C3A">
            <w:pPr>
              <w:pStyle w:val="TABLE-cell"/>
            </w:pPr>
            <w:r>
              <w:t xml:space="preserve">inherited from: </w:t>
            </w:r>
            <w:hyperlink w:anchor="UML1939" w:history="1">
              <w:r w:rsidR="00F56272" w:rsidRPr="00F56272">
                <w:rPr>
                  <w:rStyle w:val="Hyperlink"/>
                </w:rPr>
                <w:t>RegulatingCondEq</w:t>
              </w:r>
            </w:hyperlink>
          </w:p>
        </w:tc>
      </w:tr>
      <w:tr w:rsidR="00385C3A" w14:paraId="30C7069C" w14:textId="77777777" w:rsidTr="00385C3A">
        <w:tc>
          <w:tcPr>
            <w:tcW w:w="635" w:type="dxa"/>
            <w:shd w:val="clear" w:color="auto" w:fill="auto"/>
          </w:tcPr>
          <w:p w14:paraId="169D91AD" w14:textId="6ABBAC1C" w:rsidR="00385C3A" w:rsidRDefault="00385C3A" w:rsidP="00385C3A">
            <w:pPr>
              <w:pStyle w:val="TABLE-cell"/>
            </w:pPr>
            <w:r>
              <w:t>0..*</w:t>
            </w:r>
          </w:p>
        </w:tc>
        <w:tc>
          <w:tcPr>
            <w:tcW w:w="2177" w:type="dxa"/>
            <w:shd w:val="clear" w:color="auto" w:fill="auto"/>
          </w:tcPr>
          <w:p w14:paraId="35EA5963" w14:textId="3CC6A5AF" w:rsidR="00385C3A" w:rsidRDefault="00385C3A" w:rsidP="00385C3A">
            <w:pPr>
              <w:pStyle w:val="TABLE-cell"/>
            </w:pPr>
            <w:r>
              <w:t>BaseVoltage</w:t>
            </w:r>
          </w:p>
        </w:tc>
        <w:tc>
          <w:tcPr>
            <w:tcW w:w="635" w:type="dxa"/>
            <w:shd w:val="clear" w:color="auto" w:fill="auto"/>
          </w:tcPr>
          <w:p w14:paraId="7A740600" w14:textId="2BCEF98D" w:rsidR="00385C3A" w:rsidRDefault="00385C3A" w:rsidP="00385C3A">
            <w:pPr>
              <w:pStyle w:val="TABLE-cell"/>
            </w:pPr>
            <w:r>
              <w:t>0..1</w:t>
            </w:r>
          </w:p>
        </w:tc>
        <w:tc>
          <w:tcPr>
            <w:tcW w:w="2177" w:type="dxa"/>
            <w:shd w:val="clear" w:color="auto" w:fill="auto"/>
          </w:tcPr>
          <w:p w14:paraId="50172270" w14:textId="44F54C29" w:rsidR="00385C3A" w:rsidRDefault="00BD7023" w:rsidP="00385C3A">
            <w:pPr>
              <w:pStyle w:val="TABLE-cell"/>
            </w:pPr>
            <w:hyperlink w:anchor="UML1896" w:history="1">
              <w:r w:rsidR="00F56272" w:rsidRPr="00F56272">
                <w:rPr>
                  <w:rStyle w:val="Hyperlink"/>
                </w:rPr>
                <w:t>BaseVoltage</w:t>
              </w:r>
            </w:hyperlink>
          </w:p>
        </w:tc>
        <w:tc>
          <w:tcPr>
            <w:tcW w:w="3447" w:type="dxa"/>
            <w:shd w:val="clear" w:color="auto" w:fill="auto"/>
          </w:tcPr>
          <w:p w14:paraId="22910705" w14:textId="3853BE41" w:rsidR="00385C3A" w:rsidRDefault="00385C3A" w:rsidP="00385C3A">
            <w:pPr>
              <w:pStyle w:val="TABLE-cell"/>
            </w:pPr>
            <w:r>
              <w:t xml:space="preserve">inherited from: </w:t>
            </w:r>
            <w:hyperlink w:anchor="UML1920" w:history="1">
              <w:r w:rsidR="00F56272" w:rsidRPr="00F56272">
                <w:rPr>
                  <w:rStyle w:val="Hyperlink"/>
                </w:rPr>
                <w:t>ConductingEquipment</w:t>
              </w:r>
            </w:hyperlink>
          </w:p>
        </w:tc>
      </w:tr>
      <w:tr w:rsidR="00385C3A" w14:paraId="5CD51EB7" w14:textId="77777777" w:rsidTr="00385C3A">
        <w:tc>
          <w:tcPr>
            <w:tcW w:w="635" w:type="dxa"/>
            <w:shd w:val="clear" w:color="auto" w:fill="auto"/>
          </w:tcPr>
          <w:p w14:paraId="5E556690" w14:textId="29CFB445" w:rsidR="00385C3A" w:rsidRDefault="00385C3A" w:rsidP="00385C3A">
            <w:pPr>
              <w:pStyle w:val="TABLE-cell"/>
            </w:pPr>
            <w:r>
              <w:t>0..*</w:t>
            </w:r>
          </w:p>
        </w:tc>
        <w:tc>
          <w:tcPr>
            <w:tcW w:w="2177" w:type="dxa"/>
            <w:shd w:val="clear" w:color="auto" w:fill="auto"/>
          </w:tcPr>
          <w:p w14:paraId="0D4C7EA1" w14:textId="204392CF" w:rsidR="00385C3A" w:rsidRDefault="00385C3A" w:rsidP="00385C3A">
            <w:pPr>
              <w:pStyle w:val="TABLE-cell"/>
            </w:pPr>
            <w:r>
              <w:t>EquipmentContainer</w:t>
            </w:r>
          </w:p>
        </w:tc>
        <w:tc>
          <w:tcPr>
            <w:tcW w:w="635" w:type="dxa"/>
            <w:shd w:val="clear" w:color="auto" w:fill="auto"/>
          </w:tcPr>
          <w:p w14:paraId="4AA29192" w14:textId="5B63DD93" w:rsidR="00385C3A" w:rsidRDefault="00385C3A" w:rsidP="00385C3A">
            <w:pPr>
              <w:pStyle w:val="TABLE-cell"/>
            </w:pPr>
            <w:r>
              <w:t>0..1</w:t>
            </w:r>
          </w:p>
        </w:tc>
        <w:tc>
          <w:tcPr>
            <w:tcW w:w="2177" w:type="dxa"/>
            <w:shd w:val="clear" w:color="auto" w:fill="auto"/>
          </w:tcPr>
          <w:p w14:paraId="59B778E3" w14:textId="739368F6"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6EA5770D" w14:textId="7CB546EA"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14F72F1A" w14:textId="48CCB3F7" w:rsidR="00385C3A" w:rsidRDefault="00385C3A" w:rsidP="00385C3A"/>
    <w:p w14:paraId="7020DB93" w14:textId="69F9E9DC" w:rsidR="00385C3A" w:rsidRDefault="00385C3A" w:rsidP="00385C3A">
      <w:pPr>
        <w:pStyle w:val="Heading3"/>
      </w:pPr>
      <w:bookmarkStart w:id="636" w:name="UML2022"/>
      <w:bookmarkStart w:id="637" w:name="_Toc113890847"/>
      <w:r>
        <w:t>Season</w:t>
      </w:r>
      <w:bookmarkEnd w:id="636"/>
      <w:bookmarkEnd w:id="637"/>
    </w:p>
    <w:p w14:paraId="338D8765" w14:textId="04E7CB2B" w:rsidR="00385C3A" w:rsidRDefault="00385C3A" w:rsidP="00385C3A">
      <w:r>
        <w:t xml:space="preserve">Inheritance path = </w:t>
      </w:r>
      <w:hyperlink w:anchor="UML12" w:history="1">
        <w:r w:rsidR="00F56272" w:rsidRPr="00F56272">
          <w:rPr>
            <w:rStyle w:val="Hyperlink"/>
          </w:rPr>
          <w:t>IdentifiedObject</w:t>
        </w:r>
      </w:hyperlink>
    </w:p>
    <w:p w14:paraId="3F9F726C" w14:textId="7EC220C2" w:rsidR="00385C3A" w:rsidRDefault="00385C3A" w:rsidP="00385C3A">
      <w:r>
        <w:t>A specified time period of the year.</w:t>
      </w:r>
    </w:p>
    <w:p w14:paraId="786FB393" w14:textId="4A069BDB" w:rsidR="00385C3A" w:rsidRDefault="00385C3A" w:rsidP="00385C3A">
      <w:r>
        <w:fldChar w:fldCharType="begin"/>
      </w:r>
      <w:r>
        <w:instrText xml:space="preserve"> REF _Ref113687985 \h </w:instrText>
      </w:r>
      <w:r>
        <w:fldChar w:fldCharType="separate"/>
      </w:r>
      <w:r w:rsidR="00F56272">
        <w:t>Table 199</w:t>
      </w:r>
      <w:r>
        <w:fldChar w:fldCharType="end"/>
      </w:r>
      <w:r>
        <w:t xml:space="preserve"> shows all attributes of Season.</w:t>
      </w:r>
    </w:p>
    <w:p w14:paraId="1D4FF4D4" w14:textId="05FC96B1" w:rsidR="00385C3A" w:rsidRDefault="00385C3A" w:rsidP="00385C3A">
      <w:pPr>
        <w:pStyle w:val="TABLE-title"/>
      </w:pPr>
      <w:bookmarkStart w:id="638" w:name="_Ref113687985"/>
      <w:bookmarkStart w:id="639" w:name="_Toc113692385"/>
      <w:r>
        <w:t xml:space="preserve">Table </w:t>
      </w:r>
      <w:r>
        <w:fldChar w:fldCharType="begin"/>
      </w:r>
      <w:r>
        <w:instrText xml:space="preserve"> SEQ Table \* ARABIC </w:instrText>
      </w:r>
      <w:r>
        <w:fldChar w:fldCharType="separate"/>
      </w:r>
      <w:r w:rsidR="00F56272">
        <w:t>199</w:t>
      </w:r>
      <w:r>
        <w:fldChar w:fldCharType="end"/>
      </w:r>
      <w:bookmarkEnd w:id="638"/>
      <w:r>
        <w:t xml:space="preserve"> – Attributes of LTDSEquipmentProfile::Season</w:t>
      </w:r>
      <w:bookmarkEnd w:id="6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12512B02" w14:textId="77777777" w:rsidTr="00385C3A">
        <w:trPr>
          <w:tblHeader/>
        </w:trPr>
        <w:tc>
          <w:tcPr>
            <w:tcW w:w="2177" w:type="dxa"/>
            <w:shd w:val="clear" w:color="auto" w:fill="auto"/>
          </w:tcPr>
          <w:p w14:paraId="550909D1" w14:textId="66327CA2" w:rsidR="00385C3A" w:rsidRDefault="00385C3A" w:rsidP="00385C3A">
            <w:pPr>
              <w:pStyle w:val="TABLE-col-heading"/>
            </w:pPr>
            <w:r>
              <w:t>name</w:t>
            </w:r>
          </w:p>
        </w:tc>
        <w:tc>
          <w:tcPr>
            <w:tcW w:w="635" w:type="dxa"/>
            <w:shd w:val="clear" w:color="auto" w:fill="auto"/>
          </w:tcPr>
          <w:p w14:paraId="56CA7AF4" w14:textId="39E44BB6" w:rsidR="00385C3A" w:rsidRDefault="00385C3A" w:rsidP="00385C3A">
            <w:pPr>
              <w:pStyle w:val="TABLE-col-heading"/>
            </w:pPr>
            <w:r>
              <w:t>mult</w:t>
            </w:r>
          </w:p>
        </w:tc>
        <w:tc>
          <w:tcPr>
            <w:tcW w:w="2177" w:type="dxa"/>
            <w:shd w:val="clear" w:color="auto" w:fill="auto"/>
          </w:tcPr>
          <w:p w14:paraId="30DBCF4A" w14:textId="06395E70" w:rsidR="00385C3A" w:rsidRDefault="00385C3A" w:rsidP="00385C3A">
            <w:pPr>
              <w:pStyle w:val="TABLE-col-heading"/>
            </w:pPr>
            <w:r>
              <w:t>type</w:t>
            </w:r>
          </w:p>
        </w:tc>
        <w:tc>
          <w:tcPr>
            <w:tcW w:w="4082" w:type="dxa"/>
            <w:shd w:val="clear" w:color="auto" w:fill="auto"/>
          </w:tcPr>
          <w:p w14:paraId="7BAC0BE4" w14:textId="61E88F94" w:rsidR="00385C3A" w:rsidRDefault="00385C3A" w:rsidP="00385C3A">
            <w:pPr>
              <w:pStyle w:val="TABLE-col-heading"/>
            </w:pPr>
            <w:r>
              <w:t>description</w:t>
            </w:r>
          </w:p>
        </w:tc>
      </w:tr>
      <w:tr w:rsidR="00385C3A" w14:paraId="33FF2432" w14:textId="77777777" w:rsidTr="00385C3A">
        <w:tc>
          <w:tcPr>
            <w:tcW w:w="2177" w:type="dxa"/>
            <w:shd w:val="clear" w:color="auto" w:fill="auto"/>
          </w:tcPr>
          <w:p w14:paraId="4EEBA4E5" w14:textId="31D91701" w:rsidR="00385C3A" w:rsidRDefault="00385C3A" w:rsidP="00385C3A">
            <w:pPr>
              <w:pStyle w:val="TABLE-cell"/>
            </w:pPr>
            <w:r>
              <w:t>endDate</w:t>
            </w:r>
          </w:p>
        </w:tc>
        <w:tc>
          <w:tcPr>
            <w:tcW w:w="635" w:type="dxa"/>
            <w:shd w:val="clear" w:color="auto" w:fill="auto"/>
          </w:tcPr>
          <w:p w14:paraId="4121D5BC" w14:textId="70544CF7" w:rsidR="00385C3A" w:rsidRDefault="00385C3A" w:rsidP="00385C3A">
            <w:pPr>
              <w:pStyle w:val="TABLE-cell"/>
            </w:pPr>
            <w:r>
              <w:t>1..1</w:t>
            </w:r>
          </w:p>
        </w:tc>
        <w:tc>
          <w:tcPr>
            <w:tcW w:w="2177" w:type="dxa"/>
            <w:shd w:val="clear" w:color="auto" w:fill="auto"/>
          </w:tcPr>
          <w:p w14:paraId="4A116064" w14:textId="50619AE8" w:rsidR="00385C3A" w:rsidRDefault="00BD7023" w:rsidP="00385C3A">
            <w:pPr>
              <w:pStyle w:val="TABLE-cell"/>
            </w:pPr>
            <w:hyperlink w:anchor="UML66" w:history="1">
              <w:r w:rsidR="00F56272" w:rsidRPr="00F56272">
                <w:rPr>
                  <w:rStyle w:val="Hyperlink"/>
                </w:rPr>
                <w:t>MonthDay</w:t>
              </w:r>
            </w:hyperlink>
          </w:p>
        </w:tc>
        <w:tc>
          <w:tcPr>
            <w:tcW w:w="4082" w:type="dxa"/>
            <w:shd w:val="clear" w:color="auto" w:fill="auto"/>
          </w:tcPr>
          <w:p w14:paraId="17ABC707" w14:textId="06EEF57B" w:rsidR="00385C3A" w:rsidRDefault="00385C3A" w:rsidP="00385C3A">
            <w:pPr>
              <w:pStyle w:val="TABLE-cell"/>
            </w:pPr>
            <w:r>
              <w:t>Date season ends.</w:t>
            </w:r>
          </w:p>
        </w:tc>
      </w:tr>
      <w:tr w:rsidR="00385C3A" w14:paraId="152EBC34" w14:textId="77777777" w:rsidTr="00385C3A">
        <w:tc>
          <w:tcPr>
            <w:tcW w:w="2177" w:type="dxa"/>
            <w:shd w:val="clear" w:color="auto" w:fill="auto"/>
          </w:tcPr>
          <w:p w14:paraId="5E1C6509" w14:textId="184C1D2B" w:rsidR="00385C3A" w:rsidRDefault="00385C3A" w:rsidP="00385C3A">
            <w:pPr>
              <w:pStyle w:val="TABLE-cell"/>
            </w:pPr>
            <w:r>
              <w:t>startDate</w:t>
            </w:r>
          </w:p>
        </w:tc>
        <w:tc>
          <w:tcPr>
            <w:tcW w:w="635" w:type="dxa"/>
            <w:shd w:val="clear" w:color="auto" w:fill="auto"/>
          </w:tcPr>
          <w:p w14:paraId="025CE011" w14:textId="3B07B7EA" w:rsidR="00385C3A" w:rsidRDefault="00385C3A" w:rsidP="00385C3A">
            <w:pPr>
              <w:pStyle w:val="TABLE-cell"/>
            </w:pPr>
            <w:r>
              <w:t>1..1</w:t>
            </w:r>
          </w:p>
        </w:tc>
        <w:tc>
          <w:tcPr>
            <w:tcW w:w="2177" w:type="dxa"/>
            <w:shd w:val="clear" w:color="auto" w:fill="auto"/>
          </w:tcPr>
          <w:p w14:paraId="400C9ED4" w14:textId="5F025C04" w:rsidR="00385C3A" w:rsidRDefault="00BD7023" w:rsidP="00385C3A">
            <w:pPr>
              <w:pStyle w:val="TABLE-cell"/>
            </w:pPr>
            <w:hyperlink w:anchor="UML66" w:history="1">
              <w:r w:rsidR="00F56272" w:rsidRPr="00F56272">
                <w:rPr>
                  <w:rStyle w:val="Hyperlink"/>
                </w:rPr>
                <w:t>MonthDay</w:t>
              </w:r>
            </w:hyperlink>
          </w:p>
        </w:tc>
        <w:tc>
          <w:tcPr>
            <w:tcW w:w="4082" w:type="dxa"/>
            <w:shd w:val="clear" w:color="auto" w:fill="auto"/>
          </w:tcPr>
          <w:p w14:paraId="3F35FCC4" w14:textId="2A13E32E" w:rsidR="00385C3A" w:rsidRDefault="00385C3A" w:rsidP="00385C3A">
            <w:pPr>
              <w:pStyle w:val="TABLE-cell"/>
            </w:pPr>
            <w:r>
              <w:t>Date season starts.</w:t>
            </w:r>
          </w:p>
        </w:tc>
      </w:tr>
      <w:tr w:rsidR="00385C3A" w14:paraId="2BB39D3B" w14:textId="77777777" w:rsidTr="00385C3A">
        <w:tc>
          <w:tcPr>
            <w:tcW w:w="2177" w:type="dxa"/>
            <w:shd w:val="clear" w:color="auto" w:fill="auto"/>
          </w:tcPr>
          <w:p w14:paraId="3CF6D7EE" w14:textId="57FF34A6" w:rsidR="00385C3A" w:rsidRDefault="00385C3A" w:rsidP="00385C3A">
            <w:pPr>
              <w:pStyle w:val="TABLE-cell"/>
            </w:pPr>
            <w:r>
              <w:t>description</w:t>
            </w:r>
          </w:p>
        </w:tc>
        <w:tc>
          <w:tcPr>
            <w:tcW w:w="635" w:type="dxa"/>
            <w:shd w:val="clear" w:color="auto" w:fill="auto"/>
          </w:tcPr>
          <w:p w14:paraId="64C69269" w14:textId="7493B572" w:rsidR="00385C3A" w:rsidRDefault="00385C3A" w:rsidP="00385C3A">
            <w:pPr>
              <w:pStyle w:val="TABLE-cell"/>
            </w:pPr>
            <w:r>
              <w:t>0..1</w:t>
            </w:r>
          </w:p>
        </w:tc>
        <w:tc>
          <w:tcPr>
            <w:tcW w:w="2177" w:type="dxa"/>
            <w:shd w:val="clear" w:color="auto" w:fill="auto"/>
          </w:tcPr>
          <w:p w14:paraId="30EBB4E4" w14:textId="52D043FF"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5D875423" w14:textId="4AC02823"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3BB886A0" w14:textId="77777777" w:rsidTr="00385C3A">
        <w:tc>
          <w:tcPr>
            <w:tcW w:w="2177" w:type="dxa"/>
            <w:shd w:val="clear" w:color="auto" w:fill="auto"/>
          </w:tcPr>
          <w:p w14:paraId="24A3A419" w14:textId="06D38942" w:rsidR="00385C3A" w:rsidRDefault="00385C3A" w:rsidP="00385C3A">
            <w:pPr>
              <w:pStyle w:val="TABLE-cell"/>
            </w:pPr>
            <w:r>
              <w:t>mRID</w:t>
            </w:r>
          </w:p>
        </w:tc>
        <w:tc>
          <w:tcPr>
            <w:tcW w:w="635" w:type="dxa"/>
            <w:shd w:val="clear" w:color="auto" w:fill="auto"/>
          </w:tcPr>
          <w:p w14:paraId="34DB0762" w14:textId="7C455B8D" w:rsidR="00385C3A" w:rsidRDefault="00385C3A" w:rsidP="00385C3A">
            <w:pPr>
              <w:pStyle w:val="TABLE-cell"/>
            </w:pPr>
            <w:r>
              <w:t>1..1</w:t>
            </w:r>
          </w:p>
        </w:tc>
        <w:tc>
          <w:tcPr>
            <w:tcW w:w="2177" w:type="dxa"/>
            <w:shd w:val="clear" w:color="auto" w:fill="auto"/>
          </w:tcPr>
          <w:p w14:paraId="51B70C33" w14:textId="3ABA7345"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765BD2F2" w14:textId="1C137EA3"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4A84381" w14:textId="77777777" w:rsidTr="00385C3A">
        <w:tc>
          <w:tcPr>
            <w:tcW w:w="2177" w:type="dxa"/>
            <w:shd w:val="clear" w:color="auto" w:fill="auto"/>
          </w:tcPr>
          <w:p w14:paraId="31117394" w14:textId="6FD0A72C" w:rsidR="00385C3A" w:rsidRDefault="00385C3A" w:rsidP="00385C3A">
            <w:pPr>
              <w:pStyle w:val="TABLE-cell"/>
            </w:pPr>
            <w:r>
              <w:t>name</w:t>
            </w:r>
          </w:p>
        </w:tc>
        <w:tc>
          <w:tcPr>
            <w:tcW w:w="635" w:type="dxa"/>
            <w:shd w:val="clear" w:color="auto" w:fill="auto"/>
          </w:tcPr>
          <w:p w14:paraId="058BCB3D" w14:textId="32AA30C1" w:rsidR="00385C3A" w:rsidRDefault="00385C3A" w:rsidP="00385C3A">
            <w:pPr>
              <w:pStyle w:val="TABLE-cell"/>
            </w:pPr>
            <w:r>
              <w:t>1..1</w:t>
            </w:r>
          </w:p>
        </w:tc>
        <w:tc>
          <w:tcPr>
            <w:tcW w:w="2177" w:type="dxa"/>
            <w:shd w:val="clear" w:color="auto" w:fill="auto"/>
          </w:tcPr>
          <w:p w14:paraId="5F0087CC" w14:textId="6F1BCBDB"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266967F" w14:textId="36193855"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773AB544" w14:textId="0606D13F" w:rsidR="00385C3A" w:rsidRDefault="00385C3A" w:rsidP="00385C3A"/>
    <w:p w14:paraId="4E95FEDB" w14:textId="19B1D87C" w:rsidR="00385C3A" w:rsidRDefault="00385C3A" w:rsidP="00385C3A">
      <w:pPr>
        <w:pStyle w:val="Heading3"/>
      </w:pPr>
      <w:bookmarkStart w:id="640" w:name="UML1968"/>
      <w:bookmarkStart w:id="641" w:name="_Toc113890848"/>
      <w:r>
        <w:t>(abstract) Sensor</w:t>
      </w:r>
      <w:bookmarkEnd w:id="640"/>
      <w:bookmarkEnd w:id="641"/>
    </w:p>
    <w:p w14:paraId="56CADA39" w14:textId="1B609E33" w:rsidR="00385C3A" w:rsidRDefault="00385C3A" w:rsidP="00385C3A">
      <w:r>
        <w:t xml:space="preserve">Inheritance path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03D23C4" w14:textId="7E8A3DF7" w:rsidR="00385C3A" w:rsidRDefault="00385C3A" w:rsidP="00385C3A">
      <w:r>
        <w:t>This class describe devices that transform a measured quantity into signals that can be presented at displays, used in control or be recorded.</w:t>
      </w:r>
    </w:p>
    <w:p w14:paraId="18782A50" w14:textId="0DF2B9E4" w:rsidR="00385C3A" w:rsidRDefault="00385C3A" w:rsidP="00385C3A">
      <w:r>
        <w:fldChar w:fldCharType="begin"/>
      </w:r>
      <w:r>
        <w:instrText xml:space="preserve"> REF _Ref113687991 \h </w:instrText>
      </w:r>
      <w:r>
        <w:fldChar w:fldCharType="separate"/>
      </w:r>
      <w:r w:rsidR="00F56272">
        <w:t>Table 200</w:t>
      </w:r>
      <w:r>
        <w:fldChar w:fldCharType="end"/>
      </w:r>
      <w:r>
        <w:t xml:space="preserve"> shows all attributes of Sensor.</w:t>
      </w:r>
    </w:p>
    <w:p w14:paraId="5D4CBD0D" w14:textId="292650B3" w:rsidR="00385C3A" w:rsidRDefault="00385C3A" w:rsidP="00385C3A">
      <w:pPr>
        <w:pStyle w:val="TABLE-title"/>
      </w:pPr>
      <w:bookmarkStart w:id="642" w:name="_Ref113687991"/>
      <w:bookmarkStart w:id="643" w:name="_Toc113692386"/>
      <w:r>
        <w:t xml:space="preserve">Table </w:t>
      </w:r>
      <w:r>
        <w:fldChar w:fldCharType="begin"/>
      </w:r>
      <w:r>
        <w:instrText xml:space="preserve"> SEQ Table \* ARABIC </w:instrText>
      </w:r>
      <w:r>
        <w:fldChar w:fldCharType="separate"/>
      </w:r>
      <w:r w:rsidR="00F56272">
        <w:t>200</w:t>
      </w:r>
      <w:r>
        <w:fldChar w:fldCharType="end"/>
      </w:r>
      <w:bookmarkEnd w:id="642"/>
      <w:r>
        <w:t xml:space="preserve"> – Attributes of LTDSEquipmentProfile::Sensor</w:t>
      </w:r>
      <w:bookmarkEnd w:id="6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1862AADC" w14:textId="77777777" w:rsidTr="00385C3A">
        <w:trPr>
          <w:tblHeader/>
        </w:trPr>
        <w:tc>
          <w:tcPr>
            <w:tcW w:w="2177" w:type="dxa"/>
            <w:shd w:val="clear" w:color="auto" w:fill="auto"/>
          </w:tcPr>
          <w:p w14:paraId="72EC43CE" w14:textId="07E6505C" w:rsidR="00385C3A" w:rsidRDefault="00385C3A" w:rsidP="00385C3A">
            <w:pPr>
              <w:pStyle w:val="TABLE-col-heading"/>
            </w:pPr>
            <w:r>
              <w:t>name</w:t>
            </w:r>
          </w:p>
        </w:tc>
        <w:tc>
          <w:tcPr>
            <w:tcW w:w="635" w:type="dxa"/>
            <w:shd w:val="clear" w:color="auto" w:fill="auto"/>
          </w:tcPr>
          <w:p w14:paraId="6CF238BC" w14:textId="29A59691" w:rsidR="00385C3A" w:rsidRDefault="00385C3A" w:rsidP="00385C3A">
            <w:pPr>
              <w:pStyle w:val="TABLE-col-heading"/>
            </w:pPr>
            <w:r>
              <w:t>mult</w:t>
            </w:r>
          </w:p>
        </w:tc>
        <w:tc>
          <w:tcPr>
            <w:tcW w:w="2177" w:type="dxa"/>
            <w:shd w:val="clear" w:color="auto" w:fill="auto"/>
          </w:tcPr>
          <w:p w14:paraId="23776ABA" w14:textId="508DF48B" w:rsidR="00385C3A" w:rsidRDefault="00385C3A" w:rsidP="00385C3A">
            <w:pPr>
              <w:pStyle w:val="TABLE-col-heading"/>
            </w:pPr>
            <w:r>
              <w:t>type</w:t>
            </w:r>
          </w:p>
        </w:tc>
        <w:tc>
          <w:tcPr>
            <w:tcW w:w="4082" w:type="dxa"/>
            <w:shd w:val="clear" w:color="auto" w:fill="auto"/>
          </w:tcPr>
          <w:p w14:paraId="374620BC" w14:textId="70EB575A" w:rsidR="00385C3A" w:rsidRDefault="00385C3A" w:rsidP="00385C3A">
            <w:pPr>
              <w:pStyle w:val="TABLE-col-heading"/>
            </w:pPr>
            <w:r>
              <w:t>description</w:t>
            </w:r>
          </w:p>
        </w:tc>
      </w:tr>
      <w:tr w:rsidR="00385C3A" w14:paraId="02A5EE84" w14:textId="77777777" w:rsidTr="00385C3A">
        <w:tc>
          <w:tcPr>
            <w:tcW w:w="2177" w:type="dxa"/>
            <w:shd w:val="clear" w:color="auto" w:fill="auto"/>
          </w:tcPr>
          <w:p w14:paraId="1C41763E" w14:textId="0F831641" w:rsidR="00385C3A" w:rsidRDefault="00385C3A" w:rsidP="00385C3A">
            <w:pPr>
              <w:pStyle w:val="TABLE-cell"/>
            </w:pPr>
            <w:r>
              <w:t>aggregate</w:t>
            </w:r>
          </w:p>
        </w:tc>
        <w:tc>
          <w:tcPr>
            <w:tcW w:w="635" w:type="dxa"/>
            <w:shd w:val="clear" w:color="auto" w:fill="auto"/>
          </w:tcPr>
          <w:p w14:paraId="1661E478" w14:textId="32F96726" w:rsidR="00385C3A" w:rsidRDefault="00385C3A" w:rsidP="00385C3A">
            <w:pPr>
              <w:pStyle w:val="TABLE-cell"/>
            </w:pPr>
            <w:r>
              <w:t>0..1</w:t>
            </w:r>
          </w:p>
        </w:tc>
        <w:tc>
          <w:tcPr>
            <w:tcW w:w="2177" w:type="dxa"/>
            <w:shd w:val="clear" w:color="auto" w:fill="auto"/>
          </w:tcPr>
          <w:p w14:paraId="44868F0F" w14:textId="21994728"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792B0684" w14:textId="44982AB8"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154F2333" w14:textId="77777777" w:rsidTr="00385C3A">
        <w:tc>
          <w:tcPr>
            <w:tcW w:w="2177" w:type="dxa"/>
            <w:shd w:val="clear" w:color="auto" w:fill="auto"/>
          </w:tcPr>
          <w:p w14:paraId="32BBFB78" w14:textId="7A32298E" w:rsidR="00385C3A" w:rsidRDefault="00385C3A" w:rsidP="00385C3A">
            <w:pPr>
              <w:pStyle w:val="TABLE-cell"/>
            </w:pPr>
            <w:r>
              <w:t>normallyInService</w:t>
            </w:r>
          </w:p>
        </w:tc>
        <w:tc>
          <w:tcPr>
            <w:tcW w:w="635" w:type="dxa"/>
            <w:shd w:val="clear" w:color="auto" w:fill="auto"/>
          </w:tcPr>
          <w:p w14:paraId="70AB094E" w14:textId="7171145C" w:rsidR="00385C3A" w:rsidRDefault="00385C3A" w:rsidP="00385C3A">
            <w:pPr>
              <w:pStyle w:val="TABLE-cell"/>
            </w:pPr>
            <w:r>
              <w:t>0..1</w:t>
            </w:r>
          </w:p>
        </w:tc>
        <w:tc>
          <w:tcPr>
            <w:tcW w:w="2177" w:type="dxa"/>
            <w:shd w:val="clear" w:color="auto" w:fill="auto"/>
          </w:tcPr>
          <w:p w14:paraId="6C90D697" w14:textId="604FD67D"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0B85565F" w14:textId="58D1FA41"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02DFB1B4" w14:textId="77777777" w:rsidTr="00385C3A">
        <w:tc>
          <w:tcPr>
            <w:tcW w:w="2177" w:type="dxa"/>
            <w:shd w:val="clear" w:color="auto" w:fill="auto"/>
          </w:tcPr>
          <w:p w14:paraId="18062735" w14:textId="15FA1335" w:rsidR="00385C3A" w:rsidRDefault="00385C3A" w:rsidP="00385C3A">
            <w:pPr>
              <w:pStyle w:val="TABLE-cell"/>
            </w:pPr>
            <w:r>
              <w:t>description</w:t>
            </w:r>
          </w:p>
        </w:tc>
        <w:tc>
          <w:tcPr>
            <w:tcW w:w="635" w:type="dxa"/>
            <w:shd w:val="clear" w:color="auto" w:fill="auto"/>
          </w:tcPr>
          <w:p w14:paraId="3F1AE143" w14:textId="35BF9D6A" w:rsidR="00385C3A" w:rsidRDefault="00385C3A" w:rsidP="00385C3A">
            <w:pPr>
              <w:pStyle w:val="TABLE-cell"/>
            </w:pPr>
            <w:r>
              <w:t>0..1</w:t>
            </w:r>
          </w:p>
        </w:tc>
        <w:tc>
          <w:tcPr>
            <w:tcW w:w="2177" w:type="dxa"/>
            <w:shd w:val="clear" w:color="auto" w:fill="auto"/>
          </w:tcPr>
          <w:p w14:paraId="0540AC59" w14:textId="1993F79E"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1D20801E" w14:textId="38EA69EB"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1D8B3A28" w14:textId="77777777" w:rsidTr="00385C3A">
        <w:tc>
          <w:tcPr>
            <w:tcW w:w="2177" w:type="dxa"/>
            <w:shd w:val="clear" w:color="auto" w:fill="auto"/>
          </w:tcPr>
          <w:p w14:paraId="5AB0FFB6" w14:textId="018FFE1C" w:rsidR="00385C3A" w:rsidRDefault="00385C3A" w:rsidP="00385C3A">
            <w:pPr>
              <w:pStyle w:val="TABLE-cell"/>
            </w:pPr>
            <w:r>
              <w:t>mRID</w:t>
            </w:r>
          </w:p>
        </w:tc>
        <w:tc>
          <w:tcPr>
            <w:tcW w:w="635" w:type="dxa"/>
            <w:shd w:val="clear" w:color="auto" w:fill="auto"/>
          </w:tcPr>
          <w:p w14:paraId="534EC13C" w14:textId="0C142A74" w:rsidR="00385C3A" w:rsidRDefault="00385C3A" w:rsidP="00385C3A">
            <w:pPr>
              <w:pStyle w:val="TABLE-cell"/>
            </w:pPr>
            <w:r>
              <w:t>1..1</w:t>
            </w:r>
          </w:p>
        </w:tc>
        <w:tc>
          <w:tcPr>
            <w:tcW w:w="2177" w:type="dxa"/>
            <w:shd w:val="clear" w:color="auto" w:fill="auto"/>
          </w:tcPr>
          <w:p w14:paraId="0F57FCA8" w14:textId="4A9FB142"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D84750D" w14:textId="651BD30A"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0E705E82" w14:textId="77777777" w:rsidTr="00385C3A">
        <w:tc>
          <w:tcPr>
            <w:tcW w:w="2177" w:type="dxa"/>
            <w:shd w:val="clear" w:color="auto" w:fill="auto"/>
          </w:tcPr>
          <w:p w14:paraId="0142E07C" w14:textId="6371FEDB" w:rsidR="00385C3A" w:rsidRDefault="00385C3A" w:rsidP="00385C3A">
            <w:pPr>
              <w:pStyle w:val="TABLE-cell"/>
            </w:pPr>
            <w:r>
              <w:t>name</w:t>
            </w:r>
          </w:p>
        </w:tc>
        <w:tc>
          <w:tcPr>
            <w:tcW w:w="635" w:type="dxa"/>
            <w:shd w:val="clear" w:color="auto" w:fill="auto"/>
          </w:tcPr>
          <w:p w14:paraId="7DAAA140" w14:textId="274B1358" w:rsidR="00385C3A" w:rsidRDefault="00385C3A" w:rsidP="00385C3A">
            <w:pPr>
              <w:pStyle w:val="TABLE-cell"/>
            </w:pPr>
            <w:r>
              <w:t>1..1</w:t>
            </w:r>
          </w:p>
        </w:tc>
        <w:tc>
          <w:tcPr>
            <w:tcW w:w="2177" w:type="dxa"/>
            <w:shd w:val="clear" w:color="auto" w:fill="auto"/>
          </w:tcPr>
          <w:p w14:paraId="15F91AE6" w14:textId="5648F734"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1089B84F" w14:textId="349F2E8D"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7D2EDD2B" w14:textId="6C706AE1" w:rsidR="00385C3A" w:rsidRDefault="00385C3A" w:rsidP="00385C3A"/>
    <w:p w14:paraId="2FC11E5E" w14:textId="58C196D4" w:rsidR="00385C3A" w:rsidRDefault="00385C3A" w:rsidP="00385C3A">
      <w:r>
        <w:fldChar w:fldCharType="begin"/>
      </w:r>
      <w:r>
        <w:instrText xml:space="preserve"> REF _Ref113687996 \h </w:instrText>
      </w:r>
      <w:r>
        <w:fldChar w:fldCharType="separate"/>
      </w:r>
      <w:r w:rsidR="00F56272">
        <w:t>Table 201</w:t>
      </w:r>
      <w:r>
        <w:fldChar w:fldCharType="end"/>
      </w:r>
      <w:r>
        <w:t xml:space="preserve"> shows all association ends of Sensor with other classes.</w:t>
      </w:r>
    </w:p>
    <w:p w14:paraId="0931214B" w14:textId="6287C8EF" w:rsidR="00385C3A" w:rsidRDefault="00385C3A" w:rsidP="00385C3A">
      <w:pPr>
        <w:pStyle w:val="TABLE-title"/>
      </w:pPr>
      <w:bookmarkStart w:id="644" w:name="_Ref113687996"/>
      <w:bookmarkStart w:id="645" w:name="_Toc113692387"/>
      <w:r>
        <w:t xml:space="preserve">Table </w:t>
      </w:r>
      <w:r>
        <w:fldChar w:fldCharType="begin"/>
      </w:r>
      <w:r>
        <w:instrText xml:space="preserve"> SEQ Table \* ARABIC </w:instrText>
      </w:r>
      <w:r>
        <w:fldChar w:fldCharType="separate"/>
      </w:r>
      <w:r w:rsidR="00F56272">
        <w:t>201</w:t>
      </w:r>
      <w:r>
        <w:fldChar w:fldCharType="end"/>
      </w:r>
      <w:bookmarkEnd w:id="644"/>
      <w:r>
        <w:t xml:space="preserve"> – Association ends of LTDSEquipmentProfile::Sensor with other classes</w:t>
      </w:r>
      <w:bookmarkEnd w:id="6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12816E7A" w14:textId="77777777" w:rsidTr="00385C3A">
        <w:trPr>
          <w:tblHeader/>
        </w:trPr>
        <w:tc>
          <w:tcPr>
            <w:tcW w:w="635" w:type="dxa"/>
            <w:shd w:val="clear" w:color="auto" w:fill="auto"/>
          </w:tcPr>
          <w:p w14:paraId="6388955E" w14:textId="5CC58AA0" w:rsidR="00385C3A" w:rsidRDefault="00385C3A" w:rsidP="00385C3A">
            <w:pPr>
              <w:pStyle w:val="TABLE-col-heading"/>
            </w:pPr>
            <w:r>
              <w:t>mult from</w:t>
            </w:r>
          </w:p>
        </w:tc>
        <w:tc>
          <w:tcPr>
            <w:tcW w:w="2177" w:type="dxa"/>
            <w:shd w:val="clear" w:color="auto" w:fill="auto"/>
          </w:tcPr>
          <w:p w14:paraId="09D716E9" w14:textId="216410F1" w:rsidR="00385C3A" w:rsidRDefault="00385C3A" w:rsidP="00385C3A">
            <w:pPr>
              <w:pStyle w:val="TABLE-col-heading"/>
            </w:pPr>
            <w:r>
              <w:t>name</w:t>
            </w:r>
          </w:p>
        </w:tc>
        <w:tc>
          <w:tcPr>
            <w:tcW w:w="635" w:type="dxa"/>
            <w:shd w:val="clear" w:color="auto" w:fill="auto"/>
          </w:tcPr>
          <w:p w14:paraId="1B96A15E" w14:textId="16EAA7D9" w:rsidR="00385C3A" w:rsidRDefault="00385C3A" w:rsidP="00385C3A">
            <w:pPr>
              <w:pStyle w:val="TABLE-col-heading"/>
            </w:pPr>
            <w:r>
              <w:t>mult to</w:t>
            </w:r>
          </w:p>
        </w:tc>
        <w:tc>
          <w:tcPr>
            <w:tcW w:w="2177" w:type="dxa"/>
            <w:shd w:val="clear" w:color="auto" w:fill="auto"/>
          </w:tcPr>
          <w:p w14:paraId="7CB959E1" w14:textId="4335EF72" w:rsidR="00385C3A" w:rsidRDefault="00385C3A" w:rsidP="00385C3A">
            <w:pPr>
              <w:pStyle w:val="TABLE-col-heading"/>
            </w:pPr>
            <w:r>
              <w:t>type</w:t>
            </w:r>
          </w:p>
        </w:tc>
        <w:tc>
          <w:tcPr>
            <w:tcW w:w="3447" w:type="dxa"/>
            <w:shd w:val="clear" w:color="auto" w:fill="auto"/>
          </w:tcPr>
          <w:p w14:paraId="6DB9F88F" w14:textId="072FCA6D" w:rsidR="00385C3A" w:rsidRDefault="00385C3A" w:rsidP="00385C3A">
            <w:pPr>
              <w:pStyle w:val="TABLE-col-heading"/>
            </w:pPr>
            <w:r>
              <w:t>description</w:t>
            </w:r>
          </w:p>
        </w:tc>
      </w:tr>
      <w:tr w:rsidR="00385C3A" w14:paraId="5884E427" w14:textId="77777777" w:rsidTr="00385C3A">
        <w:tc>
          <w:tcPr>
            <w:tcW w:w="635" w:type="dxa"/>
            <w:shd w:val="clear" w:color="auto" w:fill="auto"/>
          </w:tcPr>
          <w:p w14:paraId="0A7800C9" w14:textId="4F755B30" w:rsidR="00385C3A" w:rsidRDefault="00385C3A" w:rsidP="00385C3A">
            <w:pPr>
              <w:pStyle w:val="TABLE-cell"/>
            </w:pPr>
            <w:r>
              <w:t>0..*</w:t>
            </w:r>
          </w:p>
        </w:tc>
        <w:tc>
          <w:tcPr>
            <w:tcW w:w="2177" w:type="dxa"/>
            <w:shd w:val="clear" w:color="auto" w:fill="auto"/>
          </w:tcPr>
          <w:p w14:paraId="38C2D6EB" w14:textId="643824FD" w:rsidR="00385C3A" w:rsidRDefault="00385C3A" w:rsidP="00385C3A">
            <w:pPr>
              <w:pStyle w:val="TABLE-cell"/>
            </w:pPr>
            <w:r>
              <w:t>Terminal</w:t>
            </w:r>
          </w:p>
        </w:tc>
        <w:tc>
          <w:tcPr>
            <w:tcW w:w="635" w:type="dxa"/>
            <w:shd w:val="clear" w:color="auto" w:fill="auto"/>
          </w:tcPr>
          <w:p w14:paraId="25BBBC2E" w14:textId="58EFF4F8" w:rsidR="00385C3A" w:rsidRDefault="00385C3A" w:rsidP="00385C3A">
            <w:pPr>
              <w:pStyle w:val="TABLE-cell"/>
            </w:pPr>
            <w:r>
              <w:t>1..1</w:t>
            </w:r>
          </w:p>
        </w:tc>
        <w:tc>
          <w:tcPr>
            <w:tcW w:w="2177" w:type="dxa"/>
            <w:shd w:val="clear" w:color="auto" w:fill="auto"/>
          </w:tcPr>
          <w:p w14:paraId="2E2EFD24" w14:textId="6CC99149" w:rsidR="00385C3A" w:rsidRDefault="00BD7023" w:rsidP="00385C3A">
            <w:pPr>
              <w:pStyle w:val="TABLE-cell"/>
            </w:pPr>
            <w:hyperlink w:anchor="UML1901" w:history="1">
              <w:r w:rsidR="00F56272" w:rsidRPr="00F56272">
                <w:rPr>
                  <w:rStyle w:val="Hyperlink"/>
                </w:rPr>
                <w:t>Terminal</w:t>
              </w:r>
            </w:hyperlink>
          </w:p>
        </w:tc>
        <w:tc>
          <w:tcPr>
            <w:tcW w:w="3447" w:type="dxa"/>
            <w:shd w:val="clear" w:color="auto" w:fill="auto"/>
          </w:tcPr>
          <w:p w14:paraId="5BB20C0B" w14:textId="1BF1A151" w:rsidR="00385C3A" w:rsidRDefault="00385C3A" w:rsidP="00385C3A">
            <w:pPr>
              <w:pStyle w:val="TABLE-cell"/>
            </w:pPr>
            <w:r>
              <w:t xml:space="preserve">inherited from: </w:t>
            </w:r>
            <w:hyperlink w:anchor="UML1966" w:history="1">
              <w:r w:rsidR="00F56272" w:rsidRPr="00F56272">
                <w:rPr>
                  <w:rStyle w:val="Hyperlink"/>
                </w:rPr>
                <w:t>AuxiliaryEquipment</w:t>
              </w:r>
            </w:hyperlink>
          </w:p>
        </w:tc>
      </w:tr>
      <w:tr w:rsidR="00385C3A" w14:paraId="4DDE1B2E" w14:textId="77777777" w:rsidTr="00385C3A">
        <w:tc>
          <w:tcPr>
            <w:tcW w:w="635" w:type="dxa"/>
            <w:shd w:val="clear" w:color="auto" w:fill="auto"/>
          </w:tcPr>
          <w:p w14:paraId="7D31840E" w14:textId="4CECA16E" w:rsidR="00385C3A" w:rsidRDefault="00385C3A" w:rsidP="00385C3A">
            <w:pPr>
              <w:pStyle w:val="TABLE-cell"/>
            </w:pPr>
            <w:r>
              <w:t>0..*</w:t>
            </w:r>
          </w:p>
        </w:tc>
        <w:tc>
          <w:tcPr>
            <w:tcW w:w="2177" w:type="dxa"/>
            <w:shd w:val="clear" w:color="auto" w:fill="auto"/>
          </w:tcPr>
          <w:p w14:paraId="6FA40FC2" w14:textId="2CF9CC82" w:rsidR="00385C3A" w:rsidRDefault="00385C3A" w:rsidP="00385C3A">
            <w:pPr>
              <w:pStyle w:val="TABLE-cell"/>
            </w:pPr>
            <w:r>
              <w:t>EquipmentContainer</w:t>
            </w:r>
          </w:p>
        </w:tc>
        <w:tc>
          <w:tcPr>
            <w:tcW w:w="635" w:type="dxa"/>
            <w:shd w:val="clear" w:color="auto" w:fill="auto"/>
          </w:tcPr>
          <w:p w14:paraId="03FD7D4A" w14:textId="06275F03" w:rsidR="00385C3A" w:rsidRDefault="00385C3A" w:rsidP="00385C3A">
            <w:pPr>
              <w:pStyle w:val="TABLE-cell"/>
            </w:pPr>
            <w:r>
              <w:t>0..1</w:t>
            </w:r>
          </w:p>
        </w:tc>
        <w:tc>
          <w:tcPr>
            <w:tcW w:w="2177" w:type="dxa"/>
            <w:shd w:val="clear" w:color="auto" w:fill="auto"/>
          </w:tcPr>
          <w:p w14:paraId="2EBC4472" w14:textId="18221EFE"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079A849C" w14:textId="42E3CF7D"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786DC494" w14:textId="325E5DA8" w:rsidR="00385C3A" w:rsidRDefault="00385C3A" w:rsidP="00385C3A"/>
    <w:p w14:paraId="693BB6C4" w14:textId="16AE8F08" w:rsidR="00385C3A" w:rsidRDefault="00385C3A" w:rsidP="00385C3A">
      <w:pPr>
        <w:pStyle w:val="Heading3"/>
      </w:pPr>
      <w:bookmarkStart w:id="646" w:name="UML1890"/>
      <w:bookmarkStart w:id="647" w:name="_Toc113890849"/>
      <w:r>
        <w:t>(abstract) SeasonDayTypeSchedule</w:t>
      </w:r>
      <w:bookmarkEnd w:id="646"/>
      <w:bookmarkEnd w:id="647"/>
    </w:p>
    <w:p w14:paraId="41B1E825" w14:textId="53E7BA77" w:rsidR="00385C3A" w:rsidRDefault="00385C3A" w:rsidP="00385C3A">
      <w:r>
        <w:t xml:space="preserve">Inheritance path = </w:t>
      </w:r>
      <w:hyperlink w:anchor="UML1889" w:history="1">
        <w:r w:rsidR="00F56272" w:rsidRPr="00F56272">
          <w:rPr>
            <w:rStyle w:val="Hyperlink"/>
          </w:rPr>
          <w:t>RegularIntervalSchedule</w:t>
        </w:r>
      </w:hyperlink>
      <w:r>
        <w:t xml:space="preserve">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5DFAC275" w14:textId="23F3A94D" w:rsidR="00385C3A" w:rsidRDefault="00385C3A" w:rsidP="00385C3A">
      <w:r>
        <w:t>A time schedule covering a 24 hour period, with curve data for a specific type of season and day.</w:t>
      </w:r>
    </w:p>
    <w:p w14:paraId="55B2C151" w14:textId="111D29C7" w:rsidR="00385C3A" w:rsidRDefault="00385C3A" w:rsidP="00385C3A">
      <w:r>
        <w:fldChar w:fldCharType="begin"/>
      </w:r>
      <w:r>
        <w:instrText xml:space="preserve"> REF _Ref113688003 \h </w:instrText>
      </w:r>
      <w:r>
        <w:fldChar w:fldCharType="separate"/>
      </w:r>
      <w:r w:rsidR="00F56272">
        <w:t>Table 202</w:t>
      </w:r>
      <w:r>
        <w:fldChar w:fldCharType="end"/>
      </w:r>
      <w:r>
        <w:t xml:space="preserve"> shows all attributes of SeasonDayTypeSchedule.</w:t>
      </w:r>
    </w:p>
    <w:p w14:paraId="57452398" w14:textId="63D25208" w:rsidR="00385C3A" w:rsidRDefault="00385C3A" w:rsidP="00385C3A">
      <w:pPr>
        <w:pStyle w:val="TABLE-title"/>
      </w:pPr>
      <w:bookmarkStart w:id="648" w:name="_Ref113688003"/>
      <w:bookmarkStart w:id="649" w:name="_Toc113692388"/>
      <w:r>
        <w:lastRenderedPageBreak/>
        <w:t xml:space="preserve">Table </w:t>
      </w:r>
      <w:r>
        <w:fldChar w:fldCharType="begin"/>
      </w:r>
      <w:r>
        <w:instrText xml:space="preserve"> SEQ Table \* ARABIC </w:instrText>
      </w:r>
      <w:r>
        <w:fldChar w:fldCharType="separate"/>
      </w:r>
      <w:r w:rsidR="00F56272">
        <w:t>202</w:t>
      </w:r>
      <w:r>
        <w:fldChar w:fldCharType="end"/>
      </w:r>
      <w:bookmarkEnd w:id="648"/>
      <w:r>
        <w:t xml:space="preserve"> – Attributes of LTDSEquipmentProfile::SeasonDayTypeSchedule</w:t>
      </w:r>
      <w:bookmarkEnd w:id="6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2BEE4FE7" w14:textId="77777777" w:rsidTr="00385C3A">
        <w:trPr>
          <w:tblHeader/>
        </w:trPr>
        <w:tc>
          <w:tcPr>
            <w:tcW w:w="2177" w:type="dxa"/>
            <w:shd w:val="clear" w:color="auto" w:fill="auto"/>
          </w:tcPr>
          <w:p w14:paraId="057D9F3D" w14:textId="1748F6EC" w:rsidR="00385C3A" w:rsidRDefault="00385C3A" w:rsidP="00385C3A">
            <w:pPr>
              <w:pStyle w:val="TABLE-col-heading"/>
            </w:pPr>
            <w:r>
              <w:t>name</w:t>
            </w:r>
          </w:p>
        </w:tc>
        <w:tc>
          <w:tcPr>
            <w:tcW w:w="635" w:type="dxa"/>
            <w:shd w:val="clear" w:color="auto" w:fill="auto"/>
          </w:tcPr>
          <w:p w14:paraId="3F52A32E" w14:textId="653568B0" w:rsidR="00385C3A" w:rsidRDefault="00385C3A" w:rsidP="00385C3A">
            <w:pPr>
              <w:pStyle w:val="TABLE-col-heading"/>
            </w:pPr>
            <w:r>
              <w:t>mult</w:t>
            </w:r>
          </w:p>
        </w:tc>
        <w:tc>
          <w:tcPr>
            <w:tcW w:w="2177" w:type="dxa"/>
            <w:shd w:val="clear" w:color="auto" w:fill="auto"/>
          </w:tcPr>
          <w:p w14:paraId="604AE224" w14:textId="4CFE278A" w:rsidR="00385C3A" w:rsidRDefault="00385C3A" w:rsidP="00385C3A">
            <w:pPr>
              <w:pStyle w:val="TABLE-col-heading"/>
            </w:pPr>
            <w:r>
              <w:t>type</w:t>
            </w:r>
          </w:p>
        </w:tc>
        <w:tc>
          <w:tcPr>
            <w:tcW w:w="4082" w:type="dxa"/>
            <w:shd w:val="clear" w:color="auto" w:fill="auto"/>
          </w:tcPr>
          <w:p w14:paraId="33D27564" w14:textId="4D3FBFC9" w:rsidR="00385C3A" w:rsidRDefault="00385C3A" w:rsidP="00385C3A">
            <w:pPr>
              <w:pStyle w:val="TABLE-col-heading"/>
            </w:pPr>
            <w:r>
              <w:t>description</w:t>
            </w:r>
          </w:p>
        </w:tc>
      </w:tr>
      <w:tr w:rsidR="00385C3A" w14:paraId="4C80E1E4" w14:textId="77777777" w:rsidTr="00385C3A">
        <w:tc>
          <w:tcPr>
            <w:tcW w:w="2177" w:type="dxa"/>
            <w:shd w:val="clear" w:color="auto" w:fill="auto"/>
          </w:tcPr>
          <w:p w14:paraId="707C0AD6" w14:textId="21AD5604" w:rsidR="00385C3A" w:rsidRDefault="00385C3A" w:rsidP="00385C3A">
            <w:pPr>
              <w:pStyle w:val="TABLE-cell"/>
            </w:pPr>
            <w:r>
              <w:t>timeStep</w:t>
            </w:r>
          </w:p>
        </w:tc>
        <w:tc>
          <w:tcPr>
            <w:tcW w:w="635" w:type="dxa"/>
            <w:shd w:val="clear" w:color="auto" w:fill="auto"/>
          </w:tcPr>
          <w:p w14:paraId="61B89D3D" w14:textId="11C9A2AF" w:rsidR="00385C3A" w:rsidRDefault="00385C3A" w:rsidP="00385C3A">
            <w:pPr>
              <w:pStyle w:val="TABLE-cell"/>
            </w:pPr>
            <w:r>
              <w:t>1..1</w:t>
            </w:r>
          </w:p>
        </w:tc>
        <w:tc>
          <w:tcPr>
            <w:tcW w:w="2177" w:type="dxa"/>
            <w:shd w:val="clear" w:color="auto" w:fill="auto"/>
          </w:tcPr>
          <w:p w14:paraId="027523C7" w14:textId="3C49B06B" w:rsidR="00385C3A" w:rsidRDefault="00BD7023" w:rsidP="00385C3A">
            <w:pPr>
              <w:pStyle w:val="TABLE-cell"/>
            </w:pPr>
            <w:hyperlink w:anchor="UML52" w:history="1">
              <w:r w:rsidR="00F56272" w:rsidRPr="00F56272">
                <w:rPr>
                  <w:rStyle w:val="Hyperlink"/>
                </w:rPr>
                <w:t>Seconds</w:t>
              </w:r>
            </w:hyperlink>
          </w:p>
        </w:tc>
        <w:tc>
          <w:tcPr>
            <w:tcW w:w="4082" w:type="dxa"/>
            <w:shd w:val="clear" w:color="auto" w:fill="auto"/>
          </w:tcPr>
          <w:p w14:paraId="62EA2B02" w14:textId="3447D384" w:rsidR="00385C3A" w:rsidRDefault="00385C3A" w:rsidP="00385C3A">
            <w:pPr>
              <w:pStyle w:val="TABLE-cell"/>
            </w:pPr>
            <w:r>
              <w:t xml:space="preserve">inherited from: </w:t>
            </w:r>
            <w:hyperlink w:anchor="UML1889" w:history="1">
              <w:r w:rsidR="00F56272" w:rsidRPr="00F56272">
                <w:rPr>
                  <w:rStyle w:val="Hyperlink"/>
                </w:rPr>
                <w:t>RegularIntervalSchedule</w:t>
              </w:r>
            </w:hyperlink>
          </w:p>
        </w:tc>
      </w:tr>
      <w:tr w:rsidR="00385C3A" w14:paraId="35186929" w14:textId="77777777" w:rsidTr="00385C3A">
        <w:tc>
          <w:tcPr>
            <w:tcW w:w="2177" w:type="dxa"/>
            <w:shd w:val="clear" w:color="auto" w:fill="auto"/>
          </w:tcPr>
          <w:p w14:paraId="0766C378" w14:textId="635032AC" w:rsidR="00385C3A" w:rsidRDefault="00385C3A" w:rsidP="00385C3A">
            <w:pPr>
              <w:pStyle w:val="TABLE-cell"/>
            </w:pPr>
            <w:r>
              <w:t>endTime</w:t>
            </w:r>
          </w:p>
        </w:tc>
        <w:tc>
          <w:tcPr>
            <w:tcW w:w="635" w:type="dxa"/>
            <w:shd w:val="clear" w:color="auto" w:fill="auto"/>
          </w:tcPr>
          <w:p w14:paraId="0C658BB1" w14:textId="16B4ECCB" w:rsidR="00385C3A" w:rsidRDefault="00385C3A" w:rsidP="00385C3A">
            <w:pPr>
              <w:pStyle w:val="TABLE-cell"/>
            </w:pPr>
            <w:r>
              <w:t>1..1</w:t>
            </w:r>
          </w:p>
        </w:tc>
        <w:tc>
          <w:tcPr>
            <w:tcW w:w="2177" w:type="dxa"/>
            <w:shd w:val="clear" w:color="auto" w:fill="auto"/>
          </w:tcPr>
          <w:p w14:paraId="2EACC883" w14:textId="13F968F0" w:rsidR="00385C3A" w:rsidRDefault="00BD7023" w:rsidP="00385C3A">
            <w:pPr>
              <w:pStyle w:val="TABLE-cell"/>
            </w:pPr>
            <w:hyperlink w:anchor="UML63" w:history="1">
              <w:r w:rsidR="00F56272" w:rsidRPr="00F56272">
                <w:rPr>
                  <w:rStyle w:val="Hyperlink"/>
                </w:rPr>
                <w:t>DateTime</w:t>
              </w:r>
            </w:hyperlink>
          </w:p>
        </w:tc>
        <w:tc>
          <w:tcPr>
            <w:tcW w:w="4082" w:type="dxa"/>
            <w:shd w:val="clear" w:color="auto" w:fill="auto"/>
          </w:tcPr>
          <w:p w14:paraId="359520CF" w14:textId="06F76952" w:rsidR="00385C3A" w:rsidRDefault="00385C3A" w:rsidP="00385C3A">
            <w:pPr>
              <w:pStyle w:val="TABLE-cell"/>
            </w:pPr>
            <w:r>
              <w:t xml:space="preserve">inherited from: </w:t>
            </w:r>
            <w:hyperlink w:anchor="UML1889" w:history="1">
              <w:r w:rsidR="00F56272" w:rsidRPr="00F56272">
                <w:rPr>
                  <w:rStyle w:val="Hyperlink"/>
                </w:rPr>
                <w:t>RegularIntervalSchedule</w:t>
              </w:r>
            </w:hyperlink>
          </w:p>
        </w:tc>
      </w:tr>
      <w:tr w:rsidR="00385C3A" w14:paraId="507C98A8" w14:textId="77777777" w:rsidTr="00385C3A">
        <w:tc>
          <w:tcPr>
            <w:tcW w:w="2177" w:type="dxa"/>
            <w:shd w:val="clear" w:color="auto" w:fill="auto"/>
          </w:tcPr>
          <w:p w14:paraId="04871A12" w14:textId="194F247F" w:rsidR="00385C3A" w:rsidRDefault="00385C3A" w:rsidP="00385C3A">
            <w:pPr>
              <w:pStyle w:val="TABLE-cell"/>
            </w:pPr>
            <w:r>
              <w:t>startTime</w:t>
            </w:r>
          </w:p>
        </w:tc>
        <w:tc>
          <w:tcPr>
            <w:tcW w:w="635" w:type="dxa"/>
            <w:shd w:val="clear" w:color="auto" w:fill="auto"/>
          </w:tcPr>
          <w:p w14:paraId="4DFFE5A7" w14:textId="0C37DF33" w:rsidR="00385C3A" w:rsidRDefault="00385C3A" w:rsidP="00385C3A">
            <w:pPr>
              <w:pStyle w:val="TABLE-cell"/>
            </w:pPr>
            <w:r>
              <w:t>1..1</w:t>
            </w:r>
          </w:p>
        </w:tc>
        <w:tc>
          <w:tcPr>
            <w:tcW w:w="2177" w:type="dxa"/>
            <w:shd w:val="clear" w:color="auto" w:fill="auto"/>
          </w:tcPr>
          <w:p w14:paraId="6D1A0B96" w14:textId="74335972" w:rsidR="00385C3A" w:rsidRDefault="00BD7023" w:rsidP="00385C3A">
            <w:pPr>
              <w:pStyle w:val="TABLE-cell"/>
            </w:pPr>
            <w:hyperlink w:anchor="UML63" w:history="1">
              <w:r w:rsidR="00F56272" w:rsidRPr="00F56272">
                <w:rPr>
                  <w:rStyle w:val="Hyperlink"/>
                </w:rPr>
                <w:t>DateTime</w:t>
              </w:r>
            </w:hyperlink>
          </w:p>
        </w:tc>
        <w:tc>
          <w:tcPr>
            <w:tcW w:w="4082" w:type="dxa"/>
            <w:shd w:val="clear" w:color="auto" w:fill="auto"/>
          </w:tcPr>
          <w:p w14:paraId="1B3B641E" w14:textId="29FF5E2C" w:rsidR="00385C3A" w:rsidRDefault="00385C3A" w:rsidP="00385C3A">
            <w:pPr>
              <w:pStyle w:val="TABLE-cell"/>
            </w:pPr>
            <w:r>
              <w:t xml:space="preserve">inherited from: </w:t>
            </w:r>
            <w:hyperlink w:anchor="UML1888" w:history="1">
              <w:r w:rsidR="00F56272" w:rsidRPr="00F56272">
                <w:rPr>
                  <w:rStyle w:val="Hyperlink"/>
                </w:rPr>
                <w:t>BasicIntervalSchedule</w:t>
              </w:r>
            </w:hyperlink>
          </w:p>
        </w:tc>
      </w:tr>
      <w:tr w:rsidR="00385C3A" w14:paraId="0A0AA10E" w14:textId="77777777" w:rsidTr="00385C3A">
        <w:tc>
          <w:tcPr>
            <w:tcW w:w="2177" w:type="dxa"/>
            <w:shd w:val="clear" w:color="auto" w:fill="auto"/>
          </w:tcPr>
          <w:p w14:paraId="56F942FE" w14:textId="55DF1BD7" w:rsidR="00385C3A" w:rsidRDefault="00385C3A" w:rsidP="00385C3A">
            <w:pPr>
              <w:pStyle w:val="TABLE-cell"/>
            </w:pPr>
            <w:r>
              <w:t>value1Unit</w:t>
            </w:r>
          </w:p>
        </w:tc>
        <w:tc>
          <w:tcPr>
            <w:tcW w:w="635" w:type="dxa"/>
            <w:shd w:val="clear" w:color="auto" w:fill="auto"/>
          </w:tcPr>
          <w:p w14:paraId="338BDB92" w14:textId="6B3BF59F" w:rsidR="00385C3A" w:rsidRDefault="00385C3A" w:rsidP="00385C3A">
            <w:pPr>
              <w:pStyle w:val="TABLE-cell"/>
            </w:pPr>
            <w:r>
              <w:t>1..1</w:t>
            </w:r>
          </w:p>
        </w:tc>
        <w:tc>
          <w:tcPr>
            <w:tcW w:w="2177" w:type="dxa"/>
            <w:shd w:val="clear" w:color="auto" w:fill="auto"/>
          </w:tcPr>
          <w:p w14:paraId="17734CF4" w14:textId="5485BC40" w:rsidR="00385C3A" w:rsidRDefault="00BD7023" w:rsidP="00385C3A">
            <w:pPr>
              <w:pStyle w:val="TABLE-cell"/>
            </w:pPr>
            <w:hyperlink w:anchor="UML30" w:history="1">
              <w:r w:rsidR="00F56272" w:rsidRPr="00F56272">
                <w:rPr>
                  <w:rStyle w:val="Hyperlink"/>
                </w:rPr>
                <w:t>UnitSymbol</w:t>
              </w:r>
            </w:hyperlink>
          </w:p>
        </w:tc>
        <w:tc>
          <w:tcPr>
            <w:tcW w:w="4082" w:type="dxa"/>
            <w:shd w:val="clear" w:color="auto" w:fill="auto"/>
          </w:tcPr>
          <w:p w14:paraId="3D5BE91C" w14:textId="4D790C40" w:rsidR="00385C3A" w:rsidRDefault="00385C3A" w:rsidP="00385C3A">
            <w:pPr>
              <w:pStyle w:val="TABLE-cell"/>
            </w:pPr>
            <w:r>
              <w:t xml:space="preserve">inherited from: </w:t>
            </w:r>
            <w:hyperlink w:anchor="UML1888" w:history="1">
              <w:r w:rsidR="00F56272" w:rsidRPr="00F56272">
                <w:rPr>
                  <w:rStyle w:val="Hyperlink"/>
                </w:rPr>
                <w:t>BasicIntervalSchedule</w:t>
              </w:r>
            </w:hyperlink>
          </w:p>
        </w:tc>
      </w:tr>
      <w:tr w:rsidR="00385C3A" w14:paraId="59373D94" w14:textId="77777777" w:rsidTr="00385C3A">
        <w:tc>
          <w:tcPr>
            <w:tcW w:w="2177" w:type="dxa"/>
            <w:shd w:val="clear" w:color="auto" w:fill="auto"/>
          </w:tcPr>
          <w:p w14:paraId="54D14D4F" w14:textId="03D7E81C" w:rsidR="00385C3A" w:rsidRDefault="00385C3A" w:rsidP="00385C3A">
            <w:pPr>
              <w:pStyle w:val="TABLE-cell"/>
            </w:pPr>
            <w:r>
              <w:t>value2Unit</w:t>
            </w:r>
          </w:p>
        </w:tc>
        <w:tc>
          <w:tcPr>
            <w:tcW w:w="635" w:type="dxa"/>
            <w:shd w:val="clear" w:color="auto" w:fill="auto"/>
          </w:tcPr>
          <w:p w14:paraId="7C8FA484" w14:textId="0CF037C4" w:rsidR="00385C3A" w:rsidRDefault="00385C3A" w:rsidP="00385C3A">
            <w:pPr>
              <w:pStyle w:val="TABLE-cell"/>
            </w:pPr>
            <w:r>
              <w:t>0..1</w:t>
            </w:r>
          </w:p>
        </w:tc>
        <w:tc>
          <w:tcPr>
            <w:tcW w:w="2177" w:type="dxa"/>
            <w:shd w:val="clear" w:color="auto" w:fill="auto"/>
          </w:tcPr>
          <w:p w14:paraId="2DA74D79" w14:textId="4D76DC6D" w:rsidR="00385C3A" w:rsidRDefault="00BD7023" w:rsidP="00385C3A">
            <w:pPr>
              <w:pStyle w:val="TABLE-cell"/>
            </w:pPr>
            <w:hyperlink w:anchor="UML30" w:history="1">
              <w:r w:rsidR="00F56272" w:rsidRPr="00F56272">
                <w:rPr>
                  <w:rStyle w:val="Hyperlink"/>
                </w:rPr>
                <w:t>UnitSymbol</w:t>
              </w:r>
            </w:hyperlink>
          </w:p>
        </w:tc>
        <w:tc>
          <w:tcPr>
            <w:tcW w:w="4082" w:type="dxa"/>
            <w:shd w:val="clear" w:color="auto" w:fill="auto"/>
          </w:tcPr>
          <w:p w14:paraId="0653D5A1" w14:textId="1AD7EF2E" w:rsidR="00385C3A" w:rsidRDefault="00385C3A" w:rsidP="00385C3A">
            <w:pPr>
              <w:pStyle w:val="TABLE-cell"/>
            </w:pPr>
            <w:r>
              <w:t xml:space="preserve">inherited from: </w:t>
            </w:r>
            <w:hyperlink w:anchor="UML1888" w:history="1">
              <w:r w:rsidR="00F56272" w:rsidRPr="00F56272">
                <w:rPr>
                  <w:rStyle w:val="Hyperlink"/>
                </w:rPr>
                <w:t>BasicIntervalSchedule</w:t>
              </w:r>
            </w:hyperlink>
          </w:p>
        </w:tc>
      </w:tr>
      <w:tr w:rsidR="00385C3A" w14:paraId="3D2F7010" w14:textId="77777777" w:rsidTr="00385C3A">
        <w:tc>
          <w:tcPr>
            <w:tcW w:w="2177" w:type="dxa"/>
            <w:shd w:val="clear" w:color="auto" w:fill="auto"/>
          </w:tcPr>
          <w:p w14:paraId="37424A88" w14:textId="5F981B37" w:rsidR="00385C3A" w:rsidRDefault="00385C3A" w:rsidP="00385C3A">
            <w:pPr>
              <w:pStyle w:val="TABLE-cell"/>
            </w:pPr>
            <w:r>
              <w:t>description</w:t>
            </w:r>
          </w:p>
        </w:tc>
        <w:tc>
          <w:tcPr>
            <w:tcW w:w="635" w:type="dxa"/>
            <w:shd w:val="clear" w:color="auto" w:fill="auto"/>
          </w:tcPr>
          <w:p w14:paraId="05320F3D" w14:textId="6958F009" w:rsidR="00385C3A" w:rsidRDefault="00385C3A" w:rsidP="00385C3A">
            <w:pPr>
              <w:pStyle w:val="TABLE-cell"/>
            </w:pPr>
            <w:r>
              <w:t>0..1</w:t>
            </w:r>
          </w:p>
        </w:tc>
        <w:tc>
          <w:tcPr>
            <w:tcW w:w="2177" w:type="dxa"/>
            <w:shd w:val="clear" w:color="auto" w:fill="auto"/>
          </w:tcPr>
          <w:p w14:paraId="6C7F43BD" w14:textId="225989C6"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956ACC8" w14:textId="338D96AA"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0C13FAAB" w14:textId="77777777" w:rsidTr="00385C3A">
        <w:tc>
          <w:tcPr>
            <w:tcW w:w="2177" w:type="dxa"/>
            <w:shd w:val="clear" w:color="auto" w:fill="auto"/>
          </w:tcPr>
          <w:p w14:paraId="5FEAF5DE" w14:textId="05FE56A5" w:rsidR="00385C3A" w:rsidRDefault="00385C3A" w:rsidP="00385C3A">
            <w:pPr>
              <w:pStyle w:val="TABLE-cell"/>
            </w:pPr>
            <w:r>
              <w:t>mRID</w:t>
            </w:r>
          </w:p>
        </w:tc>
        <w:tc>
          <w:tcPr>
            <w:tcW w:w="635" w:type="dxa"/>
            <w:shd w:val="clear" w:color="auto" w:fill="auto"/>
          </w:tcPr>
          <w:p w14:paraId="53E7409B" w14:textId="094EB89C" w:rsidR="00385C3A" w:rsidRDefault="00385C3A" w:rsidP="00385C3A">
            <w:pPr>
              <w:pStyle w:val="TABLE-cell"/>
            </w:pPr>
            <w:r>
              <w:t>1..1</w:t>
            </w:r>
          </w:p>
        </w:tc>
        <w:tc>
          <w:tcPr>
            <w:tcW w:w="2177" w:type="dxa"/>
            <w:shd w:val="clear" w:color="auto" w:fill="auto"/>
          </w:tcPr>
          <w:p w14:paraId="69A656EB" w14:textId="1C903356"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D6162B1" w14:textId="6A269E32"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5AD0CCAD" w14:textId="77777777" w:rsidTr="00385C3A">
        <w:tc>
          <w:tcPr>
            <w:tcW w:w="2177" w:type="dxa"/>
            <w:shd w:val="clear" w:color="auto" w:fill="auto"/>
          </w:tcPr>
          <w:p w14:paraId="758427D7" w14:textId="0C4A5061" w:rsidR="00385C3A" w:rsidRDefault="00385C3A" w:rsidP="00385C3A">
            <w:pPr>
              <w:pStyle w:val="TABLE-cell"/>
            </w:pPr>
            <w:r>
              <w:t>name</w:t>
            </w:r>
          </w:p>
        </w:tc>
        <w:tc>
          <w:tcPr>
            <w:tcW w:w="635" w:type="dxa"/>
            <w:shd w:val="clear" w:color="auto" w:fill="auto"/>
          </w:tcPr>
          <w:p w14:paraId="69F96C5F" w14:textId="19FA5F00" w:rsidR="00385C3A" w:rsidRDefault="00385C3A" w:rsidP="00385C3A">
            <w:pPr>
              <w:pStyle w:val="TABLE-cell"/>
            </w:pPr>
            <w:r>
              <w:t>1..1</w:t>
            </w:r>
          </w:p>
        </w:tc>
        <w:tc>
          <w:tcPr>
            <w:tcW w:w="2177" w:type="dxa"/>
            <w:shd w:val="clear" w:color="auto" w:fill="auto"/>
          </w:tcPr>
          <w:p w14:paraId="20BF6FBA" w14:textId="0F661A11"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B2DE5AB" w14:textId="64B0AFF8"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292E5363" w14:textId="06E9414C" w:rsidR="00385C3A" w:rsidRDefault="00385C3A" w:rsidP="00385C3A"/>
    <w:p w14:paraId="3D7AB00A" w14:textId="1782DC69" w:rsidR="00385C3A" w:rsidRDefault="00385C3A" w:rsidP="00385C3A">
      <w:r>
        <w:fldChar w:fldCharType="begin"/>
      </w:r>
      <w:r>
        <w:instrText xml:space="preserve"> REF _Ref113688008 \h </w:instrText>
      </w:r>
      <w:r>
        <w:fldChar w:fldCharType="separate"/>
      </w:r>
      <w:r w:rsidR="00F56272">
        <w:t>Table 203</w:t>
      </w:r>
      <w:r>
        <w:fldChar w:fldCharType="end"/>
      </w:r>
      <w:r>
        <w:t xml:space="preserve"> shows all association ends of SeasonDayTypeSchedule with other classes.</w:t>
      </w:r>
    </w:p>
    <w:p w14:paraId="7BD75C4E" w14:textId="1FA154FD" w:rsidR="00385C3A" w:rsidRDefault="00385C3A" w:rsidP="00385C3A">
      <w:pPr>
        <w:pStyle w:val="TABLE-title"/>
      </w:pPr>
      <w:bookmarkStart w:id="650" w:name="_Ref113688008"/>
      <w:bookmarkStart w:id="651" w:name="_Toc113692389"/>
      <w:r>
        <w:t xml:space="preserve">Table </w:t>
      </w:r>
      <w:r>
        <w:fldChar w:fldCharType="begin"/>
      </w:r>
      <w:r>
        <w:instrText xml:space="preserve"> SEQ Table \* ARABIC </w:instrText>
      </w:r>
      <w:r>
        <w:fldChar w:fldCharType="separate"/>
      </w:r>
      <w:r w:rsidR="00F56272">
        <w:t>203</w:t>
      </w:r>
      <w:r>
        <w:fldChar w:fldCharType="end"/>
      </w:r>
      <w:bookmarkEnd w:id="650"/>
      <w:r>
        <w:t xml:space="preserve"> – Association ends of LTDSEquipmentProfile::SeasonDayTypeSchedule with other classes</w:t>
      </w:r>
      <w:bookmarkEnd w:id="65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76628B99" w14:textId="77777777" w:rsidTr="00385C3A">
        <w:trPr>
          <w:tblHeader/>
        </w:trPr>
        <w:tc>
          <w:tcPr>
            <w:tcW w:w="635" w:type="dxa"/>
            <w:shd w:val="clear" w:color="auto" w:fill="auto"/>
          </w:tcPr>
          <w:p w14:paraId="310A4035" w14:textId="4F747529" w:rsidR="00385C3A" w:rsidRDefault="00385C3A" w:rsidP="00385C3A">
            <w:pPr>
              <w:pStyle w:val="TABLE-col-heading"/>
            </w:pPr>
            <w:r>
              <w:t>mult from</w:t>
            </w:r>
          </w:p>
        </w:tc>
        <w:tc>
          <w:tcPr>
            <w:tcW w:w="2177" w:type="dxa"/>
            <w:shd w:val="clear" w:color="auto" w:fill="auto"/>
          </w:tcPr>
          <w:p w14:paraId="714E0A91" w14:textId="41BF747F" w:rsidR="00385C3A" w:rsidRDefault="00385C3A" w:rsidP="00385C3A">
            <w:pPr>
              <w:pStyle w:val="TABLE-col-heading"/>
            </w:pPr>
            <w:r>
              <w:t>name</w:t>
            </w:r>
          </w:p>
        </w:tc>
        <w:tc>
          <w:tcPr>
            <w:tcW w:w="635" w:type="dxa"/>
            <w:shd w:val="clear" w:color="auto" w:fill="auto"/>
          </w:tcPr>
          <w:p w14:paraId="59F84A4B" w14:textId="68E4F45E" w:rsidR="00385C3A" w:rsidRDefault="00385C3A" w:rsidP="00385C3A">
            <w:pPr>
              <w:pStyle w:val="TABLE-col-heading"/>
            </w:pPr>
            <w:r>
              <w:t>mult to</w:t>
            </w:r>
          </w:p>
        </w:tc>
        <w:tc>
          <w:tcPr>
            <w:tcW w:w="2177" w:type="dxa"/>
            <w:shd w:val="clear" w:color="auto" w:fill="auto"/>
          </w:tcPr>
          <w:p w14:paraId="2547158F" w14:textId="327F97E3" w:rsidR="00385C3A" w:rsidRDefault="00385C3A" w:rsidP="00385C3A">
            <w:pPr>
              <w:pStyle w:val="TABLE-col-heading"/>
            </w:pPr>
            <w:r>
              <w:t>type</w:t>
            </w:r>
          </w:p>
        </w:tc>
        <w:tc>
          <w:tcPr>
            <w:tcW w:w="3447" w:type="dxa"/>
            <w:shd w:val="clear" w:color="auto" w:fill="auto"/>
          </w:tcPr>
          <w:p w14:paraId="3312E185" w14:textId="63F29BDB" w:rsidR="00385C3A" w:rsidRDefault="00385C3A" w:rsidP="00385C3A">
            <w:pPr>
              <w:pStyle w:val="TABLE-col-heading"/>
            </w:pPr>
            <w:r>
              <w:t>description</w:t>
            </w:r>
          </w:p>
        </w:tc>
      </w:tr>
      <w:tr w:rsidR="00385C3A" w14:paraId="2E631670" w14:textId="77777777" w:rsidTr="00385C3A">
        <w:tc>
          <w:tcPr>
            <w:tcW w:w="635" w:type="dxa"/>
            <w:shd w:val="clear" w:color="auto" w:fill="auto"/>
          </w:tcPr>
          <w:p w14:paraId="3D925615" w14:textId="6D5209D5" w:rsidR="00385C3A" w:rsidRDefault="00385C3A" w:rsidP="00385C3A">
            <w:pPr>
              <w:pStyle w:val="TABLE-cell"/>
            </w:pPr>
            <w:r>
              <w:t>0..*</w:t>
            </w:r>
          </w:p>
        </w:tc>
        <w:tc>
          <w:tcPr>
            <w:tcW w:w="2177" w:type="dxa"/>
            <w:shd w:val="clear" w:color="auto" w:fill="auto"/>
          </w:tcPr>
          <w:p w14:paraId="31FD33E1" w14:textId="7F501215" w:rsidR="00385C3A" w:rsidRDefault="00385C3A" w:rsidP="00385C3A">
            <w:pPr>
              <w:pStyle w:val="TABLE-cell"/>
            </w:pPr>
            <w:r>
              <w:t>DayType</w:t>
            </w:r>
          </w:p>
        </w:tc>
        <w:tc>
          <w:tcPr>
            <w:tcW w:w="635" w:type="dxa"/>
            <w:shd w:val="clear" w:color="auto" w:fill="auto"/>
          </w:tcPr>
          <w:p w14:paraId="59BC06D1" w14:textId="3DD2AA70" w:rsidR="00385C3A" w:rsidRDefault="00385C3A" w:rsidP="00385C3A">
            <w:pPr>
              <w:pStyle w:val="TABLE-cell"/>
            </w:pPr>
            <w:r>
              <w:t>1..1</w:t>
            </w:r>
          </w:p>
        </w:tc>
        <w:tc>
          <w:tcPr>
            <w:tcW w:w="2177" w:type="dxa"/>
            <w:shd w:val="clear" w:color="auto" w:fill="auto"/>
          </w:tcPr>
          <w:p w14:paraId="1D5E7617" w14:textId="3AEA6AA6" w:rsidR="00385C3A" w:rsidRDefault="00BD7023" w:rsidP="00385C3A">
            <w:pPr>
              <w:pStyle w:val="TABLE-cell"/>
            </w:pPr>
            <w:hyperlink w:anchor="UML1881" w:history="1">
              <w:r w:rsidR="00F56272" w:rsidRPr="00F56272">
                <w:rPr>
                  <w:rStyle w:val="Hyperlink"/>
                </w:rPr>
                <w:t>DayType</w:t>
              </w:r>
            </w:hyperlink>
          </w:p>
        </w:tc>
        <w:tc>
          <w:tcPr>
            <w:tcW w:w="3447" w:type="dxa"/>
            <w:shd w:val="clear" w:color="auto" w:fill="auto"/>
          </w:tcPr>
          <w:p w14:paraId="4BE514FD" w14:textId="4130F3DB" w:rsidR="00385C3A" w:rsidRDefault="00385C3A" w:rsidP="00385C3A">
            <w:pPr>
              <w:pStyle w:val="TABLE-cell"/>
            </w:pPr>
            <w:r>
              <w:t>DayType for the Schedule.</w:t>
            </w:r>
          </w:p>
        </w:tc>
      </w:tr>
      <w:tr w:rsidR="00385C3A" w14:paraId="6C6DE844" w14:textId="77777777" w:rsidTr="00385C3A">
        <w:tc>
          <w:tcPr>
            <w:tcW w:w="635" w:type="dxa"/>
            <w:shd w:val="clear" w:color="auto" w:fill="auto"/>
          </w:tcPr>
          <w:p w14:paraId="2A608913" w14:textId="0E07EE0E" w:rsidR="00385C3A" w:rsidRDefault="00385C3A" w:rsidP="00385C3A">
            <w:pPr>
              <w:pStyle w:val="TABLE-cell"/>
            </w:pPr>
            <w:r>
              <w:t>0..*</w:t>
            </w:r>
          </w:p>
        </w:tc>
        <w:tc>
          <w:tcPr>
            <w:tcW w:w="2177" w:type="dxa"/>
            <w:shd w:val="clear" w:color="auto" w:fill="auto"/>
          </w:tcPr>
          <w:p w14:paraId="54777531" w14:textId="61444C3A" w:rsidR="00385C3A" w:rsidRDefault="00385C3A" w:rsidP="00385C3A">
            <w:pPr>
              <w:pStyle w:val="TABLE-cell"/>
            </w:pPr>
            <w:r>
              <w:t>Season</w:t>
            </w:r>
          </w:p>
        </w:tc>
        <w:tc>
          <w:tcPr>
            <w:tcW w:w="635" w:type="dxa"/>
            <w:shd w:val="clear" w:color="auto" w:fill="auto"/>
          </w:tcPr>
          <w:p w14:paraId="05D7CA19" w14:textId="142D2F4E" w:rsidR="00385C3A" w:rsidRDefault="00385C3A" w:rsidP="00385C3A">
            <w:pPr>
              <w:pStyle w:val="TABLE-cell"/>
            </w:pPr>
            <w:r>
              <w:t>1..1</w:t>
            </w:r>
          </w:p>
        </w:tc>
        <w:tc>
          <w:tcPr>
            <w:tcW w:w="2177" w:type="dxa"/>
            <w:shd w:val="clear" w:color="auto" w:fill="auto"/>
          </w:tcPr>
          <w:p w14:paraId="4270C6C5" w14:textId="1ED65D44" w:rsidR="00385C3A" w:rsidRDefault="00BD7023" w:rsidP="00385C3A">
            <w:pPr>
              <w:pStyle w:val="TABLE-cell"/>
            </w:pPr>
            <w:hyperlink w:anchor="UML2022" w:history="1">
              <w:r w:rsidR="00F56272" w:rsidRPr="00F56272">
                <w:rPr>
                  <w:rStyle w:val="Hyperlink"/>
                </w:rPr>
                <w:t>Season</w:t>
              </w:r>
            </w:hyperlink>
          </w:p>
        </w:tc>
        <w:tc>
          <w:tcPr>
            <w:tcW w:w="3447" w:type="dxa"/>
            <w:shd w:val="clear" w:color="auto" w:fill="auto"/>
          </w:tcPr>
          <w:p w14:paraId="7B865B6A" w14:textId="56A77292" w:rsidR="00385C3A" w:rsidRDefault="00385C3A" w:rsidP="00385C3A">
            <w:pPr>
              <w:pStyle w:val="TABLE-cell"/>
            </w:pPr>
            <w:r>
              <w:t>Season for the Schedule.</w:t>
            </w:r>
          </w:p>
        </w:tc>
      </w:tr>
    </w:tbl>
    <w:p w14:paraId="2A4D0515" w14:textId="0650E53B" w:rsidR="00385C3A" w:rsidRDefault="00385C3A" w:rsidP="00385C3A"/>
    <w:p w14:paraId="6876B490" w14:textId="2D213B48" w:rsidR="00385C3A" w:rsidRDefault="00385C3A" w:rsidP="00385C3A">
      <w:pPr>
        <w:pStyle w:val="Heading3"/>
      </w:pPr>
      <w:bookmarkStart w:id="652" w:name="UML1955"/>
      <w:bookmarkStart w:id="653" w:name="_Toc113890850"/>
      <w:r>
        <w:t>SeriesCompensator</w:t>
      </w:r>
      <w:bookmarkEnd w:id="652"/>
      <w:bookmarkEnd w:id="653"/>
    </w:p>
    <w:p w14:paraId="6EEC04C2" w14:textId="6E7F8DE8" w:rsidR="00385C3A" w:rsidRDefault="00385C3A" w:rsidP="00385C3A">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192A4C22" w14:textId="468F90BF" w:rsidR="00385C3A" w:rsidRDefault="00385C3A" w:rsidP="00385C3A">
      <w:r>
        <w:t>A Series Compensator is a series capacitor or reactor or an AC transmission line without charging susceptance.  It is a two terminal device.</w:t>
      </w:r>
    </w:p>
    <w:p w14:paraId="0CB0C602" w14:textId="7F39C11D" w:rsidR="00385C3A" w:rsidRDefault="00385C3A" w:rsidP="00385C3A">
      <w:r>
        <w:fldChar w:fldCharType="begin"/>
      </w:r>
      <w:r>
        <w:instrText xml:space="preserve"> REF _Ref113688012 \h </w:instrText>
      </w:r>
      <w:r>
        <w:fldChar w:fldCharType="separate"/>
      </w:r>
      <w:r w:rsidR="00F56272">
        <w:t>Table 204</w:t>
      </w:r>
      <w:r>
        <w:fldChar w:fldCharType="end"/>
      </w:r>
      <w:r>
        <w:t xml:space="preserve"> shows all attributes of SeriesCompensator.</w:t>
      </w:r>
    </w:p>
    <w:p w14:paraId="57C1DEDD" w14:textId="207530CE" w:rsidR="00385C3A" w:rsidRDefault="00385C3A" w:rsidP="00385C3A">
      <w:pPr>
        <w:pStyle w:val="TABLE-title"/>
      </w:pPr>
      <w:bookmarkStart w:id="654" w:name="_Ref113688012"/>
      <w:bookmarkStart w:id="655" w:name="_Toc113692390"/>
      <w:r>
        <w:t xml:space="preserve">Table </w:t>
      </w:r>
      <w:r>
        <w:fldChar w:fldCharType="begin"/>
      </w:r>
      <w:r>
        <w:instrText xml:space="preserve"> SEQ Table \* ARABIC </w:instrText>
      </w:r>
      <w:r>
        <w:fldChar w:fldCharType="separate"/>
      </w:r>
      <w:r w:rsidR="00F56272">
        <w:t>204</w:t>
      </w:r>
      <w:r>
        <w:fldChar w:fldCharType="end"/>
      </w:r>
      <w:bookmarkEnd w:id="654"/>
      <w:r>
        <w:t xml:space="preserve"> – Attributes of LTDSEquipmentProfile::SeriesCompensator</w:t>
      </w:r>
      <w:bookmarkEnd w:id="6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1C2CA603" w14:textId="77777777" w:rsidTr="00385C3A">
        <w:trPr>
          <w:tblHeader/>
        </w:trPr>
        <w:tc>
          <w:tcPr>
            <w:tcW w:w="2177" w:type="dxa"/>
            <w:shd w:val="clear" w:color="auto" w:fill="auto"/>
          </w:tcPr>
          <w:p w14:paraId="075E2E69" w14:textId="70B402C2" w:rsidR="00385C3A" w:rsidRDefault="00385C3A" w:rsidP="00385C3A">
            <w:pPr>
              <w:pStyle w:val="TABLE-col-heading"/>
            </w:pPr>
            <w:r>
              <w:t>name</w:t>
            </w:r>
          </w:p>
        </w:tc>
        <w:tc>
          <w:tcPr>
            <w:tcW w:w="635" w:type="dxa"/>
            <w:shd w:val="clear" w:color="auto" w:fill="auto"/>
          </w:tcPr>
          <w:p w14:paraId="43272DDD" w14:textId="44DAC376" w:rsidR="00385C3A" w:rsidRDefault="00385C3A" w:rsidP="00385C3A">
            <w:pPr>
              <w:pStyle w:val="TABLE-col-heading"/>
            </w:pPr>
            <w:r>
              <w:t>mult</w:t>
            </w:r>
          </w:p>
        </w:tc>
        <w:tc>
          <w:tcPr>
            <w:tcW w:w="2177" w:type="dxa"/>
            <w:shd w:val="clear" w:color="auto" w:fill="auto"/>
          </w:tcPr>
          <w:p w14:paraId="51174835" w14:textId="178970CB" w:rsidR="00385C3A" w:rsidRDefault="00385C3A" w:rsidP="00385C3A">
            <w:pPr>
              <w:pStyle w:val="TABLE-col-heading"/>
            </w:pPr>
            <w:r>
              <w:t>type</w:t>
            </w:r>
          </w:p>
        </w:tc>
        <w:tc>
          <w:tcPr>
            <w:tcW w:w="4082" w:type="dxa"/>
            <w:shd w:val="clear" w:color="auto" w:fill="auto"/>
          </w:tcPr>
          <w:p w14:paraId="0539F9B1" w14:textId="0EB8D6F1" w:rsidR="00385C3A" w:rsidRDefault="00385C3A" w:rsidP="00385C3A">
            <w:pPr>
              <w:pStyle w:val="TABLE-col-heading"/>
            </w:pPr>
            <w:r>
              <w:t>description</w:t>
            </w:r>
          </w:p>
        </w:tc>
      </w:tr>
      <w:tr w:rsidR="00385C3A" w14:paraId="7E99532E" w14:textId="77777777" w:rsidTr="00385C3A">
        <w:tc>
          <w:tcPr>
            <w:tcW w:w="2177" w:type="dxa"/>
            <w:shd w:val="clear" w:color="auto" w:fill="auto"/>
          </w:tcPr>
          <w:p w14:paraId="77E98918" w14:textId="641AA20E" w:rsidR="00385C3A" w:rsidRDefault="00385C3A" w:rsidP="00385C3A">
            <w:pPr>
              <w:pStyle w:val="TABLE-cell"/>
            </w:pPr>
            <w:r>
              <w:t>r</w:t>
            </w:r>
          </w:p>
        </w:tc>
        <w:tc>
          <w:tcPr>
            <w:tcW w:w="635" w:type="dxa"/>
            <w:shd w:val="clear" w:color="auto" w:fill="auto"/>
          </w:tcPr>
          <w:p w14:paraId="553D4CE9" w14:textId="6CC7F05D" w:rsidR="00385C3A" w:rsidRDefault="00385C3A" w:rsidP="00385C3A">
            <w:pPr>
              <w:pStyle w:val="TABLE-cell"/>
            </w:pPr>
            <w:r>
              <w:t>1..1</w:t>
            </w:r>
          </w:p>
        </w:tc>
        <w:tc>
          <w:tcPr>
            <w:tcW w:w="2177" w:type="dxa"/>
            <w:shd w:val="clear" w:color="auto" w:fill="auto"/>
          </w:tcPr>
          <w:p w14:paraId="2BBC75C4" w14:textId="71EC04F7" w:rsidR="00385C3A" w:rsidRDefault="00BD7023" w:rsidP="00385C3A">
            <w:pPr>
              <w:pStyle w:val="TABLE-cell"/>
            </w:pPr>
            <w:hyperlink w:anchor="UML50" w:history="1">
              <w:r w:rsidR="00F56272" w:rsidRPr="00F56272">
                <w:rPr>
                  <w:rStyle w:val="Hyperlink"/>
                </w:rPr>
                <w:t>Resistance</w:t>
              </w:r>
            </w:hyperlink>
          </w:p>
        </w:tc>
        <w:tc>
          <w:tcPr>
            <w:tcW w:w="4082" w:type="dxa"/>
            <w:shd w:val="clear" w:color="auto" w:fill="auto"/>
          </w:tcPr>
          <w:p w14:paraId="77FEA1FD" w14:textId="06EC1251" w:rsidR="00385C3A" w:rsidRDefault="00385C3A" w:rsidP="00385C3A">
            <w:pPr>
              <w:pStyle w:val="TABLE-cell"/>
            </w:pPr>
            <w:r>
              <w:t>Positive sequence resistance.</w:t>
            </w:r>
          </w:p>
        </w:tc>
      </w:tr>
      <w:tr w:rsidR="00385C3A" w14:paraId="7B7B594F" w14:textId="77777777" w:rsidTr="00385C3A">
        <w:tc>
          <w:tcPr>
            <w:tcW w:w="2177" w:type="dxa"/>
            <w:shd w:val="clear" w:color="auto" w:fill="auto"/>
          </w:tcPr>
          <w:p w14:paraId="5B18F7AE" w14:textId="29877403" w:rsidR="00385C3A" w:rsidRDefault="00385C3A" w:rsidP="00385C3A">
            <w:pPr>
              <w:pStyle w:val="TABLE-cell"/>
            </w:pPr>
            <w:r>
              <w:t>x</w:t>
            </w:r>
          </w:p>
        </w:tc>
        <w:tc>
          <w:tcPr>
            <w:tcW w:w="635" w:type="dxa"/>
            <w:shd w:val="clear" w:color="auto" w:fill="auto"/>
          </w:tcPr>
          <w:p w14:paraId="67E2C4AC" w14:textId="4C7A4E9C" w:rsidR="00385C3A" w:rsidRDefault="00385C3A" w:rsidP="00385C3A">
            <w:pPr>
              <w:pStyle w:val="TABLE-cell"/>
            </w:pPr>
            <w:r>
              <w:t>1..1</w:t>
            </w:r>
          </w:p>
        </w:tc>
        <w:tc>
          <w:tcPr>
            <w:tcW w:w="2177" w:type="dxa"/>
            <w:shd w:val="clear" w:color="auto" w:fill="auto"/>
          </w:tcPr>
          <w:p w14:paraId="019FDAFF" w14:textId="354A2713" w:rsidR="00385C3A" w:rsidRDefault="00BD7023" w:rsidP="00385C3A">
            <w:pPr>
              <w:pStyle w:val="TABLE-cell"/>
            </w:pPr>
            <w:hyperlink w:anchor="UML47" w:history="1">
              <w:r w:rsidR="00F56272" w:rsidRPr="00F56272">
                <w:rPr>
                  <w:rStyle w:val="Hyperlink"/>
                </w:rPr>
                <w:t>Reactance</w:t>
              </w:r>
            </w:hyperlink>
          </w:p>
        </w:tc>
        <w:tc>
          <w:tcPr>
            <w:tcW w:w="4082" w:type="dxa"/>
            <w:shd w:val="clear" w:color="auto" w:fill="auto"/>
          </w:tcPr>
          <w:p w14:paraId="6CA11A50" w14:textId="64EF7BD1" w:rsidR="00385C3A" w:rsidRDefault="00385C3A" w:rsidP="00385C3A">
            <w:pPr>
              <w:pStyle w:val="TABLE-cell"/>
            </w:pPr>
            <w:r>
              <w:t>Positive sequence reactance.</w:t>
            </w:r>
          </w:p>
        </w:tc>
      </w:tr>
      <w:tr w:rsidR="00385C3A" w14:paraId="5B933266" w14:textId="77777777" w:rsidTr="00385C3A">
        <w:tc>
          <w:tcPr>
            <w:tcW w:w="2177" w:type="dxa"/>
            <w:shd w:val="clear" w:color="auto" w:fill="auto"/>
          </w:tcPr>
          <w:p w14:paraId="461E26CE" w14:textId="526DE361" w:rsidR="00385C3A" w:rsidRDefault="00385C3A" w:rsidP="00385C3A">
            <w:pPr>
              <w:pStyle w:val="TABLE-cell"/>
            </w:pPr>
            <w:r>
              <w:t>aggregate</w:t>
            </w:r>
          </w:p>
        </w:tc>
        <w:tc>
          <w:tcPr>
            <w:tcW w:w="635" w:type="dxa"/>
            <w:shd w:val="clear" w:color="auto" w:fill="auto"/>
          </w:tcPr>
          <w:p w14:paraId="0DC39776" w14:textId="5CB8F400" w:rsidR="00385C3A" w:rsidRDefault="00385C3A" w:rsidP="00385C3A">
            <w:pPr>
              <w:pStyle w:val="TABLE-cell"/>
            </w:pPr>
            <w:r>
              <w:t>0..1</w:t>
            </w:r>
          </w:p>
        </w:tc>
        <w:tc>
          <w:tcPr>
            <w:tcW w:w="2177" w:type="dxa"/>
            <w:shd w:val="clear" w:color="auto" w:fill="auto"/>
          </w:tcPr>
          <w:p w14:paraId="23964F8D" w14:textId="62FF51ED"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5876AB37" w14:textId="2F1BE5B5"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261298F2" w14:textId="77777777" w:rsidTr="00385C3A">
        <w:tc>
          <w:tcPr>
            <w:tcW w:w="2177" w:type="dxa"/>
            <w:shd w:val="clear" w:color="auto" w:fill="auto"/>
          </w:tcPr>
          <w:p w14:paraId="39014F98" w14:textId="33C98426" w:rsidR="00385C3A" w:rsidRDefault="00385C3A" w:rsidP="00385C3A">
            <w:pPr>
              <w:pStyle w:val="TABLE-cell"/>
            </w:pPr>
            <w:r>
              <w:t>normallyInService</w:t>
            </w:r>
          </w:p>
        </w:tc>
        <w:tc>
          <w:tcPr>
            <w:tcW w:w="635" w:type="dxa"/>
            <w:shd w:val="clear" w:color="auto" w:fill="auto"/>
          </w:tcPr>
          <w:p w14:paraId="02573A36" w14:textId="54DF7AB3" w:rsidR="00385C3A" w:rsidRDefault="00385C3A" w:rsidP="00385C3A">
            <w:pPr>
              <w:pStyle w:val="TABLE-cell"/>
            </w:pPr>
            <w:r>
              <w:t>0..1</w:t>
            </w:r>
          </w:p>
        </w:tc>
        <w:tc>
          <w:tcPr>
            <w:tcW w:w="2177" w:type="dxa"/>
            <w:shd w:val="clear" w:color="auto" w:fill="auto"/>
          </w:tcPr>
          <w:p w14:paraId="6760E1BD" w14:textId="495987C8"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0AC0EB61" w14:textId="18F07745"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1D8AD5E3" w14:textId="77777777" w:rsidTr="00385C3A">
        <w:tc>
          <w:tcPr>
            <w:tcW w:w="2177" w:type="dxa"/>
            <w:shd w:val="clear" w:color="auto" w:fill="auto"/>
          </w:tcPr>
          <w:p w14:paraId="328231F0" w14:textId="3195F471" w:rsidR="00385C3A" w:rsidRDefault="00385C3A" w:rsidP="00385C3A">
            <w:pPr>
              <w:pStyle w:val="TABLE-cell"/>
            </w:pPr>
            <w:r>
              <w:t>description</w:t>
            </w:r>
          </w:p>
        </w:tc>
        <w:tc>
          <w:tcPr>
            <w:tcW w:w="635" w:type="dxa"/>
            <w:shd w:val="clear" w:color="auto" w:fill="auto"/>
          </w:tcPr>
          <w:p w14:paraId="47C29C9A" w14:textId="60CF610D" w:rsidR="00385C3A" w:rsidRDefault="00385C3A" w:rsidP="00385C3A">
            <w:pPr>
              <w:pStyle w:val="TABLE-cell"/>
            </w:pPr>
            <w:r>
              <w:t>0..1</w:t>
            </w:r>
          </w:p>
        </w:tc>
        <w:tc>
          <w:tcPr>
            <w:tcW w:w="2177" w:type="dxa"/>
            <w:shd w:val="clear" w:color="auto" w:fill="auto"/>
          </w:tcPr>
          <w:p w14:paraId="0FFEA6AD" w14:textId="4DDF2840"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74CEF73" w14:textId="15E962D8"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D966A8F" w14:textId="77777777" w:rsidTr="00385C3A">
        <w:tc>
          <w:tcPr>
            <w:tcW w:w="2177" w:type="dxa"/>
            <w:shd w:val="clear" w:color="auto" w:fill="auto"/>
          </w:tcPr>
          <w:p w14:paraId="723C2766" w14:textId="4D560A4C" w:rsidR="00385C3A" w:rsidRDefault="00385C3A" w:rsidP="00385C3A">
            <w:pPr>
              <w:pStyle w:val="TABLE-cell"/>
            </w:pPr>
            <w:r>
              <w:t>mRID</w:t>
            </w:r>
          </w:p>
        </w:tc>
        <w:tc>
          <w:tcPr>
            <w:tcW w:w="635" w:type="dxa"/>
            <w:shd w:val="clear" w:color="auto" w:fill="auto"/>
          </w:tcPr>
          <w:p w14:paraId="08C06E44" w14:textId="78D5E6B7" w:rsidR="00385C3A" w:rsidRDefault="00385C3A" w:rsidP="00385C3A">
            <w:pPr>
              <w:pStyle w:val="TABLE-cell"/>
            </w:pPr>
            <w:r>
              <w:t>1..1</w:t>
            </w:r>
          </w:p>
        </w:tc>
        <w:tc>
          <w:tcPr>
            <w:tcW w:w="2177" w:type="dxa"/>
            <w:shd w:val="clear" w:color="auto" w:fill="auto"/>
          </w:tcPr>
          <w:p w14:paraId="5952E411" w14:textId="3B49DD75"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5C04574F" w14:textId="1D280CA6"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566EB8CA" w14:textId="77777777" w:rsidTr="00385C3A">
        <w:tc>
          <w:tcPr>
            <w:tcW w:w="2177" w:type="dxa"/>
            <w:shd w:val="clear" w:color="auto" w:fill="auto"/>
          </w:tcPr>
          <w:p w14:paraId="7E82C943" w14:textId="18A2B463" w:rsidR="00385C3A" w:rsidRDefault="00385C3A" w:rsidP="00385C3A">
            <w:pPr>
              <w:pStyle w:val="TABLE-cell"/>
            </w:pPr>
            <w:r>
              <w:t>name</w:t>
            </w:r>
          </w:p>
        </w:tc>
        <w:tc>
          <w:tcPr>
            <w:tcW w:w="635" w:type="dxa"/>
            <w:shd w:val="clear" w:color="auto" w:fill="auto"/>
          </w:tcPr>
          <w:p w14:paraId="7A6FFCF5" w14:textId="34EF0545" w:rsidR="00385C3A" w:rsidRDefault="00385C3A" w:rsidP="00385C3A">
            <w:pPr>
              <w:pStyle w:val="TABLE-cell"/>
            </w:pPr>
            <w:r>
              <w:t>1..1</w:t>
            </w:r>
          </w:p>
        </w:tc>
        <w:tc>
          <w:tcPr>
            <w:tcW w:w="2177" w:type="dxa"/>
            <w:shd w:val="clear" w:color="auto" w:fill="auto"/>
          </w:tcPr>
          <w:p w14:paraId="35483951" w14:textId="6A4AF82A"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ECBAB13" w14:textId="542A7588"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37D3012A" w14:textId="64E1AF64" w:rsidR="00385C3A" w:rsidRDefault="00385C3A" w:rsidP="00385C3A"/>
    <w:p w14:paraId="4112699E" w14:textId="3290397B" w:rsidR="00385C3A" w:rsidRDefault="00385C3A" w:rsidP="00385C3A">
      <w:r>
        <w:fldChar w:fldCharType="begin"/>
      </w:r>
      <w:r>
        <w:instrText xml:space="preserve"> REF _Ref113688017 \h </w:instrText>
      </w:r>
      <w:r>
        <w:fldChar w:fldCharType="separate"/>
      </w:r>
      <w:r w:rsidR="00F56272">
        <w:t>Table 205</w:t>
      </w:r>
      <w:r>
        <w:fldChar w:fldCharType="end"/>
      </w:r>
      <w:r>
        <w:t xml:space="preserve"> shows all association ends of SeriesCompensator with other classes.</w:t>
      </w:r>
    </w:p>
    <w:p w14:paraId="263B36DA" w14:textId="7D67D955" w:rsidR="00385C3A" w:rsidRDefault="00385C3A" w:rsidP="00385C3A">
      <w:pPr>
        <w:pStyle w:val="TABLE-title"/>
      </w:pPr>
      <w:bookmarkStart w:id="656" w:name="_Ref113688017"/>
      <w:bookmarkStart w:id="657" w:name="_Toc113692391"/>
      <w:r>
        <w:t xml:space="preserve">Table </w:t>
      </w:r>
      <w:r>
        <w:fldChar w:fldCharType="begin"/>
      </w:r>
      <w:r>
        <w:instrText xml:space="preserve"> SEQ Table \* ARABIC </w:instrText>
      </w:r>
      <w:r>
        <w:fldChar w:fldCharType="separate"/>
      </w:r>
      <w:r w:rsidR="00F56272">
        <w:t>205</w:t>
      </w:r>
      <w:r>
        <w:fldChar w:fldCharType="end"/>
      </w:r>
      <w:bookmarkEnd w:id="656"/>
      <w:r>
        <w:t xml:space="preserve"> – Association ends of LTDSEquipmentProfile::SeriesCompensator with other classes</w:t>
      </w:r>
      <w:bookmarkEnd w:id="6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302800E9" w14:textId="77777777" w:rsidTr="00385C3A">
        <w:trPr>
          <w:tblHeader/>
        </w:trPr>
        <w:tc>
          <w:tcPr>
            <w:tcW w:w="635" w:type="dxa"/>
            <w:shd w:val="clear" w:color="auto" w:fill="auto"/>
          </w:tcPr>
          <w:p w14:paraId="2CE1C1AE" w14:textId="3C2E96EB" w:rsidR="00385C3A" w:rsidRDefault="00385C3A" w:rsidP="00385C3A">
            <w:pPr>
              <w:pStyle w:val="TABLE-col-heading"/>
            </w:pPr>
            <w:r>
              <w:t>mult from</w:t>
            </w:r>
          </w:p>
        </w:tc>
        <w:tc>
          <w:tcPr>
            <w:tcW w:w="2177" w:type="dxa"/>
            <w:shd w:val="clear" w:color="auto" w:fill="auto"/>
          </w:tcPr>
          <w:p w14:paraId="6BD0016F" w14:textId="62607C7A" w:rsidR="00385C3A" w:rsidRDefault="00385C3A" w:rsidP="00385C3A">
            <w:pPr>
              <w:pStyle w:val="TABLE-col-heading"/>
            </w:pPr>
            <w:r>
              <w:t>name</w:t>
            </w:r>
          </w:p>
        </w:tc>
        <w:tc>
          <w:tcPr>
            <w:tcW w:w="635" w:type="dxa"/>
            <w:shd w:val="clear" w:color="auto" w:fill="auto"/>
          </w:tcPr>
          <w:p w14:paraId="25D3EC46" w14:textId="2A943C9F" w:rsidR="00385C3A" w:rsidRDefault="00385C3A" w:rsidP="00385C3A">
            <w:pPr>
              <w:pStyle w:val="TABLE-col-heading"/>
            </w:pPr>
            <w:r>
              <w:t>mult to</w:t>
            </w:r>
          </w:p>
        </w:tc>
        <w:tc>
          <w:tcPr>
            <w:tcW w:w="2177" w:type="dxa"/>
            <w:shd w:val="clear" w:color="auto" w:fill="auto"/>
          </w:tcPr>
          <w:p w14:paraId="4E1BF11A" w14:textId="13E6739C" w:rsidR="00385C3A" w:rsidRDefault="00385C3A" w:rsidP="00385C3A">
            <w:pPr>
              <w:pStyle w:val="TABLE-col-heading"/>
            </w:pPr>
            <w:r>
              <w:t>type</w:t>
            </w:r>
          </w:p>
        </w:tc>
        <w:tc>
          <w:tcPr>
            <w:tcW w:w="3447" w:type="dxa"/>
            <w:shd w:val="clear" w:color="auto" w:fill="auto"/>
          </w:tcPr>
          <w:p w14:paraId="20FD4AB7" w14:textId="0AEDE4F7" w:rsidR="00385C3A" w:rsidRDefault="00385C3A" w:rsidP="00385C3A">
            <w:pPr>
              <w:pStyle w:val="TABLE-col-heading"/>
            </w:pPr>
            <w:r>
              <w:t>description</w:t>
            </w:r>
          </w:p>
        </w:tc>
      </w:tr>
      <w:tr w:rsidR="00385C3A" w14:paraId="667BA6E1" w14:textId="77777777" w:rsidTr="00385C3A">
        <w:tc>
          <w:tcPr>
            <w:tcW w:w="635" w:type="dxa"/>
            <w:shd w:val="clear" w:color="auto" w:fill="auto"/>
          </w:tcPr>
          <w:p w14:paraId="09B7A77D" w14:textId="6375A188" w:rsidR="00385C3A" w:rsidRDefault="00385C3A" w:rsidP="00385C3A">
            <w:pPr>
              <w:pStyle w:val="TABLE-cell"/>
            </w:pPr>
            <w:r>
              <w:t>0..*</w:t>
            </w:r>
          </w:p>
        </w:tc>
        <w:tc>
          <w:tcPr>
            <w:tcW w:w="2177" w:type="dxa"/>
            <w:shd w:val="clear" w:color="auto" w:fill="auto"/>
          </w:tcPr>
          <w:p w14:paraId="65A12CC4" w14:textId="32C2DB63" w:rsidR="00385C3A" w:rsidRDefault="00385C3A" w:rsidP="00385C3A">
            <w:pPr>
              <w:pStyle w:val="TABLE-cell"/>
            </w:pPr>
            <w:r>
              <w:t>BaseVoltage</w:t>
            </w:r>
          </w:p>
        </w:tc>
        <w:tc>
          <w:tcPr>
            <w:tcW w:w="635" w:type="dxa"/>
            <w:shd w:val="clear" w:color="auto" w:fill="auto"/>
          </w:tcPr>
          <w:p w14:paraId="733F4A8B" w14:textId="78673DE7" w:rsidR="00385C3A" w:rsidRDefault="00385C3A" w:rsidP="00385C3A">
            <w:pPr>
              <w:pStyle w:val="TABLE-cell"/>
            </w:pPr>
            <w:r>
              <w:t>0..1</w:t>
            </w:r>
          </w:p>
        </w:tc>
        <w:tc>
          <w:tcPr>
            <w:tcW w:w="2177" w:type="dxa"/>
            <w:shd w:val="clear" w:color="auto" w:fill="auto"/>
          </w:tcPr>
          <w:p w14:paraId="5E1BB38D" w14:textId="55E5DD5E" w:rsidR="00385C3A" w:rsidRDefault="00BD7023" w:rsidP="00385C3A">
            <w:pPr>
              <w:pStyle w:val="TABLE-cell"/>
            </w:pPr>
            <w:hyperlink w:anchor="UML1896" w:history="1">
              <w:r w:rsidR="00F56272" w:rsidRPr="00F56272">
                <w:rPr>
                  <w:rStyle w:val="Hyperlink"/>
                </w:rPr>
                <w:t>BaseVoltage</w:t>
              </w:r>
            </w:hyperlink>
          </w:p>
        </w:tc>
        <w:tc>
          <w:tcPr>
            <w:tcW w:w="3447" w:type="dxa"/>
            <w:shd w:val="clear" w:color="auto" w:fill="auto"/>
          </w:tcPr>
          <w:p w14:paraId="67C40834" w14:textId="18F22D15" w:rsidR="00385C3A" w:rsidRDefault="00385C3A" w:rsidP="00385C3A">
            <w:pPr>
              <w:pStyle w:val="TABLE-cell"/>
            </w:pPr>
            <w:r>
              <w:t xml:space="preserve">inherited from: </w:t>
            </w:r>
            <w:hyperlink w:anchor="UML1920" w:history="1">
              <w:r w:rsidR="00F56272" w:rsidRPr="00F56272">
                <w:rPr>
                  <w:rStyle w:val="Hyperlink"/>
                </w:rPr>
                <w:t>ConductingEquipment</w:t>
              </w:r>
            </w:hyperlink>
          </w:p>
        </w:tc>
      </w:tr>
      <w:tr w:rsidR="00385C3A" w14:paraId="7ED49394" w14:textId="77777777" w:rsidTr="00385C3A">
        <w:tc>
          <w:tcPr>
            <w:tcW w:w="635" w:type="dxa"/>
            <w:shd w:val="clear" w:color="auto" w:fill="auto"/>
          </w:tcPr>
          <w:p w14:paraId="30BDE679" w14:textId="1D7E62EF" w:rsidR="00385C3A" w:rsidRDefault="00385C3A" w:rsidP="00385C3A">
            <w:pPr>
              <w:pStyle w:val="TABLE-cell"/>
            </w:pPr>
            <w:r>
              <w:t>0..*</w:t>
            </w:r>
          </w:p>
        </w:tc>
        <w:tc>
          <w:tcPr>
            <w:tcW w:w="2177" w:type="dxa"/>
            <w:shd w:val="clear" w:color="auto" w:fill="auto"/>
          </w:tcPr>
          <w:p w14:paraId="003F768B" w14:textId="14A6323C" w:rsidR="00385C3A" w:rsidRDefault="00385C3A" w:rsidP="00385C3A">
            <w:pPr>
              <w:pStyle w:val="TABLE-cell"/>
            </w:pPr>
            <w:r>
              <w:t>EquipmentContainer</w:t>
            </w:r>
          </w:p>
        </w:tc>
        <w:tc>
          <w:tcPr>
            <w:tcW w:w="635" w:type="dxa"/>
            <w:shd w:val="clear" w:color="auto" w:fill="auto"/>
          </w:tcPr>
          <w:p w14:paraId="1DB36A05" w14:textId="46E1DF3E" w:rsidR="00385C3A" w:rsidRDefault="00385C3A" w:rsidP="00385C3A">
            <w:pPr>
              <w:pStyle w:val="TABLE-cell"/>
            </w:pPr>
            <w:r>
              <w:t>0..1</w:t>
            </w:r>
          </w:p>
        </w:tc>
        <w:tc>
          <w:tcPr>
            <w:tcW w:w="2177" w:type="dxa"/>
            <w:shd w:val="clear" w:color="auto" w:fill="auto"/>
          </w:tcPr>
          <w:p w14:paraId="06F70C27" w14:textId="170E9440"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4E99D6DC" w14:textId="16DFEB7B"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43EDC2BB" w14:textId="1F9BC9B4" w:rsidR="00385C3A" w:rsidRDefault="00385C3A" w:rsidP="00385C3A"/>
    <w:p w14:paraId="3695BFBB" w14:textId="3E2F1A73" w:rsidR="00385C3A" w:rsidRDefault="00385C3A" w:rsidP="00385C3A">
      <w:pPr>
        <w:pStyle w:val="Heading3"/>
      </w:pPr>
      <w:bookmarkStart w:id="658" w:name="UML1945"/>
      <w:bookmarkStart w:id="659" w:name="_Toc113890851"/>
      <w:r>
        <w:t>(abstract) ShuntCompensator</w:t>
      </w:r>
      <w:bookmarkEnd w:id="658"/>
      <w:bookmarkEnd w:id="659"/>
    </w:p>
    <w:p w14:paraId="30167A48" w14:textId="01BA2732" w:rsidR="00385C3A" w:rsidRDefault="00385C3A" w:rsidP="00385C3A">
      <w:r>
        <w:t xml:space="preserve">Inheritance path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4BB8D98" w14:textId="74DF0B2E" w:rsidR="00385C3A" w:rsidRDefault="00385C3A" w:rsidP="00385C3A">
      <w:r>
        <w:t>A shunt capacitor or reactor or switchable bank of shunt capacitors or reactors. A section of a shunt compensator is an individual capacitor or reactor. A negative value for bPerSection indicates that the compensator is a reactor. ShuntCompensator is a single terminal device.  Ground is implied.</w:t>
      </w:r>
    </w:p>
    <w:p w14:paraId="2BBCD30E" w14:textId="3C5039BD" w:rsidR="00385C3A" w:rsidRDefault="00385C3A" w:rsidP="00385C3A">
      <w:r>
        <w:fldChar w:fldCharType="begin"/>
      </w:r>
      <w:r>
        <w:instrText xml:space="preserve"> REF _Ref113688026 \h </w:instrText>
      </w:r>
      <w:r>
        <w:fldChar w:fldCharType="separate"/>
      </w:r>
      <w:r w:rsidR="00F56272">
        <w:t>Table 206</w:t>
      </w:r>
      <w:r>
        <w:fldChar w:fldCharType="end"/>
      </w:r>
      <w:r>
        <w:t xml:space="preserve"> shows all attributes of ShuntCompensator.</w:t>
      </w:r>
    </w:p>
    <w:p w14:paraId="04D3EEF0" w14:textId="791E0A25" w:rsidR="00385C3A" w:rsidRDefault="00385C3A" w:rsidP="00385C3A">
      <w:pPr>
        <w:pStyle w:val="TABLE-title"/>
      </w:pPr>
      <w:bookmarkStart w:id="660" w:name="_Ref113688026"/>
      <w:bookmarkStart w:id="661" w:name="_Toc113692392"/>
      <w:r>
        <w:lastRenderedPageBreak/>
        <w:t xml:space="preserve">Table </w:t>
      </w:r>
      <w:r>
        <w:fldChar w:fldCharType="begin"/>
      </w:r>
      <w:r>
        <w:instrText xml:space="preserve"> SEQ Table \* ARABIC </w:instrText>
      </w:r>
      <w:r>
        <w:fldChar w:fldCharType="separate"/>
      </w:r>
      <w:r w:rsidR="00F56272">
        <w:t>206</w:t>
      </w:r>
      <w:r>
        <w:fldChar w:fldCharType="end"/>
      </w:r>
      <w:bookmarkEnd w:id="660"/>
      <w:r>
        <w:t xml:space="preserve"> – Attributes of LTDSEquipmentProfile::ShuntCompensator</w:t>
      </w:r>
      <w:bookmarkEnd w:id="6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3B8724EA" w14:textId="77777777" w:rsidTr="00385C3A">
        <w:trPr>
          <w:tblHeader/>
        </w:trPr>
        <w:tc>
          <w:tcPr>
            <w:tcW w:w="2177" w:type="dxa"/>
            <w:shd w:val="clear" w:color="auto" w:fill="auto"/>
          </w:tcPr>
          <w:p w14:paraId="0EF6EBED" w14:textId="44B8433C" w:rsidR="00385C3A" w:rsidRDefault="00385C3A" w:rsidP="00385C3A">
            <w:pPr>
              <w:pStyle w:val="TABLE-col-heading"/>
            </w:pPr>
            <w:r>
              <w:t>name</w:t>
            </w:r>
          </w:p>
        </w:tc>
        <w:tc>
          <w:tcPr>
            <w:tcW w:w="635" w:type="dxa"/>
            <w:shd w:val="clear" w:color="auto" w:fill="auto"/>
          </w:tcPr>
          <w:p w14:paraId="31C5A290" w14:textId="6BF82F02" w:rsidR="00385C3A" w:rsidRDefault="00385C3A" w:rsidP="00385C3A">
            <w:pPr>
              <w:pStyle w:val="TABLE-col-heading"/>
            </w:pPr>
            <w:r>
              <w:t>mult</w:t>
            </w:r>
          </w:p>
        </w:tc>
        <w:tc>
          <w:tcPr>
            <w:tcW w:w="2177" w:type="dxa"/>
            <w:shd w:val="clear" w:color="auto" w:fill="auto"/>
          </w:tcPr>
          <w:p w14:paraId="05FA4263" w14:textId="2B30543E" w:rsidR="00385C3A" w:rsidRDefault="00385C3A" w:rsidP="00385C3A">
            <w:pPr>
              <w:pStyle w:val="TABLE-col-heading"/>
            </w:pPr>
            <w:r>
              <w:t>type</w:t>
            </w:r>
          </w:p>
        </w:tc>
        <w:tc>
          <w:tcPr>
            <w:tcW w:w="4082" w:type="dxa"/>
            <w:shd w:val="clear" w:color="auto" w:fill="auto"/>
          </w:tcPr>
          <w:p w14:paraId="6CD17BCC" w14:textId="781C9361" w:rsidR="00385C3A" w:rsidRDefault="00385C3A" w:rsidP="00385C3A">
            <w:pPr>
              <w:pStyle w:val="TABLE-col-heading"/>
            </w:pPr>
            <w:r>
              <w:t>description</w:t>
            </w:r>
          </w:p>
        </w:tc>
      </w:tr>
      <w:tr w:rsidR="00385C3A" w14:paraId="5287FE65" w14:textId="77777777" w:rsidTr="00385C3A">
        <w:tc>
          <w:tcPr>
            <w:tcW w:w="2177" w:type="dxa"/>
            <w:shd w:val="clear" w:color="auto" w:fill="auto"/>
          </w:tcPr>
          <w:p w14:paraId="4A9FFCC0" w14:textId="7B4EEDAA" w:rsidR="00385C3A" w:rsidRDefault="00385C3A" w:rsidP="00385C3A">
            <w:pPr>
              <w:pStyle w:val="TABLE-cell"/>
            </w:pPr>
            <w:r>
              <w:t>aVRDelay</w:t>
            </w:r>
          </w:p>
        </w:tc>
        <w:tc>
          <w:tcPr>
            <w:tcW w:w="635" w:type="dxa"/>
            <w:shd w:val="clear" w:color="auto" w:fill="auto"/>
          </w:tcPr>
          <w:p w14:paraId="76B0201F" w14:textId="1E0095A9" w:rsidR="00385C3A" w:rsidRDefault="00385C3A" w:rsidP="00385C3A">
            <w:pPr>
              <w:pStyle w:val="TABLE-cell"/>
            </w:pPr>
            <w:r>
              <w:t>0..1</w:t>
            </w:r>
          </w:p>
        </w:tc>
        <w:tc>
          <w:tcPr>
            <w:tcW w:w="2177" w:type="dxa"/>
            <w:shd w:val="clear" w:color="auto" w:fill="auto"/>
          </w:tcPr>
          <w:p w14:paraId="5DCD4550" w14:textId="53A98E96" w:rsidR="00385C3A" w:rsidRDefault="00BD7023" w:rsidP="00385C3A">
            <w:pPr>
              <w:pStyle w:val="TABLE-cell"/>
            </w:pPr>
            <w:hyperlink w:anchor="UML52" w:history="1">
              <w:r w:rsidR="00F56272" w:rsidRPr="00F56272">
                <w:rPr>
                  <w:rStyle w:val="Hyperlink"/>
                </w:rPr>
                <w:t>Seconds</w:t>
              </w:r>
            </w:hyperlink>
          </w:p>
        </w:tc>
        <w:tc>
          <w:tcPr>
            <w:tcW w:w="4082" w:type="dxa"/>
            <w:shd w:val="clear" w:color="auto" w:fill="auto"/>
          </w:tcPr>
          <w:p w14:paraId="26E8F83D" w14:textId="463B51F5" w:rsidR="00385C3A" w:rsidRDefault="00385C3A" w:rsidP="00385C3A">
            <w:pPr>
              <w:pStyle w:val="TABLE-cell"/>
            </w:pPr>
            <w:r>
              <w:t>An automatic voltage regulation delay (AVRDelay) which is the time delay from a change in voltage to when the capacitor is allowed to change state. This filters out temporary changes in voltage.</w:t>
            </w:r>
          </w:p>
        </w:tc>
      </w:tr>
      <w:tr w:rsidR="00385C3A" w14:paraId="13ABFF7B" w14:textId="77777777" w:rsidTr="00385C3A">
        <w:tc>
          <w:tcPr>
            <w:tcW w:w="2177" w:type="dxa"/>
            <w:shd w:val="clear" w:color="auto" w:fill="auto"/>
          </w:tcPr>
          <w:p w14:paraId="46375869" w14:textId="6CC3FB98" w:rsidR="00385C3A" w:rsidRDefault="00385C3A" w:rsidP="00385C3A">
            <w:pPr>
              <w:pStyle w:val="TABLE-cell"/>
            </w:pPr>
            <w:r>
              <w:t>grounded</w:t>
            </w:r>
          </w:p>
        </w:tc>
        <w:tc>
          <w:tcPr>
            <w:tcW w:w="635" w:type="dxa"/>
            <w:shd w:val="clear" w:color="auto" w:fill="auto"/>
          </w:tcPr>
          <w:p w14:paraId="54478750" w14:textId="3597DD05" w:rsidR="00385C3A" w:rsidRDefault="00385C3A" w:rsidP="00385C3A">
            <w:pPr>
              <w:pStyle w:val="TABLE-cell"/>
            </w:pPr>
            <w:r>
              <w:t>0..1</w:t>
            </w:r>
          </w:p>
        </w:tc>
        <w:tc>
          <w:tcPr>
            <w:tcW w:w="2177" w:type="dxa"/>
            <w:shd w:val="clear" w:color="auto" w:fill="auto"/>
          </w:tcPr>
          <w:p w14:paraId="571EF9BA" w14:textId="29D339DE"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5A5F4377" w14:textId="0A688ABD" w:rsidR="00385C3A" w:rsidRDefault="00385C3A" w:rsidP="00385C3A">
            <w:pPr>
              <w:pStyle w:val="TABLE-cell"/>
            </w:pPr>
            <w:r>
              <w:t>Used for Yn and Zn connections. True if the neutral is solidly grounded.</w:t>
            </w:r>
          </w:p>
        </w:tc>
      </w:tr>
      <w:tr w:rsidR="00385C3A" w14:paraId="3727CBE7" w14:textId="77777777" w:rsidTr="00385C3A">
        <w:tc>
          <w:tcPr>
            <w:tcW w:w="2177" w:type="dxa"/>
            <w:shd w:val="clear" w:color="auto" w:fill="auto"/>
          </w:tcPr>
          <w:p w14:paraId="4874BD97" w14:textId="679F36F8" w:rsidR="00385C3A" w:rsidRDefault="00385C3A" w:rsidP="00385C3A">
            <w:pPr>
              <w:pStyle w:val="TABLE-cell"/>
            </w:pPr>
            <w:r>
              <w:t>maximumSections</w:t>
            </w:r>
          </w:p>
        </w:tc>
        <w:tc>
          <w:tcPr>
            <w:tcW w:w="635" w:type="dxa"/>
            <w:shd w:val="clear" w:color="auto" w:fill="auto"/>
          </w:tcPr>
          <w:p w14:paraId="419A34A1" w14:textId="620CBEC7" w:rsidR="00385C3A" w:rsidRDefault="00385C3A" w:rsidP="00385C3A">
            <w:pPr>
              <w:pStyle w:val="TABLE-cell"/>
            </w:pPr>
            <w:r>
              <w:t>1..1</w:t>
            </w:r>
          </w:p>
        </w:tc>
        <w:tc>
          <w:tcPr>
            <w:tcW w:w="2177" w:type="dxa"/>
            <w:shd w:val="clear" w:color="auto" w:fill="auto"/>
          </w:tcPr>
          <w:p w14:paraId="53E1D81B" w14:textId="113B6DFF" w:rsidR="00385C3A" w:rsidRDefault="00BD7023" w:rsidP="00385C3A">
            <w:pPr>
              <w:pStyle w:val="TABLE-cell"/>
            </w:pPr>
            <w:hyperlink w:anchor="UML65" w:history="1">
              <w:r w:rsidR="00F56272" w:rsidRPr="00F56272">
                <w:rPr>
                  <w:rStyle w:val="Hyperlink"/>
                </w:rPr>
                <w:t>Integer</w:t>
              </w:r>
            </w:hyperlink>
          </w:p>
        </w:tc>
        <w:tc>
          <w:tcPr>
            <w:tcW w:w="4082" w:type="dxa"/>
            <w:shd w:val="clear" w:color="auto" w:fill="auto"/>
          </w:tcPr>
          <w:p w14:paraId="1A2C78ED" w14:textId="7983646E" w:rsidR="00385C3A" w:rsidRDefault="00385C3A" w:rsidP="00385C3A">
            <w:pPr>
              <w:pStyle w:val="TABLE-cell"/>
            </w:pPr>
            <w:r>
              <w:t>The maximum number of sections that may be switched in.</w:t>
            </w:r>
          </w:p>
        </w:tc>
      </w:tr>
      <w:tr w:rsidR="00385C3A" w14:paraId="36FE45AE" w14:textId="77777777" w:rsidTr="00385C3A">
        <w:tc>
          <w:tcPr>
            <w:tcW w:w="2177" w:type="dxa"/>
            <w:shd w:val="clear" w:color="auto" w:fill="auto"/>
          </w:tcPr>
          <w:p w14:paraId="0CC6326A" w14:textId="40B0BB55" w:rsidR="00385C3A" w:rsidRDefault="00385C3A" w:rsidP="00385C3A">
            <w:pPr>
              <w:pStyle w:val="TABLE-cell"/>
            </w:pPr>
            <w:r>
              <w:t>nomU</w:t>
            </w:r>
          </w:p>
        </w:tc>
        <w:tc>
          <w:tcPr>
            <w:tcW w:w="635" w:type="dxa"/>
            <w:shd w:val="clear" w:color="auto" w:fill="auto"/>
          </w:tcPr>
          <w:p w14:paraId="2A88C9A7" w14:textId="570F90F5" w:rsidR="00385C3A" w:rsidRDefault="00385C3A" w:rsidP="00385C3A">
            <w:pPr>
              <w:pStyle w:val="TABLE-cell"/>
            </w:pPr>
            <w:r>
              <w:t>1..1</w:t>
            </w:r>
          </w:p>
        </w:tc>
        <w:tc>
          <w:tcPr>
            <w:tcW w:w="2177" w:type="dxa"/>
            <w:shd w:val="clear" w:color="auto" w:fill="auto"/>
          </w:tcPr>
          <w:p w14:paraId="5CACC789" w14:textId="03469735" w:rsidR="00385C3A" w:rsidRDefault="00BD7023" w:rsidP="00385C3A">
            <w:pPr>
              <w:pStyle w:val="TABLE-cell"/>
            </w:pPr>
            <w:hyperlink w:anchor="UML54" w:history="1">
              <w:r w:rsidR="00F56272" w:rsidRPr="00F56272">
                <w:rPr>
                  <w:rStyle w:val="Hyperlink"/>
                </w:rPr>
                <w:t>Voltage</w:t>
              </w:r>
            </w:hyperlink>
          </w:p>
        </w:tc>
        <w:tc>
          <w:tcPr>
            <w:tcW w:w="4082" w:type="dxa"/>
            <w:shd w:val="clear" w:color="auto" w:fill="auto"/>
          </w:tcPr>
          <w:p w14:paraId="6B6FB1A0" w14:textId="20476DF2" w:rsidR="00385C3A" w:rsidRDefault="00385C3A" w:rsidP="00385C3A">
            <w:pPr>
              <w:pStyle w:val="TABLE-cell"/>
            </w:pPr>
            <w:r>
              <w:t>The voltage at which the nominal reactive power may be calculated. This should normally be within 10% of the voltage at which the capacitor is connected to the network.</w:t>
            </w:r>
          </w:p>
        </w:tc>
      </w:tr>
      <w:tr w:rsidR="00385C3A" w14:paraId="2014C55A" w14:textId="77777777" w:rsidTr="00385C3A">
        <w:tc>
          <w:tcPr>
            <w:tcW w:w="2177" w:type="dxa"/>
            <w:shd w:val="clear" w:color="auto" w:fill="auto"/>
          </w:tcPr>
          <w:p w14:paraId="53C3F61B" w14:textId="6F51969B" w:rsidR="00385C3A" w:rsidRDefault="00385C3A" w:rsidP="00385C3A">
            <w:pPr>
              <w:pStyle w:val="TABLE-cell"/>
            </w:pPr>
            <w:r>
              <w:t>normalSections</w:t>
            </w:r>
          </w:p>
        </w:tc>
        <w:tc>
          <w:tcPr>
            <w:tcW w:w="635" w:type="dxa"/>
            <w:shd w:val="clear" w:color="auto" w:fill="auto"/>
          </w:tcPr>
          <w:p w14:paraId="1FC5581B" w14:textId="280BB345" w:rsidR="00385C3A" w:rsidRDefault="00385C3A" w:rsidP="00385C3A">
            <w:pPr>
              <w:pStyle w:val="TABLE-cell"/>
            </w:pPr>
            <w:r>
              <w:t>1..1</w:t>
            </w:r>
          </w:p>
        </w:tc>
        <w:tc>
          <w:tcPr>
            <w:tcW w:w="2177" w:type="dxa"/>
            <w:shd w:val="clear" w:color="auto" w:fill="auto"/>
          </w:tcPr>
          <w:p w14:paraId="70D1C5AB" w14:textId="1121EE15" w:rsidR="00385C3A" w:rsidRDefault="00BD7023" w:rsidP="00385C3A">
            <w:pPr>
              <w:pStyle w:val="TABLE-cell"/>
            </w:pPr>
            <w:hyperlink w:anchor="UML65" w:history="1">
              <w:r w:rsidR="00F56272" w:rsidRPr="00F56272">
                <w:rPr>
                  <w:rStyle w:val="Hyperlink"/>
                </w:rPr>
                <w:t>Integer</w:t>
              </w:r>
            </w:hyperlink>
          </w:p>
        </w:tc>
        <w:tc>
          <w:tcPr>
            <w:tcW w:w="4082" w:type="dxa"/>
            <w:shd w:val="clear" w:color="auto" w:fill="auto"/>
          </w:tcPr>
          <w:p w14:paraId="3A99245D" w14:textId="7FC00E40" w:rsidR="00385C3A" w:rsidRDefault="00385C3A" w:rsidP="00385C3A">
            <w:pPr>
              <w:pStyle w:val="TABLE-cell"/>
            </w:pPr>
            <w:r>
              <w:t>The normal number of sections switched in. The value shall be between zero and ShuntCompensator.maximumSections.</w:t>
            </w:r>
          </w:p>
        </w:tc>
      </w:tr>
      <w:tr w:rsidR="00385C3A" w14:paraId="04C1F472" w14:textId="77777777" w:rsidTr="00385C3A">
        <w:tc>
          <w:tcPr>
            <w:tcW w:w="2177" w:type="dxa"/>
            <w:shd w:val="clear" w:color="auto" w:fill="auto"/>
          </w:tcPr>
          <w:p w14:paraId="57E3BEB3" w14:textId="05EFA9DC" w:rsidR="00385C3A" w:rsidRDefault="00385C3A" w:rsidP="00385C3A">
            <w:pPr>
              <w:pStyle w:val="TABLE-cell"/>
            </w:pPr>
            <w:r>
              <w:t>voltageSensitivity</w:t>
            </w:r>
          </w:p>
        </w:tc>
        <w:tc>
          <w:tcPr>
            <w:tcW w:w="635" w:type="dxa"/>
            <w:shd w:val="clear" w:color="auto" w:fill="auto"/>
          </w:tcPr>
          <w:p w14:paraId="5717AAEC" w14:textId="56541318" w:rsidR="00385C3A" w:rsidRDefault="00385C3A" w:rsidP="00385C3A">
            <w:pPr>
              <w:pStyle w:val="TABLE-cell"/>
            </w:pPr>
            <w:r>
              <w:t>0..1</w:t>
            </w:r>
          </w:p>
        </w:tc>
        <w:tc>
          <w:tcPr>
            <w:tcW w:w="2177" w:type="dxa"/>
            <w:shd w:val="clear" w:color="auto" w:fill="auto"/>
          </w:tcPr>
          <w:p w14:paraId="42050E07" w14:textId="1D7CBD54" w:rsidR="00385C3A" w:rsidRDefault="00BD7023" w:rsidP="00385C3A">
            <w:pPr>
              <w:pStyle w:val="TABLE-cell"/>
            </w:pPr>
            <w:hyperlink w:anchor="UML55" w:history="1">
              <w:r w:rsidR="00F56272" w:rsidRPr="00F56272">
                <w:rPr>
                  <w:rStyle w:val="Hyperlink"/>
                </w:rPr>
                <w:t>VoltagePerReactivePower</w:t>
              </w:r>
            </w:hyperlink>
          </w:p>
        </w:tc>
        <w:tc>
          <w:tcPr>
            <w:tcW w:w="4082" w:type="dxa"/>
            <w:shd w:val="clear" w:color="auto" w:fill="auto"/>
          </w:tcPr>
          <w:p w14:paraId="56F80AC4" w14:textId="69F19F05" w:rsidR="00385C3A" w:rsidRDefault="00385C3A" w:rsidP="00385C3A">
            <w:pPr>
              <w:pStyle w:val="TABLE-cell"/>
            </w:pPr>
            <w:r>
              <w:t>Voltage sensitivity required for the device to regulate the bus voltage, in voltage/reactive power.</w:t>
            </w:r>
          </w:p>
        </w:tc>
      </w:tr>
      <w:tr w:rsidR="00385C3A" w14:paraId="2D946B79" w14:textId="77777777" w:rsidTr="00385C3A">
        <w:tc>
          <w:tcPr>
            <w:tcW w:w="2177" w:type="dxa"/>
            <w:shd w:val="clear" w:color="auto" w:fill="auto"/>
          </w:tcPr>
          <w:p w14:paraId="1FCB7AD4" w14:textId="756E84F7" w:rsidR="00385C3A" w:rsidRDefault="00385C3A" w:rsidP="00385C3A">
            <w:pPr>
              <w:pStyle w:val="TABLE-cell"/>
            </w:pPr>
            <w:r>
              <w:t>aggregate</w:t>
            </w:r>
          </w:p>
        </w:tc>
        <w:tc>
          <w:tcPr>
            <w:tcW w:w="635" w:type="dxa"/>
            <w:shd w:val="clear" w:color="auto" w:fill="auto"/>
          </w:tcPr>
          <w:p w14:paraId="5C33E072" w14:textId="2BEFE521" w:rsidR="00385C3A" w:rsidRDefault="00385C3A" w:rsidP="00385C3A">
            <w:pPr>
              <w:pStyle w:val="TABLE-cell"/>
            </w:pPr>
            <w:r>
              <w:t>0..1</w:t>
            </w:r>
          </w:p>
        </w:tc>
        <w:tc>
          <w:tcPr>
            <w:tcW w:w="2177" w:type="dxa"/>
            <w:shd w:val="clear" w:color="auto" w:fill="auto"/>
          </w:tcPr>
          <w:p w14:paraId="4D364F8D" w14:textId="06C2FFED"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3796C1C5" w14:textId="315231D0"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2798706F" w14:textId="77777777" w:rsidTr="00385C3A">
        <w:tc>
          <w:tcPr>
            <w:tcW w:w="2177" w:type="dxa"/>
            <w:shd w:val="clear" w:color="auto" w:fill="auto"/>
          </w:tcPr>
          <w:p w14:paraId="31EBD0AF" w14:textId="7DBA285F" w:rsidR="00385C3A" w:rsidRDefault="00385C3A" w:rsidP="00385C3A">
            <w:pPr>
              <w:pStyle w:val="TABLE-cell"/>
            </w:pPr>
            <w:r>
              <w:t>normallyInService</w:t>
            </w:r>
          </w:p>
        </w:tc>
        <w:tc>
          <w:tcPr>
            <w:tcW w:w="635" w:type="dxa"/>
            <w:shd w:val="clear" w:color="auto" w:fill="auto"/>
          </w:tcPr>
          <w:p w14:paraId="3EB1873E" w14:textId="69ABB833" w:rsidR="00385C3A" w:rsidRDefault="00385C3A" w:rsidP="00385C3A">
            <w:pPr>
              <w:pStyle w:val="TABLE-cell"/>
            </w:pPr>
            <w:r>
              <w:t>0..1</w:t>
            </w:r>
          </w:p>
        </w:tc>
        <w:tc>
          <w:tcPr>
            <w:tcW w:w="2177" w:type="dxa"/>
            <w:shd w:val="clear" w:color="auto" w:fill="auto"/>
          </w:tcPr>
          <w:p w14:paraId="3B9E1BCF" w14:textId="4B7ED461"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3B9D9636" w14:textId="7FC53674"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1B0C8D1C" w14:textId="77777777" w:rsidTr="00385C3A">
        <w:tc>
          <w:tcPr>
            <w:tcW w:w="2177" w:type="dxa"/>
            <w:shd w:val="clear" w:color="auto" w:fill="auto"/>
          </w:tcPr>
          <w:p w14:paraId="1E1E0B7F" w14:textId="2843B977" w:rsidR="00385C3A" w:rsidRDefault="00385C3A" w:rsidP="00385C3A">
            <w:pPr>
              <w:pStyle w:val="TABLE-cell"/>
            </w:pPr>
            <w:r>
              <w:t>description</w:t>
            </w:r>
          </w:p>
        </w:tc>
        <w:tc>
          <w:tcPr>
            <w:tcW w:w="635" w:type="dxa"/>
            <w:shd w:val="clear" w:color="auto" w:fill="auto"/>
          </w:tcPr>
          <w:p w14:paraId="01ABD152" w14:textId="492ECA38" w:rsidR="00385C3A" w:rsidRDefault="00385C3A" w:rsidP="00385C3A">
            <w:pPr>
              <w:pStyle w:val="TABLE-cell"/>
            </w:pPr>
            <w:r>
              <w:t>0..1</w:t>
            </w:r>
          </w:p>
        </w:tc>
        <w:tc>
          <w:tcPr>
            <w:tcW w:w="2177" w:type="dxa"/>
            <w:shd w:val="clear" w:color="auto" w:fill="auto"/>
          </w:tcPr>
          <w:p w14:paraId="3789E386" w14:textId="16186444"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FEA5004" w14:textId="528A57FC"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6CAAD22E" w14:textId="77777777" w:rsidTr="00385C3A">
        <w:tc>
          <w:tcPr>
            <w:tcW w:w="2177" w:type="dxa"/>
            <w:shd w:val="clear" w:color="auto" w:fill="auto"/>
          </w:tcPr>
          <w:p w14:paraId="4B8E34FA" w14:textId="4743A9FF" w:rsidR="00385C3A" w:rsidRDefault="00385C3A" w:rsidP="00385C3A">
            <w:pPr>
              <w:pStyle w:val="TABLE-cell"/>
            </w:pPr>
            <w:r>
              <w:t>mRID</w:t>
            </w:r>
          </w:p>
        </w:tc>
        <w:tc>
          <w:tcPr>
            <w:tcW w:w="635" w:type="dxa"/>
            <w:shd w:val="clear" w:color="auto" w:fill="auto"/>
          </w:tcPr>
          <w:p w14:paraId="29933170" w14:textId="09DD8118" w:rsidR="00385C3A" w:rsidRDefault="00385C3A" w:rsidP="00385C3A">
            <w:pPr>
              <w:pStyle w:val="TABLE-cell"/>
            </w:pPr>
            <w:r>
              <w:t>1..1</w:t>
            </w:r>
          </w:p>
        </w:tc>
        <w:tc>
          <w:tcPr>
            <w:tcW w:w="2177" w:type="dxa"/>
            <w:shd w:val="clear" w:color="auto" w:fill="auto"/>
          </w:tcPr>
          <w:p w14:paraId="0EDC6EA1" w14:textId="1A40BCAD"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98CE144" w14:textId="3C8B03CF"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647A5914" w14:textId="77777777" w:rsidTr="00385C3A">
        <w:tc>
          <w:tcPr>
            <w:tcW w:w="2177" w:type="dxa"/>
            <w:shd w:val="clear" w:color="auto" w:fill="auto"/>
          </w:tcPr>
          <w:p w14:paraId="704E1ECD" w14:textId="160A666A" w:rsidR="00385C3A" w:rsidRDefault="00385C3A" w:rsidP="00385C3A">
            <w:pPr>
              <w:pStyle w:val="TABLE-cell"/>
            </w:pPr>
            <w:r>
              <w:t>name</w:t>
            </w:r>
          </w:p>
        </w:tc>
        <w:tc>
          <w:tcPr>
            <w:tcW w:w="635" w:type="dxa"/>
            <w:shd w:val="clear" w:color="auto" w:fill="auto"/>
          </w:tcPr>
          <w:p w14:paraId="0000947D" w14:textId="2807B37F" w:rsidR="00385C3A" w:rsidRDefault="00385C3A" w:rsidP="00385C3A">
            <w:pPr>
              <w:pStyle w:val="TABLE-cell"/>
            </w:pPr>
            <w:r>
              <w:t>1..1</w:t>
            </w:r>
          </w:p>
        </w:tc>
        <w:tc>
          <w:tcPr>
            <w:tcW w:w="2177" w:type="dxa"/>
            <w:shd w:val="clear" w:color="auto" w:fill="auto"/>
          </w:tcPr>
          <w:p w14:paraId="314D362F" w14:textId="7C409A8F"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7A247A72" w14:textId="4545B4CF"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0B44D555" w14:textId="40248673" w:rsidR="00385C3A" w:rsidRDefault="00385C3A" w:rsidP="00385C3A"/>
    <w:p w14:paraId="5446B36E" w14:textId="329B2EAB" w:rsidR="00385C3A" w:rsidRDefault="00385C3A" w:rsidP="00385C3A">
      <w:r>
        <w:fldChar w:fldCharType="begin"/>
      </w:r>
      <w:r>
        <w:instrText xml:space="preserve"> REF _Ref113688032 \h </w:instrText>
      </w:r>
      <w:r>
        <w:fldChar w:fldCharType="separate"/>
      </w:r>
      <w:r w:rsidR="00F56272">
        <w:t>Table 207</w:t>
      </w:r>
      <w:r>
        <w:fldChar w:fldCharType="end"/>
      </w:r>
      <w:r>
        <w:t xml:space="preserve"> shows all association ends of ShuntCompensator with other classes.</w:t>
      </w:r>
    </w:p>
    <w:p w14:paraId="31C83909" w14:textId="7E28A4C2" w:rsidR="00385C3A" w:rsidRDefault="00385C3A" w:rsidP="00385C3A">
      <w:pPr>
        <w:pStyle w:val="TABLE-title"/>
      </w:pPr>
      <w:bookmarkStart w:id="662" w:name="_Ref113688032"/>
      <w:bookmarkStart w:id="663" w:name="_Toc113692393"/>
      <w:r>
        <w:t xml:space="preserve">Table </w:t>
      </w:r>
      <w:r>
        <w:fldChar w:fldCharType="begin"/>
      </w:r>
      <w:r>
        <w:instrText xml:space="preserve"> SEQ Table \* ARABIC </w:instrText>
      </w:r>
      <w:r>
        <w:fldChar w:fldCharType="separate"/>
      </w:r>
      <w:r w:rsidR="00F56272">
        <w:t>207</w:t>
      </w:r>
      <w:r>
        <w:fldChar w:fldCharType="end"/>
      </w:r>
      <w:bookmarkEnd w:id="662"/>
      <w:r>
        <w:t xml:space="preserve"> – Association ends of LTDSEquipmentProfile::ShuntCompensator with other classes</w:t>
      </w:r>
      <w:bookmarkEnd w:id="66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632FC56D" w14:textId="77777777" w:rsidTr="00385C3A">
        <w:trPr>
          <w:tblHeader/>
        </w:trPr>
        <w:tc>
          <w:tcPr>
            <w:tcW w:w="635" w:type="dxa"/>
            <w:shd w:val="clear" w:color="auto" w:fill="auto"/>
          </w:tcPr>
          <w:p w14:paraId="63A72222" w14:textId="4987261C" w:rsidR="00385C3A" w:rsidRDefault="00385C3A" w:rsidP="00385C3A">
            <w:pPr>
              <w:pStyle w:val="TABLE-col-heading"/>
            </w:pPr>
            <w:r>
              <w:t>mult from</w:t>
            </w:r>
          </w:p>
        </w:tc>
        <w:tc>
          <w:tcPr>
            <w:tcW w:w="2177" w:type="dxa"/>
            <w:shd w:val="clear" w:color="auto" w:fill="auto"/>
          </w:tcPr>
          <w:p w14:paraId="1DD56751" w14:textId="60CDD417" w:rsidR="00385C3A" w:rsidRDefault="00385C3A" w:rsidP="00385C3A">
            <w:pPr>
              <w:pStyle w:val="TABLE-col-heading"/>
            </w:pPr>
            <w:r>
              <w:t>name</w:t>
            </w:r>
          </w:p>
        </w:tc>
        <w:tc>
          <w:tcPr>
            <w:tcW w:w="635" w:type="dxa"/>
            <w:shd w:val="clear" w:color="auto" w:fill="auto"/>
          </w:tcPr>
          <w:p w14:paraId="1EE956A9" w14:textId="534E60FA" w:rsidR="00385C3A" w:rsidRDefault="00385C3A" w:rsidP="00385C3A">
            <w:pPr>
              <w:pStyle w:val="TABLE-col-heading"/>
            </w:pPr>
            <w:r>
              <w:t>mult to</w:t>
            </w:r>
          </w:p>
        </w:tc>
        <w:tc>
          <w:tcPr>
            <w:tcW w:w="2177" w:type="dxa"/>
            <w:shd w:val="clear" w:color="auto" w:fill="auto"/>
          </w:tcPr>
          <w:p w14:paraId="78AE48C3" w14:textId="00EB42DF" w:rsidR="00385C3A" w:rsidRDefault="00385C3A" w:rsidP="00385C3A">
            <w:pPr>
              <w:pStyle w:val="TABLE-col-heading"/>
            </w:pPr>
            <w:r>
              <w:t>type</w:t>
            </w:r>
          </w:p>
        </w:tc>
        <w:tc>
          <w:tcPr>
            <w:tcW w:w="3447" w:type="dxa"/>
            <w:shd w:val="clear" w:color="auto" w:fill="auto"/>
          </w:tcPr>
          <w:p w14:paraId="512A69F5" w14:textId="5C7115A4" w:rsidR="00385C3A" w:rsidRDefault="00385C3A" w:rsidP="00385C3A">
            <w:pPr>
              <w:pStyle w:val="TABLE-col-heading"/>
            </w:pPr>
            <w:r>
              <w:t>description</w:t>
            </w:r>
          </w:p>
        </w:tc>
      </w:tr>
      <w:tr w:rsidR="00385C3A" w14:paraId="394F6A78" w14:textId="77777777" w:rsidTr="00385C3A">
        <w:tc>
          <w:tcPr>
            <w:tcW w:w="635" w:type="dxa"/>
            <w:shd w:val="clear" w:color="auto" w:fill="auto"/>
          </w:tcPr>
          <w:p w14:paraId="3AB5D63E" w14:textId="795809FF" w:rsidR="00385C3A" w:rsidRDefault="00385C3A" w:rsidP="00385C3A">
            <w:pPr>
              <w:pStyle w:val="TABLE-cell"/>
            </w:pPr>
            <w:r>
              <w:t>0..*</w:t>
            </w:r>
          </w:p>
        </w:tc>
        <w:tc>
          <w:tcPr>
            <w:tcW w:w="2177" w:type="dxa"/>
            <w:shd w:val="clear" w:color="auto" w:fill="auto"/>
          </w:tcPr>
          <w:p w14:paraId="6CE8D4B9" w14:textId="418463A3" w:rsidR="00385C3A" w:rsidRDefault="00385C3A" w:rsidP="00385C3A">
            <w:pPr>
              <w:pStyle w:val="TABLE-cell"/>
            </w:pPr>
            <w:r>
              <w:t>RegulatingControl</w:t>
            </w:r>
          </w:p>
        </w:tc>
        <w:tc>
          <w:tcPr>
            <w:tcW w:w="635" w:type="dxa"/>
            <w:shd w:val="clear" w:color="auto" w:fill="auto"/>
          </w:tcPr>
          <w:p w14:paraId="3B35B2FF" w14:textId="0EEF428E" w:rsidR="00385C3A" w:rsidRDefault="00385C3A" w:rsidP="00385C3A">
            <w:pPr>
              <w:pStyle w:val="TABLE-cell"/>
            </w:pPr>
            <w:r>
              <w:t>0..1</w:t>
            </w:r>
          </w:p>
        </w:tc>
        <w:tc>
          <w:tcPr>
            <w:tcW w:w="2177" w:type="dxa"/>
            <w:shd w:val="clear" w:color="auto" w:fill="auto"/>
          </w:tcPr>
          <w:p w14:paraId="1620A8CC" w14:textId="48CA46AF" w:rsidR="00385C3A" w:rsidRDefault="00BD7023" w:rsidP="00385C3A">
            <w:pPr>
              <w:pStyle w:val="TABLE-cell"/>
            </w:pPr>
            <w:hyperlink w:anchor="UML2008" w:history="1">
              <w:r w:rsidR="00F56272" w:rsidRPr="00F56272">
                <w:rPr>
                  <w:rStyle w:val="Hyperlink"/>
                </w:rPr>
                <w:t>RegulatingControl</w:t>
              </w:r>
            </w:hyperlink>
          </w:p>
        </w:tc>
        <w:tc>
          <w:tcPr>
            <w:tcW w:w="3447" w:type="dxa"/>
            <w:shd w:val="clear" w:color="auto" w:fill="auto"/>
          </w:tcPr>
          <w:p w14:paraId="7DF84A82" w14:textId="41D62F42" w:rsidR="00385C3A" w:rsidRDefault="00385C3A" w:rsidP="00385C3A">
            <w:pPr>
              <w:pStyle w:val="TABLE-cell"/>
            </w:pPr>
            <w:r>
              <w:t xml:space="preserve">inherited from: </w:t>
            </w:r>
            <w:hyperlink w:anchor="UML1939" w:history="1">
              <w:r w:rsidR="00F56272" w:rsidRPr="00F56272">
                <w:rPr>
                  <w:rStyle w:val="Hyperlink"/>
                </w:rPr>
                <w:t>RegulatingCondEq</w:t>
              </w:r>
            </w:hyperlink>
          </w:p>
        </w:tc>
      </w:tr>
      <w:tr w:rsidR="00385C3A" w14:paraId="632365C5" w14:textId="77777777" w:rsidTr="00385C3A">
        <w:tc>
          <w:tcPr>
            <w:tcW w:w="635" w:type="dxa"/>
            <w:shd w:val="clear" w:color="auto" w:fill="auto"/>
          </w:tcPr>
          <w:p w14:paraId="36B44035" w14:textId="1CC12E0B" w:rsidR="00385C3A" w:rsidRDefault="00385C3A" w:rsidP="00385C3A">
            <w:pPr>
              <w:pStyle w:val="TABLE-cell"/>
            </w:pPr>
            <w:r>
              <w:t>0..*</w:t>
            </w:r>
          </w:p>
        </w:tc>
        <w:tc>
          <w:tcPr>
            <w:tcW w:w="2177" w:type="dxa"/>
            <w:shd w:val="clear" w:color="auto" w:fill="auto"/>
          </w:tcPr>
          <w:p w14:paraId="3C0FF716" w14:textId="3A101445" w:rsidR="00385C3A" w:rsidRDefault="00385C3A" w:rsidP="00385C3A">
            <w:pPr>
              <w:pStyle w:val="TABLE-cell"/>
            </w:pPr>
            <w:r>
              <w:t>BaseVoltage</w:t>
            </w:r>
          </w:p>
        </w:tc>
        <w:tc>
          <w:tcPr>
            <w:tcW w:w="635" w:type="dxa"/>
            <w:shd w:val="clear" w:color="auto" w:fill="auto"/>
          </w:tcPr>
          <w:p w14:paraId="4B86EBEC" w14:textId="15E65E5B" w:rsidR="00385C3A" w:rsidRDefault="00385C3A" w:rsidP="00385C3A">
            <w:pPr>
              <w:pStyle w:val="TABLE-cell"/>
            </w:pPr>
            <w:r>
              <w:t>0..1</w:t>
            </w:r>
          </w:p>
        </w:tc>
        <w:tc>
          <w:tcPr>
            <w:tcW w:w="2177" w:type="dxa"/>
            <w:shd w:val="clear" w:color="auto" w:fill="auto"/>
          </w:tcPr>
          <w:p w14:paraId="121589EA" w14:textId="1DD9D6A6" w:rsidR="00385C3A" w:rsidRDefault="00BD7023" w:rsidP="00385C3A">
            <w:pPr>
              <w:pStyle w:val="TABLE-cell"/>
            </w:pPr>
            <w:hyperlink w:anchor="UML1896" w:history="1">
              <w:r w:rsidR="00F56272" w:rsidRPr="00F56272">
                <w:rPr>
                  <w:rStyle w:val="Hyperlink"/>
                </w:rPr>
                <w:t>BaseVoltage</w:t>
              </w:r>
            </w:hyperlink>
          </w:p>
        </w:tc>
        <w:tc>
          <w:tcPr>
            <w:tcW w:w="3447" w:type="dxa"/>
            <w:shd w:val="clear" w:color="auto" w:fill="auto"/>
          </w:tcPr>
          <w:p w14:paraId="5F588CEE" w14:textId="53EF1FAA" w:rsidR="00385C3A" w:rsidRDefault="00385C3A" w:rsidP="00385C3A">
            <w:pPr>
              <w:pStyle w:val="TABLE-cell"/>
            </w:pPr>
            <w:r>
              <w:t xml:space="preserve">inherited from: </w:t>
            </w:r>
            <w:hyperlink w:anchor="UML1920" w:history="1">
              <w:r w:rsidR="00F56272" w:rsidRPr="00F56272">
                <w:rPr>
                  <w:rStyle w:val="Hyperlink"/>
                </w:rPr>
                <w:t>ConductingEquipment</w:t>
              </w:r>
            </w:hyperlink>
          </w:p>
        </w:tc>
      </w:tr>
      <w:tr w:rsidR="00385C3A" w14:paraId="1571CB0B" w14:textId="77777777" w:rsidTr="00385C3A">
        <w:tc>
          <w:tcPr>
            <w:tcW w:w="635" w:type="dxa"/>
            <w:shd w:val="clear" w:color="auto" w:fill="auto"/>
          </w:tcPr>
          <w:p w14:paraId="60041234" w14:textId="2980771A" w:rsidR="00385C3A" w:rsidRDefault="00385C3A" w:rsidP="00385C3A">
            <w:pPr>
              <w:pStyle w:val="TABLE-cell"/>
            </w:pPr>
            <w:r>
              <w:t>0..*</w:t>
            </w:r>
          </w:p>
        </w:tc>
        <w:tc>
          <w:tcPr>
            <w:tcW w:w="2177" w:type="dxa"/>
            <w:shd w:val="clear" w:color="auto" w:fill="auto"/>
          </w:tcPr>
          <w:p w14:paraId="173B345A" w14:textId="4065DE09" w:rsidR="00385C3A" w:rsidRDefault="00385C3A" w:rsidP="00385C3A">
            <w:pPr>
              <w:pStyle w:val="TABLE-cell"/>
            </w:pPr>
            <w:r>
              <w:t>EquipmentContainer</w:t>
            </w:r>
          </w:p>
        </w:tc>
        <w:tc>
          <w:tcPr>
            <w:tcW w:w="635" w:type="dxa"/>
            <w:shd w:val="clear" w:color="auto" w:fill="auto"/>
          </w:tcPr>
          <w:p w14:paraId="555423E8" w14:textId="1F03E4F3" w:rsidR="00385C3A" w:rsidRDefault="00385C3A" w:rsidP="00385C3A">
            <w:pPr>
              <w:pStyle w:val="TABLE-cell"/>
            </w:pPr>
            <w:r>
              <w:t>0..1</w:t>
            </w:r>
          </w:p>
        </w:tc>
        <w:tc>
          <w:tcPr>
            <w:tcW w:w="2177" w:type="dxa"/>
            <w:shd w:val="clear" w:color="auto" w:fill="auto"/>
          </w:tcPr>
          <w:p w14:paraId="17F25280" w14:textId="450FF3C7"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4653BC76" w14:textId="03E51BA4"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1F38D1E4" w14:textId="6AF89BAF" w:rsidR="00385C3A" w:rsidRDefault="00385C3A" w:rsidP="00385C3A"/>
    <w:p w14:paraId="5E796F39" w14:textId="29535E47" w:rsidR="00385C3A" w:rsidRDefault="00385C3A" w:rsidP="00385C3A">
      <w:pPr>
        <w:pStyle w:val="Heading3"/>
      </w:pPr>
      <w:bookmarkStart w:id="664" w:name="UML1987"/>
      <w:bookmarkStart w:id="665" w:name="_Toc113890852"/>
      <w:r>
        <w:t>SolarGeneratingUnit</w:t>
      </w:r>
      <w:bookmarkEnd w:id="664"/>
      <w:bookmarkEnd w:id="665"/>
    </w:p>
    <w:p w14:paraId="7E54897B" w14:textId="347C18AA" w:rsidR="00385C3A" w:rsidRDefault="00385C3A" w:rsidP="00385C3A">
      <w:r>
        <w:t xml:space="preserve">Inheritance path = </w:t>
      </w:r>
      <w:hyperlink w:anchor="UML1984" w:history="1">
        <w:r w:rsidR="00F56272" w:rsidRPr="00F56272">
          <w:rPr>
            <w:rStyle w:val="Hyperlink"/>
          </w:rPr>
          <w:t>GeneratingUnit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52A86DE" w14:textId="23E183D7" w:rsidR="00385C3A" w:rsidRDefault="00385C3A" w:rsidP="00385C3A">
      <w:r>
        <w:t>A solar thermal generating unit, connected to the grid by means of a rotating machine.  This class does not represent photovoltaic (PV) generation.</w:t>
      </w:r>
    </w:p>
    <w:p w14:paraId="1D8B8488" w14:textId="64D7CA1E" w:rsidR="00385C3A" w:rsidRDefault="00385C3A" w:rsidP="00385C3A">
      <w:r>
        <w:fldChar w:fldCharType="begin"/>
      </w:r>
      <w:r>
        <w:instrText xml:space="preserve"> REF _Ref113688046 \h </w:instrText>
      </w:r>
      <w:r>
        <w:fldChar w:fldCharType="separate"/>
      </w:r>
      <w:r w:rsidR="00F56272">
        <w:t>Table 208</w:t>
      </w:r>
      <w:r>
        <w:fldChar w:fldCharType="end"/>
      </w:r>
      <w:r>
        <w:t xml:space="preserve"> shows all attributes of SolarGeneratingUnit.</w:t>
      </w:r>
    </w:p>
    <w:p w14:paraId="5BF95C79" w14:textId="2454FEFC" w:rsidR="00385C3A" w:rsidRDefault="00385C3A" w:rsidP="00385C3A">
      <w:pPr>
        <w:pStyle w:val="TABLE-title"/>
      </w:pPr>
      <w:bookmarkStart w:id="666" w:name="_Ref113688046"/>
      <w:bookmarkStart w:id="667" w:name="_Toc113692394"/>
      <w:r>
        <w:t xml:space="preserve">Table </w:t>
      </w:r>
      <w:r>
        <w:fldChar w:fldCharType="begin"/>
      </w:r>
      <w:r>
        <w:instrText xml:space="preserve"> SEQ Table \* ARABIC </w:instrText>
      </w:r>
      <w:r>
        <w:fldChar w:fldCharType="separate"/>
      </w:r>
      <w:r w:rsidR="00F56272">
        <w:t>208</w:t>
      </w:r>
      <w:r>
        <w:fldChar w:fldCharType="end"/>
      </w:r>
      <w:bookmarkEnd w:id="666"/>
      <w:r>
        <w:t xml:space="preserve"> – Attributes of LTDSEquipmentProfile::SolarGeneratingUnit</w:t>
      </w:r>
      <w:bookmarkEnd w:id="6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76E9988F" w14:textId="77777777" w:rsidTr="00385C3A">
        <w:trPr>
          <w:tblHeader/>
        </w:trPr>
        <w:tc>
          <w:tcPr>
            <w:tcW w:w="2177" w:type="dxa"/>
            <w:shd w:val="clear" w:color="auto" w:fill="auto"/>
          </w:tcPr>
          <w:p w14:paraId="2331F307" w14:textId="451E74B6" w:rsidR="00385C3A" w:rsidRDefault="00385C3A" w:rsidP="00385C3A">
            <w:pPr>
              <w:pStyle w:val="TABLE-col-heading"/>
            </w:pPr>
            <w:r>
              <w:t>name</w:t>
            </w:r>
          </w:p>
        </w:tc>
        <w:tc>
          <w:tcPr>
            <w:tcW w:w="635" w:type="dxa"/>
            <w:shd w:val="clear" w:color="auto" w:fill="auto"/>
          </w:tcPr>
          <w:p w14:paraId="4E451388" w14:textId="3C7046E1" w:rsidR="00385C3A" w:rsidRDefault="00385C3A" w:rsidP="00385C3A">
            <w:pPr>
              <w:pStyle w:val="TABLE-col-heading"/>
            </w:pPr>
            <w:r>
              <w:t>mult</w:t>
            </w:r>
          </w:p>
        </w:tc>
        <w:tc>
          <w:tcPr>
            <w:tcW w:w="2177" w:type="dxa"/>
            <w:shd w:val="clear" w:color="auto" w:fill="auto"/>
          </w:tcPr>
          <w:p w14:paraId="4B0B26E4" w14:textId="3A5BFAA2" w:rsidR="00385C3A" w:rsidRDefault="00385C3A" w:rsidP="00385C3A">
            <w:pPr>
              <w:pStyle w:val="TABLE-col-heading"/>
            </w:pPr>
            <w:r>
              <w:t>type</w:t>
            </w:r>
          </w:p>
        </w:tc>
        <w:tc>
          <w:tcPr>
            <w:tcW w:w="4082" w:type="dxa"/>
            <w:shd w:val="clear" w:color="auto" w:fill="auto"/>
          </w:tcPr>
          <w:p w14:paraId="05DFD48B" w14:textId="75AAEAF8" w:rsidR="00385C3A" w:rsidRDefault="00385C3A" w:rsidP="00385C3A">
            <w:pPr>
              <w:pStyle w:val="TABLE-col-heading"/>
            </w:pPr>
            <w:r>
              <w:t>description</w:t>
            </w:r>
          </w:p>
        </w:tc>
      </w:tr>
      <w:tr w:rsidR="00385C3A" w14:paraId="4A96591A" w14:textId="77777777" w:rsidTr="00385C3A">
        <w:tc>
          <w:tcPr>
            <w:tcW w:w="2177" w:type="dxa"/>
            <w:shd w:val="clear" w:color="auto" w:fill="auto"/>
          </w:tcPr>
          <w:p w14:paraId="7A8E8B66" w14:textId="39052F4B" w:rsidR="00385C3A" w:rsidRDefault="00385C3A" w:rsidP="00385C3A">
            <w:pPr>
              <w:pStyle w:val="TABLE-cell"/>
            </w:pPr>
            <w:r>
              <w:t>genControlSource</w:t>
            </w:r>
          </w:p>
        </w:tc>
        <w:tc>
          <w:tcPr>
            <w:tcW w:w="635" w:type="dxa"/>
            <w:shd w:val="clear" w:color="auto" w:fill="auto"/>
          </w:tcPr>
          <w:p w14:paraId="4986C629" w14:textId="16F42C30" w:rsidR="00385C3A" w:rsidRDefault="00385C3A" w:rsidP="00385C3A">
            <w:pPr>
              <w:pStyle w:val="TABLE-cell"/>
            </w:pPr>
            <w:r>
              <w:t>0..1</w:t>
            </w:r>
          </w:p>
        </w:tc>
        <w:tc>
          <w:tcPr>
            <w:tcW w:w="2177" w:type="dxa"/>
            <w:shd w:val="clear" w:color="auto" w:fill="auto"/>
          </w:tcPr>
          <w:p w14:paraId="526CE158" w14:textId="3DBE67BF" w:rsidR="00385C3A" w:rsidRDefault="00BD7023" w:rsidP="00385C3A">
            <w:pPr>
              <w:pStyle w:val="TABLE-cell"/>
            </w:pPr>
            <w:hyperlink w:anchor="UML20" w:history="1">
              <w:r w:rsidR="00F56272" w:rsidRPr="00F56272">
                <w:rPr>
                  <w:rStyle w:val="Hyperlink"/>
                </w:rPr>
                <w:t>GeneratorControlSource</w:t>
              </w:r>
            </w:hyperlink>
          </w:p>
        </w:tc>
        <w:tc>
          <w:tcPr>
            <w:tcW w:w="4082" w:type="dxa"/>
            <w:shd w:val="clear" w:color="auto" w:fill="auto"/>
          </w:tcPr>
          <w:p w14:paraId="360DCDA1" w14:textId="143FDC72"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229EF085" w14:textId="77777777" w:rsidTr="00385C3A">
        <w:tc>
          <w:tcPr>
            <w:tcW w:w="2177" w:type="dxa"/>
            <w:shd w:val="clear" w:color="auto" w:fill="auto"/>
          </w:tcPr>
          <w:p w14:paraId="04E51C75" w14:textId="1E4E03B6" w:rsidR="00385C3A" w:rsidRDefault="00385C3A" w:rsidP="00385C3A">
            <w:pPr>
              <w:pStyle w:val="TABLE-cell"/>
            </w:pPr>
            <w:r>
              <w:t>governorSCD</w:t>
            </w:r>
          </w:p>
        </w:tc>
        <w:tc>
          <w:tcPr>
            <w:tcW w:w="635" w:type="dxa"/>
            <w:shd w:val="clear" w:color="auto" w:fill="auto"/>
          </w:tcPr>
          <w:p w14:paraId="64815818" w14:textId="31F112FF" w:rsidR="00385C3A" w:rsidRDefault="00385C3A" w:rsidP="00385C3A">
            <w:pPr>
              <w:pStyle w:val="TABLE-cell"/>
            </w:pPr>
            <w:r>
              <w:t>0..1</w:t>
            </w:r>
          </w:p>
        </w:tc>
        <w:tc>
          <w:tcPr>
            <w:tcW w:w="2177" w:type="dxa"/>
            <w:shd w:val="clear" w:color="auto" w:fill="auto"/>
          </w:tcPr>
          <w:p w14:paraId="511D7546" w14:textId="604DAB33" w:rsidR="00385C3A" w:rsidRDefault="00BD7023" w:rsidP="00385C3A">
            <w:pPr>
              <w:pStyle w:val="TABLE-cell"/>
            </w:pPr>
            <w:hyperlink w:anchor="UML46" w:history="1">
              <w:r w:rsidR="00F56272" w:rsidRPr="00F56272">
                <w:rPr>
                  <w:rStyle w:val="Hyperlink"/>
                </w:rPr>
                <w:t>PerCent</w:t>
              </w:r>
            </w:hyperlink>
          </w:p>
        </w:tc>
        <w:tc>
          <w:tcPr>
            <w:tcW w:w="4082" w:type="dxa"/>
            <w:shd w:val="clear" w:color="auto" w:fill="auto"/>
          </w:tcPr>
          <w:p w14:paraId="7228CF20" w14:textId="071783A8"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317DA424" w14:textId="77777777" w:rsidTr="00385C3A">
        <w:tc>
          <w:tcPr>
            <w:tcW w:w="2177" w:type="dxa"/>
            <w:shd w:val="clear" w:color="auto" w:fill="auto"/>
          </w:tcPr>
          <w:p w14:paraId="467DD563" w14:textId="1A1C517E" w:rsidR="00385C3A" w:rsidRDefault="00385C3A" w:rsidP="00385C3A">
            <w:pPr>
              <w:pStyle w:val="TABLE-cell"/>
            </w:pPr>
            <w:r>
              <w:t>longPF</w:t>
            </w:r>
          </w:p>
        </w:tc>
        <w:tc>
          <w:tcPr>
            <w:tcW w:w="635" w:type="dxa"/>
            <w:shd w:val="clear" w:color="auto" w:fill="auto"/>
          </w:tcPr>
          <w:p w14:paraId="64702435" w14:textId="4B6F1CD9" w:rsidR="00385C3A" w:rsidRDefault="00385C3A" w:rsidP="00385C3A">
            <w:pPr>
              <w:pStyle w:val="TABLE-cell"/>
            </w:pPr>
            <w:r>
              <w:t>0..1</w:t>
            </w:r>
          </w:p>
        </w:tc>
        <w:tc>
          <w:tcPr>
            <w:tcW w:w="2177" w:type="dxa"/>
            <w:shd w:val="clear" w:color="auto" w:fill="auto"/>
          </w:tcPr>
          <w:p w14:paraId="3D29FF03" w14:textId="35668F5D" w:rsidR="00385C3A" w:rsidRDefault="00BD7023" w:rsidP="00385C3A">
            <w:pPr>
              <w:pStyle w:val="TABLE-cell"/>
            </w:pPr>
            <w:hyperlink w:anchor="UML64" w:history="1">
              <w:r w:rsidR="00F56272" w:rsidRPr="00F56272">
                <w:rPr>
                  <w:rStyle w:val="Hyperlink"/>
                </w:rPr>
                <w:t>Float</w:t>
              </w:r>
            </w:hyperlink>
          </w:p>
        </w:tc>
        <w:tc>
          <w:tcPr>
            <w:tcW w:w="4082" w:type="dxa"/>
            <w:shd w:val="clear" w:color="auto" w:fill="auto"/>
          </w:tcPr>
          <w:p w14:paraId="0F28F64D" w14:textId="037C0474"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164DA3B2" w14:textId="77777777" w:rsidTr="00385C3A">
        <w:tc>
          <w:tcPr>
            <w:tcW w:w="2177" w:type="dxa"/>
            <w:shd w:val="clear" w:color="auto" w:fill="auto"/>
          </w:tcPr>
          <w:p w14:paraId="3C0ECD73" w14:textId="76AD7ED5" w:rsidR="00385C3A" w:rsidRDefault="00385C3A" w:rsidP="00385C3A">
            <w:pPr>
              <w:pStyle w:val="TABLE-cell"/>
            </w:pPr>
            <w:r>
              <w:t>maximumAllowableSpinningReserve</w:t>
            </w:r>
          </w:p>
        </w:tc>
        <w:tc>
          <w:tcPr>
            <w:tcW w:w="635" w:type="dxa"/>
            <w:shd w:val="clear" w:color="auto" w:fill="auto"/>
          </w:tcPr>
          <w:p w14:paraId="1EEC7C7C" w14:textId="78E79867" w:rsidR="00385C3A" w:rsidRDefault="00385C3A" w:rsidP="00385C3A">
            <w:pPr>
              <w:pStyle w:val="TABLE-cell"/>
            </w:pPr>
            <w:r>
              <w:t>0..1</w:t>
            </w:r>
          </w:p>
        </w:tc>
        <w:tc>
          <w:tcPr>
            <w:tcW w:w="2177" w:type="dxa"/>
            <w:shd w:val="clear" w:color="auto" w:fill="auto"/>
          </w:tcPr>
          <w:p w14:paraId="7170745D" w14:textId="0C3CD025"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022D1364" w14:textId="72B2FE76"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652CFBDF" w14:textId="77777777" w:rsidTr="00385C3A">
        <w:tc>
          <w:tcPr>
            <w:tcW w:w="2177" w:type="dxa"/>
            <w:shd w:val="clear" w:color="auto" w:fill="auto"/>
          </w:tcPr>
          <w:p w14:paraId="3B8D9844" w14:textId="295F2125" w:rsidR="00385C3A" w:rsidRDefault="00385C3A" w:rsidP="00385C3A">
            <w:pPr>
              <w:pStyle w:val="TABLE-cell"/>
            </w:pPr>
            <w:r>
              <w:t>maxOperatingP</w:t>
            </w:r>
          </w:p>
        </w:tc>
        <w:tc>
          <w:tcPr>
            <w:tcW w:w="635" w:type="dxa"/>
            <w:shd w:val="clear" w:color="auto" w:fill="auto"/>
          </w:tcPr>
          <w:p w14:paraId="421746D0" w14:textId="41874A9A" w:rsidR="00385C3A" w:rsidRDefault="00385C3A" w:rsidP="00385C3A">
            <w:pPr>
              <w:pStyle w:val="TABLE-cell"/>
            </w:pPr>
            <w:r>
              <w:t>1..1</w:t>
            </w:r>
          </w:p>
        </w:tc>
        <w:tc>
          <w:tcPr>
            <w:tcW w:w="2177" w:type="dxa"/>
            <w:shd w:val="clear" w:color="auto" w:fill="auto"/>
          </w:tcPr>
          <w:p w14:paraId="120478CD" w14:textId="38EE8B52"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509AFEC7" w14:textId="266D3766"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02D31053" w14:textId="77777777" w:rsidTr="00385C3A">
        <w:tc>
          <w:tcPr>
            <w:tcW w:w="2177" w:type="dxa"/>
            <w:shd w:val="clear" w:color="auto" w:fill="auto"/>
          </w:tcPr>
          <w:p w14:paraId="09C78337" w14:textId="31BF6702" w:rsidR="00385C3A" w:rsidRDefault="00385C3A" w:rsidP="00385C3A">
            <w:pPr>
              <w:pStyle w:val="TABLE-cell"/>
            </w:pPr>
            <w:r>
              <w:t>minOperatingP</w:t>
            </w:r>
          </w:p>
        </w:tc>
        <w:tc>
          <w:tcPr>
            <w:tcW w:w="635" w:type="dxa"/>
            <w:shd w:val="clear" w:color="auto" w:fill="auto"/>
          </w:tcPr>
          <w:p w14:paraId="4601895B" w14:textId="16DF8AC0" w:rsidR="00385C3A" w:rsidRDefault="00385C3A" w:rsidP="00385C3A">
            <w:pPr>
              <w:pStyle w:val="TABLE-cell"/>
            </w:pPr>
            <w:r>
              <w:t>1..1</w:t>
            </w:r>
          </w:p>
        </w:tc>
        <w:tc>
          <w:tcPr>
            <w:tcW w:w="2177" w:type="dxa"/>
            <w:shd w:val="clear" w:color="auto" w:fill="auto"/>
          </w:tcPr>
          <w:p w14:paraId="43FF40A0" w14:textId="32B4BD71"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325F086D" w14:textId="5BDEF245"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2CE379E8" w14:textId="77777777" w:rsidTr="00385C3A">
        <w:tc>
          <w:tcPr>
            <w:tcW w:w="2177" w:type="dxa"/>
            <w:shd w:val="clear" w:color="auto" w:fill="auto"/>
          </w:tcPr>
          <w:p w14:paraId="7625E1A4" w14:textId="0CA6D8FC" w:rsidR="00385C3A" w:rsidRDefault="00385C3A" w:rsidP="00385C3A">
            <w:pPr>
              <w:pStyle w:val="TABLE-cell"/>
            </w:pPr>
            <w:r>
              <w:t>nominalP</w:t>
            </w:r>
          </w:p>
        </w:tc>
        <w:tc>
          <w:tcPr>
            <w:tcW w:w="635" w:type="dxa"/>
            <w:shd w:val="clear" w:color="auto" w:fill="auto"/>
          </w:tcPr>
          <w:p w14:paraId="264E5834" w14:textId="77DEEE7F" w:rsidR="00385C3A" w:rsidRDefault="00385C3A" w:rsidP="00385C3A">
            <w:pPr>
              <w:pStyle w:val="TABLE-cell"/>
            </w:pPr>
            <w:r>
              <w:t>0..1</w:t>
            </w:r>
          </w:p>
        </w:tc>
        <w:tc>
          <w:tcPr>
            <w:tcW w:w="2177" w:type="dxa"/>
            <w:shd w:val="clear" w:color="auto" w:fill="auto"/>
          </w:tcPr>
          <w:p w14:paraId="269A849B" w14:textId="581AF47B"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10DDED40" w14:textId="70552737"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21C54AE0" w14:textId="77777777" w:rsidTr="00385C3A">
        <w:tc>
          <w:tcPr>
            <w:tcW w:w="2177" w:type="dxa"/>
            <w:shd w:val="clear" w:color="auto" w:fill="auto"/>
          </w:tcPr>
          <w:p w14:paraId="2DC881F7" w14:textId="0B23452C" w:rsidR="00385C3A" w:rsidRDefault="00385C3A" w:rsidP="00385C3A">
            <w:pPr>
              <w:pStyle w:val="TABLE-cell"/>
            </w:pPr>
            <w:r>
              <w:t>ratedGrossMaxP</w:t>
            </w:r>
          </w:p>
        </w:tc>
        <w:tc>
          <w:tcPr>
            <w:tcW w:w="635" w:type="dxa"/>
            <w:shd w:val="clear" w:color="auto" w:fill="auto"/>
          </w:tcPr>
          <w:p w14:paraId="002E9B8E" w14:textId="6321630D" w:rsidR="00385C3A" w:rsidRDefault="00385C3A" w:rsidP="00385C3A">
            <w:pPr>
              <w:pStyle w:val="TABLE-cell"/>
            </w:pPr>
            <w:r>
              <w:t>0..1</w:t>
            </w:r>
          </w:p>
        </w:tc>
        <w:tc>
          <w:tcPr>
            <w:tcW w:w="2177" w:type="dxa"/>
            <w:shd w:val="clear" w:color="auto" w:fill="auto"/>
          </w:tcPr>
          <w:p w14:paraId="17123A41" w14:textId="61A990A1"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315194C6" w14:textId="4FEDC034"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59A07D18" w14:textId="77777777" w:rsidTr="00385C3A">
        <w:tc>
          <w:tcPr>
            <w:tcW w:w="2177" w:type="dxa"/>
            <w:shd w:val="clear" w:color="auto" w:fill="auto"/>
          </w:tcPr>
          <w:p w14:paraId="28D6425A" w14:textId="358DCBC0" w:rsidR="00385C3A" w:rsidRDefault="00385C3A" w:rsidP="00385C3A">
            <w:pPr>
              <w:pStyle w:val="TABLE-cell"/>
            </w:pPr>
            <w:r>
              <w:t>ratedGrossMinP</w:t>
            </w:r>
          </w:p>
        </w:tc>
        <w:tc>
          <w:tcPr>
            <w:tcW w:w="635" w:type="dxa"/>
            <w:shd w:val="clear" w:color="auto" w:fill="auto"/>
          </w:tcPr>
          <w:p w14:paraId="3EBC3B68" w14:textId="1BCE4D82" w:rsidR="00385C3A" w:rsidRDefault="00385C3A" w:rsidP="00385C3A">
            <w:pPr>
              <w:pStyle w:val="TABLE-cell"/>
            </w:pPr>
            <w:r>
              <w:t>0..1</w:t>
            </w:r>
          </w:p>
        </w:tc>
        <w:tc>
          <w:tcPr>
            <w:tcW w:w="2177" w:type="dxa"/>
            <w:shd w:val="clear" w:color="auto" w:fill="auto"/>
          </w:tcPr>
          <w:p w14:paraId="563FCDE9" w14:textId="6DC4372C"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68CB4845" w14:textId="680FCAA8"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06B8F69B" w14:textId="77777777" w:rsidTr="00385C3A">
        <w:tc>
          <w:tcPr>
            <w:tcW w:w="2177" w:type="dxa"/>
            <w:shd w:val="clear" w:color="auto" w:fill="auto"/>
          </w:tcPr>
          <w:p w14:paraId="7CEBEF7C" w14:textId="35989E52" w:rsidR="00385C3A" w:rsidRDefault="00385C3A" w:rsidP="00385C3A">
            <w:pPr>
              <w:pStyle w:val="TABLE-cell"/>
            </w:pPr>
            <w:r>
              <w:t>ratedNetMaxP</w:t>
            </w:r>
          </w:p>
        </w:tc>
        <w:tc>
          <w:tcPr>
            <w:tcW w:w="635" w:type="dxa"/>
            <w:shd w:val="clear" w:color="auto" w:fill="auto"/>
          </w:tcPr>
          <w:p w14:paraId="024F6C39" w14:textId="3AFE78D8" w:rsidR="00385C3A" w:rsidRDefault="00385C3A" w:rsidP="00385C3A">
            <w:pPr>
              <w:pStyle w:val="TABLE-cell"/>
            </w:pPr>
            <w:r>
              <w:t>0..1</w:t>
            </w:r>
          </w:p>
        </w:tc>
        <w:tc>
          <w:tcPr>
            <w:tcW w:w="2177" w:type="dxa"/>
            <w:shd w:val="clear" w:color="auto" w:fill="auto"/>
          </w:tcPr>
          <w:p w14:paraId="3BF78A11" w14:textId="334A4795"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22789355" w14:textId="55471C5C"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3FC86063" w14:textId="77777777" w:rsidTr="00385C3A">
        <w:tc>
          <w:tcPr>
            <w:tcW w:w="2177" w:type="dxa"/>
            <w:shd w:val="clear" w:color="auto" w:fill="auto"/>
          </w:tcPr>
          <w:p w14:paraId="00D939CE" w14:textId="71988653" w:rsidR="00385C3A" w:rsidRDefault="00385C3A" w:rsidP="00385C3A">
            <w:pPr>
              <w:pStyle w:val="TABLE-cell"/>
            </w:pPr>
            <w:r>
              <w:t>shortPF</w:t>
            </w:r>
          </w:p>
        </w:tc>
        <w:tc>
          <w:tcPr>
            <w:tcW w:w="635" w:type="dxa"/>
            <w:shd w:val="clear" w:color="auto" w:fill="auto"/>
          </w:tcPr>
          <w:p w14:paraId="288B4EBB" w14:textId="0365FF7D" w:rsidR="00385C3A" w:rsidRDefault="00385C3A" w:rsidP="00385C3A">
            <w:pPr>
              <w:pStyle w:val="TABLE-cell"/>
            </w:pPr>
            <w:r>
              <w:t>0..1</w:t>
            </w:r>
          </w:p>
        </w:tc>
        <w:tc>
          <w:tcPr>
            <w:tcW w:w="2177" w:type="dxa"/>
            <w:shd w:val="clear" w:color="auto" w:fill="auto"/>
          </w:tcPr>
          <w:p w14:paraId="03582CF0" w14:textId="6EA8F876" w:rsidR="00385C3A" w:rsidRDefault="00BD7023" w:rsidP="00385C3A">
            <w:pPr>
              <w:pStyle w:val="TABLE-cell"/>
            </w:pPr>
            <w:hyperlink w:anchor="UML64" w:history="1">
              <w:r w:rsidR="00F56272" w:rsidRPr="00F56272">
                <w:rPr>
                  <w:rStyle w:val="Hyperlink"/>
                </w:rPr>
                <w:t>Float</w:t>
              </w:r>
            </w:hyperlink>
          </w:p>
        </w:tc>
        <w:tc>
          <w:tcPr>
            <w:tcW w:w="4082" w:type="dxa"/>
            <w:shd w:val="clear" w:color="auto" w:fill="auto"/>
          </w:tcPr>
          <w:p w14:paraId="68C0995C" w14:textId="7D6D95CD"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28CC9F1E" w14:textId="77777777" w:rsidTr="00385C3A">
        <w:tc>
          <w:tcPr>
            <w:tcW w:w="2177" w:type="dxa"/>
            <w:shd w:val="clear" w:color="auto" w:fill="auto"/>
          </w:tcPr>
          <w:p w14:paraId="05267ECD" w14:textId="175941E2" w:rsidR="00385C3A" w:rsidRDefault="00385C3A" w:rsidP="00385C3A">
            <w:pPr>
              <w:pStyle w:val="TABLE-cell"/>
            </w:pPr>
            <w:r>
              <w:lastRenderedPageBreak/>
              <w:t>startupCost</w:t>
            </w:r>
          </w:p>
        </w:tc>
        <w:tc>
          <w:tcPr>
            <w:tcW w:w="635" w:type="dxa"/>
            <w:shd w:val="clear" w:color="auto" w:fill="auto"/>
          </w:tcPr>
          <w:p w14:paraId="30DB20DE" w14:textId="564127E8" w:rsidR="00385C3A" w:rsidRDefault="00385C3A" w:rsidP="00385C3A">
            <w:pPr>
              <w:pStyle w:val="TABLE-cell"/>
            </w:pPr>
            <w:r>
              <w:t>0..1</w:t>
            </w:r>
          </w:p>
        </w:tc>
        <w:tc>
          <w:tcPr>
            <w:tcW w:w="2177" w:type="dxa"/>
            <w:shd w:val="clear" w:color="auto" w:fill="auto"/>
          </w:tcPr>
          <w:p w14:paraId="6188A66F" w14:textId="3B9812C7" w:rsidR="00385C3A" w:rsidRDefault="00BD7023" w:rsidP="00385C3A">
            <w:pPr>
              <w:pStyle w:val="TABLE-cell"/>
            </w:pPr>
            <w:hyperlink w:anchor="UML45" w:history="1">
              <w:r w:rsidR="00F56272" w:rsidRPr="00F56272">
                <w:rPr>
                  <w:rStyle w:val="Hyperlink"/>
                </w:rPr>
                <w:t>Money</w:t>
              </w:r>
            </w:hyperlink>
          </w:p>
        </w:tc>
        <w:tc>
          <w:tcPr>
            <w:tcW w:w="4082" w:type="dxa"/>
            <w:shd w:val="clear" w:color="auto" w:fill="auto"/>
          </w:tcPr>
          <w:p w14:paraId="5265DC98" w14:textId="05FD665A"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31C88C59" w14:textId="77777777" w:rsidTr="00385C3A">
        <w:tc>
          <w:tcPr>
            <w:tcW w:w="2177" w:type="dxa"/>
            <w:shd w:val="clear" w:color="auto" w:fill="auto"/>
          </w:tcPr>
          <w:p w14:paraId="4D010AF4" w14:textId="204AE272" w:rsidR="00385C3A" w:rsidRDefault="00385C3A" w:rsidP="00385C3A">
            <w:pPr>
              <w:pStyle w:val="TABLE-cell"/>
            </w:pPr>
            <w:r>
              <w:t>variableCost</w:t>
            </w:r>
          </w:p>
        </w:tc>
        <w:tc>
          <w:tcPr>
            <w:tcW w:w="635" w:type="dxa"/>
            <w:shd w:val="clear" w:color="auto" w:fill="auto"/>
          </w:tcPr>
          <w:p w14:paraId="3C0E104D" w14:textId="73DE01C2" w:rsidR="00385C3A" w:rsidRDefault="00385C3A" w:rsidP="00385C3A">
            <w:pPr>
              <w:pStyle w:val="TABLE-cell"/>
            </w:pPr>
            <w:r>
              <w:t>0..1</w:t>
            </w:r>
          </w:p>
        </w:tc>
        <w:tc>
          <w:tcPr>
            <w:tcW w:w="2177" w:type="dxa"/>
            <w:shd w:val="clear" w:color="auto" w:fill="auto"/>
          </w:tcPr>
          <w:p w14:paraId="029435C4" w14:textId="549F6923" w:rsidR="00385C3A" w:rsidRDefault="00BD7023" w:rsidP="00385C3A">
            <w:pPr>
              <w:pStyle w:val="TABLE-cell"/>
            </w:pPr>
            <w:hyperlink w:anchor="UML45" w:history="1">
              <w:r w:rsidR="00F56272" w:rsidRPr="00F56272">
                <w:rPr>
                  <w:rStyle w:val="Hyperlink"/>
                </w:rPr>
                <w:t>Money</w:t>
              </w:r>
            </w:hyperlink>
          </w:p>
        </w:tc>
        <w:tc>
          <w:tcPr>
            <w:tcW w:w="4082" w:type="dxa"/>
            <w:shd w:val="clear" w:color="auto" w:fill="auto"/>
          </w:tcPr>
          <w:p w14:paraId="0ADF40E0" w14:textId="7D683828"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2B916190" w14:textId="77777777" w:rsidTr="00385C3A">
        <w:tc>
          <w:tcPr>
            <w:tcW w:w="2177" w:type="dxa"/>
            <w:shd w:val="clear" w:color="auto" w:fill="auto"/>
          </w:tcPr>
          <w:p w14:paraId="75BCFAED" w14:textId="73879D55" w:rsidR="00385C3A" w:rsidRDefault="00385C3A" w:rsidP="00385C3A">
            <w:pPr>
              <w:pStyle w:val="TABLE-cell"/>
            </w:pPr>
            <w:r>
              <w:t>startupTime</w:t>
            </w:r>
          </w:p>
        </w:tc>
        <w:tc>
          <w:tcPr>
            <w:tcW w:w="635" w:type="dxa"/>
            <w:shd w:val="clear" w:color="auto" w:fill="auto"/>
          </w:tcPr>
          <w:p w14:paraId="6DF3476D" w14:textId="34ABB6A6" w:rsidR="00385C3A" w:rsidRDefault="00385C3A" w:rsidP="00385C3A">
            <w:pPr>
              <w:pStyle w:val="TABLE-cell"/>
            </w:pPr>
            <w:r>
              <w:t>0..1</w:t>
            </w:r>
          </w:p>
        </w:tc>
        <w:tc>
          <w:tcPr>
            <w:tcW w:w="2177" w:type="dxa"/>
            <w:shd w:val="clear" w:color="auto" w:fill="auto"/>
          </w:tcPr>
          <w:p w14:paraId="2908036E" w14:textId="607D439C" w:rsidR="00385C3A" w:rsidRDefault="00BD7023" w:rsidP="00385C3A">
            <w:pPr>
              <w:pStyle w:val="TABLE-cell"/>
            </w:pPr>
            <w:hyperlink w:anchor="UML52" w:history="1">
              <w:r w:rsidR="00F56272" w:rsidRPr="00F56272">
                <w:rPr>
                  <w:rStyle w:val="Hyperlink"/>
                </w:rPr>
                <w:t>Seconds</w:t>
              </w:r>
            </w:hyperlink>
          </w:p>
        </w:tc>
        <w:tc>
          <w:tcPr>
            <w:tcW w:w="4082" w:type="dxa"/>
            <w:shd w:val="clear" w:color="auto" w:fill="auto"/>
          </w:tcPr>
          <w:p w14:paraId="33785CEB" w14:textId="3CE61B09"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0050F765" w14:textId="77777777" w:rsidTr="00385C3A">
        <w:tc>
          <w:tcPr>
            <w:tcW w:w="2177" w:type="dxa"/>
            <w:shd w:val="clear" w:color="auto" w:fill="auto"/>
          </w:tcPr>
          <w:p w14:paraId="0358A204" w14:textId="16756222" w:rsidR="00385C3A" w:rsidRDefault="00385C3A" w:rsidP="00385C3A">
            <w:pPr>
              <w:pStyle w:val="TABLE-cell"/>
            </w:pPr>
            <w:r>
              <w:t>totalEfficiency</w:t>
            </w:r>
          </w:p>
        </w:tc>
        <w:tc>
          <w:tcPr>
            <w:tcW w:w="635" w:type="dxa"/>
            <w:shd w:val="clear" w:color="auto" w:fill="auto"/>
          </w:tcPr>
          <w:p w14:paraId="7A4C189D" w14:textId="30427B1C" w:rsidR="00385C3A" w:rsidRDefault="00385C3A" w:rsidP="00385C3A">
            <w:pPr>
              <w:pStyle w:val="TABLE-cell"/>
            </w:pPr>
            <w:r>
              <w:t>0..1</w:t>
            </w:r>
          </w:p>
        </w:tc>
        <w:tc>
          <w:tcPr>
            <w:tcW w:w="2177" w:type="dxa"/>
            <w:shd w:val="clear" w:color="auto" w:fill="auto"/>
          </w:tcPr>
          <w:p w14:paraId="545942D5" w14:textId="63CCF0A4" w:rsidR="00385C3A" w:rsidRDefault="00BD7023" w:rsidP="00385C3A">
            <w:pPr>
              <w:pStyle w:val="TABLE-cell"/>
            </w:pPr>
            <w:hyperlink w:anchor="UML46" w:history="1">
              <w:r w:rsidR="00F56272" w:rsidRPr="00F56272">
                <w:rPr>
                  <w:rStyle w:val="Hyperlink"/>
                </w:rPr>
                <w:t>PerCent</w:t>
              </w:r>
            </w:hyperlink>
          </w:p>
        </w:tc>
        <w:tc>
          <w:tcPr>
            <w:tcW w:w="4082" w:type="dxa"/>
            <w:shd w:val="clear" w:color="auto" w:fill="auto"/>
          </w:tcPr>
          <w:p w14:paraId="7F65D2B2" w14:textId="690BF9E5" w:rsidR="00385C3A" w:rsidRDefault="00385C3A" w:rsidP="00385C3A">
            <w:pPr>
              <w:pStyle w:val="TABLE-cell"/>
            </w:pPr>
            <w:r>
              <w:t xml:space="preserve">inherited from: </w:t>
            </w:r>
            <w:hyperlink w:anchor="UML1984" w:history="1">
              <w:r w:rsidR="00F56272" w:rsidRPr="00F56272">
                <w:rPr>
                  <w:rStyle w:val="Hyperlink"/>
                </w:rPr>
                <w:t>GeneratingUnit</w:t>
              </w:r>
            </w:hyperlink>
          </w:p>
        </w:tc>
      </w:tr>
      <w:tr w:rsidR="00385C3A" w14:paraId="035C769F" w14:textId="77777777" w:rsidTr="00385C3A">
        <w:tc>
          <w:tcPr>
            <w:tcW w:w="2177" w:type="dxa"/>
            <w:shd w:val="clear" w:color="auto" w:fill="auto"/>
          </w:tcPr>
          <w:p w14:paraId="3D2F9391" w14:textId="2D6BD254" w:rsidR="00385C3A" w:rsidRDefault="00385C3A" w:rsidP="00385C3A">
            <w:pPr>
              <w:pStyle w:val="TABLE-cell"/>
            </w:pPr>
            <w:r>
              <w:t>aggregate</w:t>
            </w:r>
          </w:p>
        </w:tc>
        <w:tc>
          <w:tcPr>
            <w:tcW w:w="635" w:type="dxa"/>
            <w:shd w:val="clear" w:color="auto" w:fill="auto"/>
          </w:tcPr>
          <w:p w14:paraId="653CEC27" w14:textId="1C70B513" w:rsidR="00385C3A" w:rsidRDefault="00385C3A" w:rsidP="00385C3A">
            <w:pPr>
              <w:pStyle w:val="TABLE-cell"/>
            </w:pPr>
            <w:r>
              <w:t>0..1</w:t>
            </w:r>
          </w:p>
        </w:tc>
        <w:tc>
          <w:tcPr>
            <w:tcW w:w="2177" w:type="dxa"/>
            <w:shd w:val="clear" w:color="auto" w:fill="auto"/>
          </w:tcPr>
          <w:p w14:paraId="6D3C9185" w14:textId="19BFD7C9"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47A79719" w14:textId="79942576"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43DDFF1F" w14:textId="77777777" w:rsidTr="00385C3A">
        <w:tc>
          <w:tcPr>
            <w:tcW w:w="2177" w:type="dxa"/>
            <w:shd w:val="clear" w:color="auto" w:fill="auto"/>
          </w:tcPr>
          <w:p w14:paraId="0D3F71C1" w14:textId="2A74E116" w:rsidR="00385C3A" w:rsidRDefault="00385C3A" w:rsidP="00385C3A">
            <w:pPr>
              <w:pStyle w:val="TABLE-cell"/>
            </w:pPr>
            <w:r>
              <w:t>normallyInService</w:t>
            </w:r>
          </w:p>
        </w:tc>
        <w:tc>
          <w:tcPr>
            <w:tcW w:w="635" w:type="dxa"/>
            <w:shd w:val="clear" w:color="auto" w:fill="auto"/>
          </w:tcPr>
          <w:p w14:paraId="55FBB13C" w14:textId="60EBC070" w:rsidR="00385C3A" w:rsidRDefault="00385C3A" w:rsidP="00385C3A">
            <w:pPr>
              <w:pStyle w:val="TABLE-cell"/>
            </w:pPr>
            <w:r>
              <w:t>0..1</w:t>
            </w:r>
          </w:p>
        </w:tc>
        <w:tc>
          <w:tcPr>
            <w:tcW w:w="2177" w:type="dxa"/>
            <w:shd w:val="clear" w:color="auto" w:fill="auto"/>
          </w:tcPr>
          <w:p w14:paraId="33CB2683" w14:textId="7F74793F"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13912FA8" w14:textId="681B93CC"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0AF33EBB" w14:textId="77777777" w:rsidTr="00385C3A">
        <w:tc>
          <w:tcPr>
            <w:tcW w:w="2177" w:type="dxa"/>
            <w:shd w:val="clear" w:color="auto" w:fill="auto"/>
          </w:tcPr>
          <w:p w14:paraId="36911FDB" w14:textId="0BBA44B2" w:rsidR="00385C3A" w:rsidRDefault="00385C3A" w:rsidP="00385C3A">
            <w:pPr>
              <w:pStyle w:val="TABLE-cell"/>
            </w:pPr>
            <w:r>
              <w:t>description</w:t>
            </w:r>
          </w:p>
        </w:tc>
        <w:tc>
          <w:tcPr>
            <w:tcW w:w="635" w:type="dxa"/>
            <w:shd w:val="clear" w:color="auto" w:fill="auto"/>
          </w:tcPr>
          <w:p w14:paraId="787FD4FE" w14:textId="03EA0B3A" w:rsidR="00385C3A" w:rsidRDefault="00385C3A" w:rsidP="00385C3A">
            <w:pPr>
              <w:pStyle w:val="TABLE-cell"/>
            </w:pPr>
            <w:r>
              <w:t>0..1</w:t>
            </w:r>
          </w:p>
        </w:tc>
        <w:tc>
          <w:tcPr>
            <w:tcW w:w="2177" w:type="dxa"/>
            <w:shd w:val="clear" w:color="auto" w:fill="auto"/>
          </w:tcPr>
          <w:p w14:paraId="5B1B1C91" w14:textId="05575F4B"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3A23D01A" w14:textId="229C5593"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1B2F1523" w14:textId="77777777" w:rsidTr="00385C3A">
        <w:tc>
          <w:tcPr>
            <w:tcW w:w="2177" w:type="dxa"/>
            <w:shd w:val="clear" w:color="auto" w:fill="auto"/>
          </w:tcPr>
          <w:p w14:paraId="30BA31C6" w14:textId="0AAE782D" w:rsidR="00385C3A" w:rsidRDefault="00385C3A" w:rsidP="00385C3A">
            <w:pPr>
              <w:pStyle w:val="TABLE-cell"/>
            </w:pPr>
            <w:r>
              <w:t>mRID</w:t>
            </w:r>
          </w:p>
        </w:tc>
        <w:tc>
          <w:tcPr>
            <w:tcW w:w="635" w:type="dxa"/>
            <w:shd w:val="clear" w:color="auto" w:fill="auto"/>
          </w:tcPr>
          <w:p w14:paraId="7214485A" w14:textId="62451F2D" w:rsidR="00385C3A" w:rsidRDefault="00385C3A" w:rsidP="00385C3A">
            <w:pPr>
              <w:pStyle w:val="TABLE-cell"/>
            </w:pPr>
            <w:r>
              <w:t>1..1</w:t>
            </w:r>
          </w:p>
        </w:tc>
        <w:tc>
          <w:tcPr>
            <w:tcW w:w="2177" w:type="dxa"/>
            <w:shd w:val="clear" w:color="auto" w:fill="auto"/>
          </w:tcPr>
          <w:p w14:paraId="0F289338" w14:textId="2D49E165"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2A47BD3" w14:textId="48C6296A"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34CA0494" w14:textId="77777777" w:rsidTr="00385C3A">
        <w:tc>
          <w:tcPr>
            <w:tcW w:w="2177" w:type="dxa"/>
            <w:shd w:val="clear" w:color="auto" w:fill="auto"/>
          </w:tcPr>
          <w:p w14:paraId="784A9E21" w14:textId="5A118E82" w:rsidR="00385C3A" w:rsidRDefault="00385C3A" w:rsidP="00385C3A">
            <w:pPr>
              <w:pStyle w:val="TABLE-cell"/>
            </w:pPr>
            <w:r>
              <w:t>name</w:t>
            </w:r>
          </w:p>
        </w:tc>
        <w:tc>
          <w:tcPr>
            <w:tcW w:w="635" w:type="dxa"/>
            <w:shd w:val="clear" w:color="auto" w:fill="auto"/>
          </w:tcPr>
          <w:p w14:paraId="61A13D97" w14:textId="6E94FD1F" w:rsidR="00385C3A" w:rsidRDefault="00385C3A" w:rsidP="00385C3A">
            <w:pPr>
              <w:pStyle w:val="TABLE-cell"/>
            </w:pPr>
            <w:r>
              <w:t>1..1</w:t>
            </w:r>
          </w:p>
        </w:tc>
        <w:tc>
          <w:tcPr>
            <w:tcW w:w="2177" w:type="dxa"/>
            <w:shd w:val="clear" w:color="auto" w:fill="auto"/>
          </w:tcPr>
          <w:p w14:paraId="01C4AF63" w14:textId="0A3A8B5E"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71892129" w14:textId="3D67C3A7"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5A7A55C8" w14:textId="43932C61" w:rsidR="00385C3A" w:rsidRDefault="00385C3A" w:rsidP="00385C3A"/>
    <w:p w14:paraId="001A6DD8" w14:textId="25E9F3D3" w:rsidR="00385C3A" w:rsidRDefault="00385C3A" w:rsidP="00385C3A">
      <w:r>
        <w:fldChar w:fldCharType="begin"/>
      </w:r>
      <w:r>
        <w:instrText xml:space="preserve"> REF _Ref113688050 \h </w:instrText>
      </w:r>
      <w:r>
        <w:fldChar w:fldCharType="separate"/>
      </w:r>
      <w:r w:rsidR="00F56272">
        <w:t>Table 209</w:t>
      </w:r>
      <w:r>
        <w:fldChar w:fldCharType="end"/>
      </w:r>
      <w:r>
        <w:t xml:space="preserve"> shows all association ends of SolarGeneratingUnit with other classes.</w:t>
      </w:r>
    </w:p>
    <w:p w14:paraId="0983DF39" w14:textId="30FF65C1" w:rsidR="00385C3A" w:rsidRDefault="00385C3A" w:rsidP="00385C3A">
      <w:pPr>
        <w:pStyle w:val="TABLE-title"/>
      </w:pPr>
      <w:bookmarkStart w:id="668" w:name="_Ref113688050"/>
      <w:bookmarkStart w:id="669" w:name="_Toc113692395"/>
      <w:r>
        <w:t xml:space="preserve">Table </w:t>
      </w:r>
      <w:r>
        <w:fldChar w:fldCharType="begin"/>
      </w:r>
      <w:r>
        <w:instrText xml:space="preserve"> SEQ Table \* ARABIC </w:instrText>
      </w:r>
      <w:r>
        <w:fldChar w:fldCharType="separate"/>
      </w:r>
      <w:r w:rsidR="00F56272">
        <w:t>209</w:t>
      </w:r>
      <w:r>
        <w:fldChar w:fldCharType="end"/>
      </w:r>
      <w:bookmarkEnd w:id="668"/>
      <w:r>
        <w:t xml:space="preserve"> – Association ends of LTDSEquipmentProfile::SolarGeneratingUnit with other classes</w:t>
      </w:r>
      <w:bookmarkEnd w:id="6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2AEFC9AE" w14:textId="77777777" w:rsidTr="00385C3A">
        <w:trPr>
          <w:tblHeader/>
        </w:trPr>
        <w:tc>
          <w:tcPr>
            <w:tcW w:w="635" w:type="dxa"/>
            <w:shd w:val="clear" w:color="auto" w:fill="auto"/>
          </w:tcPr>
          <w:p w14:paraId="46E62A05" w14:textId="14A7589B" w:rsidR="00385C3A" w:rsidRDefault="00385C3A" w:rsidP="00385C3A">
            <w:pPr>
              <w:pStyle w:val="TABLE-col-heading"/>
            </w:pPr>
            <w:r>
              <w:t>mult from</w:t>
            </w:r>
          </w:p>
        </w:tc>
        <w:tc>
          <w:tcPr>
            <w:tcW w:w="2177" w:type="dxa"/>
            <w:shd w:val="clear" w:color="auto" w:fill="auto"/>
          </w:tcPr>
          <w:p w14:paraId="06E6E733" w14:textId="72FEFE48" w:rsidR="00385C3A" w:rsidRDefault="00385C3A" w:rsidP="00385C3A">
            <w:pPr>
              <w:pStyle w:val="TABLE-col-heading"/>
            </w:pPr>
            <w:r>
              <w:t>name</w:t>
            </w:r>
          </w:p>
        </w:tc>
        <w:tc>
          <w:tcPr>
            <w:tcW w:w="635" w:type="dxa"/>
            <w:shd w:val="clear" w:color="auto" w:fill="auto"/>
          </w:tcPr>
          <w:p w14:paraId="634039C9" w14:textId="3B6E1767" w:rsidR="00385C3A" w:rsidRDefault="00385C3A" w:rsidP="00385C3A">
            <w:pPr>
              <w:pStyle w:val="TABLE-col-heading"/>
            </w:pPr>
            <w:r>
              <w:t>mult to</w:t>
            </w:r>
          </w:p>
        </w:tc>
        <w:tc>
          <w:tcPr>
            <w:tcW w:w="2177" w:type="dxa"/>
            <w:shd w:val="clear" w:color="auto" w:fill="auto"/>
          </w:tcPr>
          <w:p w14:paraId="31F5BEF2" w14:textId="09849F04" w:rsidR="00385C3A" w:rsidRDefault="00385C3A" w:rsidP="00385C3A">
            <w:pPr>
              <w:pStyle w:val="TABLE-col-heading"/>
            </w:pPr>
            <w:r>
              <w:t>type</w:t>
            </w:r>
          </w:p>
        </w:tc>
        <w:tc>
          <w:tcPr>
            <w:tcW w:w="3447" w:type="dxa"/>
            <w:shd w:val="clear" w:color="auto" w:fill="auto"/>
          </w:tcPr>
          <w:p w14:paraId="3BAB051C" w14:textId="3FD512B4" w:rsidR="00385C3A" w:rsidRDefault="00385C3A" w:rsidP="00385C3A">
            <w:pPr>
              <w:pStyle w:val="TABLE-col-heading"/>
            </w:pPr>
            <w:r>
              <w:t>description</w:t>
            </w:r>
          </w:p>
        </w:tc>
      </w:tr>
      <w:tr w:rsidR="00385C3A" w14:paraId="4904399F" w14:textId="77777777" w:rsidTr="00385C3A">
        <w:tc>
          <w:tcPr>
            <w:tcW w:w="635" w:type="dxa"/>
            <w:shd w:val="clear" w:color="auto" w:fill="auto"/>
          </w:tcPr>
          <w:p w14:paraId="4C18EF21" w14:textId="6C3B4A58" w:rsidR="00385C3A" w:rsidRDefault="00385C3A" w:rsidP="00385C3A">
            <w:pPr>
              <w:pStyle w:val="TABLE-cell"/>
            </w:pPr>
            <w:r>
              <w:t>0..*</w:t>
            </w:r>
          </w:p>
        </w:tc>
        <w:tc>
          <w:tcPr>
            <w:tcW w:w="2177" w:type="dxa"/>
            <w:shd w:val="clear" w:color="auto" w:fill="auto"/>
          </w:tcPr>
          <w:p w14:paraId="739A936F" w14:textId="39A012B2" w:rsidR="00385C3A" w:rsidRDefault="00385C3A" w:rsidP="00385C3A">
            <w:pPr>
              <w:pStyle w:val="TABLE-cell"/>
            </w:pPr>
            <w:r>
              <w:t>SolarPowerPlant</w:t>
            </w:r>
          </w:p>
        </w:tc>
        <w:tc>
          <w:tcPr>
            <w:tcW w:w="635" w:type="dxa"/>
            <w:shd w:val="clear" w:color="auto" w:fill="auto"/>
          </w:tcPr>
          <w:p w14:paraId="0C171059" w14:textId="4CFA12E6" w:rsidR="00385C3A" w:rsidRDefault="00385C3A" w:rsidP="00385C3A">
            <w:pPr>
              <w:pStyle w:val="TABLE-cell"/>
            </w:pPr>
            <w:r>
              <w:t>0..1</w:t>
            </w:r>
          </w:p>
        </w:tc>
        <w:tc>
          <w:tcPr>
            <w:tcW w:w="2177" w:type="dxa"/>
            <w:shd w:val="clear" w:color="auto" w:fill="auto"/>
          </w:tcPr>
          <w:p w14:paraId="6BDAE618" w14:textId="3A45B586" w:rsidR="00385C3A" w:rsidRDefault="00BD7023" w:rsidP="00385C3A">
            <w:pPr>
              <w:pStyle w:val="TABLE-cell"/>
            </w:pPr>
            <w:hyperlink w:anchor="UML2010" w:history="1">
              <w:r w:rsidR="00F56272" w:rsidRPr="00F56272">
                <w:rPr>
                  <w:rStyle w:val="Hyperlink"/>
                </w:rPr>
                <w:t>SolarPowerPlant</w:t>
              </w:r>
            </w:hyperlink>
          </w:p>
        </w:tc>
        <w:tc>
          <w:tcPr>
            <w:tcW w:w="3447" w:type="dxa"/>
            <w:shd w:val="clear" w:color="auto" w:fill="auto"/>
          </w:tcPr>
          <w:p w14:paraId="47BA16A9" w14:textId="0266FBAA" w:rsidR="00385C3A" w:rsidRDefault="00385C3A" w:rsidP="00385C3A">
            <w:pPr>
              <w:pStyle w:val="TABLE-cell"/>
            </w:pPr>
            <w:r>
              <w:t>(European) A solar power plant may have solar generating units.</w:t>
            </w:r>
          </w:p>
        </w:tc>
      </w:tr>
      <w:tr w:rsidR="00385C3A" w14:paraId="461AFEA2" w14:textId="77777777" w:rsidTr="00385C3A">
        <w:tc>
          <w:tcPr>
            <w:tcW w:w="635" w:type="dxa"/>
            <w:shd w:val="clear" w:color="auto" w:fill="auto"/>
          </w:tcPr>
          <w:p w14:paraId="422355A3" w14:textId="43D15C9C" w:rsidR="00385C3A" w:rsidRDefault="00385C3A" w:rsidP="00385C3A">
            <w:pPr>
              <w:pStyle w:val="TABLE-cell"/>
            </w:pPr>
            <w:r>
              <w:t>0..*</w:t>
            </w:r>
          </w:p>
        </w:tc>
        <w:tc>
          <w:tcPr>
            <w:tcW w:w="2177" w:type="dxa"/>
            <w:shd w:val="clear" w:color="auto" w:fill="auto"/>
          </w:tcPr>
          <w:p w14:paraId="609935FD" w14:textId="51DA9AD3" w:rsidR="00385C3A" w:rsidRDefault="00385C3A" w:rsidP="00385C3A">
            <w:pPr>
              <w:pStyle w:val="TABLE-cell"/>
            </w:pPr>
            <w:r>
              <w:t>EquipmentContainer</w:t>
            </w:r>
          </w:p>
        </w:tc>
        <w:tc>
          <w:tcPr>
            <w:tcW w:w="635" w:type="dxa"/>
            <w:shd w:val="clear" w:color="auto" w:fill="auto"/>
          </w:tcPr>
          <w:p w14:paraId="70B91AB3" w14:textId="4A726C70" w:rsidR="00385C3A" w:rsidRDefault="00385C3A" w:rsidP="00385C3A">
            <w:pPr>
              <w:pStyle w:val="TABLE-cell"/>
            </w:pPr>
            <w:r>
              <w:t>0..1</w:t>
            </w:r>
          </w:p>
        </w:tc>
        <w:tc>
          <w:tcPr>
            <w:tcW w:w="2177" w:type="dxa"/>
            <w:shd w:val="clear" w:color="auto" w:fill="auto"/>
          </w:tcPr>
          <w:p w14:paraId="08424588" w14:textId="367C6ACF"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717239A9" w14:textId="192DFE09"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482E7D4E" w14:textId="15745950" w:rsidR="00385C3A" w:rsidRDefault="00385C3A" w:rsidP="00385C3A"/>
    <w:p w14:paraId="2B930EAE" w14:textId="277C6009" w:rsidR="00385C3A" w:rsidRDefault="00385C3A" w:rsidP="00385C3A">
      <w:pPr>
        <w:pStyle w:val="Heading3"/>
      </w:pPr>
      <w:bookmarkStart w:id="670" w:name="UML2010"/>
      <w:bookmarkStart w:id="671" w:name="_Toc113890853"/>
      <w:r>
        <w:t>(European) SolarPowerPlant</w:t>
      </w:r>
      <w:bookmarkEnd w:id="670"/>
      <w:bookmarkEnd w:id="671"/>
    </w:p>
    <w:p w14:paraId="697CFD87" w14:textId="0BB68F16" w:rsidR="00385C3A" w:rsidRDefault="00385C3A" w:rsidP="00385C3A">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6C640D2" w14:textId="74725AC2" w:rsidR="00385C3A" w:rsidRDefault="00385C3A" w:rsidP="00385C3A">
      <w:r>
        <w:t>Solar power plant.</w:t>
      </w:r>
    </w:p>
    <w:p w14:paraId="6210C9B3" w14:textId="6FD6C0A9" w:rsidR="00385C3A" w:rsidRDefault="00385C3A" w:rsidP="00385C3A">
      <w:r>
        <w:fldChar w:fldCharType="begin"/>
      </w:r>
      <w:r>
        <w:instrText xml:space="preserve"> REF _Ref113688055 \h </w:instrText>
      </w:r>
      <w:r>
        <w:fldChar w:fldCharType="separate"/>
      </w:r>
      <w:r w:rsidR="00F56272">
        <w:t>Table 210</w:t>
      </w:r>
      <w:r>
        <w:fldChar w:fldCharType="end"/>
      </w:r>
      <w:r>
        <w:t xml:space="preserve"> shows all attributes of SolarPowerPlant.</w:t>
      </w:r>
    </w:p>
    <w:p w14:paraId="0D46240E" w14:textId="50307A0A" w:rsidR="00385C3A" w:rsidRDefault="00385C3A" w:rsidP="00385C3A">
      <w:pPr>
        <w:pStyle w:val="TABLE-title"/>
      </w:pPr>
      <w:bookmarkStart w:id="672" w:name="_Ref113688055"/>
      <w:bookmarkStart w:id="673" w:name="_Toc113692396"/>
      <w:r>
        <w:t xml:space="preserve">Table </w:t>
      </w:r>
      <w:r>
        <w:fldChar w:fldCharType="begin"/>
      </w:r>
      <w:r>
        <w:instrText xml:space="preserve"> SEQ Table \* ARABIC </w:instrText>
      </w:r>
      <w:r>
        <w:fldChar w:fldCharType="separate"/>
      </w:r>
      <w:r w:rsidR="00F56272">
        <w:t>210</w:t>
      </w:r>
      <w:r>
        <w:fldChar w:fldCharType="end"/>
      </w:r>
      <w:bookmarkEnd w:id="672"/>
      <w:r>
        <w:t xml:space="preserve"> – Attributes of LTDSEquipmentProfile::SolarPowerPlant</w:t>
      </w:r>
      <w:bookmarkEnd w:id="6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6B3B36FB" w14:textId="77777777" w:rsidTr="00385C3A">
        <w:trPr>
          <w:tblHeader/>
        </w:trPr>
        <w:tc>
          <w:tcPr>
            <w:tcW w:w="2177" w:type="dxa"/>
            <w:shd w:val="clear" w:color="auto" w:fill="auto"/>
          </w:tcPr>
          <w:p w14:paraId="17BD2E33" w14:textId="36295455" w:rsidR="00385C3A" w:rsidRDefault="00385C3A" w:rsidP="00385C3A">
            <w:pPr>
              <w:pStyle w:val="TABLE-col-heading"/>
            </w:pPr>
            <w:r>
              <w:t>name</w:t>
            </w:r>
          </w:p>
        </w:tc>
        <w:tc>
          <w:tcPr>
            <w:tcW w:w="635" w:type="dxa"/>
            <w:shd w:val="clear" w:color="auto" w:fill="auto"/>
          </w:tcPr>
          <w:p w14:paraId="4FA20D07" w14:textId="6A94FF4B" w:rsidR="00385C3A" w:rsidRDefault="00385C3A" w:rsidP="00385C3A">
            <w:pPr>
              <w:pStyle w:val="TABLE-col-heading"/>
            </w:pPr>
            <w:r>
              <w:t>mult</w:t>
            </w:r>
          </w:p>
        </w:tc>
        <w:tc>
          <w:tcPr>
            <w:tcW w:w="2177" w:type="dxa"/>
            <w:shd w:val="clear" w:color="auto" w:fill="auto"/>
          </w:tcPr>
          <w:p w14:paraId="16DAAFB8" w14:textId="7112C5D9" w:rsidR="00385C3A" w:rsidRDefault="00385C3A" w:rsidP="00385C3A">
            <w:pPr>
              <w:pStyle w:val="TABLE-col-heading"/>
            </w:pPr>
            <w:r>
              <w:t>type</w:t>
            </w:r>
          </w:p>
        </w:tc>
        <w:tc>
          <w:tcPr>
            <w:tcW w:w="4082" w:type="dxa"/>
            <w:shd w:val="clear" w:color="auto" w:fill="auto"/>
          </w:tcPr>
          <w:p w14:paraId="5E93E814" w14:textId="783CFB5B" w:rsidR="00385C3A" w:rsidRDefault="00385C3A" w:rsidP="00385C3A">
            <w:pPr>
              <w:pStyle w:val="TABLE-col-heading"/>
            </w:pPr>
            <w:r>
              <w:t>description</w:t>
            </w:r>
          </w:p>
        </w:tc>
      </w:tr>
      <w:tr w:rsidR="00385C3A" w14:paraId="0600602A" w14:textId="77777777" w:rsidTr="00385C3A">
        <w:tc>
          <w:tcPr>
            <w:tcW w:w="2177" w:type="dxa"/>
            <w:shd w:val="clear" w:color="auto" w:fill="auto"/>
          </w:tcPr>
          <w:p w14:paraId="59B934B7" w14:textId="5683D70E" w:rsidR="00385C3A" w:rsidRDefault="00385C3A" w:rsidP="00385C3A">
            <w:pPr>
              <w:pStyle w:val="TABLE-cell"/>
            </w:pPr>
            <w:r>
              <w:t>description</w:t>
            </w:r>
          </w:p>
        </w:tc>
        <w:tc>
          <w:tcPr>
            <w:tcW w:w="635" w:type="dxa"/>
            <w:shd w:val="clear" w:color="auto" w:fill="auto"/>
          </w:tcPr>
          <w:p w14:paraId="3128424C" w14:textId="1ADE1DD0" w:rsidR="00385C3A" w:rsidRDefault="00385C3A" w:rsidP="00385C3A">
            <w:pPr>
              <w:pStyle w:val="TABLE-cell"/>
            </w:pPr>
            <w:r>
              <w:t>0..1</w:t>
            </w:r>
          </w:p>
        </w:tc>
        <w:tc>
          <w:tcPr>
            <w:tcW w:w="2177" w:type="dxa"/>
            <w:shd w:val="clear" w:color="auto" w:fill="auto"/>
          </w:tcPr>
          <w:p w14:paraId="70843413" w14:textId="6C9D715F"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1ACEAE45" w14:textId="6E178E45"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1D0A1435" w14:textId="77777777" w:rsidTr="00385C3A">
        <w:tc>
          <w:tcPr>
            <w:tcW w:w="2177" w:type="dxa"/>
            <w:shd w:val="clear" w:color="auto" w:fill="auto"/>
          </w:tcPr>
          <w:p w14:paraId="5775EF97" w14:textId="28EE1438" w:rsidR="00385C3A" w:rsidRDefault="00385C3A" w:rsidP="00385C3A">
            <w:pPr>
              <w:pStyle w:val="TABLE-cell"/>
            </w:pPr>
            <w:r>
              <w:t>mRID</w:t>
            </w:r>
          </w:p>
        </w:tc>
        <w:tc>
          <w:tcPr>
            <w:tcW w:w="635" w:type="dxa"/>
            <w:shd w:val="clear" w:color="auto" w:fill="auto"/>
          </w:tcPr>
          <w:p w14:paraId="627566DE" w14:textId="508A626A" w:rsidR="00385C3A" w:rsidRDefault="00385C3A" w:rsidP="00385C3A">
            <w:pPr>
              <w:pStyle w:val="TABLE-cell"/>
            </w:pPr>
            <w:r>
              <w:t>1..1</w:t>
            </w:r>
          </w:p>
        </w:tc>
        <w:tc>
          <w:tcPr>
            <w:tcW w:w="2177" w:type="dxa"/>
            <w:shd w:val="clear" w:color="auto" w:fill="auto"/>
          </w:tcPr>
          <w:p w14:paraId="4CF84BE2" w14:textId="170BB386"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C83F2E4" w14:textId="1477E47C"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5E2E6D70" w14:textId="77777777" w:rsidTr="00385C3A">
        <w:tc>
          <w:tcPr>
            <w:tcW w:w="2177" w:type="dxa"/>
            <w:shd w:val="clear" w:color="auto" w:fill="auto"/>
          </w:tcPr>
          <w:p w14:paraId="26B60701" w14:textId="28EEA88C" w:rsidR="00385C3A" w:rsidRDefault="00385C3A" w:rsidP="00385C3A">
            <w:pPr>
              <w:pStyle w:val="TABLE-cell"/>
            </w:pPr>
            <w:r>
              <w:t>name</w:t>
            </w:r>
          </w:p>
        </w:tc>
        <w:tc>
          <w:tcPr>
            <w:tcW w:w="635" w:type="dxa"/>
            <w:shd w:val="clear" w:color="auto" w:fill="auto"/>
          </w:tcPr>
          <w:p w14:paraId="30376B5C" w14:textId="66C4CB9D" w:rsidR="00385C3A" w:rsidRDefault="00385C3A" w:rsidP="00385C3A">
            <w:pPr>
              <w:pStyle w:val="TABLE-cell"/>
            </w:pPr>
            <w:r>
              <w:t>1..1</w:t>
            </w:r>
          </w:p>
        </w:tc>
        <w:tc>
          <w:tcPr>
            <w:tcW w:w="2177" w:type="dxa"/>
            <w:shd w:val="clear" w:color="auto" w:fill="auto"/>
          </w:tcPr>
          <w:p w14:paraId="591E7286" w14:textId="6D99B512"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001C712D" w14:textId="28B50634"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5718D45D" w14:textId="0A175F03" w:rsidR="00385C3A" w:rsidRDefault="00385C3A" w:rsidP="00385C3A"/>
    <w:p w14:paraId="3DA4A465" w14:textId="59CF3571" w:rsidR="00385C3A" w:rsidRDefault="00385C3A" w:rsidP="00385C3A">
      <w:pPr>
        <w:pStyle w:val="Heading3"/>
      </w:pPr>
      <w:bookmarkStart w:id="674" w:name="UML1948"/>
      <w:bookmarkStart w:id="675" w:name="_Toc113890854"/>
      <w:r>
        <w:t>StaticVarCompensator</w:t>
      </w:r>
      <w:bookmarkEnd w:id="674"/>
      <w:bookmarkEnd w:id="675"/>
    </w:p>
    <w:p w14:paraId="7D4208B0" w14:textId="7F6AC85B" w:rsidR="00385C3A" w:rsidRDefault="00385C3A" w:rsidP="00385C3A">
      <w:r>
        <w:t xml:space="preserve">Inheritance path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FEEFEFC" w14:textId="77777777" w:rsidR="00385C3A" w:rsidRDefault="00385C3A" w:rsidP="00385C3A">
      <w:r>
        <w:t>A facility for providing variable and controllable shunt reactive power. The SVC typically consists of a stepdown transformer, filter, thyristor-controlled reactor, and thyristor-switched capacitor arms.</w:t>
      </w:r>
    </w:p>
    <w:p w14:paraId="025E498E" w14:textId="67820396" w:rsidR="00385C3A" w:rsidRDefault="00385C3A" w:rsidP="00385C3A">
      <w:r>
        <w:t>The SVC may operate in fixed MVar output mode or in voltage control mode. When in voltage control mode, the output of the SVC will be proportional to the deviation of voltage at the controlled bus from the voltage setpoint.  The SVC characteristic slope defines the proportion.  If the voltage at the controlled bus is equal to the voltage setpoint, the SVC MVar output is zero.</w:t>
      </w:r>
    </w:p>
    <w:p w14:paraId="01D06EB5" w14:textId="61F104BC" w:rsidR="00385C3A" w:rsidRDefault="00385C3A" w:rsidP="00385C3A">
      <w:r>
        <w:fldChar w:fldCharType="begin"/>
      </w:r>
      <w:r>
        <w:instrText xml:space="preserve"> REF _Ref113688063 \h </w:instrText>
      </w:r>
      <w:r>
        <w:fldChar w:fldCharType="separate"/>
      </w:r>
      <w:r w:rsidR="00F56272">
        <w:t>Table 211</w:t>
      </w:r>
      <w:r>
        <w:fldChar w:fldCharType="end"/>
      </w:r>
      <w:r>
        <w:t xml:space="preserve"> shows all attributes of StaticVarCompensator.</w:t>
      </w:r>
    </w:p>
    <w:p w14:paraId="73B5E610" w14:textId="418E3321" w:rsidR="00385C3A" w:rsidRDefault="00385C3A" w:rsidP="00385C3A">
      <w:pPr>
        <w:pStyle w:val="TABLE-title"/>
      </w:pPr>
      <w:bookmarkStart w:id="676" w:name="_Ref113688063"/>
      <w:bookmarkStart w:id="677" w:name="_Toc113692397"/>
      <w:r>
        <w:t xml:space="preserve">Table </w:t>
      </w:r>
      <w:r>
        <w:fldChar w:fldCharType="begin"/>
      </w:r>
      <w:r>
        <w:instrText xml:space="preserve"> SEQ Table \* ARABIC </w:instrText>
      </w:r>
      <w:r>
        <w:fldChar w:fldCharType="separate"/>
      </w:r>
      <w:r w:rsidR="00F56272">
        <w:t>211</w:t>
      </w:r>
      <w:r>
        <w:fldChar w:fldCharType="end"/>
      </w:r>
      <w:bookmarkEnd w:id="676"/>
      <w:r>
        <w:t xml:space="preserve"> – Attributes of LTDSEquipmentProfile::StaticVarCompensator</w:t>
      </w:r>
      <w:bookmarkEnd w:id="6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529F757C" w14:textId="77777777" w:rsidTr="00385C3A">
        <w:trPr>
          <w:tblHeader/>
        </w:trPr>
        <w:tc>
          <w:tcPr>
            <w:tcW w:w="2177" w:type="dxa"/>
            <w:shd w:val="clear" w:color="auto" w:fill="auto"/>
          </w:tcPr>
          <w:p w14:paraId="23319E10" w14:textId="1D09593C" w:rsidR="00385C3A" w:rsidRDefault="00385C3A" w:rsidP="00385C3A">
            <w:pPr>
              <w:pStyle w:val="TABLE-col-heading"/>
            </w:pPr>
            <w:r>
              <w:t>name</w:t>
            </w:r>
          </w:p>
        </w:tc>
        <w:tc>
          <w:tcPr>
            <w:tcW w:w="635" w:type="dxa"/>
            <w:shd w:val="clear" w:color="auto" w:fill="auto"/>
          </w:tcPr>
          <w:p w14:paraId="418995FE" w14:textId="0AB11FD4" w:rsidR="00385C3A" w:rsidRDefault="00385C3A" w:rsidP="00385C3A">
            <w:pPr>
              <w:pStyle w:val="TABLE-col-heading"/>
            </w:pPr>
            <w:r>
              <w:t>mult</w:t>
            </w:r>
          </w:p>
        </w:tc>
        <w:tc>
          <w:tcPr>
            <w:tcW w:w="2177" w:type="dxa"/>
            <w:shd w:val="clear" w:color="auto" w:fill="auto"/>
          </w:tcPr>
          <w:p w14:paraId="564C045E" w14:textId="481EB100" w:rsidR="00385C3A" w:rsidRDefault="00385C3A" w:rsidP="00385C3A">
            <w:pPr>
              <w:pStyle w:val="TABLE-col-heading"/>
            </w:pPr>
            <w:r>
              <w:t>type</w:t>
            </w:r>
          </w:p>
        </w:tc>
        <w:tc>
          <w:tcPr>
            <w:tcW w:w="4082" w:type="dxa"/>
            <w:shd w:val="clear" w:color="auto" w:fill="auto"/>
          </w:tcPr>
          <w:p w14:paraId="3D5074D9" w14:textId="5C79348D" w:rsidR="00385C3A" w:rsidRDefault="00385C3A" w:rsidP="00385C3A">
            <w:pPr>
              <w:pStyle w:val="TABLE-col-heading"/>
            </w:pPr>
            <w:r>
              <w:t>description</w:t>
            </w:r>
          </w:p>
        </w:tc>
      </w:tr>
      <w:tr w:rsidR="00385C3A" w14:paraId="359855B6" w14:textId="77777777" w:rsidTr="00385C3A">
        <w:tc>
          <w:tcPr>
            <w:tcW w:w="2177" w:type="dxa"/>
            <w:shd w:val="clear" w:color="auto" w:fill="auto"/>
          </w:tcPr>
          <w:p w14:paraId="4A6AE8EB" w14:textId="30E1E01D" w:rsidR="00385C3A" w:rsidRDefault="00385C3A" w:rsidP="00385C3A">
            <w:pPr>
              <w:pStyle w:val="TABLE-cell"/>
            </w:pPr>
            <w:r>
              <w:t>capacitiveRating</w:t>
            </w:r>
          </w:p>
        </w:tc>
        <w:tc>
          <w:tcPr>
            <w:tcW w:w="635" w:type="dxa"/>
            <w:shd w:val="clear" w:color="auto" w:fill="auto"/>
          </w:tcPr>
          <w:p w14:paraId="0276552B" w14:textId="645F78AC" w:rsidR="00385C3A" w:rsidRDefault="00385C3A" w:rsidP="00385C3A">
            <w:pPr>
              <w:pStyle w:val="TABLE-cell"/>
            </w:pPr>
            <w:r>
              <w:t>1..1</w:t>
            </w:r>
          </w:p>
        </w:tc>
        <w:tc>
          <w:tcPr>
            <w:tcW w:w="2177" w:type="dxa"/>
            <w:shd w:val="clear" w:color="auto" w:fill="auto"/>
          </w:tcPr>
          <w:p w14:paraId="10AE0547" w14:textId="42F58494" w:rsidR="00385C3A" w:rsidRDefault="00BD7023" w:rsidP="00385C3A">
            <w:pPr>
              <w:pStyle w:val="TABLE-cell"/>
            </w:pPr>
            <w:hyperlink w:anchor="UML47" w:history="1">
              <w:r w:rsidR="00F56272" w:rsidRPr="00F56272">
                <w:rPr>
                  <w:rStyle w:val="Hyperlink"/>
                </w:rPr>
                <w:t>Reactance</w:t>
              </w:r>
            </w:hyperlink>
          </w:p>
        </w:tc>
        <w:tc>
          <w:tcPr>
            <w:tcW w:w="4082" w:type="dxa"/>
            <w:shd w:val="clear" w:color="auto" w:fill="auto"/>
          </w:tcPr>
          <w:p w14:paraId="7F0D202D" w14:textId="093779C1" w:rsidR="00385C3A" w:rsidRDefault="00385C3A" w:rsidP="00385C3A">
            <w:pPr>
              <w:pStyle w:val="TABLE-cell"/>
            </w:pPr>
            <w:r>
              <w:t>Capacitive reactance at maximum capacitive reactive power.  Shall always be positive.</w:t>
            </w:r>
          </w:p>
        </w:tc>
      </w:tr>
      <w:tr w:rsidR="00385C3A" w14:paraId="192F09F4" w14:textId="77777777" w:rsidTr="00385C3A">
        <w:tc>
          <w:tcPr>
            <w:tcW w:w="2177" w:type="dxa"/>
            <w:shd w:val="clear" w:color="auto" w:fill="auto"/>
          </w:tcPr>
          <w:p w14:paraId="301CE83B" w14:textId="3046A1ED" w:rsidR="00385C3A" w:rsidRDefault="00385C3A" w:rsidP="00385C3A">
            <w:pPr>
              <w:pStyle w:val="TABLE-cell"/>
            </w:pPr>
            <w:r>
              <w:t>inductiveRating</w:t>
            </w:r>
          </w:p>
        </w:tc>
        <w:tc>
          <w:tcPr>
            <w:tcW w:w="635" w:type="dxa"/>
            <w:shd w:val="clear" w:color="auto" w:fill="auto"/>
          </w:tcPr>
          <w:p w14:paraId="6005F35A" w14:textId="20BEDF82" w:rsidR="00385C3A" w:rsidRDefault="00385C3A" w:rsidP="00385C3A">
            <w:pPr>
              <w:pStyle w:val="TABLE-cell"/>
            </w:pPr>
            <w:r>
              <w:t>1..1</w:t>
            </w:r>
          </w:p>
        </w:tc>
        <w:tc>
          <w:tcPr>
            <w:tcW w:w="2177" w:type="dxa"/>
            <w:shd w:val="clear" w:color="auto" w:fill="auto"/>
          </w:tcPr>
          <w:p w14:paraId="5F55AE51" w14:textId="1CF04C3B" w:rsidR="00385C3A" w:rsidRDefault="00BD7023" w:rsidP="00385C3A">
            <w:pPr>
              <w:pStyle w:val="TABLE-cell"/>
            </w:pPr>
            <w:hyperlink w:anchor="UML47" w:history="1">
              <w:r w:rsidR="00F56272" w:rsidRPr="00F56272">
                <w:rPr>
                  <w:rStyle w:val="Hyperlink"/>
                </w:rPr>
                <w:t>Reactance</w:t>
              </w:r>
            </w:hyperlink>
          </w:p>
        </w:tc>
        <w:tc>
          <w:tcPr>
            <w:tcW w:w="4082" w:type="dxa"/>
            <w:shd w:val="clear" w:color="auto" w:fill="auto"/>
          </w:tcPr>
          <w:p w14:paraId="750D4578" w14:textId="4328DEA4" w:rsidR="00385C3A" w:rsidRDefault="00385C3A" w:rsidP="00385C3A">
            <w:pPr>
              <w:pStyle w:val="TABLE-cell"/>
            </w:pPr>
            <w:r>
              <w:t>Inductive reactance at maximum inductive reactive power.  Shall always be negative.</w:t>
            </w:r>
          </w:p>
        </w:tc>
      </w:tr>
      <w:tr w:rsidR="00385C3A" w14:paraId="016B9DCC" w14:textId="77777777" w:rsidTr="00385C3A">
        <w:tc>
          <w:tcPr>
            <w:tcW w:w="2177" w:type="dxa"/>
            <w:shd w:val="clear" w:color="auto" w:fill="auto"/>
          </w:tcPr>
          <w:p w14:paraId="3C9D84C5" w14:textId="11F21EA9" w:rsidR="00385C3A" w:rsidRDefault="00385C3A" w:rsidP="00385C3A">
            <w:pPr>
              <w:pStyle w:val="TABLE-cell"/>
            </w:pPr>
            <w:r>
              <w:t>slope</w:t>
            </w:r>
          </w:p>
        </w:tc>
        <w:tc>
          <w:tcPr>
            <w:tcW w:w="635" w:type="dxa"/>
            <w:shd w:val="clear" w:color="auto" w:fill="auto"/>
          </w:tcPr>
          <w:p w14:paraId="01FB5D13" w14:textId="108EEE26" w:rsidR="00385C3A" w:rsidRDefault="00385C3A" w:rsidP="00385C3A">
            <w:pPr>
              <w:pStyle w:val="TABLE-cell"/>
            </w:pPr>
            <w:r>
              <w:t>1..1</w:t>
            </w:r>
          </w:p>
        </w:tc>
        <w:tc>
          <w:tcPr>
            <w:tcW w:w="2177" w:type="dxa"/>
            <w:shd w:val="clear" w:color="auto" w:fill="auto"/>
          </w:tcPr>
          <w:p w14:paraId="232E5DC6" w14:textId="2FF170D6" w:rsidR="00385C3A" w:rsidRDefault="00BD7023" w:rsidP="00385C3A">
            <w:pPr>
              <w:pStyle w:val="TABLE-cell"/>
            </w:pPr>
            <w:hyperlink w:anchor="UML55" w:history="1">
              <w:r w:rsidR="00F56272" w:rsidRPr="00F56272">
                <w:rPr>
                  <w:rStyle w:val="Hyperlink"/>
                </w:rPr>
                <w:t>VoltagePerReactivePower</w:t>
              </w:r>
            </w:hyperlink>
          </w:p>
        </w:tc>
        <w:tc>
          <w:tcPr>
            <w:tcW w:w="4082" w:type="dxa"/>
            <w:shd w:val="clear" w:color="auto" w:fill="auto"/>
          </w:tcPr>
          <w:p w14:paraId="39E46767" w14:textId="77777777" w:rsidR="00385C3A" w:rsidRDefault="00385C3A" w:rsidP="00385C3A">
            <w:pPr>
              <w:pStyle w:val="TABLE-cell"/>
            </w:pPr>
            <w:r>
              <w:t>The characteristics slope of an SVC defines how the reactive power output changes in proportion to the difference between the regulated bus voltage and the voltage setpoint.</w:t>
            </w:r>
          </w:p>
          <w:p w14:paraId="44D02D6E" w14:textId="0A5FB708" w:rsidR="00385C3A" w:rsidRDefault="00385C3A" w:rsidP="00385C3A">
            <w:pPr>
              <w:pStyle w:val="TABLE-cell"/>
            </w:pPr>
            <w:r>
              <w:t>The attribute shall be a positive value or zero.</w:t>
            </w:r>
          </w:p>
        </w:tc>
      </w:tr>
      <w:tr w:rsidR="00385C3A" w14:paraId="0B4C7F36" w14:textId="77777777" w:rsidTr="00385C3A">
        <w:tc>
          <w:tcPr>
            <w:tcW w:w="2177" w:type="dxa"/>
            <w:shd w:val="clear" w:color="auto" w:fill="auto"/>
          </w:tcPr>
          <w:p w14:paraId="18913D81" w14:textId="14FD74DE" w:rsidR="00385C3A" w:rsidRDefault="00385C3A" w:rsidP="00385C3A">
            <w:pPr>
              <w:pStyle w:val="TABLE-cell"/>
            </w:pPr>
            <w:r>
              <w:t>aggregate</w:t>
            </w:r>
          </w:p>
        </w:tc>
        <w:tc>
          <w:tcPr>
            <w:tcW w:w="635" w:type="dxa"/>
            <w:shd w:val="clear" w:color="auto" w:fill="auto"/>
          </w:tcPr>
          <w:p w14:paraId="16F13FA8" w14:textId="5A791CA6" w:rsidR="00385C3A" w:rsidRDefault="00385C3A" w:rsidP="00385C3A">
            <w:pPr>
              <w:pStyle w:val="TABLE-cell"/>
            </w:pPr>
            <w:r>
              <w:t>0..1</w:t>
            </w:r>
          </w:p>
        </w:tc>
        <w:tc>
          <w:tcPr>
            <w:tcW w:w="2177" w:type="dxa"/>
            <w:shd w:val="clear" w:color="auto" w:fill="auto"/>
          </w:tcPr>
          <w:p w14:paraId="4023BB14" w14:textId="6FA56FD2"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35CCC273" w14:textId="3E679472"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589DB5C4" w14:textId="77777777" w:rsidTr="00385C3A">
        <w:tc>
          <w:tcPr>
            <w:tcW w:w="2177" w:type="dxa"/>
            <w:shd w:val="clear" w:color="auto" w:fill="auto"/>
          </w:tcPr>
          <w:p w14:paraId="10B8EE65" w14:textId="7DF9F9A4" w:rsidR="00385C3A" w:rsidRDefault="00385C3A" w:rsidP="00385C3A">
            <w:pPr>
              <w:pStyle w:val="TABLE-cell"/>
            </w:pPr>
            <w:r>
              <w:lastRenderedPageBreak/>
              <w:t>normallyInService</w:t>
            </w:r>
          </w:p>
        </w:tc>
        <w:tc>
          <w:tcPr>
            <w:tcW w:w="635" w:type="dxa"/>
            <w:shd w:val="clear" w:color="auto" w:fill="auto"/>
          </w:tcPr>
          <w:p w14:paraId="219E5FE0" w14:textId="79EB0867" w:rsidR="00385C3A" w:rsidRDefault="00385C3A" w:rsidP="00385C3A">
            <w:pPr>
              <w:pStyle w:val="TABLE-cell"/>
            </w:pPr>
            <w:r>
              <w:t>0..1</w:t>
            </w:r>
          </w:p>
        </w:tc>
        <w:tc>
          <w:tcPr>
            <w:tcW w:w="2177" w:type="dxa"/>
            <w:shd w:val="clear" w:color="auto" w:fill="auto"/>
          </w:tcPr>
          <w:p w14:paraId="53D0DD48" w14:textId="403DD2B2"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0EC5E2E2" w14:textId="137671C2"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5A40084B" w14:textId="77777777" w:rsidTr="00385C3A">
        <w:tc>
          <w:tcPr>
            <w:tcW w:w="2177" w:type="dxa"/>
            <w:shd w:val="clear" w:color="auto" w:fill="auto"/>
          </w:tcPr>
          <w:p w14:paraId="35530CDA" w14:textId="3F8ACA25" w:rsidR="00385C3A" w:rsidRDefault="00385C3A" w:rsidP="00385C3A">
            <w:pPr>
              <w:pStyle w:val="TABLE-cell"/>
            </w:pPr>
            <w:r>
              <w:t>description</w:t>
            </w:r>
          </w:p>
        </w:tc>
        <w:tc>
          <w:tcPr>
            <w:tcW w:w="635" w:type="dxa"/>
            <w:shd w:val="clear" w:color="auto" w:fill="auto"/>
          </w:tcPr>
          <w:p w14:paraId="4E20C935" w14:textId="4A79C76E" w:rsidR="00385C3A" w:rsidRDefault="00385C3A" w:rsidP="00385C3A">
            <w:pPr>
              <w:pStyle w:val="TABLE-cell"/>
            </w:pPr>
            <w:r>
              <w:t>0..1</w:t>
            </w:r>
          </w:p>
        </w:tc>
        <w:tc>
          <w:tcPr>
            <w:tcW w:w="2177" w:type="dxa"/>
            <w:shd w:val="clear" w:color="auto" w:fill="auto"/>
          </w:tcPr>
          <w:p w14:paraId="5AD3D111" w14:textId="1650B5DA"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0B0858B7" w14:textId="6724C634"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5E536F60" w14:textId="77777777" w:rsidTr="00385C3A">
        <w:tc>
          <w:tcPr>
            <w:tcW w:w="2177" w:type="dxa"/>
            <w:shd w:val="clear" w:color="auto" w:fill="auto"/>
          </w:tcPr>
          <w:p w14:paraId="658B1EB4" w14:textId="152F006A" w:rsidR="00385C3A" w:rsidRDefault="00385C3A" w:rsidP="00385C3A">
            <w:pPr>
              <w:pStyle w:val="TABLE-cell"/>
            </w:pPr>
            <w:r>
              <w:t>mRID</w:t>
            </w:r>
          </w:p>
        </w:tc>
        <w:tc>
          <w:tcPr>
            <w:tcW w:w="635" w:type="dxa"/>
            <w:shd w:val="clear" w:color="auto" w:fill="auto"/>
          </w:tcPr>
          <w:p w14:paraId="2525CA17" w14:textId="472FA738" w:rsidR="00385C3A" w:rsidRDefault="00385C3A" w:rsidP="00385C3A">
            <w:pPr>
              <w:pStyle w:val="TABLE-cell"/>
            </w:pPr>
            <w:r>
              <w:t>1..1</w:t>
            </w:r>
          </w:p>
        </w:tc>
        <w:tc>
          <w:tcPr>
            <w:tcW w:w="2177" w:type="dxa"/>
            <w:shd w:val="clear" w:color="auto" w:fill="auto"/>
          </w:tcPr>
          <w:p w14:paraId="35C6A102" w14:textId="4BFFBC79"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01B9C99" w14:textId="3F494140"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133CC2C9" w14:textId="77777777" w:rsidTr="00385C3A">
        <w:tc>
          <w:tcPr>
            <w:tcW w:w="2177" w:type="dxa"/>
            <w:shd w:val="clear" w:color="auto" w:fill="auto"/>
          </w:tcPr>
          <w:p w14:paraId="41E48EE4" w14:textId="4C8C1828" w:rsidR="00385C3A" w:rsidRDefault="00385C3A" w:rsidP="00385C3A">
            <w:pPr>
              <w:pStyle w:val="TABLE-cell"/>
            </w:pPr>
            <w:r>
              <w:t>name</w:t>
            </w:r>
          </w:p>
        </w:tc>
        <w:tc>
          <w:tcPr>
            <w:tcW w:w="635" w:type="dxa"/>
            <w:shd w:val="clear" w:color="auto" w:fill="auto"/>
          </w:tcPr>
          <w:p w14:paraId="784A9292" w14:textId="3587A44D" w:rsidR="00385C3A" w:rsidRDefault="00385C3A" w:rsidP="00385C3A">
            <w:pPr>
              <w:pStyle w:val="TABLE-cell"/>
            </w:pPr>
            <w:r>
              <w:t>1..1</w:t>
            </w:r>
          </w:p>
        </w:tc>
        <w:tc>
          <w:tcPr>
            <w:tcW w:w="2177" w:type="dxa"/>
            <w:shd w:val="clear" w:color="auto" w:fill="auto"/>
          </w:tcPr>
          <w:p w14:paraId="5FE5F1C2" w14:textId="202177DA"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13789019" w14:textId="4D4B6A7E"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3A92EC63" w14:textId="6533AFAB" w:rsidR="00385C3A" w:rsidRDefault="00385C3A" w:rsidP="00385C3A"/>
    <w:p w14:paraId="0AE72A30" w14:textId="73435D1A" w:rsidR="00385C3A" w:rsidRDefault="00385C3A" w:rsidP="00385C3A">
      <w:r>
        <w:fldChar w:fldCharType="begin"/>
      </w:r>
      <w:r>
        <w:instrText xml:space="preserve"> REF _Ref113688068 \h </w:instrText>
      </w:r>
      <w:r>
        <w:fldChar w:fldCharType="separate"/>
      </w:r>
      <w:r w:rsidR="00F56272">
        <w:t>Table 212</w:t>
      </w:r>
      <w:r>
        <w:fldChar w:fldCharType="end"/>
      </w:r>
      <w:r>
        <w:t xml:space="preserve"> shows all association ends of StaticVarCompensator with other classes.</w:t>
      </w:r>
    </w:p>
    <w:p w14:paraId="5A86673C" w14:textId="3E6487AF" w:rsidR="00385C3A" w:rsidRDefault="00385C3A" w:rsidP="00385C3A">
      <w:pPr>
        <w:pStyle w:val="TABLE-title"/>
      </w:pPr>
      <w:bookmarkStart w:id="678" w:name="_Ref113688068"/>
      <w:bookmarkStart w:id="679" w:name="_Toc113692398"/>
      <w:r>
        <w:t xml:space="preserve">Table </w:t>
      </w:r>
      <w:r>
        <w:fldChar w:fldCharType="begin"/>
      </w:r>
      <w:r>
        <w:instrText xml:space="preserve"> SEQ Table \* ARABIC </w:instrText>
      </w:r>
      <w:r>
        <w:fldChar w:fldCharType="separate"/>
      </w:r>
      <w:r w:rsidR="00F56272">
        <w:t>212</w:t>
      </w:r>
      <w:r>
        <w:fldChar w:fldCharType="end"/>
      </w:r>
      <w:bookmarkEnd w:id="678"/>
      <w:r>
        <w:t xml:space="preserve"> – Association ends of LTDSEquipmentProfile::StaticVarCompensator with other classes</w:t>
      </w:r>
      <w:bookmarkEnd w:id="67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4F5901A1" w14:textId="77777777" w:rsidTr="00385C3A">
        <w:trPr>
          <w:tblHeader/>
        </w:trPr>
        <w:tc>
          <w:tcPr>
            <w:tcW w:w="635" w:type="dxa"/>
            <w:shd w:val="clear" w:color="auto" w:fill="auto"/>
          </w:tcPr>
          <w:p w14:paraId="6F59C003" w14:textId="79815D0E" w:rsidR="00385C3A" w:rsidRDefault="00385C3A" w:rsidP="00385C3A">
            <w:pPr>
              <w:pStyle w:val="TABLE-col-heading"/>
            </w:pPr>
            <w:r>
              <w:t>mult from</w:t>
            </w:r>
          </w:p>
        </w:tc>
        <w:tc>
          <w:tcPr>
            <w:tcW w:w="2177" w:type="dxa"/>
            <w:shd w:val="clear" w:color="auto" w:fill="auto"/>
          </w:tcPr>
          <w:p w14:paraId="61283670" w14:textId="72DBEB47" w:rsidR="00385C3A" w:rsidRDefault="00385C3A" w:rsidP="00385C3A">
            <w:pPr>
              <w:pStyle w:val="TABLE-col-heading"/>
            </w:pPr>
            <w:r>
              <w:t>name</w:t>
            </w:r>
          </w:p>
        </w:tc>
        <w:tc>
          <w:tcPr>
            <w:tcW w:w="635" w:type="dxa"/>
            <w:shd w:val="clear" w:color="auto" w:fill="auto"/>
          </w:tcPr>
          <w:p w14:paraId="5EBD508F" w14:textId="79DDF31B" w:rsidR="00385C3A" w:rsidRDefault="00385C3A" w:rsidP="00385C3A">
            <w:pPr>
              <w:pStyle w:val="TABLE-col-heading"/>
            </w:pPr>
            <w:r>
              <w:t>mult to</w:t>
            </w:r>
          </w:p>
        </w:tc>
        <w:tc>
          <w:tcPr>
            <w:tcW w:w="2177" w:type="dxa"/>
            <w:shd w:val="clear" w:color="auto" w:fill="auto"/>
          </w:tcPr>
          <w:p w14:paraId="1FC8710B" w14:textId="52C45DCD" w:rsidR="00385C3A" w:rsidRDefault="00385C3A" w:rsidP="00385C3A">
            <w:pPr>
              <w:pStyle w:val="TABLE-col-heading"/>
            </w:pPr>
            <w:r>
              <w:t>type</w:t>
            </w:r>
          </w:p>
        </w:tc>
        <w:tc>
          <w:tcPr>
            <w:tcW w:w="3447" w:type="dxa"/>
            <w:shd w:val="clear" w:color="auto" w:fill="auto"/>
          </w:tcPr>
          <w:p w14:paraId="67A56678" w14:textId="524F5937" w:rsidR="00385C3A" w:rsidRDefault="00385C3A" w:rsidP="00385C3A">
            <w:pPr>
              <w:pStyle w:val="TABLE-col-heading"/>
            </w:pPr>
            <w:r>
              <w:t>description</w:t>
            </w:r>
          </w:p>
        </w:tc>
      </w:tr>
      <w:tr w:rsidR="00385C3A" w14:paraId="02A0EC56" w14:textId="77777777" w:rsidTr="00385C3A">
        <w:tc>
          <w:tcPr>
            <w:tcW w:w="635" w:type="dxa"/>
            <w:shd w:val="clear" w:color="auto" w:fill="auto"/>
          </w:tcPr>
          <w:p w14:paraId="24A056E1" w14:textId="491E615B" w:rsidR="00385C3A" w:rsidRDefault="00385C3A" w:rsidP="00385C3A">
            <w:pPr>
              <w:pStyle w:val="TABLE-cell"/>
            </w:pPr>
            <w:r>
              <w:t>0..*</w:t>
            </w:r>
          </w:p>
        </w:tc>
        <w:tc>
          <w:tcPr>
            <w:tcW w:w="2177" w:type="dxa"/>
            <w:shd w:val="clear" w:color="auto" w:fill="auto"/>
          </w:tcPr>
          <w:p w14:paraId="3631C3F7" w14:textId="2D89B9C0" w:rsidR="00385C3A" w:rsidRDefault="00385C3A" w:rsidP="00385C3A">
            <w:pPr>
              <w:pStyle w:val="TABLE-cell"/>
            </w:pPr>
            <w:r>
              <w:t>RegulatingControl</w:t>
            </w:r>
          </w:p>
        </w:tc>
        <w:tc>
          <w:tcPr>
            <w:tcW w:w="635" w:type="dxa"/>
            <w:shd w:val="clear" w:color="auto" w:fill="auto"/>
          </w:tcPr>
          <w:p w14:paraId="2E37A67C" w14:textId="17A7BE7D" w:rsidR="00385C3A" w:rsidRDefault="00385C3A" w:rsidP="00385C3A">
            <w:pPr>
              <w:pStyle w:val="TABLE-cell"/>
            </w:pPr>
            <w:r>
              <w:t>0..1</w:t>
            </w:r>
          </w:p>
        </w:tc>
        <w:tc>
          <w:tcPr>
            <w:tcW w:w="2177" w:type="dxa"/>
            <w:shd w:val="clear" w:color="auto" w:fill="auto"/>
          </w:tcPr>
          <w:p w14:paraId="27FAAF07" w14:textId="2EA890E1" w:rsidR="00385C3A" w:rsidRDefault="00BD7023" w:rsidP="00385C3A">
            <w:pPr>
              <w:pStyle w:val="TABLE-cell"/>
            </w:pPr>
            <w:hyperlink w:anchor="UML2008" w:history="1">
              <w:r w:rsidR="00F56272" w:rsidRPr="00F56272">
                <w:rPr>
                  <w:rStyle w:val="Hyperlink"/>
                </w:rPr>
                <w:t>RegulatingControl</w:t>
              </w:r>
            </w:hyperlink>
          </w:p>
        </w:tc>
        <w:tc>
          <w:tcPr>
            <w:tcW w:w="3447" w:type="dxa"/>
            <w:shd w:val="clear" w:color="auto" w:fill="auto"/>
          </w:tcPr>
          <w:p w14:paraId="57195A10" w14:textId="11068518" w:rsidR="00385C3A" w:rsidRDefault="00385C3A" w:rsidP="00385C3A">
            <w:pPr>
              <w:pStyle w:val="TABLE-cell"/>
            </w:pPr>
            <w:r>
              <w:t xml:space="preserve">inherited from: </w:t>
            </w:r>
            <w:hyperlink w:anchor="UML1939" w:history="1">
              <w:r w:rsidR="00F56272" w:rsidRPr="00F56272">
                <w:rPr>
                  <w:rStyle w:val="Hyperlink"/>
                </w:rPr>
                <w:t>RegulatingCondEq</w:t>
              </w:r>
            </w:hyperlink>
          </w:p>
        </w:tc>
      </w:tr>
      <w:tr w:rsidR="00385C3A" w14:paraId="26B4850B" w14:textId="77777777" w:rsidTr="00385C3A">
        <w:tc>
          <w:tcPr>
            <w:tcW w:w="635" w:type="dxa"/>
            <w:shd w:val="clear" w:color="auto" w:fill="auto"/>
          </w:tcPr>
          <w:p w14:paraId="72974E85" w14:textId="6A0EEEBB" w:rsidR="00385C3A" w:rsidRDefault="00385C3A" w:rsidP="00385C3A">
            <w:pPr>
              <w:pStyle w:val="TABLE-cell"/>
            </w:pPr>
            <w:r>
              <w:t>0..*</w:t>
            </w:r>
          </w:p>
        </w:tc>
        <w:tc>
          <w:tcPr>
            <w:tcW w:w="2177" w:type="dxa"/>
            <w:shd w:val="clear" w:color="auto" w:fill="auto"/>
          </w:tcPr>
          <w:p w14:paraId="31AC35C3" w14:textId="59E9711F" w:rsidR="00385C3A" w:rsidRDefault="00385C3A" w:rsidP="00385C3A">
            <w:pPr>
              <w:pStyle w:val="TABLE-cell"/>
            </w:pPr>
            <w:r>
              <w:t>BaseVoltage</w:t>
            </w:r>
          </w:p>
        </w:tc>
        <w:tc>
          <w:tcPr>
            <w:tcW w:w="635" w:type="dxa"/>
            <w:shd w:val="clear" w:color="auto" w:fill="auto"/>
          </w:tcPr>
          <w:p w14:paraId="3697448B" w14:textId="6BA58F65" w:rsidR="00385C3A" w:rsidRDefault="00385C3A" w:rsidP="00385C3A">
            <w:pPr>
              <w:pStyle w:val="TABLE-cell"/>
            </w:pPr>
            <w:r>
              <w:t>0..1</w:t>
            </w:r>
          </w:p>
        </w:tc>
        <w:tc>
          <w:tcPr>
            <w:tcW w:w="2177" w:type="dxa"/>
            <w:shd w:val="clear" w:color="auto" w:fill="auto"/>
          </w:tcPr>
          <w:p w14:paraId="642D6601" w14:textId="28278DCD" w:rsidR="00385C3A" w:rsidRDefault="00BD7023" w:rsidP="00385C3A">
            <w:pPr>
              <w:pStyle w:val="TABLE-cell"/>
            </w:pPr>
            <w:hyperlink w:anchor="UML1896" w:history="1">
              <w:r w:rsidR="00F56272" w:rsidRPr="00F56272">
                <w:rPr>
                  <w:rStyle w:val="Hyperlink"/>
                </w:rPr>
                <w:t>BaseVoltage</w:t>
              </w:r>
            </w:hyperlink>
          </w:p>
        </w:tc>
        <w:tc>
          <w:tcPr>
            <w:tcW w:w="3447" w:type="dxa"/>
            <w:shd w:val="clear" w:color="auto" w:fill="auto"/>
          </w:tcPr>
          <w:p w14:paraId="3CAF2894" w14:textId="232DA2C5" w:rsidR="00385C3A" w:rsidRDefault="00385C3A" w:rsidP="00385C3A">
            <w:pPr>
              <w:pStyle w:val="TABLE-cell"/>
            </w:pPr>
            <w:r>
              <w:t xml:space="preserve">inherited from: </w:t>
            </w:r>
            <w:hyperlink w:anchor="UML1920" w:history="1">
              <w:r w:rsidR="00F56272" w:rsidRPr="00F56272">
                <w:rPr>
                  <w:rStyle w:val="Hyperlink"/>
                </w:rPr>
                <w:t>ConductingEquipment</w:t>
              </w:r>
            </w:hyperlink>
          </w:p>
        </w:tc>
      </w:tr>
      <w:tr w:rsidR="00385C3A" w14:paraId="6B85725D" w14:textId="77777777" w:rsidTr="00385C3A">
        <w:tc>
          <w:tcPr>
            <w:tcW w:w="635" w:type="dxa"/>
            <w:shd w:val="clear" w:color="auto" w:fill="auto"/>
          </w:tcPr>
          <w:p w14:paraId="7660B136" w14:textId="086ED0C6" w:rsidR="00385C3A" w:rsidRDefault="00385C3A" w:rsidP="00385C3A">
            <w:pPr>
              <w:pStyle w:val="TABLE-cell"/>
            </w:pPr>
            <w:r>
              <w:t>0..*</w:t>
            </w:r>
          </w:p>
        </w:tc>
        <w:tc>
          <w:tcPr>
            <w:tcW w:w="2177" w:type="dxa"/>
            <w:shd w:val="clear" w:color="auto" w:fill="auto"/>
          </w:tcPr>
          <w:p w14:paraId="767B69FD" w14:textId="1E4BFDF2" w:rsidR="00385C3A" w:rsidRDefault="00385C3A" w:rsidP="00385C3A">
            <w:pPr>
              <w:pStyle w:val="TABLE-cell"/>
            </w:pPr>
            <w:r>
              <w:t>EquipmentContainer</w:t>
            </w:r>
          </w:p>
        </w:tc>
        <w:tc>
          <w:tcPr>
            <w:tcW w:w="635" w:type="dxa"/>
            <w:shd w:val="clear" w:color="auto" w:fill="auto"/>
          </w:tcPr>
          <w:p w14:paraId="779DF509" w14:textId="6459E15D" w:rsidR="00385C3A" w:rsidRDefault="00385C3A" w:rsidP="00385C3A">
            <w:pPr>
              <w:pStyle w:val="TABLE-cell"/>
            </w:pPr>
            <w:r>
              <w:t>0..1</w:t>
            </w:r>
          </w:p>
        </w:tc>
        <w:tc>
          <w:tcPr>
            <w:tcW w:w="2177" w:type="dxa"/>
            <w:shd w:val="clear" w:color="auto" w:fill="auto"/>
          </w:tcPr>
          <w:p w14:paraId="01CE4A4B" w14:textId="7CC449AE"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6204C1A3" w14:textId="69C3077F"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4BD4DB7C" w14:textId="225F37EA" w:rsidR="00385C3A" w:rsidRDefault="00385C3A" w:rsidP="00385C3A"/>
    <w:p w14:paraId="39F0D211" w14:textId="629B8B4E" w:rsidR="00385C3A" w:rsidRDefault="00385C3A" w:rsidP="00385C3A">
      <w:pPr>
        <w:pStyle w:val="Heading3"/>
      </w:pPr>
      <w:bookmarkStart w:id="680" w:name="UML1937"/>
      <w:bookmarkStart w:id="681" w:name="_Toc113890855"/>
      <w:r>
        <w:t>StationSupply</w:t>
      </w:r>
      <w:bookmarkEnd w:id="680"/>
      <w:bookmarkEnd w:id="681"/>
    </w:p>
    <w:p w14:paraId="043C2A72" w14:textId="22374124" w:rsidR="00385C3A" w:rsidRDefault="00385C3A" w:rsidP="00385C3A">
      <w:r>
        <w:t xml:space="preserve">Inheritance path = </w:t>
      </w:r>
      <w:hyperlink w:anchor="UML1934" w:history="1">
        <w:r w:rsidR="00F56272" w:rsidRPr="00F56272">
          <w:rPr>
            <w:rStyle w:val="Hyperlink"/>
          </w:rPr>
          <w:t>EnergyConsumer</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6F6AB82" w14:textId="1A9F8A21" w:rsidR="00385C3A" w:rsidRDefault="00385C3A" w:rsidP="00385C3A">
      <w:r>
        <w:t>Station supply with load derived from the station output.</w:t>
      </w:r>
    </w:p>
    <w:p w14:paraId="7582C237" w14:textId="46DE0F6C" w:rsidR="00385C3A" w:rsidRDefault="00385C3A" w:rsidP="00385C3A">
      <w:r>
        <w:fldChar w:fldCharType="begin"/>
      </w:r>
      <w:r>
        <w:instrText xml:space="preserve"> REF _Ref113688073 \h </w:instrText>
      </w:r>
      <w:r>
        <w:fldChar w:fldCharType="separate"/>
      </w:r>
      <w:r w:rsidR="00F56272">
        <w:t>Table 213</w:t>
      </w:r>
      <w:r>
        <w:fldChar w:fldCharType="end"/>
      </w:r>
      <w:r>
        <w:t xml:space="preserve"> shows all attributes of StationSupply.</w:t>
      </w:r>
    </w:p>
    <w:p w14:paraId="67D72E8A" w14:textId="6A5FB055" w:rsidR="00385C3A" w:rsidRDefault="00385C3A" w:rsidP="00385C3A">
      <w:pPr>
        <w:pStyle w:val="TABLE-title"/>
      </w:pPr>
      <w:bookmarkStart w:id="682" w:name="_Ref113688073"/>
      <w:bookmarkStart w:id="683" w:name="_Toc113692399"/>
      <w:r>
        <w:t xml:space="preserve">Table </w:t>
      </w:r>
      <w:r>
        <w:fldChar w:fldCharType="begin"/>
      </w:r>
      <w:r>
        <w:instrText xml:space="preserve"> SEQ Table \* ARABIC </w:instrText>
      </w:r>
      <w:r>
        <w:fldChar w:fldCharType="separate"/>
      </w:r>
      <w:r w:rsidR="00F56272">
        <w:t>213</w:t>
      </w:r>
      <w:r>
        <w:fldChar w:fldCharType="end"/>
      </w:r>
      <w:bookmarkEnd w:id="682"/>
      <w:r>
        <w:t xml:space="preserve"> – Attributes of LTDSEquipmentProfile::StationSupply</w:t>
      </w:r>
      <w:bookmarkEnd w:id="6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6D770008" w14:textId="77777777" w:rsidTr="00385C3A">
        <w:trPr>
          <w:tblHeader/>
        </w:trPr>
        <w:tc>
          <w:tcPr>
            <w:tcW w:w="2177" w:type="dxa"/>
            <w:shd w:val="clear" w:color="auto" w:fill="auto"/>
          </w:tcPr>
          <w:p w14:paraId="458EC86B" w14:textId="48DAFAD6" w:rsidR="00385C3A" w:rsidRDefault="00385C3A" w:rsidP="00385C3A">
            <w:pPr>
              <w:pStyle w:val="TABLE-col-heading"/>
            </w:pPr>
            <w:r>
              <w:t>name</w:t>
            </w:r>
          </w:p>
        </w:tc>
        <w:tc>
          <w:tcPr>
            <w:tcW w:w="635" w:type="dxa"/>
            <w:shd w:val="clear" w:color="auto" w:fill="auto"/>
          </w:tcPr>
          <w:p w14:paraId="11AB7881" w14:textId="13D5BD6F" w:rsidR="00385C3A" w:rsidRDefault="00385C3A" w:rsidP="00385C3A">
            <w:pPr>
              <w:pStyle w:val="TABLE-col-heading"/>
            </w:pPr>
            <w:r>
              <w:t>mult</w:t>
            </w:r>
          </w:p>
        </w:tc>
        <w:tc>
          <w:tcPr>
            <w:tcW w:w="2177" w:type="dxa"/>
            <w:shd w:val="clear" w:color="auto" w:fill="auto"/>
          </w:tcPr>
          <w:p w14:paraId="7A3AB936" w14:textId="09D10F10" w:rsidR="00385C3A" w:rsidRDefault="00385C3A" w:rsidP="00385C3A">
            <w:pPr>
              <w:pStyle w:val="TABLE-col-heading"/>
            </w:pPr>
            <w:r>
              <w:t>type</w:t>
            </w:r>
          </w:p>
        </w:tc>
        <w:tc>
          <w:tcPr>
            <w:tcW w:w="4082" w:type="dxa"/>
            <w:shd w:val="clear" w:color="auto" w:fill="auto"/>
          </w:tcPr>
          <w:p w14:paraId="39E05058" w14:textId="343B9415" w:rsidR="00385C3A" w:rsidRDefault="00385C3A" w:rsidP="00385C3A">
            <w:pPr>
              <w:pStyle w:val="TABLE-col-heading"/>
            </w:pPr>
            <w:r>
              <w:t>description</w:t>
            </w:r>
          </w:p>
        </w:tc>
      </w:tr>
      <w:tr w:rsidR="00385C3A" w14:paraId="0273963C" w14:textId="77777777" w:rsidTr="00385C3A">
        <w:tc>
          <w:tcPr>
            <w:tcW w:w="2177" w:type="dxa"/>
            <w:shd w:val="clear" w:color="auto" w:fill="auto"/>
          </w:tcPr>
          <w:p w14:paraId="0949185D" w14:textId="6CACB71A" w:rsidR="00385C3A" w:rsidRDefault="00385C3A" w:rsidP="00385C3A">
            <w:pPr>
              <w:pStyle w:val="TABLE-cell"/>
            </w:pPr>
            <w:r>
              <w:t>pfixed</w:t>
            </w:r>
          </w:p>
        </w:tc>
        <w:tc>
          <w:tcPr>
            <w:tcW w:w="635" w:type="dxa"/>
            <w:shd w:val="clear" w:color="auto" w:fill="auto"/>
          </w:tcPr>
          <w:p w14:paraId="54385929" w14:textId="38F9599B" w:rsidR="00385C3A" w:rsidRDefault="00385C3A" w:rsidP="00385C3A">
            <w:pPr>
              <w:pStyle w:val="TABLE-cell"/>
            </w:pPr>
            <w:r>
              <w:t>0..1</w:t>
            </w:r>
          </w:p>
        </w:tc>
        <w:tc>
          <w:tcPr>
            <w:tcW w:w="2177" w:type="dxa"/>
            <w:shd w:val="clear" w:color="auto" w:fill="auto"/>
          </w:tcPr>
          <w:p w14:paraId="10C16EA3" w14:textId="748D6AFA" w:rsidR="00385C3A" w:rsidRDefault="00BD7023" w:rsidP="00385C3A">
            <w:pPr>
              <w:pStyle w:val="TABLE-cell"/>
            </w:pPr>
            <w:hyperlink w:anchor="UML33" w:history="1">
              <w:r w:rsidR="00F56272" w:rsidRPr="00F56272">
                <w:rPr>
                  <w:rStyle w:val="Hyperlink"/>
                </w:rPr>
                <w:t>ActivePower</w:t>
              </w:r>
            </w:hyperlink>
          </w:p>
        </w:tc>
        <w:tc>
          <w:tcPr>
            <w:tcW w:w="4082" w:type="dxa"/>
            <w:shd w:val="clear" w:color="auto" w:fill="auto"/>
          </w:tcPr>
          <w:p w14:paraId="67BE168A" w14:textId="654092B6" w:rsidR="00385C3A" w:rsidRDefault="00385C3A" w:rsidP="00385C3A">
            <w:pPr>
              <w:pStyle w:val="TABLE-cell"/>
            </w:pPr>
            <w:r>
              <w:t xml:space="preserve">inherited from: </w:t>
            </w:r>
            <w:hyperlink w:anchor="UML1934" w:history="1">
              <w:r w:rsidR="00F56272" w:rsidRPr="00F56272">
                <w:rPr>
                  <w:rStyle w:val="Hyperlink"/>
                </w:rPr>
                <w:t>EnergyConsumer</w:t>
              </w:r>
            </w:hyperlink>
          </w:p>
        </w:tc>
      </w:tr>
      <w:tr w:rsidR="00385C3A" w14:paraId="5E0F8BA7" w14:textId="77777777" w:rsidTr="00385C3A">
        <w:tc>
          <w:tcPr>
            <w:tcW w:w="2177" w:type="dxa"/>
            <w:shd w:val="clear" w:color="auto" w:fill="auto"/>
          </w:tcPr>
          <w:p w14:paraId="27573711" w14:textId="6FA0C5AC" w:rsidR="00385C3A" w:rsidRDefault="00385C3A" w:rsidP="00385C3A">
            <w:pPr>
              <w:pStyle w:val="TABLE-cell"/>
            </w:pPr>
            <w:r>
              <w:t>pfixedPct</w:t>
            </w:r>
          </w:p>
        </w:tc>
        <w:tc>
          <w:tcPr>
            <w:tcW w:w="635" w:type="dxa"/>
            <w:shd w:val="clear" w:color="auto" w:fill="auto"/>
          </w:tcPr>
          <w:p w14:paraId="57E854A7" w14:textId="05CC3BBE" w:rsidR="00385C3A" w:rsidRDefault="00385C3A" w:rsidP="00385C3A">
            <w:pPr>
              <w:pStyle w:val="TABLE-cell"/>
            </w:pPr>
            <w:r>
              <w:t>0..1</w:t>
            </w:r>
          </w:p>
        </w:tc>
        <w:tc>
          <w:tcPr>
            <w:tcW w:w="2177" w:type="dxa"/>
            <w:shd w:val="clear" w:color="auto" w:fill="auto"/>
          </w:tcPr>
          <w:p w14:paraId="07047478" w14:textId="4097BD6A" w:rsidR="00385C3A" w:rsidRDefault="00BD7023" w:rsidP="00385C3A">
            <w:pPr>
              <w:pStyle w:val="TABLE-cell"/>
            </w:pPr>
            <w:hyperlink w:anchor="UML46" w:history="1">
              <w:r w:rsidR="00F56272" w:rsidRPr="00F56272">
                <w:rPr>
                  <w:rStyle w:val="Hyperlink"/>
                </w:rPr>
                <w:t>PerCent</w:t>
              </w:r>
            </w:hyperlink>
          </w:p>
        </w:tc>
        <w:tc>
          <w:tcPr>
            <w:tcW w:w="4082" w:type="dxa"/>
            <w:shd w:val="clear" w:color="auto" w:fill="auto"/>
          </w:tcPr>
          <w:p w14:paraId="50F4E55A" w14:textId="38FF5E51" w:rsidR="00385C3A" w:rsidRDefault="00385C3A" w:rsidP="00385C3A">
            <w:pPr>
              <w:pStyle w:val="TABLE-cell"/>
            </w:pPr>
            <w:r>
              <w:t xml:space="preserve">inherited from: </w:t>
            </w:r>
            <w:hyperlink w:anchor="UML1934" w:history="1">
              <w:r w:rsidR="00F56272" w:rsidRPr="00F56272">
                <w:rPr>
                  <w:rStyle w:val="Hyperlink"/>
                </w:rPr>
                <w:t>EnergyConsumer</w:t>
              </w:r>
            </w:hyperlink>
          </w:p>
        </w:tc>
      </w:tr>
      <w:tr w:rsidR="00385C3A" w14:paraId="4F5B6AB1" w14:textId="77777777" w:rsidTr="00385C3A">
        <w:tc>
          <w:tcPr>
            <w:tcW w:w="2177" w:type="dxa"/>
            <w:shd w:val="clear" w:color="auto" w:fill="auto"/>
          </w:tcPr>
          <w:p w14:paraId="156D7D55" w14:textId="2C186A30" w:rsidR="00385C3A" w:rsidRDefault="00385C3A" w:rsidP="00385C3A">
            <w:pPr>
              <w:pStyle w:val="TABLE-cell"/>
            </w:pPr>
            <w:r>
              <w:t>qfixed</w:t>
            </w:r>
          </w:p>
        </w:tc>
        <w:tc>
          <w:tcPr>
            <w:tcW w:w="635" w:type="dxa"/>
            <w:shd w:val="clear" w:color="auto" w:fill="auto"/>
          </w:tcPr>
          <w:p w14:paraId="246DDC6E" w14:textId="3FAE893B" w:rsidR="00385C3A" w:rsidRDefault="00385C3A" w:rsidP="00385C3A">
            <w:pPr>
              <w:pStyle w:val="TABLE-cell"/>
            </w:pPr>
            <w:r>
              <w:t>0..1</w:t>
            </w:r>
          </w:p>
        </w:tc>
        <w:tc>
          <w:tcPr>
            <w:tcW w:w="2177" w:type="dxa"/>
            <w:shd w:val="clear" w:color="auto" w:fill="auto"/>
          </w:tcPr>
          <w:p w14:paraId="25AE246E" w14:textId="579C1759" w:rsidR="00385C3A" w:rsidRDefault="00BD7023" w:rsidP="00385C3A">
            <w:pPr>
              <w:pStyle w:val="TABLE-cell"/>
            </w:pPr>
            <w:hyperlink w:anchor="UML48" w:history="1">
              <w:r w:rsidR="00F56272" w:rsidRPr="00F56272">
                <w:rPr>
                  <w:rStyle w:val="Hyperlink"/>
                </w:rPr>
                <w:t>ReactivePower</w:t>
              </w:r>
            </w:hyperlink>
          </w:p>
        </w:tc>
        <w:tc>
          <w:tcPr>
            <w:tcW w:w="4082" w:type="dxa"/>
            <w:shd w:val="clear" w:color="auto" w:fill="auto"/>
          </w:tcPr>
          <w:p w14:paraId="24B859D8" w14:textId="1D832898" w:rsidR="00385C3A" w:rsidRDefault="00385C3A" w:rsidP="00385C3A">
            <w:pPr>
              <w:pStyle w:val="TABLE-cell"/>
            </w:pPr>
            <w:r>
              <w:t xml:space="preserve">inherited from: </w:t>
            </w:r>
            <w:hyperlink w:anchor="UML1934" w:history="1">
              <w:r w:rsidR="00F56272" w:rsidRPr="00F56272">
                <w:rPr>
                  <w:rStyle w:val="Hyperlink"/>
                </w:rPr>
                <w:t>EnergyConsumer</w:t>
              </w:r>
            </w:hyperlink>
          </w:p>
        </w:tc>
      </w:tr>
      <w:tr w:rsidR="00385C3A" w14:paraId="04C24885" w14:textId="77777777" w:rsidTr="00385C3A">
        <w:tc>
          <w:tcPr>
            <w:tcW w:w="2177" w:type="dxa"/>
            <w:shd w:val="clear" w:color="auto" w:fill="auto"/>
          </w:tcPr>
          <w:p w14:paraId="0118DD20" w14:textId="06618B0B" w:rsidR="00385C3A" w:rsidRDefault="00385C3A" w:rsidP="00385C3A">
            <w:pPr>
              <w:pStyle w:val="TABLE-cell"/>
            </w:pPr>
            <w:r>
              <w:t>qfixedPct</w:t>
            </w:r>
          </w:p>
        </w:tc>
        <w:tc>
          <w:tcPr>
            <w:tcW w:w="635" w:type="dxa"/>
            <w:shd w:val="clear" w:color="auto" w:fill="auto"/>
          </w:tcPr>
          <w:p w14:paraId="31E7B96A" w14:textId="671FC8BC" w:rsidR="00385C3A" w:rsidRDefault="00385C3A" w:rsidP="00385C3A">
            <w:pPr>
              <w:pStyle w:val="TABLE-cell"/>
            </w:pPr>
            <w:r>
              <w:t>0..1</w:t>
            </w:r>
          </w:p>
        </w:tc>
        <w:tc>
          <w:tcPr>
            <w:tcW w:w="2177" w:type="dxa"/>
            <w:shd w:val="clear" w:color="auto" w:fill="auto"/>
          </w:tcPr>
          <w:p w14:paraId="21C0F878" w14:textId="084A5B16" w:rsidR="00385C3A" w:rsidRDefault="00BD7023" w:rsidP="00385C3A">
            <w:pPr>
              <w:pStyle w:val="TABLE-cell"/>
            </w:pPr>
            <w:hyperlink w:anchor="UML46" w:history="1">
              <w:r w:rsidR="00F56272" w:rsidRPr="00F56272">
                <w:rPr>
                  <w:rStyle w:val="Hyperlink"/>
                </w:rPr>
                <w:t>PerCent</w:t>
              </w:r>
            </w:hyperlink>
          </w:p>
        </w:tc>
        <w:tc>
          <w:tcPr>
            <w:tcW w:w="4082" w:type="dxa"/>
            <w:shd w:val="clear" w:color="auto" w:fill="auto"/>
          </w:tcPr>
          <w:p w14:paraId="0308D439" w14:textId="2C696C6D" w:rsidR="00385C3A" w:rsidRDefault="00385C3A" w:rsidP="00385C3A">
            <w:pPr>
              <w:pStyle w:val="TABLE-cell"/>
            </w:pPr>
            <w:r>
              <w:t xml:space="preserve">inherited from: </w:t>
            </w:r>
            <w:hyperlink w:anchor="UML1934" w:history="1">
              <w:r w:rsidR="00F56272" w:rsidRPr="00F56272">
                <w:rPr>
                  <w:rStyle w:val="Hyperlink"/>
                </w:rPr>
                <w:t>EnergyConsumer</w:t>
              </w:r>
            </w:hyperlink>
          </w:p>
        </w:tc>
      </w:tr>
      <w:tr w:rsidR="00385C3A" w14:paraId="70644591" w14:textId="77777777" w:rsidTr="00385C3A">
        <w:tc>
          <w:tcPr>
            <w:tcW w:w="2177" w:type="dxa"/>
            <w:shd w:val="clear" w:color="auto" w:fill="auto"/>
          </w:tcPr>
          <w:p w14:paraId="2C64BBD2" w14:textId="1E0C3363" w:rsidR="00385C3A" w:rsidRDefault="00385C3A" w:rsidP="00385C3A">
            <w:pPr>
              <w:pStyle w:val="TABLE-cell"/>
            </w:pPr>
            <w:r>
              <w:t>aggregate</w:t>
            </w:r>
          </w:p>
        </w:tc>
        <w:tc>
          <w:tcPr>
            <w:tcW w:w="635" w:type="dxa"/>
            <w:shd w:val="clear" w:color="auto" w:fill="auto"/>
          </w:tcPr>
          <w:p w14:paraId="2F864188" w14:textId="551C0CFE" w:rsidR="00385C3A" w:rsidRDefault="00385C3A" w:rsidP="00385C3A">
            <w:pPr>
              <w:pStyle w:val="TABLE-cell"/>
            </w:pPr>
            <w:r>
              <w:t>0..1</w:t>
            </w:r>
          </w:p>
        </w:tc>
        <w:tc>
          <w:tcPr>
            <w:tcW w:w="2177" w:type="dxa"/>
            <w:shd w:val="clear" w:color="auto" w:fill="auto"/>
          </w:tcPr>
          <w:p w14:paraId="4C8CD3F9" w14:textId="2DF04FE5"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51ACE1EE" w14:textId="689BB25D"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1B882B2A" w14:textId="77777777" w:rsidTr="00385C3A">
        <w:tc>
          <w:tcPr>
            <w:tcW w:w="2177" w:type="dxa"/>
            <w:shd w:val="clear" w:color="auto" w:fill="auto"/>
          </w:tcPr>
          <w:p w14:paraId="51CDD146" w14:textId="2DFE6C7B" w:rsidR="00385C3A" w:rsidRDefault="00385C3A" w:rsidP="00385C3A">
            <w:pPr>
              <w:pStyle w:val="TABLE-cell"/>
            </w:pPr>
            <w:r>
              <w:t>normallyInService</w:t>
            </w:r>
          </w:p>
        </w:tc>
        <w:tc>
          <w:tcPr>
            <w:tcW w:w="635" w:type="dxa"/>
            <w:shd w:val="clear" w:color="auto" w:fill="auto"/>
          </w:tcPr>
          <w:p w14:paraId="5FE23F2C" w14:textId="14947EFB" w:rsidR="00385C3A" w:rsidRDefault="00385C3A" w:rsidP="00385C3A">
            <w:pPr>
              <w:pStyle w:val="TABLE-cell"/>
            </w:pPr>
            <w:r>
              <w:t>0..1</w:t>
            </w:r>
          </w:p>
        </w:tc>
        <w:tc>
          <w:tcPr>
            <w:tcW w:w="2177" w:type="dxa"/>
            <w:shd w:val="clear" w:color="auto" w:fill="auto"/>
          </w:tcPr>
          <w:p w14:paraId="059E6589" w14:textId="5071FBF3" w:rsidR="00385C3A" w:rsidRDefault="00BD7023" w:rsidP="00385C3A">
            <w:pPr>
              <w:pStyle w:val="TABLE-cell"/>
            </w:pPr>
            <w:hyperlink w:anchor="UML57" w:history="1">
              <w:r w:rsidR="00F56272" w:rsidRPr="00F56272">
                <w:rPr>
                  <w:rStyle w:val="Hyperlink"/>
                </w:rPr>
                <w:t>Boolean</w:t>
              </w:r>
            </w:hyperlink>
          </w:p>
        </w:tc>
        <w:tc>
          <w:tcPr>
            <w:tcW w:w="4082" w:type="dxa"/>
            <w:shd w:val="clear" w:color="auto" w:fill="auto"/>
          </w:tcPr>
          <w:p w14:paraId="28A9F77C" w14:textId="3F234335" w:rsidR="00385C3A" w:rsidRDefault="00385C3A" w:rsidP="00385C3A">
            <w:pPr>
              <w:pStyle w:val="TABLE-cell"/>
            </w:pPr>
            <w:r>
              <w:t xml:space="preserve">inherited from: </w:t>
            </w:r>
            <w:hyperlink w:anchor="UML1919" w:history="1">
              <w:r w:rsidR="00F56272" w:rsidRPr="00F56272">
                <w:rPr>
                  <w:rStyle w:val="Hyperlink"/>
                </w:rPr>
                <w:t>Equipment</w:t>
              </w:r>
            </w:hyperlink>
          </w:p>
        </w:tc>
      </w:tr>
      <w:tr w:rsidR="00385C3A" w14:paraId="4344C170" w14:textId="77777777" w:rsidTr="00385C3A">
        <w:tc>
          <w:tcPr>
            <w:tcW w:w="2177" w:type="dxa"/>
            <w:shd w:val="clear" w:color="auto" w:fill="auto"/>
          </w:tcPr>
          <w:p w14:paraId="51EC98F0" w14:textId="52FF5336" w:rsidR="00385C3A" w:rsidRDefault="00385C3A" w:rsidP="00385C3A">
            <w:pPr>
              <w:pStyle w:val="TABLE-cell"/>
            </w:pPr>
            <w:r>
              <w:t>description</w:t>
            </w:r>
          </w:p>
        </w:tc>
        <w:tc>
          <w:tcPr>
            <w:tcW w:w="635" w:type="dxa"/>
            <w:shd w:val="clear" w:color="auto" w:fill="auto"/>
          </w:tcPr>
          <w:p w14:paraId="7CB40F3E" w14:textId="282828CB" w:rsidR="00385C3A" w:rsidRDefault="00385C3A" w:rsidP="00385C3A">
            <w:pPr>
              <w:pStyle w:val="TABLE-cell"/>
            </w:pPr>
            <w:r>
              <w:t>0..1</w:t>
            </w:r>
          </w:p>
        </w:tc>
        <w:tc>
          <w:tcPr>
            <w:tcW w:w="2177" w:type="dxa"/>
            <w:shd w:val="clear" w:color="auto" w:fill="auto"/>
          </w:tcPr>
          <w:p w14:paraId="22B9B87C" w14:textId="0BD5101E"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49E7235F" w14:textId="5C95974B"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0877B13" w14:textId="77777777" w:rsidTr="00385C3A">
        <w:tc>
          <w:tcPr>
            <w:tcW w:w="2177" w:type="dxa"/>
            <w:shd w:val="clear" w:color="auto" w:fill="auto"/>
          </w:tcPr>
          <w:p w14:paraId="3FBDBBEE" w14:textId="657C6A16" w:rsidR="00385C3A" w:rsidRDefault="00385C3A" w:rsidP="00385C3A">
            <w:pPr>
              <w:pStyle w:val="TABLE-cell"/>
            </w:pPr>
            <w:r>
              <w:t>mRID</w:t>
            </w:r>
          </w:p>
        </w:tc>
        <w:tc>
          <w:tcPr>
            <w:tcW w:w="635" w:type="dxa"/>
            <w:shd w:val="clear" w:color="auto" w:fill="auto"/>
          </w:tcPr>
          <w:p w14:paraId="6CDF75EC" w14:textId="70FEBFA8" w:rsidR="00385C3A" w:rsidRDefault="00385C3A" w:rsidP="00385C3A">
            <w:pPr>
              <w:pStyle w:val="TABLE-cell"/>
            </w:pPr>
            <w:r>
              <w:t>1..1</w:t>
            </w:r>
          </w:p>
        </w:tc>
        <w:tc>
          <w:tcPr>
            <w:tcW w:w="2177" w:type="dxa"/>
            <w:shd w:val="clear" w:color="auto" w:fill="auto"/>
          </w:tcPr>
          <w:p w14:paraId="53BBBE1E" w14:textId="5DA617A0"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64796794" w14:textId="40C78A8E"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28686AEE" w14:textId="77777777" w:rsidTr="00385C3A">
        <w:tc>
          <w:tcPr>
            <w:tcW w:w="2177" w:type="dxa"/>
            <w:shd w:val="clear" w:color="auto" w:fill="auto"/>
          </w:tcPr>
          <w:p w14:paraId="0889475F" w14:textId="679F8B50" w:rsidR="00385C3A" w:rsidRDefault="00385C3A" w:rsidP="00385C3A">
            <w:pPr>
              <w:pStyle w:val="TABLE-cell"/>
            </w:pPr>
            <w:r>
              <w:t>name</w:t>
            </w:r>
          </w:p>
        </w:tc>
        <w:tc>
          <w:tcPr>
            <w:tcW w:w="635" w:type="dxa"/>
            <w:shd w:val="clear" w:color="auto" w:fill="auto"/>
          </w:tcPr>
          <w:p w14:paraId="1583B539" w14:textId="6EB06DE0" w:rsidR="00385C3A" w:rsidRDefault="00385C3A" w:rsidP="00385C3A">
            <w:pPr>
              <w:pStyle w:val="TABLE-cell"/>
            </w:pPr>
            <w:r>
              <w:t>1..1</w:t>
            </w:r>
          </w:p>
        </w:tc>
        <w:tc>
          <w:tcPr>
            <w:tcW w:w="2177" w:type="dxa"/>
            <w:shd w:val="clear" w:color="auto" w:fill="auto"/>
          </w:tcPr>
          <w:p w14:paraId="78CBF789" w14:textId="1FF34645"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43E44CF0" w14:textId="2700B884"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61C72ABB" w14:textId="58CF929F" w:rsidR="00385C3A" w:rsidRDefault="00385C3A" w:rsidP="00385C3A"/>
    <w:p w14:paraId="2E38CB9C" w14:textId="0E13EF6A" w:rsidR="00385C3A" w:rsidRDefault="00385C3A" w:rsidP="00385C3A">
      <w:r>
        <w:fldChar w:fldCharType="begin"/>
      </w:r>
      <w:r>
        <w:instrText xml:space="preserve"> REF _Ref113688077 \h </w:instrText>
      </w:r>
      <w:r>
        <w:fldChar w:fldCharType="separate"/>
      </w:r>
      <w:r w:rsidR="00F56272">
        <w:t>Table 214</w:t>
      </w:r>
      <w:r>
        <w:fldChar w:fldCharType="end"/>
      </w:r>
      <w:r>
        <w:t xml:space="preserve"> shows all association ends of StationSupply with other classes.</w:t>
      </w:r>
    </w:p>
    <w:p w14:paraId="27D5DAFC" w14:textId="22EDB98A" w:rsidR="00385C3A" w:rsidRDefault="00385C3A" w:rsidP="00385C3A">
      <w:pPr>
        <w:pStyle w:val="TABLE-title"/>
      </w:pPr>
      <w:bookmarkStart w:id="684" w:name="_Ref113688077"/>
      <w:bookmarkStart w:id="685" w:name="_Toc113692400"/>
      <w:r>
        <w:t xml:space="preserve">Table </w:t>
      </w:r>
      <w:r>
        <w:fldChar w:fldCharType="begin"/>
      </w:r>
      <w:r>
        <w:instrText xml:space="preserve"> SEQ Table \* ARABIC </w:instrText>
      </w:r>
      <w:r>
        <w:fldChar w:fldCharType="separate"/>
      </w:r>
      <w:r w:rsidR="00F56272">
        <w:t>214</w:t>
      </w:r>
      <w:r>
        <w:fldChar w:fldCharType="end"/>
      </w:r>
      <w:bookmarkEnd w:id="684"/>
      <w:r>
        <w:t xml:space="preserve"> – Association ends of LTDSEquipmentProfile::StationSupply with other classes</w:t>
      </w:r>
      <w:bookmarkEnd w:id="6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31AC49E3" w14:textId="77777777" w:rsidTr="00385C3A">
        <w:trPr>
          <w:tblHeader/>
        </w:trPr>
        <w:tc>
          <w:tcPr>
            <w:tcW w:w="635" w:type="dxa"/>
            <w:shd w:val="clear" w:color="auto" w:fill="auto"/>
          </w:tcPr>
          <w:p w14:paraId="6F46F90C" w14:textId="1D20121C" w:rsidR="00385C3A" w:rsidRDefault="00385C3A" w:rsidP="00385C3A">
            <w:pPr>
              <w:pStyle w:val="TABLE-col-heading"/>
            </w:pPr>
            <w:r>
              <w:t>mult from</w:t>
            </w:r>
          </w:p>
        </w:tc>
        <w:tc>
          <w:tcPr>
            <w:tcW w:w="2177" w:type="dxa"/>
            <w:shd w:val="clear" w:color="auto" w:fill="auto"/>
          </w:tcPr>
          <w:p w14:paraId="10CD2577" w14:textId="72636CCC" w:rsidR="00385C3A" w:rsidRDefault="00385C3A" w:rsidP="00385C3A">
            <w:pPr>
              <w:pStyle w:val="TABLE-col-heading"/>
            </w:pPr>
            <w:r>
              <w:t>name</w:t>
            </w:r>
          </w:p>
        </w:tc>
        <w:tc>
          <w:tcPr>
            <w:tcW w:w="635" w:type="dxa"/>
            <w:shd w:val="clear" w:color="auto" w:fill="auto"/>
          </w:tcPr>
          <w:p w14:paraId="2923137C" w14:textId="6B51C9E3" w:rsidR="00385C3A" w:rsidRDefault="00385C3A" w:rsidP="00385C3A">
            <w:pPr>
              <w:pStyle w:val="TABLE-col-heading"/>
            </w:pPr>
            <w:r>
              <w:t>mult to</w:t>
            </w:r>
          </w:p>
        </w:tc>
        <w:tc>
          <w:tcPr>
            <w:tcW w:w="2177" w:type="dxa"/>
            <w:shd w:val="clear" w:color="auto" w:fill="auto"/>
          </w:tcPr>
          <w:p w14:paraId="41AF39F0" w14:textId="3BBB0C5D" w:rsidR="00385C3A" w:rsidRDefault="00385C3A" w:rsidP="00385C3A">
            <w:pPr>
              <w:pStyle w:val="TABLE-col-heading"/>
            </w:pPr>
            <w:r>
              <w:t>type</w:t>
            </w:r>
          </w:p>
        </w:tc>
        <w:tc>
          <w:tcPr>
            <w:tcW w:w="3447" w:type="dxa"/>
            <w:shd w:val="clear" w:color="auto" w:fill="auto"/>
          </w:tcPr>
          <w:p w14:paraId="7A4E875F" w14:textId="11D63237" w:rsidR="00385C3A" w:rsidRDefault="00385C3A" w:rsidP="00385C3A">
            <w:pPr>
              <w:pStyle w:val="TABLE-col-heading"/>
            </w:pPr>
            <w:r>
              <w:t>description</w:t>
            </w:r>
          </w:p>
        </w:tc>
      </w:tr>
      <w:tr w:rsidR="00385C3A" w14:paraId="07577D9A" w14:textId="77777777" w:rsidTr="00385C3A">
        <w:tc>
          <w:tcPr>
            <w:tcW w:w="635" w:type="dxa"/>
            <w:shd w:val="clear" w:color="auto" w:fill="auto"/>
          </w:tcPr>
          <w:p w14:paraId="399B6567" w14:textId="61512712" w:rsidR="00385C3A" w:rsidRDefault="00385C3A" w:rsidP="00385C3A">
            <w:pPr>
              <w:pStyle w:val="TABLE-cell"/>
            </w:pPr>
            <w:r>
              <w:t>0..*</w:t>
            </w:r>
          </w:p>
        </w:tc>
        <w:tc>
          <w:tcPr>
            <w:tcW w:w="2177" w:type="dxa"/>
            <w:shd w:val="clear" w:color="auto" w:fill="auto"/>
          </w:tcPr>
          <w:p w14:paraId="198DF564" w14:textId="0154B522" w:rsidR="00385C3A" w:rsidRDefault="00385C3A" w:rsidP="00385C3A">
            <w:pPr>
              <w:pStyle w:val="TABLE-cell"/>
            </w:pPr>
            <w:r>
              <w:t>LoadResponse</w:t>
            </w:r>
          </w:p>
        </w:tc>
        <w:tc>
          <w:tcPr>
            <w:tcW w:w="635" w:type="dxa"/>
            <w:shd w:val="clear" w:color="auto" w:fill="auto"/>
          </w:tcPr>
          <w:p w14:paraId="760BB00D" w14:textId="29B599CB" w:rsidR="00385C3A" w:rsidRDefault="00385C3A" w:rsidP="00385C3A">
            <w:pPr>
              <w:pStyle w:val="TABLE-cell"/>
            </w:pPr>
            <w:r>
              <w:t>0..1</w:t>
            </w:r>
          </w:p>
        </w:tc>
        <w:tc>
          <w:tcPr>
            <w:tcW w:w="2177" w:type="dxa"/>
            <w:shd w:val="clear" w:color="auto" w:fill="auto"/>
          </w:tcPr>
          <w:p w14:paraId="396DE1CD" w14:textId="3DF0E7AC" w:rsidR="00385C3A" w:rsidRDefault="00BD7023" w:rsidP="00385C3A">
            <w:pPr>
              <w:pStyle w:val="TABLE-cell"/>
            </w:pPr>
            <w:hyperlink w:anchor="UML1906" w:history="1">
              <w:r w:rsidR="00F56272" w:rsidRPr="00F56272">
                <w:rPr>
                  <w:rStyle w:val="Hyperlink"/>
                </w:rPr>
                <w:t>LoadResponseCharacteristic</w:t>
              </w:r>
            </w:hyperlink>
          </w:p>
        </w:tc>
        <w:tc>
          <w:tcPr>
            <w:tcW w:w="3447" w:type="dxa"/>
            <w:shd w:val="clear" w:color="auto" w:fill="auto"/>
          </w:tcPr>
          <w:p w14:paraId="477C51B6" w14:textId="4357EB4C" w:rsidR="00385C3A" w:rsidRDefault="00385C3A" w:rsidP="00385C3A">
            <w:pPr>
              <w:pStyle w:val="TABLE-cell"/>
            </w:pPr>
            <w:r>
              <w:t xml:space="preserve">inherited from: </w:t>
            </w:r>
            <w:hyperlink w:anchor="UML1934" w:history="1">
              <w:r w:rsidR="00F56272" w:rsidRPr="00F56272">
                <w:rPr>
                  <w:rStyle w:val="Hyperlink"/>
                </w:rPr>
                <w:t>EnergyConsumer</w:t>
              </w:r>
            </w:hyperlink>
          </w:p>
        </w:tc>
      </w:tr>
      <w:tr w:rsidR="00385C3A" w14:paraId="6D91FC81" w14:textId="77777777" w:rsidTr="00385C3A">
        <w:tc>
          <w:tcPr>
            <w:tcW w:w="635" w:type="dxa"/>
            <w:shd w:val="clear" w:color="auto" w:fill="auto"/>
          </w:tcPr>
          <w:p w14:paraId="427A1F30" w14:textId="3BC60AEE" w:rsidR="00385C3A" w:rsidRDefault="00385C3A" w:rsidP="00385C3A">
            <w:pPr>
              <w:pStyle w:val="TABLE-cell"/>
            </w:pPr>
            <w:r>
              <w:t>0..*</w:t>
            </w:r>
          </w:p>
        </w:tc>
        <w:tc>
          <w:tcPr>
            <w:tcW w:w="2177" w:type="dxa"/>
            <w:shd w:val="clear" w:color="auto" w:fill="auto"/>
          </w:tcPr>
          <w:p w14:paraId="620B4EA6" w14:textId="379E2CE5" w:rsidR="00385C3A" w:rsidRDefault="00385C3A" w:rsidP="00385C3A">
            <w:pPr>
              <w:pStyle w:val="TABLE-cell"/>
            </w:pPr>
            <w:r>
              <w:t>BaseVoltage</w:t>
            </w:r>
          </w:p>
        </w:tc>
        <w:tc>
          <w:tcPr>
            <w:tcW w:w="635" w:type="dxa"/>
            <w:shd w:val="clear" w:color="auto" w:fill="auto"/>
          </w:tcPr>
          <w:p w14:paraId="66D52AD1" w14:textId="4A2D1E43" w:rsidR="00385C3A" w:rsidRDefault="00385C3A" w:rsidP="00385C3A">
            <w:pPr>
              <w:pStyle w:val="TABLE-cell"/>
            </w:pPr>
            <w:r>
              <w:t>0..1</w:t>
            </w:r>
          </w:p>
        </w:tc>
        <w:tc>
          <w:tcPr>
            <w:tcW w:w="2177" w:type="dxa"/>
            <w:shd w:val="clear" w:color="auto" w:fill="auto"/>
          </w:tcPr>
          <w:p w14:paraId="1AD87F13" w14:textId="0A66A1B5" w:rsidR="00385C3A" w:rsidRDefault="00BD7023" w:rsidP="00385C3A">
            <w:pPr>
              <w:pStyle w:val="TABLE-cell"/>
            </w:pPr>
            <w:hyperlink w:anchor="UML1896" w:history="1">
              <w:r w:rsidR="00F56272" w:rsidRPr="00F56272">
                <w:rPr>
                  <w:rStyle w:val="Hyperlink"/>
                </w:rPr>
                <w:t>BaseVoltage</w:t>
              </w:r>
            </w:hyperlink>
          </w:p>
        </w:tc>
        <w:tc>
          <w:tcPr>
            <w:tcW w:w="3447" w:type="dxa"/>
            <w:shd w:val="clear" w:color="auto" w:fill="auto"/>
          </w:tcPr>
          <w:p w14:paraId="7E8FCBFF" w14:textId="4DC03CA3" w:rsidR="00385C3A" w:rsidRDefault="00385C3A" w:rsidP="00385C3A">
            <w:pPr>
              <w:pStyle w:val="TABLE-cell"/>
            </w:pPr>
            <w:r>
              <w:t xml:space="preserve">inherited from: </w:t>
            </w:r>
            <w:hyperlink w:anchor="UML1920" w:history="1">
              <w:r w:rsidR="00F56272" w:rsidRPr="00F56272">
                <w:rPr>
                  <w:rStyle w:val="Hyperlink"/>
                </w:rPr>
                <w:t>ConductingEquipment</w:t>
              </w:r>
            </w:hyperlink>
          </w:p>
        </w:tc>
      </w:tr>
      <w:tr w:rsidR="00385C3A" w14:paraId="545D5F5B" w14:textId="77777777" w:rsidTr="00385C3A">
        <w:tc>
          <w:tcPr>
            <w:tcW w:w="635" w:type="dxa"/>
            <w:shd w:val="clear" w:color="auto" w:fill="auto"/>
          </w:tcPr>
          <w:p w14:paraId="1490DF45" w14:textId="19449709" w:rsidR="00385C3A" w:rsidRDefault="00385C3A" w:rsidP="00385C3A">
            <w:pPr>
              <w:pStyle w:val="TABLE-cell"/>
            </w:pPr>
            <w:r>
              <w:t>0..*</w:t>
            </w:r>
          </w:p>
        </w:tc>
        <w:tc>
          <w:tcPr>
            <w:tcW w:w="2177" w:type="dxa"/>
            <w:shd w:val="clear" w:color="auto" w:fill="auto"/>
          </w:tcPr>
          <w:p w14:paraId="14D21E08" w14:textId="7762F60E" w:rsidR="00385C3A" w:rsidRDefault="00385C3A" w:rsidP="00385C3A">
            <w:pPr>
              <w:pStyle w:val="TABLE-cell"/>
            </w:pPr>
            <w:r>
              <w:t>EquipmentContainer</w:t>
            </w:r>
          </w:p>
        </w:tc>
        <w:tc>
          <w:tcPr>
            <w:tcW w:w="635" w:type="dxa"/>
            <w:shd w:val="clear" w:color="auto" w:fill="auto"/>
          </w:tcPr>
          <w:p w14:paraId="5BD6C2B7" w14:textId="2A86635C" w:rsidR="00385C3A" w:rsidRDefault="00385C3A" w:rsidP="00385C3A">
            <w:pPr>
              <w:pStyle w:val="TABLE-cell"/>
            </w:pPr>
            <w:r>
              <w:t>0..1</w:t>
            </w:r>
          </w:p>
        </w:tc>
        <w:tc>
          <w:tcPr>
            <w:tcW w:w="2177" w:type="dxa"/>
            <w:shd w:val="clear" w:color="auto" w:fill="auto"/>
          </w:tcPr>
          <w:p w14:paraId="58F8CDF5" w14:textId="086C7CA6" w:rsidR="00385C3A" w:rsidRDefault="00BD7023" w:rsidP="00385C3A">
            <w:pPr>
              <w:pStyle w:val="TABLE-cell"/>
            </w:pPr>
            <w:hyperlink w:anchor="UML1998" w:history="1">
              <w:r w:rsidR="00F56272" w:rsidRPr="00F56272">
                <w:rPr>
                  <w:rStyle w:val="Hyperlink"/>
                </w:rPr>
                <w:t>EquipmentContainer</w:t>
              </w:r>
            </w:hyperlink>
          </w:p>
        </w:tc>
        <w:tc>
          <w:tcPr>
            <w:tcW w:w="3447" w:type="dxa"/>
            <w:shd w:val="clear" w:color="auto" w:fill="auto"/>
          </w:tcPr>
          <w:p w14:paraId="5C0203EC" w14:textId="2A811654" w:rsidR="00385C3A" w:rsidRDefault="00385C3A" w:rsidP="00385C3A">
            <w:pPr>
              <w:pStyle w:val="TABLE-cell"/>
            </w:pPr>
            <w:r>
              <w:t xml:space="preserve">inherited from: </w:t>
            </w:r>
            <w:hyperlink w:anchor="UML1919" w:history="1">
              <w:r w:rsidR="00F56272" w:rsidRPr="00F56272">
                <w:rPr>
                  <w:rStyle w:val="Hyperlink"/>
                </w:rPr>
                <w:t>Equipment</w:t>
              </w:r>
            </w:hyperlink>
          </w:p>
        </w:tc>
      </w:tr>
    </w:tbl>
    <w:p w14:paraId="093EC7C0" w14:textId="2567A629" w:rsidR="00385C3A" w:rsidRDefault="00385C3A" w:rsidP="00385C3A"/>
    <w:p w14:paraId="145E3655" w14:textId="1CC9EECC" w:rsidR="00385C3A" w:rsidRDefault="00385C3A" w:rsidP="00385C3A">
      <w:pPr>
        <w:pStyle w:val="Heading3"/>
      </w:pPr>
      <w:bookmarkStart w:id="686" w:name="UML2023"/>
      <w:bookmarkStart w:id="687" w:name="_Toc113890856"/>
      <w:r>
        <w:t>SubGeographicalRegion</w:t>
      </w:r>
      <w:bookmarkEnd w:id="686"/>
      <w:bookmarkEnd w:id="687"/>
    </w:p>
    <w:p w14:paraId="09DACC99" w14:textId="3C0ECCFF" w:rsidR="00385C3A" w:rsidRDefault="00385C3A" w:rsidP="00385C3A">
      <w:r>
        <w:t xml:space="preserve">Inheritance path = </w:t>
      </w:r>
      <w:hyperlink w:anchor="UML12" w:history="1">
        <w:r w:rsidR="00F56272" w:rsidRPr="00F56272">
          <w:rPr>
            <w:rStyle w:val="Hyperlink"/>
          </w:rPr>
          <w:t>IdentifiedObject</w:t>
        </w:r>
      </w:hyperlink>
    </w:p>
    <w:p w14:paraId="7B4D338E" w14:textId="673F1AC8" w:rsidR="00385C3A" w:rsidRDefault="00385C3A" w:rsidP="00385C3A">
      <w:r>
        <w:t>A subset of a geographical region of a power system network model.</w:t>
      </w:r>
    </w:p>
    <w:p w14:paraId="7AF35CB2" w14:textId="20D76091" w:rsidR="00385C3A" w:rsidRDefault="00385C3A" w:rsidP="00385C3A">
      <w:r>
        <w:fldChar w:fldCharType="begin"/>
      </w:r>
      <w:r>
        <w:instrText xml:space="preserve"> REF _Ref113688081 \h </w:instrText>
      </w:r>
      <w:r>
        <w:fldChar w:fldCharType="separate"/>
      </w:r>
      <w:r w:rsidR="00F56272">
        <w:t>Table 215</w:t>
      </w:r>
      <w:r>
        <w:fldChar w:fldCharType="end"/>
      </w:r>
      <w:r>
        <w:t xml:space="preserve"> shows all attributes of SubGeographicalRegion.</w:t>
      </w:r>
    </w:p>
    <w:p w14:paraId="16339C06" w14:textId="1D379119" w:rsidR="00385C3A" w:rsidRDefault="00385C3A" w:rsidP="00385C3A">
      <w:pPr>
        <w:pStyle w:val="TABLE-title"/>
      </w:pPr>
      <w:bookmarkStart w:id="688" w:name="_Ref113688081"/>
      <w:bookmarkStart w:id="689" w:name="_Toc113692401"/>
      <w:r>
        <w:t xml:space="preserve">Table </w:t>
      </w:r>
      <w:r>
        <w:fldChar w:fldCharType="begin"/>
      </w:r>
      <w:r>
        <w:instrText xml:space="preserve"> SEQ Table \* ARABIC </w:instrText>
      </w:r>
      <w:r>
        <w:fldChar w:fldCharType="separate"/>
      </w:r>
      <w:r w:rsidR="00F56272">
        <w:t>215</w:t>
      </w:r>
      <w:r>
        <w:fldChar w:fldCharType="end"/>
      </w:r>
      <w:bookmarkEnd w:id="688"/>
      <w:r>
        <w:t xml:space="preserve"> – Attributes of LTDSEquipmentProfile::SubGeographicalRegion</w:t>
      </w:r>
      <w:bookmarkEnd w:id="6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85C3A" w14:paraId="52961F11" w14:textId="77777777" w:rsidTr="00385C3A">
        <w:trPr>
          <w:tblHeader/>
        </w:trPr>
        <w:tc>
          <w:tcPr>
            <w:tcW w:w="2177" w:type="dxa"/>
            <w:shd w:val="clear" w:color="auto" w:fill="auto"/>
          </w:tcPr>
          <w:p w14:paraId="6C45BCAF" w14:textId="24972CEA" w:rsidR="00385C3A" w:rsidRDefault="00385C3A" w:rsidP="00385C3A">
            <w:pPr>
              <w:pStyle w:val="TABLE-col-heading"/>
            </w:pPr>
            <w:r>
              <w:t>name</w:t>
            </w:r>
          </w:p>
        </w:tc>
        <w:tc>
          <w:tcPr>
            <w:tcW w:w="635" w:type="dxa"/>
            <w:shd w:val="clear" w:color="auto" w:fill="auto"/>
          </w:tcPr>
          <w:p w14:paraId="4A648540" w14:textId="56A2CF51" w:rsidR="00385C3A" w:rsidRDefault="00385C3A" w:rsidP="00385C3A">
            <w:pPr>
              <w:pStyle w:val="TABLE-col-heading"/>
            </w:pPr>
            <w:r>
              <w:t>mult</w:t>
            </w:r>
          </w:p>
        </w:tc>
        <w:tc>
          <w:tcPr>
            <w:tcW w:w="2177" w:type="dxa"/>
            <w:shd w:val="clear" w:color="auto" w:fill="auto"/>
          </w:tcPr>
          <w:p w14:paraId="0D58D5E0" w14:textId="3EF84D1D" w:rsidR="00385C3A" w:rsidRDefault="00385C3A" w:rsidP="00385C3A">
            <w:pPr>
              <w:pStyle w:val="TABLE-col-heading"/>
            </w:pPr>
            <w:r>
              <w:t>type</w:t>
            </w:r>
          </w:p>
        </w:tc>
        <w:tc>
          <w:tcPr>
            <w:tcW w:w="4082" w:type="dxa"/>
            <w:shd w:val="clear" w:color="auto" w:fill="auto"/>
          </w:tcPr>
          <w:p w14:paraId="24119BE3" w14:textId="56B32095" w:rsidR="00385C3A" w:rsidRDefault="00385C3A" w:rsidP="00385C3A">
            <w:pPr>
              <w:pStyle w:val="TABLE-col-heading"/>
            </w:pPr>
            <w:r>
              <w:t>description</w:t>
            </w:r>
          </w:p>
        </w:tc>
      </w:tr>
      <w:tr w:rsidR="00385C3A" w14:paraId="78C785FD" w14:textId="77777777" w:rsidTr="00385C3A">
        <w:tc>
          <w:tcPr>
            <w:tcW w:w="2177" w:type="dxa"/>
            <w:shd w:val="clear" w:color="auto" w:fill="auto"/>
          </w:tcPr>
          <w:p w14:paraId="6432B394" w14:textId="30F5E62C" w:rsidR="00385C3A" w:rsidRDefault="00385C3A" w:rsidP="00385C3A">
            <w:pPr>
              <w:pStyle w:val="TABLE-cell"/>
            </w:pPr>
            <w:r>
              <w:t>description</w:t>
            </w:r>
          </w:p>
        </w:tc>
        <w:tc>
          <w:tcPr>
            <w:tcW w:w="635" w:type="dxa"/>
            <w:shd w:val="clear" w:color="auto" w:fill="auto"/>
          </w:tcPr>
          <w:p w14:paraId="08201DE5" w14:textId="648BEAFE" w:rsidR="00385C3A" w:rsidRDefault="00385C3A" w:rsidP="00385C3A">
            <w:pPr>
              <w:pStyle w:val="TABLE-cell"/>
            </w:pPr>
            <w:r>
              <w:t>0..1</w:t>
            </w:r>
          </w:p>
        </w:tc>
        <w:tc>
          <w:tcPr>
            <w:tcW w:w="2177" w:type="dxa"/>
            <w:shd w:val="clear" w:color="auto" w:fill="auto"/>
          </w:tcPr>
          <w:p w14:paraId="53278799" w14:textId="545DD988"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2E89D545" w14:textId="78E37B99"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5CBD2ADD" w14:textId="77777777" w:rsidTr="00385C3A">
        <w:tc>
          <w:tcPr>
            <w:tcW w:w="2177" w:type="dxa"/>
            <w:shd w:val="clear" w:color="auto" w:fill="auto"/>
          </w:tcPr>
          <w:p w14:paraId="196C3785" w14:textId="56CFFA5A" w:rsidR="00385C3A" w:rsidRDefault="00385C3A" w:rsidP="00385C3A">
            <w:pPr>
              <w:pStyle w:val="TABLE-cell"/>
            </w:pPr>
            <w:r>
              <w:t>mRID</w:t>
            </w:r>
          </w:p>
        </w:tc>
        <w:tc>
          <w:tcPr>
            <w:tcW w:w="635" w:type="dxa"/>
            <w:shd w:val="clear" w:color="auto" w:fill="auto"/>
          </w:tcPr>
          <w:p w14:paraId="679A9F7D" w14:textId="03C42E62" w:rsidR="00385C3A" w:rsidRDefault="00385C3A" w:rsidP="00385C3A">
            <w:pPr>
              <w:pStyle w:val="TABLE-cell"/>
            </w:pPr>
            <w:r>
              <w:t>1..1</w:t>
            </w:r>
          </w:p>
        </w:tc>
        <w:tc>
          <w:tcPr>
            <w:tcW w:w="2177" w:type="dxa"/>
            <w:shd w:val="clear" w:color="auto" w:fill="auto"/>
          </w:tcPr>
          <w:p w14:paraId="31E564C3" w14:textId="46A35B0F"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48576B53" w14:textId="2E9549CD" w:rsidR="00385C3A" w:rsidRDefault="00385C3A" w:rsidP="00385C3A">
            <w:pPr>
              <w:pStyle w:val="TABLE-cell"/>
            </w:pPr>
            <w:r>
              <w:t xml:space="preserve">inherited from: </w:t>
            </w:r>
            <w:hyperlink w:anchor="UML12" w:history="1">
              <w:r w:rsidR="00F56272" w:rsidRPr="00F56272">
                <w:rPr>
                  <w:rStyle w:val="Hyperlink"/>
                </w:rPr>
                <w:t>IdentifiedObject</w:t>
              </w:r>
            </w:hyperlink>
          </w:p>
        </w:tc>
      </w:tr>
      <w:tr w:rsidR="00385C3A" w14:paraId="0F35F8D1" w14:textId="77777777" w:rsidTr="00385C3A">
        <w:tc>
          <w:tcPr>
            <w:tcW w:w="2177" w:type="dxa"/>
            <w:shd w:val="clear" w:color="auto" w:fill="auto"/>
          </w:tcPr>
          <w:p w14:paraId="602246B6" w14:textId="7ED87E17" w:rsidR="00385C3A" w:rsidRDefault="00385C3A" w:rsidP="00385C3A">
            <w:pPr>
              <w:pStyle w:val="TABLE-cell"/>
            </w:pPr>
            <w:r>
              <w:lastRenderedPageBreak/>
              <w:t>name</w:t>
            </w:r>
          </w:p>
        </w:tc>
        <w:tc>
          <w:tcPr>
            <w:tcW w:w="635" w:type="dxa"/>
            <w:shd w:val="clear" w:color="auto" w:fill="auto"/>
          </w:tcPr>
          <w:p w14:paraId="1DFF9993" w14:textId="526A2454" w:rsidR="00385C3A" w:rsidRDefault="00385C3A" w:rsidP="00385C3A">
            <w:pPr>
              <w:pStyle w:val="TABLE-cell"/>
            </w:pPr>
            <w:r>
              <w:t>1..1</w:t>
            </w:r>
          </w:p>
        </w:tc>
        <w:tc>
          <w:tcPr>
            <w:tcW w:w="2177" w:type="dxa"/>
            <w:shd w:val="clear" w:color="auto" w:fill="auto"/>
          </w:tcPr>
          <w:p w14:paraId="71B34DA1" w14:textId="6405CC2D" w:rsidR="00385C3A" w:rsidRDefault="00BD7023" w:rsidP="00385C3A">
            <w:pPr>
              <w:pStyle w:val="TABLE-cell"/>
            </w:pPr>
            <w:hyperlink w:anchor="UML67" w:history="1">
              <w:r w:rsidR="00F56272" w:rsidRPr="00F56272">
                <w:rPr>
                  <w:rStyle w:val="Hyperlink"/>
                </w:rPr>
                <w:t>String</w:t>
              </w:r>
            </w:hyperlink>
          </w:p>
        </w:tc>
        <w:tc>
          <w:tcPr>
            <w:tcW w:w="4082" w:type="dxa"/>
            <w:shd w:val="clear" w:color="auto" w:fill="auto"/>
          </w:tcPr>
          <w:p w14:paraId="06B6004B" w14:textId="0F3179CF" w:rsidR="00385C3A" w:rsidRDefault="00385C3A" w:rsidP="00385C3A">
            <w:pPr>
              <w:pStyle w:val="TABLE-cell"/>
            </w:pPr>
            <w:r>
              <w:t xml:space="preserve">inherited from: </w:t>
            </w:r>
            <w:hyperlink w:anchor="UML12" w:history="1">
              <w:r w:rsidR="00F56272" w:rsidRPr="00F56272">
                <w:rPr>
                  <w:rStyle w:val="Hyperlink"/>
                </w:rPr>
                <w:t>IdentifiedObject</w:t>
              </w:r>
            </w:hyperlink>
          </w:p>
        </w:tc>
      </w:tr>
    </w:tbl>
    <w:p w14:paraId="5C69DB72" w14:textId="4AAC1E06" w:rsidR="00385C3A" w:rsidRDefault="00385C3A" w:rsidP="00385C3A"/>
    <w:p w14:paraId="4808A1F9" w14:textId="6DDC9348" w:rsidR="00385C3A" w:rsidRDefault="00385C3A" w:rsidP="00385C3A">
      <w:r>
        <w:fldChar w:fldCharType="begin"/>
      </w:r>
      <w:r>
        <w:instrText xml:space="preserve"> REF _Ref113688086 \h </w:instrText>
      </w:r>
      <w:r>
        <w:fldChar w:fldCharType="separate"/>
      </w:r>
      <w:r w:rsidR="00F56272">
        <w:t>Table 216</w:t>
      </w:r>
      <w:r>
        <w:fldChar w:fldCharType="end"/>
      </w:r>
      <w:r>
        <w:t xml:space="preserve"> shows all association ends of SubGeographicalRegion with other classes.</w:t>
      </w:r>
    </w:p>
    <w:p w14:paraId="0CD7DCF7" w14:textId="0617C790" w:rsidR="00385C3A" w:rsidRDefault="00385C3A" w:rsidP="00385C3A">
      <w:pPr>
        <w:pStyle w:val="TABLE-title"/>
      </w:pPr>
      <w:bookmarkStart w:id="690" w:name="_Ref113688086"/>
      <w:bookmarkStart w:id="691" w:name="_Toc113692402"/>
      <w:r>
        <w:t xml:space="preserve">Table </w:t>
      </w:r>
      <w:r>
        <w:fldChar w:fldCharType="begin"/>
      </w:r>
      <w:r>
        <w:instrText xml:space="preserve"> SEQ Table \* ARABIC </w:instrText>
      </w:r>
      <w:r>
        <w:fldChar w:fldCharType="separate"/>
      </w:r>
      <w:r w:rsidR="00F56272">
        <w:t>216</w:t>
      </w:r>
      <w:r>
        <w:fldChar w:fldCharType="end"/>
      </w:r>
      <w:bookmarkEnd w:id="690"/>
      <w:r>
        <w:t xml:space="preserve"> – Association ends of LTDSEquipmentProfile::SubGeographicalRegion with other classes</w:t>
      </w:r>
      <w:bookmarkEnd w:id="69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85C3A" w14:paraId="38DB7E4A" w14:textId="77777777" w:rsidTr="00385C3A">
        <w:trPr>
          <w:tblHeader/>
        </w:trPr>
        <w:tc>
          <w:tcPr>
            <w:tcW w:w="635" w:type="dxa"/>
            <w:shd w:val="clear" w:color="auto" w:fill="auto"/>
          </w:tcPr>
          <w:p w14:paraId="4050C155" w14:textId="67207E71" w:rsidR="00385C3A" w:rsidRDefault="00385C3A" w:rsidP="00385C3A">
            <w:pPr>
              <w:pStyle w:val="TABLE-col-heading"/>
            </w:pPr>
            <w:r>
              <w:t>mult from</w:t>
            </w:r>
          </w:p>
        </w:tc>
        <w:tc>
          <w:tcPr>
            <w:tcW w:w="2177" w:type="dxa"/>
            <w:shd w:val="clear" w:color="auto" w:fill="auto"/>
          </w:tcPr>
          <w:p w14:paraId="7515BBBB" w14:textId="649F9974" w:rsidR="00385C3A" w:rsidRDefault="00385C3A" w:rsidP="00385C3A">
            <w:pPr>
              <w:pStyle w:val="TABLE-col-heading"/>
            </w:pPr>
            <w:r>
              <w:t>name</w:t>
            </w:r>
          </w:p>
        </w:tc>
        <w:tc>
          <w:tcPr>
            <w:tcW w:w="635" w:type="dxa"/>
            <w:shd w:val="clear" w:color="auto" w:fill="auto"/>
          </w:tcPr>
          <w:p w14:paraId="5DCFFDAD" w14:textId="59CEE044" w:rsidR="00385C3A" w:rsidRDefault="00385C3A" w:rsidP="00385C3A">
            <w:pPr>
              <w:pStyle w:val="TABLE-col-heading"/>
            </w:pPr>
            <w:r>
              <w:t>mult to</w:t>
            </w:r>
          </w:p>
        </w:tc>
        <w:tc>
          <w:tcPr>
            <w:tcW w:w="2177" w:type="dxa"/>
            <w:shd w:val="clear" w:color="auto" w:fill="auto"/>
          </w:tcPr>
          <w:p w14:paraId="0F43C2B9" w14:textId="707E6478" w:rsidR="00385C3A" w:rsidRDefault="00385C3A" w:rsidP="00385C3A">
            <w:pPr>
              <w:pStyle w:val="TABLE-col-heading"/>
            </w:pPr>
            <w:r>
              <w:t>type</w:t>
            </w:r>
          </w:p>
        </w:tc>
        <w:tc>
          <w:tcPr>
            <w:tcW w:w="3447" w:type="dxa"/>
            <w:shd w:val="clear" w:color="auto" w:fill="auto"/>
          </w:tcPr>
          <w:p w14:paraId="3591E3C3" w14:textId="3BE152A5" w:rsidR="00385C3A" w:rsidRDefault="00385C3A" w:rsidP="00385C3A">
            <w:pPr>
              <w:pStyle w:val="TABLE-col-heading"/>
            </w:pPr>
            <w:r>
              <w:t>description</w:t>
            </w:r>
          </w:p>
        </w:tc>
      </w:tr>
      <w:tr w:rsidR="00385C3A" w14:paraId="3434C2C3" w14:textId="77777777" w:rsidTr="00385C3A">
        <w:tc>
          <w:tcPr>
            <w:tcW w:w="635" w:type="dxa"/>
            <w:shd w:val="clear" w:color="auto" w:fill="auto"/>
          </w:tcPr>
          <w:p w14:paraId="5788BD8A" w14:textId="4E2C51F1" w:rsidR="00385C3A" w:rsidRDefault="00385C3A" w:rsidP="00385C3A">
            <w:pPr>
              <w:pStyle w:val="TABLE-cell"/>
            </w:pPr>
            <w:r>
              <w:t>0..*</w:t>
            </w:r>
          </w:p>
        </w:tc>
        <w:tc>
          <w:tcPr>
            <w:tcW w:w="2177" w:type="dxa"/>
            <w:shd w:val="clear" w:color="auto" w:fill="auto"/>
          </w:tcPr>
          <w:p w14:paraId="33DC3D1C" w14:textId="155067C4" w:rsidR="00385C3A" w:rsidRDefault="00385C3A" w:rsidP="00385C3A">
            <w:pPr>
              <w:pStyle w:val="TABLE-cell"/>
            </w:pPr>
            <w:r>
              <w:t>Region</w:t>
            </w:r>
          </w:p>
        </w:tc>
        <w:tc>
          <w:tcPr>
            <w:tcW w:w="635" w:type="dxa"/>
            <w:shd w:val="clear" w:color="auto" w:fill="auto"/>
          </w:tcPr>
          <w:p w14:paraId="23213D2E" w14:textId="48A97C2E" w:rsidR="00385C3A" w:rsidRDefault="00385C3A" w:rsidP="00385C3A">
            <w:pPr>
              <w:pStyle w:val="TABLE-cell"/>
            </w:pPr>
            <w:r>
              <w:t>1..1</w:t>
            </w:r>
          </w:p>
        </w:tc>
        <w:tc>
          <w:tcPr>
            <w:tcW w:w="2177" w:type="dxa"/>
            <w:shd w:val="clear" w:color="auto" w:fill="auto"/>
          </w:tcPr>
          <w:p w14:paraId="4D34D7AA" w14:textId="3E0926BA" w:rsidR="00385C3A" w:rsidRDefault="00BD7023" w:rsidP="00385C3A">
            <w:pPr>
              <w:pStyle w:val="TABLE-cell"/>
            </w:pPr>
            <w:hyperlink w:anchor="UML1875" w:history="1">
              <w:r w:rsidR="00F56272" w:rsidRPr="00F56272">
                <w:rPr>
                  <w:rStyle w:val="Hyperlink"/>
                </w:rPr>
                <w:t>GeographicalRegion</w:t>
              </w:r>
            </w:hyperlink>
          </w:p>
        </w:tc>
        <w:tc>
          <w:tcPr>
            <w:tcW w:w="3447" w:type="dxa"/>
            <w:shd w:val="clear" w:color="auto" w:fill="auto"/>
          </w:tcPr>
          <w:p w14:paraId="7F42794F" w14:textId="12036AAE" w:rsidR="00385C3A" w:rsidRDefault="00385C3A" w:rsidP="00385C3A">
            <w:pPr>
              <w:pStyle w:val="TABLE-cell"/>
            </w:pPr>
            <w:r>
              <w:t>The geographical region which this sub-geographical region is within.</w:t>
            </w:r>
          </w:p>
        </w:tc>
      </w:tr>
    </w:tbl>
    <w:p w14:paraId="601276BF" w14:textId="08B3D5C0" w:rsidR="00385C3A" w:rsidRDefault="00385C3A" w:rsidP="00385C3A"/>
    <w:p w14:paraId="761BEE74" w14:textId="7780657A" w:rsidR="00385C3A" w:rsidRDefault="00385C3A" w:rsidP="00385C3A">
      <w:pPr>
        <w:pStyle w:val="Heading3"/>
      </w:pPr>
      <w:bookmarkStart w:id="692" w:name="UML1880"/>
      <w:bookmarkStart w:id="693" w:name="_Toc113890857"/>
      <w:r>
        <w:t>SubLoadArea</w:t>
      </w:r>
      <w:bookmarkEnd w:id="692"/>
      <w:bookmarkEnd w:id="693"/>
    </w:p>
    <w:p w14:paraId="13C1F3AE" w14:textId="46D0AB63" w:rsidR="00385C3A" w:rsidRDefault="00385C3A" w:rsidP="00385C3A">
      <w:r>
        <w:t xml:space="preserve">Inheritance path = </w:t>
      </w:r>
      <w:hyperlink w:anchor="UML1878" w:history="1">
        <w:r w:rsidR="00F56272" w:rsidRPr="00F56272">
          <w:rPr>
            <w:rStyle w:val="Hyperlink"/>
          </w:rPr>
          <w:t>EnergyArea</w:t>
        </w:r>
      </w:hyperlink>
      <w:r>
        <w:t xml:space="preserve"> : </w:t>
      </w:r>
      <w:hyperlink w:anchor="UML12" w:history="1">
        <w:r w:rsidR="00F56272" w:rsidRPr="00F56272">
          <w:rPr>
            <w:rStyle w:val="Hyperlink"/>
          </w:rPr>
          <w:t>IdentifiedObject</w:t>
        </w:r>
      </w:hyperlink>
    </w:p>
    <w:p w14:paraId="225FC54B" w14:textId="15C76051" w:rsidR="00385C3A" w:rsidRDefault="00385C3A" w:rsidP="00385C3A">
      <w:r>
        <w:t>The class is the second level in a hierarchical structure for grouping of loads for the purpose of load flow load scaling.</w:t>
      </w:r>
    </w:p>
    <w:p w14:paraId="1CC6B721" w14:textId="5A9F5D8E" w:rsidR="00352DC3" w:rsidRDefault="00352DC3" w:rsidP="00352DC3">
      <w:r>
        <w:fldChar w:fldCharType="begin"/>
      </w:r>
      <w:r>
        <w:instrText xml:space="preserve"> REF _Ref113688097 \h </w:instrText>
      </w:r>
      <w:r>
        <w:fldChar w:fldCharType="separate"/>
      </w:r>
      <w:r w:rsidR="00F56272">
        <w:t>Table 217</w:t>
      </w:r>
      <w:r>
        <w:fldChar w:fldCharType="end"/>
      </w:r>
      <w:r>
        <w:t xml:space="preserve"> shows all attributes of SubLoadArea.</w:t>
      </w:r>
    </w:p>
    <w:p w14:paraId="0D0304F6" w14:textId="751351EB" w:rsidR="00352DC3" w:rsidRDefault="00352DC3" w:rsidP="00352DC3">
      <w:pPr>
        <w:pStyle w:val="TABLE-title"/>
      </w:pPr>
      <w:bookmarkStart w:id="694" w:name="_Ref113688097"/>
      <w:bookmarkStart w:id="695" w:name="_Toc113692403"/>
      <w:r>
        <w:t xml:space="preserve">Table </w:t>
      </w:r>
      <w:r>
        <w:fldChar w:fldCharType="begin"/>
      </w:r>
      <w:r>
        <w:instrText xml:space="preserve"> SEQ Table \* ARABIC </w:instrText>
      </w:r>
      <w:r>
        <w:fldChar w:fldCharType="separate"/>
      </w:r>
      <w:r w:rsidR="00F56272">
        <w:t>217</w:t>
      </w:r>
      <w:r>
        <w:fldChar w:fldCharType="end"/>
      </w:r>
      <w:bookmarkEnd w:id="694"/>
      <w:r>
        <w:t xml:space="preserve"> – Attributes of LTDSEquipmentProfile::SubLoadArea</w:t>
      </w:r>
      <w:bookmarkEnd w:id="6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07FE40DC" w14:textId="77777777" w:rsidTr="00352DC3">
        <w:trPr>
          <w:tblHeader/>
        </w:trPr>
        <w:tc>
          <w:tcPr>
            <w:tcW w:w="2177" w:type="dxa"/>
            <w:shd w:val="clear" w:color="auto" w:fill="auto"/>
          </w:tcPr>
          <w:p w14:paraId="09BC652C" w14:textId="3C97C300" w:rsidR="00352DC3" w:rsidRDefault="00352DC3" w:rsidP="00352DC3">
            <w:pPr>
              <w:pStyle w:val="TABLE-col-heading"/>
            </w:pPr>
            <w:r>
              <w:t>name</w:t>
            </w:r>
          </w:p>
        </w:tc>
        <w:tc>
          <w:tcPr>
            <w:tcW w:w="635" w:type="dxa"/>
            <w:shd w:val="clear" w:color="auto" w:fill="auto"/>
          </w:tcPr>
          <w:p w14:paraId="1B8210C5" w14:textId="2520B5F0" w:rsidR="00352DC3" w:rsidRDefault="00352DC3" w:rsidP="00352DC3">
            <w:pPr>
              <w:pStyle w:val="TABLE-col-heading"/>
            </w:pPr>
            <w:r>
              <w:t>mult</w:t>
            </w:r>
          </w:p>
        </w:tc>
        <w:tc>
          <w:tcPr>
            <w:tcW w:w="2177" w:type="dxa"/>
            <w:shd w:val="clear" w:color="auto" w:fill="auto"/>
          </w:tcPr>
          <w:p w14:paraId="67CA097D" w14:textId="72F070FB" w:rsidR="00352DC3" w:rsidRDefault="00352DC3" w:rsidP="00352DC3">
            <w:pPr>
              <w:pStyle w:val="TABLE-col-heading"/>
            </w:pPr>
            <w:r>
              <w:t>type</w:t>
            </w:r>
          </w:p>
        </w:tc>
        <w:tc>
          <w:tcPr>
            <w:tcW w:w="4082" w:type="dxa"/>
            <w:shd w:val="clear" w:color="auto" w:fill="auto"/>
          </w:tcPr>
          <w:p w14:paraId="4CDAFBE4" w14:textId="0D2B4140" w:rsidR="00352DC3" w:rsidRDefault="00352DC3" w:rsidP="00352DC3">
            <w:pPr>
              <w:pStyle w:val="TABLE-col-heading"/>
            </w:pPr>
            <w:r>
              <w:t>description</w:t>
            </w:r>
          </w:p>
        </w:tc>
      </w:tr>
      <w:tr w:rsidR="00352DC3" w14:paraId="412B5DEC" w14:textId="77777777" w:rsidTr="00352DC3">
        <w:tc>
          <w:tcPr>
            <w:tcW w:w="2177" w:type="dxa"/>
            <w:shd w:val="clear" w:color="auto" w:fill="auto"/>
          </w:tcPr>
          <w:p w14:paraId="400AE208" w14:textId="4F72F5A9" w:rsidR="00352DC3" w:rsidRDefault="00352DC3" w:rsidP="00352DC3">
            <w:pPr>
              <w:pStyle w:val="TABLE-cell"/>
            </w:pPr>
            <w:r>
              <w:t>description</w:t>
            </w:r>
          </w:p>
        </w:tc>
        <w:tc>
          <w:tcPr>
            <w:tcW w:w="635" w:type="dxa"/>
            <w:shd w:val="clear" w:color="auto" w:fill="auto"/>
          </w:tcPr>
          <w:p w14:paraId="7C8E29E4" w14:textId="08474431" w:rsidR="00352DC3" w:rsidRDefault="00352DC3" w:rsidP="00352DC3">
            <w:pPr>
              <w:pStyle w:val="TABLE-cell"/>
            </w:pPr>
            <w:r>
              <w:t>0..1</w:t>
            </w:r>
          </w:p>
        </w:tc>
        <w:tc>
          <w:tcPr>
            <w:tcW w:w="2177" w:type="dxa"/>
            <w:shd w:val="clear" w:color="auto" w:fill="auto"/>
          </w:tcPr>
          <w:p w14:paraId="74E9F9A0" w14:textId="4509114E"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F1A5B3F" w14:textId="12809A53"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152D40F7" w14:textId="77777777" w:rsidTr="00352DC3">
        <w:tc>
          <w:tcPr>
            <w:tcW w:w="2177" w:type="dxa"/>
            <w:shd w:val="clear" w:color="auto" w:fill="auto"/>
          </w:tcPr>
          <w:p w14:paraId="37BEFF00" w14:textId="4D7BCE2F" w:rsidR="00352DC3" w:rsidRDefault="00352DC3" w:rsidP="00352DC3">
            <w:pPr>
              <w:pStyle w:val="TABLE-cell"/>
            </w:pPr>
            <w:r>
              <w:t>mRID</w:t>
            </w:r>
          </w:p>
        </w:tc>
        <w:tc>
          <w:tcPr>
            <w:tcW w:w="635" w:type="dxa"/>
            <w:shd w:val="clear" w:color="auto" w:fill="auto"/>
          </w:tcPr>
          <w:p w14:paraId="35497BCA" w14:textId="21A1B0CD" w:rsidR="00352DC3" w:rsidRDefault="00352DC3" w:rsidP="00352DC3">
            <w:pPr>
              <w:pStyle w:val="TABLE-cell"/>
            </w:pPr>
            <w:r>
              <w:t>1..1</w:t>
            </w:r>
          </w:p>
        </w:tc>
        <w:tc>
          <w:tcPr>
            <w:tcW w:w="2177" w:type="dxa"/>
            <w:shd w:val="clear" w:color="auto" w:fill="auto"/>
          </w:tcPr>
          <w:p w14:paraId="5F1ED796" w14:textId="4B2CF680"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3D418237" w14:textId="4CB67520"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0D421E79" w14:textId="77777777" w:rsidTr="00352DC3">
        <w:tc>
          <w:tcPr>
            <w:tcW w:w="2177" w:type="dxa"/>
            <w:shd w:val="clear" w:color="auto" w:fill="auto"/>
          </w:tcPr>
          <w:p w14:paraId="0421F410" w14:textId="21FC66CD" w:rsidR="00352DC3" w:rsidRDefault="00352DC3" w:rsidP="00352DC3">
            <w:pPr>
              <w:pStyle w:val="TABLE-cell"/>
            </w:pPr>
            <w:r>
              <w:t>name</w:t>
            </w:r>
          </w:p>
        </w:tc>
        <w:tc>
          <w:tcPr>
            <w:tcW w:w="635" w:type="dxa"/>
            <w:shd w:val="clear" w:color="auto" w:fill="auto"/>
          </w:tcPr>
          <w:p w14:paraId="259CC35C" w14:textId="6B007AEC" w:rsidR="00352DC3" w:rsidRDefault="00352DC3" w:rsidP="00352DC3">
            <w:pPr>
              <w:pStyle w:val="TABLE-cell"/>
            </w:pPr>
            <w:r>
              <w:t>1..1</w:t>
            </w:r>
          </w:p>
        </w:tc>
        <w:tc>
          <w:tcPr>
            <w:tcW w:w="2177" w:type="dxa"/>
            <w:shd w:val="clear" w:color="auto" w:fill="auto"/>
          </w:tcPr>
          <w:p w14:paraId="09FF6715" w14:textId="64D3E9B2"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26224F1F" w14:textId="16EF84E9"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433D36B8" w14:textId="599892E4" w:rsidR="00352DC3" w:rsidRDefault="00352DC3" w:rsidP="00352DC3"/>
    <w:p w14:paraId="4D481CC1" w14:textId="0A8B47DA" w:rsidR="00352DC3" w:rsidRDefault="00352DC3" w:rsidP="00352DC3">
      <w:r>
        <w:fldChar w:fldCharType="begin"/>
      </w:r>
      <w:r>
        <w:instrText xml:space="preserve"> REF _Ref113688100 \h </w:instrText>
      </w:r>
      <w:r>
        <w:fldChar w:fldCharType="separate"/>
      </w:r>
      <w:r w:rsidR="00F56272">
        <w:t>Table 218</w:t>
      </w:r>
      <w:r>
        <w:fldChar w:fldCharType="end"/>
      </w:r>
      <w:r>
        <w:t xml:space="preserve"> shows all association ends of SubLoadArea with other classes.</w:t>
      </w:r>
    </w:p>
    <w:p w14:paraId="320776E1" w14:textId="4D77ED3E" w:rsidR="00352DC3" w:rsidRDefault="00352DC3" w:rsidP="00352DC3">
      <w:pPr>
        <w:pStyle w:val="TABLE-title"/>
      </w:pPr>
      <w:bookmarkStart w:id="696" w:name="_Ref113688100"/>
      <w:bookmarkStart w:id="697" w:name="_Toc113692404"/>
      <w:r>
        <w:t xml:space="preserve">Table </w:t>
      </w:r>
      <w:r>
        <w:fldChar w:fldCharType="begin"/>
      </w:r>
      <w:r>
        <w:instrText xml:space="preserve"> SEQ Table \* ARABIC </w:instrText>
      </w:r>
      <w:r>
        <w:fldChar w:fldCharType="separate"/>
      </w:r>
      <w:r w:rsidR="00F56272">
        <w:t>218</w:t>
      </w:r>
      <w:r>
        <w:fldChar w:fldCharType="end"/>
      </w:r>
      <w:bookmarkEnd w:id="696"/>
      <w:r>
        <w:t xml:space="preserve"> – Association ends of LTDSEquipmentProfile::SubLoadArea with other classes</w:t>
      </w:r>
      <w:bookmarkEnd w:id="69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7E55185D" w14:textId="77777777" w:rsidTr="00352DC3">
        <w:trPr>
          <w:tblHeader/>
        </w:trPr>
        <w:tc>
          <w:tcPr>
            <w:tcW w:w="635" w:type="dxa"/>
            <w:shd w:val="clear" w:color="auto" w:fill="auto"/>
          </w:tcPr>
          <w:p w14:paraId="3D062F8D" w14:textId="5E53C1F6" w:rsidR="00352DC3" w:rsidRDefault="00352DC3" w:rsidP="00352DC3">
            <w:pPr>
              <w:pStyle w:val="TABLE-col-heading"/>
            </w:pPr>
            <w:r>
              <w:t>mult from</w:t>
            </w:r>
          </w:p>
        </w:tc>
        <w:tc>
          <w:tcPr>
            <w:tcW w:w="2177" w:type="dxa"/>
            <w:shd w:val="clear" w:color="auto" w:fill="auto"/>
          </w:tcPr>
          <w:p w14:paraId="315AFD21" w14:textId="4E44D029" w:rsidR="00352DC3" w:rsidRDefault="00352DC3" w:rsidP="00352DC3">
            <w:pPr>
              <w:pStyle w:val="TABLE-col-heading"/>
            </w:pPr>
            <w:r>
              <w:t>name</w:t>
            </w:r>
          </w:p>
        </w:tc>
        <w:tc>
          <w:tcPr>
            <w:tcW w:w="635" w:type="dxa"/>
            <w:shd w:val="clear" w:color="auto" w:fill="auto"/>
          </w:tcPr>
          <w:p w14:paraId="0AADAAB7" w14:textId="40F28DE9" w:rsidR="00352DC3" w:rsidRDefault="00352DC3" w:rsidP="00352DC3">
            <w:pPr>
              <w:pStyle w:val="TABLE-col-heading"/>
            </w:pPr>
            <w:r>
              <w:t>mult to</w:t>
            </w:r>
          </w:p>
        </w:tc>
        <w:tc>
          <w:tcPr>
            <w:tcW w:w="2177" w:type="dxa"/>
            <w:shd w:val="clear" w:color="auto" w:fill="auto"/>
          </w:tcPr>
          <w:p w14:paraId="437AEC26" w14:textId="343AF564" w:rsidR="00352DC3" w:rsidRDefault="00352DC3" w:rsidP="00352DC3">
            <w:pPr>
              <w:pStyle w:val="TABLE-col-heading"/>
            </w:pPr>
            <w:r>
              <w:t>type</w:t>
            </w:r>
          </w:p>
        </w:tc>
        <w:tc>
          <w:tcPr>
            <w:tcW w:w="3447" w:type="dxa"/>
            <w:shd w:val="clear" w:color="auto" w:fill="auto"/>
          </w:tcPr>
          <w:p w14:paraId="5DC23416" w14:textId="54E4DDAF" w:rsidR="00352DC3" w:rsidRDefault="00352DC3" w:rsidP="00352DC3">
            <w:pPr>
              <w:pStyle w:val="TABLE-col-heading"/>
            </w:pPr>
            <w:r>
              <w:t>description</w:t>
            </w:r>
          </w:p>
        </w:tc>
      </w:tr>
      <w:tr w:rsidR="00352DC3" w14:paraId="3780AC03" w14:textId="77777777" w:rsidTr="00352DC3">
        <w:tc>
          <w:tcPr>
            <w:tcW w:w="635" w:type="dxa"/>
            <w:shd w:val="clear" w:color="auto" w:fill="auto"/>
          </w:tcPr>
          <w:p w14:paraId="2194A8F7" w14:textId="6B19730A" w:rsidR="00352DC3" w:rsidRDefault="00352DC3" w:rsidP="00352DC3">
            <w:pPr>
              <w:pStyle w:val="TABLE-cell"/>
            </w:pPr>
            <w:r>
              <w:t>1..*</w:t>
            </w:r>
          </w:p>
        </w:tc>
        <w:tc>
          <w:tcPr>
            <w:tcW w:w="2177" w:type="dxa"/>
            <w:shd w:val="clear" w:color="auto" w:fill="auto"/>
          </w:tcPr>
          <w:p w14:paraId="5F22C4E6" w14:textId="4A5F391F" w:rsidR="00352DC3" w:rsidRDefault="00352DC3" w:rsidP="00352DC3">
            <w:pPr>
              <w:pStyle w:val="TABLE-cell"/>
            </w:pPr>
            <w:r>
              <w:t>LoadArea</w:t>
            </w:r>
          </w:p>
        </w:tc>
        <w:tc>
          <w:tcPr>
            <w:tcW w:w="635" w:type="dxa"/>
            <w:shd w:val="clear" w:color="auto" w:fill="auto"/>
          </w:tcPr>
          <w:p w14:paraId="53E89C19" w14:textId="421F4915" w:rsidR="00352DC3" w:rsidRDefault="00352DC3" w:rsidP="00352DC3">
            <w:pPr>
              <w:pStyle w:val="TABLE-cell"/>
            </w:pPr>
            <w:r>
              <w:t>1..1</w:t>
            </w:r>
          </w:p>
        </w:tc>
        <w:tc>
          <w:tcPr>
            <w:tcW w:w="2177" w:type="dxa"/>
            <w:shd w:val="clear" w:color="auto" w:fill="auto"/>
          </w:tcPr>
          <w:p w14:paraId="1DB93E2E" w14:textId="71C151BC" w:rsidR="00352DC3" w:rsidRDefault="00BD7023" w:rsidP="00352DC3">
            <w:pPr>
              <w:pStyle w:val="TABLE-cell"/>
            </w:pPr>
            <w:hyperlink w:anchor="UML1879" w:history="1">
              <w:r w:rsidR="00F56272" w:rsidRPr="00F56272">
                <w:rPr>
                  <w:rStyle w:val="Hyperlink"/>
                </w:rPr>
                <w:t>LoadArea</w:t>
              </w:r>
            </w:hyperlink>
          </w:p>
        </w:tc>
        <w:tc>
          <w:tcPr>
            <w:tcW w:w="3447" w:type="dxa"/>
            <w:shd w:val="clear" w:color="auto" w:fill="auto"/>
          </w:tcPr>
          <w:p w14:paraId="66932F0B" w14:textId="483578AC" w:rsidR="00352DC3" w:rsidRDefault="00352DC3" w:rsidP="00352DC3">
            <w:pPr>
              <w:pStyle w:val="TABLE-cell"/>
            </w:pPr>
            <w:r>
              <w:t>The LoadArea where the SubLoadArea belongs.</w:t>
            </w:r>
          </w:p>
        </w:tc>
      </w:tr>
    </w:tbl>
    <w:p w14:paraId="2B070310" w14:textId="74F0E9D5" w:rsidR="00352DC3" w:rsidRDefault="00352DC3" w:rsidP="00352DC3"/>
    <w:p w14:paraId="59478EA2" w14:textId="3CDCBB21" w:rsidR="00352DC3" w:rsidRDefault="00352DC3" w:rsidP="00352DC3">
      <w:pPr>
        <w:pStyle w:val="Heading3"/>
      </w:pPr>
      <w:bookmarkStart w:id="698" w:name="UML2004"/>
      <w:bookmarkStart w:id="699" w:name="_Toc113890858"/>
      <w:r>
        <w:t>Substation</w:t>
      </w:r>
      <w:bookmarkEnd w:id="698"/>
      <w:bookmarkEnd w:id="699"/>
    </w:p>
    <w:p w14:paraId="7B03BBF3" w14:textId="0F2A9827" w:rsidR="00352DC3" w:rsidRDefault="00352DC3" w:rsidP="00352DC3">
      <w:r>
        <w:t xml:space="preserve">Inheritance path = </w:t>
      </w:r>
      <w:hyperlink w:anchor="UML1998" w:history="1">
        <w:r w:rsidR="00F56272" w:rsidRPr="00F56272">
          <w:rPr>
            <w:rStyle w:val="Hyperlink"/>
          </w:rPr>
          <w:t>EquipmentContainer</w:t>
        </w:r>
      </w:hyperlink>
      <w:r>
        <w:t xml:space="preserve"> : </w:t>
      </w:r>
      <w:hyperlink w:anchor="UML1997" w:history="1">
        <w:r w:rsidR="00F56272" w:rsidRPr="00F56272">
          <w:rPr>
            <w:rStyle w:val="Hyperlink"/>
          </w:rPr>
          <w:t>ConnectivityNodeContainer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456D14A7" w14:textId="0E65D713" w:rsidR="00352DC3" w:rsidRDefault="00352DC3" w:rsidP="00352DC3">
      <w:r>
        <w:t>A collection of equipment for purposes other than generation or utilization, through which electric energy in bulk is passed for the purposes of switching or modifying its characteristics.</w:t>
      </w:r>
    </w:p>
    <w:p w14:paraId="73F8A0A2" w14:textId="05B1607D" w:rsidR="00352DC3" w:rsidRDefault="00352DC3" w:rsidP="00352DC3">
      <w:r>
        <w:fldChar w:fldCharType="begin"/>
      </w:r>
      <w:r>
        <w:instrText xml:space="preserve"> REF _Ref113688105 \h </w:instrText>
      </w:r>
      <w:r>
        <w:fldChar w:fldCharType="separate"/>
      </w:r>
      <w:r w:rsidR="00F56272">
        <w:t>Table 219</w:t>
      </w:r>
      <w:r>
        <w:fldChar w:fldCharType="end"/>
      </w:r>
      <w:r>
        <w:t xml:space="preserve"> shows all attributes of Substation.</w:t>
      </w:r>
    </w:p>
    <w:p w14:paraId="350CFCC4" w14:textId="59BB89FC" w:rsidR="00352DC3" w:rsidRDefault="00352DC3" w:rsidP="00352DC3">
      <w:pPr>
        <w:pStyle w:val="TABLE-title"/>
      </w:pPr>
      <w:bookmarkStart w:id="700" w:name="_Ref113688105"/>
      <w:bookmarkStart w:id="701" w:name="_Toc113692405"/>
      <w:r>
        <w:t xml:space="preserve">Table </w:t>
      </w:r>
      <w:r>
        <w:fldChar w:fldCharType="begin"/>
      </w:r>
      <w:r>
        <w:instrText xml:space="preserve"> SEQ Table \* ARABIC </w:instrText>
      </w:r>
      <w:r>
        <w:fldChar w:fldCharType="separate"/>
      </w:r>
      <w:r w:rsidR="00F56272">
        <w:t>219</w:t>
      </w:r>
      <w:r>
        <w:fldChar w:fldCharType="end"/>
      </w:r>
      <w:bookmarkEnd w:id="700"/>
      <w:r>
        <w:t xml:space="preserve"> – Attributes of LTDSEquipmentProfile::Substation</w:t>
      </w:r>
      <w:bookmarkEnd w:id="7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350E141E" w14:textId="77777777" w:rsidTr="00352DC3">
        <w:trPr>
          <w:tblHeader/>
        </w:trPr>
        <w:tc>
          <w:tcPr>
            <w:tcW w:w="2177" w:type="dxa"/>
            <w:shd w:val="clear" w:color="auto" w:fill="auto"/>
          </w:tcPr>
          <w:p w14:paraId="16F7C55D" w14:textId="584BF209" w:rsidR="00352DC3" w:rsidRDefault="00352DC3" w:rsidP="00352DC3">
            <w:pPr>
              <w:pStyle w:val="TABLE-col-heading"/>
            </w:pPr>
            <w:r>
              <w:t>name</w:t>
            </w:r>
          </w:p>
        </w:tc>
        <w:tc>
          <w:tcPr>
            <w:tcW w:w="635" w:type="dxa"/>
            <w:shd w:val="clear" w:color="auto" w:fill="auto"/>
          </w:tcPr>
          <w:p w14:paraId="3A5B4A24" w14:textId="74911F0E" w:rsidR="00352DC3" w:rsidRDefault="00352DC3" w:rsidP="00352DC3">
            <w:pPr>
              <w:pStyle w:val="TABLE-col-heading"/>
            </w:pPr>
            <w:r>
              <w:t>mult</w:t>
            </w:r>
          </w:p>
        </w:tc>
        <w:tc>
          <w:tcPr>
            <w:tcW w:w="2177" w:type="dxa"/>
            <w:shd w:val="clear" w:color="auto" w:fill="auto"/>
          </w:tcPr>
          <w:p w14:paraId="5B381A3F" w14:textId="7E61497A" w:rsidR="00352DC3" w:rsidRDefault="00352DC3" w:rsidP="00352DC3">
            <w:pPr>
              <w:pStyle w:val="TABLE-col-heading"/>
            </w:pPr>
            <w:r>
              <w:t>type</w:t>
            </w:r>
          </w:p>
        </w:tc>
        <w:tc>
          <w:tcPr>
            <w:tcW w:w="4082" w:type="dxa"/>
            <w:shd w:val="clear" w:color="auto" w:fill="auto"/>
          </w:tcPr>
          <w:p w14:paraId="1253D48E" w14:textId="754CD503" w:rsidR="00352DC3" w:rsidRDefault="00352DC3" w:rsidP="00352DC3">
            <w:pPr>
              <w:pStyle w:val="TABLE-col-heading"/>
            </w:pPr>
            <w:r>
              <w:t>description</w:t>
            </w:r>
          </w:p>
        </w:tc>
      </w:tr>
      <w:tr w:rsidR="00352DC3" w14:paraId="044FFB2F" w14:textId="77777777" w:rsidTr="00352DC3">
        <w:tc>
          <w:tcPr>
            <w:tcW w:w="2177" w:type="dxa"/>
            <w:shd w:val="clear" w:color="auto" w:fill="auto"/>
          </w:tcPr>
          <w:p w14:paraId="78269624" w14:textId="1F94D27F" w:rsidR="00352DC3" w:rsidRDefault="00352DC3" w:rsidP="00352DC3">
            <w:pPr>
              <w:pStyle w:val="TABLE-cell"/>
            </w:pPr>
            <w:r>
              <w:t>description</w:t>
            </w:r>
          </w:p>
        </w:tc>
        <w:tc>
          <w:tcPr>
            <w:tcW w:w="635" w:type="dxa"/>
            <w:shd w:val="clear" w:color="auto" w:fill="auto"/>
          </w:tcPr>
          <w:p w14:paraId="7B5ADBB6" w14:textId="2B5C1619" w:rsidR="00352DC3" w:rsidRDefault="00352DC3" w:rsidP="00352DC3">
            <w:pPr>
              <w:pStyle w:val="TABLE-cell"/>
            </w:pPr>
            <w:r>
              <w:t>0..1</w:t>
            </w:r>
          </w:p>
        </w:tc>
        <w:tc>
          <w:tcPr>
            <w:tcW w:w="2177" w:type="dxa"/>
            <w:shd w:val="clear" w:color="auto" w:fill="auto"/>
          </w:tcPr>
          <w:p w14:paraId="67ABC00A" w14:textId="1A9F912F"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2F32144" w14:textId="190434C7"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628DE520" w14:textId="77777777" w:rsidTr="00352DC3">
        <w:tc>
          <w:tcPr>
            <w:tcW w:w="2177" w:type="dxa"/>
            <w:shd w:val="clear" w:color="auto" w:fill="auto"/>
          </w:tcPr>
          <w:p w14:paraId="0B63E683" w14:textId="6557EC46" w:rsidR="00352DC3" w:rsidRDefault="00352DC3" w:rsidP="00352DC3">
            <w:pPr>
              <w:pStyle w:val="TABLE-cell"/>
            </w:pPr>
            <w:r>
              <w:t>mRID</w:t>
            </w:r>
          </w:p>
        </w:tc>
        <w:tc>
          <w:tcPr>
            <w:tcW w:w="635" w:type="dxa"/>
            <w:shd w:val="clear" w:color="auto" w:fill="auto"/>
          </w:tcPr>
          <w:p w14:paraId="128ED80E" w14:textId="7910240D" w:rsidR="00352DC3" w:rsidRDefault="00352DC3" w:rsidP="00352DC3">
            <w:pPr>
              <w:pStyle w:val="TABLE-cell"/>
            </w:pPr>
            <w:r>
              <w:t>1..1</w:t>
            </w:r>
          </w:p>
        </w:tc>
        <w:tc>
          <w:tcPr>
            <w:tcW w:w="2177" w:type="dxa"/>
            <w:shd w:val="clear" w:color="auto" w:fill="auto"/>
          </w:tcPr>
          <w:p w14:paraId="0D0347DD" w14:textId="27A195B7"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51E8944B" w14:textId="53BAF7F3"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1A555FE1" w14:textId="77777777" w:rsidTr="00352DC3">
        <w:tc>
          <w:tcPr>
            <w:tcW w:w="2177" w:type="dxa"/>
            <w:shd w:val="clear" w:color="auto" w:fill="auto"/>
          </w:tcPr>
          <w:p w14:paraId="789BDB55" w14:textId="4336712F" w:rsidR="00352DC3" w:rsidRDefault="00352DC3" w:rsidP="00352DC3">
            <w:pPr>
              <w:pStyle w:val="TABLE-cell"/>
            </w:pPr>
            <w:r>
              <w:t>name</w:t>
            </w:r>
          </w:p>
        </w:tc>
        <w:tc>
          <w:tcPr>
            <w:tcW w:w="635" w:type="dxa"/>
            <w:shd w:val="clear" w:color="auto" w:fill="auto"/>
          </w:tcPr>
          <w:p w14:paraId="0E3A3C80" w14:textId="1AA0F36A" w:rsidR="00352DC3" w:rsidRDefault="00352DC3" w:rsidP="00352DC3">
            <w:pPr>
              <w:pStyle w:val="TABLE-cell"/>
            </w:pPr>
            <w:r>
              <w:t>1..1</w:t>
            </w:r>
          </w:p>
        </w:tc>
        <w:tc>
          <w:tcPr>
            <w:tcW w:w="2177" w:type="dxa"/>
            <w:shd w:val="clear" w:color="auto" w:fill="auto"/>
          </w:tcPr>
          <w:p w14:paraId="6B2FAE46" w14:textId="6B72BC9C"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1F3DA0FA" w14:textId="142DACFC"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34EB163F" w14:textId="2F205982" w:rsidR="00352DC3" w:rsidRDefault="00352DC3" w:rsidP="00352DC3"/>
    <w:p w14:paraId="0716AC18" w14:textId="22373733" w:rsidR="00352DC3" w:rsidRDefault="00352DC3" w:rsidP="00352DC3">
      <w:r>
        <w:fldChar w:fldCharType="begin"/>
      </w:r>
      <w:r>
        <w:instrText xml:space="preserve"> REF _Ref113688110 \h </w:instrText>
      </w:r>
      <w:r>
        <w:fldChar w:fldCharType="separate"/>
      </w:r>
      <w:r w:rsidR="00F56272">
        <w:t>Table 220</w:t>
      </w:r>
      <w:r>
        <w:fldChar w:fldCharType="end"/>
      </w:r>
      <w:r>
        <w:t xml:space="preserve"> shows all association ends of Substation with other classes.</w:t>
      </w:r>
    </w:p>
    <w:p w14:paraId="2600E3EF" w14:textId="2B0D147C" w:rsidR="00352DC3" w:rsidRDefault="00352DC3" w:rsidP="00352DC3">
      <w:pPr>
        <w:pStyle w:val="TABLE-title"/>
      </w:pPr>
      <w:bookmarkStart w:id="702" w:name="_Ref113688110"/>
      <w:bookmarkStart w:id="703" w:name="_Toc113692406"/>
      <w:r>
        <w:t xml:space="preserve">Table </w:t>
      </w:r>
      <w:r>
        <w:fldChar w:fldCharType="begin"/>
      </w:r>
      <w:r>
        <w:instrText xml:space="preserve"> SEQ Table \* ARABIC </w:instrText>
      </w:r>
      <w:r>
        <w:fldChar w:fldCharType="separate"/>
      </w:r>
      <w:r w:rsidR="00F56272">
        <w:t>220</w:t>
      </w:r>
      <w:r>
        <w:fldChar w:fldCharType="end"/>
      </w:r>
      <w:bookmarkEnd w:id="702"/>
      <w:r>
        <w:t xml:space="preserve"> – Association ends of LTDSEquipmentProfile::Substation with other classes</w:t>
      </w:r>
      <w:bookmarkEnd w:id="70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03937406" w14:textId="77777777" w:rsidTr="00352DC3">
        <w:trPr>
          <w:tblHeader/>
        </w:trPr>
        <w:tc>
          <w:tcPr>
            <w:tcW w:w="635" w:type="dxa"/>
            <w:shd w:val="clear" w:color="auto" w:fill="auto"/>
          </w:tcPr>
          <w:p w14:paraId="54DA2216" w14:textId="701870EC" w:rsidR="00352DC3" w:rsidRDefault="00352DC3" w:rsidP="00352DC3">
            <w:pPr>
              <w:pStyle w:val="TABLE-col-heading"/>
            </w:pPr>
            <w:r>
              <w:t>mult from</w:t>
            </w:r>
          </w:p>
        </w:tc>
        <w:tc>
          <w:tcPr>
            <w:tcW w:w="2177" w:type="dxa"/>
            <w:shd w:val="clear" w:color="auto" w:fill="auto"/>
          </w:tcPr>
          <w:p w14:paraId="4F5A9509" w14:textId="74B0F07D" w:rsidR="00352DC3" w:rsidRDefault="00352DC3" w:rsidP="00352DC3">
            <w:pPr>
              <w:pStyle w:val="TABLE-col-heading"/>
            </w:pPr>
            <w:r>
              <w:t>name</w:t>
            </w:r>
          </w:p>
        </w:tc>
        <w:tc>
          <w:tcPr>
            <w:tcW w:w="635" w:type="dxa"/>
            <w:shd w:val="clear" w:color="auto" w:fill="auto"/>
          </w:tcPr>
          <w:p w14:paraId="61145B73" w14:textId="4306D4D6" w:rsidR="00352DC3" w:rsidRDefault="00352DC3" w:rsidP="00352DC3">
            <w:pPr>
              <w:pStyle w:val="TABLE-col-heading"/>
            </w:pPr>
            <w:r>
              <w:t>mult to</w:t>
            </w:r>
          </w:p>
        </w:tc>
        <w:tc>
          <w:tcPr>
            <w:tcW w:w="2177" w:type="dxa"/>
            <w:shd w:val="clear" w:color="auto" w:fill="auto"/>
          </w:tcPr>
          <w:p w14:paraId="65053B2B" w14:textId="781FDF18" w:rsidR="00352DC3" w:rsidRDefault="00352DC3" w:rsidP="00352DC3">
            <w:pPr>
              <w:pStyle w:val="TABLE-col-heading"/>
            </w:pPr>
            <w:r>
              <w:t>type</w:t>
            </w:r>
          </w:p>
        </w:tc>
        <w:tc>
          <w:tcPr>
            <w:tcW w:w="3447" w:type="dxa"/>
            <w:shd w:val="clear" w:color="auto" w:fill="auto"/>
          </w:tcPr>
          <w:p w14:paraId="14BBCC25" w14:textId="79BE9540" w:rsidR="00352DC3" w:rsidRDefault="00352DC3" w:rsidP="00352DC3">
            <w:pPr>
              <w:pStyle w:val="TABLE-col-heading"/>
            </w:pPr>
            <w:r>
              <w:t>description</w:t>
            </w:r>
          </w:p>
        </w:tc>
      </w:tr>
      <w:tr w:rsidR="00352DC3" w14:paraId="4F544CF0" w14:textId="77777777" w:rsidTr="00352DC3">
        <w:tc>
          <w:tcPr>
            <w:tcW w:w="635" w:type="dxa"/>
            <w:shd w:val="clear" w:color="auto" w:fill="auto"/>
          </w:tcPr>
          <w:p w14:paraId="4AD6AFB8" w14:textId="1F70AA12" w:rsidR="00352DC3" w:rsidRDefault="00352DC3" w:rsidP="00352DC3">
            <w:pPr>
              <w:pStyle w:val="TABLE-cell"/>
            </w:pPr>
            <w:r>
              <w:t>0..*</w:t>
            </w:r>
          </w:p>
        </w:tc>
        <w:tc>
          <w:tcPr>
            <w:tcW w:w="2177" w:type="dxa"/>
            <w:shd w:val="clear" w:color="auto" w:fill="auto"/>
          </w:tcPr>
          <w:p w14:paraId="291FFFC2" w14:textId="403924B8" w:rsidR="00352DC3" w:rsidRDefault="00352DC3" w:rsidP="00352DC3">
            <w:pPr>
              <w:pStyle w:val="TABLE-cell"/>
            </w:pPr>
            <w:r>
              <w:t>Region</w:t>
            </w:r>
          </w:p>
        </w:tc>
        <w:tc>
          <w:tcPr>
            <w:tcW w:w="635" w:type="dxa"/>
            <w:shd w:val="clear" w:color="auto" w:fill="auto"/>
          </w:tcPr>
          <w:p w14:paraId="4BA38E1E" w14:textId="6B4278D0" w:rsidR="00352DC3" w:rsidRDefault="00352DC3" w:rsidP="00352DC3">
            <w:pPr>
              <w:pStyle w:val="TABLE-cell"/>
            </w:pPr>
            <w:r>
              <w:t>1..1</w:t>
            </w:r>
          </w:p>
        </w:tc>
        <w:tc>
          <w:tcPr>
            <w:tcW w:w="2177" w:type="dxa"/>
            <w:shd w:val="clear" w:color="auto" w:fill="auto"/>
          </w:tcPr>
          <w:p w14:paraId="5C8FEA2A" w14:textId="057CCF6A" w:rsidR="00352DC3" w:rsidRDefault="00BD7023" w:rsidP="00352DC3">
            <w:pPr>
              <w:pStyle w:val="TABLE-cell"/>
            </w:pPr>
            <w:hyperlink w:anchor="UML2023" w:history="1">
              <w:r w:rsidR="00F56272" w:rsidRPr="00F56272">
                <w:rPr>
                  <w:rStyle w:val="Hyperlink"/>
                </w:rPr>
                <w:t>SubGeographicalRegion</w:t>
              </w:r>
            </w:hyperlink>
          </w:p>
        </w:tc>
        <w:tc>
          <w:tcPr>
            <w:tcW w:w="3447" w:type="dxa"/>
            <w:shd w:val="clear" w:color="auto" w:fill="auto"/>
          </w:tcPr>
          <w:p w14:paraId="18174239" w14:textId="58BC5AD5" w:rsidR="00352DC3" w:rsidRDefault="00352DC3" w:rsidP="00352DC3">
            <w:pPr>
              <w:pStyle w:val="TABLE-cell"/>
            </w:pPr>
            <w:r>
              <w:t>The SubGeographicalRegion containing the substation.</w:t>
            </w:r>
          </w:p>
        </w:tc>
      </w:tr>
    </w:tbl>
    <w:p w14:paraId="7F8B4B67" w14:textId="48F370F6" w:rsidR="00352DC3" w:rsidRDefault="00352DC3" w:rsidP="00352DC3"/>
    <w:p w14:paraId="3E4178E4" w14:textId="3D1E9790" w:rsidR="00352DC3" w:rsidRDefault="00352DC3" w:rsidP="00352DC3">
      <w:pPr>
        <w:pStyle w:val="Heading3"/>
      </w:pPr>
      <w:bookmarkStart w:id="704" w:name="UML1972"/>
      <w:bookmarkStart w:id="705" w:name="_Toc113890859"/>
      <w:r>
        <w:lastRenderedPageBreak/>
        <w:t>SurgeArrester</w:t>
      </w:r>
      <w:bookmarkEnd w:id="704"/>
      <w:bookmarkEnd w:id="705"/>
    </w:p>
    <w:p w14:paraId="59A94EEB" w14:textId="2956C5C3" w:rsidR="00352DC3" w:rsidRDefault="00352DC3" w:rsidP="00352DC3">
      <w:r>
        <w:t xml:space="preserve">Inheritance path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4BB40F9" w14:textId="171171E9" w:rsidR="00352DC3" w:rsidRDefault="00352DC3" w:rsidP="00352DC3">
      <w:r>
        <w:t>Shunt device, installed on the network, usually in the proximity of electrical equipment in order to protect the said equipment against transient voltage transients caused by lightning or switching activity.</w:t>
      </w:r>
    </w:p>
    <w:p w14:paraId="134BA8F3" w14:textId="6BB92E89" w:rsidR="00352DC3" w:rsidRDefault="00352DC3" w:rsidP="00352DC3">
      <w:r>
        <w:fldChar w:fldCharType="begin"/>
      </w:r>
      <w:r>
        <w:instrText xml:space="preserve"> REF _Ref113688116 \h </w:instrText>
      </w:r>
      <w:r>
        <w:fldChar w:fldCharType="separate"/>
      </w:r>
      <w:r w:rsidR="00F56272">
        <w:t>Table 221</w:t>
      </w:r>
      <w:r>
        <w:fldChar w:fldCharType="end"/>
      </w:r>
      <w:r>
        <w:t xml:space="preserve"> shows all attributes of SurgeArrester.</w:t>
      </w:r>
    </w:p>
    <w:p w14:paraId="652A4753" w14:textId="5A0F526A" w:rsidR="00352DC3" w:rsidRDefault="00352DC3" w:rsidP="00352DC3">
      <w:pPr>
        <w:pStyle w:val="TABLE-title"/>
      </w:pPr>
      <w:bookmarkStart w:id="706" w:name="_Ref113688116"/>
      <w:bookmarkStart w:id="707" w:name="_Toc113692407"/>
      <w:r>
        <w:t xml:space="preserve">Table </w:t>
      </w:r>
      <w:r>
        <w:fldChar w:fldCharType="begin"/>
      </w:r>
      <w:r>
        <w:instrText xml:space="preserve"> SEQ Table \* ARABIC </w:instrText>
      </w:r>
      <w:r>
        <w:fldChar w:fldCharType="separate"/>
      </w:r>
      <w:r w:rsidR="00F56272">
        <w:t>221</w:t>
      </w:r>
      <w:r>
        <w:fldChar w:fldCharType="end"/>
      </w:r>
      <w:bookmarkEnd w:id="706"/>
      <w:r>
        <w:t xml:space="preserve"> – Attributes of LTDSEquipmentProfile::SurgeArrester</w:t>
      </w:r>
      <w:bookmarkEnd w:id="70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5B41A3A3" w14:textId="77777777" w:rsidTr="00352DC3">
        <w:trPr>
          <w:tblHeader/>
        </w:trPr>
        <w:tc>
          <w:tcPr>
            <w:tcW w:w="2177" w:type="dxa"/>
            <w:shd w:val="clear" w:color="auto" w:fill="auto"/>
          </w:tcPr>
          <w:p w14:paraId="5A238D14" w14:textId="13BA5121" w:rsidR="00352DC3" w:rsidRDefault="00352DC3" w:rsidP="00352DC3">
            <w:pPr>
              <w:pStyle w:val="TABLE-col-heading"/>
            </w:pPr>
            <w:r>
              <w:t>name</w:t>
            </w:r>
          </w:p>
        </w:tc>
        <w:tc>
          <w:tcPr>
            <w:tcW w:w="635" w:type="dxa"/>
            <w:shd w:val="clear" w:color="auto" w:fill="auto"/>
          </w:tcPr>
          <w:p w14:paraId="20E81FF8" w14:textId="6DC70E57" w:rsidR="00352DC3" w:rsidRDefault="00352DC3" w:rsidP="00352DC3">
            <w:pPr>
              <w:pStyle w:val="TABLE-col-heading"/>
            </w:pPr>
            <w:r>
              <w:t>mult</w:t>
            </w:r>
          </w:p>
        </w:tc>
        <w:tc>
          <w:tcPr>
            <w:tcW w:w="2177" w:type="dxa"/>
            <w:shd w:val="clear" w:color="auto" w:fill="auto"/>
          </w:tcPr>
          <w:p w14:paraId="041F2F8F" w14:textId="087E1805" w:rsidR="00352DC3" w:rsidRDefault="00352DC3" w:rsidP="00352DC3">
            <w:pPr>
              <w:pStyle w:val="TABLE-col-heading"/>
            </w:pPr>
            <w:r>
              <w:t>type</w:t>
            </w:r>
          </w:p>
        </w:tc>
        <w:tc>
          <w:tcPr>
            <w:tcW w:w="4082" w:type="dxa"/>
            <w:shd w:val="clear" w:color="auto" w:fill="auto"/>
          </w:tcPr>
          <w:p w14:paraId="3B7038D9" w14:textId="686C2765" w:rsidR="00352DC3" w:rsidRDefault="00352DC3" w:rsidP="00352DC3">
            <w:pPr>
              <w:pStyle w:val="TABLE-col-heading"/>
            </w:pPr>
            <w:r>
              <w:t>description</w:t>
            </w:r>
          </w:p>
        </w:tc>
      </w:tr>
      <w:tr w:rsidR="00352DC3" w14:paraId="1CF1E72D" w14:textId="77777777" w:rsidTr="00352DC3">
        <w:tc>
          <w:tcPr>
            <w:tcW w:w="2177" w:type="dxa"/>
            <w:shd w:val="clear" w:color="auto" w:fill="auto"/>
          </w:tcPr>
          <w:p w14:paraId="002F9702" w14:textId="183034A5" w:rsidR="00352DC3" w:rsidRDefault="00352DC3" w:rsidP="00352DC3">
            <w:pPr>
              <w:pStyle w:val="TABLE-cell"/>
            </w:pPr>
            <w:r>
              <w:t>aggregate</w:t>
            </w:r>
          </w:p>
        </w:tc>
        <w:tc>
          <w:tcPr>
            <w:tcW w:w="635" w:type="dxa"/>
            <w:shd w:val="clear" w:color="auto" w:fill="auto"/>
          </w:tcPr>
          <w:p w14:paraId="3CC0E5B1" w14:textId="0C606773" w:rsidR="00352DC3" w:rsidRDefault="00352DC3" w:rsidP="00352DC3">
            <w:pPr>
              <w:pStyle w:val="TABLE-cell"/>
            </w:pPr>
            <w:r>
              <w:t>0..1</w:t>
            </w:r>
          </w:p>
        </w:tc>
        <w:tc>
          <w:tcPr>
            <w:tcW w:w="2177" w:type="dxa"/>
            <w:shd w:val="clear" w:color="auto" w:fill="auto"/>
          </w:tcPr>
          <w:p w14:paraId="4F389975" w14:textId="5FDBDD65"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496403C8" w14:textId="30FB286F"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7FBD2959" w14:textId="77777777" w:rsidTr="00352DC3">
        <w:tc>
          <w:tcPr>
            <w:tcW w:w="2177" w:type="dxa"/>
            <w:shd w:val="clear" w:color="auto" w:fill="auto"/>
          </w:tcPr>
          <w:p w14:paraId="073E62D2" w14:textId="3C7F864E" w:rsidR="00352DC3" w:rsidRDefault="00352DC3" w:rsidP="00352DC3">
            <w:pPr>
              <w:pStyle w:val="TABLE-cell"/>
            </w:pPr>
            <w:r>
              <w:t>normallyInService</w:t>
            </w:r>
          </w:p>
        </w:tc>
        <w:tc>
          <w:tcPr>
            <w:tcW w:w="635" w:type="dxa"/>
            <w:shd w:val="clear" w:color="auto" w:fill="auto"/>
          </w:tcPr>
          <w:p w14:paraId="7F61D1F9" w14:textId="03502A8B" w:rsidR="00352DC3" w:rsidRDefault="00352DC3" w:rsidP="00352DC3">
            <w:pPr>
              <w:pStyle w:val="TABLE-cell"/>
            </w:pPr>
            <w:r>
              <w:t>0..1</w:t>
            </w:r>
          </w:p>
        </w:tc>
        <w:tc>
          <w:tcPr>
            <w:tcW w:w="2177" w:type="dxa"/>
            <w:shd w:val="clear" w:color="auto" w:fill="auto"/>
          </w:tcPr>
          <w:p w14:paraId="66C14CCB" w14:textId="5A2AEE78"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20ABF405" w14:textId="12B25AAE"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0810E619" w14:textId="77777777" w:rsidTr="00352DC3">
        <w:tc>
          <w:tcPr>
            <w:tcW w:w="2177" w:type="dxa"/>
            <w:shd w:val="clear" w:color="auto" w:fill="auto"/>
          </w:tcPr>
          <w:p w14:paraId="16E82AC1" w14:textId="23778E95" w:rsidR="00352DC3" w:rsidRDefault="00352DC3" w:rsidP="00352DC3">
            <w:pPr>
              <w:pStyle w:val="TABLE-cell"/>
            </w:pPr>
            <w:r>
              <w:t>description</w:t>
            </w:r>
          </w:p>
        </w:tc>
        <w:tc>
          <w:tcPr>
            <w:tcW w:w="635" w:type="dxa"/>
            <w:shd w:val="clear" w:color="auto" w:fill="auto"/>
          </w:tcPr>
          <w:p w14:paraId="63BCE57C" w14:textId="3CA5A194" w:rsidR="00352DC3" w:rsidRDefault="00352DC3" w:rsidP="00352DC3">
            <w:pPr>
              <w:pStyle w:val="TABLE-cell"/>
            </w:pPr>
            <w:r>
              <w:t>0..1</w:t>
            </w:r>
          </w:p>
        </w:tc>
        <w:tc>
          <w:tcPr>
            <w:tcW w:w="2177" w:type="dxa"/>
            <w:shd w:val="clear" w:color="auto" w:fill="auto"/>
          </w:tcPr>
          <w:p w14:paraId="60BCA8CD" w14:textId="6B834C86"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0A4A9BF" w14:textId="4A96324E"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2F89B9E1" w14:textId="77777777" w:rsidTr="00352DC3">
        <w:tc>
          <w:tcPr>
            <w:tcW w:w="2177" w:type="dxa"/>
            <w:shd w:val="clear" w:color="auto" w:fill="auto"/>
          </w:tcPr>
          <w:p w14:paraId="0B57FB2B" w14:textId="42180260" w:rsidR="00352DC3" w:rsidRDefault="00352DC3" w:rsidP="00352DC3">
            <w:pPr>
              <w:pStyle w:val="TABLE-cell"/>
            </w:pPr>
            <w:r>
              <w:t>mRID</w:t>
            </w:r>
          </w:p>
        </w:tc>
        <w:tc>
          <w:tcPr>
            <w:tcW w:w="635" w:type="dxa"/>
            <w:shd w:val="clear" w:color="auto" w:fill="auto"/>
          </w:tcPr>
          <w:p w14:paraId="494B48EF" w14:textId="2E1FEDCD" w:rsidR="00352DC3" w:rsidRDefault="00352DC3" w:rsidP="00352DC3">
            <w:pPr>
              <w:pStyle w:val="TABLE-cell"/>
            </w:pPr>
            <w:r>
              <w:t>1..1</w:t>
            </w:r>
          </w:p>
        </w:tc>
        <w:tc>
          <w:tcPr>
            <w:tcW w:w="2177" w:type="dxa"/>
            <w:shd w:val="clear" w:color="auto" w:fill="auto"/>
          </w:tcPr>
          <w:p w14:paraId="6839C805" w14:textId="454BE538"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BBB67CC" w14:textId="16606292"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2AFF0046" w14:textId="77777777" w:rsidTr="00352DC3">
        <w:tc>
          <w:tcPr>
            <w:tcW w:w="2177" w:type="dxa"/>
            <w:shd w:val="clear" w:color="auto" w:fill="auto"/>
          </w:tcPr>
          <w:p w14:paraId="51ACAC20" w14:textId="19E7BD0C" w:rsidR="00352DC3" w:rsidRDefault="00352DC3" w:rsidP="00352DC3">
            <w:pPr>
              <w:pStyle w:val="TABLE-cell"/>
            </w:pPr>
            <w:r>
              <w:t>name</w:t>
            </w:r>
          </w:p>
        </w:tc>
        <w:tc>
          <w:tcPr>
            <w:tcW w:w="635" w:type="dxa"/>
            <w:shd w:val="clear" w:color="auto" w:fill="auto"/>
          </w:tcPr>
          <w:p w14:paraId="68543B16" w14:textId="6A4C3E30" w:rsidR="00352DC3" w:rsidRDefault="00352DC3" w:rsidP="00352DC3">
            <w:pPr>
              <w:pStyle w:val="TABLE-cell"/>
            </w:pPr>
            <w:r>
              <w:t>1..1</w:t>
            </w:r>
          </w:p>
        </w:tc>
        <w:tc>
          <w:tcPr>
            <w:tcW w:w="2177" w:type="dxa"/>
            <w:shd w:val="clear" w:color="auto" w:fill="auto"/>
          </w:tcPr>
          <w:p w14:paraId="026BB7AD" w14:textId="31E8F1E7"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797224E9" w14:textId="694FB937"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733FB553" w14:textId="41A09A8E" w:rsidR="00352DC3" w:rsidRDefault="00352DC3" w:rsidP="00352DC3"/>
    <w:p w14:paraId="49561453" w14:textId="7BA865F0" w:rsidR="00352DC3" w:rsidRDefault="00352DC3" w:rsidP="00352DC3">
      <w:r>
        <w:fldChar w:fldCharType="begin"/>
      </w:r>
      <w:r>
        <w:instrText xml:space="preserve"> REF _Ref113688121 \h </w:instrText>
      </w:r>
      <w:r>
        <w:fldChar w:fldCharType="separate"/>
      </w:r>
      <w:r w:rsidR="00F56272">
        <w:t>Table 222</w:t>
      </w:r>
      <w:r>
        <w:fldChar w:fldCharType="end"/>
      </w:r>
      <w:r>
        <w:t xml:space="preserve"> shows all association ends of SurgeArrester with other classes.</w:t>
      </w:r>
    </w:p>
    <w:p w14:paraId="17683EE8" w14:textId="0EE273B2" w:rsidR="00352DC3" w:rsidRDefault="00352DC3" w:rsidP="00352DC3">
      <w:pPr>
        <w:pStyle w:val="TABLE-title"/>
      </w:pPr>
      <w:bookmarkStart w:id="708" w:name="_Ref113688121"/>
      <w:bookmarkStart w:id="709" w:name="_Toc113692408"/>
      <w:r>
        <w:t xml:space="preserve">Table </w:t>
      </w:r>
      <w:r>
        <w:fldChar w:fldCharType="begin"/>
      </w:r>
      <w:r>
        <w:instrText xml:space="preserve"> SEQ Table \* ARABIC </w:instrText>
      </w:r>
      <w:r>
        <w:fldChar w:fldCharType="separate"/>
      </w:r>
      <w:r w:rsidR="00F56272">
        <w:t>222</w:t>
      </w:r>
      <w:r>
        <w:fldChar w:fldCharType="end"/>
      </w:r>
      <w:bookmarkEnd w:id="708"/>
      <w:r>
        <w:t xml:space="preserve"> – Association ends of LTDSEquipmentProfile::SurgeArrester with other classes</w:t>
      </w:r>
      <w:bookmarkEnd w:id="7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364308B6" w14:textId="77777777" w:rsidTr="00352DC3">
        <w:trPr>
          <w:tblHeader/>
        </w:trPr>
        <w:tc>
          <w:tcPr>
            <w:tcW w:w="635" w:type="dxa"/>
            <w:shd w:val="clear" w:color="auto" w:fill="auto"/>
          </w:tcPr>
          <w:p w14:paraId="736B1E9A" w14:textId="46791E24" w:rsidR="00352DC3" w:rsidRDefault="00352DC3" w:rsidP="00352DC3">
            <w:pPr>
              <w:pStyle w:val="TABLE-col-heading"/>
            </w:pPr>
            <w:r>
              <w:t>mult from</w:t>
            </w:r>
          </w:p>
        </w:tc>
        <w:tc>
          <w:tcPr>
            <w:tcW w:w="2177" w:type="dxa"/>
            <w:shd w:val="clear" w:color="auto" w:fill="auto"/>
          </w:tcPr>
          <w:p w14:paraId="6F81E59D" w14:textId="2F8634F4" w:rsidR="00352DC3" w:rsidRDefault="00352DC3" w:rsidP="00352DC3">
            <w:pPr>
              <w:pStyle w:val="TABLE-col-heading"/>
            </w:pPr>
            <w:r>
              <w:t>name</w:t>
            </w:r>
          </w:p>
        </w:tc>
        <w:tc>
          <w:tcPr>
            <w:tcW w:w="635" w:type="dxa"/>
            <w:shd w:val="clear" w:color="auto" w:fill="auto"/>
          </w:tcPr>
          <w:p w14:paraId="6552B8FC" w14:textId="4AAA415E" w:rsidR="00352DC3" w:rsidRDefault="00352DC3" w:rsidP="00352DC3">
            <w:pPr>
              <w:pStyle w:val="TABLE-col-heading"/>
            </w:pPr>
            <w:r>
              <w:t>mult to</w:t>
            </w:r>
          </w:p>
        </w:tc>
        <w:tc>
          <w:tcPr>
            <w:tcW w:w="2177" w:type="dxa"/>
            <w:shd w:val="clear" w:color="auto" w:fill="auto"/>
          </w:tcPr>
          <w:p w14:paraId="318F8C9D" w14:textId="009A8CFE" w:rsidR="00352DC3" w:rsidRDefault="00352DC3" w:rsidP="00352DC3">
            <w:pPr>
              <w:pStyle w:val="TABLE-col-heading"/>
            </w:pPr>
            <w:r>
              <w:t>type</w:t>
            </w:r>
          </w:p>
        </w:tc>
        <w:tc>
          <w:tcPr>
            <w:tcW w:w="3447" w:type="dxa"/>
            <w:shd w:val="clear" w:color="auto" w:fill="auto"/>
          </w:tcPr>
          <w:p w14:paraId="6B12408B" w14:textId="441F9795" w:rsidR="00352DC3" w:rsidRDefault="00352DC3" w:rsidP="00352DC3">
            <w:pPr>
              <w:pStyle w:val="TABLE-col-heading"/>
            </w:pPr>
            <w:r>
              <w:t>description</w:t>
            </w:r>
          </w:p>
        </w:tc>
      </w:tr>
      <w:tr w:rsidR="00352DC3" w14:paraId="27E511D0" w14:textId="77777777" w:rsidTr="00352DC3">
        <w:tc>
          <w:tcPr>
            <w:tcW w:w="635" w:type="dxa"/>
            <w:shd w:val="clear" w:color="auto" w:fill="auto"/>
          </w:tcPr>
          <w:p w14:paraId="44B1FD77" w14:textId="0B070886" w:rsidR="00352DC3" w:rsidRDefault="00352DC3" w:rsidP="00352DC3">
            <w:pPr>
              <w:pStyle w:val="TABLE-cell"/>
            </w:pPr>
            <w:r>
              <w:t>0..*</w:t>
            </w:r>
          </w:p>
        </w:tc>
        <w:tc>
          <w:tcPr>
            <w:tcW w:w="2177" w:type="dxa"/>
            <w:shd w:val="clear" w:color="auto" w:fill="auto"/>
          </w:tcPr>
          <w:p w14:paraId="7B55A5C7" w14:textId="27DEB002" w:rsidR="00352DC3" w:rsidRDefault="00352DC3" w:rsidP="00352DC3">
            <w:pPr>
              <w:pStyle w:val="TABLE-cell"/>
            </w:pPr>
            <w:r>
              <w:t>Terminal</w:t>
            </w:r>
          </w:p>
        </w:tc>
        <w:tc>
          <w:tcPr>
            <w:tcW w:w="635" w:type="dxa"/>
            <w:shd w:val="clear" w:color="auto" w:fill="auto"/>
          </w:tcPr>
          <w:p w14:paraId="1FC5C48C" w14:textId="25130077" w:rsidR="00352DC3" w:rsidRDefault="00352DC3" w:rsidP="00352DC3">
            <w:pPr>
              <w:pStyle w:val="TABLE-cell"/>
            </w:pPr>
            <w:r>
              <w:t>1..1</w:t>
            </w:r>
          </w:p>
        </w:tc>
        <w:tc>
          <w:tcPr>
            <w:tcW w:w="2177" w:type="dxa"/>
            <w:shd w:val="clear" w:color="auto" w:fill="auto"/>
          </w:tcPr>
          <w:p w14:paraId="0111EF14" w14:textId="23204A4C" w:rsidR="00352DC3" w:rsidRDefault="00BD7023" w:rsidP="00352DC3">
            <w:pPr>
              <w:pStyle w:val="TABLE-cell"/>
            </w:pPr>
            <w:hyperlink w:anchor="UML1901" w:history="1">
              <w:r w:rsidR="00F56272" w:rsidRPr="00F56272">
                <w:rPr>
                  <w:rStyle w:val="Hyperlink"/>
                </w:rPr>
                <w:t>Terminal</w:t>
              </w:r>
            </w:hyperlink>
          </w:p>
        </w:tc>
        <w:tc>
          <w:tcPr>
            <w:tcW w:w="3447" w:type="dxa"/>
            <w:shd w:val="clear" w:color="auto" w:fill="auto"/>
          </w:tcPr>
          <w:p w14:paraId="280D78EE" w14:textId="06E617E5" w:rsidR="00352DC3" w:rsidRDefault="00352DC3" w:rsidP="00352DC3">
            <w:pPr>
              <w:pStyle w:val="TABLE-cell"/>
            </w:pPr>
            <w:r>
              <w:t xml:space="preserve">inherited from: </w:t>
            </w:r>
            <w:hyperlink w:anchor="UML1966" w:history="1">
              <w:r w:rsidR="00F56272" w:rsidRPr="00F56272">
                <w:rPr>
                  <w:rStyle w:val="Hyperlink"/>
                </w:rPr>
                <w:t>AuxiliaryEquipment</w:t>
              </w:r>
            </w:hyperlink>
          </w:p>
        </w:tc>
      </w:tr>
      <w:tr w:rsidR="00352DC3" w14:paraId="622BD437" w14:textId="77777777" w:rsidTr="00352DC3">
        <w:tc>
          <w:tcPr>
            <w:tcW w:w="635" w:type="dxa"/>
            <w:shd w:val="clear" w:color="auto" w:fill="auto"/>
          </w:tcPr>
          <w:p w14:paraId="19E92541" w14:textId="11C0889F" w:rsidR="00352DC3" w:rsidRDefault="00352DC3" w:rsidP="00352DC3">
            <w:pPr>
              <w:pStyle w:val="TABLE-cell"/>
            </w:pPr>
            <w:r>
              <w:t>0..*</w:t>
            </w:r>
          </w:p>
        </w:tc>
        <w:tc>
          <w:tcPr>
            <w:tcW w:w="2177" w:type="dxa"/>
            <w:shd w:val="clear" w:color="auto" w:fill="auto"/>
          </w:tcPr>
          <w:p w14:paraId="2046F1CA" w14:textId="2245E43A" w:rsidR="00352DC3" w:rsidRDefault="00352DC3" w:rsidP="00352DC3">
            <w:pPr>
              <w:pStyle w:val="TABLE-cell"/>
            </w:pPr>
            <w:r>
              <w:t>EquipmentContainer</w:t>
            </w:r>
          </w:p>
        </w:tc>
        <w:tc>
          <w:tcPr>
            <w:tcW w:w="635" w:type="dxa"/>
            <w:shd w:val="clear" w:color="auto" w:fill="auto"/>
          </w:tcPr>
          <w:p w14:paraId="5CB692EF" w14:textId="6E513BD7" w:rsidR="00352DC3" w:rsidRDefault="00352DC3" w:rsidP="00352DC3">
            <w:pPr>
              <w:pStyle w:val="TABLE-cell"/>
            </w:pPr>
            <w:r>
              <w:t>0..1</w:t>
            </w:r>
          </w:p>
        </w:tc>
        <w:tc>
          <w:tcPr>
            <w:tcW w:w="2177" w:type="dxa"/>
            <w:shd w:val="clear" w:color="auto" w:fill="auto"/>
          </w:tcPr>
          <w:p w14:paraId="632FB406" w14:textId="0B62937A" w:rsidR="00352DC3" w:rsidRDefault="00BD7023" w:rsidP="00352DC3">
            <w:pPr>
              <w:pStyle w:val="TABLE-cell"/>
            </w:pPr>
            <w:hyperlink w:anchor="UML1998" w:history="1">
              <w:r w:rsidR="00F56272" w:rsidRPr="00F56272">
                <w:rPr>
                  <w:rStyle w:val="Hyperlink"/>
                </w:rPr>
                <w:t>EquipmentContainer</w:t>
              </w:r>
            </w:hyperlink>
          </w:p>
        </w:tc>
        <w:tc>
          <w:tcPr>
            <w:tcW w:w="3447" w:type="dxa"/>
            <w:shd w:val="clear" w:color="auto" w:fill="auto"/>
          </w:tcPr>
          <w:p w14:paraId="381A4091" w14:textId="7FCCF4A5" w:rsidR="00352DC3" w:rsidRDefault="00352DC3" w:rsidP="00352DC3">
            <w:pPr>
              <w:pStyle w:val="TABLE-cell"/>
            </w:pPr>
            <w:r>
              <w:t xml:space="preserve">inherited from: </w:t>
            </w:r>
            <w:hyperlink w:anchor="UML1919" w:history="1">
              <w:r w:rsidR="00F56272" w:rsidRPr="00F56272">
                <w:rPr>
                  <w:rStyle w:val="Hyperlink"/>
                </w:rPr>
                <w:t>Equipment</w:t>
              </w:r>
            </w:hyperlink>
          </w:p>
        </w:tc>
      </w:tr>
    </w:tbl>
    <w:p w14:paraId="4A738729" w14:textId="2B7870A1" w:rsidR="00352DC3" w:rsidRDefault="00352DC3" w:rsidP="00352DC3"/>
    <w:p w14:paraId="4685A263" w14:textId="197DF9C0" w:rsidR="00352DC3" w:rsidRDefault="00352DC3" w:rsidP="00352DC3">
      <w:pPr>
        <w:pStyle w:val="Heading3"/>
      </w:pPr>
      <w:bookmarkStart w:id="710" w:name="UML1956"/>
      <w:bookmarkStart w:id="711" w:name="_Toc113890860"/>
      <w:r>
        <w:t>Switch</w:t>
      </w:r>
      <w:bookmarkEnd w:id="710"/>
      <w:bookmarkEnd w:id="711"/>
    </w:p>
    <w:p w14:paraId="10E2FC51" w14:textId="0D28CFD8" w:rsidR="00352DC3" w:rsidRDefault="00352DC3" w:rsidP="00352DC3">
      <w:r>
        <w:t xml:space="preserve">Inheritance path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29218ED" w14:textId="048022EA" w:rsidR="00352DC3" w:rsidRDefault="00352DC3" w:rsidP="00352DC3">
      <w:r>
        <w:t>A generic device designed to close, or open, or both, one or more electric circuits.  All switches are two terminal devices including grounding switches. The ACDCTerminal.connected at the two sides of the switch shall not be considered for assessing switch connectivity, i.e. only Switch.open, .normalOpen and .locked are relevant.</w:t>
      </w:r>
    </w:p>
    <w:p w14:paraId="42C82D2B" w14:textId="5D8D3669" w:rsidR="00352DC3" w:rsidRDefault="00352DC3" w:rsidP="00352DC3">
      <w:r>
        <w:fldChar w:fldCharType="begin"/>
      </w:r>
      <w:r>
        <w:instrText xml:space="preserve"> REF _Ref113688129 \h </w:instrText>
      </w:r>
      <w:r>
        <w:fldChar w:fldCharType="separate"/>
      </w:r>
      <w:r w:rsidR="00F56272">
        <w:t>Table 223</w:t>
      </w:r>
      <w:r>
        <w:fldChar w:fldCharType="end"/>
      </w:r>
      <w:r>
        <w:t xml:space="preserve"> shows all attributes of Switch.</w:t>
      </w:r>
    </w:p>
    <w:p w14:paraId="4E1ABFDB" w14:textId="023C5855" w:rsidR="00352DC3" w:rsidRDefault="00352DC3" w:rsidP="00352DC3">
      <w:pPr>
        <w:pStyle w:val="TABLE-title"/>
      </w:pPr>
      <w:bookmarkStart w:id="712" w:name="_Ref113688129"/>
      <w:bookmarkStart w:id="713" w:name="_Toc113692409"/>
      <w:r>
        <w:t xml:space="preserve">Table </w:t>
      </w:r>
      <w:r>
        <w:fldChar w:fldCharType="begin"/>
      </w:r>
      <w:r>
        <w:instrText xml:space="preserve"> SEQ Table \* ARABIC </w:instrText>
      </w:r>
      <w:r>
        <w:fldChar w:fldCharType="separate"/>
      </w:r>
      <w:r w:rsidR="00F56272">
        <w:t>223</w:t>
      </w:r>
      <w:r>
        <w:fldChar w:fldCharType="end"/>
      </w:r>
      <w:bookmarkEnd w:id="712"/>
      <w:r>
        <w:t xml:space="preserve"> – Attributes of LTDSEquipmentProfile::Switch</w:t>
      </w:r>
      <w:bookmarkEnd w:id="71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3B549D77" w14:textId="77777777" w:rsidTr="00352DC3">
        <w:trPr>
          <w:tblHeader/>
        </w:trPr>
        <w:tc>
          <w:tcPr>
            <w:tcW w:w="2177" w:type="dxa"/>
            <w:shd w:val="clear" w:color="auto" w:fill="auto"/>
          </w:tcPr>
          <w:p w14:paraId="0F26D0FD" w14:textId="06CEFF12" w:rsidR="00352DC3" w:rsidRDefault="00352DC3" w:rsidP="00352DC3">
            <w:pPr>
              <w:pStyle w:val="TABLE-col-heading"/>
            </w:pPr>
            <w:r>
              <w:t>name</w:t>
            </w:r>
          </w:p>
        </w:tc>
        <w:tc>
          <w:tcPr>
            <w:tcW w:w="635" w:type="dxa"/>
            <w:shd w:val="clear" w:color="auto" w:fill="auto"/>
          </w:tcPr>
          <w:p w14:paraId="5F2C3BC5" w14:textId="4E1C1946" w:rsidR="00352DC3" w:rsidRDefault="00352DC3" w:rsidP="00352DC3">
            <w:pPr>
              <w:pStyle w:val="TABLE-col-heading"/>
            </w:pPr>
            <w:r>
              <w:t>mult</w:t>
            </w:r>
          </w:p>
        </w:tc>
        <w:tc>
          <w:tcPr>
            <w:tcW w:w="2177" w:type="dxa"/>
            <w:shd w:val="clear" w:color="auto" w:fill="auto"/>
          </w:tcPr>
          <w:p w14:paraId="3EFDE7CE" w14:textId="27027410" w:rsidR="00352DC3" w:rsidRDefault="00352DC3" w:rsidP="00352DC3">
            <w:pPr>
              <w:pStyle w:val="TABLE-col-heading"/>
            </w:pPr>
            <w:r>
              <w:t>type</w:t>
            </w:r>
          </w:p>
        </w:tc>
        <w:tc>
          <w:tcPr>
            <w:tcW w:w="4082" w:type="dxa"/>
            <w:shd w:val="clear" w:color="auto" w:fill="auto"/>
          </w:tcPr>
          <w:p w14:paraId="2DB2B19D" w14:textId="242B574A" w:rsidR="00352DC3" w:rsidRDefault="00352DC3" w:rsidP="00352DC3">
            <w:pPr>
              <w:pStyle w:val="TABLE-col-heading"/>
            </w:pPr>
            <w:r>
              <w:t>description</w:t>
            </w:r>
          </w:p>
        </w:tc>
      </w:tr>
      <w:tr w:rsidR="00352DC3" w14:paraId="193630DF" w14:textId="77777777" w:rsidTr="00352DC3">
        <w:tc>
          <w:tcPr>
            <w:tcW w:w="2177" w:type="dxa"/>
            <w:shd w:val="clear" w:color="auto" w:fill="auto"/>
          </w:tcPr>
          <w:p w14:paraId="3829B85F" w14:textId="2DC084AE" w:rsidR="00352DC3" w:rsidRDefault="00352DC3" w:rsidP="00352DC3">
            <w:pPr>
              <w:pStyle w:val="TABLE-cell"/>
            </w:pPr>
            <w:r>
              <w:t>normalOpen</w:t>
            </w:r>
          </w:p>
        </w:tc>
        <w:tc>
          <w:tcPr>
            <w:tcW w:w="635" w:type="dxa"/>
            <w:shd w:val="clear" w:color="auto" w:fill="auto"/>
          </w:tcPr>
          <w:p w14:paraId="3392DBB2" w14:textId="4DAED609" w:rsidR="00352DC3" w:rsidRDefault="00352DC3" w:rsidP="00352DC3">
            <w:pPr>
              <w:pStyle w:val="TABLE-cell"/>
            </w:pPr>
            <w:r>
              <w:t>1..1</w:t>
            </w:r>
          </w:p>
        </w:tc>
        <w:tc>
          <w:tcPr>
            <w:tcW w:w="2177" w:type="dxa"/>
            <w:shd w:val="clear" w:color="auto" w:fill="auto"/>
          </w:tcPr>
          <w:p w14:paraId="24030492" w14:textId="2075B5CD"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22D324C4" w14:textId="478E0B27" w:rsidR="00352DC3" w:rsidRDefault="00352DC3" w:rsidP="00352DC3">
            <w:pPr>
              <w:pStyle w:val="TABLE-cell"/>
            </w:pPr>
            <w:r>
              <w:t>The attribute is used in cases when no Measurement for the status value is present. If the Switch has a status measurement the Discrete.normalValue is expected to match with the Switch.normalOpen.</w:t>
            </w:r>
          </w:p>
        </w:tc>
      </w:tr>
      <w:tr w:rsidR="00352DC3" w14:paraId="677D1770" w14:textId="77777777" w:rsidTr="00352DC3">
        <w:tc>
          <w:tcPr>
            <w:tcW w:w="2177" w:type="dxa"/>
            <w:shd w:val="clear" w:color="auto" w:fill="auto"/>
          </w:tcPr>
          <w:p w14:paraId="4EFDA14B" w14:textId="2F4EBB0C" w:rsidR="00352DC3" w:rsidRDefault="00352DC3" w:rsidP="00352DC3">
            <w:pPr>
              <w:pStyle w:val="TABLE-cell"/>
            </w:pPr>
            <w:r>
              <w:t>ratedCurrent</w:t>
            </w:r>
          </w:p>
        </w:tc>
        <w:tc>
          <w:tcPr>
            <w:tcW w:w="635" w:type="dxa"/>
            <w:shd w:val="clear" w:color="auto" w:fill="auto"/>
          </w:tcPr>
          <w:p w14:paraId="7321A29E" w14:textId="7A6A9A11" w:rsidR="00352DC3" w:rsidRDefault="00352DC3" w:rsidP="00352DC3">
            <w:pPr>
              <w:pStyle w:val="TABLE-cell"/>
            </w:pPr>
            <w:r>
              <w:t>1..1</w:t>
            </w:r>
          </w:p>
        </w:tc>
        <w:tc>
          <w:tcPr>
            <w:tcW w:w="2177" w:type="dxa"/>
            <w:shd w:val="clear" w:color="auto" w:fill="auto"/>
          </w:tcPr>
          <w:p w14:paraId="6C688893" w14:textId="65C4A030" w:rsidR="00352DC3" w:rsidRDefault="00BD7023" w:rsidP="00352DC3">
            <w:pPr>
              <w:pStyle w:val="TABLE-cell"/>
            </w:pPr>
            <w:hyperlink w:anchor="UML42" w:history="1">
              <w:r w:rsidR="00F56272" w:rsidRPr="00F56272">
                <w:rPr>
                  <w:rStyle w:val="Hyperlink"/>
                </w:rPr>
                <w:t>CurrentFlow</w:t>
              </w:r>
            </w:hyperlink>
          </w:p>
        </w:tc>
        <w:tc>
          <w:tcPr>
            <w:tcW w:w="4082" w:type="dxa"/>
            <w:shd w:val="clear" w:color="auto" w:fill="auto"/>
          </w:tcPr>
          <w:p w14:paraId="323E3AA6" w14:textId="77777777" w:rsidR="00352DC3" w:rsidRDefault="00352DC3" w:rsidP="00352DC3">
            <w:pPr>
              <w:pStyle w:val="TABLE-cell"/>
            </w:pPr>
            <w:r>
              <w:t>The maximum continuous current carrying capacity in amps governed by the device material and construction.</w:t>
            </w:r>
          </w:p>
          <w:p w14:paraId="014C4EF1" w14:textId="185CBB5D" w:rsidR="00352DC3" w:rsidRDefault="00352DC3" w:rsidP="00352DC3">
            <w:pPr>
              <w:pStyle w:val="TABLE-cell"/>
            </w:pPr>
            <w:r>
              <w:t>The attribute shall be a positive value.</w:t>
            </w:r>
          </w:p>
        </w:tc>
      </w:tr>
      <w:tr w:rsidR="00352DC3" w14:paraId="0829CCF9" w14:textId="77777777" w:rsidTr="00352DC3">
        <w:tc>
          <w:tcPr>
            <w:tcW w:w="2177" w:type="dxa"/>
            <w:shd w:val="clear" w:color="auto" w:fill="auto"/>
          </w:tcPr>
          <w:p w14:paraId="44F9241E" w14:textId="388C9615" w:rsidR="00352DC3" w:rsidRDefault="00352DC3" w:rsidP="00352DC3">
            <w:pPr>
              <w:pStyle w:val="TABLE-cell"/>
            </w:pPr>
            <w:r>
              <w:t>retained</w:t>
            </w:r>
          </w:p>
        </w:tc>
        <w:tc>
          <w:tcPr>
            <w:tcW w:w="635" w:type="dxa"/>
            <w:shd w:val="clear" w:color="auto" w:fill="auto"/>
          </w:tcPr>
          <w:p w14:paraId="24EB5E94" w14:textId="04667F6C" w:rsidR="00352DC3" w:rsidRDefault="00352DC3" w:rsidP="00352DC3">
            <w:pPr>
              <w:pStyle w:val="TABLE-cell"/>
            </w:pPr>
            <w:r>
              <w:t>1..1</w:t>
            </w:r>
          </w:p>
        </w:tc>
        <w:tc>
          <w:tcPr>
            <w:tcW w:w="2177" w:type="dxa"/>
            <w:shd w:val="clear" w:color="auto" w:fill="auto"/>
          </w:tcPr>
          <w:p w14:paraId="749818C6" w14:textId="1EB06CD6"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09FB48F0" w14:textId="1C9D6941" w:rsidR="00352DC3" w:rsidRDefault="00352DC3" w:rsidP="00352DC3">
            <w:pPr>
              <w:pStyle w:val="TABLE-cell"/>
            </w:pPr>
            <w:r>
              <w:t>Branch is retained in the topological solution.  The flow through retained switches will normally be calculated in power flow.</w:t>
            </w:r>
          </w:p>
        </w:tc>
      </w:tr>
      <w:tr w:rsidR="00352DC3" w14:paraId="7DF8F77F" w14:textId="77777777" w:rsidTr="00352DC3">
        <w:tc>
          <w:tcPr>
            <w:tcW w:w="2177" w:type="dxa"/>
            <w:shd w:val="clear" w:color="auto" w:fill="auto"/>
          </w:tcPr>
          <w:p w14:paraId="46A91F42" w14:textId="5DDB944A" w:rsidR="00352DC3" w:rsidRDefault="00352DC3" w:rsidP="00352DC3">
            <w:pPr>
              <w:pStyle w:val="TABLE-cell"/>
            </w:pPr>
            <w:r>
              <w:t>aggregate</w:t>
            </w:r>
          </w:p>
        </w:tc>
        <w:tc>
          <w:tcPr>
            <w:tcW w:w="635" w:type="dxa"/>
            <w:shd w:val="clear" w:color="auto" w:fill="auto"/>
          </w:tcPr>
          <w:p w14:paraId="612106A9" w14:textId="4BD4C521" w:rsidR="00352DC3" w:rsidRDefault="00352DC3" w:rsidP="00352DC3">
            <w:pPr>
              <w:pStyle w:val="TABLE-cell"/>
            </w:pPr>
            <w:r>
              <w:t>0..1</w:t>
            </w:r>
          </w:p>
        </w:tc>
        <w:tc>
          <w:tcPr>
            <w:tcW w:w="2177" w:type="dxa"/>
            <w:shd w:val="clear" w:color="auto" w:fill="auto"/>
          </w:tcPr>
          <w:p w14:paraId="4B095983" w14:textId="55B30B6F"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40BBC172" w14:textId="060534BC"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63BFF45F" w14:textId="77777777" w:rsidTr="00352DC3">
        <w:tc>
          <w:tcPr>
            <w:tcW w:w="2177" w:type="dxa"/>
            <w:shd w:val="clear" w:color="auto" w:fill="auto"/>
          </w:tcPr>
          <w:p w14:paraId="533BAF1C" w14:textId="7148E79E" w:rsidR="00352DC3" w:rsidRDefault="00352DC3" w:rsidP="00352DC3">
            <w:pPr>
              <w:pStyle w:val="TABLE-cell"/>
            </w:pPr>
            <w:r>
              <w:t>normallyInService</w:t>
            </w:r>
          </w:p>
        </w:tc>
        <w:tc>
          <w:tcPr>
            <w:tcW w:w="635" w:type="dxa"/>
            <w:shd w:val="clear" w:color="auto" w:fill="auto"/>
          </w:tcPr>
          <w:p w14:paraId="33B99545" w14:textId="14EA868C" w:rsidR="00352DC3" w:rsidRDefault="00352DC3" w:rsidP="00352DC3">
            <w:pPr>
              <w:pStyle w:val="TABLE-cell"/>
            </w:pPr>
            <w:r>
              <w:t>0..1</w:t>
            </w:r>
          </w:p>
        </w:tc>
        <w:tc>
          <w:tcPr>
            <w:tcW w:w="2177" w:type="dxa"/>
            <w:shd w:val="clear" w:color="auto" w:fill="auto"/>
          </w:tcPr>
          <w:p w14:paraId="71A05892" w14:textId="2E0BC724"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2F72D772" w14:textId="5FDD3EA0"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2236DE80" w14:textId="77777777" w:rsidTr="00352DC3">
        <w:tc>
          <w:tcPr>
            <w:tcW w:w="2177" w:type="dxa"/>
            <w:shd w:val="clear" w:color="auto" w:fill="auto"/>
          </w:tcPr>
          <w:p w14:paraId="560ED70C" w14:textId="469DD986" w:rsidR="00352DC3" w:rsidRDefault="00352DC3" w:rsidP="00352DC3">
            <w:pPr>
              <w:pStyle w:val="TABLE-cell"/>
            </w:pPr>
            <w:r>
              <w:t>description</w:t>
            </w:r>
          </w:p>
        </w:tc>
        <w:tc>
          <w:tcPr>
            <w:tcW w:w="635" w:type="dxa"/>
            <w:shd w:val="clear" w:color="auto" w:fill="auto"/>
          </w:tcPr>
          <w:p w14:paraId="125CCED7" w14:textId="30AEBAE8" w:rsidR="00352DC3" w:rsidRDefault="00352DC3" w:rsidP="00352DC3">
            <w:pPr>
              <w:pStyle w:val="TABLE-cell"/>
            </w:pPr>
            <w:r>
              <w:t>0..1</w:t>
            </w:r>
          </w:p>
        </w:tc>
        <w:tc>
          <w:tcPr>
            <w:tcW w:w="2177" w:type="dxa"/>
            <w:shd w:val="clear" w:color="auto" w:fill="auto"/>
          </w:tcPr>
          <w:p w14:paraId="0D77BBAA" w14:textId="64C24AA5"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5672D04" w14:textId="1143A8DA"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6729ACB4" w14:textId="77777777" w:rsidTr="00352DC3">
        <w:tc>
          <w:tcPr>
            <w:tcW w:w="2177" w:type="dxa"/>
            <w:shd w:val="clear" w:color="auto" w:fill="auto"/>
          </w:tcPr>
          <w:p w14:paraId="2E02AB7E" w14:textId="21C33727" w:rsidR="00352DC3" w:rsidRDefault="00352DC3" w:rsidP="00352DC3">
            <w:pPr>
              <w:pStyle w:val="TABLE-cell"/>
            </w:pPr>
            <w:r>
              <w:t>mRID</w:t>
            </w:r>
          </w:p>
        </w:tc>
        <w:tc>
          <w:tcPr>
            <w:tcW w:w="635" w:type="dxa"/>
            <w:shd w:val="clear" w:color="auto" w:fill="auto"/>
          </w:tcPr>
          <w:p w14:paraId="3779D631" w14:textId="5927A0DE" w:rsidR="00352DC3" w:rsidRDefault="00352DC3" w:rsidP="00352DC3">
            <w:pPr>
              <w:pStyle w:val="TABLE-cell"/>
            </w:pPr>
            <w:r>
              <w:t>1..1</w:t>
            </w:r>
          </w:p>
        </w:tc>
        <w:tc>
          <w:tcPr>
            <w:tcW w:w="2177" w:type="dxa"/>
            <w:shd w:val="clear" w:color="auto" w:fill="auto"/>
          </w:tcPr>
          <w:p w14:paraId="581AF256" w14:textId="5F333D30"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1CCFB399" w14:textId="350E1704"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085382D6" w14:textId="77777777" w:rsidTr="00352DC3">
        <w:tc>
          <w:tcPr>
            <w:tcW w:w="2177" w:type="dxa"/>
            <w:shd w:val="clear" w:color="auto" w:fill="auto"/>
          </w:tcPr>
          <w:p w14:paraId="44D3511A" w14:textId="2D786BCB" w:rsidR="00352DC3" w:rsidRDefault="00352DC3" w:rsidP="00352DC3">
            <w:pPr>
              <w:pStyle w:val="TABLE-cell"/>
            </w:pPr>
            <w:r>
              <w:t>name</w:t>
            </w:r>
          </w:p>
        </w:tc>
        <w:tc>
          <w:tcPr>
            <w:tcW w:w="635" w:type="dxa"/>
            <w:shd w:val="clear" w:color="auto" w:fill="auto"/>
          </w:tcPr>
          <w:p w14:paraId="79DB38DE" w14:textId="7FCC11B3" w:rsidR="00352DC3" w:rsidRDefault="00352DC3" w:rsidP="00352DC3">
            <w:pPr>
              <w:pStyle w:val="TABLE-cell"/>
            </w:pPr>
            <w:r>
              <w:t>1..1</w:t>
            </w:r>
          </w:p>
        </w:tc>
        <w:tc>
          <w:tcPr>
            <w:tcW w:w="2177" w:type="dxa"/>
            <w:shd w:val="clear" w:color="auto" w:fill="auto"/>
          </w:tcPr>
          <w:p w14:paraId="6A21A876" w14:textId="557D8142"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2848B4F9" w14:textId="19529743"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72881BC3" w14:textId="4CDE6EEC" w:rsidR="00352DC3" w:rsidRDefault="00352DC3" w:rsidP="00352DC3"/>
    <w:p w14:paraId="0C523CA3" w14:textId="10386340" w:rsidR="00352DC3" w:rsidRDefault="00352DC3" w:rsidP="00352DC3">
      <w:r>
        <w:fldChar w:fldCharType="begin"/>
      </w:r>
      <w:r>
        <w:instrText xml:space="preserve"> REF _Ref113688134 \h </w:instrText>
      </w:r>
      <w:r>
        <w:fldChar w:fldCharType="separate"/>
      </w:r>
      <w:r w:rsidR="00F56272">
        <w:t>Table 224</w:t>
      </w:r>
      <w:r>
        <w:fldChar w:fldCharType="end"/>
      </w:r>
      <w:r>
        <w:t xml:space="preserve"> shows all association ends of Switch with other classes.</w:t>
      </w:r>
    </w:p>
    <w:p w14:paraId="1E8B2EA3" w14:textId="3AD419DD" w:rsidR="00352DC3" w:rsidRDefault="00352DC3" w:rsidP="00352DC3">
      <w:pPr>
        <w:pStyle w:val="TABLE-title"/>
      </w:pPr>
      <w:bookmarkStart w:id="714" w:name="_Ref113688134"/>
      <w:bookmarkStart w:id="715" w:name="_Toc113692410"/>
      <w:r>
        <w:lastRenderedPageBreak/>
        <w:t xml:space="preserve">Table </w:t>
      </w:r>
      <w:r>
        <w:fldChar w:fldCharType="begin"/>
      </w:r>
      <w:r>
        <w:instrText xml:space="preserve"> SEQ Table \* ARABIC </w:instrText>
      </w:r>
      <w:r>
        <w:fldChar w:fldCharType="separate"/>
      </w:r>
      <w:r w:rsidR="00F56272">
        <w:t>224</w:t>
      </w:r>
      <w:r>
        <w:fldChar w:fldCharType="end"/>
      </w:r>
      <w:bookmarkEnd w:id="714"/>
      <w:r>
        <w:t xml:space="preserve"> – Association ends of LTDSEquipmentProfile::Switch with other classes</w:t>
      </w:r>
      <w:bookmarkEnd w:id="7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625474F9" w14:textId="77777777" w:rsidTr="00352DC3">
        <w:trPr>
          <w:tblHeader/>
        </w:trPr>
        <w:tc>
          <w:tcPr>
            <w:tcW w:w="635" w:type="dxa"/>
            <w:shd w:val="clear" w:color="auto" w:fill="auto"/>
          </w:tcPr>
          <w:p w14:paraId="03726904" w14:textId="0B78A7F7" w:rsidR="00352DC3" w:rsidRDefault="00352DC3" w:rsidP="00352DC3">
            <w:pPr>
              <w:pStyle w:val="TABLE-col-heading"/>
            </w:pPr>
            <w:r>
              <w:t>mult from</w:t>
            </w:r>
          </w:p>
        </w:tc>
        <w:tc>
          <w:tcPr>
            <w:tcW w:w="2177" w:type="dxa"/>
            <w:shd w:val="clear" w:color="auto" w:fill="auto"/>
          </w:tcPr>
          <w:p w14:paraId="5733675D" w14:textId="2ED077F0" w:rsidR="00352DC3" w:rsidRDefault="00352DC3" w:rsidP="00352DC3">
            <w:pPr>
              <w:pStyle w:val="TABLE-col-heading"/>
            </w:pPr>
            <w:r>
              <w:t>name</w:t>
            </w:r>
          </w:p>
        </w:tc>
        <w:tc>
          <w:tcPr>
            <w:tcW w:w="635" w:type="dxa"/>
            <w:shd w:val="clear" w:color="auto" w:fill="auto"/>
          </w:tcPr>
          <w:p w14:paraId="6A113B5E" w14:textId="0E95F76D" w:rsidR="00352DC3" w:rsidRDefault="00352DC3" w:rsidP="00352DC3">
            <w:pPr>
              <w:pStyle w:val="TABLE-col-heading"/>
            </w:pPr>
            <w:r>
              <w:t>mult to</w:t>
            </w:r>
          </w:p>
        </w:tc>
        <w:tc>
          <w:tcPr>
            <w:tcW w:w="2177" w:type="dxa"/>
            <w:shd w:val="clear" w:color="auto" w:fill="auto"/>
          </w:tcPr>
          <w:p w14:paraId="321F6429" w14:textId="2A41BDC8" w:rsidR="00352DC3" w:rsidRDefault="00352DC3" w:rsidP="00352DC3">
            <w:pPr>
              <w:pStyle w:val="TABLE-col-heading"/>
            </w:pPr>
            <w:r>
              <w:t>type</w:t>
            </w:r>
          </w:p>
        </w:tc>
        <w:tc>
          <w:tcPr>
            <w:tcW w:w="3447" w:type="dxa"/>
            <w:shd w:val="clear" w:color="auto" w:fill="auto"/>
          </w:tcPr>
          <w:p w14:paraId="795238A8" w14:textId="371A6970" w:rsidR="00352DC3" w:rsidRDefault="00352DC3" w:rsidP="00352DC3">
            <w:pPr>
              <w:pStyle w:val="TABLE-col-heading"/>
            </w:pPr>
            <w:r>
              <w:t>description</w:t>
            </w:r>
          </w:p>
        </w:tc>
      </w:tr>
      <w:tr w:rsidR="00352DC3" w14:paraId="36B66F67" w14:textId="77777777" w:rsidTr="00352DC3">
        <w:tc>
          <w:tcPr>
            <w:tcW w:w="635" w:type="dxa"/>
            <w:shd w:val="clear" w:color="auto" w:fill="auto"/>
          </w:tcPr>
          <w:p w14:paraId="5D185CAE" w14:textId="0B4BC7FB" w:rsidR="00352DC3" w:rsidRDefault="00352DC3" w:rsidP="00352DC3">
            <w:pPr>
              <w:pStyle w:val="TABLE-cell"/>
            </w:pPr>
            <w:r>
              <w:t>0..*</w:t>
            </w:r>
          </w:p>
        </w:tc>
        <w:tc>
          <w:tcPr>
            <w:tcW w:w="2177" w:type="dxa"/>
            <w:shd w:val="clear" w:color="auto" w:fill="auto"/>
          </w:tcPr>
          <w:p w14:paraId="0AA87274" w14:textId="754396F0" w:rsidR="00352DC3" w:rsidRDefault="00352DC3" w:rsidP="00352DC3">
            <w:pPr>
              <w:pStyle w:val="TABLE-cell"/>
            </w:pPr>
            <w:r>
              <w:t>BaseVoltage</w:t>
            </w:r>
          </w:p>
        </w:tc>
        <w:tc>
          <w:tcPr>
            <w:tcW w:w="635" w:type="dxa"/>
            <w:shd w:val="clear" w:color="auto" w:fill="auto"/>
          </w:tcPr>
          <w:p w14:paraId="7B3B8D8D" w14:textId="3D025C37" w:rsidR="00352DC3" w:rsidRDefault="00352DC3" w:rsidP="00352DC3">
            <w:pPr>
              <w:pStyle w:val="TABLE-cell"/>
            </w:pPr>
            <w:r>
              <w:t>0..1</w:t>
            </w:r>
          </w:p>
        </w:tc>
        <w:tc>
          <w:tcPr>
            <w:tcW w:w="2177" w:type="dxa"/>
            <w:shd w:val="clear" w:color="auto" w:fill="auto"/>
          </w:tcPr>
          <w:p w14:paraId="36B24A04" w14:textId="6AB8BA25" w:rsidR="00352DC3" w:rsidRDefault="00BD7023" w:rsidP="00352DC3">
            <w:pPr>
              <w:pStyle w:val="TABLE-cell"/>
            </w:pPr>
            <w:hyperlink w:anchor="UML1896" w:history="1">
              <w:r w:rsidR="00F56272" w:rsidRPr="00F56272">
                <w:rPr>
                  <w:rStyle w:val="Hyperlink"/>
                </w:rPr>
                <w:t>BaseVoltage</w:t>
              </w:r>
            </w:hyperlink>
          </w:p>
        </w:tc>
        <w:tc>
          <w:tcPr>
            <w:tcW w:w="3447" w:type="dxa"/>
            <w:shd w:val="clear" w:color="auto" w:fill="auto"/>
          </w:tcPr>
          <w:p w14:paraId="70CE5597" w14:textId="40620DC3" w:rsidR="00352DC3" w:rsidRDefault="00352DC3" w:rsidP="00352DC3">
            <w:pPr>
              <w:pStyle w:val="TABLE-cell"/>
            </w:pPr>
            <w:r>
              <w:t xml:space="preserve">inherited from: </w:t>
            </w:r>
            <w:hyperlink w:anchor="UML1920" w:history="1">
              <w:r w:rsidR="00F56272" w:rsidRPr="00F56272">
                <w:rPr>
                  <w:rStyle w:val="Hyperlink"/>
                </w:rPr>
                <w:t>ConductingEquipment</w:t>
              </w:r>
            </w:hyperlink>
          </w:p>
        </w:tc>
      </w:tr>
      <w:tr w:rsidR="00352DC3" w14:paraId="2CBA8B24" w14:textId="77777777" w:rsidTr="00352DC3">
        <w:tc>
          <w:tcPr>
            <w:tcW w:w="635" w:type="dxa"/>
            <w:shd w:val="clear" w:color="auto" w:fill="auto"/>
          </w:tcPr>
          <w:p w14:paraId="0FDC8B7A" w14:textId="7E78CC50" w:rsidR="00352DC3" w:rsidRDefault="00352DC3" w:rsidP="00352DC3">
            <w:pPr>
              <w:pStyle w:val="TABLE-cell"/>
            </w:pPr>
            <w:r>
              <w:t>0..*</w:t>
            </w:r>
          </w:p>
        </w:tc>
        <w:tc>
          <w:tcPr>
            <w:tcW w:w="2177" w:type="dxa"/>
            <w:shd w:val="clear" w:color="auto" w:fill="auto"/>
          </w:tcPr>
          <w:p w14:paraId="1ADF7E9F" w14:textId="7B43058E" w:rsidR="00352DC3" w:rsidRDefault="00352DC3" w:rsidP="00352DC3">
            <w:pPr>
              <w:pStyle w:val="TABLE-cell"/>
            </w:pPr>
            <w:r>
              <w:t>EquipmentContainer</w:t>
            </w:r>
          </w:p>
        </w:tc>
        <w:tc>
          <w:tcPr>
            <w:tcW w:w="635" w:type="dxa"/>
            <w:shd w:val="clear" w:color="auto" w:fill="auto"/>
          </w:tcPr>
          <w:p w14:paraId="0B094F30" w14:textId="55391963" w:rsidR="00352DC3" w:rsidRDefault="00352DC3" w:rsidP="00352DC3">
            <w:pPr>
              <w:pStyle w:val="TABLE-cell"/>
            </w:pPr>
            <w:r>
              <w:t>0..1</w:t>
            </w:r>
          </w:p>
        </w:tc>
        <w:tc>
          <w:tcPr>
            <w:tcW w:w="2177" w:type="dxa"/>
            <w:shd w:val="clear" w:color="auto" w:fill="auto"/>
          </w:tcPr>
          <w:p w14:paraId="7F2FAB77" w14:textId="4ED43F3F" w:rsidR="00352DC3" w:rsidRDefault="00BD7023" w:rsidP="00352DC3">
            <w:pPr>
              <w:pStyle w:val="TABLE-cell"/>
            </w:pPr>
            <w:hyperlink w:anchor="UML1998" w:history="1">
              <w:r w:rsidR="00F56272" w:rsidRPr="00F56272">
                <w:rPr>
                  <w:rStyle w:val="Hyperlink"/>
                </w:rPr>
                <w:t>EquipmentContainer</w:t>
              </w:r>
            </w:hyperlink>
          </w:p>
        </w:tc>
        <w:tc>
          <w:tcPr>
            <w:tcW w:w="3447" w:type="dxa"/>
            <w:shd w:val="clear" w:color="auto" w:fill="auto"/>
          </w:tcPr>
          <w:p w14:paraId="62D1FBEC" w14:textId="71C162E6" w:rsidR="00352DC3" w:rsidRDefault="00352DC3" w:rsidP="00352DC3">
            <w:pPr>
              <w:pStyle w:val="TABLE-cell"/>
            </w:pPr>
            <w:r>
              <w:t xml:space="preserve">inherited from: </w:t>
            </w:r>
            <w:hyperlink w:anchor="UML1919" w:history="1">
              <w:r w:rsidR="00F56272" w:rsidRPr="00F56272">
                <w:rPr>
                  <w:rStyle w:val="Hyperlink"/>
                </w:rPr>
                <w:t>Equipment</w:t>
              </w:r>
            </w:hyperlink>
          </w:p>
        </w:tc>
      </w:tr>
    </w:tbl>
    <w:p w14:paraId="5276F03A" w14:textId="53D4AB00" w:rsidR="00352DC3" w:rsidRDefault="00352DC3" w:rsidP="00352DC3"/>
    <w:p w14:paraId="20B10C9F" w14:textId="4FF1C554" w:rsidR="00352DC3" w:rsidRDefault="00352DC3" w:rsidP="00352DC3">
      <w:pPr>
        <w:pStyle w:val="Heading3"/>
      </w:pPr>
      <w:bookmarkStart w:id="716" w:name="UML1895"/>
      <w:bookmarkStart w:id="717" w:name="_Toc113890861"/>
      <w:r>
        <w:t>SwitchSchedule</w:t>
      </w:r>
      <w:bookmarkEnd w:id="716"/>
      <w:bookmarkEnd w:id="717"/>
    </w:p>
    <w:p w14:paraId="092C10A5" w14:textId="7612E494" w:rsidR="00352DC3" w:rsidRDefault="00352DC3" w:rsidP="00352DC3">
      <w:r>
        <w:t xml:space="preserve">Inheritance path = </w:t>
      </w:r>
      <w:hyperlink w:anchor="UML1890" w:history="1">
        <w:r w:rsidR="00F56272" w:rsidRPr="00F56272">
          <w:rPr>
            <w:rStyle w:val="Hyperlink"/>
          </w:rPr>
          <w:t>SeasonDayTypeSchedule</w:t>
        </w:r>
      </w:hyperlink>
      <w:r>
        <w:t xml:space="preserve"> : </w:t>
      </w:r>
      <w:hyperlink w:anchor="UML1889" w:history="1">
        <w:r w:rsidR="00F56272" w:rsidRPr="00F56272">
          <w:rPr>
            <w:rStyle w:val="Hyperlink"/>
          </w:rPr>
          <w:t>RegularIntervalSchedule</w:t>
        </w:r>
      </w:hyperlink>
      <w:r>
        <w:t xml:space="preserve"> : </w:t>
      </w:r>
      <w:hyperlink w:anchor="UML1888" w:history="1">
        <w:r w:rsidR="00F56272" w:rsidRPr="00F56272">
          <w:rPr>
            <w:rStyle w:val="Hyperlink"/>
          </w:rPr>
          <w:t>BasicIntervalSchedule</w:t>
        </w:r>
      </w:hyperlink>
      <w:r>
        <w:t xml:space="preserve"> : </w:t>
      </w:r>
      <w:hyperlink w:anchor="UML12" w:history="1">
        <w:r w:rsidR="00F56272" w:rsidRPr="00F56272">
          <w:rPr>
            <w:rStyle w:val="Hyperlink"/>
          </w:rPr>
          <w:t>IdentifiedObject</w:t>
        </w:r>
      </w:hyperlink>
    </w:p>
    <w:p w14:paraId="67E943D1" w14:textId="52B5C50E" w:rsidR="00352DC3" w:rsidRDefault="00352DC3" w:rsidP="00352DC3">
      <w:r>
        <w:t>A schedule of switch positions.  If RegularTimePoint.value1 is 0, the switch is open.  If 1, the switch is closed.</w:t>
      </w:r>
    </w:p>
    <w:p w14:paraId="225589EC" w14:textId="0D256D56" w:rsidR="00352DC3" w:rsidRDefault="00352DC3" w:rsidP="00352DC3">
      <w:r>
        <w:fldChar w:fldCharType="begin"/>
      </w:r>
      <w:r>
        <w:instrText xml:space="preserve"> REF _Ref113688140 \h </w:instrText>
      </w:r>
      <w:r>
        <w:fldChar w:fldCharType="separate"/>
      </w:r>
      <w:r w:rsidR="00F56272">
        <w:t>Table 225</w:t>
      </w:r>
      <w:r>
        <w:fldChar w:fldCharType="end"/>
      </w:r>
      <w:r>
        <w:t xml:space="preserve"> shows all attributes of SwitchSchedule.</w:t>
      </w:r>
    </w:p>
    <w:p w14:paraId="39955D42" w14:textId="3E3649B5" w:rsidR="00352DC3" w:rsidRDefault="00352DC3" w:rsidP="00352DC3">
      <w:pPr>
        <w:pStyle w:val="TABLE-title"/>
      </w:pPr>
      <w:bookmarkStart w:id="718" w:name="_Ref113688140"/>
      <w:bookmarkStart w:id="719" w:name="_Toc113692411"/>
      <w:r>
        <w:t xml:space="preserve">Table </w:t>
      </w:r>
      <w:r>
        <w:fldChar w:fldCharType="begin"/>
      </w:r>
      <w:r>
        <w:instrText xml:space="preserve"> SEQ Table \* ARABIC </w:instrText>
      </w:r>
      <w:r>
        <w:fldChar w:fldCharType="separate"/>
      </w:r>
      <w:r w:rsidR="00F56272">
        <w:t>225</w:t>
      </w:r>
      <w:r>
        <w:fldChar w:fldCharType="end"/>
      </w:r>
      <w:bookmarkEnd w:id="718"/>
      <w:r>
        <w:t xml:space="preserve"> – Attributes of LTDSEquipmentProfile::SwitchSchedule</w:t>
      </w:r>
      <w:bookmarkEnd w:id="71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5D1A34C6" w14:textId="77777777" w:rsidTr="00352DC3">
        <w:trPr>
          <w:tblHeader/>
        </w:trPr>
        <w:tc>
          <w:tcPr>
            <w:tcW w:w="2177" w:type="dxa"/>
            <w:shd w:val="clear" w:color="auto" w:fill="auto"/>
          </w:tcPr>
          <w:p w14:paraId="5A92642C" w14:textId="43AF5436" w:rsidR="00352DC3" w:rsidRDefault="00352DC3" w:rsidP="00352DC3">
            <w:pPr>
              <w:pStyle w:val="TABLE-col-heading"/>
            </w:pPr>
            <w:r>
              <w:t>name</w:t>
            </w:r>
          </w:p>
        </w:tc>
        <w:tc>
          <w:tcPr>
            <w:tcW w:w="635" w:type="dxa"/>
            <w:shd w:val="clear" w:color="auto" w:fill="auto"/>
          </w:tcPr>
          <w:p w14:paraId="3D19C753" w14:textId="383E7C93" w:rsidR="00352DC3" w:rsidRDefault="00352DC3" w:rsidP="00352DC3">
            <w:pPr>
              <w:pStyle w:val="TABLE-col-heading"/>
            </w:pPr>
            <w:r>
              <w:t>mult</w:t>
            </w:r>
          </w:p>
        </w:tc>
        <w:tc>
          <w:tcPr>
            <w:tcW w:w="2177" w:type="dxa"/>
            <w:shd w:val="clear" w:color="auto" w:fill="auto"/>
          </w:tcPr>
          <w:p w14:paraId="21007EBD" w14:textId="503DEEE4" w:rsidR="00352DC3" w:rsidRDefault="00352DC3" w:rsidP="00352DC3">
            <w:pPr>
              <w:pStyle w:val="TABLE-col-heading"/>
            </w:pPr>
            <w:r>
              <w:t>type</w:t>
            </w:r>
          </w:p>
        </w:tc>
        <w:tc>
          <w:tcPr>
            <w:tcW w:w="4082" w:type="dxa"/>
            <w:shd w:val="clear" w:color="auto" w:fill="auto"/>
          </w:tcPr>
          <w:p w14:paraId="2B0AEC5B" w14:textId="73027259" w:rsidR="00352DC3" w:rsidRDefault="00352DC3" w:rsidP="00352DC3">
            <w:pPr>
              <w:pStyle w:val="TABLE-col-heading"/>
            </w:pPr>
            <w:r>
              <w:t>description</w:t>
            </w:r>
          </w:p>
        </w:tc>
      </w:tr>
      <w:tr w:rsidR="00352DC3" w14:paraId="54C72A14" w14:textId="77777777" w:rsidTr="00352DC3">
        <w:tc>
          <w:tcPr>
            <w:tcW w:w="2177" w:type="dxa"/>
            <w:shd w:val="clear" w:color="auto" w:fill="auto"/>
          </w:tcPr>
          <w:p w14:paraId="51678857" w14:textId="3FE9B226" w:rsidR="00352DC3" w:rsidRDefault="00352DC3" w:rsidP="00352DC3">
            <w:pPr>
              <w:pStyle w:val="TABLE-cell"/>
            </w:pPr>
            <w:r>
              <w:t>timeStep</w:t>
            </w:r>
          </w:p>
        </w:tc>
        <w:tc>
          <w:tcPr>
            <w:tcW w:w="635" w:type="dxa"/>
            <w:shd w:val="clear" w:color="auto" w:fill="auto"/>
          </w:tcPr>
          <w:p w14:paraId="0BE6477A" w14:textId="0364325A" w:rsidR="00352DC3" w:rsidRDefault="00352DC3" w:rsidP="00352DC3">
            <w:pPr>
              <w:pStyle w:val="TABLE-cell"/>
            </w:pPr>
            <w:r>
              <w:t>1..1</w:t>
            </w:r>
          </w:p>
        </w:tc>
        <w:tc>
          <w:tcPr>
            <w:tcW w:w="2177" w:type="dxa"/>
            <w:shd w:val="clear" w:color="auto" w:fill="auto"/>
          </w:tcPr>
          <w:p w14:paraId="1C50CCF1" w14:textId="09B8164D" w:rsidR="00352DC3" w:rsidRDefault="00BD7023" w:rsidP="00352DC3">
            <w:pPr>
              <w:pStyle w:val="TABLE-cell"/>
            </w:pPr>
            <w:hyperlink w:anchor="UML52" w:history="1">
              <w:r w:rsidR="00F56272" w:rsidRPr="00F56272">
                <w:rPr>
                  <w:rStyle w:val="Hyperlink"/>
                </w:rPr>
                <w:t>Seconds</w:t>
              </w:r>
            </w:hyperlink>
          </w:p>
        </w:tc>
        <w:tc>
          <w:tcPr>
            <w:tcW w:w="4082" w:type="dxa"/>
            <w:shd w:val="clear" w:color="auto" w:fill="auto"/>
          </w:tcPr>
          <w:p w14:paraId="62D3072D" w14:textId="67BA87B0" w:rsidR="00352DC3" w:rsidRDefault="00352DC3" w:rsidP="00352DC3">
            <w:pPr>
              <w:pStyle w:val="TABLE-cell"/>
            </w:pPr>
            <w:r>
              <w:t xml:space="preserve">inherited from: </w:t>
            </w:r>
            <w:hyperlink w:anchor="UML1889" w:history="1">
              <w:r w:rsidR="00F56272" w:rsidRPr="00F56272">
                <w:rPr>
                  <w:rStyle w:val="Hyperlink"/>
                </w:rPr>
                <w:t>RegularIntervalSchedule</w:t>
              </w:r>
            </w:hyperlink>
          </w:p>
        </w:tc>
      </w:tr>
      <w:tr w:rsidR="00352DC3" w14:paraId="25353DBA" w14:textId="77777777" w:rsidTr="00352DC3">
        <w:tc>
          <w:tcPr>
            <w:tcW w:w="2177" w:type="dxa"/>
            <w:shd w:val="clear" w:color="auto" w:fill="auto"/>
          </w:tcPr>
          <w:p w14:paraId="77A62E35" w14:textId="12EC66E7" w:rsidR="00352DC3" w:rsidRDefault="00352DC3" w:rsidP="00352DC3">
            <w:pPr>
              <w:pStyle w:val="TABLE-cell"/>
            </w:pPr>
            <w:r>
              <w:t>endTime</w:t>
            </w:r>
          </w:p>
        </w:tc>
        <w:tc>
          <w:tcPr>
            <w:tcW w:w="635" w:type="dxa"/>
            <w:shd w:val="clear" w:color="auto" w:fill="auto"/>
          </w:tcPr>
          <w:p w14:paraId="3D47AB81" w14:textId="1234792C" w:rsidR="00352DC3" w:rsidRDefault="00352DC3" w:rsidP="00352DC3">
            <w:pPr>
              <w:pStyle w:val="TABLE-cell"/>
            </w:pPr>
            <w:r>
              <w:t>1..1</w:t>
            </w:r>
          </w:p>
        </w:tc>
        <w:tc>
          <w:tcPr>
            <w:tcW w:w="2177" w:type="dxa"/>
            <w:shd w:val="clear" w:color="auto" w:fill="auto"/>
          </w:tcPr>
          <w:p w14:paraId="018B3E45" w14:textId="0339BFD6" w:rsidR="00352DC3" w:rsidRDefault="00BD7023" w:rsidP="00352DC3">
            <w:pPr>
              <w:pStyle w:val="TABLE-cell"/>
            </w:pPr>
            <w:hyperlink w:anchor="UML63" w:history="1">
              <w:r w:rsidR="00F56272" w:rsidRPr="00F56272">
                <w:rPr>
                  <w:rStyle w:val="Hyperlink"/>
                </w:rPr>
                <w:t>DateTime</w:t>
              </w:r>
            </w:hyperlink>
          </w:p>
        </w:tc>
        <w:tc>
          <w:tcPr>
            <w:tcW w:w="4082" w:type="dxa"/>
            <w:shd w:val="clear" w:color="auto" w:fill="auto"/>
          </w:tcPr>
          <w:p w14:paraId="55E09EB4" w14:textId="4BE46906" w:rsidR="00352DC3" w:rsidRDefault="00352DC3" w:rsidP="00352DC3">
            <w:pPr>
              <w:pStyle w:val="TABLE-cell"/>
            </w:pPr>
            <w:r>
              <w:t xml:space="preserve">inherited from: </w:t>
            </w:r>
            <w:hyperlink w:anchor="UML1889" w:history="1">
              <w:r w:rsidR="00F56272" w:rsidRPr="00F56272">
                <w:rPr>
                  <w:rStyle w:val="Hyperlink"/>
                </w:rPr>
                <w:t>RegularIntervalSchedule</w:t>
              </w:r>
            </w:hyperlink>
          </w:p>
        </w:tc>
      </w:tr>
      <w:tr w:rsidR="00352DC3" w14:paraId="34DBAA78" w14:textId="77777777" w:rsidTr="00352DC3">
        <w:tc>
          <w:tcPr>
            <w:tcW w:w="2177" w:type="dxa"/>
            <w:shd w:val="clear" w:color="auto" w:fill="auto"/>
          </w:tcPr>
          <w:p w14:paraId="068DE1D0" w14:textId="6684C653" w:rsidR="00352DC3" w:rsidRDefault="00352DC3" w:rsidP="00352DC3">
            <w:pPr>
              <w:pStyle w:val="TABLE-cell"/>
            </w:pPr>
            <w:r>
              <w:t>startTime</w:t>
            </w:r>
          </w:p>
        </w:tc>
        <w:tc>
          <w:tcPr>
            <w:tcW w:w="635" w:type="dxa"/>
            <w:shd w:val="clear" w:color="auto" w:fill="auto"/>
          </w:tcPr>
          <w:p w14:paraId="0C1CA8DB" w14:textId="0EB95118" w:rsidR="00352DC3" w:rsidRDefault="00352DC3" w:rsidP="00352DC3">
            <w:pPr>
              <w:pStyle w:val="TABLE-cell"/>
            </w:pPr>
            <w:r>
              <w:t>1..1</w:t>
            </w:r>
          </w:p>
        </w:tc>
        <w:tc>
          <w:tcPr>
            <w:tcW w:w="2177" w:type="dxa"/>
            <w:shd w:val="clear" w:color="auto" w:fill="auto"/>
          </w:tcPr>
          <w:p w14:paraId="42868731" w14:textId="76EECFE1" w:rsidR="00352DC3" w:rsidRDefault="00BD7023" w:rsidP="00352DC3">
            <w:pPr>
              <w:pStyle w:val="TABLE-cell"/>
            </w:pPr>
            <w:hyperlink w:anchor="UML63" w:history="1">
              <w:r w:rsidR="00F56272" w:rsidRPr="00F56272">
                <w:rPr>
                  <w:rStyle w:val="Hyperlink"/>
                </w:rPr>
                <w:t>DateTime</w:t>
              </w:r>
            </w:hyperlink>
          </w:p>
        </w:tc>
        <w:tc>
          <w:tcPr>
            <w:tcW w:w="4082" w:type="dxa"/>
            <w:shd w:val="clear" w:color="auto" w:fill="auto"/>
          </w:tcPr>
          <w:p w14:paraId="3DFD2E07" w14:textId="35655DA1" w:rsidR="00352DC3" w:rsidRDefault="00352DC3" w:rsidP="00352DC3">
            <w:pPr>
              <w:pStyle w:val="TABLE-cell"/>
            </w:pPr>
            <w:r>
              <w:t xml:space="preserve">inherited from: </w:t>
            </w:r>
            <w:hyperlink w:anchor="UML1888" w:history="1">
              <w:r w:rsidR="00F56272" w:rsidRPr="00F56272">
                <w:rPr>
                  <w:rStyle w:val="Hyperlink"/>
                </w:rPr>
                <w:t>BasicIntervalSchedule</w:t>
              </w:r>
            </w:hyperlink>
          </w:p>
        </w:tc>
      </w:tr>
      <w:tr w:rsidR="00352DC3" w14:paraId="6B38D624" w14:textId="77777777" w:rsidTr="00352DC3">
        <w:tc>
          <w:tcPr>
            <w:tcW w:w="2177" w:type="dxa"/>
            <w:shd w:val="clear" w:color="auto" w:fill="auto"/>
          </w:tcPr>
          <w:p w14:paraId="6A2794F5" w14:textId="32C0B77D" w:rsidR="00352DC3" w:rsidRDefault="00352DC3" w:rsidP="00352DC3">
            <w:pPr>
              <w:pStyle w:val="TABLE-cell"/>
            </w:pPr>
            <w:r>
              <w:t>value1Unit</w:t>
            </w:r>
          </w:p>
        </w:tc>
        <w:tc>
          <w:tcPr>
            <w:tcW w:w="635" w:type="dxa"/>
            <w:shd w:val="clear" w:color="auto" w:fill="auto"/>
          </w:tcPr>
          <w:p w14:paraId="0B8A7344" w14:textId="264C0BAE" w:rsidR="00352DC3" w:rsidRDefault="00352DC3" w:rsidP="00352DC3">
            <w:pPr>
              <w:pStyle w:val="TABLE-cell"/>
            </w:pPr>
            <w:r>
              <w:t>1..1</w:t>
            </w:r>
          </w:p>
        </w:tc>
        <w:tc>
          <w:tcPr>
            <w:tcW w:w="2177" w:type="dxa"/>
            <w:shd w:val="clear" w:color="auto" w:fill="auto"/>
          </w:tcPr>
          <w:p w14:paraId="5974BFA2" w14:textId="0737F11C" w:rsidR="00352DC3" w:rsidRDefault="00BD7023" w:rsidP="00352DC3">
            <w:pPr>
              <w:pStyle w:val="TABLE-cell"/>
            </w:pPr>
            <w:hyperlink w:anchor="UML30" w:history="1">
              <w:r w:rsidR="00F56272" w:rsidRPr="00F56272">
                <w:rPr>
                  <w:rStyle w:val="Hyperlink"/>
                </w:rPr>
                <w:t>UnitSymbol</w:t>
              </w:r>
            </w:hyperlink>
          </w:p>
        </w:tc>
        <w:tc>
          <w:tcPr>
            <w:tcW w:w="4082" w:type="dxa"/>
            <w:shd w:val="clear" w:color="auto" w:fill="auto"/>
          </w:tcPr>
          <w:p w14:paraId="6EE89213" w14:textId="774BB6A2" w:rsidR="00352DC3" w:rsidRDefault="00352DC3" w:rsidP="00352DC3">
            <w:pPr>
              <w:pStyle w:val="TABLE-cell"/>
            </w:pPr>
            <w:r>
              <w:t xml:space="preserve">inherited from: </w:t>
            </w:r>
            <w:hyperlink w:anchor="UML1888" w:history="1">
              <w:r w:rsidR="00F56272" w:rsidRPr="00F56272">
                <w:rPr>
                  <w:rStyle w:val="Hyperlink"/>
                </w:rPr>
                <w:t>BasicIntervalSchedule</w:t>
              </w:r>
            </w:hyperlink>
          </w:p>
        </w:tc>
      </w:tr>
      <w:tr w:rsidR="00352DC3" w14:paraId="30E41AF7" w14:textId="77777777" w:rsidTr="00352DC3">
        <w:tc>
          <w:tcPr>
            <w:tcW w:w="2177" w:type="dxa"/>
            <w:shd w:val="clear" w:color="auto" w:fill="auto"/>
          </w:tcPr>
          <w:p w14:paraId="7E7C0B00" w14:textId="1DEC707C" w:rsidR="00352DC3" w:rsidRDefault="00352DC3" w:rsidP="00352DC3">
            <w:pPr>
              <w:pStyle w:val="TABLE-cell"/>
            </w:pPr>
            <w:r>
              <w:t>value2Unit</w:t>
            </w:r>
          </w:p>
        </w:tc>
        <w:tc>
          <w:tcPr>
            <w:tcW w:w="635" w:type="dxa"/>
            <w:shd w:val="clear" w:color="auto" w:fill="auto"/>
          </w:tcPr>
          <w:p w14:paraId="77BEFCCD" w14:textId="12A40171" w:rsidR="00352DC3" w:rsidRDefault="00352DC3" w:rsidP="00352DC3">
            <w:pPr>
              <w:pStyle w:val="TABLE-cell"/>
            </w:pPr>
            <w:r>
              <w:t>0..1</w:t>
            </w:r>
          </w:p>
        </w:tc>
        <w:tc>
          <w:tcPr>
            <w:tcW w:w="2177" w:type="dxa"/>
            <w:shd w:val="clear" w:color="auto" w:fill="auto"/>
          </w:tcPr>
          <w:p w14:paraId="74F543C6" w14:textId="5DCF0FB6" w:rsidR="00352DC3" w:rsidRDefault="00BD7023" w:rsidP="00352DC3">
            <w:pPr>
              <w:pStyle w:val="TABLE-cell"/>
            </w:pPr>
            <w:hyperlink w:anchor="UML30" w:history="1">
              <w:r w:rsidR="00F56272" w:rsidRPr="00F56272">
                <w:rPr>
                  <w:rStyle w:val="Hyperlink"/>
                </w:rPr>
                <w:t>UnitSymbol</w:t>
              </w:r>
            </w:hyperlink>
          </w:p>
        </w:tc>
        <w:tc>
          <w:tcPr>
            <w:tcW w:w="4082" w:type="dxa"/>
            <w:shd w:val="clear" w:color="auto" w:fill="auto"/>
          </w:tcPr>
          <w:p w14:paraId="0035F427" w14:textId="3B27B1B0" w:rsidR="00352DC3" w:rsidRDefault="00352DC3" w:rsidP="00352DC3">
            <w:pPr>
              <w:pStyle w:val="TABLE-cell"/>
            </w:pPr>
            <w:r>
              <w:t xml:space="preserve">inherited from: </w:t>
            </w:r>
            <w:hyperlink w:anchor="UML1888" w:history="1">
              <w:r w:rsidR="00F56272" w:rsidRPr="00F56272">
                <w:rPr>
                  <w:rStyle w:val="Hyperlink"/>
                </w:rPr>
                <w:t>BasicIntervalSchedule</w:t>
              </w:r>
            </w:hyperlink>
          </w:p>
        </w:tc>
      </w:tr>
      <w:tr w:rsidR="00352DC3" w14:paraId="65BB4183" w14:textId="77777777" w:rsidTr="00352DC3">
        <w:tc>
          <w:tcPr>
            <w:tcW w:w="2177" w:type="dxa"/>
            <w:shd w:val="clear" w:color="auto" w:fill="auto"/>
          </w:tcPr>
          <w:p w14:paraId="39EB424F" w14:textId="74750E58" w:rsidR="00352DC3" w:rsidRDefault="00352DC3" w:rsidP="00352DC3">
            <w:pPr>
              <w:pStyle w:val="TABLE-cell"/>
            </w:pPr>
            <w:r>
              <w:t>description</w:t>
            </w:r>
          </w:p>
        </w:tc>
        <w:tc>
          <w:tcPr>
            <w:tcW w:w="635" w:type="dxa"/>
            <w:shd w:val="clear" w:color="auto" w:fill="auto"/>
          </w:tcPr>
          <w:p w14:paraId="115BAAFE" w14:textId="49B43B02" w:rsidR="00352DC3" w:rsidRDefault="00352DC3" w:rsidP="00352DC3">
            <w:pPr>
              <w:pStyle w:val="TABLE-cell"/>
            </w:pPr>
            <w:r>
              <w:t>0..1</w:t>
            </w:r>
          </w:p>
        </w:tc>
        <w:tc>
          <w:tcPr>
            <w:tcW w:w="2177" w:type="dxa"/>
            <w:shd w:val="clear" w:color="auto" w:fill="auto"/>
          </w:tcPr>
          <w:p w14:paraId="04BB8108" w14:textId="3A3F3AAF"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2851D092" w14:textId="26E74217"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42BCD800" w14:textId="77777777" w:rsidTr="00352DC3">
        <w:tc>
          <w:tcPr>
            <w:tcW w:w="2177" w:type="dxa"/>
            <w:shd w:val="clear" w:color="auto" w:fill="auto"/>
          </w:tcPr>
          <w:p w14:paraId="5BCD1B93" w14:textId="74EB2007" w:rsidR="00352DC3" w:rsidRDefault="00352DC3" w:rsidP="00352DC3">
            <w:pPr>
              <w:pStyle w:val="TABLE-cell"/>
            </w:pPr>
            <w:r>
              <w:t>mRID</w:t>
            </w:r>
          </w:p>
        </w:tc>
        <w:tc>
          <w:tcPr>
            <w:tcW w:w="635" w:type="dxa"/>
            <w:shd w:val="clear" w:color="auto" w:fill="auto"/>
          </w:tcPr>
          <w:p w14:paraId="66A7C033" w14:textId="7B38930B" w:rsidR="00352DC3" w:rsidRDefault="00352DC3" w:rsidP="00352DC3">
            <w:pPr>
              <w:pStyle w:val="TABLE-cell"/>
            </w:pPr>
            <w:r>
              <w:t>1..1</w:t>
            </w:r>
          </w:p>
        </w:tc>
        <w:tc>
          <w:tcPr>
            <w:tcW w:w="2177" w:type="dxa"/>
            <w:shd w:val="clear" w:color="auto" w:fill="auto"/>
          </w:tcPr>
          <w:p w14:paraId="4C8550A6" w14:textId="79B93081"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3173CE44" w14:textId="73ED264E"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070E1E5C" w14:textId="77777777" w:rsidTr="00352DC3">
        <w:tc>
          <w:tcPr>
            <w:tcW w:w="2177" w:type="dxa"/>
            <w:shd w:val="clear" w:color="auto" w:fill="auto"/>
          </w:tcPr>
          <w:p w14:paraId="61B754E9" w14:textId="6F6E3DA6" w:rsidR="00352DC3" w:rsidRDefault="00352DC3" w:rsidP="00352DC3">
            <w:pPr>
              <w:pStyle w:val="TABLE-cell"/>
            </w:pPr>
            <w:r>
              <w:t>name</w:t>
            </w:r>
          </w:p>
        </w:tc>
        <w:tc>
          <w:tcPr>
            <w:tcW w:w="635" w:type="dxa"/>
            <w:shd w:val="clear" w:color="auto" w:fill="auto"/>
          </w:tcPr>
          <w:p w14:paraId="51415179" w14:textId="734009F4" w:rsidR="00352DC3" w:rsidRDefault="00352DC3" w:rsidP="00352DC3">
            <w:pPr>
              <w:pStyle w:val="TABLE-cell"/>
            </w:pPr>
            <w:r>
              <w:t>1..1</w:t>
            </w:r>
          </w:p>
        </w:tc>
        <w:tc>
          <w:tcPr>
            <w:tcW w:w="2177" w:type="dxa"/>
            <w:shd w:val="clear" w:color="auto" w:fill="auto"/>
          </w:tcPr>
          <w:p w14:paraId="51DF7F33" w14:textId="67184A00"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61FA51E" w14:textId="15DF411D"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311A0774" w14:textId="3C6F6047" w:rsidR="00352DC3" w:rsidRDefault="00352DC3" w:rsidP="00352DC3"/>
    <w:p w14:paraId="17CD5A30" w14:textId="06B6DA3F" w:rsidR="00352DC3" w:rsidRDefault="00352DC3" w:rsidP="00352DC3">
      <w:r>
        <w:fldChar w:fldCharType="begin"/>
      </w:r>
      <w:r>
        <w:instrText xml:space="preserve"> REF _Ref113688142 \h </w:instrText>
      </w:r>
      <w:r>
        <w:fldChar w:fldCharType="separate"/>
      </w:r>
      <w:r w:rsidR="00F56272">
        <w:t>Table 226</w:t>
      </w:r>
      <w:r>
        <w:fldChar w:fldCharType="end"/>
      </w:r>
      <w:r>
        <w:t xml:space="preserve"> shows all association ends of SwitchSchedule with other classes.</w:t>
      </w:r>
    </w:p>
    <w:p w14:paraId="76B89EA5" w14:textId="64C35E52" w:rsidR="00352DC3" w:rsidRDefault="00352DC3" w:rsidP="00352DC3">
      <w:pPr>
        <w:pStyle w:val="TABLE-title"/>
      </w:pPr>
      <w:bookmarkStart w:id="720" w:name="_Ref113688142"/>
      <w:bookmarkStart w:id="721" w:name="_Toc113692412"/>
      <w:r>
        <w:t xml:space="preserve">Table </w:t>
      </w:r>
      <w:r>
        <w:fldChar w:fldCharType="begin"/>
      </w:r>
      <w:r>
        <w:instrText xml:space="preserve"> SEQ Table \* ARABIC </w:instrText>
      </w:r>
      <w:r>
        <w:fldChar w:fldCharType="separate"/>
      </w:r>
      <w:r w:rsidR="00F56272">
        <w:t>226</w:t>
      </w:r>
      <w:r>
        <w:fldChar w:fldCharType="end"/>
      </w:r>
      <w:bookmarkEnd w:id="720"/>
      <w:r>
        <w:t xml:space="preserve"> – Association ends of LTDSEquipmentProfile::SwitchSchedule with other classes</w:t>
      </w:r>
      <w:bookmarkEnd w:id="7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70BB681E" w14:textId="77777777" w:rsidTr="00352DC3">
        <w:trPr>
          <w:tblHeader/>
        </w:trPr>
        <w:tc>
          <w:tcPr>
            <w:tcW w:w="635" w:type="dxa"/>
            <w:shd w:val="clear" w:color="auto" w:fill="auto"/>
          </w:tcPr>
          <w:p w14:paraId="23983626" w14:textId="42FEFF32" w:rsidR="00352DC3" w:rsidRDefault="00352DC3" w:rsidP="00352DC3">
            <w:pPr>
              <w:pStyle w:val="TABLE-col-heading"/>
            </w:pPr>
            <w:r>
              <w:t>mult from</w:t>
            </w:r>
          </w:p>
        </w:tc>
        <w:tc>
          <w:tcPr>
            <w:tcW w:w="2177" w:type="dxa"/>
            <w:shd w:val="clear" w:color="auto" w:fill="auto"/>
          </w:tcPr>
          <w:p w14:paraId="216226F3" w14:textId="4B90FE4D" w:rsidR="00352DC3" w:rsidRDefault="00352DC3" w:rsidP="00352DC3">
            <w:pPr>
              <w:pStyle w:val="TABLE-col-heading"/>
            </w:pPr>
            <w:r>
              <w:t>name</w:t>
            </w:r>
          </w:p>
        </w:tc>
        <w:tc>
          <w:tcPr>
            <w:tcW w:w="635" w:type="dxa"/>
            <w:shd w:val="clear" w:color="auto" w:fill="auto"/>
          </w:tcPr>
          <w:p w14:paraId="4D7CF545" w14:textId="1478A159" w:rsidR="00352DC3" w:rsidRDefault="00352DC3" w:rsidP="00352DC3">
            <w:pPr>
              <w:pStyle w:val="TABLE-col-heading"/>
            </w:pPr>
            <w:r>
              <w:t>mult to</w:t>
            </w:r>
          </w:p>
        </w:tc>
        <w:tc>
          <w:tcPr>
            <w:tcW w:w="2177" w:type="dxa"/>
            <w:shd w:val="clear" w:color="auto" w:fill="auto"/>
          </w:tcPr>
          <w:p w14:paraId="4DDA2C5C" w14:textId="72D290D8" w:rsidR="00352DC3" w:rsidRDefault="00352DC3" w:rsidP="00352DC3">
            <w:pPr>
              <w:pStyle w:val="TABLE-col-heading"/>
            </w:pPr>
            <w:r>
              <w:t>type</w:t>
            </w:r>
          </w:p>
        </w:tc>
        <w:tc>
          <w:tcPr>
            <w:tcW w:w="3447" w:type="dxa"/>
            <w:shd w:val="clear" w:color="auto" w:fill="auto"/>
          </w:tcPr>
          <w:p w14:paraId="45E4AC86" w14:textId="130BB38B" w:rsidR="00352DC3" w:rsidRDefault="00352DC3" w:rsidP="00352DC3">
            <w:pPr>
              <w:pStyle w:val="TABLE-col-heading"/>
            </w:pPr>
            <w:r>
              <w:t>description</w:t>
            </w:r>
          </w:p>
        </w:tc>
      </w:tr>
      <w:tr w:rsidR="00352DC3" w14:paraId="747B0970" w14:textId="77777777" w:rsidTr="00352DC3">
        <w:tc>
          <w:tcPr>
            <w:tcW w:w="635" w:type="dxa"/>
            <w:shd w:val="clear" w:color="auto" w:fill="auto"/>
          </w:tcPr>
          <w:p w14:paraId="60964620" w14:textId="42F3A5C0" w:rsidR="00352DC3" w:rsidRDefault="00352DC3" w:rsidP="00352DC3">
            <w:pPr>
              <w:pStyle w:val="TABLE-cell"/>
            </w:pPr>
            <w:r>
              <w:t>0..*</w:t>
            </w:r>
          </w:p>
        </w:tc>
        <w:tc>
          <w:tcPr>
            <w:tcW w:w="2177" w:type="dxa"/>
            <w:shd w:val="clear" w:color="auto" w:fill="auto"/>
          </w:tcPr>
          <w:p w14:paraId="000D23F4" w14:textId="182A90D1" w:rsidR="00352DC3" w:rsidRDefault="00352DC3" w:rsidP="00352DC3">
            <w:pPr>
              <w:pStyle w:val="TABLE-cell"/>
            </w:pPr>
            <w:r>
              <w:t>Switch</w:t>
            </w:r>
          </w:p>
        </w:tc>
        <w:tc>
          <w:tcPr>
            <w:tcW w:w="635" w:type="dxa"/>
            <w:shd w:val="clear" w:color="auto" w:fill="auto"/>
          </w:tcPr>
          <w:p w14:paraId="1328F174" w14:textId="34026224" w:rsidR="00352DC3" w:rsidRDefault="00352DC3" w:rsidP="00352DC3">
            <w:pPr>
              <w:pStyle w:val="TABLE-cell"/>
            </w:pPr>
            <w:r>
              <w:t>1..1</w:t>
            </w:r>
          </w:p>
        </w:tc>
        <w:tc>
          <w:tcPr>
            <w:tcW w:w="2177" w:type="dxa"/>
            <w:shd w:val="clear" w:color="auto" w:fill="auto"/>
          </w:tcPr>
          <w:p w14:paraId="24C3B042" w14:textId="0094DD1E" w:rsidR="00352DC3" w:rsidRDefault="00BD7023" w:rsidP="00352DC3">
            <w:pPr>
              <w:pStyle w:val="TABLE-cell"/>
            </w:pPr>
            <w:hyperlink w:anchor="UML1956" w:history="1">
              <w:r w:rsidR="00F56272" w:rsidRPr="00F56272">
                <w:rPr>
                  <w:rStyle w:val="Hyperlink"/>
                </w:rPr>
                <w:t>Switch</w:t>
              </w:r>
            </w:hyperlink>
          </w:p>
        </w:tc>
        <w:tc>
          <w:tcPr>
            <w:tcW w:w="3447" w:type="dxa"/>
            <w:shd w:val="clear" w:color="auto" w:fill="auto"/>
          </w:tcPr>
          <w:p w14:paraId="024D8F31" w14:textId="5A51F728" w:rsidR="00352DC3" w:rsidRDefault="00352DC3" w:rsidP="00352DC3">
            <w:pPr>
              <w:pStyle w:val="TABLE-cell"/>
            </w:pPr>
            <w:r>
              <w:t>A SwitchSchedule is associated with a Switch.</w:t>
            </w:r>
          </w:p>
        </w:tc>
      </w:tr>
      <w:tr w:rsidR="00352DC3" w14:paraId="3F48AA7A" w14:textId="77777777" w:rsidTr="00352DC3">
        <w:tc>
          <w:tcPr>
            <w:tcW w:w="635" w:type="dxa"/>
            <w:shd w:val="clear" w:color="auto" w:fill="auto"/>
          </w:tcPr>
          <w:p w14:paraId="2F260833" w14:textId="1583A116" w:rsidR="00352DC3" w:rsidRDefault="00352DC3" w:rsidP="00352DC3">
            <w:pPr>
              <w:pStyle w:val="TABLE-cell"/>
            </w:pPr>
            <w:r>
              <w:t>0..*</w:t>
            </w:r>
          </w:p>
        </w:tc>
        <w:tc>
          <w:tcPr>
            <w:tcW w:w="2177" w:type="dxa"/>
            <w:shd w:val="clear" w:color="auto" w:fill="auto"/>
          </w:tcPr>
          <w:p w14:paraId="61155654" w14:textId="75C77D84" w:rsidR="00352DC3" w:rsidRDefault="00352DC3" w:rsidP="00352DC3">
            <w:pPr>
              <w:pStyle w:val="TABLE-cell"/>
            </w:pPr>
            <w:r>
              <w:t>DayType</w:t>
            </w:r>
          </w:p>
        </w:tc>
        <w:tc>
          <w:tcPr>
            <w:tcW w:w="635" w:type="dxa"/>
            <w:shd w:val="clear" w:color="auto" w:fill="auto"/>
          </w:tcPr>
          <w:p w14:paraId="0A9DD180" w14:textId="01271776" w:rsidR="00352DC3" w:rsidRDefault="00352DC3" w:rsidP="00352DC3">
            <w:pPr>
              <w:pStyle w:val="TABLE-cell"/>
            </w:pPr>
            <w:r>
              <w:t>1..1</w:t>
            </w:r>
          </w:p>
        </w:tc>
        <w:tc>
          <w:tcPr>
            <w:tcW w:w="2177" w:type="dxa"/>
            <w:shd w:val="clear" w:color="auto" w:fill="auto"/>
          </w:tcPr>
          <w:p w14:paraId="637ACE13" w14:textId="76CBD7F9" w:rsidR="00352DC3" w:rsidRDefault="00BD7023" w:rsidP="00352DC3">
            <w:pPr>
              <w:pStyle w:val="TABLE-cell"/>
            </w:pPr>
            <w:hyperlink w:anchor="UML1881" w:history="1">
              <w:r w:rsidR="00F56272" w:rsidRPr="00F56272">
                <w:rPr>
                  <w:rStyle w:val="Hyperlink"/>
                </w:rPr>
                <w:t>DayType</w:t>
              </w:r>
            </w:hyperlink>
          </w:p>
        </w:tc>
        <w:tc>
          <w:tcPr>
            <w:tcW w:w="3447" w:type="dxa"/>
            <w:shd w:val="clear" w:color="auto" w:fill="auto"/>
          </w:tcPr>
          <w:p w14:paraId="7940A00A" w14:textId="26BCCF52" w:rsidR="00352DC3" w:rsidRDefault="00352DC3" w:rsidP="00352DC3">
            <w:pPr>
              <w:pStyle w:val="TABLE-cell"/>
            </w:pPr>
            <w:r>
              <w:t xml:space="preserve">inherited from: </w:t>
            </w:r>
            <w:hyperlink w:anchor="UML1890" w:history="1">
              <w:r w:rsidR="00F56272" w:rsidRPr="00F56272">
                <w:rPr>
                  <w:rStyle w:val="Hyperlink"/>
                </w:rPr>
                <w:t>SeasonDayTypeSchedule</w:t>
              </w:r>
            </w:hyperlink>
          </w:p>
        </w:tc>
      </w:tr>
      <w:tr w:rsidR="00352DC3" w14:paraId="7BDF5CFB" w14:textId="77777777" w:rsidTr="00352DC3">
        <w:tc>
          <w:tcPr>
            <w:tcW w:w="635" w:type="dxa"/>
            <w:shd w:val="clear" w:color="auto" w:fill="auto"/>
          </w:tcPr>
          <w:p w14:paraId="61C0D41F" w14:textId="7311074B" w:rsidR="00352DC3" w:rsidRDefault="00352DC3" w:rsidP="00352DC3">
            <w:pPr>
              <w:pStyle w:val="TABLE-cell"/>
            </w:pPr>
            <w:r>
              <w:t>0..*</w:t>
            </w:r>
          </w:p>
        </w:tc>
        <w:tc>
          <w:tcPr>
            <w:tcW w:w="2177" w:type="dxa"/>
            <w:shd w:val="clear" w:color="auto" w:fill="auto"/>
          </w:tcPr>
          <w:p w14:paraId="3D96A63E" w14:textId="6F51C500" w:rsidR="00352DC3" w:rsidRDefault="00352DC3" w:rsidP="00352DC3">
            <w:pPr>
              <w:pStyle w:val="TABLE-cell"/>
            </w:pPr>
            <w:r>
              <w:t>Season</w:t>
            </w:r>
          </w:p>
        </w:tc>
        <w:tc>
          <w:tcPr>
            <w:tcW w:w="635" w:type="dxa"/>
            <w:shd w:val="clear" w:color="auto" w:fill="auto"/>
          </w:tcPr>
          <w:p w14:paraId="57747176" w14:textId="2EFF7B79" w:rsidR="00352DC3" w:rsidRDefault="00352DC3" w:rsidP="00352DC3">
            <w:pPr>
              <w:pStyle w:val="TABLE-cell"/>
            </w:pPr>
            <w:r>
              <w:t>1..1</w:t>
            </w:r>
          </w:p>
        </w:tc>
        <w:tc>
          <w:tcPr>
            <w:tcW w:w="2177" w:type="dxa"/>
            <w:shd w:val="clear" w:color="auto" w:fill="auto"/>
          </w:tcPr>
          <w:p w14:paraId="2931AD03" w14:textId="6F85F454" w:rsidR="00352DC3" w:rsidRDefault="00BD7023" w:rsidP="00352DC3">
            <w:pPr>
              <w:pStyle w:val="TABLE-cell"/>
            </w:pPr>
            <w:hyperlink w:anchor="UML2022" w:history="1">
              <w:r w:rsidR="00F56272" w:rsidRPr="00F56272">
                <w:rPr>
                  <w:rStyle w:val="Hyperlink"/>
                </w:rPr>
                <w:t>Season</w:t>
              </w:r>
            </w:hyperlink>
          </w:p>
        </w:tc>
        <w:tc>
          <w:tcPr>
            <w:tcW w:w="3447" w:type="dxa"/>
            <w:shd w:val="clear" w:color="auto" w:fill="auto"/>
          </w:tcPr>
          <w:p w14:paraId="71C70A34" w14:textId="358D63D8" w:rsidR="00352DC3" w:rsidRDefault="00352DC3" w:rsidP="00352DC3">
            <w:pPr>
              <w:pStyle w:val="TABLE-cell"/>
            </w:pPr>
            <w:r>
              <w:t xml:space="preserve">inherited from: </w:t>
            </w:r>
            <w:hyperlink w:anchor="UML1890" w:history="1">
              <w:r w:rsidR="00F56272" w:rsidRPr="00F56272">
                <w:rPr>
                  <w:rStyle w:val="Hyperlink"/>
                </w:rPr>
                <w:t>SeasonDayTypeSchedule</w:t>
              </w:r>
            </w:hyperlink>
          </w:p>
        </w:tc>
      </w:tr>
    </w:tbl>
    <w:p w14:paraId="6B26366F" w14:textId="16FD536C" w:rsidR="00352DC3" w:rsidRDefault="00352DC3" w:rsidP="00352DC3"/>
    <w:p w14:paraId="0F7620F1" w14:textId="627CBB03" w:rsidR="00352DC3" w:rsidRDefault="00352DC3" w:rsidP="00352DC3">
      <w:pPr>
        <w:pStyle w:val="Heading3"/>
      </w:pPr>
      <w:bookmarkStart w:id="722" w:name="UML1944"/>
      <w:bookmarkStart w:id="723" w:name="_Toc113890862"/>
      <w:r>
        <w:t>SynchronousMachine</w:t>
      </w:r>
      <w:bookmarkEnd w:id="722"/>
      <w:bookmarkEnd w:id="723"/>
    </w:p>
    <w:p w14:paraId="661F42D2" w14:textId="08428113" w:rsidR="00352DC3" w:rsidRDefault="00352DC3" w:rsidP="00352DC3">
      <w:r>
        <w:t xml:space="preserve">Inheritance path = </w:t>
      </w:r>
      <w:hyperlink w:anchor="UML1942" w:history="1">
        <w:r w:rsidR="00F56272" w:rsidRPr="00F56272">
          <w:rPr>
            <w:rStyle w:val="Hyperlink"/>
          </w:rPr>
          <w:t>RotatingMachine</w:t>
        </w:r>
      </w:hyperlink>
      <w:r>
        <w:t xml:space="preserve"> : </w:t>
      </w:r>
      <w:hyperlink w:anchor="UML1939" w:history="1">
        <w:r w:rsidR="00F56272" w:rsidRPr="00F56272">
          <w:rPr>
            <w:rStyle w:val="Hyperlink"/>
          </w:rPr>
          <w:t>RegulatingCondEq</w:t>
        </w:r>
      </w:hyperlink>
      <w:r>
        <w:t xml:space="preserve"> : </w:t>
      </w:r>
      <w:hyperlink w:anchor="UML1933" w:history="1">
        <w:r w:rsidR="00F56272" w:rsidRPr="00F56272">
          <w:rPr>
            <w:rStyle w:val="Hyperlink"/>
          </w:rPr>
          <w:t>EnergyConnection</w:t>
        </w:r>
      </w:hyperlink>
      <w:r>
        <w:t xml:space="preserve"> : </w:t>
      </w:r>
      <w:hyperlink w:anchor="UML1920" w:history="1">
        <w:r w:rsidR="00F56272" w:rsidRPr="00F56272">
          <w:rPr>
            <w:rStyle w:val="Hyperlink"/>
          </w:rPr>
          <w:t>ConductingEquipment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83229E6" w14:textId="06CD43D0" w:rsidR="00352DC3" w:rsidRDefault="00352DC3" w:rsidP="00352DC3">
      <w:r>
        <w:t>An electromechanical device that operates with shaft rotating synchronously with the network. It is a single machine operating either as a generator or synchronous condenser or pump.</w:t>
      </w:r>
    </w:p>
    <w:p w14:paraId="0BAF3092" w14:textId="0C2357E4" w:rsidR="00352DC3" w:rsidRDefault="00352DC3" w:rsidP="00352DC3">
      <w:r>
        <w:fldChar w:fldCharType="begin"/>
      </w:r>
      <w:r>
        <w:instrText xml:space="preserve"> REF _Ref113688152 \h </w:instrText>
      </w:r>
      <w:r>
        <w:fldChar w:fldCharType="separate"/>
      </w:r>
      <w:r w:rsidR="00F56272">
        <w:t>Table 227</w:t>
      </w:r>
      <w:r>
        <w:fldChar w:fldCharType="end"/>
      </w:r>
      <w:r>
        <w:t xml:space="preserve"> shows all attributes of SynchronousMachine.</w:t>
      </w:r>
    </w:p>
    <w:p w14:paraId="60A97306" w14:textId="23A0D1BE" w:rsidR="00352DC3" w:rsidRDefault="00352DC3" w:rsidP="00352DC3">
      <w:pPr>
        <w:pStyle w:val="TABLE-title"/>
      </w:pPr>
      <w:bookmarkStart w:id="724" w:name="_Ref113688152"/>
      <w:bookmarkStart w:id="725" w:name="_Toc113692413"/>
      <w:r>
        <w:t xml:space="preserve">Table </w:t>
      </w:r>
      <w:r>
        <w:fldChar w:fldCharType="begin"/>
      </w:r>
      <w:r>
        <w:instrText xml:space="preserve"> SEQ Table \* ARABIC </w:instrText>
      </w:r>
      <w:r>
        <w:fldChar w:fldCharType="separate"/>
      </w:r>
      <w:r w:rsidR="00F56272">
        <w:t>227</w:t>
      </w:r>
      <w:r>
        <w:fldChar w:fldCharType="end"/>
      </w:r>
      <w:bookmarkEnd w:id="724"/>
      <w:r>
        <w:t xml:space="preserve"> – Attributes of LTDSEquipmentProfile::SynchronousMachine</w:t>
      </w:r>
      <w:bookmarkEnd w:id="7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5C500A1B" w14:textId="77777777" w:rsidTr="00352DC3">
        <w:trPr>
          <w:tblHeader/>
        </w:trPr>
        <w:tc>
          <w:tcPr>
            <w:tcW w:w="2177" w:type="dxa"/>
            <w:shd w:val="clear" w:color="auto" w:fill="auto"/>
          </w:tcPr>
          <w:p w14:paraId="0D01347F" w14:textId="50BF4198" w:rsidR="00352DC3" w:rsidRDefault="00352DC3" w:rsidP="00352DC3">
            <w:pPr>
              <w:pStyle w:val="TABLE-col-heading"/>
            </w:pPr>
            <w:r>
              <w:t>name</w:t>
            </w:r>
          </w:p>
        </w:tc>
        <w:tc>
          <w:tcPr>
            <w:tcW w:w="635" w:type="dxa"/>
            <w:shd w:val="clear" w:color="auto" w:fill="auto"/>
          </w:tcPr>
          <w:p w14:paraId="0247A60F" w14:textId="54444420" w:rsidR="00352DC3" w:rsidRDefault="00352DC3" w:rsidP="00352DC3">
            <w:pPr>
              <w:pStyle w:val="TABLE-col-heading"/>
            </w:pPr>
            <w:r>
              <w:t>mult</w:t>
            </w:r>
          </w:p>
        </w:tc>
        <w:tc>
          <w:tcPr>
            <w:tcW w:w="2177" w:type="dxa"/>
            <w:shd w:val="clear" w:color="auto" w:fill="auto"/>
          </w:tcPr>
          <w:p w14:paraId="11BA5097" w14:textId="59F66CA5" w:rsidR="00352DC3" w:rsidRDefault="00352DC3" w:rsidP="00352DC3">
            <w:pPr>
              <w:pStyle w:val="TABLE-col-heading"/>
            </w:pPr>
            <w:r>
              <w:t>type</w:t>
            </w:r>
          </w:p>
        </w:tc>
        <w:tc>
          <w:tcPr>
            <w:tcW w:w="4082" w:type="dxa"/>
            <w:shd w:val="clear" w:color="auto" w:fill="auto"/>
          </w:tcPr>
          <w:p w14:paraId="33B25ABE" w14:textId="5DB2DACB" w:rsidR="00352DC3" w:rsidRDefault="00352DC3" w:rsidP="00352DC3">
            <w:pPr>
              <w:pStyle w:val="TABLE-col-heading"/>
            </w:pPr>
            <w:r>
              <w:t>description</w:t>
            </w:r>
          </w:p>
        </w:tc>
      </w:tr>
      <w:tr w:rsidR="00352DC3" w14:paraId="4E34CCDE" w14:textId="77777777" w:rsidTr="00352DC3">
        <w:tc>
          <w:tcPr>
            <w:tcW w:w="2177" w:type="dxa"/>
            <w:shd w:val="clear" w:color="auto" w:fill="auto"/>
          </w:tcPr>
          <w:p w14:paraId="05A09AE8" w14:textId="31808A52" w:rsidR="00352DC3" w:rsidRDefault="00352DC3" w:rsidP="00352DC3">
            <w:pPr>
              <w:pStyle w:val="TABLE-cell"/>
            </w:pPr>
            <w:r>
              <w:t>maxQ</w:t>
            </w:r>
          </w:p>
        </w:tc>
        <w:tc>
          <w:tcPr>
            <w:tcW w:w="635" w:type="dxa"/>
            <w:shd w:val="clear" w:color="auto" w:fill="auto"/>
          </w:tcPr>
          <w:p w14:paraId="7D637BBD" w14:textId="2B4726D6" w:rsidR="00352DC3" w:rsidRDefault="00352DC3" w:rsidP="00352DC3">
            <w:pPr>
              <w:pStyle w:val="TABLE-cell"/>
            </w:pPr>
            <w:r>
              <w:t>0..1</w:t>
            </w:r>
          </w:p>
        </w:tc>
        <w:tc>
          <w:tcPr>
            <w:tcW w:w="2177" w:type="dxa"/>
            <w:shd w:val="clear" w:color="auto" w:fill="auto"/>
          </w:tcPr>
          <w:p w14:paraId="6C8EEA1C" w14:textId="254E32CF" w:rsidR="00352DC3" w:rsidRDefault="00BD7023" w:rsidP="00352DC3">
            <w:pPr>
              <w:pStyle w:val="TABLE-cell"/>
            </w:pPr>
            <w:hyperlink w:anchor="UML48" w:history="1">
              <w:r w:rsidR="00F56272" w:rsidRPr="00F56272">
                <w:rPr>
                  <w:rStyle w:val="Hyperlink"/>
                </w:rPr>
                <w:t>ReactivePower</w:t>
              </w:r>
            </w:hyperlink>
          </w:p>
        </w:tc>
        <w:tc>
          <w:tcPr>
            <w:tcW w:w="4082" w:type="dxa"/>
            <w:shd w:val="clear" w:color="auto" w:fill="auto"/>
          </w:tcPr>
          <w:p w14:paraId="41B8161A" w14:textId="7C451438" w:rsidR="00352DC3" w:rsidRDefault="00352DC3" w:rsidP="00352DC3">
            <w:pPr>
              <w:pStyle w:val="TABLE-cell"/>
            </w:pPr>
            <w:r>
              <w:t>Maximum reactive power limit. This is the maximum (nameplate) limit for the unit.</w:t>
            </w:r>
          </w:p>
        </w:tc>
      </w:tr>
      <w:tr w:rsidR="00352DC3" w14:paraId="02E52A21" w14:textId="77777777" w:rsidTr="00352DC3">
        <w:tc>
          <w:tcPr>
            <w:tcW w:w="2177" w:type="dxa"/>
            <w:shd w:val="clear" w:color="auto" w:fill="auto"/>
          </w:tcPr>
          <w:p w14:paraId="5AA4504A" w14:textId="01259C69" w:rsidR="00352DC3" w:rsidRDefault="00352DC3" w:rsidP="00352DC3">
            <w:pPr>
              <w:pStyle w:val="TABLE-cell"/>
            </w:pPr>
            <w:r>
              <w:t>minQ</w:t>
            </w:r>
          </w:p>
        </w:tc>
        <w:tc>
          <w:tcPr>
            <w:tcW w:w="635" w:type="dxa"/>
            <w:shd w:val="clear" w:color="auto" w:fill="auto"/>
          </w:tcPr>
          <w:p w14:paraId="6CA91972" w14:textId="1AEE298F" w:rsidR="00352DC3" w:rsidRDefault="00352DC3" w:rsidP="00352DC3">
            <w:pPr>
              <w:pStyle w:val="TABLE-cell"/>
            </w:pPr>
            <w:r>
              <w:t>0..1</w:t>
            </w:r>
          </w:p>
        </w:tc>
        <w:tc>
          <w:tcPr>
            <w:tcW w:w="2177" w:type="dxa"/>
            <w:shd w:val="clear" w:color="auto" w:fill="auto"/>
          </w:tcPr>
          <w:p w14:paraId="2E422034" w14:textId="4EADE4A3" w:rsidR="00352DC3" w:rsidRDefault="00BD7023" w:rsidP="00352DC3">
            <w:pPr>
              <w:pStyle w:val="TABLE-cell"/>
            </w:pPr>
            <w:hyperlink w:anchor="UML48" w:history="1">
              <w:r w:rsidR="00F56272" w:rsidRPr="00F56272">
                <w:rPr>
                  <w:rStyle w:val="Hyperlink"/>
                </w:rPr>
                <w:t>ReactivePower</w:t>
              </w:r>
            </w:hyperlink>
          </w:p>
        </w:tc>
        <w:tc>
          <w:tcPr>
            <w:tcW w:w="4082" w:type="dxa"/>
            <w:shd w:val="clear" w:color="auto" w:fill="auto"/>
          </w:tcPr>
          <w:p w14:paraId="39DA330C" w14:textId="1AF69AE2" w:rsidR="00352DC3" w:rsidRDefault="00352DC3" w:rsidP="00352DC3">
            <w:pPr>
              <w:pStyle w:val="TABLE-cell"/>
            </w:pPr>
            <w:r>
              <w:t>Minimum reactive power limit for the unit.</w:t>
            </w:r>
          </w:p>
        </w:tc>
      </w:tr>
      <w:tr w:rsidR="00352DC3" w14:paraId="2A72867E" w14:textId="77777777" w:rsidTr="00352DC3">
        <w:tc>
          <w:tcPr>
            <w:tcW w:w="2177" w:type="dxa"/>
            <w:shd w:val="clear" w:color="auto" w:fill="auto"/>
          </w:tcPr>
          <w:p w14:paraId="2C8DF481" w14:textId="01A07F9C" w:rsidR="00352DC3" w:rsidRDefault="00352DC3" w:rsidP="00352DC3">
            <w:pPr>
              <w:pStyle w:val="TABLE-cell"/>
            </w:pPr>
            <w:r>
              <w:t>qPercent</w:t>
            </w:r>
          </w:p>
        </w:tc>
        <w:tc>
          <w:tcPr>
            <w:tcW w:w="635" w:type="dxa"/>
            <w:shd w:val="clear" w:color="auto" w:fill="auto"/>
          </w:tcPr>
          <w:p w14:paraId="5CE9BB67" w14:textId="054C3D4C" w:rsidR="00352DC3" w:rsidRDefault="00352DC3" w:rsidP="00352DC3">
            <w:pPr>
              <w:pStyle w:val="TABLE-cell"/>
            </w:pPr>
            <w:r>
              <w:t>0..1</w:t>
            </w:r>
          </w:p>
        </w:tc>
        <w:tc>
          <w:tcPr>
            <w:tcW w:w="2177" w:type="dxa"/>
            <w:shd w:val="clear" w:color="auto" w:fill="auto"/>
          </w:tcPr>
          <w:p w14:paraId="0DC7344A" w14:textId="36AB2526"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2E2DB481" w14:textId="794ADE3D" w:rsidR="00352DC3" w:rsidRDefault="00352DC3" w:rsidP="00352DC3">
            <w:pPr>
              <w:pStyle w:val="TABLE-cell"/>
            </w:pPr>
            <w:r>
              <w:t>Part of the coordinated reactive control that comes from this machine. The attribute is used as a participation factor not necessarily summing up to 100% for the participating devices in the control.</w:t>
            </w:r>
          </w:p>
        </w:tc>
      </w:tr>
      <w:tr w:rsidR="00352DC3" w14:paraId="1E656770" w14:textId="77777777" w:rsidTr="00352DC3">
        <w:tc>
          <w:tcPr>
            <w:tcW w:w="2177" w:type="dxa"/>
            <w:shd w:val="clear" w:color="auto" w:fill="auto"/>
          </w:tcPr>
          <w:p w14:paraId="069E4A25" w14:textId="483CBE26" w:rsidR="00352DC3" w:rsidRDefault="00352DC3" w:rsidP="00352DC3">
            <w:pPr>
              <w:pStyle w:val="TABLE-cell"/>
            </w:pPr>
            <w:r>
              <w:t>type</w:t>
            </w:r>
          </w:p>
        </w:tc>
        <w:tc>
          <w:tcPr>
            <w:tcW w:w="635" w:type="dxa"/>
            <w:shd w:val="clear" w:color="auto" w:fill="auto"/>
          </w:tcPr>
          <w:p w14:paraId="018F3407" w14:textId="5D579889" w:rsidR="00352DC3" w:rsidRDefault="00352DC3" w:rsidP="00352DC3">
            <w:pPr>
              <w:pStyle w:val="TABLE-cell"/>
            </w:pPr>
            <w:r>
              <w:t>1..1</w:t>
            </w:r>
          </w:p>
        </w:tc>
        <w:tc>
          <w:tcPr>
            <w:tcW w:w="2177" w:type="dxa"/>
            <w:shd w:val="clear" w:color="auto" w:fill="auto"/>
          </w:tcPr>
          <w:p w14:paraId="6DCBA810" w14:textId="004D3E9D" w:rsidR="00352DC3" w:rsidRDefault="00BD7023" w:rsidP="00352DC3">
            <w:pPr>
              <w:pStyle w:val="TABLE-cell"/>
            </w:pPr>
            <w:hyperlink w:anchor="UML28" w:history="1">
              <w:r w:rsidR="00F56272" w:rsidRPr="00F56272">
                <w:rPr>
                  <w:rStyle w:val="Hyperlink"/>
                </w:rPr>
                <w:t>SynchronousMachineKind</w:t>
              </w:r>
            </w:hyperlink>
          </w:p>
        </w:tc>
        <w:tc>
          <w:tcPr>
            <w:tcW w:w="4082" w:type="dxa"/>
            <w:shd w:val="clear" w:color="auto" w:fill="auto"/>
          </w:tcPr>
          <w:p w14:paraId="38FB5E82" w14:textId="4A85C65E" w:rsidR="00352DC3" w:rsidRDefault="00352DC3" w:rsidP="00352DC3">
            <w:pPr>
              <w:pStyle w:val="TABLE-cell"/>
            </w:pPr>
            <w:r>
              <w:t>Modes that this synchronous machine can operate in.</w:t>
            </w:r>
          </w:p>
        </w:tc>
      </w:tr>
      <w:tr w:rsidR="00352DC3" w14:paraId="6594E641" w14:textId="77777777" w:rsidTr="00352DC3">
        <w:tc>
          <w:tcPr>
            <w:tcW w:w="2177" w:type="dxa"/>
            <w:shd w:val="clear" w:color="auto" w:fill="auto"/>
          </w:tcPr>
          <w:p w14:paraId="333DEEBB" w14:textId="0917CE7B" w:rsidR="00352DC3" w:rsidRDefault="00352DC3" w:rsidP="00352DC3">
            <w:pPr>
              <w:pStyle w:val="TABLE-cell"/>
            </w:pPr>
            <w:r>
              <w:t>ratedPowerFactor</w:t>
            </w:r>
          </w:p>
        </w:tc>
        <w:tc>
          <w:tcPr>
            <w:tcW w:w="635" w:type="dxa"/>
            <w:shd w:val="clear" w:color="auto" w:fill="auto"/>
          </w:tcPr>
          <w:p w14:paraId="69FC5ADE" w14:textId="7158FF5A" w:rsidR="00352DC3" w:rsidRDefault="00352DC3" w:rsidP="00352DC3">
            <w:pPr>
              <w:pStyle w:val="TABLE-cell"/>
            </w:pPr>
            <w:r>
              <w:t>0..1</w:t>
            </w:r>
          </w:p>
        </w:tc>
        <w:tc>
          <w:tcPr>
            <w:tcW w:w="2177" w:type="dxa"/>
            <w:shd w:val="clear" w:color="auto" w:fill="auto"/>
          </w:tcPr>
          <w:p w14:paraId="1136D5D0" w14:textId="11EE4320" w:rsidR="00352DC3" w:rsidRDefault="00BD7023" w:rsidP="00352DC3">
            <w:pPr>
              <w:pStyle w:val="TABLE-cell"/>
            </w:pPr>
            <w:hyperlink w:anchor="UML64" w:history="1">
              <w:r w:rsidR="00F56272" w:rsidRPr="00F56272">
                <w:rPr>
                  <w:rStyle w:val="Hyperlink"/>
                </w:rPr>
                <w:t>Float</w:t>
              </w:r>
            </w:hyperlink>
          </w:p>
        </w:tc>
        <w:tc>
          <w:tcPr>
            <w:tcW w:w="4082" w:type="dxa"/>
            <w:shd w:val="clear" w:color="auto" w:fill="auto"/>
          </w:tcPr>
          <w:p w14:paraId="7FB533E5" w14:textId="293314A7" w:rsidR="00352DC3" w:rsidRDefault="00352DC3" w:rsidP="00352DC3">
            <w:pPr>
              <w:pStyle w:val="TABLE-cell"/>
            </w:pPr>
            <w:r>
              <w:t xml:space="preserve">inherited from: </w:t>
            </w:r>
            <w:hyperlink w:anchor="UML1942" w:history="1">
              <w:r w:rsidR="00F56272" w:rsidRPr="00F56272">
                <w:rPr>
                  <w:rStyle w:val="Hyperlink"/>
                </w:rPr>
                <w:t>RotatingMachine</w:t>
              </w:r>
            </w:hyperlink>
          </w:p>
        </w:tc>
      </w:tr>
      <w:tr w:rsidR="00352DC3" w14:paraId="429ED033" w14:textId="77777777" w:rsidTr="00352DC3">
        <w:tc>
          <w:tcPr>
            <w:tcW w:w="2177" w:type="dxa"/>
            <w:shd w:val="clear" w:color="auto" w:fill="auto"/>
          </w:tcPr>
          <w:p w14:paraId="1C523471" w14:textId="4138EFAF" w:rsidR="00352DC3" w:rsidRDefault="00352DC3" w:rsidP="00352DC3">
            <w:pPr>
              <w:pStyle w:val="TABLE-cell"/>
            </w:pPr>
            <w:r>
              <w:lastRenderedPageBreak/>
              <w:t>ratedS</w:t>
            </w:r>
          </w:p>
        </w:tc>
        <w:tc>
          <w:tcPr>
            <w:tcW w:w="635" w:type="dxa"/>
            <w:shd w:val="clear" w:color="auto" w:fill="auto"/>
          </w:tcPr>
          <w:p w14:paraId="18B28AF3" w14:textId="404FDE3F" w:rsidR="00352DC3" w:rsidRDefault="00352DC3" w:rsidP="00352DC3">
            <w:pPr>
              <w:pStyle w:val="TABLE-cell"/>
            </w:pPr>
            <w:r>
              <w:t>0..1</w:t>
            </w:r>
          </w:p>
        </w:tc>
        <w:tc>
          <w:tcPr>
            <w:tcW w:w="2177" w:type="dxa"/>
            <w:shd w:val="clear" w:color="auto" w:fill="auto"/>
          </w:tcPr>
          <w:p w14:paraId="14895316" w14:textId="3A1BED68" w:rsidR="00352DC3" w:rsidRDefault="00BD7023" w:rsidP="00352DC3">
            <w:pPr>
              <w:pStyle w:val="TABLE-cell"/>
            </w:pPr>
            <w:hyperlink w:anchor="UML40" w:history="1">
              <w:r w:rsidR="00F56272" w:rsidRPr="00F56272">
                <w:rPr>
                  <w:rStyle w:val="Hyperlink"/>
                </w:rPr>
                <w:t>ApparentPower</w:t>
              </w:r>
            </w:hyperlink>
          </w:p>
        </w:tc>
        <w:tc>
          <w:tcPr>
            <w:tcW w:w="4082" w:type="dxa"/>
            <w:shd w:val="clear" w:color="auto" w:fill="auto"/>
          </w:tcPr>
          <w:p w14:paraId="73453F6B" w14:textId="5EF6945E" w:rsidR="00352DC3" w:rsidRDefault="00352DC3" w:rsidP="00352DC3">
            <w:pPr>
              <w:pStyle w:val="TABLE-cell"/>
            </w:pPr>
            <w:r>
              <w:t xml:space="preserve">inherited from: </w:t>
            </w:r>
            <w:hyperlink w:anchor="UML1942" w:history="1">
              <w:r w:rsidR="00F56272" w:rsidRPr="00F56272">
                <w:rPr>
                  <w:rStyle w:val="Hyperlink"/>
                </w:rPr>
                <w:t>RotatingMachine</w:t>
              </w:r>
            </w:hyperlink>
          </w:p>
        </w:tc>
      </w:tr>
      <w:tr w:rsidR="00352DC3" w14:paraId="59CC14C4" w14:textId="77777777" w:rsidTr="00352DC3">
        <w:tc>
          <w:tcPr>
            <w:tcW w:w="2177" w:type="dxa"/>
            <w:shd w:val="clear" w:color="auto" w:fill="auto"/>
          </w:tcPr>
          <w:p w14:paraId="61A616C2" w14:textId="7D9F6591" w:rsidR="00352DC3" w:rsidRDefault="00352DC3" w:rsidP="00352DC3">
            <w:pPr>
              <w:pStyle w:val="TABLE-cell"/>
            </w:pPr>
            <w:r>
              <w:t>ratedU</w:t>
            </w:r>
          </w:p>
        </w:tc>
        <w:tc>
          <w:tcPr>
            <w:tcW w:w="635" w:type="dxa"/>
            <w:shd w:val="clear" w:color="auto" w:fill="auto"/>
          </w:tcPr>
          <w:p w14:paraId="3BC3EF56" w14:textId="67085E04" w:rsidR="00352DC3" w:rsidRDefault="00352DC3" w:rsidP="00352DC3">
            <w:pPr>
              <w:pStyle w:val="TABLE-cell"/>
            </w:pPr>
            <w:r>
              <w:t>0..1</w:t>
            </w:r>
          </w:p>
        </w:tc>
        <w:tc>
          <w:tcPr>
            <w:tcW w:w="2177" w:type="dxa"/>
            <w:shd w:val="clear" w:color="auto" w:fill="auto"/>
          </w:tcPr>
          <w:p w14:paraId="66C18E6E" w14:textId="5D5C7B1D" w:rsidR="00352DC3" w:rsidRDefault="00BD7023" w:rsidP="00352DC3">
            <w:pPr>
              <w:pStyle w:val="TABLE-cell"/>
            </w:pPr>
            <w:hyperlink w:anchor="UML54" w:history="1">
              <w:r w:rsidR="00F56272" w:rsidRPr="00F56272">
                <w:rPr>
                  <w:rStyle w:val="Hyperlink"/>
                </w:rPr>
                <w:t>Voltage</w:t>
              </w:r>
            </w:hyperlink>
          </w:p>
        </w:tc>
        <w:tc>
          <w:tcPr>
            <w:tcW w:w="4082" w:type="dxa"/>
            <w:shd w:val="clear" w:color="auto" w:fill="auto"/>
          </w:tcPr>
          <w:p w14:paraId="2A820A26" w14:textId="205DE494" w:rsidR="00352DC3" w:rsidRDefault="00352DC3" w:rsidP="00352DC3">
            <w:pPr>
              <w:pStyle w:val="TABLE-cell"/>
            </w:pPr>
            <w:r>
              <w:t xml:space="preserve">inherited from: </w:t>
            </w:r>
            <w:hyperlink w:anchor="UML1942" w:history="1">
              <w:r w:rsidR="00F56272" w:rsidRPr="00F56272">
                <w:rPr>
                  <w:rStyle w:val="Hyperlink"/>
                </w:rPr>
                <w:t>RotatingMachine</w:t>
              </w:r>
            </w:hyperlink>
          </w:p>
        </w:tc>
      </w:tr>
      <w:tr w:rsidR="00352DC3" w14:paraId="776E9DD1" w14:textId="77777777" w:rsidTr="00352DC3">
        <w:tc>
          <w:tcPr>
            <w:tcW w:w="2177" w:type="dxa"/>
            <w:shd w:val="clear" w:color="auto" w:fill="auto"/>
          </w:tcPr>
          <w:p w14:paraId="05458F8E" w14:textId="5E78FD43" w:rsidR="00352DC3" w:rsidRDefault="00352DC3" w:rsidP="00352DC3">
            <w:pPr>
              <w:pStyle w:val="TABLE-cell"/>
            </w:pPr>
            <w:r>
              <w:t>aggregate</w:t>
            </w:r>
          </w:p>
        </w:tc>
        <w:tc>
          <w:tcPr>
            <w:tcW w:w="635" w:type="dxa"/>
            <w:shd w:val="clear" w:color="auto" w:fill="auto"/>
          </w:tcPr>
          <w:p w14:paraId="58A0E0B9" w14:textId="6298E587" w:rsidR="00352DC3" w:rsidRDefault="00352DC3" w:rsidP="00352DC3">
            <w:pPr>
              <w:pStyle w:val="TABLE-cell"/>
            </w:pPr>
            <w:r>
              <w:t>0..1</w:t>
            </w:r>
          </w:p>
        </w:tc>
        <w:tc>
          <w:tcPr>
            <w:tcW w:w="2177" w:type="dxa"/>
            <w:shd w:val="clear" w:color="auto" w:fill="auto"/>
          </w:tcPr>
          <w:p w14:paraId="2EDA0481" w14:textId="7E7154EF"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7CEBA6E5" w14:textId="02EEEA3F"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47A4336A" w14:textId="77777777" w:rsidTr="00352DC3">
        <w:tc>
          <w:tcPr>
            <w:tcW w:w="2177" w:type="dxa"/>
            <w:shd w:val="clear" w:color="auto" w:fill="auto"/>
          </w:tcPr>
          <w:p w14:paraId="69A95A3A" w14:textId="1840FF67" w:rsidR="00352DC3" w:rsidRDefault="00352DC3" w:rsidP="00352DC3">
            <w:pPr>
              <w:pStyle w:val="TABLE-cell"/>
            </w:pPr>
            <w:r>
              <w:t>normallyInService</w:t>
            </w:r>
          </w:p>
        </w:tc>
        <w:tc>
          <w:tcPr>
            <w:tcW w:w="635" w:type="dxa"/>
            <w:shd w:val="clear" w:color="auto" w:fill="auto"/>
          </w:tcPr>
          <w:p w14:paraId="20F7544A" w14:textId="1092BE2E" w:rsidR="00352DC3" w:rsidRDefault="00352DC3" w:rsidP="00352DC3">
            <w:pPr>
              <w:pStyle w:val="TABLE-cell"/>
            </w:pPr>
            <w:r>
              <w:t>0..1</w:t>
            </w:r>
          </w:p>
        </w:tc>
        <w:tc>
          <w:tcPr>
            <w:tcW w:w="2177" w:type="dxa"/>
            <w:shd w:val="clear" w:color="auto" w:fill="auto"/>
          </w:tcPr>
          <w:p w14:paraId="4B695FF7" w14:textId="73A63CC6"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249372B4" w14:textId="5AA31774"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5BDD8818" w14:textId="77777777" w:rsidTr="00352DC3">
        <w:tc>
          <w:tcPr>
            <w:tcW w:w="2177" w:type="dxa"/>
            <w:shd w:val="clear" w:color="auto" w:fill="auto"/>
          </w:tcPr>
          <w:p w14:paraId="0155430D" w14:textId="57B0BC30" w:rsidR="00352DC3" w:rsidRDefault="00352DC3" w:rsidP="00352DC3">
            <w:pPr>
              <w:pStyle w:val="TABLE-cell"/>
            </w:pPr>
            <w:r>
              <w:t>description</w:t>
            </w:r>
          </w:p>
        </w:tc>
        <w:tc>
          <w:tcPr>
            <w:tcW w:w="635" w:type="dxa"/>
            <w:shd w:val="clear" w:color="auto" w:fill="auto"/>
          </w:tcPr>
          <w:p w14:paraId="3EF9FF86" w14:textId="32305AB9" w:rsidR="00352DC3" w:rsidRDefault="00352DC3" w:rsidP="00352DC3">
            <w:pPr>
              <w:pStyle w:val="TABLE-cell"/>
            </w:pPr>
            <w:r>
              <w:t>0..1</w:t>
            </w:r>
          </w:p>
        </w:tc>
        <w:tc>
          <w:tcPr>
            <w:tcW w:w="2177" w:type="dxa"/>
            <w:shd w:val="clear" w:color="auto" w:fill="auto"/>
          </w:tcPr>
          <w:p w14:paraId="17CC7B32" w14:textId="24B90DDB"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1A9EDEFE" w14:textId="5B4290D2"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2D47B4DD" w14:textId="77777777" w:rsidTr="00352DC3">
        <w:tc>
          <w:tcPr>
            <w:tcW w:w="2177" w:type="dxa"/>
            <w:shd w:val="clear" w:color="auto" w:fill="auto"/>
          </w:tcPr>
          <w:p w14:paraId="5CBAE80B" w14:textId="7089D150" w:rsidR="00352DC3" w:rsidRDefault="00352DC3" w:rsidP="00352DC3">
            <w:pPr>
              <w:pStyle w:val="TABLE-cell"/>
            </w:pPr>
            <w:r>
              <w:t>mRID</w:t>
            </w:r>
          </w:p>
        </w:tc>
        <w:tc>
          <w:tcPr>
            <w:tcW w:w="635" w:type="dxa"/>
            <w:shd w:val="clear" w:color="auto" w:fill="auto"/>
          </w:tcPr>
          <w:p w14:paraId="0964DA59" w14:textId="722FD3A2" w:rsidR="00352DC3" w:rsidRDefault="00352DC3" w:rsidP="00352DC3">
            <w:pPr>
              <w:pStyle w:val="TABLE-cell"/>
            </w:pPr>
            <w:r>
              <w:t>1..1</w:t>
            </w:r>
          </w:p>
        </w:tc>
        <w:tc>
          <w:tcPr>
            <w:tcW w:w="2177" w:type="dxa"/>
            <w:shd w:val="clear" w:color="auto" w:fill="auto"/>
          </w:tcPr>
          <w:p w14:paraId="7D192E78" w14:textId="71FE95D7"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A189CE4" w14:textId="13547DC0"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4410BA13" w14:textId="77777777" w:rsidTr="00352DC3">
        <w:tc>
          <w:tcPr>
            <w:tcW w:w="2177" w:type="dxa"/>
            <w:shd w:val="clear" w:color="auto" w:fill="auto"/>
          </w:tcPr>
          <w:p w14:paraId="32F25A8D" w14:textId="50709B74" w:rsidR="00352DC3" w:rsidRDefault="00352DC3" w:rsidP="00352DC3">
            <w:pPr>
              <w:pStyle w:val="TABLE-cell"/>
            </w:pPr>
            <w:r>
              <w:t>name</w:t>
            </w:r>
          </w:p>
        </w:tc>
        <w:tc>
          <w:tcPr>
            <w:tcW w:w="635" w:type="dxa"/>
            <w:shd w:val="clear" w:color="auto" w:fill="auto"/>
          </w:tcPr>
          <w:p w14:paraId="1688AC04" w14:textId="0B0894E0" w:rsidR="00352DC3" w:rsidRDefault="00352DC3" w:rsidP="00352DC3">
            <w:pPr>
              <w:pStyle w:val="TABLE-cell"/>
            </w:pPr>
            <w:r>
              <w:t>1..1</w:t>
            </w:r>
          </w:p>
        </w:tc>
        <w:tc>
          <w:tcPr>
            <w:tcW w:w="2177" w:type="dxa"/>
            <w:shd w:val="clear" w:color="auto" w:fill="auto"/>
          </w:tcPr>
          <w:p w14:paraId="143BD24C" w14:textId="24158E7F"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55FF73F7" w14:textId="04DA612D"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044C3AFF" w14:textId="28ED917F" w:rsidR="00352DC3" w:rsidRDefault="00352DC3" w:rsidP="00352DC3"/>
    <w:p w14:paraId="3CF388E9" w14:textId="2E9CD8DD" w:rsidR="00352DC3" w:rsidRDefault="00352DC3" w:rsidP="00352DC3">
      <w:r>
        <w:fldChar w:fldCharType="begin"/>
      </w:r>
      <w:r>
        <w:instrText xml:space="preserve"> REF _Ref113688158 \h </w:instrText>
      </w:r>
      <w:r>
        <w:fldChar w:fldCharType="separate"/>
      </w:r>
      <w:r w:rsidR="00F56272">
        <w:t>Table 228</w:t>
      </w:r>
      <w:r>
        <w:fldChar w:fldCharType="end"/>
      </w:r>
      <w:r>
        <w:t xml:space="preserve"> shows all association ends of SynchronousMachine with other classes.</w:t>
      </w:r>
    </w:p>
    <w:p w14:paraId="4C80E63F" w14:textId="2D459E6C" w:rsidR="00352DC3" w:rsidRDefault="00352DC3" w:rsidP="00352DC3">
      <w:pPr>
        <w:pStyle w:val="TABLE-title"/>
      </w:pPr>
      <w:bookmarkStart w:id="726" w:name="_Ref113688158"/>
      <w:bookmarkStart w:id="727" w:name="_Toc113692414"/>
      <w:r>
        <w:t xml:space="preserve">Table </w:t>
      </w:r>
      <w:r>
        <w:fldChar w:fldCharType="begin"/>
      </w:r>
      <w:r>
        <w:instrText xml:space="preserve"> SEQ Table \* ARABIC </w:instrText>
      </w:r>
      <w:r>
        <w:fldChar w:fldCharType="separate"/>
      </w:r>
      <w:r w:rsidR="00F56272">
        <w:t>228</w:t>
      </w:r>
      <w:r>
        <w:fldChar w:fldCharType="end"/>
      </w:r>
      <w:bookmarkEnd w:id="726"/>
      <w:r>
        <w:t xml:space="preserve"> – Association ends of LTDSEquipmentProfile::SynchronousMachine with other classes</w:t>
      </w:r>
      <w:bookmarkEnd w:id="7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455361A5" w14:textId="77777777" w:rsidTr="00352DC3">
        <w:trPr>
          <w:tblHeader/>
        </w:trPr>
        <w:tc>
          <w:tcPr>
            <w:tcW w:w="635" w:type="dxa"/>
            <w:shd w:val="clear" w:color="auto" w:fill="auto"/>
          </w:tcPr>
          <w:p w14:paraId="7709762B" w14:textId="2E7280FA" w:rsidR="00352DC3" w:rsidRDefault="00352DC3" w:rsidP="00352DC3">
            <w:pPr>
              <w:pStyle w:val="TABLE-col-heading"/>
            </w:pPr>
            <w:r>
              <w:t>mult from</w:t>
            </w:r>
          </w:p>
        </w:tc>
        <w:tc>
          <w:tcPr>
            <w:tcW w:w="2177" w:type="dxa"/>
            <w:shd w:val="clear" w:color="auto" w:fill="auto"/>
          </w:tcPr>
          <w:p w14:paraId="410749D4" w14:textId="79CAB90E" w:rsidR="00352DC3" w:rsidRDefault="00352DC3" w:rsidP="00352DC3">
            <w:pPr>
              <w:pStyle w:val="TABLE-col-heading"/>
            </w:pPr>
            <w:r>
              <w:t>name</w:t>
            </w:r>
          </w:p>
        </w:tc>
        <w:tc>
          <w:tcPr>
            <w:tcW w:w="635" w:type="dxa"/>
            <w:shd w:val="clear" w:color="auto" w:fill="auto"/>
          </w:tcPr>
          <w:p w14:paraId="4FA82DBF" w14:textId="712A3DCD" w:rsidR="00352DC3" w:rsidRDefault="00352DC3" w:rsidP="00352DC3">
            <w:pPr>
              <w:pStyle w:val="TABLE-col-heading"/>
            </w:pPr>
            <w:r>
              <w:t>mult to</w:t>
            </w:r>
          </w:p>
        </w:tc>
        <w:tc>
          <w:tcPr>
            <w:tcW w:w="2177" w:type="dxa"/>
            <w:shd w:val="clear" w:color="auto" w:fill="auto"/>
          </w:tcPr>
          <w:p w14:paraId="01EFC92A" w14:textId="7C91DB14" w:rsidR="00352DC3" w:rsidRDefault="00352DC3" w:rsidP="00352DC3">
            <w:pPr>
              <w:pStyle w:val="TABLE-col-heading"/>
            </w:pPr>
            <w:r>
              <w:t>type</w:t>
            </w:r>
          </w:p>
        </w:tc>
        <w:tc>
          <w:tcPr>
            <w:tcW w:w="3447" w:type="dxa"/>
            <w:shd w:val="clear" w:color="auto" w:fill="auto"/>
          </w:tcPr>
          <w:p w14:paraId="6704FC63" w14:textId="028E86FB" w:rsidR="00352DC3" w:rsidRDefault="00352DC3" w:rsidP="00352DC3">
            <w:pPr>
              <w:pStyle w:val="TABLE-col-heading"/>
            </w:pPr>
            <w:r>
              <w:t>description</w:t>
            </w:r>
          </w:p>
        </w:tc>
      </w:tr>
      <w:tr w:rsidR="00352DC3" w14:paraId="6A2289CA" w14:textId="77777777" w:rsidTr="00352DC3">
        <w:tc>
          <w:tcPr>
            <w:tcW w:w="635" w:type="dxa"/>
            <w:shd w:val="clear" w:color="auto" w:fill="auto"/>
          </w:tcPr>
          <w:p w14:paraId="2AD5D534" w14:textId="30DCF046" w:rsidR="00352DC3" w:rsidRDefault="00352DC3" w:rsidP="00352DC3">
            <w:pPr>
              <w:pStyle w:val="TABLE-cell"/>
            </w:pPr>
            <w:r>
              <w:t>1..*</w:t>
            </w:r>
          </w:p>
        </w:tc>
        <w:tc>
          <w:tcPr>
            <w:tcW w:w="2177" w:type="dxa"/>
            <w:shd w:val="clear" w:color="auto" w:fill="auto"/>
          </w:tcPr>
          <w:p w14:paraId="6860F2B2" w14:textId="26FA83E7" w:rsidR="00352DC3" w:rsidRDefault="00352DC3" w:rsidP="00352DC3">
            <w:pPr>
              <w:pStyle w:val="TABLE-cell"/>
            </w:pPr>
            <w:r>
              <w:t>InitialReactiveCapabilityCurve</w:t>
            </w:r>
          </w:p>
        </w:tc>
        <w:tc>
          <w:tcPr>
            <w:tcW w:w="635" w:type="dxa"/>
            <w:shd w:val="clear" w:color="auto" w:fill="auto"/>
          </w:tcPr>
          <w:p w14:paraId="6A4B8974" w14:textId="73A2F08F" w:rsidR="00352DC3" w:rsidRDefault="00352DC3" w:rsidP="00352DC3">
            <w:pPr>
              <w:pStyle w:val="TABLE-cell"/>
            </w:pPr>
            <w:r>
              <w:t>0..1</w:t>
            </w:r>
          </w:p>
        </w:tc>
        <w:tc>
          <w:tcPr>
            <w:tcW w:w="2177" w:type="dxa"/>
            <w:shd w:val="clear" w:color="auto" w:fill="auto"/>
          </w:tcPr>
          <w:p w14:paraId="6EE50B78" w14:textId="3ED6A0EB" w:rsidR="00352DC3" w:rsidRDefault="00BD7023" w:rsidP="00352DC3">
            <w:pPr>
              <w:pStyle w:val="TABLE-cell"/>
            </w:pPr>
            <w:hyperlink w:anchor="UML1885" w:history="1">
              <w:r w:rsidR="00F56272" w:rsidRPr="00F56272">
                <w:rPr>
                  <w:rStyle w:val="Hyperlink"/>
                </w:rPr>
                <w:t>ReactiveCapabilityCurve</w:t>
              </w:r>
            </w:hyperlink>
          </w:p>
        </w:tc>
        <w:tc>
          <w:tcPr>
            <w:tcW w:w="3447" w:type="dxa"/>
            <w:shd w:val="clear" w:color="auto" w:fill="auto"/>
          </w:tcPr>
          <w:p w14:paraId="63F5DCBF" w14:textId="36A5AB55" w:rsidR="00352DC3" w:rsidRDefault="00352DC3" w:rsidP="00352DC3">
            <w:pPr>
              <w:pStyle w:val="TABLE-cell"/>
            </w:pPr>
            <w:r>
              <w:t>The default reactive capability curve for use by a synchronous machine.</w:t>
            </w:r>
          </w:p>
        </w:tc>
      </w:tr>
      <w:tr w:rsidR="00352DC3" w14:paraId="6A1E566F" w14:textId="77777777" w:rsidTr="00352DC3">
        <w:tc>
          <w:tcPr>
            <w:tcW w:w="635" w:type="dxa"/>
            <w:shd w:val="clear" w:color="auto" w:fill="auto"/>
          </w:tcPr>
          <w:p w14:paraId="4A0CF4A1" w14:textId="0CAAB38C" w:rsidR="00352DC3" w:rsidRDefault="00352DC3" w:rsidP="00352DC3">
            <w:pPr>
              <w:pStyle w:val="TABLE-cell"/>
            </w:pPr>
            <w:r>
              <w:t>1..*</w:t>
            </w:r>
          </w:p>
        </w:tc>
        <w:tc>
          <w:tcPr>
            <w:tcW w:w="2177" w:type="dxa"/>
            <w:shd w:val="clear" w:color="auto" w:fill="auto"/>
          </w:tcPr>
          <w:p w14:paraId="6E11B40E" w14:textId="0BB6C945" w:rsidR="00352DC3" w:rsidRDefault="00352DC3" w:rsidP="00352DC3">
            <w:pPr>
              <w:pStyle w:val="TABLE-cell"/>
            </w:pPr>
            <w:r>
              <w:t>GeneratingUnit</w:t>
            </w:r>
          </w:p>
        </w:tc>
        <w:tc>
          <w:tcPr>
            <w:tcW w:w="635" w:type="dxa"/>
            <w:shd w:val="clear" w:color="auto" w:fill="auto"/>
          </w:tcPr>
          <w:p w14:paraId="383568AF" w14:textId="7E541383" w:rsidR="00352DC3" w:rsidRDefault="00352DC3" w:rsidP="00352DC3">
            <w:pPr>
              <w:pStyle w:val="TABLE-cell"/>
            </w:pPr>
            <w:r>
              <w:t>0..1</w:t>
            </w:r>
          </w:p>
        </w:tc>
        <w:tc>
          <w:tcPr>
            <w:tcW w:w="2177" w:type="dxa"/>
            <w:shd w:val="clear" w:color="auto" w:fill="auto"/>
          </w:tcPr>
          <w:p w14:paraId="73FDD51E" w14:textId="458F991C" w:rsidR="00352DC3" w:rsidRDefault="00BD7023" w:rsidP="00352DC3">
            <w:pPr>
              <w:pStyle w:val="TABLE-cell"/>
            </w:pPr>
            <w:hyperlink w:anchor="UML1984" w:history="1">
              <w:r w:rsidR="00F56272" w:rsidRPr="00F56272">
                <w:rPr>
                  <w:rStyle w:val="Hyperlink"/>
                </w:rPr>
                <w:t>GeneratingUnit</w:t>
              </w:r>
            </w:hyperlink>
          </w:p>
        </w:tc>
        <w:tc>
          <w:tcPr>
            <w:tcW w:w="3447" w:type="dxa"/>
            <w:shd w:val="clear" w:color="auto" w:fill="auto"/>
          </w:tcPr>
          <w:p w14:paraId="6BE5CE0A" w14:textId="518FC902" w:rsidR="00352DC3" w:rsidRDefault="00352DC3" w:rsidP="00352DC3">
            <w:pPr>
              <w:pStyle w:val="TABLE-cell"/>
            </w:pPr>
            <w:r>
              <w:t xml:space="preserve">inherited from: </w:t>
            </w:r>
            <w:hyperlink w:anchor="UML1942" w:history="1">
              <w:r w:rsidR="00F56272" w:rsidRPr="00F56272">
                <w:rPr>
                  <w:rStyle w:val="Hyperlink"/>
                </w:rPr>
                <w:t>RotatingMachine</w:t>
              </w:r>
            </w:hyperlink>
          </w:p>
        </w:tc>
      </w:tr>
      <w:tr w:rsidR="00352DC3" w14:paraId="6FC18E49" w14:textId="77777777" w:rsidTr="00352DC3">
        <w:tc>
          <w:tcPr>
            <w:tcW w:w="635" w:type="dxa"/>
            <w:shd w:val="clear" w:color="auto" w:fill="auto"/>
          </w:tcPr>
          <w:p w14:paraId="28E6C375" w14:textId="7C569C01" w:rsidR="00352DC3" w:rsidRDefault="00352DC3" w:rsidP="00352DC3">
            <w:pPr>
              <w:pStyle w:val="TABLE-cell"/>
            </w:pPr>
            <w:r>
              <w:t>0..*</w:t>
            </w:r>
          </w:p>
        </w:tc>
        <w:tc>
          <w:tcPr>
            <w:tcW w:w="2177" w:type="dxa"/>
            <w:shd w:val="clear" w:color="auto" w:fill="auto"/>
          </w:tcPr>
          <w:p w14:paraId="37E51EE5" w14:textId="21ABCC80" w:rsidR="00352DC3" w:rsidRDefault="00352DC3" w:rsidP="00352DC3">
            <w:pPr>
              <w:pStyle w:val="TABLE-cell"/>
            </w:pPr>
            <w:r>
              <w:t>RegulatingControl</w:t>
            </w:r>
          </w:p>
        </w:tc>
        <w:tc>
          <w:tcPr>
            <w:tcW w:w="635" w:type="dxa"/>
            <w:shd w:val="clear" w:color="auto" w:fill="auto"/>
          </w:tcPr>
          <w:p w14:paraId="6BDF044A" w14:textId="56D100F9" w:rsidR="00352DC3" w:rsidRDefault="00352DC3" w:rsidP="00352DC3">
            <w:pPr>
              <w:pStyle w:val="TABLE-cell"/>
            </w:pPr>
            <w:r>
              <w:t>0..1</w:t>
            </w:r>
          </w:p>
        </w:tc>
        <w:tc>
          <w:tcPr>
            <w:tcW w:w="2177" w:type="dxa"/>
            <w:shd w:val="clear" w:color="auto" w:fill="auto"/>
          </w:tcPr>
          <w:p w14:paraId="65B48790" w14:textId="0863C0FE" w:rsidR="00352DC3" w:rsidRDefault="00BD7023" w:rsidP="00352DC3">
            <w:pPr>
              <w:pStyle w:val="TABLE-cell"/>
            </w:pPr>
            <w:hyperlink w:anchor="UML2008" w:history="1">
              <w:r w:rsidR="00F56272" w:rsidRPr="00F56272">
                <w:rPr>
                  <w:rStyle w:val="Hyperlink"/>
                </w:rPr>
                <w:t>RegulatingControl</w:t>
              </w:r>
            </w:hyperlink>
          </w:p>
        </w:tc>
        <w:tc>
          <w:tcPr>
            <w:tcW w:w="3447" w:type="dxa"/>
            <w:shd w:val="clear" w:color="auto" w:fill="auto"/>
          </w:tcPr>
          <w:p w14:paraId="59C182BE" w14:textId="0CCFCFC5" w:rsidR="00352DC3" w:rsidRDefault="00352DC3" w:rsidP="00352DC3">
            <w:pPr>
              <w:pStyle w:val="TABLE-cell"/>
            </w:pPr>
            <w:r>
              <w:t xml:space="preserve">inherited from: </w:t>
            </w:r>
            <w:hyperlink w:anchor="UML1939" w:history="1">
              <w:r w:rsidR="00F56272" w:rsidRPr="00F56272">
                <w:rPr>
                  <w:rStyle w:val="Hyperlink"/>
                </w:rPr>
                <w:t>RegulatingCondEq</w:t>
              </w:r>
            </w:hyperlink>
          </w:p>
        </w:tc>
      </w:tr>
      <w:tr w:rsidR="00352DC3" w14:paraId="4F75C469" w14:textId="77777777" w:rsidTr="00352DC3">
        <w:tc>
          <w:tcPr>
            <w:tcW w:w="635" w:type="dxa"/>
            <w:shd w:val="clear" w:color="auto" w:fill="auto"/>
          </w:tcPr>
          <w:p w14:paraId="6F7C697F" w14:textId="5FA80998" w:rsidR="00352DC3" w:rsidRDefault="00352DC3" w:rsidP="00352DC3">
            <w:pPr>
              <w:pStyle w:val="TABLE-cell"/>
            </w:pPr>
            <w:r>
              <w:t>0..*</w:t>
            </w:r>
          </w:p>
        </w:tc>
        <w:tc>
          <w:tcPr>
            <w:tcW w:w="2177" w:type="dxa"/>
            <w:shd w:val="clear" w:color="auto" w:fill="auto"/>
          </w:tcPr>
          <w:p w14:paraId="12E82B65" w14:textId="4C84E48F" w:rsidR="00352DC3" w:rsidRDefault="00352DC3" w:rsidP="00352DC3">
            <w:pPr>
              <w:pStyle w:val="TABLE-cell"/>
            </w:pPr>
            <w:r>
              <w:t>BaseVoltage</w:t>
            </w:r>
          </w:p>
        </w:tc>
        <w:tc>
          <w:tcPr>
            <w:tcW w:w="635" w:type="dxa"/>
            <w:shd w:val="clear" w:color="auto" w:fill="auto"/>
          </w:tcPr>
          <w:p w14:paraId="6FD577B6" w14:textId="214121B6" w:rsidR="00352DC3" w:rsidRDefault="00352DC3" w:rsidP="00352DC3">
            <w:pPr>
              <w:pStyle w:val="TABLE-cell"/>
            </w:pPr>
            <w:r>
              <w:t>0..1</w:t>
            </w:r>
          </w:p>
        </w:tc>
        <w:tc>
          <w:tcPr>
            <w:tcW w:w="2177" w:type="dxa"/>
            <w:shd w:val="clear" w:color="auto" w:fill="auto"/>
          </w:tcPr>
          <w:p w14:paraId="6B5E7FE5" w14:textId="26A341AC" w:rsidR="00352DC3" w:rsidRDefault="00BD7023" w:rsidP="00352DC3">
            <w:pPr>
              <w:pStyle w:val="TABLE-cell"/>
            </w:pPr>
            <w:hyperlink w:anchor="UML1896" w:history="1">
              <w:r w:rsidR="00F56272" w:rsidRPr="00F56272">
                <w:rPr>
                  <w:rStyle w:val="Hyperlink"/>
                </w:rPr>
                <w:t>BaseVoltage</w:t>
              </w:r>
            </w:hyperlink>
          </w:p>
        </w:tc>
        <w:tc>
          <w:tcPr>
            <w:tcW w:w="3447" w:type="dxa"/>
            <w:shd w:val="clear" w:color="auto" w:fill="auto"/>
          </w:tcPr>
          <w:p w14:paraId="235D5AEC" w14:textId="225F7B63" w:rsidR="00352DC3" w:rsidRDefault="00352DC3" w:rsidP="00352DC3">
            <w:pPr>
              <w:pStyle w:val="TABLE-cell"/>
            </w:pPr>
            <w:r>
              <w:t xml:space="preserve">inherited from: </w:t>
            </w:r>
            <w:hyperlink w:anchor="UML1920" w:history="1">
              <w:r w:rsidR="00F56272" w:rsidRPr="00F56272">
                <w:rPr>
                  <w:rStyle w:val="Hyperlink"/>
                </w:rPr>
                <w:t>ConductingEquipment</w:t>
              </w:r>
            </w:hyperlink>
          </w:p>
        </w:tc>
      </w:tr>
      <w:tr w:rsidR="00352DC3" w14:paraId="44954B31" w14:textId="77777777" w:rsidTr="00352DC3">
        <w:tc>
          <w:tcPr>
            <w:tcW w:w="635" w:type="dxa"/>
            <w:shd w:val="clear" w:color="auto" w:fill="auto"/>
          </w:tcPr>
          <w:p w14:paraId="73FCBE38" w14:textId="3E335690" w:rsidR="00352DC3" w:rsidRDefault="00352DC3" w:rsidP="00352DC3">
            <w:pPr>
              <w:pStyle w:val="TABLE-cell"/>
            </w:pPr>
            <w:r>
              <w:t>0..*</w:t>
            </w:r>
          </w:p>
        </w:tc>
        <w:tc>
          <w:tcPr>
            <w:tcW w:w="2177" w:type="dxa"/>
            <w:shd w:val="clear" w:color="auto" w:fill="auto"/>
          </w:tcPr>
          <w:p w14:paraId="421A4E86" w14:textId="528CBAC3" w:rsidR="00352DC3" w:rsidRDefault="00352DC3" w:rsidP="00352DC3">
            <w:pPr>
              <w:pStyle w:val="TABLE-cell"/>
            </w:pPr>
            <w:r>
              <w:t>EquipmentContainer</w:t>
            </w:r>
          </w:p>
        </w:tc>
        <w:tc>
          <w:tcPr>
            <w:tcW w:w="635" w:type="dxa"/>
            <w:shd w:val="clear" w:color="auto" w:fill="auto"/>
          </w:tcPr>
          <w:p w14:paraId="06433EFA" w14:textId="7BE5AC9E" w:rsidR="00352DC3" w:rsidRDefault="00352DC3" w:rsidP="00352DC3">
            <w:pPr>
              <w:pStyle w:val="TABLE-cell"/>
            </w:pPr>
            <w:r>
              <w:t>0..1</w:t>
            </w:r>
          </w:p>
        </w:tc>
        <w:tc>
          <w:tcPr>
            <w:tcW w:w="2177" w:type="dxa"/>
            <w:shd w:val="clear" w:color="auto" w:fill="auto"/>
          </w:tcPr>
          <w:p w14:paraId="5CD3BD8F" w14:textId="1CD4FD13" w:rsidR="00352DC3" w:rsidRDefault="00BD7023" w:rsidP="00352DC3">
            <w:pPr>
              <w:pStyle w:val="TABLE-cell"/>
            </w:pPr>
            <w:hyperlink w:anchor="UML1998" w:history="1">
              <w:r w:rsidR="00F56272" w:rsidRPr="00F56272">
                <w:rPr>
                  <w:rStyle w:val="Hyperlink"/>
                </w:rPr>
                <w:t>EquipmentContainer</w:t>
              </w:r>
            </w:hyperlink>
          </w:p>
        </w:tc>
        <w:tc>
          <w:tcPr>
            <w:tcW w:w="3447" w:type="dxa"/>
            <w:shd w:val="clear" w:color="auto" w:fill="auto"/>
          </w:tcPr>
          <w:p w14:paraId="421BEE64" w14:textId="46A582FC" w:rsidR="00352DC3" w:rsidRDefault="00352DC3" w:rsidP="00352DC3">
            <w:pPr>
              <w:pStyle w:val="TABLE-cell"/>
            </w:pPr>
            <w:r>
              <w:t xml:space="preserve">inherited from: </w:t>
            </w:r>
            <w:hyperlink w:anchor="UML1919" w:history="1">
              <w:r w:rsidR="00F56272" w:rsidRPr="00F56272">
                <w:rPr>
                  <w:rStyle w:val="Hyperlink"/>
                </w:rPr>
                <w:t>Equipment</w:t>
              </w:r>
            </w:hyperlink>
          </w:p>
        </w:tc>
      </w:tr>
    </w:tbl>
    <w:p w14:paraId="11FBF27F" w14:textId="6B5C6426" w:rsidR="00352DC3" w:rsidRDefault="00352DC3" w:rsidP="00352DC3"/>
    <w:p w14:paraId="527AF4FF" w14:textId="2E40CB9D" w:rsidR="00352DC3" w:rsidRDefault="00352DC3" w:rsidP="00352DC3">
      <w:pPr>
        <w:pStyle w:val="Heading3"/>
      </w:pPr>
      <w:bookmarkStart w:id="728" w:name="UML2011"/>
      <w:bookmarkStart w:id="729" w:name="_Toc113890863"/>
      <w:r>
        <w:t>(abstract) TapChanger</w:t>
      </w:r>
      <w:bookmarkEnd w:id="728"/>
      <w:bookmarkEnd w:id="729"/>
    </w:p>
    <w:p w14:paraId="06D00B93" w14:textId="7BA22B1B" w:rsidR="00352DC3" w:rsidRDefault="00352DC3" w:rsidP="00352DC3">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58FBF42D" w14:textId="45FDF784" w:rsidR="00352DC3" w:rsidRDefault="00352DC3" w:rsidP="00352DC3">
      <w:r>
        <w:t>Mechanism for changing transformer winding tap positions.</w:t>
      </w:r>
    </w:p>
    <w:p w14:paraId="3B0D5BAB" w14:textId="6C9D30B5" w:rsidR="00352DC3" w:rsidRDefault="00352DC3" w:rsidP="00352DC3">
      <w:r>
        <w:fldChar w:fldCharType="begin"/>
      </w:r>
      <w:r>
        <w:instrText xml:space="preserve"> REF _Ref113688165 \h </w:instrText>
      </w:r>
      <w:r>
        <w:fldChar w:fldCharType="separate"/>
      </w:r>
      <w:r w:rsidR="00F56272">
        <w:t>Table 229</w:t>
      </w:r>
      <w:r>
        <w:fldChar w:fldCharType="end"/>
      </w:r>
      <w:r>
        <w:t xml:space="preserve"> shows all attributes of TapChanger.</w:t>
      </w:r>
    </w:p>
    <w:p w14:paraId="4A9B3231" w14:textId="421E2A83" w:rsidR="00352DC3" w:rsidRDefault="00352DC3" w:rsidP="00352DC3">
      <w:pPr>
        <w:pStyle w:val="TABLE-title"/>
      </w:pPr>
      <w:bookmarkStart w:id="730" w:name="_Ref113688165"/>
      <w:bookmarkStart w:id="731" w:name="_Toc113692415"/>
      <w:r>
        <w:t xml:space="preserve">Table </w:t>
      </w:r>
      <w:r>
        <w:fldChar w:fldCharType="begin"/>
      </w:r>
      <w:r>
        <w:instrText xml:space="preserve"> SEQ Table \* ARABIC </w:instrText>
      </w:r>
      <w:r>
        <w:fldChar w:fldCharType="separate"/>
      </w:r>
      <w:r w:rsidR="00F56272">
        <w:t>229</w:t>
      </w:r>
      <w:r>
        <w:fldChar w:fldCharType="end"/>
      </w:r>
      <w:bookmarkEnd w:id="730"/>
      <w:r>
        <w:t xml:space="preserve"> – Attributes of LTDSEquipmentProfile::TapChanger</w:t>
      </w:r>
      <w:bookmarkEnd w:id="73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66B1AB0E" w14:textId="77777777" w:rsidTr="00352DC3">
        <w:trPr>
          <w:tblHeader/>
        </w:trPr>
        <w:tc>
          <w:tcPr>
            <w:tcW w:w="2177" w:type="dxa"/>
            <w:shd w:val="clear" w:color="auto" w:fill="auto"/>
          </w:tcPr>
          <w:p w14:paraId="41DEF120" w14:textId="51E740E6" w:rsidR="00352DC3" w:rsidRDefault="00352DC3" w:rsidP="00352DC3">
            <w:pPr>
              <w:pStyle w:val="TABLE-col-heading"/>
            </w:pPr>
            <w:r>
              <w:t>name</w:t>
            </w:r>
          </w:p>
        </w:tc>
        <w:tc>
          <w:tcPr>
            <w:tcW w:w="635" w:type="dxa"/>
            <w:shd w:val="clear" w:color="auto" w:fill="auto"/>
          </w:tcPr>
          <w:p w14:paraId="20D530AB" w14:textId="2FB195E4" w:rsidR="00352DC3" w:rsidRDefault="00352DC3" w:rsidP="00352DC3">
            <w:pPr>
              <w:pStyle w:val="TABLE-col-heading"/>
            </w:pPr>
            <w:r>
              <w:t>mult</w:t>
            </w:r>
          </w:p>
        </w:tc>
        <w:tc>
          <w:tcPr>
            <w:tcW w:w="2177" w:type="dxa"/>
            <w:shd w:val="clear" w:color="auto" w:fill="auto"/>
          </w:tcPr>
          <w:p w14:paraId="2DB8D402" w14:textId="4AD0199A" w:rsidR="00352DC3" w:rsidRDefault="00352DC3" w:rsidP="00352DC3">
            <w:pPr>
              <w:pStyle w:val="TABLE-col-heading"/>
            </w:pPr>
            <w:r>
              <w:t>type</w:t>
            </w:r>
          </w:p>
        </w:tc>
        <w:tc>
          <w:tcPr>
            <w:tcW w:w="4082" w:type="dxa"/>
            <w:shd w:val="clear" w:color="auto" w:fill="auto"/>
          </w:tcPr>
          <w:p w14:paraId="26AA19EF" w14:textId="2C73179E" w:rsidR="00352DC3" w:rsidRDefault="00352DC3" w:rsidP="00352DC3">
            <w:pPr>
              <w:pStyle w:val="TABLE-col-heading"/>
            </w:pPr>
            <w:r>
              <w:t>description</w:t>
            </w:r>
          </w:p>
        </w:tc>
      </w:tr>
      <w:tr w:rsidR="00352DC3" w14:paraId="225D5E1E" w14:textId="77777777" w:rsidTr="00352DC3">
        <w:tc>
          <w:tcPr>
            <w:tcW w:w="2177" w:type="dxa"/>
            <w:shd w:val="clear" w:color="auto" w:fill="auto"/>
          </w:tcPr>
          <w:p w14:paraId="48FC31FE" w14:textId="565DC6BD" w:rsidR="00352DC3" w:rsidRDefault="00352DC3" w:rsidP="00352DC3">
            <w:pPr>
              <w:pStyle w:val="TABLE-cell"/>
            </w:pPr>
            <w:r>
              <w:t>highStep</w:t>
            </w:r>
          </w:p>
        </w:tc>
        <w:tc>
          <w:tcPr>
            <w:tcW w:w="635" w:type="dxa"/>
            <w:shd w:val="clear" w:color="auto" w:fill="auto"/>
          </w:tcPr>
          <w:p w14:paraId="0E16CB6C" w14:textId="669E1F4B" w:rsidR="00352DC3" w:rsidRDefault="00352DC3" w:rsidP="00352DC3">
            <w:pPr>
              <w:pStyle w:val="TABLE-cell"/>
            </w:pPr>
            <w:r>
              <w:t>1..1</w:t>
            </w:r>
          </w:p>
        </w:tc>
        <w:tc>
          <w:tcPr>
            <w:tcW w:w="2177" w:type="dxa"/>
            <w:shd w:val="clear" w:color="auto" w:fill="auto"/>
          </w:tcPr>
          <w:p w14:paraId="1B86A22A" w14:textId="51ACD133"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068BCD15" w14:textId="77777777" w:rsidR="00352DC3" w:rsidRDefault="00352DC3" w:rsidP="00352DC3">
            <w:pPr>
              <w:pStyle w:val="TABLE-cell"/>
            </w:pPr>
            <w:r>
              <w:t>Highest possible tap step position, advance from neutral.</w:t>
            </w:r>
          </w:p>
          <w:p w14:paraId="1707D404" w14:textId="3C4748D0" w:rsidR="00352DC3" w:rsidRDefault="00352DC3" w:rsidP="00352DC3">
            <w:pPr>
              <w:pStyle w:val="TABLE-cell"/>
            </w:pPr>
            <w:r>
              <w:t>The attribute shall be greater than lowStep.</w:t>
            </w:r>
          </w:p>
        </w:tc>
      </w:tr>
      <w:tr w:rsidR="00352DC3" w14:paraId="598712C3" w14:textId="77777777" w:rsidTr="00352DC3">
        <w:tc>
          <w:tcPr>
            <w:tcW w:w="2177" w:type="dxa"/>
            <w:shd w:val="clear" w:color="auto" w:fill="auto"/>
          </w:tcPr>
          <w:p w14:paraId="72F0755E" w14:textId="15C13785" w:rsidR="00352DC3" w:rsidRDefault="00352DC3" w:rsidP="00352DC3">
            <w:pPr>
              <w:pStyle w:val="TABLE-cell"/>
            </w:pPr>
            <w:r>
              <w:t>lowStep</w:t>
            </w:r>
          </w:p>
        </w:tc>
        <w:tc>
          <w:tcPr>
            <w:tcW w:w="635" w:type="dxa"/>
            <w:shd w:val="clear" w:color="auto" w:fill="auto"/>
          </w:tcPr>
          <w:p w14:paraId="0DD39A80" w14:textId="307BA8A2" w:rsidR="00352DC3" w:rsidRDefault="00352DC3" w:rsidP="00352DC3">
            <w:pPr>
              <w:pStyle w:val="TABLE-cell"/>
            </w:pPr>
            <w:r>
              <w:t>1..1</w:t>
            </w:r>
          </w:p>
        </w:tc>
        <w:tc>
          <w:tcPr>
            <w:tcW w:w="2177" w:type="dxa"/>
            <w:shd w:val="clear" w:color="auto" w:fill="auto"/>
          </w:tcPr>
          <w:p w14:paraId="09DAE404" w14:textId="0DBF23C6"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2D6A13D1" w14:textId="2B8EE1FD" w:rsidR="00352DC3" w:rsidRDefault="00352DC3" w:rsidP="00352DC3">
            <w:pPr>
              <w:pStyle w:val="TABLE-cell"/>
            </w:pPr>
            <w:r>
              <w:t>Lowest possible tap step position, retard from neutral.</w:t>
            </w:r>
          </w:p>
        </w:tc>
      </w:tr>
      <w:tr w:rsidR="00352DC3" w14:paraId="76684474" w14:textId="77777777" w:rsidTr="00352DC3">
        <w:tc>
          <w:tcPr>
            <w:tcW w:w="2177" w:type="dxa"/>
            <w:shd w:val="clear" w:color="auto" w:fill="auto"/>
          </w:tcPr>
          <w:p w14:paraId="2DE7BAE0" w14:textId="2380639B" w:rsidR="00352DC3" w:rsidRDefault="00352DC3" w:rsidP="00352DC3">
            <w:pPr>
              <w:pStyle w:val="TABLE-cell"/>
            </w:pPr>
            <w:r>
              <w:t>ltcFlag</w:t>
            </w:r>
          </w:p>
        </w:tc>
        <w:tc>
          <w:tcPr>
            <w:tcW w:w="635" w:type="dxa"/>
            <w:shd w:val="clear" w:color="auto" w:fill="auto"/>
          </w:tcPr>
          <w:p w14:paraId="2DF8FCC4" w14:textId="0F79E9BC" w:rsidR="00352DC3" w:rsidRDefault="00352DC3" w:rsidP="00352DC3">
            <w:pPr>
              <w:pStyle w:val="TABLE-cell"/>
            </w:pPr>
            <w:r>
              <w:t>1..1</w:t>
            </w:r>
          </w:p>
        </w:tc>
        <w:tc>
          <w:tcPr>
            <w:tcW w:w="2177" w:type="dxa"/>
            <w:shd w:val="clear" w:color="auto" w:fill="auto"/>
          </w:tcPr>
          <w:p w14:paraId="4405B96E" w14:textId="34234463"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2AA77CB7" w14:textId="078FE07A" w:rsidR="00352DC3" w:rsidRDefault="00352DC3" w:rsidP="00352DC3">
            <w:pPr>
              <w:pStyle w:val="TABLE-cell"/>
            </w:pPr>
            <w:r>
              <w:t>Specifies whether or not a TapChanger has load tap changing capabilities.</w:t>
            </w:r>
          </w:p>
        </w:tc>
      </w:tr>
      <w:tr w:rsidR="00352DC3" w14:paraId="0F865982" w14:textId="77777777" w:rsidTr="00352DC3">
        <w:tc>
          <w:tcPr>
            <w:tcW w:w="2177" w:type="dxa"/>
            <w:shd w:val="clear" w:color="auto" w:fill="auto"/>
          </w:tcPr>
          <w:p w14:paraId="19171D64" w14:textId="35A368E9" w:rsidR="00352DC3" w:rsidRDefault="00352DC3" w:rsidP="00352DC3">
            <w:pPr>
              <w:pStyle w:val="TABLE-cell"/>
            </w:pPr>
            <w:r>
              <w:t>neutralStep</w:t>
            </w:r>
          </w:p>
        </w:tc>
        <w:tc>
          <w:tcPr>
            <w:tcW w:w="635" w:type="dxa"/>
            <w:shd w:val="clear" w:color="auto" w:fill="auto"/>
          </w:tcPr>
          <w:p w14:paraId="26CF3390" w14:textId="58FC7C26" w:rsidR="00352DC3" w:rsidRDefault="00352DC3" w:rsidP="00352DC3">
            <w:pPr>
              <w:pStyle w:val="TABLE-cell"/>
            </w:pPr>
            <w:r>
              <w:t>1..1</w:t>
            </w:r>
          </w:p>
        </w:tc>
        <w:tc>
          <w:tcPr>
            <w:tcW w:w="2177" w:type="dxa"/>
            <w:shd w:val="clear" w:color="auto" w:fill="auto"/>
          </w:tcPr>
          <w:p w14:paraId="75F9D18F" w14:textId="61B1E613"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2C148DD2" w14:textId="77777777" w:rsidR="00352DC3" w:rsidRDefault="00352DC3" w:rsidP="00352DC3">
            <w:pPr>
              <w:pStyle w:val="TABLE-cell"/>
            </w:pPr>
            <w:r>
              <w:t>The neutral tap step position for this winding.</w:t>
            </w:r>
          </w:p>
          <w:p w14:paraId="078DD9F1" w14:textId="77777777" w:rsidR="00352DC3" w:rsidRDefault="00352DC3" w:rsidP="00352DC3">
            <w:pPr>
              <w:pStyle w:val="TABLE-cell"/>
            </w:pPr>
            <w:r>
              <w:t>The attribute shall be equal to or greater than lowStep and equal or less than highStep.</w:t>
            </w:r>
          </w:p>
          <w:p w14:paraId="0BE94846" w14:textId="4B4156BF" w:rsidR="00352DC3" w:rsidRDefault="00352DC3" w:rsidP="00352DC3">
            <w:pPr>
              <w:pStyle w:val="TABLE-cell"/>
            </w:pPr>
            <w:r>
              <w:t>It is the step position where the voltage is neutralU when the other terminals of the transformer are at the ratedU.  If there are other tap changers on the transformer those taps are kept constant at their neutralStep.</w:t>
            </w:r>
          </w:p>
        </w:tc>
      </w:tr>
      <w:tr w:rsidR="00352DC3" w14:paraId="7EE8BB09" w14:textId="77777777" w:rsidTr="00352DC3">
        <w:tc>
          <w:tcPr>
            <w:tcW w:w="2177" w:type="dxa"/>
            <w:shd w:val="clear" w:color="auto" w:fill="auto"/>
          </w:tcPr>
          <w:p w14:paraId="30248CEB" w14:textId="24A9BD39" w:rsidR="00352DC3" w:rsidRDefault="00352DC3" w:rsidP="00352DC3">
            <w:pPr>
              <w:pStyle w:val="TABLE-cell"/>
            </w:pPr>
            <w:r>
              <w:t>neutralU</w:t>
            </w:r>
          </w:p>
        </w:tc>
        <w:tc>
          <w:tcPr>
            <w:tcW w:w="635" w:type="dxa"/>
            <w:shd w:val="clear" w:color="auto" w:fill="auto"/>
          </w:tcPr>
          <w:p w14:paraId="053EF229" w14:textId="1ECCF366" w:rsidR="00352DC3" w:rsidRDefault="00352DC3" w:rsidP="00352DC3">
            <w:pPr>
              <w:pStyle w:val="TABLE-cell"/>
            </w:pPr>
            <w:r>
              <w:t>1..1</w:t>
            </w:r>
          </w:p>
        </w:tc>
        <w:tc>
          <w:tcPr>
            <w:tcW w:w="2177" w:type="dxa"/>
            <w:shd w:val="clear" w:color="auto" w:fill="auto"/>
          </w:tcPr>
          <w:p w14:paraId="5ADCB9C1" w14:textId="56B053EF" w:rsidR="00352DC3" w:rsidRDefault="00BD7023" w:rsidP="00352DC3">
            <w:pPr>
              <w:pStyle w:val="TABLE-cell"/>
            </w:pPr>
            <w:hyperlink w:anchor="UML54" w:history="1">
              <w:r w:rsidR="00F56272" w:rsidRPr="00F56272">
                <w:rPr>
                  <w:rStyle w:val="Hyperlink"/>
                </w:rPr>
                <w:t>Voltage</w:t>
              </w:r>
            </w:hyperlink>
          </w:p>
        </w:tc>
        <w:tc>
          <w:tcPr>
            <w:tcW w:w="4082" w:type="dxa"/>
            <w:shd w:val="clear" w:color="auto" w:fill="auto"/>
          </w:tcPr>
          <w:p w14:paraId="546A1637" w14:textId="77777777" w:rsidR="00352DC3" w:rsidRDefault="00352DC3" w:rsidP="00352DC3">
            <w:pPr>
              <w:pStyle w:val="TABLE-cell"/>
            </w:pPr>
            <w:r>
              <w:t>Voltage at which the winding operates at the neutral tap setting. It is the voltage at the terminal of the PowerTransformerEnd associated with the tap changer when all tap changers on the transformer are at their neutralStep position.  Normally neutralU of the tap changer is the same as ratedU of the PowerTransformerEnd, but it can differ in special cases such as when the tapping mechanism is separate from the winding more common on lower voltage transformers.</w:t>
            </w:r>
          </w:p>
          <w:p w14:paraId="60CEF70E" w14:textId="174D2504" w:rsidR="00352DC3" w:rsidRDefault="00352DC3" w:rsidP="00352DC3">
            <w:pPr>
              <w:pStyle w:val="TABLE-cell"/>
            </w:pPr>
            <w:r>
              <w:t>This attribute is not relevant for PhaseTapChangerAsymmetrical, PhaseTapChangerSymmetrical and PhaseTapChangerLinear.</w:t>
            </w:r>
          </w:p>
        </w:tc>
      </w:tr>
      <w:tr w:rsidR="00352DC3" w14:paraId="1FC9123F" w14:textId="77777777" w:rsidTr="00352DC3">
        <w:tc>
          <w:tcPr>
            <w:tcW w:w="2177" w:type="dxa"/>
            <w:shd w:val="clear" w:color="auto" w:fill="auto"/>
          </w:tcPr>
          <w:p w14:paraId="415C3823" w14:textId="0591BFBB" w:rsidR="00352DC3" w:rsidRDefault="00352DC3" w:rsidP="00352DC3">
            <w:pPr>
              <w:pStyle w:val="TABLE-cell"/>
            </w:pPr>
            <w:r>
              <w:t>normalStep</w:t>
            </w:r>
          </w:p>
        </w:tc>
        <w:tc>
          <w:tcPr>
            <w:tcW w:w="635" w:type="dxa"/>
            <w:shd w:val="clear" w:color="auto" w:fill="auto"/>
          </w:tcPr>
          <w:p w14:paraId="09E277E7" w14:textId="43752207" w:rsidR="00352DC3" w:rsidRDefault="00352DC3" w:rsidP="00352DC3">
            <w:pPr>
              <w:pStyle w:val="TABLE-cell"/>
            </w:pPr>
            <w:r>
              <w:t>1..1</w:t>
            </w:r>
          </w:p>
        </w:tc>
        <w:tc>
          <w:tcPr>
            <w:tcW w:w="2177" w:type="dxa"/>
            <w:shd w:val="clear" w:color="auto" w:fill="auto"/>
          </w:tcPr>
          <w:p w14:paraId="501E7C95" w14:textId="45E5F95A"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738F50DB" w14:textId="77777777" w:rsidR="00352DC3" w:rsidRDefault="00352DC3" w:rsidP="00352DC3">
            <w:pPr>
              <w:pStyle w:val="TABLE-cell"/>
            </w:pPr>
            <w:r>
              <w:t xml:space="preserve">The tap step position used in "normal" network operation for this winding. For a "Fixed" tap </w:t>
            </w:r>
            <w:r>
              <w:lastRenderedPageBreak/>
              <w:t>changer indicates the current physical tap setting.</w:t>
            </w:r>
          </w:p>
          <w:p w14:paraId="3C9E4BA7" w14:textId="5C1DD818" w:rsidR="00352DC3" w:rsidRDefault="00352DC3" w:rsidP="00352DC3">
            <w:pPr>
              <w:pStyle w:val="TABLE-cell"/>
            </w:pPr>
            <w:r>
              <w:t>The attribute shall be equal to or greater than lowStep and equal to or less than highStep.</w:t>
            </w:r>
          </w:p>
        </w:tc>
      </w:tr>
      <w:tr w:rsidR="00352DC3" w14:paraId="5B5955EA" w14:textId="77777777" w:rsidTr="00352DC3">
        <w:tc>
          <w:tcPr>
            <w:tcW w:w="2177" w:type="dxa"/>
            <w:shd w:val="clear" w:color="auto" w:fill="auto"/>
          </w:tcPr>
          <w:p w14:paraId="7FCDC6C9" w14:textId="7FF7F857" w:rsidR="00352DC3" w:rsidRDefault="00352DC3" w:rsidP="00352DC3">
            <w:pPr>
              <w:pStyle w:val="TABLE-cell"/>
            </w:pPr>
            <w:r>
              <w:lastRenderedPageBreak/>
              <w:t>description</w:t>
            </w:r>
          </w:p>
        </w:tc>
        <w:tc>
          <w:tcPr>
            <w:tcW w:w="635" w:type="dxa"/>
            <w:shd w:val="clear" w:color="auto" w:fill="auto"/>
          </w:tcPr>
          <w:p w14:paraId="14500D4D" w14:textId="66FF29D3" w:rsidR="00352DC3" w:rsidRDefault="00352DC3" w:rsidP="00352DC3">
            <w:pPr>
              <w:pStyle w:val="TABLE-cell"/>
            </w:pPr>
            <w:r>
              <w:t>0..1</w:t>
            </w:r>
          </w:p>
        </w:tc>
        <w:tc>
          <w:tcPr>
            <w:tcW w:w="2177" w:type="dxa"/>
            <w:shd w:val="clear" w:color="auto" w:fill="auto"/>
          </w:tcPr>
          <w:p w14:paraId="5E1AF53F" w14:textId="2381FA04"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B3F6D85" w14:textId="70CC8F61"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57B91325" w14:textId="77777777" w:rsidTr="00352DC3">
        <w:tc>
          <w:tcPr>
            <w:tcW w:w="2177" w:type="dxa"/>
            <w:shd w:val="clear" w:color="auto" w:fill="auto"/>
          </w:tcPr>
          <w:p w14:paraId="0D41E09B" w14:textId="7AA1F61E" w:rsidR="00352DC3" w:rsidRDefault="00352DC3" w:rsidP="00352DC3">
            <w:pPr>
              <w:pStyle w:val="TABLE-cell"/>
            </w:pPr>
            <w:r>
              <w:t>mRID</w:t>
            </w:r>
          </w:p>
        </w:tc>
        <w:tc>
          <w:tcPr>
            <w:tcW w:w="635" w:type="dxa"/>
            <w:shd w:val="clear" w:color="auto" w:fill="auto"/>
          </w:tcPr>
          <w:p w14:paraId="335251AF" w14:textId="326BD6A8" w:rsidR="00352DC3" w:rsidRDefault="00352DC3" w:rsidP="00352DC3">
            <w:pPr>
              <w:pStyle w:val="TABLE-cell"/>
            </w:pPr>
            <w:r>
              <w:t>1..1</w:t>
            </w:r>
          </w:p>
        </w:tc>
        <w:tc>
          <w:tcPr>
            <w:tcW w:w="2177" w:type="dxa"/>
            <w:shd w:val="clear" w:color="auto" w:fill="auto"/>
          </w:tcPr>
          <w:p w14:paraId="781462F7" w14:textId="45389A4B"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1258701" w14:textId="2552572B"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31DBA21F" w14:textId="77777777" w:rsidTr="00352DC3">
        <w:tc>
          <w:tcPr>
            <w:tcW w:w="2177" w:type="dxa"/>
            <w:shd w:val="clear" w:color="auto" w:fill="auto"/>
          </w:tcPr>
          <w:p w14:paraId="72204DDA" w14:textId="5E16558F" w:rsidR="00352DC3" w:rsidRDefault="00352DC3" w:rsidP="00352DC3">
            <w:pPr>
              <w:pStyle w:val="TABLE-cell"/>
            </w:pPr>
            <w:r>
              <w:t>name</w:t>
            </w:r>
          </w:p>
        </w:tc>
        <w:tc>
          <w:tcPr>
            <w:tcW w:w="635" w:type="dxa"/>
            <w:shd w:val="clear" w:color="auto" w:fill="auto"/>
          </w:tcPr>
          <w:p w14:paraId="5C57951C" w14:textId="19DD3D79" w:rsidR="00352DC3" w:rsidRDefault="00352DC3" w:rsidP="00352DC3">
            <w:pPr>
              <w:pStyle w:val="TABLE-cell"/>
            </w:pPr>
            <w:r>
              <w:t>1..1</w:t>
            </w:r>
          </w:p>
        </w:tc>
        <w:tc>
          <w:tcPr>
            <w:tcW w:w="2177" w:type="dxa"/>
            <w:shd w:val="clear" w:color="auto" w:fill="auto"/>
          </w:tcPr>
          <w:p w14:paraId="27004930" w14:textId="177BC9DE"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51046D22" w14:textId="3A49875B"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3BC6F086" w14:textId="61648593" w:rsidR="00352DC3" w:rsidRDefault="00352DC3" w:rsidP="00352DC3"/>
    <w:p w14:paraId="6865390F" w14:textId="2871D71B" w:rsidR="00352DC3" w:rsidRDefault="00352DC3" w:rsidP="00352DC3">
      <w:r>
        <w:fldChar w:fldCharType="begin"/>
      </w:r>
      <w:r>
        <w:instrText xml:space="preserve"> REF _Ref113688169 \h </w:instrText>
      </w:r>
      <w:r>
        <w:fldChar w:fldCharType="separate"/>
      </w:r>
      <w:r w:rsidR="00F56272">
        <w:t>Table 230</w:t>
      </w:r>
      <w:r>
        <w:fldChar w:fldCharType="end"/>
      </w:r>
      <w:r>
        <w:t xml:space="preserve"> shows all association ends of TapChanger with other classes.</w:t>
      </w:r>
    </w:p>
    <w:p w14:paraId="2194A0B5" w14:textId="604A685D" w:rsidR="00352DC3" w:rsidRDefault="00352DC3" w:rsidP="00352DC3">
      <w:pPr>
        <w:pStyle w:val="TABLE-title"/>
      </w:pPr>
      <w:bookmarkStart w:id="732" w:name="_Ref113688169"/>
      <w:bookmarkStart w:id="733" w:name="_Toc113692416"/>
      <w:r>
        <w:t xml:space="preserve">Table </w:t>
      </w:r>
      <w:r>
        <w:fldChar w:fldCharType="begin"/>
      </w:r>
      <w:r>
        <w:instrText xml:space="preserve"> SEQ Table \* ARABIC </w:instrText>
      </w:r>
      <w:r>
        <w:fldChar w:fldCharType="separate"/>
      </w:r>
      <w:r w:rsidR="00F56272">
        <w:t>230</w:t>
      </w:r>
      <w:r>
        <w:fldChar w:fldCharType="end"/>
      </w:r>
      <w:bookmarkEnd w:id="732"/>
      <w:r>
        <w:t xml:space="preserve"> – Association ends of LTDSEquipmentProfile::TapChanger with other classes</w:t>
      </w:r>
      <w:bookmarkEnd w:id="7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7064E31E" w14:textId="77777777" w:rsidTr="00352DC3">
        <w:trPr>
          <w:tblHeader/>
        </w:trPr>
        <w:tc>
          <w:tcPr>
            <w:tcW w:w="635" w:type="dxa"/>
            <w:shd w:val="clear" w:color="auto" w:fill="auto"/>
          </w:tcPr>
          <w:p w14:paraId="0B76DEBC" w14:textId="4D17E48E" w:rsidR="00352DC3" w:rsidRDefault="00352DC3" w:rsidP="00352DC3">
            <w:pPr>
              <w:pStyle w:val="TABLE-col-heading"/>
            </w:pPr>
            <w:r>
              <w:t>mult from</w:t>
            </w:r>
          </w:p>
        </w:tc>
        <w:tc>
          <w:tcPr>
            <w:tcW w:w="2177" w:type="dxa"/>
            <w:shd w:val="clear" w:color="auto" w:fill="auto"/>
          </w:tcPr>
          <w:p w14:paraId="6A4B8A0B" w14:textId="28A7F13B" w:rsidR="00352DC3" w:rsidRDefault="00352DC3" w:rsidP="00352DC3">
            <w:pPr>
              <w:pStyle w:val="TABLE-col-heading"/>
            </w:pPr>
            <w:r>
              <w:t>name</w:t>
            </w:r>
          </w:p>
        </w:tc>
        <w:tc>
          <w:tcPr>
            <w:tcW w:w="635" w:type="dxa"/>
            <w:shd w:val="clear" w:color="auto" w:fill="auto"/>
          </w:tcPr>
          <w:p w14:paraId="6EFBA73A" w14:textId="4DDE2F83" w:rsidR="00352DC3" w:rsidRDefault="00352DC3" w:rsidP="00352DC3">
            <w:pPr>
              <w:pStyle w:val="TABLE-col-heading"/>
            </w:pPr>
            <w:r>
              <w:t>mult to</w:t>
            </w:r>
          </w:p>
        </w:tc>
        <w:tc>
          <w:tcPr>
            <w:tcW w:w="2177" w:type="dxa"/>
            <w:shd w:val="clear" w:color="auto" w:fill="auto"/>
          </w:tcPr>
          <w:p w14:paraId="474B571A" w14:textId="5FD18E94" w:rsidR="00352DC3" w:rsidRDefault="00352DC3" w:rsidP="00352DC3">
            <w:pPr>
              <w:pStyle w:val="TABLE-col-heading"/>
            </w:pPr>
            <w:r>
              <w:t>type</w:t>
            </w:r>
          </w:p>
        </w:tc>
        <w:tc>
          <w:tcPr>
            <w:tcW w:w="3447" w:type="dxa"/>
            <w:shd w:val="clear" w:color="auto" w:fill="auto"/>
          </w:tcPr>
          <w:p w14:paraId="3059642D" w14:textId="0557A361" w:rsidR="00352DC3" w:rsidRDefault="00352DC3" w:rsidP="00352DC3">
            <w:pPr>
              <w:pStyle w:val="TABLE-col-heading"/>
            </w:pPr>
            <w:r>
              <w:t>description</w:t>
            </w:r>
          </w:p>
        </w:tc>
      </w:tr>
      <w:tr w:rsidR="00352DC3" w14:paraId="74571D9C" w14:textId="77777777" w:rsidTr="00352DC3">
        <w:tc>
          <w:tcPr>
            <w:tcW w:w="635" w:type="dxa"/>
            <w:shd w:val="clear" w:color="auto" w:fill="auto"/>
          </w:tcPr>
          <w:p w14:paraId="6969EEC1" w14:textId="0E236B07" w:rsidR="00352DC3" w:rsidRDefault="00352DC3" w:rsidP="00352DC3">
            <w:pPr>
              <w:pStyle w:val="TABLE-cell"/>
            </w:pPr>
            <w:r>
              <w:t>1..*</w:t>
            </w:r>
          </w:p>
        </w:tc>
        <w:tc>
          <w:tcPr>
            <w:tcW w:w="2177" w:type="dxa"/>
            <w:shd w:val="clear" w:color="auto" w:fill="auto"/>
          </w:tcPr>
          <w:p w14:paraId="1FF961DE" w14:textId="7FCD9427" w:rsidR="00352DC3" w:rsidRDefault="00352DC3" w:rsidP="00352DC3">
            <w:pPr>
              <w:pStyle w:val="TABLE-cell"/>
            </w:pPr>
            <w:r>
              <w:t>TapChangerControl</w:t>
            </w:r>
          </w:p>
        </w:tc>
        <w:tc>
          <w:tcPr>
            <w:tcW w:w="635" w:type="dxa"/>
            <w:shd w:val="clear" w:color="auto" w:fill="auto"/>
          </w:tcPr>
          <w:p w14:paraId="3D2C4FE0" w14:textId="0CB9873E" w:rsidR="00352DC3" w:rsidRDefault="00352DC3" w:rsidP="00352DC3">
            <w:pPr>
              <w:pStyle w:val="TABLE-cell"/>
            </w:pPr>
            <w:r>
              <w:t>0..1</w:t>
            </w:r>
          </w:p>
        </w:tc>
        <w:tc>
          <w:tcPr>
            <w:tcW w:w="2177" w:type="dxa"/>
            <w:shd w:val="clear" w:color="auto" w:fill="auto"/>
          </w:tcPr>
          <w:p w14:paraId="68011020" w14:textId="0DF35709" w:rsidR="00352DC3" w:rsidRDefault="00BD7023" w:rsidP="00352DC3">
            <w:pPr>
              <w:pStyle w:val="TABLE-cell"/>
            </w:pPr>
            <w:hyperlink w:anchor="UML2009" w:history="1">
              <w:r w:rsidR="00F56272" w:rsidRPr="00F56272">
                <w:rPr>
                  <w:rStyle w:val="Hyperlink"/>
                </w:rPr>
                <w:t>TapChangerControl</w:t>
              </w:r>
            </w:hyperlink>
          </w:p>
        </w:tc>
        <w:tc>
          <w:tcPr>
            <w:tcW w:w="3447" w:type="dxa"/>
            <w:shd w:val="clear" w:color="auto" w:fill="auto"/>
          </w:tcPr>
          <w:p w14:paraId="0BD48DF8" w14:textId="6855B12A" w:rsidR="00352DC3" w:rsidRDefault="00352DC3" w:rsidP="00352DC3">
            <w:pPr>
              <w:pStyle w:val="TABLE-cell"/>
            </w:pPr>
            <w:r>
              <w:t>The regulating control scheme in which this tap changer participates.</w:t>
            </w:r>
          </w:p>
        </w:tc>
      </w:tr>
    </w:tbl>
    <w:p w14:paraId="6CA22943" w14:textId="599D9EDC" w:rsidR="00352DC3" w:rsidRDefault="00352DC3" w:rsidP="00352DC3"/>
    <w:p w14:paraId="0EE43D9C" w14:textId="072C1A3A" w:rsidR="00352DC3" w:rsidRDefault="00352DC3" w:rsidP="00352DC3">
      <w:pPr>
        <w:pStyle w:val="Heading3"/>
      </w:pPr>
      <w:bookmarkStart w:id="734" w:name="UML2009"/>
      <w:bookmarkStart w:id="735" w:name="_Toc113890864"/>
      <w:r>
        <w:t>TapChangerControl</w:t>
      </w:r>
      <w:bookmarkEnd w:id="734"/>
      <w:bookmarkEnd w:id="735"/>
    </w:p>
    <w:p w14:paraId="41F6E8AE" w14:textId="07FB27A0" w:rsidR="00352DC3" w:rsidRDefault="00352DC3" w:rsidP="00352DC3">
      <w:r>
        <w:t xml:space="preserve">Inheritance path = </w:t>
      </w:r>
      <w:hyperlink w:anchor="UML2008" w:history="1">
        <w:r w:rsidR="00F56272" w:rsidRPr="00F56272">
          <w:rPr>
            <w:rStyle w:val="Hyperlink"/>
          </w:rPr>
          <w:t>RegulatingControl</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B249D67" w14:textId="0442A40D" w:rsidR="00352DC3" w:rsidRDefault="00352DC3" w:rsidP="00352DC3">
      <w:r>
        <w:t>Describes behaviour specific to tap changers, e.g. how the voltage at the end of a line varies with the load level and compensation of the voltage drop by tap adjustment.</w:t>
      </w:r>
    </w:p>
    <w:p w14:paraId="0B9C412C" w14:textId="2609A3D8" w:rsidR="00352DC3" w:rsidRDefault="00352DC3" w:rsidP="00352DC3">
      <w:r>
        <w:fldChar w:fldCharType="begin"/>
      </w:r>
      <w:r>
        <w:instrText xml:space="preserve"> REF _Ref113688175 \h </w:instrText>
      </w:r>
      <w:r>
        <w:fldChar w:fldCharType="separate"/>
      </w:r>
      <w:r w:rsidR="00F56272">
        <w:t>Table 231</w:t>
      </w:r>
      <w:r>
        <w:fldChar w:fldCharType="end"/>
      </w:r>
      <w:r>
        <w:t xml:space="preserve"> shows all attributes of TapChangerControl.</w:t>
      </w:r>
    </w:p>
    <w:p w14:paraId="61FA87ED" w14:textId="3149CE54" w:rsidR="00352DC3" w:rsidRDefault="00352DC3" w:rsidP="00352DC3">
      <w:pPr>
        <w:pStyle w:val="TABLE-title"/>
      </w:pPr>
      <w:bookmarkStart w:id="736" w:name="_Ref113688175"/>
      <w:bookmarkStart w:id="737" w:name="_Toc113692417"/>
      <w:r>
        <w:t xml:space="preserve">Table </w:t>
      </w:r>
      <w:r>
        <w:fldChar w:fldCharType="begin"/>
      </w:r>
      <w:r>
        <w:instrText xml:space="preserve"> SEQ Table \* ARABIC </w:instrText>
      </w:r>
      <w:r>
        <w:fldChar w:fldCharType="separate"/>
      </w:r>
      <w:r w:rsidR="00F56272">
        <w:t>231</w:t>
      </w:r>
      <w:r>
        <w:fldChar w:fldCharType="end"/>
      </w:r>
      <w:bookmarkEnd w:id="736"/>
      <w:r>
        <w:t xml:space="preserve"> – Attributes of LTDSEquipmentProfile::TapChangerControl</w:t>
      </w:r>
      <w:bookmarkEnd w:id="7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445CB660" w14:textId="77777777" w:rsidTr="00352DC3">
        <w:trPr>
          <w:tblHeader/>
        </w:trPr>
        <w:tc>
          <w:tcPr>
            <w:tcW w:w="2177" w:type="dxa"/>
            <w:shd w:val="clear" w:color="auto" w:fill="auto"/>
          </w:tcPr>
          <w:p w14:paraId="4EE0E1B2" w14:textId="60C03DD4" w:rsidR="00352DC3" w:rsidRDefault="00352DC3" w:rsidP="00352DC3">
            <w:pPr>
              <w:pStyle w:val="TABLE-col-heading"/>
            </w:pPr>
            <w:r>
              <w:t>name</w:t>
            </w:r>
          </w:p>
        </w:tc>
        <w:tc>
          <w:tcPr>
            <w:tcW w:w="635" w:type="dxa"/>
            <w:shd w:val="clear" w:color="auto" w:fill="auto"/>
          </w:tcPr>
          <w:p w14:paraId="243F4FCB" w14:textId="4A10D963" w:rsidR="00352DC3" w:rsidRDefault="00352DC3" w:rsidP="00352DC3">
            <w:pPr>
              <w:pStyle w:val="TABLE-col-heading"/>
            </w:pPr>
            <w:r>
              <w:t>mult</w:t>
            </w:r>
          </w:p>
        </w:tc>
        <w:tc>
          <w:tcPr>
            <w:tcW w:w="2177" w:type="dxa"/>
            <w:shd w:val="clear" w:color="auto" w:fill="auto"/>
          </w:tcPr>
          <w:p w14:paraId="2BE4E854" w14:textId="03708FF9" w:rsidR="00352DC3" w:rsidRDefault="00352DC3" w:rsidP="00352DC3">
            <w:pPr>
              <w:pStyle w:val="TABLE-col-heading"/>
            </w:pPr>
            <w:r>
              <w:t>type</w:t>
            </w:r>
          </w:p>
        </w:tc>
        <w:tc>
          <w:tcPr>
            <w:tcW w:w="4082" w:type="dxa"/>
            <w:shd w:val="clear" w:color="auto" w:fill="auto"/>
          </w:tcPr>
          <w:p w14:paraId="07B1A03B" w14:textId="104FF13E" w:rsidR="00352DC3" w:rsidRDefault="00352DC3" w:rsidP="00352DC3">
            <w:pPr>
              <w:pStyle w:val="TABLE-col-heading"/>
            </w:pPr>
            <w:r>
              <w:t>description</w:t>
            </w:r>
          </w:p>
        </w:tc>
      </w:tr>
      <w:tr w:rsidR="00352DC3" w14:paraId="4D254766" w14:textId="77777777" w:rsidTr="00352DC3">
        <w:tc>
          <w:tcPr>
            <w:tcW w:w="2177" w:type="dxa"/>
            <w:shd w:val="clear" w:color="auto" w:fill="auto"/>
          </w:tcPr>
          <w:p w14:paraId="33CD4A88" w14:textId="65E68A53" w:rsidR="00352DC3" w:rsidRDefault="00352DC3" w:rsidP="00352DC3">
            <w:pPr>
              <w:pStyle w:val="TABLE-cell"/>
            </w:pPr>
            <w:r>
              <w:t>mode</w:t>
            </w:r>
          </w:p>
        </w:tc>
        <w:tc>
          <w:tcPr>
            <w:tcW w:w="635" w:type="dxa"/>
            <w:shd w:val="clear" w:color="auto" w:fill="auto"/>
          </w:tcPr>
          <w:p w14:paraId="65B10C16" w14:textId="585571D6" w:rsidR="00352DC3" w:rsidRDefault="00352DC3" w:rsidP="00352DC3">
            <w:pPr>
              <w:pStyle w:val="TABLE-cell"/>
            </w:pPr>
            <w:r>
              <w:t>1..1</w:t>
            </w:r>
          </w:p>
        </w:tc>
        <w:tc>
          <w:tcPr>
            <w:tcW w:w="2177" w:type="dxa"/>
            <w:shd w:val="clear" w:color="auto" w:fill="auto"/>
          </w:tcPr>
          <w:p w14:paraId="5429892C" w14:textId="2F1D3CB9" w:rsidR="00352DC3" w:rsidRDefault="00BD7023" w:rsidP="00352DC3">
            <w:pPr>
              <w:pStyle w:val="TABLE-cell"/>
            </w:pPr>
            <w:hyperlink w:anchor="UML27" w:history="1">
              <w:r w:rsidR="00F56272" w:rsidRPr="00F56272">
                <w:rPr>
                  <w:rStyle w:val="Hyperlink"/>
                </w:rPr>
                <w:t>RegulatingControlModeKind</w:t>
              </w:r>
            </w:hyperlink>
          </w:p>
        </w:tc>
        <w:tc>
          <w:tcPr>
            <w:tcW w:w="4082" w:type="dxa"/>
            <w:shd w:val="clear" w:color="auto" w:fill="auto"/>
          </w:tcPr>
          <w:p w14:paraId="58804D60" w14:textId="3C58931F" w:rsidR="00352DC3" w:rsidRDefault="00352DC3" w:rsidP="00352DC3">
            <w:pPr>
              <w:pStyle w:val="TABLE-cell"/>
            </w:pPr>
            <w:r>
              <w:t xml:space="preserve">inherited from: </w:t>
            </w:r>
            <w:hyperlink w:anchor="UML2008" w:history="1">
              <w:r w:rsidR="00F56272" w:rsidRPr="00F56272">
                <w:rPr>
                  <w:rStyle w:val="Hyperlink"/>
                </w:rPr>
                <w:t>RegulatingControl</w:t>
              </w:r>
            </w:hyperlink>
          </w:p>
        </w:tc>
      </w:tr>
      <w:tr w:rsidR="00352DC3" w14:paraId="53E8C157" w14:textId="77777777" w:rsidTr="00352DC3">
        <w:tc>
          <w:tcPr>
            <w:tcW w:w="2177" w:type="dxa"/>
            <w:shd w:val="clear" w:color="auto" w:fill="auto"/>
          </w:tcPr>
          <w:p w14:paraId="2A30E0A2" w14:textId="37D13761" w:rsidR="00352DC3" w:rsidRDefault="00352DC3" w:rsidP="00352DC3">
            <w:pPr>
              <w:pStyle w:val="TABLE-cell"/>
            </w:pPr>
            <w:r>
              <w:t>description</w:t>
            </w:r>
          </w:p>
        </w:tc>
        <w:tc>
          <w:tcPr>
            <w:tcW w:w="635" w:type="dxa"/>
            <w:shd w:val="clear" w:color="auto" w:fill="auto"/>
          </w:tcPr>
          <w:p w14:paraId="302672C1" w14:textId="704649D8" w:rsidR="00352DC3" w:rsidRDefault="00352DC3" w:rsidP="00352DC3">
            <w:pPr>
              <w:pStyle w:val="TABLE-cell"/>
            </w:pPr>
            <w:r>
              <w:t>0..1</w:t>
            </w:r>
          </w:p>
        </w:tc>
        <w:tc>
          <w:tcPr>
            <w:tcW w:w="2177" w:type="dxa"/>
            <w:shd w:val="clear" w:color="auto" w:fill="auto"/>
          </w:tcPr>
          <w:p w14:paraId="4E0D3007" w14:textId="7C2E431F"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6AF8552E" w14:textId="4C4A32D4"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3922C415" w14:textId="77777777" w:rsidTr="00352DC3">
        <w:tc>
          <w:tcPr>
            <w:tcW w:w="2177" w:type="dxa"/>
            <w:shd w:val="clear" w:color="auto" w:fill="auto"/>
          </w:tcPr>
          <w:p w14:paraId="234E1BB8" w14:textId="010C1B3F" w:rsidR="00352DC3" w:rsidRDefault="00352DC3" w:rsidP="00352DC3">
            <w:pPr>
              <w:pStyle w:val="TABLE-cell"/>
            </w:pPr>
            <w:r>
              <w:t>mRID</w:t>
            </w:r>
          </w:p>
        </w:tc>
        <w:tc>
          <w:tcPr>
            <w:tcW w:w="635" w:type="dxa"/>
            <w:shd w:val="clear" w:color="auto" w:fill="auto"/>
          </w:tcPr>
          <w:p w14:paraId="068A3804" w14:textId="487E0366" w:rsidR="00352DC3" w:rsidRDefault="00352DC3" w:rsidP="00352DC3">
            <w:pPr>
              <w:pStyle w:val="TABLE-cell"/>
            </w:pPr>
            <w:r>
              <w:t>1..1</w:t>
            </w:r>
          </w:p>
        </w:tc>
        <w:tc>
          <w:tcPr>
            <w:tcW w:w="2177" w:type="dxa"/>
            <w:shd w:val="clear" w:color="auto" w:fill="auto"/>
          </w:tcPr>
          <w:p w14:paraId="7F93A094" w14:textId="4ED871F2"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5D8457A2" w14:textId="4ECF8780"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7464F963" w14:textId="77777777" w:rsidTr="00352DC3">
        <w:tc>
          <w:tcPr>
            <w:tcW w:w="2177" w:type="dxa"/>
            <w:shd w:val="clear" w:color="auto" w:fill="auto"/>
          </w:tcPr>
          <w:p w14:paraId="05C9387E" w14:textId="5BED7C05" w:rsidR="00352DC3" w:rsidRDefault="00352DC3" w:rsidP="00352DC3">
            <w:pPr>
              <w:pStyle w:val="TABLE-cell"/>
            </w:pPr>
            <w:r>
              <w:t>name</w:t>
            </w:r>
          </w:p>
        </w:tc>
        <w:tc>
          <w:tcPr>
            <w:tcW w:w="635" w:type="dxa"/>
            <w:shd w:val="clear" w:color="auto" w:fill="auto"/>
          </w:tcPr>
          <w:p w14:paraId="1388EB9B" w14:textId="40BBBADC" w:rsidR="00352DC3" w:rsidRDefault="00352DC3" w:rsidP="00352DC3">
            <w:pPr>
              <w:pStyle w:val="TABLE-cell"/>
            </w:pPr>
            <w:r>
              <w:t>1..1</w:t>
            </w:r>
          </w:p>
        </w:tc>
        <w:tc>
          <w:tcPr>
            <w:tcW w:w="2177" w:type="dxa"/>
            <w:shd w:val="clear" w:color="auto" w:fill="auto"/>
          </w:tcPr>
          <w:p w14:paraId="06C344C5" w14:textId="4CCA973B"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C31FA88" w14:textId="613CBB0F"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2C745974" w14:textId="49D1D2DB" w:rsidR="00352DC3" w:rsidRDefault="00352DC3" w:rsidP="00352DC3"/>
    <w:p w14:paraId="1192F806" w14:textId="6BA5B45B" w:rsidR="00352DC3" w:rsidRDefault="00352DC3" w:rsidP="00352DC3">
      <w:r>
        <w:fldChar w:fldCharType="begin"/>
      </w:r>
      <w:r>
        <w:instrText xml:space="preserve"> REF _Ref113688180 \h </w:instrText>
      </w:r>
      <w:r>
        <w:fldChar w:fldCharType="separate"/>
      </w:r>
      <w:r w:rsidR="00F56272">
        <w:t>Table 232</w:t>
      </w:r>
      <w:r>
        <w:fldChar w:fldCharType="end"/>
      </w:r>
      <w:r>
        <w:t xml:space="preserve"> shows all association ends of TapChangerControl with other classes.</w:t>
      </w:r>
    </w:p>
    <w:p w14:paraId="31F8CCDE" w14:textId="5BFD4D6A" w:rsidR="00352DC3" w:rsidRDefault="00352DC3" w:rsidP="00352DC3">
      <w:pPr>
        <w:pStyle w:val="TABLE-title"/>
      </w:pPr>
      <w:bookmarkStart w:id="738" w:name="_Ref113688180"/>
      <w:bookmarkStart w:id="739" w:name="_Toc113692418"/>
      <w:r>
        <w:t xml:space="preserve">Table </w:t>
      </w:r>
      <w:r>
        <w:fldChar w:fldCharType="begin"/>
      </w:r>
      <w:r>
        <w:instrText xml:space="preserve"> SEQ Table \* ARABIC </w:instrText>
      </w:r>
      <w:r>
        <w:fldChar w:fldCharType="separate"/>
      </w:r>
      <w:r w:rsidR="00F56272">
        <w:t>232</w:t>
      </w:r>
      <w:r>
        <w:fldChar w:fldCharType="end"/>
      </w:r>
      <w:bookmarkEnd w:id="738"/>
      <w:r>
        <w:t xml:space="preserve"> – Association ends of LTDSEquipmentProfile::TapChangerControl with other classes</w:t>
      </w:r>
      <w:bookmarkEnd w:id="7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24E50279" w14:textId="77777777" w:rsidTr="00352DC3">
        <w:trPr>
          <w:tblHeader/>
        </w:trPr>
        <w:tc>
          <w:tcPr>
            <w:tcW w:w="635" w:type="dxa"/>
            <w:shd w:val="clear" w:color="auto" w:fill="auto"/>
          </w:tcPr>
          <w:p w14:paraId="4A11AB0F" w14:textId="1F9859B1" w:rsidR="00352DC3" w:rsidRDefault="00352DC3" w:rsidP="00352DC3">
            <w:pPr>
              <w:pStyle w:val="TABLE-col-heading"/>
            </w:pPr>
            <w:r>
              <w:t>mult from</w:t>
            </w:r>
          </w:p>
        </w:tc>
        <w:tc>
          <w:tcPr>
            <w:tcW w:w="2177" w:type="dxa"/>
            <w:shd w:val="clear" w:color="auto" w:fill="auto"/>
          </w:tcPr>
          <w:p w14:paraId="22DC4C12" w14:textId="32B59286" w:rsidR="00352DC3" w:rsidRDefault="00352DC3" w:rsidP="00352DC3">
            <w:pPr>
              <w:pStyle w:val="TABLE-col-heading"/>
            </w:pPr>
            <w:r>
              <w:t>name</w:t>
            </w:r>
          </w:p>
        </w:tc>
        <w:tc>
          <w:tcPr>
            <w:tcW w:w="635" w:type="dxa"/>
            <w:shd w:val="clear" w:color="auto" w:fill="auto"/>
          </w:tcPr>
          <w:p w14:paraId="785F1E69" w14:textId="7AC2F37F" w:rsidR="00352DC3" w:rsidRDefault="00352DC3" w:rsidP="00352DC3">
            <w:pPr>
              <w:pStyle w:val="TABLE-col-heading"/>
            </w:pPr>
            <w:r>
              <w:t>mult to</w:t>
            </w:r>
          </w:p>
        </w:tc>
        <w:tc>
          <w:tcPr>
            <w:tcW w:w="2177" w:type="dxa"/>
            <w:shd w:val="clear" w:color="auto" w:fill="auto"/>
          </w:tcPr>
          <w:p w14:paraId="741E941C" w14:textId="240440A8" w:rsidR="00352DC3" w:rsidRDefault="00352DC3" w:rsidP="00352DC3">
            <w:pPr>
              <w:pStyle w:val="TABLE-col-heading"/>
            </w:pPr>
            <w:r>
              <w:t>type</w:t>
            </w:r>
          </w:p>
        </w:tc>
        <w:tc>
          <w:tcPr>
            <w:tcW w:w="3447" w:type="dxa"/>
            <w:shd w:val="clear" w:color="auto" w:fill="auto"/>
          </w:tcPr>
          <w:p w14:paraId="5424DAA6" w14:textId="523127B3" w:rsidR="00352DC3" w:rsidRDefault="00352DC3" w:rsidP="00352DC3">
            <w:pPr>
              <w:pStyle w:val="TABLE-col-heading"/>
            </w:pPr>
            <w:r>
              <w:t>description</w:t>
            </w:r>
          </w:p>
        </w:tc>
      </w:tr>
      <w:tr w:rsidR="00352DC3" w14:paraId="56A5541A" w14:textId="77777777" w:rsidTr="00352DC3">
        <w:tc>
          <w:tcPr>
            <w:tcW w:w="635" w:type="dxa"/>
            <w:shd w:val="clear" w:color="auto" w:fill="auto"/>
          </w:tcPr>
          <w:p w14:paraId="009CB294" w14:textId="42CCE07C" w:rsidR="00352DC3" w:rsidRDefault="00352DC3" w:rsidP="00352DC3">
            <w:pPr>
              <w:pStyle w:val="TABLE-cell"/>
            </w:pPr>
            <w:r>
              <w:t>0..*</w:t>
            </w:r>
          </w:p>
        </w:tc>
        <w:tc>
          <w:tcPr>
            <w:tcW w:w="2177" w:type="dxa"/>
            <w:shd w:val="clear" w:color="auto" w:fill="auto"/>
          </w:tcPr>
          <w:p w14:paraId="167B8A58" w14:textId="48CCC273" w:rsidR="00352DC3" w:rsidRDefault="00352DC3" w:rsidP="00352DC3">
            <w:pPr>
              <w:pStyle w:val="TABLE-cell"/>
            </w:pPr>
            <w:r>
              <w:t>Terminal</w:t>
            </w:r>
          </w:p>
        </w:tc>
        <w:tc>
          <w:tcPr>
            <w:tcW w:w="635" w:type="dxa"/>
            <w:shd w:val="clear" w:color="auto" w:fill="auto"/>
          </w:tcPr>
          <w:p w14:paraId="1C771CC0" w14:textId="724C819A" w:rsidR="00352DC3" w:rsidRDefault="00352DC3" w:rsidP="00352DC3">
            <w:pPr>
              <w:pStyle w:val="TABLE-cell"/>
            </w:pPr>
            <w:r>
              <w:t>1..1</w:t>
            </w:r>
          </w:p>
        </w:tc>
        <w:tc>
          <w:tcPr>
            <w:tcW w:w="2177" w:type="dxa"/>
            <w:shd w:val="clear" w:color="auto" w:fill="auto"/>
          </w:tcPr>
          <w:p w14:paraId="2096BB5F" w14:textId="05925A02" w:rsidR="00352DC3" w:rsidRDefault="00BD7023" w:rsidP="00352DC3">
            <w:pPr>
              <w:pStyle w:val="TABLE-cell"/>
            </w:pPr>
            <w:hyperlink w:anchor="UML1901" w:history="1">
              <w:r w:rsidR="00F56272" w:rsidRPr="00F56272">
                <w:rPr>
                  <w:rStyle w:val="Hyperlink"/>
                </w:rPr>
                <w:t>Terminal</w:t>
              </w:r>
            </w:hyperlink>
          </w:p>
        </w:tc>
        <w:tc>
          <w:tcPr>
            <w:tcW w:w="3447" w:type="dxa"/>
            <w:shd w:val="clear" w:color="auto" w:fill="auto"/>
          </w:tcPr>
          <w:p w14:paraId="519EDD87" w14:textId="3E7350B0" w:rsidR="00352DC3" w:rsidRDefault="00352DC3" w:rsidP="00352DC3">
            <w:pPr>
              <w:pStyle w:val="TABLE-cell"/>
            </w:pPr>
            <w:r>
              <w:t xml:space="preserve">inherited from: </w:t>
            </w:r>
            <w:hyperlink w:anchor="UML2008" w:history="1">
              <w:r w:rsidR="00F56272" w:rsidRPr="00F56272">
                <w:rPr>
                  <w:rStyle w:val="Hyperlink"/>
                </w:rPr>
                <w:t>RegulatingControl</w:t>
              </w:r>
            </w:hyperlink>
          </w:p>
        </w:tc>
      </w:tr>
    </w:tbl>
    <w:p w14:paraId="7C44ADB0" w14:textId="32846EBA" w:rsidR="00352DC3" w:rsidRDefault="00352DC3" w:rsidP="00352DC3"/>
    <w:p w14:paraId="1D989AA8" w14:textId="212AE87D" w:rsidR="00352DC3" w:rsidRDefault="00352DC3" w:rsidP="00352DC3">
      <w:pPr>
        <w:pStyle w:val="Heading3"/>
      </w:pPr>
      <w:bookmarkStart w:id="740" w:name="UML15"/>
      <w:bookmarkStart w:id="741" w:name="_Toc113890865"/>
      <w:r>
        <w:t>(abstract) TapChangerTablePoint root class</w:t>
      </w:r>
      <w:bookmarkEnd w:id="740"/>
      <w:bookmarkEnd w:id="741"/>
    </w:p>
    <w:p w14:paraId="0625D037" w14:textId="7CCB8B25" w:rsidR="00352DC3" w:rsidRDefault="00352DC3" w:rsidP="00352DC3">
      <w:r>
        <w:t>Describes each tap step in the tabular curve.</w:t>
      </w:r>
    </w:p>
    <w:p w14:paraId="27A60AA5" w14:textId="3CF6717B" w:rsidR="00352DC3" w:rsidRDefault="00352DC3" w:rsidP="00352DC3">
      <w:r>
        <w:fldChar w:fldCharType="begin"/>
      </w:r>
      <w:r>
        <w:instrText xml:space="preserve"> REF _Ref113688183 \h </w:instrText>
      </w:r>
      <w:r>
        <w:fldChar w:fldCharType="separate"/>
      </w:r>
      <w:r w:rsidR="00F56272">
        <w:t>Table 233</w:t>
      </w:r>
      <w:r>
        <w:fldChar w:fldCharType="end"/>
      </w:r>
      <w:r>
        <w:t xml:space="preserve"> shows all attributes of TapChangerTablePoint.</w:t>
      </w:r>
    </w:p>
    <w:p w14:paraId="4F8243F7" w14:textId="167E8934" w:rsidR="00352DC3" w:rsidRDefault="00352DC3" w:rsidP="00352DC3">
      <w:pPr>
        <w:pStyle w:val="TABLE-title"/>
      </w:pPr>
      <w:bookmarkStart w:id="742" w:name="_Ref113688183"/>
      <w:bookmarkStart w:id="743" w:name="_Toc113692419"/>
      <w:r>
        <w:t xml:space="preserve">Table </w:t>
      </w:r>
      <w:r>
        <w:fldChar w:fldCharType="begin"/>
      </w:r>
      <w:r>
        <w:instrText xml:space="preserve"> SEQ Table \* ARABIC </w:instrText>
      </w:r>
      <w:r>
        <w:fldChar w:fldCharType="separate"/>
      </w:r>
      <w:r w:rsidR="00F56272">
        <w:t>233</w:t>
      </w:r>
      <w:r>
        <w:fldChar w:fldCharType="end"/>
      </w:r>
      <w:bookmarkEnd w:id="742"/>
      <w:r>
        <w:t xml:space="preserve"> – Attributes of LTDSEquipmentProfile::TapChangerTablePoint</w:t>
      </w:r>
      <w:bookmarkEnd w:id="7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01EE6327" w14:textId="77777777" w:rsidTr="00352DC3">
        <w:trPr>
          <w:tblHeader/>
        </w:trPr>
        <w:tc>
          <w:tcPr>
            <w:tcW w:w="2177" w:type="dxa"/>
            <w:shd w:val="clear" w:color="auto" w:fill="auto"/>
          </w:tcPr>
          <w:p w14:paraId="5E25C502" w14:textId="2722F038" w:rsidR="00352DC3" w:rsidRDefault="00352DC3" w:rsidP="00352DC3">
            <w:pPr>
              <w:pStyle w:val="TABLE-col-heading"/>
            </w:pPr>
            <w:r>
              <w:t>name</w:t>
            </w:r>
          </w:p>
        </w:tc>
        <w:tc>
          <w:tcPr>
            <w:tcW w:w="635" w:type="dxa"/>
            <w:shd w:val="clear" w:color="auto" w:fill="auto"/>
          </w:tcPr>
          <w:p w14:paraId="6A03B53E" w14:textId="02665AA1" w:rsidR="00352DC3" w:rsidRDefault="00352DC3" w:rsidP="00352DC3">
            <w:pPr>
              <w:pStyle w:val="TABLE-col-heading"/>
            </w:pPr>
            <w:r>
              <w:t>mult</w:t>
            </w:r>
          </w:p>
        </w:tc>
        <w:tc>
          <w:tcPr>
            <w:tcW w:w="2177" w:type="dxa"/>
            <w:shd w:val="clear" w:color="auto" w:fill="auto"/>
          </w:tcPr>
          <w:p w14:paraId="2B4CEB5C" w14:textId="2BAF9480" w:rsidR="00352DC3" w:rsidRDefault="00352DC3" w:rsidP="00352DC3">
            <w:pPr>
              <w:pStyle w:val="TABLE-col-heading"/>
            </w:pPr>
            <w:r>
              <w:t>type</w:t>
            </w:r>
          </w:p>
        </w:tc>
        <w:tc>
          <w:tcPr>
            <w:tcW w:w="4082" w:type="dxa"/>
            <w:shd w:val="clear" w:color="auto" w:fill="auto"/>
          </w:tcPr>
          <w:p w14:paraId="40EDE81C" w14:textId="09E0CD52" w:rsidR="00352DC3" w:rsidRDefault="00352DC3" w:rsidP="00352DC3">
            <w:pPr>
              <w:pStyle w:val="TABLE-col-heading"/>
            </w:pPr>
            <w:r>
              <w:t>description</w:t>
            </w:r>
          </w:p>
        </w:tc>
      </w:tr>
      <w:tr w:rsidR="00352DC3" w14:paraId="68DDB750" w14:textId="77777777" w:rsidTr="00352DC3">
        <w:tc>
          <w:tcPr>
            <w:tcW w:w="2177" w:type="dxa"/>
            <w:shd w:val="clear" w:color="auto" w:fill="auto"/>
          </w:tcPr>
          <w:p w14:paraId="315E6EA4" w14:textId="10316C9A" w:rsidR="00352DC3" w:rsidRDefault="00352DC3" w:rsidP="00352DC3">
            <w:pPr>
              <w:pStyle w:val="TABLE-cell"/>
            </w:pPr>
            <w:r>
              <w:t>b</w:t>
            </w:r>
          </w:p>
        </w:tc>
        <w:tc>
          <w:tcPr>
            <w:tcW w:w="635" w:type="dxa"/>
            <w:shd w:val="clear" w:color="auto" w:fill="auto"/>
          </w:tcPr>
          <w:p w14:paraId="0EC74826" w14:textId="5320110F" w:rsidR="00352DC3" w:rsidRDefault="00352DC3" w:rsidP="00352DC3">
            <w:pPr>
              <w:pStyle w:val="TABLE-cell"/>
            </w:pPr>
            <w:r>
              <w:t>0..1</w:t>
            </w:r>
          </w:p>
        </w:tc>
        <w:tc>
          <w:tcPr>
            <w:tcW w:w="2177" w:type="dxa"/>
            <w:shd w:val="clear" w:color="auto" w:fill="auto"/>
          </w:tcPr>
          <w:p w14:paraId="0E2797A0" w14:textId="6BAB16DD"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32BEB19D" w14:textId="77777777" w:rsidR="00352DC3" w:rsidRDefault="00352DC3" w:rsidP="00352DC3">
            <w:pPr>
              <w:pStyle w:val="TABLE-cell"/>
            </w:pPr>
            <w:r>
              <w:t>The magnetizing branch susceptance deviation as a percentage of nominal value. The actual susceptance is calculated as follows:</w:t>
            </w:r>
          </w:p>
          <w:p w14:paraId="1FF082FC" w14:textId="0C9E00F7" w:rsidR="00352DC3" w:rsidRDefault="00352DC3" w:rsidP="00352DC3">
            <w:pPr>
              <w:pStyle w:val="TABLE-cell"/>
            </w:pPr>
            <w:r>
              <w:t>calculated magnetizing susceptance = b(nominal) * (1 + b(from this class)/100).   The b(nominal) is defined as the static magnetizing susceptance on the associated power transformer end or ends.  This model assumes the star impedance (pi model) form.</w:t>
            </w:r>
          </w:p>
        </w:tc>
      </w:tr>
      <w:tr w:rsidR="00352DC3" w14:paraId="5A3B33B3" w14:textId="77777777" w:rsidTr="00352DC3">
        <w:tc>
          <w:tcPr>
            <w:tcW w:w="2177" w:type="dxa"/>
            <w:shd w:val="clear" w:color="auto" w:fill="auto"/>
          </w:tcPr>
          <w:p w14:paraId="1CCE79FE" w14:textId="2497B9E8" w:rsidR="00352DC3" w:rsidRDefault="00352DC3" w:rsidP="00352DC3">
            <w:pPr>
              <w:pStyle w:val="TABLE-cell"/>
            </w:pPr>
            <w:r>
              <w:t>g</w:t>
            </w:r>
          </w:p>
        </w:tc>
        <w:tc>
          <w:tcPr>
            <w:tcW w:w="635" w:type="dxa"/>
            <w:shd w:val="clear" w:color="auto" w:fill="auto"/>
          </w:tcPr>
          <w:p w14:paraId="382AB767" w14:textId="6BC3B945" w:rsidR="00352DC3" w:rsidRDefault="00352DC3" w:rsidP="00352DC3">
            <w:pPr>
              <w:pStyle w:val="TABLE-cell"/>
            </w:pPr>
            <w:r>
              <w:t>0..1</w:t>
            </w:r>
          </w:p>
        </w:tc>
        <w:tc>
          <w:tcPr>
            <w:tcW w:w="2177" w:type="dxa"/>
            <w:shd w:val="clear" w:color="auto" w:fill="auto"/>
          </w:tcPr>
          <w:p w14:paraId="59CAB1C0" w14:textId="3F09370B"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72A85D1E" w14:textId="77777777" w:rsidR="00352DC3" w:rsidRDefault="00352DC3" w:rsidP="00352DC3">
            <w:pPr>
              <w:pStyle w:val="TABLE-cell"/>
            </w:pPr>
            <w:r>
              <w:t>The magnetizing branch conductance deviation as a percentage of nominal value. The actual conductance is calculated as follows:</w:t>
            </w:r>
          </w:p>
          <w:p w14:paraId="5011E997" w14:textId="403F5243" w:rsidR="00352DC3" w:rsidRDefault="00352DC3" w:rsidP="00352DC3">
            <w:pPr>
              <w:pStyle w:val="TABLE-cell"/>
            </w:pPr>
            <w:r>
              <w:t xml:space="preserve">calculated magnetizing conductance = g(nominal) * (1 + g(from this class)/100).   The </w:t>
            </w:r>
            <w:r>
              <w:lastRenderedPageBreak/>
              <w:t>g(nominal) is defined as the static magnetizing conductance on the associated power transformer end or ends.  This model assumes the star impedance (pi model) form.</w:t>
            </w:r>
          </w:p>
        </w:tc>
      </w:tr>
      <w:tr w:rsidR="00352DC3" w14:paraId="1105ACB0" w14:textId="77777777" w:rsidTr="00352DC3">
        <w:tc>
          <w:tcPr>
            <w:tcW w:w="2177" w:type="dxa"/>
            <w:shd w:val="clear" w:color="auto" w:fill="auto"/>
          </w:tcPr>
          <w:p w14:paraId="2C3B3ECF" w14:textId="58439839" w:rsidR="00352DC3" w:rsidRDefault="00352DC3" w:rsidP="00352DC3">
            <w:pPr>
              <w:pStyle w:val="TABLE-cell"/>
            </w:pPr>
            <w:r>
              <w:lastRenderedPageBreak/>
              <w:t>r</w:t>
            </w:r>
          </w:p>
        </w:tc>
        <w:tc>
          <w:tcPr>
            <w:tcW w:w="635" w:type="dxa"/>
            <w:shd w:val="clear" w:color="auto" w:fill="auto"/>
          </w:tcPr>
          <w:p w14:paraId="77E54A70" w14:textId="3433B247" w:rsidR="00352DC3" w:rsidRDefault="00352DC3" w:rsidP="00352DC3">
            <w:pPr>
              <w:pStyle w:val="TABLE-cell"/>
            </w:pPr>
            <w:r>
              <w:t>0..1</w:t>
            </w:r>
          </w:p>
        </w:tc>
        <w:tc>
          <w:tcPr>
            <w:tcW w:w="2177" w:type="dxa"/>
            <w:shd w:val="clear" w:color="auto" w:fill="auto"/>
          </w:tcPr>
          <w:p w14:paraId="32659037" w14:textId="7DEB8C61"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01538524" w14:textId="77777777" w:rsidR="00352DC3" w:rsidRDefault="00352DC3" w:rsidP="00352DC3">
            <w:pPr>
              <w:pStyle w:val="TABLE-cell"/>
            </w:pPr>
            <w:r>
              <w:t>The resistance deviation as a percentage of nominal value. The actual reactance is calculated as follows:</w:t>
            </w:r>
          </w:p>
          <w:p w14:paraId="7D5A6C9D" w14:textId="0F1A7D7C" w:rsidR="00352DC3" w:rsidRDefault="00352DC3" w:rsidP="00352DC3">
            <w:pPr>
              <w:pStyle w:val="TABLE-cell"/>
            </w:pPr>
            <w:r>
              <w:t>calculated resistance = r(nominal) * (1 + r(from this class)/100).   The r(nominal) is defined as the static resistance on the associated power transformer end or ends.  This model assumes the star impedance (pi model) form.</w:t>
            </w:r>
          </w:p>
        </w:tc>
      </w:tr>
      <w:tr w:rsidR="00352DC3" w14:paraId="788D8460" w14:textId="77777777" w:rsidTr="00352DC3">
        <w:tc>
          <w:tcPr>
            <w:tcW w:w="2177" w:type="dxa"/>
            <w:shd w:val="clear" w:color="auto" w:fill="auto"/>
          </w:tcPr>
          <w:p w14:paraId="21BE93E9" w14:textId="064CCA41" w:rsidR="00352DC3" w:rsidRDefault="00352DC3" w:rsidP="00352DC3">
            <w:pPr>
              <w:pStyle w:val="TABLE-cell"/>
            </w:pPr>
            <w:r>
              <w:t>ratio</w:t>
            </w:r>
          </w:p>
        </w:tc>
        <w:tc>
          <w:tcPr>
            <w:tcW w:w="635" w:type="dxa"/>
            <w:shd w:val="clear" w:color="auto" w:fill="auto"/>
          </w:tcPr>
          <w:p w14:paraId="273D1F6C" w14:textId="4AF7C8AC" w:rsidR="00352DC3" w:rsidRDefault="00352DC3" w:rsidP="00352DC3">
            <w:pPr>
              <w:pStyle w:val="TABLE-cell"/>
            </w:pPr>
            <w:r>
              <w:t>0..1</w:t>
            </w:r>
          </w:p>
        </w:tc>
        <w:tc>
          <w:tcPr>
            <w:tcW w:w="2177" w:type="dxa"/>
            <w:shd w:val="clear" w:color="auto" w:fill="auto"/>
          </w:tcPr>
          <w:p w14:paraId="6EEB3A8A" w14:textId="6FB88882" w:rsidR="00352DC3" w:rsidRDefault="00BD7023" w:rsidP="00352DC3">
            <w:pPr>
              <w:pStyle w:val="TABLE-cell"/>
            </w:pPr>
            <w:hyperlink w:anchor="UML64" w:history="1">
              <w:r w:rsidR="00F56272" w:rsidRPr="00F56272">
                <w:rPr>
                  <w:rStyle w:val="Hyperlink"/>
                </w:rPr>
                <w:t>Float</w:t>
              </w:r>
            </w:hyperlink>
          </w:p>
        </w:tc>
        <w:tc>
          <w:tcPr>
            <w:tcW w:w="4082" w:type="dxa"/>
            <w:shd w:val="clear" w:color="auto" w:fill="auto"/>
          </w:tcPr>
          <w:p w14:paraId="2F73C6DE" w14:textId="77777777" w:rsidR="00352DC3" w:rsidRDefault="00352DC3" w:rsidP="00352DC3">
            <w:pPr>
              <w:pStyle w:val="TABLE-cell"/>
            </w:pPr>
            <w:r>
              <w:t>The voltage at the tap step divided by rated voltage of the transformer end having the tap changer. Hence this is a value close to one.</w:t>
            </w:r>
          </w:p>
          <w:p w14:paraId="5131A4D6" w14:textId="44EAF14D" w:rsidR="00352DC3" w:rsidRDefault="00352DC3" w:rsidP="00352DC3">
            <w:pPr>
              <w:pStyle w:val="TABLE-cell"/>
            </w:pPr>
            <w:r>
              <w:t>For example, if the ratio at step 1 is 1.01, and the rated voltage of the transformer end is 110kV, then the voltage obtained by setting the tap changer to step 1 to is 111.1kV.</w:t>
            </w:r>
          </w:p>
        </w:tc>
      </w:tr>
      <w:tr w:rsidR="00352DC3" w14:paraId="0E7BD85E" w14:textId="77777777" w:rsidTr="00352DC3">
        <w:tc>
          <w:tcPr>
            <w:tcW w:w="2177" w:type="dxa"/>
            <w:shd w:val="clear" w:color="auto" w:fill="auto"/>
          </w:tcPr>
          <w:p w14:paraId="681C4086" w14:textId="04380007" w:rsidR="00352DC3" w:rsidRDefault="00352DC3" w:rsidP="00352DC3">
            <w:pPr>
              <w:pStyle w:val="TABLE-cell"/>
            </w:pPr>
            <w:r>
              <w:t>step</w:t>
            </w:r>
          </w:p>
        </w:tc>
        <w:tc>
          <w:tcPr>
            <w:tcW w:w="635" w:type="dxa"/>
            <w:shd w:val="clear" w:color="auto" w:fill="auto"/>
          </w:tcPr>
          <w:p w14:paraId="1EE43304" w14:textId="7365B2FA" w:rsidR="00352DC3" w:rsidRDefault="00352DC3" w:rsidP="00352DC3">
            <w:pPr>
              <w:pStyle w:val="TABLE-cell"/>
            </w:pPr>
            <w:r>
              <w:t>1..1</w:t>
            </w:r>
          </w:p>
        </w:tc>
        <w:tc>
          <w:tcPr>
            <w:tcW w:w="2177" w:type="dxa"/>
            <w:shd w:val="clear" w:color="auto" w:fill="auto"/>
          </w:tcPr>
          <w:p w14:paraId="3385EE3B" w14:textId="6DCDF392"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341115BE" w14:textId="785B08D2" w:rsidR="00352DC3" w:rsidRDefault="00352DC3" w:rsidP="00352DC3">
            <w:pPr>
              <w:pStyle w:val="TABLE-cell"/>
            </w:pPr>
            <w:r>
              <w:t>The tap step.</w:t>
            </w:r>
          </w:p>
        </w:tc>
      </w:tr>
      <w:tr w:rsidR="00352DC3" w14:paraId="5FCF19F0" w14:textId="77777777" w:rsidTr="00352DC3">
        <w:tc>
          <w:tcPr>
            <w:tcW w:w="2177" w:type="dxa"/>
            <w:shd w:val="clear" w:color="auto" w:fill="auto"/>
          </w:tcPr>
          <w:p w14:paraId="4028466B" w14:textId="576E606A" w:rsidR="00352DC3" w:rsidRDefault="00352DC3" w:rsidP="00352DC3">
            <w:pPr>
              <w:pStyle w:val="TABLE-cell"/>
            </w:pPr>
            <w:r>
              <w:t>x</w:t>
            </w:r>
          </w:p>
        </w:tc>
        <w:tc>
          <w:tcPr>
            <w:tcW w:w="635" w:type="dxa"/>
            <w:shd w:val="clear" w:color="auto" w:fill="auto"/>
          </w:tcPr>
          <w:p w14:paraId="64226085" w14:textId="4075B3BA" w:rsidR="00352DC3" w:rsidRDefault="00352DC3" w:rsidP="00352DC3">
            <w:pPr>
              <w:pStyle w:val="TABLE-cell"/>
            </w:pPr>
            <w:r>
              <w:t>0..1</w:t>
            </w:r>
          </w:p>
        </w:tc>
        <w:tc>
          <w:tcPr>
            <w:tcW w:w="2177" w:type="dxa"/>
            <w:shd w:val="clear" w:color="auto" w:fill="auto"/>
          </w:tcPr>
          <w:p w14:paraId="15DDAC81" w14:textId="7D961793"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08FB90AE" w14:textId="77777777" w:rsidR="00352DC3" w:rsidRDefault="00352DC3" w:rsidP="00352DC3">
            <w:pPr>
              <w:pStyle w:val="TABLE-cell"/>
            </w:pPr>
            <w:r>
              <w:t>The series reactance deviation as a percentage of nominal value. The actual reactance is calculated as follows:</w:t>
            </w:r>
          </w:p>
          <w:p w14:paraId="742F90B3" w14:textId="71750419" w:rsidR="00352DC3" w:rsidRDefault="00352DC3" w:rsidP="00352DC3">
            <w:pPr>
              <w:pStyle w:val="TABLE-cell"/>
            </w:pPr>
            <w:r>
              <w:t>calculated reactance = x(nominal) * (1 + x(from this class)/100).   The x(nominal) is defined as the static series reactance on the associated power transformer end or ends.  This model assumes the star impedance (pi model) form.</w:t>
            </w:r>
          </w:p>
        </w:tc>
      </w:tr>
    </w:tbl>
    <w:p w14:paraId="4501C2B7" w14:textId="32DFFB66" w:rsidR="00352DC3" w:rsidRDefault="00352DC3" w:rsidP="00352DC3"/>
    <w:p w14:paraId="55BC5663" w14:textId="2477893E" w:rsidR="00352DC3" w:rsidRDefault="00352DC3" w:rsidP="00352DC3">
      <w:pPr>
        <w:pStyle w:val="Heading3"/>
      </w:pPr>
      <w:bookmarkStart w:id="744" w:name="UML1901"/>
      <w:bookmarkStart w:id="745" w:name="_Toc113890866"/>
      <w:r>
        <w:t>Terminal</w:t>
      </w:r>
      <w:bookmarkEnd w:id="744"/>
      <w:bookmarkEnd w:id="745"/>
    </w:p>
    <w:p w14:paraId="18D8C7CC" w14:textId="142D6225" w:rsidR="00352DC3" w:rsidRDefault="00352DC3" w:rsidP="00352DC3">
      <w:r>
        <w:t xml:space="preserve">Inheritance path = </w:t>
      </w:r>
      <w:hyperlink w:anchor="UML1897" w:history="1">
        <w:r w:rsidR="00F56272" w:rsidRPr="00F56272">
          <w:rPr>
            <w:rStyle w:val="Hyperlink"/>
          </w:rPr>
          <w:t>ACDCTerminal</w:t>
        </w:r>
      </w:hyperlink>
      <w:r>
        <w:t xml:space="preserve"> : </w:t>
      </w:r>
      <w:hyperlink w:anchor="UML12" w:history="1">
        <w:r w:rsidR="00F56272" w:rsidRPr="00F56272">
          <w:rPr>
            <w:rStyle w:val="Hyperlink"/>
          </w:rPr>
          <w:t>IdentifiedObject</w:t>
        </w:r>
      </w:hyperlink>
    </w:p>
    <w:p w14:paraId="36D51794" w14:textId="30CD3605" w:rsidR="00352DC3" w:rsidRDefault="00352DC3" w:rsidP="00352DC3">
      <w:r>
        <w:t>An AC electrical connection point to a piece of conducting equipment. Terminals are connected at physical connection points called connectivity nodes.</w:t>
      </w:r>
    </w:p>
    <w:p w14:paraId="4B9E1D21" w14:textId="7B102B5D" w:rsidR="00352DC3" w:rsidRDefault="00352DC3" w:rsidP="00352DC3">
      <w:r>
        <w:fldChar w:fldCharType="begin"/>
      </w:r>
      <w:r>
        <w:instrText xml:space="preserve"> REF _Ref113688190 \h </w:instrText>
      </w:r>
      <w:r>
        <w:fldChar w:fldCharType="separate"/>
      </w:r>
      <w:r w:rsidR="00F56272">
        <w:t>Table 234</w:t>
      </w:r>
      <w:r>
        <w:fldChar w:fldCharType="end"/>
      </w:r>
      <w:r>
        <w:t xml:space="preserve"> shows all attributes of Terminal.</w:t>
      </w:r>
    </w:p>
    <w:p w14:paraId="1CE26887" w14:textId="3A20C490" w:rsidR="00352DC3" w:rsidRDefault="00352DC3" w:rsidP="00352DC3">
      <w:pPr>
        <w:pStyle w:val="TABLE-title"/>
      </w:pPr>
      <w:bookmarkStart w:id="746" w:name="_Ref113688190"/>
      <w:bookmarkStart w:id="747" w:name="_Toc113692420"/>
      <w:r>
        <w:t xml:space="preserve">Table </w:t>
      </w:r>
      <w:r>
        <w:fldChar w:fldCharType="begin"/>
      </w:r>
      <w:r>
        <w:instrText xml:space="preserve"> SEQ Table \* ARABIC </w:instrText>
      </w:r>
      <w:r>
        <w:fldChar w:fldCharType="separate"/>
      </w:r>
      <w:r w:rsidR="00F56272">
        <w:t>234</w:t>
      </w:r>
      <w:r>
        <w:fldChar w:fldCharType="end"/>
      </w:r>
      <w:bookmarkEnd w:id="746"/>
      <w:r>
        <w:t xml:space="preserve"> – Attributes of LTDSEquipmentProfile::Terminal</w:t>
      </w:r>
      <w:bookmarkEnd w:id="74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232F76AA" w14:textId="77777777" w:rsidTr="00352DC3">
        <w:trPr>
          <w:tblHeader/>
        </w:trPr>
        <w:tc>
          <w:tcPr>
            <w:tcW w:w="2177" w:type="dxa"/>
            <w:shd w:val="clear" w:color="auto" w:fill="auto"/>
          </w:tcPr>
          <w:p w14:paraId="7C76A084" w14:textId="404BB04B" w:rsidR="00352DC3" w:rsidRDefault="00352DC3" w:rsidP="00352DC3">
            <w:pPr>
              <w:pStyle w:val="TABLE-col-heading"/>
            </w:pPr>
            <w:r>
              <w:t>name</w:t>
            </w:r>
          </w:p>
        </w:tc>
        <w:tc>
          <w:tcPr>
            <w:tcW w:w="635" w:type="dxa"/>
            <w:shd w:val="clear" w:color="auto" w:fill="auto"/>
          </w:tcPr>
          <w:p w14:paraId="6DF8EB4D" w14:textId="32B706B6" w:rsidR="00352DC3" w:rsidRDefault="00352DC3" w:rsidP="00352DC3">
            <w:pPr>
              <w:pStyle w:val="TABLE-col-heading"/>
            </w:pPr>
            <w:r>
              <w:t>mult</w:t>
            </w:r>
          </w:p>
        </w:tc>
        <w:tc>
          <w:tcPr>
            <w:tcW w:w="2177" w:type="dxa"/>
            <w:shd w:val="clear" w:color="auto" w:fill="auto"/>
          </w:tcPr>
          <w:p w14:paraId="0167D2DA" w14:textId="32894950" w:rsidR="00352DC3" w:rsidRDefault="00352DC3" w:rsidP="00352DC3">
            <w:pPr>
              <w:pStyle w:val="TABLE-col-heading"/>
            </w:pPr>
            <w:r>
              <w:t>type</w:t>
            </w:r>
          </w:p>
        </w:tc>
        <w:tc>
          <w:tcPr>
            <w:tcW w:w="4082" w:type="dxa"/>
            <w:shd w:val="clear" w:color="auto" w:fill="auto"/>
          </w:tcPr>
          <w:p w14:paraId="07109BA3" w14:textId="57CE49B1" w:rsidR="00352DC3" w:rsidRDefault="00352DC3" w:rsidP="00352DC3">
            <w:pPr>
              <w:pStyle w:val="TABLE-col-heading"/>
            </w:pPr>
            <w:r>
              <w:t>description</w:t>
            </w:r>
          </w:p>
        </w:tc>
      </w:tr>
      <w:tr w:rsidR="00352DC3" w14:paraId="1F54FE41" w14:textId="77777777" w:rsidTr="00352DC3">
        <w:tc>
          <w:tcPr>
            <w:tcW w:w="2177" w:type="dxa"/>
            <w:shd w:val="clear" w:color="auto" w:fill="auto"/>
          </w:tcPr>
          <w:p w14:paraId="6EE80A72" w14:textId="1FEDFE05" w:rsidR="00352DC3" w:rsidRDefault="00352DC3" w:rsidP="00352DC3">
            <w:pPr>
              <w:pStyle w:val="TABLE-cell"/>
            </w:pPr>
            <w:r>
              <w:t>phases</w:t>
            </w:r>
          </w:p>
        </w:tc>
        <w:tc>
          <w:tcPr>
            <w:tcW w:w="635" w:type="dxa"/>
            <w:shd w:val="clear" w:color="auto" w:fill="auto"/>
          </w:tcPr>
          <w:p w14:paraId="56E59FD3" w14:textId="0836BCD1" w:rsidR="00352DC3" w:rsidRDefault="00352DC3" w:rsidP="00352DC3">
            <w:pPr>
              <w:pStyle w:val="TABLE-cell"/>
            </w:pPr>
            <w:r>
              <w:t>0..1</w:t>
            </w:r>
          </w:p>
        </w:tc>
        <w:tc>
          <w:tcPr>
            <w:tcW w:w="2177" w:type="dxa"/>
            <w:shd w:val="clear" w:color="auto" w:fill="auto"/>
          </w:tcPr>
          <w:p w14:paraId="4231532B" w14:textId="1A9A02A4" w:rsidR="00352DC3" w:rsidRDefault="00BD7023" w:rsidP="00352DC3">
            <w:pPr>
              <w:pStyle w:val="TABLE-cell"/>
            </w:pPr>
            <w:hyperlink w:anchor="UML26" w:history="1">
              <w:r w:rsidR="00F56272" w:rsidRPr="00F56272">
                <w:rPr>
                  <w:rStyle w:val="Hyperlink"/>
                </w:rPr>
                <w:t>PhaseCode</w:t>
              </w:r>
            </w:hyperlink>
          </w:p>
        </w:tc>
        <w:tc>
          <w:tcPr>
            <w:tcW w:w="4082" w:type="dxa"/>
            <w:shd w:val="clear" w:color="auto" w:fill="auto"/>
          </w:tcPr>
          <w:p w14:paraId="67F64C45" w14:textId="77777777" w:rsidR="00352DC3" w:rsidRDefault="00352DC3" w:rsidP="00352DC3">
            <w:pPr>
              <w:pStyle w:val="TABLE-cell"/>
            </w:pPr>
            <w:r>
              <w:t>Represents the normal network phasing condition. If the attribute is missing, three phases (ABC) shall be assumed, except for terminals of grounding classes (specializations of EarthFaultCompensator, GroundDisconnector, and Ground) which will be assumed to be N. Therefore, phase code ABCN is explicitly declared when needed, e.g. for star point grounding equipment.</w:t>
            </w:r>
          </w:p>
          <w:p w14:paraId="79507993" w14:textId="107E57D5" w:rsidR="00352DC3" w:rsidRDefault="00352DC3" w:rsidP="00352DC3">
            <w:pPr>
              <w:pStyle w:val="TABLE-cell"/>
            </w:pPr>
            <w:r>
              <w:t>The phase code on terminals connecting same ConnectivityNode or same TopologicalNode as well as for equipment between two terminals shall be consistent.</w:t>
            </w:r>
          </w:p>
        </w:tc>
      </w:tr>
      <w:tr w:rsidR="00352DC3" w14:paraId="14503BD0" w14:textId="77777777" w:rsidTr="00352DC3">
        <w:tc>
          <w:tcPr>
            <w:tcW w:w="2177" w:type="dxa"/>
            <w:shd w:val="clear" w:color="auto" w:fill="auto"/>
          </w:tcPr>
          <w:p w14:paraId="1AAAD536" w14:textId="59FC44F1" w:rsidR="00352DC3" w:rsidRDefault="00352DC3" w:rsidP="00352DC3">
            <w:pPr>
              <w:pStyle w:val="TABLE-cell"/>
            </w:pPr>
            <w:r>
              <w:t>sequenceNumber</w:t>
            </w:r>
          </w:p>
        </w:tc>
        <w:tc>
          <w:tcPr>
            <w:tcW w:w="635" w:type="dxa"/>
            <w:shd w:val="clear" w:color="auto" w:fill="auto"/>
          </w:tcPr>
          <w:p w14:paraId="26C24B0A" w14:textId="3DEDC517" w:rsidR="00352DC3" w:rsidRDefault="00352DC3" w:rsidP="00352DC3">
            <w:pPr>
              <w:pStyle w:val="TABLE-cell"/>
            </w:pPr>
            <w:r>
              <w:t>1..1</w:t>
            </w:r>
          </w:p>
        </w:tc>
        <w:tc>
          <w:tcPr>
            <w:tcW w:w="2177" w:type="dxa"/>
            <w:shd w:val="clear" w:color="auto" w:fill="auto"/>
          </w:tcPr>
          <w:p w14:paraId="06C590FC" w14:textId="26DB3BEF"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6457B88F" w14:textId="738B7502" w:rsidR="00352DC3" w:rsidRDefault="00352DC3" w:rsidP="00352DC3">
            <w:pPr>
              <w:pStyle w:val="TABLE-cell"/>
            </w:pPr>
            <w:r>
              <w:t xml:space="preserve">inherited from: </w:t>
            </w:r>
            <w:hyperlink w:anchor="UML1897" w:history="1">
              <w:r w:rsidR="00F56272" w:rsidRPr="00F56272">
                <w:rPr>
                  <w:rStyle w:val="Hyperlink"/>
                </w:rPr>
                <w:t>ACDCTerminal</w:t>
              </w:r>
            </w:hyperlink>
          </w:p>
        </w:tc>
      </w:tr>
      <w:tr w:rsidR="00352DC3" w14:paraId="2D937A06" w14:textId="77777777" w:rsidTr="00352DC3">
        <w:tc>
          <w:tcPr>
            <w:tcW w:w="2177" w:type="dxa"/>
            <w:shd w:val="clear" w:color="auto" w:fill="auto"/>
          </w:tcPr>
          <w:p w14:paraId="651369AF" w14:textId="18632A1B" w:rsidR="00352DC3" w:rsidRDefault="00352DC3" w:rsidP="00352DC3">
            <w:pPr>
              <w:pStyle w:val="TABLE-cell"/>
            </w:pPr>
            <w:r>
              <w:t>description</w:t>
            </w:r>
          </w:p>
        </w:tc>
        <w:tc>
          <w:tcPr>
            <w:tcW w:w="635" w:type="dxa"/>
            <w:shd w:val="clear" w:color="auto" w:fill="auto"/>
          </w:tcPr>
          <w:p w14:paraId="34CA5796" w14:textId="2F5306E8" w:rsidR="00352DC3" w:rsidRDefault="00352DC3" w:rsidP="00352DC3">
            <w:pPr>
              <w:pStyle w:val="TABLE-cell"/>
            </w:pPr>
            <w:r>
              <w:t>0..1</w:t>
            </w:r>
          </w:p>
        </w:tc>
        <w:tc>
          <w:tcPr>
            <w:tcW w:w="2177" w:type="dxa"/>
            <w:shd w:val="clear" w:color="auto" w:fill="auto"/>
          </w:tcPr>
          <w:p w14:paraId="518ED661" w14:textId="2D631138"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6FC32C9D" w14:textId="52A94065"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4AA11AFC" w14:textId="77777777" w:rsidTr="00352DC3">
        <w:tc>
          <w:tcPr>
            <w:tcW w:w="2177" w:type="dxa"/>
            <w:shd w:val="clear" w:color="auto" w:fill="auto"/>
          </w:tcPr>
          <w:p w14:paraId="0DBCFCBE" w14:textId="2D8C4774" w:rsidR="00352DC3" w:rsidRDefault="00352DC3" w:rsidP="00352DC3">
            <w:pPr>
              <w:pStyle w:val="TABLE-cell"/>
            </w:pPr>
            <w:r>
              <w:t>mRID</w:t>
            </w:r>
          </w:p>
        </w:tc>
        <w:tc>
          <w:tcPr>
            <w:tcW w:w="635" w:type="dxa"/>
            <w:shd w:val="clear" w:color="auto" w:fill="auto"/>
          </w:tcPr>
          <w:p w14:paraId="2638C038" w14:textId="799DEA34" w:rsidR="00352DC3" w:rsidRDefault="00352DC3" w:rsidP="00352DC3">
            <w:pPr>
              <w:pStyle w:val="TABLE-cell"/>
            </w:pPr>
            <w:r>
              <w:t>1..1</w:t>
            </w:r>
          </w:p>
        </w:tc>
        <w:tc>
          <w:tcPr>
            <w:tcW w:w="2177" w:type="dxa"/>
            <w:shd w:val="clear" w:color="auto" w:fill="auto"/>
          </w:tcPr>
          <w:p w14:paraId="6A32EAD9" w14:textId="1936261E"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3E68841D" w14:textId="02131EAC"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4543421A" w14:textId="77777777" w:rsidTr="00352DC3">
        <w:tc>
          <w:tcPr>
            <w:tcW w:w="2177" w:type="dxa"/>
            <w:shd w:val="clear" w:color="auto" w:fill="auto"/>
          </w:tcPr>
          <w:p w14:paraId="21951635" w14:textId="3E25E862" w:rsidR="00352DC3" w:rsidRDefault="00352DC3" w:rsidP="00352DC3">
            <w:pPr>
              <w:pStyle w:val="TABLE-cell"/>
            </w:pPr>
            <w:r>
              <w:t>name</w:t>
            </w:r>
          </w:p>
        </w:tc>
        <w:tc>
          <w:tcPr>
            <w:tcW w:w="635" w:type="dxa"/>
            <w:shd w:val="clear" w:color="auto" w:fill="auto"/>
          </w:tcPr>
          <w:p w14:paraId="6F81AEDE" w14:textId="4F50C4B4" w:rsidR="00352DC3" w:rsidRDefault="00352DC3" w:rsidP="00352DC3">
            <w:pPr>
              <w:pStyle w:val="TABLE-cell"/>
            </w:pPr>
            <w:r>
              <w:t>1..1</w:t>
            </w:r>
          </w:p>
        </w:tc>
        <w:tc>
          <w:tcPr>
            <w:tcW w:w="2177" w:type="dxa"/>
            <w:shd w:val="clear" w:color="auto" w:fill="auto"/>
          </w:tcPr>
          <w:p w14:paraId="5D1E5CA7" w14:textId="101042FC"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70D562FC" w14:textId="0D248FEC"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1BB0AA1B" w14:textId="4B95931F" w:rsidR="00352DC3" w:rsidRDefault="00352DC3" w:rsidP="00352DC3"/>
    <w:p w14:paraId="4439DDC9" w14:textId="4C4C2D49" w:rsidR="00352DC3" w:rsidRDefault="00352DC3" w:rsidP="00352DC3">
      <w:r>
        <w:fldChar w:fldCharType="begin"/>
      </w:r>
      <w:r>
        <w:instrText xml:space="preserve"> REF _Ref113688194 \h </w:instrText>
      </w:r>
      <w:r>
        <w:fldChar w:fldCharType="separate"/>
      </w:r>
      <w:r w:rsidR="00F56272">
        <w:t>Table 235</w:t>
      </w:r>
      <w:r>
        <w:fldChar w:fldCharType="end"/>
      </w:r>
      <w:r>
        <w:t xml:space="preserve"> shows all association ends of Terminal with other classes.</w:t>
      </w:r>
    </w:p>
    <w:p w14:paraId="06F22D5E" w14:textId="415D06A0" w:rsidR="00352DC3" w:rsidRDefault="00352DC3" w:rsidP="00352DC3">
      <w:pPr>
        <w:pStyle w:val="TABLE-title"/>
      </w:pPr>
      <w:bookmarkStart w:id="748" w:name="_Ref113688194"/>
      <w:bookmarkStart w:id="749" w:name="_Toc113692421"/>
      <w:r>
        <w:t xml:space="preserve">Table </w:t>
      </w:r>
      <w:r>
        <w:fldChar w:fldCharType="begin"/>
      </w:r>
      <w:r>
        <w:instrText xml:space="preserve"> SEQ Table \* ARABIC </w:instrText>
      </w:r>
      <w:r>
        <w:fldChar w:fldCharType="separate"/>
      </w:r>
      <w:r w:rsidR="00F56272">
        <w:t>235</w:t>
      </w:r>
      <w:r>
        <w:fldChar w:fldCharType="end"/>
      </w:r>
      <w:bookmarkEnd w:id="748"/>
      <w:r>
        <w:t xml:space="preserve"> – Association ends of LTDSEquipmentProfile::Terminal with other classes</w:t>
      </w:r>
      <w:bookmarkEnd w:id="7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7669B126" w14:textId="77777777" w:rsidTr="00352DC3">
        <w:trPr>
          <w:tblHeader/>
        </w:trPr>
        <w:tc>
          <w:tcPr>
            <w:tcW w:w="635" w:type="dxa"/>
            <w:shd w:val="clear" w:color="auto" w:fill="auto"/>
          </w:tcPr>
          <w:p w14:paraId="0CC9471E" w14:textId="2608A8F5" w:rsidR="00352DC3" w:rsidRDefault="00352DC3" w:rsidP="00352DC3">
            <w:pPr>
              <w:pStyle w:val="TABLE-col-heading"/>
            </w:pPr>
            <w:r>
              <w:t>mult from</w:t>
            </w:r>
          </w:p>
        </w:tc>
        <w:tc>
          <w:tcPr>
            <w:tcW w:w="2177" w:type="dxa"/>
            <w:shd w:val="clear" w:color="auto" w:fill="auto"/>
          </w:tcPr>
          <w:p w14:paraId="20B9F309" w14:textId="35467A59" w:rsidR="00352DC3" w:rsidRDefault="00352DC3" w:rsidP="00352DC3">
            <w:pPr>
              <w:pStyle w:val="TABLE-col-heading"/>
            </w:pPr>
            <w:r>
              <w:t>name</w:t>
            </w:r>
          </w:p>
        </w:tc>
        <w:tc>
          <w:tcPr>
            <w:tcW w:w="635" w:type="dxa"/>
            <w:shd w:val="clear" w:color="auto" w:fill="auto"/>
          </w:tcPr>
          <w:p w14:paraId="18AD6F66" w14:textId="6BD07CC6" w:rsidR="00352DC3" w:rsidRDefault="00352DC3" w:rsidP="00352DC3">
            <w:pPr>
              <w:pStyle w:val="TABLE-col-heading"/>
            </w:pPr>
            <w:r>
              <w:t>mult to</w:t>
            </w:r>
          </w:p>
        </w:tc>
        <w:tc>
          <w:tcPr>
            <w:tcW w:w="2177" w:type="dxa"/>
            <w:shd w:val="clear" w:color="auto" w:fill="auto"/>
          </w:tcPr>
          <w:p w14:paraId="50974856" w14:textId="384FACF8" w:rsidR="00352DC3" w:rsidRDefault="00352DC3" w:rsidP="00352DC3">
            <w:pPr>
              <w:pStyle w:val="TABLE-col-heading"/>
            </w:pPr>
            <w:r>
              <w:t>type</w:t>
            </w:r>
          </w:p>
        </w:tc>
        <w:tc>
          <w:tcPr>
            <w:tcW w:w="3447" w:type="dxa"/>
            <w:shd w:val="clear" w:color="auto" w:fill="auto"/>
          </w:tcPr>
          <w:p w14:paraId="56BEF27E" w14:textId="63AB7571" w:rsidR="00352DC3" w:rsidRDefault="00352DC3" w:rsidP="00352DC3">
            <w:pPr>
              <w:pStyle w:val="TABLE-col-heading"/>
            </w:pPr>
            <w:r>
              <w:t>description</w:t>
            </w:r>
          </w:p>
        </w:tc>
      </w:tr>
      <w:tr w:rsidR="00352DC3" w14:paraId="43C05C5D" w14:textId="77777777" w:rsidTr="00352DC3">
        <w:tc>
          <w:tcPr>
            <w:tcW w:w="635" w:type="dxa"/>
            <w:shd w:val="clear" w:color="auto" w:fill="auto"/>
          </w:tcPr>
          <w:p w14:paraId="4FBDF5CA" w14:textId="43C5579A" w:rsidR="00352DC3" w:rsidRDefault="00352DC3" w:rsidP="00352DC3">
            <w:pPr>
              <w:pStyle w:val="TABLE-cell"/>
            </w:pPr>
            <w:r>
              <w:t>0..*</w:t>
            </w:r>
          </w:p>
        </w:tc>
        <w:tc>
          <w:tcPr>
            <w:tcW w:w="2177" w:type="dxa"/>
            <w:shd w:val="clear" w:color="auto" w:fill="auto"/>
          </w:tcPr>
          <w:p w14:paraId="458B314E" w14:textId="04BE89D6" w:rsidR="00352DC3" w:rsidRDefault="00352DC3" w:rsidP="00352DC3">
            <w:pPr>
              <w:pStyle w:val="TABLE-cell"/>
            </w:pPr>
            <w:r>
              <w:t>ConductingEquipment</w:t>
            </w:r>
          </w:p>
        </w:tc>
        <w:tc>
          <w:tcPr>
            <w:tcW w:w="635" w:type="dxa"/>
            <w:shd w:val="clear" w:color="auto" w:fill="auto"/>
          </w:tcPr>
          <w:p w14:paraId="07EF5EE5" w14:textId="1CBA96E2" w:rsidR="00352DC3" w:rsidRDefault="00352DC3" w:rsidP="00352DC3">
            <w:pPr>
              <w:pStyle w:val="TABLE-cell"/>
            </w:pPr>
            <w:r>
              <w:t>1..1</w:t>
            </w:r>
          </w:p>
        </w:tc>
        <w:tc>
          <w:tcPr>
            <w:tcW w:w="2177" w:type="dxa"/>
            <w:shd w:val="clear" w:color="auto" w:fill="auto"/>
          </w:tcPr>
          <w:p w14:paraId="05183DB4" w14:textId="599482B0" w:rsidR="00352DC3" w:rsidRDefault="00BD7023" w:rsidP="00352DC3">
            <w:pPr>
              <w:pStyle w:val="TABLE-cell"/>
            </w:pPr>
            <w:hyperlink w:anchor="UML1920" w:history="1">
              <w:r w:rsidR="00F56272" w:rsidRPr="00F56272">
                <w:rPr>
                  <w:rStyle w:val="Hyperlink"/>
                </w:rPr>
                <w:t>ConductingEquipment</w:t>
              </w:r>
            </w:hyperlink>
          </w:p>
        </w:tc>
        <w:tc>
          <w:tcPr>
            <w:tcW w:w="3447" w:type="dxa"/>
            <w:shd w:val="clear" w:color="auto" w:fill="auto"/>
          </w:tcPr>
          <w:p w14:paraId="0E03D2F3" w14:textId="209A525E" w:rsidR="00352DC3" w:rsidRDefault="00352DC3" w:rsidP="00352DC3">
            <w:pPr>
              <w:pStyle w:val="TABLE-cell"/>
            </w:pPr>
            <w:r>
              <w:t xml:space="preserve">The conducting equipment of the terminal.  Conducting equipment have  terminals that may be connected to other </w:t>
            </w:r>
            <w:r>
              <w:lastRenderedPageBreak/>
              <w:t>conducting equipment terminals via connectivity nodes or topological nodes.</w:t>
            </w:r>
          </w:p>
        </w:tc>
      </w:tr>
      <w:tr w:rsidR="00352DC3" w14:paraId="3CDCE29E" w14:textId="77777777" w:rsidTr="00352DC3">
        <w:tc>
          <w:tcPr>
            <w:tcW w:w="635" w:type="dxa"/>
            <w:shd w:val="clear" w:color="auto" w:fill="auto"/>
          </w:tcPr>
          <w:p w14:paraId="45A43C71" w14:textId="5B56A0F6" w:rsidR="00352DC3" w:rsidRDefault="00352DC3" w:rsidP="00352DC3">
            <w:pPr>
              <w:pStyle w:val="TABLE-cell"/>
            </w:pPr>
            <w:r>
              <w:lastRenderedPageBreak/>
              <w:t>0..*</w:t>
            </w:r>
          </w:p>
        </w:tc>
        <w:tc>
          <w:tcPr>
            <w:tcW w:w="2177" w:type="dxa"/>
            <w:shd w:val="clear" w:color="auto" w:fill="auto"/>
          </w:tcPr>
          <w:p w14:paraId="48AFA107" w14:textId="2569DBC7" w:rsidR="00352DC3" w:rsidRDefault="00352DC3" w:rsidP="00352DC3">
            <w:pPr>
              <w:pStyle w:val="TABLE-cell"/>
            </w:pPr>
            <w:r>
              <w:t>ConnectivityNode</w:t>
            </w:r>
          </w:p>
        </w:tc>
        <w:tc>
          <w:tcPr>
            <w:tcW w:w="635" w:type="dxa"/>
            <w:shd w:val="clear" w:color="auto" w:fill="auto"/>
          </w:tcPr>
          <w:p w14:paraId="14C16B8D" w14:textId="69213609" w:rsidR="00352DC3" w:rsidRDefault="00352DC3" w:rsidP="00352DC3">
            <w:pPr>
              <w:pStyle w:val="TABLE-cell"/>
            </w:pPr>
            <w:r>
              <w:t>0..1</w:t>
            </w:r>
          </w:p>
        </w:tc>
        <w:tc>
          <w:tcPr>
            <w:tcW w:w="2177" w:type="dxa"/>
            <w:shd w:val="clear" w:color="auto" w:fill="auto"/>
          </w:tcPr>
          <w:p w14:paraId="5B47CA2D" w14:textId="55C75E18" w:rsidR="00352DC3" w:rsidRDefault="00BD7023" w:rsidP="00352DC3">
            <w:pPr>
              <w:pStyle w:val="TABLE-cell"/>
            </w:pPr>
            <w:hyperlink w:anchor="UML1887" w:history="1">
              <w:r w:rsidR="00F56272" w:rsidRPr="00F56272">
                <w:rPr>
                  <w:rStyle w:val="Hyperlink"/>
                </w:rPr>
                <w:t>ConnectivityNode</w:t>
              </w:r>
            </w:hyperlink>
          </w:p>
        </w:tc>
        <w:tc>
          <w:tcPr>
            <w:tcW w:w="3447" w:type="dxa"/>
            <w:shd w:val="clear" w:color="auto" w:fill="auto"/>
          </w:tcPr>
          <w:p w14:paraId="6C2404E6" w14:textId="673DF401" w:rsidR="00352DC3" w:rsidRDefault="00352DC3" w:rsidP="00352DC3">
            <w:pPr>
              <w:pStyle w:val="TABLE-cell"/>
            </w:pPr>
            <w:r>
              <w:t>The connectivity node to which this terminal connects with zero impedance.</w:t>
            </w:r>
          </w:p>
        </w:tc>
      </w:tr>
      <w:tr w:rsidR="00352DC3" w14:paraId="3955A787" w14:textId="77777777" w:rsidTr="00352DC3">
        <w:tc>
          <w:tcPr>
            <w:tcW w:w="635" w:type="dxa"/>
            <w:shd w:val="clear" w:color="auto" w:fill="auto"/>
          </w:tcPr>
          <w:p w14:paraId="00EE9301" w14:textId="4EC6A57A" w:rsidR="00352DC3" w:rsidRDefault="00352DC3" w:rsidP="00352DC3">
            <w:pPr>
              <w:pStyle w:val="TABLE-cell"/>
            </w:pPr>
            <w:r>
              <w:t>1..*</w:t>
            </w:r>
          </w:p>
        </w:tc>
        <w:tc>
          <w:tcPr>
            <w:tcW w:w="2177" w:type="dxa"/>
            <w:shd w:val="clear" w:color="auto" w:fill="auto"/>
          </w:tcPr>
          <w:p w14:paraId="5B8A4B67" w14:textId="35C70E5D" w:rsidR="00352DC3" w:rsidRDefault="00352DC3" w:rsidP="00352DC3">
            <w:pPr>
              <w:pStyle w:val="TABLE-cell"/>
            </w:pPr>
            <w:r>
              <w:t>BusNameMarker</w:t>
            </w:r>
          </w:p>
        </w:tc>
        <w:tc>
          <w:tcPr>
            <w:tcW w:w="635" w:type="dxa"/>
            <w:shd w:val="clear" w:color="auto" w:fill="auto"/>
          </w:tcPr>
          <w:p w14:paraId="637B978B" w14:textId="307EE5D8" w:rsidR="00352DC3" w:rsidRDefault="00352DC3" w:rsidP="00352DC3">
            <w:pPr>
              <w:pStyle w:val="TABLE-cell"/>
            </w:pPr>
            <w:r>
              <w:t>0..1</w:t>
            </w:r>
          </w:p>
        </w:tc>
        <w:tc>
          <w:tcPr>
            <w:tcW w:w="2177" w:type="dxa"/>
            <w:shd w:val="clear" w:color="auto" w:fill="auto"/>
          </w:tcPr>
          <w:p w14:paraId="17718EBC" w14:textId="40FC2C17" w:rsidR="00352DC3" w:rsidRDefault="00BD7023" w:rsidP="00352DC3">
            <w:pPr>
              <w:pStyle w:val="TABLE-cell"/>
            </w:pPr>
            <w:hyperlink w:anchor="UML1877" w:history="1">
              <w:r w:rsidR="00F56272" w:rsidRPr="00F56272">
                <w:rPr>
                  <w:rStyle w:val="Hyperlink"/>
                </w:rPr>
                <w:t>BusNameMarker</w:t>
              </w:r>
            </w:hyperlink>
          </w:p>
        </w:tc>
        <w:tc>
          <w:tcPr>
            <w:tcW w:w="3447" w:type="dxa"/>
            <w:shd w:val="clear" w:color="auto" w:fill="auto"/>
          </w:tcPr>
          <w:p w14:paraId="7A7D7099" w14:textId="6925700B" w:rsidR="00352DC3" w:rsidRDefault="00352DC3" w:rsidP="00352DC3">
            <w:pPr>
              <w:pStyle w:val="TABLE-cell"/>
            </w:pPr>
            <w:r>
              <w:t xml:space="preserve">inherited from: </w:t>
            </w:r>
            <w:hyperlink w:anchor="UML1897" w:history="1">
              <w:r w:rsidR="00F56272" w:rsidRPr="00F56272">
                <w:rPr>
                  <w:rStyle w:val="Hyperlink"/>
                </w:rPr>
                <w:t>ACDCTerminal</w:t>
              </w:r>
            </w:hyperlink>
          </w:p>
        </w:tc>
      </w:tr>
    </w:tbl>
    <w:p w14:paraId="586A43C0" w14:textId="17D52F6C" w:rsidR="00352DC3" w:rsidRDefault="00352DC3" w:rsidP="00352DC3"/>
    <w:p w14:paraId="68890A9D" w14:textId="05FDA0BB" w:rsidR="00352DC3" w:rsidRDefault="00352DC3" w:rsidP="00352DC3">
      <w:pPr>
        <w:pStyle w:val="Heading3"/>
      </w:pPr>
      <w:bookmarkStart w:id="750" w:name="UML1988"/>
      <w:bookmarkStart w:id="751" w:name="_Toc113890867"/>
      <w:r>
        <w:t>ThermalGeneratingUnit</w:t>
      </w:r>
      <w:bookmarkEnd w:id="750"/>
      <w:bookmarkEnd w:id="751"/>
    </w:p>
    <w:p w14:paraId="6E0BDA3B" w14:textId="4F1C734D" w:rsidR="00352DC3" w:rsidRDefault="00352DC3" w:rsidP="00352DC3">
      <w:r>
        <w:t xml:space="preserve">Inheritance path = </w:t>
      </w:r>
      <w:hyperlink w:anchor="UML1984" w:history="1">
        <w:r w:rsidR="00F56272" w:rsidRPr="00F56272">
          <w:rPr>
            <w:rStyle w:val="Hyperlink"/>
          </w:rPr>
          <w:t>GeneratingUnit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0017D4C2" w14:textId="000C8764" w:rsidR="00352DC3" w:rsidRDefault="00352DC3" w:rsidP="00352DC3">
      <w:r>
        <w:t>A generating unit whose prime mover could be a steam turbine, combustion turbine, or diesel engine.</w:t>
      </w:r>
    </w:p>
    <w:p w14:paraId="7BB2BA33" w14:textId="72A9BB26" w:rsidR="00352DC3" w:rsidRDefault="00352DC3" w:rsidP="00352DC3">
      <w:r>
        <w:fldChar w:fldCharType="begin"/>
      </w:r>
      <w:r>
        <w:instrText xml:space="preserve"> REF _Ref113688205 \h </w:instrText>
      </w:r>
      <w:r>
        <w:fldChar w:fldCharType="separate"/>
      </w:r>
      <w:r w:rsidR="00F56272">
        <w:t>Table 236</w:t>
      </w:r>
      <w:r>
        <w:fldChar w:fldCharType="end"/>
      </w:r>
      <w:r>
        <w:t xml:space="preserve"> shows all attributes of ThermalGeneratingUnit.</w:t>
      </w:r>
    </w:p>
    <w:p w14:paraId="0975AB03" w14:textId="18F89B0E" w:rsidR="00352DC3" w:rsidRDefault="00352DC3" w:rsidP="00352DC3">
      <w:pPr>
        <w:pStyle w:val="TABLE-title"/>
      </w:pPr>
      <w:bookmarkStart w:id="752" w:name="_Ref113688205"/>
      <w:bookmarkStart w:id="753" w:name="_Toc113692422"/>
      <w:r>
        <w:t xml:space="preserve">Table </w:t>
      </w:r>
      <w:r>
        <w:fldChar w:fldCharType="begin"/>
      </w:r>
      <w:r>
        <w:instrText xml:space="preserve"> SEQ Table \* ARABIC </w:instrText>
      </w:r>
      <w:r>
        <w:fldChar w:fldCharType="separate"/>
      </w:r>
      <w:r w:rsidR="00F56272">
        <w:t>236</w:t>
      </w:r>
      <w:r>
        <w:fldChar w:fldCharType="end"/>
      </w:r>
      <w:bookmarkEnd w:id="752"/>
      <w:r>
        <w:t xml:space="preserve"> – Attributes of LTDSEquipmentProfile::ThermalGeneratingUnit</w:t>
      </w:r>
      <w:bookmarkEnd w:id="7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4FEAF7C3" w14:textId="77777777" w:rsidTr="00352DC3">
        <w:trPr>
          <w:tblHeader/>
        </w:trPr>
        <w:tc>
          <w:tcPr>
            <w:tcW w:w="2177" w:type="dxa"/>
            <w:shd w:val="clear" w:color="auto" w:fill="auto"/>
          </w:tcPr>
          <w:p w14:paraId="1EB0FE05" w14:textId="750330C2" w:rsidR="00352DC3" w:rsidRDefault="00352DC3" w:rsidP="00352DC3">
            <w:pPr>
              <w:pStyle w:val="TABLE-col-heading"/>
            </w:pPr>
            <w:r>
              <w:t>name</w:t>
            </w:r>
          </w:p>
        </w:tc>
        <w:tc>
          <w:tcPr>
            <w:tcW w:w="635" w:type="dxa"/>
            <w:shd w:val="clear" w:color="auto" w:fill="auto"/>
          </w:tcPr>
          <w:p w14:paraId="070DC150" w14:textId="167266AD" w:rsidR="00352DC3" w:rsidRDefault="00352DC3" w:rsidP="00352DC3">
            <w:pPr>
              <w:pStyle w:val="TABLE-col-heading"/>
            </w:pPr>
            <w:r>
              <w:t>mult</w:t>
            </w:r>
          </w:p>
        </w:tc>
        <w:tc>
          <w:tcPr>
            <w:tcW w:w="2177" w:type="dxa"/>
            <w:shd w:val="clear" w:color="auto" w:fill="auto"/>
          </w:tcPr>
          <w:p w14:paraId="35BDD615" w14:textId="3DD9C75A" w:rsidR="00352DC3" w:rsidRDefault="00352DC3" w:rsidP="00352DC3">
            <w:pPr>
              <w:pStyle w:val="TABLE-col-heading"/>
            </w:pPr>
            <w:r>
              <w:t>type</w:t>
            </w:r>
          </w:p>
        </w:tc>
        <w:tc>
          <w:tcPr>
            <w:tcW w:w="4082" w:type="dxa"/>
            <w:shd w:val="clear" w:color="auto" w:fill="auto"/>
          </w:tcPr>
          <w:p w14:paraId="4ECAAA10" w14:textId="66C18CA1" w:rsidR="00352DC3" w:rsidRDefault="00352DC3" w:rsidP="00352DC3">
            <w:pPr>
              <w:pStyle w:val="TABLE-col-heading"/>
            </w:pPr>
            <w:r>
              <w:t>description</w:t>
            </w:r>
          </w:p>
        </w:tc>
      </w:tr>
      <w:tr w:rsidR="00352DC3" w14:paraId="20EAA109" w14:textId="77777777" w:rsidTr="00352DC3">
        <w:tc>
          <w:tcPr>
            <w:tcW w:w="2177" w:type="dxa"/>
            <w:shd w:val="clear" w:color="auto" w:fill="auto"/>
          </w:tcPr>
          <w:p w14:paraId="042FC66A" w14:textId="2A3CDA86" w:rsidR="00352DC3" w:rsidRDefault="00352DC3" w:rsidP="00352DC3">
            <w:pPr>
              <w:pStyle w:val="TABLE-cell"/>
            </w:pPr>
            <w:r>
              <w:t>genControlSource</w:t>
            </w:r>
          </w:p>
        </w:tc>
        <w:tc>
          <w:tcPr>
            <w:tcW w:w="635" w:type="dxa"/>
            <w:shd w:val="clear" w:color="auto" w:fill="auto"/>
          </w:tcPr>
          <w:p w14:paraId="37DB8A6E" w14:textId="7B981EF1" w:rsidR="00352DC3" w:rsidRDefault="00352DC3" w:rsidP="00352DC3">
            <w:pPr>
              <w:pStyle w:val="TABLE-cell"/>
            </w:pPr>
            <w:r>
              <w:t>0..1</w:t>
            </w:r>
          </w:p>
        </w:tc>
        <w:tc>
          <w:tcPr>
            <w:tcW w:w="2177" w:type="dxa"/>
            <w:shd w:val="clear" w:color="auto" w:fill="auto"/>
          </w:tcPr>
          <w:p w14:paraId="7C5A6118" w14:textId="7D3F2FA1" w:rsidR="00352DC3" w:rsidRDefault="00BD7023" w:rsidP="00352DC3">
            <w:pPr>
              <w:pStyle w:val="TABLE-cell"/>
            </w:pPr>
            <w:hyperlink w:anchor="UML20" w:history="1">
              <w:r w:rsidR="00F56272" w:rsidRPr="00F56272">
                <w:rPr>
                  <w:rStyle w:val="Hyperlink"/>
                </w:rPr>
                <w:t>GeneratorControlSource</w:t>
              </w:r>
            </w:hyperlink>
          </w:p>
        </w:tc>
        <w:tc>
          <w:tcPr>
            <w:tcW w:w="4082" w:type="dxa"/>
            <w:shd w:val="clear" w:color="auto" w:fill="auto"/>
          </w:tcPr>
          <w:p w14:paraId="324BCC55" w14:textId="36C68A5B"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24ACDB6E" w14:textId="77777777" w:rsidTr="00352DC3">
        <w:tc>
          <w:tcPr>
            <w:tcW w:w="2177" w:type="dxa"/>
            <w:shd w:val="clear" w:color="auto" w:fill="auto"/>
          </w:tcPr>
          <w:p w14:paraId="6430AD09" w14:textId="5DED11CF" w:rsidR="00352DC3" w:rsidRDefault="00352DC3" w:rsidP="00352DC3">
            <w:pPr>
              <w:pStyle w:val="TABLE-cell"/>
            </w:pPr>
            <w:r>
              <w:t>governorSCD</w:t>
            </w:r>
          </w:p>
        </w:tc>
        <w:tc>
          <w:tcPr>
            <w:tcW w:w="635" w:type="dxa"/>
            <w:shd w:val="clear" w:color="auto" w:fill="auto"/>
          </w:tcPr>
          <w:p w14:paraId="3A6B1926" w14:textId="6AD11D6C" w:rsidR="00352DC3" w:rsidRDefault="00352DC3" w:rsidP="00352DC3">
            <w:pPr>
              <w:pStyle w:val="TABLE-cell"/>
            </w:pPr>
            <w:r>
              <w:t>0..1</w:t>
            </w:r>
          </w:p>
        </w:tc>
        <w:tc>
          <w:tcPr>
            <w:tcW w:w="2177" w:type="dxa"/>
            <w:shd w:val="clear" w:color="auto" w:fill="auto"/>
          </w:tcPr>
          <w:p w14:paraId="39B08957" w14:textId="65968B05"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4491B3D5" w14:textId="04827769"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267532DC" w14:textId="77777777" w:rsidTr="00352DC3">
        <w:tc>
          <w:tcPr>
            <w:tcW w:w="2177" w:type="dxa"/>
            <w:shd w:val="clear" w:color="auto" w:fill="auto"/>
          </w:tcPr>
          <w:p w14:paraId="166AD7C4" w14:textId="0729200F" w:rsidR="00352DC3" w:rsidRDefault="00352DC3" w:rsidP="00352DC3">
            <w:pPr>
              <w:pStyle w:val="TABLE-cell"/>
            </w:pPr>
            <w:r>
              <w:t>longPF</w:t>
            </w:r>
          </w:p>
        </w:tc>
        <w:tc>
          <w:tcPr>
            <w:tcW w:w="635" w:type="dxa"/>
            <w:shd w:val="clear" w:color="auto" w:fill="auto"/>
          </w:tcPr>
          <w:p w14:paraId="1BE434A6" w14:textId="4FBF8F41" w:rsidR="00352DC3" w:rsidRDefault="00352DC3" w:rsidP="00352DC3">
            <w:pPr>
              <w:pStyle w:val="TABLE-cell"/>
            </w:pPr>
            <w:r>
              <w:t>0..1</w:t>
            </w:r>
          </w:p>
        </w:tc>
        <w:tc>
          <w:tcPr>
            <w:tcW w:w="2177" w:type="dxa"/>
            <w:shd w:val="clear" w:color="auto" w:fill="auto"/>
          </w:tcPr>
          <w:p w14:paraId="1CC491DC" w14:textId="7D7D5284" w:rsidR="00352DC3" w:rsidRDefault="00BD7023" w:rsidP="00352DC3">
            <w:pPr>
              <w:pStyle w:val="TABLE-cell"/>
            </w:pPr>
            <w:hyperlink w:anchor="UML64" w:history="1">
              <w:r w:rsidR="00F56272" w:rsidRPr="00F56272">
                <w:rPr>
                  <w:rStyle w:val="Hyperlink"/>
                </w:rPr>
                <w:t>Float</w:t>
              </w:r>
            </w:hyperlink>
          </w:p>
        </w:tc>
        <w:tc>
          <w:tcPr>
            <w:tcW w:w="4082" w:type="dxa"/>
            <w:shd w:val="clear" w:color="auto" w:fill="auto"/>
          </w:tcPr>
          <w:p w14:paraId="3C1C5853" w14:textId="62E7990F"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3A9A33F2" w14:textId="77777777" w:rsidTr="00352DC3">
        <w:tc>
          <w:tcPr>
            <w:tcW w:w="2177" w:type="dxa"/>
            <w:shd w:val="clear" w:color="auto" w:fill="auto"/>
          </w:tcPr>
          <w:p w14:paraId="792CD911" w14:textId="236FE84C" w:rsidR="00352DC3" w:rsidRDefault="00352DC3" w:rsidP="00352DC3">
            <w:pPr>
              <w:pStyle w:val="TABLE-cell"/>
            </w:pPr>
            <w:r>
              <w:t>maximumAllowableSpinningReserve</w:t>
            </w:r>
          </w:p>
        </w:tc>
        <w:tc>
          <w:tcPr>
            <w:tcW w:w="635" w:type="dxa"/>
            <w:shd w:val="clear" w:color="auto" w:fill="auto"/>
          </w:tcPr>
          <w:p w14:paraId="48905564" w14:textId="172F7B1A" w:rsidR="00352DC3" w:rsidRDefault="00352DC3" w:rsidP="00352DC3">
            <w:pPr>
              <w:pStyle w:val="TABLE-cell"/>
            </w:pPr>
            <w:r>
              <w:t>0..1</w:t>
            </w:r>
          </w:p>
        </w:tc>
        <w:tc>
          <w:tcPr>
            <w:tcW w:w="2177" w:type="dxa"/>
            <w:shd w:val="clear" w:color="auto" w:fill="auto"/>
          </w:tcPr>
          <w:p w14:paraId="6428ACAD" w14:textId="32D610E5"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07755067" w14:textId="461F46D1"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0DBAE7B4" w14:textId="77777777" w:rsidTr="00352DC3">
        <w:tc>
          <w:tcPr>
            <w:tcW w:w="2177" w:type="dxa"/>
            <w:shd w:val="clear" w:color="auto" w:fill="auto"/>
          </w:tcPr>
          <w:p w14:paraId="48C78B0D" w14:textId="4261B613" w:rsidR="00352DC3" w:rsidRDefault="00352DC3" w:rsidP="00352DC3">
            <w:pPr>
              <w:pStyle w:val="TABLE-cell"/>
            </w:pPr>
            <w:r>
              <w:t>maxOperatingP</w:t>
            </w:r>
          </w:p>
        </w:tc>
        <w:tc>
          <w:tcPr>
            <w:tcW w:w="635" w:type="dxa"/>
            <w:shd w:val="clear" w:color="auto" w:fill="auto"/>
          </w:tcPr>
          <w:p w14:paraId="2A2E5E25" w14:textId="3992DCE1" w:rsidR="00352DC3" w:rsidRDefault="00352DC3" w:rsidP="00352DC3">
            <w:pPr>
              <w:pStyle w:val="TABLE-cell"/>
            </w:pPr>
            <w:r>
              <w:t>1..1</w:t>
            </w:r>
          </w:p>
        </w:tc>
        <w:tc>
          <w:tcPr>
            <w:tcW w:w="2177" w:type="dxa"/>
            <w:shd w:val="clear" w:color="auto" w:fill="auto"/>
          </w:tcPr>
          <w:p w14:paraId="4FDE84E9" w14:textId="3CCA7B68"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269DC5D3" w14:textId="5FBC3E7A"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53FB47B8" w14:textId="77777777" w:rsidTr="00352DC3">
        <w:tc>
          <w:tcPr>
            <w:tcW w:w="2177" w:type="dxa"/>
            <w:shd w:val="clear" w:color="auto" w:fill="auto"/>
          </w:tcPr>
          <w:p w14:paraId="565792C5" w14:textId="34048029" w:rsidR="00352DC3" w:rsidRDefault="00352DC3" w:rsidP="00352DC3">
            <w:pPr>
              <w:pStyle w:val="TABLE-cell"/>
            </w:pPr>
            <w:r>
              <w:t>minOperatingP</w:t>
            </w:r>
          </w:p>
        </w:tc>
        <w:tc>
          <w:tcPr>
            <w:tcW w:w="635" w:type="dxa"/>
            <w:shd w:val="clear" w:color="auto" w:fill="auto"/>
          </w:tcPr>
          <w:p w14:paraId="78A67A1C" w14:textId="2BB57598" w:rsidR="00352DC3" w:rsidRDefault="00352DC3" w:rsidP="00352DC3">
            <w:pPr>
              <w:pStyle w:val="TABLE-cell"/>
            </w:pPr>
            <w:r>
              <w:t>1..1</w:t>
            </w:r>
          </w:p>
        </w:tc>
        <w:tc>
          <w:tcPr>
            <w:tcW w:w="2177" w:type="dxa"/>
            <w:shd w:val="clear" w:color="auto" w:fill="auto"/>
          </w:tcPr>
          <w:p w14:paraId="25A78F9E" w14:textId="12A591C7"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283D553A" w14:textId="2E93A70C"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28CBBBE7" w14:textId="77777777" w:rsidTr="00352DC3">
        <w:tc>
          <w:tcPr>
            <w:tcW w:w="2177" w:type="dxa"/>
            <w:shd w:val="clear" w:color="auto" w:fill="auto"/>
          </w:tcPr>
          <w:p w14:paraId="69FB39C7" w14:textId="2E515C9C" w:rsidR="00352DC3" w:rsidRDefault="00352DC3" w:rsidP="00352DC3">
            <w:pPr>
              <w:pStyle w:val="TABLE-cell"/>
            </w:pPr>
            <w:r>
              <w:t>nominalP</w:t>
            </w:r>
          </w:p>
        </w:tc>
        <w:tc>
          <w:tcPr>
            <w:tcW w:w="635" w:type="dxa"/>
            <w:shd w:val="clear" w:color="auto" w:fill="auto"/>
          </w:tcPr>
          <w:p w14:paraId="65E4829F" w14:textId="025AA70A" w:rsidR="00352DC3" w:rsidRDefault="00352DC3" w:rsidP="00352DC3">
            <w:pPr>
              <w:pStyle w:val="TABLE-cell"/>
            </w:pPr>
            <w:r>
              <w:t>0..1</w:t>
            </w:r>
          </w:p>
        </w:tc>
        <w:tc>
          <w:tcPr>
            <w:tcW w:w="2177" w:type="dxa"/>
            <w:shd w:val="clear" w:color="auto" w:fill="auto"/>
          </w:tcPr>
          <w:p w14:paraId="0A740D38" w14:textId="71C795AE"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212BCFB3" w14:textId="6CA30399"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21A7CA70" w14:textId="77777777" w:rsidTr="00352DC3">
        <w:tc>
          <w:tcPr>
            <w:tcW w:w="2177" w:type="dxa"/>
            <w:shd w:val="clear" w:color="auto" w:fill="auto"/>
          </w:tcPr>
          <w:p w14:paraId="2AF45766" w14:textId="2D181CA8" w:rsidR="00352DC3" w:rsidRDefault="00352DC3" w:rsidP="00352DC3">
            <w:pPr>
              <w:pStyle w:val="TABLE-cell"/>
            </w:pPr>
            <w:r>
              <w:t>ratedGrossMaxP</w:t>
            </w:r>
          </w:p>
        </w:tc>
        <w:tc>
          <w:tcPr>
            <w:tcW w:w="635" w:type="dxa"/>
            <w:shd w:val="clear" w:color="auto" w:fill="auto"/>
          </w:tcPr>
          <w:p w14:paraId="7AC9ACA8" w14:textId="11103067" w:rsidR="00352DC3" w:rsidRDefault="00352DC3" w:rsidP="00352DC3">
            <w:pPr>
              <w:pStyle w:val="TABLE-cell"/>
            </w:pPr>
            <w:r>
              <w:t>0..1</w:t>
            </w:r>
          </w:p>
        </w:tc>
        <w:tc>
          <w:tcPr>
            <w:tcW w:w="2177" w:type="dxa"/>
            <w:shd w:val="clear" w:color="auto" w:fill="auto"/>
          </w:tcPr>
          <w:p w14:paraId="25F1A99C" w14:textId="47067767"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430493D2" w14:textId="72486672"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3B4AF3F2" w14:textId="77777777" w:rsidTr="00352DC3">
        <w:tc>
          <w:tcPr>
            <w:tcW w:w="2177" w:type="dxa"/>
            <w:shd w:val="clear" w:color="auto" w:fill="auto"/>
          </w:tcPr>
          <w:p w14:paraId="3D0DFAC9" w14:textId="48331B44" w:rsidR="00352DC3" w:rsidRDefault="00352DC3" w:rsidP="00352DC3">
            <w:pPr>
              <w:pStyle w:val="TABLE-cell"/>
            </w:pPr>
            <w:r>
              <w:t>ratedGrossMinP</w:t>
            </w:r>
          </w:p>
        </w:tc>
        <w:tc>
          <w:tcPr>
            <w:tcW w:w="635" w:type="dxa"/>
            <w:shd w:val="clear" w:color="auto" w:fill="auto"/>
          </w:tcPr>
          <w:p w14:paraId="5C5AD187" w14:textId="6BA9CC94" w:rsidR="00352DC3" w:rsidRDefault="00352DC3" w:rsidP="00352DC3">
            <w:pPr>
              <w:pStyle w:val="TABLE-cell"/>
            </w:pPr>
            <w:r>
              <w:t>0..1</w:t>
            </w:r>
          </w:p>
        </w:tc>
        <w:tc>
          <w:tcPr>
            <w:tcW w:w="2177" w:type="dxa"/>
            <w:shd w:val="clear" w:color="auto" w:fill="auto"/>
          </w:tcPr>
          <w:p w14:paraId="23250016" w14:textId="238F3497"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5D810FE0" w14:textId="0FA1022E"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411B9C9B" w14:textId="77777777" w:rsidTr="00352DC3">
        <w:tc>
          <w:tcPr>
            <w:tcW w:w="2177" w:type="dxa"/>
            <w:shd w:val="clear" w:color="auto" w:fill="auto"/>
          </w:tcPr>
          <w:p w14:paraId="457D5026" w14:textId="3974C02F" w:rsidR="00352DC3" w:rsidRDefault="00352DC3" w:rsidP="00352DC3">
            <w:pPr>
              <w:pStyle w:val="TABLE-cell"/>
            </w:pPr>
            <w:r>
              <w:t>ratedNetMaxP</w:t>
            </w:r>
          </w:p>
        </w:tc>
        <w:tc>
          <w:tcPr>
            <w:tcW w:w="635" w:type="dxa"/>
            <w:shd w:val="clear" w:color="auto" w:fill="auto"/>
          </w:tcPr>
          <w:p w14:paraId="73789559" w14:textId="4EFD951A" w:rsidR="00352DC3" w:rsidRDefault="00352DC3" w:rsidP="00352DC3">
            <w:pPr>
              <w:pStyle w:val="TABLE-cell"/>
            </w:pPr>
            <w:r>
              <w:t>0..1</w:t>
            </w:r>
          </w:p>
        </w:tc>
        <w:tc>
          <w:tcPr>
            <w:tcW w:w="2177" w:type="dxa"/>
            <w:shd w:val="clear" w:color="auto" w:fill="auto"/>
          </w:tcPr>
          <w:p w14:paraId="74066579" w14:textId="504BB46E" w:rsidR="00352DC3" w:rsidRDefault="00BD7023" w:rsidP="00352DC3">
            <w:pPr>
              <w:pStyle w:val="TABLE-cell"/>
            </w:pPr>
            <w:hyperlink w:anchor="UML33" w:history="1">
              <w:r w:rsidR="00F56272" w:rsidRPr="00F56272">
                <w:rPr>
                  <w:rStyle w:val="Hyperlink"/>
                </w:rPr>
                <w:t>ActivePower</w:t>
              </w:r>
            </w:hyperlink>
          </w:p>
        </w:tc>
        <w:tc>
          <w:tcPr>
            <w:tcW w:w="4082" w:type="dxa"/>
            <w:shd w:val="clear" w:color="auto" w:fill="auto"/>
          </w:tcPr>
          <w:p w14:paraId="346FD3C3" w14:textId="56C570AE"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27A93B78" w14:textId="77777777" w:rsidTr="00352DC3">
        <w:tc>
          <w:tcPr>
            <w:tcW w:w="2177" w:type="dxa"/>
            <w:shd w:val="clear" w:color="auto" w:fill="auto"/>
          </w:tcPr>
          <w:p w14:paraId="5B53CC0F" w14:textId="36F0298A" w:rsidR="00352DC3" w:rsidRDefault="00352DC3" w:rsidP="00352DC3">
            <w:pPr>
              <w:pStyle w:val="TABLE-cell"/>
            </w:pPr>
            <w:r>
              <w:t>shortPF</w:t>
            </w:r>
          </w:p>
        </w:tc>
        <w:tc>
          <w:tcPr>
            <w:tcW w:w="635" w:type="dxa"/>
            <w:shd w:val="clear" w:color="auto" w:fill="auto"/>
          </w:tcPr>
          <w:p w14:paraId="38C84EEA" w14:textId="3676549F" w:rsidR="00352DC3" w:rsidRDefault="00352DC3" w:rsidP="00352DC3">
            <w:pPr>
              <w:pStyle w:val="TABLE-cell"/>
            </w:pPr>
            <w:r>
              <w:t>0..1</w:t>
            </w:r>
          </w:p>
        </w:tc>
        <w:tc>
          <w:tcPr>
            <w:tcW w:w="2177" w:type="dxa"/>
            <w:shd w:val="clear" w:color="auto" w:fill="auto"/>
          </w:tcPr>
          <w:p w14:paraId="77883D52" w14:textId="3BC502CE" w:rsidR="00352DC3" w:rsidRDefault="00BD7023" w:rsidP="00352DC3">
            <w:pPr>
              <w:pStyle w:val="TABLE-cell"/>
            </w:pPr>
            <w:hyperlink w:anchor="UML64" w:history="1">
              <w:r w:rsidR="00F56272" w:rsidRPr="00F56272">
                <w:rPr>
                  <w:rStyle w:val="Hyperlink"/>
                </w:rPr>
                <w:t>Float</w:t>
              </w:r>
            </w:hyperlink>
          </w:p>
        </w:tc>
        <w:tc>
          <w:tcPr>
            <w:tcW w:w="4082" w:type="dxa"/>
            <w:shd w:val="clear" w:color="auto" w:fill="auto"/>
          </w:tcPr>
          <w:p w14:paraId="40A57C95" w14:textId="11517A53"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6225F9CD" w14:textId="77777777" w:rsidTr="00352DC3">
        <w:tc>
          <w:tcPr>
            <w:tcW w:w="2177" w:type="dxa"/>
            <w:shd w:val="clear" w:color="auto" w:fill="auto"/>
          </w:tcPr>
          <w:p w14:paraId="225B2E2E" w14:textId="38F91291" w:rsidR="00352DC3" w:rsidRDefault="00352DC3" w:rsidP="00352DC3">
            <w:pPr>
              <w:pStyle w:val="TABLE-cell"/>
            </w:pPr>
            <w:r>
              <w:t>startupCost</w:t>
            </w:r>
          </w:p>
        </w:tc>
        <w:tc>
          <w:tcPr>
            <w:tcW w:w="635" w:type="dxa"/>
            <w:shd w:val="clear" w:color="auto" w:fill="auto"/>
          </w:tcPr>
          <w:p w14:paraId="1F076E68" w14:textId="464A0A0F" w:rsidR="00352DC3" w:rsidRDefault="00352DC3" w:rsidP="00352DC3">
            <w:pPr>
              <w:pStyle w:val="TABLE-cell"/>
            </w:pPr>
            <w:r>
              <w:t>0..1</w:t>
            </w:r>
          </w:p>
        </w:tc>
        <w:tc>
          <w:tcPr>
            <w:tcW w:w="2177" w:type="dxa"/>
            <w:shd w:val="clear" w:color="auto" w:fill="auto"/>
          </w:tcPr>
          <w:p w14:paraId="7B23617F" w14:textId="3BD3E1FA" w:rsidR="00352DC3" w:rsidRDefault="00BD7023" w:rsidP="00352DC3">
            <w:pPr>
              <w:pStyle w:val="TABLE-cell"/>
            </w:pPr>
            <w:hyperlink w:anchor="UML45" w:history="1">
              <w:r w:rsidR="00F56272" w:rsidRPr="00F56272">
                <w:rPr>
                  <w:rStyle w:val="Hyperlink"/>
                </w:rPr>
                <w:t>Money</w:t>
              </w:r>
            </w:hyperlink>
          </w:p>
        </w:tc>
        <w:tc>
          <w:tcPr>
            <w:tcW w:w="4082" w:type="dxa"/>
            <w:shd w:val="clear" w:color="auto" w:fill="auto"/>
          </w:tcPr>
          <w:p w14:paraId="17603D8D" w14:textId="235C7D31"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4EBBB096" w14:textId="77777777" w:rsidTr="00352DC3">
        <w:tc>
          <w:tcPr>
            <w:tcW w:w="2177" w:type="dxa"/>
            <w:shd w:val="clear" w:color="auto" w:fill="auto"/>
          </w:tcPr>
          <w:p w14:paraId="65ED146C" w14:textId="6FE16CD2" w:rsidR="00352DC3" w:rsidRDefault="00352DC3" w:rsidP="00352DC3">
            <w:pPr>
              <w:pStyle w:val="TABLE-cell"/>
            </w:pPr>
            <w:r>
              <w:t>variableCost</w:t>
            </w:r>
          </w:p>
        </w:tc>
        <w:tc>
          <w:tcPr>
            <w:tcW w:w="635" w:type="dxa"/>
            <w:shd w:val="clear" w:color="auto" w:fill="auto"/>
          </w:tcPr>
          <w:p w14:paraId="5335631A" w14:textId="3618A8CE" w:rsidR="00352DC3" w:rsidRDefault="00352DC3" w:rsidP="00352DC3">
            <w:pPr>
              <w:pStyle w:val="TABLE-cell"/>
            </w:pPr>
            <w:r>
              <w:t>0..1</w:t>
            </w:r>
          </w:p>
        </w:tc>
        <w:tc>
          <w:tcPr>
            <w:tcW w:w="2177" w:type="dxa"/>
            <w:shd w:val="clear" w:color="auto" w:fill="auto"/>
          </w:tcPr>
          <w:p w14:paraId="4227BD8D" w14:textId="69A2B20C" w:rsidR="00352DC3" w:rsidRDefault="00BD7023" w:rsidP="00352DC3">
            <w:pPr>
              <w:pStyle w:val="TABLE-cell"/>
            </w:pPr>
            <w:hyperlink w:anchor="UML45" w:history="1">
              <w:r w:rsidR="00F56272" w:rsidRPr="00F56272">
                <w:rPr>
                  <w:rStyle w:val="Hyperlink"/>
                </w:rPr>
                <w:t>Money</w:t>
              </w:r>
            </w:hyperlink>
          </w:p>
        </w:tc>
        <w:tc>
          <w:tcPr>
            <w:tcW w:w="4082" w:type="dxa"/>
            <w:shd w:val="clear" w:color="auto" w:fill="auto"/>
          </w:tcPr>
          <w:p w14:paraId="099FB3A7" w14:textId="55E8AA71"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4EE32DEF" w14:textId="77777777" w:rsidTr="00352DC3">
        <w:tc>
          <w:tcPr>
            <w:tcW w:w="2177" w:type="dxa"/>
            <w:shd w:val="clear" w:color="auto" w:fill="auto"/>
          </w:tcPr>
          <w:p w14:paraId="117236B3" w14:textId="494ABC78" w:rsidR="00352DC3" w:rsidRDefault="00352DC3" w:rsidP="00352DC3">
            <w:pPr>
              <w:pStyle w:val="TABLE-cell"/>
            </w:pPr>
            <w:r>
              <w:t>startupTime</w:t>
            </w:r>
          </w:p>
        </w:tc>
        <w:tc>
          <w:tcPr>
            <w:tcW w:w="635" w:type="dxa"/>
            <w:shd w:val="clear" w:color="auto" w:fill="auto"/>
          </w:tcPr>
          <w:p w14:paraId="65A91A16" w14:textId="532D2E05" w:rsidR="00352DC3" w:rsidRDefault="00352DC3" w:rsidP="00352DC3">
            <w:pPr>
              <w:pStyle w:val="TABLE-cell"/>
            </w:pPr>
            <w:r>
              <w:t>0..1</w:t>
            </w:r>
          </w:p>
        </w:tc>
        <w:tc>
          <w:tcPr>
            <w:tcW w:w="2177" w:type="dxa"/>
            <w:shd w:val="clear" w:color="auto" w:fill="auto"/>
          </w:tcPr>
          <w:p w14:paraId="235AAC83" w14:textId="6F97EB07" w:rsidR="00352DC3" w:rsidRDefault="00BD7023" w:rsidP="00352DC3">
            <w:pPr>
              <w:pStyle w:val="TABLE-cell"/>
            </w:pPr>
            <w:hyperlink w:anchor="UML52" w:history="1">
              <w:r w:rsidR="00F56272" w:rsidRPr="00F56272">
                <w:rPr>
                  <w:rStyle w:val="Hyperlink"/>
                </w:rPr>
                <w:t>Seconds</w:t>
              </w:r>
            </w:hyperlink>
          </w:p>
        </w:tc>
        <w:tc>
          <w:tcPr>
            <w:tcW w:w="4082" w:type="dxa"/>
            <w:shd w:val="clear" w:color="auto" w:fill="auto"/>
          </w:tcPr>
          <w:p w14:paraId="6898F45B" w14:textId="3708DF4C"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17E9157E" w14:textId="77777777" w:rsidTr="00352DC3">
        <w:tc>
          <w:tcPr>
            <w:tcW w:w="2177" w:type="dxa"/>
            <w:shd w:val="clear" w:color="auto" w:fill="auto"/>
          </w:tcPr>
          <w:p w14:paraId="7C6612B8" w14:textId="24BF3CD6" w:rsidR="00352DC3" w:rsidRDefault="00352DC3" w:rsidP="00352DC3">
            <w:pPr>
              <w:pStyle w:val="TABLE-cell"/>
            </w:pPr>
            <w:r>
              <w:t>totalEfficiency</w:t>
            </w:r>
          </w:p>
        </w:tc>
        <w:tc>
          <w:tcPr>
            <w:tcW w:w="635" w:type="dxa"/>
            <w:shd w:val="clear" w:color="auto" w:fill="auto"/>
          </w:tcPr>
          <w:p w14:paraId="72E9286F" w14:textId="578D994F" w:rsidR="00352DC3" w:rsidRDefault="00352DC3" w:rsidP="00352DC3">
            <w:pPr>
              <w:pStyle w:val="TABLE-cell"/>
            </w:pPr>
            <w:r>
              <w:t>0..1</w:t>
            </w:r>
          </w:p>
        </w:tc>
        <w:tc>
          <w:tcPr>
            <w:tcW w:w="2177" w:type="dxa"/>
            <w:shd w:val="clear" w:color="auto" w:fill="auto"/>
          </w:tcPr>
          <w:p w14:paraId="75C11372" w14:textId="6D70F9E6" w:rsidR="00352DC3" w:rsidRDefault="00BD7023" w:rsidP="00352DC3">
            <w:pPr>
              <w:pStyle w:val="TABLE-cell"/>
            </w:pPr>
            <w:hyperlink w:anchor="UML46" w:history="1">
              <w:r w:rsidR="00F56272" w:rsidRPr="00F56272">
                <w:rPr>
                  <w:rStyle w:val="Hyperlink"/>
                </w:rPr>
                <w:t>PerCent</w:t>
              </w:r>
            </w:hyperlink>
          </w:p>
        </w:tc>
        <w:tc>
          <w:tcPr>
            <w:tcW w:w="4082" w:type="dxa"/>
            <w:shd w:val="clear" w:color="auto" w:fill="auto"/>
          </w:tcPr>
          <w:p w14:paraId="0B13F6A0" w14:textId="4F8A8702" w:rsidR="00352DC3" w:rsidRDefault="00352DC3" w:rsidP="00352DC3">
            <w:pPr>
              <w:pStyle w:val="TABLE-cell"/>
            </w:pPr>
            <w:r>
              <w:t xml:space="preserve">inherited from: </w:t>
            </w:r>
            <w:hyperlink w:anchor="UML1984" w:history="1">
              <w:r w:rsidR="00F56272" w:rsidRPr="00F56272">
                <w:rPr>
                  <w:rStyle w:val="Hyperlink"/>
                </w:rPr>
                <w:t>GeneratingUnit</w:t>
              </w:r>
            </w:hyperlink>
          </w:p>
        </w:tc>
      </w:tr>
      <w:tr w:rsidR="00352DC3" w14:paraId="76074A39" w14:textId="77777777" w:rsidTr="00352DC3">
        <w:tc>
          <w:tcPr>
            <w:tcW w:w="2177" w:type="dxa"/>
            <w:shd w:val="clear" w:color="auto" w:fill="auto"/>
          </w:tcPr>
          <w:p w14:paraId="63EA538B" w14:textId="5ABEA7AB" w:rsidR="00352DC3" w:rsidRDefault="00352DC3" w:rsidP="00352DC3">
            <w:pPr>
              <w:pStyle w:val="TABLE-cell"/>
            </w:pPr>
            <w:r>
              <w:t>aggregate</w:t>
            </w:r>
          </w:p>
        </w:tc>
        <w:tc>
          <w:tcPr>
            <w:tcW w:w="635" w:type="dxa"/>
            <w:shd w:val="clear" w:color="auto" w:fill="auto"/>
          </w:tcPr>
          <w:p w14:paraId="2F93F45B" w14:textId="5F332123" w:rsidR="00352DC3" w:rsidRDefault="00352DC3" w:rsidP="00352DC3">
            <w:pPr>
              <w:pStyle w:val="TABLE-cell"/>
            </w:pPr>
            <w:r>
              <w:t>0..1</w:t>
            </w:r>
          </w:p>
        </w:tc>
        <w:tc>
          <w:tcPr>
            <w:tcW w:w="2177" w:type="dxa"/>
            <w:shd w:val="clear" w:color="auto" w:fill="auto"/>
          </w:tcPr>
          <w:p w14:paraId="5A12205F" w14:textId="232D19E2"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0470CA23" w14:textId="7F02AD1E"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14727004" w14:textId="77777777" w:rsidTr="00352DC3">
        <w:tc>
          <w:tcPr>
            <w:tcW w:w="2177" w:type="dxa"/>
            <w:shd w:val="clear" w:color="auto" w:fill="auto"/>
          </w:tcPr>
          <w:p w14:paraId="10B75EAD" w14:textId="7D9B2A0F" w:rsidR="00352DC3" w:rsidRDefault="00352DC3" w:rsidP="00352DC3">
            <w:pPr>
              <w:pStyle w:val="TABLE-cell"/>
            </w:pPr>
            <w:r>
              <w:t>normallyInService</w:t>
            </w:r>
          </w:p>
        </w:tc>
        <w:tc>
          <w:tcPr>
            <w:tcW w:w="635" w:type="dxa"/>
            <w:shd w:val="clear" w:color="auto" w:fill="auto"/>
          </w:tcPr>
          <w:p w14:paraId="65B7D0F6" w14:textId="44A98DB7" w:rsidR="00352DC3" w:rsidRDefault="00352DC3" w:rsidP="00352DC3">
            <w:pPr>
              <w:pStyle w:val="TABLE-cell"/>
            </w:pPr>
            <w:r>
              <w:t>0..1</w:t>
            </w:r>
          </w:p>
        </w:tc>
        <w:tc>
          <w:tcPr>
            <w:tcW w:w="2177" w:type="dxa"/>
            <w:shd w:val="clear" w:color="auto" w:fill="auto"/>
          </w:tcPr>
          <w:p w14:paraId="57D85D75" w14:textId="6875F5EF"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22864785" w14:textId="211AFE57" w:rsidR="00352DC3" w:rsidRDefault="00352DC3" w:rsidP="00352DC3">
            <w:pPr>
              <w:pStyle w:val="TABLE-cell"/>
            </w:pPr>
            <w:r>
              <w:t xml:space="preserve">inherited from: </w:t>
            </w:r>
            <w:hyperlink w:anchor="UML1919" w:history="1">
              <w:r w:rsidR="00F56272" w:rsidRPr="00F56272">
                <w:rPr>
                  <w:rStyle w:val="Hyperlink"/>
                </w:rPr>
                <w:t>Equipment</w:t>
              </w:r>
            </w:hyperlink>
          </w:p>
        </w:tc>
      </w:tr>
      <w:tr w:rsidR="00352DC3" w14:paraId="7956FDE9" w14:textId="77777777" w:rsidTr="00352DC3">
        <w:tc>
          <w:tcPr>
            <w:tcW w:w="2177" w:type="dxa"/>
            <w:shd w:val="clear" w:color="auto" w:fill="auto"/>
          </w:tcPr>
          <w:p w14:paraId="054013DC" w14:textId="5E6AAC81" w:rsidR="00352DC3" w:rsidRDefault="00352DC3" w:rsidP="00352DC3">
            <w:pPr>
              <w:pStyle w:val="TABLE-cell"/>
            </w:pPr>
            <w:r>
              <w:t>description</w:t>
            </w:r>
          </w:p>
        </w:tc>
        <w:tc>
          <w:tcPr>
            <w:tcW w:w="635" w:type="dxa"/>
            <w:shd w:val="clear" w:color="auto" w:fill="auto"/>
          </w:tcPr>
          <w:p w14:paraId="0646A090" w14:textId="3D68CB72" w:rsidR="00352DC3" w:rsidRDefault="00352DC3" w:rsidP="00352DC3">
            <w:pPr>
              <w:pStyle w:val="TABLE-cell"/>
            </w:pPr>
            <w:r>
              <w:t>0..1</w:t>
            </w:r>
          </w:p>
        </w:tc>
        <w:tc>
          <w:tcPr>
            <w:tcW w:w="2177" w:type="dxa"/>
            <w:shd w:val="clear" w:color="auto" w:fill="auto"/>
          </w:tcPr>
          <w:p w14:paraId="5E8A6C48" w14:textId="6CB50E15"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7F68FA4B" w14:textId="475E3842"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31EBB5EF" w14:textId="77777777" w:rsidTr="00352DC3">
        <w:tc>
          <w:tcPr>
            <w:tcW w:w="2177" w:type="dxa"/>
            <w:shd w:val="clear" w:color="auto" w:fill="auto"/>
          </w:tcPr>
          <w:p w14:paraId="1957DECA" w14:textId="123619E1" w:rsidR="00352DC3" w:rsidRDefault="00352DC3" w:rsidP="00352DC3">
            <w:pPr>
              <w:pStyle w:val="TABLE-cell"/>
            </w:pPr>
            <w:r>
              <w:t>mRID</w:t>
            </w:r>
          </w:p>
        </w:tc>
        <w:tc>
          <w:tcPr>
            <w:tcW w:w="635" w:type="dxa"/>
            <w:shd w:val="clear" w:color="auto" w:fill="auto"/>
          </w:tcPr>
          <w:p w14:paraId="5B0AAAB2" w14:textId="408B7BB8" w:rsidR="00352DC3" w:rsidRDefault="00352DC3" w:rsidP="00352DC3">
            <w:pPr>
              <w:pStyle w:val="TABLE-cell"/>
            </w:pPr>
            <w:r>
              <w:t>1..1</w:t>
            </w:r>
          </w:p>
        </w:tc>
        <w:tc>
          <w:tcPr>
            <w:tcW w:w="2177" w:type="dxa"/>
            <w:shd w:val="clear" w:color="auto" w:fill="auto"/>
          </w:tcPr>
          <w:p w14:paraId="43435B29" w14:textId="45DAE2F6"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A0D0E56" w14:textId="5AE683F5"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0D9700B7" w14:textId="77777777" w:rsidTr="00352DC3">
        <w:tc>
          <w:tcPr>
            <w:tcW w:w="2177" w:type="dxa"/>
            <w:shd w:val="clear" w:color="auto" w:fill="auto"/>
          </w:tcPr>
          <w:p w14:paraId="3AAF709C" w14:textId="1083E883" w:rsidR="00352DC3" w:rsidRDefault="00352DC3" w:rsidP="00352DC3">
            <w:pPr>
              <w:pStyle w:val="TABLE-cell"/>
            </w:pPr>
            <w:r>
              <w:t>name</w:t>
            </w:r>
          </w:p>
        </w:tc>
        <w:tc>
          <w:tcPr>
            <w:tcW w:w="635" w:type="dxa"/>
            <w:shd w:val="clear" w:color="auto" w:fill="auto"/>
          </w:tcPr>
          <w:p w14:paraId="777FE1E4" w14:textId="2F7BA276" w:rsidR="00352DC3" w:rsidRDefault="00352DC3" w:rsidP="00352DC3">
            <w:pPr>
              <w:pStyle w:val="TABLE-cell"/>
            </w:pPr>
            <w:r>
              <w:t>1..1</w:t>
            </w:r>
          </w:p>
        </w:tc>
        <w:tc>
          <w:tcPr>
            <w:tcW w:w="2177" w:type="dxa"/>
            <w:shd w:val="clear" w:color="auto" w:fill="auto"/>
          </w:tcPr>
          <w:p w14:paraId="0009E423" w14:textId="0C9518E9"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1681D361" w14:textId="283CC7C6"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6A143834" w14:textId="2FDEB098" w:rsidR="00352DC3" w:rsidRDefault="00352DC3" w:rsidP="00352DC3"/>
    <w:p w14:paraId="0D2978A2" w14:textId="409FD915" w:rsidR="00352DC3" w:rsidRDefault="00352DC3" w:rsidP="00352DC3">
      <w:r>
        <w:fldChar w:fldCharType="begin"/>
      </w:r>
      <w:r>
        <w:instrText xml:space="preserve"> REF _Ref113688210 \h </w:instrText>
      </w:r>
      <w:r>
        <w:fldChar w:fldCharType="separate"/>
      </w:r>
      <w:r w:rsidR="00F56272">
        <w:t>Table 237</w:t>
      </w:r>
      <w:r>
        <w:fldChar w:fldCharType="end"/>
      </w:r>
      <w:r>
        <w:t xml:space="preserve"> shows all association ends of ThermalGeneratingUnit with other classes.</w:t>
      </w:r>
    </w:p>
    <w:p w14:paraId="134FC2BF" w14:textId="128FC419" w:rsidR="00352DC3" w:rsidRDefault="00352DC3" w:rsidP="00352DC3">
      <w:pPr>
        <w:pStyle w:val="TABLE-title"/>
      </w:pPr>
      <w:bookmarkStart w:id="754" w:name="_Ref113688210"/>
      <w:bookmarkStart w:id="755" w:name="_Toc113692423"/>
      <w:r>
        <w:t xml:space="preserve">Table </w:t>
      </w:r>
      <w:r>
        <w:fldChar w:fldCharType="begin"/>
      </w:r>
      <w:r>
        <w:instrText xml:space="preserve"> SEQ Table \* ARABIC </w:instrText>
      </w:r>
      <w:r>
        <w:fldChar w:fldCharType="separate"/>
      </w:r>
      <w:r w:rsidR="00F56272">
        <w:t>237</w:t>
      </w:r>
      <w:r>
        <w:fldChar w:fldCharType="end"/>
      </w:r>
      <w:bookmarkEnd w:id="754"/>
      <w:r>
        <w:t xml:space="preserve"> – Association ends of LTDSEquipmentProfile::ThermalGeneratingUnit with other classes</w:t>
      </w:r>
      <w:bookmarkEnd w:id="75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14F753FD" w14:textId="77777777" w:rsidTr="00352DC3">
        <w:trPr>
          <w:tblHeader/>
        </w:trPr>
        <w:tc>
          <w:tcPr>
            <w:tcW w:w="635" w:type="dxa"/>
            <w:shd w:val="clear" w:color="auto" w:fill="auto"/>
          </w:tcPr>
          <w:p w14:paraId="0E5633D5" w14:textId="21003251" w:rsidR="00352DC3" w:rsidRDefault="00352DC3" w:rsidP="00352DC3">
            <w:pPr>
              <w:pStyle w:val="TABLE-col-heading"/>
            </w:pPr>
            <w:r>
              <w:t>mult from</w:t>
            </w:r>
          </w:p>
        </w:tc>
        <w:tc>
          <w:tcPr>
            <w:tcW w:w="2177" w:type="dxa"/>
            <w:shd w:val="clear" w:color="auto" w:fill="auto"/>
          </w:tcPr>
          <w:p w14:paraId="1C0F2F4C" w14:textId="1F9716C8" w:rsidR="00352DC3" w:rsidRDefault="00352DC3" w:rsidP="00352DC3">
            <w:pPr>
              <w:pStyle w:val="TABLE-col-heading"/>
            </w:pPr>
            <w:r>
              <w:t>name</w:t>
            </w:r>
          </w:p>
        </w:tc>
        <w:tc>
          <w:tcPr>
            <w:tcW w:w="635" w:type="dxa"/>
            <w:shd w:val="clear" w:color="auto" w:fill="auto"/>
          </w:tcPr>
          <w:p w14:paraId="0D9643F0" w14:textId="0251C9D5" w:rsidR="00352DC3" w:rsidRDefault="00352DC3" w:rsidP="00352DC3">
            <w:pPr>
              <w:pStyle w:val="TABLE-col-heading"/>
            </w:pPr>
            <w:r>
              <w:t>mult to</w:t>
            </w:r>
          </w:p>
        </w:tc>
        <w:tc>
          <w:tcPr>
            <w:tcW w:w="2177" w:type="dxa"/>
            <w:shd w:val="clear" w:color="auto" w:fill="auto"/>
          </w:tcPr>
          <w:p w14:paraId="58B9130C" w14:textId="16B89552" w:rsidR="00352DC3" w:rsidRDefault="00352DC3" w:rsidP="00352DC3">
            <w:pPr>
              <w:pStyle w:val="TABLE-col-heading"/>
            </w:pPr>
            <w:r>
              <w:t>type</w:t>
            </w:r>
          </w:p>
        </w:tc>
        <w:tc>
          <w:tcPr>
            <w:tcW w:w="3447" w:type="dxa"/>
            <w:shd w:val="clear" w:color="auto" w:fill="auto"/>
          </w:tcPr>
          <w:p w14:paraId="4F1C8A6D" w14:textId="42453352" w:rsidR="00352DC3" w:rsidRDefault="00352DC3" w:rsidP="00352DC3">
            <w:pPr>
              <w:pStyle w:val="TABLE-col-heading"/>
            </w:pPr>
            <w:r>
              <w:t>description</w:t>
            </w:r>
          </w:p>
        </w:tc>
      </w:tr>
      <w:tr w:rsidR="00352DC3" w14:paraId="03A93B88" w14:textId="77777777" w:rsidTr="00352DC3">
        <w:tc>
          <w:tcPr>
            <w:tcW w:w="635" w:type="dxa"/>
            <w:shd w:val="clear" w:color="auto" w:fill="auto"/>
          </w:tcPr>
          <w:p w14:paraId="6F5DC2F6" w14:textId="73CEBB09" w:rsidR="00352DC3" w:rsidRDefault="00352DC3" w:rsidP="00352DC3">
            <w:pPr>
              <w:pStyle w:val="TABLE-cell"/>
            </w:pPr>
            <w:r>
              <w:t>0..1</w:t>
            </w:r>
          </w:p>
        </w:tc>
        <w:tc>
          <w:tcPr>
            <w:tcW w:w="2177" w:type="dxa"/>
            <w:shd w:val="clear" w:color="auto" w:fill="auto"/>
          </w:tcPr>
          <w:p w14:paraId="7B0D3E17" w14:textId="5CEA37D6" w:rsidR="00352DC3" w:rsidRDefault="00352DC3" w:rsidP="00352DC3">
            <w:pPr>
              <w:pStyle w:val="TABLE-cell"/>
            </w:pPr>
            <w:r>
              <w:t>CAESPlant</w:t>
            </w:r>
          </w:p>
        </w:tc>
        <w:tc>
          <w:tcPr>
            <w:tcW w:w="635" w:type="dxa"/>
            <w:shd w:val="clear" w:color="auto" w:fill="auto"/>
          </w:tcPr>
          <w:p w14:paraId="4613F9C2" w14:textId="206CF86B" w:rsidR="00352DC3" w:rsidRDefault="00352DC3" w:rsidP="00352DC3">
            <w:pPr>
              <w:pStyle w:val="TABLE-cell"/>
            </w:pPr>
            <w:r>
              <w:t>0..1</w:t>
            </w:r>
          </w:p>
        </w:tc>
        <w:tc>
          <w:tcPr>
            <w:tcW w:w="2177" w:type="dxa"/>
            <w:shd w:val="clear" w:color="auto" w:fill="auto"/>
          </w:tcPr>
          <w:p w14:paraId="076155A1" w14:textId="207057B6" w:rsidR="00352DC3" w:rsidRDefault="00BD7023" w:rsidP="00352DC3">
            <w:pPr>
              <w:pStyle w:val="TABLE-cell"/>
            </w:pPr>
            <w:hyperlink w:anchor="UML1917" w:history="1">
              <w:r w:rsidR="00F56272" w:rsidRPr="00F56272">
                <w:rPr>
                  <w:rStyle w:val="Hyperlink"/>
                </w:rPr>
                <w:t>CAESPlant</w:t>
              </w:r>
            </w:hyperlink>
          </w:p>
        </w:tc>
        <w:tc>
          <w:tcPr>
            <w:tcW w:w="3447" w:type="dxa"/>
            <w:shd w:val="clear" w:color="auto" w:fill="auto"/>
          </w:tcPr>
          <w:p w14:paraId="3C1EC646" w14:textId="29330AD7" w:rsidR="00352DC3" w:rsidRDefault="00352DC3" w:rsidP="00352DC3">
            <w:pPr>
              <w:pStyle w:val="TABLE-cell"/>
            </w:pPr>
            <w:r>
              <w:t>A thermal generating unit may be a member of a compressed air energy storage plant.</w:t>
            </w:r>
          </w:p>
        </w:tc>
      </w:tr>
      <w:tr w:rsidR="00352DC3" w14:paraId="07F247E8" w14:textId="77777777" w:rsidTr="00352DC3">
        <w:tc>
          <w:tcPr>
            <w:tcW w:w="635" w:type="dxa"/>
            <w:shd w:val="clear" w:color="auto" w:fill="auto"/>
          </w:tcPr>
          <w:p w14:paraId="0E5D8A8E" w14:textId="2633B4C5" w:rsidR="00352DC3" w:rsidRDefault="00352DC3" w:rsidP="00352DC3">
            <w:pPr>
              <w:pStyle w:val="TABLE-cell"/>
            </w:pPr>
            <w:r>
              <w:t>0..*</w:t>
            </w:r>
          </w:p>
        </w:tc>
        <w:tc>
          <w:tcPr>
            <w:tcW w:w="2177" w:type="dxa"/>
            <w:shd w:val="clear" w:color="auto" w:fill="auto"/>
          </w:tcPr>
          <w:p w14:paraId="35991B44" w14:textId="28AABB2A" w:rsidR="00352DC3" w:rsidRDefault="00352DC3" w:rsidP="00352DC3">
            <w:pPr>
              <w:pStyle w:val="TABLE-cell"/>
            </w:pPr>
            <w:r>
              <w:t>CogenerationPlant</w:t>
            </w:r>
          </w:p>
        </w:tc>
        <w:tc>
          <w:tcPr>
            <w:tcW w:w="635" w:type="dxa"/>
            <w:shd w:val="clear" w:color="auto" w:fill="auto"/>
          </w:tcPr>
          <w:p w14:paraId="4DB7C396" w14:textId="38DB0CAE" w:rsidR="00352DC3" w:rsidRDefault="00352DC3" w:rsidP="00352DC3">
            <w:pPr>
              <w:pStyle w:val="TABLE-cell"/>
            </w:pPr>
            <w:r>
              <w:t>0..1</w:t>
            </w:r>
          </w:p>
        </w:tc>
        <w:tc>
          <w:tcPr>
            <w:tcW w:w="2177" w:type="dxa"/>
            <w:shd w:val="clear" w:color="auto" w:fill="auto"/>
          </w:tcPr>
          <w:p w14:paraId="1DD74110" w14:textId="2510EAF7" w:rsidR="00352DC3" w:rsidRDefault="00BD7023" w:rsidP="00352DC3">
            <w:pPr>
              <w:pStyle w:val="TABLE-cell"/>
            </w:pPr>
            <w:hyperlink w:anchor="UML1995" w:history="1">
              <w:r w:rsidR="00F56272" w:rsidRPr="00F56272">
                <w:rPr>
                  <w:rStyle w:val="Hyperlink"/>
                </w:rPr>
                <w:t>CogenerationPlant</w:t>
              </w:r>
            </w:hyperlink>
          </w:p>
        </w:tc>
        <w:tc>
          <w:tcPr>
            <w:tcW w:w="3447" w:type="dxa"/>
            <w:shd w:val="clear" w:color="auto" w:fill="auto"/>
          </w:tcPr>
          <w:p w14:paraId="65E7C80B" w14:textId="0E19D655" w:rsidR="00352DC3" w:rsidRDefault="00352DC3" w:rsidP="00352DC3">
            <w:pPr>
              <w:pStyle w:val="TABLE-cell"/>
            </w:pPr>
            <w:r>
              <w:t>A thermal generating unit may be a member of a cogeneration plant.</w:t>
            </w:r>
          </w:p>
        </w:tc>
      </w:tr>
      <w:tr w:rsidR="00352DC3" w14:paraId="37025E75" w14:textId="77777777" w:rsidTr="00352DC3">
        <w:tc>
          <w:tcPr>
            <w:tcW w:w="635" w:type="dxa"/>
            <w:shd w:val="clear" w:color="auto" w:fill="auto"/>
          </w:tcPr>
          <w:p w14:paraId="74BD570F" w14:textId="10402405" w:rsidR="00352DC3" w:rsidRDefault="00352DC3" w:rsidP="00352DC3">
            <w:pPr>
              <w:pStyle w:val="TABLE-cell"/>
            </w:pPr>
            <w:r>
              <w:t>0..*</w:t>
            </w:r>
          </w:p>
        </w:tc>
        <w:tc>
          <w:tcPr>
            <w:tcW w:w="2177" w:type="dxa"/>
            <w:shd w:val="clear" w:color="auto" w:fill="auto"/>
          </w:tcPr>
          <w:p w14:paraId="1EC1DB1A" w14:textId="07B27C95" w:rsidR="00352DC3" w:rsidRDefault="00352DC3" w:rsidP="00352DC3">
            <w:pPr>
              <w:pStyle w:val="TABLE-cell"/>
            </w:pPr>
            <w:r>
              <w:t>CombinedCyclePlant</w:t>
            </w:r>
          </w:p>
        </w:tc>
        <w:tc>
          <w:tcPr>
            <w:tcW w:w="635" w:type="dxa"/>
            <w:shd w:val="clear" w:color="auto" w:fill="auto"/>
          </w:tcPr>
          <w:p w14:paraId="0DFF49A4" w14:textId="65620C69" w:rsidR="00352DC3" w:rsidRDefault="00352DC3" w:rsidP="00352DC3">
            <w:pPr>
              <w:pStyle w:val="TABLE-cell"/>
            </w:pPr>
            <w:r>
              <w:t>0..1</w:t>
            </w:r>
          </w:p>
        </w:tc>
        <w:tc>
          <w:tcPr>
            <w:tcW w:w="2177" w:type="dxa"/>
            <w:shd w:val="clear" w:color="auto" w:fill="auto"/>
          </w:tcPr>
          <w:p w14:paraId="15B8E036" w14:textId="7951D392" w:rsidR="00352DC3" w:rsidRDefault="00BD7023" w:rsidP="00352DC3">
            <w:pPr>
              <w:pStyle w:val="TABLE-cell"/>
            </w:pPr>
            <w:hyperlink w:anchor="UML2007" w:history="1">
              <w:r w:rsidR="00F56272" w:rsidRPr="00F56272">
                <w:rPr>
                  <w:rStyle w:val="Hyperlink"/>
                </w:rPr>
                <w:t>CombinedCyclePlant</w:t>
              </w:r>
            </w:hyperlink>
          </w:p>
        </w:tc>
        <w:tc>
          <w:tcPr>
            <w:tcW w:w="3447" w:type="dxa"/>
            <w:shd w:val="clear" w:color="auto" w:fill="auto"/>
          </w:tcPr>
          <w:p w14:paraId="707E43F7" w14:textId="258CAB12" w:rsidR="00352DC3" w:rsidRDefault="00352DC3" w:rsidP="00352DC3">
            <w:pPr>
              <w:pStyle w:val="TABLE-cell"/>
            </w:pPr>
            <w:r>
              <w:t>A thermal generating unit may be a member of a combined cycle plant.</w:t>
            </w:r>
          </w:p>
        </w:tc>
      </w:tr>
      <w:tr w:rsidR="00352DC3" w14:paraId="574F8723" w14:textId="77777777" w:rsidTr="00352DC3">
        <w:tc>
          <w:tcPr>
            <w:tcW w:w="635" w:type="dxa"/>
            <w:shd w:val="clear" w:color="auto" w:fill="auto"/>
          </w:tcPr>
          <w:p w14:paraId="70EE6E91" w14:textId="208BA23D" w:rsidR="00352DC3" w:rsidRDefault="00352DC3" w:rsidP="00352DC3">
            <w:pPr>
              <w:pStyle w:val="TABLE-cell"/>
            </w:pPr>
            <w:r>
              <w:t>0..*</w:t>
            </w:r>
          </w:p>
        </w:tc>
        <w:tc>
          <w:tcPr>
            <w:tcW w:w="2177" w:type="dxa"/>
            <w:shd w:val="clear" w:color="auto" w:fill="auto"/>
          </w:tcPr>
          <w:p w14:paraId="06149622" w14:textId="27DBC9B1" w:rsidR="00352DC3" w:rsidRDefault="00352DC3" w:rsidP="00352DC3">
            <w:pPr>
              <w:pStyle w:val="TABLE-cell"/>
            </w:pPr>
            <w:r>
              <w:t>EquipmentContainer</w:t>
            </w:r>
          </w:p>
        </w:tc>
        <w:tc>
          <w:tcPr>
            <w:tcW w:w="635" w:type="dxa"/>
            <w:shd w:val="clear" w:color="auto" w:fill="auto"/>
          </w:tcPr>
          <w:p w14:paraId="5ED047BA" w14:textId="35D54260" w:rsidR="00352DC3" w:rsidRDefault="00352DC3" w:rsidP="00352DC3">
            <w:pPr>
              <w:pStyle w:val="TABLE-cell"/>
            </w:pPr>
            <w:r>
              <w:t>0..1</w:t>
            </w:r>
          </w:p>
        </w:tc>
        <w:tc>
          <w:tcPr>
            <w:tcW w:w="2177" w:type="dxa"/>
            <w:shd w:val="clear" w:color="auto" w:fill="auto"/>
          </w:tcPr>
          <w:p w14:paraId="775C9F4E" w14:textId="1A0B1369" w:rsidR="00352DC3" w:rsidRDefault="00BD7023" w:rsidP="00352DC3">
            <w:pPr>
              <w:pStyle w:val="TABLE-cell"/>
            </w:pPr>
            <w:hyperlink w:anchor="UML1998" w:history="1">
              <w:r w:rsidR="00F56272" w:rsidRPr="00F56272">
                <w:rPr>
                  <w:rStyle w:val="Hyperlink"/>
                </w:rPr>
                <w:t>EquipmentContainer</w:t>
              </w:r>
            </w:hyperlink>
          </w:p>
        </w:tc>
        <w:tc>
          <w:tcPr>
            <w:tcW w:w="3447" w:type="dxa"/>
            <w:shd w:val="clear" w:color="auto" w:fill="auto"/>
          </w:tcPr>
          <w:p w14:paraId="37587364" w14:textId="566ACFB4" w:rsidR="00352DC3" w:rsidRDefault="00352DC3" w:rsidP="00352DC3">
            <w:pPr>
              <w:pStyle w:val="TABLE-cell"/>
            </w:pPr>
            <w:r>
              <w:t xml:space="preserve">inherited from: </w:t>
            </w:r>
            <w:hyperlink w:anchor="UML1919" w:history="1">
              <w:r w:rsidR="00F56272" w:rsidRPr="00F56272">
                <w:rPr>
                  <w:rStyle w:val="Hyperlink"/>
                </w:rPr>
                <w:t>Equipment</w:t>
              </w:r>
            </w:hyperlink>
          </w:p>
        </w:tc>
      </w:tr>
    </w:tbl>
    <w:p w14:paraId="217FA6CB" w14:textId="2ED27B1F" w:rsidR="00352DC3" w:rsidRDefault="00352DC3" w:rsidP="00352DC3"/>
    <w:p w14:paraId="5BCA184C" w14:textId="0CD34742" w:rsidR="00352DC3" w:rsidRDefault="00352DC3" w:rsidP="00352DC3">
      <w:pPr>
        <w:pStyle w:val="Heading3"/>
      </w:pPr>
      <w:bookmarkStart w:id="756" w:name="UML2024"/>
      <w:bookmarkStart w:id="757" w:name="_Toc113890868"/>
      <w:r>
        <w:t>TieFlow</w:t>
      </w:r>
      <w:bookmarkEnd w:id="756"/>
      <w:bookmarkEnd w:id="757"/>
    </w:p>
    <w:p w14:paraId="2061574A" w14:textId="1A4996E9" w:rsidR="00352DC3" w:rsidRDefault="00352DC3" w:rsidP="00352DC3">
      <w:r>
        <w:t xml:space="preserve">Inheritance path = </w:t>
      </w:r>
      <w:hyperlink w:anchor="UML12" w:history="1">
        <w:r w:rsidR="00F56272" w:rsidRPr="00F56272">
          <w:rPr>
            <w:rStyle w:val="Hyperlink"/>
          </w:rPr>
          <w:t>IdentifiedObject</w:t>
        </w:r>
      </w:hyperlink>
    </w:p>
    <w:p w14:paraId="373019A8" w14:textId="17245957" w:rsidR="00352DC3" w:rsidRDefault="00352DC3" w:rsidP="00352DC3">
      <w:r>
        <w:lastRenderedPageBreak/>
        <w:t>Defines the structure (in terms of location and direction) of the net interchange constraint for a control area. This constraint may be used by either AGC or power flow.</w:t>
      </w:r>
    </w:p>
    <w:p w14:paraId="68840E8F" w14:textId="4C2EAF38" w:rsidR="00352DC3" w:rsidRDefault="00352DC3" w:rsidP="00352DC3">
      <w:r>
        <w:fldChar w:fldCharType="begin"/>
      </w:r>
      <w:r>
        <w:instrText xml:space="preserve"> REF _Ref113688215 \h </w:instrText>
      </w:r>
      <w:r>
        <w:fldChar w:fldCharType="separate"/>
      </w:r>
      <w:r w:rsidR="00F56272">
        <w:t>Table 238</w:t>
      </w:r>
      <w:r>
        <w:fldChar w:fldCharType="end"/>
      </w:r>
      <w:r>
        <w:t xml:space="preserve"> shows all attributes of TieFlow.</w:t>
      </w:r>
    </w:p>
    <w:p w14:paraId="65FE18F0" w14:textId="224688EF" w:rsidR="00352DC3" w:rsidRDefault="00352DC3" w:rsidP="00352DC3">
      <w:pPr>
        <w:pStyle w:val="TABLE-title"/>
      </w:pPr>
      <w:bookmarkStart w:id="758" w:name="_Ref113688215"/>
      <w:bookmarkStart w:id="759" w:name="_Toc113692424"/>
      <w:r>
        <w:t xml:space="preserve">Table </w:t>
      </w:r>
      <w:r>
        <w:fldChar w:fldCharType="begin"/>
      </w:r>
      <w:r>
        <w:instrText xml:space="preserve"> SEQ Table \* ARABIC </w:instrText>
      </w:r>
      <w:r>
        <w:fldChar w:fldCharType="separate"/>
      </w:r>
      <w:r w:rsidR="00F56272">
        <w:t>238</w:t>
      </w:r>
      <w:r>
        <w:fldChar w:fldCharType="end"/>
      </w:r>
      <w:bookmarkEnd w:id="758"/>
      <w:r>
        <w:t xml:space="preserve"> – Attributes of LTDSEquipmentProfile::TieFlow</w:t>
      </w:r>
      <w:bookmarkEnd w:id="75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35BF37BB" w14:textId="77777777" w:rsidTr="00352DC3">
        <w:trPr>
          <w:tblHeader/>
        </w:trPr>
        <w:tc>
          <w:tcPr>
            <w:tcW w:w="2177" w:type="dxa"/>
            <w:shd w:val="clear" w:color="auto" w:fill="auto"/>
          </w:tcPr>
          <w:p w14:paraId="73A06ADF" w14:textId="2177BBE2" w:rsidR="00352DC3" w:rsidRDefault="00352DC3" w:rsidP="00352DC3">
            <w:pPr>
              <w:pStyle w:val="TABLE-col-heading"/>
            </w:pPr>
            <w:r>
              <w:t>name</w:t>
            </w:r>
          </w:p>
        </w:tc>
        <w:tc>
          <w:tcPr>
            <w:tcW w:w="635" w:type="dxa"/>
            <w:shd w:val="clear" w:color="auto" w:fill="auto"/>
          </w:tcPr>
          <w:p w14:paraId="6C30EA5D" w14:textId="096F8A3F" w:rsidR="00352DC3" w:rsidRDefault="00352DC3" w:rsidP="00352DC3">
            <w:pPr>
              <w:pStyle w:val="TABLE-col-heading"/>
            </w:pPr>
            <w:r>
              <w:t>mult</w:t>
            </w:r>
          </w:p>
        </w:tc>
        <w:tc>
          <w:tcPr>
            <w:tcW w:w="2177" w:type="dxa"/>
            <w:shd w:val="clear" w:color="auto" w:fill="auto"/>
          </w:tcPr>
          <w:p w14:paraId="2B9BEDA5" w14:textId="17174EC2" w:rsidR="00352DC3" w:rsidRDefault="00352DC3" w:rsidP="00352DC3">
            <w:pPr>
              <w:pStyle w:val="TABLE-col-heading"/>
            </w:pPr>
            <w:r>
              <w:t>type</w:t>
            </w:r>
          </w:p>
        </w:tc>
        <w:tc>
          <w:tcPr>
            <w:tcW w:w="4082" w:type="dxa"/>
            <w:shd w:val="clear" w:color="auto" w:fill="auto"/>
          </w:tcPr>
          <w:p w14:paraId="17F89029" w14:textId="743520F8" w:rsidR="00352DC3" w:rsidRDefault="00352DC3" w:rsidP="00352DC3">
            <w:pPr>
              <w:pStyle w:val="TABLE-col-heading"/>
            </w:pPr>
            <w:r>
              <w:t>description</w:t>
            </w:r>
          </w:p>
        </w:tc>
      </w:tr>
      <w:tr w:rsidR="00352DC3" w14:paraId="0A728CA6" w14:textId="77777777" w:rsidTr="00352DC3">
        <w:tc>
          <w:tcPr>
            <w:tcW w:w="2177" w:type="dxa"/>
            <w:shd w:val="clear" w:color="auto" w:fill="auto"/>
          </w:tcPr>
          <w:p w14:paraId="03C9DBAD" w14:textId="353EC8A6" w:rsidR="00352DC3" w:rsidRDefault="00352DC3" w:rsidP="00352DC3">
            <w:pPr>
              <w:pStyle w:val="TABLE-cell"/>
            </w:pPr>
            <w:r>
              <w:t>positiveFlowIn</w:t>
            </w:r>
          </w:p>
        </w:tc>
        <w:tc>
          <w:tcPr>
            <w:tcW w:w="635" w:type="dxa"/>
            <w:shd w:val="clear" w:color="auto" w:fill="auto"/>
          </w:tcPr>
          <w:p w14:paraId="71FD2E0C" w14:textId="44A45A34" w:rsidR="00352DC3" w:rsidRDefault="00352DC3" w:rsidP="00352DC3">
            <w:pPr>
              <w:pStyle w:val="TABLE-cell"/>
            </w:pPr>
            <w:r>
              <w:t>1..1</w:t>
            </w:r>
          </w:p>
        </w:tc>
        <w:tc>
          <w:tcPr>
            <w:tcW w:w="2177" w:type="dxa"/>
            <w:shd w:val="clear" w:color="auto" w:fill="auto"/>
          </w:tcPr>
          <w:p w14:paraId="18DC7707" w14:textId="3BA63C73" w:rsidR="00352DC3" w:rsidRDefault="00BD7023" w:rsidP="00352DC3">
            <w:pPr>
              <w:pStyle w:val="TABLE-cell"/>
            </w:pPr>
            <w:hyperlink w:anchor="UML57" w:history="1">
              <w:r w:rsidR="00F56272" w:rsidRPr="00F56272">
                <w:rPr>
                  <w:rStyle w:val="Hyperlink"/>
                </w:rPr>
                <w:t>Boolean</w:t>
              </w:r>
            </w:hyperlink>
          </w:p>
        </w:tc>
        <w:tc>
          <w:tcPr>
            <w:tcW w:w="4082" w:type="dxa"/>
            <w:shd w:val="clear" w:color="auto" w:fill="auto"/>
          </w:tcPr>
          <w:p w14:paraId="5CCEF3F9" w14:textId="5CF5D8E7" w:rsidR="00352DC3" w:rsidRDefault="00352DC3" w:rsidP="00352DC3">
            <w:pPr>
              <w:pStyle w:val="TABLE-cell"/>
            </w:pPr>
            <w:r>
              <w:t>Specifies the sign of the tie flow associated with a control area. True if positive flow into the terminal (load convention) is also positive flow into the control area.  See the description of ControlArea for further explanation of how TieFlow.positiveFlowIn is used.</w:t>
            </w:r>
          </w:p>
        </w:tc>
      </w:tr>
      <w:tr w:rsidR="00352DC3" w14:paraId="1BF80D38" w14:textId="77777777" w:rsidTr="00352DC3">
        <w:tc>
          <w:tcPr>
            <w:tcW w:w="2177" w:type="dxa"/>
            <w:shd w:val="clear" w:color="auto" w:fill="auto"/>
          </w:tcPr>
          <w:p w14:paraId="678A7313" w14:textId="5E8F04A9" w:rsidR="00352DC3" w:rsidRDefault="00352DC3" w:rsidP="00352DC3">
            <w:pPr>
              <w:pStyle w:val="TABLE-cell"/>
            </w:pPr>
            <w:r>
              <w:t>description</w:t>
            </w:r>
          </w:p>
        </w:tc>
        <w:tc>
          <w:tcPr>
            <w:tcW w:w="635" w:type="dxa"/>
            <w:shd w:val="clear" w:color="auto" w:fill="auto"/>
          </w:tcPr>
          <w:p w14:paraId="456D97A3" w14:textId="2FB2B311" w:rsidR="00352DC3" w:rsidRDefault="00352DC3" w:rsidP="00352DC3">
            <w:pPr>
              <w:pStyle w:val="TABLE-cell"/>
            </w:pPr>
            <w:r>
              <w:t>0..1</w:t>
            </w:r>
          </w:p>
        </w:tc>
        <w:tc>
          <w:tcPr>
            <w:tcW w:w="2177" w:type="dxa"/>
            <w:shd w:val="clear" w:color="auto" w:fill="auto"/>
          </w:tcPr>
          <w:p w14:paraId="185F2C19" w14:textId="17BC75C0"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162B736E" w14:textId="1CE3B263"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4474CE40" w14:textId="77777777" w:rsidTr="00352DC3">
        <w:tc>
          <w:tcPr>
            <w:tcW w:w="2177" w:type="dxa"/>
            <w:shd w:val="clear" w:color="auto" w:fill="auto"/>
          </w:tcPr>
          <w:p w14:paraId="161FD10C" w14:textId="1807D21C" w:rsidR="00352DC3" w:rsidRDefault="00352DC3" w:rsidP="00352DC3">
            <w:pPr>
              <w:pStyle w:val="TABLE-cell"/>
            </w:pPr>
            <w:r>
              <w:t>mRID</w:t>
            </w:r>
          </w:p>
        </w:tc>
        <w:tc>
          <w:tcPr>
            <w:tcW w:w="635" w:type="dxa"/>
            <w:shd w:val="clear" w:color="auto" w:fill="auto"/>
          </w:tcPr>
          <w:p w14:paraId="5DA37992" w14:textId="7F142E5F" w:rsidR="00352DC3" w:rsidRDefault="00352DC3" w:rsidP="00352DC3">
            <w:pPr>
              <w:pStyle w:val="TABLE-cell"/>
            </w:pPr>
            <w:r>
              <w:t>1..1</w:t>
            </w:r>
          </w:p>
        </w:tc>
        <w:tc>
          <w:tcPr>
            <w:tcW w:w="2177" w:type="dxa"/>
            <w:shd w:val="clear" w:color="auto" w:fill="auto"/>
          </w:tcPr>
          <w:p w14:paraId="637BC96D" w14:textId="14910D6B"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1EEB5050" w14:textId="14F9E8B3"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23C04084" w14:textId="77777777" w:rsidTr="00352DC3">
        <w:tc>
          <w:tcPr>
            <w:tcW w:w="2177" w:type="dxa"/>
            <w:shd w:val="clear" w:color="auto" w:fill="auto"/>
          </w:tcPr>
          <w:p w14:paraId="50194823" w14:textId="6C8F6643" w:rsidR="00352DC3" w:rsidRDefault="00352DC3" w:rsidP="00352DC3">
            <w:pPr>
              <w:pStyle w:val="TABLE-cell"/>
            </w:pPr>
            <w:r>
              <w:t>name</w:t>
            </w:r>
          </w:p>
        </w:tc>
        <w:tc>
          <w:tcPr>
            <w:tcW w:w="635" w:type="dxa"/>
            <w:shd w:val="clear" w:color="auto" w:fill="auto"/>
          </w:tcPr>
          <w:p w14:paraId="74F14D37" w14:textId="54531BD7" w:rsidR="00352DC3" w:rsidRDefault="00352DC3" w:rsidP="00352DC3">
            <w:pPr>
              <w:pStyle w:val="TABLE-cell"/>
            </w:pPr>
            <w:r>
              <w:t>1..1</w:t>
            </w:r>
          </w:p>
        </w:tc>
        <w:tc>
          <w:tcPr>
            <w:tcW w:w="2177" w:type="dxa"/>
            <w:shd w:val="clear" w:color="auto" w:fill="auto"/>
          </w:tcPr>
          <w:p w14:paraId="682C2366" w14:textId="00A2B341"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056F9F8" w14:textId="17240D00"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572E447B" w14:textId="330FF7F5" w:rsidR="00352DC3" w:rsidRDefault="00352DC3" w:rsidP="00352DC3"/>
    <w:p w14:paraId="06A83AEA" w14:textId="09C6D87A" w:rsidR="00352DC3" w:rsidRDefault="00352DC3" w:rsidP="00352DC3">
      <w:r>
        <w:fldChar w:fldCharType="begin"/>
      </w:r>
      <w:r>
        <w:instrText xml:space="preserve"> REF _Ref113688220 \h </w:instrText>
      </w:r>
      <w:r>
        <w:fldChar w:fldCharType="separate"/>
      </w:r>
      <w:r w:rsidR="00F56272">
        <w:t>Table 239</w:t>
      </w:r>
      <w:r>
        <w:fldChar w:fldCharType="end"/>
      </w:r>
      <w:r>
        <w:t xml:space="preserve"> shows all association ends of TieFlow with other classes.</w:t>
      </w:r>
    </w:p>
    <w:p w14:paraId="0ED95243" w14:textId="5F061A91" w:rsidR="00352DC3" w:rsidRDefault="00352DC3" w:rsidP="00352DC3">
      <w:pPr>
        <w:pStyle w:val="TABLE-title"/>
      </w:pPr>
      <w:bookmarkStart w:id="760" w:name="_Ref113688220"/>
      <w:bookmarkStart w:id="761" w:name="_Toc113692425"/>
      <w:r>
        <w:t xml:space="preserve">Table </w:t>
      </w:r>
      <w:r>
        <w:fldChar w:fldCharType="begin"/>
      </w:r>
      <w:r>
        <w:instrText xml:space="preserve"> SEQ Table \* ARABIC </w:instrText>
      </w:r>
      <w:r>
        <w:fldChar w:fldCharType="separate"/>
      </w:r>
      <w:r w:rsidR="00F56272">
        <w:t>239</w:t>
      </w:r>
      <w:r>
        <w:fldChar w:fldCharType="end"/>
      </w:r>
      <w:bookmarkEnd w:id="760"/>
      <w:r>
        <w:t xml:space="preserve"> – Association ends of LTDSEquipmentProfile::TieFlow with other classes</w:t>
      </w:r>
      <w:bookmarkEnd w:id="7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7DC2E464" w14:textId="77777777" w:rsidTr="00352DC3">
        <w:trPr>
          <w:tblHeader/>
        </w:trPr>
        <w:tc>
          <w:tcPr>
            <w:tcW w:w="635" w:type="dxa"/>
            <w:shd w:val="clear" w:color="auto" w:fill="auto"/>
          </w:tcPr>
          <w:p w14:paraId="6AA8B9BA" w14:textId="4D48D385" w:rsidR="00352DC3" w:rsidRDefault="00352DC3" w:rsidP="00352DC3">
            <w:pPr>
              <w:pStyle w:val="TABLE-col-heading"/>
            </w:pPr>
            <w:r>
              <w:t>mult from</w:t>
            </w:r>
          </w:p>
        </w:tc>
        <w:tc>
          <w:tcPr>
            <w:tcW w:w="2177" w:type="dxa"/>
            <w:shd w:val="clear" w:color="auto" w:fill="auto"/>
          </w:tcPr>
          <w:p w14:paraId="65E9F1DB" w14:textId="7DE77C31" w:rsidR="00352DC3" w:rsidRDefault="00352DC3" w:rsidP="00352DC3">
            <w:pPr>
              <w:pStyle w:val="TABLE-col-heading"/>
            </w:pPr>
            <w:r>
              <w:t>name</w:t>
            </w:r>
          </w:p>
        </w:tc>
        <w:tc>
          <w:tcPr>
            <w:tcW w:w="635" w:type="dxa"/>
            <w:shd w:val="clear" w:color="auto" w:fill="auto"/>
          </w:tcPr>
          <w:p w14:paraId="5AF03DDE" w14:textId="34944CB4" w:rsidR="00352DC3" w:rsidRDefault="00352DC3" w:rsidP="00352DC3">
            <w:pPr>
              <w:pStyle w:val="TABLE-col-heading"/>
            </w:pPr>
            <w:r>
              <w:t>mult to</w:t>
            </w:r>
          </w:p>
        </w:tc>
        <w:tc>
          <w:tcPr>
            <w:tcW w:w="2177" w:type="dxa"/>
            <w:shd w:val="clear" w:color="auto" w:fill="auto"/>
          </w:tcPr>
          <w:p w14:paraId="4D824949" w14:textId="384F5442" w:rsidR="00352DC3" w:rsidRDefault="00352DC3" w:rsidP="00352DC3">
            <w:pPr>
              <w:pStyle w:val="TABLE-col-heading"/>
            </w:pPr>
            <w:r>
              <w:t>type</w:t>
            </w:r>
          </w:p>
        </w:tc>
        <w:tc>
          <w:tcPr>
            <w:tcW w:w="3447" w:type="dxa"/>
            <w:shd w:val="clear" w:color="auto" w:fill="auto"/>
          </w:tcPr>
          <w:p w14:paraId="1A4254FB" w14:textId="56602AA9" w:rsidR="00352DC3" w:rsidRDefault="00352DC3" w:rsidP="00352DC3">
            <w:pPr>
              <w:pStyle w:val="TABLE-col-heading"/>
            </w:pPr>
            <w:r>
              <w:t>description</w:t>
            </w:r>
          </w:p>
        </w:tc>
      </w:tr>
      <w:tr w:rsidR="00352DC3" w14:paraId="5F75BD2F" w14:textId="77777777" w:rsidTr="00352DC3">
        <w:tc>
          <w:tcPr>
            <w:tcW w:w="635" w:type="dxa"/>
            <w:shd w:val="clear" w:color="auto" w:fill="auto"/>
          </w:tcPr>
          <w:p w14:paraId="38C0CDE9" w14:textId="4251888F" w:rsidR="00352DC3" w:rsidRDefault="00352DC3" w:rsidP="00352DC3">
            <w:pPr>
              <w:pStyle w:val="TABLE-cell"/>
            </w:pPr>
            <w:r>
              <w:t>0..*</w:t>
            </w:r>
          </w:p>
        </w:tc>
        <w:tc>
          <w:tcPr>
            <w:tcW w:w="2177" w:type="dxa"/>
            <w:shd w:val="clear" w:color="auto" w:fill="auto"/>
          </w:tcPr>
          <w:p w14:paraId="57A8279A" w14:textId="4CF0B6C2" w:rsidR="00352DC3" w:rsidRDefault="00352DC3" w:rsidP="00352DC3">
            <w:pPr>
              <w:pStyle w:val="TABLE-cell"/>
            </w:pPr>
            <w:r>
              <w:t>ControlArea</w:t>
            </w:r>
          </w:p>
        </w:tc>
        <w:tc>
          <w:tcPr>
            <w:tcW w:w="635" w:type="dxa"/>
            <w:shd w:val="clear" w:color="auto" w:fill="auto"/>
          </w:tcPr>
          <w:p w14:paraId="6904357B" w14:textId="499FFE07" w:rsidR="00352DC3" w:rsidRDefault="00352DC3" w:rsidP="00352DC3">
            <w:pPr>
              <w:pStyle w:val="TABLE-cell"/>
            </w:pPr>
            <w:r>
              <w:t>1..1</w:t>
            </w:r>
          </w:p>
        </w:tc>
        <w:tc>
          <w:tcPr>
            <w:tcW w:w="2177" w:type="dxa"/>
            <w:shd w:val="clear" w:color="auto" w:fill="auto"/>
          </w:tcPr>
          <w:p w14:paraId="61849728" w14:textId="50CF83A0" w:rsidR="00352DC3" w:rsidRDefault="00BD7023" w:rsidP="00352DC3">
            <w:pPr>
              <w:pStyle w:val="TABLE-cell"/>
            </w:pPr>
            <w:hyperlink w:anchor="UML1996" w:history="1">
              <w:r w:rsidR="00F56272" w:rsidRPr="00F56272">
                <w:rPr>
                  <w:rStyle w:val="Hyperlink"/>
                </w:rPr>
                <w:t>ControlArea</w:t>
              </w:r>
            </w:hyperlink>
          </w:p>
        </w:tc>
        <w:tc>
          <w:tcPr>
            <w:tcW w:w="3447" w:type="dxa"/>
            <w:shd w:val="clear" w:color="auto" w:fill="auto"/>
          </w:tcPr>
          <w:p w14:paraId="36A7D3D1" w14:textId="6E6D9D66" w:rsidR="00352DC3" w:rsidRDefault="00352DC3" w:rsidP="00352DC3">
            <w:pPr>
              <w:pStyle w:val="TABLE-cell"/>
            </w:pPr>
            <w:r>
              <w:t>The control area of the tie flows.</w:t>
            </w:r>
          </w:p>
        </w:tc>
      </w:tr>
      <w:tr w:rsidR="00352DC3" w14:paraId="721290C5" w14:textId="77777777" w:rsidTr="00352DC3">
        <w:tc>
          <w:tcPr>
            <w:tcW w:w="635" w:type="dxa"/>
            <w:shd w:val="clear" w:color="auto" w:fill="auto"/>
          </w:tcPr>
          <w:p w14:paraId="42E7A01F" w14:textId="7E3C55ED" w:rsidR="00352DC3" w:rsidRDefault="00352DC3" w:rsidP="00352DC3">
            <w:pPr>
              <w:pStyle w:val="TABLE-cell"/>
            </w:pPr>
            <w:r>
              <w:t>0..2</w:t>
            </w:r>
          </w:p>
        </w:tc>
        <w:tc>
          <w:tcPr>
            <w:tcW w:w="2177" w:type="dxa"/>
            <w:shd w:val="clear" w:color="auto" w:fill="auto"/>
          </w:tcPr>
          <w:p w14:paraId="4AF69C41" w14:textId="6BB9594F" w:rsidR="00352DC3" w:rsidRDefault="00352DC3" w:rsidP="00352DC3">
            <w:pPr>
              <w:pStyle w:val="TABLE-cell"/>
            </w:pPr>
            <w:r>
              <w:t>Terminal</w:t>
            </w:r>
          </w:p>
        </w:tc>
        <w:tc>
          <w:tcPr>
            <w:tcW w:w="635" w:type="dxa"/>
            <w:shd w:val="clear" w:color="auto" w:fill="auto"/>
          </w:tcPr>
          <w:p w14:paraId="71D53F07" w14:textId="40A42169" w:rsidR="00352DC3" w:rsidRDefault="00352DC3" w:rsidP="00352DC3">
            <w:pPr>
              <w:pStyle w:val="TABLE-cell"/>
            </w:pPr>
            <w:r>
              <w:t>1..1</w:t>
            </w:r>
          </w:p>
        </w:tc>
        <w:tc>
          <w:tcPr>
            <w:tcW w:w="2177" w:type="dxa"/>
            <w:shd w:val="clear" w:color="auto" w:fill="auto"/>
          </w:tcPr>
          <w:p w14:paraId="1CDFF272" w14:textId="360E96BF" w:rsidR="00352DC3" w:rsidRDefault="00BD7023" w:rsidP="00352DC3">
            <w:pPr>
              <w:pStyle w:val="TABLE-cell"/>
            </w:pPr>
            <w:hyperlink w:anchor="UML1901" w:history="1">
              <w:r w:rsidR="00F56272" w:rsidRPr="00F56272">
                <w:rPr>
                  <w:rStyle w:val="Hyperlink"/>
                </w:rPr>
                <w:t>Terminal</w:t>
              </w:r>
            </w:hyperlink>
          </w:p>
        </w:tc>
        <w:tc>
          <w:tcPr>
            <w:tcW w:w="3447" w:type="dxa"/>
            <w:shd w:val="clear" w:color="auto" w:fill="auto"/>
          </w:tcPr>
          <w:p w14:paraId="5664BF7A" w14:textId="40FE876C" w:rsidR="00352DC3" w:rsidRDefault="00352DC3" w:rsidP="00352DC3">
            <w:pPr>
              <w:pStyle w:val="TABLE-cell"/>
            </w:pPr>
            <w:r>
              <w:t>The terminal to which this tie flow belongs.</w:t>
            </w:r>
          </w:p>
        </w:tc>
      </w:tr>
    </w:tbl>
    <w:p w14:paraId="2C60A912" w14:textId="60E0C572" w:rsidR="00352DC3" w:rsidRDefault="00352DC3" w:rsidP="00352DC3"/>
    <w:p w14:paraId="2A039263" w14:textId="442855F0" w:rsidR="00352DC3" w:rsidRDefault="00352DC3" w:rsidP="00352DC3">
      <w:pPr>
        <w:pStyle w:val="Heading3"/>
      </w:pPr>
      <w:bookmarkStart w:id="762" w:name="UML2025"/>
      <w:bookmarkStart w:id="763" w:name="_Toc113890869"/>
      <w:r>
        <w:t>(abstract) TransformerEnd</w:t>
      </w:r>
      <w:bookmarkEnd w:id="762"/>
      <w:bookmarkEnd w:id="763"/>
    </w:p>
    <w:p w14:paraId="5A75C20F" w14:textId="646EC111" w:rsidR="00352DC3" w:rsidRDefault="00352DC3" w:rsidP="00352DC3">
      <w:r>
        <w:t xml:space="preserve">Inheritance path = </w:t>
      </w:r>
      <w:hyperlink w:anchor="UML12" w:history="1">
        <w:r w:rsidR="00F56272" w:rsidRPr="00F56272">
          <w:rPr>
            <w:rStyle w:val="Hyperlink"/>
          </w:rPr>
          <w:t>IdentifiedObject</w:t>
        </w:r>
      </w:hyperlink>
    </w:p>
    <w:p w14:paraId="5F1F3934" w14:textId="1A3F0C30" w:rsidR="00352DC3" w:rsidRDefault="00352DC3" w:rsidP="00352DC3">
      <w:r>
        <w:t>A conducting connection point of a power transformer. It corresponds to a physical transformer winding terminal.  In earlier CIM versions, the TransformerWinding class served a similar purpose, but this class is more flexible because it associates to terminal but is not a specialization of ConductingEquipment.</w:t>
      </w:r>
    </w:p>
    <w:p w14:paraId="7FC355E4" w14:textId="3E204102" w:rsidR="00352DC3" w:rsidRDefault="00352DC3" w:rsidP="00352DC3">
      <w:r>
        <w:fldChar w:fldCharType="begin"/>
      </w:r>
      <w:r>
        <w:instrText xml:space="preserve"> REF _Ref113688225 \h </w:instrText>
      </w:r>
      <w:r>
        <w:fldChar w:fldCharType="separate"/>
      </w:r>
      <w:r w:rsidR="00F56272">
        <w:t>Table 240</w:t>
      </w:r>
      <w:r>
        <w:fldChar w:fldCharType="end"/>
      </w:r>
      <w:r>
        <w:t xml:space="preserve"> shows all attributes of TransformerEnd.</w:t>
      </w:r>
    </w:p>
    <w:p w14:paraId="48F14F9D" w14:textId="1C914580" w:rsidR="00352DC3" w:rsidRDefault="00352DC3" w:rsidP="00352DC3">
      <w:pPr>
        <w:pStyle w:val="TABLE-title"/>
      </w:pPr>
      <w:bookmarkStart w:id="764" w:name="_Ref113688225"/>
      <w:bookmarkStart w:id="765" w:name="_Toc113692426"/>
      <w:r>
        <w:t xml:space="preserve">Table </w:t>
      </w:r>
      <w:r>
        <w:fldChar w:fldCharType="begin"/>
      </w:r>
      <w:r>
        <w:instrText xml:space="preserve"> SEQ Table \* ARABIC </w:instrText>
      </w:r>
      <w:r>
        <w:fldChar w:fldCharType="separate"/>
      </w:r>
      <w:r w:rsidR="00F56272">
        <w:t>240</w:t>
      </w:r>
      <w:r>
        <w:fldChar w:fldCharType="end"/>
      </w:r>
      <w:bookmarkEnd w:id="764"/>
      <w:r>
        <w:t xml:space="preserve"> – Attributes of LTDSEquipmentProfile::TransformerEnd</w:t>
      </w:r>
      <w:bookmarkEnd w:id="7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522E4904" w14:textId="77777777" w:rsidTr="00352DC3">
        <w:trPr>
          <w:tblHeader/>
        </w:trPr>
        <w:tc>
          <w:tcPr>
            <w:tcW w:w="2177" w:type="dxa"/>
            <w:shd w:val="clear" w:color="auto" w:fill="auto"/>
          </w:tcPr>
          <w:p w14:paraId="0D072F7F" w14:textId="39A3F3B8" w:rsidR="00352DC3" w:rsidRDefault="00352DC3" w:rsidP="00352DC3">
            <w:pPr>
              <w:pStyle w:val="TABLE-col-heading"/>
            </w:pPr>
            <w:r>
              <w:t>name</w:t>
            </w:r>
          </w:p>
        </w:tc>
        <w:tc>
          <w:tcPr>
            <w:tcW w:w="635" w:type="dxa"/>
            <w:shd w:val="clear" w:color="auto" w:fill="auto"/>
          </w:tcPr>
          <w:p w14:paraId="67B5CD43" w14:textId="61C999C1" w:rsidR="00352DC3" w:rsidRDefault="00352DC3" w:rsidP="00352DC3">
            <w:pPr>
              <w:pStyle w:val="TABLE-col-heading"/>
            </w:pPr>
            <w:r>
              <w:t>mult</w:t>
            </w:r>
          </w:p>
        </w:tc>
        <w:tc>
          <w:tcPr>
            <w:tcW w:w="2177" w:type="dxa"/>
            <w:shd w:val="clear" w:color="auto" w:fill="auto"/>
          </w:tcPr>
          <w:p w14:paraId="44907109" w14:textId="0E1C7EFF" w:rsidR="00352DC3" w:rsidRDefault="00352DC3" w:rsidP="00352DC3">
            <w:pPr>
              <w:pStyle w:val="TABLE-col-heading"/>
            </w:pPr>
            <w:r>
              <w:t>type</w:t>
            </w:r>
          </w:p>
        </w:tc>
        <w:tc>
          <w:tcPr>
            <w:tcW w:w="4082" w:type="dxa"/>
            <w:shd w:val="clear" w:color="auto" w:fill="auto"/>
          </w:tcPr>
          <w:p w14:paraId="744D3D1C" w14:textId="7640B61B" w:rsidR="00352DC3" w:rsidRDefault="00352DC3" w:rsidP="00352DC3">
            <w:pPr>
              <w:pStyle w:val="TABLE-col-heading"/>
            </w:pPr>
            <w:r>
              <w:t>description</w:t>
            </w:r>
          </w:p>
        </w:tc>
      </w:tr>
      <w:tr w:rsidR="00352DC3" w14:paraId="3C04B38A" w14:textId="77777777" w:rsidTr="00352DC3">
        <w:tc>
          <w:tcPr>
            <w:tcW w:w="2177" w:type="dxa"/>
            <w:shd w:val="clear" w:color="auto" w:fill="auto"/>
          </w:tcPr>
          <w:p w14:paraId="54B40361" w14:textId="2B970FDD" w:rsidR="00352DC3" w:rsidRDefault="00352DC3" w:rsidP="00352DC3">
            <w:pPr>
              <w:pStyle w:val="TABLE-cell"/>
            </w:pPr>
            <w:r>
              <w:t>endNumber</w:t>
            </w:r>
          </w:p>
        </w:tc>
        <w:tc>
          <w:tcPr>
            <w:tcW w:w="635" w:type="dxa"/>
            <w:shd w:val="clear" w:color="auto" w:fill="auto"/>
          </w:tcPr>
          <w:p w14:paraId="18F293C8" w14:textId="5D48540B" w:rsidR="00352DC3" w:rsidRDefault="00352DC3" w:rsidP="00352DC3">
            <w:pPr>
              <w:pStyle w:val="TABLE-cell"/>
            </w:pPr>
            <w:r>
              <w:t>1..1</w:t>
            </w:r>
          </w:p>
        </w:tc>
        <w:tc>
          <w:tcPr>
            <w:tcW w:w="2177" w:type="dxa"/>
            <w:shd w:val="clear" w:color="auto" w:fill="auto"/>
          </w:tcPr>
          <w:p w14:paraId="2D1C1695" w14:textId="106FD64B" w:rsidR="00352DC3" w:rsidRDefault="00BD7023" w:rsidP="00352DC3">
            <w:pPr>
              <w:pStyle w:val="TABLE-cell"/>
            </w:pPr>
            <w:hyperlink w:anchor="UML65" w:history="1">
              <w:r w:rsidR="00F56272" w:rsidRPr="00F56272">
                <w:rPr>
                  <w:rStyle w:val="Hyperlink"/>
                </w:rPr>
                <w:t>Integer</w:t>
              </w:r>
            </w:hyperlink>
          </w:p>
        </w:tc>
        <w:tc>
          <w:tcPr>
            <w:tcW w:w="4082" w:type="dxa"/>
            <w:shd w:val="clear" w:color="auto" w:fill="auto"/>
          </w:tcPr>
          <w:p w14:paraId="299B0B13" w14:textId="0FD7D4C7" w:rsidR="00352DC3" w:rsidRDefault="00352DC3" w:rsidP="00352DC3">
            <w:pPr>
              <w:pStyle w:val="TABLE-cell"/>
            </w:pPr>
            <w:r>
              <w:t>Number for this transformer end, corresponding to the end's order in the power transformer vector group or phase angle clock number.  Highest voltage winding should be 1.  Each end within a power transformer should have a unique subsequent end number.   Note the transformer end number need not match the terminal sequence number.</w:t>
            </w:r>
          </w:p>
        </w:tc>
      </w:tr>
      <w:tr w:rsidR="00352DC3" w14:paraId="36F64FA9" w14:textId="77777777" w:rsidTr="00352DC3">
        <w:tc>
          <w:tcPr>
            <w:tcW w:w="2177" w:type="dxa"/>
            <w:shd w:val="clear" w:color="auto" w:fill="auto"/>
          </w:tcPr>
          <w:p w14:paraId="1B689498" w14:textId="660A862C" w:rsidR="00352DC3" w:rsidRDefault="00352DC3" w:rsidP="00352DC3">
            <w:pPr>
              <w:pStyle w:val="TABLE-cell"/>
            </w:pPr>
            <w:r>
              <w:t>description</w:t>
            </w:r>
          </w:p>
        </w:tc>
        <w:tc>
          <w:tcPr>
            <w:tcW w:w="635" w:type="dxa"/>
            <w:shd w:val="clear" w:color="auto" w:fill="auto"/>
          </w:tcPr>
          <w:p w14:paraId="16194E6F" w14:textId="3CCA2272" w:rsidR="00352DC3" w:rsidRDefault="00352DC3" w:rsidP="00352DC3">
            <w:pPr>
              <w:pStyle w:val="TABLE-cell"/>
            </w:pPr>
            <w:r>
              <w:t>0..1</w:t>
            </w:r>
          </w:p>
        </w:tc>
        <w:tc>
          <w:tcPr>
            <w:tcW w:w="2177" w:type="dxa"/>
            <w:shd w:val="clear" w:color="auto" w:fill="auto"/>
          </w:tcPr>
          <w:p w14:paraId="63E2A92D" w14:textId="6446D25E"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9810DAD" w14:textId="7E960D9A"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76E7E3E9" w14:textId="77777777" w:rsidTr="00352DC3">
        <w:tc>
          <w:tcPr>
            <w:tcW w:w="2177" w:type="dxa"/>
            <w:shd w:val="clear" w:color="auto" w:fill="auto"/>
          </w:tcPr>
          <w:p w14:paraId="225AC782" w14:textId="0154A9D2" w:rsidR="00352DC3" w:rsidRDefault="00352DC3" w:rsidP="00352DC3">
            <w:pPr>
              <w:pStyle w:val="TABLE-cell"/>
            </w:pPr>
            <w:r>
              <w:t>mRID</w:t>
            </w:r>
          </w:p>
        </w:tc>
        <w:tc>
          <w:tcPr>
            <w:tcW w:w="635" w:type="dxa"/>
            <w:shd w:val="clear" w:color="auto" w:fill="auto"/>
          </w:tcPr>
          <w:p w14:paraId="0FA49A26" w14:textId="2803A0E0" w:rsidR="00352DC3" w:rsidRDefault="00352DC3" w:rsidP="00352DC3">
            <w:pPr>
              <w:pStyle w:val="TABLE-cell"/>
            </w:pPr>
            <w:r>
              <w:t>1..1</w:t>
            </w:r>
          </w:p>
        </w:tc>
        <w:tc>
          <w:tcPr>
            <w:tcW w:w="2177" w:type="dxa"/>
            <w:shd w:val="clear" w:color="auto" w:fill="auto"/>
          </w:tcPr>
          <w:p w14:paraId="38BA6811" w14:textId="10951C22"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623719DB" w14:textId="09057600"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5BDFF417" w14:textId="77777777" w:rsidTr="00352DC3">
        <w:tc>
          <w:tcPr>
            <w:tcW w:w="2177" w:type="dxa"/>
            <w:shd w:val="clear" w:color="auto" w:fill="auto"/>
          </w:tcPr>
          <w:p w14:paraId="391F5D6D" w14:textId="2FB4C72C" w:rsidR="00352DC3" w:rsidRDefault="00352DC3" w:rsidP="00352DC3">
            <w:pPr>
              <w:pStyle w:val="TABLE-cell"/>
            </w:pPr>
            <w:r>
              <w:t>name</w:t>
            </w:r>
          </w:p>
        </w:tc>
        <w:tc>
          <w:tcPr>
            <w:tcW w:w="635" w:type="dxa"/>
            <w:shd w:val="clear" w:color="auto" w:fill="auto"/>
          </w:tcPr>
          <w:p w14:paraId="034FFB23" w14:textId="4549B94D" w:rsidR="00352DC3" w:rsidRDefault="00352DC3" w:rsidP="00352DC3">
            <w:pPr>
              <w:pStyle w:val="TABLE-cell"/>
            </w:pPr>
            <w:r>
              <w:t>1..1</w:t>
            </w:r>
          </w:p>
        </w:tc>
        <w:tc>
          <w:tcPr>
            <w:tcW w:w="2177" w:type="dxa"/>
            <w:shd w:val="clear" w:color="auto" w:fill="auto"/>
          </w:tcPr>
          <w:p w14:paraId="2E622DB4" w14:textId="0F7FAB33"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078030E2" w14:textId="6EB86AE8"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740FC8AF" w14:textId="5CBC596A" w:rsidR="00352DC3" w:rsidRDefault="00352DC3" w:rsidP="00352DC3"/>
    <w:p w14:paraId="40BF2FFE" w14:textId="475F610B" w:rsidR="00352DC3" w:rsidRDefault="00352DC3" w:rsidP="00352DC3">
      <w:r>
        <w:fldChar w:fldCharType="begin"/>
      </w:r>
      <w:r>
        <w:instrText xml:space="preserve"> REF _Ref113688229 \h </w:instrText>
      </w:r>
      <w:r>
        <w:fldChar w:fldCharType="separate"/>
      </w:r>
      <w:r w:rsidR="00F56272">
        <w:t>Table 241</w:t>
      </w:r>
      <w:r>
        <w:fldChar w:fldCharType="end"/>
      </w:r>
      <w:r>
        <w:t xml:space="preserve"> shows all association ends of TransformerEnd with other classes.</w:t>
      </w:r>
    </w:p>
    <w:p w14:paraId="2630AFD5" w14:textId="6B6283EB" w:rsidR="00352DC3" w:rsidRDefault="00352DC3" w:rsidP="00352DC3">
      <w:pPr>
        <w:pStyle w:val="TABLE-title"/>
      </w:pPr>
      <w:bookmarkStart w:id="766" w:name="_Ref113688229"/>
      <w:bookmarkStart w:id="767" w:name="_Toc113692427"/>
      <w:r>
        <w:t xml:space="preserve">Table </w:t>
      </w:r>
      <w:r>
        <w:fldChar w:fldCharType="begin"/>
      </w:r>
      <w:r>
        <w:instrText xml:space="preserve"> SEQ Table \* ARABIC </w:instrText>
      </w:r>
      <w:r>
        <w:fldChar w:fldCharType="separate"/>
      </w:r>
      <w:r w:rsidR="00F56272">
        <w:t>241</w:t>
      </w:r>
      <w:r>
        <w:fldChar w:fldCharType="end"/>
      </w:r>
      <w:bookmarkEnd w:id="766"/>
      <w:r>
        <w:t xml:space="preserve"> – Association ends of LTDSEquipmentProfile::TransformerEnd with other classes</w:t>
      </w:r>
      <w:bookmarkEnd w:id="76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45531DF2" w14:textId="77777777" w:rsidTr="00352DC3">
        <w:trPr>
          <w:tblHeader/>
        </w:trPr>
        <w:tc>
          <w:tcPr>
            <w:tcW w:w="635" w:type="dxa"/>
            <w:shd w:val="clear" w:color="auto" w:fill="auto"/>
          </w:tcPr>
          <w:p w14:paraId="03C8C186" w14:textId="01C974F3" w:rsidR="00352DC3" w:rsidRDefault="00352DC3" w:rsidP="00352DC3">
            <w:pPr>
              <w:pStyle w:val="TABLE-col-heading"/>
            </w:pPr>
            <w:r>
              <w:t>mult from</w:t>
            </w:r>
          </w:p>
        </w:tc>
        <w:tc>
          <w:tcPr>
            <w:tcW w:w="2177" w:type="dxa"/>
            <w:shd w:val="clear" w:color="auto" w:fill="auto"/>
          </w:tcPr>
          <w:p w14:paraId="47B4ED66" w14:textId="28983CCF" w:rsidR="00352DC3" w:rsidRDefault="00352DC3" w:rsidP="00352DC3">
            <w:pPr>
              <w:pStyle w:val="TABLE-col-heading"/>
            </w:pPr>
            <w:r>
              <w:t>name</w:t>
            </w:r>
          </w:p>
        </w:tc>
        <w:tc>
          <w:tcPr>
            <w:tcW w:w="635" w:type="dxa"/>
            <w:shd w:val="clear" w:color="auto" w:fill="auto"/>
          </w:tcPr>
          <w:p w14:paraId="030432FB" w14:textId="7361A352" w:rsidR="00352DC3" w:rsidRDefault="00352DC3" w:rsidP="00352DC3">
            <w:pPr>
              <w:pStyle w:val="TABLE-col-heading"/>
            </w:pPr>
            <w:r>
              <w:t>mult to</w:t>
            </w:r>
          </w:p>
        </w:tc>
        <w:tc>
          <w:tcPr>
            <w:tcW w:w="2177" w:type="dxa"/>
            <w:shd w:val="clear" w:color="auto" w:fill="auto"/>
          </w:tcPr>
          <w:p w14:paraId="53248141" w14:textId="03C374A2" w:rsidR="00352DC3" w:rsidRDefault="00352DC3" w:rsidP="00352DC3">
            <w:pPr>
              <w:pStyle w:val="TABLE-col-heading"/>
            </w:pPr>
            <w:r>
              <w:t>type</w:t>
            </w:r>
          </w:p>
        </w:tc>
        <w:tc>
          <w:tcPr>
            <w:tcW w:w="3447" w:type="dxa"/>
            <w:shd w:val="clear" w:color="auto" w:fill="auto"/>
          </w:tcPr>
          <w:p w14:paraId="3A7F6BB0" w14:textId="7C5E176E" w:rsidR="00352DC3" w:rsidRDefault="00352DC3" w:rsidP="00352DC3">
            <w:pPr>
              <w:pStyle w:val="TABLE-col-heading"/>
            </w:pPr>
            <w:r>
              <w:t>description</w:t>
            </w:r>
          </w:p>
        </w:tc>
      </w:tr>
      <w:tr w:rsidR="00352DC3" w14:paraId="150CEE57" w14:textId="77777777" w:rsidTr="00352DC3">
        <w:tc>
          <w:tcPr>
            <w:tcW w:w="635" w:type="dxa"/>
            <w:shd w:val="clear" w:color="auto" w:fill="auto"/>
          </w:tcPr>
          <w:p w14:paraId="20B0B30B" w14:textId="40B5DA16" w:rsidR="00352DC3" w:rsidRDefault="00352DC3" w:rsidP="00352DC3">
            <w:pPr>
              <w:pStyle w:val="TABLE-cell"/>
            </w:pPr>
            <w:r>
              <w:t>0..*</w:t>
            </w:r>
          </w:p>
        </w:tc>
        <w:tc>
          <w:tcPr>
            <w:tcW w:w="2177" w:type="dxa"/>
            <w:shd w:val="clear" w:color="auto" w:fill="auto"/>
          </w:tcPr>
          <w:p w14:paraId="35D17694" w14:textId="1B7C530A" w:rsidR="00352DC3" w:rsidRDefault="00352DC3" w:rsidP="00352DC3">
            <w:pPr>
              <w:pStyle w:val="TABLE-cell"/>
            </w:pPr>
            <w:r>
              <w:t>BaseVoltage</w:t>
            </w:r>
          </w:p>
        </w:tc>
        <w:tc>
          <w:tcPr>
            <w:tcW w:w="635" w:type="dxa"/>
            <w:shd w:val="clear" w:color="auto" w:fill="auto"/>
          </w:tcPr>
          <w:p w14:paraId="3FBECD7A" w14:textId="0B8A6055" w:rsidR="00352DC3" w:rsidRDefault="00352DC3" w:rsidP="00352DC3">
            <w:pPr>
              <w:pStyle w:val="TABLE-cell"/>
            </w:pPr>
            <w:r>
              <w:t>1..1</w:t>
            </w:r>
          </w:p>
        </w:tc>
        <w:tc>
          <w:tcPr>
            <w:tcW w:w="2177" w:type="dxa"/>
            <w:shd w:val="clear" w:color="auto" w:fill="auto"/>
          </w:tcPr>
          <w:p w14:paraId="15DDA6A0" w14:textId="2A5C1763" w:rsidR="00352DC3" w:rsidRDefault="00BD7023" w:rsidP="00352DC3">
            <w:pPr>
              <w:pStyle w:val="TABLE-cell"/>
            </w:pPr>
            <w:hyperlink w:anchor="UML1896" w:history="1">
              <w:r w:rsidR="00F56272" w:rsidRPr="00F56272">
                <w:rPr>
                  <w:rStyle w:val="Hyperlink"/>
                </w:rPr>
                <w:t>BaseVoltage</w:t>
              </w:r>
            </w:hyperlink>
          </w:p>
        </w:tc>
        <w:tc>
          <w:tcPr>
            <w:tcW w:w="3447" w:type="dxa"/>
            <w:shd w:val="clear" w:color="auto" w:fill="auto"/>
          </w:tcPr>
          <w:p w14:paraId="734E11C7" w14:textId="11B44DC9" w:rsidR="00352DC3" w:rsidRDefault="00352DC3" w:rsidP="00352DC3">
            <w:pPr>
              <w:pStyle w:val="TABLE-cell"/>
            </w:pPr>
            <w:r>
              <w:t>Base voltage of the transformer end.  This is essential for PU calculation.</w:t>
            </w:r>
          </w:p>
        </w:tc>
      </w:tr>
      <w:tr w:rsidR="00352DC3" w14:paraId="202D37FC" w14:textId="77777777" w:rsidTr="00352DC3">
        <w:tc>
          <w:tcPr>
            <w:tcW w:w="635" w:type="dxa"/>
            <w:shd w:val="clear" w:color="auto" w:fill="auto"/>
          </w:tcPr>
          <w:p w14:paraId="2C203A93" w14:textId="4D18DEFA" w:rsidR="00352DC3" w:rsidRDefault="00352DC3" w:rsidP="00352DC3">
            <w:pPr>
              <w:pStyle w:val="TABLE-cell"/>
            </w:pPr>
            <w:r>
              <w:t>0..*</w:t>
            </w:r>
          </w:p>
        </w:tc>
        <w:tc>
          <w:tcPr>
            <w:tcW w:w="2177" w:type="dxa"/>
            <w:shd w:val="clear" w:color="auto" w:fill="auto"/>
          </w:tcPr>
          <w:p w14:paraId="6B73F15E" w14:textId="4E2EF72F" w:rsidR="00352DC3" w:rsidRDefault="00352DC3" w:rsidP="00352DC3">
            <w:pPr>
              <w:pStyle w:val="TABLE-cell"/>
            </w:pPr>
            <w:r>
              <w:t>Terminal</w:t>
            </w:r>
          </w:p>
        </w:tc>
        <w:tc>
          <w:tcPr>
            <w:tcW w:w="635" w:type="dxa"/>
            <w:shd w:val="clear" w:color="auto" w:fill="auto"/>
          </w:tcPr>
          <w:p w14:paraId="59FF866D" w14:textId="7ACDA228" w:rsidR="00352DC3" w:rsidRDefault="00352DC3" w:rsidP="00352DC3">
            <w:pPr>
              <w:pStyle w:val="TABLE-cell"/>
            </w:pPr>
            <w:r>
              <w:t>1..1</w:t>
            </w:r>
          </w:p>
        </w:tc>
        <w:tc>
          <w:tcPr>
            <w:tcW w:w="2177" w:type="dxa"/>
            <w:shd w:val="clear" w:color="auto" w:fill="auto"/>
          </w:tcPr>
          <w:p w14:paraId="3AD4F75D" w14:textId="12089C86" w:rsidR="00352DC3" w:rsidRDefault="00BD7023" w:rsidP="00352DC3">
            <w:pPr>
              <w:pStyle w:val="TABLE-cell"/>
            </w:pPr>
            <w:hyperlink w:anchor="UML1901" w:history="1">
              <w:r w:rsidR="00F56272" w:rsidRPr="00F56272">
                <w:rPr>
                  <w:rStyle w:val="Hyperlink"/>
                </w:rPr>
                <w:t>Terminal</w:t>
              </w:r>
            </w:hyperlink>
          </w:p>
        </w:tc>
        <w:tc>
          <w:tcPr>
            <w:tcW w:w="3447" w:type="dxa"/>
            <w:shd w:val="clear" w:color="auto" w:fill="auto"/>
          </w:tcPr>
          <w:p w14:paraId="1722769E" w14:textId="5E2D4652" w:rsidR="00352DC3" w:rsidRDefault="00352DC3" w:rsidP="00352DC3">
            <w:pPr>
              <w:pStyle w:val="TABLE-cell"/>
            </w:pPr>
            <w:r>
              <w:t>Terminal of the power transformer to which this transformer end belongs.</w:t>
            </w:r>
          </w:p>
        </w:tc>
      </w:tr>
    </w:tbl>
    <w:p w14:paraId="1CBD3D46" w14:textId="35171CA2" w:rsidR="00352DC3" w:rsidRDefault="00352DC3" w:rsidP="00352DC3"/>
    <w:p w14:paraId="52B23649" w14:textId="6754566E" w:rsidR="00352DC3" w:rsidRDefault="00352DC3" w:rsidP="00352DC3">
      <w:pPr>
        <w:pStyle w:val="Heading3"/>
      </w:pPr>
      <w:bookmarkStart w:id="768" w:name="UML2005"/>
      <w:bookmarkStart w:id="769" w:name="_Toc113890870"/>
      <w:r>
        <w:lastRenderedPageBreak/>
        <w:t>VoltageLevel</w:t>
      </w:r>
      <w:bookmarkEnd w:id="768"/>
      <w:bookmarkEnd w:id="769"/>
    </w:p>
    <w:p w14:paraId="298496E0" w14:textId="77BD0373" w:rsidR="00352DC3" w:rsidRDefault="00352DC3" w:rsidP="00352DC3">
      <w:r>
        <w:t xml:space="preserve">Inheritance path = </w:t>
      </w:r>
      <w:hyperlink w:anchor="UML1998" w:history="1">
        <w:r w:rsidR="00F56272" w:rsidRPr="00F56272">
          <w:rPr>
            <w:rStyle w:val="Hyperlink"/>
          </w:rPr>
          <w:t>EquipmentContainer</w:t>
        </w:r>
      </w:hyperlink>
      <w:r>
        <w:t xml:space="preserve"> : </w:t>
      </w:r>
      <w:hyperlink w:anchor="UML1997" w:history="1">
        <w:r w:rsidR="00F56272" w:rsidRPr="00F56272">
          <w:rPr>
            <w:rStyle w:val="Hyperlink"/>
          </w:rPr>
          <w:t>ConnectivityNodeContainer</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2E6C1EEB" w14:textId="445A0CF4" w:rsidR="00352DC3" w:rsidRDefault="00352DC3" w:rsidP="00352DC3">
      <w:r>
        <w:t>A collection of equipment at one common system voltage forming a switchgear. The equipment typically consists of breakers, busbars, instrumentation, control, regulation and protection devices as well as assemblies of all these.</w:t>
      </w:r>
    </w:p>
    <w:p w14:paraId="4DAFCD99" w14:textId="0EEB7607" w:rsidR="00352DC3" w:rsidRDefault="00352DC3" w:rsidP="00352DC3">
      <w:r>
        <w:fldChar w:fldCharType="begin"/>
      </w:r>
      <w:r>
        <w:instrText xml:space="preserve"> REF _Ref113688236 \h </w:instrText>
      </w:r>
      <w:r>
        <w:fldChar w:fldCharType="separate"/>
      </w:r>
      <w:r w:rsidR="00F56272">
        <w:t>Table 242</w:t>
      </w:r>
      <w:r>
        <w:fldChar w:fldCharType="end"/>
      </w:r>
      <w:r>
        <w:t xml:space="preserve"> shows all attributes of VoltageLevel.</w:t>
      </w:r>
    </w:p>
    <w:p w14:paraId="1856F0A2" w14:textId="3A00C1D8" w:rsidR="00352DC3" w:rsidRDefault="00352DC3" w:rsidP="00352DC3">
      <w:pPr>
        <w:pStyle w:val="TABLE-title"/>
      </w:pPr>
      <w:bookmarkStart w:id="770" w:name="_Ref113688236"/>
      <w:bookmarkStart w:id="771" w:name="_Toc113692428"/>
      <w:r>
        <w:t xml:space="preserve">Table </w:t>
      </w:r>
      <w:r>
        <w:fldChar w:fldCharType="begin"/>
      </w:r>
      <w:r>
        <w:instrText xml:space="preserve"> SEQ Table \* ARABIC </w:instrText>
      </w:r>
      <w:r>
        <w:fldChar w:fldCharType="separate"/>
      </w:r>
      <w:r w:rsidR="00F56272">
        <w:t>242</w:t>
      </w:r>
      <w:r>
        <w:fldChar w:fldCharType="end"/>
      </w:r>
      <w:bookmarkEnd w:id="770"/>
      <w:r>
        <w:t xml:space="preserve"> – Attributes of LTDSEquipmentProfile::VoltageLevel</w:t>
      </w:r>
      <w:bookmarkEnd w:id="7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52DC3" w14:paraId="219B0D80" w14:textId="77777777" w:rsidTr="00352DC3">
        <w:trPr>
          <w:tblHeader/>
        </w:trPr>
        <w:tc>
          <w:tcPr>
            <w:tcW w:w="2177" w:type="dxa"/>
            <w:shd w:val="clear" w:color="auto" w:fill="auto"/>
          </w:tcPr>
          <w:p w14:paraId="7DCED4D2" w14:textId="0D4C8E32" w:rsidR="00352DC3" w:rsidRDefault="00352DC3" w:rsidP="00352DC3">
            <w:pPr>
              <w:pStyle w:val="TABLE-col-heading"/>
            </w:pPr>
            <w:r>
              <w:t>name</w:t>
            </w:r>
          </w:p>
        </w:tc>
        <w:tc>
          <w:tcPr>
            <w:tcW w:w="635" w:type="dxa"/>
            <w:shd w:val="clear" w:color="auto" w:fill="auto"/>
          </w:tcPr>
          <w:p w14:paraId="02C76E2F" w14:textId="4CF7C04C" w:rsidR="00352DC3" w:rsidRDefault="00352DC3" w:rsidP="00352DC3">
            <w:pPr>
              <w:pStyle w:val="TABLE-col-heading"/>
            </w:pPr>
            <w:r>
              <w:t>mult</w:t>
            </w:r>
          </w:p>
        </w:tc>
        <w:tc>
          <w:tcPr>
            <w:tcW w:w="2177" w:type="dxa"/>
            <w:shd w:val="clear" w:color="auto" w:fill="auto"/>
          </w:tcPr>
          <w:p w14:paraId="37DAC3B0" w14:textId="5798FCEC" w:rsidR="00352DC3" w:rsidRDefault="00352DC3" w:rsidP="00352DC3">
            <w:pPr>
              <w:pStyle w:val="TABLE-col-heading"/>
            </w:pPr>
            <w:r>
              <w:t>type</w:t>
            </w:r>
          </w:p>
        </w:tc>
        <w:tc>
          <w:tcPr>
            <w:tcW w:w="4082" w:type="dxa"/>
            <w:shd w:val="clear" w:color="auto" w:fill="auto"/>
          </w:tcPr>
          <w:p w14:paraId="5E91FCC5" w14:textId="232BD75B" w:rsidR="00352DC3" w:rsidRDefault="00352DC3" w:rsidP="00352DC3">
            <w:pPr>
              <w:pStyle w:val="TABLE-col-heading"/>
            </w:pPr>
            <w:r>
              <w:t>description</w:t>
            </w:r>
          </w:p>
        </w:tc>
      </w:tr>
      <w:tr w:rsidR="00352DC3" w14:paraId="55192EB7" w14:textId="77777777" w:rsidTr="00352DC3">
        <w:tc>
          <w:tcPr>
            <w:tcW w:w="2177" w:type="dxa"/>
            <w:shd w:val="clear" w:color="auto" w:fill="auto"/>
          </w:tcPr>
          <w:p w14:paraId="5461AB9C" w14:textId="63F18DEE" w:rsidR="00352DC3" w:rsidRDefault="00352DC3" w:rsidP="00352DC3">
            <w:pPr>
              <w:pStyle w:val="TABLE-cell"/>
            </w:pPr>
            <w:r>
              <w:t>highVoltageLimit</w:t>
            </w:r>
          </w:p>
        </w:tc>
        <w:tc>
          <w:tcPr>
            <w:tcW w:w="635" w:type="dxa"/>
            <w:shd w:val="clear" w:color="auto" w:fill="auto"/>
          </w:tcPr>
          <w:p w14:paraId="42015DC8" w14:textId="44DED56D" w:rsidR="00352DC3" w:rsidRDefault="00352DC3" w:rsidP="00352DC3">
            <w:pPr>
              <w:pStyle w:val="TABLE-cell"/>
            </w:pPr>
            <w:r>
              <w:t>0..1</w:t>
            </w:r>
          </w:p>
        </w:tc>
        <w:tc>
          <w:tcPr>
            <w:tcW w:w="2177" w:type="dxa"/>
            <w:shd w:val="clear" w:color="auto" w:fill="auto"/>
          </w:tcPr>
          <w:p w14:paraId="4977A0E4" w14:textId="38D2A378" w:rsidR="00352DC3" w:rsidRDefault="00BD7023" w:rsidP="00352DC3">
            <w:pPr>
              <w:pStyle w:val="TABLE-cell"/>
            </w:pPr>
            <w:hyperlink w:anchor="UML54" w:history="1">
              <w:r w:rsidR="00F56272" w:rsidRPr="00F56272">
                <w:rPr>
                  <w:rStyle w:val="Hyperlink"/>
                </w:rPr>
                <w:t>Voltage</w:t>
              </w:r>
            </w:hyperlink>
          </w:p>
        </w:tc>
        <w:tc>
          <w:tcPr>
            <w:tcW w:w="4082" w:type="dxa"/>
            <w:shd w:val="clear" w:color="auto" w:fill="auto"/>
          </w:tcPr>
          <w:p w14:paraId="7ADEF764" w14:textId="77777777" w:rsidR="00352DC3" w:rsidRDefault="00352DC3" w:rsidP="00352DC3">
            <w:pPr>
              <w:pStyle w:val="TABLE-cell"/>
            </w:pPr>
            <w:r>
              <w:t>The bus bar's high voltage limit.</w:t>
            </w:r>
          </w:p>
          <w:p w14:paraId="0D641F80" w14:textId="7A8BE93C" w:rsidR="00352DC3" w:rsidRDefault="00352DC3" w:rsidP="00352DC3">
            <w:pPr>
              <w:pStyle w:val="TABLE-cell"/>
            </w:pPr>
            <w:r>
              <w:t>The limit applies to all equipment and nodes contained in a given VoltageLevel. It is not required that it is exchanged in pair with lowVoltageLimit. It is preferable to use operational VoltageLimit, which prevails, if present.</w:t>
            </w:r>
          </w:p>
        </w:tc>
      </w:tr>
      <w:tr w:rsidR="00352DC3" w14:paraId="7CA4C249" w14:textId="77777777" w:rsidTr="00352DC3">
        <w:tc>
          <w:tcPr>
            <w:tcW w:w="2177" w:type="dxa"/>
            <w:shd w:val="clear" w:color="auto" w:fill="auto"/>
          </w:tcPr>
          <w:p w14:paraId="42220BAE" w14:textId="647FA65E" w:rsidR="00352DC3" w:rsidRDefault="00352DC3" w:rsidP="00352DC3">
            <w:pPr>
              <w:pStyle w:val="TABLE-cell"/>
            </w:pPr>
            <w:r>
              <w:t>lowVoltageLimit</w:t>
            </w:r>
          </w:p>
        </w:tc>
        <w:tc>
          <w:tcPr>
            <w:tcW w:w="635" w:type="dxa"/>
            <w:shd w:val="clear" w:color="auto" w:fill="auto"/>
          </w:tcPr>
          <w:p w14:paraId="2F26ECF3" w14:textId="101E62DB" w:rsidR="00352DC3" w:rsidRDefault="00352DC3" w:rsidP="00352DC3">
            <w:pPr>
              <w:pStyle w:val="TABLE-cell"/>
            </w:pPr>
            <w:r>
              <w:t>0..1</w:t>
            </w:r>
          </w:p>
        </w:tc>
        <w:tc>
          <w:tcPr>
            <w:tcW w:w="2177" w:type="dxa"/>
            <w:shd w:val="clear" w:color="auto" w:fill="auto"/>
          </w:tcPr>
          <w:p w14:paraId="035CFED9" w14:textId="065424A5" w:rsidR="00352DC3" w:rsidRDefault="00BD7023" w:rsidP="00352DC3">
            <w:pPr>
              <w:pStyle w:val="TABLE-cell"/>
            </w:pPr>
            <w:hyperlink w:anchor="UML54" w:history="1">
              <w:r w:rsidR="00F56272" w:rsidRPr="00F56272">
                <w:rPr>
                  <w:rStyle w:val="Hyperlink"/>
                </w:rPr>
                <w:t>Voltage</w:t>
              </w:r>
            </w:hyperlink>
          </w:p>
        </w:tc>
        <w:tc>
          <w:tcPr>
            <w:tcW w:w="4082" w:type="dxa"/>
            <w:shd w:val="clear" w:color="auto" w:fill="auto"/>
          </w:tcPr>
          <w:p w14:paraId="11633D61" w14:textId="77777777" w:rsidR="00352DC3" w:rsidRDefault="00352DC3" w:rsidP="00352DC3">
            <w:pPr>
              <w:pStyle w:val="TABLE-cell"/>
            </w:pPr>
            <w:r>
              <w:t>The bus bar's low voltage limit.</w:t>
            </w:r>
          </w:p>
          <w:p w14:paraId="21A972C5" w14:textId="70A903F4" w:rsidR="00352DC3" w:rsidRDefault="00352DC3" w:rsidP="00352DC3">
            <w:pPr>
              <w:pStyle w:val="TABLE-cell"/>
            </w:pPr>
            <w:r>
              <w:t>The limit applies to all equipment and nodes contained in a given VoltageLevel. It is not required that it is exchanged in pair with highVoltageLimit. It is preferable to use operational VoltageLimit, which prevails, if present.</w:t>
            </w:r>
          </w:p>
        </w:tc>
      </w:tr>
      <w:tr w:rsidR="00352DC3" w14:paraId="37DC4661" w14:textId="77777777" w:rsidTr="00352DC3">
        <w:tc>
          <w:tcPr>
            <w:tcW w:w="2177" w:type="dxa"/>
            <w:shd w:val="clear" w:color="auto" w:fill="auto"/>
          </w:tcPr>
          <w:p w14:paraId="57BE58BD" w14:textId="1F09AC0B" w:rsidR="00352DC3" w:rsidRDefault="00352DC3" w:rsidP="00352DC3">
            <w:pPr>
              <w:pStyle w:val="TABLE-cell"/>
            </w:pPr>
            <w:r>
              <w:t>description</w:t>
            </w:r>
          </w:p>
        </w:tc>
        <w:tc>
          <w:tcPr>
            <w:tcW w:w="635" w:type="dxa"/>
            <w:shd w:val="clear" w:color="auto" w:fill="auto"/>
          </w:tcPr>
          <w:p w14:paraId="3C5F2BFE" w14:textId="5119D3F9" w:rsidR="00352DC3" w:rsidRDefault="00352DC3" w:rsidP="00352DC3">
            <w:pPr>
              <w:pStyle w:val="TABLE-cell"/>
            </w:pPr>
            <w:r>
              <w:t>0..1</w:t>
            </w:r>
          </w:p>
        </w:tc>
        <w:tc>
          <w:tcPr>
            <w:tcW w:w="2177" w:type="dxa"/>
            <w:shd w:val="clear" w:color="auto" w:fill="auto"/>
          </w:tcPr>
          <w:p w14:paraId="2A27873E" w14:textId="51F8EE3B"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497C1271" w14:textId="7C91E694"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61767CB5" w14:textId="77777777" w:rsidTr="00352DC3">
        <w:tc>
          <w:tcPr>
            <w:tcW w:w="2177" w:type="dxa"/>
            <w:shd w:val="clear" w:color="auto" w:fill="auto"/>
          </w:tcPr>
          <w:p w14:paraId="1884BC1A" w14:textId="7739AAE8" w:rsidR="00352DC3" w:rsidRDefault="00352DC3" w:rsidP="00352DC3">
            <w:pPr>
              <w:pStyle w:val="TABLE-cell"/>
            </w:pPr>
            <w:r>
              <w:t>mRID</w:t>
            </w:r>
          </w:p>
        </w:tc>
        <w:tc>
          <w:tcPr>
            <w:tcW w:w="635" w:type="dxa"/>
            <w:shd w:val="clear" w:color="auto" w:fill="auto"/>
          </w:tcPr>
          <w:p w14:paraId="3730E226" w14:textId="7A5E721A" w:rsidR="00352DC3" w:rsidRDefault="00352DC3" w:rsidP="00352DC3">
            <w:pPr>
              <w:pStyle w:val="TABLE-cell"/>
            </w:pPr>
            <w:r>
              <w:t>1..1</w:t>
            </w:r>
          </w:p>
        </w:tc>
        <w:tc>
          <w:tcPr>
            <w:tcW w:w="2177" w:type="dxa"/>
            <w:shd w:val="clear" w:color="auto" w:fill="auto"/>
          </w:tcPr>
          <w:p w14:paraId="6960A830" w14:textId="362133BB"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3C213837" w14:textId="4BB6C865" w:rsidR="00352DC3" w:rsidRDefault="00352DC3" w:rsidP="00352DC3">
            <w:pPr>
              <w:pStyle w:val="TABLE-cell"/>
            </w:pPr>
            <w:r>
              <w:t xml:space="preserve">inherited from: </w:t>
            </w:r>
            <w:hyperlink w:anchor="UML12" w:history="1">
              <w:r w:rsidR="00F56272" w:rsidRPr="00F56272">
                <w:rPr>
                  <w:rStyle w:val="Hyperlink"/>
                </w:rPr>
                <w:t>IdentifiedObject</w:t>
              </w:r>
            </w:hyperlink>
          </w:p>
        </w:tc>
      </w:tr>
      <w:tr w:rsidR="00352DC3" w14:paraId="0990A668" w14:textId="77777777" w:rsidTr="00352DC3">
        <w:tc>
          <w:tcPr>
            <w:tcW w:w="2177" w:type="dxa"/>
            <w:shd w:val="clear" w:color="auto" w:fill="auto"/>
          </w:tcPr>
          <w:p w14:paraId="199B06B8" w14:textId="287ECEA2" w:rsidR="00352DC3" w:rsidRDefault="00352DC3" w:rsidP="00352DC3">
            <w:pPr>
              <w:pStyle w:val="TABLE-cell"/>
            </w:pPr>
            <w:r>
              <w:t>name</w:t>
            </w:r>
          </w:p>
        </w:tc>
        <w:tc>
          <w:tcPr>
            <w:tcW w:w="635" w:type="dxa"/>
            <w:shd w:val="clear" w:color="auto" w:fill="auto"/>
          </w:tcPr>
          <w:p w14:paraId="6B5D87F3" w14:textId="23C9E3A9" w:rsidR="00352DC3" w:rsidRDefault="00352DC3" w:rsidP="00352DC3">
            <w:pPr>
              <w:pStyle w:val="TABLE-cell"/>
            </w:pPr>
            <w:r>
              <w:t>1..1</w:t>
            </w:r>
          </w:p>
        </w:tc>
        <w:tc>
          <w:tcPr>
            <w:tcW w:w="2177" w:type="dxa"/>
            <w:shd w:val="clear" w:color="auto" w:fill="auto"/>
          </w:tcPr>
          <w:p w14:paraId="7E355D93" w14:textId="373264D9" w:rsidR="00352DC3" w:rsidRDefault="00BD7023" w:rsidP="00352DC3">
            <w:pPr>
              <w:pStyle w:val="TABLE-cell"/>
            </w:pPr>
            <w:hyperlink w:anchor="UML67" w:history="1">
              <w:r w:rsidR="00F56272" w:rsidRPr="00F56272">
                <w:rPr>
                  <w:rStyle w:val="Hyperlink"/>
                </w:rPr>
                <w:t>String</w:t>
              </w:r>
            </w:hyperlink>
          </w:p>
        </w:tc>
        <w:tc>
          <w:tcPr>
            <w:tcW w:w="4082" w:type="dxa"/>
            <w:shd w:val="clear" w:color="auto" w:fill="auto"/>
          </w:tcPr>
          <w:p w14:paraId="6053CA9C" w14:textId="3738A617" w:rsidR="00352DC3" w:rsidRDefault="00352DC3" w:rsidP="00352DC3">
            <w:pPr>
              <w:pStyle w:val="TABLE-cell"/>
            </w:pPr>
            <w:r>
              <w:t xml:space="preserve">inherited from: </w:t>
            </w:r>
            <w:hyperlink w:anchor="UML12" w:history="1">
              <w:r w:rsidR="00F56272" w:rsidRPr="00F56272">
                <w:rPr>
                  <w:rStyle w:val="Hyperlink"/>
                </w:rPr>
                <w:t>IdentifiedObject</w:t>
              </w:r>
            </w:hyperlink>
          </w:p>
        </w:tc>
      </w:tr>
    </w:tbl>
    <w:p w14:paraId="425EF744" w14:textId="35836AF3" w:rsidR="00352DC3" w:rsidRDefault="00352DC3" w:rsidP="00352DC3"/>
    <w:p w14:paraId="0DAAB09E" w14:textId="629AD9D3" w:rsidR="00352DC3" w:rsidRDefault="00352DC3" w:rsidP="00352DC3">
      <w:r>
        <w:fldChar w:fldCharType="begin"/>
      </w:r>
      <w:r>
        <w:instrText xml:space="preserve"> REF _Ref113688241 \h </w:instrText>
      </w:r>
      <w:r>
        <w:fldChar w:fldCharType="separate"/>
      </w:r>
      <w:r w:rsidR="00F56272">
        <w:t>Table 243</w:t>
      </w:r>
      <w:r>
        <w:fldChar w:fldCharType="end"/>
      </w:r>
      <w:r>
        <w:t xml:space="preserve"> shows all association ends of VoltageLevel with other classes.</w:t>
      </w:r>
    </w:p>
    <w:p w14:paraId="24C14C50" w14:textId="1393F6B7" w:rsidR="00352DC3" w:rsidRDefault="00352DC3" w:rsidP="00352DC3">
      <w:pPr>
        <w:pStyle w:val="TABLE-title"/>
      </w:pPr>
      <w:bookmarkStart w:id="772" w:name="_Ref113688241"/>
      <w:bookmarkStart w:id="773" w:name="_Toc113692429"/>
      <w:r>
        <w:t xml:space="preserve">Table </w:t>
      </w:r>
      <w:r>
        <w:fldChar w:fldCharType="begin"/>
      </w:r>
      <w:r>
        <w:instrText xml:space="preserve"> SEQ Table \* ARABIC </w:instrText>
      </w:r>
      <w:r>
        <w:fldChar w:fldCharType="separate"/>
      </w:r>
      <w:r w:rsidR="00F56272">
        <w:t>243</w:t>
      </w:r>
      <w:r>
        <w:fldChar w:fldCharType="end"/>
      </w:r>
      <w:bookmarkEnd w:id="772"/>
      <w:r>
        <w:t xml:space="preserve"> – Association ends of LTDSEquipmentProfile::VoltageLevel with other classes</w:t>
      </w:r>
      <w:bookmarkEnd w:id="7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52DC3" w14:paraId="21C3FFAA" w14:textId="77777777" w:rsidTr="00352DC3">
        <w:trPr>
          <w:tblHeader/>
        </w:trPr>
        <w:tc>
          <w:tcPr>
            <w:tcW w:w="635" w:type="dxa"/>
            <w:shd w:val="clear" w:color="auto" w:fill="auto"/>
          </w:tcPr>
          <w:p w14:paraId="5482A4E1" w14:textId="300852E6" w:rsidR="00352DC3" w:rsidRDefault="00352DC3" w:rsidP="00352DC3">
            <w:pPr>
              <w:pStyle w:val="TABLE-col-heading"/>
            </w:pPr>
            <w:r>
              <w:t>mult from</w:t>
            </w:r>
          </w:p>
        </w:tc>
        <w:tc>
          <w:tcPr>
            <w:tcW w:w="2177" w:type="dxa"/>
            <w:shd w:val="clear" w:color="auto" w:fill="auto"/>
          </w:tcPr>
          <w:p w14:paraId="32FC3E61" w14:textId="4A61128D" w:rsidR="00352DC3" w:rsidRDefault="00352DC3" w:rsidP="00352DC3">
            <w:pPr>
              <w:pStyle w:val="TABLE-col-heading"/>
            </w:pPr>
            <w:r>
              <w:t>name</w:t>
            </w:r>
          </w:p>
        </w:tc>
        <w:tc>
          <w:tcPr>
            <w:tcW w:w="635" w:type="dxa"/>
            <w:shd w:val="clear" w:color="auto" w:fill="auto"/>
          </w:tcPr>
          <w:p w14:paraId="11F1E5A2" w14:textId="091192A1" w:rsidR="00352DC3" w:rsidRDefault="00352DC3" w:rsidP="00352DC3">
            <w:pPr>
              <w:pStyle w:val="TABLE-col-heading"/>
            </w:pPr>
            <w:r>
              <w:t>mult to</w:t>
            </w:r>
          </w:p>
        </w:tc>
        <w:tc>
          <w:tcPr>
            <w:tcW w:w="2177" w:type="dxa"/>
            <w:shd w:val="clear" w:color="auto" w:fill="auto"/>
          </w:tcPr>
          <w:p w14:paraId="08033BE4" w14:textId="0232D115" w:rsidR="00352DC3" w:rsidRDefault="00352DC3" w:rsidP="00352DC3">
            <w:pPr>
              <w:pStyle w:val="TABLE-col-heading"/>
            </w:pPr>
            <w:r>
              <w:t>type</w:t>
            </w:r>
          </w:p>
        </w:tc>
        <w:tc>
          <w:tcPr>
            <w:tcW w:w="3447" w:type="dxa"/>
            <w:shd w:val="clear" w:color="auto" w:fill="auto"/>
          </w:tcPr>
          <w:p w14:paraId="7F1D4A9A" w14:textId="728BB4A5" w:rsidR="00352DC3" w:rsidRDefault="00352DC3" w:rsidP="00352DC3">
            <w:pPr>
              <w:pStyle w:val="TABLE-col-heading"/>
            </w:pPr>
            <w:r>
              <w:t>description</w:t>
            </w:r>
          </w:p>
        </w:tc>
      </w:tr>
      <w:tr w:rsidR="00352DC3" w14:paraId="00636BCC" w14:textId="77777777" w:rsidTr="00352DC3">
        <w:tc>
          <w:tcPr>
            <w:tcW w:w="635" w:type="dxa"/>
            <w:shd w:val="clear" w:color="auto" w:fill="auto"/>
          </w:tcPr>
          <w:p w14:paraId="7733F133" w14:textId="749E099D" w:rsidR="00352DC3" w:rsidRDefault="00352DC3" w:rsidP="00352DC3">
            <w:pPr>
              <w:pStyle w:val="TABLE-cell"/>
            </w:pPr>
            <w:r>
              <w:t>0..*</w:t>
            </w:r>
          </w:p>
        </w:tc>
        <w:tc>
          <w:tcPr>
            <w:tcW w:w="2177" w:type="dxa"/>
            <w:shd w:val="clear" w:color="auto" w:fill="auto"/>
          </w:tcPr>
          <w:p w14:paraId="1EB92691" w14:textId="6DE3BD8D" w:rsidR="00352DC3" w:rsidRDefault="00352DC3" w:rsidP="00352DC3">
            <w:pPr>
              <w:pStyle w:val="TABLE-cell"/>
            </w:pPr>
            <w:r>
              <w:t>BaseVoltage</w:t>
            </w:r>
          </w:p>
        </w:tc>
        <w:tc>
          <w:tcPr>
            <w:tcW w:w="635" w:type="dxa"/>
            <w:shd w:val="clear" w:color="auto" w:fill="auto"/>
          </w:tcPr>
          <w:p w14:paraId="40095806" w14:textId="54EBAB41" w:rsidR="00352DC3" w:rsidRDefault="00352DC3" w:rsidP="00352DC3">
            <w:pPr>
              <w:pStyle w:val="TABLE-cell"/>
            </w:pPr>
            <w:r>
              <w:t>1..1</w:t>
            </w:r>
          </w:p>
        </w:tc>
        <w:tc>
          <w:tcPr>
            <w:tcW w:w="2177" w:type="dxa"/>
            <w:shd w:val="clear" w:color="auto" w:fill="auto"/>
          </w:tcPr>
          <w:p w14:paraId="4182C5BB" w14:textId="2ECDD056" w:rsidR="00352DC3" w:rsidRDefault="00BD7023" w:rsidP="00352DC3">
            <w:pPr>
              <w:pStyle w:val="TABLE-cell"/>
            </w:pPr>
            <w:hyperlink w:anchor="UML1896" w:history="1">
              <w:r w:rsidR="00F56272" w:rsidRPr="00F56272">
                <w:rPr>
                  <w:rStyle w:val="Hyperlink"/>
                </w:rPr>
                <w:t>BaseVoltage</w:t>
              </w:r>
            </w:hyperlink>
          </w:p>
        </w:tc>
        <w:tc>
          <w:tcPr>
            <w:tcW w:w="3447" w:type="dxa"/>
            <w:shd w:val="clear" w:color="auto" w:fill="auto"/>
          </w:tcPr>
          <w:p w14:paraId="50E871D2" w14:textId="0D52C2D0" w:rsidR="00352DC3" w:rsidRDefault="00352DC3" w:rsidP="00352DC3">
            <w:pPr>
              <w:pStyle w:val="TABLE-cell"/>
            </w:pPr>
            <w:r>
              <w:t>The base voltage used for all equipment within the voltage level.</w:t>
            </w:r>
          </w:p>
        </w:tc>
      </w:tr>
      <w:tr w:rsidR="00352DC3" w14:paraId="32E255F4" w14:textId="77777777" w:rsidTr="00352DC3">
        <w:tc>
          <w:tcPr>
            <w:tcW w:w="635" w:type="dxa"/>
            <w:shd w:val="clear" w:color="auto" w:fill="auto"/>
          </w:tcPr>
          <w:p w14:paraId="012B10CF" w14:textId="3B086D6B" w:rsidR="00352DC3" w:rsidRDefault="00352DC3" w:rsidP="00352DC3">
            <w:pPr>
              <w:pStyle w:val="TABLE-cell"/>
            </w:pPr>
            <w:r>
              <w:t>0..*</w:t>
            </w:r>
          </w:p>
        </w:tc>
        <w:tc>
          <w:tcPr>
            <w:tcW w:w="2177" w:type="dxa"/>
            <w:shd w:val="clear" w:color="auto" w:fill="auto"/>
          </w:tcPr>
          <w:p w14:paraId="6C30824E" w14:textId="4D5A8321" w:rsidR="00352DC3" w:rsidRDefault="00352DC3" w:rsidP="00352DC3">
            <w:pPr>
              <w:pStyle w:val="TABLE-cell"/>
            </w:pPr>
            <w:r>
              <w:t>Substation</w:t>
            </w:r>
          </w:p>
        </w:tc>
        <w:tc>
          <w:tcPr>
            <w:tcW w:w="635" w:type="dxa"/>
            <w:shd w:val="clear" w:color="auto" w:fill="auto"/>
          </w:tcPr>
          <w:p w14:paraId="1C03DFE3" w14:textId="246559FD" w:rsidR="00352DC3" w:rsidRDefault="00352DC3" w:rsidP="00352DC3">
            <w:pPr>
              <w:pStyle w:val="TABLE-cell"/>
            </w:pPr>
            <w:r>
              <w:t>1..1</w:t>
            </w:r>
          </w:p>
        </w:tc>
        <w:tc>
          <w:tcPr>
            <w:tcW w:w="2177" w:type="dxa"/>
            <w:shd w:val="clear" w:color="auto" w:fill="auto"/>
          </w:tcPr>
          <w:p w14:paraId="5BB0D5C3" w14:textId="545A4D49" w:rsidR="00352DC3" w:rsidRDefault="00BD7023" w:rsidP="00352DC3">
            <w:pPr>
              <w:pStyle w:val="TABLE-cell"/>
            </w:pPr>
            <w:hyperlink w:anchor="UML2004" w:history="1">
              <w:r w:rsidR="00F56272" w:rsidRPr="00F56272">
                <w:rPr>
                  <w:rStyle w:val="Hyperlink"/>
                </w:rPr>
                <w:t>Substation</w:t>
              </w:r>
            </w:hyperlink>
          </w:p>
        </w:tc>
        <w:tc>
          <w:tcPr>
            <w:tcW w:w="3447" w:type="dxa"/>
            <w:shd w:val="clear" w:color="auto" w:fill="auto"/>
          </w:tcPr>
          <w:p w14:paraId="2A0592ED" w14:textId="4F1CDA3A" w:rsidR="00352DC3" w:rsidRDefault="00352DC3" w:rsidP="00352DC3">
            <w:pPr>
              <w:pStyle w:val="TABLE-cell"/>
            </w:pPr>
            <w:r>
              <w:t>The substation of the voltage level.</w:t>
            </w:r>
          </w:p>
        </w:tc>
      </w:tr>
    </w:tbl>
    <w:p w14:paraId="05769FFF" w14:textId="7FA65A0F" w:rsidR="00352DC3" w:rsidRDefault="00352DC3" w:rsidP="00352DC3"/>
    <w:p w14:paraId="2BD9F4A6" w14:textId="69115DDC" w:rsidR="00352DC3" w:rsidRDefault="00352DC3" w:rsidP="00352DC3">
      <w:pPr>
        <w:pStyle w:val="Heading3"/>
      </w:pPr>
      <w:bookmarkStart w:id="774" w:name="UML1911"/>
      <w:bookmarkStart w:id="775" w:name="_Toc113890871"/>
      <w:r>
        <w:t>VoltageLimit</w:t>
      </w:r>
      <w:bookmarkEnd w:id="774"/>
      <w:bookmarkEnd w:id="775"/>
    </w:p>
    <w:p w14:paraId="5A4AC013" w14:textId="761CE2EC" w:rsidR="00352DC3" w:rsidRDefault="00352DC3" w:rsidP="00352DC3">
      <w:r>
        <w:t xml:space="preserve">Inheritance path = </w:t>
      </w:r>
      <w:hyperlink w:anchor="UML1907" w:history="1">
        <w:r w:rsidR="00F56272" w:rsidRPr="00F56272">
          <w:rPr>
            <w:rStyle w:val="Hyperlink"/>
          </w:rPr>
          <w:t>OperationalLimit</w:t>
        </w:r>
      </w:hyperlink>
      <w:r>
        <w:t xml:space="preserve"> : </w:t>
      </w:r>
      <w:hyperlink w:anchor="UML12" w:history="1">
        <w:r w:rsidR="00F56272" w:rsidRPr="00F56272">
          <w:rPr>
            <w:rStyle w:val="Hyperlink"/>
          </w:rPr>
          <w:t>IdentifiedObject</w:t>
        </w:r>
      </w:hyperlink>
    </w:p>
    <w:p w14:paraId="4A45D333" w14:textId="77777777" w:rsidR="00352DC3" w:rsidRDefault="00352DC3" w:rsidP="00352DC3">
      <w:r>
        <w:t>Operational limit applied to voltage.</w:t>
      </w:r>
    </w:p>
    <w:p w14:paraId="7FB79E62" w14:textId="2A05AF63" w:rsidR="00352DC3" w:rsidRDefault="00352DC3" w:rsidP="00352DC3">
      <w:r>
        <w:t>The use of operational VoltageLimit is preferred instead of limits defined at VoltageLevel. The operational VoltageLimits are used, if present.</w:t>
      </w:r>
    </w:p>
    <w:p w14:paraId="37263BFC" w14:textId="3BC8D88C" w:rsidR="0094618E" w:rsidRDefault="0094618E" w:rsidP="0094618E">
      <w:r>
        <w:fldChar w:fldCharType="begin"/>
      </w:r>
      <w:r>
        <w:instrText xml:space="preserve"> REF _Ref113688255 \h </w:instrText>
      </w:r>
      <w:r>
        <w:fldChar w:fldCharType="separate"/>
      </w:r>
      <w:r w:rsidR="00F56272">
        <w:t>Table 244</w:t>
      </w:r>
      <w:r>
        <w:fldChar w:fldCharType="end"/>
      </w:r>
      <w:r>
        <w:t xml:space="preserve"> shows all attributes of VoltageLimit.</w:t>
      </w:r>
    </w:p>
    <w:p w14:paraId="424C1BEA" w14:textId="2DA1DC85" w:rsidR="0094618E" w:rsidRDefault="0094618E" w:rsidP="0094618E">
      <w:pPr>
        <w:pStyle w:val="TABLE-title"/>
      </w:pPr>
      <w:bookmarkStart w:id="776" w:name="_Ref113688255"/>
      <w:bookmarkStart w:id="777" w:name="_Toc113692430"/>
      <w:r>
        <w:t xml:space="preserve">Table </w:t>
      </w:r>
      <w:r>
        <w:fldChar w:fldCharType="begin"/>
      </w:r>
      <w:r>
        <w:instrText xml:space="preserve"> SEQ Table \* ARABIC </w:instrText>
      </w:r>
      <w:r>
        <w:fldChar w:fldCharType="separate"/>
      </w:r>
      <w:r w:rsidR="00F56272">
        <w:t>244</w:t>
      </w:r>
      <w:r>
        <w:fldChar w:fldCharType="end"/>
      </w:r>
      <w:bookmarkEnd w:id="776"/>
      <w:r>
        <w:t xml:space="preserve"> – Attributes of LTDSEquipmentProfile::VoltageLimit</w:t>
      </w:r>
      <w:bookmarkEnd w:id="7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38BB3A5A" w14:textId="77777777" w:rsidTr="0094618E">
        <w:trPr>
          <w:tblHeader/>
        </w:trPr>
        <w:tc>
          <w:tcPr>
            <w:tcW w:w="2177" w:type="dxa"/>
            <w:shd w:val="clear" w:color="auto" w:fill="auto"/>
          </w:tcPr>
          <w:p w14:paraId="6816A81E" w14:textId="1977A3B8" w:rsidR="0094618E" w:rsidRDefault="0094618E" w:rsidP="0094618E">
            <w:pPr>
              <w:pStyle w:val="TABLE-col-heading"/>
            </w:pPr>
            <w:r>
              <w:t>name</w:t>
            </w:r>
          </w:p>
        </w:tc>
        <w:tc>
          <w:tcPr>
            <w:tcW w:w="635" w:type="dxa"/>
            <w:shd w:val="clear" w:color="auto" w:fill="auto"/>
          </w:tcPr>
          <w:p w14:paraId="483C67C8" w14:textId="1DD081BE" w:rsidR="0094618E" w:rsidRDefault="0094618E" w:rsidP="0094618E">
            <w:pPr>
              <w:pStyle w:val="TABLE-col-heading"/>
            </w:pPr>
            <w:r>
              <w:t>mult</w:t>
            </w:r>
          </w:p>
        </w:tc>
        <w:tc>
          <w:tcPr>
            <w:tcW w:w="2177" w:type="dxa"/>
            <w:shd w:val="clear" w:color="auto" w:fill="auto"/>
          </w:tcPr>
          <w:p w14:paraId="5066382D" w14:textId="630E1CD4" w:rsidR="0094618E" w:rsidRDefault="0094618E" w:rsidP="0094618E">
            <w:pPr>
              <w:pStyle w:val="TABLE-col-heading"/>
            </w:pPr>
            <w:r>
              <w:t>type</w:t>
            </w:r>
          </w:p>
        </w:tc>
        <w:tc>
          <w:tcPr>
            <w:tcW w:w="4082" w:type="dxa"/>
            <w:shd w:val="clear" w:color="auto" w:fill="auto"/>
          </w:tcPr>
          <w:p w14:paraId="7C85EBFD" w14:textId="2F74E3CF" w:rsidR="0094618E" w:rsidRDefault="0094618E" w:rsidP="0094618E">
            <w:pPr>
              <w:pStyle w:val="TABLE-col-heading"/>
            </w:pPr>
            <w:r>
              <w:t>description</w:t>
            </w:r>
          </w:p>
        </w:tc>
      </w:tr>
      <w:tr w:rsidR="0094618E" w14:paraId="55289B51" w14:textId="77777777" w:rsidTr="0094618E">
        <w:tc>
          <w:tcPr>
            <w:tcW w:w="2177" w:type="dxa"/>
            <w:shd w:val="clear" w:color="auto" w:fill="auto"/>
          </w:tcPr>
          <w:p w14:paraId="01BA68D7" w14:textId="32543A2B" w:rsidR="0094618E" w:rsidRDefault="0094618E" w:rsidP="0094618E">
            <w:pPr>
              <w:pStyle w:val="TABLE-cell"/>
            </w:pPr>
            <w:r>
              <w:t>normalValue</w:t>
            </w:r>
          </w:p>
        </w:tc>
        <w:tc>
          <w:tcPr>
            <w:tcW w:w="635" w:type="dxa"/>
            <w:shd w:val="clear" w:color="auto" w:fill="auto"/>
          </w:tcPr>
          <w:p w14:paraId="6754A0EC" w14:textId="64483F69" w:rsidR="0094618E" w:rsidRDefault="0094618E" w:rsidP="0094618E">
            <w:pPr>
              <w:pStyle w:val="TABLE-cell"/>
            </w:pPr>
            <w:r>
              <w:t>1..1</w:t>
            </w:r>
          </w:p>
        </w:tc>
        <w:tc>
          <w:tcPr>
            <w:tcW w:w="2177" w:type="dxa"/>
            <w:shd w:val="clear" w:color="auto" w:fill="auto"/>
          </w:tcPr>
          <w:p w14:paraId="34AE6D02" w14:textId="6C3F1A52" w:rsidR="0094618E" w:rsidRDefault="00BD7023" w:rsidP="0094618E">
            <w:pPr>
              <w:pStyle w:val="TABLE-cell"/>
            </w:pPr>
            <w:hyperlink w:anchor="UML54" w:history="1">
              <w:r w:rsidR="00F56272" w:rsidRPr="00F56272">
                <w:rPr>
                  <w:rStyle w:val="Hyperlink"/>
                </w:rPr>
                <w:t>Voltage</w:t>
              </w:r>
            </w:hyperlink>
          </w:p>
        </w:tc>
        <w:tc>
          <w:tcPr>
            <w:tcW w:w="4082" w:type="dxa"/>
            <w:shd w:val="clear" w:color="auto" w:fill="auto"/>
          </w:tcPr>
          <w:p w14:paraId="2298A618" w14:textId="4C642E5E" w:rsidR="0094618E" w:rsidRDefault="0094618E" w:rsidP="0094618E">
            <w:pPr>
              <w:pStyle w:val="TABLE-cell"/>
            </w:pPr>
            <w:r>
              <w:t>The normal limit on voltage. High or low limit nature of the limit depends upon the properties of the operational limit type. The attribute shall be a positive value or zero.</w:t>
            </w:r>
          </w:p>
        </w:tc>
      </w:tr>
      <w:tr w:rsidR="0094618E" w14:paraId="432958E4" w14:textId="77777777" w:rsidTr="0094618E">
        <w:tc>
          <w:tcPr>
            <w:tcW w:w="2177" w:type="dxa"/>
            <w:shd w:val="clear" w:color="auto" w:fill="auto"/>
          </w:tcPr>
          <w:p w14:paraId="11DB5FE6" w14:textId="3A539D99" w:rsidR="0094618E" w:rsidRDefault="0094618E" w:rsidP="0094618E">
            <w:pPr>
              <w:pStyle w:val="TABLE-cell"/>
            </w:pPr>
            <w:r>
              <w:t>description</w:t>
            </w:r>
          </w:p>
        </w:tc>
        <w:tc>
          <w:tcPr>
            <w:tcW w:w="635" w:type="dxa"/>
            <w:shd w:val="clear" w:color="auto" w:fill="auto"/>
          </w:tcPr>
          <w:p w14:paraId="27FABC7E" w14:textId="34D1BB11" w:rsidR="0094618E" w:rsidRDefault="0094618E" w:rsidP="0094618E">
            <w:pPr>
              <w:pStyle w:val="TABLE-cell"/>
            </w:pPr>
            <w:r>
              <w:t>0..1</w:t>
            </w:r>
          </w:p>
        </w:tc>
        <w:tc>
          <w:tcPr>
            <w:tcW w:w="2177" w:type="dxa"/>
            <w:shd w:val="clear" w:color="auto" w:fill="auto"/>
          </w:tcPr>
          <w:p w14:paraId="591E019E" w14:textId="21411EC7"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6F30EE0D" w14:textId="10FF8484"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72FB0DCD" w14:textId="77777777" w:rsidTr="0094618E">
        <w:tc>
          <w:tcPr>
            <w:tcW w:w="2177" w:type="dxa"/>
            <w:shd w:val="clear" w:color="auto" w:fill="auto"/>
          </w:tcPr>
          <w:p w14:paraId="2443F986" w14:textId="762963EB" w:rsidR="0094618E" w:rsidRDefault="0094618E" w:rsidP="0094618E">
            <w:pPr>
              <w:pStyle w:val="TABLE-cell"/>
            </w:pPr>
            <w:r>
              <w:t>mRID</w:t>
            </w:r>
          </w:p>
        </w:tc>
        <w:tc>
          <w:tcPr>
            <w:tcW w:w="635" w:type="dxa"/>
            <w:shd w:val="clear" w:color="auto" w:fill="auto"/>
          </w:tcPr>
          <w:p w14:paraId="5EC84339" w14:textId="2CEB26B5" w:rsidR="0094618E" w:rsidRDefault="0094618E" w:rsidP="0094618E">
            <w:pPr>
              <w:pStyle w:val="TABLE-cell"/>
            </w:pPr>
            <w:r>
              <w:t>1..1</w:t>
            </w:r>
          </w:p>
        </w:tc>
        <w:tc>
          <w:tcPr>
            <w:tcW w:w="2177" w:type="dxa"/>
            <w:shd w:val="clear" w:color="auto" w:fill="auto"/>
          </w:tcPr>
          <w:p w14:paraId="43C7CEBA" w14:textId="34FD5592"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63529A6C" w14:textId="3A888A8F"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4DDFB034" w14:textId="77777777" w:rsidTr="0094618E">
        <w:tc>
          <w:tcPr>
            <w:tcW w:w="2177" w:type="dxa"/>
            <w:shd w:val="clear" w:color="auto" w:fill="auto"/>
          </w:tcPr>
          <w:p w14:paraId="244D793F" w14:textId="3C90EAF6" w:rsidR="0094618E" w:rsidRDefault="0094618E" w:rsidP="0094618E">
            <w:pPr>
              <w:pStyle w:val="TABLE-cell"/>
            </w:pPr>
            <w:r>
              <w:t>name</w:t>
            </w:r>
          </w:p>
        </w:tc>
        <w:tc>
          <w:tcPr>
            <w:tcW w:w="635" w:type="dxa"/>
            <w:shd w:val="clear" w:color="auto" w:fill="auto"/>
          </w:tcPr>
          <w:p w14:paraId="4B311E75" w14:textId="1E92C45F" w:rsidR="0094618E" w:rsidRDefault="0094618E" w:rsidP="0094618E">
            <w:pPr>
              <w:pStyle w:val="TABLE-cell"/>
            </w:pPr>
            <w:r>
              <w:t>1..1</w:t>
            </w:r>
          </w:p>
        </w:tc>
        <w:tc>
          <w:tcPr>
            <w:tcW w:w="2177" w:type="dxa"/>
            <w:shd w:val="clear" w:color="auto" w:fill="auto"/>
          </w:tcPr>
          <w:p w14:paraId="366A4DAA" w14:textId="6059B352"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27324076" w14:textId="1305F632" w:rsidR="0094618E" w:rsidRDefault="0094618E" w:rsidP="0094618E">
            <w:pPr>
              <w:pStyle w:val="TABLE-cell"/>
            </w:pPr>
            <w:r>
              <w:t xml:space="preserve">inherited from: </w:t>
            </w:r>
            <w:hyperlink w:anchor="UML12" w:history="1">
              <w:r w:rsidR="00F56272" w:rsidRPr="00F56272">
                <w:rPr>
                  <w:rStyle w:val="Hyperlink"/>
                </w:rPr>
                <w:t>IdentifiedObject</w:t>
              </w:r>
            </w:hyperlink>
          </w:p>
        </w:tc>
      </w:tr>
    </w:tbl>
    <w:p w14:paraId="59C6F72C" w14:textId="7275A8B3" w:rsidR="0094618E" w:rsidRDefault="0094618E" w:rsidP="0094618E"/>
    <w:p w14:paraId="26D5C727" w14:textId="3BDEEF1A" w:rsidR="0094618E" w:rsidRDefault="0094618E" w:rsidP="0094618E">
      <w:r>
        <w:fldChar w:fldCharType="begin"/>
      </w:r>
      <w:r>
        <w:instrText xml:space="preserve"> REF _Ref113688260 \h </w:instrText>
      </w:r>
      <w:r>
        <w:fldChar w:fldCharType="separate"/>
      </w:r>
      <w:r w:rsidR="00F56272">
        <w:t>Table 245</w:t>
      </w:r>
      <w:r>
        <w:fldChar w:fldCharType="end"/>
      </w:r>
      <w:r>
        <w:t xml:space="preserve"> shows all association ends of VoltageLimit with other classes.</w:t>
      </w:r>
    </w:p>
    <w:p w14:paraId="68A5CB00" w14:textId="7718407A" w:rsidR="0094618E" w:rsidRDefault="0094618E" w:rsidP="0094618E">
      <w:pPr>
        <w:pStyle w:val="TABLE-title"/>
      </w:pPr>
      <w:bookmarkStart w:id="778" w:name="_Ref113688260"/>
      <w:bookmarkStart w:id="779" w:name="_Toc113692431"/>
      <w:r>
        <w:lastRenderedPageBreak/>
        <w:t xml:space="preserve">Table </w:t>
      </w:r>
      <w:r>
        <w:fldChar w:fldCharType="begin"/>
      </w:r>
      <w:r>
        <w:instrText xml:space="preserve"> SEQ Table \* ARABIC </w:instrText>
      </w:r>
      <w:r>
        <w:fldChar w:fldCharType="separate"/>
      </w:r>
      <w:r w:rsidR="00F56272">
        <w:t>245</w:t>
      </w:r>
      <w:r>
        <w:fldChar w:fldCharType="end"/>
      </w:r>
      <w:bookmarkEnd w:id="778"/>
      <w:r>
        <w:t xml:space="preserve"> – Association ends of LTDSEquipmentProfile::VoltageLimit with other classes</w:t>
      </w:r>
      <w:bookmarkEnd w:id="77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94618E" w14:paraId="6D904013" w14:textId="77777777" w:rsidTr="0094618E">
        <w:trPr>
          <w:tblHeader/>
        </w:trPr>
        <w:tc>
          <w:tcPr>
            <w:tcW w:w="635" w:type="dxa"/>
            <w:shd w:val="clear" w:color="auto" w:fill="auto"/>
          </w:tcPr>
          <w:p w14:paraId="5B300C62" w14:textId="0D9ACC8E" w:rsidR="0094618E" w:rsidRDefault="0094618E" w:rsidP="0094618E">
            <w:pPr>
              <w:pStyle w:val="TABLE-col-heading"/>
            </w:pPr>
            <w:r>
              <w:t>mult from</w:t>
            </w:r>
          </w:p>
        </w:tc>
        <w:tc>
          <w:tcPr>
            <w:tcW w:w="2177" w:type="dxa"/>
            <w:shd w:val="clear" w:color="auto" w:fill="auto"/>
          </w:tcPr>
          <w:p w14:paraId="5D57EECE" w14:textId="06A627D9" w:rsidR="0094618E" w:rsidRDefault="0094618E" w:rsidP="0094618E">
            <w:pPr>
              <w:pStyle w:val="TABLE-col-heading"/>
            </w:pPr>
            <w:r>
              <w:t>name</w:t>
            </w:r>
          </w:p>
        </w:tc>
        <w:tc>
          <w:tcPr>
            <w:tcW w:w="635" w:type="dxa"/>
            <w:shd w:val="clear" w:color="auto" w:fill="auto"/>
          </w:tcPr>
          <w:p w14:paraId="1171418F" w14:textId="2F537584" w:rsidR="0094618E" w:rsidRDefault="0094618E" w:rsidP="0094618E">
            <w:pPr>
              <w:pStyle w:val="TABLE-col-heading"/>
            </w:pPr>
            <w:r>
              <w:t>mult to</w:t>
            </w:r>
          </w:p>
        </w:tc>
        <w:tc>
          <w:tcPr>
            <w:tcW w:w="2177" w:type="dxa"/>
            <w:shd w:val="clear" w:color="auto" w:fill="auto"/>
          </w:tcPr>
          <w:p w14:paraId="40ECD3EE" w14:textId="2FD01FF2" w:rsidR="0094618E" w:rsidRDefault="0094618E" w:rsidP="0094618E">
            <w:pPr>
              <w:pStyle w:val="TABLE-col-heading"/>
            </w:pPr>
            <w:r>
              <w:t>type</w:t>
            </w:r>
          </w:p>
        </w:tc>
        <w:tc>
          <w:tcPr>
            <w:tcW w:w="3447" w:type="dxa"/>
            <w:shd w:val="clear" w:color="auto" w:fill="auto"/>
          </w:tcPr>
          <w:p w14:paraId="588B2827" w14:textId="5E665C55" w:rsidR="0094618E" w:rsidRDefault="0094618E" w:rsidP="0094618E">
            <w:pPr>
              <w:pStyle w:val="TABLE-col-heading"/>
            </w:pPr>
            <w:r>
              <w:t>description</w:t>
            </w:r>
          </w:p>
        </w:tc>
      </w:tr>
      <w:tr w:rsidR="0094618E" w14:paraId="4145F652" w14:textId="77777777" w:rsidTr="0094618E">
        <w:tc>
          <w:tcPr>
            <w:tcW w:w="635" w:type="dxa"/>
            <w:shd w:val="clear" w:color="auto" w:fill="auto"/>
          </w:tcPr>
          <w:p w14:paraId="51F705EC" w14:textId="17F1056B" w:rsidR="0094618E" w:rsidRDefault="0094618E" w:rsidP="0094618E">
            <w:pPr>
              <w:pStyle w:val="TABLE-cell"/>
            </w:pPr>
            <w:r>
              <w:t>0..*</w:t>
            </w:r>
          </w:p>
        </w:tc>
        <w:tc>
          <w:tcPr>
            <w:tcW w:w="2177" w:type="dxa"/>
            <w:shd w:val="clear" w:color="auto" w:fill="auto"/>
          </w:tcPr>
          <w:p w14:paraId="0CAB13AB" w14:textId="146999DD" w:rsidR="0094618E" w:rsidRDefault="0094618E" w:rsidP="0094618E">
            <w:pPr>
              <w:pStyle w:val="TABLE-cell"/>
            </w:pPr>
            <w:r>
              <w:t>OperationalLimitType</w:t>
            </w:r>
          </w:p>
        </w:tc>
        <w:tc>
          <w:tcPr>
            <w:tcW w:w="635" w:type="dxa"/>
            <w:shd w:val="clear" w:color="auto" w:fill="auto"/>
          </w:tcPr>
          <w:p w14:paraId="1A1E2DF0" w14:textId="32406B68" w:rsidR="0094618E" w:rsidRDefault="0094618E" w:rsidP="0094618E">
            <w:pPr>
              <w:pStyle w:val="TABLE-cell"/>
            </w:pPr>
            <w:r>
              <w:t>1..1</w:t>
            </w:r>
          </w:p>
        </w:tc>
        <w:tc>
          <w:tcPr>
            <w:tcW w:w="2177" w:type="dxa"/>
            <w:shd w:val="clear" w:color="auto" w:fill="auto"/>
          </w:tcPr>
          <w:p w14:paraId="12D5071D" w14:textId="318D4767" w:rsidR="0094618E" w:rsidRDefault="00BD7023" w:rsidP="0094618E">
            <w:pPr>
              <w:pStyle w:val="TABLE-cell"/>
            </w:pPr>
            <w:hyperlink w:anchor="UML1913" w:history="1">
              <w:r w:rsidR="00F56272" w:rsidRPr="00F56272">
                <w:rPr>
                  <w:rStyle w:val="Hyperlink"/>
                </w:rPr>
                <w:t>OperationalLimitType</w:t>
              </w:r>
            </w:hyperlink>
          </w:p>
        </w:tc>
        <w:tc>
          <w:tcPr>
            <w:tcW w:w="3447" w:type="dxa"/>
            <w:shd w:val="clear" w:color="auto" w:fill="auto"/>
          </w:tcPr>
          <w:p w14:paraId="117E9C7C" w14:textId="38D25F8B" w:rsidR="0094618E" w:rsidRDefault="0094618E" w:rsidP="0094618E">
            <w:pPr>
              <w:pStyle w:val="TABLE-cell"/>
            </w:pPr>
            <w:r>
              <w:t xml:space="preserve">inherited from: </w:t>
            </w:r>
            <w:hyperlink w:anchor="UML1907" w:history="1">
              <w:r w:rsidR="00F56272" w:rsidRPr="00F56272">
                <w:rPr>
                  <w:rStyle w:val="Hyperlink"/>
                </w:rPr>
                <w:t>OperationalLimit</w:t>
              </w:r>
            </w:hyperlink>
          </w:p>
        </w:tc>
      </w:tr>
      <w:tr w:rsidR="0094618E" w14:paraId="3DE4CD0A" w14:textId="77777777" w:rsidTr="0094618E">
        <w:tc>
          <w:tcPr>
            <w:tcW w:w="635" w:type="dxa"/>
            <w:shd w:val="clear" w:color="auto" w:fill="auto"/>
          </w:tcPr>
          <w:p w14:paraId="34078740" w14:textId="44EC020E" w:rsidR="0094618E" w:rsidRDefault="0094618E" w:rsidP="0094618E">
            <w:pPr>
              <w:pStyle w:val="TABLE-cell"/>
            </w:pPr>
            <w:r>
              <w:t>0..*</w:t>
            </w:r>
          </w:p>
        </w:tc>
        <w:tc>
          <w:tcPr>
            <w:tcW w:w="2177" w:type="dxa"/>
            <w:shd w:val="clear" w:color="auto" w:fill="auto"/>
          </w:tcPr>
          <w:p w14:paraId="1FDC6577" w14:textId="2D17B1A6" w:rsidR="0094618E" w:rsidRDefault="0094618E" w:rsidP="0094618E">
            <w:pPr>
              <w:pStyle w:val="TABLE-cell"/>
            </w:pPr>
            <w:r>
              <w:t>OperationalLimitSet</w:t>
            </w:r>
          </w:p>
        </w:tc>
        <w:tc>
          <w:tcPr>
            <w:tcW w:w="635" w:type="dxa"/>
            <w:shd w:val="clear" w:color="auto" w:fill="auto"/>
          </w:tcPr>
          <w:p w14:paraId="652D3715" w14:textId="0106E9A0" w:rsidR="0094618E" w:rsidRDefault="0094618E" w:rsidP="0094618E">
            <w:pPr>
              <w:pStyle w:val="TABLE-cell"/>
            </w:pPr>
            <w:r>
              <w:t>1..1</w:t>
            </w:r>
          </w:p>
        </w:tc>
        <w:tc>
          <w:tcPr>
            <w:tcW w:w="2177" w:type="dxa"/>
            <w:shd w:val="clear" w:color="auto" w:fill="auto"/>
          </w:tcPr>
          <w:p w14:paraId="12A70AF5" w14:textId="1A5C163A" w:rsidR="0094618E" w:rsidRDefault="00BD7023" w:rsidP="0094618E">
            <w:pPr>
              <w:pStyle w:val="TABLE-cell"/>
            </w:pPr>
            <w:hyperlink w:anchor="UML1912" w:history="1">
              <w:r w:rsidR="00F56272" w:rsidRPr="00F56272">
                <w:rPr>
                  <w:rStyle w:val="Hyperlink"/>
                </w:rPr>
                <w:t>OperationalLimitSet</w:t>
              </w:r>
            </w:hyperlink>
          </w:p>
        </w:tc>
        <w:tc>
          <w:tcPr>
            <w:tcW w:w="3447" w:type="dxa"/>
            <w:shd w:val="clear" w:color="auto" w:fill="auto"/>
          </w:tcPr>
          <w:p w14:paraId="2D5C02D1" w14:textId="06622B8B" w:rsidR="0094618E" w:rsidRDefault="0094618E" w:rsidP="0094618E">
            <w:pPr>
              <w:pStyle w:val="TABLE-cell"/>
            </w:pPr>
            <w:r>
              <w:t xml:space="preserve">inherited from: </w:t>
            </w:r>
            <w:hyperlink w:anchor="UML1907" w:history="1">
              <w:r w:rsidR="00F56272" w:rsidRPr="00F56272">
                <w:rPr>
                  <w:rStyle w:val="Hyperlink"/>
                </w:rPr>
                <w:t>OperationalLimit</w:t>
              </w:r>
            </w:hyperlink>
          </w:p>
        </w:tc>
      </w:tr>
    </w:tbl>
    <w:p w14:paraId="1BA40F74" w14:textId="1FC03A64" w:rsidR="0094618E" w:rsidRDefault="0094618E" w:rsidP="0094618E"/>
    <w:p w14:paraId="2C8CDDAE" w14:textId="5C04800D" w:rsidR="0094618E" w:rsidRDefault="0094618E" w:rsidP="0094618E">
      <w:pPr>
        <w:pStyle w:val="Heading3"/>
      </w:pPr>
      <w:bookmarkStart w:id="780" w:name="UML1973"/>
      <w:bookmarkStart w:id="781" w:name="_Toc113890872"/>
      <w:r>
        <w:t>WaveTrap</w:t>
      </w:r>
      <w:bookmarkEnd w:id="780"/>
      <w:bookmarkEnd w:id="781"/>
    </w:p>
    <w:p w14:paraId="33B15F25" w14:textId="21C7F59B" w:rsidR="0094618E" w:rsidRDefault="0094618E" w:rsidP="0094618E">
      <w:r>
        <w:t xml:space="preserve">Inheritance path = </w:t>
      </w:r>
      <w:hyperlink w:anchor="UML1966" w:history="1">
        <w:r w:rsidR="00F56272" w:rsidRPr="00F56272">
          <w:rPr>
            <w:rStyle w:val="Hyperlink"/>
          </w:rPr>
          <w:t>AuxiliaryEquipment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6911ECB2" w14:textId="29AA671E" w:rsidR="0094618E" w:rsidRDefault="0094618E" w:rsidP="0094618E">
      <w:r>
        <w:t>Line traps are devices that impede high frequency power line carrier signals yet present a negligible impedance at the main power frequency.</w:t>
      </w:r>
    </w:p>
    <w:p w14:paraId="0942A8C4" w14:textId="3A7951AA" w:rsidR="0094618E" w:rsidRDefault="0094618E" w:rsidP="0094618E">
      <w:r>
        <w:fldChar w:fldCharType="begin"/>
      </w:r>
      <w:r>
        <w:instrText xml:space="preserve"> REF _Ref113688265 \h </w:instrText>
      </w:r>
      <w:r>
        <w:fldChar w:fldCharType="separate"/>
      </w:r>
      <w:r w:rsidR="00F56272">
        <w:t>Table 246</w:t>
      </w:r>
      <w:r>
        <w:fldChar w:fldCharType="end"/>
      </w:r>
      <w:r>
        <w:t xml:space="preserve"> shows all attributes of WaveTrap.</w:t>
      </w:r>
    </w:p>
    <w:p w14:paraId="4D738F24" w14:textId="164CB86E" w:rsidR="0094618E" w:rsidRDefault="0094618E" w:rsidP="0094618E">
      <w:pPr>
        <w:pStyle w:val="TABLE-title"/>
      </w:pPr>
      <w:bookmarkStart w:id="782" w:name="_Ref113688265"/>
      <w:bookmarkStart w:id="783" w:name="_Toc113692432"/>
      <w:r>
        <w:t xml:space="preserve">Table </w:t>
      </w:r>
      <w:r>
        <w:fldChar w:fldCharType="begin"/>
      </w:r>
      <w:r>
        <w:instrText xml:space="preserve"> SEQ Table \* ARABIC </w:instrText>
      </w:r>
      <w:r>
        <w:fldChar w:fldCharType="separate"/>
      </w:r>
      <w:r w:rsidR="00F56272">
        <w:t>246</w:t>
      </w:r>
      <w:r>
        <w:fldChar w:fldCharType="end"/>
      </w:r>
      <w:bookmarkEnd w:id="782"/>
      <w:r>
        <w:t xml:space="preserve"> – Attributes of LTDSEquipmentProfile::WaveTrap</w:t>
      </w:r>
      <w:bookmarkEnd w:id="7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7431F3E7" w14:textId="77777777" w:rsidTr="0094618E">
        <w:trPr>
          <w:tblHeader/>
        </w:trPr>
        <w:tc>
          <w:tcPr>
            <w:tcW w:w="2177" w:type="dxa"/>
            <w:shd w:val="clear" w:color="auto" w:fill="auto"/>
          </w:tcPr>
          <w:p w14:paraId="43412F12" w14:textId="715EA057" w:rsidR="0094618E" w:rsidRDefault="0094618E" w:rsidP="0094618E">
            <w:pPr>
              <w:pStyle w:val="TABLE-col-heading"/>
            </w:pPr>
            <w:r>
              <w:t>name</w:t>
            </w:r>
          </w:p>
        </w:tc>
        <w:tc>
          <w:tcPr>
            <w:tcW w:w="635" w:type="dxa"/>
            <w:shd w:val="clear" w:color="auto" w:fill="auto"/>
          </w:tcPr>
          <w:p w14:paraId="36B794D0" w14:textId="563A0B63" w:rsidR="0094618E" w:rsidRDefault="0094618E" w:rsidP="0094618E">
            <w:pPr>
              <w:pStyle w:val="TABLE-col-heading"/>
            </w:pPr>
            <w:r>
              <w:t>mult</w:t>
            </w:r>
          </w:p>
        </w:tc>
        <w:tc>
          <w:tcPr>
            <w:tcW w:w="2177" w:type="dxa"/>
            <w:shd w:val="clear" w:color="auto" w:fill="auto"/>
          </w:tcPr>
          <w:p w14:paraId="3BD4D025" w14:textId="0BD3B075" w:rsidR="0094618E" w:rsidRDefault="0094618E" w:rsidP="0094618E">
            <w:pPr>
              <w:pStyle w:val="TABLE-col-heading"/>
            </w:pPr>
            <w:r>
              <w:t>type</w:t>
            </w:r>
          </w:p>
        </w:tc>
        <w:tc>
          <w:tcPr>
            <w:tcW w:w="4082" w:type="dxa"/>
            <w:shd w:val="clear" w:color="auto" w:fill="auto"/>
          </w:tcPr>
          <w:p w14:paraId="6E41FA73" w14:textId="532523A9" w:rsidR="0094618E" w:rsidRDefault="0094618E" w:rsidP="0094618E">
            <w:pPr>
              <w:pStyle w:val="TABLE-col-heading"/>
            </w:pPr>
            <w:r>
              <w:t>description</w:t>
            </w:r>
          </w:p>
        </w:tc>
      </w:tr>
      <w:tr w:rsidR="0094618E" w14:paraId="0C812E53" w14:textId="77777777" w:rsidTr="0094618E">
        <w:tc>
          <w:tcPr>
            <w:tcW w:w="2177" w:type="dxa"/>
            <w:shd w:val="clear" w:color="auto" w:fill="auto"/>
          </w:tcPr>
          <w:p w14:paraId="3B66D4F0" w14:textId="52D5FC36" w:rsidR="0094618E" w:rsidRDefault="0094618E" w:rsidP="0094618E">
            <w:pPr>
              <w:pStyle w:val="TABLE-cell"/>
            </w:pPr>
            <w:r>
              <w:t>aggregate</w:t>
            </w:r>
          </w:p>
        </w:tc>
        <w:tc>
          <w:tcPr>
            <w:tcW w:w="635" w:type="dxa"/>
            <w:shd w:val="clear" w:color="auto" w:fill="auto"/>
          </w:tcPr>
          <w:p w14:paraId="7303C3F1" w14:textId="76397A15" w:rsidR="0094618E" w:rsidRDefault="0094618E" w:rsidP="0094618E">
            <w:pPr>
              <w:pStyle w:val="TABLE-cell"/>
            </w:pPr>
            <w:r>
              <w:t>0..1</w:t>
            </w:r>
          </w:p>
        </w:tc>
        <w:tc>
          <w:tcPr>
            <w:tcW w:w="2177" w:type="dxa"/>
            <w:shd w:val="clear" w:color="auto" w:fill="auto"/>
          </w:tcPr>
          <w:p w14:paraId="7280DCB3" w14:textId="681E3A69" w:rsidR="0094618E" w:rsidRDefault="00BD7023" w:rsidP="0094618E">
            <w:pPr>
              <w:pStyle w:val="TABLE-cell"/>
            </w:pPr>
            <w:hyperlink w:anchor="UML57" w:history="1">
              <w:r w:rsidR="00F56272" w:rsidRPr="00F56272">
                <w:rPr>
                  <w:rStyle w:val="Hyperlink"/>
                </w:rPr>
                <w:t>Boolean</w:t>
              </w:r>
            </w:hyperlink>
          </w:p>
        </w:tc>
        <w:tc>
          <w:tcPr>
            <w:tcW w:w="4082" w:type="dxa"/>
            <w:shd w:val="clear" w:color="auto" w:fill="auto"/>
          </w:tcPr>
          <w:p w14:paraId="549FAB73" w14:textId="3240EBC8" w:rsidR="0094618E" w:rsidRDefault="0094618E" w:rsidP="0094618E">
            <w:pPr>
              <w:pStyle w:val="TABLE-cell"/>
            </w:pPr>
            <w:r>
              <w:t xml:space="preserve">inherited from: </w:t>
            </w:r>
            <w:hyperlink w:anchor="UML1919" w:history="1">
              <w:r w:rsidR="00F56272" w:rsidRPr="00F56272">
                <w:rPr>
                  <w:rStyle w:val="Hyperlink"/>
                </w:rPr>
                <w:t>Equipment</w:t>
              </w:r>
            </w:hyperlink>
          </w:p>
        </w:tc>
      </w:tr>
      <w:tr w:rsidR="0094618E" w14:paraId="7373BF22" w14:textId="77777777" w:rsidTr="0094618E">
        <w:tc>
          <w:tcPr>
            <w:tcW w:w="2177" w:type="dxa"/>
            <w:shd w:val="clear" w:color="auto" w:fill="auto"/>
          </w:tcPr>
          <w:p w14:paraId="52DAEDEF" w14:textId="5E57DDA1" w:rsidR="0094618E" w:rsidRDefault="0094618E" w:rsidP="0094618E">
            <w:pPr>
              <w:pStyle w:val="TABLE-cell"/>
            </w:pPr>
            <w:r>
              <w:t>normallyInService</w:t>
            </w:r>
          </w:p>
        </w:tc>
        <w:tc>
          <w:tcPr>
            <w:tcW w:w="635" w:type="dxa"/>
            <w:shd w:val="clear" w:color="auto" w:fill="auto"/>
          </w:tcPr>
          <w:p w14:paraId="33E6C41D" w14:textId="6BDE5C80" w:rsidR="0094618E" w:rsidRDefault="0094618E" w:rsidP="0094618E">
            <w:pPr>
              <w:pStyle w:val="TABLE-cell"/>
            </w:pPr>
            <w:r>
              <w:t>0..1</w:t>
            </w:r>
          </w:p>
        </w:tc>
        <w:tc>
          <w:tcPr>
            <w:tcW w:w="2177" w:type="dxa"/>
            <w:shd w:val="clear" w:color="auto" w:fill="auto"/>
          </w:tcPr>
          <w:p w14:paraId="36FE61A8" w14:textId="5CCD47C7" w:rsidR="0094618E" w:rsidRDefault="00BD7023" w:rsidP="0094618E">
            <w:pPr>
              <w:pStyle w:val="TABLE-cell"/>
            </w:pPr>
            <w:hyperlink w:anchor="UML57" w:history="1">
              <w:r w:rsidR="00F56272" w:rsidRPr="00F56272">
                <w:rPr>
                  <w:rStyle w:val="Hyperlink"/>
                </w:rPr>
                <w:t>Boolean</w:t>
              </w:r>
            </w:hyperlink>
          </w:p>
        </w:tc>
        <w:tc>
          <w:tcPr>
            <w:tcW w:w="4082" w:type="dxa"/>
            <w:shd w:val="clear" w:color="auto" w:fill="auto"/>
          </w:tcPr>
          <w:p w14:paraId="57F52AB1" w14:textId="68FA5AA2" w:rsidR="0094618E" w:rsidRDefault="0094618E" w:rsidP="0094618E">
            <w:pPr>
              <w:pStyle w:val="TABLE-cell"/>
            </w:pPr>
            <w:r>
              <w:t xml:space="preserve">inherited from: </w:t>
            </w:r>
            <w:hyperlink w:anchor="UML1919" w:history="1">
              <w:r w:rsidR="00F56272" w:rsidRPr="00F56272">
                <w:rPr>
                  <w:rStyle w:val="Hyperlink"/>
                </w:rPr>
                <w:t>Equipment</w:t>
              </w:r>
            </w:hyperlink>
          </w:p>
        </w:tc>
      </w:tr>
      <w:tr w:rsidR="0094618E" w14:paraId="78D6F553" w14:textId="77777777" w:rsidTr="0094618E">
        <w:tc>
          <w:tcPr>
            <w:tcW w:w="2177" w:type="dxa"/>
            <w:shd w:val="clear" w:color="auto" w:fill="auto"/>
          </w:tcPr>
          <w:p w14:paraId="3A787EB4" w14:textId="5889301C" w:rsidR="0094618E" w:rsidRDefault="0094618E" w:rsidP="0094618E">
            <w:pPr>
              <w:pStyle w:val="TABLE-cell"/>
            </w:pPr>
            <w:r>
              <w:t>description</w:t>
            </w:r>
          </w:p>
        </w:tc>
        <w:tc>
          <w:tcPr>
            <w:tcW w:w="635" w:type="dxa"/>
            <w:shd w:val="clear" w:color="auto" w:fill="auto"/>
          </w:tcPr>
          <w:p w14:paraId="3BA182E7" w14:textId="2207920B" w:rsidR="0094618E" w:rsidRDefault="0094618E" w:rsidP="0094618E">
            <w:pPr>
              <w:pStyle w:val="TABLE-cell"/>
            </w:pPr>
            <w:r>
              <w:t>0..1</w:t>
            </w:r>
          </w:p>
        </w:tc>
        <w:tc>
          <w:tcPr>
            <w:tcW w:w="2177" w:type="dxa"/>
            <w:shd w:val="clear" w:color="auto" w:fill="auto"/>
          </w:tcPr>
          <w:p w14:paraId="3E27A4A5" w14:textId="7944B152"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11E427C9" w14:textId="3A9036D0"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59A1BAFA" w14:textId="77777777" w:rsidTr="0094618E">
        <w:tc>
          <w:tcPr>
            <w:tcW w:w="2177" w:type="dxa"/>
            <w:shd w:val="clear" w:color="auto" w:fill="auto"/>
          </w:tcPr>
          <w:p w14:paraId="698E70E7" w14:textId="7D521B45" w:rsidR="0094618E" w:rsidRDefault="0094618E" w:rsidP="0094618E">
            <w:pPr>
              <w:pStyle w:val="TABLE-cell"/>
            </w:pPr>
            <w:r>
              <w:t>mRID</w:t>
            </w:r>
          </w:p>
        </w:tc>
        <w:tc>
          <w:tcPr>
            <w:tcW w:w="635" w:type="dxa"/>
            <w:shd w:val="clear" w:color="auto" w:fill="auto"/>
          </w:tcPr>
          <w:p w14:paraId="188E4296" w14:textId="51ED18A2" w:rsidR="0094618E" w:rsidRDefault="0094618E" w:rsidP="0094618E">
            <w:pPr>
              <w:pStyle w:val="TABLE-cell"/>
            </w:pPr>
            <w:r>
              <w:t>1..1</w:t>
            </w:r>
          </w:p>
        </w:tc>
        <w:tc>
          <w:tcPr>
            <w:tcW w:w="2177" w:type="dxa"/>
            <w:shd w:val="clear" w:color="auto" w:fill="auto"/>
          </w:tcPr>
          <w:p w14:paraId="249D20DA" w14:textId="031C3210"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3B02130D" w14:textId="4DA85383"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3358D135" w14:textId="77777777" w:rsidTr="0094618E">
        <w:tc>
          <w:tcPr>
            <w:tcW w:w="2177" w:type="dxa"/>
            <w:shd w:val="clear" w:color="auto" w:fill="auto"/>
          </w:tcPr>
          <w:p w14:paraId="2C8F002F" w14:textId="129947F0" w:rsidR="0094618E" w:rsidRDefault="0094618E" w:rsidP="0094618E">
            <w:pPr>
              <w:pStyle w:val="TABLE-cell"/>
            </w:pPr>
            <w:r>
              <w:t>name</w:t>
            </w:r>
          </w:p>
        </w:tc>
        <w:tc>
          <w:tcPr>
            <w:tcW w:w="635" w:type="dxa"/>
            <w:shd w:val="clear" w:color="auto" w:fill="auto"/>
          </w:tcPr>
          <w:p w14:paraId="0506CC1E" w14:textId="1D698314" w:rsidR="0094618E" w:rsidRDefault="0094618E" w:rsidP="0094618E">
            <w:pPr>
              <w:pStyle w:val="TABLE-cell"/>
            </w:pPr>
            <w:r>
              <w:t>1..1</w:t>
            </w:r>
          </w:p>
        </w:tc>
        <w:tc>
          <w:tcPr>
            <w:tcW w:w="2177" w:type="dxa"/>
            <w:shd w:val="clear" w:color="auto" w:fill="auto"/>
          </w:tcPr>
          <w:p w14:paraId="70D1417C" w14:textId="1C2537C7"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26CA20CB" w14:textId="4001CECE" w:rsidR="0094618E" w:rsidRDefault="0094618E" w:rsidP="0094618E">
            <w:pPr>
              <w:pStyle w:val="TABLE-cell"/>
            </w:pPr>
            <w:r>
              <w:t xml:space="preserve">inherited from: </w:t>
            </w:r>
            <w:hyperlink w:anchor="UML12" w:history="1">
              <w:r w:rsidR="00F56272" w:rsidRPr="00F56272">
                <w:rPr>
                  <w:rStyle w:val="Hyperlink"/>
                </w:rPr>
                <w:t>IdentifiedObject</w:t>
              </w:r>
            </w:hyperlink>
          </w:p>
        </w:tc>
      </w:tr>
    </w:tbl>
    <w:p w14:paraId="3ADCED4C" w14:textId="1BC46F09" w:rsidR="0094618E" w:rsidRDefault="0094618E" w:rsidP="0094618E"/>
    <w:p w14:paraId="59E479D2" w14:textId="02753FE9" w:rsidR="0094618E" w:rsidRDefault="0094618E" w:rsidP="0094618E">
      <w:r>
        <w:fldChar w:fldCharType="begin"/>
      </w:r>
      <w:r>
        <w:instrText xml:space="preserve"> REF _Ref113688270 \h </w:instrText>
      </w:r>
      <w:r>
        <w:fldChar w:fldCharType="separate"/>
      </w:r>
      <w:r w:rsidR="00F56272">
        <w:t>Table 247</w:t>
      </w:r>
      <w:r>
        <w:fldChar w:fldCharType="end"/>
      </w:r>
      <w:r>
        <w:t xml:space="preserve"> shows all association ends of WaveTrap with other classes.</w:t>
      </w:r>
    </w:p>
    <w:p w14:paraId="4A29F11D" w14:textId="301FE148" w:rsidR="0094618E" w:rsidRDefault="0094618E" w:rsidP="0094618E">
      <w:pPr>
        <w:pStyle w:val="TABLE-title"/>
      </w:pPr>
      <w:bookmarkStart w:id="784" w:name="_Ref113688270"/>
      <w:bookmarkStart w:id="785" w:name="_Toc113692433"/>
      <w:r>
        <w:t xml:space="preserve">Table </w:t>
      </w:r>
      <w:r>
        <w:fldChar w:fldCharType="begin"/>
      </w:r>
      <w:r>
        <w:instrText xml:space="preserve"> SEQ Table \* ARABIC </w:instrText>
      </w:r>
      <w:r>
        <w:fldChar w:fldCharType="separate"/>
      </w:r>
      <w:r w:rsidR="00F56272">
        <w:t>247</w:t>
      </w:r>
      <w:r>
        <w:fldChar w:fldCharType="end"/>
      </w:r>
      <w:bookmarkEnd w:id="784"/>
      <w:r>
        <w:t xml:space="preserve"> – Association ends of LTDSEquipmentProfile::WaveTrap with other classes</w:t>
      </w:r>
      <w:bookmarkEnd w:id="7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94618E" w14:paraId="6ED3A022" w14:textId="77777777" w:rsidTr="0094618E">
        <w:trPr>
          <w:tblHeader/>
        </w:trPr>
        <w:tc>
          <w:tcPr>
            <w:tcW w:w="635" w:type="dxa"/>
            <w:shd w:val="clear" w:color="auto" w:fill="auto"/>
          </w:tcPr>
          <w:p w14:paraId="5DB97261" w14:textId="00D1C353" w:rsidR="0094618E" w:rsidRDefault="0094618E" w:rsidP="0094618E">
            <w:pPr>
              <w:pStyle w:val="TABLE-col-heading"/>
            </w:pPr>
            <w:r>
              <w:t>mult from</w:t>
            </w:r>
          </w:p>
        </w:tc>
        <w:tc>
          <w:tcPr>
            <w:tcW w:w="2177" w:type="dxa"/>
            <w:shd w:val="clear" w:color="auto" w:fill="auto"/>
          </w:tcPr>
          <w:p w14:paraId="2E65DB51" w14:textId="0A3F09FE" w:rsidR="0094618E" w:rsidRDefault="0094618E" w:rsidP="0094618E">
            <w:pPr>
              <w:pStyle w:val="TABLE-col-heading"/>
            </w:pPr>
            <w:r>
              <w:t>name</w:t>
            </w:r>
          </w:p>
        </w:tc>
        <w:tc>
          <w:tcPr>
            <w:tcW w:w="635" w:type="dxa"/>
            <w:shd w:val="clear" w:color="auto" w:fill="auto"/>
          </w:tcPr>
          <w:p w14:paraId="149B715E" w14:textId="2F6F09A7" w:rsidR="0094618E" w:rsidRDefault="0094618E" w:rsidP="0094618E">
            <w:pPr>
              <w:pStyle w:val="TABLE-col-heading"/>
            </w:pPr>
            <w:r>
              <w:t>mult to</w:t>
            </w:r>
          </w:p>
        </w:tc>
        <w:tc>
          <w:tcPr>
            <w:tcW w:w="2177" w:type="dxa"/>
            <w:shd w:val="clear" w:color="auto" w:fill="auto"/>
          </w:tcPr>
          <w:p w14:paraId="2A58ECCE" w14:textId="51D2095F" w:rsidR="0094618E" w:rsidRDefault="0094618E" w:rsidP="0094618E">
            <w:pPr>
              <w:pStyle w:val="TABLE-col-heading"/>
            </w:pPr>
            <w:r>
              <w:t>type</w:t>
            </w:r>
          </w:p>
        </w:tc>
        <w:tc>
          <w:tcPr>
            <w:tcW w:w="3447" w:type="dxa"/>
            <w:shd w:val="clear" w:color="auto" w:fill="auto"/>
          </w:tcPr>
          <w:p w14:paraId="30816385" w14:textId="01BE5E77" w:rsidR="0094618E" w:rsidRDefault="0094618E" w:rsidP="0094618E">
            <w:pPr>
              <w:pStyle w:val="TABLE-col-heading"/>
            </w:pPr>
            <w:r>
              <w:t>description</w:t>
            </w:r>
          </w:p>
        </w:tc>
      </w:tr>
      <w:tr w:rsidR="0094618E" w14:paraId="2E0A7335" w14:textId="77777777" w:rsidTr="0094618E">
        <w:tc>
          <w:tcPr>
            <w:tcW w:w="635" w:type="dxa"/>
            <w:shd w:val="clear" w:color="auto" w:fill="auto"/>
          </w:tcPr>
          <w:p w14:paraId="47B328BE" w14:textId="7F3AA809" w:rsidR="0094618E" w:rsidRDefault="0094618E" w:rsidP="0094618E">
            <w:pPr>
              <w:pStyle w:val="TABLE-cell"/>
            </w:pPr>
            <w:r>
              <w:t>0..*</w:t>
            </w:r>
          </w:p>
        </w:tc>
        <w:tc>
          <w:tcPr>
            <w:tcW w:w="2177" w:type="dxa"/>
            <w:shd w:val="clear" w:color="auto" w:fill="auto"/>
          </w:tcPr>
          <w:p w14:paraId="3F2EEC8C" w14:textId="084D52F1" w:rsidR="0094618E" w:rsidRDefault="0094618E" w:rsidP="0094618E">
            <w:pPr>
              <w:pStyle w:val="TABLE-cell"/>
            </w:pPr>
            <w:r>
              <w:t>Terminal</w:t>
            </w:r>
          </w:p>
        </w:tc>
        <w:tc>
          <w:tcPr>
            <w:tcW w:w="635" w:type="dxa"/>
            <w:shd w:val="clear" w:color="auto" w:fill="auto"/>
          </w:tcPr>
          <w:p w14:paraId="06358371" w14:textId="1973A0B9" w:rsidR="0094618E" w:rsidRDefault="0094618E" w:rsidP="0094618E">
            <w:pPr>
              <w:pStyle w:val="TABLE-cell"/>
            </w:pPr>
            <w:r>
              <w:t>1..1</w:t>
            </w:r>
          </w:p>
        </w:tc>
        <w:tc>
          <w:tcPr>
            <w:tcW w:w="2177" w:type="dxa"/>
            <w:shd w:val="clear" w:color="auto" w:fill="auto"/>
          </w:tcPr>
          <w:p w14:paraId="4E002B97" w14:textId="27A878BE" w:rsidR="0094618E" w:rsidRDefault="00BD7023" w:rsidP="0094618E">
            <w:pPr>
              <w:pStyle w:val="TABLE-cell"/>
            </w:pPr>
            <w:hyperlink w:anchor="UML1901" w:history="1">
              <w:r w:rsidR="00F56272" w:rsidRPr="00F56272">
                <w:rPr>
                  <w:rStyle w:val="Hyperlink"/>
                </w:rPr>
                <w:t>Terminal</w:t>
              </w:r>
            </w:hyperlink>
          </w:p>
        </w:tc>
        <w:tc>
          <w:tcPr>
            <w:tcW w:w="3447" w:type="dxa"/>
            <w:shd w:val="clear" w:color="auto" w:fill="auto"/>
          </w:tcPr>
          <w:p w14:paraId="779519C4" w14:textId="50060BCB" w:rsidR="0094618E" w:rsidRDefault="0094618E" w:rsidP="0094618E">
            <w:pPr>
              <w:pStyle w:val="TABLE-cell"/>
            </w:pPr>
            <w:r>
              <w:t xml:space="preserve">inherited from: </w:t>
            </w:r>
            <w:hyperlink w:anchor="UML1966" w:history="1">
              <w:r w:rsidR="00F56272" w:rsidRPr="00F56272">
                <w:rPr>
                  <w:rStyle w:val="Hyperlink"/>
                </w:rPr>
                <w:t>AuxiliaryEquipment</w:t>
              </w:r>
            </w:hyperlink>
          </w:p>
        </w:tc>
      </w:tr>
      <w:tr w:rsidR="0094618E" w14:paraId="1A8F26D7" w14:textId="77777777" w:rsidTr="0094618E">
        <w:tc>
          <w:tcPr>
            <w:tcW w:w="635" w:type="dxa"/>
            <w:shd w:val="clear" w:color="auto" w:fill="auto"/>
          </w:tcPr>
          <w:p w14:paraId="61F28D98" w14:textId="3BF98A26" w:rsidR="0094618E" w:rsidRDefault="0094618E" w:rsidP="0094618E">
            <w:pPr>
              <w:pStyle w:val="TABLE-cell"/>
            </w:pPr>
            <w:r>
              <w:t>0..*</w:t>
            </w:r>
          </w:p>
        </w:tc>
        <w:tc>
          <w:tcPr>
            <w:tcW w:w="2177" w:type="dxa"/>
            <w:shd w:val="clear" w:color="auto" w:fill="auto"/>
          </w:tcPr>
          <w:p w14:paraId="312EFC27" w14:textId="6F35A074" w:rsidR="0094618E" w:rsidRDefault="0094618E" w:rsidP="0094618E">
            <w:pPr>
              <w:pStyle w:val="TABLE-cell"/>
            </w:pPr>
            <w:r>
              <w:t>EquipmentContainer</w:t>
            </w:r>
          </w:p>
        </w:tc>
        <w:tc>
          <w:tcPr>
            <w:tcW w:w="635" w:type="dxa"/>
            <w:shd w:val="clear" w:color="auto" w:fill="auto"/>
          </w:tcPr>
          <w:p w14:paraId="728C2846" w14:textId="77597B5F" w:rsidR="0094618E" w:rsidRDefault="0094618E" w:rsidP="0094618E">
            <w:pPr>
              <w:pStyle w:val="TABLE-cell"/>
            </w:pPr>
            <w:r>
              <w:t>0..1</w:t>
            </w:r>
          </w:p>
        </w:tc>
        <w:tc>
          <w:tcPr>
            <w:tcW w:w="2177" w:type="dxa"/>
            <w:shd w:val="clear" w:color="auto" w:fill="auto"/>
          </w:tcPr>
          <w:p w14:paraId="05F209E8" w14:textId="3C6210A0" w:rsidR="0094618E" w:rsidRDefault="00BD7023" w:rsidP="0094618E">
            <w:pPr>
              <w:pStyle w:val="TABLE-cell"/>
            </w:pPr>
            <w:hyperlink w:anchor="UML1998" w:history="1">
              <w:r w:rsidR="00F56272" w:rsidRPr="00F56272">
                <w:rPr>
                  <w:rStyle w:val="Hyperlink"/>
                </w:rPr>
                <w:t>EquipmentContainer</w:t>
              </w:r>
            </w:hyperlink>
          </w:p>
        </w:tc>
        <w:tc>
          <w:tcPr>
            <w:tcW w:w="3447" w:type="dxa"/>
            <w:shd w:val="clear" w:color="auto" w:fill="auto"/>
          </w:tcPr>
          <w:p w14:paraId="3172C227" w14:textId="03026258" w:rsidR="0094618E" w:rsidRDefault="0094618E" w:rsidP="0094618E">
            <w:pPr>
              <w:pStyle w:val="TABLE-cell"/>
            </w:pPr>
            <w:r>
              <w:t xml:space="preserve">inherited from: </w:t>
            </w:r>
            <w:hyperlink w:anchor="UML1919" w:history="1">
              <w:r w:rsidR="00F56272" w:rsidRPr="00F56272">
                <w:rPr>
                  <w:rStyle w:val="Hyperlink"/>
                </w:rPr>
                <w:t>Equipment</w:t>
              </w:r>
            </w:hyperlink>
          </w:p>
        </w:tc>
      </w:tr>
    </w:tbl>
    <w:p w14:paraId="5C9A58E4" w14:textId="375F8DCA" w:rsidR="0094618E" w:rsidRDefault="0094618E" w:rsidP="0094618E"/>
    <w:p w14:paraId="67CF4D21" w14:textId="55031EB4" w:rsidR="0094618E" w:rsidRDefault="0094618E" w:rsidP="0094618E">
      <w:pPr>
        <w:pStyle w:val="Heading3"/>
      </w:pPr>
      <w:bookmarkStart w:id="786" w:name="UML1989"/>
      <w:bookmarkStart w:id="787" w:name="_Toc113890873"/>
      <w:r>
        <w:t>WindGeneratingUnit</w:t>
      </w:r>
      <w:bookmarkEnd w:id="786"/>
      <w:bookmarkEnd w:id="787"/>
    </w:p>
    <w:p w14:paraId="73BDC19E" w14:textId="781D40B0" w:rsidR="0094618E" w:rsidRDefault="0094618E" w:rsidP="0094618E">
      <w:r>
        <w:t xml:space="preserve">Inheritance path = </w:t>
      </w:r>
      <w:hyperlink w:anchor="UML1984" w:history="1">
        <w:r w:rsidR="00F56272" w:rsidRPr="00F56272">
          <w:rPr>
            <w:rStyle w:val="Hyperlink"/>
          </w:rPr>
          <w:t>GeneratingUnit</w:t>
        </w:r>
      </w:hyperlink>
      <w:r>
        <w:t xml:space="preserve"> : </w:t>
      </w:r>
      <w:hyperlink w:anchor="UML1919" w:history="1">
        <w:r w:rsidR="00F56272" w:rsidRPr="00F56272">
          <w:rPr>
            <w:rStyle w:val="Hyperlink"/>
          </w:rPr>
          <w:t>Equipment</w:t>
        </w:r>
      </w:hyperlink>
      <w:r>
        <w:t xml:space="preserve">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32A1C834" w14:textId="6C77AA8D" w:rsidR="0094618E" w:rsidRDefault="0094618E" w:rsidP="0094618E">
      <w:r>
        <w:t>A wind driven generating unit, connected to the grid by means of a rotating machine.  May be used to represent a single turbine or an aggregation.</w:t>
      </w:r>
    </w:p>
    <w:p w14:paraId="45D6CF0B" w14:textId="596E6489" w:rsidR="0094618E" w:rsidRDefault="0094618E" w:rsidP="0094618E">
      <w:r>
        <w:fldChar w:fldCharType="begin"/>
      </w:r>
      <w:r>
        <w:instrText xml:space="preserve"> REF _Ref113688274 \h </w:instrText>
      </w:r>
      <w:r>
        <w:fldChar w:fldCharType="separate"/>
      </w:r>
      <w:r w:rsidR="00F56272">
        <w:t>Table 248</w:t>
      </w:r>
      <w:r>
        <w:fldChar w:fldCharType="end"/>
      </w:r>
      <w:r>
        <w:t xml:space="preserve"> shows all attributes of WindGeneratingUnit.</w:t>
      </w:r>
    </w:p>
    <w:p w14:paraId="19D48466" w14:textId="31D7AD7C" w:rsidR="0094618E" w:rsidRDefault="0094618E" w:rsidP="0094618E">
      <w:pPr>
        <w:pStyle w:val="TABLE-title"/>
      </w:pPr>
      <w:bookmarkStart w:id="788" w:name="_Ref113688274"/>
      <w:bookmarkStart w:id="789" w:name="_Toc113692434"/>
      <w:r>
        <w:t xml:space="preserve">Table </w:t>
      </w:r>
      <w:r>
        <w:fldChar w:fldCharType="begin"/>
      </w:r>
      <w:r>
        <w:instrText xml:space="preserve"> SEQ Table \* ARABIC </w:instrText>
      </w:r>
      <w:r>
        <w:fldChar w:fldCharType="separate"/>
      </w:r>
      <w:r w:rsidR="00F56272">
        <w:t>248</w:t>
      </w:r>
      <w:r>
        <w:fldChar w:fldCharType="end"/>
      </w:r>
      <w:bookmarkEnd w:id="788"/>
      <w:r>
        <w:t xml:space="preserve"> – Attributes of LTDSEquipmentProfile::WindGeneratingUnit</w:t>
      </w:r>
      <w:bookmarkEnd w:id="7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2DAE5644" w14:textId="77777777" w:rsidTr="0094618E">
        <w:trPr>
          <w:tblHeader/>
        </w:trPr>
        <w:tc>
          <w:tcPr>
            <w:tcW w:w="2177" w:type="dxa"/>
            <w:shd w:val="clear" w:color="auto" w:fill="auto"/>
          </w:tcPr>
          <w:p w14:paraId="5CF51F42" w14:textId="211450C3" w:rsidR="0094618E" w:rsidRDefault="0094618E" w:rsidP="0094618E">
            <w:pPr>
              <w:pStyle w:val="TABLE-col-heading"/>
            </w:pPr>
            <w:r>
              <w:t>name</w:t>
            </w:r>
          </w:p>
        </w:tc>
        <w:tc>
          <w:tcPr>
            <w:tcW w:w="635" w:type="dxa"/>
            <w:shd w:val="clear" w:color="auto" w:fill="auto"/>
          </w:tcPr>
          <w:p w14:paraId="42BD004B" w14:textId="236B1438" w:rsidR="0094618E" w:rsidRDefault="0094618E" w:rsidP="0094618E">
            <w:pPr>
              <w:pStyle w:val="TABLE-col-heading"/>
            </w:pPr>
            <w:r>
              <w:t>mult</w:t>
            </w:r>
          </w:p>
        </w:tc>
        <w:tc>
          <w:tcPr>
            <w:tcW w:w="2177" w:type="dxa"/>
            <w:shd w:val="clear" w:color="auto" w:fill="auto"/>
          </w:tcPr>
          <w:p w14:paraId="67C10480" w14:textId="5DF377D7" w:rsidR="0094618E" w:rsidRDefault="0094618E" w:rsidP="0094618E">
            <w:pPr>
              <w:pStyle w:val="TABLE-col-heading"/>
            </w:pPr>
            <w:r>
              <w:t>type</w:t>
            </w:r>
          </w:p>
        </w:tc>
        <w:tc>
          <w:tcPr>
            <w:tcW w:w="4082" w:type="dxa"/>
            <w:shd w:val="clear" w:color="auto" w:fill="auto"/>
          </w:tcPr>
          <w:p w14:paraId="72D698BC" w14:textId="60496897" w:rsidR="0094618E" w:rsidRDefault="0094618E" w:rsidP="0094618E">
            <w:pPr>
              <w:pStyle w:val="TABLE-col-heading"/>
            </w:pPr>
            <w:r>
              <w:t>description</w:t>
            </w:r>
          </w:p>
        </w:tc>
      </w:tr>
      <w:tr w:rsidR="0094618E" w14:paraId="53582EA6" w14:textId="77777777" w:rsidTr="0094618E">
        <w:tc>
          <w:tcPr>
            <w:tcW w:w="2177" w:type="dxa"/>
            <w:shd w:val="clear" w:color="auto" w:fill="auto"/>
          </w:tcPr>
          <w:p w14:paraId="14302CD2" w14:textId="7B3E61DD" w:rsidR="0094618E" w:rsidRDefault="0094618E" w:rsidP="0094618E">
            <w:pPr>
              <w:pStyle w:val="TABLE-cell"/>
            </w:pPr>
            <w:r>
              <w:t>windGenUnitType</w:t>
            </w:r>
          </w:p>
        </w:tc>
        <w:tc>
          <w:tcPr>
            <w:tcW w:w="635" w:type="dxa"/>
            <w:shd w:val="clear" w:color="auto" w:fill="auto"/>
          </w:tcPr>
          <w:p w14:paraId="17343E05" w14:textId="233D428A" w:rsidR="0094618E" w:rsidRDefault="0094618E" w:rsidP="0094618E">
            <w:pPr>
              <w:pStyle w:val="TABLE-cell"/>
            </w:pPr>
            <w:r>
              <w:t>1..1</w:t>
            </w:r>
          </w:p>
        </w:tc>
        <w:tc>
          <w:tcPr>
            <w:tcW w:w="2177" w:type="dxa"/>
            <w:shd w:val="clear" w:color="auto" w:fill="auto"/>
          </w:tcPr>
          <w:p w14:paraId="4A3C1577" w14:textId="2314B93C" w:rsidR="0094618E" w:rsidRDefault="00BD7023" w:rsidP="0094618E">
            <w:pPr>
              <w:pStyle w:val="TABLE-cell"/>
            </w:pPr>
            <w:hyperlink w:anchor="UML31" w:history="1">
              <w:r w:rsidR="00F56272" w:rsidRPr="00F56272">
                <w:rPr>
                  <w:rStyle w:val="Hyperlink"/>
                </w:rPr>
                <w:t>WindGenUnitKind</w:t>
              </w:r>
            </w:hyperlink>
          </w:p>
        </w:tc>
        <w:tc>
          <w:tcPr>
            <w:tcW w:w="4082" w:type="dxa"/>
            <w:shd w:val="clear" w:color="auto" w:fill="auto"/>
          </w:tcPr>
          <w:p w14:paraId="7E10534A" w14:textId="0F3DAD2C" w:rsidR="0094618E" w:rsidRDefault="0094618E" w:rsidP="0094618E">
            <w:pPr>
              <w:pStyle w:val="TABLE-cell"/>
            </w:pPr>
            <w:r>
              <w:t>The kind of wind generating unit.</w:t>
            </w:r>
          </w:p>
        </w:tc>
      </w:tr>
      <w:tr w:rsidR="0094618E" w14:paraId="60F377E2" w14:textId="77777777" w:rsidTr="0094618E">
        <w:tc>
          <w:tcPr>
            <w:tcW w:w="2177" w:type="dxa"/>
            <w:shd w:val="clear" w:color="auto" w:fill="auto"/>
          </w:tcPr>
          <w:p w14:paraId="79027E60" w14:textId="4C292D4D" w:rsidR="0094618E" w:rsidRDefault="0094618E" w:rsidP="0094618E">
            <w:pPr>
              <w:pStyle w:val="TABLE-cell"/>
            </w:pPr>
            <w:r>
              <w:t>genControlSource</w:t>
            </w:r>
          </w:p>
        </w:tc>
        <w:tc>
          <w:tcPr>
            <w:tcW w:w="635" w:type="dxa"/>
            <w:shd w:val="clear" w:color="auto" w:fill="auto"/>
          </w:tcPr>
          <w:p w14:paraId="6FB7348A" w14:textId="62BBD3A5" w:rsidR="0094618E" w:rsidRDefault="0094618E" w:rsidP="0094618E">
            <w:pPr>
              <w:pStyle w:val="TABLE-cell"/>
            </w:pPr>
            <w:r>
              <w:t>0..1</w:t>
            </w:r>
          </w:p>
        </w:tc>
        <w:tc>
          <w:tcPr>
            <w:tcW w:w="2177" w:type="dxa"/>
            <w:shd w:val="clear" w:color="auto" w:fill="auto"/>
          </w:tcPr>
          <w:p w14:paraId="62678226" w14:textId="1B179813" w:rsidR="0094618E" w:rsidRDefault="00BD7023" w:rsidP="0094618E">
            <w:pPr>
              <w:pStyle w:val="TABLE-cell"/>
            </w:pPr>
            <w:hyperlink w:anchor="UML20" w:history="1">
              <w:r w:rsidR="00F56272" w:rsidRPr="00F56272">
                <w:rPr>
                  <w:rStyle w:val="Hyperlink"/>
                </w:rPr>
                <w:t>GeneratorControlSource</w:t>
              </w:r>
            </w:hyperlink>
          </w:p>
        </w:tc>
        <w:tc>
          <w:tcPr>
            <w:tcW w:w="4082" w:type="dxa"/>
            <w:shd w:val="clear" w:color="auto" w:fill="auto"/>
          </w:tcPr>
          <w:p w14:paraId="37F8DAED" w14:textId="512B11B1"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79729139" w14:textId="77777777" w:rsidTr="0094618E">
        <w:tc>
          <w:tcPr>
            <w:tcW w:w="2177" w:type="dxa"/>
            <w:shd w:val="clear" w:color="auto" w:fill="auto"/>
          </w:tcPr>
          <w:p w14:paraId="774B055F" w14:textId="37747FEE" w:rsidR="0094618E" w:rsidRDefault="0094618E" w:rsidP="0094618E">
            <w:pPr>
              <w:pStyle w:val="TABLE-cell"/>
            </w:pPr>
            <w:r>
              <w:t>governorSCD</w:t>
            </w:r>
          </w:p>
        </w:tc>
        <w:tc>
          <w:tcPr>
            <w:tcW w:w="635" w:type="dxa"/>
            <w:shd w:val="clear" w:color="auto" w:fill="auto"/>
          </w:tcPr>
          <w:p w14:paraId="1419F969" w14:textId="0B5C9A44" w:rsidR="0094618E" w:rsidRDefault="0094618E" w:rsidP="0094618E">
            <w:pPr>
              <w:pStyle w:val="TABLE-cell"/>
            </w:pPr>
            <w:r>
              <w:t>0..1</w:t>
            </w:r>
          </w:p>
        </w:tc>
        <w:tc>
          <w:tcPr>
            <w:tcW w:w="2177" w:type="dxa"/>
            <w:shd w:val="clear" w:color="auto" w:fill="auto"/>
          </w:tcPr>
          <w:p w14:paraId="4381FA33" w14:textId="160136D1" w:rsidR="0094618E" w:rsidRDefault="00BD7023" w:rsidP="0094618E">
            <w:pPr>
              <w:pStyle w:val="TABLE-cell"/>
            </w:pPr>
            <w:hyperlink w:anchor="UML46" w:history="1">
              <w:r w:rsidR="00F56272" w:rsidRPr="00F56272">
                <w:rPr>
                  <w:rStyle w:val="Hyperlink"/>
                </w:rPr>
                <w:t>PerCent</w:t>
              </w:r>
            </w:hyperlink>
          </w:p>
        </w:tc>
        <w:tc>
          <w:tcPr>
            <w:tcW w:w="4082" w:type="dxa"/>
            <w:shd w:val="clear" w:color="auto" w:fill="auto"/>
          </w:tcPr>
          <w:p w14:paraId="6C68542F" w14:textId="18E0AD35"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3B34B0E0" w14:textId="77777777" w:rsidTr="0094618E">
        <w:tc>
          <w:tcPr>
            <w:tcW w:w="2177" w:type="dxa"/>
            <w:shd w:val="clear" w:color="auto" w:fill="auto"/>
          </w:tcPr>
          <w:p w14:paraId="3B3A252E" w14:textId="344924E6" w:rsidR="0094618E" w:rsidRDefault="0094618E" w:rsidP="0094618E">
            <w:pPr>
              <w:pStyle w:val="TABLE-cell"/>
            </w:pPr>
            <w:r>
              <w:t>longPF</w:t>
            </w:r>
          </w:p>
        </w:tc>
        <w:tc>
          <w:tcPr>
            <w:tcW w:w="635" w:type="dxa"/>
            <w:shd w:val="clear" w:color="auto" w:fill="auto"/>
          </w:tcPr>
          <w:p w14:paraId="40B117B9" w14:textId="75195D39" w:rsidR="0094618E" w:rsidRDefault="0094618E" w:rsidP="0094618E">
            <w:pPr>
              <w:pStyle w:val="TABLE-cell"/>
            </w:pPr>
            <w:r>
              <w:t>0..1</w:t>
            </w:r>
          </w:p>
        </w:tc>
        <w:tc>
          <w:tcPr>
            <w:tcW w:w="2177" w:type="dxa"/>
            <w:shd w:val="clear" w:color="auto" w:fill="auto"/>
          </w:tcPr>
          <w:p w14:paraId="64E7EF05" w14:textId="2C851AC3" w:rsidR="0094618E" w:rsidRDefault="00BD7023" w:rsidP="0094618E">
            <w:pPr>
              <w:pStyle w:val="TABLE-cell"/>
            </w:pPr>
            <w:hyperlink w:anchor="UML64" w:history="1">
              <w:r w:rsidR="00F56272" w:rsidRPr="00F56272">
                <w:rPr>
                  <w:rStyle w:val="Hyperlink"/>
                </w:rPr>
                <w:t>Float</w:t>
              </w:r>
            </w:hyperlink>
          </w:p>
        </w:tc>
        <w:tc>
          <w:tcPr>
            <w:tcW w:w="4082" w:type="dxa"/>
            <w:shd w:val="clear" w:color="auto" w:fill="auto"/>
          </w:tcPr>
          <w:p w14:paraId="30C9725A" w14:textId="7FA881A3"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75383063" w14:textId="77777777" w:rsidTr="0094618E">
        <w:tc>
          <w:tcPr>
            <w:tcW w:w="2177" w:type="dxa"/>
            <w:shd w:val="clear" w:color="auto" w:fill="auto"/>
          </w:tcPr>
          <w:p w14:paraId="6F725478" w14:textId="5DA6D857" w:rsidR="0094618E" w:rsidRDefault="0094618E" w:rsidP="0094618E">
            <w:pPr>
              <w:pStyle w:val="TABLE-cell"/>
            </w:pPr>
            <w:r>
              <w:t>maximumAllowableSpinningReserve</w:t>
            </w:r>
          </w:p>
        </w:tc>
        <w:tc>
          <w:tcPr>
            <w:tcW w:w="635" w:type="dxa"/>
            <w:shd w:val="clear" w:color="auto" w:fill="auto"/>
          </w:tcPr>
          <w:p w14:paraId="101F6A4B" w14:textId="64C66FD3" w:rsidR="0094618E" w:rsidRDefault="0094618E" w:rsidP="0094618E">
            <w:pPr>
              <w:pStyle w:val="TABLE-cell"/>
            </w:pPr>
            <w:r>
              <w:t>0..1</w:t>
            </w:r>
          </w:p>
        </w:tc>
        <w:tc>
          <w:tcPr>
            <w:tcW w:w="2177" w:type="dxa"/>
            <w:shd w:val="clear" w:color="auto" w:fill="auto"/>
          </w:tcPr>
          <w:p w14:paraId="203D8BE6" w14:textId="419A7553"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742CC96C" w14:textId="0F83B91D"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0161CB52" w14:textId="77777777" w:rsidTr="0094618E">
        <w:tc>
          <w:tcPr>
            <w:tcW w:w="2177" w:type="dxa"/>
            <w:shd w:val="clear" w:color="auto" w:fill="auto"/>
          </w:tcPr>
          <w:p w14:paraId="07A5456C" w14:textId="7D894BFA" w:rsidR="0094618E" w:rsidRDefault="0094618E" w:rsidP="0094618E">
            <w:pPr>
              <w:pStyle w:val="TABLE-cell"/>
            </w:pPr>
            <w:r>
              <w:t>maxOperatingP</w:t>
            </w:r>
          </w:p>
        </w:tc>
        <w:tc>
          <w:tcPr>
            <w:tcW w:w="635" w:type="dxa"/>
            <w:shd w:val="clear" w:color="auto" w:fill="auto"/>
          </w:tcPr>
          <w:p w14:paraId="6A64F2A9" w14:textId="1734A923" w:rsidR="0094618E" w:rsidRDefault="0094618E" w:rsidP="0094618E">
            <w:pPr>
              <w:pStyle w:val="TABLE-cell"/>
            </w:pPr>
            <w:r>
              <w:t>1..1</w:t>
            </w:r>
          </w:p>
        </w:tc>
        <w:tc>
          <w:tcPr>
            <w:tcW w:w="2177" w:type="dxa"/>
            <w:shd w:val="clear" w:color="auto" w:fill="auto"/>
          </w:tcPr>
          <w:p w14:paraId="3DBE209A" w14:textId="7F4F3764"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41F57A4E" w14:textId="5E7BA875"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1394F6DF" w14:textId="77777777" w:rsidTr="0094618E">
        <w:tc>
          <w:tcPr>
            <w:tcW w:w="2177" w:type="dxa"/>
            <w:shd w:val="clear" w:color="auto" w:fill="auto"/>
          </w:tcPr>
          <w:p w14:paraId="1FC1B91F" w14:textId="7E5C00BB" w:rsidR="0094618E" w:rsidRDefault="0094618E" w:rsidP="0094618E">
            <w:pPr>
              <w:pStyle w:val="TABLE-cell"/>
            </w:pPr>
            <w:r>
              <w:t>minOperatingP</w:t>
            </w:r>
          </w:p>
        </w:tc>
        <w:tc>
          <w:tcPr>
            <w:tcW w:w="635" w:type="dxa"/>
            <w:shd w:val="clear" w:color="auto" w:fill="auto"/>
          </w:tcPr>
          <w:p w14:paraId="65E793CE" w14:textId="2A94F055" w:rsidR="0094618E" w:rsidRDefault="0094618E" w:rsidP="0094618E">
            <w:pPr>
              <w:pStyle w:val="TABLE-cell"/>
            </w:pPr>
            <w:r>
              <w:t>1..1</w:t>
            </w:r>
          </w:p>
        </w:tc>
        <w:tc>
          <w:tcPr>
            <w:tcW w:w="2177" w:type="dxa"/>
            <w:shd w:val="clear" w:color="auto" w:fill="auto"/>
          </w:tcPr>
          <w:p w14:paraId="001E3E5D" w14:textId="4416E53F"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234B1C9A" w14:textId="69FD5065"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3B6E2C88" w14:textId="77777777" w:rsidTr="0094618E">
        <w:tc>
          <w:tcPr>
            <w:tcW w:w="2177" w:type="dxa"/>
            <w:shd w:val="clear" w:color="auto" w:fill="auto"/>
          </w:tcPr>
          <w:p w14:paraId="54CF9058" w14:textId="0AFB8748" w:rsidR="0094618E" w:rsidRDefault="0094618E" w:rsidP="0094618E">
            <w:pPr>
              <w:pStyle w:val="TABLE-cell"/>
            </w:pPr>
            <w:r>
              <w:t>nominalP</w:t>
            </w:r>
          </w:p>
        </w:tc>
        <w:tc>
          <w:tcPr>
            <w:tcW w:w="635" w:type="dxa"/>
            <w:shd w:val="clear" w:color="auto" w:fill="auto"/>
          </w:tcPr>
          <w:p w14:paraId="39E156D0" w14:textId="6E8195E4" w:rsidR="0094618E" w:rsidRDefault="0094618E" w:rsidP="0094618E">
            <w:pPr>
              <w:pStyle w:val="TABLE-cell"/>
            </w:pPr>
            <w:r>
              <w:t>0..1</w:t>
            </w:r>
          </w:p>
        </w:tc>
        <w:tc>
          <w:tcPr>
            <w:tcW w:w="2177" w:type="dxa"/>
            <w:shd w:val="clear" w:color="auto" w:fill="auto"/>
          </w:tcPr>
          <w:p w14:paraId="14CC310C" w14:textId="47E3F331"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788257C6" w14:textId="0D096FB3"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73FDFFB1" w14:textId="77777777" w:rsidTr="0094618E">
        <w:tc>
          <w:tcPr>
            <w:tcW w:w="2177" w:type="dxa"/>
            <w:shd w:val="clear" w:color="auto" w:fill="auto"/>
          </w:tcPr>
          <w:p w14:paraId="0CAF42F0" w14:textId="2EBFCA9A" w:rsidR="0094618E" w:rsidRDefault="0094618E" w:rsidP="0094618E">
            <w:pPr>
              <w:pStyle w:val="TABLE-cell"/>
            </w:pPr>
            <w:r>
              <w:t>ratedGrossMaxP</w:t>
            </w:r>
          </w:p>
        </w:tc>
        <w:tc>
          <w:tcPr>
            <w:tcW w:w="635" w:type="dxa"/>
            <w:shd w:val="clear" w:color="auto" w:fill="auto"/>
          </w:tcPr>
          <w:p w14:paraId="3AA7A962" w14:textId="0ECC3B08" w:rsidR="0094618E" w:rsidRDefault="0094618E" w:rsidP="0094618E">
            <w:pPr>
              <w:pStyle w:val="TABLE-cell"/>
            </w:pPr>
            <w:r>
              <w:t>0..1</w:t>
            </w:r>
          </w:p>
        </w:tc>
        <w:tc>
          <w:tcPr>
            <w:tcW w:w="2177" w:type="dxa"/>
            <w:shd w:val="clear" w:color="auto" w:fill="auto"/>
          </w:tcPr>
          <w:p w14:paraId="4D19F748" w14:textId="1A052067"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78306776" w14:textId="069D188A"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1092E211" w14:textId="77777777" w:rsidTr="0094618E">
        <w:tc>
          <w:tcPr>
            <w:tcW w:w="2177" w:type="dxa"/>
            <w:shd w:val="clear" w:color="auto" w:fill="auto"/>
          </w:tcPr>
          <w:p w14:paraId="724723CE" w14:textId="5B980A5C" w:rsidR="0094618E" w:rsidRDefault="0094618E" w:rsidP="0094618E">
            <w:pPr>
              <w:pStyle w:val="TABLE-cell"/>
            </w:pPr>
            <w:r>
              <w:t>ratedGrossMinP</w:t>
            </w:r>
          </w:p>
        </w:tc>
        <w:tc>
          <w:tcPr>
            <w:tcW w:w="635" w:type="dxa"/>
            <w:shd w:val="clear" w:color="auto" w:fill="auto"/>
          </w:tcPr>
          <w:p w14:paraId="2E359571" w14:textId="72D247A8" w:rsidR="0094618E" w:rsidRDefault="0094618E" w:rsidP="0094618E">
            <w:pPr>
              <w:pStyle w:val="TABLE-cell"/>
            </w:pPr>
            <w:r>
              <w:t>0..1</w:t>
            </w:r>
          </w:p>
        </w:tc>
        <w:tc>
          <w:tcPr>
            <w:tcW w:w="2177" w:type="dxa"/>
            <w:shd w:val="clear" w:color="auto" w:fill="auto"/>
          </w:tcPr>
          <w:p w14:paraId="58B2D06A" w14:textId="1BDCF942"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5EF24D78" w14:textId="3CD08026"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0A3F7926" w14:textId="77777777" w:rsidTr="0094618E">
        <w:tc>
          <w:tcPr>
            <w:tcW w:w="2177" w:type="dxa"/>
            <w:shd w:val="clear" w:color="auto" w:fill="auto"/>
          </w:tcPr>
          <w:p w14:paraId="6DF7681C" w14:textId="7E2DB423" w:rsidR="0094618E" w:rsidRDefault="0094618E" w:rsidP="0094618E">
            <w:pPr>
              <w:pStyle w:val="TABLE-cell"/>
            </w:pPr>
            <w:r>
              <w:t>ratedNetMaxP</w:t>
            </w:r>
          </w:p>
        </w:tc>
        <w:tc>
          <w:tcPr>
            <w:tcW w:w="635" w:type="dxa"/>
            <w:shd w:val="clear" w:color="auto" w:fill="auto"/>
          </w:tcPr>
          <w:p w14:paraId="4761F461" w14:textId="3A648F23" w:rsidR="0094618E" w:rsidRDefault="0094618E" w:rsidP="0094618E">
            <w:pPr>
              <w:pStyle w:val="TABLE-cell"/>
            </w:pPr>
            <w:r>
              <w:t>0..1</w:t>
            </w:r>
          </w:p>
        </w:tc>
        <w:tc>
          <w:tcPr>
            <w:tcW w:w="2177" w:type="dxa"/>
            <w:shd w:val="clear" w:color="auto" w:fill="auto"/>
          </w:tcPr>
          <w:p w14:paraId="13E910F9" w14:textId="1FAF9A5F" w:rsidR="0094618E" w:rsidRDefault="00BD7023" w:rsidP="0094618E">
            <w:pPr>
              <w:pStyle w:val="TABLE-cell"/>
            </w:pPr>
            <w:hyperlink w:anchor="UML33" w:history="1">
              <w:r w:rsidR="00F56272" w:rsidRPr="00F56272">
                <w:rPr>
                  <w:rStyle w:val="Hyperlink"/>
                </w:rPr>
                <w:t>ActivePower</w:t>
              </w:r>
            </w:hyperlink>
          </w:p>
        </w:tc>
        <w:tc>
          <w:tcPr>
            <w:tcW w:w="4082" w:type="dxa"/>
            <w:shd w:val="clear" w:color="auto" w:fill="auto"/>
          </w:tcPr>
          <w:p w14:paraId="6F3CCADD" w14:textId="1C5C767D"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5DF2EF43" w14:textId="77777777" w:rsidTr="0094618E">
        <w:tc>
          <w:tcPr>
            <w:tcW w:w="2177" w:type="dxa"/>
            <w:shd w:val="clear" w:color="auto" w:fill="auto"/>
          </w:tcPr>
          <w:p w14:paraId="401759D5" w14:textId="6CB0B68C" w:rsidR="0094618E" w:rsidRDefault="0094618E" w:rsidP="0094618E">
            <w:pPr>
              <w:pStyle w:val="TABLE-cell"/>
            </w:pPr>
            <w:r>
              <w:t>shortPF</w:t>
            </w:r>
          </w:p>
        </w:tc>
        <w:tc>
          <w:tcPr>
            <w:tcW w:w="635" w:type="dxa"/>
            <w:shd w:val="clear" w:color="auto" w:fill="auto"/>
          </w:tcPr>
          <w:p w14:paraId="5ADE0E9A" w14:textId="52581457" w:rsidR="0094618E" w:rsidRDefault="0094618E" w:rsidP="0094618E">
            <w:pPr>
              <w:pStyle w:val="TABLE-cell"/>
            </w:pPr>
            <w:r>
              <w:t>0..1</w:t>
            </w:r>
          </w:p>
        </w:tc>
        <w:tc>
          <w:tcPr>
            <w:tcW w:w="2177" w:type="dxa"/>
            <w:shd w:val="clear" w:color="auto" w:fill="auto"/>
          </w:tcPr>
          <w:p w14:paraId="13E31C10" w14:textId="47DC5544" w:rsidR="0094618E" w:rsidRDefault="00BD7023" w:rsidP="0094618E">
            <w:pPr>
              <w:pStyle w:val="TABLE-cell"/>
            </w:pPr>
            <w:hyperlink w:anchor="UML64" w:history="1">
              <w:r w:rsidR="00F56272" w:rsidRPr="00F56272">
                <w:rPr>
                  <w:rStyle w:val="Hyperlink"/>
                </w:rPr>
                <w:t>Float</w:t>
              </w:r>
            </w:hyperlink>
          </w:p>
        </w:tc>
        <w:tc>
          <w:tcPr>
            <w:tcW w:w="4082" w:type="dxa"/>
            <w:shd w:val="clear" w:color="auto" w:fill="auto"/>
          </w:tcPr>
          <w:p w14:paraId="0AB85DCB" w14:textId="63566201"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1F115EFB" w14:textId="77777777" w:rsidTr="0094618E">
        <w:tc>
          <w:tcPr>
            <w:tcW w:w="2177" w:type="dxa"/>
            <w:shd w:val="clear" w:color="auto" w:fill="auto"/>
          </w:tcPr>
          <w:p w14:paraId="4BD1D839" w14:textId="5DE27C23" w:rsidR="0094618E" w:rsidRDefault="0094618E" w:rsidP="0094618E">
            <w:pPr>
              <w:pStyle w:val="TABLE-cell"/>
            </w:pPr>
            <w:r>
              <w:t>startupCost</w:t>
            </w:r>
          </w:p>
        </w:tc>
        <w:tc>
          <w:tcPr>
            <w:tcW w:w="635" w:type="dxa"/>
            <w:shd w:val="clear" w:color="auto" w:fill="auto"/>
          </w:tcPr>
          <w:p w14:paraId="4C60D85A" w14:textId="54C13483" w:rsidR="0094618E" w:rsidRDefault="0094618E" w:rsidP="0094618E">
            <w:pPr>
              <w:pStyle w:val="TABLE-cell"/>
            </w:pPr>
            <w:r>
              <w:t>0..1</w:t>
            </w:r>
          </w:p>
        </w:tc>
        <w:tc>
          <w:tcPr>
            <w:tcW w:w="2177" w:type="dxa"/>
            <w:shd w:val="clear" w:color="auto" w:fill="auto"/>
          </w:tcPr>
          <w:p w14:paraId="3A58BFC6" w14:textId="4E1F1287" w:rsidR="0094618E" w:rsidRDefault="00BD7023" w:rsidP="0094618E">
            <w:pPr>
              <w:pStyle w:val="TABLE-cell"/>
            </w:pPr>
            <w:hyperlink w:anchor="UML45" w:history="1">
              <w:r w:rsidR="00F56272" w:rsidRPr="00F56272">
                <w:rPr>
                  <w:rStyle w:val="Hyperlink"/>
                </w:rPr>
                <w:t>Money</w:t>
              </w:r>
            </w:hyperlink>
          </w:p>
        </w:tc>
        <w:tc>
          <w:tcPr>
            <w:tcW w:w="4082" w:type="dxa"/>
            <w:shd w:val="clear" w:color="auto" w:fill="auto"/>
          </w:tcPr>
          <w:p w14:paraId="79C1E8EA" w14:textId="226E0D4B"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59F22793" w14:textId="77777777" w:rsidTr="0094618E">
        <w:tc>
          <w:tcPr>
            <w:tcW w:w="2177" w:type="dxa"/>
            <w:shd w:val="clear" w:color="auto" w:fill="auto"/>
          </w:tcPr>
          <w:p w14:paraId="78759454" w14:textId="6A0A9D90" w:rsidR="0094618E" w:rsidRDefault="0094618E" w:rsidP="0094618E">
            <w:pPr>
              <w:pStyle w:val="TABLE-cell"/>
            </w:pPr>
            <w:r>
              <w:t>variableCost</w:t>
            </w:r>
          </w:p>
        </w:tc>
        <w:tc>
          <w:tcPr>
            <w:tcW w:w="635" w:type="dxa"/>
            <w:shd w:val="clear" w:color="auto" w:fill="auto"/>
          </w:tcPr>
          <w:p w14:paraId="51C84FDA" w14:textId="344B7A3A" w:rsidR="0094618E" w:rsidRDefault="0094618E" w:rsidP="0094618E">
            <w:pPr>
              <w:pStyle w:val="TABLE-cell"/>
            </w:pPr>
            <w:r>
              <w:t>0..1</w:t>
            </w:r>
          </w:p>
        </w:tc>
        <w:tc>
          <w:tcPr>
            <w:tcW w:w="2177" w:type="dxa"/>
            <w:shd w:val="clear" w:color="auto" w:fill="auto"/>
          </w:tcPr>
          <w:p w14:paraId="0CAC496C" w14:textId="2D078B4A" w:rsidR="0094618E" w:rsidRDefault="00BD7023" w:rsidP="0094618E">
            <w:pPr>
              <w:pStyle w:val="TABLE-cell"/>
            </w:pPr>
            <w:hyperlink w:anchor="UML45" w:history="1">
              <w:r w:rsidR="00F56272" w:rsidRPr="00F56272">
                <w:rPr>
                  <w:rStyle w:val="Hyperlink"/>
                </w:rPr>
                <w:t>Money</w:t>
              </w:r>
            </w:hyperlink>
          </w:p>
        </w:tc>
        <w:tc>
          <w:tcPr>
            <w:tcW w:w="4082" w:type="dxa"/>
            <w:shd w:val="clear" w:color="auto" w:fill="auto"/>
          </w:tcPr>
          <w:p w14:paraId="488964F0" w14:textId="61D5B2E1"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0510434F" w14:textId="77777777" w:rsidTr="0094618E">
        <w:tc>
          <w:tcPr>
            <w:tcW w:w="2177" w:type="dxa"/>
            <w:shd w:val="clear" w:color="auto" w:fill="auto"/>
          </w:tcPr>
          <w:p w14:paraId="39E50AD2" w14:textId="611ADFAC" w:rsidR="0094618E" w:rsidRDefault="0094618E" w:rsidP="0094618E">
            <w:pPr>
              <w:pStyle w:val="TABLE-cell"/>
            </w:pPr>
            <w:r>
              <w:t>startupTime</w:t>
            </w:r>
          </w:p>
        </w:tc>
        <w:tc>
          <w:tcPr>
            <w:tcW w:w="635" w:type="dxa"/>
            <w:shd w:val="clear" w:color="auto" w:fill="auto"/>
          </w:tcPr>
          <w:p w14:paraId="22DCDAA8" w14:textId="5F03C4BD" w:rsidR="0094618E" w:rsidRDefault="0094618E" w:rsidP="0094618E">
            <w:pPr>
              <w:pStyle w:val="TABLE-cell"/>
            </w:pPr>
            <w:r>
              <w:t>0..1</w:t>
            </w:r>
          </w:p>
        </w:tc>
        <w:tc>
          <w:tcPr>
            <w:tcW w:w="2177" w:type="dxa"/>
            <w:shd w:val="clear" w:color="auto" w:fill="auto"/>
          </w:tcPr>
          <w:p w14:paraId="0DBD13A2" w14:textId="5264223C" w:rsidR="0094618E" w:rsidRDefault="00BD7023" w:rsidP="0094618E">
            <w:pPr>
              <w:pStyle w:val="TABLE-cell"/>
            </w:pPr>
            <w:hyperlink w:anchor="UML52" w:history="1">
              <w:r w:rsidR="00F56272" w:rsidRPr="00F56272">
                <w:rPr>
                  <w:rStyle w:val="Hyperlink"/>
                </w:rPr>
                <w:t>Seconds</w:t>
              </w:r>
            </w:hyperlink>
          </w:p>
        </w:tc>
        <w:tc>
          <w:tcPr>
            <w:tcW w:w="4082" w:type="dxa"/>
            <w:shd w:val="clear" w:color="auto" w:fill="auto"/>
          </w:tcPr>
          <w:p w14:paraId="29A6F4F6" w14:textId="15192042"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4C13F1EB" w14:textId="77777777" w:rsidTr="0094618E">
        <w:tc>
          <w:tcPr>
            <w:tcW w:w="2177" w:type="dxa"/>
            <w:shd w:val="clear" w:color="auto" w:fill="auto"/>
          </w:tcPr>
          <w:p w14:paraId="5BF2DB2E" w14:textId="4934FEA8" w:rsidR="0094618E" w:rsidRDefault="0094618E" w:rsidP="0094618E">
            <w:pPr>
              <w:pStyle w:val="TABLE-cell"/>
            </w:pPr>
            <w:r>
              <w:t>totalEfficiency</w:t>
            </w:r>
          </w:p>
        </w:tc>
        <w:tc>
          <w:tcPr>
            <w:tcW w:w="635" w:type="dxa"/>
            <w:shd w:val="clear" w:color="auto" w:fill="auto"/>
          </w:tcPr>
          <w:p w14:paraId="0ECF575E" w14:textId="111A4109" w:rsidR="0094618E" w:rsidRDefault="0094618E" w:rsidP="0094618E">
            <w:pPr>
              <w:pStyle w:val="TABLE-cell"/>
            </w:pPr>
            <w:r>
              <w:t>0..1</w:t>
            </w:r>
          </w:p>
        </w:tc>
        <w:tc>
          <w:tcPr>
            <w:tcW w:w="2177" w:type="dxa"/>
            <w:shd w:val="clear" w:color="auto" w:fill="auto"/>
          </w:tcPr>
          <w:p w14:paraId="43577AF4" w14:textId="5AD65C9E" w:rsidR="0094618E" w:rsidRDefault="00BD7023" w:rsidP="0094618E">
            <w:pPr>
              <w:pStyle w:val="TABLE-cell"/>
            </w:pPr>
            <w:hyperlink w:anchor="UML46" w:history="1">
              <w:r w:rsidR="00F56272" w:rsidRPr="00F56272">
                <w:rPr>
                  <w:rStyle w:val="Hyperlink"/>
                </w:rPr>
                <w:t>PerCent</w:t>
              </w:r>
            </w:hyperlink>
          </w:p>
        </w:tc>
        <w:tc>
          <w:tcPr>
            <w:tcW w:w="4082" w:type="dxa"/>
            <w:shd w:val="clear" w:color="auto" w:fill="auto"/>
          </w:tcPr>
          <w:p w14:paraId="0E14B943" w14:textId="6C9CAFC2" w:rsidR="0094618E" w:rsidRDefault="0094618E" w:rsidP="0094618E">
            <w:pPr>
              <w:pStyle w:val="TABLE-cell"/>
            </w:pPr>
            <w:r>
              <w:t xml:space="preserve">inherited from: </w:t>
            </w:r>
            <w:hyperlink w:anchor="UML1984" w:history="1">
              <w:r w:rsidR="00F56272" w:rsidRPr="00F56272">
                <w:rPr>
                  <w:rStyle w:val="Hyperlink"/>
                </w:rPr>
                <w:t>GeneratingUnit</w:t>
              </w:r>
            </w:hyperlink>
          </w:p>
        </w:tc>
      </w:tr>
      <w:tr w:rsidR="0094618E" w14:paraId="2868199E" w14:textId="77777777" w:rsidTr="0094618E">
        <w:tc>
          <w:tcPr>
            <w:tcW w:w="2177" w:type="dxa"/>
            <w:shd w:val="clear" w:color="auto" w:fill="auto"/>
          </w:tcPr>
          <w:p w14:paraId="34348F27" w14:textId="7E7273EA" w:rsidR="0094618E" w:rsidRDefault="0094618E" w:rsidP="0094618E">
            <w:pPr>
              <w:pStyle w:val="TABLE-cell"/>
            </w:pPr>
            <w:r>
              <w:lastRenderedPageBreak/>
              <w:t>aggregate</w:t>
            </w:r>
          </w:p>
        </w:tc>
        <w:tc>
          <w:tcPr>
            <w:tcW w:w="635" w:type="dxa"/>
            <w:shd w:val="clear" w:color="auto" w:fill="auto"/>
          </w:tcPr>
          <w:p w14:paraId="5F648948" w14:textId="07D5DD75" w:rsidR="0094618E" w:rsidRDefault="0094618E" w:rsidP="0094618E">
            <w:pPr>
              <w:pStyle w:val="TABLE-cell"/>
            </w:pPr>
            <w:r>
              <w:t>0..1</w:t>
            </w:r>
          </w:p>
        </w:tc>
        <w:tc>
          <w:tcPr>
            <w:tcW w:w="2177" w:type="dxa"/>
            <w:shd w:val="clear" w:color="auto" w:fill="auto"/>
          </w:tcPr>
          <w:p w14:paraId="2EF37F40" w14:textId="274BEC95" w:rsidR="0094618E" w:rsidRDefault="00BD7023" w:rsidP="0094618E">
            <w:pPr>
              <w:pStyle w:val="TABLE-cell"/>
            </w:pPr>
            <w:hyperlink w:anchor="UML57" w:history="1">
              <w:r w:rsidR="00F56272" w:rsidRPr="00F56272">
                <w:rPr>
                  <w:rStyle w:val="Hyperlink"/>
                </w:rPr>
                <w:t>Boolean</w:t>
              </w:r>
            </w:hyperlink>
          </w:p>
        </w:tc>
        <w:tc>
          <w:tcPr>
            <w:tcW w:w="4082" w:type="dxa"/>
            <w:shd w:val="clear" w:color="auto" w:fill="auto"/>
          </w:tcPr>
          <w:p w14:paraId="4E6589E6" w14:textId="1FCA7255" w:rsidR="0094618E" w:rsidRDefault="0094618E" w:rsidP="0094618E">
            <w:pPr>
              <w:pStyle w:val="TABLE-cell"/>
            </w:pPr>
            <w:r>
              <w:t xml:space="preserve">inherited from: </w:t>
            </w:r>
            <w:hyperlink w:anchor="UML1919" w:history="1">
              <w:r w:rsidR="00F56272" w:rsidRPr="00F56272">
                <w:rPr>
                  <w:rStyle w:val="Hyperlink"/>
                </w:rPr>
                <w:t>Equipment</w:t>
              </w:r>
            </w:hyperlink>
          </w:p>
        </w:tc>
      </w:tr>
      <w:tr w:rsidR="0094618E" w14:paraId="3CFE197C" w14:textId="77777777" w:rsidTr="0094618E">
        <w:tc>
          <w:tcPr>
            <w:tcW w:w="2177" w:type="dxa"/>
            <w:shd w:val="clear" w:color="auto" w:fill="auto"/>
          </w:tcPr>
          <w:p w14:paraId="3CAB8CCE" w14:textId="1FEAFCBE" w:rsidR="0094618E" w:rsidRDefault="0094618E" w:rsidP="0094618E">
            <w:pPr>
              <w:pStyle w:val="TABLE-cell"/>
            </w:pPr>
            <w:r>
              <w:t>normallyInService</w:t>
            </w:r>
          </w:p>
        </w:tc>
        <w:tc>
          <w:tcPr>
            <w:tcW w:w="635" w:type="dxa"/>
            <w:shd w:val="clear" w:color="auto" w:fill="auto"/>
          </w:tcPr>
          <w:p w14:paraId="1C457C7A" w14:textId="14EEC0D2" w:rsidR="0094618E" w:rsidRDefault="0094618E" w:rsidP="0094618E">
            <w:pPr>
              <w:pStyle w:val="TABLE-cell"/>
            </w:pPr>
            <w:r>
              <w:t>0..1</w:t>
            </w:r>
          </w:p>
        </w:tc>
        <w:tc>
          <w:tcPr>
            <w:tcW w:w="2177" w:type="dxa"/>
            <w:shd w:val="clear" w:color="auto" w:fill="auto"/>
          </w:tcPr>
          <w:p w14:paraId="30C50C4B" w14:textId="67A2A8AD" w:rsidR="0094618E" w:rsidRDefault="00BD7023" w:rsidP="0094618E">
            <w:pPr>
              <w:pStyle w:val="TABLE-cell"/>
            </w:pPr>
            <w:hyperlink w:anchor="UML57" w:history="1">
              <w:r w:rsidR="00F56272" w:rsidRPr="00F56272">
                <w:rPr>
                  <w:rStyle w:val="Hyperlink"/>
                </w:rPr>
                <w:t>Boolean</w:t>
              </w:r>
            </w:hyperlink>
          </w:p>
        </w:tc>
        <w:tc>
          <w:tcPr>
            <w:tcW w:w="4082" w:type="dxa"/>
            <w:shd w:val="clear" w:color="auto" w:fill="auto"/>
          </w:tcPr>
          <w:p w14:paraId="12756706" w14:textId="5F4803DF" w:rsidR="0094618E" w:rsidRDefault="0094618E" w:rsidP="0094618E">
            <w:pPr>
              <w:pStyle w:val="TABLE-cell"/>
            </w:pPr>
            <w:r>
              <w:t xml:space="preserve">inherited from: </w:t>
            </w:r>
            <w:hyperlink w:anchor="UML1919" w:history="1">
              <w:r w:rsidR="00F56272" w:rsidRPr="00F56272">
                <w:rPr>
                  <w:rStyle w:val="Hyperlink"/>
                </w:rPr>
                <w:t>Equipment</w:t>
              </w:r>
            </w:hyperlink>
          </w:p>
        </w:tc>
      </w:tr>
      <w:tr w:rsidR="0094618E" w14:paraId="3F74B66B" w14:textId="77777777" w:rsidTr="0094618E">
        <w:tc>
          <w:tcPr>
            <w:tcW w:w="2177" w:type="dxa"/>
            <w:shd w:val="clear" w:color="auto" w:fill="auto"/>
          </w:tcPr>
          <w:p w14:paraId="7B248EBF" w14:textId="3E919C9C" w:rsidR="0094618E" w:rsidRDefault="0094618E" w:rsidP="0094618E">
            <w:pPr>
              <w:pStyle w:val="TABLE-cell"/>
            </w:pPr>
            <w:r>
              <w:t>description</w:t>
            </w:r>
          </w:p>
        </w:tc>
        <w:tc>
          <w:tcPr>
            <w:tcW w:w="635" w:type="dxa"/>
            <w:shd w:val="clear" w:color="auto" w:fill="auto"/>
          </w:tcPr>
          <w:p w14:paraId="44853A62" w14:textId="7331D13A" w:rsidR="0094618E" w:rsidRDefault="0094618E" w:rsidP="0094618E">
            <w:pPr>
              <w:pStyle w:val="TABLE-cell"/>
            </w:pPr>
            <w:r>
              <w:t>0..1</w:t>
            </w:r>
          </w:p>
        </w:tc>
        <w:tc>
          <w:tcPr>
            <w:tcW w:w="2177" w:type="dxa"/>
            <w:shd w:val="clear" w:color="auto" w:fill="auto"/>
          </w:tcPr>
          <w:p w14:paraId="461DAB53" w14:textId="10FDED12"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7B42744D" w14:textId="2A4EAE45"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3E71D7BE" w14:textId="77777777" w:rsidTr="0094618E">
        <w:tc>
          <w:tcPr>
            <w:tcW w:w="2177" w:type="dxa"/>
            <w:shd w:val="clear" w:color="auto" w:fill="auto"/>
          </w:tcPr>
          <w:p w14:paraId="7B86F7DE" w14:textId="0B92DA51" w:rsidR="0094618E" w:rsidRDefault="0094618E" w:rsidP="0094618E">
            <w:pPr>
              <w:pStyle w:val="TABLE-cell"/>
            </w:pPr>
            <w:r>
              <w:t>mRID</w:t>
            </w:r>
          </w:p>
        </w:tc>
        <w:tc>
          <w:tcPr>
            <w:tcW w:w="635" w:type="dxa"/>
            <w:shd w:val="clear" w:color="auto" w:fill="auto"/>
          </w:tcPr>
          <w:p w14:paraId="03DFE70E" w14:textId="1BCE1BA3" w:rsidR="0094618E" w:rsidRDefault="0094618E" w:rsidP="0094618E">
            <w:pPr>
              <w:pStyle w:val="TABLE-cell"/>
            </w:pPr>
            <w:r>
              <w:t>1..1</w:t>
            </w:r>
          </w:p>
        </w:tc>
        <w:tc>
          <w:tcPr>
            <w:tcW w:w="2177" w:type="dxa"/>
            <w:shd w:val="clear" w:color="auto" w:fill="auto"/>
          </w:tcPr>
          <w:p w14:paraId="3FAFAAAD" w14:textId="51DD7021"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5133773A" w14:textId="61EC9BA4"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36777D72" w14:textId="77777777" w:rsidTr="0094618E">
        <w:tc>
          <w:tcPr>
            <w:tcW w:w="2177" w:type="dxa"/>
            <w:shd w:val="clear" w:color="auto" w:fill="auto"/>
          </w:tcPr>
          <w:p w14:paraId="306E6E8A" w14:textId="3B1332CE" w:rsidR="0094618E" w:rsidRDefault="0094618E" w:rsidP="0094618E">
            <w:pPr>
              <w:pStyle w:val="TABLE-cell"/>
            </w:pPr>
            <w:r>
              <w:t>name</w:t>
            </w:r>
          </w:p>
        </w:tc>
        <w:tc>
          <w:tcPr>
            <w:tcW w:w="635" w:type="dxa"/>
            <w:shd w:val="clear" w:color="auto" w:fill="auto"/>
          </w:tcPr>
          <w:p w14:paraId="179367CC" w14:textId="6A90D689" w:rsidR="0094618E" w:rsidRDefault="0094618E" w:rsidP="0094618E">
            <w:pPr>
              <w:pStyle w:val="TABLE-cell"/>
            </w:pPr>
            <w:r>
              <w:t>1..1</w:t>
            </w:r>
          </w:p>
        </w:tc>
        <w:tc>
          <w:tcPr>
            <w:tcW w:w="2177" w:type="dxa"/>
            <w:shd w:val="clear" w:color="auto" w:fill="auto"/>
          </w:tcPr>
          <w:p w14:paraId="0D01B16A" w14:textId="569B7850"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14FFDABF" w14:textId="10CFD789" w:rsidR="0094618E" w:rsidRDefault="0094618E" w:rsidP="0094618E">
            <w:pPr>
              <w:pStyle w:val="TABLE-cell"/>
            </w:pPr>
            <w:r>
              <w:t xml:space="preserve">inherited from: </w:t>
            </w:r>
            <w:hyperlink w:anchor="UML12" w:history="1">
              <w:r w:rsidR="00F56272" w:rsidRPr="00F56272">
                <w:rPr>
                  <w:rStyle w:val="Hyperlink"/>
                </w:rPr>
                <w:t>IdentifiedObject</w:t>
              </w:r>
            </w:hyperlink>
          </w:p>
        </w:tc>
      </w:tr>
    </w:tbl>
    <w:p w14:paraId="11150778" w14:textId="11343FCB" w:rsidR="0094618E" w:rsidRDefault="0094618E" w:rsidP="0094618E"/>
    <w:p w14:paraId="1C7FF723" w14:textId="27DAE35B" w:rsidR="0094618E" w:rsidRDefault="0094618E" w:rsidP="0094618E">
      <w:r>
        <w:fldChar w:fldCharType="begin"/>
      </w:r>
      <w:r>
        <w:instrText xml:space="preserve"> REF _Ref113688278 \h </w:instrText>
      </w:r>
      <w:r>
        <w:fldChar w:fldCharType="separate"/>
      </w:r>
      <w:r w:rsidR="00F56272">
        <w:t>Table 249</w:t>
      </w:r>
      <w:r>
        <w:fldChar w:fldCharType="end"/>
      </w:r>
      <w:r>
        <w:t xml:space="preserve"> shows all association ends of WindGeneratingUnit with other classes.</w:t>
      </w:r>
    </w:p>
    <w:p w14:paraId="7C3A47EA" w14:textId="3594D8CA" w:rsidR="0094618E" w:rsidRDefault="0094618E" w:rsidP="0094618E">
      <w:pPr>
        <w:pStyle w:val="TABLE-title"/>
      </w:pPr>
      <w:bookmarkStart w:id="790" w:name="_Ref113688278"/>
      <w:bookmarkStart w:id="791" w:name="_Toc113692435"/>
      <w:r>
        <w:t xml:space="preserve">Table </w:t>
      </w:r>
      <w:r>
        <w:fldChar w:fldCharType="begin"/>
      </w:r>
      <w:r>
        <w:instrText xml:space="preserve"> SEQ Table \* ARABIC </w:instrText>
      </w:r>
      <w:r>
        <w:fldChar w:fldCharType="separate"/>
      </w:r>
      <w:r w:rsidR="00F56272">
        <w:t>249</w:t>
      </w:r>
      <w:r>
        <w:fldChar w:fldCharType="end"/>
      </w:r>
      <w:bookmarkEnd w:id="790"/>
      <w:r>
        <w:t xml:space="preserve"> – Association ends of LTDSEquipmentProfile::WindGeneratingUnit with other classes</w:t>
      </w:r>
      <w:bookmarkEnd w:id="79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94618E" w14:paraId="0154A10C" w14:textId="77777777" w:rsidTr="0094618E">
        <w:trPr>
          <w:tblHeader/>
        </w:trPr>
        <w:tc>
          <w:tcPr>
            <w:tcW w:w="635" w:type="dxa"/>
            <w:shd w:val="clear" w:color="auto" w:fill="auto"/>
          </w:tcPr>
          <w:p w14:paraId="4E26CC4D" w14:textId="67B99B63" w:rsidR="0094618E" w:rsidRDefault="0094618E" w:rsidP="0094618E">
            <w:pPr>
              <w:pStyle w:val="TABLE-col-heading"/>
            </w:pPr>
            <w:r>
              <w:t>mult from</w:t>
            </w:r>
          </w:p>
        </w:tc>
        <w:tc>
          <w:tcPr>
            <w:tcW w:w="2177" w:type="dxa"/>
            <w:shd w:val="clear" w:color="auto" w:fill="auto"/>
          </w:tcPr>
          <w:p w14:paraId="4178873B" w14:textId="568B2371" w:rsidR="0094618E" w:rsidRDefault="0094618E" w:rsidP="0094618E">
            <w:pPr>
              <w:pStyle w:val="TABLE-col-heading"/>
            </w:pPr>
            <w:r>
              <w:t>name</w:t>
            </w:r>
          </w:p>
        </w:tc>
        <w:tc>
          <w:tcPr>
            <w:tcW w:w="635" w:type="dxa"/>
            <w:shd w:val="clear" w:color="auto" w:fill="auto"/>
          </w:tcPr>
          <w:p w14:paraId="47E8B36E" w14:textId="32DB9745" w:rsidR="0094618E" w:rsidRDefault="0094618E" w:rsidP="0094618E">
            <w:pPr>
              <w:pStyle w:val="TABLE-col-heading"/>
            </w:pPr>
            <w:r>
              <w:t>mult to</w:t>
            </w:r>
          </w:p>
        </w:tc>
        <w:tc>
          <w:tcPr>
            <w:tcW w:w="2177" w:type="dxa"/>
            <w:shd w:val="clear" w:color="auto" w:fill="auto"/>
          </w:tcPr>
          <w:p w14:paraId="45386A5D" w14:textId="2D46F727" w:rsidR="0094618E" w:rsidRDefault="0094618E" w:rsidP="0094618E">
            <w:pPr>
              <w:pStyle w:val="TABLE-col-heading"/>
            </w:pPr>
            <w:r>
              <w:t>type</w:t>
            </w:r>
          </w:p>
        </w:tc>
        <w:tc>
          <w:tcPr>
            <w:tcW w:w="3447" w:type="dxa"/>
            <w:shd w:val="clear" w:color="auto" w:fill="auto"/>
          </w:tcPr>
          <w:p w14:paraId="20553EBD" w14:textId="168458C7" w:rsidR="0094618E" w:rsidRDefault="0094618E" w:rsidP="0094618E">
            <w:pPr>
              <w:pStyle w:val="TABLE-col-heading"/>
            </w:pPr>
            <w:r>
              <w:t>description</w:t>
            </w:r>
          </w:p>
        </w:tc>
      </w:tr>
      <w:tr w:rsidR="0094618E" w14:paraId="4622DED4" w14:textId="77777777" w:rsidTr="0094618E">
        <w:tc>
          <w:tcPr>
            <w:tcW w:w="635" w:type="dxa"/>
            <w:shd w:val="clear" w:color="auto" w:fill="auto"/>
          </w:tcPr>
          <w:p w14:paraId="26B2E84E" w14:textId="6E4E9A50" w:rsidR="0094618E" w:rsidRDefault="0094618E" w:rsidP="0094618E">
            <w:pPr>
              <w:pStyle w:val="TABLE-cell"/>
            </w:pPr>
            <w:r>
              <w:t>0..*</w:t>
            </w:r>
          </w:p>
        </w:tc>
        <w:tc>
          <w:tcPr>
            <w:tcW w:w="2177" w:type="dxa"/>
            <w:shd w:val="clear" w:color="auto" w:fill="auto"/>
          </w:tcPr>
          <w:p w14:paraId="3886D2DA" w14:textId="5882EEF7" w:rsidR="0094618E" w:rsidRDefault="0094618E" w:rsidP="0094618E">
            <w:pPr>
              <w:pStyle w:val="TABLE-cell"/>
            </w:pPr>
            <w:r>
              <w:t>WindPowerPlant</w:t>
            </w:r>
          </w:p>
        </w:tc>
        <w:tc>
          <w:tcPr>
            <w:tcW w:w="635" w:type="dxa"/>
            <w:shd w:val="clear" w:color="auto" w:fill="auto"/>
          </w:tcPr>
          <w:p w14:paraId="2753C45C" w14:textId="321655F8" w:rsidR="0094618E" w:rsidRDefault="0094618E" w:rsidP="0094618E">
            <w:pPr>
              <w:pStyle w:val="TABLE-cell"/>
            </w:pPr>
            <w:r>
              <w:t>0..1</w:t>
            </w:r>
          </w:p>
        </w:tc>
        <w:tc>
          <w:tcPr>
            <w:tcW w:w="2177" w:type="dxa"/>
            <w:shd w:val="clear" w:color="auto" w:fill="auto"/>
          </w:tcPr>
          <w:p w14:paraId="53A0C068" w14:textId="2E3C51FC" w:rsidR="0094618E" w:rsidRDefault="00BD7023" w:rsidP="0094618E">
            <w:pPr>
              <w:pStyle w:val="TABLE-cell"/>
            </w:pPr>
            <w:hyperlink w:anchor="UML2019" w:history="1">
              <w:r w:rsidR="00F56272" w:rsidRPr="00F56272">
                <w:rPr>
                  <w:rStyle w:val="Hyperlink"/>
                </w:rPr>
                <w:t>WindPowerPlant</w:t>
              </w:r>
            </w:hyperlink>
          </w:p>
        </w:tc>
        <w:tc>
          <w:tcPr>
            <w:tcW w:w="3447" w:type="dxa"/>
            <w:shd w:val="clear" w:color="auto" w:fill="auto"/>
          </w:tcPr>
          <w:p w14:paraId="59023E74" w14:textId="21CA3103" w:rsidR="0094618E" w:rsidRDefault="0094618E" w:rsidP="0094618E">
            <w:pPr>
              <w:pStyle w:val="TABLE-cell"/>
            </w:pPr>
            <w:r>
              <w:t>(European) A wind power plant may have wind generating units.</w:t>
            </w:r>
          </w:p>
        </w:tc>
      </w:tr>
      <w:tr w:rsidR="0094618E" w14:paraId="286FE53A" w14:textId="77777777" w:rsidTr="0094618E">
        <w:tc>
          <w:tcPr>
            <w:tcW w:w="635" w:type="dxa"/>
            <w:shd w:val="clear" w:color="auto" w:fill="auto"/>
          </w:tcPr>
          <w:p w14:paraId="42CB3A11" w14:textId="64C6F3F0" w:rsidR="0094618E" w:rsidRDefault="0094618E" w:rsidP="0094618E">
            <w:pPr>
              <w:pStyle w:val="TABLE-cell"/>
            </w:pPr>
            <w:r>
              <w:t>0..*</w:t>
            </w:r>
          </w:p>
        </w:tc>
        <w:tc>
          <w:tcPr>
            <w:tcW w:w="2177" w:type="dxa"/>
            <w:shd w:val="clear" w:color="auto" w:fill="auto"/>
          </w:tcPr>
          <w:p w14:paraId="097F69DB" w14:textId="3F8932B4" w:rsidR="0094618E" w:rsidRDefault="0094618E" w:rsidP="0094618E">
            <w:pPr>
              <w:pStyle w:val="TABLE-cell"/>
            </w:pPr>
            <w:r>
              <w:t>EquipmentContainer</w:t>
            </w:r>
          </w:p>
        </w:tc>
        <w:tc>
          <w:tcPr>
            <w:tcW w:w="635" w:type="dxa"/>
            <w:shd w:val="clear" w:color="auto" w:fill="auto"/>
          </w:tcPr>
          <w:p w14:paraId="780CBB91" w14:textId="0D6AE82E" w:rsidR="0094618E" w:rsidRDefault="0094618E" w:rsidP="0094618E">
            <w:pPr>
              <w:pStyle w:val="TABLE-cell"/>
            </w:pPr>
            <w:r>
              <w:t>0..1</w:t>
            </w:r>
          </w:p>
        </w:tc>
        <w:tc>
          <w:tcPr>
            <w:tcW w:w="2177" w:type="dxa"/>
            <w:shd w:val="clear" w:color="auto" w:fill="auto"/>
          </w:tcPr>
          <w:p w14:paraId="1B848EAF" w14:textId="3830B394" w:rsidR="0094618E" w:rsidRDefault="00BD7023" w:rsidP="0094618E">
            <w:pPr>
              <w:pStyle w:val="TABLE-cell"/>
            </w:pPr>
            <w:hyperlink w:anchor="UML1998" w:history="1">
              <w:r w:rsidR="00F56272" w:rsidRPr="00F56272">
                <w:rPr>
                  <w:rStyle w:val="Hyperlink"/>
                </w:rPr>
                <w:t>EquipmentContainer</w:t>
              </w:r>
            </w:hyperlink>
          </w:p>
        </w:tc>
        <w:tc>
          <w:tcPr>
            <w:tcW w:w="3447" w:type="dxa"/>
            <w:shd w:val="clear" w:color="auto" w:fill="auto"/>
          </w:tcPr>
          <w:p w14:paraId="47627D5B" w14:textId="4166BA30" w:rsidR="0094618E" w:rsidRDefault="0094618E" w:rsidP="0094618E">
            <w:pPr>
              <w:pStyle w:val="TABLE-cell"/>
            </w:pPr>
            <w:r>
              <w:t xml:space="preserve">inherited from: </w:t>
            </w:r>
            <w:hyperlink w:anchor="UML1919" w:history="1">
              <w:r w:rsidR="00F56272" w:rsidRPr="00F56272">
                <w:rPr>
                  <w:rStyle w:val="Hyperlink"/>
                </w:rPr>
                <w:t>Equipment</w:t>
              </w:r>
            </w:hyperlink>
          </w:p>
        </w:tc>
      </w:tr>
    </w:tbl>
    <w:p w14:paraId="7F4670C6" w14:textId="6BD57EC0" w:rsidR="0094618E" w:rsidRDefault="0094618E" w:rsidP="0094618E"/>
    <w:p w14:paraId="786C7A6A" w14:textId="324691C1" w:rsidR="0094618E" w:rsidRDefault="0094618E" w:rsidP="0094618E">
      <w:pPr>
        <w:pStyle w:val="Heading3"/>
      </w:pPr>
      <w:bookmarkStart w:id="792" w:name="UML2019"/>
      <w:bookmarkStart w:id="793" w:name="_Toc113890874"/>
      <w:r>
        <w:t>(European) WindPowerPlant</w:t>
      </w:r>
      <w:bookmarkEnd w:id="792"/>
      <w:bookmarkEnd w:id="793"/>
    </w:p>
    <w:p w14:paraId="58527A85" w14:textId="3401F780" w:rsidR="0094618E" w:rsidRDefault="0094618E" w:rsidP="0094618E">
      <w:r>
        <w:t xml:space="preserve">Inheritance path = </w:t>
      </w:r>
      <w:hyperlink w:anchor="UML1915" w:history="1">
        <w:r w:rsidR="00F56272" w:rsidRPr="00F56272">
          <w:rPr>
            <w:rStyle w:val="Hyperlink"/>
          </w:rPr>
          <w:t>PowerSystemResource</w:t>
        </w:r>
      </w:hyperlink>
      <w:r>
        <w:t xml:space="preserve"> : </w:t>
      </w:r>
      <w:hyperlink w:anchor="UML12" w:history="1">
        <w:r w:rsidR="00F56272" w:rsidRPr="00F56272">
          <w:rPr>
            <w:rStyle w:val="Hyperlink"/>
          </w:rPr>
          <w:t>IdentifiedObject</w:t>
        </w:r>
      </w:hyperlink>
    </w:p>
    <w:p w14:paraId="75CFBEFE" w14:textId="30D8CA61" w:rsidR="0094618E" w:rsidRDefault="0094618E" w:rsidP="0094618E">
      <w:r>
        <w:t>Wind power plant.</w:t>
      </w:r>
    </w:p>
    <w:p w14:paraId="07D8B1D3" w14:textId="77C0AA07" w:rsidR="0094618E" w:rsidRDefault="0094618E" w:rsidP="0094618E">
      <w:r>
        <w:fldChar w:fldCharType="begin"/>
      </w:r>
      <w:r>
        <w:instrText xml:space="preserve"> REF _Ref113688283 \h </w:instrText>
      </w:r>
      <w:r>
        <w:fldChar w:fldCharType="separate"/>
      </w:r>
      <w:r w:rsidR="00F56272">
        <w:t>Table 250</w:t>
      </w:r>
      <w:r>
        <w:fldChar w:fldCharType="end"/>
      </w:r>
      <w:r>
        <w:t xml:space="preserve"> shows all attributes of WindPowerPlant.</w:t>
      </w:r>
    </w:p>
    <w:p w14:paraId="710B71BA" w14:textId="7417F251" w:rsidR="0094618E" w:rsidRDefault="0094618E" w:rsidP="0094618E">
      <w:pPr>
        <w:pStyle w:val="TABLE-title"/>
      </w:pPr>
      <w:bookmarkStart w:id="794" w:name="_Ref113688283"/>
      <w:bookmarkStart w:id="795" w:name="_Toc113692436"/>
      <w:r>
        <w:t xml:space="preserve">Table </w:t>
      </w:r>
      <w:r>
        <w:fldChar w:fldCharType="begin"/>
      </w:r>
      <w:r>
        <w:instrText xml:space="preserve"> SEQ Table \* ARABIC </w:instrText>
      </w:r>
      <w:r>
        <w:fldChar w:fldCharType="separate"/>
      </w:r>
      <w:r w:rsidR="00F56272">
        <w:t>250</w:t>
      </w:r>
      <w:r>
        <w:fldChar w:fldCharType="end"/>
      </w:r>
      <w:bookmarkEnd w:id="794"/>
      <w:r>
        <w:t xml:space="preserve"> – Attributes of LTDSEquipmentProfile::WindPowerPlant</w:t>
      </w:r>
      <w:bookmarkEnd w:id="7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622FDD40" w14:textId="77777777" w:rsidTr="0094618E">
        <w:trPr>
          <w:tblHeader/>
        </w:trPr>
        <w:tc>
          <w:tcPr>
            <w:tcW w:w="2177" w:type="dxa"/>
            <w:shd w:val="clear" w:color="auto" w:fill="auto"/>
          </w:tcPr>
          <w:p w14:paraId="3E58E3F6" w14:textId="39964B1C" w:rsidR="0094618E" w:rsidRDefault="0094618E" w:rsidP="0094618E">
            <w:pPr>
              <w:pStyle w:val="TABLE-col-heading"/>
            </w:pPr>
            <w:r>
              <w:t>name</w:t>
            </w:r>
          </w:p>
        </w:tc>
        <w:tc>
          <w:tcPr>
            <w:tcW w:w="635" w:type="dxa"/>
            <w:shd w:val="clear" w:color="auto" w:fill="auto"/>
          </w:tcPr>
          <w:p w14:paraId="732E2942" w14:textId="55CC3AAD" w:rsidR="0094618E" w:rsidRDefault="0094618E" w:rsidP="0094618E">
            <w:pPr>
              <w:pStyle w:val="TABLE-col-heading"/>
            </w:pPr>
            <w:r>
              <w:t>mult</w:t>
            </w:r>
          </w:p>
        </w:tc>
        <w:tc>
          <w:tcPr>
            <w:tcW w:w="2177" w:type="dxa"/>
            <w:shd w:val="clear" w:color="auto" w:fill="auto"/>
          </w:tcPr>
          <w:p w14:paraId="4CF1C176" w14:textId="16F3DFF5" w:rsidR="0094618E" w:rsidRDefault="0094618E" w:rsidP="0094618E">
            <w:pPr>
              <w:pStyle w:val="TABLE-col-heading"/>
            </w:pPr>
            <w:r>
              <w:t>type</w:t>
            </w:r>
          </w:p>
        </w:tc>
        <w:tc>
          <w:tcPr>
            <w:tcW w:w="4082" w:type="dxa"/>
            <w:shd w:val="clear" w:color="auto" w:fill="auto"/>
          </w:tcPr>
          <w:p w14:paraId="7197A8B3" w14:textId="24E37D11" w:rsidR="0094618E" w:rsidRDefault="0094618E" w:rsidP="0094618E">
            <w:pPr>
              <w:pStyle w:val="TABLE-col-heading"/>
            </w:pPr>
            <w:r>
              <w:t>description</w:t>
            </w:r>
          </w:p>
        </w:tc>
      </w:tr>
      <w:tr w:rsidR="0094618E" w14:paraId="15CDFBD7" w14:textId="77777777" w:rsidTr="0094618E">
        <w:tc>
          <w:tcPr>
            <w:tcW w:w="2177" w:type="dxa"/>
            <w:shd w:val="clear" w:color="auto" w:fill="auto"/>
          </w:tcPr>
          <w:p w14:paraId="6147D4C3" w14:textId="4641BE75" w:rsidR="0094618E" w:rsidRDefault="0094618E" w:rsidP="0094618E">
            <w:pPr>
              <w:pStyle w:val="TABLE-cell"/>
            </w:pPr>
            <w:r>
              <w:t>description</w:t>
            </w:r>
          </w:p>
        </w:tc>
        <w:tc>
          <w:tcPr>
            <w:tcW w:w="635" w:type="dxa"/>
            <w:shd w:val="clear" w:color="auto" w:fill="auto"/>
          </w:tcPr>
          <w:p w14:paraId="1BBA27FD" w14:textId="63345AB4" w:rsidR="0094618E" w:rsidRDefault="0094618E" w:rsidP="0094618E">
            <w:pPr>
              <w:pStyle w:val="TABLE-cell"/>
            </w:pPr>
            <w:r>
              <w:t>0..1</w:t>
            </w:r>
          </w:p>
        </w:tc>
        <w:tc>
          <w:tcPr>
            <w:tcW w:w="2177" w:type="dxa"/>
            <w:shd w:val="clear" w:color="auto" w:fill="auto"/>
          </w:tcPr>
          <w:p w14:paraId="4F9CE502" w14:textId="7ACCB176"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510A5E3C" w14:textId="57F1F640"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51873327" w14:textId="77777777" w:rsidTr="0094618E">
        <w:tc>
          <w:tcPr>
            <w:tcW w:w="2177" w:type="dxa"/>
            <w:shd w:val="clear" w:color="auto" w:fill="auto"/>
          </w:tcPr>
          <w:p w14:paraId="1A432AFE" w14:textId="7FFF0069" w:rsidR="0094618E" w:rsidRDefault="0094618E" w:rsidP="0094618E">
            <w:pPr>
              <w:pStyle w:val="TABLE-cell"/>
            </w:pPr>
            <w:r>
              <w:t>mRID</w:t>
            </w:r>
          </w:p>
        </w:tc>
        <w:tc>
          <w:tcPr>
            <w:tcW w:w="635" w:type="dxa"/>
            <w:shd w:val="clear" w:color="auto" w:fill="auto"/>
          </w:tcPr>
          <w:p w14:paraId="1DD51B7B" w14:textId="74BFC962" w:rsidR="0094618E" w:rsidRDefault="0094618E" w:rsidP="0094618E">
            <w:pPr>
              <w:pStyle w:val="TABLE-cell"/>
            </w:pPr>
            <w:r>
              <w:t>1..1</w:t>
            </w:r>
          </w:p>
        </w:tc>
        <w:tc>
          <w:tcPr>
            <w:tcW w:w="2177" w:type="dxa"/>
            <w:shd w:val="clear" w:color="auto" w:fill="auto"/>
          </w:tcPr>
          <w:p w14:paraId="138C02EC" w14:textId="64468178"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7D58C4EA" w14:textId="5995791D" w:rsidR="0094618E" w:rsidRDefault="0094618E" w:rsidP="0094618E">
            <w:pPr>
              <w:pStyle w:val="TABLE-cell"/>
            </w:pPr>
            <w:r>
              <w:t xml:space="preserve">inherited from: </w:t>
            </w:r>
            <w:hyperlink w:anchor="UML12" w:history="1">
              <w:r w:rsidR="00F56272" w:rsidRPr="00F56272">
                <w:rPr>
                  <w:rStyle w:val="Hyperlink"/>
                </w:rPr>
                <w:t>IdentifiedObject</w:t>
              </w:r>
            </w:hyperlink>
          </w:p>
        </w:tc>
      </w:tr>
      <w:tr w:rsidR="0094618E" w14:paraId="541B6248" w14:textId="77777777" w:rsidTr="0094618E">
        <w:tc>
          <w:tcPr>
            <w:tcW w:w="2177" w:type="dxa"/>
            <w:shd w:val="clear" w:color="auto" w:fill="auto"/>
          </w:tcPr>
          <w:p w14:paraId="4AC2399B" w14:textId="7E943E74" w:rsidR="0094618E" w:rsidRDefault="0094618E" w:rsidP="0094618E">
            <w:pPr>
              <w:pStyle w:val="TABLE-cell"/>
            </w:pPr>
            <w:r>
              <w:t>name</w:t>
            </w:r>
          </w:p>
        </w:tc>
        <w:tc>
          <w:tcPr>
            <w:tcW w:w="635" w:type="dxa"/>
            <w:shd w:val="clear" w:color="auto" w:fill="auto"/>
          </w:tcPr>
          <w:p w14:paraId="1828D25E" w14:textId="182CDE88" w:rsidR="0094618E" w:rsidRDefault="0094618E" w:rsidP="0094618E">
            <w:pPr>
              <w:pStyle w:val="TABLE-cell"/>
            </w:pPr>
            <w:r>
              <w:t>1..1</w:t>
            </w:r>
          </w:p>
        </w:tc>
        <w:tc>
          <w:tcPr>
            <w:tcW w:w="2177" w:type="dxa"/>
            <w:shd w:val="clear" w:color="auto" w:fill="auto"/>
          </w:tcPr>
          <w:p w14:paraId="711B1891" w14:textId="5A765017" w:rsidR="0094618E" w:rsidRDefault="00BD7023" w:rsidP="0094618E">
            <w:pPr>
              <w:pStyle w:val="TABLE-cell"/>
            </w:pPr>
            <w:hyperlink w:anchor="UML67" w:history="1">
              <w:r w:rsidR="00F56272" w:rsidRPr="00F56272">
                <w:rPr>
                  <w:rStyle w:val="Hyperlink"/>
                </w:rPr>
                <w:t>String</w:t>
              </w:r>
            </w:hyperlink>
          </w:p>
        </w:tc>
        <w:tc>
          <w:tcPr>
            <w:tcW w:w="4082" w:type="dxa"/>
            <w:shd w:val="clear" w:color="auto" w:fill="auto"/>
          </w:tcPr>
          <w:p w14:paraId="378A6A43" w14:textId="29495F79" w:rsidR="0094618E" w:rsidRDefault="0094618E" w:rsidP="0094618E">
            <w:pPr>
              <w:pStyle w:val="TABLE-cell"/>
            </w:pPr>
            <w:r>
              <w:t xml:space="preserve">inherited from: </w:t>
            </w:r>
            <w:hyperlink w:anchor="UML12" w:history="1">
              <w:r w:rsidR="00F56272" w:rsidRPr="00F56272">
                <w:rPr>
                  <w:rStyle w:val="Hyperlink"/>
                </w:rPr>
                <w:t>IdentifiedObject</w:t>
              </w:r>
            </w:hyperlink>
          </w:p>
        </w:tc>
      </w:tr>
    </w:tbl>
    <w:p w14:paraId="674030E1" w14:textId="6038355F" w:rsidR="0094618E" w:rsidRDefault="0094618E" w:rsidP="0094618E"/>
    <w:p w14:paraId="67645746" w14:textId="5B58396D" w:rsidR="0094618E" w:rsidRDefault="0094618E" w:rsidP="0094618E">
      <w:pPr>
        <w:pStyle w:val="Heading3"/>
      </w:pPr>
      <w:bookmarkStart w:id="796" w:name="UML16"/>
      <w:bookmarkStart w:id="797" w:name="_Toc113890875"/>
      <w:r>
        <w:t>ControlAreaTypeKind enumeration</w:t>
      </w:r>
      <w:bookmarkEnd w:id="796"/>
      <w:bookmarkEnd w:id="797"/>
    </w:p>
    <w:p w14:paraId="629FECD4" w14:textId="2F63EC91" w:rsidR="0094618E" w:rsidRDefault="0094618E" w:rsidP="0094618E">
      <w:r>
        <w:t>The type of control area.</w:t>
      </w:r>
    </w:p>
    <w:p w14:paraId="27774880" w14:textId="28403A25" w:rsidR="0094618E" w:rsidRDefault="0094618E" w:rsidP="0094618E">
      <w:r>
        <w:fldChar w:fldCharType="begin"/>
      </w:r>
      <w:r>
        <w:instrText xml:space="preserve"> REF _Ref113688288 \h </w:instrText>
      </w:r>
      <w:r>
        <w:fldChar w:fldCharType="separate"/>
      </w:r>
      <w:r w:rsidR="00F56272">
        <w:t>Table 251</w:t>
      </w:r>
      <w:r>
        <w:fldChar w:fldCharType="end"/>
      </w:r>
      <w:r>
        <w:t xml:space="preserve"> shows all literals of ControlAreaTypeKind.</w:t>
      </w:r>
    </w:p>
    <w:p w14:paraId="28ADCB1C" w14:textId="739495EB" w:rsidR="0094618E" w:rsidRDefault="0094618E" w:rsidP="0094618E">
      <w:pPr>
        <w:pStyle w:val="TABLE-title"/>
      </w:pPr>
      <w:bookmarkStart w:id="798" w:name="_Ref113688288"/>
      <w:bookmarkStart w:id="799" w:name="_Toc113692437"/>
      <w:r>
        <w:t xml:space="preserve">Table </w:t>
      </w:r>
      <w:r>
        <w:fldChar w:fldCharType="begin"/>
      </w:r>
      <w:r>
        <w:instrText xml:space="preserve"> SEQ Table \* ARABIC </w:instrText>
      </w:r>
      <w:r>
        <w:fldChar w:fldCharType="separate"/>
      </w:r>
      <w:r w:rsidR="00F56272">
        <w:t>251</w:t>
      </w:r>
      <w:r>
        <w:fldChar w:fldCharType="end"/>
      </w:r>
      <w:bookmarkEnd w:id="798"/>
      <w:r>
        <w:t xml:space="preserve"> – Literals of LTDSEquipmentProfile::ControlAreaTypeKind</w:t>
      </w:r>
      <w:bookmarkEnd w:id="7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1E078970" w14:textId="77777777" w:rsidTr="0094618E">
        <w:trPr>
          <w:tblHeader/>
        </w:trPr>
        <w:tc>
          <w:tcPr>
            <w:tcW w:w="4082" w:type="dxa"/>
            <w:shd w:val="clear" w:color="auto" w:fill="auto"/>
          </w:tcPr>
          <w:p w14:paraId="6097F78E" w14:textId="71C057C7" w:rsidR="0094618E" w:rsidRDefault="0094618E" w:rsidP="0094618E">
            <w:pPr>
              <w:pStyle w:val="TABLE-col-heading"/>
            </w:pPr>
            <w:r>
              <w:t>literal</w:t>
            </w:r>
          </w:p>
        </w:tc>
        <w:tc>
          <w:tcPr>
            <w:tcW w:w="907" w:type="dxa"/>
            <w:shd w:val="clear" w:color="auto" w:fill="auto"/>
          </w:tcPr>
          <w:p w14:paraId="4100EE42" w14:textId="7AF46447" w:rsidR="0094618E" w:rsidRDefault="0094618E" w:rsidP="0094618E">
            <w:pPr>
              <w:pStyle w:val="TABLE-col-heading"/>
            </w:pPr>
            <w:r>
              <w:t>value</w:t>
            </w:r>
          </w:p>
        </w:tc>
        <w:tc>
          <w:tcPr>
            <w:tcW w:w="4082" w:type="dxa"/>
            <w:shd w:val="clear" w:color="auto" w:fill="auto"/>
          </w:tcPr>
          <w:p w14:paraId="5BC1347D" w14:textId="0CB7E2B8" w:rsidR="0094618E" w:rsidRDefault="0094618E" w:rsidP="0094618E">
            <w:pPr>
              <w:pStyle w:val="TABLE-col-heading"/>
            </w:pPr>
            <w:r>
              <w:t>description</w:t>
            </w:r>
          </w:p>
        </w:tc>
      </w:tr>
      <w:tr w:rsidR="0094618E" w14:paraId="05ECC3A8" w14:textId="77777777" w:rsidTr="0094618E">
        <w:tc>
          <w:tcPr>
            <w:tcW w:w="4082" w:type="dxa"/>
            <w:shd w:val="clear" w:color="auto" w:fill="auto"/>
          </w:tcPr>
          <w:p w14:paraId="223041FD" w14:textId="0581681E" w:rsidR="0094618E" w:rsidRDefault="0094618E" w:rsidP="0094618E">
            <w:pPr>
              <w:pStyle w:val="TABLE-cell"/>
            </w:pPr>
            <w:bookmarkStart w:id="800" w:name="UML5112" w:colFirst="0" w:colLast="0"/>
            <w:r>
              <w:t>AGC</w:t>
            </w:r>
          </w:p>
        </w:tc>
        <w:tc>
          <w:tcPr>
            <w:tcW w:w="907" w:type="dxa"/>
            <w:shd w:val="clear" w:color="auto" w:fill="auto"/>
          </w:tcPr>
          <w:p w14:paraId="30605882" w14:textId="77777777" w:rsidR="0094618E" w:rsidRDefault="0094618E" w:rsidP="0094618E">
            <w:pPr>
              <w:pStyle w:val="TABLE-cell"/>
            </w:pPr>
          </w:p>
        </w:tc>
        <w:tc>
          <w:tcPr>
            <w:tcW w:w="4082" w:type="dxa"/>
            <w:shd w:val="clear" w:color="auto" w:fill="auto"/>
          </w:tcPr>
          <w:p w14:paraId="7B3045A5" w14:textId="414C6E05" w:rsidR="0094618E" w:rsidRDefault="0094618E" w:rsidP="0094618E">
            <w:pPr>
              <w:pStyle w:val="TABLE-cell"/>
            </w:pPr>
            <w:r>
              <w:t>Used for automatic generation control.</w:t>
            </w:r>
          </w:p>
        </w:tc>
      </w:tr>
      <w:tr w:rsidR="0094618E" w14:paraId="17FA3A36" w14:textId="77777777" w:rsidTr="0094618E">
        <w:tc>
          <w:tcPr>
            <w:tcW w:w="4082" w:type="dxa"/>
            <w:shd w:val="clear" w:color="auto" w:fill="auto"/>
          </w:tcPr>
          <w:p w14:paraId="671AA91E" w14:textId="2C258731" w:rsidR="0094618E" w:rsidRDefault="0094618E" w:rsidP="0094618E">
            <w:pPr>
              <w:pStyle w:val="TABLE-cell"/>
            </w:pPr>
            <w:bookmarkStart w:id="801" w:name="UML5113" w:colFirst="0" w:colLast="0"/>
            <w:bookmarkEnd w:id="800"/>
            <w:r>
              <w:t>Forecast</w:t>
            </w:r>
          </w:p>
        </w:tc>
        <w:tc>
          <w:tcPr>
            <w:tcW w:w="907" w:type="dxa"/>
            <w:shd w:val="clear" w:color="auto" w:fill="auto"/>
          </w:tcPr>
          <w:p w14:paraId="04D6E0BC" w14:textId="77777777" w:rsidR="0094618E" w:rsidRDefault="0094618E" w:rsidP="0094618E">
            <w:pPr>
              <w:pStyle w:val="TABLE-cell"/>
            </w:pPr>
          </w:p>
        </w:tc>
        <w:tc>
          <w:tcPr>
            <w:tcW w:w="4082" w:type="dxa"/>
            <w:shd w:val="clear" w:color="auto" w:fill="auto"/>
          </w:tcPr>
          <w:p w14:paraId="427830F0" w14:textId="36C02051" w:rsidR="0094618E" w:rsidRDefault="0094618E" w:rsidP="0094618E">
            <w:pPr>
              <w:pStyle w:val="TABLE-cell"/>
            </w:pPr>
            <w:r>
              <w:t>Used for load forecast.</w:t>
            </w:r>
          </w:p>
        </w:tc>
      </w:tr>
      <w:tr w:rsidR="0094618E" w14:paraId="55066793" w14:textId="77777777" w:rsidTr="0094618E">
        <w:tc>
          <w:tcPr>
            <w:tcW w:w="4082" w:type="dxa"/>
            <w:shd w:val="clear" w:color="auto" w:fill="auto"/>
          </w:tcPr>
          <w:p w14:paraId="7597E6FB" w14:textId="03A4A224" w:rsidR="0094618E" w:rsidRDefault="0094618E" w:rsidP="0094618E">
            <w:pPr>
              <w:pStyle w:val="TABLE-cell"/>
            </w:pPr>
            <w:bookmarkStart w:id="802" w:name="UML5114" w:colFirst="0" w:colLast="0"/>
            <w:bookmarkEnd w:id="801"/>
            <w:r>
              <w:t>Interchange</w:t>
            </w:r>
          </w:p>
        </w:tc>
        <w:tc>
          <w:tcPr>
            <w:tcW w:w="907" w:type="dxa"/>
            <w:shd w:val="clear" w:color="auto" w:fill="auto"/>
          </w:tcPr>
          <w:p w14:paraId="5F852251" w14:textId="77777777" w:rsidR="0094618E" w:rsidRDefault="0094618E" w:rsidP="0094618E">
            <w:pPr>
              <w:pStyle w:val="TABLE-cell"/>
            </w:pPr>
          </w:p>
        </w:tc>
        <w:tc>
          <w:tcPr>
            <w:tcW w:w="4082" w:type="dxa"/>
            <w:shd w:val="clear" w:color="auto" w:fill="auto"/>
          </w:tcPr>
          <w:p w14:paraId="11827670" w14:textId="5DECE2F8" w:rsidR="0094618E" w:rsidRDefault="0094618E" w:rsidP="0094618E">
            <w:pPr>
              <w:pStyle w:val="TABLE-cell"/>
            </w:pPr>
            <w:r>
              <w:t>Used for interchange specification or control.</w:t>
            </w:r>
          </w:p>
        </w:tc>
      </w:tr>
      <w:bookmarkEnd w:id="802"/>
    </w:tbl>
    <w:p w14:paraId="7E4F687B" w14:textId="07E5E06A" w:rsidR="0094618E" w:rsidRDefault="0094618E" w:rsidP="0094618E"/>
    <w:p w14:paraId="18DEEE58" w14:textId="4100F4D7" w:rsidR="0094618E" w:rsidRDefault="0094618E" w:rsidP="0094618E">
      <w:pPr>
        <w:pStyle w:val="Heading3"/>
      </w:pPr>
      <w:bookmarkStart w:id="803" w:name="UML17"/>
      <w:bookmarkStart w:id="804" w:name="_Toc113890876"/>
      <w:r>
        <w:t>Currency enumeration</w:t>
      </w:r>
      <w:bookmarkEnd w:id="803"/>
      <w:bookmarkEnd w:id="804"/>
    </w:p>
    <w:p w14:paraId="5CBDB5F1" w14:textId="2FAA11E2" w:rsidR="0094618E" w:rsidRDefault="0094618E" w:rsidP="0094618E">
      <w:r>
        <w:t>Monetary currencies.  ISO 4217 standard including 3-character currency code.</w:t>
      </w:r>
    </w:p>
    <w:p w14:paraId="2A7CD967" w14:textId="6BCD814B" w:rsidR="0094618E" w:rsidRDefault="0094618E" w:rsidP="0094618E">
      <w:r>
        <w:fldChar w:fldCharType="begin"/>
      </w:r>
      <w:r>
        <w:instrText xml:space="preserve"> REF _Ref113688360 \h </w:instrText>
      </w:r>
      <w:r>
        <w:fldChar w:fldCharType="separate"/>
      </w:r>
      <w:r w:rsidR="00F56272">
        <w:t>Table 252</w:t>
      </w:r>
      <w:r>
        <w:fldChar w:fldCharType="end"/>
      </w:r>
      <w:r>
        <w:t xml:space="preserve"> shows all literals of Currency.</w:t>
      </w:r>
    </w:p>
    <w:p w14:paraId="00244041" w14:textId="4926FD5A" w:rsidR="0094618E" w:rsidRDefault="0094618E" w:rsidP="0094618E">
      <w:pPr>
        <w:pStyle w:val="TABLE-title"/>
      </w:pPr>
      <w:bookmarkStart w:id="805" w:name="_Ref113688360"/>
      <w:bookmarkStart w:id="806" w:name="_Toc113692438"/>
      <w:r>
        <w:t xml:space="preserve">Table </w:t>
      </w:r>
      <w:r>
        <w:fldChar w:fldCharType="begin"/>
      </w:r>
      <w:r>
        <w:instrText xml:space="preserve"> SEQ Table \* ARABIC </w:instrText>
      </w:r>
      <w:r>
        <w:fldChar w:fldCharType="separate"/>
      </w:r>
      <w:r w:rsidR="00F56272">
        <w:t>252</w:t>
      </w:r>
      <w:r>
        <w:fldChar w:fldCharType="end"/>
      </w:r>
      <w:bookmarkEnd w:id="805"/>
      <w:r>
        <w:t xml:space="preserve"> – Literals of LTDSEquipmentProfile::Currency</w:t>
      </w:r>
      <w:bookmarkEnd w:id="806"/>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786269BC" w14:textId="77777777" w:rsidTr="0094618E">
        <w:trPr>
          <w:tblHeader/>
        </w:trPr>
        <w:tc>
          <w:tcPr>
            <w:tcW w:w="4082" w:type="dxa"/>
            <w:shd w:val="clear" w:color="auto" w:fill="auto"/>
          </w:tcPr>
          <w:p w14:paraId="4AE74E04" w14:textId="523DB127" w:rsidR="0094618E" w:rsidRDefault="0094618E" w:rsidP="0094618E">
            <w:pPr>
              <w:pStyle w:val="TABLE-col-heading"/>
            </w:pPr>
            <w:r>
              <w:t>literal</w:t>
            </w:r>
          </w:p>
        </w:tc>
        <w:tc>
          <w:tcPr>
            <w:tcW w:w="907" w:type="dxa"/>
            <w:shd w:val="clear" w:color="auto" w:fill="auto"/>
          </w:tcPr>
          <w:p w14:paraId="26A8DB20" w14:textId="23C219C2" w:rsidR="0094618E" w:rsidRDefault="0094618E" w:rsidP="0094618E">
            <w:pPr>
              <w:pStyle w:val="TABLE-col-heading"/>
            </w:pPr>
            <w:r>
              <w:t>value</w:t>
            </w:r>
          </w:p>
        </w:tc>
        <w:tc>
          <w:tcPr>
            <w:tcW w:w="4082" w:type="dxa"/>
            <w:shd w:val="clear" w:color="auto" w:fill="auto"/>
          </w:tcPr>
          <w:p w14:paraId="36EB3524" w14:textId="6862F33A" w:rsidR="0094618E" w:rsidRDefault="0094618E" w:rsidP="0094618E">
            <w:pPr>
              <w:pStyle w:val="TABLE-col-heading"/>
            </w:pPr>
            <w:r>
              <w:t>description</w:t>
            </w:r>
          </w:p>
        </w:tc>
      </w:tr>
      <w:tr w:rsidR="0094618E" w14:paraId="37ACF8FC" w14:textId="77777777" w:rsidTr="0094618E">
        <w:tc>
          <w:tcPr>
            <w:tcW w:w="4082" w:type="dxa"/>
            <w:shd w:val="clear" w:color="auto" w:fill="auto"/>
          </w:tcPr>
          <w:p w14:paraId="727F5252" w14:textId="3719EA69" w:rsidR="0094618E" w:rsidRDefault="0094618E" w:rsidP="0094618E">
            <w:pPr>
              <w:pStyle w:val="TABLE-cell"/>
            </w:pPr>
            <w:bookmarkStart w:id="807" w:name="UML5115" w:colFirst="0" w:colLast="0"/>
            <w:r>
              <w:t>AED</w:t>
            </w:r>
          </w:p>
        </w:tc>
        <w:tc>
          <w:tcPr>
            <w:tcW w:w="907" w:type="dxa"/>
            <w:shd w:val="clear" w:color="auto" w:fill="auto"/>
          </w:tcPr>
          <w:p w14:paraId="19860BE7" w14:textId="00F08696" w:rsidR="0094618E" w:rsidRDefault="0094618E" w:rsidP="0094618E">
            <w:pPr>
              <w:pStyle w:val="TABLE-cell"/>
            </w:pPr>
            <w:r>
              <w:t>784</w:t>
            </w:r>
          </w:p>
        </w:tc>
        <w:tc>
          <w:tcPr>
            <w:tcW w:w="4082" w:type="dxa"/>
            <w:shd w:val="clear" w:color="auto" w:fill="auto"/>
          </w:tcPr>
          <w:p w14:paraId="468356FD" w14:textId="2667DC1F" w:rsidR="0094618E" w:rsidRDefault="0094618E" w:rsidP="0094618E">
            <w:pPr>
              <w:pStyle w:val="TABLE-cell"/>
            </w:pPr>
            <w:r>
              <w:t>United Arab Emirates dirham.</w:t>
            </w:r>
          </w:p>
        </w:tc>
      </w:tr>
      <w:tr w:rsidR="0094618E" w14:paraId="40C4A547" w14:textId="77777777" w:rsidTr="0094618E">
        <w:tc>
          <w:tcPr>
            <w:tcW w:w="4082" w:type="dxa"/>
            <w:shd w:val="clear" w:color="auto" w:fill="auto"/>
          </w:tcPr>
          <w:p w14:paraId="01D8A38F" w14:textId="79744A81" w:rsidR="0094618E" w:rsidRDefault="0094618E" w:rsidP="0094618E">
            <w:pPr>
              <w:pStyle w:val="TABLE-cell"/>
            </w:pPr>
            <w:bookmarkStart w:id="808" w:name="UML5116" w:colFirst="0" w:colLast="0"/>
            <w:bookmarkEnd w:id="807"/>
            <w:r>
              <w:t>AFN</w:t>
            </w:r>
          </w:p>
        </w:tc>
        <w:tc>
          <w:tcPr>
            <w:tcW w:w="907" w:type="dxa"/>
            <w:shd w:val="clear" w:color="auto" w:fill="auto"/>
          </w:tcPr>
          <w:p w14:paraId="6F07476A" w14:textId="7D5B39DF" w:rsidR="0094618E" w:rsidRDefault="0094618E" w:rsidP="0094618E">
            <w:pPr>
              <w:pStyle w:val="TABLE-cell"/>
            </w:pPr>
            <w:r>
              <w:t>971</w:t>
            </w:r>
          </w:p>
        </w:tc>
        <w:tc>
          <w:tcPr>
            <w:tcW w:w="4082" w:type="dxa"/>
            <w:shd w:val="clear" w:color="auto" w:fill="auto"/>
          </w:tcPr>
          <w:p w14:paraId="054B9CA2" w14:textId="2FC8241D" w:rsidR="0094618E" w:rsidRDefault="0094618E" w:rsidP="0094618E">
            <w:pPr>
              <w:pStyle w:val="TABLE-cell"/>
            </w:pPr>
            <w:r>
              <w:t>Afghan afghani.</w:t>
            </w:r>
          </w:p>
        </w:tc>
      </w:tr>
      <w:tr w:rsidR="0094618E" w14:paraId="17801E1D" w14:textId="77777777" w:rsidTr="0094618E">
        <w:tc>
          <w:tcPr>
            <w:tcW w:w="4082" w:type="dxa"/>
            <w:shd w:val="clear" w:color="auto" w:fill="auto"/>
          </w:tcPr>
          <w:p w14:paraId="530577FF" w14:textId="2C1E2901" w:rsidR="0094618E" w:rsidRDefault="0094618E" w:rsidP="0094618E">
            <w:pPr>
              <w:pStyle w:val="TABLE-cell"/>
            </w:pPr>
            <w:bookmarkStart w:id="809" w:name="UML5117" w:colFirst="0" w:colLast="0"/>
            <w:bookmarkEnd w:id="808"/>
            <w:r>
              <w:t>ALL</w:t>
            </w:r>
          </w:p>
        </w:tc>
        <w:tc>
          <w:tcPr>
            <w:tcW w:w="907" w:type="dxa"/>
            <w:shd w:val="clear" w:color="auto" w:fill="auto"/>
          </w:tcPr>
          <w:p w14:paraId="13D95E5C" w14:textId="1C17D53F" w:rsidR="0094618E" w:rsidRDefault="0094618E" w:rsidP="0094618E">
            <w:pPr>
              <w:pStyle w:val="TABLE-cell"/>
            </w:pPr>
            <w:r>
              <w:t>008</w:t>
            </w:r>
          </w:p>
        </w:tc>
        <w:tc>
          <w:tcPr>
            <w:tcW w:w="4082" w:type="dxa"/>
            <w:shd w:val="clear" w:color="auto" w:fill="auto"/>
          </w:tcPr>
          <w:p w14:paraId="1505B868" w14:textId="595C891C" w:rsidR="0094618E" w:rsidRDefault="0094618E" w:rsidP="0094618E">
            <w:pPr>
              <w:pStyle w:val="TABLE-cell"/>
            </w:pPr>
            <w:r>
              <w:t>Albanian lek.</w:t>
            </w:r>
          </w:p>
        </w:tc>
      </w:tr>
      <w:tr w:rsidR="0094618E" w14:paraId="402DAE15" w14:textId="77777777" w:rsidTr="0094618E">
        <w:tc>
          <w:tcPr>
            <w:tcW w:w="4082" w:type="dxa"/>
            <w:shd w:val="clear" w:color="auto" w:fill="auto"/>
          </w:tcPr>
          <w:p w14:paraId="290FF815" w14:textId="4E04CBFD" w:rsidR="0094618E" w:rsidRDefault="0094618E" w:rsidP="0094618E">
            <w:pPr>
              <w:pStyle w:val="TABLE-cell"/>
            </w:pPr>
            <w:bookmarkStart w:id="810" w:name="UML5118" w:colFirst="0" w:colLast="0"/>
            <w:bookmarkEnd w:id="809"/>
            <w:r>
              <w:t>AMD</w:t>
            </w:r>
          </w:p>
        </w:tc>
        <w:tc>
          <w:tcPr>
            <w:tcW w:w="907" w:type="dxa"/>
            <w:shd w:val="clear" w:color="auto" w:fill="auto"/>
          </w:tcPr>
          <w:p w14:paraId="64AD0449" w14:textId="29129A6E" w:rsidR="0094618E" w:rsidRDefault="0094618E" w:rsidP="0094618E">
            <w:pPr>
              <w:pStyle w:val="TABLE-cell"/>
            </w:pPr>
            <w:r>
              <w:t>051</w:t>
            </w:r>
          </w:p>
        </w:tc>
        <w:tc>
          <w:tcPr>
            <w:tcW w:w="4082" w:type="dxa"/>
            <w:shd w:val="clear" w:color="auto" w:fill="auto"/>
          </w:tcPr>
          <w:p w14:paraId="5C8A495F" w14:textId="49BB288E" w:rsidR="0094618E" w:rsidRDefault="0094618E" w:rsidP="0094618E">
            <w:pPr>
              <w:pStyle w:val="TABLE-cell"/>
            </w:pPr>
            <w:r>
              <w:t>Armenian dram.</w:t>
            </w:r>
          </w:p>
        </w:tc>
      </w:tr>
      <w:tr w:rsidR="0094618E" w14:paraId="6063AB6C" w14:textId="77777777" w:rsidTr="0094618E">
        <w:tc>
          <w:tcPr>
            <w:tcW w:w="4082" w:type="dxa"/>
            <w:shd w:val="clear" w:color="auto" w:fill="auto"/>
          </w:tcPr>
          <w:p w14:paraId="337C3D09" w14:textId="2C0FAB13" w:rsidR="0094618E" w:rsidRDefault="0094618E" w:rsidP="0094618E">
            <w:pPr>
              <w:pStyle w:val="TABLE-cell"/>
            </w:pPr>
            <w:bookmarkStart w:id="811" w:name="UML5119" w:colFirst="0" w:colLast="0"/>
            <w:bookmarkEnd w:id="810"/>
            <w:r>
              <w:t>ANG</w:t>
            </w:r>
          </w:p>
        </w:tc>
        <w:tc>
          <w:tcPr>
            <w:tcW w:w="907" w:type="dxa"/>
            <w:shd w:val="clear" w:color="auto" w:fill="auto"/>
          </w:tcPr>
          <w:p w14:paraId="403E6134" w14:textId="7022C96C" w:rsidR="0094618E" w:rsidRDefault="0094618E" w:rsidP="0094618E">
            <w:pPr>
              <w:pStyle w:val="TABLE-cell"/>
            </w:pPr>
            <w:r>
              <w:t>532</w:t>
            </w:r>
          </w:p>
        </w:tc>
        <w:tc>
          <w:tcPr>
            <w:tcW w:w="4082" w:type="dxa"/>
            <w:shd w:val="clear" w:color="auto" w:fill="auto"/>
          </w:tcPr>
          <w:p w14:paraId="3423E70D" w14:textId="0196260E" w:rsidR="0094618E" w:rsidRDefault="0094618E" w:rsidP="0094618E">
            <w:pPr>
              <w:pStyle w:val="TABLE-cell"/>
            </w:pPr>
            <w:r>
              <w:t>Netherlands Antillean guilder.</w:t>
            </w:r>
          </w:p>
        </w:tc>
      </w:tr>
      <w:tr w:rsidR="0094618E" w14:paraId="78CFD17B" w14:textId="77777777" w:rsidTr="0094618E">
        <w:tc>
          <w:tcPr>
            <w:tcW w:w="4082" w:type="dxa"/>
            <w:shd w:val="clear" w:color="auto" w:fill="auto"/>
          </w:tcPr>
          <w:p w14:paraId="6AB435EF" w14:textId="783E9743" w:rsidR="0094618E" w:rsidRDefault="0094618E" w:rsidP="0094618E">
            <w:pPr>
              <w:pStyle w:val="TABLE-cell"/>
            </w:pPr>
            <w:bookmarkStart w:id="812" w:name="UML5120" w:colFirst="0" w:colLast="0"/>
            <w:bookmarkEnd w:id="811"/>
            <w:r>
              <w:t>AOA</w:t>
            </w:r>
          </w:p>
        </w:tc>
        <w:tc>
          <w:tcPr>
            <w:tcW w:w="907" w:type="dxa"/>
            <w:shd w:val="clear" w:color="auto" w:fill="auto"/>
          </w:tcPr>
          <w:p w14:paraId="1E85FAA7" w14:textId="143DDDAE" w:rsidR="0094618E" w:rsidRDefault="0094618E" w:rsidP="0094618E">
            <w:pPr>
              <w:pStyle w:val="TABLE-cell"/>
            </w:pPr>
            <w:r>
              <w:t>973</w:t>
            </w:r>
          </w:p>
        </w:tc>
        <w:tc>
          <w:tcPr>
            <w:tcW w:w="4082" w:type="dxa"/>
            <w:shd w:val="clear" w:color="auto" w:fill="auto"/>
          </w:tcPr>
          <w:p w14:paraId="14ED9091" w14:textId="246E104A" w:rsidR="0094618E" w:rsidRDefault="0094618E" w:rsidP="0094618E">
            <w:pPr>
              <w:pStyle w:val="TABLE-cell"/>
            </w:pPr>
            <w:r>
              <w:t>Angolan kwanza.</w:t>
            </w:r>
          </w:p>
        </w:tc>
      </w:tr>
      <w:tr w:rsidR="0094618E" w14:paraId="05E94ABE" w14:textId="77777777" w:rsidTr="0094618E">
        <w:tc>
          <w:tcPr>
            <w:tcW w:w="4082" w:type="dxa"/>
            <w:shd w:val="clear" w:color="auto" w:fill="auto"/>
          </w:tcPr>
          <w:p w14:paraId="57A44E79" w14:textId="2D73A394" w:rsidR="0094618E" w:rsidRDefault="0094618E" w:rsidP="0094618E">
            <w:pPr>
              <w:pStyle w:val="TABLE-cell"/>
            </w:pPr>
            <w:bookmarkStart w:id="813" w:name="UML5121" w:colFirst="0" w:colLast="0"/>
            <w:bookmarkEnd w:id="812"/>
            <w:r>
              <w:t>ARS</w:t>
            </w:r>
          </w:p>
        </w:tc>
        <w:tc>
          <w:tcPr>
            <w:tcW w:w="907" w:type="dxa"/>
            <w:shd w:val="clear" w:color="auto" w:fill="auto"/>
          </w:tcPr>
          <w:p w14:paraId="55635C49" w14:textId="48571D30" w:rsidR="0094618E" w:rsidRDefault="0094618E" w:rsidP="0094618E">
            <w:pPr>
              <w:pStyle w:val="TABLE-cell"/>
            </w:pPr>
            <w:r>
              <w:t>032</w:t>
            </w:r>
          </w:p>
        </w:tc>
        <w:tc>
          <w:tcPr>
            <w:tcW w:w="4082" w:type="dxa"/>
            <w:shd w:val="clear" w:color="auto" w:fill="auto"/>
          </w:tcPr>
          <w:p w14:paraId="5FD83EAD" w14:textId="51078BA9" w:rsidR="0094618E" w:rsidRDefault="0094618E" w:rsidP="0094618E">
            <w:pPr>
              <w:pStyle w:val="TABLE-cell"/>
            </w:pPr>
            <w:r>
              <w:t>Argentine peso.</w:t>
            </w:r>
          </w:p>
        </w:tc>
      </w:tr>
      <w:tr w:rsidR="0094618E" w14:paraId="1350DACB" w14:textId="77777777" w:rsidTr="0094618E">
        <w:tc>
          <w:tcPr>
            <w:tcW w:w="4082" w:type="dxa"/>
            <w:shd w:val="clear" w:color="auto" w:fill="auto"/>
          </w:tcPr>
          <w:p w14:paraId="61E510F8" w14:textId="2985A857" w:rsidR="0094618E" w:rsidRDefault="0094618E" w:rsidP="0094618E">
            <w:pPr>
              <w:pStyle w:val="TABLE-cell"/>
            </w:pPr>
            <w:bookmarkStart w:id="814" w:name="UML5122" w:colFirst="0" w:colLast="0"/>
            <w:bookmarkEnd w:id="813"/>
            <w:r>
              <w:t>AUD</w:t>
            </w:r>
          </w:p>
        </w:tc>
        <w:tc>
          <w:tcPr>
            <w:tcW w:w="907" w:type="dxa"/>
            <w:shd w:val="clear" w:color="auto" w:fill="auto"/>
          </w:tcPr>
          <w:p w14:paraId="2BC8F1E8" w14:textId="0797D233" w:rsidR="0094618E" w:rsidRDefault="0094618E" w:rsidP="0094618E">
            <w:pPr>
              <w:pStyle w:val="TABLE-cell"/>
            </w:pPr>
            <w:r>
              <w:t>036</w:t>
            </w:r>
          </w:p>
        </w:tc>
        <w:tc>
          <w:tcPr>
            <w:tcW w:w="4082" w:type="dxa"/>
            <w:shd w:val="clear" w:color="auto" w:fill="auto"/>
          </w:tcPr>
          <w:p w14:paraId="56F515C4" w14:textId="666791AB" w:rsidR="0094618E" w:rsidRDefault="0094618E" w:rsidP="0094618E">
            <w:pPr>
              <w:pStyle w:val="TABLE-cell"/>
            </w:pPr>
            <w:r>
              <w:t>Australian dollar.</w:t>
            </w:r>
          </w:p>
        </w:tc>
      </w:tr>
      <w:tr w:rsidR="0094618E" w14:paraId="7E39285D" w14:textId="77777777" w:rsidTr="0094618E">
        <w:tc>
          <w:tcPr>
            <w:tcW w:w="4082" w:type="dxa"/>
            <w:shd w:val="clear" w:color="auto" w:fill="auto"/>
          </w:tcPr>
          <w:p w14:paraId="1FE66861" w14:textId="2E4C2E3B" w:rsidR="0094618E" w:rsidRDefault="0094618E" w:rsidP="0094618E">
            <w:pPr>
              <w:pStyle w:val="TABLE-cell"/>
            </w:pPr>
            <w:bookmarkStart w:id="815" w:name="UML5123" w:colFirst="0" w:colLast="0"/>
            <w:bookmarkEnd w:id="814"/>
            <w:r>
              <w:t>AWG</w:t>
            </w:r>
          </w:p>
        </w:tc>
        <w:tc>
          <w:tcPr>
            <w:tcW w:w="907" w:type="dxa"/>
            <w:shd w:val="clear" w:color="auto" w:fill="auto"/>
          </w:tcPr>
          <w:p w14:paraId="653F016A" w14:textId="3B96507F" w:rsidR="0094618E" w:rsidRDefault="0094618E" w:rsidP="0094618E">
            <w:pPr>
              <w:pStyle w:val="TABLE-cell"/>
            </w:pPr>
            <w:r>
              <w:t>533</w:t>
            </w:r>
          </w:p>
        </w:tc>
        <w:tc>
          <w:tcPr>
            <w:tcW w:w="4082" w:type="dxa"/>
            <w:shd w:val="clear" w:color="auto" w:fill="auto"/>
          </w:tcPr>
          <w:p w14:paraId="3D2637D8" w14:textId="109AE16B" w:rsidR="0094618E" w:rsidRDefault="0094618E" w:rsidP="0094618E">
            <w:pPr>
              <w:pStyle w:val="TABLE-cell"/>
            </w:pPr>
            <w:r>
              <w:t>Aruban florin.</w:t>
            </w:r>
          </w:p>
        </w:tc>
      </w:tr>
      <w:tr w:rsidR="0094618E" w14:paraId="62540730" w14:textId="77777777" w:rsidTr="0094618E">
        <w:tc>
          <w:tcPr>
            <w:tcW w:w="4082" w:type="dxa"/>
            <w:shd w:val="clear" w:color="auto" w:fill="auto"/>
          </w:tcPr>
          <w:p w14:paraId="71CE8240" w14:textId="20C69213" w:rsidR="0094618E" w:rsidRDefault="0094618E" w:rsidP="0094618E">
            <w:pPr>
              <w:pStyle w:val="TABLE-cell"/>
            </w:pPr>
            <w:bookmarkStart w:id="816" w:name="UML5124" w:colFirst="0" w:colLast="0"/>
            <w:bookmarkEnd w:id="815"/>
            <w:r>
              <w:lastRenderedPageBreak/>
              <w:t>AZN</w:t>
            </w:r>
          </w:p>
        </w:tc>
        <w:tc>
          <w:tcPr>
            <w:tcW w:w="907" w:type="dxa"/>
            <w:shd w:val="clear" w:color="auto" w:fill="auto"/>
          </w:tcPr>
          <w:p w14:paraId="1A67C4DE" w14:textId="7CDEB253" w:rsidR="0094618E" w:rsidRDefault="0094618E" w:rsidP="0094618E">
            <w:pPr>
              <w:pStyle w:val="TABLE-cell"/>
            </w:pPr>
            <w:r>
              <w:t>944</w:t>
            </w:r>
          </w:p>
        </w:tc>
        <w:tc>
          <w:tcPr>
            <w:tcW w:w="4082" w:type="dxa"/>
            <w:shd w:val="clear" w:color="auto" w:fill="auto"/>
          </w:tcPr>
          <w:p w14:paraId="19F8369E" w14:textId="066C08AD" w:rsidR="0094618E" w:rsidRDefault="0094618E" w:rsidP="0094618E">
            <w:pPr>
              <w:pStyle w:val="TABLE-cell"/>
            </w:pPr>
            <w:r>
              <w:t>Azerbaijani manat.</w:t>
            </w:r>
          </w:p>
        </w:tc>
      </w:tr>
      <w:tr w:rsidR="0094618E" w14:paraId="5E30E588" w14:textId="77777777" w:rsidTr="0094618E">
        <w:tc>
          <w:tcPr>
            <w:tcW w:w="4082" w:type="dxa"/>
            <w:shd w:val="clear" w:color="auto" w:fill="auto"/>
          </w:tcPr>
          <w:p w14:paraId="4CA4BAB1" w14:textId="79958553" w:rsidR="0094618E" w:rsidRDefault="0094618E" w:rsidP="0094618E">
            <w:pPr>
              <w:pStyle w:val="TABLE-cell"/>
            </w:pPr>
            <w:bookmarkStart w:id="817" w:name="UML5125" w:colFirst="0" w:colLast="0"/>
            <w:bookmarkEnd w:id="816"/>
            <w:r>
              <w:t>BAM</w:t>
            </w:r>
          </w:p>
        </w:tc>
        <w:tc>
          <w:tcPr>
            <w:tcW w:w="907" w:type="dxa"/>
            <w:shd w:val="clear" w:color="auto" w:fill="auto"/>
          </w:tcPr>
          <w:p w14:paraId="669AF49C" w14:textId="7828AEFE" w:rsidR="0094618E" w:rsidRDefault="0094618E" w:rsidP="0094618E">
            <w:pPr>
              <w:pStyle w:val="TABLE-cell"/>
            </w:pPr>
            <w:r>
              <w:t>977</w:t>
            </w:r>
          </w:p>
        </w:tc>
        <w:tc>
          <w:tcPr>
            <w:tcW w:w="4082" w:type="dxa"/>
            <w:shd w:val="clear" w:color="auto" w:fill="auto"/>
          </w:tcPr>
          <w:p w14:paraId="61A6FC7B" w14:textId="4BCE5191" w:rsidR="0094618E" w:rsidRDefault="0094618E" w:rsidP="0094618E">
            <w:pPr>
              <w:pStyle w:val="TABLE-cell"/>
            </w:pPr>
            <w:r>
              <w:t>Bosnia and Herzegovina convertible mark.</w:t>
            </w:r>
          </w:p>
        </w:tc>
      </w:tr>
      <w:tr w:rsidR="0094618E" w14:paraId="7012B2DB" w14:textId="77777777" w:rsidTr="0094618E">
        <w:tc>
          <w:tcPr>
            <w:tcW w:w="4082" w:type="dxa"/>
            <w:shd w:val="clear" w:color="auto" w:fill="auto"/>
          </w:tcPr>
          <w:p w14:paraId="14E26CFF" w14:textId="451BF4ED" w:rsidR="0094618E" w:rsidRDefault="0094618E" w:rsidP="0094618E">
            <w:pPr>
              <w:pStyle w:val="TABLE-cell"/>
            </w:pPr>
            <w:bookmarkStart w:id="818" w:name="UML5126" w:colFirst="0" w:colLast="0"/>
            <w:bookmarkEnd w:id="817"/>
            <w:r>
              <w:t>BBD</w:t>
            </w:r>
          </w:p>
        </w:tc>
        <w:tc>
          <w:tcPr>
            <w:tcW w:w="907" w:type="dxa"/>
            <w:shd w:val="clear" w:color="auto" w:fill="auto"/>
          </w:tcPr>
          <w:p w14:paraId="4D7C3D44" w14:textId="5C900C5A" w:rsidR="0094618E" w:rsidRDefault="0094618E" w:rsidP="0094618E">
            <w:pPr>
              <w:pStyle w:val="TABLE-cell"/>
            </w:pPr>
            <w:r>
              <w:t>052</w:t>
            </w:r>
          </w:p>
        </w:tc>
        <w:tc>
          <w:tcPr>
            <w:tcW w:w="4082" w:type="dxa"/>
            <w:shd w:val="clear" w:color="auto" w:fill="auto"/>
          </w:tcPr>
          <w:p w14:paraId="3247303F" w14:textId="1D36B3E3" w:rsidR="0094618E" w:rsidRDefault="0094618E" w:rsidP="0094618E">
            <w:pPr>
              <w:pStyle w:val="TABLE-cell"/>
            </w:pPr>
            <w:r>
              <w:t>Barbados dollar.</w:t>
            </w:r>
          </w:p>
        </w:tc>
      </w:tr>
      <w:tr w:rsidR="0094618E" w14:paraId="034DAAB3" w14:textId="77777777" w:rsidTr="0094618E">
        <w:tc>
          <w:tcPr>
            <w:tcW w:w="4082" w:type="dxa"/>
            <w:shd w:val="clear" w:color="auto" w:fill="auto"/>
          </w:tcPr>
          <w:p w14:paraId="186470D3" w14:textId="569FC11D" w:rsidR="0094618E" w:rsidRDefault="0094618E" w:rsidP="0094618E">
            <w:pPr>
              <w:pStyle w:val="TABLE-cell"/>
            </w:pPr>
            <w:bookmarkStart w:id="819" w:name="UML5127" w:colFirst="0" w:colLast="0"/>
            <w:bookmarkEnd w:id="818"/>
            <w:r>
              <w:t>BDT</w:t>
            </w:r>
          </w:p>
        </w:tc>
        <w:tc>
          <w:tcPr>
            <w:tcW w:w="907" w:type="dxa"/>
            <w:shd w:val="clear" w:color="auto" w:fill="auto"/>
          </w:tcPr>
          <w:p w14:paraId="60490C77" w14:textId="49C05179" w:rsidR="0094618E" w:rsidRDefault="0094618E" w:rsidP="0094618E">
            <w:pPr>
              <w:pStyle w:val="TABLE-cell"/>
            </w:pPr>
            <w:r>
              <w:t>050</w:t>
            </w:r>
          </w:p>
        </w:tc>
        <w:tc>
          <w:tcPr>
            <w:tcW w:w="4082" w:type="dxa"/>
            <w:shd w:val="clear" w:color="auto" w:fill="auto"/>
          </w:tcPr>
          <w:p w14:paraId="6D702BD0" w14:textId="720263EC" w:rsidR="0094618E" w:rsidRDefault="0094618E" w:rsidP="0094618E">
            <w:pPr>
              <w:pStyle w:val="TABLE-cell"/>
            </w:pPr>
            <w:r>
              <w:t>Bangladeshi taka.</w:t>
            </w:r>
          </w:p>
        </w:tc>
      </w:tr>
      <w:tr w:rsidR="0094618E" w14:paraId="2BC26B49" w14:textId="77777777" w:rsidTr="0094618E">
        <w:tc>
          <w:tcPr>
            <w:tcW w:w="4082" w:type="dxa"/>
            <w:shd w:val="clear" w:color="auto" w:fill="auto"/>
          </w:tcPr>
          <w:p w14:paraId="559A4A4D" w14:textId="60C05430" w:rsidR="0094618E" w:rsidRDefault="0094618E" w:rsidP="0094618E">
            <w:pPr>
              <w:pStyle w:val="TABLE-cell"/>
            </w:pPr>
            <w:bookmarkStart w:id="820" w:name="UML5128" w:colFirst="0" w:colLast="0"/>
            <w:bookmarkEnd w:id="819"/>
            <w:r>
              <w:t>BGN</w:t>
            </w:r>
          </w:p>
        </w:tc>
        <w:tc>
          <w:tcPr>
            <w:tcW w:w="907" w:type="dxa"/>
            <w:shd w:val="clear" w:color="auto" w:fill="auto"/>
          </w:tcPr>
          <w:p w14:paraId="1B214B70" w14:textId="4D6A8E3A" w:rsidR="0094618E" w:rsidRDefault="0094618E" w:rsidP="0094618E">
            <w:pPr>
              <w:pStyle w:val="TABLE-cell"/>
            </w:pPr>
            <w:r>
              <w:t>975</w:t>
            </w:r>
          </w:p>
        </w:tc>
        <w:tc>
          <w:tcPr>
            <w:tcW w:w="4082" w:type="dxa"/>
            <w:shd w:val="clear" w:color="auto" w:fill="auto"/>
          </w:tcPr>
          <w:p w14:paraId="6757BB89" w14:textId="0BDF2A47" w:rsidR="0094618E" w:rsidRDefault="0094618E" w:rsidP="0094618E">
            <w:pPr>
              <w:pStyle w:val="TABLE-cell"/>
            </w:pPr>
            <w:r>
              <w:t>Bulgarian lev.</w:t>
            </w:r>
          </w:p>
        </w:tc>
      </w:tr>
      <w:tr w:rsidR="0094618E" w14:paraId="4192616B" w14:textId="77777777" w:rsidTr="0094618E">
        <w:tc>
          <w:tcPr>
            <w:tcW w:w="4082" w:type="dxa"/>
            <w:shd w:val="clear" w:color="auto" w:fill="auto"/>
          </w:tcPr>
          <w:p w14:paraId="5C9A944D" w14:textId="0B65AC27" w:rsidR="0094618E" w:rsidRDefault="0094618E" w:rsidP="0094618E">
            <w:pPr>
              <w:pStyle w:val="TABLE-cell"/>
            </w:pPr>
            <w:bookmarkStart w:id="821" w:name="UML5129" w:colFirst="0" w:colLast="0"/>
            <w:bookmarkEnd w:id="820"/>
            <w:r>
              <w:t>BHD</w:t>
            </w:r>
          </w:p>
        </w:tc>
        <w:tc>
          <w:tcPr>
            <w:tcW w:w="907" w:type="dxa"/>
            <w:shd w:val="clear" w:color="auto" w:fill="auto"/>
          </w:tcPr>
          <w:p w14:paraId="3138446F" w14:textId="568A1D26" w:rsidR="0094618E" w:rsidRDefault="0094618E" w:rsidP="0094618E">
            <w:pPr>
              <w:pStyle w:val="TABLE-cell"/>
            </w:pPr>
            <w:r>
              <w:t>048</w:t>
            </w:r>
          </w:p>
        </w:tc>
        <w:tc>
          <w:tcPr>
            <w:tcW w:w="4082" w:type="dxa"/>
            <w:shd w:val="clear" w:color="auto" w:fill="auto"/>
          </w:tcPr>
          <w:p w14:paraId="56A636D5" w14:textId="0B8D1180" w:rsidR="0094618E" w:rsidRDefault="0094618E" w:rsidP="0094618E">
            <w:pPr>
              <w:pStyle w:val="TABLE-cell"/>
            </w:pPr>
            <w:r>
              <w:t>Bahraini dinar.</w:t>
            </w:r>
          </w:p>
        </w:tc>
      </w:tr>
      <w:tr w:rsidR="0094618E" w14:paraId="32AEA690" w14:textId="77777777" w:rsidTr="0094618E">
        <w:tc>
          <w:tcPr>
            <w:tcW w:w="4082" w:type="dxa"/>
            <w:shd w:val="clear" w:color="auto" w:fill="auto"/>
          </w:tcPr>
          <w:p w14:paraId="27B0301F" w14:textId="3DE5150C" w:rsidR="0094618E" w:rsidRDefault="0094618E" w:rsidP="0094618E">
            <w:pPr>
              <w:pStyle w:val="TABLE-cell"/>
            </w:pPr>
            <w:bookmarkStart w:id="822" w:name="UML5130" w:colFirst="0" w:colLast="0"/>
            <w:bookmarkEnd w:id="821"/>
            <w:r>
              <w:t>BIF</w:t>
            </w:r>
          </w:p>
        </w:tc>
        <w:tc>
          <w:tcPr>
            <w:tcW w:w="907" w:type="dxa"/>
            <w:shd w:val="clear" w:color="auto" w:fill="auto"/>
          </w:tcPr>
          <w:p w14:paraId="2D32DE78" w14:textId="18653405" w:rsidR="0094618E" w:rsidRDefault="0094618E" w:rsidP="0094618E">
            <w:pPr>
              <w:pStyle w:val="TABLE-cell"/>
            </w:pPr>
            <w:r>
              <w:t>108</w:t>
            </w:r>
          </w:p>
        </w:tc>
        <w:tc>
          <w:tcPr>
            <w:tcW w:w="4082" w:type="dxa"/>
            <w:shd w:val="clear" w:color="auto" w:fill="auto"/>
          </w:tcPr>
          <w:p w14:paraId="138D66D5" w14:textId="7D89624E" w:rsidR="0094618E" w:rsidRDefault="0094618E" w:rsidP="0094618E">
            <w:pPr>
              <w:pStyle w:val="TABLE-cell"/>
            </w:pPr>
            <w:r>
              <w:t>Burundian franc.</w:t>
            </w:r>
          </w:p>
        </w:tc>
      </w:tr>
      <w:tr w:rsidR="0094618E" w14:paraId="2C97BF5E" w14:textId="77777777" w:rsidTr="0094618E">
        <w:tc>
          <w:tcPr>
            <w:tcW w:w="4082" w:type="dxa"/>
            <w:shd w:val="clear" w:color="auto" w:fill="auto"/>
          </w:tcPr>
          <w:p w14:paraId="7138AA17" w14:textId="1A8D36E9" w:rsidR="0094618E" w:rsidRDefault="0094618E" w:rsidP="0094618E">
            <w:pPr>
              <w:pStyle w:val="TABLE-cell"/>
            </w:pPr>
            <w:bookmarkStart w:id="823" w:name="UML5131" w:colFirst="0" w:colLast="0"/>
            <w:bookmarkEnd w:id="822"/>
            <w:r>
              <w:t>BMD</w:t>
            </w:r>
          </w:p>
        </w:tc>
        <w:tc>
          <w:tcPr>
            <w:tcW w:w="907" w:type="dxa"/>
            <w:shd w:val="clear" w:color="auto" w:fill="auto"/>
          </w:tcPr>
          <w:p w14:paraId="25E23502" w14:textId="368043C4" w:rsidR="0094618E" w:rsidRDefault="0094618E" w:rsidP="0094618E">
            <w:pPr>
              <w:pStyle w:val="TABLE-cell"/>
            </w:pPr>
            <w:r>
              <w:t>060</w:t>
            </w:r>
          </w:p>
        </w:tc>
        <w:tc>
          <w:tcPr>
            <w:tcW w:w="4082" w:type="dxa"/>
            <w:shd w:val="clear" w:color="auto" w:fill="auto"/>
          </w:tcPr>
          <w:p w14:paraId="721862EB" w14:textId="71B475BD" w:rsidR="0094618E" w:rsidRDefault="0094618E" w:rsidP="0094618E">
            <w:pPr>
              <w:pStyle w:val="TABLE-cell"/>
            </w:pPr>
            <w:r>
              <w:t>Bermudian dollar (customarily known as Bermuda dollar).</w:t>
            </w:r>
          </w:p>
        </w:tc>
      </w:tr>
      <w:tr w:rsidR="0094618E" w14:paraId="16CC1E1F" w14:textId="77777777" w:rsidTr="0094618E">
        <w:tc>
          <w:tcPr>
            <w:tcW w:w="4082" w:type="dxa"/>
            <w:shd w:val="clear" w:color="auto" w:fill="auto"/>
          </w:tcPr>
          <w:p w14:paraId="54954580" w14:textId="3315D510" w:rsidR="0094618E" w:rsidRDefault="0094618E" w:rsidP="0094618E">
            <w:pPr>
              <w:pStyle w:val="TABLE-cell"/>
            </w:pPr>
            <w:bookmarkStart w:id="824" w:name="UML5132" w:colFirst="0" w:colLast="0"/>
            <w:bookmarkEnd w:id="823"/>
            <w:r>
              <w:t>BND</w:t>
            </w:r>
          </w:p>
        </w:tc>
        <w:tc>
          <w:tcPr>
            <w:tcW w:w="907" w:type="dxa"/>
            <w:shd w:val="clear" w:color="auto" w:fill="auto"/>
          </w:tcPr>
          <w:p w14:paraId="7D981CDB" w14:textId="679B94F6" w:rsidR="0094618E" w:rsidRDefault="0094618E" w:rsidP="0094618E">
            <w:pPr>
              <w:pStyle w:val="TABLE-cell"/>
            </w:pPr>
            <w:r>
              <w:t>096</w:t>
            </w:r>
          </w:p>
        </w:tc>
        <w:tc>
          <w:tcPr>
            <w:tcW w:w="4082" w:type="dxa"/>
            <w:shd w:val="clear" w:color="auto" w:fill="auto"/>
          </w:tcPr>
          <w:p w14:paraId="4F980A33" w14:textId="56AE8C83" w:rsidR="0094618E" w:rsidRDefault="0094618E" w:rsidP="0094618E">
            <w:pPr>
              <w:pStyle w:val="TABLE-cell"/>
            </w:pPr>
            <w:r>
              <w:t>Brunei dollar.</w:t>
            </w:r>
          </w:p>
        </w:tc>
      </w:tr>
      <w:tr w:rsidR="0094618E" w14:paraId="21E75086" w14:textId="77777777" w:rsidTr="0094618E">
        <w:tc>
          <w:tcPr>
            <w:tcW w:w="4082" w:type="dxa"/>
            <w:shd w:val="clear" w:color="auto" w:fill="auto"/>
          </w:tcPr>
          <w:p w14:paraId="2FAC4BB4" w14:textId="0151740E" w:rsidR="0094618E" w:rsidRDefault="0094618E" w:rsidP="0094618E">
            <w:pPr>
              <w:pStyle w:val="TABLE-cell"/>
            </w:pPr>
            <w:bookmarkStart w:id="825" w:name="UML5133" w:colFirst="0" w:colLast="0"/>
            <w:bookmarkEnd w:id="824"/>
            <w:r>
              <w:t>BOB</w:t>
            </w:r>
          </w:p>
        </w:tc>
        <w:tc>
          <w:tcPr>
            <w:tcW w:w="907" w:type="dxa"/>
            <w:shd w:val="clear" w:color="auto" w:fill="auto"/>
          </w:tcPr>
          <w:p w14:paraId="7FE0F3F4" w14:textId="2CDDF73B" w:rsidR="0094618E" w:rsidRDefault="0094618E" w:rsidP="0094618E">
            <w:pPr>
              <w:pStyle w:val="TABLE-cell"/>
            </w:pPr>
            <w:r>
              <w:t>068</w:t>
            </w:r>
          </w:p>
        </w:tc>
        <w:tc>
          <w:tcPr>
            <w:tcW w:w="4082" w:type="dxa"/>
            <w:shd w:val="clear" w:color="auto" w:fill="auto"/>
          </w:tcPr>
          <w:p w14:paraId="73FBE75A" w14:textId="5A626A79" w:rsidR="0094618E" w:rsidRDefault="0094618E" w:rsidP="0094618E">
            <w:pPr>
              <w:pStyle w:val="TABLE-cell"/>
            </w:pPr>
            <w:r>
              <w:t>Boliviano.</w:t>
            </w:r>
          </w:p>
        </w:tc>
      </w:tr>
      <w:tr w:rsidR="0094618E" w14:paraId="5813808C" w14:textId="77777777" w:rsidTr="0094618E">
        <w:tc>
          <w:tcPr>
            <w:tcW w:w="4082" w:type="dxa"/>
            <w:shd w:val="clear" w:color="auto" w:fill="auto"/>
          </w:tcPr>
          <w:p w14:paraId="4208DCA7" w14:textId="0C9B99B6" w:rsidR="0094618E" w:rsidRDefault="0094618E" w:rsidP="0094618E">
            <w:pPr>
              <w:pStyle w:val="TABLE-cell"/>
            </w:pPr>
            <w:bookmarkStart w:id="826" w:name="UML5134" w:colFirst="0" w:colLast="0"/>
            <w:bookmarkEnd w:id="825"/>
            <w:r>
              <w:t>BOV</w:t>
            </w:r>
          </w:p>
        </w:tc>
        <w:tc>
          <w:tcPr>
            <w:tcW w:w="907" w:type="dxa"/>
            <w:shd w:val="clear" w:color="auto" w:fill="auto"/>
          </w:tcPr>
          <w:p w14:paraId="6905C071" w14:textId="48648C92" w:rsidR="0094618E" w:rsidRDefault="0094618E" w:rsidP="0094618E">
            <w:pPr>
              <w:pStyle w:val="TABLE-cell"/>
            </w:pPr>
            <w:r>
              <w:t>984</w:t>
            </w:r>
          </w:p>
        </w:tc>
        <w:tc>
          <w:tcPr>
            <w:tcW w:w="4082" w:type="dxa"/>
            <w:shd w:val="clear" w:color="auto" w:fill="auto"/>
          </w:tcPr>
          <w:p w14:paraId="1CB49DB9" w14:textId="54719262" w:rsidR="0094618E" w:rsidRDefault="0094618E" w:rsidP="0094618E">
            <w:pPr>
              <w:pStyle w:val="TABLE-cell"/>
            </w:pPr>
            <w:r>
              <w:t>Bolivian Mvdol (funds code).</w:t>
            </w:r>
          </w:p>
        </w:tc>
      </w:tr>
      <w:tr w:rsidR="0094618E" w14:paraId="131087D1" w14:textId="77777777" w:rsidTr="0094618E">
        <w:tc>
          <w:tcPr>
            <w:tcW w:w="4082" w:type="dxa"/>
            <w:shd w:val="clear" w:color="auto" w:fill="auto"/>
          </w:tcPr>
          <w:p w14:paraId="7F37597E" w14:textId="24098F2C" w:rsidR="0094618E" w:rsidRDefault="0094618E" w:rsidP="0094618E">
            <w:pPr>
              <w:pStyle w:val="TABLE-cell"/>
            </w:pPr>
            <w:bookmarkStart w:id="827" w:name="UML5135" w:colFirst="0" w:colLast="0"/>
            <w:bookmarkEnd w:id="826"/>
            <w:r>
              <w:t>BRL</w:t>
            </w:r>
          </w:p>
        </w:tc>
        <w:tc>
          <w:tcPr>
            <w:tcW w:w="907" w:type="dxa"/>
            <w:shd w:val="clear" w:color="auto" w:fill="auto"/>
          </w:tcPr>
          <w:p w14:paraId="0971206D" w14:textId="1DC64F19" w:rsidR="0094618E" w:rsidRDefault="0094618E" w:rsidP="0094618E">
            <w:pPr>
              <w:pStyle w:val="TABLE-cell"/>
            </w:pPr>
            <w:r>
              <w:t>986</w:t>
            </w:r>
          </w:p>
        </w:tc>
        <w:tc>
          <w:tcPr>
            <w:tcW w:w="4082" w:type="dxa"/>
            <w:shd w:val="clear" w:color="auto" w:fill="auto"/>
          </w:tcPr>
          <w:p w14:paraId="53F5AD91" w14:textId="5BD529D4" w:rsidR="0094618E" w:rsidRDefault="0094618E" w:rsidP="0094618E">
            <w:pPr>
              <w:pStyle w:val="TABLE-cell"/>
            </w:pPr>
            <w:r>
              <w:t>Brazilian real.</w:t>
            </w:r>
          </w:p>
        </w:tc>
      </w:tr>
      <w:tr w:rsidR="0094618E" w14:paraId="35D51DFB" w14:textId="77777777" w:rsidTr="0094618E">
        <w:tc>
          <w:tcPr>
            <w:tcW w:w="4082" w:type="dxa"/>
            <w:shd w:val="clear" w:color="auto" w:fill="auto"/>
          </w:tcPr>
          <w:p w14:paraId="7C37253A" w14:textId="1BB28941" w:rsidR="0094618E" w:rsidRDefault="0094618E" w:rsidP="0094618E">
            <w:pPr>
              <w:pStyle w:val="TABLE-cell"/>
            </w:pPr>
            <w:bookmarkStart w:id="828" w:name="UML5136" w:colFirst="0" w:colLast="0"/>
            <w:bookmarkEnd w:id="827"/>
            <w:r>
              <w:t>BSD</w:t>
            </w:r>
          </w:p>
        </w:tc>
        <w:tc>
          <w:tcPr>
            <w:tcW w:w="907" w:type="dxa"/>
            <w:shd w:val="clear" w:color="auto" w:fill="auto"/>
          </w:tcPr>
          <w:p w14:paraId="6A9C2D23" w14:textId="2B4830EC" w:rsidR="0094618E" w:rsidRDefault="0094618E" w:rsidP="0094618E">
            <w:pPr>
              <w:pStyle w:val="TABLE-cell"/>
            </w:pPr>
            <w:r>
              <w:t>044</w:t>
            </w:r>
          </w:p>
        </w:tc>
        <w:tc>
          <w:tcPr>
            <w:tcW w:w="4082" w:type="dxa"/>
            <w:shd w:val="clear" w:color="auto" w:fill="auto"/>
          </w:tcPr>
          <w:p w14:paraId="047C765A" w14:textId="0B898AF4" w:rsidR="0094618E" w:rsidRDefault="0094618E" w:rsidP="0094618E">
            <w:pPr>
              <w:pStyle w:val="TABLE-cell"/>
            </w:pPr>
            <w:r>
              <w:t>Bahamian dollar.</w:t>
            </w:r>
          </w:p>
        </w:tc>
      </w:tr>
      <w:tr w:rsidR="0094618E" w14:paraId="3E0A177A" w14:textId="77777777" w:rsidTr="0094618E">
        <w:tc>
          <w:tcPr>
            <w:tcW w:w="4082" w:type="dxa"/>
            <w:shd w:val="clear" w:color="auto" w:fill="auto"/>
          </w:tcPr>
          <w:p w14:paraId="4BEC045E" w14:textId="36A4757A" w:rsidR="0094618E" w:rsidRDefault="0094618E" w:rsidP="0094618E">
            <w:pPr>
              <w:pStyle w:val="TABLE-cell"/>
            </w:pPr>
            <w:bookmarkStart w:id="829" w:name="UML5137" w:colFirst="0" w:colLast="0"/>
            <w:bookmarkEnd w:id="828"/>
            <w:r>
              <w:t>BTN</w:t>
            </w:r>
          </w:p>
        </w:tc>
        <w:tc>
          <w:tcPr>
            <w:tcW w:w="907" w:type="dxa"/>
            <w:shd w:val="clear" w:color="auto" w:fill="auto"/>
          </w:tcPr>
          <w:p w14:paraId="3870705A" w14:textId="5E3BA40F" w:rsidR="0094618E" w:rsidRDefault="0094618E" w:rsidP="0094618E">
            <w:pPr>
              <w:pStyle w:val="TABLE-cell"/>
            </w:pPr>
            <w:r>
              <w:t>064</w:t>
            </w:r>
          </w:p>
        </w:tc>
        <w:tc>
          <w:tcPr>
            <w:tcW w:w="4082" w:type="dxa"/>
            <w:shd w:val="clear" w:color="auto" w:fill="auto"/>
          </w:tcPr>
          <w:p w14:paraId="4C92FD3E" w14:textId="3111AC04" w:rsidR="0094618E" w:rsidRDefault="0094618E" w:rsidP="0094618E">
            <w:pPr>
              <w:pStyle w:val="TABLE-cell"/>
            </w:pPr>
            <w:r>
              <w:t>Bhutanese ngultrum.</w:t>
            </w:r>
          </w:p>
        </w:tc>
      </w:tr>
      <w:tr w:rsidR="0094618E" w14:paraId="62DB3570" w14:textId="77777777" w:rsidTr="0094618E">
        <w:tc>
          <w:tcPr>
            <w:tcW w:w="4082" w:type="dxa"/>
            <w:shd w:val="clear" w:color="auto" w:fill="auto"/>
          </w:tcPr>
          <w:p w14:paraId="24338900" w14:textId="0E00E3C2" w:rsidR="0094618E" w:rsidRDefault="0094618E" w:rsidP="0094618E">
            <w:pPr>
              <w:pStyle w:val="TABLE-cell"/>
            </w:pPr>
            <w:bookmarkStart w:id="830" w:name="UML5138" w:colFirst="0" w:colLast="0"/>
            <w:bookmarkEnd w:id="829"/>
            <w:r>
              <w:t>BWP</w:t>
            </w:r>
          </w:p>
        </w:tc>
        <w:tc>
          <w:tcPr>
            <w:tcW w:w="907" w:type="dxa"/>
            <w:shd w:val="clear" w:color="auto" w:fill="auto"/>
          </w:tcPr>
          <w:p w14:paraId="681B8B21" w14:textId="532E35D5" w:rsidR="0094618E" w:rsidRDefault="0094618E" w:rsidP="0094618E">
            <w:pPr>
              <w:pStyle w:val="TABLE-cell"/>
            </w:pPr>
            <w:r>
              <w:t>072</w:t>
            </w:r>
          </w:p>
        </w:tc>
        <w:tc>
          <w:tcPr>
            <w:tcW w:w="4082" w:type="dxa"/>
            <w:shd w:val="clear" w:color="auto" w:fill="auto"/>
          </w:tcPr>
          <w:p w14:paraId="03B571CB" w14:textId="2ED41A9A" w:rsidR="0094618E" w:rsidRDefault="0094618E" w:rsidP="0094618E">
            <w:pPr>
              <w:pStyle w:val="TABLE-cell"/>
            </w:pPr>
            <w:r>
              <w:t>Botswana pula.</w:t>
            </w:r>
          </w:p>
        </w:tc>
      </w:tr>
      <w:tr w:rsidR="0094618E" w14:paraId="2EF5D29F" w14:textId="77777777" w:rsidTr="0094618E">
        <w:tc>
          <w:tcPr>
            <w:tcW w:w="4082" w:type="dxa"/>
            <w:shd w:val="clear" w:color="auto" w:fill="auto"/>
          </w:tcPr>
          <w:p w14:paraId="0E9DE87A" w14:textId="1A0D40D7" w:rsidR="0094618E" w:rsidRDefault="0094618E" w:rsidP="0094618E">
            <w:pPr>
              <w:pStyle w:val="TABLE-cell"/>
            </w:pPr>
            <w:bookmarkStart w:id="831" w:name="UML5139" w:colFirst="0" w:colLast="0"/>
            <w:bookmarkEnd w:id="830"/>
            <w:r>
              <w:t>BYR</w:t>
            </w:r>
          </w:p>
        </w:tc>
        <w:tc>
          <w:tcPr>
            <w:tcW w:w="907" w:type="dxa"/>
            <w:shd w:val="clear" w:color="auto" w:fill="auto"/>
          </w:tcPr>
          <w:p w14:paraId="5AEC3B2E" w14:textId="097D491B" w:rsidR="0094618E" w:rsidRDefault="0094618E" w:rsidP="0094618E">
            <w:pPr>
              <w:pStyle w:val="TABLE-cell"/>
            </w:pPr>
            <w:r>
              <w:t>974</w:t>
            </w:r>
          </w:p>
        </w:tc>
        <w:tc>
          <w:tcPr>
            <w:tcW w:w="4082" w:type="dxa"/>
            <w:shd w:val="clear" w:color="auto" w:fill="auto"/>
          </w:tcPr>
          <w:p w14:paraId="33A729A8" w14:textId="266A51D9" w:rsidR="0094618E" w:rsidRDefault="0094618E" w:rsidP="0094618E">
            <w:pPr>
              <w:pStyle w:val="TABLE-cell"/>
            </w:pPr>
            <w:r>
              <w:t>Belarusian ruble.</w:t>
            </w:r>
          </w:p>
        </w:tc>
      </w:tr>
      <w:tr w:rsidR="0094618E" w14:paraId="02A5157C" w14:textId="77777777" w:rsidTr="0094618E">
        <w:tc>
          <w:tcPr>
            <w:tcW w:w="4082" w:type="dxa"/>
            <w:shd w:val="clear" w:color="auto" w:fill="auto"/>
          </w:tcPr>
          <w:p w14:paraId="279DE745" w14:textId="57D2BEC8" w:rsidR="0094618E" w:rsidRDefault="0094618E" w:rsidP="0094618E">
            <w:pPr>
              <w:pStyle w:val="TABLE-cell"/>
            </w:pPr>
            <w:bookmarkStart w:id="832" w:name="UML5140" w:colFirst="0" w:colLast="0"/>
            <w:bookmarkEnd w:id="831"/>
            <w:r>
              <w:t>BZD</w:t>
            </w:r>
          </w:p>
        </w:tc>
        <w:tc>
          <w:tcPr>
            <w:tcW w:w="907" w:type="dxa"/>
            <w:shd w:val="clear" w:color="auto" w:fill="auto"/>
          </w:tcPr>
          <w:p w14:paraId="6FBDFCCF" w14:textId="4AEDED66" w:rsidR="0094618E" w:rsidRDefault="0094618E" w:rsidP="0094618E">
            <w:pPr>
              <w:pStyle w:val="TABLE-cell"/>
            </w:pPr>
            <w:r>
              <w:t>084</w:t>
            </w:r>
          </w:p>
        </w:tc>
        <w:tc>
          <w:tcPr>
            <w:tcW w:w="4082" w:type="dxa"/>
            <w:shd w:val="clear" w:color="auto" w:fill="auto"/>
          </w:tcPr>
          <w:p w14:paraId="66987A9F" w14:textId="24B94DBB" w:rsidR="0094618E" w:rsidRDefault="0094618E" w:rsidP="0094618E">
            <w:pPr>
              <w:pStyle w:val="TABLE-cell"/>
            </w:pPr>
            <w:r>
              <w:t>Belize dollar.</w:t>
            </w:r>
          </w:p>
        </w:tc>
      </w:tr>
      <w:tr w:rsidR="0094618E" w14:paraId="6F081177" w14:textId="77777777" w:rsidTr="0094618E">
        <w:tc>
          <w:tcPr>
            <w:tcW w:w="4082" w:type="dxa"/>
            <w:shd w:val="clear" w:color="auto" w:fill="auto"/>
          </w:tcPr>
          <w:p w14:paraId="1235E2DB" w14:textId="73E7B315" w:rsidR="0094618E" w:rsidRDefault="0094618E" w:rsidP="0094618E">
            <w:pPr>
              <w:pStyle w:val="TABLE-cell"/>
            </w:pPr>
            <w:bookmarkStart w:id="833" w:name="UML5141" w:colFirst="0" w:colLast="0"/>
            <w:bookmarkEnd w:id="832"/>
            <w:r>
              <w:t>CAD</w:t>
            </w:r>
          </w:p>
        </w:tc>
        <w:tc>
          <w:tcPr>
            <w:tcW w:w="907" w:type="dxa"/>
            <w:shd w:val="clear" w:color="auto" w:fill="auto"/>
          </w:tcPr>
          <w:p w14:paraId="384CB6DD" w14:textId="1ACE16A8" w:rsidR="0094618E" w:rsidRDefault="0094618E" w:rsidP="0094618E">
            <w:pPr>
              <w:pStyle w:val="TABLE-cell"/>
            </w:pPr>
            <w:r>
              <w:t>124</w:t>
            </w:r>
          </w:p>
        </w:tc>
        <w:tc>
          <w:tcPr>
            <w:tcW w:w="4082" w:type="dxa"/>
            <w:shd w:val="clear" w:color="auto" w:fill="auto"/>
          </w:tcPr>
          <w:p w14:paraId="72101BD1" w14:textId="6F47DF67" w:rsidR="0094618E" w:rsidRDefault="0094618E" w:rsidP="0094618E">
            <w:pPr>
              <w:pStyle w:val="TABLE-cell"/>
            </w:pPr>
            <w:r>
              <w:t>Canadian dollar.</w:t>
            </w:r>
          </w:p>
        </w:tc>
      </w:tr>
      <w:tr w:rsidR="0094618E" w14:paraId="637AD7D0" w14:textId="77777777" w:rsidTr="0094618E">
        <w:tc>
          <w:tcPr>
            <w:tcW w:w="4082" w:type="dxa"/>
            <w:shd w:val="clear" w:color="auto" w:fill="auto"/>
          </w:tcPr>
          <w:p w14:paraId="2392FBD7" w14:textId="33527159" w:rsidR="0094618E" w:rsidRDefault="0094618E" w:rsidP="0094618E">
            <w:pPr>
              <w:pStyle w:val="TABLE-cell"/>
            </w:pPr>
            <w:bookmarkStart w:id="834" w:name="UML5142" w:colFirst="0" w:colLast="0"/>
            <w:bookmarkEnd w:id="833"/>
            <w:r>
              <w:t>CDF</w:t>
            </w:r>
          </w:p>
        </w:tc>
        <w:tc>
          <w:tcPr>
            <w:tcW w:w="907" w:type="dxa"/>
            <w:shd w:val="clear" w:color="auto" w:fill="auto"/>
          </w:tcPr>
          <w:p w14:paraId="58D43973" w14:textId="7CD331C7" w:rsidR="0094618E" w:rsidRDefault="0094618E" w:rsidP="0094618E">
            <w:pPr>
              <w:pStyle w:val="TABLE-cell"/>
            </w:pPr>
            <w:r>
              <w:t>976</w:t>
            </w:r>
          </w:p>
        </w:tc>
        <w:tc>
          <w:tcPr>
            <w:tcW w:w="4082" w:type="dxa"/>
            <w:shd w:val="clear" w:color="auto" w:fill="auto"/>
          </w:tcPr>
          <w:p w14:paraId="60ACE284" w14:textId="4D29A650" w:rsidR="0094618E" w:rsidRDefault="0094618E" w:rsidP="0094618E">
            <w:pPr>
              <w:pStyle w:val="TABLE-cell"/>
            </w:pPr>
            <w:r>
              <w:t>Congolese franc.</w:t>
            </w:r>
          </w:p>
        </w:tc>
      </w:tr>
      <w:tr w:rsidR="0094618E" w14:paraId="4EF3D04E" w14:textId="77777777" w:rsidTr="0094618E">
        <w:tc>
          <w:tcPr>
            <w:tcW w:w="4082" w:type="dxa"/>
            <w:shd w:val="clear" w:color="auto" w:fill="auto"/>
          </w:tcPr>
          <w:p w14:paraId="7AB63C0C" w14:textId="51DE3130" w:rsidR="0094618E" w:rsidRDefault="0094618E" w:rsidP="0094618E">
            <w:pPr>
              <w:pStyle w:val="TABLE-cell"/>
            </w:pPr>
            <w:bookmarkStart w:id="835" w:name="UML5143" w:colFirst="0" w:colLast="0"/>
            <w:bookmarkEnd w:id="834"/>
            <w:r>
              <w:t>CHF</w:t>
            </w:r>
          </w:p>
        </w:tc>
        <w:tc>
          <w:tcPr>
            <w:tcW w:w="907" w:type="dxa"/>
            <w:shd w:val="clear" w:color="auto" w:fill="auto"/>
          </w:tcPr>
          <w:p w14:paraId="3C2A915E" w14:textId="5411EE61" w:rsidR="0094618E" w:rsidRDefault="0094618E" w:rsidP="0094618E">
            <w:pPr>
              <w:pStyle w:val="TABLE-cell"/>
            </w:pPr>
            <w:r>
              <w:t>756</w:t>
            </w:r>
          </w:p>
        </w:tc>
        <w:tc>
          <w:tcPr>
            <w:tcW w:w="4082" w:type="dxa"/>
            <w:shd w:val="clear" w:color="auto" w:fill="auto"/>
          </w:tcPr>
          <w:p w14:paraId="4817AA79" w14:textId="4EF2E750" w:rsidR="0094618E" w:rsidRDefault="0094618E" w:rsidP="0094618E">
            <w:pPr>
              <w:pStyle w:val="TABLE-cell"/>
            </w:pPr>
            <w:r>
              <w:t>Swiss franc.</w:t>
            </w:r>
          </w:p>
        </w:tc>
      </w:tr>
      <w:tr w:rsidR="0094618E" w14:paraId="4B5F2263" w14:textId="77777777" w:rsidTr="0094618E">
        <w:tc>
          <w:tcPr>
            <w:tcW w:w="4082" w:type="dxa"/>
            <w:shd w:val="clear" w:color="auto" w:fill="auto"/>
          </w:tcPr>
          <w:p w14:paraId="7A8B0CD6" w14:textId="57A0CD5D" w:rsidR="0094618E" w:rsidRDefault="0094618E" w:rsidP="0094618E">
            <w:pPr>
              <w:pStyle w:val="TABLE-cell"/>
            </w:pPr>
            <w:bookmarkStart w:id="836" w:name="UML5144" w:colFirst="0" w:colLast="0"/>
            <w:bookmarkEnd w:id="835"/>
            <w:r>
              <w:t>CLF</w:t>
            </w:r>
          </w:p>
        </w:tc>
        <w:tc>
          <w:tcPr>
            <w:tcW w:w="907" w:type="dxa"/>
            <w:shd w:val="clear" w:color="auto" w:fill="auto"/>
          </w:tcPr>
          <w:p w14:paraId="4378590A" w14:textId="4EF358CD" w:rsidR="0094618E" w:rsidRDefault="0094618E" w:rsidP="0094618E">
            <w:pPr>
              <w:pStyle w:val="TABLE-cell"/>
            </w:pPr>
            <w:r>
              <w:t>990</w:t>
            </w:r>
          </w:p>
        </w:tc>
        <w:tc>
          <w:tcPr>
            <w:tcW w:w="4082" w:type="dxa"/>
            <w:shd w:val="clear" w:color="auto" w:fill="auto"/>
          </w:tcPr>
          <w:p w14:paraId="7AFCB2AA" w14:textId="68A29F84" w:rsidR="0094618E" w:rsidRDefault="0094618E" w:rsidP="0094618E">
            <w:pPr>
              <w:pStyle w:val="TABLE-cell"/>
            </w:pPr>
            <w:r>
              <w:t>Unidad de Fomento (funds code), Chile.</w:t>
            </w:r>
          </w:p>
        </w:tc>
      </w:tr>
      <w:tr w:rsidR="0094618E" w14:paraId="759F9A30" w14:textId="77777777" w:rsidTr="0094618E">
        <w:tc>
          <w:tcPr>
            <w:tcW w:w="4082" w:type="dxa"/>
            <w:shd w:val="clear" w:color="auto" w:fill="auto"/>
          </w:tcPr>
          <w:p w14:paraId="1BB708E8" w14:textId="41CE6C23" w:rsidR="0094618E" w:rsidRDefault="0094618E" w:rsidP="0094618E">
            <w:pPr>
              <w:pStyle w:val="TABLE-cell"/>
            </w:pPr>
            <w:bookmarkStart w:id="837" w:name="UML5145" w:colFirst="0" w:colLast="0"/>
            <w:bookmarkEnd w:id="836"/>
            <w:r>
              <w:t>CLP</w:t>
            </w:r>
          </w:p>
        </w:tc>
        <w:tc>
          <w:tcPr>
            <w:tcW w:w="907" w:type="dxa"/>
            <w:shd w:val="clear" w:color="auto" w:fill="auto"/>
          </w:tcPr>
          <w:p w14:paraId="57DD770F" w14:textId="271744BF" w:rsidR="0094618E" w:rsidRDefault="0094618E" w:rsidP="0094618E">
            <w:pPr>
              <w:pStyle w:val="TABLE-cell"/>
            </w:pPr>
            <w:r>
              <w:t>152</w:t>
            </w:r>
          </w:p>
        </w:tc>
        <w:tc>
          <w:tcPr>
            <w:tcW w:w="4082" w:type="dxa"/>
            <w:shd w:val="clear" w:color="auto" w:fill="auto"/>
          </w:tcPr>
          <w:p w14:paraId="662D5EED" w14:textId="42B5188C" w:rsidR="0094618E" w:rsidRDefault="0094618E" w:rsidP="0094618E">
            <w:pPr>
              <w:pStyle w:val="TABLE-cell"/>
            </w:pPr>
            <w:r>
              <w:t>Chilean peso.</w:t>
            </w:r>
          </w:p>
        </w:tc>
      </w:tr>
      <w:tr w:rsidR="0094618E" w14:paraId="6A84DC1E" w14:textId="77777777" w:rsidTr="0094618E">
        <w:tc>
          <w:tcPr>
            <w:tcW w:w="4082" w:type="dxa"/>
            <w:shd w:val="clear" w:color="auto" w:fill="auto"/>
          </w:tcPr>
          <w:p w14:paraId="06EB1974" w14:textId="387B7F70" w:rsidR="0094618E" w:rsidRDefault="0094618E" w:rsidP="0094618E">
            <w:pPr>
              <w:pStyle w:val="TABLE-cell"/>
            </w:pPr>
            <w:bookmarkStart w:id="838" w:name="UML5146" w:colFirst="0" w:colLast="0"/>
            <w:bookmarkEnd w:id="837"/>
            <w:r>
              <w:t>CNY</w:t>
            </w:r>
          </w:p>
        </w:tc>
        <w:tc>
          <w:tcPr>
            <w:tcW w:w="907" w:type="dxa"/>
            <w:shd w:val="clear" w:color="auto" w:fill="auto"/>
          </w:tcPr>
          <w:p w14:paraId="043C2DEB" w14:textId="74D4B796" w:rsidR="0094618E" w:rsidRDefault="0094618E" w:rsidP="0094618E">
            <w:pPr>
              <w:pStyle w:val="TABLE-cell"/>
            </w:pPr>
            <w:r>
              <w:t>156</w:t>
            </w:r>
          </w:p>
        </w:tc>
        <w:tc>
          <w:tcPr>
            <w:tcW w:w="4082" w:type="dxa"/>
            <w:shd w:val="clear" w:color="auto" w:fill="auto"/>
          </w:tcPr>
          <w:p w14:paraId="13BA3B62" w14:textId="1F93F5C6" w:rsidR="0094618E" w:rsidRDefault="0094618E" w:rsidP="0094618E">
            <w:pPr>
              <w:pStyle w:val="TABLE-cell"/>
            </w:pPr>
            <w:r>
              <w:t>Chinese yuan.</w:t>
            </w:r>
          </w:p>
        </w:tc>
      </w:tr>
      <w:tr w:rsidR="0094618E" w14:paraId="2BFA9879" w14:textId="77777777" w:rsidTr="0094618E">
        <w:tc>
          <w:tcPr>
            <w:tcW w:w="4082" w:type="dxa"/>
            <w:shd w:val="clear" w:color="auto" w:fill="auto"/>
          </w:tcPr>
          <w:p w14:paraId="05FD499D" w14:textId="0A485F36" w:rsidR="0094618E" w:rsidRDefault="0094618E" w:rsidP="0094618E">
            <w:pPr>
              <w:pStyle w:val="TABLE-cell"/>
            </w:pPr>
            <w:bookmarkStart w:id="839" w:name="UML5147" w:colFirst="0" w:colLast="0"/>
            <w:bookmarkEnd w:id="838"/>
            <w:r>
              <w:t>COP</w:t>
            </w:r>
          </w:p>
        </w:tc>
        <w:tc>
          <w:tcPr>
            <w:tcW w:w="907" w:type="dxa"/>
            <w:shd w:val="clear" w:color="auto" w:fill="auto"/>
          </w:tcPr>
          <w:p w14:paraId="60FDAFED" w14:textId="15794986" w:rsidR="0094618E" w:rsidRDefault="0094618E" w:rsidP="0094618E">
            <w:pPr>
              <w:pStyle w:val="TABLE-cell"/>
            </w:pPr>
            <w:r>
              <w:t>170</w:t>
            </w:r>
          </w:p>
        </w:tc>
        <w:tc>
          <w:tcPr>
            <w:tcW w:w="4082" w:type="dxa"/>
            <w:shd w:val="clear" w:color="auto" w:fill="auto"/>
          </w:tcPr>
          <w:p w14:paraId="7F52F128" w14:textId="69066847" w:rsidR="0094618E" w:rsidRDefault="0094618E" w:rsidP="0094618E">
            <w:pPr>
              <w:pStyle w:val="TABLE-cell"/>
            </w:pPr>
            <w:r>
              <w:t>Colombian peso.</w:t>
            </w:r>
          </w:p>
        </w:tc>
      </w:tr>
      <w:tr w:rsidR="0094618E" w14:paraId="35B45C31" w14:textId="77777777" w:rsidTr="0094618E">
        <w:tc>
          <w:tcPr>
            <w:tcW w:w="4082" w:type="dxa"/>
            <w:shd w:val="clear" w:color="auto" w:fill="auto"/>
          </w:tcPr>
          <w:p w14:paraId="47B8270F" w14:textId="35DB5A63" w:rsidR="0094618E" w:rsidRDefault="0094618E" w:rsidP="0094618E">
            <w:pPr>
              <w:pStyle w:val="TABLE-cell"/>
            </w:pPr>
            <w:bookmarkStart w:id="840" w:name="UML5148" w:colFirst="0" w:colLast="0"/>
            <w:bookmarkEnd w:id="839"/>
            <w:r>
              <w:t>COU</w:t>
            </w:r>
          </w:p>
        </w:tc>
        <w:tc>
          <w:tcPr>
            <w:tcW w:w="907" w:type="dxa"/>
            <w:shd w:val="clear" w:color="auto" w:fill="auto"/>
          </w:tcPr>
          <w:p w14:paraId="7EBF40C3" w14:textId="3B2765B3" w:rsidR="0094618E" w:rsidRDefault="0094618E" w:rsidP="0094618E">
            <w:pPr>
              <w:pStyle w:val="TABLE-cell"/>
            </w:pPr>
            <w:r>
              <w:t>970</w:t>
            </w:r>
          </w:p>
        </w:tc>
        <w:tc>
          <w:tcPr>
            <w:tcW w:w="4082" w:type="dxa"/>
            <w:shd w:val="clear" w:color="auto" w:fill="auto"/>
          </w:tcPr>
          <w:p w14:paraId="0A2482A3" w14:textId="717566C8" w:rsidR="0094618E" w:rsidRDefault="0094618E" w:rsidP="0094618E">
            <w:pPr>
              <w:pStyle w:val="TABLE-cell"/>
            </w:pPr>
            <w:r>
              <w:t>Unidad de Valor Real.</w:t>
            </w:r>
          </w:p>
        </w:tc>
      </w:tr>
      <w:tr w:rsidR="0094618E" w14:paraId="54406395" w14:textId="77777777" w:rsidTr="0094618E">
        <w:tc>
          <w:tcPr>
            <w:tcW w:w="4082" w:type="dxa"/>
            <w:shd w:val="clear" w:color="auto" w:fill="auto"/>
          </w:tcPr>
          <w:p w14:paraId="63418762" w14:textId="3FF4EFEE" w:rsidR="0094618E" w:rsidRDefault="0094618E" w:rsidP="0094618E">
            <w:pPr>
              <w:pStyle w:val="TABLE-cell"/>
            </w:pPr>
            <w:bookmarkStart w:id="841" w:name="UML5149" w:colFirst="0" w:colLast="0"/>
            <w:bookmarkEnd w:id="840"/>
            <w:r>
              <w:t>CRC</w:t>
            </w:r>
          </w:p>
        </w:tc>
        <w:tc>
          <w:tcPr>
            <w:tcW w:w="907" w:type="dxa"/>
            <w:shd w:val="clear" w:color="auto" w:fill="auto"/>
          </w:tcPr>
          <w:p w14:paraId="63F3B4A8" w14:textId="32A55F3E" w:rsidR="0094618E" w:rsidRDefault="0094618E" w:rsidP="0094618E">
            <w:pPr>
              <w:pStyle w:val="TABLE-cell"/>
            </w:pPr>
            <w:r>
              <w:t>188</w:t>
            </w:r>
          </w:p>
        </w:tc>
        <w:tc>
          <w:tcPr>
            <w:tcW w:w="4082" w:type="dxa"/>
            <w:shd w:val="clear" w:color="auto" w:fill="auto"/>
          </w:tcPr>
          <w:p w14:paraId="17668D1E" w14:textId="0D43A8F0" w:rsidR="0094618E" w:rsidRDefault="0094618E" w:rsidP="0094618E">
            <w:pPr>
              <w:pStyle w:val="TABLE-cell"/>
            </w:pPr>
            <w:r>
              <w:t>Costa Rican colon.</w:t>
            </w:r>
          </w:p>
        </w:tc>
      </w:tr>
      <w:tr w:rsidR="0094618E" w14:paraId="3EC819B3" w14:textId="77777777" w:rsidTr="0094618E">
        <w:tc>
          <w:tcPr>
            <w:tcW w:w="4082" w:type="dxa"/>
            <w:shd w:val="clear" w:color="auto" w:fill="auto"/>
          </w:tcPr>
          <w:p w14:paraId="453920FF" w14:textId="77B4C9BD" w:rsidR="0094618E" w:rsidRDefault="0094618E" w:rsidP="0094618E">
            <w:pPr>
              <w:pStyle w:val="TABLE-cell"/>
            </w:pPr>
            <w:bookmarkStart w:id="842" w:name="UML5150" w:colFirst="0" w:colLast="0"/>
            <w:bookmarkEnd w:id="841"/>
            <w:r>
              <w:t>CUC</w:t>
            </w:r>
          </w:p>
        </w:tc>
        <w:tc>
          <w:tcPr>
            <w:tcW w:w="907" w:type="dxa"/>
            <w:shd w:val="clear" w:color="auto" w:fill="auto"/>
          </w:tcPr>
          <w:p w14:paraId="3BB3B69F" w14:textId="6DAC4D98" w:rsidR="0094618E" w:rsidRDefault="0094618E" w:rsidP="0094618E">
            <w:pPr>
              <w:pStyle w:val="TABLE-cell"/>
            </w:pPr>
            <w:r>
              <w:t>931</w:t>
            </w:r>
          </w:p>
        </w:tc>
        <w:tc>
          <w:tcPr>
            <w:tcW w:w="4082" w:type="dxa"/>
            <w:shd w:val="clear" w:color="auto" w:fill="auto"/>
          </w:tcPr>
          <w:p w14:paraId="7871BF62" w14:textId="0629BCD4" w:rsidR="0094618E" w:rsidRDefault="0094618E" w:rsidP="0094618E">
            <w:pPr>
              <w:pStyle w:val="TABLE-cell"/>
            </w:pPr>
            <w:r>
              <w:t>Cuban convertible peso.</w:t>
            </w:r>
          </w:p>
        </w:tc>
      </w:tr>
      <w:tr w:rsidR="0094618E" w14:paraId="57164107" w14:textId="77777777" w:rsidTr="0094618E">
        <w:tc>
          <w:tcPr>
            <w:tcW w:w="4082" w:type="dxa"/>
            <w:shd w:val="clear" w:color="auto" w:fill="auto"/>
          </w:tcPr>
          <w:p w14:paraId="1D8EAEB0" w14:textId="0A3DC731" w:rsidR="0094618E" w:rsidRDefault="0094618E" w:rsidP="0094618E">
            <w:pPr>
              <w:pStyle w:val="TABLE-cell"/>
            </w:pPr>
            <w:bookmarkStart w:id="843" w:name="UML5151" w:colFirst="0" w:colLast="0"/>
            <w:bookmarkEnd w:id="842"/>
            <w:r>
              <w:t>CUP</w:t>
            </w:r>
          </w:p>
        </w:tc>
        <w:tc>
          <w:tcPr>
            <w:tcW w:w="907" w:type="dxa"/>
            <w:shd w:val="clear" w:color="auto" w:fill="auto"/>
          </w:tcPr>
          <w:p w14:paraId="05D0546E" w14:textId="7F0F62C9" w:rsidR="0094618E" w:rsidRDefault="0094618E" w:rsidP="0094618E">
            <w:pPr>
              <w:pStyle w:val="TABLE-cell"/>
            </w:pPr>
            <w:r>
              <w:t>192</w:t>
            </w:r>
          </w:p>
        </w:tc>
        <w:tc>
          <w:tcPr>
            <w:tcW w:w="4082" w:type="dxa"/>
            <w:shd w:val="clear" w:color="auto" w:fill="auto"/>
          </w:tcPr>
          <w:p w14:paraId="2443C62C" w14:textId="0C4DBDDF" w:rsidR="0094618E" w:rsidRDefault="0094618E" w:rsidP="0094618E">
            <w:pPr>
              <w:pStyle w:val="TABLE-cell"/>
            </w:pPr>
            <w:r>
              <w:t>Cuban peso.</w:t>
            </w:r>
          </w:p>
        </w:tc>
      </w:tr>
      <w:tr w:rsidR="0094618E" w14:paraId="41CCAA4D" w14:textId="77777777" w:rsidTr="0094618E">
        <w:tc>
          <w:tcPr>
            <w:tcW w:w="4082" w:type="dxa"/>
            <w:shd w:val="clear" w:color="auto" w:fill="auto"/>
          </w:tcPr>
          <w:p w14:paraId="0BC9887B" w14:textId="1D79C970" w:rsidR="0094618E" w:rsidRDefault="0094618E" w:rsidP="0094618E">
            <w:pPr>
              <w:pStyle w:val="TABLE-cell"/>
            </w:pPr>
            <w:bookmarkStart w:id="844" w:name="UML5152" w:colFirst="0" w:colLast="0"/>
            <w:bookmarkEnd w:id="843"/>
            <w:r>
              <w:t>CVE</w:t>
            </w:r>
          </w:p>
        </w:tc>
        <w:tc>
          <w:tcPr>
            <w:tcW w:w="907" w:type="dxa"/>
            <w:shd w:val="clear" w:color="auto" w:fill="auto"/>
          </w:tcPr>
          <w:p w14:paraId="4D858F7B" w14:textId="643194B8" w:rsidR="0094618E" w:rsidRDefault="0094618E" w:rsidP="0094618E">
            <w:pPr>
              <w:pStyle w:val="TABLE-cell"/>
            </w:pPr>
            <w:r>
              <w:t>132</w:t>
            </w:r>
          </w:p>
        </w:tc>
        <w:tc>
          <w:tcPr>
            <w:tcW w:w="4082" w:type="dxa"/>
            <w:shd w:val="clear" w:color="auto" w:fill="auto"/>
          </w:tcPr>
          <w:p w14:paraId="17DE2F63" w14:textId="5D23382D" w:rsidR="0094618E" w:rsidRDefault="0094618E" w:rsidP="0094618E">
            <w:pPr>
              <w:pStyle w:val="TABLE-cell"/>
            </w:pPr>
            <w:r>
              <w:t>Cape Verde escudo.</w:t>
            </w:r>
          </w:p>
        </w:tc>
      </w:tr>
      <w:tr w:rsidR="0094618E" w14:paraId="542D2137" w14:textId="77777777" w:rsidTr="0094618E">
        <w:tc>
          <w:tcPr>
            <w:tcW w:w="4082" w:type="dxa"/>
            <w:shd w:val="clear" w:color="auto" w:fill="auto"/>
          </w:tcPr>
          <w:p w14:paraId="63AE34CC" w14:textId="2B2EEE51" w:rsidR="0094618E" w:rsidRDefault="0094618E" w:rsidP="0094618E">
            <w:pPr>
              <w:pStyle w:val="TABLE-cell"/>
            </w:pPr>
            <w:bookmarkStart w:id="845" w:name="UML5153" w:colFirst="0" w:colLast="0"/>
            <w:bookmarkEnd w:id="844"/>
            <w:r>
              <w:t>CZK</w:t>
            </w:r>
          </w:p>
        </w:tc>
        <w:tc>
          <w:tcPr>
            <w:tcW w:w="907" w:type="dxa"/>
            <w:shd w:val="clear" w:color="auto" w:fill="auto"/>
          </w:tcPr>
          <w:p w14:paraId="2D2C545F" w14:textId="42795658" w:rsidR="0094618E" w:rsidRDefault="0094618E" w:rsidP="0094618E">
            <w:pPr>
              <w:pStyle w:val="TABLE-cell"/>
            </w:pPr>
            <w:r>
              <w:t>203</w:t>
            </w:r>
          </w:p>
        </w:tc>
        <w:tc>
          <w:tcPr>
            <w:tcW w:w="4082" w:type="dxa"/>
            <w:shd w:val="clear" w:color="auto" w:fill="auto"/>
          </w:tcPr>
          <w:p w14:paraId="18AD8752" w14:textId="43F23B4B" w:rsidR="0094618E" w:rsidRDefault="0094618E" w:rsidP="0094618E">
            <w:pPr>
              <w:pStyle w:val="TABLE-cell"/>
            </w:pPr>
            <w:r>
              <w:t>Czech koruna.</w:t>
            </w:r>
          </w:p>
        </w:tc>
      </w:tr>
      <w:tr w:rsidR="0094618E" w14:paraId="21239017" w14:textId="77777777" w:rsidTr="0094618E">
        <w:tc>
          <w:tcPr>
            <w:tcW w:w="4082" w:type="dxa"/>
            <w:shd w:val="clear" w:color="auto" w:fill="auto"/>
          </w:tcPr>
          <w:p w14:paraId="62601F4F" w14:textId="3ED99778" w:rsidR="0094618E" w:rsidRDefault="0094618E" w:rsidP="0094618E">
            <w:pPr>
              <w:pStyle w:val="TABLE-cell"/>
            </w:pPr>
            <w:bookmarkStart w:id="846" w:name="UML5154" w:colFirst="0" w:colLast="0"/>
            <w:bookmarkEnd w:id="845"/>
            <w:r>
              <w:t>DJF</w:t>
            </w:r>
          </w:p>
        </w:tc>
        <w:tc>
          <w:tcPr>
            <w:tcW w:w="907" w:type="dxa"/>
            <w:shd w:val="clear" w:color="auto" w:fill="auto"/>
          </w:tcPr>
          <w:p w14:paraId="1C9DFBDC" w14:textId="3C94ADA9" w:rsidR="0094618E" w:rsidRDefault="0094618E" w:rsidP="0094618E">
            <w:pPr>
              <w:pStyle w:val="TABLE-cell"/>
            </w:pPr>
            <w:r>
              <w:t>262</w:t>
            </w:r>
          </w:p>
        </w:tc>
        <w:tc>
          <w:tcPr>
            <w:tcW w:w="4082" w:type="dxa"/>
            <w:shd w:val="clear" w:color="auto" w:fill="auto"/>
          </w:tcPr>
          <w:p w14:paraId="73D3D872" w14:textId="2ED708C8" w:rsidR="0094618E" w:rsidRDefault="0094618E" w:rsidP="0094618E">
            <w:pPr>
              <w:pStyle w:val="TABLE-cell"/>
            </w:pPr>
            <w:r>
              <w:t>Djiboutian franc.</w:t>
            </w:r>
          </w:p>
        </w:tc>
      </w:tr>
      <w:tr w:rsidR="0094618E" w14:paraId="29D7019C" w14:textId="77777777" w:rsidTr="0094618E">
        <w:tc>
          <w:tcPr>
            <w:tcW w:w="4082" w:type="dxa"/>
            <w:shd w:val="clear" w:color="auto" w:fill="auto"/>
          </w:tcPr>
          <w:p w14:paraId="6C5B93CD" w14:textId="0A78B913" w:rsidR="0094618E" w:rsidRDefault="0094618E" w:rsidP="0094618E">
            <w:pPr>
              <w:pStyle w:val="TABLE-cell"/>
            </w:pPr>
            <w:bookmarkStart w:id="847" w:name="UML5155" w:colFirst="0" w:colLast="0"/>
            <w:bookmarkEnd w:id="846"/>
            <w:r>
              <w:t>DKK</w:t>
            </w:r>
          </w:p>
        </w:tc>
        <w:tc>
          <w:tcPr>
            <w:tcW w:w="907" w:type="dxa"/>
            <w:shd w:val="clear" w:color="auto" w:fill="auto"/>
          </w:tcPr>
          <w:p w14:paraId="10420A53" w14:textId="5460CE44" w:rsidR="0094618E" w:rsidRDefault="0094618E" w:rsidP="0094618E">
            <w:pPr>
              <w:pStyle w:val="TABLE-cell"/>
            </w:pPr>
            <w:r>
              <w:t>208</w:t>
            </w:r>
          </w:p>
        </w:tc>
        <w:tc>
          <w:tcPr>
            <w:tcW w:w="4082" w:type="dxa"/>
            <w:shd w:val="clear" w:color="auto" w:fill="auto"/>
          </w:tcPr>
          <w:p w14:paraId="5092C687" w14:textId="20D5E1AB" w:rsidR="0094618E" w:rsidRDefault="0094618E" w:rsidP="0094618E">
            <w:pPr>
              <w:pStyle w:val="TABLE-cell"/>
            </w:pPr>
            <w:r>
              <w:t>Danish krone.</w:t>
            </w:r>
          </w:p>
        </w:tc>
      </w:tr>
      <w:tr w:rsidR="0094618E" w14:paraId="579849EE" w14:textId="77777777" w:rsidTr="0094618E">
        <w:tc>
          <w:tcPr>
            <w:tcW w:w="4082" w:type="dxa"/>
            <w:shd w:val="clear" w:color="auto" w:fill="auto"/>
          </w:tcPr>
          <w:p w14:paraId="38658BF9" w14:textId="483F243A" w:rsidR="0094618E" w:rsidRDefault="0094618E" w:rsidP="0094618E">
            <w:pPr>
              <w:pStyle w:val="TABLE-cell"/>
            </w:pPr>
            <w:bookmarkStart w:id="848" w:name="UML5156" w:colFirst="0" w:colLast="0"/>
            <w:bookmarkEnd w:id="847"/>
            <w:r>
              <w:t>DOP</w:t>
            </w:r>
          </w:p>
        </w:tc>
        <w:tc>
          <w:tcPr>
            <w:tcW w:w="907" w:type="dxa"/>
            <w:shd w:val="clear" w:color="auto" w:fill="auto"/>
          </w:tcPr>
          <w:p w14:paraId="2AB7A22E" w14:textId="395DAD5F" w:rsidR="0094618E" w:rsidRDefault="0094618E" w:rsidP="0094618E">
            <w:pPr>
              <w:pStyle w:val="TABLE-cell"/>
            </w:pPr>
            <w:r>
              <w:t>214</w:t>
            </w:r>
          </w:p>
        </w:tc>
        <w:tc>
          <w:tcPr>
            <w:tcW w:w="4082" w:type="dxa"/>
            <w:shd w:val="clear" w:color="auto" w:fill="auto"/>
          </w:tcPr>
          <w:p w14:paraId="61D58691" w14:textId="59D0E95B" w:rsidR="0094618E" w:rsidRDefault="0094618E" w:rsidP="0094618E">
            <w:pPr>
              <w:pStyle w:val="TABLE-cell"/>
            </w:pPr>
            <w:r>
              <w:t>Dominican peso.</w:t>
            </w:r>
          </w:p>
        </w:tc>
      </w:tr>
      <w:tr w:rsidR="0094618E" w14:paraId="691901FE" w14:textId="77777777" w:rsidTr="0094618E">
        <w:tc>
          <w:tcPr>
            <w:tcW w:w="4082" w:type="dxa"/>
            <w:shd w:val="clear" w:color="auto" w:fill="auto"/>
          </w:tcPr>
          <w:p w14:paraId="085926D3" w14:textId="3E952BB7" w:rsidR="0094618E" w:rsidRDefault="0094618E" w:rsidP="0094618E">
            <w:pPr>
              <w:pStyle w:val="TABLE-cell"/>
            </w:pPr>
            <w:bookmarkStart w:id="849" w:name="UML5157" w:colFirst="0" w:colLast="0"/>
            <w:bookmarkEnd w:id="848"/>
            <w:r>
              <w:t>DZD</w:t>
            </w:r>
          </w:p>
        </w:tc>
        <w:tc>
          <w:tcPr>
            <w:tcW w:w="907" w:type="dxa"/>
            <w:shd w:val="clear" w:color="auto" w:fill="auto"/>
          </w:tcPr>
          <w:p w14:paraId="5F332DB0" w14:textId="7BBAD548" w:rsidR="0094618E" w:rsidRDefault="0094618E" w:rsidP="0094618E">
            <w:pPr>
              <w:pStyle w:val="TABLE-cell"/>
            </w:pPr>
            <w:r>
              <w:t>012</w:t>
            </w:r>
          </w:p>
        </w:tc>
        <w:tc>
          <w:tcPr>
            <w:tcW w:w="4082" w:type="dxa"/>
            <w:shd w:val="clear" w:color="auto" w:fill="auto"/>
          </w:tcPr>
          <w:p w14:paraId="496CAC40" w14:textId="49952823" w:rsidR="0094618E" w:rsidRDefault="0094618E" w:rsidP="0094618E">
            <w:pPr>
              <w:pStyle w:val="TABLE-cell"/>
            </w:pPr>
            <w:r>
              <w:t>Algerian dinar.</w:t>
            </w:r>
          </w:p>
        </w:tc>
      </w:tr>
      <w:tr w:rsidR="0094618E" w14:paraId="04BCD76E" w14:textId="77777777" w:rsidTr="0094618E">
        <w:tc>
          <w:tcPr>
            <w:tcW w:w="4082" w:type="dxa"/>
            <w:shd w:val="clear" w:color="auto" w:fill="auto"/>
          </w:tcPr>
          <w:p w14:paraId="7F6E58F1" w14:textId="7A319FA7" w:rsidR="0094618E" w:rsidRDefault="0094618E" w:rsidP="0094618E">
            <w:pPr>
              <w:pStyle w:val="TABLE-cell"/>
            </w:pPr>
            <w:bookmarkStart w:id="850" w:name="UML5158" w:colFirst="0" w:colLast="0"/>
            <w:bookmarkEnd w:id="849"/>
            <w:r>
              <w:t>EEK</w:t>
            </w:r>
          </w:p>
        </w:tc>
        <w:tc>
          <w:tcPr>
            <w:tcW w:w="907" w:type="dxa"/>
            <w:shd w:val="clear" w:color="auto" w:fill="auto"/>
          </w:tcPr>
          <w:p w14:paraId="4757166D" w14:textId="5CC6BACF" w:rsidR="0094618E" w:rsidRDefault="0094618E" w:rsidP="0094618E">
            <w:pPr>
              <w:pStyle w:val="TABLE-cell"/>
            </w:pPr>
            <w:r>
              <w:t>233</w:t>
            </w:r>
          </w:p>
        </w:tc>
        <w:tc>
          <w:tcPr>
            <w:tcW w:w="4082" w:type="dxa"/>
            <w:shd w:val="clear" w:color="auto" w:fill="auto"/>
          </w:tcPr>
          <w:p w14:paraId="73043D9E" w14:textId="4EF97BD4" w:rsidR="0094618E" w:rsidRDefault="0094618E" w:rsidP="0094618E">
            <w:pPr>
              <w:pStyle w:val="TABLE-cell"/>
            </w:pPr>
            <w:r>
              <w:t>Estonian kroon.</w:t>
            </w:r>
          </w:p>
        </w:tc>
      </w:tr>
      <w:tr w:rsidR="0094618E" w14:paraId="589959E3" w14:textId="77777777" w:rsidTr="0094618E">
        <w:tc>
          <w:tcPr>
            <w:tcW w:w="4082" w:type="dxa"/>
            <w:shd w:val="clear" w:color="auto" w:fill="auto"/>
          </w:tcPr>
          <w:p w14:paraId="5BA14258" w14:textId="54104BAE" w:rsidR="0094618E" w:rsidRDefault="0094618E" w:rsidP="0094618E">
            <w:pPr>
              <w:pStyle w:val="TABLE-cell"/>
            </w:pPr>
            <w:bookmarkStart w:id="851" w:name="UML5159" w:colFirst="0" w:colLast="0"/>
            <w:bookmarkEnd w:id="850"/>
            <w:r>
              <w:t>EGP</w:t>
            </w:r>
          </w:p>
        </w:tc>
        <w:tc>
          <w:tcPr>
            <w:tcW w:w="907" w:type="dxa"/>
            <w:shd w:val="clear" w:color="auto" w:fill="auto"/>
          </w:tcPr>
          <w:p w14:paraId="547B0A53" w14:textId="10343FFC" w:rsidR="0094618E" w:rsidRDefault="0094618E" w:rsidP="0094618E">
            <w:pPr>
              <w:pStyle w:val="TABLE-cell"/>
            </w:pPr>
            <w:r>
              <w:t>818</w:t>
            </w:r>
          </w:p>
        </w:tc>
        <w:tc>
          <w:tcPr>
            <w:tcW w:w="4082" w:type="dxa"/>
            <w:shd w:val="clear" w:color="auto" w:fill="auto"/>
          </w:tcPr>
          <w:p w14:paraId="0F48029F" w14:textId="3F875DFF" w:rsidR="0094618E" w:rsidRDefault="0094618E" w:rsidP="0094618E">
            <w:pPr>
              <w:pStyle w:val="TABLE-cell"/>
            </w:pPr>
            <w:r>
              <w:t>Egyptian pound.</w:t>
            </w:r>
          </w:p>
        </w:tc>
      </w:tr>
      <w:tr w:rsidR="0094618E" w14:paraId="2186E4E6" w14:textId="77777777" w:rsidTr="0094618E">
        <w:tc>
          <w:tcPr>
            <w:tcW w:w="4082" w:type="dxa"/>
            <w:shd w:val="clear" w:color="auto" w:fill="auto"/>
          </w:tcPr>
          <w:p w14:paraId="0E1A484A" w14:textId="472DC2FF" w:rsidR="0094618E" w:rsidRDefault="0094618E" w:rsidP="0094618E">
            <w:pPr>
              <w:pStyle w:val="TABLE-cell"/>
            </w:pPr>
            <w:bookmarkStart w:id="852" w:name="UML5160" w:colFirst="0" w:colLast="0"/>
            <w:bookmarkEnd w:id="851"/>
            <w:r>
              <w:t>ERN</w:t>
            </w:r>
          </w:p>
        </w:tc>
        <w:tc>
          <w:tcPr>
            <w:tcW w:w="907" w:type="dxa"/>
            <w:shd w:val="clear" w:color="auto" w:fill="auto"/>
          </w:tcPr>
          <w:p w14:paraId="2153E4CC" w14:textId="419E95CA" w:rsidR="0094618E" w:rsidRDefault="0094618E" w:rsidP="0094618E">
            <w:pPr>
              <w:pStyle w:val="TABLE-cell"/>
            </w:pPr>
            <w:r>
              <w:t>232</w:t>
            </w:r>
          </w:p>
        </w:tc>
        <w:tc>
          <w:tcPr>
            <w:tcW w:w="4082" w:type="dxa"/>
            <w:shd w:val="clear" w:color="auto" w:fill="auto"/>
          </w:tcPr>
          <w:p w14:paraId="2A7D3C81" w14:textId="7BE54876" w:rsidR="0094618E" w:rsidRDefault="0094618E" w:rsidP="0094618E">
            <w:pPr>
              <w:pStyle w:val="TABLE-cell"/>
            </w:pPr>
            <w:r>
              <w:t>Eritrean nakfa.</w:t>
            </w:r>
          </w:p>
        </w:tc>
      </w:tr>
      <w:tr w:rsidR="0094618E" w14:paraId="56109746" w14:textId="77777777" w:rsidTr="0094618E">
        <w:tc>
          <w:tcPr>
            <w:tcW w:w="4082" w:type="dxa"/>
            <w:shd w:val="clear" w:color="auto" w:fill="auto"/>
          </w:tcPr>
          <w:p w14:paraId="4F0822B2" w14:textId="2619CE28" w:rsidR="0094618E" w:rsidRDefault="0094618E" w:rsidP="0094618E">
            <w:pPr>
              <w:pStyle w:val="TABLE-cell"/>
            </w:pPr>
            <w:bookmarkStart w:id="853" w:name="UML5161" w:colFirst="0" w:colLast="0"/>
            <w:bookmarkEnd w:id="852"/>
            <w:r>
              <w:t>ETB</w:t>
            </w:r>
          </w:p>
        </w:tc>
        <w:tc>
          <w:tcPr>
            <w:tcW w:w="907" w:type="dxa"/>
            <w:shd w:val="clear" w:color="auto" w:fill="auto"/>
          </w:tcPr>
          <w:p w14:paraId="0627EA06" w14:textId="47068E9A" w:rsidR="0094618E" w:rsidRDefault="0094618E" w:rsidP="0094618E">
            <w:pPr>
              <w:pStyle w:val="TABLE-cell"/>
            </w:pPr>
            <w:r>
              <w:t>230</w:t>
            </w:r>
          </w:p>
        </w:tc>
        <w:tc>
          <w:tcPr>
            <w:tcW w:w="4082" w:type="dxa"/>
            <w:shd w:val="clear" w:color="auto" w:fill="auto"/>
          </w:tcPr>
          <w:p w14:paraId="4449961C" w14:textId="61997B04" w:rsidR="0094618E" w:rsidRDefault="0094618E" w:rsidP="0094618E">
            <w:pPr>
              <w:pStyle w:val="TABLE-cell"/>
            </w:pPr>
            <w:r>
              <w:t>Ethiopian birr.</w:t>
            </w:r>
          </w:p>
        </w:tc>
      </w:tr>
      <w:tr w:rsidR="0094618E" w14:paraId="2A711876" w14:textId="77777777" w:rsidTr="0094618E">
        <w:tc>
          <w:tcPr>
            <w:tcW w:w="4082" w:type="dxa"/>
            <w:shd w:val="clear" w:color="auto" w:fill="auto"/>
          </w:tcPr>
          <w:p w14:paraId="55882FDF" w14:textId="581136D2" w:rsidR="0094618E" w:rsidRDefault="0094618E" w:rsidP="0094618E">
            <w:pPr>
              <w:pStyle w:val="TABLE-cell"/>
            </w:pPr>
            <w:bookmarkStart w:id="854" w:name="UML5162" w:colFirst="0" w:colLast="0"/>
            <w:bookmarkEnd w:id="853"/>
            <w:r>
              <w:t>EUR</w:t>
            </w:r>
          </w:p>
        </w:tc>
        <w:tc>
          <w:tcPr>
            <w:tcW w:w="907" w:type="dxa"/>
            <w:shd w:val="clear" w:color="auto" w:fill="auto"/>
          </w:tcPr>
          <w:p w14:paraId="64A156E0" w14:textId="2771057C" w:rsidR="0094618E" w:rsidRDefault="0094618E" w:rsidP="0094618E">
            <w:pPr>
              <w:pStyle w:val="TABLE-cell"/>
            </w:pPr>
            <w:r>
              <w:t>978</w:t>
            </w:r>
          </w:p>
        </w:tc>
        <w:tc>
          <w:tcPr>
            <w:tcW w:w="4082" w:type="dxa"/>
            <w:shd w:val="clear" w:color="auto" w:fill="auto"/>
          </w:tcPr>
          <w:p w14:paraId="1C8EB98D" w14:textId="35EC2ECE" w:rsidR="0094618E" w:rsidRDefault="0094618E" w:rsidP="0094618E">
            <w:pPr>
              <w:pStyle w:val="TABLE-cell"/>
            </w:pPr>
            <w:r>
              <w:t>Euro.</w:t>
            </w:r>
          </w:p>
        </w:tc>
      </w:tr>
      <w:tr w:rsidR="0094618E" w14:paraId="3329FA87" w14:textId="77777777" w:rsidTr="0094618E">
        <w:tc>
          <w:tcPr>
            <w:tcW w:w="4082" w:type="dxa"/>
            <w:shd w:val="clear" w:color="auto" w:fill="auto"/>
          </w:tcPr>
          <w:p w14:paraId="4FC43039" w14:textId="40CC56A0" w:rsidR="0094618E" w:rsidRDefault="0094618E" w:rsidP="0094618E">
            <w:pPr>
              <w:pStyle w:val="TABLE-cell"/>
            </w:pPr>
            <w:bookmarkStart w:id="855" w:name="UML5163" w:colFirst="0" w:colLast="0"/>
            <w:bookmarkEnd w:id="854"/>
            <w:r>
              <w:t>FJD</w:t>
            </w:r>
          </w:p>
        </w:tc>
        <w:tc>
          <w:tcPr>
            <w:tcW w:w="907" w:type="dxa"/>
            <w:shd w:val="clear" w:color="auto" w:fill="auto"/>
          </w:tcPr>
          <w:p w14:paraId="347ACDE1" w14:textId="7A23FE08" w:rsidR="0094618E" w:rsidRDefault="0094618E" w:rsidP="0094618E">
            <w:pPr>
              <w:pStyle w:val="TABLE-cell"/>
            </w:pPr>
            <w:r>
              <w:t>242</w:t>
            </w:r>
          </w:p>
        </w:tc>
        <w:tc>
          <w:tcPr>
            <w:tcW w:w="4082" w:type="dxa"/>
            <w:shd w:val="clear" w:color="auto" w:fill="auto"/>
          </w:tcPr>
          <w:p w14:paraId="6638FC0A" w14:textId="51D564CD" w:rsidR="0094618E" w:rsidRDefault="0094618E" w:rsidP="0094618E">
            <w:pPr>
              <w:pStyle w:val="TABLE-cell"/>
            </w:pPr>
            <w:r>
              <w:t>Fiji dollar.</w:t>
            </w:r>
          </w:p>
        </w:tc>
      </w:tr>
      <w:tr w:rsidR="0094618E" w14:paraId="4B0E7BE9" w14:textId="77777777" w:rsidTr="0094618E">
        <w:tc>
          <w:tcPr>
            <w:tcW w:w="4082" w:type="dxa"/>
            <w:shd w:val="clear" w:color="auto" w:fill="auto"/>
          </w:tcPr>
          <w:p w14:paraId="6C7CE049" w14:textId="0288FBE5" w:rsidR="0094618E" w:rsidRDefault="0094618E" w:rsidP="0094618E">
            <w:pPr>
              <w:pStyle w:val="TABLE-cell"/>
            </w:pPr>
            <w:bookmarkStart w:id="856" w:name="UML5164" w:colFirst="0" w:colLast="0"/>
            <w:bookmarkEnd w:id="855"/>
            <w:r>
              <w:t>FKP</w:t>
            </w:r>
          </w:p>
        </w:tc>
        <w:tc>
          <w:tcPr>
            <w:tcW w:w="907" w:type="dxa"/>
            <w:shd w:val="clear" w:color="auto" w:fill="auto"/>
          </w:tcPr>
          <w:p w14:paraId="0DB54928" w14:textId="5C34377D" w:rsidR="0094618E" w:rsidRDefault="0094618E" w:rsidP="0094618E">
            <w:pPr>
              <w:pStyle w:val="TABLE-cell"/>
            </w:pPr>
            <w:r>
              <w:t>238</w:t>
            </w:r>
          </w:p>
        </w:tc>
        <w:tc>
          <w:tcPr>
            <w:tcW w:w="4082" w:type="dxa"/>
            <w:shd w:val="clear" w:color="auto" w:fill="auto"/>
          </w:tcPr>
          <w:p w14:paraId="7EC44816" w14:textId="5A419233" w:rsidR="0094618E" w:rsidRDefault="0094618E" w:rsidP="0094618E">
            <w:pPr>
              <w:pStyle w:val="TABLE-cell"/>
            </w:pPr>
            <w:r>
              <w:t>Falkland Islands pound.</w:t>
            </w:r>
          </w:p>
        </w:tc>
      </w:tr>
      <w:tr w:rsidR="0094618E" w14:paraId="38709102" w14:textId="77777777" w:rsidTr="0094618E">
        <w:tc>
          <w:tcPr>
            <w:tcW w:w="4082" w:type="dxa"/>
            <w:shd w:val="clear" w:color="auto" w:fill="auto"/>
          </w:tcPr>
          <w:p w14:paraId="05B486AB" w14:textId="20928C91" w:rsidR="0094618E" w:rsidRDefault="0094618E" w:rsidP="0094618E">
            <w:pPr>
              <w:pStyle w:val="TABLE-cell"/>
            </w:pPr>
            <w:bookmarkStart w:id="857" w:name="UML5165" w:colFirst="0" w:colLast="0"/>
            <w:bookmarkEnd w:id="856"/>
            <w:r>
              <w:t>GBP</w:t>
            </w:r>
          </w:p>
        </w:tc>
        <w:tc>
          <w:tcPr>
            <w:tcW w:w="907" w:type="dxa"/>
            <w:shd w:val="clear" w:color="auto" w:fill="auto"/>
          </w:tcPr>
          <w:p w14:paraId="799F0C9C" w14:textId="31274894" w:rsidR="0094618E" w:rsidRDefault="0094618E" w:rsidP="0094618E">
            <w:pPr>
              <w:pStyle w:val="TABLE-cell"/>
            </w:pPr>
            <w:r>
              <w:t>826</w:t>
            </w:r>
          </w:p>
        </w:tc>
        <w:tc>
          <w:tcPr>
            <w:tcW w:w="4082" w:type="dxa"/>
            <w:shd w:val="clear" w:color="auto" w:fill="auto"/>
          </w:tcPr>
          <w:p w14:paraId="65B3A93E" w14:textId="4B182E8E" w:rsidR="0094618E" w:rsidRDefault="0094618E" w:rsidP="0094618E">
            <w:pPr>
              <w:pStyle w:val="TABLE-cell"/>
            </w:pPr>
            <w:r>
              <w:t>Pound sterling.</w:t>
            </w:r>
          </w:p>
        </w:tc>
      </w:tr>
      <w:tr w:rsidR="0094618E" w14:paraId="31AEAE6A" w14:textId="77777777" w:rsidTr="0094618E">
        <w:tc>
          <w:tcPr>
            <w:tcW w:w="4082" w:type="dxa"/>
            <w:shd w:val="clear" w:color="auto" w:fill="auto"/>
          </w:tcPr>
          <w:p w14:paraId="5177B944" w14:textId="79BEE0CA" w:rsidR="0094618E" w:rsidRDefault="0094618E" w:rsidP="0094618E">
            <w:pPr>
              <w:pStyle w:val="TABLE-cell"/>
            </w:pPr>
            <w:bookmarkStart w:id="858" w:name="UML5166" w:colFirst="0" w:colLast="0"/>
            <w:bookmarkEnd w:id="857"/>
            <w:r>
              <w:t>GEL</w:t>
            </w:r>
          </w:p>
        </w:tc>
        <w:tc>
          <w:tcPr>
            <w:tcW w:w="907" w:type="dxa"/>
            <w:shd w:val="clear" w:color="auto" w:fill="auto"/>
          </w:tcPr>
          <w:p w14:paraId="790B40BD" w14:textId="2AC2921B" w:rsidR="0094618E" w:rsidRDefault="0094618E" w:rsidP="0094618E">
            <w:pPr>
              <w:pStyle w:val="TABLE-cell"/>
            </w:pPr>
            <w:r>
              <w:t>981</w:t>
            </w:r>
          </w:p>
        </w:tc>
        <w:tc>
          <w:tcPr>
            <w:tcW w:w="4082" w:type="dxa"/>
            <w:shd w:val="clear" w:color="auto" w:fill="auto"/>
          </w:tcPr>
          <w:p w14:paraId="3FBF8719" w14:textId="056BDEDE" w:rsidR="0094618E" w:rsidRDefault="0094618E" w:rsidP="0094618E">
            <w:pPr>
              <w:pStyle w:val="TABLE-cell"/>
            </w:pPr>
            <w:r>
              <w:t>Georgian lari.</w:t>
            </w:r>
          </w:p>
        </w:tc>
      </w:tr>
      <w:tr w:rsidR="0094618E" w14:paraId="2751DE08" w14:textId="77777777" w:rsidTr="0094618E">
        <w:tc>
          <w:tcPr>
            <w:tcW w:w="4082" w:type="dxa"/>
            <w:shd w:val="clear" w:color="auto" w:fill="auto"/>
          </w:tcPr>
          <w:p w14:paraId="1565D44E" w14:textId="1651A1F3" w:rsidR="0094618E" w:rsidRDefault="0094618E" w:rsidP="0094618E">
            <w:pPr>
              <w:pStyle w:val="TABLE-cell"/>
            </w:pPr>
            <w:bookmarkStart w:id="859" w:name="UML5167" w:colFirst="0" w:colLast="0"/>
            <w:bookmarkEnd w:id="858"/>
            <w:r>
              <w:t>GHS</w:t>
            </w:r>
          </w:p>
        </w:tc>
        <w:tc>
          <w:tcPr>
            <w:tcW w:w="907" w:type="dxa"/>
            <w:shd w:val="clear" w:color="auto" w:fill="auto"/>
          </w:tcPr>
          <w:p w14:paraId="7E8E65DC" w14:textId="54BE9CB3" w:rsidR="0094618E" w:rsidRDefault="0094618E" w:rsidP="0094618E">
            <w:pPr>
              <w:pStyle w:val="TABLE-cell"/>
            </w:pPr>
            <w:r>
              <w:t>936</w:t>
            </w:r>
          </w:p>
        </w:tc>
        <w:tc>
          <w:tcPr>
            <w:tcW w:w="4082" w:type="dxa"/>
            <w:shd w:val="clear" w:color="auto" w:fill="auto"/>
          </w:tcPr>
          <w:p w14:paraId="37E6AB99" w14:textId="2F8E6C6D" w:rsidR="0094618E" w:rsidRDefault="0094618E" w:rsidP="0094618E">
            <w:pPr>
              <w:pStyle w:val="TABLE-cell"/>
            </w:pPr>
            <w:r>
              <w:t>Ghanaian cedi.</w:t>
            </w:r>
          </w:p>
        </w:tc>
      </w:tr>
      <w:tr w:rsidR="0094618E" w14:paraId="6B08A78A" w14:textId="77777777" w:rsidTr="0094618E">
        <w:tc>
          <w:tcPr>
            <w:tcW w:w="4082" w:type="dxa"/>
            <w:shd w:val="clear" w:color="auto" w:fill="auto"/>
          </w:tcPr>
          <w:p w14:paraId="0ABF9D65" w14:textId="05E24C92" w:rsidR="0094618E" w:rsidRDefault="0094618E" w:rsidP="0094618E">
            <w:pPr>
              <w:pStyle w:val="TABLE-cell"/>
            </w:pPr>
            <w:bookmarkStart w:id="860" w:name="UML5168" w:colFirst="0" w:colLast="0"/>
            <w:bookmarkEnd w:id="859"/>
            <w:r>
              <w:t>GIP</w:t>
            </w:r>
          </w:p>
        </w:tc>
        <w:tc>
          <w:tcPr>
            <w:tcW w:w="907" w:type="dxa"/>
            <w:shd w:val="clear" w:color="auto" w:fill="auto"/>
          </w:tcPr>
          <w:p w14:paraId="7405DFEA" w14:textId="55A02EA4" w:rsidR="0094618E" w:rsidRDefault="0094618E" w:rsidP="0094618E">
            <w:pPr>
              <w:pStyle w:val="TABLE-cell"/>
            </w:pPr>
            <w:r>
              <w:t>929</w:t>
            </w:r>
          </w:p>
        </w:tc>
        <w:tc>
          <w:tcPr>
            <w:tcW w:w="4082" w:type="dxa"/>
            <w:shd w:val="clear" w:color="auto" w:fill="auto"/>
          </w:tcPr>
          <w:p w14:paraId="206C0500" w14:textId="7D2A2CDB" w:rsidR="0094618E" w:rsidRDefault="0094618E" w:rsidP="0094618E">
            <w:pPr>
              <w:pStyle w:val="TABLE-cell"/>
            </w:pPr>
            <w:r>
              <w:t>Gibraltar pound.</w:t>
            </w:r>
          </w:p>
        </w:tc>
      </w:tr>
      <w:tr w:rsidR="0094618E" w14:paraId="266C18EC" w14:textId="77777777" w:rsidTr="0094618E">
        <w:tc>
          <w:tcPr>
            <w:tcW w:w="4082" w:type="dxa"/>
            <w:shd w:val="clear" w:color="auto" w:fill="auto"/>
          </w:tcPr>
          <w:p w14:paraId="46105178" w14:textId="5607C13F" w:rsidR="0094618E" w:rsidRDefault="0094618E" w:rsidP="0094618E">
            <w:pPr>
              <w:pStyle w:val="TABLE-cell"/>
            </w:pPr>
            <w:bookmarkStart w:id="861" w:name="UML5169" w:colFirst="0" w:colLast="0"/>
            <w:bookmarkEnd w:id="860"/>
            <w:r>
              <w:t>GMD</w:t>
            </w:r>
          </w:p>
        </w:tc>
        <w:tc>
          <w:tcPr>
            <w:tcW w:w="907" w:type="dxa"/>
            <w:shd w:val="clear" w:color="auto" w:fill="auto"/>
          </w:tcPr>
          <w:p w14:paraId="7B1237A4" w14:textId="028D791D" w:rsidR="0094618E" w:rsidRDefault="0094618E" w:rsidP="0094618E">
            <w:pPr>
              <w:pStyle w:val="TABLE-cell"/>
            </w:pPr>
            <w:r>
              <w:t>270</w:t>
            </w:r>
          </w:p>
        </w:tc>
        <w:tc>
          <w:tcPr>
            <w:tcW w:w="4082" w:type="dxa"/>
            <w:shd w:val="clear" w:color="auto" w:fill="auto"/>
          </w:tcPr>
          <w:p w14:paraId="04ED809F" w14:textId="086BFE3E" w:rsidR="0094618E" w:rsidRDefault="0094618E" w:rsidP="0094618E">
            <w:pPr>
              <w:pStyle w:val="TABLE-cell"/>
            </w:pPr>
            <w:r>
              <w:t>Gambian dalasi.</w:t>
            </w:r>
          </w:p>
        </w:tc>
      </w:tr>
      <w:tr w:rsidR="0094618E" w14:paraId="4FD64D95" w14:textId="77777777" w:rsidTr="0094618E">
        <w:tc>
          <w:tcPr>
            <w:tcW w:w="4082" w:type="dxa"/>
            <w:shd w:val="clear" w:color="auto" w:fill="auto"/>
          </w:tcPr>
          <w:p w14:paraId="1C04E250" w14:textId="3205468D" w:rsidR="0094618E" w:rsidRDefault="0094618E" w:rsidP="0094618E">
            <w:pPr>
              <w:pStyle w:val="TABLE-cell"/>
            </w:pPr>
            <w:bookmarkStart w:id="862" w:name="UML5170" w:colFirst="0" w:colLast="0"/>
            <w:bookmarkEnd w:id="861"/>
            <w:r>
              <w:t>GNF</w:t>
            </w:r>
          </w:p>
        </w:tc>
        <w:tc>
          <w:tcPr>
            <w:tcW w:w="907" w:type="dxa"/>
            <w:shd w:val="clear" w:color="auto" w:fill="auto"/>
          </w:tcPr>
          <w:p w14:paraId="026AE2F8" w14:textId="0F705846" w:rsidR="0094618E" w:rsidRDefault="0094618E" w:rsidP="0094618E">
            <w:pPr>
              <w:pStyle w:val="TABLE-cell"/>
            </w:pPr>
            <w:r>
              <w:t>324</w:t>
            </w:r>
          </w:p>
        </w:tc>
        <w:tc>
          <w:tcPr>
            <w:tcW w:w="4082" w:type="dxa"/>
            <w:shd w:val="clear" w:color="auto" w:fill="auto"/>
          </w:tcPr>
          <w:p w14:paraId="5991F7A5" w14:textId="63F71D7A" w:rsidR="0094618E" w:rsidRDefault="0094618E" w:rsidP="0094618E">
            <w:pPr>
              <w:pStyle w:val="TABLE-cell"/>
            </w:pPr>
            <w:r>
              <w:t>Guinean franc.</w:t>
            </w:r>
          </w:p>
        </w:tc>
      </w:tr>
      <w:tr w:rsidR="0094618E" w14:paraId="0F73D054" w14:textId="77777777" w:rsidTr="0094618E">
        <w:tc>
          <w:tcPr>
            <w:tcW w:w="4082" w:type="dxa"/>
            <w:shd w:val="clear" w:color="auto" w:fill="auto"/>
          </w:tcPr>
          <w:p w14:paraId="6B6B3966" w14:textId="1A32C1AE" w:rsidR="0094618E" w:rsidRDefault="0094618E" w:rsidP="0094618E">
            <w:pPr>
              <w:pStyle w:val="TABLE-cell"/>
            </w:pPr>
            <w:bookmarkStart w:id="863" w:name="UML5171" w:colFirst="0" w:colLast="0"/>
            <w:bookmarkEnd w:id="862"/>
            <w:r>
              <w:t>GTQ</w:t>
            </w:r>
          </w:p>
        </w:tc>
        <w:tc>
          <w:tcPr>
            <w:tcW w:w="907" w:type="dxa"/>
            <w:shd w:val="clear" w:color="auto" w:fill="auto"/>
          </w:tcPr>
          <w:p w14:paraId="0B85E9F4" w14:textId="283CDEAB" w:rsidR="0094618E" w:rsidRDefault="0094618E" w:rsidP="0094618E">
            <w:pPr>
              <w:pStyle w:val="TABLE-cell"/>
            </w:pPr>
            <w:r>
              <w:t>320</w:t>
            </w:r>
          </w:p>
        </w:tc>
        <w:tc>
          <w:tcPr>
            <w:tcW w:w="4082" w:type="dxa"/>
            <w:shd w:val="clear" w:color="auto" w:fill="auto"/>
          </w:tcPr>
          <w:p w14:paraId="2B6CFEB3" w14:textId="42371146" w:rsidR="0094618E" w:rsidRDefault="0094618E" w:rsidP="0094618E">
            <w:pPr>
              <w:pStyle w:val="TABLE-cell"/>
            </w:pPr>
            <w:r>
              <w:t>Guatemalan quetzal.</w:t>
            </w:r>
          </w:p>
        </w:tc>
      </w:tr>
      <w:tr w:rsidR="0094618E" w14:paraId="0FD112D6" w14:textId="77777777" w:rsidTr="0094618E">
        <w:tc>
          <w:tcPr>
            <w:tcW w:w="4082" w:type="dxa"/>
            <w:shd w:val="clear" w:color="auto" w:fill="auto"/>
          </w:tcPr>
          <w:p w14:paraId="690BDBF0" w14:textId="559E8B63" w:rsidR="0094618E" w:rsidRDefault="0094618E" w:rsidP="0094618E">
            <w:pPr>
              <w:pStyle w:val="TABLE-cell"/>
            </w:pPr>
            <w:bookmarkStart w:id="864" w:name="UML5172" w:colFirst="0" w:colLast="0"/>
            <w:bookmarkEnd w:id="863"/>
            <w:r>
              <w:t>GYD</w:t>
            </w:r>
          </w:p>
        </w:tc>
        <w:tc>
          <w:tcPr>
            <w:tcW w:w="907" w:type="dxa"/>
            <w:shd w:val="clear" w:color="auto" w:fill="auto"/>
          </w:tcPr>
          <w:p w14:paraId="07017396" w14:textId="3E563074" w:rsidR="0094618E" w:rsidRDefault="0094618E" w:rsidP="0094618E">
            <w:pPr>
              <w:pStyle w:val="TABLE-cell"/>
            </w:pPr>
            <w:r>
              <w:t>328</w:t>
            </w:r>
          </w:p>
        </w:tc>
        <w:tc>
          <w:tcPr>
            <w:tcW w:w="4082" w:type="dxa"/>
            <w:shd w:val="clear" w:color="auto" w:fill="auto"/>
          </w:tcPr>
          <w:p w14:paraId="5DBBFC76" w14:textId="0B8DA3AB" w:rsidR="0094618E" w:rsidRDefault="0094618E" w:rsidP="0094618E">
            <w:pPr>
              <w:pStyle w:val="TABLE-cell"/>
            </w:pPr>
            <w:r>
              <w:t>Guyanese dollar.</w:t>
            </w:r>
          </w:p>
        </w:tc>
      </w:tr>
      <w:tr w:rsidR="0094618E" w14:paraId="6CC6013D" w14:textId="77777777" w:rsidTr="0094618E">
        <w:tc>
          <w:tcPr>
            <w:tcW w:w="4082" w:type="dxa"/>
            <w:shd w:val="clear" w:color="auto" w:fill="auto"/>
          </w:tcPr>
          <w:p w14:paraId="62CC58A8" w14:textId="53CC7C36" w:rsidR="0094618E" w:rsidRDefault="0094618E" w:rsidP="0094618E">
            <w:pPr>
              <w:pStyle w:val="TABLE-cell"/>
            </w:pPr>
            <w:bookmarkStart w:id="865" w:name="UML5173" w:colFirst="0" w:colLast="0"/>
            <w:bookmarkEnd w:id="864"/>
            <w:r>
              <w:t>HKD</w:t>
            </w:r>
          </w:p>
        </w:tc>
        <w:tc>
          <w:tcPr>
            <w:tcW w:w="907" w:type="dxa"/>
            <w:shd w:val="clear" w:color="auto" w:fill="auto"/>
          </w:tcPr>
          <w:p w14:paraId="547218B8" w14:textId="66C5FA15" w:rsidR="0094618E" w:rsidRDefault="0094618E" w:rsidP="0094618E">
            <w:pPr>
              <w:pStyle w:val="TABLE-cell"/>
            </w:pPr>
            <w:r>
              <w:t>344</w:t>
            </w:r>
          </w:p>
        </w:tc>
        <w:tc>
          <w:tcPr>
            <w:tcW w:w="4082" w:type="dxa"/>
            <w:shd w:val="clear" w:color="auto" w:fill="auto"/>
          </w:tcPr>
          <w:p w14:paraId="382B3611" w14:textId="5417E8FF" w:rsidR="0094618E" w:rsidRDefault="0094618E" w:rsidP="0094618E">
            <w:pPr>
              <w:pStyle w:val="TABLE-cell"/>
            </w:pPr>
            <w:r>
              <w:t>Hong Kong dollar.</w:t>
            </w:r>
          </w:p>
        </w:tc>
      </w:tr>
      <w:tr w:rsidR="0094618E" w14:paraId="75229234" w14:textId="77777777" w:rsidTr="0094618E">
        <w:tc>
          <w:tcPr>
            <w:tcW w:w="4082" w:type="dxa"/>
            <w:shd w:val="clear" w:color="auto" w:fill="auto"/>
          </w:tcPr>
          <w:p w14:paraId="032A83EA" w14:textId="345251A9" w:rsidR="0094618E" w:rsidRDefault="0094618E" w:rsidP="0094618E">
            <w:pPr>
              <w:pStyle w:val="TABLE-cell"/>
            </w:pPr>
            <w:bookmarkStart w:id="866" w:name="UML5174" w:colFirst="0" w:colLast="0"/>
            <w:bookmarkEnd w:id="865"/>
            <w:r>
              <w:lastRenderedPageBreak/>
              <w:t>HNL</w:t>
            </w:r>
          </w:p>
        </w:tc>
        <w:tc>
          <w:tcPr>
            <w:tcW w:w="907" w:type="dxa"/>
            <w:shd w:val="clear" w:color="auto" w:fill="auto"/>
          </w:tcPr>
          <w:p w14:paraId="11135A23" w14:textId="55137DC3" w:rsidR="0094618E" w:rsidRDefault="0094618E" w:rsidP="0094618E">
            <w:pPr>
              <w:pStyle w:val="TABLE-cell"/>
            </w:pPr>
            <w:r>
              <w:t>340</w:t>
            </w:r>
          </w:p>
        </w:tc>
        <w:tc>
          <w:tcPr>
            <w:tcW w:w="4082" w:type="dxa"/>
            <w:shd w:val="clear" w:color="auto" w:fill="auto"/>
          </w:tcPr>
          <w:p w14:paraId="2E75B80D" w14:textId="67CC729C" w:rsidR="0094618E" w:rsidRDefault="0094618E" w:rsidP="0094618E">
            <w:pPr>
              <w:pStyle w:val="TABLE-cell"/>
            </w:pPr>
            <w:r>
              <w:t>Honduran lempira.</w:t>
            </w:r>
          </w:p>
        </w:tc>
      </w:tr>
      <w:tr w:rsidR="0094618E" w14:paraId="222AE4C0" w14:textId="77777777" w:rsidTr="0094618E">
        <w:tc>
          <w:tcPr>
            <w:tcW w:w="4082" w:type="dxa"/>
            <w:shd w:val="clear" w:color="auto" w:fill="auto"/>
          </w:tcPr>
          <w:p w14:paraId="4A4FB9AB" w14:textId="2955C388" w:rsidR="0094618E" w:rsidRDefault="0094618E" w:rsidP="0094618E">
            <w:pPr>
              <w:pStyle w:val="TABLE-cell"/>
            </w:pPr>
            <w:bookmarkStart w:id="867" w:name="UML5175" w:colFirst="0" w:colLast="0"/>
            <w:bookmarkEnd w:id="866"/>
            <w:r>
              <w:t>HRK</w:t>
            </w:r>
          </w:p>
        </w:tc>
        <w:tc>
          <w:tcPr>
            <w:tcW w:w="907" w:type="dxa"/>
            <w:shd w:val="clear" w:color="auto" w:fill="auto"/>
          </w:tcPr>
          <w:p w14:paraId="6F92BACC" w14:textId="5A3B11B8" w:rsidR="0094618E" w:rsidRDefault="0094618E" w:rsidP="0094618E">
            <w:pPr>
              <w:pStyle w:val="TABLE-cell"/>
            </w:pPr>
            <w:r>
              <w:t>191</w:t>
            </w:r>
          </w:p>
        </w:tc>
        <w:tc>
          <w:tcPr>
            <w:tcW w:w="4082" w:type="dxa"/>
            <w:shd w:val="clear" w:color="auto" w:fill="auto"/>
          </w:tcPr>
          <w:p w14:paraId="6B15109A" w14:textId="2723AD77" w:rsidR="0094618E" w:rsidRDefault="0094618E" w:rsidP="0094618E">
            <w:pPr>
              <w:pStyle w:val="TABLE-cell"/>
            </w:pPr>
            <w:r>
              <w:t>Croatian kuna.</w:t>
            </w:r>
          </w:p>
        </w:tc>
      </w:tr>
      <w:tr w:rsidR="0094618E" w14:paraId="2736E6E1" w14:textId="77777777" w:rsidTr="0094618E">
        <w:tc>
          <w:tcPr>
            <w:tcW w:w="4082" w:type="dxa"/>
            <w:shd w:val="clear" w:color="auto" w:fill="auto"/>
          </w:tcPr>
          <w:p w14:paraId="62965684" w14:textId="1EC27E1B" w:rsidR="0094618E" w:rsidRDefault="0094618E" w:rsidP="0094618E">
            <w:pPr>
              <w:pStyle w:val="TABLE-cell"/>
            </w:pPr>
            <w:bookmarkStart w:id="868" w:name="UML5176" w:colFirst="0" w:colLast="0"/>
            <w:bookmarkEnd w:id="867"/>
            <w:r>
              <w:t>HTG</w:t>
            </w:r>
          </w:p>
        </w:tc>
        <w:tc>
          <w:tcPr>
            <w:tcW w:w="907" w:type="dxa"/>
            <w:shd w:val="clear" w:color="auto" w:fill="auto"/>
          </w:tcPr>
          <w:p w14:paraId="3C81EBB5" w14:textId="266C9D6A" w:rsidR="0094618E" w:rsidRDefault="0094618E" w:rsidP="0094618E">
            <w:pPr>
              <w:pStyle w:val="TABLE-cell"/>
            </w:pPr>
            <w:r>
              <w:t>332</w:t>
            </w:r>
          </w:p>
        </w:tc>
        <w:tc>
          <w:tcPr>
            <w:tcW w:w="4082" w:type="dxa"/>
            <w:shd w:val="clear" w:color="auto" w:fill="auto"/>
          </w:tcPr>
          <w:p w14:paraId="5F3C4BDB" w14:textId="2FDFA98D" w:rsidR="0094618E" w:rsidRDefault="0094618E" w:rsidP="0094618E">
            <w:pPr>
              <w:pStyle w:val="TABLE-cell"/>
            </w:pPr>
            <w:r>
              <w:t>Haitian gourde.</w:t>
            </w:r>
          </w:p>
        </w:tc>
      </w:tr>
      <w:tr w:rsidR="0094618E" w14:paraId="14B13A05" w14:textId="77777777" w:rsidTr="0094618E">
        <w:tc>
          <w:tcPr>
            <w:tcW w:w="4082" w:type="dxa"/>
            <w:shd w:val="clear" w:color="auto" w:fill="auto"/>
          </w:tcPr>
          <w:p w14:paraId="004402CF" w14:textId="327848FC" w:rsidR="0094618E" w:rsidRDefault="0094618E" w:rsidP="0094618E">
            <w:pPr>
              <w:pStyle w:val="TABLE-cell"/>
            </w:pPr>
            <w:bookmarkStart w:id="869" w:name="UML5177" w:colFirst="0" w:colLast="0"/>
            <w:bookmarkEnd w:id="868"/>
            <w:r>
              <w:t>HUF</w:t>
            </w:r>
          </w:p>
        </w:tc>
        <w:tc>
          <w:tcPr>
            <w:tcW w:w="907" w:type="dxa"/>
            <w:shd w:val="clear" w:color="auto" w:fill="auto"/>
          </w:tcPr>
          <w:p w14:paraId="4C2C7419" w14:textId="4B94BF51" w:rsidR="0094618E" w:rsidRDefault="0094618E" w:rsidP="0094618E">
            <w:pPr>
              <w:pStyle w:val="TABLE-cell"/>
            </w:pPr>
            <w:r>
              <w:t>348</w:t>
            </w:r>
          </w:p>
        </w:tc>
        <w:tc>
          <w:tcPr>
            <w:tcW w:w="4082" w:type="dxa"/>
            <w:shd w:val="clear" w:color="auto" w:fill="auto"/>
          </w:tcPr>
          <w:p w14:paraId="606EC610" w14:textId="247C631D" w:rsidR="0094618E" w:rsidRDefault="0094618E" w:rsidP="0094618E">
            <w:pPr>
              <w:pStyle w:val="TABLE-cell"/>
            </w:pPr>
            <w:r>
              <w:t>Hungarian forint.</w:t>
            </w:r>
          </w:p>
        </w:tc>
      </w:tr>
      <w:tr w:rsidR="0094618E" w14:paraId="446954AA" w14:textId="77777777" w:rsidTr="0094618E">
        <w:tc>
          <w:tcPr>
            <w:tcW w:w="4082" w:type="dxa"/>
            <w:shd w:val="clear" w:color="auto" w:fill="auto"/>
          </w:tcPr>
          <w:p w14:paraId="6E0B7C00" w14:textId="52F31D76" w:rsidR="0094618E" w:rsidRDefault="0094618E" w:rsidP="0094618E">
            <w:pPr>
              <w:pStyle w:val="TABLE-cell"/>
            </w:pPr>
            <w:bookmarkStart w:id="870" w:name="UML5178" w:colFirst="0" w:colLast="0"/>
            <w:bookmarkEnd w:id="869"/>
            <w:r>
              <w:t>IDR</w:t>
            </w:r>
          </w:p>
        </w:tc>
        <w:tc>
          <w:tcPr>
            <w:tcW w:w="907" w:type="dxa"/>
            <w:shd w:val="clear" w:color="auto" w:fill="auto"/>
          </w:tcPr>
          <w:p w14:paraId="49A0EFF4" w14:textId="53BE0E1C" w:rsidR="0094618E" w:rsidRDefault="0094618E" w:rsidP="0094618E">
            <w:pPr>
              <w:pStyle w:val="TABLE-cell"/>
            </w:pPr>
            <w:r>
              <w:t>360</w:t>
            </w:r>
          </w:p>
        </w:tc>
        <w:tc>
          <w:tcPr>
            <w:tcW w:w="4082" w:type="dxa"/>
            <w:shd w:val="clear" w:color="auto" w:fill="auto"/>
          </w:tcPr>
          <w:p w14:paraId="3E224978" w14:textId="3D3024A2" w:rsidR="0094618E" w:rsidRDefault="0094618E" w:rsidP="0094618E">
            <w:pPr>
              <w:pStyle w:val="TABLE-cell"/>
            </w:pPr>
            <w:r>
              <w:t>Indonesian rupiah.</w:t>
            </w:r>
          </w:p>
        </w:tc>
      </w:tr>
      <w:tr w:rsidR="0094618E" w14:paraId="4CB904E8" w14:textId="77777777" w:rsidTr="0094618E">
        <w:tc>
          <w:tcPr>
            <w:tcW w:w="4082" w:type="dxa"/>
            <w:shd w:val="clear" w:color="auto" w:fill="auto"/>
          </w:tcPr>
          <w:p w14:paraId="17E1CFF5" w14:textId="7AFA3A3B" w:rsidR="0094618E" w:rsidRDefault="0094618E" w:rsidP="0094618E">
            <w:pPr>
              <w:pStyle w:val="TABLE-cell"/>
            </w:pPr>
            <w:bookmarkStart w:id="871" w:name="UML5179" w:colFirst="0" w:colLast="0"/>
            <w:bookmarkEnd w:id="870"/>
            <w:r>
              <w:t>ILS</w:t>
            </w:r>
          </w:p>
        </w:tc>
        <w:tc>
          <w:tcPr>
            <w:tcW w:w="907" w:type="dxa"/>
            <w:shd w:val="clear" w:color="auto" w:fill="auto"/>
          </w:tcPr>
          <w:p w14:paraId="4CF3A772" w14:textId="6C98F266" w:rsidR="0094618E" w:rsidRDefault="0094618E" w:rsidP="0094618E">
            <w:pPr>
              <w:pStyle w:val="TABLE-cell"/>
            </w:pPr>
            <w:r>
              <w:t>376</w:t>
            </w:r>
          </w:p>
        </w:tc>
        <w:tc>
          <w:tcPr>
            <w:tcW w:w="4082" w:type="dxa"/>
            <w:shd w:val="clear" w:color="auto" w:fill="auto"/>
          </w:tcPr>
          <w:p w14:paraId="3A6B9828" w14:textId="429834C1" w:rsidR="0094618E" w:rsidRDefault="0094618E" w:rsidP="0094618E">
            <w:pPr>
              <w:pStyle w:val="TABLE-cell"/>
            </w:pPr>
            <w:r>
              <w:t>Israeli new sheqel.</w:t>
            </w:r>
          </w:p>
        </w:tc>
      </w:tr>
      <w:tr w:rsidR="0094618E" w14:paraId="66402DCC" w14:textId="77777777" w:rsidTr="0094618E">
        <w:tc>
          <w:tcPr>
            <w:tcW w:w="4082" w:type="dxa"/>
            <w:shd w:val="clear" w:color="auto" w:fill="auto"/>
          </w:tcPr>
          <w:p w14:paraId="70FE11F8" w14:textId="642CBA23" w:rsidR="0094618E" w:rsidRDefault="0094618E" w:rsidP="0094618E">
            <w:pPr>
              <w:pStyle w:val="TABLE-cell"/>
            </w:pPr>
            <w:bookmarkStart w:id="872" w:name="UML5180" w:colFirst="0" w:colLast="0"/>
            <w:bookmarkEnd w:id="871"/>
            <w:r>
              <w:t>INR</w:t>
            </w:r>
          </w:p>
        </w:tc>
        <w:tc>
          <w:tcPr>
            <w:tcW w:w="907" w:type="dxa"/>
            <w:shd w:val="clear" w:color="auto" w:fill="auto"/>
          </w:tcPr>
          <w:p w14:paraId="5E044131" w14:textId="22EDAB61" w:rsidR="0094618E" w:rsidRDefault="0094618E" w:rsidP="0094618E">
            <w:pPr>
              <w:pStyle w:val="TABLE-cell"/>
            </w:pPr>
            <w:r>
              <w:t>356</w:t>
            </w:r>
          </w:p>
        </w:tc>
        <w:tc>
          <w:tcPr>
            <w:tcW w:w="4082" w:type="dxa"/>
            <w:shd w:val="clear" w:color="auto" w:fill="auto"/>
          </w:tcPr>
          <w:p w14:paraId="6445D66E" w14:textId="12D479D7" w:rsidR="0094618E" w:rsidRDefault="0094618E" w:rsidP="0094618E">
            <w:pPr>
              <w:pStyle w:val="TABLE-cell"/>
            </w:pPr>
            <w:r>
              <w:t>Indian rupee.</w:t>
            </w:r>
          </w:p>
        </w:tc>
      </w:tr>
      <w:tr w:rsidR="0094618E" w14:paraId="76BFE119" w14:textId="77777777" w:rsidTr="0094618E">
        <w:tc>
          <w:tcPr>
            <w:tcW w:w="4082" w:type="dxa"/>
            <w:shd w:val="clear" w:color="auto" w:fill="auto"/>
          </w:tcPr>
          <w:p w14:paraId="4729E445" w14:textId="7C52D929" w:rsidR="0094618E" w:rsidRDefault="0094618E" w:rsidP="0094618E">
            <w:pPr>
              <w:pStyle w:val="TABLE-cell"/>
            </w:pPr>
            <w:bookmarkStart w:id="873" w:name="UML5181" w:colFirst="0" w:colLast="0"/>
            <w:bookmarkEnd w:id="872"/>
            <w:r>
              <w:t>IQD</w:t>
            </w:r>
          </w:p>
        </w:tc>
        <w:tc>
          <w:tcPr>
            <w:tcW w:w="907" w:type="dxa"/>
            <w:shd w:val="clear" w:color="auto" w:fill="auto"/>
          </w:tcPr>
          <w:p w14:paraId="2D26F9E4" w14:textId="1161F29B" w:rsidR="0094618E" w:rsidRDefault="0094618E" w:rsidP="0094618E">
            <w:pPr>
              <w:pStyle w:val="TABLE-cell"/>
            </w:pPr>
            <w:r>
              <w:t>368</w:t>
            </w:r>
          </w:p>
        </w:tc>
        <w:tc>
          <w:tcPr>
            <w:tcW w:w="4082" w:type="dxa"/>
            <w:shd w:val="clear" w:color="auto" w:fill="auto"/>
          </w:tcPr>
          <w:p w14:paraId="4B4D7CF7" w14:textId="75A4EFC2" w:rsidR="0094618E" w:rsidRDefault="0094618E" w:rsidP="0094618E">
            <w:pPr>
              <w:pStyle w:val="TABLE-cell"/>
            </w:pPr>
            <w:r>
              <w:t>Iraqi dinar.</w:t>
            </w:r>
          </w:p>
        </w:tc>
      </w:tr>
      <w:tr w:rsidR="0094618E" w14:paraId="76831616" w14:textId="77777777" w:rsidTr="0094618E">
        <w:tc>
          <w:tcPr>
            <w:tcW w:w="4082" w:type="dxa"/>
            <w:shd w:val="clear" w:color="auto" w:fill="auto"/>
          </w:tcPr>
          <w:p w14:paraId="3A2B8653" w14:textId="538EE24E" w:rsidR="0094618E" w:rsidRDefault="0094618E" w:rsidP="0094618E">
            <w:pPr>
              <w:pStyle w:val="TABLE-cell"/>
            </w:pPr>
            <w:bookmarkStart w:id="874" w:name="UML5182" w:colFirst="0" w:colLast="0"/>
            <w:bookmarkEnd w:id="873"/>
            <w:r>
              <w:t>IRR</w:t>
            </w:r>
          </w:p>
        </w:tc>
        <w:tc>
          <w:tcPr>
            <w:tcW w:w="907" w:type="dxa"/>
            <w:shd w:val="clear" w:color="auto" w:fill="auto"/>
          </w:tcPr>
          <w:p w14:paraId="32CCFCF0" w14:textId="2B8CBBDB" w:rsidR="0094618E" w:rsidRDefault="0094618E" w:rsidP="0094618E">
            <w:pPr>
              <w:pStyle w:val="TABLE-cell"/>
            </w:pPr>
            <w:r>
              <w:t>364</w:t>
            </w:r>
          </w:p>
        </w:tc>
        <w:tc>
          <w:tcPr>
            <w:tcW w:w="4082" w:type="dxa"/>
            <w:shd w:val="clear" w:color="auto" w:fill="auto"/>
          </w:tcPr>
          <w:p w14:paraId="7D105468" w14:textId="510F7B27" w:rsidR="0094618E" w:rsidRDefault="0094618E" w:rsidP="0094618E">
            <w:pPr>
              <w:pStyle w:val="TABLE-cell"/>
            </w:pPr>
            <w:r>
              <w:t>Iranian rial.</w:t>
            </w:r>
          </w:p>
        </w:tc>
      </w:tr>
      <w:tr w:rsidR="0094618E" w14:paraId="1737E457" w14:textId="77777777" w:rsidTr="0094618E">
        <w:tc>
          <w:tcPr>
            <w:tcW w:w="4082" w:type="dxa"/>
            <w:shd w:val="clear" w:color="auto" w:fill="auto"/>
          </w:tcPr>
          <w:p w14:paraId="1DF33105" w14:textId="59F462A7" w:rsidR="0094618E" w:rsidRDefault="0094618E" w:rsidP="0094618E">
            <w:pPr>
              <w:pStyle w:val="TABLE-cell"/>
            </w:pPr>
            <w:bookmarkStart w:id="875" w:name="UML5183" w:colFirst="0" w:colLast="0"/>
            <w:bookmarkEnd w:id="874"/>
            <w:r>
              <w:t>ISK</w:t>
            </w:r>
          </w:p>
        </w:tc>
        <w:tc>
          <w:tcPr>
            <w:tcW w:w="907" w:type="dxa"/>
            <w:shd w:val="clear" w:color="auto" w:fill="auto"/>
          </w:tcPr>
          <w:p w14:paraId="15AC5D5E" w14:textId="0F79988E" w:rsidR="0094618E" w:rsidRDefault="0094618E" w:rsidP="0094618E">
            <w:pPr>
              <w:pStyle w:val="TABLE-cell"/>
            </w:pPr>
            <w:r>
              <w:t>352</w:t>
            </w:r>
          </w:p>
        </w:tc>
        <w:tc>
          <w:tcPr>
            <w:tcW w:w="4082" w:type="dxa"/>
            <w:shd w:val="clear" w:color="auto" w:fill="auto"/>
          </w:tcPr>
          <w:p w14:paraId="10869CBE" w14:textId="46DE4B0A" w:rsidR="0094618E" w:rsidRDefault="0094618E" w:rsidP="0094618E">
            <w:pPr>
              <w:pStyle w:val="TABLE-cell"/>
            </w:pPr>
            <w:r>
              <w:t>Icelandic króna.</w:t>
            </w:r>
          </w:p>
        </w:tc>
      </w:tr>
      <w:tr w:rsidR="0094618E" w14:paraId="744C7B7F" w14:textId="77777777" w:rsidTr="0094618E">
        <w:tc>
          <w:tcPr>
            <w:tcW w:w="4082" w:type="dxa"/>
            <w:shd w:val="clear" w:color="auto" w:fill="auto"/>
          </w:tcPr>
          <w:p w14:paraId="563FA3BD" w14:textId="58F19519" w:rsidR="0094618E" w:rsidRDefault="0094618E" w:rsidP="0094618E">
            <w:pPr>
              <w:pStyle w:val="TABLE-cell"/>
            </w:pPr>
            <w:bookmarkStart w:id="876" w:name="UML5184" w:colFirst="0" w:colLast="0"/>
            <w:bookmarkEnd w:id="875"/>
            <w:r>
              <w:t>JMD</w:t>
            </w:r>
          </w:p>
        </w:tc>
        <w:tc>
          <w:tcPr>
            <w:tcW w:w="907" w:type="dxa"/>
            <w:shd w:val="clear" w:color="auto" w:fill="auto"/>
          </w:tcPr>
          <w:p w14:paraId="62796419" w14:textId="46F1D173" w:rsidR="0094618E" w:rsidRDefault="0094618E" w:rsidP="0094618E">
            <w:pPr>
              <w:pStyle w:val="TABLE-cell"/>
            </w:pPr>
            <w:r>
              <w:t>388</w:t>
            </w:r>
          </w:p>
        </w:tc>
        <w:tc>
          <w:tcPr>
            <w:tcW w:w="4082" w:type="dxa"/>
            <w:shd w:val="clear" w:color="auto" w:fill="auto"/>
          </w:tcPr>
          <w:p w14:paraId="6601F623" w14:textId="45FCFBCC" w:rsidR="0094618E" w:rsidRDefault="0094618E" w:rsidP="0094618E">
            <w:pPr>
              <w:pStyle w:val="TABLE-cell"/>
            </w:pPr>
            <w:r>
              <w:t>Jamaican dollar.</w:t>
            </w:r>
          </w:p>
        </w:tc>
      </w:tr>
      <w:tr w:rsidR="0094618E" w14:paraId="74ABC0FA" w14:textId="77777777" w:rsidTr="0094618E">
        <w:tc>
          <w:tcPr>
            <w:tcW w:w="4082" w:type="dxa"/>
            <w:shd w:val="clear" w:color="auto" w:fill="auto"/>
          </w:tcPr>
          <w:p w14:paraId="352AAEB9" w14:textId="1554A4D8" w:rsidR="0094618E" w:rsidRDefault="0094618E" w:rsidP="0094618E">
            <w:pPr>
              <w:pStyle w:val="TABLE-cell"/>
            </w:pPr>
            <w:bookmarkStart w:id="877" w:name="UML5185" w:colFirst="0" w:colLast="0"/>
            <w:bookmarkEnd w:id="876"/>
            <w:r>
              <w:t>JOD</w:t>
            </w:r>
          </w:p>
        </w:tc>
        <w:tc>
          <w:tcPr>
            <w:tcW w:w="907" w:type="dxa"/>
            <w:shd w:val="clear" w:color="auto" w:fill="auto"/>
          </w:tcPr>
          <w:p w14:paraId="417DC526" w14:textId="6B449CE0" w:rsidR="0094618E" w:rsidRDefault="0094618E" w:rsidP="0094618E">
            <w:pPr>
              <w:pStyle w:val="TABLE-cell"/>
            </w:pPr>
            <w:r>
              <w:t>400</w:t>
            </w:r>
          </w:p>
        </w:tc>
        <w:tc>
          <w:tcPr>
            <w:tcW w:w="4082" w:type="dxa"/>
            <w:shd w:val="clear" w:color="auto" w:fill="auto"/>
          </w:tcPr>
          <w:p w14:paraId="110129C2" w14:textId="4243363C" w:rsidR="0094618E" w:rsidRDefault="0094618E" w:rsidP="0094618E">
            <w:pPr>
              <w:pStyle w:val="TABLE-cell"/>
            </w:pPr>
            <w:r>
              <w:t>Jordanian dinar.</w:t>
            </w:r>
          </w:p>
        </w:tc>
      </w:tr>
      <w:tr w:rsidR="0094618E" w14:paraId="477D4242" w14:textId="77777777" w:rsidTr="0094618E">
        <w:tc>
          <w:tcPr>
            <w:tcW w:w="4082" w:type="dxa"/>
            <w:shd w:val="clear" w:color="auto" w:fill="auto"/>
          </w:tcPr>
          <w:p w14:paraId="7C173E4A" w14:textId="27847530" w:rsidR="0094618E" w:rsidRDefault="0094618E" w:rsidP="0094618E">
            <w:pPr>
              <w:pStyle w:val="TABLE-cell"/>
            </w:pPr>
            <w:bookmarkStart w:id="878" w:name="UML5186" w:colFirst="0" w:colLast="0"/>
            <w:bookmarkEnd w:id="877"/>
            <w:r>
              <w:t>JPY</w:t>
            </w:r>
          </w:p>
        </w:tc>
        <w:tc>
          <w:tcPr>
            <w:tcW w:w="907" w:type="dxa"/>
            <w:shd w:val="clear" w:color="auto" w:fill="auto"/>
          </w:tcPr>
          <w:p w14:paraId="22BD864F" w14:textId="1F9080AA" w:rsidR="0094618E" w:rsidRDefault="0094618E" w:rsidP="0094618E">
            <w:pPr>
              <w:pStyle w:val="TABLE-cell"/>
            </w:pPr>
            <w:r>
              <w:t>392</w:t>
            </w:r>
          </w:p>
        </w:tc>
        <w:tc>
          <w:tcPr>
            <w:tcW w:w="4082" w:type="dxa"/>
            <w:shd w:val="clear" w:color="auto" w:fill="auto"/>
          </w:tcPr>
          <w:p w14:paraId="5BD64E0D" w14:textId="05A4C584" w:rsidR="0094618E" w:rsidRDefault="0094618E" w:rsidP="0094618E">
            <w:pPr>
              <w:pStyle w:val="TABLE-cell"/>
            </w:pPr>
            <w:r>
              <w:t>Japanese yen.</w:t>
            </w:r>
          </w:p>
        </w:tc>
      </w:tr>
      <w:tr w:rsidR="0094618E" w14:paraId="64295358" w14:textId="77777777" w:rsidTr="0094618E">
        <w:tc>
          <w:tcPr>
            <w:tcW w:w="4082" w:type="dxa"/>
            <w:shd w:val="clear" w:color="auto" w:fill="auto"/>
          </w:tcPr>
          <w:p w14:paraId="2B63A948" w14:textId="1D39FE92" w:rsidR="0094618E" w:rsidRDefault="0094618E" w:rsidP="0094618E">
            <w:pPr>
              <w:pStyle w:val="TABLE-cell"/>
            </w:pPr>
            <w:bookmarkStart w:id="879" w:name="UML5187" w:colFirst="0" w:colLast="0"/>
            <w:bookmarkEnd w:id="878"/>
            <w:r>
              <w:t>KES</w:t>
            </w:r>
          </w:p>
        </w:tc>
        <w:tc>
          <w:tcPr>
            <w:tcW w:w="907" w:type="dxa"/>
            <w:shd w:val="clear" w:color="auto" w:fill="auto"/>
          </w:tcPr>
          <w:p w14:paraId="2961F7B0" w14:textId="54E7E18F" w:rsidR="0094618E" w:rsidRDefault="0094618E" w:rsidP="0094618E">
            <w:pPr>
              <w:pStyle w:val="TABLE-cell"/>
            </w:pPr>
            <w:r>
              <w:t>404</w:t>
            </w:r>
          </w:p>
        </w:tc>
        <w:tc>
          <w:tcPr>
            <w:tcW w:w="4082" w:type="dxa"/>
            <w:shd w:val="clear" w:color="auto" w:fill="auto"/>
          </w:tcPr>
          <w:p w14:paraId="2E67EE2F" w14:textId="5EC4FF77" w:rsidR="0094618E" w:rsidRDefault="0094618E" w:rsidP="0094618E">
            <w:pPr>
              <w:pStyle w:val="TABLE-cell"/>
            </w:pPr>
            <w:r>
              <w:t>Kenyan shilling.</w:t>
            </w:r>
          </w:p>
        </w:tc>
      </w:tr>
      <w:tr w:rsidR="0094618E" w14:paraId="2E76B578" w14:textId="77777777" w:rsidTr="0094618E">
        <w:tc>
          <w:tcPr>
            <w:tcW w:w="4082" w:type="dxa"/>
            <w:shd w:val="clear" w:color="auto" w:fill="auto"/>
          </w:tcPr>
          <w:p w14:paraId="206F41BE" w14:textId="4689743D" w:rsidR="0094618E" w:rsidRDefault="0094618E" w:rsidP="0094618E">
            <w:pPr>
              <w:pStyle w:val="TABLE-cell"/>
            </w:pPr>
            <w:bookmarkStart w:id="880" w:name="UML5188" w:colFirst="0" w:colLast="0"/>
            <w:bookmarkEnd w:id="879"/>
            <w:r>
              <w:t>KGS</w:t>
            </w:r>
          </w:p>
        </w:tc>
        <w:tc>
          <w:tcPr>
            <w:tcW w:w="907" w:type="dxa"/>
            <w:shd w:val="clear" w:color="auto" w:fill="auto"/>
          </w:tcPr>
          <w:p w14:paraId="6739E9A4" w14:textId="223D133E" w:rsidR="0094618E" w:rsidRDefault="0094618E" w:rsidP="0094618E">
            <w:pPr>
              <w:pStyle w:val="TABLE-cell"/>
            </w:pPr>
            <w:r>
              <w:t>417</w:t>
            </w:r>
          </w:p>
        </w:tc>
        <w:tc>
          <w:tcPr>
            <w:tcW w:w="4082" w:type="dxa"/>
            <w:shd w:val="clear" w:color="auto" w:fill="auto"/>
          </w:tcPr>
          <w:p w14:paraId="33C52DB1" w14:textId="1C17E527" w:rsidR="0094618E" w:rsidRDefault="0094618E" w:rsidP="0094618E">
            <w:pPr>
              <w:pStyle w:val="TABLE-cell"/>
            </w:pPr>
            <w:r>
              <w:t>Kyrgyzstani som.</w:t>
            </w:r>
          </w:p>
        </w:tc>
      </w:tr>
      <w:tr w:rsidR="0094618E" w14:paraId="2575B802" w14:textId="77777777" w:rsidTr="0094618E">
        <w:tc>
          <w:tcPr>
            <w:tcW w:w="4082" w:type="dxa"/>
            <w:shd w:val="clear" w:color="auto" w:fill="auto"/>
          </w:tcPr>
          <w:p w14:paraId="1B1C9217" w14:textId="5BBEC269" w:rsidR="0094618E" w:rsidRDefault="0094618E" w:rsidP="0094618E">
            <w:pPr>
              <w:pStyle w:val="TABLE-cell"/>
            </w:pPr>
            <w:bookmarkStart w:id="881" w:name="UML5189" w:colFirst="0" w:colLast="0"/>
            <w:bookmarkEnd w:id="880"/>
            <w:r>
              <w:t>KHR</w:t>
            </w:r>
          </w:p>
        </w:tc>
        <w:tc>
          <w:tcPr>
            <w:tcW w:w="907" w:type="dxa"/>
            <w:shd w:val="clear" w:color="auto" w:fill="auto"/>
          </w:tcPr>
          <w:p w14:paraId="321D3980" w14:textId="40352DA8" w:rsidR="0094618E" w:rsidRDefault="0094618E" w:rsidP="0094618E">
            <w:pPr>
              <w:pStyle w:val="TABLE-cell"/>
            </w:pPr>
            <w:r>
              <w:t>116</w:t>
            </w:r>
          </w:p>
        </w:tc>
        <w:tc>
          <w:tcPr>
            <w:tcW w:w="4082" w:type="dxa"/>
            <w:shd w:val="clear" w:color="auto" w:fill="auto"/>
          </w:tcPr>
          <w:p w14:paraId="26339F5F" w14:textId="53255501" w:rsidR="0094618E" w:rsidRDefault="0094618E" w:rsidP="0094618E">
            <w:pPr>
              <w:pStyle w:val="TABLE-cell"/>
            </w:pPr>
            <w:r>
              <w:t>Cambodian riel.</w:t>
            </w:r>
          </w:p>
        </w:tc>
      </w:tr>
      <w:tr w:rsidR="0094618E" w14:paraId="62A7980B" w14:textId="77777777" w:rsidTr="0094618E">
        <w:tc>
          <w:tcPr>
            <w:tcW w:w="4082" w:type="dxa"/>
            <w:shd w:val="clear" w:color="auto" w:fill="auto"/>
          </w:tcPr>
          <w:p w14:paraId="3020FCEB" w14:textId="5A3AF26F" w:rsidR="0094618E" w:rsidRDefault="0094618E" w:rsidP="0094618E">
            <w:pPr>
              <w:pStyle w:val="TABLE-cell"/>
            </w:pPr>
            <w:bookmarkStart w:id="882" w:name="UML5190" w:colFirst="0" w:colLast="0"/>
            <w:bookmarkEnd w:id="881"/>
            <w:r>
              <w:t>KMF</w:t>
            </w:r>
          </w:p>
        </w:tc>
        <w:tc>
          <w:tcPr>
            <w:tcW w:w="907" w:type="dxa"/>
            <w:shd w:val="clear" w:color="auto" w:fill="auto"/>
          </w:tcPr>
          <w:p w14:paraId="7C939530" w14:textId="22737BD2" w:rsidR="0094618E" w:rsidRDefault="0094618E" w:rsidP="0094618E">
            <w:pPr>
              <w:pStyle w:val="TABLE-cell"/>
            </w:pPr>
            <w:r>
              <w:t>174</w:t>
            </w:r>
          </w:p>
        </w:tc>
        <w:tc>
          <w:tcPr>
            <w:tcW w:w="4082" w:type="dxa"/>
            <w:shd w:val="clear" w:color="auto" w:fill="auto"/>
          </w:tcPr>
          <w:p w14:paraId="44CF6020" w14:textId="4361E58E" w:rsidR="0094618E" w:rsidRDefault="0094618E" w:rsidP="0094618E">
            <w:pPr>
              <w:pStyle w:val="TABLE-cell"/>
            </w:pPr>
            <w:r>
              <w:t>Comoro franc.</w:t>
            </w:r>
          </w:p>
        </w:tc>
      </w:tr>
      <w:tr w:rsidR="0094618E" w14:paraId="0FFBC95D" w14:textId="77777777" w:rsidTr="0094618E">
        <w:tc>
          <w:tcPr>
            <w:tcW w:w="4082" w:type="dxa"/>
            <w:shd w:val="clear" w:color="auto" w:fill="auto"/>
          </w:tcPr>
          <w:p w14:paraId="5280D7D4" w14:textId="1DB05041" w:rsidR="0094618E" w:rsidRDefault="0094618E" w:rsidP="0094618E">
            <w:pPr>
              <w:pStyle w:val="TABLE-cell"/>
            </w:pPr>
            <w:bookmarkStart w:id="883" w:name="UML5191" w:colFirst="0" w:colLast="0"/>
            <w:bookmarkEnd w:id="882"/>
            <w:r>
              <w:t>KPW</w:t>
            </w:r>
          </w:p>
        </w:tc>
        <w:tc>
          <w:tcPr>
            <w:tcW w:w="907" w:type="dxa"/>
            <w:shd w:val="clear" w:color="auto" w:fill="auto"/>
          </w:tcPr>
          <w:p w14:paraId="33E4C731" w14:textId="10039506" w:rsidR="0094618E" w:rsidRDefault="0094618E" w:rsidP="0094618E">
            <w:pPr>
              <w:pStyle w:val="TABLE-cell"/>
            </w:pPr>
            <w:r>
              <w:t>408</w:t>
            </w:r>
          </w:p>
        </w:tc>
        <w:tc>
          <w:tcPr>
            <w:tcW w:w="4082" w:type="dxa"/>
            <w:shd w:val="clear" w:color="auto" w:fill="auto"/>
          </w:tcPr>
          <w:p w14:paraId="6ABA8135" w14:textId="7478BEA0" w:rsidR="0094618E" w:rsidRDefault="0094618E" w:rsidP="0094618E">
            <w:pPr>
              <w:pStyle w:val="TABLE-cell"/>
            </w:pPr>
            <w:r>
              <w:t>North Korean won.</w:t>
            </w:r>
          </w:p>
        </w:tc>
      </w:tr>
      <w:tr w:rsidR="0094618E" w14:paraId="3B5FBA20" w14:textId="77777777" w:rsidTr="0094618E">
        <w:tc>
          <w:tcPr>
            <w:tcW w:w="4082" w:type="dxa"/>
            <w:shd w:val="clear" w:color="auto" w:fill="auto"/>
          </w:tcPr>
          <w:p w14:paraId="4968B8F8" w14:textId="5735E9D9" w:rsidR="0094618E" w:rsidRDefault="0094618E" w:rsidP="0094618E">
            <w:pPr>
              <w:pStyle w:val="TABLE-cell"/>
            </w:pPr>
            <w:bookmarkStart w:id="884" w:name="UML5192" w:colFirst="0" w:colLast="0"/>
            <w:bookmarkEnd w:id="883"/>
            <w:r>
              <w:t>KRW</w:t>
            </w:r>
          </w:p>
        </w:tc>
        <w:tc>
          <w:tcPr>
            <w:tcW w:w="907" w:type="dxa"/>
            <w:shd w:val="clear" w:color="auto" w:fill="auto"/>
          </w:tcPr>
          <w:p w14:paraId="518CE72C" w14:textId="4A590F0F" w:rsidR="0094618E" w:rsidRDefault="0094618E" w:rsidP="0094618E">
            <w:pPr>
              <w:pStyle w:val="TABLE-cell"/>
            </w:pPr>
            <w:r>
              <w:t>410</w:t>
            </w:r>
          </w:p>
        </w:tc>
        <w:tc>
          <w:tcPr>
            <w:tcW w:w="4082" w:type="dxa"/>
            <w:shd w:val="clear" w:color="auto" w:fill="auto"/>
          </w:tcPr>
          <w:p w14:paraId="258D5E19" w14:textId="55A39B7F" w:rsidR="0094618E" w:rsidRDefault="0094618E" w:rsidP="0094618E">
            <w:pPr>
              <w:pStyle w:val="TABLE-cell"/>
            </w:pPr>
            <w:r>
              <w:t>South Korean won.</w:t>
            </w:r>
          </w:p>
        </w:tc>
      </w:tr>
      <w:tr w:rsidR="0094618E" w14:paraId="6A9A49C0" w14:textId="77777777" w:rsidTr="0094618E">
        <w:tc>
          <w:tcPr>
            <w:tcW w:w="4082" w:type="dxa"/>
            <w:shd w:val="clear" w:color="auto" w:fill="auto"/>
          </w:tcPr>
          <w:p w14:paraId="62743DAE" w14:textId="00914A4E" w:rsidR="0094618E" w:rsidRDefault="0094618E" w:rsidP="0094618E">
            <w:pPr>
              <w:pStyle w:val="TABLE-cell"/>
            </w:pPr>
            <w:bookmarkStart w:id="885" w:name="UML5193" w:colFirst="0" w:colLast="0"/>
            <w:bookmarkEnd w:id="884"/>
            <w:r>
              <w:t>KWD</w:t>
            </w:r>
          </w:p>
        </w:tc>
        <w:tc>
          <w:tcPr>
            <w:tcW w:w="907" w:type="dxa"/>
            <w:shd w:val="clear" w:color="auto" w:fill="auto"/>
          </w:tcPr>
          <w:p w14:paraId="206F372C" w14:textId="60DC4CC7" w:rsidR="0094618E" w:rsidRDefault="0094618E" w:rsidP="0094618E">
            <w:pPr>
              <w:pStyle w:val="TABLE-cell"/>
            </w:pPr>
            <w:r>
              <w:t>414</w:t>
            </w:r>
          </w:p>
        </w:tc>
        <w:tc>
          <w:tcPr>
            <w:tcW w:w="4082" w:type="dxa"/>
            <w:shd w:val="clear" w:color="auto" w:fill="auto"/>
          </w:tcPr>
          <w:p w14:paraId="65A4493B" w14:textId="7E7A6234" w:rsidR="0094618E" w:rsidRDefault="0094618E" w:rsidP="0094618E">
            <w:pPr>
              <w:pStyle w:val="TABLE-cell"/>
            </w:pPr>
            <w:r>
              <w:t>Kuwaiti dinar.</w:t>
            </w:r>
          </w:p>
        </w:tc>
      </w:tr>
      <w:tr w:rsidR="0094618E" w14:paraId="6B2B83C8" w14:textId="77777777" w:rsidTr="0094618E">
        <w:tc>
          <w:tcPr>
            <w:tcW w:w="4082" w:type="dxa"/>
            <w:shd w:val="clear" w:color="auto" w:fill="auto"/>
          </w:tcPr>
          <w:p w14:paraId="3C0C4B7A" w14:textId="3816707C" w:rsidR="0094618E" w:rsidRDefault="0094618E" w:rsidP="0094618E">
            <w:pPr>
              <w:pStyle w:val="TABLE-cell"/>
            </w:pPr>
            <w:bookmarkStart w:id="886" w:name="UML5194" w:colFirst="0" w:colLast="0"/>
            <w:bookmarkEnd w:id="885"/>
            <w:r>
              <w:t>KYD</w:t>
            </w:r>
          </w:p>
        </w:tc>
        <w:tc>
          <w:tcPr>
            <w:tcW w:w="907" w:type="dxa"/>
            <w:shd w:val="clear" w:color="auto" w:fill="auto"/>
          </w:tcPr>
          <w:p w14:paraId="3EB86368" w14:textId="4FE607CF" w:rsidR="0094618E" w:rsidRDefault="0094618E" w:rsidP="0094618E">
            <w:pPr>
              <w:pStyle w:val="TABLE-cell"/>
            </w:pPr>
            <w:r>
              <w:t>136</w:t>
            </w:r>
          </w:p>
        </w:tc>
        <w:tc>
          <w:tcPr>
            <w:tcW w:w="4082" w:type="dxa"/>
            <w:shd w:val="clear" w:color="auto" w:fill="auto"/>
          </w:tcPr>
          <w:p w14:paraId="42CA6FB0" w14:textId="46C663F8" w:rsidR="0094618E" w:rsidRDefault="0094618E" w:rsidP="0094618E">
            <w:pPr>
              <w:pStyle w:val="TABLE-cell"/>
            </w:pPr>
            <w:r>
              <w:t>Cayman Islands dollar.</w:t>
            </w:r>
          </w:p>
        </w:tc>
      </w:tr>
      <w:tr w:rsidR="0094618E" w14:paraId="0A110D8A" w14:textId="77777777" w:rsidTr="0094618E">
        <w:tc>
          <w:tcPr>
            <w:tcW w:w="4082" w:type="dxa"/>
            <w:shd w:val="clear" w:color="auto" w:fill="auto"/>
          </w:tcPr>
          <w:p w14:paraId="7F6B8F7B" w14:textId="43F5FDC8" w:rsidR="0094618E" w:rsidRDefault="0094618E" w:rsidP="0094618E">
            <w:pPr>
              <w:pStyle w:val="TABLE-cell"/>
            </w:pPr>
            <w:bookmarkStart w:id="887" w:name="UML5195" w:colFirst="0" w:colLast="0"/>
            <w:bookmarkEnd w:id="886"/>
            <w:r>
              <w:t>KZT</w:t>
            </w:r>
          </w:p>
        </w:tc>
        <w:tc>
          <w:tcPr>
            <w:tcW w:w="907" w:type="dxa"/>
            <w:shd w:val="clear" w:color="auto" w:fill="auto"/>
          </w:tcPr>
          <w:p w14:paraId="5C6C5D64" w14:textId="4F15AF95" w:rsidR="0094618E" w:rsidRDefault="0094618E" w:rsidP="0094618E">
            <w:pPr>
              <w:pStyle w:val="TABLE-cell"/>
            </w:pPr>
            <w:r>
              <w:t>398</w:t>
            </w:r>
          </w:p>
        </w:tc>
        <w:tc>
          <w:tcPr>
            <w:tcW w:w="4082" w:type="dxa"/>
            <w:shd w:val="clear" w:color="auto" w:fill="auto"/>
          </w:tcPr>
          <w:p w14:paraId="44479AF9" w14:textId="0DFDBD60" w:rsidR="0094618E" w:rsidRDefault="0094618E" w:rsidP="0094618E">
            <w:pPr>
              <w:pStyle w:val="TABLE-cell"/>
            </w:pPr>
            <w:r>
              <w:t>Kazakhstani tenge.</w:t>
            </w:r>
          </w:p>
        </w:tc>
      </w:tr>
      <w:tr w:rsidR="0094618E" w14:paraId="7069410D" w14:textId="77777777" w:rsidTr="0094618E">
        <w:tc>
          <w:tcPr>
            <w:tcW w:w="4082" w:type="dxa"/>
            <w:shd w:val="clear" w:color="auto" w:fill="auto"/>
          </w:tcPr>
          <w:p w14:paraId="4B411AC2" w14:textId="5A56C1F9" w:rsidR="0094618E" w:rsidRDefault="0094618E" w:rsidP="0094618E">
            <w:pPr>
              <w:pStyle w:val="TABLE-cell"/>
            </w:pPr>
            <w:bookmarkStart w:id="888" w:name="UML5196" w:colFirst="0" w:colLast="0"/>
            <w:bookmarkEnd w:id="887"/>
            <w:r>
              <w:t>LAK</w:t>
            </w:r>
          </w:p>
        </w:tc>
        <w:tc>
          <w:tcPr>
            <w:tcW w:w="907" w:type="dxa"/>
            <w:shd w:val="clear" w:color="auto" w:fill="auto"/>
          </w:tcPr>
          <w:p w14:paraId="1BAC6416" w14:textId="4D5C4CD7" w:rsidR="0094618E" w:rsidRDefault="0094618E" w:rsidP="0094618E">
            <w:pPr>
              <w:pStyle w:val="TABLE-cell"/>
            </w:pPr>
            <w:r>
              <w:t>418</w:t>
            </w:r>
          </w:p>
        </w:tc>
        <w:tc>
          <w:tcPr>
            <w:tcW w:w="4082" w:type="dxa"/>
            <w:shd w:val="clear" w:color="auto" w:fill="auto"/>
          </w:tcPr>
          <w:p w14:paraId="3F887124" w14:textId="68FCB6B5" w:rsidR="0094618E" w:rsidRDefault="0094618E" w:rsidP="0094618E">
            <w:pPr>
              <w:pStyle w:val="TABLE-cell"/>
            </w:pPr>
            <w:r>
              <w:t>Lao kip.</w:t>
            </w:r>
          </w:p>
        </w:tc>
      </w:tr>
      <w:tr w:rsidR="0094618E" w14:paraId="6BE343F0" w14:textId="77777777" w:rsidTr="0094618E">
        <w:tc>
          <w:tcPr>
            <w:tcW w:w="4082" w:type="dxa"/>
            <w:shd w:val="clear" w:color="auto" w:fill="auto"/>
          </w:tcPr>
          <w:p w14:paraId="10F17ACC" w14:textId="41FA3F74" w:rsidR="0094618E" w:rsidRDefault="0094618E" w:rsidP="0094618E">
            <w:pPr>
              <w:pStyle w:val="TABLE-cell"/>
            </w:pPr>
            <w:bookmarkStart w:id="889" w:name="UML5197" w:colFirst="0" w:colLast="0"/>
            <w:bookmarkEnd w:id="888"/>
            <w:r>
              <w:t>LBP</w:t>
            </w:r>
          </w:p>
        </w:tc>
        <w:tc>
          <w:tcPr>
            <w:tcW w:w="907" w:type="dxa"/>
            <w:shd w:val="clear" w:color="auto" w:fill="auto"/>
          </w:tcPr>
          <w:p w14:paraId="1B00AD51" w14:textId="38612F17" w:rsidR="0094618E" w:rsidRDefault="0094618E" w:rsidP="0094618E">
            <w:pPr>
              <w:pStyle w:val="TABLE-cell"/>
            </w:pPr>
            <w:r>
              <w:t>422</w:t>
            </w:r>
          </w:p>
        </w:tc>
        <w:tc>
          <w:tcPr>
            <w:tcW w:w="4082" w:type="dxa"/>
            <w:shd w:val="clear" w:color="auto" w:fill="auto"/>
          </w:tcPr>
          <w:p w14:paraId="0405C1AA" w14:textId="0358590E" w:rsidR="0094618E" w:rsidRDefault="0094618E" w:rsidP="0094618E">
            <w:pPr>
              <w:pStyle w:val="TABLE-cell"/>
            </w:pPr>
            <w:r>
              <w:t>Lebanese pound.</w:t>
            </w:r>
          </w:p>
        </w:tc>
      </w:tr>
      <w:tr w:rsidR="0094618E" w14:paraId="5D083677" w14:textId="77777777" w:rsidTr="0094618E">
        <w:tc>
          <w:tcPr>
            <w:tcW w:w="4082" w:type="dxa"/>
            <w:shd w:val="clear" w:color="auto" w:fill="auto"/>
          </w:tcPr>
          <w:p w14:paraId="08B23C56" w14:textId="6F5D1D70" w:rsidR="0094618E" w:rsidRDefault="0094618E" w:rsidP="0094618E">
            <w:pPr>
              <w:pStyle w:val="TABLE-cell"/>
            </w:pPr>
            <w:bookmarkStart w:id="890" w:name="UML5198" w:colFirst="0" w:colLast="0"/>
            <w:bookmarkEnd w:id="889"/>
            <w:r>
              <w:t>LKR</w:t>
            </w:r>
          </w:p>
        </w:tc>
        <w:tc>
          <w:tcPr>
            <w:tcW w:w="907" w:type="dxa"/>
            <w:shd w:val="clear" w:color="auto" w:fill="auto"/>
          </w:tcPr>
          <w:p w14:paraId="38C16351" w14:textId="623F4A18" w:rsidR="0094618E" w:rsidRDefault="0094618E" w:rsidP="0094618E">
            <w:pPr>
              <w:pStyle w:val="TABLE-cell"/>
            </w:pPr>
            <w:r>
              <w:t>144</w:t>
            </w:r>
          </w:p>
        </w:tc>
        <w:tc>
          <w:tcPr>
            <w:tcW w:w="4082" w:type="dxa"/>
            <w:shd w:val="clear" w:color="auto" w:fill="auto"/>
          </w:tcPr>
          <w:p w14:paraId="6E0BFD7A" w14:textId="310A7707" w:rsidR="0094618E" w:rsidRDefault="0094618E" w:rsidP="0094618E">
            <w:pPr>
              <w:pStyle w:val="TABLE-cell"/>
            </w:pPr>
            <w:r>
              <w:t>Sri Lanka rupee.</w:t>
            </w:r>
          </w:p>
        </w:tc>
      </w:tr>
      <w:tr w:rsidR="0094618E" w14:paraId="1C757DBB" w14:textId="77777777" w:rsidTr="0094618E">
        <w:tc>
          <w:tcPr>
            <w:tcW w:w="4082" w:type="dxa"/>
            <w:shd w:val="clear" w:color="auto" w:fill="auto"/>
          </w:tcPr>
          <w:p w14:paraId="1F1E6AE5" w14:textId="79850821" w:rsidR="0094618E" w:rsidRDefault="0094618E" w:rsidP="0094618E">
            <w:pPr>
              <w:pStyle w:val="TABLE-cell"/>
            </w:pPr>
            <w:bookmarkStart w:id="891" w:name="UML5199" w:colFirst="0" w:colLast="0"/>
            <w:bookmarkEnd w:id="890"/>
            <w:r>
              <w:t>LRD</w:t>
            </w:r>
          </w:p>
        </w:tc>
        <w:tc>
          <w:tcPr>
            <w:tcW w:w="907" w:type="dxa"/>
            <w:shd w:val="clear" w:color="auto" w:fill="auto"/>
          </w:tcPr>
          <w:p w14:paraId="6CF789BD" w14:textId="7F95C9DA" w:rsidR="0094618E" w:rsidRDefault="0094618E" w:rsidP="0094618E">
            <w:pPr>
              <w:pStyle w:val="TABLE-cell"/>
            </w:pPr>
            <w:r>
              <w:t>430</w:t>
            </w:r>
          </w:p>
        </w:tc>
        <w:tc>
          <w:tcPr>
            <w:tcW w:w="4082" w:type="dxa"/>
            <w:shd w:val="clear" w:color="auto" w:fill="auto"/>
          </w:tcPr>
          <w:p w14:paraId="6F6BFA7D" w14:textId="306DB7BE" w:rsidR="0094618E" w:rsidRDefault="0094618E" w:rsidP="0094618E">
            <w:pPr>
              <w:pStyle w:val="TABLE-cell"/>
            </w:pPr>
            <w:r>
              <w:t>Liberian dollar.</w:t>
            </w:r>
          </w:p>
        </w:tc>
      </w:tr>
      <w:tr w:rsidR="0094618E" w14:paraId="68810CD9" w14:textId="77777777" w:rsidTr="0094618E">
        <w:tc>
          <w:tcPr>
            <w:tcW w:w="4082" w:type="dxa"/>
            <w:shd w:val="clear" w:color="auto" w:fill="auto"/>
          </w:tcPr>
          <w:p w14:paraId="62652D32" w14:textId="7C2EBE20" w:rsidR="0094618E" w:rsidRDefault="0094618E" w:rsidP="0094618E">
            <w:pPr>
              <w:pStyle w:val="TABLE-cell"/>
            </w:pPr>
            <w:bookmarkStart w:id="892" w:name="UML5200" w:colFirst="0" w:colLast="0"/>
            <w:bookmarkEnd w:id="891"/>
            <w:r>
              <w:t>LSL</w:t>
            </w:r>
          </w:p>
        </w:tc>
        <w:tc>
          <w:tcPr>
            <w:tcW w:w="907" w:type="dxa"/>
            <w:shd w:val="clear" w:color="auto" w:fill="auto"/>
          </w:tcPr>
          <w:p w14:paraId="5E83D531" w14:textId="2840C41E" w:rsidR="0094618E" w:rsidRDefault="0094618E" w:rsidP="0094618E">
            <w:pPr>
              <w:pStyle w:val="TABLE-cell"/>
            </w:pPr>
            <w:r>
              <w:t>426</w:t>
            </w:r>
          </w:p>
        </w:tc>
        <w:tc>
          <w:tcPr>
            <w:tcW w:w="4082" w:type="dxa"/>
            <w:shd w:val="clear" w:color="auto" w:fill="auto"/>
          </w:tcPr>
          <w:p w14:paraId="0296A693" w14:textId="57B07B5A" w:rsidR="0094618E" w:rsidRDefault="0094618E" w:rsidP="0094618E">
            <w:pPr>
              <w:pStyle w:val="TABLE-cell"/>
            </w:pPr>
            <w:r>
              <w:t>Lesotho loti.</w:t>
            </w:r>
          </w:p>
        </w:tc>
      </w:tr>
      <w:tr w:rsidR="0094618E" w14:paraId="1E9CA862" w14:textId="77777777" w:rsidTr="0094618E">
        <w:tc>
          <w:tcPr>
            <w:tcW w:w="4082" w:type="dxa"/>
            <w:shd w:val="clear" w:color="auto" w:fill="auto"/>
          </w:tcPr>
          <w:p w14:paraId="39D6CA8F" w14:textId="28791E56" w:rsidR="0094618E" w:rsidRDefault="0094618E" w:rsidP="0094618E">
            <w:pPr>
              <w:pStyle w:val="TABLE-cell"/>
            </w:pPr>
            <w:bookmarkStart w:id="893" w:name="UML5201" w:colFirst="0" w:colLast="0"/>
            <w:bookmarkEnd w:id="892"/>
            <w:r>
              <w:t>LTL</w:t>
            </w:r>
          </w:p>
        </w:tc>
        <w:tc>
          <w:tcPr>
            <w:tcW w:w="907" w:type="dxa"/>
            <w:shd w:val="clear" w:color="auto" w:fill="auto"/>
          </w:tcPr>
          <w:p w14:paraId="0025A5BF" w14:textId="498D9FA2" w:rsidR="0094618E" w:rsidRDefault="0094618E" w:rsidP="0094618E">
            <w:pPr>
              <w:pStyle w:val="TABLE-cell"/>
            </w:pPr>
            <w:r>
              <w:t>440</w:t>
            </w:r>
          </w:p>
        </w:tc>
        <w:tc>
          <w:tcPr>
            <w:tcW w:w="4082" w:type="dxa"/>
            <w:shd w:val="clear" w:color="auto" w:fill="auto"/>
          </w:tcPr>
          <w:p w14:paraId="3F54430A" w14:textId="5931F440" w:rsidR="0094618E" w:rsidRDefault="0094618E" w:rsidP="0094618E">
            <w:pPr>
              <w:pStyle w:val="TABLE-cell"/>
            </w:pPr>
            <w:r>
              <w:t>Lithuanian litas.</w:t>
            </w:r>
          </w:p>
        </w:tc>
      </w:tr>
      <w:tr w:rsidR="0094618E" w14:paraId="7A453B6E" w14:textId="77777777" w:rsidTr="0094618E">
        <w:tc>
          <w:tcPr>
            <w:tcW w:w="4082" w:type="dxa"/>
            <w:shd w:val="clear" w:color="auto" w:fill="auto"/>
          </w:tcPr>
          <w:p w14:paraId="7AF47FFB" w14:textId="6C741264" w:rsidR="0094618E" w:rsidRDefault="0094618E" w:rsidP="0094618E">
            <w:pPr>
              <w:pStyle w:val="TABLE-cell"/>
            </w:pPr>
            <w:bookmarkStart w:id="894" w:name="UML5202" w:colFirst="0" w:colLast="0"/>
            <w:bookmarkEnd w:id="893"/>
            <w:r>
              <w:t>LVL</w:t>
            </w:r>
          </w:p>
        </w:tc>
        <w:tc>
          <w:tcPr>
            <w:tcW w:w="907" w:type="dxa"/>
            <w:shd w:val="clear" w:color="auto" w:fill="auto"/>
          </w:tcPr>
          <w:p w14:paraId="10DEABDC" w14:textId="3BF269AF" w:rsidR="0094618E" w:rsidRDefault="0094618E" w:rsidP="0094618E">
            <w:pPr>
              <w:pStyle w:val="TABLE-cell"/>
            </w:pPr>
            <w:r>
              <w:t>428</w:t>
            </w:r>
          </w:p>
        </w:tc>
        <w:tc>
          <w:tcPr>
            <w:tcW w:w="4082" w:type="dxa"/>
            <w:shd w:val="clear" w:color="auto" w:fill="auto"/>
          </w:tcPr>
          <w:p w14:paraId="4973CB26" w14:textId="5DCD3304" w:rsidR="0094618E" w:rsidRDefault="0094618E" w:rsidP="0094618E">
            <w:pPr>
              <w:pStyle w:val="TABLE-cell"/>
            </w:pPr>
            <w:r>
              <w:t>Latvian lats.</w:t>
            </w:r>
          </w:p>
        </w:tc>
      </w:tr>
      <w:tr w:rsidR="0094618E" w14:paraId="1FCA448B" w14:textId="77777777" w:rsidTr="0094618E">
        <w:tc>
          <w:tcPr>
            <w:tcW w:w="4082" w:type="dxa"/>
            <w:shd w:val="clear" w:color="auto" w:fill="auto"/>
          </w:tcPr>
          <w:p w14:paraId="4D05E7DE" w14:textId="242B157E" w:rsidR="0094618E" w:rsidRDefault="0094618E" w:rsidP="0094618E">
            <w:pPr>
              <w:pStyle w:val="TABLE-cell"/>
            </w:pPr>
            <w:bookmarkStart w:id="895" w:name="UML5203" w:colFirst="0" w:colLast="0"/>
            <w:bookmarkEnd w:id="894"/>
            <w:r>
              <w:t>LYD</w:t>
            </w:r>
          </w:p>
        </w:tc>
        <w:tc>
          <w:tcPr>
            <w:tcW w:w="907" w:type="dxa"/>
            <w:shd w:val="clear" w:color="auto" w:fill="auto"/>
          </w:tcPr>
          <w:p w14:paraId="769D01B1" w14:textId="23E451FA" w:rsidR="0094618E" w:rsidRDefault="0094618E" w:rsidP="0094618E">
            <w:pPr>
              <w:pStyle w:val="TABLE-cell"/>
            </w:pPr>
            <w:r>
              <w:t>434</w:t>
            </w:r>
          </w:p>
        </w:tc>
        <w:tc>
          <w:tcPr>
            <w:tcW w:w="4082" w:type="dxa"/>
            <w:shd w:val="clear" w:color="auto" w:fill="auto"/>
          </w:tcPr>
          <w:p w14:paraId="0056DF89" w14:textId="09299713" w:rsidR="0094618E" w:rsidRDefault="0094618E" w:rsidP="0094618E">
            <w:pPr>
              <w:pStyle w:val="TABLE-cell"/>
            </w:pPr>
            <w:r>
              <w:t>Libyan dinar.</w:t>
            </w:r>
          </w:p>
        </w:tc>
      </w:tr>
      <w:tr w:rsidR="0094618E" w14:paraId="24728F23" w14:textId="77777777" w:rsidTr="0094618E">
        <w:tc>
          <w:tcPr>
            <w:tcW w:w="4082" w:type="dxa"/>
            <w:shd w:val="clear" w:color="auto" w:fill="auto"/>
          </w:tcPr>
          <w:p w14:paraId="2DB43DB3" w14:textId="1B9570AC" w:rsidR="0094618E" w:rsidRDefault="0094618E" w:rsidP="0094618E">
            <w:pPr>
              <w:pStyle w:val="TABLE-cell"/>
            </w:pPr>
            <w:bookmarkStart w:id="896" w:name="UML5204" w:colFirst="0" w:colLast="0"/>
            <w:bookmarkEnd w:id="895"/>
            <w:r>
              <w:t>MAD</w:t>
            </w:r>
          </w:p>
        </w:tc>
        <w:tc>
          <w:tcPr>
            <w:tcW w:w="907" w:type="dxa"/>
            <w:shd w:val="clear" w:color="auto" w:fill="auto"/>
          </w:tcPr>
          <w:p w14:paraId="76AFBC8A" w14:textId="4F1035E0" w:rsidR="0094618E" w:rsidRDefault="0094618E" w:rsidP="0094618E">
            <w:pPr>
              <w:pStyle w:val="TABLE-cell"/>
            </w:pPr>
            <w:r>
              <w:t>504</w:t>
            </w:r>
          </w:p>
        </w:tc>
        <w:tc>
          <w:tcPr>
            <w:tcW w:w="4082" w:type="dxa"/>
            <w:shd w:val="clear" w:color="auto" w:fill="auto"/>
          </w:tcPr>
          <w:p w14:paraId="4EE0E308" w14:textId="3BEF9F7A" w:rsidR="0094618E" w:rsidRDefault="0094618E" w:rsidP="0094618E">
            <w:pPr>
              <w:pStyle w:val="TABLE-cell"/>
            </w:pPr>
            <w:r>
              <w:t>Moroccan dirham.</w:t>
            </w:r>
          </w:p>
        </w:tc>
      </w:tr>
      <w:tr w:rsidR="0094618E" w14:paraId="23B396B9" w14:textId="77777777" w:rsidTr="0094618E">
        <w:tc>
          <w:tcPr>
            <w:tcW w:w="4082" w:type="dxa"/>
            <w:shd w:val="clear" w:color="auto" w:fill="auto"/>
          </w:tcPr>
          <w:p w14:paraId="59E9F466" w14:textId="72C5E1A3" w:rsidR="0094618E" w:rsidRDefault="0094618E" w:rsidP="0094618E">
            <w:pPr>
              <w:pStyle w:val="TABLE-cell"/>
            </w:pPr>
            <w:bookmarkStart w:id="897" w:name="UML5205" w:colFirst="0" w:colLast="0"/>
            <w:bookmarkEnd w:id="896"/>
            <w:r>
              <w:t>MDL</w:t>
            </w:r>
          </w:p>
        </w:tc>
        <w:tc>
          <w:tcPr>
            <w:tcW w:w="907" w:type="dxa"/>
            <w:shd w:val="clear" w:color="auto" w:fill="auto"/>
          </w:tcPr>
          <w:p w14:paraId="7F51E037" w14:textId="2C6E0DA5" w:rsidR="0094618E" w:rsidRDefault="0094618E" w:rsidP="0094618E">
            <w:pPr>
              <w:pStyle w:val="TABLE-cell"/>
            </w:pPr>
            <w:r>
              <w:t>498</w:t>
            </w:r>
          </w:p>
        </w:tc>
        <w:tc>
          <w:tcPr>
            <w:tcW w:w="4082" w:type="dxa"/>
            <w:shd w:val="clear" w:color="auto" w:fill="auto"/>
          </w:tcPr>
          <w:p w14:paraId="0313A528" w14:textId="150E4E48" w:rsidR="0094618E" w:rsidRDefault="0094618E" w:rsidP="0094618E">
            <w:pPr>
              <w:pStyle w:val="TABLE-cell"/>
            </w:pPr>
            <w:r>
              <w:t>Moldovan leu.</w:t>
            </w:r>
          </w:p>
        </w:tc>
      </w:tr>
      <w:tr w:rsidR="0094618E" w14:paraId="1D393541" w14:textId="77777777" w:rsidTr="0094618E">
        <w:tc>
          <w:tcPr>
            <w:tcW w:w="4082" w:type="dxa"/>
            <w:shd w:val="clear" w:color="auto" w:fill="auto"/>
          </w:tcPr>
          <w:p w14:paraId="3BA9EA9C" w14:textId="60DDE3BD" w:rsidR="0094618E" w:rsidRDefault="0094618E" w:rsidP="0094618E">
            <w:pPr>
              <w:pStyle w:val="TABLE-cell"/>
            </w:pPr>
            <w:bookmarkStart w:id="898" w:name="UML5206" w:colFirst="0" w:colLast="0"/>
            <w:bookmarkEnd w:id="897"/>
            <w:r>
              <w:t>MGA</w:t>
            </w:r>
          </w:p>
        </w:tc>
        <w:tc>
          <w:tcPr>
            <w:tcW w:w="907" w:type="dxa"/>
            <w:shd w:val="clear" w:color="auto" w:fill="auto"/>
          </w:tcPr>
          <w:p w14:paraId="009A4462" w14:textId="3B76C3B8" w:rsidR="0094618E" w:rsidRDefault="0094618E" w:rsidP="0094618E">
            <w:pPr>
              <w:pStyle w:val="TABLE-cell"/>
            </w:pPr>
            <w:r>
              <w:t>969</w:t>
            </w:r>
          </w:p>
        </w:tc>
        <w:tc>
          <w:tcPr>
            <w:tcW w:w="4082" w:type="dxa"/>
            <w:shd w:val="clear" w:color="auto" w:fill="auto"/>
          </w:tcPr>
          <w:p w14:paraId="393E11AF" w14:textId="563F3F90" w:rsidR="0094618E" w:rsidRDefault="0094618E" w:rsidP="0094618E">
            <w:pPr>
              <w:pStyle w:val="TABLE-cell"/>
            </w:pPr>
            <w:r>
              <w:t>Malagasy ariary.</w:t>
            </w:r>
          </w:p>
        </w:tc>
      </w:tr>
      <w:tr w:rsidR="0094618E" w14:paraId="543B2048" w14:textId="77777777" w:rsidTr="0094618E">
        <w:tc>
          <w:tcPr>
            <w:tcW w:w="4082" w:type="dxa"/>
            <w:shd w:val="clear" w:color="auto" w:fill="auto"/>
          </w:tcPr>
          <w:p w14:paraId="36BCB2EA" w14:textId="5376495C" w:rsidR="0094618E" w:rsidRDefault="0094618E" w:rsidP="0094618E">
            <w:pPr>
              <w:pStyle w:val="TABLE-cell"/>
            </w:pPr>
            <w:bookmarkStart w:id="899" w:name="UML5207" w:colFirst="0" w:colLast="0"/>
            <w:bookmarkEnd w:id="898"/>
            <w:r>
              <w:t>MKD</w:t>
            </w:r>
          </w:p>
        </w:tc>
        <w:tc>
          <w:tcPr>
            <w:tcW w:w="907" w:type="dxa"/>
            <w:shd w:val="clear" w:color="auto" w:fill="auto"/>
          </w:tcPr>
          <w:p w14:paraId="00288C9C" w14:textId="7BE92449" w:rsidR="0094618E" w:rsidRDefault="0094618E" w:rsidP="0094618E">
            <w:pPr>
              <w:pStyle w:val="TABLE-cell"/>
            </w:pPr>
            <w:r>
              <w:t>807</w:t>
            </w:r>
          </w:p>
        </w:tc>
        <w:tc>
          <w:tcPr>
            <w:tcW w:w="4082" w:type="dxa"/>
            <w:shd w:val="clear" w:color="auto" w:fill="auto"/>
          </w:tcPr>
          <w:p w14:paraId="2EA6E8BB" w14:textId="3A220ADE" w:rsidR="0094618E" w:rsidRDefault="0094618E" w:rsidP="0094618E">
            <w:pPr>
              <w:pStyle w:val="TABLE-cell"/>
            </w:pPr>
            <w:r>
              <w:t>Macedonian denar.</w:t>
            </w:r>
          </w:p>
        </w:tc>
      </w:tr>
      <w:tr w:rsidR="0094618E" w14:paraId="7FCB573F" w14:textId="77777777" w:rsidTr="0094618E">
        <w:tc>
          <w:tcPr>
            <w:tcW w:w="4082" w:type="dxa"/>
            <w:shd w:val="clear" w:color="auto" w:fill="auto"/>
          </w:tcPr>
          <w:p w14:paraId="7B5243EB" w14:textId="4707B459" w:rsidR="0094618E" w:rsidRDefault="0094618E" w:rsidP="0094618E">
            <w:pPr>
              <w:pStyle w:val="TABLE-cell"/>
            </w:pPr>
            <w:bookmarkStart w:id="900" w:name="UML5208" w:colFirst="0" w:colLast="0"/>
            <w:bookmarkEnd w:id="899"/>
            <w:r>
              <w:t>MMK</w:t>
            </w:r>
          </w:p>
        </w:tc>
        <w:tc>
          <w:tcPr>
            <w:tcW w:w="907" w:type="dxa"/>
            <w:shd w:val="clear" w:color="auto" w:fill="auto"/>
          </w:tcPr>
          <w:p w14:paraId="1E047F71" w14:textId="0D9EA209" w:rsidR="0094618E" w:rsidRDefault="0094618E" w:rsidP="0094618E">
            <w:pPr>
              <w:pStyle w:val="TABLE-cell"/>
            </w:pPr>
            <w:r>
              <w:t>104</w:t>
            </w:r>
          </w:p>
        </w:tc>
        <w:tc>
          <w:tcPr>
            <w:tcW w:w="4082" w:type="dxa"/>
            <w:shd w:val="clear" w:color="auto" w:fill="auto"/>
          </w:tcPr>
          <w:p w14:paraId="2D99C946" w14:textId="19BAF5BC" w:rsidR="0094618E" w:rsidRDefault="0094618E" w:rsidP="0094618E">
            <w:pPr>
              <w:pStyle w:val="TABLE-cell"/>
            </w:pPr>
            <w:r>
              <w:t>Myanma kyat.</w:t>
            </w:r>
          </w:p>
        </w:tc>
      </w:tr>
      <w:tr w:rsidR="0094618E" w14:paraId="1CC87233" w14:textId="77777777" w:rsidTr="0094618E">
        <w:tc>
          <w:tcPr>
            <w:tcW w:w="4082" w:type="dxa"/>
            <w:shd w:val="clear" w:color="auto" w:fill="auto"/>
          </w:tcPr>
          <w:p w14:paraId="36DEFD67" w14:textId="3471E532" w:rsidR="0094618E" w:rsidRDefault="0094618E" w:rsidP="0094618E">
            <w:pPr>
              <w:pStyle w:val="TABLE-cell"/>
            </w:pPr>
            <w:bookmarkStart w:id="901" w:name="UML5209" w:colFirst="0" w:colLast="0"/>
            <w:bookmarkEnd w:id="900"/>
            <w:r>
              <w:t>MNT</w:t>
            </w:r>
          </w:p>
        </w:tc>
        <w:tc>
          <w:tcPr>
            <w:tcW w:w="907" w:type="dxa"/>
            <w:shd w:val="clear" w:color="auto" w:fill="auto"/>
          </w:tcPr>
          <w:p w14:paraId="23AC3974" w14:textId="107275F9" w:rsidR="0094618E" w:rsidRDefault="0094618E" w:rsidP="0094618E">
            <w:pPr>
              <w:pStyle w:val="TABLE-cell"/>
            </w:pPr>
            <w:r>
              <w:t>496</w:t>
            </w:r>
          </w:p>
        </w:tc>
        <w:tc>
          <w:tcPr>
            <w:tcW w:w="4082" w:type="dxa"/>
            <w:shd w:val="clear" w:color="auto" w:fill="auto"/>
          </w:tcPr>
          <w:p w14:paraId="2124D33C" w14:textId="12249DE3" w:rsidR="0094618E" w:rsidRDefault="0094618E" w:rsidP="0094618E">
            <w:pPr>
              <w:pStyle w:val="TABLE-cell"/>
            </w:pPr>
            <w:r>
              <w:t>Mongolian tugrik.</w:t>
            </w:r>
          </w:p>
        </w:tc>
      </w:tr>
      <w:tr w:rsidR="0094618E" w14:paraId="6C8B9F84" w14:textId="77777777" w:rsidTr="0094618E">
        <w:tc>
          <w:tcPr>
            <w:tcW w:w="4082" w:type="dxa"/>
            <w:shd w:val="clear" w:color="auto" w:fill="auto"/>
          </w:tcPr>
          <w:p w14:paraId="50D1DA5B" w14:textId="21C9CB6F" w:rsidR="0094618E" w:rsidRDefault="0094618E" w:rsidP="0094618E">
            <w:pPr>
              <w:pStyle w:val="TABLE-cell"/>
            </w:pPr>
            <w:bookmarkStart w:id="902" w:name="UML5210" w:colFirst="0" w:colLast="0"/>
            <w:bookmarkEnd w:id="901"/>
            <w:r>
              <w:t>MOP</w:t>
            </w:r>
          </w:p>
        </w:tc>
        <w:tc>
          <w:tcPr>
            <w:tcW w:w="907" w:type="dxa"/>
            <w:shd w:val="clear" w:color="auto" w:fill="auto"/>
          </w:tcPr>
          <w:p w14:paraId="1DB2A802" w14:textId="558E1D1E" w:rsidR="0094618E" w:rsidRDefault="0094618E" w:rsidP="0094618E">
            <w:pPr>
              <w:pStyle w:val="TABLE-cell"/>
            </w:pPr>
            <w:r>
              <w:t>446</w:t>
            </w:r>
          </w:p>
        </w:tc>
        <w:tc>
          <w:tcPr>
            <w:tcW w:w="4082" w:type="dxa"/>
            <w:shd w:val="clear" w:color="auto" w:fill="auto"/>
          </w:tcPr>
          <w:p w14:paraId="69E40B1F" w14:textId="47FFDFCA" w:rsidR="0094618E" w:rsidRDefault="0094618E" w:rsidP="0094618E">
            <w:pPr>
              <w:pStyle w:val="TABLE-cell"/>
            </w:pPr>
            <w:r>
              <w:t>Macanese pataca.</w:t>
            </w:r>
          </w:p>
        </w:tc>
      </w:tr>
      <w:tr w:rsidR="0094618E" w14:paraId="2A69EE80" w14:textId="77777777" w:rsidTr="0094618E">
        <w:tc>
          <w:tcPr>
            <w:tcW w:w="4082" w:type="dxa"/>
            <w:shd w:val="clear" w:color="auto" w:fill="auto"/>
          </w:tcPr>
          <w:p w14:paraId="43738370" w14:textId="3E3924B2" w:rsidR="0094618E" w:rsidRDefault="0094618E" w:rsidP="0094618E">
            <w:pPr>
              <w:pStyle w:val="TABLE-cell"/>
            </w:pPr>
            <w:bookmarkStart w:id="903" w:name="UML5211" w:colFirst="0" w:colLast="0"/>
            <w:bookmarkEnd w:id="902"/>
            <w:r>
              <w:t>MRO</w:t>
            </w:r>
          </w:p>
        </w:tc>
        <w:tc>
          <w:tcPr>
            <w:tcW w:w="907" w:type="dxa"/>
            <w:shd w:val="clear" w:color="auto" w:fill="auto"/>
          </w:tcPr>
          <w:p w14:paraId="41863C86" w14:textId="3141921D" w:rsidR="0094618E" w:rsidRDefault="0094618E" w:rsidP="0094618E">
            <w:pPr>
              <w:pStyle w:val="TABLE-cell"/>
            </w:pPr>
            <w:r>
              <w:t>478</w:t>
            </w:r>
          </w:p>
        </w:tc>
        <w:tc>
          <w:tcPr>
            <w:tcW w:w="4082" w:type="dxa"/>
            <w:shd w:val="clear" w:color="auto" w:fill="auto"/>
          </w:tcPr>
          <w:p w14:paraId="55CCBC8A" w14:textId="3B8F2705" w:rsidR="0094618E" w:rsidRDefault="0094618E" w:rsidP="0094618E">
            <w:pPr>
              <w:pStyle w:val="TABLE-cell"/>
            </w:pPr>
            <w:r>
              <w:t>Mauritanian ouguiya.</w:t>
            </w:r>
          </w:p>
        </w:tc>
      </w:tr>
      <w:tr w:rsidR="0094618E" w14:paraId="530D5C9B" w14:textId="77777777" w:rsidTr="0094618E">
        <w:tc>
          <w:tcPr>
            <w:tcW w:w="4082" w:type="dxa"/>
            <w:shd w:val="clear" w:color="auto" w:fill="auto"/>
          </w:tcPr>
          <w:p w14:paraId="3CEF5B59" w14:textId="7DD8C567" w:rsidR="0094618E" w:rsidRDefault="0094618E" w:rsidP="0094618E">
            <w:pPr>
              <w:pStyle w:val="TABLE-cell"/>
            </w:pPr>
            <w:bookmarkStart w:id="904" w:name="UML5212" w:colFirst="0" w:colLast="0"/>
            <w:bookmarkEnd w:id="903"/>
            <w:r>
              <w:t>MUR</w:t>
            </w:r>
          </w:p>
        </w:tc>
        <w:tc>
          <w:tcPr>
            <w:tcW w:w="907" w:type="dxa"/>
            <w:shd w:val="clear" w:color="auto" w:fill="auto"/>
          </w:tcPr>
          <w:p w14:paraId="45903DAC" w14:textId="0019F16A" w:rsidR="0094618E" w:rsidRDefault="0094618E" w:rsidP="0094618E">
            <w:pPr>
              <w:pStyle w:val="TABLE-cell"/>
            </w:pPr>
            <w:r>
              <w:t>480</w:t>
            </w:r>
          </w:p>
        </w:tc>
        <w:tc>
          <w:tcPr>
            <w:tcW w:w="4082" w:type="dxa"/>
            <w:shd w:val="clear" w:color="auto" w:fill="auto"/>
          </w:tcPr>
          <w:p w14:paraId="499ACF3E" w14:textId="7E4F1FAF" w:rsidR="0094618E" w:rsidRDefault="0094618E" w:rsidP="0094618E">
            <w:pPr>
              <w:pStyle w:val="TABLE-cell"/>
            </w:pPr>
            <w:r>
              <w:t>Mauritian rupee.</w:t>
            </w:r>
          </w:p>
        </w:tc>
      </w:tr>
      <w:tr w:rsidR="0094618E" w14:paraId="6E79F073" w14:textId="77777777" w:rsidTr="0094618E">
        <w:tc>
          <w:tcPr>
            <w:tcW w:w="4082" w:type="dxa"/>
            <w:shd w:val="clear" w:color="auto" w:fill="auto"/>
          </w:tcPr>
          <w:p w14:paraId="42A69368" w14:textId="3C7F74E9" w:rsidR="0094618E" w:rsidRDefault="0094618E" w:rsidP="0094618E">
            <w:pPr>
              <w:pStyle w:val="TABLE-cell"/>
            </w:pPr>
            <w:bookmarkStart w:id="905" w:name="UML5213" w:colFirst="0" w:colLast="0"/>
            <w:bookmarkEnd w:id="904"/>
            <w:r>
              <w:t>MVR</w:t>
            </w:r>
          </w:p>
        </w:tc>
        <w:tc>
          <w:tcPr>
            <w:tcW w:w="907" w:type="dxa"/>
            <w:shd w:val="clear" w:color="auto" w:fill="auto"/>
          </w:tcPr>
          <w:p w14:paraId="0B71C23E" w14:textId="00B4EB56" w:rsidR="0094618E" w:rsidRDefault="0094618E" w:rsidP="0094618E">
            <w:pPr>
              <w:pStyle w:val="TABLE-cell"/>
            </w:pPr>
            <w:r>
              <w:t>462</w:t>
            </w:r>
          </w:p>
        </w:tc>
        <w:tc>
          <w:tcPr>
            <w:tcW w:w="4082" w:type="dxa"/>
            <w:shd w:val="clear" w:color="auto" w:fill="auto"/>
          </w:tcPr>
          <w:p w14:paraId="2635869D" w14:textId="37B4E9CE" w:rsidR="0094618E" w:rsidRDefault="0094618E" w:rsidP="0094618E">
            <w:pPr>
              <w:pStyle w:val="TABLE-cell"/>
            </w:pPr>
            <w:r>
              <w:t>Maldivian rufiyaa.</w:t>
            </w:r>
          </w:p>
        </w:tc>
      </w:tr>
      <w:tr w:rsidR="0094618E" w14:paraId="36E103C3" w14:textId="77777777" w:rsidTr="0094618E">
        <w:tc>
          <w:tcPr>
            <w:tcW w:w="4082" w:type="dxa"/>
            <w:shd w:val="clear" w:color="auto" w:fill="auto"/>
          </w:tcPr>
          <w:p w14:paraId="570A6D8D" w14:textId="327A5A15" w:rsidR="0094618E" w:rsidRDefault="0094618E" w:rsidP="0094618E">
            <w:pPr>
              <w:pStyle w:val="TABLE-cell"/>
            </w:pPr>
            <w:bookmarkStart w:id="906" w:name="UML5214" w:colFirst="0" w:colLast="0"/>
            <w:bookmarkEnd w:id="905"/>
            <w:r>
              <w:t>MWK</w:t>
            </w:r>
          </w:p>
        </w:tc>
        <w:tc>
          <w:tcPr>
            <w:tcW w:w="907" w:type="dxa"/>
            <w:shd w:val="clear" w:color="auto" w:fill="auto"/>
          </w:tcPr>
          <w:p w14:paraId="4619AB24" w14:textId="1ADE9932" w:rsidR="0094618E" w:rsidRDefault="0094618E" w:rsidP="0094618E">
            <w:pPr>
              <w:pStyle w:val="TABLE-cell"/>
            </w:pPr>
            <w:r>
              <w:t>454</w:t>
            </w:r>
          </w:p>
        </w:tc>
        <w:tc>
          <w:tcPr>
            <w:tcW w:w="4082" w:type="dxa"/>
            <w:shd w:val="clear" w:color="auto" w:fill="auto"/>
          </w:tcPr>
          <w:p w14:paraId="61C753A6" w14:textId="68A7C42A" w:rsidR="0094618E" w:rsidRDefault="0094618E" w:rsidP="0094618E">
            <w:pPr>
              <w:pStyle w:val="TABLE-cell"/>
            </w:pPr>
            <w:r>
              <w:t>Malawian kwacha.</w:t>
            </w:r>
          </w:p>
        </w:tc>
      </w:tr>
      <w:tr w:rsidR="0094618E" w14:paraId="0DE98D41" w14:textId="77777777" w:rsidTr="0094618E">
        <w:tc>
          <w:tcPr>
            <w:tcW w:w="4082" w:type="dxa"/>
            <w:shd w:val="clear" w:color="auto" w:fill="auto"/>
          </w:tcPr>
          <w:p w14:paraId="715A1E5D" w14:textId="071D7786" w:rsidR="0094618E" w:rsidRDefault="0094618E" w:rsidP="0094618E">
            <w:pPr>
              <w:pStyle w:val="TABLE-cell"/>
            </w:pPr>
            <w:bookmarkStart w:id="907" w:name="UML5215" w:colFirst="0" w:colLast="0"/>
            <w:bookmarkEnd w:id="906"/>
            <w:r>
              <w:t>MXN</w:t>
            </w:r>
          </w:p>
        </w:tc>
        <w:tc>
          <w:tcPr>
            <w:tcW w:w="907" w:type="dxa"/>
            <w:shd w:val="clear" w:color="auto" w:fill="auto"/>
          </w:tcPr>
          <w:p w14:paraId="294BBD6A" w14:textId="107EF140" w:rsidR="0094618E" w:rsidRDefault="0094618E" w:rsidP="0094618E">
            <w:pPr>
              <w:pStyle w:val="TABLE-cell"/>
            </w:pPr>
            <w:r>
              <w:t>484</w:t>
            </w:r>
          </w:p>
        </w:tc>
        <w:tc>
          <w:tcPr>
            <w:tcW w:w="4082" w:type="dxa"/>
            <w:shd w:val="clear" w:color="auto" w:fill="auto"/>
          </w:tcPr>
          <w:p w14:paraId="59AE4713" w14:textId="70F9E61C" w:rsidR="0094618E" w:rsidRDefault="0094618E" w:rsidP="0094618E">
            <w:pPr>
              <w:pStyle w:val="TABLE-cell"/>
            </w:pPr>
            <w:r>
              <w:t>Mexican peso.</w:t>
            </w:r>
          </w:p>
        </w:tc>
      </w:tr>
      <w:tr w:rsidR="0094618E" w14:paraId="30598E33" w14:textId="77777777" w:rsidTr="0094618E">
        <w:tc>
          <w:tcPr>
            <w:tcW w:w="4082" w:type="dxa"/>
            <w:shd w:val="clear" w:color="auto" w:fill="auto"/>
          </w:tcPr>
          <w:p w14:paraId="53DCB8ED" w14:textId="3DFDB369" w:rsidR="0094618E" w:rsidRDefault="0094618E" w:rsidP="0094618E">
            <w:pPr>
              <w:pStyle w:val="TABLE-cell"/>
            </w:pPr>
            <w:bookmarkStart w:id="908" w:name="UML5216" w:colFirst="0" w:colLast="0"/>
            <w:bookmarkEnd w:id="907"/>
            <w:r>
              <w:t>MYR</w:t>
            </w:r>
          </w:p>
        </w:tc>
        <w:tc>
          <w:tcPr>
            <w:tcW w:w="907" w:type="dxa"/>
            <w:shd w:val="clear" w:color="auto" w:fill="auto"/>
          </w:tcPr>
          <w:p w14:paraId="55AF2C6B" w14:textId="48D8AB12" w:rsidR="0094618E" w:rsidRDefault="0094618E" w:rsidP="0094618E">
            <w:pPr>
              <w:pStyle w:val="TABLE-cell"/>
            </w:pPr>
            <w:r>
              <w:t>458</w:t>
            </w:r>
          </w:p>
        </w:tc>
        <w:tc>
          <w:tcPr>
            <w:tcW w:w="4082" w:type="dxa"/>
            <w:shd w:val="clear" w:color="auto" w:fill="auto"/>
          </w:tcPr>
          <w:p w14:paraId="3C47FA49" w14:textId="3B27A8E8" w:rsidR="0094618E" w:rsidRDefault="0094618E" w:rsidP="0094618E">
            <w:pPr>
              <w:pStyle w:val="TABLE-cell"/>
            </w:pPr>
            <w:r>
              <w:t>Malaysian ringgit.</w:t>
            </w:r>
          </w:p>
        </w:tc>
      </w:tr>
      <w:tr w:rsidR="0094618E" w14:paraId="1C26F925" w14:textId="77777777" w:rsidTr="0094618E">
        <w:tc>
          <w:tcPr>
            <w:tcW w:w="4082" w:type="dxa"/>
            <w:shd w:val="clear" w:color="auto" w:fill="auto"/>
          </w:tcPr>
          <w:p w14:paraId="76B0FF89" w14:textId="7B879E2D" w:rsidR="0094618E" w:rsidRDefault="0094618E" w:rsidP="0094618E">
            <w:pPr>
              <w:pStyle w:val="TABLE-cell"/>
            </w:pPr>
            <w:bookmarkStart w:id="909" w:name="UML5217" w:colFirst="0" w:colLast="0"/>
            <w:bookmarkEnd w:id="908"/>
            <w:r>
              <w:t>MZN</w:t>
            </w:r>
          </w:p>
        </w:tc>
        <w:tc>
          <w:tcPr>
            <w:tcW w:w="907" w:type="dxa"/>
            <w:shd w:val="clear" w:color="auto" w:fill="auto"/>
          </w:tcPr>
          <w:p w14:paraId="7F480FC5" w14:textId="1CCC12A5" w:rsidR="0094618E" w:rsidRDefault="0094618E" w:rsidP="0094618E">
            <w:pPr>
              <w:pStyle w:val="TABLE-cell"/>
            </w:pPr>
            <w:r>
              <w:t>943</w:t>
            </w:r>
          </w:p>
        </w:tc>
        <w:tc>
          <w:tcPr>
            <w:tcW w:w="4082" w:type="dxa"/>
            <w:shd w:val="clear" w:color="auto" w:fill="auto"/>
          </w:tcPr>
          <w:p w14:paraId="0A91F314" w14:textId="5BF405CD" w:rsidR="0094618E" w:rsidRDefault="0094618E" w:rsidP="0094618E">
            <w:pPr>
              <w:pStyle w:val="TABLE-cell"/>
            </w:pPr>
            <w:r>
              <w:t>Mozambican metical.</w:t>
            </w:r>
          </w:p>
        </w:tc>
      </w:tr>
      <w:tr w:rsidR="0094618E" w14:paraId="7C5AE9DC" w14:textId="77777777" w:rsidTr="0094618E">
        <w:tc>
          <w:tcPr>
            <w:tcW w:w="4082" w:type="dxa"/>
            <w:shd w:val="clear" w:color="auto" w:fill="auto"/>
          </w:tcPr>
          <w:p w14:paraId="1E30C0BB" w14:textId="3B8F7CB7" w:rsidR="0094618E" w:rsidRDefault="0094618E" w:rsidP="0094618E">
            <w:pPr>
              <w:pStyle w:val="TABLE-cell"/>
            </w:pPr>
            <w:bookmarkStart w:id="910" w:name="UML5218" w:colFirst="0" w:colLast="0"/>
            <w:bookmarkEnd w:id="909"/>
            <w:r>
              <w:t>NAD</w:t>
            </w:r>
          </w:p>
        </w:tc>
        <w:tc>
          <w:tcPr>
            <w:tcW w:w="907" w:type="dxa"/>
            <w:shd w:val="clear" w:color="auto" w:fill="auto"/>
          </w:tcPr>
          <w:p w14:paraId="4F5E99ED" w14:textId="0AB039E5" w:rsidR="0094618E" w:rsidRDefault="0094618E" w:rsidP="0094618E">
            <w:pPr>
              <w:pStyle w:val="TABLE-cell"/>
            </w:pPr>
            <w:r>
              <w:t>516</w:t>
            </w:r>
          </w:p>
        </w:tc>
        <w:tc>
          <w:tcPr>
            <w:tcW w:w="4082" w:type="dxa"/>
            <w:shd w:val="clear" w:color="auto" w:fill="auto"/>
          </w:tcPr>
          <w:p w14:paraId="7B440AB0" w14:textId="25A9CFA0" w:rsidR="0094618E" w:rsidRDefault="0094618E" w:rsidP="0094618E">
            <w:pPr>
              <w:pStyle w:val="TABLE-cell"/>
            </w:pPr>
            <w:r>
              <w:t>Namibian dollar.</w:t>
            </w:r>
          </w:p>
        </w:tc>
      </w:tr>
      <w:tr w:rsidR="0094618E" w14:paraId="08FFB0A2" w14:textId="77777777" w:rsidTr="0094618E">
        <w:tc>
          <w:tcPr>
            <w:tcW w:w="4082" w:type="dxa"/>
            <w:shd w:val="clear" w:color="auto" w:fill="auto"/>
          </w:tcPr>
          <w:p w14:paraId="46CA9ABA" w14:textId="7E8EE0E6" w:rsidR="0094618E" w:rsidRDefault="0094618E" w:rsidP="0094618E">
            <w:pPr>
              <w:pStyle w:val="TABLE-cell"/>
            </w:pPr>
            <w:bookmarkStart w:id="911" w:name="UML5219" w:colFirst="0" w:colLast="0"/>
            <w:bookmarkEnd w:id="910"/>
            <w:r>
              <w:t>NGN</w:t>
            </w:r>
          </w:p>
        </w:tc>
        <w:tc>
          <w:tcPr>
            <w:tcW w:w="907" w:type="dxa"/>
            <w:shd w:val="clear" w:color="auto" w:fill="auto"/>
          </w:tcPr>
          <w:p w14:paraId="659EAA82" w14:textId="4A56C519" w:rsidR="0094618E" w:rsidRDefault="0094618E" w:rsidP="0094618E">
            <w:pPr>
              <w:pStyle w:val="TABLE-cell"/>
            </w:pPr>
            <w:r>
              <w:t>566</w:t>
            </w:r>
          </w:p>
        </w:tc>
        <w:tc>
          <w:tcPr>
            <w:tcW w:w="4082" w:type="dxa"/>
            <w:shd w:val="clear" w:color="auto" w:fill="auto"/>
          </w:tcPr>
          <w:p w14:paraId="13002E5F" w14:textId="7DD43F7F" w:rsidR="0094618E" w:rsidRDefault="0094618E" w:rsidP="0094618E">
            <w:pPr>
              <w:pStyle w:val="TABLE-cell"/>
            </w:pPr>
            <w:r>
              <w:t>Nigerian naira.</w:t>
            </w:r>
          </w:p>
        </w:tc>
      </w:tr>
      <w:tr w:rsidR="0094618E" w14:paraId="782B13A5" w14:textId="77777777" w:rsidTr="0094618E">
        <w:tc>
          <w:tcPr>
            <w:tcW w:w="4082" w:type="dxa"/>
            <w:shd w:val="clear" w:color="auto" w:fill="auto"/>
          </w:tcPr>
          <w:p w14:paraId="5427DA38" w14:textId="5294EF29" w:rsidR="0094618E" w:rsidRDefault="0094618E" w:rsidP="0094618E">
            <w:pPr>
              <w:pStyle w:val="TABLE-cell"/>
            </w:pPr>
            <w:bookmarkStart w:id="912" w:name="UML5220" w:colFirst="0" w:colLast="0"/>
            <w:bookmarkEnd w:id="911"/>
            <w:r>
              <w:t>NIO</w:t>
            </w:r>
          </w:p>
        </w:tc>
        <w:tc>
          <w:tcPr>
            <w:tcW w:w="907" w:type="dxa"/>
            <w:shd w:val="clear" w:color="auto" w:fill="auto"/>
          </w:tcPr>
          <w:p w14:paraId="17EB65FF" w14:textId="36A7D3D5" w:rsidR="0094618E" w:rsidRDefault="0094618E" w:rsidP="0094618E">
            <w:pPr>
              <w:pStyle w:val="TABLE-cell"/>
            </w:pPr>
            <w:r>
              <w:t>558</w:t>
            </w:r>
          </w:p>
        </w:tc>
        <w:tc>
          <w:tcPr>
            <w:tcW w:w="4082" w:type="dxa"/>
            <w:shd w:val="clear" w:color="auto" w:fill="auto"/>
          </w:tcPr>
          <w:p w14:paraId="3CB49E56" w14:textId="5F766759" w:rsidR="0094618E" w:rsidRDefault="0094618E" w:rsidP="0094618E">
            <w:pPr>
              <w:pStyle w:val="TABLE-cell"/>
            </w:pPr>
            <w:r>
              <w:t>Cordoba oro.</w:t>
            </w:r>
          </w:p>
        </w:tc>
      </w:tr>
      <w:tr w:rsidR="0094618E" w14:paraId="265C17D5" w14:textId="77777777" w:rsidTr="0094618E">
        <w:tc>
          <w:tcPr>
            <w:tcW w:w="4082" w:type="dxa"/>
            <w:shd w:val="clear" w:color="auto" w:fill="auto"/>
          </w:tcPr>
          <w:p w14:paraId="279D88F2" w14:textId="5C679A6C" w:rsidR="0094618E" w:rsidRDefault="0094618E" w:rsidP="0094618E">
            <w:pPr>
              <w:pStyle w:val="TABLE-cell"/>
            </w:pPr>
            <w:bookmarkStart w:id="913" w:name="UML5221" w:colFirst="0" w:colLast="0"/>
            <w:bookmarkEnd w:id="912"/>
            <w:r>
              <w:t>NOK</w:t>
            </w:r>
          </w:p>
        </w:tc>
        <w:tc>
          <w:tcPr>
            <w:tcW w:w="907" w:type="dxa"/>
            <w:shd w:val="clear" w:color="auto" w:fill="auto"/>
          </w:tcPr>
          <w:p w14:paraId="619B63E2" w14:textId="0D9BF9F4" w:rsidR="0094618E" w:rsidRDefault="0094618E" w:rsidP="0094618E">
            <w:pPr>
              <w:pStyle w:val="TABLE-cell"/>
            </w:pPr>
            <w:r>
              <w:t>578</w:t>
            </w:r>
          </w:p>
        </w:tc>
        <w:tc>
          <w:tcPr>
            <w:tcW w:w="4082" w:type="dxa"/>
            <w:shd w:val="clear" w:color="auto" w:fill="auto"/>
          </w:tcPr>
          <w:p w14:paraId="2153C93E" w14:textId="33D0BB84" w:rsidR="0094618E" w:rsidRDefault="0094618E" w:rsidP="0094618E">
            <w:pPr>
              <w:pStyle w:val="TABLE-cell"/>
            </w:pPr>
            <w:r>
              <w:t>Norwegian krone.</w:t>
            </w:r>
          </w:p>
        </w:tc>
      </w:tr>
      <w:tr w:rsidR="0094618E" w14:paraId="0951A248" w14:textId="77777777" w:rsidTr="0094618E">
        <w:tc>
          <w:tcPr>
            <w:tcW w:w="4082" w:type="dxa"/>
            <w:shd w:val="clear" w:color="auto" w:fill="auto"/>
          </w:tcPr>
          <w:p w14:paraId="360B04B8" w14:textId="69B6816E" w:rsidR="0094618E" w:rsidRDefault="0094618E" w:rsidP="0094618E">
            <w:pPr>
              <w:pStyle w:val="TABLE-cell"/>
            </w:pPr>
            <w:bookmarkStart w:id="914" w:name="UML5222" w:colFirst="0" w:colLast="0"/>
            <w:bookmarkEnd w:id="913"/>
            <w:r>
              <w:t>NPR</w:t>
            </w:r>
          </w:p>
        </w:tc>
        <w:tc>
          <w:tcPr>
            <w:tcW w:w="907" w:type="dxa"/>
            <w:shd w:val="clear" w:color="auto" w:fill="auto"/>
          </w:tcPr>
          <w:p w14:paraId="5FC0E57A" w14:textId="199047EF" w:rsidR="0094618E" w:rsidRDefault="0094618E" w:rsidP="0094618E">
            <w:pPr>
              <w:pStyle w:val="TABLE-cell"/>
            </w:pPr>
            <w:r>
              <w:t>524</w:t>
            </w:r>
          </w:p>
        </w:tc>
        <w:tc>
          <w:tcPr>
            <w:tcW w:w="4082" w:type="dxa"/>
            <w:shd w:val="clear" w:color="auto" w:fill="auto"/>
          </w:tcPr>
          <w:p w14:paraId="063062F9" w14:textId="4F244FAD" w:rsidR="0094618E" w:rsidRDefault="0094618E" w:rsidP="0094618E">
            <w:pPr>
              <w:pStyle w:val="TABLE-cell"/>
            </w:pPr>
            <w:r>
              <w:t>Nepalese rupee.</w:t>
            </w:r>
          </w:p>
        </w:tc>
      </w:tr>
      <w:tr w:rsidR="0094618E" w14:paraId="30523339" w14:textId="77777777" w:rsidTr="0094618E">
        <w:tc>
          <w:tcPr>
            <w:tcW w:w="4082" w:type="dxa"/>
            <w:shd w:val="clear" w:color="auto" w:fill="auto"/>
          </w:tcPr>
          <w:p w14:paraId="1BCB63FF" w14:textId="3F116E00" w:rsidR="0094618E" w:rsidRDefault="0094618E" w:rsidP="0094618E">
            <w:pPr>
              <w:pStyle w:val="TABLE-cell"/>
            </w:pPr>
            <w:bookmarkStart w:id="915" w:name="UML5223" w:colFirst="0" w:colLast="0"/>
            <w:bookmarkEnd w:id="914"/>
            <w:r>
              <w:t>NZD</w:t>
            </w:r>
          </w:p>
        </w:tc>
        <w:tc>
          <w:tcPr>
            <w:tcW w:w="907" w:type="dxa"/>
            <w:shd w:val="clear" w:color="auto" w:fill="auto"/>
          </w:tcPr>
          <w:p w14:paraId="64C7FE2F" w14:textId="1AB5BAC9" w:rsidR="0094618E" w:rsidRDefault="0094618E" w:rsidP="0094618E">
            <w:pPr>
              <w:pStyle w:val="TABLE-cell"/>
            </w:pPr>
            <w:r>
              <w:t>554</w:t>
            </w:r>
          </w:p>
        </w:tc>
        <w:tc>
          <w:tcPr>
            <w:tcW w:w="4082" w:type="dxa"/>
            <w:shd w:val="clear" w:color="auto" w:fill="auto"/>
          </w:tcPr>
          <w:p w14:paraId="676F3507" w14:textId="48CB811E" w:rsidR="0094618E" w:rsidRDefault="0094618E" w:rsidP="0094618E">
            <w:pPr>
              <w:pStyle w:val="TABLE-cell"/>
            </w:pPr>
            <w:r>
              <w:t>New Zealand dollar.</w:t>
            </w:r>
          </w:p>
        </w:tc>
      </w:tr>
      <w:tr w:rsidR="0094618E" w14:paraId="05C3D003" w14:textId="77777777" w:rsidTr="0094618E">
        <w:tc>
          <w:tcPr>
            <w:tcW w:w="4082" w:type="dxa"/>
            <w:shd w:val="clear" w:color="auto" w:fill="auto"/>
          </w:tcPr>
          <w:p w14:paraId="5C83D7D7" w14:textId="42253C68" w:rsidR="0094618E" w:rsidRDefault="0094618E" w:rsidP="0094618E">
            <w:pPr>
              <w:pStyle w:val="TABLE-cell"/>
            </w:pPr>
            <w:bookmarkStart w:id="916" w:name="UML5224" w:colFirst="0" w:colLast="0"/>
            <w:bookmarkEnd w:id="915"/>
            <w:r>
              <w:t>OMR</w:t>
            </w:r>
          </w:p>
        </w:tc>
        <w:tc>
          <w:tcPr>
            <w:tcW w:w="907" w:type="dxa"/>
            <w:shd w:val="clear" w:color="auto" w:fill="auto"/>
          </w:tcPr>
          <w:p w14:paraId="48FC2D8B" w14:textId="298B39D3" w:rsidR="0094618E" w:rsidRDefault="0094618E" w:rsidP="0094618E">
            <w:pPr>
              <w:pStyle w:val="TABLE-cell"/>
            </w:pPr>
            <w:r>
              <w:t>512</w:t>
            </w:r>
          </w:p>
        </w:tc>
        <w:tc>
          <w:tcPr>
            <w:tcW w:w="4082" w:type="dxa"/>
            <w:shd w:val="clear" w:color="auto" w:fill="auto"/>
          </w:tcPr>
          <w:p w14:paraId="0D6C108E" w14:textId="5D361789" w:rsidR="0094618E" w:rsidRDefault="0094618E" w:rsidP="0094618E">
            <w:pPr>
              <w:pStyle w:val="TABLE-cell"/>
            </w:pPr>
            <w:r>
              <w:t>Omani rial.</w:t>
            </w:r>
          </w:p>
        </w:tc>
      </w:tr>
      <w:tr w:rsidR="0094618E" w14:paraId="3B580D1D" w14:textId="77777777" w:rsidTr="0094618E">
        <w:tc>
          <w:tcPr>
            <w:tcW w:w="4082" w:type="dxa"/>
            <w:shd w:val="clear" w:color="auto" w:fill="auto"/>
          </w:tcPr>
          <w:p w14:paraId="440FADF3" w14:textId="7F31D256" w:rsidR="0094618E" w:rsidRDefault="0094618E" w:rsidP="0094618E">
            <w:pPr>
              <w:pStyle w:val="TABLE-cell"/>
            </w:pPr>
            <w:bookmarkStart w:id="917" w:name="UML5225" w:colFirst="0" w:colLast="0"/>
            <w:bookmarkEnd w:id="916"/>
            <w:r>
              <w:lastRenderedPageBreak/>
              <w:t>PAB</w:t>
            </w:r>
          </w:p>
        </w:tc>
        <w:tc>
          <w:tcPr>
            <w:tcW w:w="907" w:type="dxa"/>
            <w:shd w:val="clear" w:color="auto" w:fill="auto"/>
          </w:tcPr>
          <w:p w14:paraId="28911939" w14:textId="355F18D7" w:rsidR="0094618E" w:rsidRDefault="0094618E" w:rsidP="0094618E">
            <w:pPr>
              <w:pStyle w:val="TABLE-cell"/>
            </w:pPr>
            <w:r>
              <w:t>590</w:t>
            </w:r>
          </w:p>
        </w:tc>
        <w:tc>
          <w:tcPr>
            <w:tcW w:w="4082" w:type="dxa"/>
            <w:shd w:val="clear" w:color="auto" w:fill="auto"/>
          </w:tcPr>
          <w:p w14:paraId="6181604B" w14:textId="1C48C3A7" w:rsidR="0094618E" w:rsidRDefault="0094618E" w:rsidP="0094618E">
            <w:pPr>
              <w:pStyle w:val="TABLE-cell"/>
            </w:pPr>
            <w:r>
              <w:t>Panamanian balboa.</w:t>
            </w:r>
          </w:p>
        </w:tc>
      </w:tr>
      <w:tr w:rsidR="0094618E" w14:paraId="12063826" w14:textId="77777777" w:rsidTr="0094618E">
        <w:tc>
          <w:tcPr>
            <w:tcW w:w="4082" w:type="dxa"/>
            <w:shd w:val="clear" w:color="auto" w:fill="auto"/>
          </w:tcPr>
          <w:p w14:paraId="3BFBF2A5" w14:textId="2E86A573" w:rsidR="0094618E" w:rsidRDefault="0094618E" w:rsidP="0094618E">
            <w:pPr>
              <w:pStyle w:val="TABLE-cell"/>
            </w:pPr>
            <w:bookmarkStart w:id="918" w:name="UML5226" w:colFirst="0" w:colLast="0"/>
            <w:bookmarkEnd w:id="917"/>
            <w:r>
              <w:t>PEN</w:t>
            </w:r>
          </w:p>
        </w:tc>
        <w:tc>
          <w:tcPr>
            <w:tcW w:w="907" w:type="dxa"/>
            <w:shd w:val="clear" w:color="auto" w:fill="auto"/>
          </w:tcPr>
          <w:p w14:paraId="4B986700" w14:textId="7E860710" w:rsidR="0094618E" w:rsidRDefault="0094618E" w:rsidP="0094618E">
            <w:pPr>
              <w:pStyle w:val="TABLE-cell"/>
            </w:pPr>
            <w:r>
              <w:t>604</w:t>
            </w:r>
          </w:p>
        </w:tc>
        <w:tc>
          <w:tcPr>
            <w:tcW w:w="4082" w:type="dxa"/>
            <w:shd w:val="clear" w:color="auto" w:fill="auto"/>
          </w:tcPr>
          <w:p w14:paraId="30B45AA5" w14:textId="76C9EC4B" w:rsidR="0094618E" w:rsidRDefault="0094618E" w:rsidP="0094618E">
            <w:pPr>
              <w:pStyle w:val="TABLE-cell"/>
            </w:pPr>
            <w:r>
              <w:t>Peruvian nuevo sol.</w:t>
            </w:r>
          </w:p>
        </w:tc>
      </w:tr>
      <w:tr w:rsidR="0094618E" w14:paraId="042DA1D3" w14:textId="77777777" w:rsidTr="0094618E">
        <w:tc>
          <w:tcPr>
            <w:tcW w:w="4082" w:type="dxa"/>
            <w:shd w:val="clear" w:color="auto" w:fill="auto"/>
          </w:tcPr>
          <w:p w14:paraId="13A4B2DE" w14:textId="3B7AE046" w:rsidR="0094618E" w:rsidRDefault="0094618E" w:rsidP="0094618E">
            <w:pPr>
              <w:pStyle w:val="TABLE-cell"/>
            </w:pPr>
            <w:bookmarkStart w:id="919" w:name="UML5227" w:colFirst="0" w:colLast="0"/>
            <w:bookmarkEnd w:id="918"/>
            <w:r>
              <w:t>PGK</w:t>
            </w:r>
          </w:p>
        </w:tc>
        <w:tc>
          <w:tcPr>
            <w:tcW w:w="907" w:type="dxa"/>
            <w:shd w:val="clear" w:color="auto" w:fill="auto"/>
          </w:tcPr>
          <w:p w14:paraId="306EB6CE" w14:textId="73FAADFA" w:rsidR="0094618E" w:rsidRDefault="0094618E" w:rsidP="0094618E">
            <w:pPr>
              <w:pStyle w:val="TABLE-cell"/>
            </w:pPr>
            <w:r>
              <w:t>598</w:t>
            </w:r>
          </w:p>
        </w:tc>
        <w:tc>
          <w:tcPr>
            <w:tcW w:w="4082" w:type="dxa"/>
            <w:shd w:val="clear" w:color="auto" w:fill="auto"/>
          </w:tcPr>
          <w:p w14:paraId="2267D39B" w14:textId="72F133C6" w:rsidR="0094618E" w:rsidRDefault="0094618E" w:rsidP="0094618E">
            <w:pPr>
              <w:pStyle w:val="TABLE-cell"/>
            </w:pPr>
            <w:r>
              <w:t>Papua New Guinean kina.</w:t>
            </w:r>
          </w:p>
        </w:tc>
      </w:tr>
      <w:tr w:rsidR="0094618E" w14:paraId="375A0800" w14:textId="77777777" w:rsidTr="0094618E">
        <w:tc>
          <w:tcPr>
            <w:tcW w:w="4082" w:type="dxa"/>
            <w:shd w:val="clear" w:color="auto" w:fill="auto"/>
          </w:tcPr>
          <w:p w14:paraId="65A5DE30" w14:textId="2A5C18C2" w:rsidR="0094618E" w:rsidRDefault="0094618E" w:rsidP="0094618E">
            <w:pPr>
              <w:pStyle w:val="TABLE-cell"/>
            </w:pPr>
            <w:bookmarkStart w:id="920" w:name="UML5228" w:colFirst="0" w:colLast="0"/>
            <w:bookmarkEnd w:id="919"/>
            <w:r>
              <w:t>PHP</w:t>
            </w:r>
          </w:p>
        </w:tc>
        <w:tc>
          <w:tcPr>
            <w:tcW w:w="907" w:type="dxa"/>
            <w:shd w:val="clear" w:color="auto" w:fill="auto"/>
          </w:tcPr>
          <w:p w14:paraId="2749BCAB" w14:textId="2A2E9E9F" w:rsidR="0094618E" w:rsidRDefault="0094618E" w:rsidP="0094618E">
            <w:pPr>
              <w:pStyle w:val="TABLE-cell"/>
            </w:pPr>
            <w:r>
              <w:t>608</w:t>
            </w:r>
          </w:p>
        </w:tc>
        <w:tc>
          <w:tcPr>
            <w:tcW w:w="4082" w:type="dxa"/>
            <w:shd w:val="clear" w:color="auto" w:fill="auto"/>
          </w:tcPr>
          <w:p w14:paraId="52D7AECE" w14:textId="598812ED" w:rsidR="0094618E" w:rsidRDefault="0094618E" w:rsidP="0094618E">
            <w:pPr>
              <w:pStyle w:val="TABLE-cell"/>
            </w:pPr>
            <w:r>
              <w:t>Philippine peso.</w:t>
            </w:r>
          </w:p>
        </w:tc>
      </w:tr>
      <w:tr w:rsidR="0094618E" w14:paraId="24441FA9" w14:textId="77777777" w:rsidTr="0094618E">
        <w:tc>
          <w:tcPr>
            <w:tcW w:w="4082" w:type="dxa"/>
            <w:shd w:val="clear" w:color="auto" w:fill="auto"/>
          </w:tcPr>
          <w:p w14:paraId="13F1C8CF" w14:textId="544AEDC8" w:rsidR="0094618E" w:rsidRDefault="0094618E" w:rsidP="0094618E">
            <w:pPr>
              <w:pStyle w:val="TABLE-cell"/>
            </w:pPr>
            <w:bookmarkStart w:id="921" w:name="UML5229" w:colFirst="0" w:colLast="0"/>
            <w:bookmarkEnd w:id="920"/>
            <w:r>
              <w:t>PKR</w:t>
            </w:r>
          </w:p>
        </w:tc>
        <w:tc>
          <w:tcPr>
            <w:tcW w:w="907" w:type="dxa"/>
            <w:shd w:val="clear" w:color="auto" w:fill="auto"/>
          </w:tcPr>
          <w:p w14:paraId="3DB17AC0" w14:textId="5990E9C5" w:rsidR="0094618E" w:rsidRDefault="0094618E" w:rsidP="0094618E">
            <w:pPr>
              <w:pStyle w:val="TABLE-cell"/>
            </w:pPr>
            <w:r>
              <w:t>586</w:t>
            </w:r>
          </w:p>
        </w:tc>
        <w:tc>
          <w:tcPr>
            <w:tcW w:w="4082" w:type="dxa"/>
            <w:shd w:val="clear" w:color="auto" w:fill="auto"/>
          </w:tcPr>
          <w:p w14:paraId="5CBEF183" w14:textId="27651BC9" w:rsidR="0094618E" w:rsidRDefault="0094618E" w:rsidP="0094618E">
            <w:pPr>
              <w:pStyle w:val="TABLE-cell"/>
            </w:pPr>
            <w:r>
              <w:t>Pakistani rupee.</w:t>
            </w:r>
          </w:p>
        </w:tc>
      </w:tr>
      <w:tr w:rsidR="0094618E" w14:paraId="36C83EE5" w14:textId="77777777" w:rsidTr="0094618E">
        <w:tc>
          <w:tcPr>
            <w:tcW w:w="4082" w:type="dxa"/>
            <w:shd w:val="clear" w:color="auto" w:fill="auto"/>
          </w:tcPr>
          <w:p w14:paraId="647F4D8A" w14:textId="6CE7B31A" w:rsidR="0094618E" w:rsidRDefault="0094618E" w:rsidP="0094618E">
            <w:pPr>
              <w:pStyle w:val="TABLE-cell"/>
            </w:pPr>
            <w:bookmarkStart w:id="922" w:name="UML5230" w:colFirst="0" w:colLast="0"/>
            <w:bookmarkEnd w:id="921"/>
            <w:r>
              <w:t>PLN</w:t>
            </w:r>
          </w:p>
        </w:tc>
        <w:tc>
          <w:tcPr>
            <w:tcW w:w="907" w:type="dxa"/>
            <w:shd w:val="clear" w:color="auto" w:fill="auto"/>
          </w:tcPr>
          <w:p w14:paraId="02CE9B5A" w14:textId="0FCED86C" w:rsidR="0094618E" w:rsidRDefault="0094618E" w:rsidP="0094618E">
            <w:pPr>
              <w:pStyle w:val="TABLE-cell"/>
            </w:pPr>
            <w:r>
              <w:t>985</w:t>
            </w:r>
          </w:p>
        </w:tc>
        <w:tc>
          <w:tcPr>
            <w:tcW w:w="4082" w:type="dxa"/>
            <w:shd w:val="clear" w:color="auto" w:fill="auto"/>
          </w:tcPr>
          <w:p w14:paraId="4B2A749B" w14:textId="0D5150F9" w:rsidR="0094618E" w:rsidRDefault="0094618E" w:rsidP="0094618E">
            <w:pPr>
              <w:pStyle w:val="TABLE-cell"/>
            </w:pPr>
            <w:r>
              <w:t>Polish zloty.</w:t>
            </w:r>
          </w:p>
        </w:tc>
      </w:tr>
      <w:tr w:rsidR="0094618E" w14:paraId="5931552E" w14:textId="77777777" w:rsidTr="0094618E">
        <w:tc>
          <w:tcPr>
            <w:tcW w:w="4082" w:type="dxa"/>
            <w:shd w:val="clear" w:color="auto" w:fill="auto"/>
          </w:tcPr>
          <w:p w14:paraId="3B21A6D7" w14:textId="039C1A9B" w:rsidR="0094618E" w:rsidRDefault="0094618E" w:rsidP="0094618E">
            <w:pPr>
              <w:pStyle w:val="TABLE-cell"/>
            </w:pPr>
            <w:bookmarkStart w:id="923" w:name="UML5231" w:colFirst="0" w:colLast="0"/>
            <w:bookmarkEnd w:id="922"/>
            <w:r>
              <w:t>PYG</w:t>
            </w:r>
          </w:p>
        </w:tc>
        <w:tc>
          <w:tcPr>
            <w:tcW w:w="907" w:type="dxa"/>
            <w:shd w:val="clear" w:color="auto" w:fill="auto"/>
          </w:tcPr>
          <w:p w14:paraId="150A632B" w14:textId="16B55DFD" w:rsidR="0094618E" w:rsidRDefault="0094618E" w:rsidP="0094618E">
            <w:pPr>
              <w:pStyle w:val="TABLE-cell"/>
            </w:pPr>
            <w:r>
              <w:t>600</w:t>
            </w:r>
          </w:p>
        </w:tc>
        <w:tc>
          <w:tcPr>
            <w:tcW w:w="4082" w:type="dxa"/>
            <w:shd w:val="clear" w:color="auto" w:fill="auto"/>
          </w:tcPr>
          <w:p w14:paraId="4A8B3306" w14:textId="46E376CC" w:rsidR="0094618E" w:rsidRDefault="0094618E" w:rsidP="0094618E">
            <w:pPr>
              <w:pStyle w:val="TABLE-cell"/>
            </w:pPr>
            <w:r>
              <w:t>Paraguayan guaraní.</w:t>
            </w:r>
          </w:p>
        </w:tc>
      </w:tr>
      <w:tr w:rsidR="0094618E" w14:paraId="05014D86" w14:textId="77777777" w:rsidTr="0094618E">
        <w:tc>
          <w:tcPr>
            <w:tcW w:w="4082" w:type="dxa"/>
            <w:shd w:val="clear" w:color="auto" w:fill="auto"/>
          </w:tcPr>
          <w:p w14:paraId="549DA40B" w14:textId="1F513951" w:rsidR="0094618E" w:rsidRDefault="0094618E" w:rsidP="0094618E">
            <w:pPr>
              <w:pStyle w:val="TABLE-cell"/>
            </w:pPr>
            <w:bookmarkStart w:id="924" w:name="UML5232" w:colFirst="0" w:colLast="0"/>
            <w:bookmarkEnd w:id="923"/>
            <w:r>
              <w:t>QAR</w:t>
            </w:r>
          </w:p>
        </w:tc>
        <w:tc>
          <w:tcPr>
            <w:tcW w:w="907" w:type="dxa"/>
            <w:shd w:val="clear" w:color="auto" w:fill="auto"/>
          </w:tcPr>
          <w:p w14:paraId="3EAB2E23" w14:textId="0A109DAA" w:rsidR="0094618E" w:rsidRDefault="0094618E" w:rsidP="0094618E">
            <w:pPr>
              <w:pStyle w:val="TABLE-cell"/>
            </w:pPr>
            <w:r>
              <w:t>634</w:t>
            </w:r>
          </w:p>
        </w:tc>
        <w:tc>
          <w:tcPr>
            <w:tcW w:w="4082" w:type="dxa"/>
            <w:shd w:val="clear" w:color="auto" w:fill="auto"/>
          </w:tcPr>
          <w:p w14:paraId="4815BD05" w14:textId="3A7D2FF1" w:rsidR="0094618E" w:rsidRDefault="0094618E" w:rsidP="0094618E">
            <w:pPr>
              <w:pStyle w:val="TABLE-cell"/>
            </w:pPr>
            <w:r>
              <w:t>Qatari rial.</w:t>
            </w:r>
          </w:p>
        </w:tc>
      </w:tr>
      <w:tr w:rsidR="0094618E" w14:paraId="62474E5B" w14:textId="77777777" w:rsidTr="0094618E">
        <w:tc>
          <w:tcPr>
            <w:tcW w:w="4082" w:type="dxa"/>
            <w:shd w:val="clear" w:color="auto" w:fill="auto"/>
          </w:tcPr>
          <w:p w14:paraId="1E07C5F4" w14:textId="6FA4F854" w:rsidR="0094618E" w:rsidRDefault="0094618E" w:rsidP="0094618E">
            <w:pPr>
              <w:pStyle w:val="TABLE-cell"/>
            </w:pPr>
            <w:bookmarkStart w:id="925" w:name="UML5233" w:colFirst="0" w:colLast="0"/>
            <w:bookmarkEnd w:id="924"/>
            <w:r>
              <w:t>RON</w:t>
            </w:r>
          </w:p>
        </w:tc>
        <w:tc>
          <w:tcPr>
            <w:tcW w:w="907" w:type="dxa"/>
            <w:shd w:val="clear" w:color="auto" w:fill="auto"/>
          </w:tcPr>
          <w:p w14:paraId="2B41E4EE" w14:textId="26D7AF2B" w:rsidR="0094618E" w:rsidRDefault="0094618E" w:rsidP="0094618E">
            <w:pPr>
              <w:pStyle w:val="TABLE-cell"/>
            </w:pPr>
            <w:r>
              <w:t>946</w:t>
            </w:r>
          </w:p>
        </w:tc>
        <w:tc>
          <w:tcPr>
            <w:tcW w:w="4082" w:type="dxa"/>
            <w:shd w:val="clear" w:color="auto" w:fill="auto"/>
          </w:tcPr>
          <w:p w14:paraId="19F83649" w14:textId="3B67D9D1" w:rsidR="0094618E" w:rsidRDefault="0094618E" w:rsidP="0094618E">
            <w:pPr>
              <w:pStyle w:val="TABLE-cell"/>
            </w:pPr>
            <w:r>
              <w:t>Romanian new leu.</w:t>
            </w:r>
          </w:p>
        </w:tc>
      </w:tr>
      <w:tr w:rsidR="0094618E" w14:paraId="751998C3" w14:textId="77777777" w:rsidTr="0094618E">
        <w:tc>
          <w:tcPr>
            <w:tcW w:w="4082" w:type="dxa"/>
            <w:shd w:val="clear" w:color="auto" w:fill="auto"/>
          </w:tcPr>
          <w:p w14:paraId="6495EFF8" w14:textId="1A1BEE8F" w:rsidR="0094618E" w:rsidRDefault="0094618E" w:rsidP="0094618E">
            <w:pPr>
              <w:pStyle w:val="TABLE-cell"/>
            </w:pPr>
            <w:bookmarkStart w:id="926" w:name="UML5234" w:colFirst="0" w:colLast="0"/>
            <w:bookmarkEnd w:id="925"/>
            <w:r>
              <w:t>RSD</w:t>
            </w:r>
          </w:p>
        </w:tc>
        <w:tc>
          <w:tcPr>
            <w:tcW w:w="907" w:type="dxa"/>
            <w:shd w:val="clear" w:color="auto" w:fill="auto"/>
          </w:tcPr>
          <w:p w14:paraId="6723E10C" w14:textId="3C9BB04D" w:rsidR="0094618E" w:rsidRDefault="0094618E" w:rsidP="0094618E">
            <w:pPr>
              <w:pStyle w:val="TABLE-cell"/>
            </w:pPr>
            <w:r>
              <w:t>941</w:t>
            </w:r>
          </w:p>
        </w:tc>
        <w:tc>
          <w:tcPr>
            <w:tcW w:w="4082" w:type="dxa"/>
            <w:shd w:val="clear" w:color="auto" w:fill="auto"/>
          </w:tcPr>
          <w:p w14:paraId="667D6F09" w14:textId="3BC75755" w:rsidR="0094618E" w:rsidRDefault="0094618E" w:rsidP="0094618E">
            <w:pPr>
              <w:pStyle w:val="TABLE-cell"/>
            </w:pPr>
            <w:r>
              <w:t>Serbian dinar.</w:t>
            </w:r>
          </w:p>
        </w:tc>
      </w:tr>
      <w:tr w:rsidR="0094618E" w14:paraId="515AD446" w14:textId="77777777" w:rsidTr="0094618E">
        <w:tc>
          <w:tcPr>
            <w:tcW w:w="4082" w:type="dxa"/>
            <w:shd w:val="clear" w:color="auto" w:fill="auto"/>
          </w:tcPr>
          <w:p w14:paraId="720671A4" w14:textId="696E3E27" w:rsidR="0094618E" w:rsidRDefault="0094618E" w:rsidP="0094618E">
            <w:pPr>
              <w:pStyle w:val="TABLE-cell"/>
            </w:pPr>
            <w:bookmarkStart w:id="927" w:name="UML5235" w:colFirst="0" w:colLast="0"/>
            <w:bookmarkEnd w:id="926"/>
            <w:r>
              <w:t>RUB</w:t>
            </w:r>
          </w:p>
        </w:tc>
        <w:tc>
          <w:tcPr>
            <w:tcW w:w="907" w:type="dxa"/>
            <w:shd w:val="clear" w:color="auto" w:fill="auto"/>
          </w:tcPr>
          <w:p w14:paraId="7C4283B4" w14:textId="45535C0C" w:rsidR="0094618E" w:rsidRDefault="0094618E" w:rsidP="0094618E">
            <w:pPr>
              <w:pStyle w:val="TABLE-cell"/>
            </w:pPr>
            <w:r>
              <w:t>643</w:t>
            </w:r>
          </w:p>
        </w:tc>
        <w:tc>
          <w:tcPr>
            <w:tcW w:w="4082" w:type="dxa"/>
            <w:shd w:val="clear" w:color="auto" w:fill="auto"/>
          </w:tcPr>
          <w:p w14:paraId="1EC39C95" w14:textId="29FF1832" w:rsidR="0094618E" w:rsidRDefault="0094618E" w:rsidP="0094618E">
            <w:pPr>
              <w:pStyle w:val="TABLE-cell"/>
            </w:pPr>
            <w:r>
              <w:t>Russian rouble.</w:t>
            </w:r>
          </w:p>
        </w:tc>
      </w:tr>
      <w:tr w:rsidR="0094618E" w14:paraId="1C731A20" w14:textId="77777777" w:rsidTr="0094618E">
        <w:tc>
          <w:tcPr>
            <w:tcW w:w="4082" w:type="dxa"/>
            <w:shd w:val="clear" w:color="auto" w:fill="auto"/>
          </w:tcPr>
          <w:p w14:paraId="248E5A99" w14:textId="3A4FF5DB" w:rsidR="0094618E" w:rsidRDefault="0094618E" w:rsidP="0094618E">
            <w:pPr>
              <w:pStyle w:val="TABLE-cell"/>
            </w:pPr>
            <w:bookmarkStart w:id="928" w:name="UML5236" w:colFirst="0" w:colLast="0"/>
            <w:bookmarkEnd w:id="927"/>
            <w:r>
              <w:t>RWF</w:t>
            </w:r>
          </w:p>
        </w:tc>
        <w:tc>
          <w:tcPr>
            <w:tcW w:w="907" w:type="dxa"/>
            <w:shd w:val="clear" w:color="auto" w:fill="auto"/>
          </w:tcPr>
          <w:p w14:paraId="043658E8" w14:textId="2897952C" w:rsidR="0094618E" w:rsidRDefault="0094618E" w:rsidP="0094618E">
            <w:pPr>
              <w:pStyle w:val="TABLE-cell"/>
            </w:pPr>
            <w:r>
              <w:t>646</w:t>
            </w:r>
          </w:p>
        </w:tc>
        <w:tc>
          <w:tcPr>
            <w:tcW w:w="4082" w:type="dxa"/>
            <w:shd w:val="clear" w:color="auto" w:fill="auto"/>
          </w:tcPr>
          <w:p w14:paraId="33FD6E09" w14:textId="5A427ED1" w:rsidR="0094618E" w:rsidRDefault="0094618E" w:rsidP="0094618E">
            <w:pPr>
              <w:pStyle w:val="TABLE-cell"/>
            </w:pPr>
            <w:r>
              <w:t>Rwandan franc.</w:t>
            </w:r>
          </w:p>
        </w:tc>
      </w:tr>
      <w:tr w:rsidR="0094618E" w14:paraId="53BAE0C2" w14:textId="77777777" w:rsidTr="0094618E">
        <w:tc>
          <w:tcPr>
            <w:tcW w:w="4082" w:type="dxa"/>
            <w:shd w:val="clear" w:color="auto" w:fill="auto"/>
          </w:tcPr>
          <w:p w14:paraId="06BE02B6" w14:textId="4407FCDB" w:rsidR="0094618E" w:rsidRDefault="0094618E" w:rsidP="0094618E">
            <w:pPr>
              <w:pStyle w:val="TABLE-cell"/>
            </w:pPr>
            <w:bookmarkStart w:id="929" w:name="UML5237" w:colFirst="0" w:colLast="0"/>
            <w:bookmarkEnd w:id="928"/>
            <w:r>
              <w:t>SAR</w:t>
            </w:r>
          </w:p>
        </w:tc>
        <w:tc>
          <w:tcPr>
            <w:tcW w:w="907" w:type="dxa"/>
            <w:shd w:val="clear" w:color="auto" w:fill="auto"/>
          </w:tcPr>
          <w:p w14:paraId="427AC5BA" w14:textId="017C2ABD" w:rsidR="0094618E" w:rsidRDefault="0094618E" w:rsidP="0094618E">
            <w:pPr>
              <w:pStyle w:val="TABLE-cell"/>
            </w:pPr>
            <w:r>
              <w:t>682</w:t>
            </w:r>
          </w:p>
        </w:tc>
        <w:tc>
          <w:tcPr>
            <w:tcW w:w="4082" w:type="dxa"/>
            <w:shd w:val="clear" w:color="auto" w:fill="auto"/>
          </w:tcPr>
          <w:p w14:paraId="7B004097" w14:textId="13804B96" w:rsidR="0094618E" w:rsidRDefault="0094618E" w:rsidP="0094618E">
            <w:pPr>
              <w:pStyle w:val="TABLE-cell"/>
            </w:pPr>
            <w:r>
              <w:t>Saudi riyal.</w:t>
            </w:r>
          </w:p>
        </w:tc>
      </w:tr>
      <w:tr w:rsidR="0094618E" w14:paraId="269C07AC" w14:textId="77777777" w:rsidTr="0094618E">
        <w:tc>
          <w:tcPr>
            <w:tcW w:w="4082" w:type="dxa"/>
            <w:shd w:val="clear" w:color="auto" w:fill="auto"/>
          </w:tcPr>
          <w:p w14:paraId="434D4EB7" w14:textId="3BE07270" w:rsidR="0094618E" w:rsidRDefault="0094618E" w:rsidP="0094618E">
            <w:pPr>
              <w:pStyle w:val="TABLE-cell"/>
            </w:pPr>
            <w:bookmarkStart w:id="930" w:name="UML5238" w:colFirst="0" w:colLast="0"/>
            <w:bookmarkEnd w:id="929"/>
            <w:r>
              <w:t>SBD</w:t>
            </w:r>
          </w:p>
        </w:tc>
        <w:tc>
          <w:tcPr>
            <w:tcW w:w="907" w:type="dxa"/>
            <w:shd w:val="clear" w:color="auto" w:fill="auto"/>
          </w:tcPr>
          <w:p w14:paraId="07D18CF7" w14:textId="2C9319D4" w:rsidR="0094618E" w:rsidRDefault="0094618E" w:rsidP="0094618E">
            <w:pPr>
              <w:pStyle w:val="TABLE-cell"/>
            </w:pPr>
            <w:r>
              <w:t>090</w:t>
            </w:r>
          </w:p>
        </w:tc>
        <w:tc>
          <w:tcPr>
            <w:tcW w:w="4082" w:type="dxa"/>
            <w:shd w:val="clear" w:color="auto" w:fill="auto"/>
          </w:tcPr>
          <w:p w14:paraId="0D1981FA" w14:textId="2252A1CD" w:rsidR="0094618E" w:rsidRDefault="0094618E" w:rsidP="0094618E">
            <w:pPr>
              <w:pStyle w:val="TABLE-cell"/>
            </w:pPr>
            <w:r>
              <w:t>Solomon Islands dollar.</w:t>
            </w:r>
          </w:p>
        </w:tc>
      </w:tr>
      <w:tr w:rsidR="0094618E" w14:paraId="3D4A0CAA" w14:textId="77777777" w:rsidTr="0094618E">
        <w:tc>
          <w:tcPr>
            <w:tcW w:w="4082" w:type="dxa"/>
            <w:shd w:val="clear" w:color="auto" w:fill="auto"/>
          </w:tcPr>
          <w:p w14:paraId="4ADF1FA2" w14:textId="5715E966" w:rsidR="0094618E" w:rsidRDefault="0094618E" w:rsidP="0094618E">
            <w:pPr>
              <w:pStyle w:val="TABLE-cell"/>
            </w:pPr>
            <w:bookmarkStart w:id="931" w:name="UML5239" w:colFirst="0" w:colLast="0"/>
            <w:bookmarkEnd w:id="930"/>
            <w:r>
              <w:t>SCR</w:t>
            </w:r>
          </w:p>
        </w:tc>
        <w:tc>
          <w:tcPr>
            <w:tcW w:w="907" w:type="dxa"/>
            <w:shd w:val="clear" w:color="auto" w:fill="auto"/>
          </w:tcPr>
          <w:p w14:paraId="6CCD74FF" w14:textId="7EA7C32B" w:rsidR="0094618E" w:rsidRDefault="0094618E" w:rsidP="0094618E">
            <w:pPr>
              <w:pStyle w:val="TABLE-cell"/>
            </w:pPr>
            <w:r>
              <w:t>690</w:t>
            </w:r>
          </w:p>
        </w:tc>
        <w:tc>
          <w:tcPr>
            <w:tcW w:w="4082" w:type="dxa"/>
            <w:shd w:val="clear" w:color="auto" w:fill="auto"/>
          </w:tcPr>
          <w:p w14:paraId="210E511A" w14:textId="04F75604" w:rsidR="0094618E" w:rsidRDefault="0094618E" w:rsidP="0094618E">
            <w:pPr>
              <w:pStyle w:val="TABLE-cell"/>
            </w:pPr>
            <w:r>
              <w:t>Seychelles rupee.</w:t>
            </w:r>
          </w:p>
        </w:tc>
      </w:tr>
      <w:tr w:rsidR="0094618E" w14:paraId="1A30CF95" w14:textId="77777777" w:rsidTr="0094618E">
        <w:tc>
          <w:tcPr>
            <w:tcW w:w="4082" w:type="dxa"/>
            <w:shd w:val="clear" w:color="auto" w:fill="auto"/>
          </w:tcPr>
          <w:p w14:paraId="5CD4B4C4" w14:textId="1FAB81A4" w:rsidR="0094618E" w:rsidRDefault="0094618E" w:rsidP="0094618E">
            <w:pPr>
              <w:pStyle w:val="TABLE-cell"/>
            </w:pPr>
            <w:bookmarkStart w:id="932" w:name="UML5240" w:colFirst="0" w:colLast="0"/>
            <w:bookmarkEnd w:id="931"/>
            <w:r>
              <w:t>SDG</w:t>
            </w:r>
          </w:p>
        </w:tc>
        <w:tc>
          <w:tcPr>
            <w:tcW w:w="907" w:type="dxa"/>
            <w:shd w:val="clear" w:color="auto" w:fill="auto"/>
          </w:tcPr>
          <w:p w14:paraId="6727A954" w14:textId="11992E2C" w:rsidR="0094618E" w:rsidRDefault="0094618E" w:rsidP="0094618E">
            <w:pPr>
              <w:pStyle w:val="TABLE-cell"/>
            </w:pPr>
            <w:r>
              <w:t>938</w:t>
            </w:r>
          </w:p>
        </w:tc>
        <w:tc>
          <w:tcPr>
            <w:tcW w:w="4082" w:type="dxa"/>
            <w:shd w:val="clear" w:color="auto" w:fill="auto"/>
          </w:tcPr>
          <w:p w14:paraId="7797EB75" w14:textId="3C8D0D4D" w:rsidR="0094618E" w:rsidRDefault="0094618E" w:rsidP="0094618E">
            <w:pPr>
              <w:pStyle w:val="TABLE-cell"/>
            </w:pPr>
            <w:r>
              <w:t>Sudanese pound.</w:t>
            </w:r>
          </w:p>
        </w:tc>
      </w:tr>
      <w:tr w:rsidR="0094618E" w14:paraId="2598B7DB" w14:textId="77777777" w:rsidTr="0094618E">
        <w:tc>
          <w:tcPr>
            <w:tcW w:w="4082" w:type="dxa"/>
            <w:shd w:val="clear" w:color="auto" w:fill="auto"/>
          </w:tcPr>
          <w:p w14:paraId="5D984624" w14:textId="0A44091C" w:rsidR="0094618E" w:rsidRDefault="0094618E" w:rsidP="0094618E">
            <w:pPr>
              <w:pStyle w:val="TABLE-cell"/>
            </w:pPr>
            <w:bookmarkStart w:id="933" w:name="UML5241" w:colFirst="0" w:colLast="0"/>
            <w:bookmarkEnd w:id="932"/>
            <w:r>
              <w:t>SEK</w:t>
            </w:r>
          </w:p>
        </w:tc>
        <w:tc>
          <w:tcPr>
            <w:tcW w:w="907" w:type="dxa"/>
            <w:shd w:val="clear" w:color="auto" w:fill="auto"/>
          </w:tcPr>
          <w:p w14:paraId="35C7CA11" w14:textId="6F1E2B3F" w:rsidR="0094618E" w:rsidRDefault="0094618E" w:rsidP="0094618E">
            <w:pPr>
              <w:pStyle w:val="TABLE-cell"/>
            </w:pPr>
            <w:r>
              <w:t>752</w:t>
            </w:r>
          </w:p>
        </w:tc>
        <w:tc>
          <w:tcPr>
            <w:tcW w:w="4082" w:type="dxa"/>
            <w:shd w:val="clear" w:color="auto" w:fill="auto"/>
          </w:tcPr>
          <w:p w14:paraId="4C9FB2BC" w14:textId="736DF2F0" w:rsidR="0094618E" w:rsidRDefault="0094618E" w:rsidP="0094618E">
            <w:pPr>
              <w:pStyle w:val="TABLE-cell"/>
            </w:pPr>
            <w:r>
              <w:t>Swedish krona/kronor.</w:t>
            </w:r>
          </w:p>
        </w:tc>
      </w:tr>
      <w:tr w:rsidR="0094618E" w14:paraId="4970D747" w14:textId="77777777" w:rsidTr="0094618E">
        <w:tc>
          <w:tcPr>
            <w:tcW w:w="4082" w:type="dxa"/>
            <w:shd w:val="clear" w:color="auto" w:fill="auto"/>
          </w:tcPr>
          <w:p w14:paraId="6ED21310" w14:textId="5C0DE67C" w:rsidR="0094618E" w:rsidRDefault="0094618E" w:rsidP="0094618E">
            <w:pPr>
              <w:pStyle w:val="TABLE-cell"/>
            </w:pPr>
            <w:bookmarkStart w:id="934" w:name="UML5242" w:colFirst="0" w:colLast="0"/>
            <w:bookmarkEnd w:id="933"/>
            <w:r>
              <w:t>SGD</w:t>
            </w:r>
          </w:p>
        </w:tc>
        <w:tc>
          <w:tcPr>
            <w:tcW w:w="907" w:type="dxa"/>
            <w:shd w:val="clear" w:color="auto" w:fill="auto"/>
          </w:tcPr>
          <w:p w14:paraId="0C324A19" w14:textId="1C500249" w:rsidR="0094618E" w:rsidRDefault="0094618E" w:rsidP="0094618E">
            <w:pPr>
              <w:pStyle w:val="TABLE-cell"/>
            </w:pPr>
            <w:r>
              <w:t>702</w:t>
            </w:r>
          </w:p>
        </w:tc>
        <w:tc>
          <w:tcPr>
            <w:tcW w:w="4082" w:type="dxa"/>
            <w:shd w:val="clear" w:color="auto" w:fill="auto"/>
          </w:tcPr>
          <w:p w14:paraId="0051492C" w14:textId="447458D3" w:rsidR="0094618E" w:rsidRDefault="0094618E" w:rsidP="0094618E">
            <w:pPr>
              <w:pStyle w:val="TABLE-cell"/>
            </w:pPr>
            <w:r>
              <w:t>Singapore dollar.</w:t>
            </w:r>
          </w:p>
        </w:tc>
      </w:tr>
      <w:tr w:rsidR="0094618E" w14:paraId="6309F29E" w14:textId="77777777" w:rsidTr="0094618E">
        <w:tc>
          <w:tcPr>
            <w:tcW w:w="4082" w:type="dxa"/>
            <w:shd w:val="clear" w:color="auto" w:fill="auto"/>
          </w:tcPr>
          <w:p w14:paraId="08FFA4C7" w14:textId="3E807A3C" w:rsidR="0094618E" w:rsidRDefault="0094618E" w:rsidP="0094618E">
            <w:pPr>
              <w:pStyle w:val="TABLE-cell"/>
            </w:pPr>
            <w:bookmarkStart w:id="935" w:name="UML5243" w:colFirst="0" w:colLast="0"/>
            <w:bookmarkEnd w:id="934"/>
            <w:r>
              <w:t>SHP</w:t>
            </w:r>
          </w:p>
        </w:tc>
        <w:tc>
          <w:tcPr>
            <w:tcW w:w="907" w:type="dxa"/>
            <w:shd w:val="clear" w:color="auto" w:fill="auto"/>
          </w:tcPr>
          <w:p w14:paraId="526109F5" w14:textId="61DE12A2" w:rsidR="0094618E" w:rsidRDefault="0094618E" w:rsidP="0094618E">
            <w:pPr>
              <w:pStyle w:val="TABLE-cell"/>
            </w:pPr>
            <w:r>
              <w:t>654</w:t>
            </w:r>
          </w:p>
        </w:tc>
        <w:tc>
          <w:tcPr>
            <w:tcW w:w="4082" w:type="dxa"/>
            <w:shd w:val="clear" w:color="auto" w:fill="auto"/>
          </w:tcPr>
          <w:p w14:paraId="6FC7E786" w14:textId="1F7DAB98" w:rsidR="0094618E" w:rsidRDefault="0094618E" w:rsidP="0094618E">
            <w:pPr>
              <w:pStyle w:val="TABLE-cell"/>
            </w:pPr>
            <w:r>
              <w:t>Saint Helena pound.</w:t>
            </w:r>
          </w:p>
        </w:tc>
      </w:tr>
      <w:tr w:rsidR="0094618E" w14:paraId="1015DC4D" w14:textId="77777777" w:rsidTr="0094618E">
        <w:tc>
          <w:tcPr>
            <w:tcW w:w="4082" w:type="dxa"/>
            <w:shd w:val="clear" w:color="auto" w:fill="auto"/>
          </w:tcPr>
          <w:p w14:paraId="0FAD89D1" w14:textId="332C986C" w:rsidR="0094618E" w:rsidRDefault="0094618E" w:rsidP="0094618E">
            <w:pPr>
              <w:pStyle w:val="TABLE-cell"/>
            </w:pPr>
            <w:bookmarkStart w:id="936" w:name="UML5244" w:colFirst="0" w:colLast="0"/>
            <w:bookmarkEnd w:id="935"/>
            <w:r>
              <w:t>SLL</w:t>
            </w:r>
          </w:p>
        </w:tc>
        <w:tc>
          <w:tcPr>
            <w:tcW w:w="907" w:type="dxa"/>
            <w:shd w:val="clear" w:color="auto" w:fill="auto"/>
          </w:tcPr>
          <w:p w14:paraId="0F8CD86B" w14:textId="50E03589" w:rsidR="0094618E" w:rsidRDefault="0094618E" w:rsidP="0094618E">
            <w:pPr>
              <w:pStyle w:val="TABLE-cell"/>
            </w:pPr>
            <w:r>
              <w:t>694</w:t>
            </w:r>
          </w:p>
        </w:tc>
        <w:tc>
          <w:tcPr>
            <w:tcW w:w="4082" w:type="dxa"/>
            <w:shd w:val="clear" w:color="auto" w:fill="auto"/>
          </w:tcPr>
          <w:p w14:paraId="29572AE8" w14:textId="44729B7E" w:rsidR="0094618E" w:rsidRDefault="0094618E" w:rsidP="0094618E">
            <w:pPr>
              <w:pStyle w:val="TABLE-cell"/>
            </w:pPr>
            <w:r>
              <w:t>Sierra Leonean leone.</w:t>
            </w:r>
          </w:p>
        </w:tc>
      </w:tr>
      <w:tr w:rsidR="0094618E" w14:paraId="38B1D943" w14:textId="77777777" w:rsidTr="0094618E">
        <w:tc>
          <w:tcPr>
            <w:tcW w:w="4082" w:type="dxa"/>
            <w:shd w:val="clear" w:color="auto" w:fill="auto"/>
          </w:tcPr>
          <w:p w14:paraId="31B13D88" w14:textId="7BC3F8A0" w:rsidR="0094618E" w:rsidRDefault="0094618E" w:rsidP="0094618E">
            <w:pPr>
              <w:pStyle w:val="TABLE-cell"/>
            </w:pPr>
            <w:bookmarkStart w:id="937" w:name="UML5245" w:colFirst="0" w:colLast="0"/>
            <w:bookmarkEnd w:id="936"/>
            <w:r>
              <w:t>SOS</w:t>
            </w:r>
          </w:p>
        </w:tc>
        <w:tc>
          <w:tcPr>
            <w:tcW w:w="907" w:type="dxa"/>
            <w:shd w:val="clear" w:color="auto" w:fill="auto"/>
          </w:tcPr>
          <w:p w14:paraId="77924FC9" w14:textId="282619BF" w:rsidR="0094618E" w:rsidRDefault="0094618E" w:rsidP="0094618E">
            <w:pPr>
              <w:pStyle w:val="TABLE-cell"/>
            </w:pPr>
            <w:r>
              <w:t>706</w:t>
            </w:r>
          </w:p>
        </w:tc>
        <w:tc>
          <w:tcPr>
            <w:tcW w:w="4082" w:type="dxa"/>
            <w:shd w:val="clear" w:color="auto" w:fill="auto"/>
          </w:tcPr>
          <w:p w14:paraId="430BD9DD" w14:textId="58B68588" w:rsidR="0094618E" w:rsidRDefault="0094618E" w:rsidP="0094618E">
            <w:pPr>
              <w:pStyle w:val="TABLE-cell"/>
            </w:pPr>
            <w:r>
              <w:t>Somali shilling.</w:t>
            </w:r>
          </w:p>
        </w:tc>
      </w:tr>
      <w:tr w:rsidR="0094618E" w14:paraId="58CCEF99" w14:textId="77777777" w:rsidTr="0094618E">
        <w:tc>
          <w:tcPr>
            <w:tcW w:w="4082" w:type="dxa"/>
            <w:shd w:val="clear" w:color="auto" w:fill="auto"/>
          </w:tcPr>
          <w:p w14:paraId="19E8C159" w14:textId="6D2DA7BE" w:rsidR="0094618E" w:rsidRDefault="0094618E" w:rsidP="0094618E">
            <w:pPr>
              <w:pStyle w:val="TABLE-cell"/>
            </w:pPr>
            <w:bookmarkStart w:id="938" w:name="UML5246" w:colFirst="0" w:colLast="0"/>
            <w:bookmarkEnd w:id="937"/>
            <w:r>
              <w:t>SRD</w:t>
            </w:r>
          </w:p>
        </w:tc>
        <w:tc>
          <w:tcPr>
            <w:tcW w:w="907" w:type="dxa"/>
            <w:shd w:val="clear" w:color="auto" w:fill="auto"/>
          </w:tcPr>
          <w:p w14:paraId="114E3D4A" w14:textId="0B890F19" w:rsidR="0094618E" w:rsidRDefault="0094618E" w:rsidP="0094618E">
            <w:pPr>
              <w:pStyle w:val="TABLE-cell"/>
            </w:pPr>
            <w:r>
              <w:t>968</w:t>
            </w:r>
          </w:p>
        </w:tc>
        <w:tc>
          <w:tcPr>
            <w:tcW w:w="4082" w:type="dxa"/>
            <w:shd w:val="clear" w:color="auto" w:fill="auto"/>
          </w:tcPr>
          <w:p w14:paraId="0191FE14" w14:textId="2414FB4A" w:rsidR="0094618E" w:rsidRDefault="0094618E" w:rsidP="0094618E">
            <w:pPr>
              <w:pStyle w:val="TABLE-cell"/>
            </w:pPr>
            <w:r>
              <w:t>Surinamese dollar.</w:t>
            </w:r>
          </w:p>
        </w:tc>
      </w:tr>
      <w:tr w:rsidR="0094618E" w14:paraId="1DEE7A12" w14:textId="77777777" w:rsidTr="0094618E">
        <w:tc>
          <w:tcPr>
            <w:tcW w:w="4082" w:type="dxa"/>
            <w:shd w:val="clear" w:color="auto" w:fill="auto"/>
          </w:tcPr>
          <w:p w14:paraId="4910B279" w14:textId="53F90B1E" w:rsidR="0094618E" w:rsidRDefault="0094618E" w:rsidP="0094618E">
            <w:pPr>
              <w:pStyle w:val="TABLE-cell"/>
            </w:pPr>
            <w:bookmarkStart w:id="939" w:name="UML5247" w:colFirst="0" w:colLast="0"/>
            <w:bookmarkEnd w:id="938"/>
            <w:r>
              <w:t>STD</w:t>
            </w:r>
          </w:p>
        </w:tc>
        <w:tc>
          <w:tcPr>
            <w:tcW w:w="907" w:type="dxa"/>
            <w:shd w:val="clear" w:color="auto" w:fill="auto"/>
          </w:tcPr>
          <w:p w14:paraId="209BB4DC" w14:textId="142C5172" w:rsidR="0094618E" w:rsidRDefault="0094618E" w:rsidP="0094618E">
            <w:pPr>
              <w:pStyle w:val="TABLE-cell"/>
            </w:pPr>
            <w:r>
              <w:t>678</w:t>
            </w:r>
          </w:p>
        </w:tc>
        <w:tc>
          <w:tcPr>
            <w:tcW w:w="4082" w:type="dxa"/>
            <w:shd w:val="clear" w:color="auto" w:fill="auto"/>
          </w:tcPr>
          <w:p w14:paraId="10761ACA" w14:textId="033D4A33" w:rsidR="0094618E" w:rsidRDefault="0094618E" w:rsidP="0094618E">
            <w:pPr>
              <w:pStyle w:val="TABLE-cell"/>
            </w:pPr>
            <w:r>
              <w:t>São Tomé and Príncipe dobra.</w:t>
            </w:r>
          </w:p>
        </w:tc>
      </w:tr>
      <w:tr w:rsidR="0094618E" w14:paraId="2802D837" w14:textId="77777777" w:rsidTr="0094618E">
        <w:tc>
          <w:tcPr>
            <w:tcW w:w="4082" w:type="dxa"/>
            <w:shd w:val="clear" w:color="auto" w:fill="auto"/>
          </w:tcPr>
          <w:p w14:paraId="60CDD157" w14:textId="61543A73" w:rsidR="0094618E" w:rsidRDefault="0094618E" w:rsidP="0094618E">
            <w:pPr>
              <w:pStyle w:val="TABLE-cell"/>
            </w:pPr>
            <w:bookmarkStart w:id="940" w:name="UML5248" w:colFirst="0" w:colLast="0"/>
            <w:bookmarkEnd w:id="939"/>
            <w:r>
              <w:t>SYP</w:t>
            </w:r>
          </w:p>
        </w:tc>
        <w:tc>
          <w:tcPr>
            <w:tcW w:w="907" w:type="dxa"/>
            <w:shd w:val="clear" w:color="auto" w:fill="auto"/>
          </w:tcPr>
          <w:p w14:paraId="52E4D769" w14:textId="77534942" w:rsidR="0094618E" w:rsidRDefault="0094618E" w:rsidP="0094618E">
            <w:pPr>
              <w:pStyle w:val="TABLE-cell"/>
            </w:pPr>
            <w:r>
              <w:t>760</w:t>
            </w:r>
          </w:p>
        </w:tc>
        <w:tc>
          <w:tcPr>
            <w:tcW w:w="4082" w:type="dxa"/>
            <w:shd w:val="clear" w:color="auto" w:fill="auto"/>
          </w:tcPr>
          <w:p w14:paraId="3028CB0F" w14:textId="512E6701" w:rsidR="0094618E" w:rsidRDefault="0094618E" w:rsidP="0094618E">
            <w:pPr>
              <w:pStyle w:val="TABLE-cell"/>
            </w:pPr>
            <w:r>
              <w:t>Syrian pound.</w:t>
            </w:r>
          </w:p>
        </w:tc>
      </w:tr>
      <w:tr w:rsidR="0094618E" w14:paraId="074BD1BF" w14:textId="77777777" w:rsidTr="0094618E">
        <w:tc>
          <w:tcPr>
            <w:tcW w:w="4082" w:type="dxa"/>
            <w:shd w:val="clear" w:color="auto" w:fill="auto"/>
          </w:tcPr>
          <w:p w14:paraId="102D80B0" w14:textId="7C327F48" w:rsidR="0094618E" w:rsidRDefault="0094618E" w:rsidP="0094618E">
            <w:pPr>
              <w:pStyle w:val="TABLE-cell"/>
            </w:pPr>
            <w:bookmarkStart w:id="941" w:name="UML5249" w:colFirst="0" w:colLast="0"/>
            <w:bookmarkEnd w:id="940"/>
            <w:r>
              <w:t>SZL</w:t>
            </w:r>
          </w:p>
        </w:tc>
        <w:tc>
          <w:tcPr>
            <w:tcW w:w="907" w:type="dxa"/>
            <w:shd w:val="clear" w:color="auto" w:fill="auto"/>
          </w:tcPr>
          <w:p w14:paraId="3CAE9716" w14:textId="3849D8E7" w:rsidR="0094618E" w:rsidRDefault="0094618E" w:rsidP="0094618E">
            <w:pPr>
              <w:pStyle w:val="TABLE-cell"/>
            </w:pPr>
            <w:r>
              <w:t>748</w:t>
            </w:r>
          </w:p>
        </w:tc>
        <w:tc>
          <w:tcPr>
            <w:tcW w:w="4082" w:type="dxa"/>
            <w:shd w:val="clear" w:color="auto" w:fill="auto"/>
          </w:tcPr>
          <w:p w14:paraId="10E6F4D9" w14:textId="0412F78E" w:rsidR="0094618E" w:rsidRDefault="0094618E" w:rsidP="0094618E">
            <w:pPr>
              <w:pStyle w:val="TABLE-cell"/>
            </w:pPr>
            <w:r>
              <w:t>Lilangeni.</w:t>
            </w:r>
          </w:p>
        </w:tc>
      </w:tr>
      <w:tr w:rsidR="0094618E" w14:paraId="0DB06C2C" w14:textId="77777777" w:rsidTr="0094618E">
        <w:tc>
          <w:tcPr>
            <w:tcW w:w="4082" w:type="dxa"/>
            <w:shd w:val="clear" w:color="auto" w:fill="auto"/>
          </w:tcPr>
          <w:p w14:paraId="02BA469C" w14:textId="66AFA9B2" w:rsidR="0094618E" w:rsidRDefault="0094618E" w:rsidP="0094618E">
            <w:pPr>
              <w:pStyle w:val="TABLE-cell"/>
            </w:pPr>
            <w:bookmarkStart w:id="942" w:name="UML5250" w:colFirst="0" w:colLast="0"/>
            <w:bookmarkEnd w:id="941"/>
            <w:r>
              <w:t>THB</w:t>
            </w:r>
          </w:p>
        </w:tc>
        <w:tc>
          <w:tcPr>
            <w:tcW w:w="907" w:type="dxa"/>
            <w:shd w:val="clear" w:color="auto" w:fill="auto"/>
          </w:tcPr>
          <w:p w14:paraId="3F338751" w14:textId="7C0E0AD2" w:rsidR="0094618E" w:rsidRDefault="0094618E" w:rsidP="0094618E">
            <w:pPr>
              <w:pStyle w:val="TABLE-cell"/>
            </w:pPr>
            <w:r>
              <w:t>764</w:t>
            </w:r>
          </w:p>
        </w:tc>
        <w:tc>
          <w:tcPr>
            <w:tcW w:w="4082" w:type="dxa"/>
            <w:shd w:val="clear" w:color="auto" w:fill="auto"/>
          </w:tcPr>
          <w:p w14:paraId="36DB148E" w14:textId="41C20F7A" w:rsidR="0094618E" w:rsidRDefault="0094618E" w:rsidP="0094618E">
            <w:pPr>
              <w:pStyle w:val="TABLE-cell"/>
            </w:pPr>
            <w:r>
              <w:t>Thai baht.</w:t>
            </w:r>
          </w:p>
        </w:tc>
      </w:tr>
      <w:tr w:rsidR="0094618E" w14:paraId="36D1AEE6" w14:textId="77777777" w:rsidTr="0094618E">
        <w:tc>
          <w:tcPr>
            <w:tcW w:w="4082" w:type="dxa"/>
            <w:shd w:val="clear" w:color="auto" w:fill="auto"/>
          </w:tcPr>
          <w:p w14:paraId="44328CA1" w14:textId="4CD89875" w:rsidR="0094618E" w:rsidRDefault="0094618E" w:rsidP="0094618E">
            <w:pPr>
              <w:pStyle w:val="TABLE-cell"/>
            </w:pPr>
            <w:bookmarkStart w:id="943" w:name="UML5251" w:colFirst="0" w:colLast="0"/>
            <w:bookmarkEnd w:id="942"/>
            <w:r>
              <w:t>TJS</w:t>
            </w:r>
          </w:p>
        </w:tc>
        <w:tc>
          <w:tcPr>
            <w:tcW w:w="907" w:type="dxa"/>
            <w:shd w:val="clear" w:color="auto" w:fill="auto"/>
          </w:tcPr>
          <w:p w14:paraId="6249E29D" w14:textId="2C5D91E1" w:rsidR="0094618E" w:rsidRDefault="0094618E" w:rsidP="0094618E">
            <w:pPr>
              <w:pStyle w:val="TABLE-cell"/>
            </w:pPr>
            <w:r>
              <w:t>972</w:t>
            </w:r>
          </w:p>
        </w:tc>
        <w:tc>
          <w:tcPr>
            <w:tcW w:w="4082" w:type="dxa"/>
            <w:shd w:val="clear" w:color="auto" w:fill="auto"/>
          </w:tcPr>
          <w:p w14:paraId="478790FA" w14:textId="1CB22242" w:rsidR="0094618E" w:rsidRDefault="0094618E" w:rsidP="0094618E">
            <w:pPr>
              <w:pStyle w:val="TABLE-cell"/>
            </w:pPr>
            <w:r>
              <w:t>Tajikistani somoni.</w:t>
            </w:r>
          </w:p>
        </w:tc>
      </w:tr>
      <w:tr w:rsidR="0094618E" w14:paraId="661C4FC7" w14:textId="77777777" w:rsidTr="0094618E">
        <w:tc>
          <w:tcPr>
            <w:tcW w:w="4082" w:type="dxa"/>
            <w:shd w:val="clear" w:color="auto" w:fill="auto"/>
          </w:tcPr>
          <w:p w14:paraId="252F6C7F" w14:textId="78D8F652" w:rsidR="0094618E" w:rsidRDefault="0094618E" w:rsidP="0094618E">
            <w:pPr>
              <w:pStyle w:val="TABLE-cell"/>
            </w:pPr>
            <w:bookmarkStart w:id="944" w:name="UML5252" w:colFirst="0" w:colLast="0"/>
            <w:bookmarkEnd w:id="943"/>
            <w:r>
              <w:t>TMT</w:t>
            </w:r>
          </w:p>
        </w:tc>
        <w:tc>
          <w:tcPr>
            <w:tcW w:w="907" w:type="dxa"/>
            <w:shd w:val="clear" w:color="auto" w:fill="auto"/>
          </w:tcPr>
          <w:p w14:paraId="27620DCB" w14:textId="366E9868" w:rsidR="0094618E" w:rsidRDefault="0094618E" w:rsidP="0094618E">
            <w:pPr>
              <w:pStyle w:val="TABLE-cell"/>
            </w:pPr>
            <w:r>
              <w:t>934</w:t>
            </w:r>
          </w:p>
        </w:tc>
        <w:tc>
          <w:tcPr>
            <w:tcW w:w="4082" w:type="dxa"/>
            <w:shd w:val="clear" w:color="auto" w:fill="auto"/>
          </w:tcPr>
          <w:p w14:paraId="77B7ED6C" w14:textId="4BD9A7EB" w:rsidR="0094618E" w:rsidRDefault="0094618E" w:rsidP="0094618E">
            <w:pPr>
              <w:pStyle w:val="TABLE-cell"/>
            </w:pPr>
            <w:r>
              <w:t>Turkmenistani manat.</w:t>
            </w:r>
          </w:p>
        </w:tc>
      </w:tr>
      <w:tr w:rsidR="0094618E" w14:paraId="316F4480" w14:textId="77777777" w:rsidTr="0094618E">
        <w:tc>
          <w:tcPr>
            <w:tcW w:w="4082" w:type="dxa"/>
            <w:shd w:val="clear" w:color="auto" w:fill="auto"/>
          </w:tcPr>
          <w:p w14:paraId="672D75C2" w14:textId="780BCFEA" w:rsidR="0094618E" w:rsidRDefault="0094618E" w:rsidP="0094618E">
            <w:pPr>
              <w:pStyle w:val="TABLE-cell"/>
            </w:pPr>
            <w:bookmarkStart w:id="945" w:name="UML5253" w:colFirst="0" w:colLast="0"/>
            <w:bookmarkEnd w:id="944"/>
            <w:r>
              <w:t>TND</w:t>
            </w:r>
          </w:p>
        </w:tc>
        <w:tc>
          <w:tcPr>
            <w:tcW w:w="907" w:type="dxa"/>
            <w:shd w:val="clear" w:color="auto" w:fill="auto"/>
          </w:tcPr>
          <w:p w14:paraId="560B85F7" w14:textId="78343346" w:rsidR="0094618E" w:rsidRDefault="0094618E" w:rsidP="0094618E">
            <w:pPr>
              <w:pStyle w:val="TABLE-cell"/>
            </w:pPr>
            <w:r>
              <w:t>788</w:t>
            </w:r>
          </w:p>
        </w:tc>
        <w:tc>
          <w:tcPr>
            <w:tcW w:w="4082" w:type="dxa"/>
            <w:shd w:val="clear" w:color="auto" w:fill="auto"/>
          </w:tcPr>
          <w:p w14:paraId="131F438D" w14:textId="059FFA98" w:rsidR="0094618E" w:rsidRDefault="0094618E" w:rsidP="0094618E">
            <w:pPr>
              <w:pStyle w:val="TABLE-cell"/>
            </w:pPr>
            <w:r>
              <w:t>Tunisian dinar.</w:t>
            </w:r>
          </w:p>
        </w:tc>
      </w:tr>
      <w:tr w:rsidR="0094618E" w14:paraId="608277F8" w14:textId="77777777" w:rsidTr="0094618E">
        <w:tc>
          <w:tcPr>
            <w:tcW w:w="4082" w:type="dxa"/>
            <w:shd w:val="clear" w:color="auto" w:fill="auto"/>
          </w:tcPr>
          <w:p w14:paraId="14A3B8E5" w14:textId="655D5DED" w:rsidR="0094618E" w:rsidRDefault="0094618E" w:rsidP="0094618E">
            <w:pPr>
              <w:pStyle w:val="TABLE-cell"/>
            </w:pPr>
            <w:bookmarkStart w:id="946" w:name="UML5254" w:colFirst="0" w:colLast="0"/>
            <w:bookmarkEnd w:id="945"/>
            <w:r>
              <w:t>TOP</w:t>
            </w:r>
          </w:p>
        </w:tc>
        <w:tc>
          <w:tcPr>
            <w:tcW w:w="907" w:type="dxa"/>
            <w:shd w:val="clear" w:color="auto" w:fill="auto"/>
          </w:tcPr>
          <w:p w14:paraId="67F8ED39" w14:textId="49E93C97" w:rsidR="0094618E" w:rsidRDefault="0094618E" w:rsidP="0094618E">
            <w:pPr>
              <w:pStyle w:val="TABLE-cell"/>
            </w:pPr>
            <w:r>
              <w:t>776</w:t>
            </w:r>
          </w:p>
        </w:tc>
        <w:tc>
          <w:tcPr>
            <w:tcW w:w="4082" w:type="dxa"/>
            <w:shd w:val="clear" w:color="auto" w:fill="auto"/>
          </w:tcPr>
          <w:p w14:paraId="53B1A136" w14:textId="13C6517D" w:rsidR="0094618E" w:rsidRDefault="0094618E" w:rsidP="0094618E">
            <w:pPr>
              <w:pStyle w:val="TABLE-cell"/>
            </w:pPr>
            <w:r>
              <w:t>Tongan pa'anga.</w:t>
            </w:r>
          </w:p>
        </w:tc>
      </w:tr>
      <w:tr w:rsidR="0094618E" w14:paraId="302C6715" w14:textId="77777777" w:rsidTr="0094618E">
        <w:tc>
          <w:tcPr>
            <w:tcW w:w="4082" w:type="dxa"/>
            <w:shd w:val="clear" w:color="auto" w:fill="auto"/>
          </w:tcPr>
          <w:p w14:paraId="08415FC1" w14:textId="3A30D9B7" w:rsidR="0094618E" w:rsidRDefault="0094618E" w:rsidP="0094618E">
            <w:pPr>
              <w:pStyle w:val="TABLE-cell"/>
            </w:pPr>
            <w:bookmarkStart w:id="947" w:name="UML5255" w:colFirst="0" w:colLast="0"/>
            <w:bookmarkEnd w:id="946"/>
            <w:r>
              <w:t>TRY</w:t>
            </w:r>
          </w:p>
        </w:tc>
        <w:tc>
          <w:tcPr>
            <w:tcW w:w="907" w:type="dxa"/>
            <w:shd w:val="clear" w:color="auto" w:fill="auto"/>
          </w:tcPr>
          <w:p w14:paraId="4F032FDA" w14:textId="7F1D08E2" w:rsidR="0094618E" w:rsidRDefault="0094618E" w:rsidP="0094618E">
            <w:pPr>
              <w:pStyle w:val="TABLE-cell"/>
            </w:pPr>
            <w:r>
              <w:t>949</w:t>
            </w:r>
          </w:p>
        </w:tc>
        <w:tc>
          <w:tcPr>
            <w:tcW w:w="4082" w:type="dxa"/>
            <w:shd w:val="clear" w:color="auto" w:fill="auto"/>
          </w:tcPr>
          <w:p w14:paraId="484F95A3" w14:textId="17EACA47" w:rsidR="0094618E" w:rsidRDefault="0094618E" w:rsidP="0094618E">
            <w:pPr>
              <w:pStyle w:val="TABLE-cell"/>
            </w:pPr>
            <w:r>
              <w:t>Turkish lira.</w:t>
            </w:r>
          </w:p>
        </w:tc>
      </w:tr>
      <w:tr w:rsidR="0094618E" w14:paraId="5507F454" w14:textId="77777777" w:rsidTr="0094618E">
        <w:tc>
          <w:tcPr>
            <w:tcW w:w="4082" w:type="dxa"/>
            <w:shd w:val="clear" w:color="auto" w:fill="auto"/>
          </w:tcPr>
          <w:p w14:paraId="327B5471" w14:textId="255EC928" w:rsidR="0094618E" w:rsidRDefault="0094618E" w:rsidP="0094618E">
            <w:pPr>
              <w:pStyle w:val="TABLE-cell"/>
            </w:pPr>
            <w:bookmarkStart w:id="948" w:name="UML5256" w:colFirst="0" w:colLast="0"/>
            <w:bookmarkEnd w:id="947"/>
            <w:r>
              <w:t>TTD</w:t>
            </w:r>
          </w:p>
        </w:tc>
        <w:tc>
          <w:tcPr>
            <w:tcW w:w="907" w:type="dxa"/>
            <w:shd w:val="clear" w:color="auto" w:fill="auto"/>
          </w:tcPr>
          <w:p w14:paraId="4063354A" w14:textId="4057C252" w:rsidR="0094618E" w:rsidRDefault="0094618E" w:rsidP="0094618E">
            <w:pPr>
              <w:pStyle w:val="TABLE-cell"/>
            </w:pPr>
            <w:r>
              <w:t>780</w:t>
            </w:r>
          </w:p>
        </w:tc>
        <w:tc>
          <w:tcPr>
            <w:tcW w:w="4082" w:type="dxa"/>
            <w:shd w:val="clear" w:color="auto" w:fill="auto"/>
          </w:tcPr>
          <w:p w14:paraId="3900213D" w14:textId="01C6A5E0" w:rsidR="0094618E" w:rsidRDefault="0094618E" w:rsidP="0094618E">
            <w:pPr>
              <w:pStyle w:val="TABLE-cell"/>
            </w:pPr>
            <w:r>
              <w:t>Trinidad and Tobago dollar.</w:t>
            </w:r>
          </w:p>
        </w:tc>
      </w:tr>
      <w:tr w:rsidR="0094618E" w14:paraId="53EA59EE" w14:textId="77777777" w:rsidTr="0094618E">
        <w:tc>
          <w:tcPr>
            <w:tcW w:w="4082" w:type="dxa"/>
            <w:shd w:val="clear" w:color="auto" w:fill="auto"/>
          </w:tcPr>
          <w:p w14:paraId="2D352C2F" w14:textId="3CD62CEF" w:rsidR="0094618E" w:rsidRDefault="0094618E" w:rsidP="0094618E">
            <w:pPr>
              <w:pStyle w:val="TABLE-cell"/>
            </w:pPr>
            <w:bookmarkStart w:id="949" w:name="UML5257" w:colFirst="0" w:colLast="0"/>
            <w:bookmarkEnd w:id="948"/>
            <w:r>
              <w:t>TWD</w:t>
            </w:r>
          </w:p>
        </w:tc>
        <w:tc>
          <w:tcPr>
            <w:tcW w:w="907" w:type="dxa"/>
            <w:shd w:val="clear" w:color="auto" w:fill="auto"/>
          </w:tcPr>
          <w:p w14:paraId="6BECCF9A" w14:textId="7F86AD41" w:rsidR="0094618E" w:rsidRDefault="0094618E" w:rsidP="0094618E">
            <w:pPr>
              <w:pStyle w:val="TABLE-cell"/>
            </w:pPr>
            <w:r>
              <w:t>901</w:t>
            </w:r>
          </w:p>
        </w:tc>
        <w:tc>
          <w:tcPr>
            <w:tcW w:w="4082" w:type="dxa"/>
            <w:shd w:val="clear" w:color="auto" w:fill="auto"/>
          </w:tcPr>
          <w:p w14:paraId="76E5408D" w14:textId="6CB1A50D" w:rsidR="0094618E" w:rsidRDefault="0094618E" w:rsidP="0094618E">
            <w:pPr>
              <w:pStyle w:val="TABLE-cell"/>
            </w:pPr>
            <w:r>
              <w:t>New Taiwan dollar.</w:t>
            </w:r>
          </w:p>
        </w:tc>
      </w:tr>
      <w:tr w:rsidR="0094618E" w14:paraId="7878E2FD" w14:textId="77777777" w:rsidTr="0094618E">
        <w:tc>
          <w:tcPr>
            <w:tcW w:w="4082" w:type="dxa"/>
            <w:shd w:val="clear" w:color="auto" w:fill="auto"/>
          </w:tcPr>
          <w:p w14:paraId="6088F146" w14:textId="7615C919" w:rsidR="0094618E" w:rsidRDefault="0094618E" w:rsidP="0094618E">
            <w:pPr>
              <w:pStyle w:val="TABLE-cell"/>
            </w:pPr>
            <w:bookmarkStart w:id="950" w:name="UML5258" w:colFirst="0" w:colLast="0"/>
            <w:bookmarkEnd w:id="949"/>
            <w:r>
              <w:t>TZS</w:t>
            </w:r>
          </w:p>
        </w:tc>
        <w:tc>
          <w:tcPr>
            <w:tcW w:w="907" w:type="dxa"/>
            <w:shd w:val="clear" w:color="auto" w:fill="auto"/>
          </w:tcPr>
          <w:p w14:paraId="009D0744" w14:textId="3CD0BB25" w:rsidR="0094618E" w:rsidRDefault="0094618E" w:rsidP="0094618E">
            <w:pPr>
              <w:pStyle w:val="TABLE-cell"/>
            </w:pPr>
            <w:r>
              <w:t>834</w:t>
            </w:r>
          </w:p>
        </w:tc>
        <w:tc>
          <w:tcPr>
            <w:tcW w:w="4082" w:type="dxa"/>
            <w:shd w:val="clear" w:color="auto" w:fill="auto"/>
          </w:tcPr>
          <w:p w14:paraId="232C6058" w14:textId="2EA8460C" w:rsidR="0094618E" w:rsidRDefault="0094618E" w:rsidP="0094618E">
            <w:pPr>
              <w:pStyle w:val="TABLE-cell"/>
            </w:pPr>
            <w:r>
              <w:t>Tanzanian shilling.</w:t>
            </w:r>
          </w:p>
        </w:tc>
      </w:tr>
      <w:tr w:rsidR="0094618E" w14:paraId="2EFCA13A" w14:textId="77777777" w:rsidTr="0094618E">
        <w:tc>
          <w:tcPr>
            <w:tcW w:w="4082" w:type="dxa"/>
            <w:shd w:val="clear" w:color="auto" w:fill="auto"/>
          </w:tcPr>
          <w:p w14:paraId="50A8F324" w14:textId="0893F867" w:rsidR="0094618E" w:rsidRDefault="0094618E" w:rsidP="0094618E">
            <w:pPr>
              <w:pStyle w:val="TABLE-cell"/>
            </w:pPr>
            <w:bookmarkStart w:id="951" w:name="UML5259" w:colFirst="0" w:colLast="0"/>
            <w:bookmarkEnd w:id="950"/>
            <w:r>
              <w:t>UAH</w:t>
            </w:r>
          </w:p>
        </w:tc>
        <w:tc>
          <w:tcPr>
            <w:tcW w:w="907" w:type="dxa"/>
            <w:shd w:val="clear" w:color="auto" w:fill="auto"/>
          </w:tcPr>
          <w:p w14:paraId="7C848B9C" w14:textId="2FAD4A2E" w:rsidR="0094618E" w:rsidRDefault="0094618E" w:rsidP="0094618E">
            <w:pPr>
              <w:pStyle w:val="TABLE-cell"/>
            </w:pPr>
            <w:r>
              <w:t>980</w:t>
            </w:r>
          </w:p>
        </w:tc>
        <w:tc>
          <w:tcPr>
            <w:tcW w:w="4082" w:type="dxa"/>
            <w:shd w:val="clear" w:color="auto" w:fill="auto"/>
          </w:tcPr>
          <w:p w14:paraId="03ECD038" w14:textId="26039A7C" w:rsidR="0094618E" w:rsidRDefault="0094618E" w:rsidP="0094618E">
            <w:pPr>
              <w:pStyle w:val="TABLE-cell"/>
            </w:pPr>
            <w:r>
              <w:t>Ukrainian hryvnia.</w:t>
            </w:r>
          </w:p>
        </w:tc>
      </w:tr>
      <w:tr w:rsidR="0094618E" w14:paraId="7014C6AB" w14:textId="77777777" w:rsidTr="0094618E">
        <w:tc>
          <w:tcPr>
            <w:tcW w:w="4082" w:type="dxa"/>
            <w:shd w:val="clear" w:color="auto" w:fill="auto"/>
          </w:tcPr>
          <w:p w14:paraId="2CC20058" w14:textId="734A3D5E" w:rsidR="0094618E" w:rsidRDefault="0094618E" w:rsidP="0094618E">
            <w:pPr>
              <w:pStyle w:val="TABLE-cell"/>
            </w:pPr>
            <w:bookmarkStart w:id="952" w:name="UML5260" w:colFirst="0" w:colLast="0"/>
            <w:bookmarkEnd w:id="951"/>
            <w:r>
              <w:t>UGX</w:t>
            </w:r>
          </w:p>
        </w:tc>
        <w:tc>
          <w:tcPr>
            <w:tcW w:w="907" w:type="dxa"/>
            <w:shd w:val="clear" w:color="auto" w:fill="auto"/>
          </w:tcPr>
          <w:p w14:paraId="2993F461" w14:textId="02213371" w:rsidR="0094618E" w:rsidRDefault="0094618E" w:rsidP="0094618E">
            <w:pPr>
              <w:pStyle w:val="TABLE-cell"/>
            </w:pPr>
            <w:r>
              <w:t>800</w:t>
            </w:r>
          </w:p>
        </w:tc>
        <w:tc>
          <w:tcPr>
            <w:tcW w:w="4082" w:type="dxa"/>
            <w:shd w:val="clear" w:color="auto" w:fill="auto"/>
          </w:tcPr>
          <w:p w14:paraId="2C1300DC" w14:textId="4EBF25EE" w:rsidR="0094618E" w:rsidRDefault="0094618E" w:rsidP="0094618E">
            <w:pPr>
              <w:pStyle w:val="TABLE-cell"/>
            </w:pPr>
            <w:r>
              <w:t>Ugandan shilling.</w:t>
            </w:r>
          </w:p>
        </w:tc>
      </w:tr>
      <w:tr w:rsidR="0094618E" w14:paraId="6B295511" w14:textId="77777777" w:rsidTr="0094618E">
        <w:tc>
          <w:tcPr>
            <w:tcW w:w="4082" w:type="dxa"/>
            <w:shd w:val="clear" w:color="auto" w:fill="auto"/>
          </w:tcPr>
          <w:p w14:paraId="68168AA6" w14:textId="161EF7ED" w:rsidR="0094618E" w:rsidRDefault="0094618E" w:rsidP="0094618E">
            <w:pPr>
              <w:pStyle w:val="TABLE-cell"/>
            </w:pPr>
            <w:bookmarkStart w:id="953" w:name="UML5261" w:colFirst="0" w:colLast="0"/>
            <w:bookmarkEnd w:id="952"/>
            <w:r>
              <w:t>USD</w:t>
            </w:r>
          </w:p>
        </w:tc>
        <w:tc>
          <w:tcPr>
            <w:tcW w:w="907" w:type="dxa"/>
            <w:shd w:val="clear" w:color="auto" w:fill="auto"/>
          </w:tcPr>
          <w:p w14:paraId="43D1FE50" w14:textId="3D1A0F1F" w:rsidR="0094618E" w:rsidRDefault="0094618E" w:rsidP="0094618E">
            <w:pPr>
              <w:pStyle w:val="TABLE-cell"/>
            </w:pPr>
            <w:r>
              <w:t>840</w:t>
            </w:r>
          </w:p>
        </w:tc>
        <w:tc>
          <w:tcPr>
            <w:tcW w:w="4082" w:type="dxa"/>
            <w:shd w:val="clear" w:color="auto" w:fill="auto"/>
          </w:tcPr>
          <w:p w14:paraId="6A160E23" w14:textId="2BC2F1CD" w:rsidR="0094618E" w:rsidRDefault="0094618E" w:rsidP="0094618E">
            <w:pPr>
              <w:pStyle w:val="TABLE-cell"/>
            </w:pPr>
            <w:r>
              <w:t>United States dollar.</w:t>
            </w:r>
          </w:p>
        </w:tc>
      </w:tr>
      <w:tr w:rsidR="0094618E" w14:paraId="665EDE4A" w14:textId="77777777" w:rsidTr="0094618E">
        <w:tc>
          <w:tcPr>
            <w:tcW w:w="4082" w:type="dxa"/>
            <w:shd w:val="clear" w:color="auto" w:fill="auto"/>
          </w:tcPr>
          <w:p w14:paraId="2BB14CC9" w14:textId="70C321A2" w:rsidR="0094618E" w:rsidRDefault="0094618E" w:rsidP="0094618E">
            <w:pPr>
              <w:pStyle w:val="TABLE-cell"/>
            </w:pPr>
            <w:bookmarkStart w:id="954" w:name="UML5262" w:colFirst="0" w:colLast="0"/>
            <w:bookmarkEnd w:id="953"/>
            <w:r>
              <w:t>UYU</w:t>
            </w:r>
          </w:p>
        </w:tc>
        <w:tc>
          <w:tcPr>
            <w:tcW w:w="907" w:type="dxa"/>
            <w:shd w:val="clear" w:color="auto" w:fill="auto"/>
          </w:tcPr>
          <w:p w14:paraId="4BDB8C2B" w14:textId="08EE2DBB" w:rsidR="0094618E" w:rsidRDefault="0094618E" w:rsidP="0094618E">
            <w:pPr>
              <w:pStyle w:val="TABLE-cell"/>
            </w:pPr>
            <w:r>
              <w:t>858</w:t>
            </w:r>
          </w:p>
        </w:tc>
        <w:tc>
          <w:tcPr>
            <w:tcW w:w="4082" w:type="dxa"/>
            <w:shd w:val="clear" w:color="auto" w:fill="auto"/>
          </w:tcPr>
          <w:p w14:paraId="409D1C99" w14:textId="345D055F" w:rsidR="0094618E" w:rsidRDefault="0094618E" w:rsidP="0094618E">
            <w:pPr>
              <w:pStyle w:val="TABLE-cell"/>
            </w:pPr>
            <w:r>
              <w:t>Uruguayan peso.</w:t>
            </w:r>
          </w:p>
        </w:tc>
      </w:tr>
      <w:tr w:rsidR="0094618E" w14:paraId="5E1C3FD0" w14:textId="77777777" w:rsidTr="0094618E">
        <w:tc>
          <w:tcPr>
            <w:tcW w:w="4082" w:type="dxa"/>
            <w:shd w:val="clear" w:color="auto" w:fill="auto"/>
          </w:tcPr>
          <w:p w14:paraId="6082AC60" w14:textId="6FA3EE51" w:rsidR="0094618E" w:rsidRDefault="0094618E" w:rsidP="0094618E">
            <w:pPr>
              <w:pStyle w:val="TABLE-cell"/>
            </w:pPr>
            <w:bookmarkStart w:id="955" w:name="UML5263" w:colFirst="0" w:colLast="0"/>
            <w:bookmarkEnd w:id="954"/>
            <w:r>
              <w:t>UZS</w:t>
            </w:r>
          </w:p>
        </w:tc>
        <w:tc>
          <w:tcPr>
            <w:tcW w:w="907" w:type="dxa"/>
            <w:shd w:val="clear" w:color="auto" w:fill="auto"/>
          </w:tcPr>
          <w:p w14:paraId="101BC382" w14:textId="7EFA8D56" w:rsidR="0094618E" w:rsidRDefault="0094618E" w:rsidP="0094618E">
            <w:pPr>
              <w:pStyle w:val="TABLE-cell"/>
            </w:pPr>
            <w:r>
              <w:t>860</w:t>
            </w:r>
          </w:p>
        </w:tc>
        <w:tc>
          <w:tcPr>
            <w:tcW w:w="4082" w:type="dxa"/>
            <w:shd w:val="clear" w:color="auto" w:fill="auto"/>
          </w:tcPr>
          <w:p w14:paraId="14280388" w14:textId="6D0D1C71" w:rsidR="0094618E" w:rsidRDefault="0094618E" w:rsidP="0094618E">
            <w:pPr>
              <w:pStyle w:val="TABLE-cell"/>
            </w:pPr>
            <w:r>
              <w:t>Uzbekistan som.</w:t>
            </w:r>
          </w:p>
        </w:tc>
      </w:tr>
      <w:tr w:rsidR="0094618E" w14:paraId="4B5EB83B" w14:textId="77777777" w:rsidTr="0094618E">
        <w:tc>
          <w:tcPr>
            <w:tcW w:w="4082" w:type="dxa"/>
            <w:shd w:val="clear" w:color="auto" w:fill="auto"/>
          </w:tcPr>
          <w:p w14:paraId="7CC8EC5F" w14:textId="2B09132A" w:rsidR="0094618E" w:rsidRDefault="0094618E" w:rsidP="0094618E">
            <w:pPr>
              <w:pStyle w:val="TABLE-cell"/>
            </w:pPr>
            <w:bookmarkStart w:id="956" w:name="UML5264" w:colFirst="0" w:colLast="0"/>
            <w:bookmarkEnd w:id="955"/>
            <w:r>
              <w:t>VEF</w:t>
            </w:r>
          </w:p>
        </w:tc>
        <w:tc>
          <w:tcPr>
            <w:tcW w:w="907" w:type="dxa"/>
            <w:shd w:val="clear" w:color="auto" w:fill="auto"/>
          </w:tcPr>
          <w:p w14:paraId="4320E23C" w14:textId="1630EC55" w:rsidR="0094618E" w:rsidRDefault="0094618E" w:rsidP="0094618E">
            <w:pPr>
              <w:pStyle w:val="TABLE-cell"/>
            </w:pPr>
            <w:r>
              <w:t>937</w:t>
            </w:r>
          </w:p>
        </w:tc>
        <w:tc>
          <w:tcPr>
            <w:tcW w:w="4082" w:type="dxa"/>
            <w:shd w:val="clear" w:color="auto" w:fill="auto"/>
          </w:tcPr>
          <w:p w14:paraId="5F93FD06" w14:textId="6DE72396" w:rsidR="0094618E" w:rsidRDefault="0094618E" w:rsidP="0094618E">
            <w:pPr>
              <w:pStyle w:val="TABLE-cell"/>
            </w:pPr>
            <w:r>
              <w:t>Venezuelan bolívar fuerte.</w:t>
            </w:r>
          </w:p>
        </w:tc>
      </w:tr>
      <w:tr w:rsidR="0094618E" w14:paraId="1B4816B0" w14:textId="77777777" w:rsidTr="0094618E">
        <w:tc>
          <w:tcPr>
            <w:tcW w:w="4082" w:type="dxa"/>
            <w:shd w:val="clear" w:color="auto" w:fill="auto"/>
          </w:tcPr>
          <w:p w14:paraId="0BCE7C3D" w14:textId="574D1FDC" w:rsidR="0094618E" w:rsidRDefault="0094618E" w:rsidP="0094618E">
            <w:pPr>
              <w:pStyle w:val="TABLE-cell"/>
            </w:pPr>
            <w:bookmarkStart w:id="957" w:name="UML5265" w:colFirst="0" w:colLast="0"/>
            <w:bookmarkEnd w:id="956"/>
            <w:r>
              <w:t>VND</w:t>
            </w:r>
          </w:p>
        </w:tc>
        <w:tc>
          <w:tcPr>
            <w:tcW w:w="907" w:type="dxa"/>
            <w:shd w:val="clear" w:color="auto" w:fill="auto"/>
          </w:tcPr>
          <w:p w14:paraId="0B80EA9C" w14:textId="44CC2A31" w:rsidR="0094618E" w:rsidRDefault="0094618E" w:rsidP="0094618E">
            <w:pPr>
              <w:pStyle w:val="TABLE-cell"/>
            </w:pPr>
            <w:r>
              <w:t>704</w:t>
            </w:r>
          </w:p>
        </w:tc>
        <w:tc>
          <w:tcPr>
            <w:tcW w:w="4082" w:type="dxa"/>
            <w:shd w:val="clear" w:color="auto" w:fill="auto"/>
          </w:tcPr>
          <w:p w14:paraId="6BB509DB" w14:textId="677B6986" w:rsidR="0094618E" w:rsidRDefault="0094618E" w:rsidP="0094618E">
            <w:pPr>
              <w:pStyle w:val="TABLE-cell"/>
            </w:pPr>
            <w:r>
              <w:t>Vietnamese Dong.</w:t>
            </w:r>
          </w:p>
        </w:tc>
      </w:tr>
      <w:tr w:rsidR="0094618E" w14:paraId="692F21EE" w14:textId="77777777" w:rsidTr="0094618E">
        <w:tc>
          <w:tcPr>
            <w:tcW w:w="4082" w:type="dxa"/>
            <w:shd w:val="clear" w:color="auto" w:fill="auto"/>
          </w:tcPr>
          <w:p w14:paraId="379B28CB" w14:textId="048C1DB7" w:rsidR="0094618E" w:rsidRDefault="0094618E" w:rsidP="0094618E">
            <w:pPr>
              <w:pStyle w:val="TABLE-cell"/>
            </w:pPr>
            <w:bookmarkStart w:id="958" w:name="UML5266" w:colFirst="0" w:colLast="0"/>
            <w:bookmarkEnd w:id="957"/>
            <w:r>
              <w:t>VUV</w:t>
            </w:r>
          </w:p>
        </w:tc>
        <w:tc>
          <w:tcPr>
            <w:tcW w:w="907" w:type="dxa"/>
            <w:shd w:val="clear" w:color="auto" w:fill="auto"/>
          </w:tcPr>
          <w:p w14:paraId="5678B8D4" w14:textId="0E5C9567" w:rsidR="0094618E" w:rsidRDefault="0094618E" w:rsidP="0094618E">
            <w:pPr>
              <w:pStyle w:val="TABLE-cell"/>
            </w:pPr>
            <w:r>
              <w:t>548</w:t>
            </w:r>
          </w:p>
        </w:tc>
        <w:tc>
          <w:tcPr>
            <w:tcW w:w="4082" w:type="dxa"/>
            <w:shd w:val="clear" w:color="auto" w:fill="auto"/>
          </w:tcPr>
          <w:p w14:paraId="705788FC" w14:textId="10DC526F" w:rsidR="0094618E" w:rsidRDefault="0094618E" w:rsidP="0094618E">
            <w:pPr>
              <w:pStyle w:val="TABLE-cell"/>
            </w:pPr>
            <w:r>
              <w:t>Vanuatu vatu.</w:t>
            </w:r>
          </w:p>
        </w:tc>
      </w:tr>
      <w:tr w:rsidR="0094618E" w14:paraId="6E23111B" w14:textId="77777777" w:rsidTr="0094618E">
        <w:tc>
          <w:tcPr>
            <w:tcW w:w="4082" w:type="dxa"/>
            <w:shd w:val="clear" w:color="auto" w:fill="auto"/>
          </w:tcPr>
          <w:p w14:paraId="5035A75D" w14:textId="6F5320C5" w:rsidR="0094618E" w:rsidRDefault="0094618E" w:rsidP="0094618E">
            <w:pPr>
              <w:pStyle w:val="TABLE-cell"/>
            </w:pPr>
            <w:bookmarkStart w:id="959" w:name="UML5267" w:colFirst="0" w:colLast="0"/>
            <w:bookmarkEnd w:id="958"/>
            <w:r>
              <w:t>WST</w:t>
            </w:r>
          </w:p>
        </w:tc>
        <w:tc>
          <w:tcPr>
            <w:tcW w:w="907" w:type="dxa"/>
            <w:shd w:val="clear" w:color="auto" w:fill="auto"/>
          </w:tcPr>
          <w:p w14:paraId="356276F3" w14:textId="631D2B76" w:rsidR="0094618E" w:rsidRDefault="0094618E" w:rsidP="0094618E">
            <w:pPr>
              <w:pStyle w:val="TABLE-cell"/>
            </w:pPr>
            <w:r>
              <w:t>882</w:t>
            </w:r>
          </w:p>
        </w:tc>
        <w:tc>
          <w:tcPr>
            <w:tcW w:w="4082" w:type="dxa"/>
            <w:shd w:val="clear" w:color="auto" w:fill="auto"/>
          </w:tcPr>
          <w:p w14:paraId="1D7A0BCA" w14:textId="71193E7B" w:rsidR="0094618E" w:rsidRDefault="0094618E" w:rsidP="0094618E">
            <w:pPr>
              <w:pStyle w:val="TABLE-cell"/>
            </w:pPr>
            <w:r>
              <w:t>Samoan tala.</w:t>
            </w:r>
          </w:p>
        </w:tc>
      </w:tr>
      <w:tr w:rsidR="0094618E" w14:paraId="4E1C1A8D" w14:textId="77777777" w:rsidTr="0094618E">
        <w:tc>
          <w:tcPr>
            <w:tcW w:w="4082" w:type="dxa"/>
            <w:shd w:val="clear" w:color="auto" w:fill="auto"/>
          </w:tcPr>
          <w:p w14:paraId="52543903" w14:textId="707EF51C" w:rsidR="0094618E" w:rsidRDefault="0094618E" w:rsidP="0094618E">
            <w:pPr>
              <w:pStyle w:val="TABLE-cell"/>
            </w:pPr>
            <w:bookmarkStart w:id="960" w:name="UML5268" w:colFirst="0" w:colLast="0"/>
            <w:bookmarkEnd w:id="959"/>
            <w:r>
              <w:t>XAF</w:t>
            </w:r>
          </w:p>
        </w:tc>
        <w:tc>
          <w:tcPr>
            <w:tcW w:w="907" w:type="dxa"/>
            <w:shd w:val="clear" w:color="auto" w:fill="auto"/>
          </w:tcPr>
          <w:p w14:paraId="041BF9D7" w14:textId="518E19E6" w:rsidR="0094618E" w:rsidRDefault="0094618E" w:rsidP="0094618E">
            <w:pPr>
              <w:pStyle w:val="TABLE-cell"/>
            </w:pPr>
            <w:r>
              <w:t>950</w:t>
            </w:r>
          </w:p>
        </w:tc>
        <w:tc>
          <w:tcPr>
            <w:tcW w:w="4082" w:type="dxa"/>
            <w:shd w:val="clear" w:color="auto" w:fill="auto"/>
          </w:tcPr>
          <w:p w14:paraId="404C671A" w14:textId="53846797" w:rsidR="0094618E" w:rsidRDefault="0094618E" w:rsidP="0094618E">
            <w:pPr>
              <w:pStyle w:val="TABLE-cell"/>
            </w:pPr>
            <w:r>
              <w:t>CFA franc BEAC.</w:t>
            </w:r>
          </w:p>
        </w:tc>
      </w:tr>
      <w:tr w:rsidR="0094618E" w14:paraId="100587F6" w14:textId="77777777" w:rsidTr="0094618E">
        <w:tc>
          <w:tcPr>
            <w:tcW w:w="4082" w:type="dxa"/>
            <w:shd w:val="clear" w:color="auto" w:fill="auto"/>
          </w:tcPr>
          <w:p w14:paraId="27335F5A" w14:textId="1987004C" w:rsidR="0094618E" w:rsidRDefault="0094618E" w:rsidP="0094618E">
            <w:pPr>
              <w:pStyle w:val="TABLE-cell"/>
            </w:pPr>
            <w:bookmarkStart w:id="961" w:name="UML5269" w:colFirst="0" w:colLast="0"/>
            <w:bookmarkEnd w:id="960"/>
            <w:r>
              <w:t>XCD</w:t>
            </w:r>
          </w:p>
        </w:tc>
        <w:tc>
          <w:tcPr>
            <w:tcW w:w="907" w:type="dxa"/>
            <w:shd w:val="clear" w:color="auto" w:fill="auto"/>
          </w:tcPr>
          <w:p w14:paraId="78DDC826" w14:textId="6B23216C" w:rsidR="0094618E" w:rsidRDefault="0094618E" w:rsidP="0094618E">
            <w:pPr>
              <w:pStyle w:val="TABLE-cell"/>
            </w:pPr>
            <w:r>
              <w:t>951</w:t>
            </w:r>
          </w:p>
        </w:tc>
        <w:tc>
          <w:tcPr>
            <w:tcW w:w="4082" w:type="dxa"/>
            <w:shd w:val="clear" w:color="auto" w:fill="auto"/>
          </w:tcPr>
          <w:p w14:paraId="6F544C71" w14:textId="3DC626D1" w:rsidR="0094618E" w:rsidRDefault="0094618E" w:rsidP="0094618E">
            <w:pPr>
              <w:pStyle w:val="TABLE-cell"/>
            </w:pPr>
            <w:r>
              <w:t>East Caribbean dollar.</w:t>
            </w:r>
          </w:p>
        </w:tc>
      </w:tr>
      <w:tr w:rsidR="0094618E" w14:paraId="702971BB" w14:textId="77777777" w:rsidTr="0094618E">
        <w:tc>
          <w:tcPr>
            <w:tcW w:w="4082" w:type="dxa"/>
            <w:shd w:val="clear" w:color="auto" w:fill="auto"/>
          </w:tcPr>
          <w:p w14:paraId="3F3D940D" w14:textId="75CC000E" w:rsidR="0094618E" w:rsidRDefault="0094618E" w:rsidP="0094618E">
            <w:pPr>
              <w:pStyle w:val="TABLE-cell"/>
            </w:pPr>
            <w:bookmarkStart w:id="962" w:name="UML5270" w:colFirst="0" w:colLast="0"/>
            <w:bookmarkEnd w:id="961"/>
            <w:r>
              <w:t>XOF</w:t>
            </w:r>
          </w:p>
        </w:tc>
        <w:tc>
          <w:tcPr>
            <w:tcW w:w="907" w:type="dxa"/>
            <w:shd w:val="clear" w:color="auto" w:fill="auto"/>
          </w:tcPr>
          <w:p w14:paraId="38658C97" w14:textId="2E2B1B03" w:rsidR="0094618E" w:rsidRDefault="0094618E" w:rsidP="0094618E">
            <w:pPr>
              <w:pStyle w:val="TABLE-cell"/>
            </w:pPr>
            <w:r>
              <w:t>952</w:t>
            </w:r>
          </w:p>
        </w:tc>
        <w:tc>
          <w:tcPr>
            <w:tcW w:w="4082" w:type="dxa"/>
            <w:shd w:val="clear" w:color="auto" w:fill="auto"/>
          </w:tcPr>
          <w:p w14:paraId="2ACF5CD7" w14:textId="46B81ABB" w:rsidR="0094618E" w:rsidRDefault="0094618E" w:rsidP="0094618E">
            <w:pPr>
              <w:pStyle w:val="TABLE-cell"/>
            </w:pPr>
            <w:r>
              <w:t>CFA Franc BCEAO.</w:t>
            </w:r>
          </w:p>
        </w:tc>
      </w:tr>
      <w:tr w:rsidR="0094618E" w14:paraId="00FDD384" w14:textId="77777777" w:rsidTr="0094618E">
        <w:tc>
          <w:tcPr>
            <w:tcW w:w="4082" w:type="dxa"/>
            <w:shd w:val="clear" w:color="auto" w:fill="auto"/>
          </w:tcPr>
          <w:p w14:paraId="00FCF3AC" w14:textId="1FE64D34" w:rsidR="0094618E" w:rsidRDefault="0094618E" w:rsidP="0094618E">
            <w:pPr>
              <w:pStyle w:val="TABLE-cell"/>
            </w:pPr>
            <w:bookmarkStart w:id="963" w:name="UML5271" w:colFirst="0" w:colLast="0"/>
            <w:bookmarkEnd w:id="962"/>
            <w:r>
              <w:t>XPF</w:t>
            </w:r>
          </w:p>
        </w:tc>
        <w:tc>
          <w:tcPr>
            <w:tcW w:w="907" w:type="dxa"/>
            <w:shd w:val="clear" w:color="auto" w:fill="auto"/>
          </w:tcPr>
          <w:p w14:paraId="031CADC8" w14:textId="612C927D" w:rsidR="0094618E" w:rsidRDefault="0094618E" w:rsidP="0094618E">
            <w:pPr>
              <w:pStyle w:val="TABLE-cell"/>
            </w:pPr>
            <w:r>
              <w:t>953</w:t>
            </w:r>
          </w:p>
        </w:tc>
        <w:tc>
          <w:tcPr>
            <w:tcW w:w="4082" w:type="dxa"/>
            <w:shd w:val="clear" w:color="auto" w:fill="auto"/>
          </w:tcPr>
          <w:p w14:paraId="7E439025" w14:textId="05FCB402" w:rsidR="0094618E" w:rsidRDefault="0094618E" w:rsidP="0094618E">
            <w:pPr>
              <w:pStyle w:val="TABLE-cell"/>
            </w:pPr>
            <w:r>
              <w:t>CFP franc.</w:t>
            </w:r>
          </w:p>
        </w:tc>
      </w:tr>
      <w:tr w:rsidR="0094618E" w14:paraId="51C3F1E8" w14:textId="77777777" w:rsidTr="0094618E">
        <w:tc>
          <w:tcPr>
            <w:tcW w:w="4082" w:type="dxa"/>
            <w:shd w:val="clear" w:color="auto" w:fill="auto"/>
          </w:tcPr>
          <w:p w14:paraId="24A821AE" w14:textId="4A926819" w:rsidR="0094618E" w:rsidRDefault="0094618E" w:rsidP="0094618E">
            <w:pPr>
              <w:pStyle w:val="TABLE-cell"/>
            </w:pPr>
            <w:bookmarkStart w:id="964" w:name="UML5272" w:colFirst="0" w:colLast="0"/>
            <w:bookmarkEnd w:id="963"/>
            <w:r>
              <w:t>YER</w:t>
            </w:r>
          </w:p>
        </w:tc>
        <w:tc>
          <w:tcPr>
            <w:tcW w:w="907" w:type="dxa"/>
            <w:shd w:val="clear" w:color="auto" w:fill="auto"/>
          </w:tcPr>
          <w:p w14:paraId="6120E8ED" w14:textId="6DB069D6" w:rsidR="0094618E" w:rsidRDefault="0094618E" w:rsidP="0094618E">
            <w:pPr>
              <w:pStyle w:val="TABLE-cell"/>
            </w:pPr>
            <w:r>
              <w:t>886</w:t>
            </w:r>
          </w:p>
        </w:tc>
        <w:tc>
          <w:tcPr>
            <w:tcW w:w="4082" w:type="dxa"/>
            <w:shd w:val="clear" w:color="auto" w:fill="auto"/>
          </w:tcPr>
          <w:p w14:paraId="4694B3D6" w14:textId="23D92005" w:rsidR="0094618E" w:rsidRDefault="0094618E" w:rsidP="0094618E">
            <w:pPr>
              <w:pStyle w:val="TABLE-cell"/>
            </w:pPr>
            <w:r>
              <w:t>Yemeni rial.</w:t>
            </w:r>
          </w:p>
        </w:tc>
      </w:tr>
      <w:tr w:rsidR="0094618E" w14:paraId="115FBB06" w14:textId="77777777" w:rsidTr="0094618E">
        <w:tc>
          <w:tcPr>
            <w:tcW w:w="4082" w:type="dxa"/>
            <w:shd w:val="clear" w:color="auto" w:fill="auto"/>
          </w:tcPr>
          <w:p w14:paraId="652430F6" w14:textId="5BAE1B3C" w:rsidR="0094618E" w:rsidRDefault="0094618E" w:rsidP="0094618E">
            <w:pPr>
              <w:pStyle w:val="TABLE-cell"/>
            </w:pPr>
            <w:bookmarkStart w:id="965" w:name="UML5273" w:colFirst="0" w:colLast="0"/>
            <w:bookmarkEnd w:id="964"/>
            <w:r>
              <w:t>ZAR</w:t>
            </w:r>
          </w:p>
        </w:tc>
        <w:tc>
          <w:tcPr>
            <w:tcW w:w="907" w:type="dxa"/>
            <w:shd w:val="clear" w:color="auto" w:fill="auto"/>
          </w:tcPr>
          <w:p w14:paraId="38774BD9" w14:textId="4157A836" w:rsidR="0094618E" w:rsidRDefault="0094618E" w:rsidP="0094618E">
            <w:pPr>
              <w:pStyle w:val="TABLE-cell"/>
            </w:pPr>
            <w:r>
              <w:t>710</w:t>
            </w:r>
          </w:p>
        </w:tc>
        <w:tc>
          <w:tcPr>
            <w:tcW w:w="4082" w:type="dxa"/>
            <w:shd w:val="clear" w:color="auto" w:fill="auto"/>
          </w:tcPr>
          <w:p w14:paraId="53A58EAF" w14:textId="5ADCEA2B" w:rsidR="0094618E" w:rsidRDefault="0094618E" w:rsidP="0094618E">
            <w:pPr>
              <w:pStyle w:val="TABLE-cell"/>
            </w:pPr>
            <w:r>
              <w:t>South African rand.</w:t>
            </w:r>
          </w:p>
        </w:tc>
      </w:tr>
      <w:tr w:rsidR="0094618E" w14:paraId="347CF7F4" w14:textId="77777777" w:rsidTr="0094618E">
        <w:tc>
          <w:tcPr>
            <w:tcW w:w="4082" w:type="dxa"/>
            <w:shd w:val="clear" w:color="auto" w:fill="auto"/>
          </w:tcPr>
          <w:p w14:paraId="20969ACA" w14:textId="6810698E" w:rsidR="0094618E" w:rsidRDefault="0094618E" w:rsidP="0094618E">
            <w:pPr>
              <w:pStyle w:val="TABLE-cell"/>
            </w:pPr>
            <w:bookmarkStart w:id="966" w:name="UML5274" w:colFirst="0" w:colLast="0"/>
            <w:bookmarkEnd w:id="965"/>
            <w:r>
              <w:t>ZMK</w:t>
            </w:r>
          </w:p>
        </w:tc>
        <w:tc>
          <w:tcPr>
            <w:tcW w:w="907" w:type="dxa"/>
            <w:shd w:val="clear" w:color="auto" w:fill="auto"/>
          </w:tcPr>
          <w:p w14:paraId="4CBD0768" w14:textId="58AE690A" w:rsidR="0094618E" w:rsidRDefault="0094618E" w:rsidP="0094618E">
            <w:pPr>
              <w:pStyle w:val="TABLE-cell"/>
            </w:pPr>
            <w:r>
              <w:t>894</w:t>
            </w:r>
          </w:p>
        </w:tc>
        <w:tc>
          <w:tcPr>
            <w:tcW w:w="4082" w:type="dxa"/>
            <w:shd w:val="clear" w:color="auto" w:fill="auto"/>
          </w:tcPr>
          <w:p w14:paraId="0AD1FA53" w14:textId="36009986" w:rsidR="0094618E" w:rsidRDefault="0094618E" w:rsidP="0094618E">
            <w:pPr>
              <w:pStyle w:val="TABLE-cell"/>
            </w:pPr>
            <w:r>
              <w:t>Zambian kwacha.</w:t>
            </w:r>
          </w:p>
        </w:tc>
      </w:tr>
      <w:tr w:rsidR="0094618E" w14:paraId="2B46B294" w14:textId="77777777" w:rsidTr="0094618E">
        <w:tc>
          <w:tcPr>
            <w:tcW w:w="4082" w:type="dxa"/>
            <w:shd w:val="clear" w:color="auto" w:fill="auto"/>
          </w:tcPr>
          <w:p w14:paraId="39410F27" w14:textId="500E6AF1" w:rsidR="0094618E" w:rsidRDefault="0094618E" w:rsidP="0094618E">
            <w:pPr>
              <w:pStyle w:val="TABLE-cell"/>
            </w:pPr>
            <w:bookmarkStart w:id="967" w:name="UML5275" w:colFirst="0" w:colLast="0"/>
            <w:bookmarkEnd w:id="966"/>
            <w:r>
              <w:t>ZWL</w:t>
            </w:r>
          </w:p>
        </w:tc>
        <w:tc>
          <w:tcPr>
            <w:tcW w:w="907" w:type="dxa"/>
            <w:shd w:val="clear" w:color="auto" w:fill="auto"/>
          </w:tcPr>
          <w:p w14:paraId="0FEF17E6" w14:textId="54298168" w:rsidR="0094618E" w:rsidRDefault="0094618E" w:rsidP="0094618E">
            <w:pPr>
              <w:pStyle w:val="TABLE-cell"/>
            </w:pPr>
            <w:r>
              <w:t>932</w:t>
            </w:r>
          </w:p>
        </w:tc>
        <w:tc>
          <w:tcPr>
            <w:tcW w:w="4082" w:type="dxa"/>
            <w:shd w:val="clear" w:color="auto" w:fill="auto"/>
          </w:tcPr>
          <w:p w14:paraId="62748607" w14:textId="57565529" w:rsidR="0094618E" w:rsidRDefault="0094618E" w:rsidP="0094618E">
            <w:pPr>
              <w:pStyle w:val="TABLE-cell"/>
            </w:pPr>
            <w:r>
              <w:t>Zimbabwe dollar.</w:t>
            </w:r>
          </w:p>
        </w:tc>
      </w:tr>
      <w:bookmarkEnd w:id="967"/>
    </w:tbl>
    <w:p w14:paraId="4034BD15" w14:textId="00552AF6" w:rsidR="0094618E" w:rsidRDefault="0094618E" w:rsidP="0094618E"/>
    <w:p w14:paraId="5E5DC5E1" w14:textId="2A58CDE9" w:rsidR="0094618E" w:rsidRDefault="0094618E" w:rsidP="0094618E">
      <w:pPr>
        <w:pStyle w:val="Heading3"/>
      </w:pPr>
      <w:bookmarkStart w:id="968" w:name="UML18"/>
      <w:bookmarkStart w:id="969" w:name="_Toc113890877"/>
      <w:r>
        <w:t>CurveStyle enumeration</w:t>
      </w:r>
      <w:bookmarkEnd w:id="968"/>
      <w:bookmarkEnd w:id="969"/>
    </w:p>
    <w:p w14:paraId="2BE03937" w14:textId="141FCB78" w:rsidR="0094618E" w:rsidRDefault="0094618E" w:rsidP="0094618E">
      <w:r>
        <w:t>Style or shape of curve.</w:t>
      </w:r>
    </w:p>
    <w:p w14:paraId="22CD7377" w14:textId="5A0E59CB" w:rsidR="0094618E" w:rsidRDefault="0094618E" w:rsidP="0094618E">
      <w:r>
        <w:fldChar w:fldCharType="begin"/>
      </w:r>
      <w:r>
        <w:instrText xml:space="preserve"> REF _Ref113688364 \h </w:instrText>
      </w:r>
      <w:r>
        <w:fldChar w:fldCharType="separate"/>
      </w:r>
      <w:r w:rsidR="00F56272">
        <w:t>Table 253</w:t>
      </w:r>
      <w:r>
        <w:fldChar w:fldCharType="end"/>
      </w:r>
      <w:r>
        <w:t xml:space="preserve"> shows all literals of CurveStyle.</w:t>
      </w:r>
    </w:p>
    <w:p w14:paraId="3D95892A" w14:textId="6A74A3FE" w:rsidR="0094618E" w:rsidRDefault="0094618E" w:rsidP="0094618E">
      <w:pPr>
        <w:pStyle w:val="TABLE-title"/>
      </w:pPr>
      <w:bookmarkStart w:id="970" w:name="_Ref113688364"/>
      <w:bookmarkStart w:id="971" w:name="_Toc113692439"/>
      <w:r>
        <w:t xml:space="preserve">Table </w:t>
      </w:r>
      <w:r>
        <w:fldChar w:fldCharType="begin"/>
      </w:r>
      <w:r>
        <w:instrText xml:space="preserve"> SEQ Table \* ARABIC </w:instrText>
      </w:r>
      <w:r>
        <w:fldChar w:fldCharType="separate"/>
      </w:r>
      <w:r w:rsidR="00F56272">
        <w:t>253</w:t>
      </w:r>
      <w:r>
        <w:fldChar w:fldCharType="end"/>
      </w:r>
      <w:bookmarkEnd w:id="970"/>
      <w:r>
        <w:t xml:space="preserve"> – Literals of LTDSEquipmentProfile::CurveStyle</w:t>
      </w:r>
      <w:bookmarkEnd w:id="9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5AF2B1CD" w14:textId="77777777" w:rsidTr="0094618E">
        <w:trPr>
          <w:tblHeader/>
        </w:trPr>
        <w:tc>
          <w:tcPr>
            <w:tcW w:w="4082" w:type="dxa"/>
            <w:shd w:val="clear" w:color="auto" w:fill="auto"/>
          </w:tcPr>
          <w:p w14:paraId="22E3A17F" w14:textId="046BBB61" w:rsidR="0094618E" w:rsidRDefault="0094618E" w:rsidP="0094618E">
            <w:pPr>
              <w:pStyle w:val="TABLE-col-heading"/>
            </w:pPr>
            <w:r>
              <w:t>literal</w:t>
            </w:r>
          </w:p>
        </w:tc>
        <w:tc>
          <w:tcPr>
            <w:tcW w:w="907" w:type="dxa"/>
            <w:shd w:val="clear" w:color="auto" w:fill="auto"/>
          </w:tcPr>
          <w:p w14:paraId="11B74D69" w14:textId="34001E4E" w:rsidR="0094618E" w:rsidRDefault="0094618E" w:rsidP="0094618E">
            <w:pPr>
              <w:pStyle w:val="TABLE-col-heading"/>
            </w:pPr>
            <w:r>
              <w:t>value</w:t>
            </w:r>
          </w:p>
        </w:tc>
        <w:tc>
          <w:tcPr>
            <w:tcW w:w="4082" w:type="dxa"/>
            <w:shd w:val="clear" w:color="auto" w:fill="auto"/>
          </w:tcPr>
          <w:p w14:paraId="40215CD2" w14:textId="0397544E" w:rsidR="0094618E" w:rsidRDefault="0094618E" w:rsidP="0094618E">
            <w:pPr>
              <w:pStyle w:val="TABLE-col-heading"/>
            </w:pPr>
            <w:r>
              <w:t>description</w:t>
            </w:r>
          </w:p>
        </w:tc>
      </w:tr>
      <w:tr w:rsidR="0094618E" w14:paraId="76EC928A" w14:textId="77777777" w:rsidTr="0094618E">
        <w:tc>
          <w:tcPr>
            <w:tcW w:w="4082" w:type="dxa"/>
            <w:shd w:val="clear" w:color="auto" w:fill="auto"/>
          </w:tcPr>
          <w:p w14:paraId="2B9BEEF9" w14:textId="5F89F021" w:rsidR="0094618E" w:rsidRDefault="0094618E" w:rsidP="0094618E">
            <w:pPr>
              <w:pStyle w:val="TABLE-cell"/>
            </w:pPr>
            <w:bookmarkStart w:id="972" w:name="UML5276" w:colFirst="0" w:colLast="0"/>
            <w:r>
              <w:t>constantYValue</w:t>
            </w:r>
          </w:p>
        </w:tc>
        <w:tc>
          <w:tcPr>
            <w:tcW w:w="907" w:type="dxa"/>
            <w:shd w:val="clear" w:color="auto" w:fill="auto"/>
          </w:tcPr>
          <w:p w14:paraId="182B96B5" w14:textId="77777777" w:rsidR="0094618E" w:rsidRDefault="0094618E" w:rsidP="0094618E">
            <w:pPr>
              <w:pStyle w:val="TABLE-cell"/>
            </w:pPr>
          </w:p>
        </w:tc>
        <w:tc>
          <w:tcPr>
            <w:tcW w:w="4082" w:type="dxa"/>
            <w:shd w:val="clear" w:color="auto" w:fill="auto"/>
          </w:tcPr>
          <w:p w14:paraId="5B4165D5" w14:textId="5DECA18B" w:rsidR="0094618E" w:rsidRDefault="0094618E" w:rsidP="0094618E">
            <w:pPr>
              <w:pStyle w:val="TABLE-cell"/>
            </w:pPr>
            <w:r>
              <w:t>The Y-axis values are assumed constant until the next curve point and prior to the first curve point.</w:t>
            </w:r>
          </w:p>
        </w:tc>
      </w:tr>
      <w:tr w:rsidR="0094618E" w14:paraId="47723BC4" w14:textId="77777777" w:rsidTr="0094618E">
        <w:tc>
          <w:tcPr>
            <w:tcW w:w="4082" w:type="dxa"/>
            <w:shd w:val="clear" w:color="auto" w:fill="auto"/>
          </w:tcPr>
          <w:p w14:paraId="6CBEA321" w14:textId="59FE330D" w:rsidR="0094618E" w:rsidRDefault="0094618E" w:rsidP="0094618E">
            <w:pPr>
              <w:pStyle w:val="TABLE-cell"/>
            </w:pPr>
            <w:bookmarkStart w:id="973" w:name="UML5277" w:colFirst="0" w:colLast="0"/>
            <w:bookmarkEnd w:id="972"/>
            <w:r>
              <w:t>straightLineYValues</w:t>
            </w:r>
          </w:p>
        </w:tc>
        <w:tc>
          <w:tcPr>
            <w:tcW w:w="907" w:type="dxa"/>
            <w:shd w:val="clear" w:color="auto" w:fill="auto"/>
          </w:tcPr>
          <w:p w14:paraId="68851183" w14:textId="77777777" w:rsidR="0094618E" w:rsidRDefault="0094618E" w:rsidP="0094618E">
            <w:pPr>
              <w:pStyle w:val="TABLE-cell"/>
            </w:pPr>
          </w:p>
        </w:tc>
        <w:tc>
          <w:tcPr>
            <w:tcW w:w="4082" w:type="dxa"/>
            <w:shd w:val="clear" w:color="auto" w:fill="auto"/>
          </w:tcPr>
          <w:p w14:paraId="53FDB76A" w14:textId="07F96699" w:rsidR="0094618E" w:rsidRDefault="0094618E" w:rsidP="0094618E">
            <w:pPr>
              <w:pStyle w:val="TABLE-cell"/>
            </w:pPr>
            <w:r>
              <w:t>The Y-axis values are assumed to be a straight line between values.  Also known as linear interpolation.</w:t>
            </w:r>
          </w:p>
        </w:tc>
      </w:tr>
      <w:bookmarkEnd w:id="973"/>
    </w:tbl>
    <w:p w14:paraId="007B008E" w14:textId="34B8BCF2" w:rsidR="0094618E" w:rsidRDefault="0094618E" w:rsidP="0094618E"/>
    <w:p w14:paraId="2E357166" w14:textId="7E52090C" w:rsidR="0094618E" w:rsidRDefault="0094618E" w:rsidP="0094618E">
      <w:pPr>
        <w:pStyle w:val="Heading3"/>
      </w:pPr>
      <w:bookmarkStart w:id="974" w:name="UML19"/>
      <w:bookmarkStart w:id="975" w:name="_Toc113890878"/>
      <w:r>
        <w:t>FuelType enumeration</w:t>
      </w:r>
      <w:bookmarkEnd w:id="974"/>
      <w:bookmarkEnd w:id="975"/>
    </w:p>
    <w:p w14:paraId="2C321BE7" w14:textId="5C839BB8" w:rsidR="0094618E" w:rsidRDefault="0094618E" w:rsidP="0094618E">
      <w:r>
        <w:t>Type of fuel.</w:t>
      </w:r>
    </w:p>
    <w:p w14:paraId="3FF9B949" w14:textId="7F95CC0F" w:rsidR="0094618E" w:rsidRDefault="0094618E" w:rsidP="0094618E">
      <w:r>
        <w:fldChar w:fldCharType="begin"/>
      </w:r>
      <w:r>
        <w:instrText xml:space="preserve"> REF _Ref113688372 \h </w:instrText>
      </w:r>
      <w:r>
        <w:fldChar w:fldCharType="separate"/>
      </w:r>
      <w:r w:rsidR="00F56272">
        <w:t>Table 254</w:t>
      </w:r>
      <w:r>
        <w:fldChar w:fldCharType="end"/>
      </w:r>
      <w:r>
        <w:t xml:space="preserve"> shows all literals of FuelType.</w:t>
      </w:r>
    </w:p>
    <w:p w14:paraId="4A650399" w14:textId="7C42BF75" w:rsidR="0094618E" w:rsidRDefault="0094618E" w:rsidP="0094618E">
      <w:pPr>
        <w:pStyle w:val="TABLE-title"/>
      </w:pPr>
      <w:bookmarkStart w:id="976" w:name="_Ref113688372"/>
      <w:bookmarkStart w:id="977" w:name="_Toc113692440"/>
      <w:r>
        <w:t xml:space="preserve">Table </w:t>
      </w:r>
      <w:r>
        <w:fldChar w:fldCharType="begin"/>
      </w:r>
      <w:r>
        <w:instrText xml:space="preserve"> SEQ Table \* ARABIC </w:instrText>
      </w:r>
      <w:r>
        <w:fldChar w:fldCharType="separate"/>
      </w:r>
      <w:r w:rsidR="00F56272">
        <w:t>254</w:t>
      </w:r>
      <w:r>
        <w:fldChar w:fldCharType="end"/>
      </w:r>
      <w:bookmarkEnd w:id="976"/>
      <w:r>
        <w:t xml:space="preserve"> – Literals of LTDSEquipmentProfile::FuelType</w:t>
      </w:r>
      <w:bookmarkEnd w:id="9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4D01929F" w14:textId="77777777" w:rsidTr="0094618E">
        <w:trPr>
          <w:tblHeader/>
        </w:trPr>
        <w:tc>
          <w:tcPr>
            <w:tcW w:w="4082" w:type="dxa"/>
            <w:shd w:val="clear" w:color="auto" w:fill="auto"/>
          </w:tcPr>
          <w:p w14:paraId="26E1F64C" w14:textId="6C042ADD" w:rsidR="0094618E" w:rsidRDefault="0094618E" w:rsidP="0094618E">
            <w:pPr>
              <w:pStyle w:val="TABLE-col-heading"/>
            </w:pPr>
            <w:r>
              <w:t>literal</w:t>
            </w:r>
          </w:p>
        </w:tc>
        <w:tc>
          <w:tcPr>
            <w:tcW w:w="907" w:type="dxa"/>
            <w:shd w:val="clear" w:color="auto" w:fill="auto"/>
          </w:tcPr>
          <w:p w14:paraId="45B29BD3" w14:textId="76ED48E2" w:rsidR="0094618E" w:rsidRDefault="0094618E" w:rsidP="0094618E">
            <w:pPr>
              <w:pStyle w:val="TABLE-col-heading"/>
            </w:pPr>
            <w:r>
              <w:t>value</w:t>
            </w:r>
          </w:p>
        </w:tc>
        <w:tc>
          <w:tcPr>
            <w:tcW w:w="4082" w:type="dxa"/>
            <w:shd w:val="clear" w:color="auto" w:fill="auto"/>
          </w:tcPr>
          <w:p w14:paraId="7010BBCD" w14:textId="0811F5D3" w:rsidR="0094618E" w:rsidRDefault="0094618E" w:rsidP="0094618E">
            <w:pPr>
              <w:pStyle w:val="TABLE-col-heading"/>
            </w:pPr>
            <w:r>
              <w:t>description</w:t>
            </w:r>
          </w:p>
        </w:tc>
      </w:tr>
      <w:tr w:rsidR="0094618E" w14:paraId="6D5107BA" w14:textId="77777777" w:rsidTr="0094618E">
        <w:tc>
          <w:tcPr>
            <w:tcW w:w="4082" w:type="dxa"/>
            <w:shd w:val="clear" w:color="auto" w:fill="auto"/>
          </w:tcPr>
          <w:p w14:paraId="5062AE02" w14:textId="34104C89" w:rsidR="0094618E" w:rsidRDefault="0094618E" w:rsidP="0094618E">
            <w:pPr>
              <w:pStyle w:val="TABLE-cell"/>
            </w:pPr>
            <w:bookmarkStart w:id="978" w:name="UML5278" w:colFirst="0" w:colLast="0"/>
            <w:r>
              <w:t>coal</w:t>
            </w:r>
          </w:p>
        </w:tc>
        <w:tc>
          <w:tcPr>
            <w:tcW w:w="907" w:type="dxa"/>
            <w:shd w:val="clear" w:color="auto" w:fill="auto"/>
          </w:tcPr>
          <w:p w14:paraId="74BA712B" w14:textId="77777777" w:rsidR="0094618E" w:rsidRDefault="0094618E" w:rsidP="0094618E">
            <w:pPr>
              <w:pStyle w:val="TABLE-cell"/>
            </w:pPr>
          </w:p>
        </w:tc>
        <w:tc>
          <w:tcPr>
            <w:tcW w:w="4082" w:type="dxa"/>
            <w:shd w:val="clear" w:color="auto" w:fill="auto"/>
          </w:tcPr>
          <w:p w14:paraId="2F9474C9" w14:textId="78734B09" w:rsidR="0094618E" w:rsidRDefault="0094618E" w:rsidP="0094618E">
            <w:pPr>
              <w:pStyle w:val="TABLE-cell"/>
            </w:pPr>
            <w:r>
              <w:t>Generic coal, not including lignite type.</w:t>
            </w:r>
          </w:p>
        </w:tc>
      </w:tr>
      <w:tr w:rsidR="0094618E" w14:paraId="5E7C2440" w14:textId="77777777" w:rsidTr="0094618E">
        <w:tc>
          <w:tcPr>
            <w:tcW w:w="4082" w:type="dxa"/>
            <w:shd w:val="clear" w:color="auto" w:fill="auto"/>
          </w:tcPr>
          <w:p w14:paraId="58A25A10" w14:textId="7A1290AD" w:rsidR="0094618E" w:rsidRDefault="0094618E" w:rsidP="0094618E">
            <w:pPr>
              <w:pStyle w:val="TABLE-cell"/>
            </w:pPr>
            <w:bookmarkStart w:id="979" w:name="UML5279" w:colFirst="0" w:colLast="0"/>
            <w:bookmarkEnd w:id="978"/>
            <w:r>
              <w:t>oil</w:t>
            </w:r>
          </w:p>
        </w:tc>
        <w:tc>
          <w:tcPr>
            <w:tcW w:w="907" w:type="dxa"/>
            <w:shd w:val="clear" w:color="auto" w:fill="auto"/>
          </w:tcPr>
          <w:p w14:paraId="6765FC70" w14:textId="77777777" w:rsidR="0094618E" w:rsidRDefault="0094618E" w:rsidP="0094618E">
            <w:pPr>
              <w:pStyle w:val="TABLE-cell"/>
            </w:pPr>
          </w:p>
        </w:tc>
        <w:tc>
          <w:tcPr>
            <w:tcW w:w="4082" w:type="dxa"/>
            <w:shd w:val="clear" w:color="auto" w:fill="auto"/>
          </w:tcPr>
          <w:p w14:paraId="4E9252B7" w14:textId="35453928" w:rsidR="0094618E" w:rsidRDefault="0094618E" w:rsidP="0094618E">
            <w:pPr>
              <w:pStyle w:val="TABLE-cell"/>
            </w:pPr>
            <w:r>
              <w:t>Oil.</w:t>
            </w:r>
          </w:p>
        </w:tc>
      </w:tr>
      <w:tr w:rsidR="0094618E" w14:paraId="748E67F1" w14:textId="77777777" w:rsidTr="0094618E">
        <w:tc>
          <w:tcPr>
            <w:tcW w:w="4082" w:type="dxa"/>
            <w:shd w:val="clear" w:color="auto" w:fill="auto"/>
          </w:tcPr>
          <w:p w14:paraId="5B87890F" w14:textId="3BAE7432" w:rsidR="0094618E" w:rsidRDefault="0094618E" w:rsidP="0094618E">
            <w:pPr>
              <w:pStyle w:val="TABLE-cell"/>
            </w:pPr>
            <w:bookmarkStart w:id="980" w:name="UML5280" w:colFirst="0" w:colLast="0"/>
            <w:bookmarkEnd w:id="979"/>
            <w:r>
              <w:t>gas</w:t>
            </w:r>
          </w:p>
        </w:tc>
        <w:tc>
          <w:tcPr>
            <w:tcW w:w="907" w:type="dxa"/>
            <w:shd w:val="clear" w:color="auto" w:fill="auto"/>
          </w:tcPr>
          <w:p w14:paraId="79A1EE2B" w14:textId="77777777" w:rsidR="0094618E" w:rsidRDefault="0094618E" w:rsidP="0094618E">
            <w:pPr>
              <w:pStyle w:val="TABLE-cell"/>
            </w:pPr>
          </w:p>
        </w:tc>
        <w:tc>
          <w:tcPr>
            <w:tcW w:w="4082" w:type="dxa"/>
            <w:shd w:val="clear" w:color="auto" w:fill="auto"/>
          </w:tcPr>
          <w:p w14:paraId="543AF323" w14:textId="2EAC72A3" w:rsidR="0094618E" w:rsidRDefault="0094618E" w:rsidP="0094618E">
            <w:pPr>
              <w:pStyle w:val="TABLE-cell"/>
            </w:pPr>
            <w:r>
              <w:t>Natural gas.</w:t>
            </w:r>
          </w:p>
        </w:tc>
      </w:tr>
      <w:tr w:rsidR="0094618E" w14:paraId="5CAD80BC" w14:textId="77777777" w:rsidTr="0094618E">
        <w:tc>
          <w:tcPr>
            <w:tcW w:w="4082" w:type="dxa"/>
            <w:shd w:val="clear" w:color="auto" w:fill="auto"/>
          </w:tcPr>
          <w:p w14:paraId="16368DC7" w14:textId="28B6B434" w:rsidR="0094618E" w:rsidRDefault="0094618E" w:rsidP="0094618E">
            <w:pPr>
              <w:pStyle w:val="TABLE-cell"/>
            </w:pPr>
            <w:bookmarkStart w:id="981" w:name="UML5281" w:colFirst="0" w:colLast="0"/>
            <w:bookmarkEnd w:id="980"/>
            <w:r>
              <w:t>lignite</w:t>
            </w:r>
          </w:p>
        </w:tc>
        <w:tc>
          <w:tcPr>
            <w:tcW w:w="907" w:type="dxa"/>
            <w:shd w:val="clear" w:color="auto" w:fill="auto"/>
          </w:tcPr>
          <w:p w14:paraId="45E9BD45" w14:textId="77777777" w:rsidR="0094618E" w:rsidRDefault="0094618E" w:rsidP="0094618E">
            <w:pPr>
              <w:pStyle w:val="TABLE-cell"/>
            </w:pPr>
          </w:p>
        </w:tc>
        <w:tc>
          <w:tcPr>
            <w:tcW w:w="4082" w:type="dxa"/>
            <w:shd w:val="clear" w:color="auto" w:fill="auto"/>
          </w:tcPr>
          <w:p w14:paraId="330EDFD3" w14:textId="042BF254" w:rsidR="0094618E" w:rsidRDefault="0094618E" w:rsidP="0094618E">
            <w:pPr>
              <w:pStyle w:val="TABLE-cell"/>
            </w:pPr>
            <w:r>
              <w:t>The fuel is lignite coal.  Note that this is a special type of coal, so the other enum of coal is reserved for hard coal types or if the exact type of coal is not known.</w:t>
            </w:r>
          </w:p>
        </w:tc>
      </w:tr>
      <w:tr w:rsidR="0094618E" w14:paraId="6560B68B" w14:textId="77777777" w:rsidTr="0094618E">
        <w:tc>
          <w:tcPr>
            <w:tcW w:w="4082" w:type="dxa"/>
            <w:shd w:val="clear" w:color="auto" w:fill="auto"/>
          </w:tcPr>
          <w:p w14:paraId="07309965" w14:textId="24FC4647" w:rsidR="0094618E" w:rsidRDefault="0094618E" w:rsidP="0094618E">
            <w:pPr>
              <w:pStyle w:val="TABLE-cell"/>
            </w:pPr>
            <w:bookmarkStart w:id="982" w:name="UML5282" w:colFirst="0" w:colLast="0"/>
            <w:bookmarkEnd w:id="981"/>
            <w:r>
              <w:t>hardCoal</w:t>
            </w:r>
          </w:p>
        </w:tc>
        <w:tc>
          <w:tcPr>
            <w:tcW w:w="907" w:type="dxa"/>
            <w:shd w:val="clear" w:color="auto" w:fill="auto"/>
          </w:tcPr>
          <w:p w14:paraId="6E797D26" w14:textId="77777777" w:rsidR="0094618E" w:rsidRDefault="0094618E" w:rsidP="0094618E">
            <w:pPr>
              <w:pStyle w:val="TABLE-cell"/>
            </w:pPr>
          </w:p>
        </w:tc>
        <w:tc>
          <w:tcPr>
            <w:tcW w:w="4082" w:type="dxa"/>
            <w:shd w:val="clear" w:color="auto" w:fill="auto"/>
          </w:tcPr>
          <w:p w14:paraId="45C30341" w14:textId="7D20C963" w:rsidR="0094618E" w:rsidRDefault="0094618E" w:rsidP="0094618E">
            <w:pPr>
              <w:pStyle w:val="TABLE-cell"/>
            </w:pPr>
            <w:r>
              <w:t>Hard coal.</w:t>
            </w:r>
          </w:p>
        </w:tc>
      </w:tr>
      <w:tr w:rsidR="0094618E" w14:paraId="7ECE4340" w14:textId="77777777" w:rsidTr="0094618E">
        <w:tc>
          <w:tcPr>
            <w:tcW w:w="4082" w:type="dxa"/>
            <w:shd w:val="clear" w:color="auto" w:fill="auto"/>
          </w:tcPr>
          <w:p w14:paraId="4A47DBD8" w14:textId="6DDAD29F" w:rsidR="0094618E" w:rsidRDefault="0094618E" w:rsidP="0094618E">
            <w:pPr>
              <w:pStyle w:val="TABLE-cell"/>
            </w:pPr>
            <w:bookmarkStart w:id="983" w:name="UML5283" w:colFirst="0" w:colLast="0"/>
            <w:bookmarkEnd w:id="982"/>
            <w:r>
              <w:t>oilShale</w:t>
            </w:r>
          </w:p>
        </w:tc>
        <w:tc>
          <w:tcPr>
            <w:tcW w:w="907" w:type="dxa"/>
            <w:shd w:val="clear" w:color="auto" w:fill="auto"/>
          </w:tcPr>
          <w:p w14:paraId="41C9D625" w14:textId="77777777" w:rsidR="0094618E" w:rsidRDefault="0094618E" w:rsidP="0094618E">
            <w:pPr>
              <w:pStyle w:val="TABLE-cell"/>
            </w:pPr>
          </w:p>
        </w:tc>
        <w:tc>
          <w:tcPr>
            <w:tcW w:w="4082" w:type="dxa"/>
            <w:shd w:val="clear" w:color="auto" w:fill="auto"/>
          </w:tcPr>
          <w:p w14:paraId="772919C3" w14:textId="7ECF211C" w:rsidR="0094618E" w:rsidRDefault="0094618E" w:rsidP="0094618E">
            <w:pPr>
              <w:pStyle w:val="TABLE-cell"/>
            </w:pPr>
            <w:r>
              <w:t>Oil Shale.</w:t>
            </w:r>
          </w:p>
        </w:tc>
      </w:tr>
      <w:tr w:rsidR="0094618E" w14:paraId="2E2207A3" w14:textId="77777777" w:rsidTr="0094618E">
        <w:tc>
          <w:tcPr>
            <w:tcW w:w="4082" w:type="dxa"/>
            <w:shd w:val="clear" w:color="auto" w:fill="auto"/>
          </w:tcPr>
          <w:p w14:paraId="49F6E05E" w14:textId="6B36190B" w:rsidR="0094618E" w:rsidRDefault="0094618E" w:rsidP="0094618E">
            <w:pPr>
              <w:pStyle w:val="TABLE-cell"/>
            </w:pPr>
            <w:bookmarkStart w:id="984" w:name="UML5284" w:colFirst="0" w:colLast="0"/>
            <w:bookmarkEnd w:id="983"/>
            <w:r>
              <w:t>brownCoalLignite</w:t>
            </w:r>
          </w:p>
        </w:tc>
        <w:tc>
          <w:tcPr>
            <w:tcW w:w="907" w:type="dxa"/>
            <w:shd w:val="clear" w:color="auto" w:fill="auto"/>
          </w:tcPr>
          <w:p w14:paraId="1F0A4234" w14:textId="77777777" w:rsidR="0094618E" w:rsidRDefault="0094618E" w:rsidP="0094618E">
            <w:pPr>
              <w:pStyle w:val="TABLE-cell"/>
            </w:pPr>
          </w:p>
        </w:tc>
        <w:tc>
          <w:tcPr>
            <w:tcW w:w="4082" w:type="dxa"/>
            <w:shd w:val="clear" w:color="auto" w:fill="auto"/>
          </w:tcPr>
          <w:p w14:paraId="679A8660" w14:textId="156BAE2A" w:rsidR="0094618E" w:rsidRDefault="0094618E" w:rsidP="0094618E">
            <w:pPr>
              <w:pStyle w:val="TABLE-cell"/>
            </w:pPr>
            <w:r>
              <w:t>Brown coal lignite.</w:t>
            </w:r>
          </w:p>
        </w:tc>
      </w:tr>
      <w:tr w:rsidR="0094618E" w14:paraId="48594B88" w14:textId="77777777" w:rsidTr="0094618E">
        <w:tc>
          <w:tcPr>
            <w:tcW w:w="4082" w:type="dxa"/>
            <w:shd w:val="clear" w:color="auto" w:fill="auto"/>
          </w:tcPr>
          <w:p w14:paraId="6A8BCE3B" w14:textId="5F053BC6" w:rsidR="0094618E" w:rsidRDefault="0094618E" w:rsidP="0094618E">
            <w:pPr>
              <w:pStyle w:val="TABLE-cell"/>
            </w:pPr>
            <w:bookmarkStart w:id="985" w:name="UML5285" w:colFirst="0" w:colLast="0"/>
            <w:bookmarkEnd w:id="984"/>
            <w:r>
              <w:t>coalDerivedGas</w:t>
            </w:r>
          </w:p>
        </w:tc>
        <w:tc>
          <w:tcPr>
            <w:tcW w:w="907" w:type="dxa"/>
            <w:shd w:val="clear" w:color="auto" w:fill="auto"/>
          </w:tcPr>
          <w:p w14:paraId="10739B5B" w14:textId="77777777" w:rsidR="0094618E" w:rsidRDefault="0094618E" w:rsidP="0094618E">
            <w:pPr>
              <w:pStyle w:val="TABLE-cell"/>
            </w:pPr>
          </w:p>
        </w:tc>
        <w:tc>
          <w:tcPr>
            <w:tcW w:w="4082" w:type="dxa"/>
            <w:shd w:val="clear" w:color="auto" w:fill="auto"/>
          </w:tcPr>
          <w:p w14:paraId="3E1BB771" w14:textId="66D315CF" w:rsidR="0094618E" w:rsidRDefault="0094618E" w:rsidP="0094618E">
            <w:pPr>
              <w:pStyle w:val="TABLE-cell"/>
            </w:pPr>
            <w:r>
              <w:t>Coal derived gas.</w:t>
            </w:r>
          </w:p>
        </w:tc>
      </w:tr>
      <w:tr w:rsidR="0094618E" w14:paraId="0E1B477B" w14:textId="77777777" w:rsidTr="0094618E">
        <w:tc>
          <w:tcPr>
            <w:tcW w:w="4082" w:type="dxa"/>
            <w:shd w:val="clear" w:color="auto" w:fill="auto"/>
          </w:tcPr>
          <w:p w14:paraId="24B38650" w14:textId="4AF8A235" w:rsidR="0094618E" w:rsidRDefault="0094618E" w:rsidP="0094618E">
            <w:pPr>
              <w:pStyle w:val="TABLE-cell"/>
            </w:pPr>
            <w:bookmarkStart w:id="986" w:name="UML5286" w:colFirst="0" w:colLast="0"/>
            <w:bookmarkEnd w:id="985"/>
            <w:r>
              <w:t>peat</w:t>
            </w:r>
          </w:p>
        </w:tc>
        <w:tc>
          <w:tcPr>
            <w:tcW w:w="907" w:type="dxa"/>
            <w:shd w:val="clear" w:color="auto" w:fill="auto"/>
          </w:tcPr>
          <w:p w14:paraId="16345FBD" w14:textId="77777777" w:rsidR="0094618E" w:rsidRDefault="0094618E" w:rsidP="0094618E">
            <w:pPr>
              <w:pStyle w:val="TABLE-cell"/>
            </w:pPr>
          </w:p>
        </w:tc>
        <w:tc>
          <w:tcPr>
            <w:tcW w:w="4082" w:type="dxa"/>
            <w:shd w:val="clear" w:color="auto" w:fill="auto"/>
          </w:tcPr>
          <w:p w14:paraId="7249A3BC" w14:textId="3F739655" w:rsidR="0094618E" w:rsidRDefault="0094618E" w:rsidP="0094618E">
            <w:pPr>
              <w:pStyle w:val="TABLE-cell"/>
            </w:pPr>
            <w:r>
              <w:t>Peat.</w:t>
            </w:r>
          </w:p>
        </w:tc>
      </w:tr>
      <w:tr w:rsidR="0094618E" w14:paraId="2E0AB666" w14:textId="77777777" w:rsidTr="0094618E">
        <w:tc>
          <w:tcPr>
            <w:tcW w:w="4082" w:type="dxa"/>
            <w:shd w:val="clear" w:color="auto" w:fill="auto"/>
          </w:tcPr>
          <w:p w14:paraId="4791E79D" w14:textId="505B14DE" w:rsidR="0094618E" w:rsidRDefault="0094618E" w:rsidP="0094618E">
            <w:pPr>
              <w:pStyle w:val="TABLE-cell"/>
            </w:pPr>
            <w:bookmarkStart w:id="987" w:name="UML5287" w:colFirst="0" w:colLast="0"/>
            <w:bookmarkEnd w:id="986"/>
            <w:r>
              <w:t>other</w:t>
            </w:r>
          </w:p>
        </w:tc>
        <w:tc>
          <w:tcPr>
            <w:tcW w:w="907" w:type="dxa"/>
            <w:shd w:val="clear" w:color="auto" w:fill="auto"/>
          </w:tcPr>
          <w:p w14:paraId="436F5923" w14:textId="77777777" w:rsidR="0094618E" w:rsidRDefault="0094618E" w:rsidP="0094618E">
            <w:pPr>
              <w:pStyle w:val="TABLE-cell"/>
            </w:pPr>
          </w:p>
        </w:tc>
        <w:tc>
          <w:tcPr>
            <w:tcW w:w="4082" w:type="dxa"/>
            <w:shd w:val="clear" w:color="auto" w:fill="auto"/>
          </w:tcPr>
          <w:p w14:paraId="21BB6B29" w14:textId="513C6842" w:rsidR="0094618E" w:rsidRDefault="0094618E" w:rsidP="0094618E">
            <w:pPr>
              <w:pStyle w:val="TABLE-cell"/>
            </w:pPr>
            <w:r>
              <w:t>Any fuel type not included in the rest of the enumerated value.</w:t>
            </w:r>
          </w:p>
        </w:tc>
      </w:tr>
      <w:bookmarkEnd w:id="987"/>
    </w:tbl>
    <w:p w14:paraId="2C619788" w14:textId="6096B086" w:rsidR="0094618E" w:rsidRDefault="0094618E" w:rsidP="0094618E"/>
    <w:p w14:paraId="0FFEFCA5" w14:textId="15746DB6" w:rsidR="0094618E" w:rsidRDefault="0094618E" w:rsidP="0094618E">
      <w:pPr>
        <w:pStyle w:val="Heading3"/>
      </w:pPr>
      <w:bookmarkStart w:id="988" w:name="UML20"/>
      <w:bookmarkStart w:id="989" w:name="_Toc113890879"/>
      <w:r>
        <w:t>GeneratorControlSource enumeration</w:t>
      </w:r>
      <w:bookmarkEnd w:id="988"/>
      <w:bookmarkEnd w:id="989"/>
    </w:p>
    <w:p w14:paraId="2EA1AE9E" w14:textId="2E319154" w:rsidR="0094618E" w:rsidRDefault="0094618E" w:rsidP="0094618E">
      <w:r>
        <w:t>The source of controls for a generating unit.</w:t>
      </w:r>
    </w:p>
    <w:p w14:paraId="3EA10467" w14:textId="4834CB8D" w:rsidR="0094618E" w:rsidRDefault="0094618E" w:rsidP="0094618E">
      <w:r>
        <w:fldChar w:fldCharType="begin"/>
      </w:r>
      <w:r>
        <w:instrText xml:space="preserve"> REF _Ref113688377 \h </w:instrText>
      </w:r>
      <w:r>
        <w:fldChar w:fldCharType="separate"/>
      </w:r>
      <w:r w:rsidR="00F56272">
        <w:t>Table 255</w:t>
      </w:r>
      <w:r>
        <w:fldChar w:fldCharType="end"/>
      </w:r>
      <w:r>
        <w:t xml:space="preserve"> shows all literals of GeneratorControlSource.</w:t>
      </w:r>
    </w:p>
    <w:p w14:paraId="47208CA5" w14:textId="430307EE" w:rsidR="0094618E" w:rsidRDefault="0094618E" w:rsidP="0094618E">
      <w:pPr>
        <w:pStyle w:val="TABLE-title"/>
      </w:pPr>
      <w:bookmarkStart w:id="990" w:name="_Ref113688377"/>
      <w:bookmarkStart w:id="991" w:name="_Toc113692441"/>
      <w:r>
        <w:t xml:space="preserve">Table </w:t>
      </w:r>
      <w:r>
        <w:fldChar w:fldCharType="begin"/>
      </w:r>
      <w:r>
        <w:instrText xml:space="preserve"> SEQ Table \* ARABIC </w:instrText>
      </w:r>
      <w:r>
        <w:fldChar w:fldCharType="separate"/>
      </w:r>
      <w:r w:rsidR="00F56272">
        <w:t>255</w:t>
      </w:r>
      <w:r>
        <w:fldChar w:fldCharType="end"/>
      </w:r>
      <w:bookmarkEnd w:id="990"/>
      <w:r>
        <w:t xml:space="preserve"> – Literals of LTDSEquipmentProfile::GeneratorControlSource</w:t>
      </w:r>
      <w:bookmarkEnd w:id="99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78D2EF1D" w14:textId="77777777" w:rsidTr="0094618E">
        <w:trPr>
          <w:tblHeader/>
        </w:trPr>
        <w:tc>
          <w:tcPr>
            <w:tcW w:w="4082" w:type="dxa"/>
            <w:shd w:val="clear" w:color="auto" w:fill="auto"/>
          </w:tcPr>
          <w:p w14:paraId="5252BB7A" w14:textId="1C4CC970" w:rsidR="0094618E" w:rsidRDefault="0094618E" w:rsidP="0094618E">
            <w:pPr>
              <w:pStyle w:val="TABLE-col-heading"/>
            </w:pPr>
            <w:r>
              <w:t>literal</w:t>
            </w:r>
          </w:p>
        </w:tc>
        <w:tc>
          <w:tcPr>
            <w:tcW w:w="907" w:type="dxa"/>
            <w:shd w:val="clear" w:color="auto" w:fill="auto"/>
          </w:tcPr>
          <w:p w14:paraId="4AEF17FA" w14:textId="48D88BA7" w:rsidR="0094618E" w:rsidRDefault="0094618E" w:rsidP="0094618E">
            <w:pPr>
              <w:pStyle w:val="TABLE-col-heading"/>
            </w:pPr>
            <w:r>
              <w:t>value</w:t>
            </w:r>
          </w:p>
        </w:tc>
        <w:tc>
          <w:tcPr>
            <w:tcW w:w="4082" w:type="dxa"/>
            <w:shd w:val="clear" w:color="auto" w:fill="auto"/>
          </w:tcPr>
          <w:p w14:paraId="5177B7CC" w14:textId="367267D3" w:rsidR="0094618E" w:rsidRDefault="0094618E" w:rsidP="0094618E">
            <w:pPr>
              <w:pStyle w:val="TABLE-col-heading"/>
            </w:pPr>
            <w:r>
              <w:t>description</w:t>
            </w:r>
          </w:p>
        </w:tc>
      </w:tr>
      <w:tr w:rsidR="0094618E" w14:paraId="0010BD33" w14:textId="77777777" w:rsidTr="0094618E">
        <w:tc>
          <w:tcPr>
            <w:tcW w:w="4082" w:type="dxa"/>
            <w:shd w:val="clear" w:color="auto" w:fill="auto"/>
          </w:tcPr>
          <w:p w14:paraId="4F2C1BDA" w14:textId="5E05E18B" w:rsidR="0094618E" w:rsidRDefault="0094618E" w:rsidP="0094618E">
            <w:pPr>
              <w:pStyle w:val="TABLE-cell"/>
            </w:pPr>
            <w:bookmarkStart w:id="992" w:name="UML5288" w:colFirst="0" w:colLast="0"/>
            <w:r>
              <w:t>unavailable</w:t>
            </w:r>
          </w:p>
        </w:tc>
        <w:tc>
          <w:tcPr>
            <w:tcW w:w="907" w:type="dxa"/>
            <w:shd w:val="clear" w:color="auto" w:fill="auto"/>
          </w:tcPr>
          <w:p w14:paraId="6A355ED2" w14:textId="77777777" w:rsidR="0094618E" w:rsidRDefault="0094618E" w:rsidP="0094618E">
            <w:pPr>
              <w:pStyle w:val="TABLE-cell"/>
            </w:pPr>
          </w:p>
        </w:tc>
        <w:tc>
          <w:tcPr>
            <w:tcW w:w="4082" w:type="dxa"/>
            <w:shd w:val="clear" w:color="auto" w:fill="auto"/>
          </w:tcPr>
          <w:p w14:paraId="1C839C52" w14:textId="1414DB20" w:rsidR="0094618E" w:rsidRDefault="0094618E" w:rsidP="0094618E">
            <w:pPr>
              <w:pStyle w:val="TABLE-cell"/>
            </w:pPr>
            <w:r>
              <w:t>Not available.</w:t>
            </w:r>
          </w:p>
        </w:tc>
      </w:tr>
      <w:tr w:rsidR="0094618E" w14:paraId="71B3CBD4" w14:textId="77777777" w:rsidTr="0094618E">
        <w:tc>
          <w:tcPr>
            <w:tcW w:w="4082" w:type="dxa"/>
            <w:shd w:val="clear" w:color="auto" w:fill="auto"/>
          </w:tcPr>
          <w:p w14:paraId="1D3704FA" w14:textId="7F270CD3" w:rsidR="0094618E" w:rsidRDefault="0094618E" w:rsidP="0094618E">
            <w:pPr>
              <w:pStyle w:val="TABLE-cell"/>
            </w:pPr>
            <w:bookmarkStart w:id="993" w:name="UML5289" w:colFirst="0" w:colLast="0"/>
            <w:bookmarkEnd w:id="992"/>
            <w:r>
              <w:t>offAGC</w:t>
            </w:r>
          </w:p>
        </w:tc>
        <w:tc>
          <w:tcPr>
            <w:tcW w:w="907" w:type="dxa"/>
            <w:shd w:val="clear" w:color="auto" w:fill="auto"/>
          </w:tcPr>
          <w:p w14:paraId="62C6AE2E" w14:textId="77777777" w:rsidR="0094618E" w:rsidRDefault="0094618E" w:rsidP="0094618E">
            <w:pPr>
              <w:pStyle w:val="TABLE-cell"/>
            </w:pPr>
          </w:p>
        </w:tc>
        <w:tc>
          <w:tcPr>
            <w:tcW w:w="4082" w:type="dxa"/>
            <w:shd w:val="clear" w:color="auto" w:fill="auto"/>
          </w:tcPr>
          <w:p w14:paraId="7B150D7F" w14:textId="1823EF52" w:rsidR="0094618E" w:rsidRDefault="0094618E" w:rsidP="0094618E">
            <w:pPr>
              <w:pStyle w:val="TABLE-cell"/>
            </w:pPr>
            <w:r>
              <w:t>Off of automatic generation control (AGC).</w:t>
            </w:r>
          </w:p>
        </w:tc>
      </w:tr>
      <w:tr w:rsidR="0094618E" w14:paraId="56C7A97A" w14:textId="77777777" w:rsidTr="0094618E">
        <w:tc>
          <w:tcPr>
            <w:tcW w:w="4082" w:type="dxa"/>
            <w:shd w:val="clear" w:color="auto" w:fill="auto"/>
          </w:tcPr>
          <w:p w14:paraId="199F6640" w14:textId="35A0C939" w:rsidR="0094618E" w:rsidRDefault="0094618E" w:rsidP="0094618E">
            <w:pPr>
              <w:pStyle w:val="TABLE-cell"/>
            </w:pPr>
            <w:bookmarkStart w:id="994" w:name="UML5290" w:colFirst="0" w:colLast="0"/>
            <w:bookmarkEnd w:id="993"/>
            <w:r>
              <w:t>onAGC</w:t>
            </w:r>
          </w:p>
        </w:tc>
        <w:tc>
          <w:tcPr>
            <w:tcW w:w="907" w:type="dxa"/>
            <w:shd w:val="clear" w:color="auto" w:fill="auto"/>
          </w:tcPr>
          <w:p w14:paraId="13225DD3" w14:textId="77777777" w:rsidR="0094618E" w:rsidRDefault="0094618E" w:rsidP="0094618E">
            <w:pPr>
              <w:pStyle w:val="TABLE-cell"/>
            </w:pPr>
          </w:p>
        </w:tc>
        <w:tc>
          <w:tcPr>
            <w:tcW w:w="4082" w:type="dxa"/>
            <w:shd w:val="clear" w:color="auto" w:fill="auto"/>
          </w:tcPr>
          <w:p w14:paraId="28762073" w14:textId="74545E87" w:rsidR="0094618E" w:rsidRDefault="0094618E" w:rsidP="0094618E">
            <w:pPr>
              <w:pStyle w:val="TABLE-cell"/>
            </w:pPr>
            <w:r>
              <w:t>On automatic generation control (AGC).</w:t>
            </w:r>
          </w:p>
        </w:tc>
      </w:tr>
      <w:tr w:rsidR="0094618E" w14:paraId="7469DCE9" w14:textId="77777777" w:rsidTr="0094618E">
        <w:tc>
          <w:tcPr>
            <w:tcW w:w="4082" w:type="dxa"/>
            <w:shd w:val="clear" w:color="auto" w:fill="auto"/>
          </w:tcPr>
          <w:p w14:paraId="44BD9505" w14:textId="63BB648A" w:rsidR="0094618E" w:rsidRDefault="0094618E" w:rsidP="0094618E">
            <w:pPr>
              <w:pStyle w:val="TABLE-cell"/>
            </w:pPr>
            <w:bookmarkStart w:id="995" w:name="UML5291" w:colFirst="0" w:colLast="0"/>
            <w:bookmarkEnd w:id="994"/>
            <w:r>
              <w:t>plantControl</w:t>
            </w:r>
          </w:p>
        </w:tc>
        <w:tc>
          <w:tcPr>
            <w:tcW w:w="907" w:type="dxa"/>
            <w:shd w:val="clear" w:color="auto" w:fill="auto"/>
          </w:tcPr>
          <w:p w14:paraId="380AC9A4" w14:textId="77777777" w:rsidR="0094618E" w:rsidRDefault="0094618E" w:rsidP="0094618E">
            <w:pPr>
              <w:pStyle w:val="TABLE-cell"/>
            </w:pPr>
          </w:p>
        </w:tc>
        <w:tc>
          <w:tcPr>
            <w:tcW w:w="4082" w:type="dxa"/>
            <w:shd w:val="clear" w:color="auto" w:fill="auto"/>
          </w:tcPr>
          <w:p w14:paraId="10E676D7" w14:textId="270CF9F2" w:rsidR="0094618E" w:rsidRDefault="0094618E" w:rsidP="0094618E">
            <w:pPr>
              <w:pStyle w:val="TABLE-cell"/>
            </w:pPr>
            <w:r>
              <w:t>Plant is controlling.</w:t>
            </w:r>
          </w:p>
        </w:tc>
      </w:tr>
      <w:bookmarkEnd w:id="995"/>
    </w:tbl>
    <w:p w14:paraId="19FE92DC" w14:textId="168BDF72" w:rsidR="0094618E" w:rsidRDefault="0094618E" w:rsidP="0094618E"/>
    <w:p w14:paraId="0F07C5C0" w14:textId="6718A66D" w:rsidR="0094618E" w:rsidRDefault="0094618E" w:rsidP="0094618E">
      <w:pPr>
        <w:pStyle w:val="Heading3"/>
      </w:pPr>
      <w:bookmarkStart w:id="996" w:name="UML21"/>
      <w:bookmarkStart w:id="997" w:name="_Toc113890880"/>
      <w:r>
        <w:t>HydroEnergyConversionKind enumeration</w:t>
      </w:r>
      <w:bookmarkEnd w:id="996"/>
      <w:bookmarkEnd w:id="997"/>
    </w:p>
    <w:p w14:paraId="37B58395" w14:textId="2A0DA4D9" w:rsidR="0094618E" w:rsidRDefault="0094618E" w:rsidP="0094618E">
      <w:r>
        <w:t>Specifies the capability of the hydro generating unit to convert energy as a generator or pump.</w:t>
      </w:r>
    </w:p>
    <w:p w14:paraId="6879DF6A" w14:textId="6486C1DC" w:rsidR="0094618E" w:rsidRDefault="0094618E" w:rsidP="0094618E">
      <w:r>
        <w:fldChar w:fldCharType="begin"/>
      </w:r>
      <w:r>
        <w:instrText xml:space="preserve"> REF _Ref113688380 \h </w:instrText>
      </w:r>
      <w:r>
        <w:fldChar w:fldCharType="separate"/>
      </w:r>
      <w:r w:rsidR="00F56272">
        <w:t>Table 256</w:t>
      </w:r>
      <w:r>
        <w:fldChar w:fldCharType="end"/>
      </w:r>
      <w:r>
        <w:t xml:space="preserve"> shows all literals of HydroEnergyConversionKind.</w:t>
      </w:r>
    </w:p>
    <w:p w14:paraId="5DA61E93" w14:textId="774E7234" w:rsidR="0094618E" w:rsidRDefault="0094618E" w:rsidP="0094618E">
      <w:pPr>
        <w:pStyle w:val="TABLE-title"/>
      </w:pPr>
      <w:bookmarkStart w:id="998" w:name="_Ref113688380"/>
      <w:bookmarkStart w:id="999" w:name="_Toc113692442"/>
      <w:r>
        <w:t xml:space="preserve">Table </w:t>
      </w:r>
      <w:r>
        <w:fldChar w:fldCharType="begin"/>
      </w:r>
      <w:r>
        <w:instrText xml:space="preserve"> SEQ Table \* ARABIC </w:instrText>
      </w:r>
      <w:r>
        <w:fldChar w:fldCharType="separate"/>
      </w:r>
      <w:r w:rsidR="00F56272">
        <w:t>256</w:t>
      </w:r>
      <w:r>
        <w:fldChar w:fldCharType="end"/>
      </w:r>
      <w:bookmarkEnd w:id="998"/>
      <w:r>
        <w:t xml:space="preserve"> – Literals of LTDSEquipmentProfile::HydroEnergyConversionKind</w:t>
      </w:r>
      <w:bookmarkEnd w:id="9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2794BCCF" w14:textId="77777777" w:rsidTr="0094618E">
        <w:trPr>
          <w:tblHeader/>
        </w:trPr>
        <w:tc>
          <w:tcPr>
            <w:tcW w:w="4082" w:type="dxa"/>
            <w:shd w:val="clear" w:color="auto" w:fill="auto"/>
          </w:tcPr>
          <w:p w14:paraId="15179048" w14:textId="15449524" w:rsidR="0094618E" w:rsidRDefault="0094618E" w:rsidP="0094618E">
            <w:pPr>
              <w:pStyle w:val="TABLE-col-heading"/>
            </w:pPr>
            <w:r>
              <w:t>literal</w:t>
            </w:r>
          </w:p>
        </w:tc>
        <w:tc>
          <w:tcPr>
            <w:tcW w:w="907" w:type="dxa"/>
            <w:shd w:val="clear" w:color="auto" w:fill="auto"/>
          </w:tcPr>
          <w:p w14:paraId="4406D08E" w14:textId="031A482B" w:rsidR="0094618E" w:rsidRDefault="0094618E" w:rsidP="0094618E">
            <w:pPr>
              <w:pStyle w:val="TABLE-col-heading"/>
            </w:pPr>
            <w:r>
              <w:t>value</w:t>
            </w:r>
          </w:p>
        </w:tc>
        <w:tc>
          <w:tcPr>
            <w:tcW w:w="4082" w:type="dxa"/>
            <w:shd w:val="clear" w:color="auto" w:fill="auto"/>
          </w:tcPr>
          <w:p w14:paraId="547BAC7B" w14:textId="224F550B" w:rsidR="0094618E" w:rsidRDefault="0094618E" w:rsidP="0094618E">
            <w:pPr>
              <w:pStyle w:val="TABLE-col-heading"/>
            </w:pPr>
            <w:r>
              <w:t>description</w:t>
            </w:r>
          </w:p>
        </w:tc>
      </w:tr>
      <w:tr w:rsidR="0094618E" w14:paraId="04E40318" w14:textId="77777777" w:rsidTr="0094618E">
        <w:tc>
          <w:tcPr>
            <w:tcW w:w="4082" w:type="dxa"/>
            <w:shd w:val="clear" w:color="auto" w:fill="auto"/>
          </w:tcPr>
          <w:p w14:paraId="101C07AD" w14:textId="587E3C0C" w:rsidR="0094618E" w:rsidRDefault="0094618E" w:rsidP="0094618E">
            <w:pPr>
              <w:pStyle w:val="TABLE-cell"/>
            </w:pPr>
            <w:bookmarkStart w:id="1000" w:name="UML5292" w:colFirst="0" w:colLast="0"/>
            <w:r>
              <w:t>generator</w:t>
            </w:r>
          </w:p>
        </w:tc>
        <w:tc>
          <w:tcPr>
            <w:tcW w:w="907" w:type="dxa"/>
            <w:shd w:val="clear" w:color="auto" w:fill="auto"/>
          </w:tcPr>
          <w:p w14:paraId="1E5F2D59" w14:textId="77777777" w:rsidR="0094618E" w:rsidRDefault="0094618E" w:rsidP="0094618E">
            <w:pPr>
              <w:pStyle w:val="TABLE-cell"/>
            </w:pPr>
          </w:p>
        </w:tc>
        <w:tc>
          <w:tcPr>
            <w:tcW w:w="4082" w:type="dxa"/>
            <w:shd w:val="clear" w:color="auto" w:fill="auto"/>
          </w:tcPr>
          <w:p w14:paraId="445B7D55" w14:textId="0C41735B" w:rsidR="0094618E" w:rsidRDefault="0094618E" w:rsidP="0094618E">
            <w:pPr>
              <w:pStyle w:val="TABLE-cell"/>
            </w:pPr>
            <w:r>
              <w:t>Able to generate power, but not able to pump water for energy storage.</w:t>
            </w:r>
          </w:p>
        </w:tc>
      </w:tr>
      <w:tr w:rsidR="0094618E" w14:paraId="17A0F786" w14:textId="77777777" w:rsidTr="0094618E">
        <w:tc>
          <w:tcPr>
            <w:tcW w:w="4082" w:type="dxa"/>
            <w:shd w:val="clear" w:color="auto" w:fill="auto"/>
          </w:tcPr>
          <w:p w14:paraId="3A5761B2" w14:textId="45F3203B" w:rsidR="0094618E" w:rsidRDefault="0094618E" w:rsidP="0094618E">
            <w:pPr>
              <w:pStyle w:val="TABLE-cell"/>
            </w:pPr>
            <w:bookmarkStart w:id="1001" w:name="UML5293" w:colFirst="0" w:colLast="0"/>
            <w:bookmarkEnd w:id="1000"/>
            <w:r>
              <w:lastRenderedPageBreak/>
              <w:t>pumpAndGenerator</w:t>
            </w:r>
          </w:p>
        </w:tc>
        <w:tc>
          <w:tcPr>
            <w:tcW w:w="907" w:type="dxa"/>
            <w:shd w:val="clear" w:color="auto" w:fill="auto"/>
          </w:tcPr>
          <w:p w14:paraId="454BC96C" w14:textId="77777777" w:rsidR="0094618E" w:rsidRDefault="0094618E" w:rsidP="0094618E">
            <w:pPr>
              <w:pStyle w:val="TABLE-cell"/>
            </w:pPr>
          </w:p>
        </w:tc>
        <w:tc>
          <w:tcPr>
            <w:tcW w:w="4082" w:type="dxa"/>
            <w:shd w:val="clear" w:color="auto" w:fill="auto"/>
          </w:tcPr>
          <w:p w14:paraId="077B1352" w14:textId="1B285DCA" w:rsidR="0094618E" w:rsidRDefault="0094618E" w:rsidP="0094618E">
            <w:pPr>
              <w:pStyle w:val="TABLE-cell"/>
            </w:pPr>
            <w:r>
              <w:t>Able to both generate power and pump water for energy storage.</w:t>
            </w:r>
          </w:p>
        </w:tc>
      </w:tr>
      <w:bookmarkEnd w:id="1001"/>
    </w:tbl>
    <w:p w14:paraId="6A4CD4D9" w14:textId="5BA63F3A" w:rsidR="0094618E" w:rsidRDefault="0094618E" w:rsidP="0094618E"/>
    <w:p w14:paraId="13D47601" w14:textId="166E3F0D" w:rsidR="0094618E" w:rsidRDefault="0094618E" w:rsidP="0094618E">
      <w:pPr>
        <w:pStyle w:val="Heading3"/>
      </w:pPr>
      <w:bookmarkStart w:id="1002" w:name="UML22"/>
      <w:bookmarkStart w:id="1003" w:name="_Toc113890881"/>
      <w:r>
        <w:t>HydroPlantStorageKind enumeration</w:t>
      </w:r>
      <w:bookmarkEnd w:id="1002"/>
      <w:bookmarkEnd w:id="1003"/>
    </w:p>
    <w:p w14:paraId="1E75A4C6" w14:textId="67AD24AE" w:rsidR="0094618E" w:rsidRDefault="0094618E" w:rsidP="0094618E">
      <w:r>
        <w:t>The type of hydro power plant.</w:t>
      </w:r>
    </w:p>
    <w:p w14:paraId="78650C36" w14:textId="6BAAE994" w:rsidR="0094618E" w:rsidRDefault="0094618E" w:rsidP="0094618E">
      <w:r>
        <w:fldChar w:fldCharType="begin"/>
      </w:r>
      <w:r>
        <w:instrText xml:space="preserve"> REF _Ref113688385 \h </w:instrText>
      </w:r>
      <w:r>
        <w:fldChar w:fldCharType="separate"/>
      </w:r>
      <w:r w:rsidR="00F56272">
        <w:t>Table 257</w:t>
      </w:r>
      <w:r>
        <w:fldChar w:fldCharType="end"/>
      </w:r>
      <w:r>
        <w:t xml:space="preserve"> shows all literals of HydroPlantStorageKind.</w:t>
      </w:r>
    </w:p>
    <w:p w14:paraId="60CB22E1" w14:textId="62EE78A2" w:rsidR="0094618E" w:rsidRDefault="0094618E" w:rsidP="0094618E">
      <w:pPr>
        <w:pStyle w:val="TABLE-title"/>
      </w:pPr>
      <w:bookmarkStart w:id="1004" w:name="_Ref113688385"/>
      <w:bookmarkStart w:id="1005" w:name="_Toc113692443"/>
      <w:r>
        <w:t xml:space="preserve">Table </w:t>
      </w:r>
      <w:r>
        <w:fldChar w:fldCharType="begin"/>
      </w:r>
      <w:r>
        <w:instrText xml:space="preserve"> SEQ Table \* ARABIC </w:instrText>
      </w:r>
      <w:r>
        <w:fldChar w:fldCharType="separate"/>
      </w:r>
      <w:r w:rsidR="00F56272">
        <w:t>257</w:t>
      </w:r>
      <w:r>
        <w:fldChar w:fldCharType="end"/>
      </w:r>
      <w:bookmarkEnd w:id="1004"/>
      <w:r>
        <w:t xml:space="preserve"> – Literals of LTDSEquipmentProfile::HydroPlantStorageKind</w:t>
      </w:r>
      <w:bookmarkEnd w:id="10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3A6E06DD" w14:textId="77777777" w:rsidTr="0094618E">
        <w:trPr>
          <w:tblHeader/>
        </w:trPr>
        <w:tc>
          <w:tcPr>
            <w:tcW w:w="4082" w:type="dxa"/>
            <w:shd w:val="clear" w:color="auto" w:fill="auto"/>
          </w:tcPr>
          <w:p w14:paraId="67D898CF" w14:textId="2BDF803B" w:rsidR="0094618E" w:rsidRDefault="0094618E" w:rsidP="0094618E">
            <w:pPr>
              <w:pStyle w:val="TABLE-col-heading"/>
            </w:pPr>
            <w:r>
              <w:t>literal</w:t>
            </w:r>
          </w:p>
        </w:tc>
        <w:tc>
          <w:tcPr>
            <w:tcW w:w="907" w:type="dxa"/>
            <w:shd w:val="clear" w:color="auto" w:fill="auto"/>
          </w:tcPr>
          <w:p w14:paraId="7B6B35D5" w14:textId="38471540" w:rsidR="0094618E" w:rsidRDefault="0094618E" w:rsidP="0094618E">
            <w:pPr>
              <w:pStyle w:val="TABLE-col-heading"/>
            </w:pPr>
            <w:r>
              <w:t>value</w:t>
            </w:r>
          </w:p>
        </w:tc>
        <w:tc>
          <w:tcPr>
            <w:tcW w:w="4082" w:type="dxa"/>
            <w:shd w:val="clear" w:color="auto" w:fill="auto"/>
          </w:tcPr>
          <w:p w14:paraId="5AFD1727" w14:textId="1A070C79" w:rsidR="0094618E" w:rsidRDefault="0094618E" w:rsidP="0094618E">
            <w:pPr>
              <w:pStyle w:val="TABLE-col-heading"/>
            </w:pPr>
            <w:r>
              <w:t>description</w:t>
            </w:r>
          </w:p>
        </w:tc>
      </w:tr>
      <w:tr w:rsidR="0094618E" w14:paraId="4D23BF13" w14:textId="77777777" w:rsidTr="0094618E">
        <w:tc>
          <w:tcPr>
            <w:tcW w:w="4082" w:type="dxa"/>
            <w:shd w:val="clear" w:color="auto" w:fill="auto"/>
          </w:tcPr>
          <w:p w14:paraId="2A0A2201" w14:textId="1B7637BB" w:rsidR="0094618E" w:rsidRDefault="0094618E" w:rsidP="0094618E">
            <w:pPr>
              <w:pStyle w:val="TABLE-cell"/>
            </w:pPr>
            <w:bookmarkStart w:id="1006" w:name="UML5294" w:colFirst="0" w:colLast="0"/>
            <w:r>
              <w:t>runOfRiver</w:t>
            </w:r>
          </w:p>
        </w:tc>
        <w:tc>
          <w:tcPr>
            <w:tcW w:w="907" w:type="dxa"/>
            <w:shd w:val="clear" w:color="auto" w:fill="auto"/>
          </w:tcPr>
          <w:p w14:paraId="61C75268" w14:textId="77777777" w:rsidR="0094618E" w:rsidRDefault="0094618E" w:rsidP="0094618E">
            <w:pPr>
              <w:pStyle w:val="TABLE-cell"/>
            </w:pPr>
          </w:p>
        </w:tc>
        <w:tc>
          <w:tcPr>
            <w:tcW w:w="4082" w:type="dxa"/>
            <w:shd w:val="clear" w:color="auto" w:fill="auto"/>
          </w:tcPr>
          <w:p w14:paraId="36B15C03" w14:textId="13DCFE51" w:rsidR="0094618E" w:rsidRDefault="0094618E" w:rsidP="0094618E">
            <w:pPr>
              <w:pStyle w:val="TABLE-cell"/>
            </w:pPr>
            <w:r>
              <w:t>Run of river.</w:t>
            </w:r>
          </w:p>
        </w:tc>
      </w:tr>
      <w:tr w:rsidR="0094618E" w14:paraId="7E2DE721" w14:textId="77777777" w:rsidTr="0094618E">
        <w:tc>
          <w:tcPr>
            <w:tcW w:w="4082" w:type="dxa"/>
            <w:shd w:val="clear" w:color="auto" w:fill="auto"/>
          </w:tcPr>
          <w:p w14:paraId="6F660987" w14:textId="201530E9" w:rsidR="0094618E" w:rsidRDefault="0094618E" w:rsidP="0094618E">
            <w:pPr>
              <w:pStyle w:val="TABLE-cell"/>
            </w:pPr>
            <w:bookmarkStart w:id="1007" w:name="UML5295" w:colFirst="0" w:colLast="0"/>
            <w:bookmarkEnd w:id="1006"/>
            <w:r>
              <w:t>pumpedStorage</w:t>
            </w:r>
          </w:p>
        </w:tc>
        <w:tc>
          <w:tcPr>
            <w:tcW w:w="907" w:type="dxa"/>
            <w:shd w:val="clear" w:color="auto" w:fill="auto"/>
          </w:tcPr>
          <w:p w14:paraId="388860C7" w14:textId="77777777" w:rsidR="0094618E" w:rsidRDefault="0094618E" w:rsidP="0094618E">
            <w:pPr>
              <w:pStyle w:val="TABLE-cell"/>
            </w:pPr>
          </w:p>
        </w:tc>
        <w:tc>
          <w:tcPr>
            <w:tcW w:w="4082" w:type="dxa"/>
            <w:shd w:val="clear" w:color="auto" w:fill="auto"/>
          </w:tcPr>
          <w:p w14:paraId="62F578F3" w14:textId="6802190F" w:rsidR="0094618E" w:rsidRDefault="0094618E" w:rsidP="0094618E">
            <w:pPr>
              <w:pStyle w:val="TABLE-cell"/>
            </w:pPr>
            <w:r>
              <w:t>Pumped storage.</w:t>
            </w:r>
          </w:p>
        </w:tc>
      </w:tr>
      <w:tr w:rsidR="0094618E" w14:paraId="36B72A53" w14:textId="77777777" w:rsidTr="0094618E">
        <w:tc>
          <w:tcPr>
            <w:tcW w:w="4082" w:type="dxa"/>
            <w:shd w:val="clear" w:color="auto" w:fill="auto"/>
          </w:tcPr>
          <w:p w14:paraId="4208C98F" w14:textId="33883A0E" w:rsidR="0094618E" w:rsidRDefault="0094618E" w:rsidP="0094618E">
            <w:pPr>
              <w:pStyle w:val="TABLE-cell"/>
            </w:pPr>
            <w:bookmarkStart w:id="1008" w:name="UML5296" w:colFirst="0" w:colLast="0"/>
            <w:bookmarkEnd w:id="1007"/>
            <w:r>
              <w:t>storage</w:t>
            </w:r>
          </w:p>
        </w:tc>
        <w:tc>
          <w:tcPr>
            <w:tcW w:w="907" w:type="dxa"/>
            <w:shd w:val="clear" w:color="auto" w:fill="auto"/>
          </w:tcPr>
          <w:p w14:paraId="6629546E" w14:textId="77777777" w:rsidR="0094618E" w:rsidRDefault="0094618E" w:rsidP="0094618E">
            <w:pPr>
              <w:pStyle w:val="TABLE-cell"/>
            </w:pPr>
          </w:p>
        </w:tc>
        <w:tc>
          <w:tcPr>
            <w:tcW w:w="4082" w:type="dxa"/>
            <w:shd w:val="clear" w:color="auto" w:fill="auto"/>
          </w:tcPr>
          <w:p w14:paraId="5A98E5DD" w14:textId="0C27EA41" w:rsidR="0094618E" w:rsidRDefault="0094618E" w:rsidP="0094618E">
            <w:pPr>
              <w:pStyle w:val="TABLE-cell"/>
            </w:pPr>
            <w:r>
              <w:t>Storage.</w:t>
            </w:r>
          </w:p>
        </w:tc>
      </w:tr>
      <w:bookmarkEnd w:id="1008"/>
    </w:tbl>
    <w:p w14:paraId="7E1CF6EF" w14:textId="35D5AE02" w:rsidR="0094618E" w:rsidRDefault="0094618E" w:rsidP="0094618E"/>
    <w:p w14:paraId="6181651B" w14:textId="5D84098C" w:rsidR="0094618E" w:rsidRDefault="0094618E" w:rsidP="0094618E">
      <w:pPr>
        <w:pStyle w:val="Heading3"/>
      </w:pPr>
      <w:bookmarkStart w:id="1009" w:name="UML23"/>
      <w:bookmarkStart w:id="1010" w:name="_Toc113890882"/>
      <w:r>
        <w:t>HydroTurbineKind enumeration</w:t>
      </w:r>
      <w:bookmarkEnd w:id="1009"/>
      <w:bookmarkEnd w:id="1010"/>
    </w:p>
    <w:p w14:paraId="2D6F2025" w14:textId="3F3D7404" w:rsidR="0094618E" w:rsidRDefault="0094618E" w:rsidP="0094618E">
      <w:r>
        <w:t>Type of turbine.</w:t>
      </w:r>
    </w:p>
    <w:p w14:paraId="33988589" w14:textId="1978D875" w:rsidR="0094618E" w:rsidRDefault="0094618E" w:rsidP="0094618E">
      <w:r>
        <w:fldChar w:fldCharType="begin"/>
      </w:r>
      <w:r>
        <w:instrText xml:space="preserve"> REF _Ref113688389 \h </w:instrText>
      </w:r>
      <w:r>
        <w:fldChar w:fldCharType="separate"/>
      </w:r>
      <w:r w:rsidR="00F56272">
        <w:t>Table 258</w:t>
      </w:r>
      <w:r>
        <w:fldChar w:fldCharType="end"/>
      </w:r>
      <w:r>
        <w:t xml:space="preserve"> shows all literals of HydroTurbineKind.</w:t>
      </w:r>
    </w:p>
    <w:p w14:paraId="136783AA" w14:textId="7A44CB8F" w:rsidR="0094618E" w:rsidRDefault="0094618E" w:rsidP="0094618E">
      <w:pPr>
        <w:pStyle w:val="TABLE-title"/>
      </w:pPr>
      <w:bookmarkStart w:id="1011" w:name="_Ref113688389"/>
      <w:bookmarkStart w:id="1012" w:name="_Toc113692444"/>
      <w:r>
        <w:t xml:space="preserve">Table </w:t>
      </w:r>
      <w:r>
        <w:fldChar w:fldCharType="begin"/>
      </w:r>
      <w:r>
        <w:instrText xml:space="preserve"> SEQ Table \* ARABIC </w:instrText>
      </w:r>
      <w:r>
        <w:fldChar w:fldCharType="separate"/>
      </w:r>
      <w:r w:rsidR="00F56272">
        <w:t>258</w:t>
      </w:r>
      <w:r>
        <w:fldChar w:fldCharType="end"/>
      </w:r>
      <w:bookmarkEnd w:id="1011"/>
      <w:r>
        <w:t xml:space="preserve"> – Literals of LTDSEquipmentProfile::HydroTurbineKind</w:t>
      </w:r>
      <w:bookmarkEnd w:id="101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04D42326" w14:textId="77777777" w:rsidTr="0094618E">
        <w:trPr>
          <w:tblHeader/>
        </w:trPr>
        <w:tc>
          <w:tcPr>
            <w:tcW w:w="4082" w:type="dxa"/>
            <w:shd w:val="clear" w:color="auto" w:fill="auto"/>
          </w:tcPr>
          <w:p w14:paraId="5721A4C8" w14:textId="3AF746D0" w:rsidR="0094618E" w:rsidRDefault="0094618E" w:rsidP="0094618E">
            <w:pPr>
              <w:pStyle w:val="TABLE-col-heading"/>
            </w:pPr>
            <w:r>
              <w:t>literal</w:t>
            </w:r>
          </w:p>
        </w:tc>
        <w:tc>
          <w:tcPr>
            <w:tcW w:w="907" w:type="dxa"/>
            <w:shd w:val="clear" w:color="auto" w:fill="auto"/>
          </w:tcPr>
          <w:p w14:paraId="40BB7482" w14:textId="3B64610B" w:rsidR="0094618E" w:rsidRDefault="0094618E" w:rsidP="0094618E">
            <w:pPr>
              <w:pStyle w:val="TABLE-col-heading"/>
            </w:pPr>
            <w:r>
              <w:t>value</w:t>
            </w:r>
          </w:p>
        </w:tc>
        <w:tc>
          <w:tcPr>
            <w:tcW w:w="4082" w:type="dxa"/>
            <w:shd w:val="clear" w:color="auto" w:fill="auto"/>
          </w:tcPr>
          <w:p w14:paraId="72716F9F" w14:textId="14EBC7C7" w:rsidR="0094618E" w:rsidRDefault="0094618E" w:rsidP="0094618E">
            <w:pPr>
              <w:pStyle w:val="TABLE-col-heading"/>
            </w:pPr>
            <w:r>
              <w:t>description</w:t>
            </w:r>
          </w:p>
        </w:tc>
      </w:tr>
      <w:tr w:rsidR="0094618E" w14:paraId="1D8A9789" w14:textId="77777777" w:rsidTr="0094618E">
        <w:tc>
          <w:tcPr>
            <w:tcW w:w="4082" w:type="dxa"/>
            <w:shd w:val="clear" w:color="auto" w:fill="auto"/>
          </w:tcPr>
          <w:p w14:paraId="595509FF" w14:textId="345BDC89" w:rsidR="0094618E" w:rsidRDefault="0094618E" w:rsidP="0094618E">
            <w:pPr>
              <w:pStyle w:val="TABLE-cell"/>
            </w:pPr>
            <w:bookmarkStart w:id="1013" w:name="UML5297" w:colFirst="0" w:colLast="0"/>
            <w:r>
              <w:t>francis</w:t>
            </w:r>
          </w:p>
        </w:tc>
        <w:tc>
          <w:tcPr>
            <w:tcW w:w="907" w:type="dxa"/>
            <w:shd w:val="clear" w:color="auto" w:fill="auto"/>
          </w:tcPr>
          <w:p w14:paraId="2E6D6763" w14:textId="77777777" w:rsidR="0094618E" w:rsidRDefault="0094618E" w:rsidP="0094618E">
            <w:pPr>
              <w:pStyle w:val="TABLE-cell"/>
            </w:pPr>
          </w:p>
        </w:tc>
        <w:tc>
          <w:tcPr>
            <w:tcW w:w="4082" w:type="dxa"/>
            <w:shd w:val="clear" w:color="auto" w:fill="auto"/>
          </w:tcPr>
          <w:p w14:paraId="3623FC16" w14:textId="540D1789" w:rsidR="0094618E" w:rsidRDefault="0094618E" w:rsidP="0094618E">
            <w:pPr>
              <w:pStyle w:val="TABLE-cell"/>
            </w:pPr>
            <w:r>
              <w:t>Francis.</w:t>
            </w:r>
          </w:p>
        </w:tc>
      </w:tr>
      <w:tr w:rsidR="0094618E" w14:paraId="12B4E614" w14:textId="77777777" w:rsidTr="0094618E">
        <w:tc>
          <w:tcPr>
            <w:tcW w:w="4082" w:type="dxa"/>
            <w:shd w:val="clear" w:color="auto" w:fill="auto"/>
          </w:tcPr>
          <w:p w14:paraId="68E41771" w14:textId="154CCFA5" w:rsidR="0094618E" w:rsidRDefault="0094618E" w:rsidP="0094618E">
            <w:pPr>
              <w:pStyle w:val="TABLE-cell"/>
            </w:pPr>
            <w:bookmarkStart w:id="1014" w:name="UML5298" w:colFirst="0" w:colLast="0"/>
            <w:bookmarkEnd w:id="1013"/>
            <w:r>
              <w:t>pelton</w:t>
            </w:r>
          </w:p>
        </w:tc>
        <w:tc>
          <w:tcPr>
            <w:tcW w:w="907" w:type="dxa"/>
            <w:shd w:val="clear" w:color="auto" w:fill="auto"/>
          </w:tcPr>
          <w:p w14:paraId="11643E7E" w14:textId="77777777" w:rsidR="0094618E" w:rsidRDefault="0094618E" w:rsidP="0094618E">
            <w:pPr>
              <w:pStyle w:val="TABLE-cell"/>
            </w:pPr>
          </w:p>
        </w:tc>
        <w:tc>
          <w:tcPr>
            <w:tcW w:w="4082" w:type="dxa"/>
            <w:shd w:val="clear" w:color="auto" w:fill="auto"/>
          </w:tcPr>
          <w:p w14:paraId="4DBE2597" w14:textId="3EC69D7F" w:rsidR="0094618E" w:rsidRDefault="0094618E" w:rsidP="0094618E">
            <w:pPr>
              <w:pStyle w:val="TABLE-cell"/>
            </w:pPr>
            <w:r>
              <w:t>Pelton.</w:t>
            </w:r>
          </w:p>
        </w:tc>
      </w:tr>
      <w:tr w:rsidR="0094618E" w14:paraId="3EFE4058" w14:textId="77777777" w:rsidTr="0094618E">
        <w:tc>
          <w:tcPr>
            <w:tcW w:w="4082" w:type="dxa"/>
            <w:shd w:val="clear" w:color="auto" w:fill="auto"/>
          </w:tcPr>
          <w:p w14:paraId="40EB4709" w14:textId="6494DF96" w:rsidR="0094618E" w:rsidRDefault="0094618E" w:rsidP="0094618E">
            <w:pPr>
              <w:pStyle w:val="TABLE-cell"/>
            </w:pPr>
            <w:bookmarkStart w:id="1015" w:name="UML5299" w:colFirst="0" w:colLast="0"/>
            <w:bookmarkEnd w:id="1014"/>
            <w:r>
              <w:t>kaplan</w:t>
            </w:r>
          </w:p>
        </w:tc>
        <w:tc>
          <w:tcPr>
            <w:tcW w:w="907" w:type="dxa"/>
            <w:shd w:val="clear" w:color="auto" w:fill="auto"/>
          </w:tcPr>
          <w:p w14:paraId="1D10FFD6" w14:textId="77777777" w:rsidR="0094618E" w:rsidRDefault="0094618E" w:rsidP="0094618E">
            <w:pPr>
              <w:pStyle w:val="TABLE-cell"/>
            </w:pPr>
          </w:p>
        </w:tc>
        <w:tc>
          <w:tcPr>
            <w:tcW w:w="4082" w:type="dxa"/>
            <w:shd w:val="clear" w:color="auto" w:fill="auto"/>
          </w:tcPr>
          <w:p w14:paraId="303366DF" w14:textId="3E525E26" w:rsidR="0094618E" w:rsidRDefault="0094618E" w:rsidP="0094618E">
            <w:pPr>
              <w:pStyle w:val="TABLE-cell"/>
            </w:pPr>
            <w:r>
              <w:t>Kaplan.</w:t>
            </w:r>
          </w:p>
        </w:tc>
      </w:tr>
      <w:bookmarkEnd w:id="1015"/>
    </w:tbl>
    <w:p w14:paraId="37858803" w14:textId="233F588F" w:rsidR="0094618E" w:rsidRDefault="0094618E" w:rsidP="0094618E"/>
    <w:p w14:paraId="50351CA5" w14:textId="01BC5B74" w:rsidR="0094618E" w:rsidRDefault="0094618E" w:rsidP="0094618E">
      <w:pPr>
        <w:pStyle w:val="Heading3"/>
      </w:pPr>
      <w:bookmarkStart w:id="1016" w:name="UML24"/>
      <w:bookmarkStart w:id="1017" w:name="_Toc113890883"/>
      <w:r>
        <w:t>(European) LimitKind enumeration</w:t>
      </w:r>
      <w:bookmarkEnd w:id="1016"/>
      <w:bookmarkEnd w:id="1017"/>
    </w:p>
    <w:p w14:paraId="320D188E" w14:textId="63C87188" w:rsidR="0094618E" w:rsidRDefault="0094618E" w:rsidP="0094618E">
      <w:r>
        <w:t>Limit kinds.</w:t>
      </w:r>
    </w:p>
    <w:p w14:paraId="1BB86A57" w14:textId="4FF7D6A9" w:rsidR="0094618E" w:rsidRDefault="0094618E" w:rsidP="0094618E">
      <w:r>
        <w:fldChar w:fldCharType="begin"/>
      </w:r>
      <w:r>
        <w:instrText xml:space="preserve"> REF _Ref113688397 \h </w:instrText>
      </w:r>
      <w:r>
        <w:fldChar w:fldCharType="separate"/>
      </w:r>
      <w:r w:rsidR="00F56272">
        <w:t>Table 259</w:t>
      </w:r>
      <w:r>
        <w:fldChar w:fldCharType="end"/>
      </w:r>
      <w:r>
        <w:t xml:space="preserve"> shows all literals of LimitKind.</w:t>
      </w:r>
    </w:p>
    <w:p w14:paraId="0BF86039" w14:textId="7589F574" w:rsidR="0094618E" w:rsidRDefault="0094618E" w:rsidP="0094618E">
      <w:pPr>
        <w:pStyle w:val="TABLE-title"/>
      </w:pPr>
      <w:bookmarkStart w:id="1018" w:name="_Ref113688397"/>
      <w:bookmarkStart w:id="1019" w:name="_Toc113692445"/>
      <w:r>
        <w:t xml:space="preserve">Table </w:t>
      </w:r>
      <w:r>
        <w:fldChar w:fldCharType="begin"/>
      </w:r>
      <w:r>
        <w:instrText xml:space="preserve"> SEQ Table \* ARABIC </w:instrText>
      </w:r>
      <w:r>
        <w:fldChar w:fldCharType="separate"/>
      </w:r>
      <w:r w:rsidR="00F56272">
        <w:t>259</w:t>
      </w:r>
      <w:r>
        <w:fldChar w:fldCharType="end"/>
      </w:r>
      <w:bookmarkEnd w:id="1018"/>
      <w:r>
        <w:t xml:space="preserve"> – Literals of LTDSEquipmentProfile::LimitKind</w:t>
      </w:r>
      <w:bookmarkEnd w:id="101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4277EB79" w14:textId="77777777" w:rsidTr="0094618E">
        <w:trPr>
          <w:tblHeader/>
        </w:trPr>
        <w:tc>
          <w:tcPr>
            <w:tcW w:w="4082" w:type="dxa"/>
            <w:shd w:val="clear" w:color="auto" w:fill="auto"/>
          </w:tcPr>
          <w:p w14:paraId="1DB5E397" w14:textId="11CED0E3" w:rsidR="0094618E" w:rsidRDefault="0094618E" w:rsidP="0094618E">
            <w:pPr>
              <w:pStyle w:val="TABLE-col-heading"/>
            </w:pPr>
            <w:r>
              <w:t>literal</w:t>
            </w:r>
          </w:p>
        </w:tc>
        <w:tc>
          <w:tcPr>
            <w:tcW w:w="907" w:type="dxa"/>
            <w:shd w:val="clear" w:color="auto" w:fill="auto"/>
          </w:tcPr>
          <w:p w14:paraId="65E8CA0E" w14:textId="4630565D" w:rsidR="0094618E" w:rsidRDefault="0094618E" w:rsidP="0094618E">
            <w:pPr>
              <w:pStyle w:val="TABLE-col-heading"/>
            </w:pPr>
            <w:r>
              <w:t>value</w:t>
            </w:r>
          </w:p>
        </w:tc>
        <w:tc>
          <w:tcPr>
            <w:tcW w:w="4082" w:type="dxa"/>
            <w:shd w:val="clear" w:color="auto" w:fill="auto"/>
          </w:tcPr>
          <w:p w14:paraId="2E9C6FC0" w14:textId="476E1154" w:rsidR="0094618E" w:rsidRDefault="0094618E" w:rsidP="0094618E">
            <w:pPr>
              <w:pStyle w:val="TABLE-col-heading"/>
            </w:pPr>
            <w:r>
              <w:t>description</w:t>
            </w:r>
          </w:p>
        </w:tc>
      </w:tr>
      <w:tr w:rsidR="0094618E" w14:paraId="778C30EB" w14:textId="77777777" w:rsidTr="0094618E">
        <w:tc>
          <w:tcPr>
            <w:tcW w:w="4082" w:type="dxa"/>
            <w:shd w:val="clear" w:color="auto" w:fill="auto"/>
          </w:tcPr>
          <w:p w14:paraId="0D9148D1" w14:textId="649B9616" w:rsidR="0094618E" w:rsidRDefault="0094618E" w:rsidP="0094618E">
            <w:pPr>
              <w:pStyle w:val="TABLE-cell"/>
            </w:pPr>
            <w:bookmarkStart w:id="1020" w:name="UML5300" w:colFirst="0" w:colLast="0"/>
            <w:r>
              <w:t>patl</w:t>
            </w:r>
          </w:p>
        </w:tc>
        <w:tc>
          <w:tcPr>
            <w:tcW w:w="907" w:type="dxa"/>
            <w:shd w:val="clear" w:color="auto" w:fill="auto"/>
          </w:tcPr>
          <w:p w14:paraId="19A334D2" w14:textId="77777777" w:rsidR="0094618E" w:rsidRDefault="0094618E" w:rsidP="0094618E">
            <w:pPr>
              <w:pStyle w:val="TABLE-cell"/>
            </w:pPr>
          </w:p>
        </w:tc>
        <w:tc>
          <w:tcPr>
            <w:tcW w:w="4082" w:type="dxa"/>
            <w:shd w:val="clear" w:color="auto" w:fill="auto"/>
          </w:tcPr>
          <w:p w14:paraId="69161C53" w14:textId="77777777" w:rsidR="0094618E" w:rsidRDefault="0094618E" w:rsidP="0094618E">
            <w:pPr>
              <w:pStyle w:val="TABLE-cell"/>
            </w:pPr>
            <w:r>
              <w:t>(European) The Permanent Admissible Transmission Loading (PATL) is the loading in amperes, MVA or MW that can be accepted by a network branch for an unlimited duration without any risk for the material.</w:t>
            </w:r>
          </w:p>
          <w:p w14:paraId="252E2D4A" w14:textId="6FD2A554" w:rsidR="0094618E" w:rsidRDefault="0094618E" w:rsidP="0094618E">
            <w:pPr>
              <w:pStyle w:val="TABLE-cell"/>
            </w:pPr>
            <w:r>
              <w:t>The OperationnalLimitType.isInfiniteDuration is set to true. There shall be only one OperationalLimitType of kind PATL per OperationalLimitSet if the PATL is ApparentPowerLimit, ActivePowerLimit, or CurrentLimit for a given Terminal or Equipment.</w:t>
            </w:r>
          </w:p>
        </w:tc>
      </w:tr>
      <w:tr w:rsidR="0094618E" w14:paraId="7375E07C" w14:textId="77777777" w:rsidTr="0094618E">
        <w:tc>
          <w:tcPr>
            <w:tcW w:w="4082" w:type="dxa"/>
            <w:shd w:val="clear" w:color="auto" w:fill="auto"/>
          </w:tcPr>
          <w:p w14:paraId="583D9AAF" w14:textId="7F1D7043" w:rsidR="0094618E" w:rsidRDefault="0094618E" w:rsidP="0094618E">
            <w:pPr>
              <w:pStyle w:val="TABLE-cell"/>
            </w:pPr>
            <w:bookmarkStart w:id="1021" w:name="UML5301" w:colFirst="0" w:colLast="0"/>
            <w:bookmarkEnd w:id="1020"/>
            <w:r>
              <w:t>patlt</w:t>
            </w:r>
          </w:p>
        </w:tc>
        <w:tc>
          <w:tcPr>
            <w:tcW w:w="907" w:type="dxa"/>
            <w:shd w:val="clear" w:color="auto" w:fill="auto"/>
          </w:tcPr>
          <w:p w14:paraId="4E641A65" w14:textId="77777777" w:rsidR="0094618E" w:rsidRDefault="0094618E" w:rsidP="0094618E">
            <w:pPr>
              <w:pStyle w:val="TABLE-cell"/>
            </w:pPr>
          </w:p>
        </w:tc>
        <w:tc>
          <w:tcPr>
            <w:tcW w:w="4082" w:type="dxa"/>
            <w:shd w:val="clear" w:color="auto" w:fill="auto"/>
          </w:tcPr>
          <w:p w14:paraId="715560F7" w14:textId="776D3C61" w:rsidR="0094618E" w:rsidRDefault="0094618E" w:rsidP="0094618E">
            <w:pPr>
              <w:pStyle w:val="TABLE-cell"/>
            </w:pPr>
            <w:r>
              <w:t>(European) Permanent Admissible Transmission Loading Threshold  (PATLT) is a value in engineering units defined for PATL and calculated using a percentage less than 100 % of the PATL type intended to alert operators of an arising condition. The percentage should be given in the name of the OperationalLimitSet. The aceptableDuration is another way to express the severity of the limit.</w:t>
            </w:r>
          </w:p>
        </w:tc>
      </w:tr>
      <w:tr w:rsidR="0094618E" w14:paraId="705494F0" w14:textId="77777777" w:rsidTr="0094618E">
        <w:tc>
          <w:tcPr>
            <w:tcW w:w="4082" w:type="dxa"/>
            <w:shd w:val="clear" w:color="auto" w:fill="auto"/>
          </w:tcPr>
          <w:p w14:paraId="0C31DF86" w14:textId="34B24662" w:rsidR="0094618E" w:rsidRDefault="0094618E" w:rsidP="0094618E">
            <w:pPr>
              <w:pStyle w:val="TABLE-cell"/>
            </w:pPr>
            <w:bookmarkStart w:id="1022" w:name="UML5302" w:colFirst="0" w:colLast="0"/>
            <w:bookmarkEnd w:id="1021"/>
            <w:r>
              <w:t>tatl</w:t>
            </w:r>
          </w:p>
        </w:tc>
        <w:tc>
          <w:tcPr>
            <w:tcW w:w="907" w:type="dxa"/>
            <w:shd w:val="clear" w:color="auto" w:fill="auto"/>
          </w:tcPr>
          <w:p w14:paraId="7058CF80" w14:textId="77777777" w:rsidR="0094618E" w:rsidRDefault="0094618E" w:rsidP="0094618E">
            <w:pPr>
              <w:pStyle w:val="TABLE-cell"/>
            </w:pPr>
          </w:p>
        </w:tc>
        <w:tc>
          <w:tcPr>
            <w:tcW w:w="4082" w:type="dxa"/>
            <w:shd w:val="clear" w:color="auto" w:fill="auto"/>
          </w:tcPr>
          <w:p w14:paraId="3DF9AB51" w14:textId="77777777" w:rsidR="0094618E" w:rsidRDefault="0094618E" w:rsidP="0094618E">
            <w:pPr>
              <w:pStyle w:val="TABLE-cell"/>
            </w:pPr>
            <w:r>
              <w:t>(European) Temporarily Admissible Transmission Loading (TATL) which is the loading in amperes, MVA or MW that can be accepted by a branch for a certain limited duration.</w:t>
            </w:r>
          </w:p>
          <w:p w14:paraId="373C0E31" w14:textId="77777777" w:rsidR="0094618E" w:rsidRDefault="0094618E" w:rsidP="0094618E">
            <w:pPr>
              <w:pStyle w:val="TABLE-cell"/>
            </w:pPr>
            <w:r>
              <w:t>The TATL can be defined in different ways:</w:t>
            </w:r>
          </w:p>
          <w:p w14:paraId="0D49C972" w14:textId="77777777" w:rsidR="0094618E" w:rsidRDefault="0094618E" w:rsidP="0094618E">
            <w:pPr>
              <w:pStyle w:val="TABLE-cell"/>
            </w:pPr>
            <w:r>
              <w:t>- as a fixed percentage of the PATL for a given time (for example, 115% of the PATL that can be accepted during 15 minutes),</w:t>
            </w:r>
          </w:p>
          <w:p w14:paraId="43614FE7" w14:textId="77777777" w:rsidR="0094618E" w:rsidRDefault="0094618E" w:rsidP="0094618E">
            <w:pPr>
              <w:pStyle w:val="TABLE-cell"/>
            </w:pPr>
            <w:r>
              <w:t xml:space="preserve">- pairs of TATL type and Duration calculated for each line taking into account its particular </w:t>
            </w:r>
            <w:r>
              <w:lastRenderedPageBreak/>
              <w:t>configuration and conditions of functioning (for example, it can define a TATL acceptable during 20 minutes and another one acceptable during 10 minutes).</w:t>
            </w:r>
          </w:p>
          <w:p w14:paraId="342004EE" w14:textId="77777777" w:rsidR="0094618E" w:rsidRDefault="0094618E" w:rsidP="0094618E">
            <w:pPr>
              <w:pStyle w:val="TABLE-cell"/>
            </w:pPr>
            <w:r>
              <w:t>Such a definition of TATL can depend on the initial operating conditions of the network element (sag situation of a line).</w:t>
            </w:r>
          </w:p>
          <w:p w14:paraId="1A1D47B4" w14:textId="38D81122" w:rsidR="0094618E" w:rsidRDefault="0094618E" w:rsidP="0094618E">
            <w:pPr>
              <w:pStyle w:val="TABLE-cell"/>
            </w:pPr>
            <w:r>
              <w:t>The duration attribute can be used to define several TATL limit types. Hence multiple TATL limit values may exist having different durations.</w:t>
            </w:r>
          </w:p>
        </w:tc>
      </w:tr>
      <w:tr w:rsidR="0094618E" w14:paraId="749A9BC2" w14:textId="77777777" w:rsidTr="0094618E">
        <w:tc>
          <w:tcPr>
            <w:tcW w:w="4082" w:type="dxa"/>
            <w:shd w:val="clear" w:color="auto" w:fill="auto"/>
          </w:tcPr>
          <w:p w14:paraId="77E29F24" w14:textId="54160B42" w:rsidR="0094618E" w:rsidRDefault="0094618E" w:rsidP="0094618E">
            <w:pPr>
              <w:pStyle w:val="TABLE-cell"/>
            </w:pPr>
            <w:bookmarkStart w:id="1023" w:name="UML5303" w:colFirst="0" w:colLast="0"/>
            <w:bookmarkEnd w:id="1022"/>
            <w:r>
              <w:lastRenderedPageBreak/>
              <w:t>tc</w:t>
            </w:r>
          </w:p>
        </w:tc>
        <w:tc>
          <w:tcPr>
            <w:tcW w:w="907" w:type="dxa"/>
            <w:shd w:val="clear" w:color="auto" w:fill="auto"/>
          </w:tcPr>
          <w:p w14:paraId="4C000DE8" w14:textId="77777777" w:rsidR="0094618E" w:rsidRDefault="0094618E" w:rsidP="0094618E">
            <w:pPr>
              <w:pStyle w:val="TABLE-cell"/>
            </w:pPr>
          </w:p>
        </w:tc>
        <w:tc>
          <w:tcPr>
            <w:tcW w:w="4082" w:type="dxa"/>
            <w:shd w:val="clear" w:color="auto" w:fill="auto"/>
          </w:tcPr>
          <w:p w14:paraId="559F306E" w14:textId="77777777" w:rsidR="0094618E" w:rsidRDefault="0094618E" w:rsidP="0094618E">
            <w:pPr>
              <w:pStyle w:val="TABLE-cell"/>
            </w:pPr>
            <w:r>
              <w:t>(European) Tripping Current (TC) is the ultimate intensity without any delay. It is defined as the threshold the line will trip without any possible remedial actions.</w:t>
            </w:r>
          </w:p>
          <w:p w14:paraId="4D11B625" w14:textId="77777777" w:rsidR="0094618E" w:rsidRDefault="0094618E" w:rsidP="0094618E">
            <w:pPr>
              <w:pStyle w:val="TABLE-cell"/>
            </w:pPr>
            <w:r>
              <w:t>The tripping of the network element is ordered by protections against short circuits or by overload protections, but in any case, the activation delay of these protections is not compatible with the reaction delay of an operator (less than one minute).</w:t>
            </w:r>
          </w:p>
          <w:p w14:paraId="3922516D" w14:textId="0D380541" w:rsidR="0094618E" w:rsidRDefault="0094618E" w:rsidP="0094618E">
            <w:pPr>
              <w:pStyle w:val="TABLE-cell"/>
            </w:pPr>
            <w:r>
              <w:t>The duration is always zero if the OperationalLimitType.acceptableDuration is exchanged. Only one limit value exists for the TC type.</w:t>
            </w:r>
          </w:p>
        </w:tc>
      </w:tr>
      <w:tr w:rsidR="0094618E" w14:paraId="001DEDB6" w14:textId="77777777" w:rsidTr="0094618E">
        <w:tc>
          <w:tcPr>
            <w:tcW w:w="4082" w:type="dxa"/>
            <w:shd w:val="clear" w:color="auto" w:fill="auto"/>
          </w:tcPr>
          <w:p w14:paraId="6A566785" w14:textId="392E36ED" w:rsidR="0094618E" w:rsidRDefault="0094618E" w:rsidP="0094618E">
            <w:pPr>
              <w:pStyle w:val="TABLE-cell"/>
            </w:pPr>
            <w:bookmarkStart w:id="1024" w:name="UML5304" w:colFirst="0" w:colLast="0"/>
            <w:bookmarkEnd w:id="1023"/>
            <w:r>
              <w:t>tct</w:t>
            </w:r>
          </w:p>
        </w:tc>
        <w:tc>
          <w:tcPr>
            <w:tcW w:w="907" w:type="dxa"/>
            <w:shd w:val="clear" w:color="auto" w:fill="auto"/>
          </w:tcPr>
          <w:p w14:paraId="0FCE57E0" w14:textId="77777777" w:rsidR="0094618E" w:rsidRDefault="0094618E" w:rsidP="0094618E">
            <w:pPr>
              <w:pStyle w:val="TABLE-cell"/>
            </w:pPr>
          </w:p>
        </w:tc>
        <w:tc>
          <w:tcPr>
            <w:tcW w:w="4082" w:type="dxa"/>
            <w:shd w:val="clear" w:color="auto" w:fill="auto"/>
          </w:tcPr>
          <w:p w14:paraId="7A0DD7D5" w14:textId="751ECA38" w:rsidR="0094618E" w:rsidRDefault="0094618E" w:rsidP="0094618E">
            <w:pPr>
              <w:pStyle w:val="TABLE-cell"/>
            </w:pPr>
            <w:r>
              <w:t>(European) Tripping Current Threshold  (TCT) is a value in engineering units defined for TC and calculated using a percentage less than 100 % of the TC type intended to alert operators of an arising condition. The percentage should be given in the name of the OperationalLimitSet. The aceptableDuration is another way to express the severity of the limit.</w:t>
            </w:r>
          </w:p>
        </w:tc>
      </w:tr>
      <w:tr w:rsidR="0094618E" w14:paraId="4F79D242" w14:textId="77777777" w:rsidTr="0094618E">
        <w:tc>
          <w:tcPr>
            <w:tcW w:w="4082" w:type="dxa"/>
            <w:shd w:val="clear" w:color="auto" w:fill="auto"/>
          </w:tcPr>
          <w:p w14:paraId="1734FED1" w14:textId="3940CFD7" w:rsidR="0094618E" w:rsidRDefault="0094618E" w:rsidP="0094618E">
            <w:pPr>
              <w:pStyle w:val="TABLE-cell"/>
            </w:pPr>
            <w:bookmarkStart w:id="1025" w:name="UML5305" w:colFirst="0" w:colLast="0"/>
            <w:bookmarkEnd w:id="1024"/>
            <w:r>
              <w:t>highVoltage</w:t>
            </w:r>
          </w:p>
        </w:tc>
        <w:tc>
          <w:tcPr>
            <w:tcW w:w="907" w:type="dxa"/>
            <w:shd w:val="clear" w:color="auto" w:fill="auto"/>
          </w:tcPr>
          <w:p w14:paraId="67204508" w14:textId="77777777" w:rsidR="0094618E" w:rsidRDefault="0094618E" w:rsidP="0094618E">
            <w:pPr>
              <w:pStyle w:val="TABLE-cell"/>
            </w:pPr>
          </w:p>
        </w:tc>
        <w:tc>
          <w:tcPr>
            <w:tcW w:w="4082" w:type="dxa"/>
            <w:shd w:val="clear" w:color="auto" w:fill="auto"/>
          </w:tcPr>
          <w:p w14:paraId="64D7F71B" w14:textId="77777777" w:rsidR="0094618E" w:rsidRDefault="0094618E" w:rsidP="0094618E">
            <w:pPr>
              <w:pStyle w:val="TABLE-cell"/>
            </w:pPr>
            <w:r>
              <w:t>(European) Referring to the rating of the equipments, a voltage too high can lead to accelerated ageing or the destruction of the equipment.</w:t>
            </w:r>
          </w:p>
          <w:p w14:paraId="5C053973" w14:textId="4C2FBF5E" w:rsidR="0094618E" w:rsidRDefault="0094618E" w:rsidP="0094618E">
            <w:pPr>
              <w:pStyle w:val="TABLE-cell"/>
            </w:pPr>
            <w:r>
              <w:t>This limit type may or may not have duration.</w:t>
            </w:r>
          </w:p>
        </w:tc>
      </w:tr>
      <w:tr w:rsidR="0094618E" w14:paraId="1A1E1B55" w14:textId="77777777" w:rsidTr="0094618E">
        <w:tc>
          <w:tcPr>
            <w:tcW w:w="4082" w:type="dxa"/>
            <w:shd w:val="clear" w:color="auto" w:fill="auto"/>
          </w:tcPr>
          <w:p w14:paraId="0F8413E2" w14:textId="5ECD5CF4" w:rsidR="0094618E" w:rsidRDefault="0094618E" w:rsidP="0094618E">
            <w:pPr>
              <w:pStyle w:val="TABLE-cell"/>
            </w:pPr>
            <w:bookmarkStart w:id="1026" w:name="UML5306" w:colFirst="0" w:colLast="0"/>
            <w:bookmarkEnd w:id="1025"/>
            <w:r>
              <w:t>lowVoltage</w:t>
            </w:r>
          </w:p>
        </w:tc>
        <w:tc>
          <w:tcPr>
            <w:tcW w:w="907" w:type="dxa"/>
            <w:shd w:val="clear" w:color="auto" w:fill="auto"/>
          </w:tcPr>
          <w:p w14:paraId="58FB79C6" w14:textId="77777777" w:rsidR="0094618E" w:rsidRDefault="0094618E" w:rsidP="0094618E">
            <w:pPr>
              <w:pStyle w:val="TABLE-cell"/>
            </w:pPr>
          </w:p>
        </w:tc>
        <w:tc>
          <w:tcPr>
            <w:tcW w:w="4082" w:type="dxa"/>
            <w:shd w:val="clear" w:color="auto" w:fill="auto"/>
          </w:tcPr>
          <w:p w14:paraId="01A781FB" w14:textId="77777777" w:rsidR="0094618E" w:rsidRDefault="0094618E" w:rsidP="0094618E">
            <w:pPr>
              <w:pStyle w:val="TABLE-cell"/>
            </w:pPr>
            <w:r>
              <w:t>(European) A too low voltage can disturb the normal operation of some protections and transformer equipped with on-load tap changers, electronic power devices or can affect the behaviour of the auxiliaries of generation units.</w:t>
            </w:r>
          </w:p>
          <w:p w14:paraId="427B955E" w14:textId="2A08BE54" w:rsidR="0094618E" w:rsidRDefault="0094618E" w:rsidP="0094618E">
            <w:pPr>
              <w:pStyle w:val="TABLE-cell"/>
            </w:pPr>
            <w:r>
              <w:t>This limit type may or may not have duration.</w:t>
            </w:r>
          </w:p>
        </w:tc>
      </w:tr>
      <w:tr w:rsidR="0094618E" w14:paraId="748A112B" w14:textId="77777777" w:rsidTr="0094618E">
        <w:tc>
          <w:tcPr>
            <w:tcW w:w="4082" w:type="dxa"/>
            <w:shd w:val="clear" w:color="auto" w:fill="auto"/>
          </w:tcPr>
          <w:p w14:paraId="100B39BD" w14:textId="2C7A6349" w:rsidR="0094618E" w:rsidRDefault="0094618E" w:rsidP="0094618E">
            <w:pPr>
              <w:pStyle w:val="TABLE-cell"/>
            </w:pPr>
            <w:bookmarkStart w:id="1027" w:name="UML5307" w:colFirst="0" w:colLast="0"/>
            <w:bookmarkEnd w:id="1026"/>
            <w:r>
              <w:t>operationalVoltageLimit</w:t>
            </w:r>
          </w:p>
        </w:tc>
        <w:tc>
          <w:tcPr>
            <w:tcW w:w="907" w:type="dxa"/>
            <w:shd w:val="clear" w:color="auto" w:fill="auto"/>
          </w:tcPr>
          <w:p w14:paraId="19B2C16F" w14:textId="77777777" w:rsidR="0094618E" w:rsidRDefault="0094618E" w:rsidP="0094618E">
            <w:pPr>
              <w:pStyle w:val="TABLE-cell"/>
            </w:pPr>
          </w:p>
        </w:tc>
        <w:tc>
          <w:tcPr>
            <w:tcW w:w="4082" w:type="dxa"/>
            <w:shd w:val="clear" w:color="auto" w:fill="auto"/>
          </w:tcPr>
          <w:p w14:paraId="79B37485" w14:textId="6E3FC3A4" w:rsidR="0094618E" w:rsidRDefault="0094618E" w:rsidP="0094618E">
            <w:pPr>
              <w:pStyle w:val="TABLE-cell"/>
            </w:pPr>
            <w:r>
              <w:t>(European) Operational voltage limit.</w:t>
            </w:r>
          </w:p>
        </w:tc>
      </w:tr>
      <w:tr w:rsidR="0094618E" w14:paraId="57E765AD" w14:textId="77777777" w:rsidTr="0094618E">
        <w:tc>
          <w:tcPr>
            <w:tcW w:w="4082" w:type="dxa"/>
            <w:shd w:val="clear" w:color="auto" w:fill="auto"/>
          </w:tcPr>
          <w:p w14:paraId="6FC18C63" w14:textId="1F416427" w:rsidR="0094618E" w:rsidRDefault="0094618E" w:rsidP="0094618E">
            <w:pPr>
              <w:pStyle w:val="TABLE-cell"/>
            </w:pPr>
            <w:bookmarkStart w:id="1028" w:name="UML5308" w:colFirst="0" w:colLast="0"/>
            <w:bookmarkEnd w:id="1027"/>
            <w:r>
              <w:t>alarmVoltage</w:t>
            </w:r>
          </w:p>
        </w:tc>
        <w:tc>
          <w:tcPr>
            <w:tcW w:w="907" w:type="dxa"/>
            <w:shd w:val="clear" w:color="auto" w:fill="auto"/>
          </w:tcPr>
          <w:p w14:paraId="6F33B636" w14:textId="77777777" w:rsidR="0094618E" w:rsidRDefault="0094618E" w:rsidP="0094618E">
            <w:pPr>
              <w:pStyle w:val="TABLE-cell"/>
            </w:pPr>
          </w:p>
        </w:tc>
        <w:tc>
          <w:tcPr>
            <w:tcW w:w="4082" w:type="dxa"/>
            <w:shd w:val="clear" w:color="auto" w:fill="auto"/>
          </w:tcPr>
          <w:p w14:paraId="2DE22663" w14:textId="2AABE7E3" w:rsidR="0094618E" w:rsidRDefault="0094618E" w:rsidP="0094618E">
            <w:pPr>
              <w:pStyle w:val="TABLE-cell"/>
            </w:pPr>
            <w:r>
              <w:t>(European) Voltage alarm.</w:t>
            </w:r>
          </w:p>
        </w:tc>
      </w:tr>
      <w:tr w:rsidR="0094618E" w14:paraId="22610136" w14:textId="77777777" w:rsidTr="0094618E">
        <w:tc>
          <w:tcPr>
            <w:tcW w:w="4082" w:type="dxa"/>
            <w:shd w:val="clear" w:color="auto" w:fill="auto"/>
          </w:tcPr>
          <w:p w14:paraId="63348326" w14:textId="1FEBC064" w:rsidR="0094618E" w:rsidRDefault="0094618E" w:rsidP="0094618E">
            <w:pPr>
              <w:pStyle w:val="TABLE-cell"/>
            </w:pPr>
            <w:bookmarkStart w:id="1029" w:name="UML5309" w:colFirst="0" w:colLast="0"/>
            <w:bookmarkEnd w:id="1028"/>
            <w:r>
              <w:t>warningVoltage</w:t>
            </w:r>
          </w:p>
        </w:tc>
        <w:tc>
          <w:tcPr>
            <w:tcW w:w="907" w:type="dxa"/>
            <w:shd w:val="clear" w:color="auto" w:fill="auto"/>
          </w:tcPr>
          <w:p w14:paraId="709838D2" w14:textId="77777777" w:rsidR="0094618E" w:rsidRDefault="0094618E" w:rsidP="0094618E">
            <w:pPr>
              <w:pStyle w:val="TABLE-cell"/>
            </w:pPr>
          </w:p>
        </w:tc>
        <w:tc>
          <w:tcPr>
            <w:tcW w:w="4082" w:type="dxa"/>
            <w:shd w:val="clear" w:color="auto" w:fill="auto"/>
          </w:tcPr>
          <w:p w14:paraId="1AC8BF56" w14:textId="32407666" w:rsidR="0094618E" w:rsidRDefault="0094618E" w:rsidP="0094618E">
            <w:pPr>
              <w:pStyle w:val="TABLE-cell"/>
            </w:pPr>
            <w:r>
              <w:t>(European) Voltage warning.</w:t>
            </w:r>
          </w:p>
        </w:tc>
      </w:tr>
      <w:tr w:rsidR="0094618E" w14:paraId="1FD036B0" w14:textId="77777777" w:rsidTr="0094618E">
        <w:tc>
          <w:tcPr>
            <w:tcW w:w="4082" w:type="dxa"/>
            <w:shd w:val="clear" w:color="auto" w:fill="auto"/>
          </w:tcPr>
          <w:p w14:paraId="7E784C94" w14:textId="6E0AF820" w:rsidR="0094618E" w:rsidRDefault="0094618E" w:rsidP="0094618E">
            <w:pPr>
              <w:pStyle w:val="TABLE-cell"/>
            </w:pPr>
            <w:bookmarkStart w:id="1030" w:name="UML5310" w:colFirst="0" w:colLast="0"/>
            <w:bookmarkEnd w:id="1029"/>
            <w:r>
              <w:t>stability</w:t>
            </w:r>
          </w:p>
        </w:tc>
        <w:tc>
          <w:tcPr>
            <w:tcW w:w="907" w:type="dxa"/>
            <w:shd w:val="clear" w:color="auto" w:fill="auto"/>
          </w:tcPr>
          <w:p w14:paraId="681ED368" w14:textId="77777777" w:rsidR="0094618E" w:rsidRDefault="0094618E" w:rsidP="0094618E">
            <w:pPr>
              <w:pStyle w:val="TABLE-cell"/>
            </w:pPr>
          </w:p>
        </w:tc>
        <w:tc>
          <w:tcPr>
            <w:tcW w:w="4082" w:type="dxa"/>
            <w:shd w:val="clear" w:color="auto" w:fill="auto"/>
          </w:tcPr>
          <w:p w14:paraId="01A1308D" w14:textId="35DDD1FF" w:rsidR="0094618E" w:rsidRDefault="0094618E" w:rsidP="0094618E">
            <w:pPr>
              <w:pStyle w:val="TABLE-cell"/>
            </w:pPr>
            <w:r>
              <w:t>(European) Stability.</w:t>
            </w:r>
          </w:p>
        </w:tc>
      </w:tr>
      <w:bookmarkEnd w:id="1030"/>
    </w:tbl>
    <w:p w14:paraId="35C76917" w14:textId="1E62FED9" w:rsidR="0094618E" w:rsidRDefault="0094618E" w:rsidP="0094618E"/>
    <w:p w14:paraId="56D792B0" w14:textId="3342A24C" w:rsidR="0094618E" w:rsidRDefault="0094618E" w:rsidP="0094618E">
      <w:pPr>
        <w:pStyle w:val="Heading3"/>
      </w:pPr>
      <w:bookmarkStart w:id="1031" w:name="UML25"/>
      <w:bookmarkStart w:id="1032" w:name="_Toc113890884"/>
      <w:r>
        <w:t>OperationalLimitDirectionKind enumeration</w:t>
      </w:r>
      <w:bookmarkEnd w:id="1031"/>
      <w:bookmarkEnd w:id="1032"/>
    </w:p>
    <w:p w14:paraId="1E590A90" w14:textId="1695B7FA" w:rsidR="0094618E" w:rsidRDefault="0094618E" w:rsidP="0094618E">
      <w:r>
        <w:t>The direction attribute describes the side of  a limit that is a violation.</w:t>
      </w:r>
    </w:p>
    <w:p w14:paraId="08BFA5F9" w14:textId="7C2C2D28" w:rsidR="0094618E" w:rsidRDefault="0094618E" w:rsidP="0094618E">
      <w:r>
        <w:fldChar w:fldCharType="begin"/>
      </w:r>
      <w:r>
        <w:instrText xml:space="preserve"> REF _Ref113688401 \h </w:instrText>
      </w:r>
      <w:r>
        <w:fldChar w:fldCharType="separate"/>
      </w:r>
      <w:r w:rsidR="00F56272">
        <w:t>Table 260</w:t>
      </w:r>
      <w:r>
        <w:fldChar w:fldCharType="end"/>
      </w:r>
      <w:r>
        <w:t xml:space="preserve"> shows all literals of OperationalLimitDirectionKind.</w:t>
      </w:r>
    </w:p>
    <w:p w14:paraId="6F39C414" w14:textId="364A1618" w:rsidR="0094618E" w:rsidRDefault="0094618E" w:rsidP="0094618E">
      <w:pPr>
        <w:pStyle w:val="TABLE-title"/>
      </w:pPr>
      <w:bookmarkStart w:id="1033" w:name="_Ref113688401"/>
      <w:bookmarkStart w:id="1034" w:name="_Toc113692446"/>
      <w:r>
        <w:t xml:space="preserve">Table </w:t>
      </w:r>
      <w:r>
        <w:fldChar w:fldCharType="begin"/>
      </w:r>
      <w:r>
        <w:instrText xml:space="preserve"> SEQ Table \* ARABIC </w:instrText>
      </w:r>
      <w:r>
        <w:fldChar w:fldCharType="separate"/>
      </w:r>
      <w:r w:rsidR="00F56272">
        <w:t>260</w:t>
      </w:r>
      <w:r>
        <w:fldChar w:fldCharType="end"/>
      </w:r>
      <w:bookmarkEnd w:id="1033"/>
      <w:r>
        <w:t xml:space="preserve"> – Literals of LTDSEquipmentProfile::OperationalLimitDirectionKind</w:t>
      </w:r>
      <w:bookmarkEnd w:id="103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38CC9837" w14:textId="77777777" w:rsidTr="0094618E">
        <w:trPr>
          <w:tblHeader/>
        </w:trPr>
        <w:tc>
          <w:tcPr>
            <w:tcW w:w="4082" w:type="dxa"/>
            <w:shd w:val="clear" w:color="auto" w:fill="auto"/>
          </w:tcPr>
          <w:p w14:paraId="2B3844F3" w14:textId="56528750" w:rsidR="0094618E" w:rsidRDefault="0094618E" w:rsidP="0094618E">
            <w:pPr>
              <w:pStyle w:val="TABLE-col-heading"/>
            </w:pPr>
            <w:r>
              <w:t>literal</w:t>
            </w:r>
          </w:p>
        </w:tc>
        <w:tc>
          <w:tcPr>
            <w:tcW w:w="907" w:type="dxa"/>
            <w:shd w:val="clear" w:color="auto" w:fill="auto"/>
          </w:tcPr>
          <w:p w14:paraId="28B9ED68" w14:textId="371DEC78" w:rsidR="0094618E" w:rsidRDefault="0094618E" w:rsidP="0094618E">
            <w:pPr>
              <w:pStyle w:val="TABLE-col-heading"/>
            </w:pPr>
            <w:r>
              <w:t>value</w:t>
            </w:r>
          </w:p>
        </w:tc>
        <w:tc>
          <w:tcPr>
            <w:tcW w:w="4082" w:type="dxa"/>
            <w:shd w:val="clear" w:color="auto" w:fill="auto"/>
          </w:tcPr>
          <w:p w14:paraId="7FD56690" w14:textId="12057A5C" w:rsidR="0094618E" w:rsidRDefault="0094618E" w:rsidP="0094618E">
            <w:pPr>
              <w:pStyle w:val="TABLE-col-heading"/>
            </w:pPr>
            <w:r>
              <w:t>description</w:t>
            </w:r>
          </w:p>
        </w:tc>
      </w:tr>
      <w:tr w:rsidR="0094618E" w14:paraId="798A9353" w14:textId="77777777" w:rsidTr="0094618E">
        <w:tc>
          <w:tcPr>
            <w:tcW w:w="4082" w:type="dxa"/>
            <w:shd w:val="clear" w:color="auto" w:fill="auto"/>
          </w:tcPr>
          <w:p w14:paraId="1BF83572" w14:textId="7733C8D3" w:rsidR="0094618E" w:rsidRDefault="0094618E" w:rsidP="0094618E">
            <w:pPr>
              <w:pStyle w:val="TABLE-cell"/>
            </w:pPr>
            <w:bookmarkStart w:id="1035" w:name="UML5311" w:colFirst="0" w:colLast="0"/>
            <w:r>
              <w:t>high</w:t>
            </w:r>
          </w:p>
        </w:tc>
        <w:tc>
          <w:tcPr>
            <w:tcW w:w="907" w:type="dxa"/>
            <w:shd w:val="clear" w:color="auto" w:fill="auto"/>
          </w:tcPr>
          <w:p w14:paraId="1C272A7C" w14:textId="77777777" w:rsidR="0094618E" w:rsidRDefault="0094618E" w:rsidP="0094618E">
            <w:pPr>
              <w:pStyle w:val="TABLE-cell"/>
            </w:pPr>
          </w:p>
        </w:tc>
        <w:tc>
          <w:tcPr>
            <w:tcW w:w="4082" w:type="dxa"/>
            <w:shd w:val="clear" w:color="auto" w:fill="auto"/>
          </w:tcPr>
          <w:p w14:paraId="2595A93F" w14:textId="7F010778" w:rsidR="0094618E" w:rsidRDefault="0094618E" w:rsidP="0094618E">
            <w:pPr>
              <w:pStyle w:val="TABLE-cell"/>
            </w:pPr>
            <w:r>
              <w:t>High means that a monitored value above the limit value is a violation.   If applied to a terminal flow, the positive direction is into the terminal.</w:t>
            </w:r>
          </w:p>
        </w:tc>
      </w:tr>
      <w:tr w:rsidR="0094618E" w14:paraId="09A92C98" w14:textId="77777777" w:rsidTr="0094618E">
        <w:tc>
          <w:tcPr>
            <w:tcW w:w="4082" w:type="dxa"/>
            <w:shd w:val="clear" w:color="auto" w:fill="auto"/>
          </w:tcPr>
          <w:p w14:paraId="5442D541" w14:textId="65888CB7" w:rsidR="0094618E" w:rsidRDefault="0094618E" w:rsidP="0094618E">
            <w:pPr>
              <w:pStyle w:val="TABLE-cell"/>
            </w:pPr>
            <w:bookmarkStart w:id="1036" w:name="UML5312" w:colFirst="0" w:colLast="0"/>
            <w:bookmarkEnd w:id="1035"/>
            <w:r>
              <w:t>low</w:t>
            </w:r>
          </w:p>
        </w:tc>
        <w:tc>
          <w:tcPr>
            <w:tcW w:w="907" w:type="dxa"/>
            <w:shd w:val="clear" w:color="auto" w:fill="auto"/>
          </w:tcPr>
          <w:p w14:paraId="22FC136E" w14:textId="77777777" w:rsidR="0094618E" w:rsidRDefault="0094618E" w:rsidP="0094618E">
            <w:pPr>
              <w:pStyle w:val="TABLE-cell"/>
            </w:pPr>
          </w:p>
        </w:tc>
        <w:tc>
          <w:tcPr>
            <w:tcW w:w="4082" w:type="dxa"/>
            <w:shd w:val="clear" w:color="auto" w:fill="auto"/>
          </w:tcPr>
          <w:p w14:paraId="3B821D41" w14:textId="428B27B7" w:rsidR="0094618E" w:rsidRDefault="0094618E" w:rsidP="0094618E">
            <w:pPr>
              <w:pStyle w:val="TABLE-cell"/>
            </w:pPr>
            <w:r>
              <w:t>Low means a monitored value below the limit is a violation.  If applied to a terminal flow, the positive direction is into the terminal.</w:t>
            </w:r>
          </w:p>
        </w:tc>
      </w:tr>
      <w:tr w:rsidR="0094618E" w14:paraId="69BEC32D" w14:textId="77777777" w:rsidTr="0094618E">
        <w:tc>
          <w:tcPr>
            <w:tcW w:w="4082" w:type="dxa"/>
            <w:shd w:val="clear" w:color="auto" w:fill="auto"/>
          </w:tcPr>
          <w:p w14:paraId="3A207EDD" w14:textId="6F7F6C26" w:rsidR="0094618E" w:rsidRDefault="0094618E" w:rsidP="0094618E">
            <w:pPr>
              <w:pStyle w:val="TABLE-cell"/>
            </w:pPr>
            <w:bookmarkStart w:id="1037" w:name="UML5313" w:colFirst="0" w:colLast="0"/>
            <w:bookmarkEnd w:id="1036"/>
            <w:r>
              <w:t>absoluteValue</w:t>
            </w:r>
          </w:p>
        </w:tc>
        <w:tc>
          <w:tcPr>
            <w:tcW w:w="907" w:type="dxa"/>
            <w:shd w:val="clear" w:color="auto" w:fill="auto"/>
          </w:tcPr>
          <w:p w14:paraId="0BAFAE3E" w14:textId="77777777" w:rsidR="0094618E" w:rsidRDefault="0094618E" w:rsidP="0094618E">
            <w:pPr>
              <w:pStyle w:val="TABLE-cell"/>
            </w:pPr>
          </w:p>
        </w:tc>
        <w:tc>
          <w:tcPr>
            <w:tcW w:w="4082" w:type="dxa"/>
            <w:shd w:val="clear" w:color="auto" w:fill="auto"/>
          </w:tcPr>
          <w:p w14:paraId="6DBC3EB6" w14:textId="0664D163" w:rsidR="0094618E" w:rsidRDefault="0094618E" w:rsidP="0094618E">
            <w:pPr>
              <w:pStyle w:val="TABLE-cell"/>
            </w:pPr>
            <w:r>
              <w:t>An absoluteValue limit means that a monitored absolute value above the limit value is a violation.</w:t>
            </w:r>
          </w:p>
        </w:tc>
      </w:tr>
      <w:bookmarkEnd w:id="1037"/>
    </w:tbl>
    <w:p w14:paraId="2661A7E9" w14:textId="1CA6EA49" w:rsidR="0094618E" w:rsidRDefault="0094618E" w:rsidP="0094618E"/>
    <w:p w14:paraId="4A76BF3F" w14:textId="18D045EA" w:rsidR="0094618E" w:rsidRDefault="0094618E" w:rsidP="0094618E">
      <w:pPr>
        <w:pStyle w:val="Heading3"/>
      </w:pPr>
      <w:bookmarkStart w:id="1038" w:name="UML26"/>
      <w:bookmarkStart w:id="1039" w:name="_Toc113890885"/>
      <w:r>
        <w:lastRenderedPageBreak/>
        <w:t>PhaseCode enumeration</w:t>
      </w:r>
      <w:bookmarkEnd w:id="1038"/>
      <w:bookmarkEnd w:id="1039"/>
    </w:p>
    <w:p w14:paraId="39081F69" w14:textId="77777777" w:rsidR="0094618E" w:rsidRDefault="0094618E" w:rsidP="0094618E">
      <w:r>
        <w:t>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phase.</w:t>
      </w:r>
    </w:p>
    <w:p w14:paraId="79DE987E" w14:textId="77777777" w:rsidR="0094618E" w:rsidRDefault="0094618E" w:rsidP="0094618E">
      <w:r>
        <w:t>Residential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w:t>
      </w:r>
    </w:p>
    <w:p w14:paraId="0916F03D" w14:textId="13E137E5" w:rsidR="0094618E" w:rsidRDefault="0094618E" w:rsidP="0094618E">
      <w:r>
        <w:t>The integer values are from IEC 61968-9 to support revenue metering applications.</w:t>
      </w:r>
    </w:p>
    <w:p w14:paraId="4229F7A6" w14:textId="73883ACF" w:rsidR="0094618E" w:rsidRDefault="0094618E" w:rsidP="0094618E">
      <w:r>
        <w:fldChar w:fldCharType="begin"/>
      </w:r>
      <w:r>
        <w:instrText xml:space="preserve"> REF _Ref113688414 \h </w:instrText>
      </w:r>
      <w:r>
        <w:fldChar w:fldCharType="separate"/>
      </w:r>
      <w:r w:rsidR="00F56272">
        <w:t>Table 261</w:t>
      </w:r>
      <w:r>
        <w:fldChar w:fldCharType="end"/>
      </w:r>
      <w:r>
        <w:t xml:space="preserve"> shows all literals of PhaseCode.</w:t>
      </w:r>
    </w:p>
    <w:p w14:paraId="06CE5070" w14:textId="40A9E63A" w:rsidR="0094618E" w:rsidRDefault="0094618E" w:rsidP="0094618E">
      <w:pPr>
        <w:pStyle w:val="TABLE-title"/>
      </w:pPr>
      <w:bookmarkStart w:id="1040" w:name="_Ref113688414"/>
      <w:bookmarkStart w:id="1041" w:name="_Toc113692447"/>
      <w:r>
        <w:t xml:space="preserve">Table </w:t>
      </w:r>
      <w:r>
        <w:fldChar w:fldCharType="begin"/>
      </w:r>
      <w:r>
        <w:instrText xml:space="preserve"> SEQ Table \* ARABIC </w:instrText>
      </w:r>
      <w:r>
        <w:fldChar w:fldCharType="separate"/>
      </w:r>
      <w:r w:rsidR="00F56272">
        <w:t>261</w:t>
      </w:r>
      <w:r>
        <w:fldChar w:fldCharType="end"/>
      </w:r>
      <w:bookmarkEnd w:id="1040"/>
      <w:r>
        <w:t xml:space="preserve"> – Literals of LTDSEquipmentProfile::PhaseCode</w:t>
      </w:r>
      <w:bookmarkEnd w:id="104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059E4552" w14:textId="77777777" w:rsidTr="0094618E">
        <w:trPr>
          <w:tblHeader/>
        </w:trPr>
        <w:tc>
          <w:tcPr>
            <w:tcW w:w="4082" w:type="dxa"/>
            <w:shd w:val="clear" w:color="auto" w:fill="auto"/>
          </w:tcPr>
          <w:p w14:paraId="163AA4AA" w14:textId="2427CDAA" w:rsidR="0094618E" w:rsidRDefault="0094618E" w:rsidP="0094618E">
            <w:pPr>
              <w:pStyle w:val="TABLE-col-heading"/>
            </w:pPr>
            <w:r>
              <w:t>literal</w:t>
            </w:r>
          </w:p>
        </w:tc>
        <w:tc>
          <w:tcPr>
            <w:tcW w:w="907" w:type="dxa"/>
            <w:shd w:val="clear" w:color="auto" w:fill="auto"/>
          </w:tcPr>
          <w:p w14:paraId="62CBCA99" w14:textId="2609A9FB" w:rsidR="0094618E" w:rsidRDefault="0094618E" w:rsidP="0094618E">
            <w:pPr>
              <w:pStyle w:val="TABLE-col-heading"/>
            </w:pPr>
            <w:r>
              <w:t>value</w:t>
            </w:r>
          </w:p>
        </w:tc>
        <w:tc>
          <w:tcPr>
            <w:tcW w:w="4082" w:type="dxa"/>
            <w:shd w:val="clear" w:color="auto" w:fill="auto"/>
          </w:tcPr>
          <w:p w14:paraId="3F283C4E" w14:textId="5BCAD700" w:rsidR="0094618E" w:rsidRDefault="0094618E" w:rsidP="0094618E">
            <w:pPr>
              <w:pStyle w:val="TABLE-col-heading"/>
            </w:pPr>
            <w:r>
              <w:t>description</w:t>
            </w:r>
          </w:p>
        </w:tc>
      </w:tr>
      <w:tr w:rsidR="0094618E" w14:paraId="2C077A6A" w14:textId="77777777" w:rsidTr="0094618E">
        <w:tc>
          <w:tcPr>
            <w:tcW w:w="4082" w:type="dxa"/>
            <w:shd w:val="clear" w:color="auto" w:fill="auto"/>
          </w:tcPr>
          <w:p w14:paraId="23D60B1F" w14:textId="0FA70C85" w:rsidR="0094618E" w:rsidRDefault="0094618E" w:rsidP="0094618E">
            <w:pPr>
              <w:pStyle w:val="TABLE-cell"/>
            </w:pPr>
            <w:bookmarkStart w:id="1042" w:name="UML5314" w:colFirst="0" w:colLast="0"/>
            <w:r>
              <w:t>ABCN</w:t>
            </w:r>
          </w:p>
        </w:tc>
        <w:tc>
          <w:tcPr>
            <w:tcW w:w="907" w:type="dxa"/>
            <w:shd w:val="clear" w:color="auto" w:fill="auto"/>
          </w:tcPr>
          <w:p w14:paraId="65755DCE" w14:textId="710E8BD3" w:rsidR="0094618E" w:rsidRDefault="0094618E" w:rsidP="0094618E">
            <w:pPr>
              <w:pStyle w:val="TABLE-cell"/>
            </w:pPr>
            <w:r>
              <w:t>225</w:t>
            </w:r>
          </w:p>
        </w:tc>
        <w:tc>
          <w:tcPr>
            <w:tcW w:w="4082" w:type="dxa"/>
            <w:shd w:val="clear" w:color="auto" w:fill="auto"/>
          </w:tcPr>
          <w:p w14:paraId="629C94DB" w14:textId="56171A7B" w:rsidR="0094618E" w:rsidRDefault="0094618E" w:rsidP="0094618E">
            <w:pPr>
              <w:pStyle w:val="TABLE-cell"/>
            </w:pPr>
            <w:r>
              <w:t>Phases A, B, C, and N.</w:t>
            </w:r>
          </w:p>
        </w:tc>
      </w:tr>
      <w:tr w:rsidR="0094618E" w14:paraId="0E53F638" w14:textId="77777777" w:rsidTr="0094618E">
        <w:tc>
          <w:tcPr>
            <w:tcW w:w="4082" w:type="dxa"/>
            <w:shd w:val="clear" w:color="auto" w:fill="auto"/>
          </w:tcPr>
          <w:p w14:paraId="35EFFAB7" w14:textId="4F5FD233" w:rsidR="0094618E" w:rsidRDefault="0094618E" w:rsidP="0094618E">
            <w:pPr>
              <w:pStyle w:val="TABLE-cell"/>
            </w:pPr>
            <w:bookmarkStart w:id="1043" w:name="UML5315" w:colFirst="0" w:colLast="0"/>
            <w:bookmarkEnd w:id="1042"/>
            <w:r>
              <w:t>ABC</w:t>
            </w:r>
          </w:p>
        </w:tc>
        <w:tc>
          <w:tcPr>
            <w:tcW w:w="907" w:type="dxa"/>
            <w:shd w:val="clear" w:color="auto" w:fill="auto"/>
          </w:tcPr>
          <w:p w14:paraId="52721FE3" w14:textId="2A0FCF7C" w:rsidR="0094618E" w:rsidRDefault="0094618E" w:rsidP="0094618E">
            <w:pPr>
              <w:pStyle w:val="TABLE-cell"/>
            </w:pPr>
            <w:r>
              <w:t>224</w:t>
            </w:r>
          </w:p>
        </w:tc>
        <w:tc>
          <w:tcPr>
            <w:tcW w:w="4082" w:type="dxa"/>
            <w:shd w:val="clear" w:color="auto" w:fill="auto"/>
          </w:tcPr>
          <w:p w14:paraId="7F3E2665" w14:textId="3B97A389" w:rsidR="0094618E" w:rsidRDefault="0094618E" w:rsidP="0094618E">
            <w:pPr>
              <w:pStyle w:val="TABLE-cell"/>
            </w:pPr>
            <w:r>
              <w:t>Phases A, B, and C.</w:t>
            </w:r>
          </w:p>
        </w:tc>
      </w:tr>
      <w:tr w:rsidR="0094618E" w14:paraId="7D1C7841" w14:textId="77777777" w:rsidTr="0094618E">
        <w:tc>
          <w:tcPr>
            <w:tcW w:w="4082" w:type="dxa"/>
            <w:shd w:val="clear" w:color="auto" w:fill="auto"/>
          </w:tcPr>
          <w:p w14:paraId="461969D5" w14:textId="4369904B" w:rsidR="0094618E" w:rsidRDefault="0094618E" w:rsidP="0094618E">
            <w:pPr>
              <w:pStyle w:val="TABLE-cell"/>
            </w:pPr>
            <w:bookmarkStart w:id="1044" w:name="UML5316" w:colFirst="0" w:colLast="0"/>
            <w:bookmarkEnd w:id="1043"/>
            <w:r>
              <w:t>ABN</w:t>
            </w:r>
          </w:p>
        </w:tc>
        <w:tc>
          <w:tcPr>
            <w:tcW w:w="907" w:type="dxa"/>
            <w:shd w:val="clear" w:color="auto" w:fill="auto"/>
          </w:tcPr>
          <w:p w14:paraId="57FDDFA7" w14:textId="43D158B3" w:rsidR="0094618E" w:rsidRDefault="0094618E" w:rsidP="0094618E">
            <w:pPr>
              <w:pStyle w:val="TABLE-cell"/>
            </w:pPr>
            <w:r>
              <w:t>193</w:t>
            </w:r>
          </w:p>
        </w:tc>
        <w:tc>
          <w:tcPr>
            <w:tcW w:w="4082" w:type="dxa"/>
            <w:shd w:val="clear" w:color="auto" w:fill="auto"/>
          </w:tcPr>
          <w:p w14:paraId="4179EA40" w14:textId="5144A17E" w:rsidR="0094618E" w:rsidRDefault="0094618E" w:rsidP="0094618E">
            <w:pPr>
              <w:pStyle w:val="TABLE-cell"/>
            </w:pPr>
            <w:r>
              <w:t>Phases A, B, and neutral.</w:t>
            </w:r>
          </w:p>
        </w:tc>
      </w:tr>
      <w:tr w:rsidR="0094618E" w14:paraId="04DCFBD5" w14:textId="77777777" w:rsidTr="0094618E">
        <w:tc>
          <w:tcPr>
            <w:tcW w:w="4082" w:type="dxa"/>
            <w:shd w:val="clear" w:color="auto" w:fill="auto"/>
          </w:tcPr>
          <w:p w14:paraId="483E621B" w14:textId="50F45024" w:rsidR="0094618E" w:rsidRDefault="0094618E" w:rsidP="0094618E">
            <w:pPr>
              <w:pStyle w:val="TABLE-cell"/>
            </w:pPr>
            <w:bookmarkStart w:id="1045" w:name="UML5317" w:colFirst="0" w:colLast="0"/>
            <w:bookmarkEnd w:id="1044"/>
            <w:r>
              <w:t>ACN</w:t>
            </w:r>
          </w:p>
        </w:tc>
        <w:tc>
          <w:tcPr>
            <w:tcW w:w="907" w:type="dxa"/>
            <w:shd w:val="clear" w:color="auto" w:fill="auto"/>
          </w:tcPr>
          <w:p w14:paraId="1C466F77" w14:textId="47B34819" w:rsidR="0094618E" w:rsidRDefault="0094618E" w:rsidP="0094618E">
            <w:pPr>
              <w:pStyle w:val="TABLE-cell"/>
            </w:pPr>
            <w:r>
              <w:t>41</w:t>
            </w:r>
          </w:p>
        </w:tc>
        <w:tc>
          <w:tcPr>
            <w:tcW w:w="4082" w:type="dxa"/>
            <w:shd w:val="clear" w:color="auto" w:fill="auto"/>
          </w:tcPr>
          <w:p w14:paraId="552EF0E9" w14:textId="43E1CAD0" w:rsidR="0094618E" w:rsidRDefault="0094618E" w:rsidP="0094618E">
            <w:pPr>
              <w:pStyle w:val="TABLE-cell"/>
            </w:pPr>
            <w:r>
              <w:t>Phases A, C and neutral.</w:t>
            </w:r>
          </w:p>
        </w:tc>
      </w:tr>
      <w:tr w:rsidR="0094618E" w14:paraId="76283E17" w14:textId="77777777" w:rsidTr="0094618E">
        <w:tc>
          <w:tcPr>
            <w:tcW w:w="4082" w:type="dxa"/>
            <w:shd w:val="clear" w:color="auto" w:fill="auto"/>
          </w:tcPr>
          <w:p w14:paraId="2CB5BE0C" w14:textId="482E5E56" w:rsidR="0094618E" w:rsidRDefault="0094618E" w:rsidP="0094618E">
            <w:pPr>
              <w:pStyle w:val="TABLE-cell"/>
            </w:pPr>
            <w:bookmarkStart w:id="1046" w:name="UML5318" w:colFirst="0" w:colLast="0"/>
            <w:bookmarkEnd w:id="1045"/>
            <w:r>
              <w:t>BCN</w:t>
            </w:r>
          </w:p>
        </w:tc>
        <w:tc>
          <w:tcPr>
            <w:tcW w:w="907" w:type="dxa"/>
            <w:shd w:val="clear" w:color="auto" w:fill="auto"/>
          </w:tcPr>
          <w:p w14:paraId="53489784" w14:textId="35E5DBBD" w:rsidR="0094618E" w:rsidRDefault="0094618E" w:rsidP="0094618E">
            <w:pPr>
              <w:pStyle w:val="TABLE-cell"/>
            </w:pPr>
            <w:r>
              <w:t>97</w:t>
            </w:r>
          </w:p>
        </w:tc>
        <w:tc>
          <w:tcPr>
            <w:tcW w:w="4082" w:type="dxa"/>
            <w:shd w:val="clear" w:color="auto" w:fill="auto"/>
          </w:tcPr>
          <w:p w14:paraId="22E995E5" w14:textId="4E2BBAF9" w:rsidR="0094618E" w:rsidRDefault="0094618E" w:rsidP="0094618E">
            <w:pPr>
              <w:pStyle w:val="TABLE-cell"/>
            </w:pPr>
            <w:r>
              <w:t>Phases B, C, and neutral.</w:t>
            </w:r>
          </w:p>
        </w:tc>
      </w:tr>
      <w:tr w:rsidR="0094618E" w14:paraId="41F52A19" w14:textId="77777777" w:rsidTr="0094618E">
        <w:tc>
          <w:tcPr>
            <w:tcW w:w="4082" w:type="dxa"/>
            <w:shd w:val="clear" w:color="auto" w:fill="auto"/>
          </w:tcPr>
          <w:p w14:paraId="00E2F8A3" w14:textId="7EB0D013" w:rsidR="0094618E" w:rsidRDefault="0094618E" w:rsidP="0094618E">
            <w:pPr>
              <w:pStyle w:val="TABLE-cell"/>
            </w:pPr>
            <w:bookmarkStart w:id="1047" w:name="UML5319" w:colFirst="0" w:colLast="0"/>
            <w:bookmarkEnd w:id="1046"/>
            <w:r>
              <w:t>AB</w:t>
            </w:r>
          </w:p>
        </w:tc>
        <w:tc>
          <w:tcPr>
            <w:tcW w:w="907" w:type="dxa"/>
            <w:shd w:val="clear" w:color="auto" w:fill="auto"/>
          </w:tcPr>
          <w:p w14:paraId="1E69377E" w14:textId="602B5F23" w:rsidR="0094618E" w:rsidRDefault="0094618E" w:rsidP="0094618E">
            <w:pPr>
              <w:pStyle w:val="TABLE-cell"/>
            </w:pPr>
            <w:r>
              <w:t>132</w:t>
            </w:r>
          </w:p>
        </w:tc>
        <w:tc>
          <w:tcPr>
            <w:tcW w:w="4082" w:type="dxa"/>
            <w:shd w:val="clear" w:color="auto" w:fill="auto"/>
          </w:tcPr>
          <w:p w14:paraId="4582B20B" w14:textId="7AEDB3D4" w:rsidR="0094618E" w:rsidRDefault="0094618E" w:rsidP="0094618E">
            <w:pPr>
              <w:pStyle w:val="TABLE-cell"/>
            </w:pPr>
            <w:r>
              <w:t>Phases A and B.</w:t>
            </w:r>
          </w:p>
        </w:tc>
      </w:tr>
      <w:tr w:rsidR="0094618E" w14:paraId="2BEC8A2D" w14:textId="77777777" w:rsidTr="0094618E">
        <w:tc>
          <w:tcPr>
            <w:tcW w:w="4082" w:type="dxa"/>
            <w:shd w:val="clear" w:color="auto" w:fill="auto"/>
          </w:tcPr>
          <w:p w14:paraId="755CD7FF" w14:textId="0C18BE5C" w:rsidR="0094618E" w:rsidRDefault="0094618E" w:rsidP="0094618E">
            <w:pPr>
              <w:pStyle w:val="TABLE-cell"/>
            </w:pPr>
            <w:bookmarkStart w:id="1048" w:name="UML5320" w:colFirst="0" w:colLast="0"/>
            <w:bookmarkEnd w:id="1047"/>
            <w:r>
              <w:t>AC</w:t>
            </w:r>
          </w:p>
        </w:tc>
        <w:tc>
          <w:tcPr>
            <w:tcW w:w="907" w:type="dxa"/>
            <w:shd w:val="clear" w:color="auto" w:fill="auto"/>
          </w:tcPr>
          <w:p w14:paraId="05D74674" w14:textId="2C4B8A18" w:rsidR="0094618E" w:rsidRDefault="0094618E" w:rsidP="0094618E">
            <w:pPr>
              <w:pStyle w:val="TABLE-cell"/>
            </w:pPr>
            <w:r>
              <w:t>96</w:t>
            </w:r>
          </w:p>
        </w:tc>
        <w:tc>
          <w:tcPr>
            <w:tcW w:w="4082" w:type="dxa"/>
            <w:shd w:val="clear" w:color="auto" w:fill="auto"/>
          </w:tcPr>
          <w:p w14:paraId="2EB68A83" w14:textId="68FD76CF" w:rsidR="0094618E" w:rsidRDefault="0094618E" w:rsidP="0094618E">
            <w:pPr>
              <w:pStyle w:val="TABLE-cell"/>
            </w:pPr>
            <w:r>
              <w:t>Phases A and C.</w:t>
            </w:r>
          </w:p>
        </w:tc>
      </w:tr>
      <w:tr w:rsidR="0094618E" w14:paraId="3D1FE1AC" w14:textId="77777777" w:rsidTr="0094618E">
        <w:tc>
          <w:tcPr>
            <w:tcW w:w="4082" w:type="dxa"/>
            <w:shd w:val="clear" w:color="auto" w:fill="auto"/>
          </w:tcPr>
          <w:p w14:paraId="2C7D97DF" w14:textId="5EC3D6F6" w:rsidR="0094618E" w:rsidRDefault="0094618E" w:rsidP="0094618E">
            <w:pPr>
              <w:pStyle w:val="TABLE-cell"/>
            </w:pPr>
            <w:bookmarkStart w:id="1049" w:name="UML5321" w:colFirst="0" w:colLast="0"/>
            <w:bookmarkEnd w:id="1048"/>
            <w:r>
              <w:t>BC</w:t>
            </w:r>
          </w:p>
        </w:tc>
        <w:tc>
          <w:tcPr>
            <w:tcW w:w="907" w:type="dxa"/>
            <w:shd w:val="clear" w:color="auto" w:fill="auto"/>
          </w:tcPr>
          <w:p w14:paraId="69381057" w14:textId="1A1A8D8F" w:rsidR="0094618E" w:rsidRDefault="0094618E" w:rsidP="0094618E">
            <w:pPr>
              <w:pStyle w:val="TABLE-cell"/>
            </w:pPr>
            <w:r>
              <w:t>66</w:t>
            </w:r>
          </w:p>
        </w:tc>
        <w:tc>
          <w:tcPr>
            <w:tcW w:w="4082" w:type="dxa"/>
            <w:shd w:val="clear" w:color="auto" w:fill="auto"/>
          </w:tcPr>
          <w:p w14:paraId="26D7BAA4" w14:textId="07B579E6" w:rsidR="0094618E" w:rsidRDefault="0094618E" w:rsidP="0094618E">
            <w:pPr>
              <w:pStyle w:val="TABLE-cell"/>
            </w:pPr>
            <w:r>
              <w:t>Phases B and C.</w:t>
            </w:r>
          </w:p>
        </w:tc>
      </w:tr>
      <w:tr w:rsidR="0094618E" w14:paraId="4AA9E490" w14:textId="77777777" w:rsidTr="0094618E">
        <w:tc>
          <w:tcPr>
            <w:tcW w:w="4082" w:type="dxa"/>
            <w:shd w:val="clear" w:color="auto" w:fill="auto"/>
          </w:tcPr>
          <w:p w14:paraId="0B2150E4" w14:textId="581222F4" w:rsidR="0094618E" w:rsidRDefault="0094618E" w:rsidP="0094618E">
            <w:pPr>
              <w:pStyle w:val="TABLE-cell"/>
            </w:pPr>
            <w:bookmarkStart w:id="1050" w:name="UML5322" w:colFirst="0" w:colLast="0"/>
            <w:bookmarkEnd w:id="1049"/>
            <w:r>
              <w:t>AN</w:t>
            </w:r>
          </w:p>
        </w:tc>
        <w:tc>
          <w:tcPr>
            <w:tcW w:w="907" w:type="dxa"/>
            <w:shd w:val="clear" w:color="auto" w:fill="auto"/>
          </w:tcPr>
          <w:p w14:paraId="1828E04C" w14:textId="4AD3BF89" w:rsidR="0094618E" w:rsidRDefault="0094618E" w:rsidP="0094618E">
            <w:pPr>
              <w:pStyle w:val="TABLE-cell"/>
            </w:pPr>
            <w:r>
              <w:t>129</w:t>
            </w:r>
          </w:p>
        </w:tc>
        <w:tc>
          <w:tcPr>
            <w:tcW w:w="4082" w:type="dxa"/>
            <w:shd w:val="clear" w:color="auto" w:fill="auto"/>
          </w:tcPr>
          <w:p w14:paraId="73317030" w14:textId="3867BCE4" w:rsidR="0094618E" w:rsidRDefault="0094618E" w:rsidP="0094618E">
            <w:pPr>
              <w:pStyle w:val="TABLE-cell"/>
            </w:pPr>
            <w:r>
              <w:t>Phases A and neutral.</w:t>
            </w:r>
          </w:p>
        </w:tc>
      </w:tr>
      <w:tr w:rsidR="0094618E" w14:paraId="5E6DB120" w14:textId="77777777" w:rsidTr="0094618E">
        <w:tc>
          <w:tcPr>
            <w:tcW w:w="4082" w:type="dxa"/>
            <w:shd w:val="clear" w:color="auto" w:fill="auto"/>
          </w:tcPr>
          <w:p w14:paraId="72B23D5A" w14:textId="7EC653A9" w:rsidR="0094618E" w:rsidRDefault="0094618E" w:rsidP="0094618E">
            <w:pPr>
              <w:pStyle w:val="TABLE-cell"/>
            </w:pPr>
            <w:bookmarkStart w:id="1051" w:name="UML5323" w:colFirst="0" w:colLast="0"/>
            <w:bookmarkEnd w:id="1050"/>
            <w:r>
              <w:t>BN</w:t>
            </w:r>
          </w:p>
        </w:tc>
        <w:tc>
          <w:tcPr>
            <w:tcW w:w="907" w:type="dxa"/>
            <w:shd w:val="clear" w:color="auto" w:fill="auto"/>
          </w:tcPr>
          <w:p w14:paraId="3AE8AC1E" w14:textId="19847C9F" w:rsidR="0094618E" w:rsidRDefault="0094618E" w:rsidP="0094618E">
            <w:pPr>
              <w:pStyle w:val="TABLE-cell"/>
            </w:pPr>
            <w:r>
              <w:t>65</w:t>
            </w:r>
          </w:p>
        </w:tc>
        <w:tc>
          <w:tcPr>
            <w:tcW w:w="4082" w:type="dxa"/>
            <w:shd w:val="clear" w:color="auto" w:fill="auto"/>
          </w:tcPr>
          <w:p w14:paraId="0B1FCFA5" w14:textId="0AADADEA" w:rsidR="0094618E" w:rsidRDefault="0094618E" w:rsidP="0094618E">
            <w:pPr>
              <w:pStyle w:val="TABLE-cell"/>
            </w:pPr>
            <w:r>
              <w:t>Phases B and neutral.</w:t>
            </w:r>
          </w:p>
        </w:tc>
      </w:tr>
      <w:tr w:rsidR="0094618E" w14:paraId="645AEE56" w14:textId="77777777" w:rsidTr="0094618E">
        <w:tc>
          <w:tcPr>
            <w:tcW w:w="4082" w:type="dxa"/>
            <w:shd w:val="clear" w:color="auto" w:fill="auto"/>
          </w:tcPr>
          <w:p w14:paraId="3130FDB4" w14:textId="43F5AECB" w:rsidR="0094618E" w:rsidRDefault="0094618E" w:rsidP="0094618E">
            <w:pPr>
              <w:pStyle w:val="TABLE-cell"/>
            </w:pPr>
            <w:bookmarkStart w:id="1052" w:name="UML5324" w:colFirst="0" w:colLast="0"/>
            <w:bookmarkEnd w:id="1051"/>
            <w:r>
              <w:t>CN</w:t>
            </w:r>
          </w:p>
        </w:tc>
        <w:tc>
          <w:tcPr>
            <w:tcW w:w="907" w:type="dxa"/>
            <w:shd w:val="clear" w:color="auto" w:fill="auto"/>
          </w:tcPr>
          <w:p w14:paraId="3F81BD81" w14:textId="433F71D8" w:rsidR="0094618E" w:rsidRDefault="0094618E" w:rsidP="0094618E">
            <w:pPr>
              <w:pStyle w:val="TABLE-cell"/>
            </w:pPr>
            <w:r>
              <w:t>33</w:t>
            </w:r>
          </w:p>
        </w:tc>
        <w:tc>
          <w:tcPr>
            <w:tcW w:w="4082" w:type="dxa"/>
            <w:shd w:val="clear" w:color="auto" w:fill="auto"/>
          </w:tcPr>
          <w:p w14:paraId="6F4FD2E8" w14:textId="73FF4BF9" w:rsidR="0094618E" w:rsidRDefault="0094618E" w:rsidP="0094618E">
            <w:pPr>
              <w:pStyle w:val="TABLE-cell"/>
            </w:pPr>
            <w:r>
              <w:t>Phases C and neutral.</w:t>
            </w:r>
          </w:p>
        </w:tc>
      </w:tr>
      <w:tr w:rsidR="0094618E" w14:paraId="4A0EBD0A" w14:textId="77777777" w:rsidTr="0094618E">
        <w:tc>
          <w:tcPr>
            <w:tcW w:w="4082" w:type="dxa"/>
            <w:shd w:val="clear" w:color="auto" w:fill="auto"/>
          </w:tcPr>
          <w:p w14:paraId="0F76545A" w14:textId="24128DDD" w:rsidR="0094618E" w:rsidRDefault="0094618E" w:rsidP="0094618E">
            <w:pPr>
              <w:pStyle w:val="TABLE-cell"/>
            </w:pPr>
            <w:bookmarkStart w:id="1053" w:name="UML5325" w:colFirst="0" w:colLast="0"/>
            <w:bookmarkEnd w:id="1052"/>
            <w:r>
              <w:t>A</w:t>
            </w:r>
          </w:p>
        </w:tc>
        <w:tc>
          <w:tcPr>
            <w:tcW w:w="907" w:type="dxa"/>
            <w:shd w:val="clear" w:color="auto" w:fill="auto"/>
          </w:tcPr>
          <w:p w14:paraId="498EC4E1" w14:textId="76D91B3E" w:rsidR="0094618E" w:rsidRDefault="0094618E" w:rsidP="0094618E">
            <w:pPr>
              <w:pStyle w:val="TABLE-cell"/>
            </w:pPr>
            <w:r>
              <w:t>128</w:t>
            </w:r>
          </w:p>
        </w:tc>
        <w:tc>
          <w:tcPr>
            <w:tcW w:w="4082" w:type="dxa"/>
            <w:shd w:val="clear" w:color="auto" w:fill="auto"/>
          </w:tcPr>
          <w:p w14:paraId="0523D0D2" w14:textId="01F71010" w:rsidR="0094618E" w:rsidRDefault="0094618E" w:rsidP="0094618E">
            <w:pPr>
              <w:pStyle w:val="TABLE-cell"/>
            </w:pPr>
            <w:r>
              <w:t>Phase A.</w:t>
            </w:r>
          </w:p>
        </w:tc>
      </w:tr>
      <w:tr w:rsidR="0094618E" w14:paraId="2F15C2FD" w14:textId="77777777" w:rsidTr="0094618E">
        <w:tc>
          <w:tcPr>
            <w:tcW w:w="4082" w:type="dxa"/>
            <w:shd w:val="clear" w:color="auto" w:fill="auto"/>
          </w:tcPr>
          <w:p w14:paraId="3276FDAD" w14:textId="7E2FF712" w:rsidR="0094618E" w:rsidRDefault="0094618E" w:rsidP="0094618E">
            <w:pPr>
              <w:pStyle w:val="TABLE-cell"/>
            </w:pPr>
            <w:bookmarkStart w:id="1054" w:name="UML5326" w:colFirst="0" w:colLast="0"/>
            <w:bookmarkEnd w:id="1053"/>
            <w:r>
              <w:t>B</w:t>
            </w:r>
          </w:p>
        </w:tc>
        <w:tc>
          <w:tcPr>
            <w:tcW w:w="907" w:type="dxa"/>
            <w:shd w:val="clear" w:color="auto" w:fill="auto"/>
          </w:tcPr>
          <w:p w14:paraId="19EEB5E9" w14:textId="112675C4" w:rsidR="0094618E" w:rsidRDefault="0094618E" w:rsidP="0094618E">
            <w:pPr>
              <w:pStyle w:val="TABLE-cell"/>
            </w:pPr>
            <w:r>
              <w:t>64</w:t>
            </w:r>
          </w:p>
        </w:tc>
        <w:tc>
          <w:tcPr>
            <w:tcW w:w="4082" w:type="dxa"/>
            <w:shd w:val="clear" w:color="auto" w:fill="auto"/>
          </w:tcPr>
          <w:p w14:paraId="75C559DF" w14:textId="0B808CF0" w:rsidR="0094618E" w:rsidRDefault="0094618E" w:rsidP="0094618E">
            <w:pPr>
              <w:pStyle w:val="TABLE-cell"/>
            </w:pPr>
            <w:r>
              <w:t>Phase B.</w:t>
            </w:r>
          </w:p>
        </w:tc>
      </w:tr>
      <w:tr w:rsidR="0094618E" w14:paraId="11113CFF" w14:textId="77777777" w:rsidTr="0094618E">
        <w:tc>
          <w:tcPr>
            <w:tcW w:w="4082" w:type="dxa"/>
            <w:shd w:val="clear" w:color="auto" w:fill="auto"/>
          </w:tcPr>
          <w:p w14:paraId="70E62ADD" w14:textId="5DAB9785" w:rsidR="0094618E" w:rsidRDefault="0094618E" w:rsidP="0094618E">
            <w:pPr>
              <w:pStyle w:val="TABLE-cell"/>
            </w:pPr>
            <w:bookmarkStart w:id="1055" w:name="UML5327" w:colFirst="0" w:colLast="0"/>
            <w:bookmarkEnd w:id="1054"/>
            <w:r>
              <w:t>C</w:t>
            </w:r>
          </w:p>
        </w:tc>
        <w:tc>
          <w:tcPr>
            <w:tcW w:w="907" w:type="dxa"/>
            <w:shd w:val="clear" w:color="auto" w:fill="auto"/>
          </w:tcPr>
          <w:p w14:paraId="49076103" w14:textId="1AE0BC55" w:rsidR="0094618E" w:rsidRDefault="0094618E" w:rsidP="0094618E">
            <w:pPr>
              <w:pStyle w:val="TABLE-cell"/>
            </w:pPr>
            <w:r>
              <w:t>32</w:t>
            </w:r>
          </w:p>
        </w:tc>
        <w:tc>
          <w:tcPr>
            <w:tcW w:w="4082" w:type="dxa"/>
            <w:shd w:val="clear" w:color="auto" w:fill="auto"/>
          </w:tcPr>
          <w:p w14:paraId="3B218C54" w14:textId="3AA5DBC0" w:rsidR="0094618E" w:rsidRDefault="0094618E" w:rsidP="0094618E">
            <w:pPr>
              <w:pStyle w:val="TABLE-cell"/>
            </w:pPr>
            <w:r>
              <w:t>Phase C.</w:t>
            </w:r>
          </w:p>
        </w:tc>
      </w:tr>
      <w:tr w:rsidR="0094618E" w14:paraId="773FCB6B" w14:textId="77777777" w:rsidTr="0094618E">
        <w:tc>
          <w:tcPr>
            <w:tcW w:w="4082" w:type="dxa"/>
            <w:shd w:val="clear" w:color="auto" w:fill="auto"/>
          </w:tcPr>
          <w:p w14:paraId="5D5DCB3E" w14:textId="07EC2A8C" w:rsidR="0094618E" w:rsidRDefault="0094618E" w:rsidP="0094618E">
            <w:pPr>
              <w:pStyle w:val="TABLE-cell"/>
            </w:pPr>
            <w:bookmarkStart w:id="1056" w:name="UML5328" w:colFirst="0" w:colLast="0"/>
            <w:bookmarkEnd w:id="1055"/>
            <w:r>
              <w:t>N</w:t>
            </w:r>
          </w:p>
        </w:tc>
        <w:tc>
          <w:tcPr>
            <w:tcW w:w="907" w:type="dxa"/>
            <w:shd w:val="clear" w:color="auto" w:fill="auto"/>
          </w:tcPr>
          <w:p w14:paraId="724AE3BC" w14:textId="0A28EF84" w:rsidR="0094618E" w:rsidRDefault="0094618E" w:rsidP="0094618E">
            <w:pPr>
              <w:pStyle w:val="TABLE-cell"/>
            </w:pPr>
            <w:r>
              <w:t>16</w:t>
            </w:r>
          </w:p>
        </w:tc>
        <w:tc>
          <w:tcPr>
            <w:tcW w:w="4082" w:type="dxa"/>
            <w:shd w:val="clear" w:color="auto" w:fill="auto"/>
          </w:tcPr>
          <w:p w14:paraId="3E0F97D0" w14:textId="5F794656" w:rsidR="0094618E" w:rsidRDefault="0094618E" w:rsidP="0094618E">
            <w:pPr>
              <w:pStyle w:val="TABLE-cell"/>
            </w:pPr>
            <w:r>
              <w:t>Neutral phase.</w:t>
            </w:r>
          </w:p>
        </w:tc>
      </w:tr>
      <w:tr w:rsidR="0094618E" w14:paraId="33C53867" w14:textId="77777777" w:rsidTr="0094618E">
        <w:tc>
          <w:tcPr>
            <w:tcW w:w="4082" w:type="dxa"/>
            <w:shd w:val="clear" w:color="auto" w:fill="auto"/>
          </w:tcPr>
          <w:p w14:paraId="656BC54D" w14:textId="4A8C319A" w:rsidR="0094618E" w:rsidRDefault="0094618E" w:rsidP="0094618E">
            <w:pPr>
              <w:pStyle w:val="TABLE-cell"/>
            </w:pPr>
            <w:bookmarkStart w:id="1057" w:name="UML5329" w:colFirst="0" w:colLast="0"/>
            <w:bookmarkEnd w:id="1056"/>
            <w:r>
              <w:t>s1N</w:t>
            </w:r>
          </w:p>
        </w:tc>
        <w:tc>
          <w:tcPr>
            <w:tcW w:w="907" w:type="dxa"/>
            <w:shd w:val="clear" w:color="auto" w:fill="auto"/>
          </w:tcPr>
          <w:p w14:paraId="727CF782" w14:textId="7F57AB0C" w:rsidR="0094618E" w:rsidRDefault="0094618E" w:rsidP="0094618E">
            <w:pPr>
              <w:pStyle w:val="TABLE-cell"/>
            </w:pPr>
            <w:r>
              <w:t>528</w:t>
            </w:r>
          </w:p>
        </w:tc>
        <w:tc>
          <w:tcPr>
            <w:tcW w:w="4082" w:type="dxa"/>
            <w:shd w:val="clear" w:color="auto" w:fill="auto"/>
          </w:tcPr>
          <w:p w14:paraId="3F301C94" w14:textId="6149DDD9" w:rsidR="0094618E" w:rsidRDefault="0094618E" w:rsidP="0094618E">
            <w:pPr>
              <w:pStyle w:val="TABLE-cell"/>
            </w:pPr>
            <w:r>
              <w:t>Secondary phase 1 and neutral.</w:t>
            </w:r>
          </w:p>
        </w:tc>
      </w:tr>
      <w:tr w:rsidR="0094618E" w14:paraId="2D2CA4DC" w14:textId="77777777" w:rsidTr="0094618E">
        <w:tc>
          <w:tcPr>
            <w:tcW w:w="4082" w:type="dxa"/>
            <w:shd w:val="clear" w:color="auto" w:fill="auto"/>
          </w:tcPr>
          <w:p w14:paraId="30118AB4" w14:textId="69D0BCA6" w:rsidR="0094618E" w:rsidRDefault="0094618E" w:rsidP="0094618E">
            <w:pPr>
              <w:pStyle w:val="TABLE-cell"/>
            </w:pPr>
            <w:bookmarkStart w:id="1058" w:name="UML5330" w:colFirst="0" w:colLast="0"/>
            <w:bookmarkEnd w:id="1057"/>
            <w:r>
              <w:t>s2N</w:t>
            </w:r>
          </w:p>
        </w:tc>
        <w:tc>
          <w:tcPr>
            <w:tcW w:w="907" w:type="dxa"/>
            <w:shd w:val="clear" w:color="auto" w:fill="auto"/>
          </w:tcPr>
          <w:p w14:paraId="2C02F994" w14:textId="07E21EF3" w:rsidR="0094618E" w:rsidRDefault="0094618E" w:rsidP="0094618E">
            <w:pPr>
              <w:pStyle w:val="TABLE-cell"/>
            </w:pPr>
            <w:r>
              <w:t>272</w:t>
            </w:r>
          </w:p>
        </w:tc>
        <w:tc>
          <w:tcPr>
            <w:tcW w:w="4082" w:type="dxa"/>
            <w:shd w:val="clear" w:color="auto" w:fill="auto"/>
          </w:tcPr>
          <w:p w14:paraId="092D629C" w14:textId="08CA004F" w:rsidR="0094618E" w:rsidRDefault="0094618E" w:rsidP="0094618E">
            <w:pPr>
              <w:pStyle w:val="TABLE-cell"/>
            </w:pPr>
            <w:r>
              <w:t>Secondary phase 2 and neutral.</w:t>
            </w:r>
          </w:p>
        </w:tc>
      </w:tr>
      <w:tr w:rsidR="0094618E" w14:paraId="2DB773F8" w14:textId="77777777" w:rsidTr="0094618E">
        <w:tc>
          <w:tcPr>
            <w:tcW w:w="4082" w:type="dxa"/>
            <w:shd w:val="clear" w:color="auto" w:fill="auto"/>
          </w:tcPr>
          <w:p w14:paraId="24BD4984" w14:textId="487A9ABC" w:rsidR="0094618E" w:rsidRDefault="0094618E" w:rsidP="0094618E">
            <w:pPr>
              <w:pStyle w:val="TABLE-cell"/>
            </w:pPr>
            <w:bookmarkStart w:id="1059" w:name="UML5331" w:colFirst="0" w:colLast="0"/>
            <w:bookmarkEnd w:id="1058"/>
            <w:r>
              <w:t>s12N</w:t>
            </w:r>
          </w:p>
        </w:tc>
        <w:tc>
          <w:tcPr>
            <w:tcW w:w="907" w:type="dxa"/>
            <w:shd w:val="clear" w:color="auto" w:fill="auto"/>
          </w:tcPr>
          <w:p w14:paraId="0CBA0C45" w14:textId="228EF571" w:rsidR="0094618E" w:rsidRDefault="0094618E" w:rsidP="0094618E">
            <w:pPr>
              <w:pStyle w:val="TABLE-cell"/>
            </w:pPr>
            <w:r>
              <w:t>784</w:t>
            </w:r>
          </w:p>
        </w:tc>
        <w:tc>
          <w:tcPr>
            <w:tcW w:w="4082" w:type="dxa"/>
            <w:shd w:val="clear" w:color="auto" w:fill="auto"/>
          </w:tcPr>
          <w:p w14:paraId="58757933" w14:textId="616AAD0A" w:rsidR="0094618E" w:rsidRDefault="0094618E" w:rsidP="0094618E">
            <w:pPr>
              <w:pStyle w:val="TABLE-cell"/>
            </w:pPr>
            <w:r>
              <w:t>Secondary phases 1, 2, and neutral.</w:t>
            </w:r>
          </w:p>
        </w:tc>
      </w:tr>
      <w:tr w:rsidR="0094618E" w14:paraId="624DEB43" w14:textId="77777777" w:rsidTr="0094618E">
        <w:tc>
          <w:tcPr>
            <w:tcW w:w="4082" w:type="dxa"/>
            <w:shd w:val="clear" w:color="auto" w:fill="auto"/>
          </w:tcPr>
          <w:p w14:paraId="71E8ADC8" w14:textId="547D534A" w:rsidR="0094618E" w:rsidRDefault="0094618E" w:rsidP="0094618E">
            <w:pPr>
              <w:pStyle w:val="TABLE-cell"/>
            </w:pPr>
            <w:bookmarkStart w:id="1060" w:name="UML5332" w:colFirst="0" w:colLast="0"/>
            <w:bookmarkEnd w:id="1059"/>
            <w:r>
              <w:t>s1</w:t>
            </w:r>
          </w:p>
        </w:tc>
        <w:tc>
          <w:tcPr>
            <w:tcW w:w="907" w:type="dxa"/>
            <w:shd w:val="clear" w:color="auto" w:fill="auto"/>
          </w:tcPr>
          <w:p w14:paraId="065FD6CF" w14:textId="66F124FB" w:rsidR="0094618E" w:rsidRDefault="0094618E" w:rsidP="0094618E">
            <w:pPr>
              <w:pStyle w:val="TABLE-cell"/>
            </w:pPr>
            <w:r>
              <w:t>512</w:t>
            </w:r>
          </w:p>
        </w:tc>
        <w:tc>
          <w:tcPr>
            <w:tcW w:w="4082" w:type="dxa"/>
            <w:shd w:val="clear" w:color="auto" w:fill="auto"/>
          </w:tcPr>
          <w:p w14:paraId="25C06E23" w14:textId="4C24AEFD" w:rsidR="0094618E" w:rsidRDefault="0094618E" w:rsidP="0094618E">
            <w:pPr>
              <w:pStyle w:val="TABLE-cell"/>
            </w:pPr>
            <w:r>
              <w:t>Secondary phase 1.</w:t>
            </w:r>
          </w:p>
        </w:tc>
      </w:tr>
      <w:tr w:rsidR="0094618E" w14:paraId="00BD13D6" w14:textId="77777777" w:rsidTr="0094618E">
        <w:tc>
          <w:tcPr>
            <w:tcW w:w="4082" w:type="dxa"/>
            <w:shd w:val="clear" w:color="auto" w:fill="auto"/>
          </w:tcPr>
          <w:p w14:paraId="62474C2B" w14:textId="3659F8C7" w:rsidR="0094618E" w:rsidRDefault="0094618E" w:rsidP="0094618E">
            <w:pPr>
              <w:pStyle w:val="TABLE-cell"/>
            </w:pPr>
            <w:bookmarkStart w:id="1061" w:name="UML5333" w:colFirst="0" w:colLast="0"/>
            <w:bookmarkEnd w:id="1060"/>
            <w:r>
              <w:t>s2</w:t>
            </w:r>
          </w:p>
        </w:tc>
        <w:tc>
          <w:tcPr>
            <w:tcW w:w="907" w:type="dxa"/>
            <w:shd w:val="clear" w:color="auto" w:fill="auto"/>
          </w:tcPr>
          <w:p w14:paraId="6441FDDD" w14:textId="34A9AE1B" w:rsidR="0094618E" w:rsidRDefault="0094618E" w:rsidP="0094618E">
            <w:pPr>
              <w:pStyle w:val="TABLE-cell"/>
            </w:pPr>
            <w:r>
              <w:t>256</w:t>
            </w:r>
          </w:p>
        </w:tc>
        <w:tc>
          <w:tcPr>
            <w:tcW w:w="4082" w:type="dxa"/>
            <w:shd w:val="clear" w:color="auto" w:fill="auto"/>
          </w:tcPr>
          <w:p w14:paraId="52B4E4DF" w14:textId="6C89040B" w:rsidR="0094618E" w:rsidRDefault="0094618E" w:rsidP="0094618E">
            <w:pPr>
              <w:pStyle w:val="TABLE-cell"/>
            </w:pPr>
            <w:r>
              <w:t>Secondary phase 2.</w:t>
            </w:r>
          </w:p>
        </w:tc>
      </w:tr>
      <w:tr w:rsidR="0094618E" w14:paraId="0D979D1D" w14:textId="77777777" w:rsidTr="0094618E">
        <w:tc>
          <w:tcPr>
            <w:tcW w:w="4082" w:type="dxa"/>
            <w:shd w:val="clear" w:color="auto" w:fill="auto"/>
          </w:tcPr>
          <w:p w14:paraId="70AE9D88" w14:textId="5F6D09B6" w:rsidR="0094618E" w:rsidRDefault="0094618E" w:rsidP="0094618E">
            <w:pPr>
              <w:pStyle w:val="TABLE-cell"/>
            </w:pPr>
            <w:bookmarkStart w:id="1062" w:name="UML5334" w:colFirst="0" w:colLast="0"/>
            <w:bookmarkEnd w:id="1061"/>
            <w:r>
              <w:t>s12</w:t>
            </w:r>
          </w:p>
        </w:tc>
        <w:tc>
          <w:tcPr>
            <w:tcW w:w="907" w:type="dxa"/>
            <w:shd w:val="clear" w:color="auto" w:fill="auto"/>
          </w:tcPr>
          <w:p w14:paraId="75DE4B5D" w14:textId="751A84B9" w:rsidR="0094618E" w:rsidRDefault="0094618E" w:rsidP="0094618E">
            <w:pPr>
              <w:pStyle w:val="TABLE-cell"/>
            </w:pPr>
            <w:r>
              <w:t>768</w:t>
            </w:r>
          </w:p>
        </w:tc>
        <w:tc>
          <w:tcPr>
            <w:tcW w:w="4082" w:type="dxa"/>
            <w:shd w:val="clear" w:color="auto" w:fill="auto"/>
          </w:tcPr>
          <w:p w14:paraId="6BFE15CF" w14:textId="1562A5D8" w:rsidR="0094618E" w:rsidRDefault="0094618E" w:rsidP="0094618E">
            <w:pPr>
              <w:pStyle w:val="TABLE-cell"/>
            </w:pPr>
            <w:r>
              <w:t>Secondary phase 1 and 2.</w:t>
            </w:r>
          </w:p>
        </w:tc>
      </w:tr>
      <w:tr w:rsidR="0094618E" w14:paraId="32DA983C" w14:textId="77777777" w:rsidTr="0094618E">
        <w:tc>
          <w:tcPr>
            <w:tcW w:w="4082" w:type="dxa"/>
            <w:shd w:val="clear" w:color="auto" w:fill="auto"/>
          </w:tcPr>
          <w:p w14:paraId="0C731F34" w14:textId="04811408" w:rsidR="0094618E" w:rsidRDefault="0094618E" w:rsidP="0094618E">
            <w:pPr>
              <w:pStyle w:val="TABLE-cell"/>
            </w:pPr>
            <w:bookmarkStart w:id="1063" w:name="UML5335" w:colFirst="0" w:colLast="0"/>
            <w:bookmarkEnd w:id="1062"/>
            <w:r>
              <w:t>none</w:t>
            </w:r>
          </w:p>
        </w:tc>
        <w:tc>
          <w:tcPr>
            <w:tcW w:w="907" w:type="dxa"/>
            <w:shd w:val="clear" w:color="auto" w:fill="auto"/>
          </w:tcPr>
          <w:p w14:paraId="3780D42D" w14:textId="66EA3219" w:rsidR="0094618E" w:rsidRDefault="0094618E" w:rsidP="0094618E">
            <w:pPr>
              <w:pStyle w:val="TABLE-cell"/>
            </w:pPr>
            <w:r>
              <w:t>0</w:t>
            </w:r>
          </w:p>
        </w:tc>
        <w:tc>
          <w:tcPr>
            <w:tcW w:w="4082" w:type="dxa"/>
            <w:shd w:val="clear" w:color="auto" w:fill="auto"/>
          </w:tcPr>
          <w:p w14:paraId="6458845C" w14:textId="4190D5F4" w:rsidR="0094618E" w:rsidRDefault="0094618E" w:rsidP="0094618E">
            <w:pPr>
              <w:pStyle w:val="TABLE-cell"/>
            </w:pPr>
            <w:r>
              <w:t>No phases specified.</w:t>
            </w:r>
          </w:p>
        </w:tc>
      </w:tr>
      <w:tr w:rsidR="0094618E" w14:paraId="3FB0B132" w14:textId="77777777" w:rsidTr="0094618E">
        <w:tc>
          <w:tcPr>
            <w:tcW w:w="4082" w:type="dxa"/>
            <w:shd w:val="clear" w:color="auto" w:fill="auto"/>
          </w:tcPr>
          <w:p w14:paraId="070F1556" w14:textId="6C6CC88E" w:rsidR="0094618E" w:rsidRDefault="0094618E" w:rsidP="0094618E">
            <w:pPr>
              <w:pStyle w:val="TABLE-cell"/>
            </w:pPr>
            <w:bookmarkStart w:id="1064" w:name="UML5336" w:colFirst="0" w:colLast="0"/>
            <w:bookmarkEnd w:id="1063"/>
            <w:r>
              <w:t>X</w:t>
            </w:r>
          </w:p>
        </w:tc>
        <w:tc>
          <w:tcPr>
            <w:tcW w:w="907" w:type="dxa"/>
            <w:shd w:val="clear" w:color="auto" w:fill="auto"/>
          </w:tcPr>
          <w:p w14:paraId="68B2280E" w14:textId="2456E467" w:rsidR="0094618E" w:rsidRDefault="0094618E" w:rsidP="0094618E">
            <w:pPr>
              <w:pStyle w:val="TABLE-cell"/>
            </w:pPr>
            <w:r>
              <w:t>1024</w:t>
            </w:r>
          </w:p>
        </w:tc>
        <w:tc>
          <w:tcPr>
            <w:tcW w:w="4082" w:type="dxa"/>
            <w:shd w:val="clear" w:color="auto" w:fill="auto"/>
          </w:tcPr>
          <w:p w14:paraId="15B79A8C" w14:textId="3484FDCA" w:rsidR="0094618E" w:rsidRDefault="0094618E" w:rsidP="0094618E">
            <w:pPr>
              <w:pStyle w:val="TABLE-cell"/>
            </w:pPr>
            <w:r>
              <w:t>Unknown non-neutral phase.</w:t>
            </w:r>
          </w:p>
        </w:tc>
      </w:tr>
      <w:tr w:rsidR="0094618E" w14:paraId="492CD8C0" w14:textId="77777777" w:rsidTr="0094618E">
        <w:tc>
          <w:tcPr>
            <w:tcW w:w="4082" w:type="dxa"/>
            <w:shd w:val="clear" w:color="auto" w:fill="auto"/>
          </w:tcPr>
          <w:p w14:paraId="788A97D0" w14:textId="6D08F4F6" w:rsidR="0094618E" w:rsidRDefault="0094618E" w:rsidP="0094618E">
            <w:pPr>
              <w:pStyle w:val="TABLE-cell"/>
            </w:pPr>
            <w:bookmarkStart w:id="1065" w:name="UML5337" w:colFirst="0" w:colLast="0"/>
            <w:bookmarkEnd w:id="1064"/>
            <w:r>
              <w:t>XY</w:t>
            </w:r>
          </w:p>
        </w:tc>
        <w:tc>
          <w:tcPr>
            <w:tcW w:w="907" w:type="dxa"/>
            <w:shd w:val="clear" w:color="auto" w:fill="auto"/>
          </w:tcPr>
          <w:p w14:paraId="77EEFFCB" w14:textId="0BAA859F" w:rsidR="0094618E" w:rsidRDefault="0094618E" w:rsidP="0094618E">
            <w:pPr>
              <w:pStyle w:val="TABLE-cell"/>
            </w:pPr>
            <w:r>
              <w:t>3072</w:t>
            </w:r>
          </w:p>
        </w:tc>
        <w:tc>
          <w:tcPr>
            <w:tcW w:w="4082" w:type="dxa"/>
            <w:shd w:val="clear" w:color="auto" w:fill="auto"/>
          </w:tcPr>
          <w:p w14:paraId="26D80B0E" w14:textId="27D4C8CE" w:rsidR="0094618E" w:rsidRDefault="0094618E" w:rsidP="0094618E">
            <w:pPr>
              <w:pStyle w:val="TABLE-cell"/>
            </w:pPr>
            <w:r>
              <w:t>Two unknown non-neutral phases.</w:t>
            </w:r>
          </w:p>
        </w:tc>
      </w:tr>
      <w:tr w:rsidR="0094618E" w14:paraId="2C618034" w14:textId="77777777" w:rsidTr="0094618E">
        <w:tc>
          <w:tcPr>
            <w:tcW w:w="4082" w:type="dxa"/>
            <w:shd w:val="clear" w:color="auto" w:fill="auto"/>
          </w:tcPr>
          <w:p w14:paraId="58840E39" w14:textId="2928487A" w:rsidR="0094618E" w:rsidRDefault="0094618E" w:rsidP="0094618E">
            <w:pPr>
              <w:pStyle w:val="TABLE-cell"/>
            </w:pPr>
            <w:bookmarkStart w:id="1066" w:name="UML5338" w:colFirst="0" w:colLast="0"/>
            <w:bookmarkEnd w:id="1065"/>
            <w:r>
              <w:t>XN</w:t>
            </w:r>
          </w:p>
        </w:tc>
        <w:tc>
          <w:tcPr>
            <w:tcW w:w="907" w:type="dxa"/>
            <w:shd w:val="clear" w:color="auto" w:fill="auto"/>
          </w:tcPr>
          <w:p w14:paraId="5D227DB1" w14:textId="0971284C" w:rsidR="0094618E" w:rsidRDefault="0094618E" w:rsidP="0094618E">
            <w:pPr>
              <w:pStyle w:val="TABLE-cell"/>
            </w:pPr>
            <w:r>
              <w:t>1040</w:t>
            </w:r>
          </w:p>
        </w:tc>
        <w:tc>
          <w:tcPr>
            <w:tcW w:w="4082" w:type="dxa"/>
            <w:shd w:val="clear" w:color="auto" w:fill="auto"/>
          </w:tcPr>
          <w:p w14:paraId="0F3CD91A" w14:textId="55239305" w:rsidR="0094618E" w:rsidRDefault="0094618E" w:rsidP="0094618E">
            <w:pPr>
              <w:pStyle w:val="TABLE-cell"/>
            </w:pPr>
            <w:r>
              <w:t>Unknown non-neutral phase plus neutral.</w:t>
            </w:r>
          </w:p>
        </w:tc>
      </w:tr>
      <w:tr w:rsidR="0094618E" w14:paraId="33E64668" w14:textId="77777777" w:rsidTr="0094618E">
        <w:tc>
          <w:tcPr>
            <w:tcW w:w="4082" w:type="dxa"/>
            <w:shd w:val="clear" w:color="auto" w:fill="auto"/>
          </w:tcPr>
          <w:p w14:paraId="338028DA" w14:textId="50CC157C" w:rsidR="0094618E" w:rsidRDefault="0094618E" w:rsidP="0094618E">
            <w:pPr>
              <w:pStyle w:val="TABLE-cell"/>
            </w:pPr>
            <w:bookmarkStart w:id="1067" w:name="UML5339" w:colFirst="0" w:colLast="0"/>
            <w:bookmarkEnd w:id="1066"/>
            <w:r>
              <w:t>XYN</w:t>
            </w:r>
          </w:p>
        </w:tc>
        <w:tc>
          <w:tcPr>
            <w:tcW w:w="907" w:type="dxa"/>
            <w:shd w:val="clear" w:color="auto" w:fill="auto"/>
          </w:tcPr>
          <w:p w14:paraId="56AC047E" w14:textId="40611AC0" w:rsidR="0094618E" w:rsidRDefault="0094618E" w:rsidP="0094618E">
            <w:pPr>
              <w:pStyle w:val="TABLE-cell"/>
            </w:pPr>
            <w:r>
              <w:t>3088</w:t>
            </w:r>
          </w:p>
        </w:tc>
        <w:tc>
          <w:tcPr>
            <w:tcW w:w="4082" w:type="dxa"/>
            <w:shd w:val="clear" w:color="auto" w:fill="auto"/>
          </w:tcPr>
          <w:p w14:paraId="203532B0" w14:textId="684C1662" w:rsidR="0094618E" w:rsidRDefault="0094618E" w:rsidP="0094618E">
            <w:pPr>
              <w:pStyle w:val="TABLE-cell"/>
            </w:pPr>
            <w:r>
              <w:t>Two unknown non-neutral phases plus neutral.</w:t>
            </w:r>
          </w:p>
        </w:tc>
      </w:tr>
      <w:bookmarkEnd w:id="1067"/>
    </w:tbl>
    <w:p w14:paraId="4DC84C3E" w14:textId="2E83A1D5" w:rsidR="0094618E" w:rsidRDefault="0094618E" w:rsidP="0094618E"/>
    <w:p w14:paraId="0AE440B9" w14:textId="529002B6" w:rsidR="0094618E" w:rsidRDefault="0094618E" w:rsidP="0094618E">
      <w:pPr>
        <w:pStyle w:val="Heading3"/>
      </w:pPr>
      <w:bookmarkStart w:id="1068" w:name="UML27"/>
      <w:bookmarkStart w:id="1069" w:name="_Toc113890886"/>
      <w:r>
        <w:t>RegulatingControlModeKind enumeration</w:t>
      </w:r>
      <w:bookmarkEnd w:id="1068"/>
      <w:bookmarkEnd w:id="1069"/>
    </w:p>
    <w:p w14:paraId="79C4F2E7" w14:textId="1EB04CE8" w:rsidR="0094618E" w:rsidRDefault="0094618E" w:rsidP="0094618E">
      <w:r>
        <w:t>The kind of regulation model.   For example regulating voltage, reactive power, active power, etc.</w:t>
      </w:r>
    </w:p>
    <w:p w14:paraId="6C8318C6" w14:textId="79F1F0A5" w:rsidR="0094618E" w:rsidRDefault="0094618E" w:rsidP="0094618E">
      <w:r>
        <w:fldChar w:fldCharType="begin"/>
      </w:r>
      <w:r>
        <w:instrText xml:space="preserve"> REF _Ref113688421 \h </w:instrText>
      </w:r>
      <w:r>
        <w:fldChar w:fldCharType="separate"/>
      </w:r>
      <w:r w:rsidR="00F56272">
        <w:t>Table 262</w:t>
      </w:r>
      <w:r>
        <w:fldChar w:fldCharType="end"/>
      </w:r>
      <w:r>
        <w:t xml:space="preserve"> shows all literals of RegulatingControlModeKind.</w:t>
      </w:r>
    </w:p>
    <w:p w14:paraId="5E84687F" w14:textId="6C7F992E" w:rsidR="0094618E" w:rsidRDefault="0094618E" w:rsidP="0094618E">
      <w:pPr>
        <w:pStyle w:val="TABLE-title"/>
      </w:pPr>
      <w:bookmarkStart w:id="1070" w:name="_Ref113688421"/>
      <w:bookmarkStart w:id="1071" w:name="_Toc113692448"/>
      <w:r>
        <w:t xml:space="preserve">Table </w:t>
      </w:r>
      <w:r>
        <w:fldChar w:fldCharType="begin"/>
      </w:r>
      <w:r>
        <w:instrText xml:space="preserve"> SEQ Table \* ARABIC </w:instrText>
      </w:r>
      <w:r>
        <w:fldChar w:fldCharType="separate"/>
      </w:r>
      <w:r w:rsidR="00F56272">
        <w:t>262</w:t>
      </w:r>
      <w:r>
        <w:fldChar w:fldCharType="end"/>
      </w:r>
      <w:bookmarkEnd w:id="1070"/>
      <w:r>
        <w:t xml:space="preserve"> – Literals of LTDSEquipmentProfile::RegulatingControlModeKind</w:t>
      </w:r>
      <w:bookmarkEnd w:id="107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5934698A" w14:textId="77777777" w:rsidTr="0094618E">
        <w:trPr>
          <w:tblHeader/>
        </w:trPr>
        <w:tc>
          <w:tcPr>
            <w:tcW w:w="4082" w:type="dxa"/>
            <w:shd w:val="clear" w:color="auto" w:fill="auto"/>
          </w:tcPr>
          <w:p w14:paraId="1AEB0672" w14:textId="7DF36745" w:rsidR="0094618E" w:rsidRDefault="0094618E" w:rsidP="0094618E">
            <w:pPr>
              <w:pStyle w:val="TABLE-col-heading"/>
            </w:pPr>
            <w:r>
              <w:t>literal</w:t>
            </w:r>
          </w:p>
        </w:tc>
        <w:tc>
          <w:tcPr>
            <w:tcW w:w="907" w:type="dxa"/>
            <w:shd w:val="clear" w:color="auto" w:fill="auto"/>
          </w:tcPr>
          <w:p w14:paraId="456308F3" w14:textId="7DCDCF4E" w:rsidR="0094618E" w:rsidRDefault="0094618E" w:rsidP="0094618E">
            <w:pPr>
              <w:pStyle w:val="TABLE-col-heading"/>
            </w:pPr>
            <w:r>
              <w:t>value</w:t>
            </w:r>
          </w:p>
        </w:tc>
        <w:tc>
          <w:tcPr>
            <w:tcW w:w="4082" w:type="dxa"/>
            <w:shd w:val="clear" w:color="auto" w:fill="auto"/>
          </w:tcPr>
          <w:p w14:paraId="035B1B56" w14:textId="5B96CC4F" w:rsidR="0094618E" w:rsidRDefault="0094618E" w:rsidP="0094618E">
            <w:pPr>
              <w:pStyle w:val="TABLE-col-heading"/>
            </w:pPr>
            <w:r>
              <w:t>description</w:t>
            </w:r>
          </w:p>
        </w:tc>
      </w:tr>
      <w:tr w:rsidR="0094618E" w14:paraId="2E1349BD" w14:textId="77777777" w:rsidTr="0094618E">
        <w:tc>
          <w:tcPr>
            <w:tcW w:w="4082" w:type="dxa"/>
            <w:shd w:val="clear" w:color="auto" w:fill="auto"/>
          </w:tcPr>
          <w:p w14:paraId="4AC1AEEB" w14:textId="4328DEF9" w:rsidR="0094618E" w:rsidRDefault="0094618E" w:rsidP="0094618E">
            <w:pPr>
              <w:pStyle w:val="TABLE-cell"/>
            </w:pPr>
            <w:bookmarkStart w:id="1072" w:name="UML5340" w:colFirst="0" w:colLast="0"/>
            <w:r>
              <w:t>voltage</w:t>
            </w:r>
          </w:p>
        </w:tc>
        <w:tc>
          <w:tcPr>
            <w:tcW w:w="907" w:type="dxa"/>
            <w:shd w:val="clear" w:color="auto" w:fill="auto"/>
          </w:tcPr>
          <w:p w14:paraId="03605AC5" w14:textId="77777777" w:rsidR="0094618E" w:rsidRDefault="0094618E" w:rsidP="0094618E">
            <w:pPr>
              <w:pStyle w:val="TABLE-cell"/>
            </w:pPr>
          </w:p>
        </w:tc>
        <w:tc>
          <w:tcPr>
            <w:tcW w:w="4082" w:type="dxa"/>
            <w:shd w:val="clear" w:color="auto" w:fill="auto"/>
          </w:tcPr>
          <w:p w14:paraId="2286F289" w14:textId="03BDC64A" w:rsidR="0094618E" w:rsidRDefault="0094618E" w:rsidP="0094618E">
            <w:pPr>
              <w:pStyle w:val="TABLE-cell"/>
            </w:pPr>
            <w:r>
              <w:t>Voltage is specified.</w:t>
            </w:r>
          </w:p>
        </w:tc>
      </w:tr>
      <w:tr w:rsidR="0094618E" w14:paraId="3D4BC4E8" w14:textId="77777777" w:rsidTr="0094618E">
        <w:tc>
          <w:tcPr>
            <w:tcW w:w="4082" w:type="dxa"/>
            <w:shd w:val="clear" w:color="auto" w:fill="auto"/>
          </w:tcPr>
          <w:p w14:paraId="35009494" w14:textId="226CB37E" w:rsidR="0094618E" w:rsidRDefault="0094618E" w:rsidP="0094618E">
            <w:pPr>
              <w:pStyle w:val="TABLE-cell"/>
            </w:pPr>
            <w:bookmarkStart w:id="1073" w:name="UML5341" w:colFirst="0" w:colLast="0"/>
            <w:bookmarkEnd w:id="1072"/>
            <w:r>
              <w:t>activePower</w:t>
            </w:r>
          </w:p>
        </w:tc>
        <w:tc>
          <w:tcPr>
            <w:tcW w:w="907" w:type="dxa"/>
            <w:shd w:val="clear" w:color="auto" w:fill="auto"/>
          </w:tcPr>
          <w:p w14:paraId="7250BF17" w14:textId="77777777" w:rsidR="0094618E" w:rsidRDefault="0094618E" w:rsidP="0094618E">
            <w:pPr>
              <w:pStyle w:val="TABLE-cell"/>
            </w:pPr>
          </w:p>
        </w:tc>
        <w:tc>
          <w:tcPr>
            <w:tcW w:w="4082" w:type="dxa"/>
            <w:shd w:val="clear" w:color="auto" w:fill="auto"/>
          </w:tcPr>
          <w:p w14:paraId="1EBFC095" w14:textId="3F2E9B80" w:rsidR="0094618E" w:rsidRDefault="0094618E" w:rsidP="0094618E">
            <w:pPr>
              <w:pStyle w:val="TABLE-cell"/>
            </w:pPr>
            <w:r>
              <w:t>Active power is specified.</w:t>
            </w:r>
          </w:p>
        </w:tc>
      </w:tr>
      <w:tr w:rsidR="0094618E" w14:paraId="02C357F6" w14:textId="77777777" w:rsidTr="0094618E">
        <w:tc>
          <w:tcPr>
            <w:tcW w:w="4082" w:type="dxa"/>
            <w:shd w:val="clear" w:color="auto" w:fill="auto"/>
          </w:tcPr>
          <w:p w14:paraId="1ECDDBA3" w14:textId="7A105636" w:rsidR="0094618E" w:rsidRDefault="0094618E" w:rsidP="0094618E">
            <w:pPr>
              <w:pStyle w:val="TABLE-cell"/>
            </w:pPr>
            <w:bookmarkStart w:id="1074" w:name="UML5342" w:colFirst="0" w:colLast="0"/>
            <w:bookmarkEnd w:id="1073"/>
            <w:r>
              <w:t>reactivePower</w:t>
            </w:r>
          </w:p>
        </w:tc>
        <w:tc>
          <w:tcPr>
            <w:tcW w:w="907" w:type="dxa"/>
            <w:shd w:val="clear" w:color="auto" w:fill="auto"/>
          </w:tcPr>
          <w:p w14:paraId="5A6FD082" w14:textId="77777777" w:rsidR="0094618E" w:rsidRDefault="0094618E" w:rsidP="0094618E">
            <w:pPr>
              <w:pStyle w:val="TABLE-cell"/>
            </w:pPr>
          </w:p>
        </w:tc>
        <w:tc>
          <w:tcPr>
            <w:tcW w:w="4082" w:type="dxa"/>
            <w:shd w:val="clear" w:color="auto" w:fill="auto"/>
          </w:tcPr>
          <w:p w14:paraId="0E9EF255" w14:textId="5FC85837" w:rsidR="0094618E" w:rsidRDefault="0094618E" w:rsidP="0094618E">
            <w:pPr>
              <w:pStyle w:val="TABLE-cell"/>
            </w:pPr>
            <w:r>
              <w:t>Reactive power is specified.</w:t>
            </w:r>
          </w:p>
        </w:tc>
      </w:tr>
      <w:tr w:rsidR="0094618E" w14:paraId="2B633C7B" w14:textId="77777777" w:rsidTr="0094618E">
        <w:tc>
          <w:tcPr>
            <w:tcW w:w="4082" w:type="dxa"/>
            <w:shd w:val="clear" w:color="auto" w:fill="auto"/>
          </w:tcPr>
          <w:p w14:paraId="1B122ADF" w14:textId="23ED26E6" w:rsidR="0094618E" w:rsidRDefault="0094618E" w:rsidP="0094618E">
            <w:pPr>
              <w:pStyle w:val="TABLE-cell"/>
            </w:pPr>
            <w:bookmarkStart w:id="1075" w:name="UML5343" w:colFirst="0" w:colLast="0"/>
            <w:bookmarkEnd w:id="1074"/>
            <w:r>
              <w:t>currentFlow</w:t>
            </w:r>
          </w:p>
        </w:tc>
        <w:tc>
          <w:tcPr>
            <w:tcW w:w="907" w:type="dxa"/>
            <w:shd w:val="clear" w:color="auto" w:fill="auto"/>
          </w:tcPr>
          <w:p w14:paraId="230370D4" w14:textId="77777777" w:rsidR="0094618E" w:rsidRDefault="0094618E" w:rsidP="0094618E">
            <w:pPr>
              <w:pStyle w:val="TABLE-cell"/>
            </w:pPr>
          </w:p>
        </w:tc>
        <w:tc>
          <w:tcPr>
            <w:tcW w:w="4082" w:type="dxa"/>
            <w:shd w:val="clear" w:color="auto" w:fill="auto"/>
          </w:tcPr>
          <w:p w14:paraId="560C27E4" w14:textId="5BFA1521" w:rsidR="0094618E" w:rsidRDefault="0094618E" w:rsidP="0094618E">
            <w:pPr>
              <w:pStyle w:val="TABLE-cell"/>
            </w:pPr>
            <w:r>
              <w:t>Current flow is specified.</w:t>
            </w:r>
          </w:p>
        </w:tc>
      </w:tr>
      <w:tr w:rsidR="0094618E" w14:paraId="34CBE267" w14:textId="77777777" w:rsidTr="0094618E">
        <w:tc>
          <w:tcPr>
            <w:tcW w:w="4082" w:type="dxa"/>
            <w:shd w:val="clear" w:color="auto" w:fill="auto"/>
          </w:tcPr>
          <w:p w14:paraId="19140EAE" w14:textId="24096915" w:rsidR="0094618E" w:rsidRDefault="0094618E" w:rsidP="0094618E">
            <w:pPr>
              <w:pStyle w:val="TABLE-cell"/>
            </w:pPr>
            <w:bookmarkStart w:id="1076" w:name="UML5344" w:colFirst="0" w:colLast="0"/>
            <w:bookmarkEnd w:id="1075"/>
            <w:r>
              <w:lastRenderedPageBreak/>
              <w:t>admittance</w:t>
            </w:r>
          </w:p>
        </w:tc>
        <w:tc>
          <w:tcPr>
            <w:tcW w:w="907" w:type="dxa"/>
            <w:shd w:val="clear" w:color="auto" w:fill="auto"/>
          </w:tcPr>
          <w:p w14:paraId="3183F471" w14:textId="77777777" w:rsidR="0094618E" w:rsidRDefault="0094618E" w:rsidP="0094618E">
            <w:pPr>
              <w:pStyle w:val="TABLE-cell"/>
            </w:pPr>
          </w:p>
        </w:tc>
        <w:tc>
          <w:tcPr>
            <w:tcW w:w="4082" w:type="dxa"/>
            <w:shd w:val="clear" w:color="auto" w:fill="auto"/>
          </w:tcPr>
          <w:p w14:paraId="2E45549D" w14:textId="18111928" w:rsidR="0094618E" w:rsidRDefault="0094618E" w:rsidP="0094618E">
            <w:pPr>
              <w:pStyle w:val="TABLE-cell"/>
            </w:pPr>
            <w:r>
              <w:t>Admittance is specified.</w:t>
            </w:r>
          </w:p>
        </w:tc>
      </w:tr>
      <w:tr w:rsidR="0094618E" w14:paraId="75248665" w14:textId="77777777" w:rsidTr="0094618E">
        <w:tc>
          <w:tcPr>
            <w:tcW w:w="4082" w:type="dxa"/>
            <w:shd w:val="clear" w:color="auto" w:fill="auto"/>
          </w:tcPr>
          <w:p w14:paraId="0CB95B51" w14:textId="62FED4CB" w:rsidR="0094618E" w:rsidRDefault="0094618E" w:rsidP="0094618E">
            <w:pPr>
              <w:pStyle w:val="TABLE-cell"/>
            </w:pPr>
            <w:bookmarkStart w:id="1077" w:name="UML5345" w:colFirst="0" w:colLast="0"/>
            <w:bookmarkEnd w:id="1076"/>
            <w:r>
              <w:t>timeScheduled</w:t>
            </w:r>
          </w:p>
        </w:tc>
        <w:tc>
          <w:tcPr>
            <w:tcW w:w="907" w:type="dxa"/>
            <w:shd w:val="clear" w:color="auto" w:fill="auto"/>
          </w:tcPr>
          <w:p w14:paraId="3DF0FA5B" w14:textId="77777777" w:rsidR="0094618E" w:rsidRDefault="0094618E" w:rsidP="0094618E">
            <w:pPr>
              <w:pStyle w:val="TABLE-cell"/>
            </w:pPr>
          </w:p>
        </w:tc>
        <w:tc>
          <w:tcPr>
            <w:tcW w:w="4082" w:type="dxa"/>
            <w:shd w:val="clear" w:color="auto" w:fill="auto"/>
          </w:tcPr>
          <w:p w14:paraId="60C15D48" w14:textId="6536519A" w:rsidR="0094618E" w:rsidRDefault="0094618E" w:rsidP="0094618E">
            <w:pPr>
              <w:pStyle w:val="TABLE-cell"/>
            </w:pPr>
            <w:r>
              <w:t>Control switches on/off by time of day. The times may change on the weekend, or in different seasons.</w:t>
            </w:r>
          </w:p>
        </w:tc>
      </w:tr>
      <w:tr w:rsidR="0094618E" w14:paraId="278F7FDD" w14:textId="77777777" w:rsidTr="0094618E">
        <w:tc>
          <w:tcPr>
            <w:tcW w:w="4082" w:type="dxa"/>
            <w:shd w:val="clear" w:color="auto" w:fill="auto"/>
          </w:tcPr>
          <w:p w14:paraId="1544B878" w14:textId="6FE56353" w:rsidR="0094618E" w:rsidRDefault="0094618E" w:rsidP="0094618E">
            <w:pPr>
              <w:pStyle w:val="TABLE-cell"/>
            </w:pPr>
            <w:bookmarkStart w:id="1078" w:name="UML5346" w:colFirst="0" w:colLast="0"/>
            <w:bookmarkEnd w:id="1077"/>
            <w:r>
              <w:t>temperature</w:t>
            </w:r>
          </w:p>
        </w:tc>
        <w:tc>
          <w:tcPr>
            <w:tcW w:w="907" w:type="dxa"/>
            <w:shd w:val="clear" w:color="auto" w:fill="auto"/>
          </w:tcPr>
          <w:p w14:paraId="08659D1A" w14:textId="77777777" w:rsidR="0094618E" w:rsidRDefault="0094618E" w:rsidP="0094618E">
            <w:pPr>
              <w:pStyle w:val="TABLE-cell"/>
            </w:pPr>
          </w:p>
        </w:tc>
        <w:tc>
          <w:tcPr>
            <w:tcW w:w="4082" w:type="dxa"/>
            <w:shd w:val="clear" w:color="auto" w:fill="auto"/>
          </w:tcPr>
          <w:p w14:paraId="3D48A931" w14:textId="4E2053F3" w:rsidR="0094618E" w:rsidRDefault="0094618E" w:rsidP="0094618E">
            <w:pPr>
              <w:pStyle w:val="TABLE-cell"/>
            </w:pPr>
            <w:r>
              <w:t>Control switches on/off based on the local temperature (i.e., a thermostat).</w:t>
            </w:r>
          </w:p>
        </w:tc>
      </w:tr>
      <w:tr w:rsidR="0094618E" w14:paraId="59AA866A" w14:textId="77777777" w:rsidTr="0094618E">
        <w:tc>
          <w:tcPr>
            <w:tcW w:w="4082" w:type="dxa"/>
            <w:shd w:val="clear" w:color="auto" w:fill="auto"/>
          </w:tcPr>
          <w:p w14:paraId="47290A91" w14:textId="4941613A" w:rsidR="0094618E" w:rsidRDefault="0094618E" w:rsidP="0094618E">
            <w:pPr>
              <w:pStyle w:val="TABLE-cell"/>
            </w:pPr>
            <w:bookmarkStart w:id="1079" w:name="UML5347" w:colFirst="0" w:colLast="0"/>
            <w:bookmarkEnd w:id="1078"/>
            <w:r>
              <w:t>powerFactor</w:t>
            </w:r>
          </w:p>
        </w:tc>
        <w:tc>
          <w:tcPr>
            <w:tcW w:w="907" w:type="dxa"/>
            <w:shd w:val="clear" w:color="auto" w:fill="auto"/>
          </w:tcPr>
          <w:p w14:paraId="0C8728E2" w14:textId="77777777" w:rsidR="0094618E" w:rsidRDefault="0094618E" w:rsidP="0094618E">
            <w:pPr>
              <w:pStyle w:val="TABLE-cell"/>
            </w:pPr>
          </w:p>
        </w:tc>
        <w:tc>
          <w:tcPr>
            <w:tcW w:w="4082" w:type="dxa"/>
            <w:shd w:val="clear" w:color="auto" w:fill="auto"/>
          </w:tcPr>
          <w:p w14:paraId="38380F2A" w14:textId="6C3BC0A4" w:rsidR="0094618E" w:rsidRDefault="0094618E" w:rsidP="0094618E">
            <w:pPr>
              <w:pStyle w:val="TABLE-cell"/>
            </w:pPr>
            <w:r>
              <w:t>Power factor is specified.</w:t>
            </w:r>
          </w:p>
        </w:tc>
      </w:tr>
      <w:bookmarkEnd w:id="1079"/>
    </w:tbl>
    <w:p w14:paraId="1A0E0BEC" w14:textId="30E2708F" w:rsidR="0094618E" w:rsidRDefault="0094618E" w:rsidP="0094618E"/>
    <w:p w14:paraId="7A04E354" w14:textId="48FB3B10" w:rsidR="0094618E" w:rsidRDefault="0094618E" w:rsidP="0094618E">
      <w:pPr>
        <w:pStyle w:val="Heading3"/>
      </w:pPr>
      <w:bookmarkStart w:id="1080" w:name="UML28"/>
      <w:bookmarkStart w:id="1081" w:name="_Toc113890887"/>
      <w:r>
        <w:t>SynchronousMachineKind enumeration</w:t>
      </w:r>
      <w:bookmarkEnd w:id="1080"/>
      <w:bookmarkEnd w:id="1081"/>
    </w:p>
    <w:p w14:paraId="69159EC4" w14:textId="1915482D" w:rsidR="0094618E" w:rsidRDefault="0094618E" w:rsidP="0094618E">
      <w:r>
        <w:t>Synchronous machine type.</w:t>
      </w:r>
    </w:p>
    <w:p w14:paraId="607EB1F3" w14:textId="05072496" w:rsidR="0094618E" w:rsidRDefault="0094618E" w:rsidP="0094618E">
      <w:r>
        <w:fldChar w:fldCharType="begin"/>
      </w:r>
      <w:r>
        <w:instrText xml:space="preserve"> REF _Ref113688426 \h </w:instrText>
      </w:r>
      <w:r>
        <w:fldChar w:fldCharType="separate"/>
      </w:r>
      <w:r w:rsidR="00F56272">
        <w:t>Table 263</w:t>
      </w:r>
      <w:r>
        <w:fldChar w:fldCharType="end"/>
      </w:r>
      <w:r>
        <w:t xml:space="preserve"> shows all literals of SynchronousMachineKind.</w:t>
      </w:r>
    </w:p>
    <w:p w14:paraId="00080EA7" w14:textId="39D30976" w:rsidR="0094618E" w:rsidRDefault="0094618E" w:rsidP="0094618E">
      <w:pPr>
        <w:pStyle w:val="TABLE-title"/>
      </w:pPr>
      <w:bookmarkStart w:id="1082" w:name="_Ref113688426"/>
      <w:bookmarkStart w:id="1083" w:name="_Toc113692449"/>
      <w:r>
        <w:t xml:space="preserve">Table </w:t>
      </w:r>
      <w:r>
        <w:fldChar w:fldCharType="begin"/>
      </w:r>
      <w:r>
        <w:instrText xml:space="preserve"> SEQ Table \* ARABIC </w:instrText>
      </w:r>
      <w:r>
        <w:fldChar w:fldCharType="separate"/>
      </w:r>
      <w:r w:rsidR="00F56272">
        <w:t>263</w:t>
      </w:r>
      <w:r>
        <w:fldChar w:fldCharType="end"/>
      </w:r>
      <w:bookmarkEnd w:id="1082"/>
      <w:r>
        <w:t xml:space="preserve"> – Literals of LTDSEquipmentProfile::SynchronousMachineKind</w:t>
      </w:r>
      <w:bookmarkEnd w:id="108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714DD217" w14:textId="77777777" w:rsidTr="0094618E">
        <w:trPr>
          <w:tblHeader/>
        </w:trPr>
        <w:tc>
          <w:tcPr>
            <w:tcW w:w="4082" w:type="dxa"/>
            <w:shd w:val="clear" w:color="auto" w:fill="auto"/>
          </w:tcPr>
          <w:p w14:paraId="5730151A" w14:textId="3256E44D" w:rsidR="0094618E" w:rsidRDefault="0094618E" w:rsidP="0094618E">
            <w:pPr>
              <w:pStyle w:val="TABLE-col-heading"/>
            </w:pPr>
            <w:r>
              <w:t>literal</w:t>
            </w:r>
          </w:p>
        </w:tc>
        <w:tc>
          <w:tcPr>
            <w:tcW w:w="907" w:type="dxa"/>
            <w:shd w:val="clear" w:color="auto" w:fill="auto"/>
          </w:tcPr>
          <w:p w14:paraId="6AA67856" w14:textId="4A811C63" w:rsidR="0094618E" w:rsidRDefault="0094618E" w:rsidP="0094618E">
            <w:pPr>
              <w:pStyle w:val="TABLE-col-heading"/>
            </w:pPr>
            <w:r>
              <w:t>value</w:t>
            </w:r>
          </w:p>
        </w:tc>
        <w:tc>
          <w:tcPr>
            <w:tcW w:w="4082" w:type="dxa"/>
            <w:shd w:val="clear" w:color="auto" w:fill="auto"/>
          </w:tcPr>
          <w:p w14:paraId="0F6358AE" w14:textId="562AE791" w:rsidR="0094618E" w:rsidRDefault="0094618E" w:rsidP="0094618E">
            <w:pPr>
              <w:pStyle w:val="TABLE-col-heading"/>
            </w:pPr>
            <w:r>
              <w:t>description</w:t>
            </w:r>
          </w:p>
        </w:tc>
      </w:tr>
      <w:tr w:rsidR="0094618E" w14:paraId="39861AD9" w14:textId="77777777" w:rsidTr="0094618E">
        <w:tc>
          <w:tcPr>
            <w:tcW w:w="4082" w:type="dxa"/>
            <w:shd w:val="clear" w:color="auto" w:fill="auto"/>
          </w:tcPr>
          <w:p w14:paraId="5181B61D" w14:textId="47028B34" w:rsidR="0094618E" w:rsidRDefault="0094618E" w:rsidP="0094618E">
            <w:pPr>
              <w:pStyle w:val="TABLE-cell"/>
            </w:pPr>
            <w:bookmarkStart w:id="1084" w:name="UML5348" w:colFirst="0" w:colLast="0"/>
            <w:r>
              <w:t>generator</w:t>
            </w:r>
          </w:p>
        </w:tc>
        <w:tc>
          <w:tcPr>
            <w:tcW w:w="907" w:type="dxa"/>
            <w:shd w:val="clear" w:color="auto" w:fill="auto"/>
          </w:tcPr>
          <w:p w14:paraId="783456D1" w14:textId="77777777" w:rsidR="0094618E" w:rsidRDefault="0094618E" w:rsidP="0094618E">
            <w:pPr>
              <w:pStyle w:val="TABLE-cell"/>
            </w:pPr>
          </w:p>
        </w:tc>
        <w:tc>
          <w:tcPr>
            <w:tcW w:w="4082" w:type="dxa"/>
            <w:shd w:val="clear" w:color="auto" w:fill="auto"/>
          </w:tcPr>
          <w:p w14:paraId="0AF3796E" w14:textId="372FC307" w:rsidR="0094618E" w:rsidRDefault="0094618E" w:rsidP="0094618E">
            <w:pPr>
              <w:pStyle w:val="TABLE-cell"/>
            </w:pPr>
            <w:r>
              <w:t>Indicates the synchronous machine can operate as a generator.</w:t>
            </w:r>
          </w:p>
        </w:tc>
      </w:tr>
      <w:tr w:rsidR="0094618E" w14:paraId="05156EE8" w14:textId="77777777" w:rsidTr="0094618E">
        <w:tc>
          <w:tcPr>
            <w:tcW w:w="4082" w:type="dxa"/>
            <w:shd w:val="clear" w:color="auto" w:fill="auto"/>
          </w:tcPr>
          <w:p w14:paraId="68C0BEE9" w14:textId="3E59B7B0" w:rsidR="0094618E" w:rsidRDefault="0094618E" w:rsidP="0094618E">
            <w:pPr>
              <w:pStyle w:val="TABLE-cell"/>
            </w:pPr>
            <w:bookmarkStart w:id="1085" w:name="UML5349" w:colFirst="0" w:colLast="0"/>
            <w:bookmarkEnd w:id="1084"/>
            <w:r>
              <w:t>condenser</w:t>
            </w:r>
          </w:p>
        </w:tc>
        <w:tc>
          <w:tcPr>
            <w:tcW w:w="907" w:type="dxa"/>
            <w:shd w:val="clear" w:color="auto" w:fill="auto"/>
          </w:tcPr>
          <w:p w14:paraId="4568E6CE" w14:textId="77777777" w:rsidR="0094618E" w:rsidRDefault="0094618E" w:rsidP="0094618E">
            <w:pPr>
              <w:pStyle w:val="TABLE-cell"/>
            </w:pPr>
          </w:p>
        </w:tc>
        <w:tc>
          <w:tcPr>
            <w:tcW w:w="4082" w:type="dxa"/>
            <w:shd w:val="clear" w:color="auto" w:fill="auto"/>
          </w:tcPr>
          <w:p w14:paraId="646B57D5" w14:textId="12E8B41B" w:rsidR="0094618E" w:rsidRDefault="0094618E" w:rsidP="0094618E">
            <w:pPr>
              <w:pStyle w:val="TABLE-cell"/>
            </w:pPr>
            <w:r>
              <w:t>Indicates the synchronous machine can operate as a condenser.</w:t>
            </w:r>
          </w:p>
        </w:tc>
      </w:tr>
      <w:tr w:rsidR="0094618E" w14:paraId="56A348BD" w14:textId="77777777" w:rsidTr="0094618E">
        <w:tc>
          <w:tcPr>
            <w:tcW w:w="4082" w:type="dxa"/>
            <w:shd w:val="clear" w:color="auto" w:fill="auto"/>
          </w:tcPr>
          <w:p w14:paraId="224C7CAB" w14:textId="04522922" w:rsidR="0094618E" w:rsidRDefault="0094618E" w:rsidP="0094618E">
            <w:pPr>
              <w:pStyle w:val="TABLE-cell"/>
            </w:pPr>
            <w:bookmarkStart w:id="1086" w:name="UML5350" w:colFirst="0" w:colLast="0"/>
            <w:bookmarkEnd w:id="1085"/>
            <w:r>
              <w:t>generatorOrCondenser</w:t>
            </w:r>
          </w:p>
        </w:tc>
        <w:tc>
          <w:tcPr>
            <w:tcW w:w="907" w:type="dxa"/>
            <w:shd w:val="clear" w:color="auto" w:fill="auto"/>
          </w:tcPr>
          <w:p w14:paraId="6B578369" w14:textId="77777777" w:rsidR="0094618E" w:rsidRDefault="0094618E" w:rsidP="0094618E">
            <w:pPr>
              <w:pStyle w:val="TABLE-cell"/>
            </w:pPr>
          </w:p>
        </w:tc>
        <w:tc>
          <w:tcPr>
            <w:tcW w:w="4082" w:type="dxa"/>
            <w:shd w:val="clear" w:color="auto" w:fill="auto"/>
          </w:tcPr>
          <w:p w14:paraId="17594470" w14:textId="5F00AF1A" w:rsidR="0094618E" w:rsidRDefault="0094618E" w:rsidP="0094618E">
            <w:pPr>
              <w:pStyle w:val="TABLE-cell"/>
            </w:pPr>
            <w:r>
              <w:t>Indicates the synchronous machine can operate as a generator or as a condenser.</w:t>
            </w:r>
          </w:p>
        </w:tc>
      </w:tr>
      <w:tr w:rsidR="0094618E" w14:paraId="0C437805" w14:textId="77777777" w:rsidTr="0094618E">
        <w:tc>
          <w:tcPr>
            <w:tcW w:w="4082" w:type="dxa"/>
            <w:shd w:val="clear" w:color="auto" w:fill="auto"/>
          </w:tcPr>
          <w:p w14:paraId="512A6283" w14:textId="384A69AA" w:rsidR="0094618E" w:rsidRDefault="0094618E" w:rsidP="0094618E">
            <w:pPr>
              <w:pStyle w:val="TABLE-cell"/>
            </w:pPr>
            <w:bookmarkStart w:id="1087" w:name="UML5351" w:colFirst="0" w:colLast="0"/>
            <w:bookmarkEnd w:id="1086"/>
            <w:r>
              <w:t>motor</w:t>
            </w:r>
          </w:p>
        </w:tc>
        <w:tc>
          <w:tcPr>
            <w:tcW w:w="907" w:type="dxa"/>
            <w:shd w:val="clear" w:color="auto" w:fill="auto"/>
          </w:tcPr>
          <w:p w14:paraId="62120BFC" w14:textId="77777777" w:rsidR="0094618E" w:rsidRDefault="0094618E" w:rsidP="0094618E">
            <w:pPr>
              <w:pStyle w:val="TABLE-cell"/>
            </w:pPr>
          </w:p>
        </w:tc>
        <w:tc>
          <w:tcPr>
            <w:tcW w:w="4082" w:type="dxa"/>
            <w:shd w:val="clear" w:color="auto" w:fill="auto"/>
          </w:tcPr>
          <w:p w14:paraId="6962BEED" w14:textId="19C463D8" w:rsidR="0094618E" w:rsidRDefault="0094618E" w:rsidP="0094618E">
            <w:pPr>
              <w:pStyle w:val="TABLE-cell"/>
            </w:pPr>
            <w:r>
              <w:t>Indicates the synchronous machine can operate as a motor.</w:t>
            </w:r>
          </w:p>
        </w:tc>
      </w:tr>
      <w:tr w:rsidR="0094618E" w14:paraId="26EFEC87" w14:textId="77777777" w:rsidTr="0094618E">
        <w:tc>
          <w:tcPr>
            <w:tcW w:w="4082" w:type="dxa"/>
            <w:shd w:val="clear" w:color="auto" w:fill="auto"/>
          </w:tcPr>
          <w:p w14:paraId="13601D34" w14:textId="1E371B14" w:rsidR="0094618E" w:rsidRDefault="0094618E" w:rsidP="0094618E">
            <w:pPr>
              <w:pStyle w:val="TABLE-cell"/>
            </w:pPr>
            <w:bookmarkStart w:id="1088" w:name="UML5352" w:colFirst="0" w:colLast="0"/>
            <w:bookmarkEnd w:id="1087"/>
            <w:r>
              <w:t>generatorOrMotor</w:t>
            </w:r>
          </w:p>
        </w:tc>
        <w:tc>
          <w:tcPr>
            <w:tcW w:w="907" w:type="dxa"/>
            <w:shd w:val="clear" w:color="auto" w:fill="auto"/>
          </w:tcPr>
          <w:p w14:paraId="694D0F02" w14:textId="77777777" w:rsidR="0094618E" w:rsidRDefault="0094618E" w:rsidP="0094618E">
            <w:pPr>
              <w:pStyle w:val="TABLE-cell"/>
            </w:pPr>
          </w:p>
        </w:tc>
        <w:tc>
          <w:tcPr>
            <w:tcW w:w="4082" w:type="dxa"/>
            <w:shd w:val="clear" w:color="auto" w:fill="auto"/>
          </w:tcPr>
          <w:p w14:paraId="4C45A5A1" w14:textId="43169E4A" w:rsidR="0094618E" w:rsidRDefault="0094618E" w:rsidP="0094618E">
            <w:pPr>
              <w:pStyle w:val="TABLE-cell"/>
            </w:pPr>
            <w:r>
              <w:t>Indicates the synchronous machine can operate as a generator or as a motor.</w:t>
            </w:r>
          </w:p>
        </w:tc>
      </w:tr>
      <w:tr w:rsidR="0094618E" w14:paraId="506FB02E" w14:textId="77777777" w:rsidTr="0094618E">
        <w:tc>
          <w:tcPr>
            <w:tcW w:w="4082" w:type="dxa"/>
            <w:shd w:val="clear" w:color="auto" w:fill="auto"/>
          </w:tcPr>
          <w:p w14:paraId="5D51C51E" w14:textId="55C3566C" w:rsidR="0094618E" w:rsidRDefault="0094618E" w:rsidP="0094618E">
            <w:pPr>
              <w:pStyle w:val="TABLE-cell"/>
            </w:pPr>
            <w:bookmarkStart w:id="1089" w:name="UML5353" w:colFirst="0" w:colLast="0"/>
            <w:bookmarkEnd w:id="1088"/>
            <w:r>
              <w:t>motorOrCondenser</w:t>
            </w:r>
          </w:p>
        </w:tc>
        <w:tc>
          <w:tcPr>
            <w:tcW w:w="907" w:type="dxa"/>
            <w:shd w:val="clear" w:color="auto" w:fill="auto"/>
          </w:tcPr>
          <w:p w14:paraId="2503F414" w14:textId="77777777" w:rsidR="0094618E" w:rsidRDefault="0094618E" w:rsidP="0094618E">
            <w:pPr>
              <w:pStyle w:val="TABLE-cell"/>
            </w:pPr>
          </w:p>
        </w:tc>
        <w:tc>
          <w:tcPr>
            <w:tcW w:w="4082" w:type="dxa"/>
            <w:shd w:val="clear" w:color="auto" w:fill="auto"/>
          </w:tcPr>
          <w:p w14:paraId="23B7777D" w14:textId="41D74965" w:rsidR="0094618E" w:rsidRDefault="0094618E" w:rsidP="0094618E">
            <w:pPr>
              <w:pStyle w:val="TABLE-cell"/>
            </w:pPr>
            <w:r>
              <w:t>Indicates the synchronous machine can operate as a motor or as a condenser.</w:t>
            </w:r>
          </w:p>
        </w:tc>
      </w:tr>
      <w:tr w:rsidR="0094618E" w14:paraId="5B7F0104" w14:textId="77777777" w:rsidTr="0094618E">
        <w:tc>
          <w:tcPr>
            <w:tcW w:w="4082" w:type="dxa"/>
            <w:shd w:val="clear" w:color="auto" w:fill="auto"/>
          </w:tcPr>
          <w:p w14:paraId="67C6B045" w14:textId="7B279190" w:rsidR="0094618E" w:rsidRDefault="0094618E" w:rsidP="0094618E">
            <w:pPr>
              <w:pStyle w:val="TABLE-cell"/>
            </w:pPr>
            <w:bookmarkStart w:id="1090" w:name="UML5354" w:colFirst="0" w:colLast="0"/>
            <w:bookmarkEnd w:id="1089"/>
            <w:r>
              <w:t>generatorOrCondenserOrMotor</w:t>
            </w:r>
          </w:p>
        </w:tc>
        <w:tc>
          <w:tcPr>
            <w:tcW w:w="907" w:type="dxa"/>
            <w:shd w:val="clear" w:color="auto" w:fill="auto"/>
          </w:tcPr>
          <w:p w14:paraId="4C6545EB" w14:textId="77777777" w:rsidR="0094618E" w:rsidRDefault="0094618E" w:rsidP="0094618E">
            <w:pPr>
              <w:pStyle w:val="TABLE-cell"/>
            </w:pPr>
          </w:p>
        </w:tc>
        <w:tc>
          <w:tcPr>
            <w:tcW w:w="4082" w:type="dxa"/>
            <w:shd w:val="clear" w:color="auto" w:fill="auto"/>
          </w:tcPr>
          <w:p w14:paraId="64383610" w14:textId="38083467" w:rsidR="0094618E" w:rsidRDefault="0094618E" w:rsidP="0094618E">
            <w:pPr>
              <w:pStyle w:val="TABLE-cell"/>
            </w:pPr>
            <w:r>
              <w:t>Indicates the synchronous machine can operate as a generator or as a condenser or as a motor.</w:t>
            </w:r>
          </w:p>
        </w:tc>
      </w:tr>
      <w:bookmarkEnd w:id="1090"/>
    </w:tbl>
    <w:p w14:paraId="73B8F616" w14:textId="257AE0CC" w:rsidR="0094618E" w:rsidRDefault="0094618E" w:rsidP="0094618E"/>
    <w:p w14:paraId="760ECB7F" w14:textId="1D4C2E22" w:rsidR="0094618E" w:rsidRDefault="0094618E" w:rsidP="0094618E">
      <w:pPr>
        <w:pStyle w:val="Heading3"/>
      </w:pPr>
      <w:bookmarkStart w:id="1091" w:name="UML29"/>
      <w:bookmarkStart w:id="1092" w:name="_Toc113890888"/>
      <w:r>
        <w:t>UnitMultiplier enumeration</w:t>
      </w:r>
      <w:bookmarkEnd w:id="1091"/>
      <w:bookmarkEnd w:id="1092"/>
    </w:p>
    <w:p w14:paraId="3C38D7CD" w14:textId="77777777" w:rsidR="0094618E" w:rsidRDefault="0094618E" w:rsidP="0094618E">
      <w:r>
        <w:t>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type.</w:t>
      </w:r>
    </w:p>
    <w:p w14:paraId="36651EB7" w14:textId="77777777" w:rsidR="0094618E" w:rsidRDefault="0094618E" w:rsidP="0094618E">
      <w:r>
        <w:t>For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symbol "Þ" represents the derived unit "m2Pers", then applying the multiplier "k" can be conceptualized simply as "kÞ".</w:t>
      </w:r>
    </w:p>
    <w:p w14:paraId="0E9288E0" w14:textId="51BB5B63" w:rsidR="0094618E" w:rsidRDefault="0094618E" w:rsidP="0094618E">
      <w:r>
        <w:t>For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were replaced by a symbol "Þ", then it is easier to conceptualize the multiplier "m" as creating the proper unit "mÞ", and not the forbidden unit "mkg".</w:t>
      </w:r>
    </w:p>
    <w:p w14:paraId="1BADC03B" w14:textId="5C5B5CEC" w:rsidR="0094618E" w:rsidRDefault="0094618E" w:rsidP="0094618E">
      <w:r>
        <w:fldChar w:fldCharType="begin"/>
      </w:r>
      <w:r>
        <w:instrText xml:space="preserve"> REF _Ref113688440 \h </w:instrText>
      </w:r>
      <w:r>
        <w:fldChar w:fldCharType="separate"/>
      </w:r>
      <w:r w:rsidR="00F56272">
        <w:t>Table 264</w:t>
      </w:r>
      <w:r>
        <w:fldChar w:fldCharType="end"/>
      </w:r>
      <w:r>
        <w:t xml:space="preserve"> shows all literals of UnitMultiplier.</w:t>
      </w:r>
    </w:p>
    <w:p w14:paraId="5CAFA172" w14:textId="570D2612" w:rsidR="0094618E" w:rsidRDefault="0094618E" w:rsidP="0094618E">
      <w:pPr>
        <w:pStyle w:val="TABLE-title"/>
      </w:pPr>
      <w:bookmarkStart w:id="1093" w:name="_Ref113688440"/>
      <w:bookmarkStart w:id="1094" w:name="_Toc113692450"/>
      <w:r>
        <w:t xml:space="preserve">Table </w:t>
      </w:r>
      <w:r>
        <w:fldChar w:fldCharType="begin"/>
      </w:r>
      <w:r>
        <w:instrText xml:space="preserve"> SEQ Table \* ARABIC </w:instrText>
      </w:r>
      <w:r>
        <w:fldChar w:fldCharType="separate"/>
      </w:r>
      <w:r w:rsidR="00F56272">
        <w:t>264</w:t>
      </w:r>
      <w:r>
        <w:fldChar w:fldCharType="end"/>
      </w:r>
      <w:bookmarkEnd w:id="1093"/>
      <w:r>
        <w:t xml:space="preserve"> – Literals of LTDSEquipmentProfile::UnitMultiplier</w:t>
      </w:r>
      <w:bookmarkEnd w:id="109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066A1C57" w14:textId="77777777" w:rsidTr="0094618E">
        <w:trPr>
          <w:tblHeader/>
        </w:trPr>
        <w:tc>
          <w:tcPr>
            <w:tcW w:w="4082" w:type="dxa"/>
            <w:shd w:val="clear" w:color="auto" w:fill="auto"/>
          </w:tcPr>
          <w:p w14:paraId="343C3BD8" w14:textId="7EF1D7CC" w:rsidR="0094618E" w:rsidRDefault="0094618E" w:rsidP="0094618E">
            <w:pPr>
              <w:pStyle w:val="TABLE-col-heading"/>
            </w:pPr>
            <w:r>
              <w:t>literal</w:t>
            </w:r>
          </w:p>
        </w:tc>
        <w:tc>
          <w:tcPr>
            <w:tcW w:w="907" w:type="dxa"/>
            <w:shd w:val="clear" w:color="auto" w:fill="auto"/>
          </w:tcPr>
          <w:p w14:paraId="05D0A237" w14:textId="1EF0A78B" w:rsidR="0094618E" w:rsidRDefault="0094618E" w:rsidP="0094618E">
            <w:pPr>
              <w:pStyle w:val="TABLE-col-heading"/>
            </w:pPr>
            <w:r>
              <w:t>value</w:t>
            </w:r>
          </w:p>
        </w:tc>
        <w:tc>
          <w:tcPr>
            <w:tcW w:w="4082" w:type="dxa"/>
            <w:shd w:val="clear" w:color="auto" w:fill="auto"/>
          </w:tcPr>
          <w:p w14:paraId="2FEBDC2B" w14:textId="115851D8" w:rsidR="0094618E" w:rsidRDefault="0094618E" w:rsidP="0094618E">
            <w:pPr>
              <w:pStyle w:val="TABLE-col-heading"/>
            </w:pPr>
            <w:r>
              <w:t>description</w:t>
            </w:r>
          </w:p>
        </w:tc>
      </w:tr>
      <w:tr w:rsidR="0094618E" w14:paraId="73AB8474" w14:textId="77777777" w:rsidTr="0094618E">
        <w:tc>
          <w:tcPr>
            <w:tcW w:w="4082" w:type="dxa"/>
            <w:shd w:val="clear" w:color="auto" w:fill="auto"/>
          </w:tcPr>
          <w:p w14:paraId="2FCDEA5B" w14:textId="044896DA" w:rsidR="0094618E" w:rsidRDefault="0094618E" w:rsidP="0094618E">
            <w:pPr>
              <w:pStyle w:val="TABLE-cell"/>
            </w:pPr>
            <w:bookmarkStart w:id="1095" w:name="UML5355" w:colFirst="0" w:colLast="0"/>
            <w:r>
              <w:t>y</w:t>
            </w:r>
          </w:p>
        </w:tc>
        <w:tc>
          <w:tcPr>
            <w:tcW w:w="907" w:type="dxa"/>
            <w:shd w:val="clear" w:color="auto" w:fill="auto"/>
          </w:tcPr>
          <w:p w14:paraId="09A47A1B" w14:textId="1443AEFB" w:rsidR="0094618E" w:rsidRDefault="0094618E" w:rsidP="0094618E">
            <w:pPr>
              <w:pStyle w:val="TABLE-cell"/>
            </w:pPr>
            <w:r>
              <w:t>-24</w:t>
            </w:r>
          </w:p>
        </w:tc>
        <w:tc>
          <w:tcPr>
            <w:tcW w:w="4082" w:type="dxa"/>
            <w:shd w:val="clear" w:color="auto" w:fill="auto"/>
          </w:tcPr>
          <w:p w14:paraId="05ED1782" w14:textId="039C9234" w:rsidR="0094618E" w:rsidRDefault="0094618E" w:rsidP="0094618E">
            <w:pPr>
              <w:pStyle w:val="TABLE-cell"/>
            </w:pPr>
            <w:r>
              <w:t>Yocto 10**-24.</w:t>
            </w:r>
          </w:p>
        </w:tc>
      </w:tr>
      <w:tr w:rsidR="0094618E" w14:paraId="344C42D3" w14:textId="77777777" w:rsidTr="0094618E">
        <w:tc>
          <w:tcPr>
            <w:tcW w:w="4082" w:type="dxa"/>
            <w:shd w:val="clear" w:color="auto" w:fill="auto"/>
          </w:tcPr>
          <w:p w14:paraId="1605591E" w14:textId="28A17F27" w:rsidR="0094618E" w:rsidRDefault="0094618E" w:rsidP="0094618E">
            <w:pPr>
              <w:pStyle w:val="TABLE-cell"/>
            </w:pPr>
            <w:bookmarkStart w:id="1096" w:name="UML5356" w:colFirst="0" w:colLast="0"/>
            <w:bookmarkEnd w:id="1095"/>
            <w:r>
              <w:t>z</w:t>
            </w:r>
          </w:p>
        </w:tc>
        <w:tc>
          <w:tcPr>
            <w:tcW w:w="907" w:type="dxa"/>
            <w:shd w:val="clear" w:color="auto" w:fill="auto"/>
          </w:tcPr>
          <w:p w14:paraId="66389ADB" w14:textId="5697BFBA" w:rsidR="0094618E" w:rsidRDefault="0094618E" w:rsidP="0094618E">
            <w:pPr>
              <w:pStyle w:val="TABLE-cell"/>
            </w:pPr>
            <w:r>
              <w:t>-21</w:t>
            </w:r>
          </w:p>
        </w:tc>
        <w:tc>
          <w:tcPr>
            <w:tcW w:w="4082" w:type="dxa"/>
            <w:shd w:val="clear" w:color="auto" w:fill="auto"/>
          </w:tcPr>
          <w:p w14:paraId="24999DED" w14:textId="16A32421" w:rsidR="0094618E" w:rsidRDefault="0094618E" w:rsidP="0094618E">
            <w:pPr>
              <w:pStyle w:val="TABLE-cell"/>
            </w:pPr>
            <w:r>
              <w:t>Zepto 10**-21.</w:t>
            </w:r>
          </w:p>
        </w:tc>
      </w:tr>
      <w:tr w:rsidR="0094618E" w14:paraId="6B4C48A6" w14:textId="77777777" w:rsidTr="0094618E">
        <w:tc>
          <w:tcPr>
            <w:tcW w:w="4082" w:type="dxa"/>
            <w:shd w:val="clear" w:color="auto" w:fill="auto"/>
          </w:tcPr>
          <w:p w14:paraId="6CAC5531" w14:textId="0BADCC80" w:rsidR="0094618E" w:rsidRDefault="0094618E" w:rsidP="0094618E">
            <w:pPr>
              <w:pStyle w:val="TABLE-cell"/>
            </w:pPr>
            <w:bookmarkStart w:id="1097" w:name="UML5357" w:colFirst="0" w:colLast="0"/>
            <w:bookmarkEnd w:id="1096"/>
            <w:r>
              <w:t>a</w:t>
            </w:r>
          </w:p>
        </w:tc>
        <w:tc>
          <w:tcPr>
            <w:tcW w:w="907" w:type="dxa"/>
            <w:shd w:val="clear" w:color="auto" w:fill="auto"/>
          </w:tcPr>
          <w:p w14:paraId="2A4D3003" w14:textId="258AFB0E" w:rsidR="0094618E" w:rsidRDefault="0094618E" w:rsidP="0094618E">
            <w:pPr>
              <w:pStyle w:val="TABLE-cell"/>
            </w:pPr>
            <w:r>
              <w:t>-18</w:t>
            </w:r>
          </w:p>
        </w:tc>
        <w:tc>
          <w:tcPr>
            <w:tcW w:w="4082" w:type="dxa"/>
            <w:shd w:val="clear" w:color="auto" w:fill="auto"/>
          </w:tcPr>
          <w:p w14:paraId="6E37BCA0" w14:textId="5FCE1689" w:rsidR="0094618E" w:rsidRDefault="0094618E" w:rsidP="0094618E">
            <w:pPr>
              <w:pStyle w:val="TABLE-cell"/>
            </w:pPr>
            <w:r>
              <w:t>Atto 10**-18.</w:t>
            </w:r>
          </w:p>
        </w:tc>
      </w:tr>
      <w:tr w:rsidR="0094618E" w14:paraId="00BEA404" w14:textId="77777777" w:rsidTr="0094618E">
        <w:tc>
          <w:tcPr>
            <w:tcW w:w="4082" w:type="dxa"/>
            <w:shd w:val="clear" w:color="auto" w:fill="auto"/>
          </w:tcPr>
          <w:p w14:paraId="688BF253" w14:textId="0043666E" w:rsidR="0094618E" w:rsidRDefault="0094618E" w:rsidP="0094618E">
            <w:pPr>
              <w:pStyle w:val="TABLE-cell"/>
            </w:pPr>
            <w:bookmarkStart w:id="1098" w:name="UML5358" w:colFirst="0" w:colLast="0"/>
            <w:bookmarkEnd w:id="1097"/>
            <w:r>
              <w:t>f</w:t>
            </w:r>
          </w:p>
        </w:tc>
        <w:tc>
          <w:tcPr>
            <w:tcW w:w="907" w:type="dxa"/>
            <w:shd w:val="clear" w:color="auto" w:fill="auto"/>
          </w:tcPr>
          <w:p w14:paraId="5BDC5B41" w14:textId="34BD4993" w:rsidR="0094618E" w:rsidRDefault="0094618E" w:rsidP="0094618E">
            <w:pPr>
              <w:pStyle w:val="TABLE-cell"/>
            </w:pPr>
            <w:r>
              <w:t>-15</w:t>
            </w:r>
          </w:p>
        </w:tc>
        <w:tc>
          <w:tcPr>
            <w:tcW w:w="4082" w:type="dxa"/>
            <w:shd w:val="clear" w:color="auto" w:fill="auto"/>
          </w:tcPr>
          <w:p w14:paraId="2FA5A52E" w14:textId="5CBC6E69" w:rsidR="0094618E" w:rsidRDefault="0094618E" w:rsidP="0094618E">
            <w:pPr>
              <w:pStyle w:val="TABLE-cell"/>
            </w:pPr>
            <w:r>
              <w:t>Femto 10**-15.</w:t>
            </w:r>
          </w:p>
        </w:tc>
      </w:tr>
      <w:tr w:rsidR="0094618E" w14:paraId="69BB0922" w14:textId="77777777" w:rsidTr="0094618E">
        <w:tc>
          <w:tcPr>
            <w:tcW w:w="4082" w:type="dxa"/>
            <w:shd w:val="clear" w:color="auto" w:fill="auto"/>
          </w:tcPr>
          <w:p w14:paraId="2CA6D9D0" w14:textId="43E48A7C" w:rsidR="0094618E" w:rsidRDefault="0094618E" w:rsidP="0094618E">
            <w:pPr>
              <w:pStyle w:val="TABLE-cell"/>
            </w:pPr>
            <w:bookmarkStart w:id="1099" w:name="UML5359" w:colFirst="0" w:colLast="0"/>
            <w:bookmarkEnd w:id="1098"/>
            <w:r>
              <w:t>p</w:t>
            </w:r>
          </w:p>
        </w:tc>
        <w:tc>
          <w:tcPr>
            <w:tcW w:w="907" w:type="dxa"/>
            <w:shd w:val="clear" w:color="auto" w:fill="auto"/>
          </w:tcPr>
          <w:p w14:paraId="17FEC86C" w14:textId="31A196CE" w:rsidR="0094618E" w:rsidRDefault="0094618E" w:rsidP="0094618E">
            <w:pPr>
              <w:pStyle w:val="TABLE-cell"/>
            </w:pPr>
            <w:r>
              <w:t>-12</w:t>
            </w:r>
          </w:p>
        </w:tc>
        <w:tc>
          <w:tcPr>
            <w:tcW w:w="4082" w:type="dxa"/>
            <w:shd w:val="clear" w:color="auto" w:fill="auto"/>
          </w:tcPr>
          <w:p w14:paraId="245B9DA2" w14:textId="1F233BEC" w:rsidR="0094618E" w:rsidRDefault="0094618E" w:rsidP="0094618E">
            <w:pPr>
              <w:pStyle w:val="TABLE-cell"/>
            </w:pPr>
            <w:r>
              <w:t>Pico 10**-12.</w:t>
            </w:r>
          </w:p>
        </w:tc>
      </w:tr>
      <w:tr w:rsidR="0094618E" w14:paraId="6F66D080" w14:textId="77777777" w:rsidTr="0094618E">
        <w:tc>
          <w:tcPr>
            <w:tcW w:w="4082" w:type="dxa"/>
            <w:shd w:val="clear" w:color="auto" w:fill="auto"/>
          </w:tcPr>
          <w:p w14:paraId="475A452A" w14:textId="25BE9378" w:rsidR="0094618E" w:rsidRDefault="0094618E" w:rsidP="0094618E">
            <w:pPr>
              <w:pStyle w:val="TABLE-cell"/>
            </w:pPr>
            <w:bookmarkStart w:id="1100" w:name="UML5360" w:colFirst="0" w:colLast="0"/>
            <w:bookmarkEnd w:id="1099"/>
            <w:r>
              <w:lastRenderedPageBreak/>
              <w:t>n</w:t>
            </w:r>
          </w:p>
        </w:tc>
        <w:tc>
          <w:tcPr>
            <w:tcW w:w="907" w:type="dxa"/>
            <w:shd w:val="clear" w:color="auto" w:fill="auto"/>
          </w:tcPr>
          <w:p w14:paraId="6D1C3C50" w14:textId="1B2C280E" w:rsidR="0094618E" w:rsidRDefault="0094618E" w:rsidP="0094618E">
            <w:pPr>
              <w:pStyle w:val="TABLE-cell"/>
            </w:pPr>
            <w:r>
              <w:t>-9</w:t>
            </w:r>
          </w:p>
        </w:tc>
        <w:tc>
          <w:tcPr>
            <w:tcW w:w="4082" w:type="dxa"/>
            <w:shd w:val="clear" w:color="auto" w:fill="auto"/>
          </w:tcPr>
          <w:p w14:paraId="6F42C404" w14:textId="0809632D" w:rsidR="0094618E" w:rsidRDefault="0094618E" w:rsidP="0094618E">
            <w:pPr>
              <w:pStyle w:val="TABLE-cell"/>
            </w:pPr>
            <w:r>
              <w:t>Nano 10**-9.</w:t>
            </w:r>
          </w:p>
        </w:tc>
      </w:tr>
      <w:tr w:rsidR="0094618E" w14:paraId="26737EF9" w14:textId="77777777" w:rsidTr="0094618E">
        <w:tc>
          <w:tcPr>
            <w:tcW w:w="4082" w:type="dxa"/>
            <w:shd w:val="clear" w:color="auto" w:fill="auto"/>
          </w:tcPr>
          <w:p w14:paraId="5659B2DD" w14:textId="6B2E70C3" w:rsidR="0094618E" w:rsidRDefault="0094618E" w:rsidP="0094618E">
            <w:pPr>
              <w:pStyle w:val="TABLE-cell"/>
            </w:pPr>
            <w:bookmarkStart w:id="1101" w:name="UML5361" w:colFirst="0" w:colLast="0"/>
            <w:bookmarkEnd w:id="1100"/>
            <w:r>
              <w:t>micro</w:t>
            </w:r>
          </w:p>
        </w:tc>
        <w:tc>
          <w:tcPr>
            <w:tcW w:w="907" w:type="dxa"/>
            <w:shd w:val="clear" w:color="auto" w:fill="auto"/>
          </w:tcPr>
          <w:p w14:paraId="4A2FA592" w14:textId="6FA8EA9D" w:rsidR="0094618E" w:rsidRDefault="0094618E" w:rsidP="0094618E">
            <w:pPr>
              <w:pStyle w:val="TABLE-cell"/>
            </w:pPr>
            <w:r>
              <w:t>-6</w:t>
            </w:r>
          </w:p>
        </w:tc>
        <w:tc>
          <w:tcPr>
            <w:tcW w:w="4082" w:type="dxa"/>
            <w:shd w:val="clear" w:color="auto" w:fill="auto"/>
          </w:tcPr>
          <w:p w14:paraId="20EFB15A" w14:textId="3E3D79F4" w:rsidR="0094618E" w:rsidRDefault="0094618E" w:rsidP="0094618E">
            <w:pPr>
              <w:pStyle w:val="TABLE-cell"/>
            </w:pPr>
            <w:r>
              <w:t>Micro 10**-6.</w:t>
            </w:r>
          </w:p>
        </w:tc>
      </w:tr>
      <w:tr w:rsidR="0094618E" w14:paraId="768E6479" w14:textId="77777777" w:rsidTr="0094618E">
        <w:tc>
          <w:tcPr>
            <w:tcW w:w="4082" w:type="dxa"/>
            <w:shd w:val="clear" w:color="auto" w:fill="auto"/>
          </w:tcPr>
          <w:p w14:paraId="37DACF8E" w14:textId="577C554A" w:rsidR="0094618E" w:rsidRDefault="0094618E" w:rsidP="0094618E">
            <w:pPr>
              <w:pStyle w:val="TABLE-cell"/>
            </w:pPr>
            <w:bookmarkStart w:id="1102" w:name="UML5362" w:colFirst="0" w:colLast="0"/>
            <w:bookmarkEnd w:id="1101"/>
            <w:r>
              <w:t>m</w:t>
            </w:r>
          </w:p>
        </w:tc>
        <w:tc>
          <w:tcPr>
            <w:tcW w:w="907" w:type="dxa"/>
            <w:shd w:val="clear" w:color="auto" w:fill="auto"/>
          </w:tcPr>
          <w:p w14:paraId="60593DCC" w14:textId="57E0D4F1" w:rsidR="0094618E" w:rsidRDefault="0094618E" w:rsidP="0094618E">
            <w:pPr>
              <w:pStyle w:val="TABLE-cell"/>
            </w:pPr>
            <w:r>
              <w:t>-3</w:t>
            </w:r>
          </w:p>
        </w:tc>
        <w:tc>
          <w:tcPr>
            <w:tcW w:w="4082" w:type="dxa"/>
            <w:shd w:val="clear" w:color="auto" w:fill="auto"/>
          </w:tcPr>
          <w:p w14:paraId="5AA49253" w14:textId="67561251" w:rsidR="0094618E" w:rsidRDefault="0094618E" w:rsidP="0094618E">
            <w:pPr>
              <w:pStyle w:val="TABLE-cell"/>
            </w:pPr>
            <w:r>
              <w:t>Milli 10**-3.</w:t>
            </w:r>
          </w:p>
        </w:tc>
      </w:tr>
      <w:tr w:rsidR="0094618E" w14:paraId="0BD7FC07" w14:textId="77777777" w:rsidTr="0094618E">
        <w:tc>
          <w:tcPr>
            <w:tcW w:w="4082" w:type="dxa"/>
            <w:shd w:val="clear" w:color="auto" w:fill="auto"/>
          </w:tcPr>
          <w:p w14:paraId="4FB16C7E" w14:textId="6C09956D" w:rsidR="0094618E" w:rsidRDefault="0094618E" w:rsidP="0094618E">
            <w:pPr>
              <w:pStyle w:val="TABLE-cell"/>
            </w:pPr>
            <w:bookmarkStart w:id="1103" w:name="UML5363" w:colFirst="0" w:colLast="0"/>
            <w:bookmarkEnd w:id="1102"/>
            <w:r>
              <w:t>c</w:t>
            </w:r>
          </w:p>
        </w:tc>
        <w:tc>
          <w:tcPr>
            <w:tcW w:w="907" w:type="dxa"/>
            <w:shd w:val="clear" w:color="auto" w:fill="auto"/>
          </w:tcPr>
          <w:p w14:paraId="649C0566" w14:textId="46B654EF" w:rsidR="0094618E" w:rsidRDefault="0094618E" w:rsidP="0094618E">
            <w:pPr>
              <w:pStyle w:val="TABLE-cell"/>
            </w:pPr>
            <w:r>
              <w:t>-2</w:t>
            </w:r>
          </w:p>
        </w:tc>
        <w:tc>
          <w:tcPr>
            <w:tcW w:w="4082" w:type="dxa"/>
            <w:shd w:val="clear" w:color="auto" w:fill="auto"/>
          </w:tcPr>
          <w:p w14:paraId="5087FBE9" w14:textId="5BE522AC" w:rsidR="0094618E" w:rsidRDefault="0094618E" w:rsidP="0094618E">
            <w:pPr>
              <w:pStyle w:val="TABLE-cell"/>
            </w:pPr>
            <w:r>
              <w:t>Centi 10**-2.</w:t>
            </w:r>
          </w:p>
        </w:tc>
      </w:tr>
      <w:tr w:rsidR="0094618E" w14:paraId="6FBBC2DE" w14:textId="77777777" w:rsidTr="0094618E">
        <w:tc>
          <w:tcPr>
            <w:tcW w:w="4082" w:type="dxa"/>
            <w:shd w:val="clear" w:color="auto" w:fill="auto"/>
          </w:tcPr>
          <w:p w14:paraId="77EC5EF9" w14:textId="00701620" w:rsidR="0094618E" w:rsidRDefault="0094618E" w:rsidP="0094618E">
            <w:pPr>
              <w:pStyle w:val="TABLE-cell"/>
            </w:pPr>
            <w:bookmarkStart w:id="1104" w:name="UML5364" w:colFirst="0" w:colLast="0"/>
            <w:bookmarkEnd w:id="1103"/>
            <w:r>
              <w:t>d</w:t>
            </w:r>
          </w:p>
        </w:tc>
        <w:tc>
          <w:tcPr>
            <w:tcW w:w="907" w:type="dxa"/>
            <w:shd w:val="clear" w:color="auto" w:fill="auto"/>
          </w:tcPr>
          <w:p w14:paraId="42046CC5" w14:textId="670D83D8" w:rsidR="0094618E" w:rsidRDefault="0094618E" w:rsidP="0094618E">
            <w:pPr>
              <w:pStyle w:val="TABLE-cell"/>
            </w:pPr>
            <w:r>
              <w:t>-1</w:t>
            </w:r>
          </w:p>
        </w:tc>
        <w:tc>
          <w:tcPr>
            <w:tcW w:w="4082" w:type="dxa"/>
            <w:shd w:val="clear" w:color="auto" w:fill="auto"/>
          </w:tcPr>
          <w:p w14:paraId="3ECD9436" w14:textId="0C87D47C" w:rsidR="0094618E" w:rsidRDefault="0094618E" w:rsidP="0094618E">
            <w:pPr>
              <w:pStyle w:val="TABLE-cell"/>
            </w:pPr>
            <w:r>
              <w:t>Deci 10**-1.</w:t>
            </w:r>
          </w:p>
        </w:tc>
      </w:tr>
      <w:tr w:rsidR="0094618E" w14:paraId="50728728" w14:textId="77777777" w:rsidTr="0094618E">
        <w:tc>
          <w:tcPr>
            <w:tcW w:w="4082" w:type="dxa"/>
            <w:shd w:val="clear" w:color="auto" w:fill="auto"/>
          </w:tcPr>
          <w:p w14:paraId="112FA408" w14:textId="51EF3DE9" w:rsidR="0094618E" w:rsidRDefault="0094618E" w:rsidP="0094618E">
            <w:pPr>
              <w:pStyle w:val="TABLE-cell"/>
            </w:pPr>
            <w:bookmarkStart w:id="1105" w:name="UML5365" w:colFirst="0" w:colLast="0"/>
            <w:bookmarkEnd w:id="1104"/>
            <w:r>
              <w:t>none</w:t>
            </w:r>
          </w:p>
        </w:tc>
        <w:tc>
          <w:tcPr>
            <w:tcW w:w="907" w:type="dxa"/>
            <w:shd w:val="clear" w:color="auto" w:fill="auto"/>
          </w:tcPr>
          <w:p w14:paraId="6BB4713D" w14:textId="6226FB91" w:rsidR="0094618E" w:rsidRDefault="0094618E" w:rsidP="0094618E">
            <w:pPr>
              <w:pStyle w:val="TABLE-cell"/>
            </w:pPr>
            <w:r>
              <w:t>0</w:t>
            </w:r>
          </w:p>
        </w:tc>
        <w:tc>
          <w:tcPr>
            <w:tcW w:w="4082" w:type="dxa"/>
            <w:shd w:val="clear" w:color="auto" w:fill="auto"/>
          </w:tcPr>
          <w:p w14:paraId="0469230E" w14:textId="0C8DE769" w:rsidR="0094618E" w:rsidRDefault="0094618E" w:rsidP="0094618E">
            <w:pPr>
              <w:pStyle w:val="TABLE-cell"/>
            </w:pPr>
            <w:r>
              <w:t>No multiplier or equivalently multiply by 1.</w:t>
            </w:r>
          </w:p>
        </w:tc>
      </w:tr>
      <w:tr w:rsidR="0094618E" w14:paraId="58E908F9" w14:textId="77777777" w:rsidTr="0094618E">
        <w:tc>
          <w:tcPr>
            <w:tcW w:w="4082" w:type="dxa"/>
            <w:shd w:val="clear" w:color="auto" w:fill="auto"/>
          </w:tcPr>
          <w:p w14:paraId="54B7F6C7" w14:textId="3AF352AE" w:rsidR="0094618E" w:rsidRDefault="0094618E" w:rsidP="0094618E">
            <w:pPr>
              <w:pStyle w:val="TABLE-cell"/>
            </w:pPr>
            <w:bookmarkStart w:id="1106" w:name="UML5366" w:colFirst="0" w:colLast="0"/>
            <w:bookmarkEnd w:id="1105"/>
            <w:r>
              <w:t>da</w:t>
            </w:r>
          </w:p>
        </w:tc>
        <w:tc>
          <w:tcPr>
            <w:tcW w:w="907" w:type="dxa"/>
            <w:shd w:val="clear" w:color="auto" w:fill="auto"/>
          </w:tcPr>
          <w:p w14:paraId="308303B0" w14:textId="23B7A525" w:rsidR="0094618E" w:rsidRDefault="0094618E" w:rsidP="0094618E">
            <w:pPr>
              <w:pStyle w:val="TABLE-cell"/>
            </w:pPr>
            <w:r>
              <w:t>1</w:t>
            </w:r>
          </w:p>
        </w:tc>
        <w:tc>
          <w:tcPr>
            <w:tcW w:w="4082" w:type="dxa"/>
            <w:shd w:val="clear" w:color="auto" w:fill="auto"/>
          </w:tcPr>
          <w:p w14:paraId="2D315726" w14:textId="57473E4D" w:rsidR="0094618E" w:rsidRDefault="0094618E" w:rsidP="0094618E">
            <w:pPr>
              <w:pStyle w:val="TABLE-cell"/>
            </w:pPr>
            <w:r>
              <w:t>Deca 10**1.</w:t>
            </w:r>
          </w:p>
        </w:tc>
      </w:tr>
      <w:tr w:rsidR="0094618E" w14:paraId="638EF827" w14:textId="77777777" w:rsidTr="0094618E">
        <w:tc>
          <w:tcPr>
            <w:tcW w:w="4082" w:type="dxa"/>
            <w:shd w:val="clear" w:color="auto" w:fill="auto"/>
          </w:tcPr>
          <w:p w14:paraId="7F0A0CD3" w14:textId="632E0336" w:rsidR="0094618E" w:rsidRDefault="0094618E" w:rsidP="0094618E">
            <w:pPr>
              <w:pStyle w:val="TABLE-cell"/>
            </w:pPr>
            <w:bookmarkStart w:id="1107" w:name="UML5367" w:colFirst="0" w:colLast="0"/>
            <w:bookmarkEnd w:id="1106"/>
            <w:r>
              <w:t>h</w:t>
            </w:r>
          </w:p>
        </w:tc>
        <w:tc>
          <w:tcPr>
            <w:tcW w:w="907" w:type="dxa"/>
            <w:shd w:val="clear" w:color="auto" w:fill="auto"/>
          </w:tcPr>
          <w:p w14:paraId="3F9AE8B9" w14:textId="773E1664" w:rsidR="0094618E" w:rsidRDefault="0094618E" w:rsidP="0094618E">
            <w:pPr>
              <w:pStyle w:val="TABLE-cell"/>
            </w:pPr>
            <w:r>
              <w:t>2</w:t>
            </w:r>
          </w:p>
        </w:tc>
        <w:tc>
          <w:tcPr>
            <w:tcW w:w="4082" w:type="dxa"/>
            <w:shd w:val="clear" w:color="auto" w:fill="auto"/>
          </w:tcPr>
          <w:p w14:paraId="34DED49A" w14:textId="23EDEA20" w:rsidR="0094618E" w:rsidRDefault="0094618E" w:rsidP="0094618E">
            <w:pPr>
              <w:pStyle w:val="TABLE-cell"/>
            </w:pPr>
            <w:r>
              <w:t>Hecto 10**2.</w:t>
            </w:r>
          </w:p>
        </w:tc>
      </w:tr>
      <w:tr w:rsidR="0094618E" w14:paraId="145CD4FB" w14:textId="77777777" w:rsidTr="0094618E">
        <w:tc>
          <w:tcPr>
            <w:tcW w:w="4082" w:type="dxa"/>
            <w:shd w:val="clear" w:color="auto" w:fill="auto"/>
          </w:tcPr>
          <w:p w14:paraId="7ED2D2B2" w14:textId="793B8166" w:rsidR="0094618E" w:rsidRDefault="0094618E" w:rsidP="0094618E">
            <w:pPr>
              <w:pStyle w:val="TABLE-cell"/>
            </w:pPr>
            <w:bookmarkStart w:id="1108" w:name="UML5368" w:colFirst="0" w:colLast="0"/>
            <w:bookmarkEnd w:id="1107"/>
            <w:r>
              <w:t>k</w:t>
            </w:r>
          </w:p>
        </w:tc>
        <w:tc>
          <w:tcPr>
            <w:tcW w:w="907" w:type="dxa"/>
            <w:shd w:val="clear" w:color="auto" w:fill="auto"/>
          </w:tcPr>
          <w:p w14:paraId="78E9F165" w14:textId="7AE01399" w:rsidR="0094618E" w:rsidRDefault="0094618E" w:rsidP="0094618E">
            <w:pPr>
              <w:pStyle w:val="TABLE-cell"/>
            </w:pPr>
            <w:r>
              <w:t>3</w:t>
            </w:r>
          </w:p>
        </w:tc>
        <w:tc>
          <w:tcPr>
            <w:tcW w:w="4082" w:type="dxa"/>
            <w:shd w:val="clear" w:color="auto" w:fill="auto"/>
          </w:tcPr>
          <w:p w14:paraId="41DE9DE9" w14:textId="015CC401" w:rsidR="0094618E" w:rsidRDefault="0094618E" w:rsidP="0094618E">
            <w:pPr>
              <w:pStyle w:val="TABLE-cell"/>
            </w:pPr>
            <w:r>
              <w:t>Kilo 10**3.</w:t>
            </w:r>
          </w:p>
        </w:tc>
      </w:tr>
      <w:tr w:rsidR="0094618E" w14:paraId="3B1915D5" w14:textId="77777777" w:rsidTr="0094618E">
        <w:tc>
          <w:tcPr>
            <w:tcW w:w="4082" w:type="dxa"/>
            <w:shd w:val="clear" w:color="auto" w:fill="auto"/>
          </w:tcPr>
          <w:p w14:paraId="486352C9" w14:textId="5ED811BC" w:rsidR="0094618E" w:rsidRDefault="0094618E" w:rsidP="0094618E">
            <w:pPr>
              <w:pStyle w:val="TABLE-cell"/>
            </w:pPr>
            <w:bookmarkStart w:id="1109" w:name="UML5369" w:colFirst="0" w:colLast="0"/>
            <w:bookmarkEnd w:id="1108"/>
            <w:r>
              <w:t>M</w:t>
            </w:r>
          </w:p>
        </w:tc>
        <w:tc>
          <w:tcPr>
            <w:tcW w:w="907" w:type="dxa"/>
            <w:shd w:val="clear" w:color="auto" w:fill="auto"/>
          </w:tcPr>
          <w:p w14:paraId="256BCC4D" w14:textId="222D3C0E" w:rsidR="0094618E" w:rsidRDefault="0094618E" w:rsidP="0094618E">
            <w:pPr>
              <w:pStyle w:val="TABLE-cell"/>
            </w:pPr>
            <w:r>
              <w:t>6</w:t>
            </w:r>
          </w:p>
        </w:tc>
        <w:tc>
          <w:tcPr>
            <w:tcW w:w="4082" w:type="dxa"/>
            <w:shd w:val="clear" w:color="auto" w:fill="auto"/>
          </w:tcPr>
          <w:p w14:paraId="3389734D" w14:textId="3C65B376" w:rsidR="0094618E" w:rsidRDefault="0094618E" w:rsidP="0094618E">
            <w:pPr>
              <w:pStyle w:val="TABLE-cell"/>
            </w:pPr>
            <w:r>
              <w:t>Mega 10**6.</w:t>
            </w:r>
          </w:p>
        </w:tc>
      </w:tr>
      <w:tr w:rsidR="0094618E" w14:paraId="022E6332" w14:textId="77777777" w:rsidTr="0094618E">
        <w:tc>
          <w:tcPr>
            <w:tcW w:w="4082" w:type="dxa"/>
            <w:shd w:val="clear" w:color="auto" w:fill="auto"/>
          </w:tcPr>
          <w:p w14:paraId="4C676372" w14:textId="24A28F8F" w:rsidR="0094618E" w:rsidRDefault="0094618E" w:rsidP="0094618E">
            <w:pPr>
              <w:pStyle w:val="TABLE-cell"/>
            </w:pPr>
            <w:bookmarkStart w:id="1110" w:name="UML5370" w:colFirst="0" w:colLast="0"/>
            <w:bookmarkEnd w:id="1109"/>
            <w:r>
              <w:t>G</w:t>
            </w:r>
          </w:p>
        </w:tc>
        <w:tc>
          <w:tcPr>
            <w:tcW w:w="907" w:type="dxa"/>
            <w:shd w:val="clear" w:color="auto" w:fill="auto"/>
          </w:tcPr>
          <w:p w14:paraId="355EE8CD" w14:textId="0B6A24B0" w:rsidR="0094618E" w:rsidRDefault="0094618E" w:rsidP="0094618E">
            <w:pPr>
              <w:pStyle w:val="TABLE-cell"/>
            </w:pPr>
            <w:r>
              <w:t>9</w:t>
            </w:r>
          </w:p>
        </w:tc>
        <w:tc>
          <w:tcPr>
            <w:tcW w:w="4082" w:type="dxa"/>
            <w:shd w:val="clear" w:color="auto" w:fill="auto"/>
          </w:tcPr>
          <w:p w14:paraId="1515D8E4" w14:textId="020E2F36" w:rsidR="0094618E" w:rsidRDefault="0094618E" w:rsidP="0094618E">
            <w:pPr>
              <w:pStyle w:val="TABLE-cell"/>
            </w:pPr>
            <w:r>
              <w:t>Giga 10**9.</w:t>
            </w:r>
          </w:p>
        </w:tc>
      </w:tr>
      <w:tr w:rsidR="0094618E" w14:paraId="45255224" w14:textId="77777777" w:rsidTr="0094618E">
        <w:tc>
          <w:tcPr>
            <w:tcW w:w="4082" w:type="dxa"/>
            <w:shd w:val="clear" w:color="auto" w:fill="auto"/>
          </w:tcPr>
          <w:p w14:paraId="48A029C3" w14:textId="7535D1BA" w:rsidR="0094618E" w:rsidRDefault="0094618E" w:rsidP="0094618E">
            <w:pPr>
              <w:pStyle w:val="TABLE-cell"/>
            </w:pPr>
            <w:bookmarkStart w:id="1111" w:name="UML5371" w:colFirst="0" w:colLast="0"/>
            <w:bookmarkEnd w:id="1110"/>
            <w:r>
              <w:t>T</w:t>
            </w:r>
          </w:p>
        </w:tc>
        <w:tc>
          <w:tcPr>
            <w:tcW w:w="907" w:type="dxa"/>
            <w:shd w:val="clear" w:color="auto" w:fill="auto"/>
          </w:tcPr>
          <w:p w14:paraId="436F0B50" w14:textId="2CBBC5BC" w:rsidR="0094618E" w:rsidRDefault="0094618E" w:rsidP="0094618E">
            <w:pPr>
              <w:pStyle w:val="TABLE-cell"/>
            </w:pPr>
            <w:r>
              <w:t>12</w:t>
            </w:r>
          </w:p>
        </w:tc>
        <w:tc>
          <w:tcPr>
            <w:tcW w:w="4082" w:type="dxa"/>
            <w:shd w:val="clear" w:color="auto" w:fill="auto"/>
          </w:tcPr>
          <w:p w14:paraId="1611D501" w14:textId="3A9D7CC3" w:rsidR="0094618E" w:rsidRDefault="0094618E" w:rsidP="0094618E">
            <w:pPr>
              <w:pStyle w:val="TABLE-cell"/>
            </w:pPr>
            <w:r>
              <w:t>Tera 10**12.</w:t>
            </w:r>
          </w:p>
        </w:tc>
      </w:tr>
      <w:tr w:rsidR="0094618E" w14:paraId="0A2B7CFD" w14:textId="77777777" w:rsidTr="0094618E">
        <w:tc>
          <w:tcPr>
            <w:tcW w:w="4082" w:type="dxa"/>
            <w:shd w:val="clear" w:color="auto" w:fill="auto"/>
          </w:tcPr>
          <w:p w14:paraId="43CD138F" w14:textId="46C818E9" w:rsidR="0094618E" w:rsidRDefault="0094618E" w:rsidP="0094618E">
            <w:pPr>
              <w:pStyle w:val="TABLE-cell"/>
            </w:pPr>
            <w:bookmarkStart w:id="1112" w:name="UML5372" w:colFirst="0" w:colLast="0"/>
            <w:bookmarkEnd w:id="1111"/>
            <w:r>
              <w:t>P</w:t>
            </w:r>
          </w:p>
        </w:tc>
        <w:tc>
          <w:tcPr>
            <w:tcW w:w="907" w:type="dxa"/>
            <w:shd w:val="clear" w:color="auto" w:fill="auto"/>
          </w:tcPr>
          <w:p w14:paraId="2D741EAE" w14:textId="057074D8" w:rsidR="0094618E" w:rsidRDefault="0094618E" w:rsidP="0094618E">
            <w:pPr>
              <w:pStyle w:val="TABLE-cell"/>
            </w:pPr>
            <w:r>
              <w:t>15</w:t>
            </w:r>
          </w:p>
        </w:tc>
        <w:tc>
          <w:tcPr>
            <w:tcW w:w="4082" w:type="dxa"/>
            <w:shd w:val="clear" w:color="auto" w:fill="auto"/>
          </w:tcPr>
          <w:p w14:paraId="5AC9C8DC" w14:textId="463F3FE9" w:rsidR="0094618E" w:rsidRDefault="0094618E" w:rsidP="0094618E">
            <w:pPr>
              <w:pStyle w:val="TABLE-cell"/>
            </w:pPr>
            <w:r>
              <w:t>Peta 10**15.</w:t>
            </w:r>
          </w:p>
        </w:tc>
      </w:tr>
      <w:tr w:rsidR="0094618E" w14:paraId="6AB458C3" w14:textId="77777777" w:rsidTr="0094618E">
        <w:tc>
          <w:tcPr>
            <w:tcW w:w="4082" w:type="dxa"/>
            <w:shd w:val="clear" w:color="auto" w:fill="auto"/>
          </w:tcPr>
          <w:p w14:paraId="416699F3" w14:textId="0383A564" w:rsidR="0094618E" w:rsidRDefault="0094618E" w:rsidP="0094618E">
            <w:pPr>
              <w:pStyle w:val="TABLE-cell"/>
            </w:pPr>
            <w:bookmarkStart w:id="1113" w:name="UML5373" w:colFirst="0" w:colLast="0"/>
            <w:bookmarkEnd w:id="1112"/>
            <w:r>
              <w:t>E</w:t>
            </w:r>
          </w:p>
        </w:tc>
        <w:tc>
          <w:tcPr>
            <w:tcW w:w="907" w:type="dxa"/>
            <w:shd w:val="clear" w:color="auto" w:fill="auto"/>
          </w:tcPr>
          <w:p w14:paraId="182CE748" w14:textId="6C6C9556" w:rsidR="0094618E" w:rsidRDefault="0094618E" w:rsidP="0094618E">
            <w:pPr>
              <w:pStyle w:val="TABLE-cell"/>
            </w:pPr>
            <w:r>
              <w:t>18</w:t>
            </w:r>
          </w:p>
        </w:tc>
        <w:tc>
          <w:tcPr>
            <w:tcW w:w="4082" w:type="dxa"/>
            <w:shd w:val="clear" w:color="auto" w:fill="auto"/>
          </w:tcPr>
          <w:p w14:paraId="0DB16D22" w14:textId="1CAA044C" w:rsidR="0094618E" w:rsidRDefault="0094618E" w:rsidP="0094618E">
            <w:pPr>
              <w:pStyle w:val="TABLE-cell"/>
            </w:pPr>
            <w:r>
              <w:t>Exa 10**18.</w:t>
            </w:r>
          </w:p>
        </w:tc>
      </w:tr>
      <w:tr w:rsidR="0094618E" w14:paraId="0B84795F" w14:textId="77777777" w:rsidTr="0094618E">
        <w:tc>
          <w:tcPr>
            <w:tcW w:w="4082" w:type="dxa"/>
            <w:shd w:val="clear" w:color="auto" w:fill="auto"/>
          </w:tcPr>
          <w:p w14:paraId="23BE1F83" w14:textId="41739B6B" w:rsidR="0094618E" w:rsidRDefault="0094618E" w:rsidP="0094618E">
            <w:pPr>
              <w:pStyle w:val="TABLE-cell"/>
            </w:pPr>
            <w:bookmarkStart w:id="1114" w:name="UML5374" w:colFirst="0" w:colLast="0"/>
            <w:bookmarkEnd w:id="1113"/>
            <w:r>
              <w:t>Z</w:t>
            </w:r>
          </w:p>
        </w:tc>
        <w:tc>
          <w:tcPr>
            <w:tcW w:w="907" w:type="dxa"/>
            <w:shd w:val="clear" w:color="auto" w:fill="auto"/>
          </w:tcPr>
          <w:p w14:paraId="4FCBA2EE" w14:textId="0B1E4079" w:rsidR="0094618E" w:rsidRDefault="0094618E" w:rsidP="0094618E">
            <w:pPr>
              <w:pStyle w:val="TABLE-cell"/>
            </w:pPr>
            <w:r>
              <w:t>21</w:t>
            </w:r>
          </w:p>
        </w:tc>
        <w:tc>
          <w:tcPr>
            <w:tcW w:w="4082" w:type="dxa"/>
            <w:shd w:val="clear" w:color="auto" w:fill="auto"/>
          </w:tcPr>
          <w:p w14:paraId="52366318" w14:textId="229C2B50" w:rsidR="0094618E" w:rsidRDefault="0094618E" w:rsidP="0094618E">
            <w:pPr>
              <w:pStyle w:val="TABLE-cell"/>
            </w:pPr>
            <w:r>
              <w:t>Zetta 10**21.</w:t>
            </w:r>
          </w:p>
        </w:tc>
      </w:tr>
      <w:tr w:rsidR="0094618E" w14:paraId="25D8884E" w14:textId="77777777" w:rsidTr="0094618E">
        <w:tc>
          <w:tcPr>
            <w:tcW w:w="4082" w:type="dxa"/>
            <w:shd w:val="clear" w:color="auto" w:fill="auto"/>
          </w:tcPr>
          <w:p w14:paraId="7430E955" w14:textId="5C366F3B" w:rsidR="0094618E" w:rsidRDefault="0094618E" w:rsidP="0094618E">
            <w:pPr>
              <w:pStyle w:val="TABLE-cell"/>
            </w:pPr>
            <w:bookmarkStart w:id="1115" w:name="UML5375" w:colFirst="0" w:colLast="0"/>
            <w:bookmarkEnd w:id="1114"/>
            <w:r>
              <w:t>Y</w:t>
            </w:r>
          </w:p>
        </w:tc>
        <w:tc>
          <w:tcPr>
            <w:tcW w:w="907" w:type="dxa"/>
            <w:shd w:val="clear" w:color="auto" w:fill="auto"/>
          </w:tcPr>
          <w:p w14:paraId="13744816" w14:textId="2F561C1A" w:rsidR="0094618E" w:rsidRDefault="0094618E" w:rsidP="0094618E">
            <w:pPr>
              <w:pStyle w:val="TABLE-cell"/>
            </w:pPr>
            <w:r>
              <w:t>24</w:t>
            </w:r>
          </w:p>
        </w:tc>
        <w:tc>
          <w:tcPr>
            <w:tcW w:w="4082" w:type="dxa"/>
            <w:shd w:val="clear" w:color="auto" w:fill="auto"/>
          </w:tcPr>
          <w:p w14:paraId="6EFE1E2D" w14:textId="1580D9FB" w:rsidR="0094618E" w:rsidRDefault="0094618E" w:rsidP="0094618E">
            <w:pPr>
              <w:pStyle w:val="TABLE-cell"/>
            </w:pPr>
            <w:r>
              <w:t>Yotta 10**24.</w:t>
            </w:r>
          </w:p>
        </w:tc>
      </w:tr>
      <w:bookmarkEnd w:id="1115"/>
    </w:tbl>
    <w:p w14:paraId="4816D97A" w14:textId="78FB20EA" w:rsidR="0094618E" w:rsidRDefault="0094618E" w:rsidP="0094618E"/>
    <w:p w14:paraId="552AA4EC" w14:textId="4359EA4B" w:rsidR="0094618E" w:rsidRDefault="0094618E" w:rsidP="0094618E">
      <w:pPr>
        <w:pStyle w:val="Heading3"/>
      </w:pPr>
      <w:bookmarkStart w:id="1116" w:name="UML30"/>
      <w:bookmarkStart w:id="1117" w:name="_Toc113890889"/>
      <w:r>
        <w:t>UnitSymbol enumeration</w:t>
      </w:r>
      <w:bookmarkEnd w:id="1116"/>
      <w:bookmarkEnd w:id="1117"/>
    </w:p>
    <w:p w14:paraId="4702A75B" w14:textId="77777777" w:rsidR="0094618E" w:rsidRDefault="0094618E" w:rsidP="0094618E">
      <w:r>
        <w:t>The derived units defined for usage in the CIM. In some cases, the derived unit is equal to an SI unit. Whenever possible, the standard derived symbol is used instead of the formula for the derived unit. For example, the unit symbol Farad is defined as "F" instead of "CPerV". In cases where a standard symbol does not exist for a derived unit, the formula for the unit is used as the unit symbol. For example, density does not have a standard symbol and so it is represented as "kgPerm3". With the exception of the "kg", which is an SI unit, the unit symbols do not contain multipliers and therefore represent the base derived unit to which a multiplier can be applied as a whole.</w:t>
      </w:r>
    </w:p>
    <w:p w14:paraId="7BEE9608" w14:textId="77777777" w:rsidR="0094618E" w:rsidRDefault="0094618E" w:rsidP="0094618E">
      <w:r>
        <w:t>Every unit symbol is treated as an unparseable text as if it were a single-letter symbol. The meaning of each unit symbol is defined by the accompanying descriptive text and not by the text contents of the unit symbol.</w:t>
      </w:r>
    </w:p>
    <w:p w14:paraId="1046EFB9" w14:textId="77777777" w:rsidR="0094618E" w:rsidRDefault="0094618E" w:rsidP="0094618E">
      <w:r>
        <w:t>To allow the widest possible range of serializations without requiring special character handling, several substitutions are made which deviate from the format described in IEC 80000-1. The division symbol "/" is replaced by the letters "Per". Exponents are written in plain text after the unit as "m3" instead of being formatted as "m" with a superscript of 3  or introducing a symbol as in "m^3". The degree symbol "°" is replaced with the letters "deg". Any clarification of the meaning for a substitution is included in the description for the unit symbol.</w:t>
      </w:r>
    </w:p>
    <w:p w14:paraId="46CFFF03" w14:textId="77777777" w:rsidR="0094618E" w:rsidRDefault="0094618E" w:rsidP="0094618E">
      <w:r>
        <w:t>Non-SI units are included in list of unit symbols to allow sources of data to be correctly labelled with their non-SI units (for example, a GPS sensor that is reporting numbers that represent feet instead of meters). This allows software to use the unit symbol information correctly convert and scale the raw data of those sources into SI-based units.</w:t>
      </w:r>
    </w:p>
    <w:p w14:paraId="6B7E0D78" w14:textId="54C7CDA3" w:rsidR="0094618E" w:rsidRDefault="0094618E" w:rsidP="0094618E">
      <w:r>
        <w:t>The integer values are used for harmonization with IEC 61850.</w:t>
      </w:r>
    </w:p>
    <w:p w14:paraId="1028C66D" w14:textId="21809BC1" w:rsidR="0094618E" w:rsidRDefault="0094618E" w:rsidP="0094618E">
      <w:r>
        <w:fldChar w:fldCharType="begin"/>
      </w:r>
      <w:r>
        <w:instrText xml:space="preserve"> REF _Ref113688505 \h </w:instrText>
      </w:r>
      <w:r>
        <w:fldChar w:fldCharType="separate"/>
      </w:r>
      <w:r w:rsidR="00F56272">
        <w:t>Table 265</w:t>
      </w:r>
      <w:r>
        <w:fldChar w:fldCharType="end"/>
      </w:r>
      <w:r>
        <w:t xml:space="preserve"> shows all literals of UnitSymbol.</w:t>
      </w:r>
    </w:p>
    <w:p w14:paraId="387512A4" w14:textId="1FA9E920" w:rsidR="0094618E" w:rsidRDefault="0094618E" w:rsidP="0094618E">
      <w:pPr>
        <w:pStyle w:val="TABLE-title"/>
      </w:pPr>
      <w:bookmarkStart w:id="1118" w:name="_Ref113688505"/>
      <w:bookmarkStart w:id="1119" w:name="_Toc113692451"/>
      <w:r>
        <w:t xml:space="preserve">Table </w:t>
      </w:r>
      <w:r>
        <w:fldChar w:fldCharType="begin"/>
      </w:r>
      <w:r>
        <w:instrText xml:space="preserve"> SEQ Table \* ARABIC </w:instrText>
      </w:r>
      <w:r>
        <w:fldChar w:fldCharType="separate"/>
      </w:r>
      <w:r w:rsidR="00F56272">
        <w:t>265</w:t>
      </w:r>
      <w:r>
        <w:fldChar w:fldCharType="end"/>
      </w:r>
      <w:bookmarkEnd w:id="1118"/>
      <w:r>
        <w:t xml:space="preserve"> – Literals of LTDSEquipmentProfile::UnitSymbol</w:t>
      </w:r>
      <w:bookmarkEnd w:id="111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3A03E81A" w14:textId="77777777" w:rsidTr="0094618E">
        <w:trPr>
          <w:tblHeader/>
        </w:trPr>
        <w:tc>
          <w:tcPr>
            <w:tcW w:w="4082" w:type="dxa"/>
            <w:shd w:val="clear" w:color="auto" w:fill="auto"/>
          </w:tcPr>
          <w:p w14:paraId="71C0AB04" w14:textId="34353C5D" w:rsidR="0094618E" w:rsidRDefault="0094618E" w:rsidP="0094618E">
            <w:pPr>
              <w:pStyle w:val="TABLE-col-heading"/>
            </w:pPr>
            <w:r>
              <w:t>literal</w:t>
            </w:r>
          </w:p>
        </w:tc>
        <w:tc>
          <w:tcPr>
            <w:tcW w:w="907" w:type="dxa"/>
            <w:shd w:val="clear" w:color="auto" w:fill="auto"/>
          </w:tcPr>
          <w:p w14:paraId="076DAA0C" w14:textId="7959861C" w:rsidR="0094618E" w:rsidRDefault="0094618E" w:rsidP="0094618E">
            <w:pPr>
              <w:pStyle w:val="TABLE-col-heading"/>
            </w:pPr>
            <w:r>
              <w:t>value</w:t>
            </w:r>
          </w:p>
        </w:tc>
        <w:tc>
          <w:tcPr>
            <w:tcW w:w="4082" w:type="dxa"/>
            <w:shd w:val="clear" w:color="auto" w:fill="auto"/>
          </w:tcPr>
          <w:p w14:paraId="15214FED" w14:textId="7A7AE790" w:rsidR="0094618E" w:rsidRDefault="0094618E" w:rsidP="0094618E">
            <w:pPr>
              <w:pStyle w:val="TABLE-col-heading"/>
            </w:pPr>
            <w:r>
              <w:t>description</w:t>
            </w:r>
          </w:p>
        </w:tc>
      </w:tr>
      <w:tr w:rsidR="0094618E" w14:paraId="1A0C329C" w14:textId="77777777" w:rsidTr="0094618E">
        <w:tc>
          <w:tcPr>
            <w:tcW w:w="4082" w:type="dxa"/>
            <w:shd w:val="clear" w:color="auto" w:fill="auto"/>
          </w:tcPr>
          <w:p w14:paraId="42EBFF58" w14:textId="58128835" w:rsidR="0094618E" w:rsidRDefault="0094618E" w:rsidP="0094618E">
            <w:pPr>
              <w:pStyle w:val="TABLE-cell"/>
            </w:pPr>
            <w:bookmarkStart w:id="1120" w:name="UML5376" w:colFirst="0" w:colLast="0"/>
            <w:r>
              <w:t>none</w:t>
            </w:r>
          </w:p>
        </w:tc>
        <w:tc>
          <w:tcPr>
            <w:tcW w:w="907" w:type="dxa"/>
            <w:shd w:val="clear" w:color="auto" w:fill="auto"/>
          </w:tcPr>
          <w:p w14:paraId="72AF9AE6" w14:textId="0F6A6C79" w:rsidR="0094618E" w:rsidRDefault="0094618E" w:rsidP="0094618E">
            <w:pPr>
              <w:pStyle w:val="TABLE-cell"/>
            </w:pPr>
            <w:r>
              <w:t>0</w:t>
            </w:r>
          </w:p>
        </w:tc>
        <w:tc>
          <w:tcPr>
            <w:tcW w:w="4082" w:type="dxa"/>
            <w:shd w:val="clear" w:color="auto" w:fill="auto"/>
          </w:tcPr>
          <w:p w14:paraId="55D651C7" w14:textId="00D01ABA" w:rsidR="0094618E" w:rsidRDefault="0094618E" w:rsidP="0094618E">
            <w:pPr>
              <w:pStyle w:val="TABLE-cell"/>
            </w:pPr>
            <w:r>
              <w:t>Dimension less quantity, e.g. count, per unit, etc.</w:t>
            </w:r>
          </w:p>
        </w:tc>
      </w:tr>
      <w:tr w:rsidR="0094618E" w14:paraId="752F8AE9" w14:textId="77777777" w:rsidTr="0094618E">
        <w:tc>
          <w:tcPr>
            <w:tcW w:w="4082" w:type="dxa"/>
            <w:shd w:val="clear" w:color="auto" w:fill="auto"/>
          </w:tcPr>
          <w:p w14:paraId="60FE530D" w14:textId="4A9E10F6" w:rsidR="0094618E" w:rsidRDefault="0094618E" w:rsidP="0094618E">
            <w:pPr>
              <w:pStyle w:val="TABLE-cell"/>
            </w:pPr>
            <w:bookmarkStart w:id="1121" w:name="UML5377" w:colFirst="0" w:colLast="0"/>
            <w:bookmarkEnd w:id="1120"/>
            <w:r>
              <w:t>m</w:t>
            </w:r>
          </w:p>
        </w:tc>
        <w:tc>
          <w:tcPr>
            <w:tcW w:w="907" w:type="dxa"/>
            <w:shd w:val="clear" w:color="auto" w:fill="auto"/>
          </w:tcPr>
          <w:p w14:paraId="17C50566" w14:textId="2CFD7A79" w:rsidR="0094618E" w:rsidRDefault="0094618E" w:rsidP="0094618E">
            <w:pPr>
              <w:pStyle w:val="TABLE-cell"/>
            </w:pPr>
            <w:r>
              <w:t>2</w:t>
            </w:r>
          </w:p>
        </w:tc>
        <w:tc>
          <w:tcPr>
            <w:tcW w:w="4082" w:type="dxa"/>
            <w:shd w:val="clear" w:color="auto" w:fill="auto"/>
          </w:tcPr>
          <w:p w14:paraId="7C6CCE34" w14:textId="13502F61" w:rsidR="0094618E" w:rsidRDefault="0094618E" w:rsidP="0094618E">
            <w:pPr>
              <w:pStyle w:val="TABLE-cell"/>
            </w:pPr>
            <w:r>
              <w:t>Length in metres.</w:t>
            </w:r>
          </w:p>
        </w:tc>
      </w:tr>
      <w:tr w:rsidR="0094618E" w14:paraId="2CA1302A" w14:textId="77777777" w:rsidTr="0094618E">
        <w:tc>
          <w:tcPr>
            <w:tcW w:w="4082" w:type="dxa"/>
            <w:shd w:val="clear" w:color="auto" w:fill="auto"/>
          </w:tcPr>
          <w:p w14:paraId="3BF10DBF" w14:textId="0636514B" w:rsidR="0094618E" w:rsidRDefault="0094618E" w:rsidP="0094618E">
            <w:pPr>
              <w:pStyle w:val="TABLE-cell"/>
            </w:pPr>
            <w:bookmarkStart w:id="1122" w:name="UML5378" w:colFirst="0" w:colLast="0"/>
            <w:bookmarkEnd w:id="1121"/>
            <w:r>
              <w:t>kg</w:t>
            </w:r>
          </w:p>
        </w:tc>
        <w:tc>
          <w:tcPr>
            <w:tcW w:w="907" w:type="dxa"/>
            <w:shd w:val="clear" w:color="auto" w:fill="auto"/>
          </w:tcPr>
          <w:p w14:paraId="29A93107" w14:textId="6CD94E6F" w:rsidR="0094618E" w:rsidRDefault="0094618E" w:rsidP="0094618E">
            <w:pPr>
              <w:pStyle w:val="TABLE-cell"/>
            </w:pPr>
            <w:r>
              <w:t>3</w:t>
            </w:r>
          </w:p>
        </w:tc>
        <w:tc>
          <w:tcPr>
            <w:tcW w:w="4082" w:type="dxa"/>
            <w:shd w:val="clear" w:color="auto" w:fill="auto"/>
          </w:tcPr>
          <w:p w14:paraId="5ACAAECF" w14:textId="67A2EE42" w:rsidR="0094618E" w:rsidRDefault="0094618E" w:rsidP="0094618E">
            <w:pPr>
              <w:pStyle w:val="TABLE-cell"/>
            </w:pPr>
            <w:r>
              <w:t>Mass in kilograms.  Note: multiplier “k” is included in this unit symbol for compatibility with IEC 61850-7-3.</w:t>
            </w:r>
          </w:p>
        </w:tc>
      </w:tr>
      <w:tr w:rsidR="0094618E" w14:paraId="54FE0D70" w14:textId="77777777" w:rsidTr="0094618E">
        <w:tc>
          <w:tcPr>
            <w:tcW w:w="4082" w:type="dxa"/>
            <w:shd w:val="clear" w:color="auto" w:fill="auto"/>
          </w:tcPr>
          <w:p w14:paraId="3EC1837D" w14:textId="709B5694" w:rsidR="0094618E" w:rsidRDefault="0094618E" w:rsidP="0094618E">
            <w:pPr>
              <w:pStyle w:val="TABLE-cell"/>
            </w:pPr>
            <w:bookmarkStart w:id="1123" w:name="UML5379" w:colFirst="0" w:colLast="0"/>
            <w:bookmarkEnd w:id="1122"/>
            <w:r>
              <w:t>s</w:t>
            </w:r>
          </w:p>
        </w:tc>
        <w:tc>
          <w:tcPr>
            <w:tcW w:w="907" w:type="dxa"/>
            <w:shd w:val="clear" w:color="auto" w:fill="auto"/>
          </w:tcPr>
          <w:p w14:paraId="20DE3026" w14:textId="12556E98" w:rsidR="0094618E" w:rsidRDefault="0094618E" w:rsidP="0094618E">
            <w:pPr>
              <w:pStyle w:val="TABLE-cell"/>
            </w:pPr>
            <w:r>
              <w:t>4</w:t>
            </w:r>
          </w:p>
        </w:tc>
        <w:tc>
          <w:tcPr>
            <w:tcW w:w="4082" w:type="dxa"/>
            <w:shd w:val="clear" w:color="auto" w:fill="auto"/>
          </w:tcPr>
          <w:p w14:paraId="06E9DE33" w14:textId="72807663" w:rsidR="0094618E" w:rsidRDefault="0094618E" w:rsidP="0094618E">
            <w:pPr>
              <w:pStyle w:val="TABLE-cell"/>
            </w:pPr>
            <w:r>
              <w:t>Time in seconds.</w:t>
            </w:r>
          </w:p>
        </w:tc>
      </w:tr>
      <w:tr w:rsidR="0094618E" w14:paraId="62F06287" w14:textId="77777777" w:rsidTr="0094618E">
        <w:tc>
          <w:tcPr>
            <w:tcW w:w="4082" w:type="dxa"/>
            <w:shd w:val="clear" w:color="auto" w:fill="auto"/>
          </w:tcPr>
          <w:p w14:paraId="31566365" w14:textId="454AA482" w:rsidR="0094618E" w:rsidRDefault="0094618E" w:rsidP="0094618E">
            <w:pPr>
              <w:pStyle w:val="TABLE-cell"/>
            </w:pPr>
            <w:bookmarkStart w:id="1124" w:name="UML5380" w:colFirst="0" w:colLast="0"/>
            <w:bookmarkEnd w:id="1123"/>
            <w:r>
              <w:t>A</w:t>
            </w:r>
          </w:p>
        </w:tc>
        <w:tc>
          <w:tcPr>
            <w:tcW w:w="907" w:type="dxa"/>
            <w:shd w:val="clear" w:color="auto" w:fill="auto"/>
          </w:tcPr>
          <w:p w14:paraId="5A2FEE22" w14:textId="5B95E278" w:rsidR="0094618E" w:rsidRDefault="0094618E" w:rsidP="0094618E">
            <w:pPr>
              <w:pStyle w:val="TABLE-cell"/>
            </w:pPr>
            <w:r>
              <w:t>5</w:t>
            </w:r>
          </w:p>
        </w:tc>
        <w:tc>
          <w:tcPr>
            <w:tcW w:w="4082" w:type="dxa"/>
            <w:shd w:val="clear" w:color="auto" w:fill="auto"/>
          </w:tcPr>
          <w:p w14:paraId="7BCF8363" w14:textId="201E0E3B" w:rsidR="0094618E" w:rsidRDefault="0094618E" w:rsidP="0094618E">
            <w:pPr>
              <w:pStyle w:val="TABLE-cell"/>
            </w:pPr>
            <w:r>
              <w:t>Current in amperes.</w:t>
            </w:r>
          </w:p>
        </w:tc>
      </w:tr>
      <w:tr w:rsidR="0094618E" w14:paraId="3B7E959C" w14:textId="77777777" w:rsidTr="0094618E">
        <w:tc>
          <w:tcPr>
            <w:tcW w:w="4082" w:type="dxa"/>
            <w:shd w:val="clear" w:color="auto" w:fill="auto"/>
          </w:tcPr>
          <w:p w14:paraId="3B00AEBC" w14:textId="3C14B1D8" w:rsidR="0094618E" w:rsidRDefault="0094618E" w:rsidP="0094618E">
            <w:pPr>
              <w:pStyle w:val="TABLE-cell"/>
            </w:pPr>
            <w:bookmarkStart w:id="1125" w:name="UML5381" w:colFirst="0" w:colLast="0"/>
            <w:bookmarkEnd w:id="1124"/>
            <w:r>
              <w:t>K</w:t>
            </w:r>
          </w:p>
        </w:tc>
        <w:tc>
          <w:tcPr>
            <w:tcW w:w="907" w:type="dxa"/>
            <w:shd w:val="clear" w:color="auto" w:fill="auto"/>
          </w:tcPr>
          <w:p w14:paraId="243C2609" w14:textId="00F77F18" w:rsidR="0094618E" w:rsidRDefault="0094618E" w:rsidP="0094618E">
            <w:pPr>
              <w:pStyle w:val="TABLE-cell"/>
            </w:pPr>
            <w:r>
              <w:t>6</w:t>
            </w:r>
          </w:p>
        </w:tc>
        <w:tc>
          <w:tcPr>
            <w:tcW w:w="4082" w:type="dxa"/>
            <w:shd w:val="clear" w:color="auto" w:fill="auto"/>
          </w:tcPr>
          <w:p w14:paraId="328BE28A" w14:textId="31D3641B" w:rsidR="0094618E" w:rsidRDefault="0094618E" w:rsidP="0094618E">
            <w:pPr>
              <w:pStyle w:val="TABLE-cell"/>
            </w:pPr>
            <w:r>
              <w:t>Temperature in kelvins.</w:t>
            </w:r>
          </w:p>
        </w:tc>
      </w:tr>
      <w:tr w:rsidR="0094618E" w14:paraId="73D70119" w14:textId="77777777" w:rsidTr="0094618E">
        <w:tc>
          <w:tcPr>
            <w:tcW w:w="4082" w:type="dxa"/>
            <w:shd w:val="clear" w:color="auto" w:fill="auto"/>
          </w:tcPr>
          <w:p w14:paraId="023E5479" w14:textId="15B435FB" w:rsidR="0094618E" w:rsidRDefault="0094618E" w:rsidP="0094618E">
            <w:pPr>
              <w:pStyle w:val="TABLE-cell"/>
            </w:pPr>
            <w:bookmarkStart w:id="1126" w:name="UML5382" w:colFirst="0" w:colLast="0"/>
            <w:bookmarkEnd w:id="1125"/>
            <w:r>
              <w:t>mol</w:t>
            </w:r>
          </w:p>
        </w:tc>
        <w:tc>
          <w:tcPr>
            <w:tcW w:w="907" w:type="dxa"/>
            <w:shd w:val="clear" w:color="auto" w:fill="auto"/>
          </w:tcPr>
          <w:p w14:paraId="2C3B4E6B" w14:textId="3D8798D1" w:rsidR="0094618E" w:rsidRDefault="0094618E" w:rsidP="0094618E">
            <w:pPr>
              <w:pStyle w:val="TABLE-cell"/>
            </w:pPr>
            <w:r>
              <w:t>7</w:t>
            </w:r>
          </w:p>
        </w:tc>
        <w:tc>
          <w:tcPr>
            <w:tcW w:w="4082" w:type="dxa"/>
            <w:shd w:val="clear" w:color="auto" w:fill="auto"/>
          </w:tcPr>
          <w:p w14:paraId="7A3C3C02" w14:textId="15FE55B8" w:rsidR="0094618E" w:rsidRDefault="0094618E" w:rsidP="0094618E">
            <w:pPr>
              <w:pStyle w:val="TABLE-cell"/>
            </w:pPr>
            <w:r>
              <w:t>Amount of substance in moles.</w:t>
            </w:r>
          </w:p>
        </w:tc>
      </w:tr>
      <w:tr w:rsidR="0094618E" w14:paraId="587E9DC1" w14:textId="77777777" w:rsidTr="0094618E">
        <w:tc>
          <w:tcPr>
            <w:tcW w:w="4082" w:type="dxa"/>
            <w:shd w:val="clear" w:color="auto" w:fill="auto"/>
          </w:tcPr>
          <w:p w14:paraId="1A521D56" w14:textId="592B3016" w:rsidR="0094618E" w:rsidRDefault="0094618E" w:rsidP="0094618E">
            <w:pPr>
              <w:pStyle w:val="TABLE-cell"/>
            </w:pPr>
            <w:bookmarkStart w:id="1127" w:name="UML5383" w:colFirst="0" w:colLast="0"/>
            <w:bookmarkEnd w:id="1126"/>
            <w:r>
              <w:t>cd</w:t>
            </w:r>
          </w:p>
        </w:tc>
        <w:tc>
          <w:tcPr>
            <w:tcW w:w="907" w:type="dxa"/>
            <w:shd w:val="clear" w:color="auto" w:fill="auto"/>
          </w:tcPr>
          <w:p w14:paraId="5B3C2C74" w14:textId="68E09754" w:rsidR="0094618E" w:rsidRDefault="0094618E" w:rsidP="0094618E">
            <w:pPr>
              <w:pStyle w:val="TABLE-cell"/>
            </w:pPr>
            <w:r>
              <w:t>8</w:t>
            </w:r>
          </w:p>
        </w:tc>
        <w:tc>
          <w:tcPr>
            <w:tcW w:w="4082" w:type="dxa"/>
            <w:shd w:val="clear" w:color="auto" w:fill="auto"/>
          </w:tcPr>
          <w:p w14:paraId="2E825188" w14:textId="0B1A5B78" w:rsidR="0094618E" w:rsidRDefault="0094618E" w:rsidP="0094618E">
            <w:pPr>
              <w:pStyle w:val="TABLE-cell"/>
            </w:pPr>
            <w:r>
              <w:t>Luminous intensity in candelas.</w:t>
            </w:r>
          </w:p>
        </w:tc>
      </w:tr>
      <w:tr w:rsidR="0094618E" w14:paraId="44D73B79" w14:textId="77777777" w:rsidTr="0094618E">
        <w:tc>
          <w:tcPr>
            <w:tcW w:w="4082" w:type="dxa"/>
            <w:shd w:val="clear" w:color="auto" w:fill="auto"/>
          </w:tcPr>
          <w:p w14:paraId="0C76DCAB" w14:textId="0D33B7EE" w:rsidR="0094618E" w:rsidRDefault="0094618E" w:rsidP="0094618E">
            <w:pPr>
              <w:pStyle w:val="TABLE-cell"/>
            </w:pPr>
            <w:bookmarkStart w:id="1128" w:name="UML5384" w:colFirst="0" w:colLast="0"/>
            <w:bookmarkEnd w:id="1127"/>
            <w:r>
              <w:t>deg</w:t>
            </w:r>
          </w:p>
        </w:tc>
        <w:tc>
          <w:tcPr>
            <w:tcW w:w="907" w:type="dxa"/>
            <w:shd w:val="clear" w:color="auto" w:fill="auto"/>
          </w:tcPr>
          <w:p w14:paraId="46FC40A5" w14:textId="1423D4D2" w:rsidR="0094618E" w:rsidRDefault="0094618E" w:rsidP="0094618E">
            <w:pPr>
              <w:pStyle w:val="TABLE-cell"/>
            </w:pPr>
            <w:r>
              <w:t>9</w:t>
            </w:r>
          </w:p>
        </w:tc>
        <w:tc>
          <w:tcPr>
            <w:tcW w:w="4082" w:type="dxa"/>
            <w:shd w:val="clear" w:color="auto" w:fill="auto"/>
          </w:tcPr>
          <w:p w14:paraId="5648E071" w14:textId="3DA827F9" w:rsidR="0094618E" w:rsidRDefault="0094618E" w:rsidP="0094618E">
            <w:pPr>
              <w:pStyle w:val="TABLE-cell"/>
            </w:pPr>
            <w:r>
              <w:t>Plane angle in degrees.</w:t>
            </w:r>
          </w:p>
        </w:tc>
      </w:tr>
      <w:tr w:rsidR="0094618E" w14:paraId="3FC1105A" w14:textId="77777777" w:rsidTr="0094618E">
        <w:tc>
          <w:tcPr>
            <w:tcW w:w="4082" w:type="dxa"/>
            <w:shd w:val="clear" w:color="auto" w:fill="auto"/>
          </w:tcPr>
          <w:p w14:paraId="1011646E" w14:textId="77125152" w:rsidR="0094618E" w:rsidRDefault="0094618E" w:rsidP="0094618E">
            <w:pPr>
              <w:pStyle w:val="TABLE-cell"/>
            </w:pPr>
            <w:bookmarkStart w:id="1129" w:name="UML5385" w:colFirst="0" w:colLast="0"/>
            <w:bookmarkEnd w:id="1128"/>
            <w:r>
              <w:lastRenderedPageBreak/>
              <w:t>rad</w:t>
            </w:r>
          </w:p>
        </w:tc>
        <w:tc>
          <w:tcPr>
            <w:tcW w:w="907" w:type="dxa"/>
            <w:shd w:val="clear" w:color="auto" w:fill="auto"/>
          </w:tcPr>
          <w:p w14:paraId="064690C7" w14:textId="14C6BD23" w:rsidR="0094618E" w:rsidRDefault="0094618E" w:rsidP="0094618E">
            <w:pPr>
              <w:pStyle w:val="TABLE-cell"/>
            </w:pPr>
            <w:r>
              <w:t>10</w:t>
            </w:r>
          </w:p>
        </w:tc>
        <w:tc>
          <w:tcPr>
            <w:tcW w:w="4082" w:type="dxa"/>
            <w:shd w:val="clear" w:color="auto" w:fill="auto"/>
          </w:tcPr>
          <w:p w14:paraId="5C2CDA57" w14:textId="2752B56B" w:rsidR="0094618E" w:rsidRDefault="0094618E" w:rsidP="0094618E">
            <w:pPr>
              <w:pStyle w:val="TABLE-cell"/>
            </w:pPr>
            <w:r>
              <w:t>Plane angle in radians (m/m).</w:t>
            </w:r>
          </w:p>
        </w:tc>
      </w:tr>
      <w:tr w:rsidR="0094618E" w14:paraId="3121598C" w14:textId="77777777" w:rsidTr="0094618E">
        <w:tc>
          <w:tcPr>
            <w:tcW w:w="4082" w:type="dxa"/>
            <w:shd w:val="clear" w:color="auto" w:fill="auto"/>
          </w:tcPr>
          <w:p w14:paraId="6C9D10E1" w14:textId="2B068B36" w:rsidR="0094618E" w:rsidRDefault="0094618E" w:rsidP="0094618E">
            <w:pPr>
              <w:pStyle w:val="TABLE-cell"/>
            </w:pPr>
            <w:bookmarkStart w:id="1130" w:name="UML5386" w:colFirst="0" w:colLast="0"/>
            <w:bookmarkEnd w:id="1129"/>
            <w:r>
              <w:t>sr</w:t>
            </w:r>
          </w:p>
        </w:tc>
        <w:tc>
          <w:tcPr>
            <w:tcW w:w="907" w:type="dxa"/>
            <w:shd w:val="clear" w:color="auto" w:fill="auto"/>
          </w:tcPr>
          <w:p w14:paraId="609D6CD1" w14:textId="35175914" w:rsidR="0094618E" w:rsidRDefault="0094618E" w:rsidP="0094618E">
            <w:pPr>
              <w:pStyle w:val="TABLE-cell"/>
            </w:pPr>
            <w:r>
              <w:t>11</w:t>
            </w:r>
          </w:p>
        </w:tc>
        <w:tc>
          <w:tcPr>
            <w:tcW w:w="4082" w:type="dxa"/>
            <w:shd w:val="clear" w:color="auto" w:fill="auto"/>
          </w:tcPr>
          <w:p w14:paraId="1264691E" w14:textId="5BC13286" w:rsidR="0094618E" w:rsidRDefault="0094618E" w:rsidP="0094618E">
            <w:pPr>
              <w:pStyle w:val="TABLE-cell"/>
            </w:pPr>
            <w:r>
              <w:t>Solid angle in steradians (m2/m2).</w:t>
            </w:r>
          </w:p>
        </w:tc>
      </w:tr>
      <w:tr w:rsidR="0094618E" w14:paraId="02ECA9C7" w14:textId="77777777" w:rsidTr="0094618E">
        <w:tc>
          <w:tcPr>
            <w:tcW w:w="4082" w:type="dxa"/>
            <w:shd w:val="clear" w:color="auto" w:fill="auto"/>
          </w:tcPr>
          <w:p w14:paraId="67752BCB" w14:textId="1DBC2BDA" w:rsidR="0094618E" w:rsidRDefault="0094618E" w:rsidP="0094618E">
            <w:pPr>
              <w:pStyle w:val="TABLE-cell"/>
            </w:pPr>
            <w:bookmarkStart w:id="1131" w:name="UML5387" w:colFirst="0" w:colLast="0"/>
            <w:bookmarkEnd w:id="1130"/>
            <w:r>
              <w:t>Gy</w:t>
            </w:r>
          </w:p>
        </w:tc>
        <w:tc>
          <w:tcPr>
            <w:tcW w:w="907" w:type="dxa"/>
            <w:shd w:val="clear" w:color="auto" w:fill="auto"/>
          </w:tcPr>
          <w:p w14:paraId="151E0615" w14:textId="56EB169F" w:rsidR="0094618E" w:rsidRDefault="0094618E" w:rsidP="0094618E">
            <w:pPr>
              <w:pStyle w:val="TABLE-cell"/>
            </w:pPr>
            <w:r>
              <w:t>21</w:t>
            </w:r>
          </w:p>
        </w:tc>
        <w:tc>
          <w:tcPr>
            <w:tcW w:w="4082" w:type="dxa"/>
            <w:shd w:val="clear" w:color="auto" w:fill="auto"/>
          </w:tcPr>
          <w:p w14:paraId="3BDC065B" w14:textId="13CFB618" w:rsidR="0094618E" w:rsidRDefault="0094618E" w:rsidP="0094618E">
            <w:pPr>
              <w:pStyle w:val="TABLE-cell"/>
            </w:pPr>
            <w:r>
              <w:t>Absorbed dose in grays (J/kg).</w:t>
            </w:r>
          </w:p>
        </w:tc>
      </w:tr>
      <w:tr w:rsidR="0094618E" w14:paraId="3C14383C" w14:textId="77777777" w:rsidTr="0094618E">
        <w:tc>
          <w:tcPr>
            <w:tcW w:w="4082" w:type="dxa"/>
            <w:shd w:val="clear" w:color="auto" w:fill="auto"/>
          </w:tcPr>
          <w:p w14:paraId="4C39ED2A" w14:textId="22897283" w:rsidR="0094618E" w:rsidRDefault="0094618E" w:rsidP="0094618E">
            <w:pPr>
              <w:pStyle w:val="TABLE-cell"/>
            </w:pPr>
            <w:bookmarkStart w:id="1132" w:name="UML5388" w:colFirst="0" w:colLast="0"/>
            <w:bookmarkEnd w:id="1131"/>
            <w:r>
              <w:t>Bq</w:t>
            </w:r>
          </w:p>
        </w:tc>
        <w:tc>
          <w:tcPr>
            <w:tcW w:w="907" w:type="dxa"/>
            <w:shd w:val="clear" w:color="auto" w:fill="auto"/>
          </w:tcPr>
          <w:p w14:paraId="654C551A" w14:textId="0DFAE37C" w:rsidR="0094618E" w:rsidRDefault="0094618E" w:rsidP="0094618E">
            <w:pPr>
              <w:pStyle w:val="TABLE-cell"/>
            </w:pPr>
            <w:r>
              <w:t>22</w:t>
            </w:r>
          </w:p>
        </w:tc>
        <w:tc>
          <w:tcPr>
            <w:tcW w:w="4082" w:type="dxa"/>
            <w:shd w:val="clear" w:color="auto" w:fill="auto"/>
          </w:tcPr>
          <w:p w14:paraId="3C69A60E" w14:textId="6CF5C1FE" w:rsidR="0094618E" w:rsidRDefault="0094618E" w:rsidP="0094618E">
            <w:pPr>
              <w:pStyle w:val="TABLE-cell"/>
            </w:pPr>
            <w:r>
              <w:t>Radioactivity in becquerels (1/s).</w:t>
            </w:r>
          </w:p>
        </w:tc>
      </w:tr>
      <w:tr w:rsidR="0094618E" w14:paraId="1E3DF441" w14:textId="77777777" w:rsidTr="0094618E">
        <w:tc>
          <w:tcPr>
            <w:tcW w:w="4082" w:type="dxa"/>
            <w:shd w:val="clear" w:color="auto" w:fill="auto"/>
          </w:tcPr>
          <w:p w14:paraId="6EBE24C5" w14:textId="2B202516" w:rsidR="0094618E" w:rsidRDefault="0094618E" w:rsidP="0094618E">
            <w:pPr>
              <w:pStyle w:val="TABLE-cell"/>
            </w:pPr>
            <w:bookmarkStart w:id="1133" w:name="UML5389" w:colFirst="0" w:colLast="0"/>
            <w:bookmarkEnd w:id="1132"/>
            <w:r>
              <w:t>degC</w:t>
            </w:r>
          </w:p>
        </w:tc>
        <w:tc>
          <w:tcPr>
            <w:tcW w:w="907" w:type="dxa"/>
            <w:shd w:val="clear" w:color="auto" w:fill="auto"/>
          </w:tcPr>
          <w:p w14:paraId="0F9584A4" w14:textId="0B3B818E" w:rsidR="0094618E" w:rsidRDefault="0094618E" w:rsidP="0094618E">
            <w:pPr>
              <w:pStyle w:val="TABLE-cell"/>
            </w:pPr>
            <w:r>
              <w:t>23</w:t>
            </w:r>
          </w:p>
        </w:tc>
        <w:tc>
          <w:tcPr>
            <w:tcW w:w="4082" w:type="dxa"/>
            <w:shd w:val="clear" w:color="auto" w:fill="auto"/>
          </w:tcPr>
          <w:p w14:paraId="01C6C22B" w14:textId="77777777" w:rsidR="0094618E" w:rsidRDefault="0094618E" w:rsidP="0094618E">
            <w:pPr>
              <w:pStyle w:val="TABLE-cell"/>
            </w:pPr>
            <w:r>
              <w:t>Relative temperature in degrees Celsius.</w:t>
            </w:r>
          </w:p>
          <w:p w14:paraId="760E50C8" w14:textId="285B38CD" w:rsidR="0094618E" w:rsidRDefault="0094618E" w:rsidP="0094618E">
            <w:pPr>
              <w:pStyle w:val="TABLE-cell"/>
            </w:pPr>
            <w:r>
              <w:t>In the SI unit system the symbol is °C. Electric charge is measured in coulomb that has the unit symbol C. To distinguish degree Celsius from coulomb the symbol used in the UML is degC. The reason for not using °C is that the special character ° is difficult to manage in software.</w:t>
            </w:r>
          </w:p>
        </w:tc>
      </w:tr>
      <w:tr w:rsidR="0094618E" w14:paraId="5142B3D5" w14:textId="77777777" w:rsidTr="0094618E">
        <w:tc>
          <w:tcPr>
            <w:tcW w:w="4082" w:type="dxa"/>
            <w:shd w:val="clear" w:color="auto" w:fill="auto"/>
          </w:tcPr>
          <w:p w14:paraId="49D03528" w14:textId="4E9EE1C5" w:rsidR="0094618E" w:rsidRDefault="0094618E" w:rsidP="0094618E">
            <w:pPr>
              <w:pStyle w:val="TABLE-cell"/>
            </w:pPr>
            <w:bookmarkStart w:id="1134" w:name="UML5390" w:colFirst="0" w:colLast="0"/>
            <w:bookmarkEnd w:id="1133"/>
            <w:r>
              <w:t>Sv</w:t>
            </w:r>
          </w:p>
        </w:tc>
        <w:tc>
          <w:tcPr>
            <w:tcW w:w="907" w:type="dxa"/>
            <w:shd w:val="clear" w:color="auto" w:fill="auto"/>
          </w:tcPr>
          <w:p w14:paraId="53942DAD" w14:textId="40481F7A" w:rsidR="0094618E" w:rsidRDefault="0094618E" w:rsidP="0094618E">
            <w:pPr>
              <w:pStyle w:val="TABLE-cell"/>
            </w:pPr>
            <w:r>
              <w:t>24</w:t>
            </w:r>
          </w:p>
        </w:tc>
        <w:tc>
          <w:tcPr>
            <w:tcW w:w="4082" w:type="dxa"/>
            <w:shd w:val="clear" w:color="auto" w:fill="auto"/>
          </w:tcPr>
          <w:p w14:paraId="76A92022" w14:textId="29EC6E27" w:rsidR="0094618E" w:rsidRDefault="0094618E" w:rsidP="0094618E">
            <w:pPr>
              <w:pStyle w:val="TABLE-cell"/>
            </w:pPr>
            <w:r>
              <w:t>Dose equivalent in sieverts (J/kg).</w:t>
            </w:r>
          </w:p>
        </w:tc>
      </w:tr>
      <w:tr w:rsidR="0094618E" w14:paraId="57391C61" w14:textId="77777777" w:rsidTr="0094618E">
        <w:tc>
          <w:tcPr>
            <w:tcW w:w="4082" w:type="dxa"/>
            <w:shd w:val="clear" w:color="auto" w:fill="auto"/>
          </w:tcPr>
          <w:p w14:paraId="06F9D969" w14:textId="6E4A980B" w:rsidR="0094618E" w:rsidRDefault="0094618E" w:rsidP="0094618E">
            <w:pPr>
              <w:pStyle w:val="TABLE-cell"/>
            </w:pPr>
            <w:bookmarkStart w:id="1135" w:name="UML5391" w:colFirst="0" w:colLast="0"/>
            <w:bookmarkEnd w:id="1134"/>
            <w:r>
              <w:t>F</w:t>
            </w:r>
          </w:p>
        </w:tc>
        <w:tc>
          <w:tcPr>
            <w:tcW w:w="907" w:type="dxa"/>
            <w:shd w:val="clear" w:color="auto" w:fill="auto"/>
          </w:tcPr>
          <w:p w14:paraId="3A163B41" w14:textId="3EB7E1F2" w:rsidR="0094618E" w:rsidRDefault="0094618E" w:rsidP="0094618E">
            <w:pPr>
              <w:pStyle w:val="TABLE-cell"/>
            </w:pPr>
            <w:r>
              <w:t>25</w:t>
            </w:r>
          </w:p>
        </w:tc>
        <w:tc>
          <w:tcPr>
            <w:tcW w:w="4082" w:type="dxa"/>
            <w:shd w:val="clear" w:color="auto" w:fill="auto"/>
          </w:tcPr>
          <w:p w14:paraId="01EC099A" w14:textId="2F63D5CF" w:rsidR="0094618E" w:rsidRDefault="0094618E" w:rsidP="0094618E">
            <w:pPr>
              <w:pStyle w:val="TABLE-cell"/>
            </w:pPr>
            <w:r>
              <w:t>Electric capacitance in farads (C/V).</w:t>
            </w:r>
          </w:p>
        </w:tc>
      </w:tr>
      <w:tr w:rsidR="0094618E" w14:paraId="6FAB14E6" w14:textId="77777777" w:rsidTr="0094618E">
        <w:tc>
          <w:tcPr>
            <w:tcW w:w="4082" w:type="dxa"/>
            <w:shd w:val="clear" w:color="auto" w:fill="auto"/>
          </w:tcPr>
          <w:p w14:paraId="4502A15D" w14:textId="240E3853" w:rsidR="0094618E" w:rsidRDefault="0094618E" w:rsidP="0094618E">
            <w:pPr>
              <w:pStyle w:val="TABLE-cell"/>
            </w:pPr>
            <w:bookmarkStart w:id="1136" w:name="UML5392" w:colFirst="0" w:colLast="0"/>
            <w:bookmarkEnd w:id="1135"/>
            <w:r>
              <w:t>C</w:t>
            </w:r>
          </w:p>
        </w:tc>
        <w:tc>
          <w:tcPr>
            <w:tcW w:w="907" w:type="dxa"/>
            <w:shd w:val="clear" w:color="auto" w:fill="auto"/>
          </w:tcPr>
          <w:p w14:paraId="10F53B63" w14:textId="50937EA0" w:rsidR="0094618E" w:rsidRDefault="0094618E" w:rsidP="0094618E">
            <w:pPr>
              <w:pStyle w:val="TABLE-cell"/>
            </w:pPr>
            <w:r>
              <w:t>26</w:t>
            </w:r>
          </w:p>
        </w:tc>
        <w:tc>
          <w:tcPr>
            <w:tcW w:w="4082" w:type="dxa"/>
            <w:shd w:val="clear" w:color="auto" w:fill="auto"/>
          </w:tcPr>
          <w:p w14:paraId="2AF40D33" w14:textId="456D9BFD" w:rsidR="0094618E" w:rsidRDefault="0094618E" w:rsidP="0094618E">
            <w:pPr>
              <w:pStyle w:val="TABLE-cell"/>
            </w:pPr>
            <w:r>
              <w:t>Electric charge in coulombs (A·s).</w:t>
            </w:r>
          </w:p>
        </w:tc>
      </w:tr>
      <w:tr w:rsidR="0094618E" w14:paraId="0CAD2A7D" w14:textId="77777777" w:rsidTr="0094618E">
        <w:tc>
          <w:tcPr>
            <w:tcW w:w="4082" w:type="dxa"/>
            <w:shd w:val="clear" w:color="auto" w:fill="auto"/>
          </w:tcPr>
          <w:p w14:paraId="114D9E50" w14:textId="190606EA" w:rsidR="0094618E" w:rsidRDefault="0094618E" w:rsidP="0094618E">
            <w:pPr>
              <w:pStyle w:val="TABLE-cell"/>
            </w:pPr>
            <w:bookmarkStart w:id="1137" w:name="UML5393" w:colFirst="0" w:colLast="0"/>
            <w:bookmarkEnd w:id="1136"/>
            <w:r>
              <w:t>S</w:t>
            </w:r>
          </w:p>
        </w:tc>
        <w:tc>
          <w:tcPr>
            <w:tcW w:w="907" w:type="dxa"/>
            <w:shd w:val="clear" w:color="auto" w:fill="auto"/>
          </w:tcPr>
          <w:p w14:paraId="69BF261F" w14:textId="1743F5DC" w:rsidR="0094618E" w:rsidRDefault="0094618E" w:rsidP="0094618E">
            <w:pPr>
              <w:pStyle w:val="TABLE-cell"/>
            </w:pPr>
            <w:r>
              <w:t>27</w:t>
            </w:r>
          </w:p>
        </w:tc>
        <w:tc>
          <w:tcPr>
            <w:tcW w:w="4082" w:type="dxa"/>
            <w:shd w:val="clear" w:color="auto" w:fill="auto"/>
          </w:tcPr>
          <w:p w14:paraId="652662E7" w14:textId="253BAAE7" w:rsidR="0094618E" w:rsidRDefault="0094618E" w:rsidP="0094618E">
            <w:pPr>
              <w:pStyle w:val="TABLE-cell"/>
            </w:pPr>
            <w:r>
              <w:t>Conductance in siemens.</w:t>
            </w:r>
          </w:p>
        </w:tc>
      </w:tr>
      <w:tr w:rsidR="0094618E" w14:paraId="705A7BD9" w14:textId="77777777" w:rsidTr="0094618E">
        <w:tc>
          <w:tcPr>
            <w:tcW w:w="4082" w:type="dxa"/>
            <w:shd w:val="clear" w:color="auto" w:fill="auto"/>
          </w:tcPr>
          <w:p w14:paraId="6A43A678" w14:textId="7D18194F" w:rsidR="0094618E" w:rsidRDefault="0094618E" w:rsidP="0094618E">
            <w:pPr>
              <w:pStyle w:val="TABLE-cell"/>
            </w:pPr>
            <w:bookmarkStart w:id="1138" w:name="UML5394" w:colFirst="0" w:colLast="0"/>
            <w:bookmarkEnd w:id="1137"/>
            <w:r>
              <w:t>H</w:t>
            </w:r>
          </w:p>
        </w:tc>
        <w:tc>
          <w:tcPr>
            <w:tcW w:w="907" w:type="dxa"/>
            <w:shd w:val="clear" w:color="auto" w:fill="auto"/>
          </w:tcPr>
          <w:p w14:paraId="4056381D" w14:textId="208FF126" w:rsidR="0094618E" w:rsidRDefault="0094618E" w:rsidP="0094618E">
            <w:pPr>
              <w:pStyle w:val="TABLE-cell"/>
            </w:pPr>
            <w:r>
              <w:t>28</w:t>
            </w:r>
          </w:p>
        </w:tc>
        <w:tc>
          <w:tcPr>
            <w:tcW w:w="4082" w:type="dxa"/>
            <w:shd w:val="clear" w:color="auto" w:fill="auto"/>
          </w:tcPr>
          <w:p w14:paraId="46B3874D" w14:textId="4D23059D" w:rsidR="0094618E" w:rsidRDefault="0094618E" w:rsidP="0094618E">
            <w:pPr>
              <w:pStyle w:val="TABLE-cell"/>
            </w:pPr>
            <w:r>
              <w:t>Electric inductance in henrys (Wb/A).</w:t>
            </w:r>
          </w:p>
        </w:tc>
      </w:tr>
      <w:tr w:rsidR="0094618E" w14:paraId="0010D8B9" w14:textId="77777777" w:rsidTr="0094618E">
        <w:tc>
          <w:tcPr>
            <w:tcW w:w="4082" w:type="dxa"/>
            <w:shd w:val="clear" w:color="auto" w:fill="auto"/>
          </w:tcPr>
          <w:p w14:paraId="5A4E1CBB" w14:textId="539B2476" w:rsidR="0094618E" w:rsidRDefault="0094618E" w:rsidP="0094618E">
            <w:pPr>
              <w:pStyle w:val="TABLE-cell"/>
            </w:pPr>
            <w:bookmarkStart w:id="1139" w:name="UML5395" w:colFirst="0" w:colLast="0"/>
            <w:bookmarkEnd w:id="1138"/>
            <w:r>
              <w:t>V</w:t>
            </w:r>
          </w:p>
        </w:tc>
        <w:tc>
          <w:tcPr>
            <w:tcW w:w="907" w:type="dxa"/>
            <w:shd w:val="clear" w:color="auto" w:fill="auto"/>
          </w:tcPr>
          <w:p w14:paraId="01B1172A" w14:textId="01D2A733" w:rsidR="0094618E" w:rsidRDefault="0094618E" w:rsidP="0094618E">
            <w:pPr>
              <w:pStyle w:val="TABLE-cell"/>
            </w:pPr>
            <w:r>
              <w:t>29</w:t>
            </w:r>
          </w:p>
        </w:tc>
        <w:tc>
          <w:tcPr>
            <w:tcW w:w="4082" w:type="dxa"/>
            <w:shd w:val="clear" w:color="auto" w:fill="auto"/>
          </w:tcPr>
          <w:p w14:paraId="01D268F3" w14:textId="09650B53" w:rsidR="0094618E" w:rsidRDefault="0094618E" w:rsidP="0094618E">
            <w:pPr>
              <w:pStyle w:val="TABLE-cell"/>
            </w:pPr>
            <w:r>
              <w:t>Electric potential in volts (W/A).</w:t>
            </w:r>
          </w:p>
        </w:tc>
      </w:tr>
      <w:tr w:rsidR="0094618E" w14:paraId="3838E5C0" w14:textId="77777777" w:rsidTr="0094618E">
        <w:tc>
          <w:tcPr>
            <w:tcW w:w="4082" w:type="dxa"/>
            <w:shd w:val="clear" w:color="auto" w:fill="auto"/>
          </w:tcPr>
          <w:p w14:paraId="2156DC4A" w14:textId="047020B0" w:rsidR="0094618E" w:rsidRDefault="0094618E" w:rsidP="0094618E">
            <w:pPr>
              <w:pStyle w:val="TABLE-cell"/>
            </w:pPr>
            <w:bookmarkStart w:id="1140" w:name="UML5396" w:colFirst="0" w:colLast="0"/>
            <w:bookmarkEnd w:id="1139"/>
            <w:r>
              <w:t>ohm</w:t>
            </w:r>
          </w:p>
        </w:tc>
        <w:tc>
          <w:tcPr>
            <w:tcW w:w="907" w:type="dxa"/>
            <w:shd w:val="clear" w:color="auto" w:fill="auto"/>
          </w:tcPr>
          <w:p w14:paraId="1C4DBFBE" w14:textId="5CA2A684" w:rsidR="0094618E" w:rsidRDefault="0094618E" w:rsidP="0094618E">
            <w:pPr>
              <w:pStyle w:val="TABLE-cell"/>
            </w:pPr>
            <w:r>
              <w:t>30</w:t>
            </w:r>
          </w:p>
        </w:tc>
        <w:tc>
          <w:tcPr>
            <w:tcW w:w="4082" w:type="dxa"/>
            <w:shd w:val="clear" w:color="auto" w:fill="auto"/>
          </w:tcPr>
          <w:p w14:paraId="6DC1A08B" w14:textId="66DAF570" w:rsidR="0094618E" w:rsidRDefault="0094618E" w:rsidP="0094618E">
            <w:pPr>
              <w:pStyle w:val="TABLE-cell"/>
            </w:pPr>
            <w:r>
              <w:t>Electric resistance in ohms (V/A).</w:t>
            </w:r>
          </w:p>
        </w:tc>
      </w:tr>
      <w:tr w:rsidR="0094618E" w14:paraId="40766BD2" w14:textId="77777777" w:rsidTr="0094618E">
        <w:tc>
          <w:tcPr>
            <w:tcW w:w="4082" w:type="dxa"/>
            <w:shd w:val="clear" w:color="auto" w:fill="auto"/>
          </w:tcPr>
          <w:p w14:paraId="79D2D289" w14:textId="7906BAAD" w:rsidR="0094618E" w:rsidRDefault="0094618E" w:rsidP="0094618E">
            <w:pPr>
              <w:pStyle w:val="TABLE-cell"/>
            </w:pPr>
            <w:bookmarkStart w:id="1141" w:name="UML5397" w:colFirst="0" w:colLast="0"/>
            <w:bookmarkEnd w:id="1140"/>
            <w:r>
              <w:t>J</w:t>
            </w:r>
          </w:p>
        </w:tc>
        <w:tc>
          <w:tcPr>
            <w:tcW w:w="907" w:type="dxa"/>
            <w:shd w:val="clear" w:color="auto" w:fill="auto"/>
          </w:tcPr>
          <w:p w14:paraId="27E3BF2B" w14:textId="12347BC2" w:rsidR="0094618E" w:rsidRDefault="0094618E" w:rsidP="0094618E">
            <w:pPr>
              <w:pStyle w:val="TABLE-cell"/>
            </w:pPr>
            <w:r>
              <w:t>31</w:t>
            </w:r>
          </w:p>
        </w:tc>
        <w:tc>
          <w:tcPr>
            <w:tcW w:w="4082" w:type="dxa"/>
            <w:shd w:val="clear" w:color="auto" w:fill="auto"/>
          </w:tcPr>
          <w:p w14:paraId="67298F96" w14:textId="027C6D2A" w:rsidR="0094618E" w:rsidRDefault="0094618E" w:rsidP="0094618E">
            <w:pPr>
              <w:pStyle w:val="TABLE-cell"/>
            </w:pPr>
            <w:r>
              <w:t>Energy in joules (N·m = C·V = W·s).</w:t>
            </w:r>
          </w:p>
        </w:tc>
      </w:tr>
      <w:tr w:rsidR="0094618E" w14:paraId="00B172DF" w14:textId="77777777" w:rsidTr="0094618E">
        <w:tc>
          <w:tcPr>
            <w:tcW w:w="4082" w:type="dxa"/>
            <w:shd w:val="clear" w:color="auto" w:fill="auto"/>
          </w:tcPr>
          <w:p w14:paraId="1A133A92" w14:textId="7A7493C2" w:rsidR="0094618E" w:rsidRDefault="0094618E" w:rsidP="0094618E">
            <w:pPr>
              <w:pStyle w:val="TABLE-cell"/>
            </w:pPr>
            <w:bookmarkStart w:id="1142" w:name="UML5398" w:colFirst="0" w:colLast="0"/>
            <w:bookmarkEnd w:id="1141"/>
            <w:r>
              <w:t>N</w:t>
            </w:r>
          </w:p>
        </w:tc>
        <w:tc>
          <w:tcPr>
            <w:tcW w:w="907" w:type="dxa"/>
            <w:shd w:val="clear" w:color="auto" w:fill="auto"/>
          </w:tcPr>
          <w:p w14:paraId="6EBAC05D" w14:textId="65557FD3" w:rsidR="0094618E" w:rsidRDefault="0094618E" w:rsidP="0094618E">
            <w:pPr>
              <w:pStyle w:val="TABLE-cell"/>
            </w:pPr>
            <w:r>
              <w:t>32</w:t>
            </w:r>
          </w:p>
        </w:tc>
        <w:tc>
          <w:tcPr>
            <w:tcW w:w="4082" w:type="dxa"/>
            <w:shd w:val="clear" w:color="auto" w:fill="auto"/>
          </w:tcPr>
          <w:p w14:paraId="0D729B03" w14:textId="1C15A649" w:rsidR="0094618E" w:rsidRDefault="0094618E" w:rsidP="0094618E">
            <w:pPr>
              <w:pStyle w:val="TABLE-cell"/>
            </w:pPr>
            <w:r>
              <w:t>Force in newtons (kg·m/s²).</w:t>
            </w:r>
          </w:p>
        </w:tc>
      </w:tr>
      <w:tr w:rsidR="0094618E" w14:paraId="3D3D93FB" w14:textId="77777777" w:rsidTr="0094618E">
        <w:tc>
          <w:tcPr>
            <w:tcW w:w="4082" w:type="dxa"/>
            <w:shd w:val="clear" w:color="auto" w:fill="auto"/>
          </w:tcPr>
          <w:p w14:paraId="32909201" w14:textId="0598EFD4" w:rsidR="0094618E" w:rsidRDefault="0094618E" w:rsidP="0094618E">
            <w:pPr>
              <w:pStyle w:val="TABLE-cell"/>
            </w:pPr>
            <w:bookmarkStart w:id="1143" w:name="UML5399" w:colFirst="0" w:colLast="0"/>
            <w:bookmarkEnd w:id="1142"/>
            <w:r>
              <w:t>Hz</w:t>
            </w:r>
          </w:p>
        </w:tc>
        <w:tc>
          <w:tcPr>
            <w:tcW w:w="907" w:type="dxa"/>
            <w:shd w:val="clear" w:color="auto" w:fill="auto"/>
          </w:tcPr>
          <w:p w14:paraId="6F3E04A8" w14:textId="5735390F" w:rsidR="0094618E" w:rsidRDefault="0094618E" w:rsidP="0094618E">
            <w:pPr>
              <w:pStyle w:val="TABLE-cell"/>
            </w:pPr>
            <w:r>
              <w:t>33</w:t>
            </w:r>
          </w:p>
        </w:tc>
        <w:tc>
          <w:tcPr>
            <w:tcW w:w="4082" w:type="dxa"/>
            <w:shd w:val="clear" w:color="auto" w:fill="auto"/>
          </w:tcPr>
          <w:p w14:paraId="394593A3" w14:textId="2FDAD243" w:rsidR="0094618E" w:rsidRDefault="0094618E" w:rsidP="0094618E">
            <w:pPr>
              <w:pStyle w:val="TABLE-cell"/>
            </w:pPr>
            <w:r>
              <w:t>Frequency in hertz (1/s).</w:t>
            </w:r>
          </w:p>
        </w:tc>
      </w:tr>
      <w:tr w:rsidR="0094618E" w14:paraId="06D52597" w14:textId="77777777" w:rsidTr="0094618E">
        <w:tc>
          <w:tcPr>
            <w:tcW w:w="4082" w:type="dxa"/>
            <w:shd w:val="clear" w:color="auto" w:fill="auto"/>
          </w:tcPr>
          <w:p w14:paraId="7E62CDC2" w14:textId="78C117B2" w:rsidR="0094618E" w:rsidRDefault="0094618E" w:rsidP="0094618E">
            <w:pPr>
              <w:pStyle w:val="TABLE-cell"/>
            </w:pPr>
            <w:bookmarkStart w:id="1144" w:name="UML5400" w:colFirst="0" w:colLast="0"/>
            <w:bookmarkEnd w:id="1143"/>
            <w:r>
              <w:t>lx</w:t>
            </w:r>
          </w:p>
        </w:tc>
        <w:tc>
          <w:tcPr>
            <w:tcW w:w="907" w:type="dxa"/>
            <w:shd w:val="clear" w:color="auto" w:fill="auto"/>
          </w:tcPr>
          <w:p w14:paraId="2F7C99EB" w14:textId="22B7132F" w:rsidR="0094618E" w:rsidRDefault="0094618E" w:rsidP="0094618E">
            <w:pPr>
              <w:pStyle w:val="TABLE-cell"/>
            </w:pPr>
            <w:r>
              <w:t>34</w:t>
            </w:r>
          </w:p>
        </w:tc>
        <w:tc>
          <w:tcPr>
            <w:tcW w:w="4082" w:type="dxa"/>
            <w:shd w:val="clear" w:color="auto" w:fill="auto"/>
          </w:tcPr>
          <w:p w14:paraId="5A298B62" w14:textId="6467ADF1" w:rsidR="0094618E" w:rsidRDefault="0094618E" w:rsidP="0094618E">
            <w:pPr>
              <w:pStyle w:val="TABLE-cell"/>
            </w:pPr>
            <w:r>
              <w:t>Illuminance in lux (lm/m²).</w:t>
            </w:r>
          </w:p>
        </w:tc>
      </w:tr>
      <w:tr w:rsidR="0094618E" w14:paraId="5BACEC7D" w14:textId="77777777" w:rsidTr="0094618E">
        <w:tc>
          <w:tcPr>
            <w:tcW w:w="4082" w:type="dxa"/>
            <w:shd w:val="clear" w:color="auto" w:fill="auto"/>
          </w:tcPr>
          <w:p w14:paraId="3A0FD66A" w14:textId="7888D568" w:rsidR="0094618E" w:rsidRDefault="0094618E" w:rsidP="0094618E">
            <w:pPr>
              <w:pStyle w:val="TABLE-cell"/>
            </w:pPr>
            <w:bookmarkStart w:id="1145" w:name="UML5401" w:colFirst="0" w:colLast="0"/>
            <w:bookmarkEnd w:id="1144"/>
            <w:r>
              <w:t>lm</w:t>
            </w:r>
          </w:p>
        </w:tc>
        <w:tc>
          <w:tcPr>
            <w:tcW w:w="907" w:type="dxa"/>
            <w:shd w:val="clear" w:color="auto" w:fill="auto"/>
          </w:tcPr>
          <w:p w14:paraId="0CA18211" w14:textId="346FF556" w:rsidR="0094618E" w:rsidRDefault="0094618E" w:rsidP="0094618E">
            <w:pPr>
              <w:pStyle w:val="TABLE-cell"/>
            </w:pPr>
            <w:r>
              <w:t>35</w:t>
            </w:r>
          </w:p>
        </w:tc>
        <w:tc>
          <w:tcPr>
            <w:tcW w:w="4082" w:type="dxa"/>
            <w:shd w:val="clear" w:color="auto" w:fill="auto"/>
          </w:tcPr>
          <w:p w14:paraId="2B078CAF" w14:textId="4623B624" w:rsidR="0094618E" w:rsidRDefault="0094618E" w:rsidP="0094618E">
            <w:pPr>
              <w:pStyle w:val="TABLE-cell"/>
            </w:pPr>
            <w:r>
              <w:t>Luminous flux in lumens (cd·sr).</w:t>
            </w:r>
          </w:p>
        </w:tc>
      </w:tr>
      <w:tr w:rsidR="0094618E" w14:paraId="1C969AD9" w14:textId="77777777" w:rsidTr="0094618E">
        <w:tc>
          <w:tcPr>
            <w:tcW w:w="4082" w:type="dxa"/>
            <w:shd w:val="clear" w:color="auto" w:fill="auto"/>
          </w:tcPr>
          <w:p w14:paraId="13F96C3A" w14:textId="630F4B02" w:rsidR="0094618E" w:rsidRDefault="0094618E" w:rsidP="0094618E">
            <w:pPr>
              <w:pStyle w:val="TABLE-cell"/>
            </w:pPr>
            <w:bookmarkStart w:id="1146" w:name="UML5402" w:colFirst="0" w:colLast="0"/>
            <w:bookmarkEnd w:id="1145"/>
            <w:r>
              <w:t>Wb</w:t>
            </w:r>
          </w:p>
        </w:tc>
        <w:tc>
          <w:tcPr>
            <w:tcW w:w="907" w:type="dxa"/>
            <w:shd w:val="clear" w:color="auto" w:fill="auto"/>
          </w:tcPr>
          <w:p w14:paraId="62B9A75D" w14:textId="5CBD73F3" w:rsidR="0094618E" w:rsidRDefault="0094618E" w:rsidP="0094618E">
            <w:pPr>
              <w:pStyle w:val="TABLE-cell"/>
            </w:pPr>
            <w:r>
              <w:t>36</w:t>
            </w:r>
          </w:p>
        </w:tc>
        <w:tc>
          <w:tcPr>
            <w:tcW w:w="4082" w:type="dxa"/>
            <w:shd w:val="clear" w:color="auto" w:fill="auto"/>
          </w:tcPr>
          <w:p w14:paraId="075680C4" w14:textId="6B162484" w:rsidR="0094618E" w:rsidRDefault="0094618E" w:rsidP="0094618E">
            <w:pPr>
              <w:pStyle w:val="TABLE-cell"/>
            </w:pPr>
            <w:r>
              <w:t>Magnetic flux in webers (V·s).</w:t>
            </w:r>
          </w:p>
        </w:tc>
      </w:tr>
      <w:tr w:rsidR="0094618E" w14:paraId="5B81C3F9" w14:textId="77777777" w:rsidTr="0094618E">
        <w:tc>
          <w:tcPr>
            <w:tcW w:w="4082" w:type="dxa"/>
            <w:shd w:val="clear" w:color="auto" w:fill="auto"/>
          </w:tcPr>
          <w:p w14:paraId="58BF40C9" w14:textId="4B83C3BA" w:rsidR="0094618E" w:rsidRDefault="0094618E" w:rsidP="0094618E">
            <w:pPr>
              <w:pStyle w:val="TABLE-cell"/>
            </w:pPr>
            <w:bookmarkStart w:id="1147" w:name="UML5403" w:colFirst="0" w:colLast="0"/>
            <w:bookmarkEnd w:id="1146"/>
            <w:r>
              <w:t>T</w:t>
            </w:r>
          </w:p>
        </w:tc>
        <w:tc>
          <w:tcPr>
            <w:tcW w:w="907" w:type="dxa"/>
            <w:shd w:val="clear" w:color="auto" w:fill="auto"/>
          </w:tcPr>
          <w:p w14:paraId="3C254393" w14:textId="18F8A671" w:rsidR="0094618E" w:rsidRDefault="0094618E" w:rsidP="0094618E">
            <w:pPr>
              <w:pStyle w:val="TABLE-cell"/>
            </w:pPr>
            <w:r>
              <w:t>37</w:t>
            </w:r>
          </w:p>
        </w:tc>
        <w:tc>
          <w:tcPr>
            <w:tcW w:w="4082" w:type="dxa"/>
            <w:shd w:val="clear" w:color="auto" w:fill="auto"/>
          </w:tcPr>
          <w:p w14:paraId="7C9E2F19" w14:textId="1615F7CC" w:rsidR="0094618E" w:rsidRDefault="0094618E" w:rsidP="0094618E">
            <w:pPr>
              <w:pStyle w:val="TABLE-cell"/>
            </w:pPr>
            <w:r>
              <w:t>Magnetic flux density in teslas (Wb/m2).</w:t>
            </w:r>
          </w:p>
        </w:tc>
      </w:tr>
      <w:tr w:rsidR="0094618E" w14:paraId="648BABD1" w14:textId="77777777" w:rsidTr="0094618E">
        <w:tc>
          <w:tcPr>
            <w:tcW w:w="4082" w:type="dxa"/>
            <w:shd w:val="clear" w:color="auto" w:fill="auto"/>
          </w:tcPr>
          <w:p w14:paraId="1C4804E5" w14:textId="63D0102B" w:rsidR="0094618E" w:rsidRDefault="0094618E" w:rsidP="0094618E">
            <w:pPr>
              <w:pStyle w:val="TABLE-cell"/>
            </w:pPr>
            <w:bookmarkStart w:id="1148" w:name="UML5404" w:colFirst="0" w:colLast="0"/>
            <w:bookmarkEnd w:id="1147"/>
            <w:r>
              <w:t>W</w:t>
            </w:r>
          </w:p>
        </w:tc>
        <w:tc>
          <w:tcPr>
            <w:tcW w:w="907" w:type="dxa"/>
            <w:shd w:val="clear" w:color="auto" w:fill="auto"/>
          </w:tcPr>
          <w:p w14:paraId="11F08C14" w14:textId="40093144" w:rsidR="0094618E" w:rsidRDefault="0094618E" w:rsidP="0094618E">
            <w:pPr>
              <w:pStyle w:val="TABLE-cell"/>
            </w:pPr>
            <w:r>
              <w:t>38</w:t>
            </w:r>
          </w:p>
        </w:tc>
        <w:tc>
          <w:tcPr>
            <w:tcW w:w="4082" w:type="dxa"/>
            <w:shd w:val="clear" w:color="auto" w:fill="auto"/>
          </w:tcPr>
          <w:p w14:paraId="543A884C" w14:textId="3BB3C9E8" w:rsidR="0094618E" w:rsidRDefault="0094618E" w:rsidP="0094618E">
            <w:pPr>
              <w:pStyle w:val="TABLE-cell"/>
            </w:pPr>
            <w:r>
              <w:t>Real power in watts (J/s). Electrical power may have real and reactive components. The real portion of electrical power (I²R or VIcos(phi)), is expressed in Watts. See also apparent power and reactive power.</w:t>
            </w:r>
          </w:p>
        </w:tc>
      </w:tr>
      <w:tr w:rsidR="0094618E" w14:paraId="492F28F3" w14:textId="77777777" w:rsidTr="0094618E">
        <w:tc>
          <w:tcPr>
            <w:tcW w:w="4082" w:type="dxa"/>
            <w:shd w:val="clear" w:color="auto" w:fill="auto"/>
          </w:tcPr>
          <w:p w14:paraId="5D4B5374" w14:textId="7B5598B4" w:rsidR="0094618E" w:rsidRDefault="0094618E" w:rsidP="0094618E">
            <w:pPr>
              <w:pStyle w:val="TABLE-cell"/>
            </w:pPr>
            <w:bookmarkStart w:id="1149" w:name="UML5405" w:colFirst="0" w:colLast="0"/>
            <w:bookmarkEnd w:id="1148"/>
            <w:r>
              <w:t>Pa</w:t>
            </w:r>
          </w:p>
        </w:tc>
        <w:tc>
          <w:tcPr>
            <w:tcW w:w="907" w:type="dxa"/>
            <w:shd w:val="clear" w:color="auto" w:fill="auto"/>
          </w:tcPr>
          <w:p w14:paraId="2DCD83E0" w14:textId="1DD01FEA" w:rsidR="0094618E" w:rsidRDefault="0094618E" w:rsidP="0094618E">
            <w:pPr>
              <w:pStyle w:val="TABLE-cell"/>
            </w:pPr>
            <w:r>
              <w:t>39</w:t>
            </w:r>
          </w:p>
        </w:tc>
        <w:tc>
          <w:tcPr>
            <w:tcW w:w="4082" w:type="dxa"/>
            <w:shd w:val="clear" w:color="auto" w:fill="auto"/>
          </w:tcPr>
          <w:p w14:paraId="4048F015" w14:textId="5465047C" w:rsidR="0094618E" w:rsidRDefault="0094618E" w:rsidP="0094618E">
            <w:pPr>
              <w:pStyle w:val="TABLE-cell"/>
            </w:pPr>
            <w:r>
              <w:t>Pressure in pascals (N/m²). Note: the absolute or relative measurement of pressure is implied with this entry. See below for more explicit forms.</w:t>
            </w:r>
          </w:p>
        </w:tc>
      </w:tr>
      <w:tr w:rsidR="0094618E" w14:paraId="064A2691" w14:textId="77777777" w:rsidTr="0094618E">
        <w:tc>
          <w:tcPr>
            <w:tcW w:w="4082" w:type="dxa"/>
            <w:shd w:val="clear" w:color="auto" w:fill="auto"/>
          </w:tcPr>
          <w:p w14:paraId="3142CB85" w14:textId="4269F6E4" w:rsidR="0094618E" w:rsidRDefault="0094618E" w:rsidP="0094618E">
            <w:pPr>
              <w:pStyle w:val="TABLE-cell"/>
            </w:pPr>
            <w:bookmarkStart w:id="1150" w:name="UML5406" w:colFirst="0" w:colLast="0"/>
            <w:bookmarkEnd w:id="1149"/>
            <w:r>
              <w:t>m2</w:t>
            </w:r>
          </w:p>
        </w:tc>
        <w:tc>
          <w:tcPr>
            <w:tcW w:w="907" w:type="dxa"/>
            <w:shd w:val="clear" w:color="auto" w:fill="auto"/>
          </w:tcPr>
          <w:p w14:paraId="6A866D9A" w14:textId="76316D9B" w:rsidR="0094618E" w:rsidRDefault="0094618E" w:rsidP="0094618E">
            <w:pPr>
              <w:pStyle w:val="TABLE-cell"/>
            </w:pPr>
            <w:r>
              <w:t>41</w:t>
            </w:r>
          </w:p>
        </w:tc>
        <w:tc>
          <w:tcPr>
            <w:tcW w:w="4082" w:type="dxa"/>
            <w:shd w:val="clear" w:color="auto" w:fill="auto"/>
          </w:tcPr>
          <w:p w14:paraId="4227A74E" w14:textId="6146B8E9" w:rsidR="0094618E" w:rsidRDefault="0094618E" w:rsidP="0094618E">
            <w:pPr>
              <w:pStyle w:val="TABLE-cell"/>
            </w:pPr>
            <w:r>
              <w:t>Area in square metres (m²).</w:t>
            </w:r>
          </w:p>
        </w:tc>
      </w:tr>
      <w:tr w:rsidR="0094618E" w14:paraId="05EAC67C" w14:textId="77777777" w:rsidTr="0094618E">
        <w:tc>
          <w:tcPr>
            <w:tcW w:w="4082" w:type="dxa"/>
            <w:shd w:val="clear" w:color="auto" w:fill="auto"/>
          </w:tcPr>
          <w:p w14:paraId="65B64A3C" w14:textId="7130A82B" w:rsidR="0094618E" w:rsidRDefault="0094618E" w:rsidP="0094618E">
            <w:pPr>
              <w:pStyle w:val="TABLE-cell"/>
            </w:pPr>
            <w:bookmarkStart w:id="1151" w:name="UML5407" w:colFirst="0" w:colLast="0"/>
            <w:bookmarkEnd w:id="1150"/>
            <w:r>
              <w:t>m3</w:t>
            </w:r>
          </w:p>
        </w:tc>
        <w:tc>
          <w:tcPr>
            <w:tcW w:w="907" w:type="dxa"/>
            <w:shd w:val="clear" w:color="auto" w:fill="auto"/>
          </w:tcPr>
          <w:p w14:paraId="1D4ADD87" w14:textId="72B07E8B" w:rsidR="0094618E" w:rsidRDefault="0094618E" w:rsidP="0094618E">
            <w:pPr>
              <w:pStyle w:val="TABLE-cell"/>
            </w:pPr>
            <w:r>
              <w:t>42</w:t>
            </w:r>
          </w:p>
        </w:tc>
        <w:tc>
          <w:tcPr>
            <w:tcW w:w="4082" w:type="dxa"/>
            <w:shd w:val="clear" w:color="auto" w:fill="auto"/>
          </w:tcPr>
          <w:p w14:paraId="5C2155F0" w14:textId="77F37D53" w:rsidR="0094618E" w:rsidRDefault="0094618E" w:rsidP="0094618E">
            <w:pPr>
              <w:pStyle w:val="TABLE-cell"/>
            </w:pPr>
            <w:r>
              <w:t>Volume in cubic metres (m³).</w:t>
            </w:r>
          </w:p>
        </w:tc>
      </w:tr>
      <w:tr w:rsidR="0094618E" w14:paraId="60762326" w14:textId="77777777" w:rsidTr="0094618E">
        <w:tc>
          <w:tcPr>
            <w:tcW w:w="4082" w:type="dxa"/>
            <w:shd w:val="clear" w:color="auto" w:fill="auto"/>
          </w:tcPr>
          <w:p w14:paraId="1ACD44E9" w14:textId="531BC978" w:rsidR="0094618E" w:rsidRDefault="0094618E" w:rsidP="0094618E">
            <w:pPr>
              <w:pStyle w:val="TABLE-cell"/>
            </w:pPr>
            <w:bookmarkStart w:id="1152" w:name="UML5408" w:colFirst="0" w:colLast="0"/>
            <w:bookmarkEnd w:id="1151"/>
            <w:r>
              <w:t>mPers</w:t>
            </w:r>
          </w:p>
        </w:tc>
        <w:tc>
          <w:tcPr>
            <w:tcW w:w="907" w:type="dxa"/>
            <w:shd w:val="clear" w:color="auto" w:fill="auto"/>
          </w:tcPr>
          <w:p w14:paraId="4FD96B85" w14:textId="6C0CE538" w:rsidR="0094618E" w:rsidRDefault="0094618E" w:rsidP="0094618E">
            <w:pPr>
              <w:pStyle w:val="TABLE-cell"/>
            </w:pPr>
            <w:r>
              <w:t>43</w:t>
            </w:r>
          </w:p>
        </w:tc>
        <w:tc>
          <w:tcPr>
            <w:tcW w:w="4082" w:type="dxa"/>
            <w:shd w:val="clear" w:color="auto" w:fill="auto"/>
          </w:tcPr>
          <w:p w14:paraId="62FEB517" w14:textId="45C29360" w:rsidR="0094618E" w:rsidRDefault="0094618E" w:rsidP="0094618E">
            <w:pPr>
              <w:pStyle w:val="TABLE-cell"/>
            </w:pPr>
            <w:r>
              <w:t>Velocity in metres per second (m/s).</w:t>
            </w:r>
          </w:p>
        </w:tc>
      </w:tr>
      <w:tr w:rsidR="0094618E" w14:paraId="655AB1A2" w14:textId="77777777" w:rsidTr="0094618E">
        <w:tc>
          <w:tcPr>
            <w:tcW w:w="4082" w:type="dxa"/>
            <w:shd w:val="clear" w:color="auto" w:fill="auto"/>
          </w:tcPr>
          <w:p w14:paraId="2F2F42F2" w14:textId="549C916E" w:rsidR="0094618E" w:rsidRDefault="0094618E" w:rsidP="0094618E">
            <w:pPr>
              <w:pStyle w:val="TABLE-cell"/>
            </w:pPr>
            <w:bookmarkStart w:id="1153" w:name="UML5409" w:colFirst="0" w:colLast="0"/>
            <w:bookmarkEnd w:id="1152"/>
            <w:r>
              <w:t>mPers2</w:t>
            </w:r>
          </w:p>
        </w:tc>
        <w:tc>
          <w:tcPr>
            <w:tcW w:w="907" w:type="dxa"/>
            <w:shd w:val="clear" w:color="auto" w:fill="auto"/>
          </w:tcPr>
          <w:p w14:paraId="43280519" w14:textId="158414B6" w:rsidR="0094618E" w:rsidRDefault="0094618E" w:rsidP="0094618E">
            <w:pPr>
              <w:pStyle w:val="TABLE-cell"/>
            </w:pPr>
            <w:r>
              <w:t>44</w:t>
            </w:r>
          </w:p>
        </w:tc>
        <w:tc>
          <w:tcPr>
            <w:tcW w:w="4082" w:type="dxa"/>
            <w:shd w:val="clear" w:color="auto" w:fill="auto"/>
          </w:tcPr>
          <w:p w14:paraId="715858FC" w14:textId="071B453D" w:rsidR="0094618E" w:rsidRDefault="0094618E" w:rsidP="0094618E">
            <w:pPr>
              <w:pStyle w:val="TABLE-cell"/>
            </w:pPr>
            <w:r>
              <w:t>Acceleration in metres per second squared (m/s²).</w:t>
            </w:r>
          </w:p>
        </w:tc>
      </w:tr>
      <w:tr w:rsidR="0094618E" w14:paraId="3A2043A2" w14:textId="77777777" w:rsidTr="0094618E">
        <w:tc>
          <w:tcPr>
            <w:tcW w:w="4082" w:type="dxa"/>
            <w:shd w:val="clear" w:color="auto" w:fill="auto"/>
          </w:tcPr>
          <w:p w14:paraId="635D77E1" w14:textId="3C3BF4B3" w:rsidR="0094618E" w:rsidRDefault="0094618E" w:rsidP="0094618E">
            <w:pPr>
              <w:pStyle w:val="TABLE-cell"/>
            </w:pPr>
            <w:bookmarkStart w:id="1154" w:name="UML5410" w:colFirst="0" w:colLast="0"/>
            <w:bookmarkEnd w:id="1153"/>
            <w:r>
              <w:t>m3Pers</w:t>
            </w:r>
          </w:p>
        </w:tc>
        <w:tc>
          <w:tcPr>
            <w:tcW w:w="907" w:type="dxa"/>
            <w:shd w:val="clear" w:color="auto" w:fill="auto"/>
          </w:tcPr>
          <w:p w14:paraId="13CCDF63" w14:textId="63275210" w:rsidR="0094618E" w:rsidRDefault="0094618E" w:rsidP="0094618E">
            <w:pPr>
              <w:pStyle w:val="TABLE-cell"/>
            </w:pPr>
            <w:r>
              <w:t>45</w:t>
            </w:r>
          </w:p>
        </w:tc>
        <w:tc>
          <w:tcPr>
            <w:tcW w:w="4082" w:type="dxa"/>
            <w:shd w:val="clear" w:color="auto" w:fill="auto"/>
          </w:tcPr>
          <w:p w14:paraId="35A29AFA" w14:textId="76842440" w:rsidR="0094618E" w:rsidRDefault="0094618E" w:rsidP="0094618E">
            <w:pPr>
              <w:pStyle w:val="TABLE-cell"/>
            </w:pPr>
            <w:r>
              <w:t>Volumetric flow rate in cubic metres per second (m³/s).</w:t>
            </w:r>
          </w:p>
        </w:tc>
      </w:tr>
      <w:tr w:rsidR="0094618E" w14:paraId="6747C078" w14:textId="77777777" w:rsidTr="0094618E">
        <w:tc>
          <w:tcPr>
            <w:tcW w:w="4082" w:type="dxa"/>
            <w:shd w:val="clear" w:color="auto" w:fill="auto"/>
          </w:tcPr>
          <w:p w14:paraId="02CF7D64" w14:textId="466F8F6E" w:rsidR="0094618E" w:rsidRDefault="0094618E" w:rsidP="0094618E">
            <w:pPr>
              <w:pStyle w:val="TABLE-cell"/>
            </w:pPr>
            <w:bookmarkStart w:id="1155" w:name="UML5411" w:colFirst="0" w:colLast="0"/>
            <w:bookmarkEnd w:id="1154"/>
            <w:r>
              <w:t>mPerm3</w:t>
            </w:r>
          </w:p>
        </w:tc>
        <w:tc>
          <w:tcPr>
            <w:tcW w:w="907" w:type="dxa"/>
            <w:shd w:val="clear" w:color="auto" w:fill="auto"/>
          </w:tcPr>
          <w:p w14:paraId="6D0A0924" w14:textId="40DE4341" w:rsidR="0094618E" w:rsidRDefault="0094618E" w:rsidP="0094618E">
            <w:pPr>
              <w:pStyle w:val="TABLE-cell"/>
            </w:pPr>
            <w:r>
              <w:t>46</w:t>
            </w:r>
          </w:p>
        </w:tc>
        <w:tc>
          <w:tcPr>
            <w:tcW w:w="4082" w:type="dxa"/>
            <w:shd w:val="clear" w:color="auto" w:fill="auto"/>
          </w:tcPr>
          <w:p w14:paraId="350DA38A" w14:textId="29C6FBB7" w:rsidR="0094618E" w:rsidRDefault="0094618E" w:rsidP="0094618E">
            <w:pPr>
              <w:pStyle w:val="TABLE-cell"/>
            </w:pPr>
            <w:r>
              <w:t>Fuel efficiency in metres per cubic metres (m/m³).</w:t>
            </w:r>
          </w:p>
        </w:tc>
      </w:tr>
      <w:tr w:rsidR="0094618E" w14:paraId="07EE3A5E" w14:textId="77777777" w:rsidTr="0094618E">
        <w:tc>
          <w:tcPr>
            <w:tcW w:w="4082" w:type="dxa"/>
            <w:shd w:val="clear" w:color="auto" w:fill="auto"/>
          </w:tcPr>
          <w:p w14:paraId="46AFA58B" w14:textId="51B372EC" w:rsidR="0094618E" w:rsidRDefault="0094618E" w:rsidP="0094618E">
            <w:pPr>
              <w:pStyle w:val="TABLE-cell"/>
            </w:pPr>
            <w:bookmarkStart w:id="1156" w:name="UML5412" w:colFirst="0" w:colLast="0"/>
            <w:bookmarkEnd w:id="1155"/>
            <w:r>
              <w:t>kgm</w:t>
            </w:r>
          </w:p>
        </w:tc>
        <w:tc>
          <w:tcPr>
            <w:tcW w:w="907" w:type="dxa"/>
            <w:shd w:val="clear" w:color="auto" w:fill="auto"/>
          </w:tcPr>
          <w:p w14:paraId="5B6E9931" w14:textId="6C4CA099" w:rsidR="0094618E" w:rsidRDefault="0094618E" w:rsidP="0094618E">
            <w:pPr>
              <w:pStyle w:val="TABLE-cell"/>
            </w:pPr>
            <w:r>
              <w:t>47</w:t>
            </w:r>
          </w:p>
        </w:tc>
        <w:tc>
          <w:tcPr>
            <w:tcW w:w="4082" w:type="dxa"/>
            <w:shd w:val="clear" w:color="auto" w:fill="auto"/>
          </w:tcPr>
          <w:p w14:paraId="3CF7C285" w14:textId="52B9F7C1" w:rsidR="0094618E" w:rsidRDefault="0094618E" w:rsidP="0094618E">
            <w:pPr>
              <w:pStyle w:val="TABLE-cell"/>
            </w:pPr>
            <w:r>
              <w:t>Moment of mass in kilogram metres (kg·m) (first moment of mass). Note: multiplier “k” is included in this unit symbol for compatibility with IEC 61850-7-3.</w:t>
            </w:r>
          </w:p>
        </w:tc>
      </w:tr>
      <w:tr w:rsidR="0094618E" w14:paraId="5E1EEAFA" w14:textId="77777777" w:rsidTr="0094618E">
        <w:tc>
          <w:tcPr>
            <w:tcW w:w="4082" w:type="dxa"/>
            <w:shd w:val="clear" w:color="auto" w:fill="auto"/>
          </w:tcPr>
          <w:p w14:paraId="5941D7A7" w14:textId="43628FCA" w:rsidR="0094618E" w:rsidRDefault="0094618E" w:rsidP="0094618E">
            <w:pPr>
              <w:pStyle w:val="TABLE-cell"/>
            </w:pPr>
            <w:bookmarkStart w:id="1157" w:name="UML5413" w:colFirst="0" w:colLast="0"/>
            <w:bookmarkEnd w:id="1156"/>
            <w:r>
              <w:t>kgPerm3</w:t>
            </w:r>
          </w:p>
        </w:tc>
        <w:tc>
          <w:tcPr>
            <w:tcW w:w="907" w:type="dxa"/>
            <w:shd w:val="clear" w:color="auto" w:fill="auto"/>
          </w:tcPr>
          <w:p w14:paraId="4DFB01A7" w14:textId="373308B5" w:rsidR="0094618E" w:rsidRDefault="0094618E" w:rsidP="0094618E">
            <w:pPr>
              <w:pStyle w:val="TABLE-cell"/>
            </w:pPr>
            <w:r>
              <w:t>48</w:t>
            </w:r>
          </w:p>
        </w:tc>
        <w:tc>
          <w:tcPr>
            <w:tcW w:w="4082" w:type="dxa"/>
            <w:shd w:val="clear" w:color="auto" w:fill="auto"/>
          </w:tcPr>
          <w:p w14:paraId="317B314B" w14:textId="3BE1D6CE" w:rsidR="0094618E" w:rsidRDefault="0094618E" w:rsidP="0094618E">
            <w:pPr>
              <w:pStyle w:val="TABLE-cell"/>
            </w:pPr>
            <w:r>
              <w:t>Density in kilogram/cubic metres (kg/m³). Note: multiplier “k” is included in this unit symbol for compatibility with IEC 61850-7-3.</w:t>
            </w:r>
          </w:p>
        </w:tc>
      </w:tr>
      <w:tr w:rsidR="0094618E" w14:paraId="64DEC49B" w14:textId="77777777" w:rsidTr="0094618E">
        <w:tc>
          <w:tcPr>
            <w:tcW w:w="4082" w:type="dxa"/>
            <w:shd w:val="clear" w:color="auto" w:fill="auto"/>
          </w:tcPr>
          <w:p w14:paraId="632965C4" w14:textId="61FA6883" w:rsidR="0094618E" w:rsidRDefault="0094618E" w:rsidP="0094618E">
            <w:pPr>
              <w:pStyle w:val="TABLE-cell"/>
            </w:pPr>
            <w:bookmarkStart w:id="1158" w:name="UML5414" w:colFirst="0" w:colLast="0"/>
            <w:bookmarkEnd w:id="1157"/>
            <w:r>
              <w:t>m2Pers</w:t>
            </w:r>
          </w:p>
        </w:tc>
        <w:tc>
          <w:tcPr>
            <w:tcW w:w="907" w:type="dxa"/>
            <w:shd w:val="clear" w:color="auto" w:fill="auto"/>
          </w:tcPr>
          <w:p w14:paraId="4631EE17" w14:textId="5E8854F6" w:rsidR="0094618E" w:rsidRDefault="0094618E" w:rsidP="0094618E">
            <w:pPr>
              <w:pStyle w:val="TABLE-cell"/>
            </w:pPr>
            <w:r>
              <w:t>49</w:t>
            </w:r>
          </w:p>
        </w:tc>
        <w:tc>
          <w:tcPr>
            <w:tcW w:w="4082" w:type="dxa"/>
            <w:shd w:val="clear" w:color="auto" w:fill="auto"/>
          </w:tcPr>
          <w:p w14:paraId="0487B2B0" w14:textId="2F30465F" w:rsidR="0094618E" w:rsidRDefault="0094618E" w:rsidP="0094618E">
            <w:pPr>
              <w:pStyle w:val="TABLE-cell"/>
            </w:pPr>
            <w:r>
              <w:t>Viscosity in square metres / second (m²/s).</w:t>
            </w:r>
          </w:p>
        </w:tc>
      </w:tr>
      <w:tr w:rsidR="0094618E" w14:paraId="66F35BA9" w14:textId="77777777" w:rsidTr="0094618E">
        <w:tc>
          <w:tcPr>
            <w:tcW w:w="4082" w:type="dxa"/>
            <w:shd w:val="clear" w:color="auto" w:fill="auto"/>
          </w:tcPr>
          <w:p w14:paraId="512950C3" w14:textId="6A087EA7" w:rsidR="0094618E" w:rsidRDefault="0094618E" w:rsidP="0094618E">
            <w:pPr>
              <w:pStyle w:val="TABLE-cell"/>
            </w:pPr>
            <w:bookmarkStart w:id="1159" w:name="UML5415" w:colFirst="0" w:colLast="0"/>
            <w:bookmarkEnd w:id="1158"/>
            <w:r>
              <w:t>WPermK</w:t>
            </w:r>
          </w:p>
        </w:tc>
        <w:tc>
          <w:tcPr>
            <w:tcW w:w="907" w:type="dxa"/>
            <w:shd w:val="clear" w:color="auto" w:fill="auto"/>
          </w:tcPr>
          <w:p w14:paraId="390C3C9B" w14:textId="62EFCC32" w:rsidR="0094618E" w:rsidRDefault="0094618E" w:rsidP="0094618E">
            <w:pPr>
              <w:pStyle w:val="TABLE-cell"/>
            </w:pPr>
            <w:r>
              <w:t>50</w:t>
            </w:r>
          </w:p>
        </w:tc>
        <w:tc>
          <w:tcPr>
            <w:tcW w:w="4082" w:type="dxa"/>
            <w:shd w:val="clear" w:color="auto" w:fill="auto"/>
          </w:tcPr>
          <w:p w14:paraId="257DD223" w14:textId="247979D9" w:rsidR="0094618E" w:rsidRDefault="0094618E" w:rsidP="0094618E">
            <w:pPr>
              <w:pStyle w:val="TABLE-cell"/>
            </w:pPr>
            <w:r>
              <w:t>Thermal conductivity in watt/metres kelvin.</w:t>
            </w:r>
          </w:p>
        </w:tc>
      </w:tr>
      <w:tr w:rsidR="0094618E" w14:paraId="20A180AF" w14:textId="77777777" w:rsidTr="0094618E">
        <w:tc>
          <w:tcPr>
            <w:tcW w:w="4082" w:type="dxa"/>
            <w:shd w:val="clear" w:color="auto" w:fill="auto"/>
          </w:tcPr>
          <w:p w14:paraId="21103F28" w14:textId="634451F2" w:rsidR="0094618E" w:rsidRDefault="0094618E" w:rsidP="0094618E">
            <w:pPr>
              <w:pStyle w:val="TABLE-cell"/>
            </w:pPr>
            <w:bookmarkStart w:id="1160" w:name="UML5416" w:colFirst="0" w:colLast="0"/>
            <w:bookmarkEnd w:id="1159"/>
            <w:r>
              <w:t>JPerK</w:t>
            </w:r>
          </w:p>
        </w:tc>
        <w:tc>
          <w:tcPr>
            <w:tcW w:w="907" w:type="dxa"/>
            <w:shd w:val="clear" w:color="auto" w:fill="auto"/>
          </w:tcPr>
          <w:p w14:paraId="0753B66E" w14:textId="4F08A221" w:rsidR="0094618E" w:rsidRDefault="0094618E" w:rsidP="0094618E">
            <w:pPr>
              <w:pStyle w:val="TABLE-cell"/>
            </w:pPr>
            <w:r>
              <w:t>51</w:t>
            </w:r>
          </w:p>
        </w:tc>
        <w:tc>
          <w:tcPr>
            <w:tcW w:w="4082" w:type="dxa"/>
            <w:shd w:val="clear" w:color="auto" w:fill="auto"/>
          </w:tcPr>
          <w:p w14:paraId="318A45B8" w14:textId="1940B770" w:rsidR="0094618E" w:rsidRDefault="0094618E" w:rsidP="0094618E">
            <w:pPr>
              <w:pStyle w:val="TABLE-cell"/>
            </w:pPr>
            <w:r>
              <w:t>Heat capacity in joules/kelvin.</w:t>
            </w:r>
          </w:p>
        </w:tc>
      </w:tr>
      <w:tr w:rsidR="0094618E" w14:paraId="3C41DA33" w14:textId="77777777" w:rsidTr="0094618E">
        <w:tc>
          <w:tcPr>
            <w:tcW w:w="4082" w:type="dxa"/>
            <w:shd w:val="clear" w:color="auto" w:fill="auto"/>
          </w:tcPr>
          <w:p w14:paraId="6ED26F12" w14:textId="62CA094B" w:rsidR="0094618E" w:rsidRDefault="0094618E" w:rsidP="0094618E">
            <w:pPr>
              <w:pStyle w:val="TABLE-cell"/>
            </w:pPr>
            <w:bookmarkStart w:id="1161" w:name="UML5417" w:colFirst="0" w:colLast="0"/>
            <w:bookmarkEnd w:id="1160"/>
            <w:r>
              <w:t>ppm</w:t>
            </w:r>
          </w:p>
        </w:tc>
        <w:tc>
          <w:tcPr>
            <w:tcW w:w="907" w:type="dxa"/>
            <w:shd w:val="clear" w:color="auto" w:fill="auto"/>
          </w:tcPr>
          <w:p w14:paraId="19FBF9E8" w14:textId="7BD378A1" w:rsidR="0094618E" w:rsidRDefault="0094618E" w:rsidP="0094618E">
            <w:pPr>
              <w:pStyle w:val="TABLE-cell"/>
            </w:pPr>
            <w:r>
              <w:t>52</w:t>
            </w:r>
          </w:p>
        </w:tc>
        <w:tc>
          <w:tcPr>
            <w:tcW w:w="4082" w:type="dxa"/>
            <w:shd w:val="clear" w:color="auto" w:fill="auto"/>
          </w:tcPr>
          <w:p w14:paraId="72AEF033" w14:textId="7AC7B863" w:rsidR="0094618E" w:rsidRDefault="0094618E" w:rsidP="0094618E">
            <w:pPr>
              <w:pStyle w:val="TABLE-cell"/>
            </w:pPr>
            <w:r>
              <w:t>Concentration in parts per million.</w:t>
            </w:r>
          </w:p>
        </w:tc>
      </w:tr>
      <w:tr w:rsidR="0094618E" w14:paraId="2F67A24E" w14:textId="77777777" w:rsidTr="0094618E">
        <w:tc>
          <w:tcPr>
            <w:tcW w:w="4082" w:type="dxa"/>
            <w:shd w:val="clear" w:color="auto" w:fill="auto"/>
          </w:tcPr>
          <w:p w14:paraId="455CB22A" w14:textId="5AF9B090" w:rsidR="0094618E" w:rsidRDefault="0094618E" w:rsidP="0094618E">
            <w:pPr>
              <w:pStyle w:val="TABLE-cell"/>
            </w:pPr>
            <w:bookmarkStart w:id="1162" w:name="UML5418" w:colFirst="0" w:colLast="0"/>
            <w:bookmarkEnd w:id="1161"/>
            <w:r>
              <w:t>rotPers</w:t>
            </w:r>
          </w:p>
        </w:tc>
        <w:tc>
          <w:tcPr>
            <w:tcW w:w="907" w:type="dxa"/>
            <w:shd w:val="clear" w:color="auto" w:fill="auto"/>
          </w:tcPr>
          <w:p w14:paraId="102BD4B8" w14:textId="37F7753B" w:rsidR="0094618E" w:rsidRDefault="0094618E" w:rsidP="0094618E">
            <w:pPr>
              <w:pStyle w:val="TABLE-cell"/>
            </w:pPr>
            <w:r>
              <w:t>53</w:t>
            </w:r>
          </w:p>
        </w:tc>
        <w:tc>
          <w:tcPr>
            <w:tcW w:w="4082" w:type="dxa"/>
            <w:shd w:val="clear" w:color="auto" w:fill="auto"/>
          </w:tcPr>
          <w:p w14:paraId="7C8C5A0D" w14:textId="2B592802" w:rsidR="0094618E" w:rsidRDefault="0094618E" w:rsidP="0094618E">
            <w:pPr>
              <w:pStyle w:val="TABLE-cell"/>
            </w:pPr>
            <w:r>
              <w:t>Rotations per second (1/s). See also Hz (1/s).</w:t>
            </w:r>
          </w:p>
        </w:tc>
      </w:tr>
      <w:tr w:rsidR="0094618E" w14:paraId="6B6FDD45" w14:textId="77777777" w:rsidTr="0094618E">
        <w:tc>
          <w:tcPr>
            <w:tcW w:w="4082" w:type="dxa"/>
            <w:shd w:val="clear" w:color="auto" w:fill="auto"/>
          </w:tcPr>
          <w:p w14:paraId="35CA4E4C" w14:textId="1660AAD2" w:rsidR="0094618E" w:rsidRDefault="0094618E" w:rsidP="0094618E">
            <w:pPr>
              <w:pStyle w:val="TABLE-cell"/>
            </w:pPr>
            <w:bookmarkStart w:id="1163" w:name="UML5419" w:colFirst="0" w:colLast="0"/>
            <w:bookmarkEnd w:id="1162"/>
            <w:r>
              <w:t>radPers</w:t>
            </w:r>
          </w:p>
        </w:tc>
        <w:tc>
          <w:tcPr>
            <w:tcW w:w="907" w:type="dxa"/>
            <w:shd w:val="clear" w:color="auto" w:fill="auto"/>
          </w:tcPr>
          <w:p w14:paraId="2D2A89C9" w14:textId="158608D1" w:rsidR="0094618E" w:rsidRDefault="0094618E" w:rsidP="0094618E">
            <w:pPr>
              <w:pStyle w:val="TABLE-cell"/>
            </w:pPr>
            <w:r>
              <w:t>54</w:t>
            </w:r>
          </w:p>
        </w:tc>
        <w:tc>
          <w:tcPr>
            <w:tcW w:w="4082" w:type="dxa"/>
            <w:shd w:val="clear" w:color="auto" w:fill="auto"/>
          </w:tcPr>
          <w:p w14:paraId="53F4A522" w14:textId="520CFB30" w:rsidR="0094618E" w:rsidRDefault="0094618E" w:rsidP="0094618E">
            <w:pPr>
              <w:pStyle w:val="TABLE-cell"/>
            </w:pPr>
            <w:r>
              <w:t>Angular velocity in radians per second (rad/s).</w:t>
            </w:r>
          </w:p>
        </w:tc>
      </w:tr>
      <w:tr w:rsidR="0094618E" w14:paraId="54597471" w14:textId="77777777" w:rsidTr="0094618E">
        <w:tc>
          <w:tcPr>
            <w:tcW w:w="4082" w:type="dxa"/>
            <w:shd w:val="clear" w:color="auto" w:fill="auto"/>
          </w:tcPr>
          <w:p w14:paraId="3D888AB1" w14:textId="570D424B" w:rsidR="0094618E" w:rsidRDefault="0094618E" w:rsidP="0094618E">
            <w:pPr>
              <w:pStyle w:val="TABLE-cell"/>
            </w:pPr>
            <w:bookmarkStart w:id="1164" w:name="UML5420" w:colFirst="0" w:colLast="0"/>
            <w:bookmarkEnd w:id="1163"/>
            <w:r>
              <w:t>WPerm2</w:t>
            </w:r>
          </w:p>
        </w:tc>
        <w:tc>
          <w:tcPr>
            <w:tcW w:w="907" w:type="dxa"/>
            <w:shd w:val="clear" w:color="auto" w:fill="auto"/>
          </w:tcPr>
          <w:p w14:paraId="3A3D6E0F" w14:textId="32B519A1" w:rsidR="0094618E" w:rsidRDefault="0094618E" w:rsidP="0094618E">
            <w:pPr>
              <w:pStyle w:val="TABLE-cell"/>
            </w:pPr>
            <w:r>
              <w:t>55</w:t>
            </w:r>
          </w:p>
        </w:tc>
        <w:tc>
          <w:tcPr>
            <w:tcW w:w="4082" w:type="dxa"/>
            <w:shd w:val="clear" w:color="auto" w:fill="auto"/>
          </w:tcPr>
          <w:p w14:paraId="61B41368" w14:textId="68A4FBEB" w:rsidR="0094618E" w:rsidRDefault="0094618E" w:rsidP="0094618E">
            <w:pPr>
              <w:pStyle w:val="TABLE-cell"/>
            </w:pPr>
            <w:r>
              <w:t>Heat flux density, irradiance, watts per square metre.</w:t>
            </w:r>
          </w:p>
        </w:tc>
      </w:tr>
      <w:tr w:rsidR="0094618E" w14:paraId="488CD45E" w14:textId="77777777" w:rsidTr="0094618E">
        <w:tc>
          <w:tcPr>
            <w:tcW w:w="4082" w:type="dxa"/>
            <w:shd w:val="clear" w:color="auto" w:fill="auto"/>
          </w:tcPr>
          <w:p w14:paraId="06D4EFF7" w14:textId="1C615CAF" w:rsidR="0094618E" w:rsidRDefault="0094618E" w:rsidP="0094618E">
            <w:pPr>
              <w:pStyle w:val="TABLE-cell"/>
            </w:pPr>
            <w:bookmarkStart w:id="1165" w:name="UML5421" w:colFirst="0" w:colLast="0"/>
            <w:bookmarkEnd w:id="1164"/>
            <w:r>
              <w:lastRenderedPageBreak/>
              <w:t>JPerm2</w:t>
            </w:r>
          </w:p>
        </w:tc>
        <w:tc>
          <w:tcPr>
            <w:tcW w:w="907" w:type="dxa"/>
            <w:shd w:val="clear" w:color="auto" w:fill="auto"/>
          </w:tcPr>
          <w:p w14:paraId="32069333" w14:textId="5E2D7825" w:rsidR="0094618E" w:rsidRDefault="0094618E" w:rsidP="0094618E">
            <w:pPr>
              <w:pStyle w:val="TABLE-cell"/>
            </w:pPr>
            <w:r>
              <w:t>56</w:t>
            </w:r>
          </w:p>
        </w:tc>
        <w:tc>
          <w:tcPr>
            <w:tcW w:w="4082" w:type="dxa"/>
            <w:shd w:val="clear" w:color="auto" w:fill="auto"/>
          </w:tcPr>
          <w:p w14:paraId="4149D568" w14:textId="116703BA" w:rsidR="0094618E" w:rsidRDefault="0094618E" w:rsidP="0094618E">
            <w:pPr>
              <w:pStyle w:val="TABLE-cell"/>
            </w:pPr>
            <w:r>
              <w:t>Insulation energy density, joules per square metre or watt second per square metre.</w:t>
            </w:r>
          </w:p>
        </w:tc>
      </w:tr>
      <w:tr w:rsidR="0094618E" w14:paraId="1A04A9F5" w14:textId="77777777" w:rsidTr="0094618E">
        <w:tc>
          <w:tcPr>
            <w:tcW w:w="4082" w:type="dxa"/>
            <w:shd w:val="clear" w:color="auto" w:fill="auto"/>
          </w:tcPr>
          <w:p w14:paraId="5DBBEEF7" w14:textId="3806B9B5" w:rsidR="0094618E" w:rsidRDefault="0094618E" w:rsidP="0094618E">
            <w:pPr>
              <w:pStyle w:val="TABLE-cell"/>
            </w:pPr>
            <w:bookmarkStart w:id="1166" w:name="UML5422" w:colFirst="0" w:colLast="0"/>
            <w:bookmarkEnd w:id="1165"/>
            <w:r>
              <w:t>SPerm</w:t>
            </w:r>
          </w:p>
        </w:tc>
        <w:tc>
          <w:tcPr>
            <w:tcW w:w="907" w:type="dxa"/>
            <w:shd w:val="clear" w:color="auto" w:fill="auto"/>
          </w:tcPr>
          <w:p w14:paraId="0DCB6B40" w14:textId="750F2500" w:rsidR="0094618E" w:rsidRDefault="0094618E" w:rsidP="0094618E">
            <w:pPr>
              <w:pStyle w:val="TABLE-cell"/>
            </w:pPr>
            <w:r>
              <w:t>57</w:t>
            </w:r>
          </w:p>
        </w:tc>
        <w:tc>
          <w:tcPr>
            <w:tcW w:w="4082" w:type="dxa"/>
            <w:shd w:val="clear" w:color="auto" w:fill="auto"/>
          </w:tcPr>
          <w:p w14:paraId="4FDE30D8" w14:textId="610B5F71" w:rsidR="0094618E" w:rsidRDefault="0094618E" w:rsidP="0094618E">
            <w:pPr>
              <w:pStyle w:val="TABLE-cell"/>
            </w:pPr>
            <w:r>
              <w:t>Conductance per length (F/m).</w:t>
            </w:r>
          </w:p>
        </w:tc>
      </w:tr>
      <w:tr w:rsidR="0094618E" w14:paraId="690C024F" w14:textId="77777777" w:rsidTr="0094618E">
        <w:tc>
          <w:tcPr>
            <w:tcW w:w="4082" w:type="dxa"/>
            <w:shd w:val="clear" w:color="auto" w:fill="auto"/>
          </w:tcPr>
          <w:p w14:paraId="3FF8ED87" w14:textId="0C59685E" w:rsidR="0094618E" w:rsidRDefault="0094618E" w:rsidP="0094618E">
            <w:pPr>
              <w:pStyle w:val="TABLE-cell"/>
            </w:pPr>
            <w:bookmarkStart w:id="1167" w:name="UML5423" w:colFirst="0" w:colLast="0"/>
            <w:bookmarkEnd w:id="1166"/>
            <w:r>
              <w:t>KPers</w:t>
            </w:r>
          </w:p>
        </w:tc>
        <w:tc>
          <w:tcPr>
            <w:tcW w:w="907" w:type="dxa"/>
            <w:shd w:val="clear" w:color="auto" w:fill="auto"/>
          </w:tcPr>
          <w:p w14:paraId="4BBD1F7F" w14:textId="5D058A5B" w:rsidR="0094618E" w:rsidRDefault="0094618E" w:rsidP="0094618E">
            <w:pPr>
              <w:pStyle w:val="TABLE-cell"/>
            </w:pPr>
            <w:r>
              <w:t>58</w:t>
            </w:r>
          </w:p>
        </w:tc>
        <w:tc>
          <w:tcPr>
            <w:tcW w:w="4082" w:type="dxa"/>
            <w:shd w:val="clear" w:color="auto" w:fill="auto"/>
          </w:tcPr>
          <w:p w14:paraId="316E219B" w14:textId="3899A558" w:rsidR="0094618E" w:rsidRDefault="0094618E" w:rsidP="0094618E">
            <w:pPr>
              <w:pStyle w:val="TABLE-cell"/>
            </w:pPr>
            <w:r>
              <w:t>Temperature change rate in kelvins per second.</w:t>
            </w:r>
          </w:p>
        </w:tc>
      </w:tr>
      <w:tr w:rsidR="0094618E" w14:paraId="656E05CF" w14:textId="77777777" w:rsidTr="0094618E">
        <w:tc>
          <w:tcPr>
            <w:tcW w:w="4082" w:type="dxa"/>
            <w:shd w:val="clear" w:color="auto" w:fill="auto"/>
          </w:tcPr>
          <w:p w14:paraId="0CC18A16" w14:textId="7968E41A" w:rsidR="0094618E" w:rsidRDefault="0094618E" w:rsidP="0094618E">
            <w:pPr>
              <w:pStyle w:val="TABLE-cell"/>
            </w:pPr>
            <w:bookmarkStart w:id="1168" w:name="UML5424" w:colFirst="0" w:colLast="0"/>
            <w:bookmarkEnd w:id="1167"/>
            <w:r>
              <w:t>PaPers</w:t>
            </w:r>
          </w:p>
        </w:tc>
        <w:tc>
          <w:tcPr>
            <w:tcW w:w="907" w:type="dxa"/>
            <w:shd w:val="clear" w:color="auto" w:fill="auto"/>
          </w:tcPr>
          <w:p w14:paraId="77DB2B5B" w14:textId="4803B00E" w:rsidR="0094618E" w:rsidRDefault="0094618E" w:rsidP="0094618E">
            <w:pPr>
              <w:pStyle w:val="TABLE-cell"/>
            </w:pPr>
            <w:r>
              <w:t>59</w:t>
            </w:r>
          </w:p>
        </w:tc>
        <w:tc>
          <w:tcPr>
            <w:tcW w:w="4082" w:type="dxa"/>
            <w:shd w:val="clear" w:color="auto" w:fill="auto"/>
          </w:tcPr>
          <w:p w14:paraId="2E1B3932" w14:textId="5085F79B" w:rsidR="0094618E" w:rsidRDefault="0094618E" w:rsidP="0094618E">
            <w:pPr>
              <w:pStyle w:val="TABLE-cell"/>
            </w:pPr>
            <w:r>
              <w:t>Pressure change rate in pascals per second.</w:t>
            </w:r>
          </w:p>
        </w:tc>
      </w:tr>
      <w:tr w:rsidR="0094618E" w14:paraId="72B79016" w14:textId="77777777" w:rsidTr="0094618E">
        <w:tc>
          <w:tcPr>
            <w:tcW w:w="4082" w:type="dxa"/>
            <w:shd w:val="clear" w:color="auto" w:fill="auto"/>
          </w:tcPr>
          <w:p w14:paraId="48E1BD73" w14:textId="3E78CC13" w:rsidR="0094618E" w:rsidRDefault="0094618E" w:rsidP="0094618E">
            <w:pPr>
              <w:pStyle w:val="TABLE-cell"/>
            </w:pPr>
            <w:bookmarkStart w:id="1169" w:name="UML5425" w:colFirst="0" w:colLast="0"/>
            <w:bookmarkEnd w:id="1168"/>
            <w:r>
              <w:t>JPerkgK</w:t>
            </w:r>
          </w:p>
        </w:tc>
        <w:tc>
          <w:tcPr>
            <w:tcW w:w="907" w:type="dxa"/>
            <w:shd w:val="clear" w:color="auto" w:fill="auto"/>
          </w:tcPr>
          <w:p w14:paraId="172DCA28" w14:textId="3B39DBC8" w:rsidR="0094618E" w:rsidRDefault="0094618E" w:rsidP="0094618E">
            <w:pPr>
              <w:pStyle w:val="TABLE-cell"/>
            </w:pPr>
            <w:r>
              <w:t>60</w:t>
            </w:r>
          </w:p>
        </w:tc>
        <w:tc>
          <w:tcPr>
            <w:tcW w:w="4082" w:type="dxa"/>
            <w:shd w:val="clear" w:color="auto" w:fill="auto"/>
          </w:tcPr>
          <w:p w14:paraId="52B13127" w14:textId="35B14A32" w:rsidR="0094618E" w:rsidRDefault="0094618E" w:rsidP="0094618E">
            <w:pPr>
              <w:pStyle w:val="TABLE-cell"/>
            </w:pPr>
            <w:r>
              <w:t>Specific heat capacity, specific entropy, joules per kilogram Kelvin.</w:t>
            </w:r>
          </w:p>
        </w:tc>
      </w:tr>
      <w:tr w:rsidR="0094618E" w14:paraId="7149713E" w14:textId="77777777" w:rsidTr="0094618E">
        <w:tc>
          <w:tcPr>
            <w:tcW w:w="4082" w:type="dxa"/>
            <w:shd w:val="clear" w:color="auto" w:fill="auto"/>
          </w:tcPr>
          <w:p w14:paraId="071FA3EA" w14:textId="6D781F07" w:rsidR="0094618E" w:rsidRDefault="0094618E" w:rsidP="0094618E">
            <w:pPr>
              <w:pStyle w:val="TABLE-cell"/>
            </w:pPr>
            <w:bookmarkStart w:id="1170" w:name="UML5426" w:colFirst="0" w:colLast="0"/>
            <w:bookmarkEnd w:id="1169"/>
            <w:r>
              <w:t>VA</w:t>
            </w:r>
          </w:p>
        </w:tc>
        <w:tc>
          <w:tcPr>
            <w:tcW w:w="907" w:type="dxa"/>
            <w:shd w:val="clear" w:color="auto" w:fill="auto"/>
          </w:tcPr>
          <w:p w14:paraId="63E00EAA" w14:textId="344B3898" w:rsidR="0094618E" w:rsidRDefault="0094618E" w:rsidP="0094618E">
            <w:pPr>
              <w:pStyle w:val="TABLE-cell"/>
            </w:pPr>
            <w:r>
              <w:t>61</w:t>
            </w:r>
          </w:p>
        </w:tc>
        <w:tc>
          <w:tcPr>
            <w:tcW w:w="4082" w:type="dxa"/>
            <w:shd w:val="clear" w:color="auto" w:fill="auto"/>
          </w:tcPr>
          <w:p w14:paraId="259F749D" w14:textId="44C6EC2C" w:rsidR="0094618E" w:rsidRDefault="0094618E" w:rsidP="0094618E">
            <w:pPr>
              <w:pStyle w:val="TABLE-cell"/>
            </w:pPr>
            <w:r>
              <w:t>Apparent power in volt amperes. See also real power and reactive power.</w:t>
            </w:r>
          </w:p>
        </w:tc>
      </w:tr>
      <w:tr w:rsidR="0094618E" w14:paraId="75337EE5" w14:textId="77777777" w:rsidTr="0094618E">
        <w:tc>
          <w:tcPr>
            <w:tcW w:w="4082" w:type="dxa"/>
            <w:shd w:val="clear" w:color="auto" w:fill="auto"/>
          </w:tcPr>
          <w:p w14:paraId="298A38EF" w14:textId="1E5F1C5E" w:rsidR="0094618E" w:rsidRDefault="0094618E" w:rsidP="0094618E">
            <w:pPr>
              <w:pStyle w:val="TABLE-cell"/>
            </w:pPr>
            <w:bookmarkStart w:id="1171" w:name="UML5427" w:colFirst="0" w:colLast="0"/>
            <w:bookmarkEnd w:id="1170"/>
            <w:r>
              <w:t>VAr</w:t>
            </w:r>
          </w:p>
        </w:tc>
        <w:tc>
          <w:tcPr>
            <w:tcW w:w="907" w:type="dxa"/>
            <w:shd w:val="clear" w:color="auto" w:fill="auto"/>
          </w:tcPr>
          <w:p w14:paraId="36B6E165" w14:textId="41D00775" w:rsidR="0094618E" w:rsidRDefault="0094618E" w:rsidP="0094618E">
            <w:pPr>
              <w:pStyle w:val="TABLE-cell"/>
            </w:pPr>
            <w:r>
              <w:t>63</w:t>
            </w:r>
          </w:p>
        </w:tc>
        <w:tc>
          <w:tcPr>
            <w:tcW w:w="4082" w:type="dxa"/>
            <w:shd w:val="clear" w:color="auto" w:fill="auto"/>
          </w:tcPr>
          <w:p w14:paraId="7249F979" w14:textId="77777777" w:rsidR="0094618E" w:rsidRDefault="0094618E" w:rsidP="0094618E">
            <w:pPr>
              <w:pStyle w:val="TABLE-cell"/>
            </w:pPr>
            <w:r>
              <w:t>Reactive power in volt amperes reactive. The “reactive” or “imaginary” component of electrical power (VIsin(phi)). (See also real power and apparent power).</w:t>
            </w:r>
          </w:p>
          <w:p w14:paraId="20F1BEDA" w14:textId="3477704B" w:rsidR="0094618E" w:rsidRDefault="0094618E" w:rsidP="0094618E">
            <w:pPr>
              <w:pStyle w:val="TABLE-cell"/>
            </w:pPr>
            <w:r>
              <w:t>Note: Different meter designs use different methods to arrive at their results. Some meters may compute reactive power as an arithmetic value, while others compute the value vectorially. The data consumer should determine the method in use and the suitability of the measurement for the intended purpose.</w:t>
            </w:r>
          </w:p>
        </w:tc>
      </w:tr>
      <w:tr w:rsidR="0094618E" w14:paraId="18312645" w14:textId="77777777" w:rsidTr="0094618E">
        <w:tc>
          <w:tcPr>
            <w:tcW w:w="4082" w:type="dxa"/>
            <w:shd w:val="clear" w:color="auto" w:fill="auto"/>
          </w:tcPr>
          <w:p w14:paraId="5397FEE4" w14:textId="651BCD9A" w:rsidR="0094618E" w:rsidRDefault="0094618E" w:rsidP="0094618E">
            <w:pPr>
              <w:pStyle w:val="TABLE-cell"/>
            </w:pPr>
            <w:bookmarkStart w:id="1172" w:name="UML5428" w:colFirst="0" w:colLast="0"/>
            <w:bookmarkEnd w:id="1171"/>
            <w:r>
              <w:t>cosPhi</w:t>
            </w:r>
          </w:p>
        </w:tc>
        <w:tc>
          <w:tcPr>
            <w:tcW w:w="907" w:type="dxa"/>
            <w:shd w:val="clear" w:color="auto" w:fill="auto"/>
          </w:tcPr>
          <w:p w14:paraId="091A59A8" w14:textId="76AB7D69" w:rsidR="0094618E" w:rsidRDefault="0094618E" w:rsidP="0094618E">
            <w:pPr>
              <w:pStyle w:val="TABLE-cell"/>
            </w:pPr>
            <w:r>
              <w:t>65</w:t>
            </w:r>
          </w:p>
        </w:tc>
        <w:tc>
          <w:tcPr>
            <w:tcW w:w="4082" w:type="dxa"/>
            <w:shd w:val="clear" w:color="auto" w:fill="auto"/>
          </w:tcPr>
          <w:p w14:paraId="415290AC" w14:textId="77777777" w:rsidR="0094618E" w:rsidRDefault="0094618E" w:rsidP="0094618E">
            <w:pPr>
              <w:pStyle w:val="TABLE-cell"/>
            </w:pPr>
            <w:r>
              <w:t>Power factor, dimensionless.</w:t>
            </w:r>
          </w:p>
          <w:p w14:paraId="5FFC293B" w14:textId="77777777" w:rsidR="0094618E" w:rsidRDefault="0094618E" w:rsidP="0094618E">
            <w:pPr>
              <w:pStyle w:val="TABLE-cell"/>
            </w:pPr>
            <w:r>
              <w:t>Note 1: This definition of power factor only holds for balanced systems. See the alternative definition under code 153.</w:t>
            </w:r>
          </w:p>
          <w:p w14:paraId="52EE39ED" w14:textId="4AFB1085" w:rsidR="0094618E" w:rsidRDefault="0094618E" w:rsidP="0094618E">
            <w:pPr>
              <w:pStyle w:val="TABLE-cell"/>
            </w:pPr>
            <w:r>
              <w:t>Note 2 : Beware of differing sign conventions in use between the IEC and EEI. It is assumed that the data consumer understands the type of meter in use and the sign convention in use by the utility.</w:t>
            </w:r>
          </w:p>
        </w:tc>
      </w:tr>
      <w:tr w:rsidR="0094618E" w14:paraId="231C61D7" w14:textId="77777777" w:rsidTr="0094618E">
        <w:tc>
          <w:tcPr>
            <w:tcW w:w="4082" w:type="dxa"/>
            <w:shd w:val="clear" w:color="auto" w:fill="auto"/>
          </w:tcPr>
          <w:p w14:paraId="3095F17F" w14:textId="1CB5A1AC" w:rsidR="0094618E" w:rsidRDefault="0094618E" w:rsidP="0094618E">
            <w:pPr>
              <w:pStyle w:val="TABLE-cell"/>
            </w:pPr>
            <w:bookmarkStart w:id="1173" w:name="UML5429" w:colFirst="0" w:colLast="0"/>
            <w:bookmarkEnd w:id="1172"/>
            <w:r>
              <w:t>Vs</w:t>
            </w:r>
          </w:p>
        </w:tc>
        <w:tc>
          <w:tcPr>
            <w:tcW w:w="907" w:type="dxa"/>
            <w:shd w:val="clear" w:color="auto" w:fill="auto"/>
          </w:tcPr>
          <w:p w14:paraId="035E531B" w14:textId="7F0817C6" w:rsidR="0094618E" w:rsidRDefault="0094618E" w:rsidP="0094618E">
            <w:pPr>
              <w:pStyle w:val="TABLE-cell"/>
            </w:pPr>
            <w:r>
              <w:t>66</w:t>
            </w:r>
          </w:p>
        </w:tc>
        <w:tc>
          <w:tcPr>
            <w:tcW w:w="4082" w:type="dxa"/>
            <w:shd w:val="clear" w:color="auto" w:fill="auto"/>
          </w:tcPr>
          <w:p w14:paraId="54A6EE9A" w14:textId="74851464" w:rsidR="0094618E" w:rsidRDefault="0094618E" w:rsidP="0094618E">
            <w:pPr>
              <w:pStyle w:val="TABLE-cell"/>
            </w:pPr>
            <w:r>
              <w:t>Volt seconds (Ws/A).</w:t>
            </w:r>
          </w:p>
        </w:tc>
      </w:tr>
      <w:tr w:rsidR="0094618E" w14:paraId="3FF1C534" w14:textId="77777777" w:rsidTr="0094618E">
        <w:tc>
          <w:tcPr>
            <w:tcW w:w="4082" w:type="dxa"/>
            <w:shd w:val="clear" w:color="auto" w:fill="auto"/>
          </w:tcPr>
          <w:p w14:paraId="12E22B0F" w14:textId="306C3E22" w:rsidR="0094618E" w:rsidRDefault="0094618E" w:rsidP="0094618E">
            <w:pPr>
              <w:pStyle w:val="TABLE-cell"/>
            </w:pPr>
            <w:bookmarkStart w:id="1174" w:name="UML5430" w:colFirst="0" w:colLast="0"/>
            <w:bookmarkEnd w:id="1173"/>
            <w:r>
              <w:t>V2</w:t>
            </w:r>
          </w:p>
        </w:tc>
        <w:tc>
          <w:tcPr>
            <w:tcW w:w="907" w:type="dxa"/>
            <w:shd w:val="clear" w:color="auto" w:fill="auto"/>
          </w:tcPr>
          <w:p w14:paraId="099A8989" w14:textId="4398774B" w:rsidR="0094618E" w:rsidRDefault="0094618E" w:rsidP="0094618E">
            <w:pPr>
              <w:pStyle w:val="TABLE-cell"/>
            </w:pPr>
            <w:r>
              <w:t>67</w:t>
            </w:r>
          </w:p>
        </w:tc>
        <w:tc>
          <w:tcPr>
            <w:tcW w:w="4082" w:type="dxa"/>
            <w:shd w:val="clear" w:color="auto" w:fill="auto"/>
          </w:tcPr>
          <w:p w14:paraId="089B1142" w14:textId="4B254306" w:rsidR="0094618E" w:rsidRDefault="0094618E" w:rsidP="0094618E">
            <w:pPr>
              <w:pStyle w:val="TABLE-cell"/>
            </w:pPr>
            <w:r>
              <w:t>Volt squared (W²/A²).</w:t>
            </w:r>
          </w:p>
        </w:tc>
      </w:tr>
      <w:tr w:rsidR="0094618E" w14:paraId="0588C718" w14:textId="77777777" w:rsidTr="0094618E">
        <w:tc>
          <w:tcPr>
            <w:tcW w:w="4082" w:type="dxa"/>
            <w:shd w:val="clear" w:color="auto" w:fill="auto"/>
          </w:tcPr>
          <w:p w14:paraId="39272685" w14:textId="6F8921A8" w:rsidR="0094618E" w:rsidRDefault="0094618E" w:rsidP="0094618E">
            <w:pPr>
              <w:pStyle w:val="TABLE-cell"/>
            </w:pPr>
            <w:bookmarkStart w:id="1175" w:name="UML5431" w:colFirst="0" w:colLast="0"/>
            <w:bookmarkEnd w:id="1174"/>
            <w:r>
              <w:t>As</w:t>
            </w:r>
          </w:p>
        </w:tc>
        <w:tc>
          <w:tcPr>
            <w:tcW w:w="907" w:type="dxa"/>
            <w:shd w:val="clear" w:color="auto" w:fill="auto"/>
          </w:tcPr>
          <w:p w14:paraId="2DFD92DC" w14:textId="7ADD1A1F" w:rsidR="0094618E" w:rsidRDefault="0094618E" w:rsidP="0094618E">
            <w:pPr>
              <w:pStyle w:val="TABLE-cell"/>
            </w:pPr>
            <w:r>
              <w:t>68</w:t>
            </w:r>
          </w:p>
        </w:tc>
        <w:tc>
          <w:tcPr>
            <w:tcW w:w="4082" w:type="dxa"/>
            <w:shd w:val="clear" w:color="auto" w:fill="auto"/>
          </w:tcPr>
          <w:p w14:paraId="73F7D3E4" w14:textId="0F400D47" w:rsidR="0094618E" w:rsidRDefault="0094618E" w:rsidP="0094618E">
            <w:pPr>
              <w:pStyle w:val="TABLE-cell"/>
            </w:pPr>
            <w:r>
              <w:t>Ampere seconds (A·s).</w:t>
            </w:r>
          </w:p>
        </w:tc>
      </w:tr>
      <w:tr w:rsidR="0094618E" w14:paraId="721A7B8E" w14:textId="77777777" w:rsidTr="0094618E">
        <w:tc>
          <w:tcPr>
            <w:tcW w:w="4082" w:type="dxa"/>
            <w:shd w:val="clear" w:color="auto" w:fill="auto"/>
          </w:tcPr>
          <w:p w14:paraId="6B4AA188" w14:textId="274A1391" w:rsidR="0094618E" w:rsidRDefault="0094618E" w:rsidP="0094618E">
            <w:pPr>
              <w:pStyle w:val="TABLE-cell"/>
            </w:pPr>
            <w:bookmarkStart w:id="1176" w:name="UML5432" w:colFirst="0" w:colLast="0"/>
            <w:bookmarkEnd w:id="1175"/>
            <w:r>
              <w:t>A2</w:t>
            </w:r>
          </w:p>
        </w:tc>
        <w:tc>
          <w:tcPr>
            <w:tcW w:w="907" w:type="dxa"/>
            <w:shd w:val="clear" w:color="auto" w:fill="auto"/>
          </w:tcPr>
          <w:p w14:paraId="2923D8FE" w14:textId="5FDD730C" w:rsidR="0094618E" w:rsidRDefault="0094618E" w:rsidP="0094618E">
            <w:pPr>
              <w:pStyle w:val="TABLE-cell"/>
            </w:pPr>
            <w:r>
              <w:t>69</w:t>
            </w:r>
          </w:p>
        </w:tc>
        <w:tc>
          <w:tcPr>
            <w:tcW w:w="4082" w:type="dxa"/>
            <w:shd w:val="clear" w:color="auto" w:fill="auto"/>
          </w:tcPr>
          <w:p w14:paraId="5F48420B" w14:textId="4D93773D" w:rsidR="0094618E" w:rsidRDefault="0094618E" w:rsidP="0094618E">
            <w:pPr>
              <w:pStyle w:val="TABLE-cell"/>
            </w:pPr>
            <w:r>
              <w:t>Amperes squared (A²).</w:t>
            </w:r>
          </w:p>
        </w:tc>
      </w:tr>
      <w:tr w:rsidR="0094618E" w14:paraId="2B7383BC" w14:textId="77777777" w:rsidTr="0094618E">
        <w:tc>
          <w:tcPr>
            <w:tcW w:w="4082" w:type="dxa"/>
            <w:shd w:val="clear" w:color="auto" w:fill="auto"/>
          </w:tcPr>
          <w:p w14:paraId="7D02F570" w14:textId="2D523DDF" w:rsidR="0094618E" w:rsidRDefault="0094618E" w:rsidP="0094618E">
            <w:pPr>
              <w:pStyle w:val="TABLE-cell"/>
            </w:pPr>
            <w:bookmarkStart w:id="1177" w:name="UML5433" w:colFirst="0" w:colLast="0"/>
            <w:bookmarkEnd w:id="1176"/>
            <w:r>
              <w:t>A2s</w:t>
            </w:r>
          </w:p>
        </w:tc>
        <w:tc>
          <w:tcPr>
            <w:tcW w:w="907" w:type="dxa"/>
            <w:shd w:val="clear" w:color="auto" w:fill="auto"/>
          </w:tcPr>
          <w:p w14:paraId="758EB774" w14:textId="471C5E44" w:rsidR="0094618E" w:rsidRDefault="0094618E" w:rsidP="0094618E">
            <w:pPr>
              <w:pStyle w:val="TABLE-cell"/>
            </w:pPr>
            <w:r>
              <w:t>70</w:t>
            </w:r>
          </w:p>
        </w:tc>
        <w:tc>
          <w:tcPr>
            <w:tcW w:w="4082" w:type="dxa"/>
            <w:shd w:val="clear" w:color="auto" w:fill="auto"/>
          </w:tcPr>
          <w:p w14:paraId="7F20E163" w14:textId="265930C5" w:rsidR="0094618E" w:rsidRDefault="0094618E" w:rsidP="0094618E">
            <w:pPr>
              <w:pStyle w:val="TABLE-cell"/>
            </w:pPr>
            <w:r>
              <w:t>Ampere squared time in square amperes (A²s).</w:t>
            </w:r>
          </w:p>
        </w:tc>
      </w:tr>
      <w:tr w:rsidR="0094618E" w14:paraId="4AA4C3FE" w14:textId="77777777" w:rsidTr="0094618E">
        <w:tc>
          <w:tcPr>
            <w:tcW w:w="4082" w:type="dxa"/>
            <w:shd w:val="clear" w:color="auto" w:fill="auto"/>
          </w:tcPr>
          <w:p w14:paraId="09918503" w14:textId="46B0B5C8" w:rsidR="0094618E" w:rsidRDefault="0094618E" w:rsidP="0094618E">
            <w:pPr>
              <w:pStyle w:val="TABLE-cell"/>
            </w:pPr>
            <w:bookmarkStart w:id="1178" w:name="UML5434" w:colFirst="0" w:colLast="0"/>
            <w:bookmarkEnd w:id="1177"/>
            <w:r>
              <w:t>VAh</w:t>
            </w:r>
          </w:p>
        </w:tc>
        <w:tc>
          <w:tcPr>
            <w:tcW w:w="907" w:type="dxa"/>
            <w:shd w:val="clear" w:color="auto" w:fill="auto"/>
          </w:tcPr>
          <w:p w14:paraId="2EA88308" w14:textId="043A86B0" w:rsidR="0094618E" w:rsidRDefault="0094618E" w:rsidP="0094618E">
            <w:pPr>
              <w:pStyle w:val="TABLE-cell"/>
            </w:pPr>
            <w:r>
              <w:t>71</w:t>
            </w:r>
          </w:p>
        </w:tc>
        <w:tc>
          <w:tcPr>
            <w:tcW w:w="4082" w:type="dxa"/>
            <w:shd w:val="clear" w:color="auto" w:fill="auto"/>
          </w:tcPr>
          <w:p w14:paraId="11B79390" w14:textId="544DB6EC" w:rsidR="0094618E" w:rsidRDefault="0094618E" w:rsidP="0094618E">
            <w:pPr>
              <w:pStyle w:val="TABLE-cell"/>
            </w:pPr>
            <w:r>
              <w:t>Apparent energy in volt ampere hours.</w:t>
            </w:r>
          </w:p>
        </w:tc>
      </w:tr>
      <w:tr w:rsidR="0094618E" w14:paraId="55285D09" w14:textId="77777777" w:rsidTr="0094618E">
        <w:tc>
          <w:tcPr>
            <w:tcW w:w="4082" w:type="dxa"/>
            <w:shd w:val="clear" w:color="auto" w:fill="auto"/>
          </w:tcPr>
          <w:p w14:paraId="2DFFC875" w14:textId="446F6349" w:rsidR="0094618E" w:rsidRDefault="0094618E" w:rsidP="0094618E">
            <w:pPr>
              <w:pStyle w:val="TABLE-cell"/>
            </w:pPr>
            <w:bookmarkStart w:id="1179" w:name="UML5435" w:colFirst="0" w:colLast="0"/>
            <w:bookmarkEnd w:id="1178"/>
            <w:r>
              <w:t>Wh</w:t>
            </w:r>
          </w:p>
        </w:tc>
        <w:tc>
          <w:tcPr>
            <w:tcW w:w="907" w:type="dxa"/>
            <w:shd w:val="clear" w:color="auto" w:fill="auto"/>
          </w:tcPr>
          <w:p w14:paraId="48B9FA88" w14:textId="0040C269" w:rsidR="0094618E" w:rsidRDefault="0094618E" w:rsidP="0094618E">
            <w:pPr>
              <w:pStyle w:val="TABLE-cell"/>
            </w:pPr>
            <w:r>
              <w:t>72</w:t>
            </w:r>
          </w:p>
        </w:tc>
        <w:tc>
          <w:tcPr>
            <w:tcW w:w="4082" w:type="dxa"/>
            <w:shd w:val="clear" w:color="auto" w:fill="auto"/>
          </w:tcPr>
          <w:p w14:paraId="21CD1EEE" w14:textId="4F6EF648" w:rsidR="0094618E" w:rsidRDefault="0094618E" w:rsidP="0094618E">
            <w:pPr>
              <w:pStyle w:val="TABLE-cell"/>
            </w:pPr>
            <w:r>
              <w:t>Real energy in watt hours.</w:t>
            </w:r>
          </w:p>
        </w:tc>
      </w:tr>
      <w:tr w:rsidR="0094618E" w14:paraId="7C032A3F" w14:textId="77777777" w:rsidTr="0094618E">
        <w:tc>
          <w:tcPr>
            <w:tcW w:w="4082" w:type="dxa"/>
            <w:shd w:val="clear" w:color="auto" w:fill="auto"/>
          </w:tcPr>
          <w:p w14:paraId="0886148A" w14:textId="6EEB1494" w:rsidR="0094618E" w:rsidRDefault="0094618E" w:rsidP="0094618E">
            <w:pPr>
              <w:pStyle w:val="TABLE-cell"/>
            </w:pPr>
            <w:bookmarkStart w:id="1180" w:name="UML5436" w:colFirst="0" w:colLast="0"/>
            <w:bookmarkEnd w:id="1179"/>
            <w:r>
              <w:t>VArh</w:t>
            </w:r>
          </w:p>
        </w:tc>
        <w:tc>
          <w:tcPr>
            <w:tcW w:w="907" w:type="dxa"/>
            <w:shd w:val="clear" w:color="auto" w:fill="auto"/>
          </w:tcPr>
          <w:p w14:paraId="1ACEA5B0" w14:textId="4B81539F" w:rsidR="0094618E" w:rsidRDefault="0094618E" w:rsidP="0094618E">
            <w:pPr>
              <w:pStyle w:val="TABLE-cell"/>
            </w:pPr>
            <w:r>
              <w:t>73</w:t>
            </w:r>
          </w:p>
        </w:tc>
        <w:tc>
          <w:tcPr>
            <w:tcW w:w="4082" w:type="dxa"/>
            <w:shd w:val="clear" w:color="auto" w:fill="auto"/>
          </w:tcPr>
          <w:p w14:paraId="04B70338" w14:textId="3B71DD4B" w:rsidR="0094618E" w:rsidRDefault="0094618E" w:rsidP="0094618E">
            <w:pPr>
              <w:pStyle w:val="TABLE-cell"/>
            </w:pPr>
            <w:r>
              <w:t>Reactive energy in volt ampere reactive hours.</w:t>
            </w:r>
          </w:p>
        </w:tc>
      </w:tr>
      <w:tr w:rsidR="0094618E" w14:paraId="73F71E86" w14:textId="77777777" w:rsidTr="0094618E">
        <w:tc>
          <w:tcPr>
            <w:tcW w:w="4082" w:type="dxa"/>
            <w:shd w:val="clear" w:color="auto" w:fill="auto"/>
          </w:tcPr>
          <w:p w14:paraId="2078A7DA" w14:textId="1A435A9E" w:rsidR="0094618E" w:rsidRDefault="0094618E" w:rsidP="0094618E">
            <w:pPr>
              <w:pStyle w:val="TABLE-cell"/>
            </w:pPr>
            <w:bookmarkStart w:id="1181" w:name="UML5437" w:colFirst="0" w:colLast="0"/>
            <w:bookmarkEnd w:id="1180"/>
            <w:r>
              <w:t>VPerHz</w:t>
            </w:r>
          </w:p>
        </w:tc>
        <w:tc>
          <w:tcPr>
            <w:tcW w:w="907" w:type="dxa"/>
            <w:shd w:val="clear" w:color="auto" w:fill="auto"/>
          </w:tcPr>
          <w:p w14:paraId="4FCC1E80" w14:textId="24F8271B" w:rsidR="0094618E" w:rsidRDefault="0094618E" w:rsidP="0094618E">
            <w:pPr>
              <w:pStyle w:val="TABLE-cell"/>
            </w:pPr>
            <w:r>
              <w:t>74</w:t>
            </w:r>
          </w:p>
        </w:tc>
        <w:tc>
          <w:tcPr>
            <w:tcW w:w="4082" w:type="dxa"/>
            <w:shd w:val="clear" w:color="auto" w:fill="auto"/>
          </w:tcPr>
          <w:p w14:paraId="64BAF934" w14:textId="5F010A21" w:rsidR="0094618E" w:rsidRDefault="0094618E" w:rsidP="0094618E">
            <w:pPr>
              <w:pStyle w:val="TABLE-cell"/>
            </w:pPr>
            <w:r>
              <w:t>Magnetic flux in volt per hertz.</w:t>
            </w:r>
          </w:p>
        </w:tc>
      </w:tr>
      <w:tr w:rsidR="0094618E" w14:paraId="5A0D38C3" w14:textId="77777777" w:rsidTr="0094618E">
        <w:tc>
          <w:tcPr>
            <w:tcW w:w="4082" w:type="dxa"/>
            <w:shd w:val="clear" w:color="auto" w:fill="auto"/>
          </w:tcPr>
          <w:p w14:paraId="6A5AE454" w14:textId="45EE6D3A" w:rsidR="0094618E" w:rsidRDefault="0094618E" w:rsidP="0094618E">
            <w:pPr>
              <w:pStyle w:val="TABLE-cell"/>
            </w:pPr>
            <w:bookmarkStart w:id="1182" w:name="UML5438" w:colFirst="0" w:colLast="0"/>
            <w:bookmarkEnd w:id="1181"/>
            <w:r>
              <w:t>HzPers</w:t>
            </w:r>
          </w:p>
        </w:tc>
        <w:tc>
          <w:tcPr>
            <w:tcW w:w="907" w:type="dxa"/>
            <w:shd w:val="clear" w:color="auto" w:fill="auto"/>
          </w:tcPr>
          <w:p w14:paraId="3BF648DA" w14:textId="66E130B8" w:rsidR="0094618E" w:rsidRDefault="0094618E" w:rsidP="0094618E">
            <w:pPr>
              <w:pStyle w:val="TABLE-cell"/>
            </w:pPr>
            <w:r>
              <w:t>75</w:t>
            </w:r>
          </w:p>
        </w:tc>
        <w:tc>
          <w:tcPr>
            <w:tcW w:w="4082" w:type="dxa"/>
            <w:shd w:val="clear" w:color="auto" w:fill="auto"/>
          </w:tcPr>
          <w:p w14:paraId="7255A0F8" w14:textId="6816FD33" w:rsidR="0094618E" w:rsidRDefault="0094618E" w:rsidP="0094618E">
            <w:pPr>
              <w:pStyle w:val="TABLE-cell"/>
            </w:pPr>
            <w:r>
              <w:t>Rate of change of frequency in hertz per second.</w:t>
            </w:r>
          </w:p>
        </w:tc>
      </w:tr>
      <w:tr w:rsidR="0094618E" w14:paraId="01D9FEAE" w14:textId="77777777" w:rsidTr="0094618E">
        <w:tc>
          <w:tcPr>
            <w:tcW w:w="4082" w:type="dxa"/>
            <w:shd w:val="clear" w:color="auto" w:fill="auto"/>
          </w:tcPr>
          <w:p w14:paraId="4847759E" w14:textId="54FC7F1E" w:rsidR="0094618E" w:rsidRDefault="0094618E" w:rsidP="0094618E">
            <w:pPr>
              <w:pStyle w:val="TABLE-cell"/>
            </w:pPr>
            <w:bookmarkStart w:id="1183" w:name="UML5439" w:colFirst="0" w:colLast="0"/>
            <w:bookmarkEnd w:id="1182"/>
            <w:r>
              <w:t>character</w:t>
            </w:r>
          </w:p>
        </w:tc>
        <w:tc>
          <w:tcPr>
            <w:tcW w:w="907" w:type="dxa"/>
            <w:shd w:val="clear" w:color="auto" w:fill="auto"/>
          </w:tcPr>
          <w:p w14:paraId="78781400" w14:textId="75A589D2" w:rsidR="0094618E" w:rsidRDefault="0094618E" w:rsidP="0094618E">
            <w:pPr>
              <w:pStyle w:val="TABLE-cell"/>
            </w:pPr>
            <w:r>
              <w:t>76</w:t>
            </w:r>
          </w:p>
        </w:tc>
        <w:tc>
          <w:tcPr>
            <w:tcW w:w="4082" w:type="dxa"/>
            <w:shd w:val="clear" w:color="auto" w:fill="auto"/>
          </w:tcPr>
          <w:p w14:paraId="31A42987" w14:textId="6AA53B04" w:rsidR="0094618E" w:rsidRDefault="0094618E" w:rsidP="0094618E">
            <w:pPr>
              <w:pStyle w:val="TABLE-cell"/>
            </w:pPr>
            <w:r>
              <w:t>Number of characters.</w:t>
            </w:r>
          </w:p>
        </w:tc>
      </w:tr>
      <w:tr w:rsidR="0094618E" w14:paraId="5FBB8E1E" w14:textId="77777777" w:rsidTr="0094618E">
        <w:tc>
          <w:tcPr>
            <w:tcW w:w="4082" w:type="dxa"/>
            <w:shd w:val="clear" w:color="auto" w:fill="auto"/>
          </w:tcPr>
          <w:p w14:paraId="230C1C80" w14:textId="5FD600DC" w:rsidR="0094618E" w:rsidRDefault="0094618E" w:rsidP="0094618E">
            <w:pPr>
              <w:pStyle w:val="TABLE-cell"/>
            </w:pPr>
            <w:bookmarkStart w:id="1184" w:name="UML5440" w:colFirst="0" w:colLast="0"/>
            <w:bookmarkEnd w:id="1183"/>
            <w:r>
              <w:t>charPers</w:t>
            </w:r>
          </w:p>
        </w:tc>
        <w:tc>
          <w:tcPr>
            <w:tcW w:w="907" w:type="dxa"/>
            <w:shd w:val="clear" w:color="auto" w:fill="auto"/>
          </w:tcPr>
          <w:p w14:paraId="22AE1253" w14:textId="2FEBF427" w:rsidR="0094618E" w:rsidRDefault="0094618E" w:rsidP="0094618E">
            <w:pPr>
              <w:pStyle w:val="TABLE-cell"/>
            </w:pPr>
            <w:r>
              <w:t>77</w:t>
            </w:r>
          </w:p>
        </w:tc>
        <w:tc>
          <w:tcPr>
            <w:tcW w:w="4082" w:type="dxa"/>
            <w:shd w:val="clear" w:color="auto" w:fill="auto"/>
          </w:tcPr>
          <w:p w14:paraId="0B01D0FF" w14:textId="0A025C28" w:rsidR="0094618E" w:rsidRDefault="0094618E" w:rsidP="0094618E">
            <w:pPr>
              <w:pStyle w:val="TABLE-cell"/>
            </w:pPr>
            <w:r>
              <w:t>Data rate (baud) in characters per second.</w:t>
            </w:r>
          </w:p>
        </w:tc>
      </w:tr>
      <w:tr w:rsidR="0094618E" w14:paraId="2A654AE6" w14:textId="77777777" w:rsidTr="0094618E">
        <w:tc>
          <w:tcPr>
            <w:tcW w:w="4082" w:type="dxa"/>
            <w:shd w:val="clear" w:color="auto" w:fill="auto"/>
          </w:tcPr>
          <w:p w14:paraId="3947F9AD" w14:textId="179611CC" w:rsidR="0094618E" w:rsidRDefault="0094618E" w:rsidP="0094618E">
            <w:pPr>
              <w:pStyle w:val="TABLE-cell"/>
            </w:pPr>
            <w:bookmarkStart w:id="1185" w:name="UML5441" w:colFirst="0" w:colLast="0"/>
            <w:bookmarkEnd w:id="1184"/>
            <w:r>
              <w:t>kgm2</w:t>
            </w:r>
          </w:p>
        </w:tc>
        <w:tc>
          <w:tcPr>
            <w:tcW w:w="907" w:type="dxa"/>
            <w:shd w:val="clear" w:color="auto" w:fill="auto"/>
          </w:tcPr>
          <w:p w14:paraId="19424774" w14:textId="7335797A" w:rsidR="0094618E" w:rsidRDefault="0094618E" w:rsidP="0094618E">
            <w:pPr>
              <w:pStyle w:val="TABLE-cell"/>
            </w:pPr>
            <w:r>
              <w:t>78</w:t>
            </w:r>
          </w:p>
        </w:tc>
        <w:tc>
          <w:tcPr>
            <w:tcW w:w="4082" w:type="dxa"/>
            <w:shd w:val="clear" w:color="auto" w:fill="auto"/>
          </w:tcPr>
          <w:p w14:paraId="1EBBEC4F" w14:textId="65822A44" w:rsidR="0094618E" w:rsidRDefault="0094618E" w:rsidP="0094618E">
            <w:pPr>
              <w:pStyle w:val="TABLE-cell"/>
            </w:pPr>
            <w:r>
              <w:t>Moment of mass in kilogram square metres (kg·m²) (Second moment of mass, commonly called the moment of inertia). Note: multiplier “k” is included in this unit symbol for compatibility with IEC 61850-7-3.</w:t>
            </w:r>
          </w:p>
        </w:tc>
      </w:tr>
      <w:tr w:rsidR="0094618E" w14:paraId="31F3B4AF" w14:textId="77777777" w:rsidTr="0094618E">
        <w:tc>
          <w:tcPr>
            <w:tcW w:w="4082" w:type="dxa"/>
            <w:shd w:val="clear" w:color="auto" w:fill="auto"/>
          </w:tcPr>
          <w:p w14:paraId="0AF715E0" w14:textId="4D9C50BD" w:rsidR="0094618E" w:rsidRDefault="0094618E" w:rsidP="0094618E">
            <w:pPr>
              <w:pStyle w:val="TABLE-cell"/>
            </w:pPr>
            <w:bookmarkStart w:id="1186" w:name="UML5442" w:colFirst="0" w:colLast="0"/>
            <w:bookmarkEnd w:id="1185"/>
            <w:r>
              <w:t>dB</w:t>
            </w:r>
          </w:p>
        </w:tc>
        <w:tc>
          <w:tcPr>
            <w:tcW w:w="907" w:type="dxa"/>
            <w:shd w:val="clear" w:color="auto" w:fill="auto"/>
          </w:tcPr>
          <w:p w14:paraId="440EEE51" w14:textId="00D23AEE" w:rsidR="0094618E" w:rsidRDefault="0094618E" w:rsidP="0094618E">
            <w:pPr>
              <w:pStyle w:val="TABLE-cell"/>
            </w:pPr>
            <w:r>
              <w:t>79</w:t>
            </w:r>
          </w:p>
        </w:tc>
        <w:tc>
          <w:tcPr>
            <w:tcW w:w="4082" w:type="dxa"/>
            <w:shd w:val="clear" w:color="auto" w:fill="auto"/>
          </w:tcPr>
          <w:p w14:paraId="0BD97F42" w14:textId="1C2B6EE4" w:rsidR="0094618E" w:rsidRDefault="0094618E" w:rsidP="0094618E">
            <w:pPr>
              <w:pStyle w:val="TABLE-cell"/>
            </w:pPr>
            <w:r>
              <w:t>Sound pressure level in decibels. Note:  multiplier “d” is included in this unit symbol for compatibility with IEC 61850-7-3.</w:t>
            </w:r>
          </w:p>
        </w:tc>
      </w:tr>
      <w:tr w:rsidR="0094618E" w14:paraId="62736BFD" w14:textId="77777777" w:rsidTr="0094618E">
        <w:tc>
          <w:tcPr>
            <w:tcW w:w="4082" w:type="dxa"/>
            <w:shd w:val="clear" w:color="auto" w:fill="auto"/>
          </w:tcPr>
          <w:p w14:paraId="6D676FC5" w14:textId="4949DDAC" w:rsidR="0094618E" w:rsidRDefault="0094618E" w:rsidP="0094618E">
            <w:pPr>
              <w:pStyle w:val="TABLE-cell"/>
            </w:pPr>
            <w:bookmarkStart w:id="1187" w:name="UML5443" w:colFirst="0" w:colLast="0"/>
            <w:bookmarkEnd w:id="1186"/>
            <w:r>
              <w:t>WPers</w:t>
            </w:r>
          </w:p>
        </w:tc>
        <w:tc>
          <w:tcPr>
            <w:tcW w:w="907" w:type="dxa"/>
            <w:shd w:val="clear" w:color="auto" w:fill="auto"/>
          </w:tcPr>
          <w:p w14:paraId="3437BC5F" w14:textId="31C9E158" w:rsidR="0094618E" w:rsidRDefault="0094618E" w:rsidP="0094618E">
            <w:pPr>
              <w:pStyle w:val="TABLE-cell"/>
            </w:pPr>
            <w:r>
              <w:t>81</w:t>
            </w:r>
          </w:p>
        </w:tc>
        <w:tc>
          <w:tcPr>
            <w:tcW w:w="4082" w:type="dxa"/>
            <w:shd w:val="clear" w:color="auto" w:fill="auto"/>
          </w:tcPr>
          <w:p w14:paraId="59426040" w14:textId="28D6C4A3" w:rsidR="0094618E" w:rsidRDefault="0094618E" w:rsidP="0094618E">
            <w:pPr>
              <w:pStyle w:val="TABLE-cell"/>
            </w:pPr>
            <w:r>
              <w:t>Ramp rate in watts per second.</w:t>
            </w:r>
          </w:p>
        </w:tc>
      </w:tr>
      <w:tr w:rsidR="0094618E" w14:paraId="0807D46A" w14:textId="77777777" w:rsidTr="0094618E">
        <w:tc>
          <w:tcPr>
            <w:tcW w:w="4082" w:type="dxa"/>
            <w:shd w:val="clear" w:color="auto" w:fill="auto"/>
          </w:tcPr>
          <w:p w14:paraId="0102A29A" w14:textId="5242689F" w:rsidR="0094618E" w:rsidRDefault="0094618E" w:rsidP="0094618E">
            <w:pPr>
              <w:pStyle w:val="TABLE-cell"/>
            </w:pPr>
            <w:bookmarkStart w:id="1188" w:name="UML5444" w:colFirst="0" w:colLast="0"/>
            <w:bookmarkEnd w:id="1187"/>
            <w:r>
              <w:t>lPers</w:t>
            </w:r>
          </w:p>
        </w:tc>
        <w:tc>
          <w:tcPr>
            <w:tcW w:w="907" w:type="dxa"/>
            <w:shd w:val="clear" w:color="auto" w:fill="auto"/>
          </w:tcPr>
          <w:p w14:paraId="5D24B1AE" w14:textId="58B47992" w:rsidR="0094618E" w:rsidRDefault="0094618E" w:rsidP="0094618E">
            <w:pPr>
              <w:pStyle w:val="TABLE-cell"/>
            </w:pPr>
            <w:r>
              <w:t>82</w:t>
            </w:r>
          </w:p>
        </w:tc>
        <w:tc>
          <w:tcPr>
            <w:tcW w:w="4082" w:type="dxa"/>
            <w:shd w:val="clear" w:color="auto" w:fill="auto"/>
          </w:tcPr>
          <w:p w14:paraId="63C141D8" w14:textId="1EA8BFC4" w:rsidR="0094618E" w:rsidRDefault="0094618E" w:rsidP="0094618E">
            <w:pPr>
              <w:pStyle w:val="TABLE-cell"/>
            </w:pPr>
            <w:r>
              <w:t>Volumetric flow rate in litres per second.</w:t>
            </w:r>
          </w:p>
        </w:tc>
      </w:tr>
      <w:tr w:rsidR="0094618E" w14:paraId="3F6224C4" w14:textId="77777777" w:rsidTr="0094618E">
        <w:tc>
          <w:tcPr>
            <w:tcW w:w="4082" w:type="dxa"/>
            <w:shd w:val="clear" w:color="auto" w:fill="auto"/>
          </w:tcPr>
          <w:p w14:paraId="2F6C8AED" w14:textId="4AD180FE" w:rsidR="0094618E" w:rsidRDefault="0094618E" w:rsidP="0094618E">
            <w:pPr>
              <w:pStyle w:val="TABLE-cell"/>
            </w:pPr>
            <w:bookmarkStart w:id="1189" w:name="UML5445" w:colFirst="0" w:colLast="0"/>
            <w:bookmarkEnd w:id="1188"/>
            <w:r>
              <w:t>dBm</w:t>
            </w:r>
          </w:p>
        </w:tc>
        <w:tc>
          <w:tcPr>
            <w:tcW w:w="907" w:type="dxa"/>
            <w:shd w:val="clear" w:color="auto" w:fill="auto"/>
          </w:tcPr>
          <w:p w14:paraId="721A6436" w14:textId="624E725A" w:rsidR="0094618E" w:rsidRDefault="0094618E" w:rsidP="0094618E">
            <w:pPr>
              <w:pStyle w:val="TABLE-cell"/>
            </w:pPr>
            <w:r>
              <w:t>83</w:t>
            </w:r>
          </w:p>
        </w:tc>
        <w:tc>
          <w:tcPr>
            <w:tcW w:w="4082" w:type="dxa"/>
            <w:shd w:val="clear" w:color="auto" w:fill="auto"/>
          </w:tcPr>
          <w:p w14:paraId="79835BB5" w14:textId="7685DDFA" w:rsidR="0094618E" w:rsidRDefault="0094618E" w:rsidP="0094618E">
            <w:pPr>
              <w:pStyle w:val="TABLE-cell"/>
            </w:pPr>
            <w:r>
              <w:t>Power level (logarithmic ratio of signal strength , Bel-mW), normalized to 1mW. Note:  multiplier “d” is included in this unit symbol for compatibility with IEC 61850-7-3.</w:t>
            </w:r>
          </w:p>
        </w:tc>
      </w:tr>
      <w:tr w:rsidR="0094618E" w14:paraId="2F5B1DBD" w14:textId="77777777" w:rsidTr="0094618E">
        <w:tc>
          <w:tcPr>
            <w:tcW w:w="4082" w:type="dxa"/>
            <w:shd w:val="clear" w:color="auto" w:fill="auto"/>
          </w:tcPr>
          <w:p w14:paraId="33295057" w14:textId="08A1C69F" w:rsidR="0094618E" w:rsidRDefault="0094618E" w:rsidP="0094618E">
            <w:pPr>
              <w:pStyle w:val="TABLE-cell"/>
            </w:pPr>
            <w:bookmarkStart w:id="1190" w:name="UML5446" w:colFirst="0" w:colLast="0"/>
            <w:bookmarkEnd w:id="1189"/>
            <w:r>
              <w:t>h</w:t>
            </w:r>
          </w:p>
        </w:tc>
        <w:tc>
          <w:tcPr>
            <w:tcW w:w="907" w:type="dxa"/>
            <w:shd w:val="clear" w:color="auto" w:fill="auto"/>
          </w:tcPr>
          <w:p w14:paraId="52FBEAFA" w14:textId="414D6C8C" w:rsidR="0094618E" w:rsidRDefault="0094618E" w:rsidP="0094618E">
            <w:pPr>
              <w:pStyle w:val="TABLE-cell"/>
            </w:pPr>
            <w:r>
              <w:t>84</w:t>
            </w:r>
          </w:p>
        </w:tc>
        <w:tc>
          <w:tcPr>
            <w:tcW w:w="4082" w:type="dxa"/>
            <w:shd w:val="clear" w:color="auto" w:fill="auto"/>
          </w:tcPr>
          <w:p w14:paraId="25725CB4" w14:textId="524A05D5" w:rsidR="0094618E" w:rsidRDefault="0094618E" w:rsidP="0094618E">
            <w:pPr>
              <w:pStyle w:val="TABLE-cell"/>
            </w:pPr>
            <w:r>
              <w:t>Time in hours, hour = 60 min = 3600 s.</w:t>
            </w:r>
          </w:p>
        </w:tc>
      </w:tr>
      <w:tr w:rsidR="0094618E" w14:paraId="7A4B9CEC" w14:textId="77777777" w:rsidTr="0094618E">
        <w:tc>
          <w:tcPr>
            <w:tcW w:w="4082" w:type="dxa"/>
            <w:shd w:val="clear" w:color="auto" w:fill="auto"/>
          </w:tcPr>
          <w:p w14:paraId="5590A5EA" w14:textId="7CCEA773" w:rsidR="0094618E" w:rsidRDefault="0094618E" w:rsidP="0094618E">
            <w:pPr>
              <w:pStyle w:val="TABLE-cell"/>
            </w:pPr>
            <w:bookmarkStart w:id="1191" w:name="UML5447" w:colFirst="0" w:colLast="0"/>
            <w:bookmarkEnd w:id="1190"/>
            <w:r>
              <w:t>min</w:t>
            </w:r>
          </w:p>
        </w:tc>
        <w:tc>
          <w:tcPr>
            <w:tcW w:w="907" w:type="dxa"/>
            <w:shd w:val="clear" w:color="auto" w:fill="auto"/>
          </w:tcPr>
          <w:p w14:paraId="2939DC13" w14:textId="1EFAD646" w:rsidR="0094618E" w:rsidRDefault="0094618E" w:rsidP="0094618E">
            <w:pPr>
              <w:pStyle w:val="TABLE-cell"/>
            </w:pPr>
            <w:r>
              <w:t>85</w:t>
            </w:r>
          </w:p>
        </w:tc>
        <w:tc>
          <w:tcPr>
            <w:tcW w:w="4082" w:type="dxa"/>
            <w:shd w:val="clear" w:color="auto" w:fill="auto"/>
          </w:tcPr>
          <w:p w14:paraId="2BBC851E" w14:textId="17FAF9B3" w:rsidR="0094618E" w:rsidRDefault="0094618E" w:rsidP="0094618E">
            <w:pPr>
              <w:pStyle w:val="TABLE-cell"/>
            </w:pPr>
            <w:r>
              <w:t>Time in minutes, minute  = 60 s.</w:t>
            </w:r>
          </w:p>
        </w:tc>
      </w:tr>
      <w:tr w:rsidR="0094618E" w14:paraId="385B7ACB" w14:textId="77777777" w:rsidTr="0094618E">
        <w:tc>
          <w:tcPr>
            <w:tcW w:w="4082" w:type="dxa"/>
            <w:shd w:val="clear" w:color="auto" w:fill="auto"/>
          </w:tcPr>
          <w:p w14:paraId="41CFFF72" w14:textId="1249F955" w:rsidR="0094618E" w:rsidRDefault="0094618E" w:rsidP="0094618E">
            <w:pPr>
              <w:pStyle w:val="TABLE-cell"/>
            </w:pPr>
            <w:bookmarkStart w:id="1192" w:name="UML5448" w:colFirst="0" w:colLast="0"/>
            <w:bookmarkEnd w:id="1191"/>
            <w:r>
              <w:t>Q</w:t>
            </w:r>
          </w:p>
        </w:tc>
        <w:tc>
          <w:tcPr>
            <w:tcW w:w="907" w:type="dxa"/>
            <w:shd w:val="clear" w:color="auto" w:fill="auto"/>
          </w:tcPr>
          <w:p w14:paraId="6387A00A" w14:textId="3AEEF949" w:rsidR="0094618E" w:rsidRDefault="0094618E" w:rsidP="0094618E">
            <w:pPr>
              <w:pStyle w:val="TABLE-cell"/>
            </w:pPr>
            <w:r>
              <w:t>100</w:t>
            </w:r>
          </w:p>
        </w:tc>
        <w:tc>
          <w:tcPr>
            <w:tcW w:w="4082" w:type="dxa"/>
            <w:shd w:val="clear" w:color="auto" w:fill="auto"/>
          </w:tcPr>
          <w:p w14:paraId="6513817D" w14:textId="7CDE4354" w:rsidR="0094618E" w:rsidRDefault="0094618E" w:rsidP="0094618E">
            <w:pPr>
              <w:pStyle w:val="TABLE-cell"/>
            </w:pPr>
            <w:r>
              <w:t>Quantity power, Q.</w:t>
            </w:r>
          </w:p>
        </w:tc>
      </w:tr>
      <w:tr w:rsidR="0094618E" w14:paraId="49943D03" w14:textId="77777777" w:rsidTr="0094618E">
        <w:tc>
          <w:tcPr>
            <w:tcW w:w="4082" w:type="dxa"/>
            <w:shd w:val="clear" w:color="auto" w:fill="auto"/>
          </w:tcPr>
          <w:p w14:paraId="2882842E" w14:textId="75C9D73D" w:rsidR="0094618E" w:rsidRDefault="0094618E" w:rsidP="0094618E">
            <w:pPr>
              <w:pStyle w:val="TABLE-cell"/>
            </w:pPr>
            <w:bookmarkStart w:id="1193" w:name="UML5449" w:colFirst="0" w:colLast="0"/>
            <w:bookmarkEnd w:id="1192"/>
            <w:r>
              <w:t>Qh</w:t>
            </w:r>
          </w:p>
        </w:tc>
        <w:tc>
          <w:tcPr>
            <w:tcW w:w="907" w:type="dxa"/>
            <w:shd w:val="clear" w:color="auto" w:fill="auto"/>
          </w:tcPr>
          <w:p w14:paraId="3215A8A9" w14:textId="5B532463" w:rsidR="0094618E" w:rsidRDefault="0094618E" w:rsidP="0094618E">
            <w:pPr>
              <w:pStyle w:val="TABLE-cell"/>
            </w:pPr>
            <w:r>
              <w:t>101</w:t>
            </w:r>
          </w:p>
        </w:tc>
        <w:tc>
          <w:tcPr>
            <w:tcW w:w="4082" w:type="dxa"/>
            <w:shd w:val="clear" w:color="auto" w:fill="auto"/>
          </w:tcPr>
          <w:p w14:paraId="03F42DF8" w14:textId="1FA7D317" w:rsidR="0094618E" w:rsidRDefault="0094618E" w:rsidP="0094618E">
            <w:pPr>
              <w:pStyle w:val="TABLE-cell"/>
            </w:pPr>
            <w:r>
              <w:t>Quantity energy, Qh.</w:t>
            </w:r>
          </w:p>
        </w:tc>
      </w:tr>
      <w:tr w:rsidR="0094618E" w14:paraId="5991F3A0" w14:textId="77777777" w:rsidTr="0094618E">
        <w:tc>
          <w:tcPr>
            <w:tcW w:w="4082" w:type="dxa"/>
            <w:shd w:val="clear" w:color="auto" w:fill="auto"/>
          </w:tcPr>
          <w:p w14:paraId="56F58596" w14:textId="0459ED21" w:rsidR="0094618E" w:rsidRDefault="0094618E" w:rsidP="0094618E">
            <w:pPr>
              <w:pStyle w:val="TABLE-cell"/>
            </w:pPr>
            <w:bookmarkStart w:id="1194" w:name="UML5450" w:colFirst="0" w:colLast="0"/>
            <w:bookmarkEnd w:id="1193"/>
            <w:r>
              <w:t>ohmm</w:t>
            </w:r>
          </w:p>
        </w:tc>
        <w:tc>
          <w:tcPr>
            <w:tcW w:w="907" w:type="dxa"/>
            <w:shd w:val="clear" w:color="auto" w:fill="auto"/>
          </w:tcPr>
          <w:p w14:paraId="2412C21B" w14:textId="08EAC151" w:rsidR="0094618E" w:rsidRDefault="0094618E" w:rsidP="0094618E">
            <w:pPr>
              <w:pStyle w:val="TABLE-cell"/>
            </w:pPr>
            <w:r>
              <w:t>102</w:t>
            </w:r>
          </w:p>
        </w:tc>
        <w:tc>
          <w:tcPr>
            <w:tcW w:w="4082" w:type="dxa"/>
            <w:shd w:val="clear" w:color="auto" w:fill="auto"/>
          </w:tcPr>
          <w:p w14:paraId="7EAD4DE3" w14:textId="3106E7FD" w:rsidR="0094618E" w:rsidRDefault="0094618E" w:rsidP="0094618E">
            <w:pPr>
              <w:pStyle w:val="TABLE-cell"/>
            </w:pPr>
            <w:r>
              <w:t>Resistivity, ohm metres, (rho).</w:t>
            </w:r>
          </w:p>
        </w:tc>
      </w:tr>
      <w:tr w:rsidR="0094618E" w14:paraId="1B8FC910" w14:textId="77777777" w:rsidTr="0094618E">
        <w:tc>
          <w:tcPr>
            <w:tcW w:w="4082" w:type="dxa"/>
            <w:shd w:val="clear" w:color="auto" w:fill="auto"/>
          </w:tcPr>
          <w:p w14:paraId="4F3C2C32" w14:textId="70FEAB26" w:rsidR="0094618E" w:rsidRDefault="0094618E" w:rsidP="0094618E">
            <w:pPr>
              <w:pStyle w:val="TABLE-cell"/>
            </w:pPr>
            <w:bookmarkStart w:id="1195" w:name="UML5451" w:colFirst="0" w:colLast="0"/>
            <w:bookmarkEnd w:id="1194"/>
            <w:r>
              <w:lastRenderedPageBreak/>
              <w:t>APerm</w:t>
            </w:r>
          </w:p>
        </w:tc>
        <w:tc>
          <w:tcPr>
            <w:tcW w:w="907" w:type="dxa"/>
            <w:shd w:val="clear" w:color="auto" w:fill="auto"/>
          </w:tcPr>
          <w:p w14:paraId="527869A8" w14:textId="74F8D3A0" w:rsidR="0094618E" w:rsidRDefault="0094618E" w:rsidP="0094618E">
            <w:pPr>
              <w:pStyle w:val="TABLE-cell"/>
            </w:pPr>
            <w:r>
              <w:t>103</w:t>
            </w:r>
          </w:p>
        </w:tc>
        <w:tc>
          <w:tcPr>
            <w:tcW w:w="4082" w:type="dxa"/>
            <w:shd w:val="clear" w:color="auto" w:fill="auto"/>
          </w:tcPr>
          <w:p w14:paraId="707A36A8" w14:textId="08DBA707" w:rsidR="0094618E" w:rsidRDefault="0094618E" w:rsidP="0094618E">
            <w:pPr>
              <w:pStyle w:val="TABLE-cell"/>
            </w:pPr>
            <w:r>
              <w:t>A/m, magnetic field strength, amperes per metre.</w:t>
            </w:r>
          </w:p>
        </w:tc>
      </w:tr>
      <w:tr w:rsidR="0094618E" w14:paraId="67645933" w14:textId="77777777" w:rsidTr="0094618E">
        <w:tc>
          <w:tcPr>
            <w:tcW w:w="4082" w:type="dxa"/>
            <w:shd w:val="clear" w:color="auto" w:fill="auto"/>
          </w:tcPr>
          <w:p w14:paraId="7621325E" w14:textId="6DA35B6E" w:rsidR="0094618E" w:rsidRDefault="0094618E" w:rsidP="0094618E">
            <w:pPr>
              <w:pStyle w:val="TABLE-cell"/>
            </w:pPr>
            <w:bookmarkStart w:id="1196" w:name="UML5452" w:colFirst="0" w:colLast="0"/>
            <w:bookmarkEnd w:id="1195"/>
            <w:r>
              <w:t>V2h</w:t>
            </w:r>
          </w:p>
        </w:tc>
        <w:tc>
          <w:tcPr>
            <w:tcW w:w="907" w:type="dxa"/>
            <w:shd w:val="clear" w:color="auto" w:fill="auto"/>
          </w:tcPr>
          <w:p w14:paraId="72962BE4" w14:textId="2EF78B64" w:rsidR="0094618E" w:rsidRDefault="0094618E" w:rsidP="0094618E">
            <w:pPr>
              <w:pStyle w:val="TABLE-cell"/>
            </w:pPr>
            <w:r>
              <w:t>104</w:t>
            </w:r>
          </w:p>
        </w:tc>
        <w:tc>
          <w:tcPr>
            <w:tcW w:w="4082" w:type="dxa"/>
            <w:shd w:val="clear" w:color="auto" w:fill="auto"/>
          </w:tcPr>
          <w:p w14:paraId="061ED1D4" w14:textId="69AB3BB0" w:rsidR="0094618E" w:rsidRDefault="0094618E" w:rsidP="0094618E">
            <w:pPr>
              <w:pStyle w:val="TABLE-cell"/>
            </w:pPr>
            <w:r>
              <w:t>Volt-squared hour, volt-squared-hours.</w:t>
            </w:r>
          </w:p>
        </w:tc>
      </w:tr>
      <w:tr w:rsidR="0094618E" w14:paraId="6DD6E40C" w14:textId="77777777" w:rsidTr="0094618E">
        <w:tc>
          <w:tcPr>
            <w:tcW w:w="4082" w:type="dxa"/>
            <w:shd w:val="clear" w:color="auto" w:fill="auto"/>
          </w:tcPr>
          <w:p w14:paraId="0FBEF9A8" w14:textId="691DD043" w:rsidR="0094618E" w:rsidRDefault="0094618E" w:rsidP="0094618E">
            <w:pPr>
              <w:pStyle w:val="TABLE-cell"/>
            </w:pPr>
            <w:bookmarkStart w:id="1197" w:name="UML5453" w:colFirst="0" w:colLast="0"/>
            <w:bookmarkEnd w:id="1196"/>
            <w:r>
              <w:t>A2h</w:t>
            </w:r>
          </w:p>
        </w:tc>
        <w:tc>
          <w:tcPr>
            <w:tcW w:w="907" w:type="dxa"/>
            <w:shd w:val="clear" w:color="auto" w:fill="auto"/>
          </w:tcPr>
          <w:p w14:paraId="2C7C6CBC" w14:textId="37CB87D0" w:rsidR="0094618E" w:rsidRDefault="0094618E" w:rsidP="0094618E">
            <w:pPr>
              <w:pStyle w:val="TABLE-cell"/>
            </w:pPr>
            <w:r>
              <w:t>105</w:t>
            </w:r>
          </w:p>
        </w:tc>
        <w:tc>
          <w:tcPr>
            <w:tcW w:w="4082" w:type="dxa"/>
            <w:shd w:val="clear" w:color="auto" w:fill="auto"/>
          </w:tcPr>
          <w:p w14:paraId="3C6445CF" w14:textId="1625F881" w:rsidR="0094618E" w:rsidRDefault="0094618E" w:rsidP="0094618E">
            <w:pPr>
              <w:pStyle w:val="TABLE-cell"/>
            </w:pPr>
            <w:r>
              <w:t>Ampere-squared hour, ampere-squared hour.</w:t>
            </w:r>
          </w:p>
        </w:tc>
      </w:tr>
      <w:tr w:rsidR="0094618E" w14:paraId="75A8859A" w14:textId="77777777" w:rsidTr="0094618E">
        <w:tc>
          <w:tcPr>
            <w:tcW w:w="4082" w:type="dxa"/>
            <w:shd w:val="clear" w:color="auto" w:fill="auto"/>
          </w:tcPr>
          <w:p w14:paraId="67F795FF" w14:textId="49BB1A58" w:rsidR="0094618E" w:rsidRDefault="0094618E" w:rsidP="0094618E">
            <w:pPr>
              <w:pStyle w:val="TABLE-cell"/>
            </w:pPr>
            <w:bookmarkStart w:id="1198" w:name="UML5454" w:colFirst="0" w:colLast="0"/>
            <w:bookmarkEnd w:id="1197"/>
            <w:r>
              <w:t>Ah</w:t>
            </w:r>
          </w:p>
        </w:tc>
        <w:tc>
          <w:tcPr>
            <w:tcW w:w="907" w:type="dxa"/>
            <w:shd w:val="clear" w:color="auto" w:fill="auto"/>
          </w:tcPr>
          <w:p w14:paraId="2042385F" w14:textId="29EE85A0" w:rsidR="0094618E" w:rsidRDefault="0094618E" w:rsidP="0094618E">
            <w:pPr>
              <w:pStyle w:val="TABLE-cell"/>
            </w:pPr>
            <w:r>
              <w:t>106</w:t>
            </w:r>
          </w:p>
        </w:tc>
        <w:tc>
          <w:tcPr>
            <w:tcW w:w="4082" w:type="dxa"/>
            <w:shd w:val="clear" w:color="auto" w:fill="auto"/>
          </w:tcPr>
          <w:p w14:paraId="27795B19" w14:textId="3E8914EE" w:rsidR="0094618E" w:rsidRDefault="0094618E" w:rsidP="0094618E">
            <w:pPr>
              <w:pStyle w:val="TABLE-cell"/>
            </w:pPr>
            <w:r>
              <w:t>Ampere-hours, ampere-hours.</w:t>
            </w:r>
          </w:p>
        </w:tc>
      </w:tr>
      <w:tr w:rsidR="0094618E" w14:paraId="42540B5F" w14:textId="77777777" w:rsidTr="0094618E">
        <w:tc>
          <w:tcPr>
            <w:tcW w:w="4082" w:type="dxa"/>
            <w:shd w:val="clear" w:color="auto" w:fill="auto"/>
          </w:tcPr>
          <w:p w14:paraId="5D1A55A3" w14:textId="2BF4C514" w:rsidR="0094618E" w:rsidRDefault="0094618E" w:rsidP="0094618E">
            <w:pPr>
              <w:pStyle w:val="TABLE-cell"/>
            </w:pPr>
            <w:bookmarkStart w:id="1199" w:name="UML5455" w:colFirst="0" w:colLast="0"/>
            <w:bookmarkEnd w:id="1198"/>
            <w:r>
              <w:t>count</w:t>
            </w:r>
          </w:p>
        </w:tc>
        <w:tc>
          <w:tcPr>
            <w:tcW w:w="907" w:type="dxa"/>
            <w:shd w:val="clear" w:color="auto" w:fill="auto"/>
          </w:tcPr>
          <w:p w14:paraId="56542F3F" w14:textId="68396934" w:rsidR="0094618E" w:rsidRDefault="0094618E" w:rsidP="0094618E">
            <w:pPr>
              <w:pStyle w:val="TABLE-cell"/>
            </w:pPr>
            <w:r>
              <w:t>111</w:t>
            </w:r>
          </w:p>
        </w:tc>
        <w:tc>
          <w:tcPr>
            <w:tcW w:w="4082" w:type="dxa"/>
            <w:shd w:val="clear" w:color="auto" w:fill="auto"/>
          </w:tcPr>
          <w:p w14:paraId="76A56657" w14:textId="7D85E107" w:rsidR="0094618E" w:rsidRDefault="0094618E" w:rsidP="0094618E">
            <w:pPr>
              <w:pStyle w:val="TABLE-cell"/>
            </w:pPr>
            <w:r>
              <w:t>Amount of substance, Counter value.</w:t>
            </w:r>
          </w:p>
        </w:tc>
      </w:tr>
      <w:tr w:rsidR="0094618E" w14:paraId="1CF0B0A5" w14:textId="77777777" w:rsidTr="0094618E">
        <w:tc>
          <w:tcPr>
            <w:tcW w:w="4082" w:type="dxa"/>
            <w:shd w:val="clear" w:color="auto" w:fill="auto"/>
          </w:tcPr>
          <w:p w14:paraId="2D45076A" w14:textId="1416D463" w:rsidR="0094618E" w:rsidRDefault="0094618E" w:rsidP="0094618E">
            <w:pPr>
              <w:pStyle w:val="TABLE-cell"/>
            </w:pPr>
            <w:bookmarkStart w:id="1200" w:name="UML5456" w:colFirst="0" w:colLast="0"/>
            <w:bookmarkEnd w:id="1199"/>
            <w:r>
              <w:t>ft3</w:t>
            </w:r>
          </w:p>
        </w:tc>
        <w:tc>
          <w:tcPr>
            <w:tcW w:w="907" w:type="dxa"/>
            <w:shd w:val="clear" w:color="auto" w:fill="auto"/>
          </w:tcPr>
          <w:p w14:paraId="4C3A476C" w14:textId="4ADEA3C5" w:rsidR="0094618E" w:rsidRDefault="0094618E" w:rsidP="0094618E">
            <w:pPr>
              <w:pStyle w:val="TABLE-cell"/>
            </w:pPr>
            <w:r>
              <w:t>119</w:t>
            </w:r>
          </w:p>
        </w:tc>
        <w:tc>
          <w:tcPr>
            <w:tcW w:w="4082" w:type="dxa"/>
            <w:shd w:val="clear" w:color="auto" w:fill="auto"/>
          </w:tcPr>
          <w:p w14:paraId="72D2D2DF" w14:textId="5A3D932F" w:rsidR="0094618E" w:rsidRDefault="0094618E" w:rsidP="0094618E">
            <w:pPr>
              <w:pStyle w:val="TABLE-cell"/>
            </w:pPr>
            <w:r>
              <w:t>Volume, cubic feet.</w:t>
            </w:r>
          </w:p>
        </w:tc>
      </w:tr>
      <w:tr w:rsidR="0094618E" w14:paraId="7666B07E" w14:textId="77777777" w:rsidTr="0094618E">
        <w:tc>
          <w:tcPr>
            <w:tcW w:w="4082" w:type="dxa"/>
            <w:shd w:val="clear" w:color="auto" w:fill="auto"/>
          </w:tcPr>
          <w:p w14:paraId="58B578B1" w14:textId="07444B05" w:rsidR="0094618E" w:rsidRDefault="0094618E" w:rsidP="0094618E">
            <w:pPr>
              <w:pStyle w:val="TABLE-cell"/>
            </w:pPr>
            <w:bookmarkStart w:id="1201" w:name="UML5457" w:colFirst="0" w:colLast="0"/>
            <w:bookmarkEnd w:id="1200"/>
            <w:r>
              <w:t>m3Perh</w:t>
            </w:r>
          </w:p>
        </w:tc>
        <w:tc>
          <w:tcPr>
            <w:tcW w:w="907" w:type="dxa"/>
            <w:shd w:val="clear" w:color="auto" w:fill="auto"/>
          </w:tcPr>
          <w:p w14:paraId="44E3F478" w14:textId="61FEA33B" w:rsidR="0094618E" w:rsidRDefault="0094618E" w:rsidP="0094618E">
            <w:pPr>
              <w:pStyle w:val="TABLE-cell"/>
            </w:pPr>
            <w:r>
              <w:t>125</w:t>
            </w:r>
          </w:p>
        </w:tc>
        <w:tc>
          <w:tcPr>
            <w:tcW w:w="4082" w:type="dxa"/>
            <w:shd w:val="clear" w:color="auto" w:fill="auto"/>
          </w:tcPr>
          <w:p w14:paraId="78267515" w14:textId="00C8F2EB" w:rsidR="0094618E" w:rsidRDefault="0094618E" w:rsidP="0094618E">
            <w:pPr>
              <w:pStyle w:val="TABLE-cell"/>
            </w:pPr>
            <w:r>
              <w:t>Volumetric flow rate, cubic metres per hour.</w:t>
            </w:r>
          </w:p>
        </w:tc>
      </w:tr>
      <w:tr w:rsidR="0094618E" w14:paraId="19B52616" w14:textId="77777777" w:rsidTr="0094618E">
        <w:tc>
          <w:tcPr>
            <w:tcW w:w="4082" w:type="dxa"/>
            <w:shd w:val="clear" w:color="auto" w:fill="auto"/>
          </w:tcPr>
          <w:p w14:paraId="5C8DDA5E" w14:textId="381BC4BD" w:rsidR="0094618E" w:rsidRDefault="0094618E" w:rsidP="0094618E">
            <w:pPr>
              <w:pStyle w:val="TABLE-cell"/>
            </w:pPr>
            <w:bookmarkStart w:id="1202" w:name="UML5458" w:colFirst="0" w:colLast="0"/>
            <w:bookmarkEnd w:id="1201"/>
            <w:r>
              <w:t>gal</w:t>
            </w:r>
          </w:p>
        </w:tc>
        <w:tc>
          <w:tcPr>
            <w:tcW w:w="907" w:type="dxa"/>
            <w:shd w:val="clear" w:color="auto" w:fill="auto"/>
          </w:tcPr>
          <w:p w14:paraId="48FF2715" w14:textId="1C575650" w:rsidR="0094618E" w:rsidRDefault="0094618E" w:rsidP="0094618E">
            <w:pPr>
              <w:pStyle w:val="TABLE-cell"/>
            </w:pPr>
            <w:r>
              <w:t>128</w:t>
            </w:r>
          </w:p>
        </w:tc>
        <w:tc>
          <w:tcPr>
            <w:tcW w:w="4082" w:type="dxa"/>
            <w:shd w:val="clear" w:color="auto" w:fill="auto"/>
          </w:tcPr>
          <w:p w14:paraId="7F8B2FC9" w14:textId="5D96FD39" w:rsidR="0094618E" w:rsidRDefault="0094618E" w:rsidP="0094618E">
            <w:pPr>
              <w:pStyle w:val="TABLE-cell"/>
            </w:pPr>
            <w:r>
              <w:t>Volume in gallons, US gallon (1 gal = 231 in3 = 128 fl ounce).</w:t>
            </w:r>
          </w:p>
        </w:tc>
      </w:tr>
      <w:tr w:rsidR="0094618E" w14:paraId="119B44A9" w14:textId="77777777" w:rsidTr="0094618E">
        <w:tc>
          <w:tcPr>
            <w:tcW w:w="4082" w:type="dxa"/>
            <w:shd w:val="clear" w:color="auto" w:fill="auto"/>
          </w:tcPr>
          <w:p w14:paraId="5582DB67" w14:textId="047D5C76" w:rsidR="0094618E" w:rsidRDefault="0094618E" w:rsidP="0094618E">
            <w:pPr>
              <w:pStyle w:val="TABLE-cell"/>
            </w:pPr>
            <w:bookmarkStart w:id="1203" w:name="UML5459" w:colFirst="0" w:colLast="0"/>
            <w:bookmarkEnd w:id="1202"/>
            <w:r>
              <w:t>Btu</w:t>
            </w:r>
          </w:p>
        </w:tc>
        <w:tc>
          <w:tcPr>
            <w:tcW w:w="907" w:type="dxa"/>
            <w:shd w:val="clear" w:color="auto" w:fill="auto"/>
          </w:tcPr>
          <w:p w14:paraId="1827EE37" w14:textId="5850CBCB" w:rsidR="0094618E" w:rsidRDefault="0094618E" w:rsidP="0094618E">
            <w:pPr>
              <w:pStyle w:val="TABLE-cell"/>
            </w:pPr>
            <w:r>
              <w:t>132</w:t>
            </w:r>
          </w:p>
        </w:tc>
        <w:tc>
          <w:tcPr>
            <w:tcW w:w="4082" w:type="dxa"/>
            <w:shd w:val="clear" w:color="auto" w:fill="auto"/>
          </w:tcPr>
          <w:p w14:paraId="4EEA67C1" w14:textId="2EA71C0A" w:rsidR="0094618E" w:rsidRDefault="0094618E" w:rsidP="0094618E">
            <w:pPr>
              <w:pStyle w:val="TABLE-cell"/>
            </w:pPr>
            <w:r>
              <w:t>Energy, British Thermal Units.</w:t>
            </w:r>
          </w:p>
        </w:tc>
      </w:tr>
      <w:tr w:rsidR="0094618E" w14:paraId="3876B3F3" w14:textId="77777777" w:rsidTr="0094618E">
        <w:tc>
          <w:tcPr>
            <w:tcW w:w="4082" w:type="dxa"/>
            <w:shd w:val="clear" w:color="auto" w:fill="auto"/>
          </w:tcPr>
          <w:p w14:paraId="0CA5D04E" w14:textId="5BEB77AF" w:rsidR="0094618E" w:rsidRDefault="0094618E" w:rsidP="0094618E">
            <w:pPr>
              <w:pStyle w:val="TABLE-cell"/>
            </w:pPr>
            <w:bookmarkStart w:id="1204" w:name="UML5460" w:colFirst="0" w:colLast="0"/>
            <w:bookmarkEnd w:id="1203"/>
            <w:r>
              <w:t>l</w:t>
            </w:r>
          </w:p>
        </w:tc>
        <w:tc>
          <w:tcPr>
            <w:tcW w:w="907" w:type="dxa"/>
            <w:shd w:val="clear" w:color="auto" w:fill="auto"/>
          </w:tcPr>
          <w:p w14:paraId="5034E9B2" w14:textId="735B5C6C" w:rsidR="0094618E" w:rsidRDefault="0094618E" w:rsidP="0094618E">
            <w:pPr>
              <w:pStyle w:val="TABLE-cell"/>
            </w:pPr>
            <w:r>
              <w:t>134</w:t>
            </w:r>
          </w:p>
        </w:tc>
        <w:tc>
          <w:tcPr>
            <w:tcW w:w="4082" w:type="dxa"/>
            <w:shd w:val="clear" w:color="auto" w:fill="auto"/>
          </w:tcPr>
          <w:p w14:paraId="18F635B2" w14:textId="12F59200" w:rsidR="0094618E" w:rsidRDefault="0094618E" w:rsidP="0094618E">
            <w:pPr>
              <w:pStyle w:val="TABLE-cell"/>
            </w:pPr>
            <w:r>
              <w:t>Volume in litres, litre = dm3 = m3/1000.</w:t>
            </w:r>
          </w:p>
        </w:tc>
      </w:tr>
      <w:tr w:rsidR="0094618E" w14:paraId="0A3682B6" w14:textId="77777777" w:rsidTr="0094618E">
        <w:tc>
          <w:tcPr>
            <w:tcW w:w="4082" w:type="dxa"/>
            <w:shd w:val="clear" w:color="auto" w:fill="auto"/>
          </w:tcPr>
          <w:p w14:paraId="3CE2334A" w14:textId="71EEB9BA" w:rsidR="0094618E" w:rsidRDefault="0094618E" w:rsidP="0094618E">
            <w:pPr>
              <w:pStyle w:val="TABLE-cell"/>
            </w:pPr>
            <w:bookmarkStart w:id="1205" w:name="UML5461" w:colFirst="0" w:colLast="0"/>
            <w:bookmarkEnd w:id="1204"/>
            <w:r>
              <w:t>lPerh</w:t>
            </w:r>
          </w:p>
        </w:tc>
        <w:tc>
          <w:tcPr>
            <w:tcW w:w="907" w:type="dxa"/>
            <w:shd w:val="clear" w:color="auto" w:fill="auto"/>
          </w:tcPr>
          <w:p w14:paraId="4CD678B2" w14:textId="6E580975" w:rsidR="0094618E" w:rsidRDefault="0094618E" w:rsidP="0094618E">
            <w:pPr>
              <w:pStyle w:val="TABLE-cell"/>
            </w:pPr>
            <w:r>
              <w:t>137</w:t>
            </w:r>
          </w:p>
        </w:tc>
        <w:tc>
          <w:tcPr>
            <w:tcW w:w="4082" w:type="dxa"/>
            <w:shd w:val="clear" w:color="auto" w:fill="auto"/>
          </w:tcPr>
          <w:p w14:paraId="5AE12432" w14:textId="426FB521" w:rsidR="0094618E" w:rsidRDefault="0094618E" w:rsidP="0094618E">
            <w:pPr>
              <w:pStyle w:val="TABLE-cell"/>
            </w:pPr>
            <w:r>
              <w:t>Volumetric flow rate, litres per hour.</w:t>
            </w:r>
          </w:p>
        </w:tc>
      </w:tr>
      <w:tr w:rsidR="0094618E" w14:paraId="4D35CB52" w14:textId="77777777" w:rsidTr="0094618E">
        <w:tc>
          <w:tcPr>
            <w:tcW w:w="4082" w:type="dxa"/>
            <w:shd w:val="clear" w:color="auto" w:fill="auto"/>
          </w:tcPr>
          <w:p w14:paraId="68412CD9" w14:textId="528494EB" w:rsidR="0094618E" w:rsidRDefault="0094618E" w:rsidP="0094618E">
            <w:pPr>
              <w:pStyle w:val="TABLE-cell"/>
            </w:pPr>
            <w:bookmarkStart w:id="1206" w:name="UML5462" w:colFirst="0" w:colLast="0"/>
            <w:bookmarkEnd w:id="1205"/>
            <w:r>
              <w:t>lPerl</w:t>
            </w:r>
          </w:p>
        </w:tc>
        <w:tc>
          <w:tcPr>
            <w:tcW w:w="907" w:type="dxa"/>
            <w:shd w:val="clear" w:color="auto" w:fill="auto"/>
          </w:tcPr>
          <w:p w14:paraId="27626B88" w14:textId="4351E4B8" w:rsidR="0094618E" w:rsidRDefault="0094618E" w:rsidP="0094618E">
            <w:pPr>
              <w:pStyle w:val="TABLE-cell"/>
            </w:pPr>
            <w:r>
              <w:t>143</w:t>
            </w:r>
          </w:p>
        </w:tc>
        <w:tc>
          <w:tcPr>
            <w:tcW w:w="4082" w:type="dxa"/>
            <w:shd w:val="clear" w:color="auto" w:fill="auto"/>
          </w:tcPr>
          <w:p w14:paraId="05C40D10" w14:textId="37C04F85" w:rsidR="0094618E" w:rsidRDefault="0094618E" w:rsidP="0094618E">
            <w:pPr>
              <w:pStyle w:val="TABLE-cell"/>
            </w:pPr>
            <w:r>
              <w:t>Concentration, The ratio of the volume of a solute divided by the volume of  the solution. Note: Users may need use a prefix such a ‘µ’ to express a quantity such as ‘µL/L’.</w:t>
            </w:r>
          </w:p>
        </w:tc>
      </w:tr>
      <w:tr w:rsidR="0094618E" w14:paraId="46B285DF" w14:textId="77777777" w:rsidTr="0094618E">
        <w:tc>
          <w:tcPr>
            <w:tcW w:w="4082" w:type="dxa"/>
            <w:shd w:val="clear" w:color="auto" w:fill="auto"/>
          </w:tcPr>
          <w:p w14:paraId="23C5DE96" w14:textId="67B771A3" w:rsidR="0094618E" w:rsidRDefault="0094618E" w:rsidP="0094618E">
            <w:pPr>
              <w:pStyle w:val="TABLE-cell"/>
            </w:pPr>
            <w:bookmarkStart w:id="1207" w:name="UML5463" w:colFirst="0" w:colLast="0"/>
            <w:bookmarkEnd w:id="1206"/>
            <w:r>
              <w:t>gPerg</w:t>
            </w:r>
          </w:p>
        </w:tc>
        <w:tc>
          <w:tcPr>
            <w:tcW w:w="907" w:type="dxa"/>
            <w:shd w:val="clear" w:color="auto" w:fill="auto"/>
          </w:tcPr>
          <w:p w14:paraId="78F8D324" w14:textId="038F6FA2" w:rsidR="0094618E" w:rsidRDefault="0094618E" w:rsidP="0094618E">
            <w:pPr>
              <w:pStyle w:val="TABLE-cell"/>
            </w:pPr>
            <w:r>
              <w:t>144</w:t>
            </w:r>
          </w:p>
        </w:tc>
        <w:tc>
          <w:tcPr>
            <w:tcW w:w="4082" w:type="dxa"/>
            <w:shd w:val="clear" w:color="auto" w:fill="auto"/>
          </w:tcPr>
          <w:p w14:paraId="7CC9042F" w14:textId="30BA3F2B" w:rsidR="0094618E" w:rsidRDefault="0094618E" w:rsidP="0094618E">
            <w:pPr>
              <w:pStyle w:val="TABLE-cell"/>
            </w:pPr>
            <w:r>
              <w:t>Concentration, The ratio of the mass of a solute divided by the mass of  the solution. Note: Users may need use a prefix such a ‘µ’ to express a quantity such as ‘µg/g’.</w:t>
            </w:r>
          </w:p>
        </w:tc>
      </w:tr>
      <w:tr w:rsidR="0094618E" w14:paraId="283A2157" w14:textId="77777777" w:rsidTr="0094618E">
        <w:tc>
          <w:tcPr>
            <w:tcW w:w="4082" w:type="dxa"/>
            <w:shd w:val="clear" w:color="auto" w:fill="auto"/>
          </w:tcPr>
          <w:p w14:paraId="49C68D29" w14:textId="741619A1" w:rsidR="0094618E" w:rsidRDefault="0094618E" w:rsidP="0094618E">
            <w:pPr>
              <w:pStyle w:val="TABLE-cell"/>
            </w:pPr>
            <w:bookmarkStart w:id="1208" w:name="UML5464" w:colFirst="0" w:colLast="0"/>
            <w:bookmarkEnd w:id="1207"/>
            <w:r>
              <w:t>molPerm3</w:t>
            </w:r>
          </w:p>
        </w:tc>
        <w:tc>
          <w:tcPr>
            <w:tcW w:w="907" w:type="dxa"/>
            <w:shd w:val="clear" w:color="auto" w:fill="auto"/>
          </w:tcPr>
          <w:p w14:paraId="61222CDE" w14:textId="0EE21A7F" w:rsidR="0094618E" w:rsidRDefault="0094618E" w:rsidP="0094618E">
            <w:pPr>
              <w:pStyle w:val="TABLE-cell"/>
            </w:pPr>
            <w:r>
              <w:t>145</w:t>
            </w:r>
          </w:p>
        </w:tc>
        <w:tc>
          <w:tcPr>
            <w:tcW w:w="4082" w:type="dxa"/>
            <w:shd w:val="clear" w:color="auto" w:fill="auto"/>
          </w:tcPr>
          <w:p w14:paraId="77202BB8" w14:textId="131F27EC" w:rsidR="0094618E" w:rsidRDefault="0094618E" w:rsidP="0094618E">
            <w:pPr>
              <w:pStyle w:val="TABLE-cell"/>
            </w:pPr>
            <w:r>
              <w:t>Concentration, The amount of substance concentration, (c), the amount of solvent in moles divided by the volume of solution in m³.</w:t>
            </w:r>
          </w:p>
        </w:tc>
      </w:tr>
      <w:tr w:rsidR="0094618E" w14:paraId="035E6336" w14:textId="77777777" w:rsidTr="0094618E">
        <w:tc>
          <w:tcPr>
            <w:tcW w:w="4082" w:type="dxa"/>
            <w:shd w:val="clear" w:color="auto" w:fill="auto"/>
          </w:tcPr>
          <w:p w14:paraId="591DC4DF" w14:textId="2D4B3B8A" w:rsidR="0094618E" w:rsidRDefault="0094618E" w:rsidP="0094618E">
            <w:pPr>
              <w:pStyle w:val="TABLE-cell"/>
            </w:pPr>
            <w:bookmarkStart w:id="1209" w:name="UML5465" w:colFirst="0" w:colLast="0"/>
            <w:bookmarkEnd w:id="1208"/>
            <w:r>
              <w:t>molPermol</w:t>
            </w:r>
          </w:p>
        </w:tc>
        <w:tc>
          <w:tcPr>
            <w:tcW w:w="907" w:type="dxa"/>
            <w:shd w:val="clear" w:color="auto" w:fill="auto"/>
          </w:tcPr>
          <w:p w14:paraId="661676AD" w14:textId="3A37D674" w:rsidR="0094618E" w:rsidRDefault="0094618E" w:rsidP="0094618E">
            <w:pPr>
              <w:pStyle w:val="TABLE-cell"/>
            </w:pPr>
            <w:r>
              <w:t>146</w:t>
            </w:r>
          </w:p>
        </w:tc>
        <w:tc>
          <w:tcPr>
            <w:tcW w:w="4082" w:type="dxa"/>
            <w:shd w:val="clear" w:color="auto" w:fill="auto"/>
          </w:tcPr>
          <w:p w14:paraId="06D3B89F" w14:textId="0B2AF843" w:rsidR="0094618E" w:rsidRDefault="0094618E" w:rsidP="0094618E">
            <w:pPr>
              <w:pStyle w:val="TABLE-cell"/>
            </w:pPr>
            <w:r>
              <w:t>Concentration, Molar fraction, the ratio of the molar amount of a solute divided by the molar amount of the solution.</w:t>
            </w:r>
          </w:p>
        </w:tc>
      </w:tr>
      <w:tr w:rsidR="0094618E" w14:paraId="761E310D" w14:textId="77777777" w:rsidTr="0094618E">
        <w:tc>
          <w:tcPr>
            <w:tcW w:w="4082" w:type="dxa"/>
            <w:shd w:val="clear" w:color="auto" w:fill="auto"/>
          </w:tcPr>
          <w:p w14:paraId="5710D1FA" w14:textId="0A82C6D5" w:rsidR="0094618E" w:rsidRDefault="0094618E" w:rsidP="0094618E">
            <w:pPr>
              <w:pStyle w:val="TABLE-cell"/>
            </w:pPr>
            <w:bookmarkStart w:id="1210" w:name="UML5466" w:colFirst="0" w:colLast="0"/>
            <w:bookmarkEnd w:id="1209"/>
            <w:r>
              <w:t>molPerkg</w:t>
            </w:r>
          </w:p>
        </w:tc>
        <w:tc>
          <w:tcPr>
            <w:tcW w:w="907" w:type="dxa"/>
            <w:shd w:val="clear" w:color="auto" w:fill="auto"/>
          </w:tcPr>
          <w:p w14:paraId="3B5448F9" w14:textId="56129E76" w:rsidR="0094618E" w:rsidRDefault="0094618E" w:rsidP="0094618E">
            <w:pPr>
              <w:pStyle w:val="TABLE-cell"/>
            </w:pPr>
            <w:r>
              <w:t>147</w:t>
            </w:r>
          </w:p>
        </w:tc>
        <w:tc>
          <w:tcPr>
            <w:tcW w:w="4082" w:type="dxa"/>
            <w:shd w:val="clear" w:color="auto" w:fill="auto"/>
          </w:tcPr>
          <w:p w14:paraId="2B805A8A" w14:textId="235600D7" w:rsidR="0094618E" w:rsidRDefault="0094618E" w:rsidP="0094618E">
            <w:pPr>
              <w:pStyle w:val="TABLE-cell"/>
            </w:pPr>
            <w:r>
              <w:t>Concentration, Molality, the amount of solute in moles and the amount of solvent in kilograms.</w:t>
            </w:r>
          </w:p>
        </w:tc>
      </w:tr>
      <w:tr w:rsidR="0094618E" w14:paraId="2579FED6" w14:textId="77777777" w:rsidTr="0094618E">
        <w:tc>
          <w:tcPr>
            <w:tcW w:w="4082" w:type="dxa"/>
            <w:shd w:val="clear" w:color="auto" w:fill="auto"/>
          </w:tcPr>
          <w:p w14:paraId="7F4CC684" w14:textId="356B0821" w:rsidR="0094618E" w:rsidRDefault="0094618E" w:rsidP="0094618E">
            <w:pPr>
              <w:pStyle w:val="TABLE-cell"/>
            </w:pPr>
            <w:bookmarkStart w:id="1211" w:name="UML5467" w:colFirst="0" w:colLast="0"/>
            <w:bookmarkEnd w:id="1210"/>
            <w:r>
              <w:t>sPers</w:t>
            </w:r>
          </w:p>
        </w:tc>
        <w:tc>
          <w:tcPr>
            <w:tcW w:w="907" w:type="dxa"/>
            <w:shd w:val="clear" w:color="auto" w:fill="auto"/>
          </w:tcPr>
          <w:p w14:paraId="3F68AD77" w14:textId="6623B387" w:rsidR="0094618E" w:rsidRDefault="0094618E" w:rsidP="0094618E">
            <w:pPr>
              <w:pStyle w:val="TABLE-cell"/>
            </w:pPr>
            <w:r>
              <w:t>149</w:t>
            </w:r>
          </w:p>
        </w:tc>
        <w:tc>
          <w:tcPr>
            <w:tcW w:w="4082" w:type="dxa"/>
            <w:shd w:val="clear" w:color="auto" w:fill="auto"/>
          </w:tcPr>
          <w:p w14:paraId="2DD37D48" w14:textId="02AB1E35" w:rsidR="0094618E" w:rsidRDefault="0094618E" w:rsidP="0094618E">
            <w:pPr>
              <w:pStyle w:val="TABLE-cell"/>
            </w:pPr>
            <w:r>
              <w:t>Time, Ratio of time.  Note: Users may need to supply a prefix such as ‘µ’ to show rates such as ‘µs/s’.</w:t>
            </w:r>
          </w:p>
        </w:tc>
      </w:tr>
      <w:tr w:rsidR="0094618E" w14:paraId="76D48323" w14:textId="77777777" w:rsidTr="0094618E">
        <w:tc>
          <w:tcPr>
            <w:tcW w:w="4082" w:type="dxa"/>
            <w:shd w:val="clear" w:color="auto" w:fill="auto"/>
          </w:tcPr>
          <w:p w14:paraId="54321CC0" w14:textId="79B29AC3" w:rsidR="0094618E" w:rsidRDefault="0094618E" w:rsidP="0094618E">
            <w:pPr>
              <w:pStyle w:val="TABLE-cell"/>
            </w:pPr>
            <w:bookmarkStart w:id="1212" w:name="UML5468" w:colFirst="0" w:colLast="0"/>
            <w:bookmarkEnd w:id="1211"/>
            <w:r>
              <w:t>HzPerHz</w:t>
            </w:r>
          </w:p>
        </w:tc>
        <w:tc>
          <w:tcPr>
            <w:tcW w:w="907" w:type="dxa"/>
            <w:shd w:val="clear" w:color="auto" w:fill="auto"/>
          </w:tcPr>
          <w:p w14:paraId="2185D6C1" w14:textId="53E81DEE" w:rsidR="0094618E" w:rsidRDefault="0094618E" w:rsidP="0094618E">
            <w:pPr>
              <w:pStyle w:val="TABLE-cell"/>
            </w:pPr>
            <w:r>
              <w:t>150</w:t>
            </w:r>
          </w:p>
        </w:tc>
        <w:tc>
          <w:tcPr>
            <w:tcW w:w="4082" w:type="dxa"/>
            <w:shd w:val="clear" w:color="auto" w:fill="auto"/>
          </w:tcPr>
          <w:p w14:paraId="268C7E42" w14:textId="0AD12462" w:rsidR="0094618E" w:rsidRDefault="0094618E" w:rsidP="0094618E">
            <w:pPr>
              <w:pStyle w:val="TABLE-cell"/>
            </w:pPr>
            <w:r>
              <w:t>Frequency, rate of frequency change.   Note: Users may need to supply a prefix such as ‘m’ to show rates such as ‘mHz/Hz’.</w:t>
            </w:r>
          </w:p>
        </w:tc>
      </w:tr>
      <w:tr w:rsidR="0094618E" w14:paraId="521BDAE5" w14:textId="77777777" w:rsidTr="0094618E">
        <w:tc>
          <w:tcPr>
            <w:tcW w:w="4082" w:type="dxa"/>
            <w:shd w:val="clear" w:color="auto" w:fill="auto"/>
          </w:tcPr>
          <w:p w14:paraId="51B7DBC3" w14:textId="146D6CD1" w:rsidR="0094618E" w:rsidRDefault="0094618E" w:rsidP="0094618E">
            <w:pPr>
              <w:pStyle w:val="TABLE-cell"/>
            </w:pPr>
            <w:bookmarkStart w:id="1213" w:name="UML5469" w:colFirst="0" w:colLast="0"/>
            <w:bookmarkEnd w:id="1212"/>
            <w:r>
              <w:t>VPerV</w:t>
            </w:r>
          </w:p>
        </w:tc>
        <w:tc>
          <w:tcPr>
            <w:tcW w:w="907" w:type="dxa"/>
            <w:shd w:val="clear" w:color="auto" w:fill="auto"/>
          </w:tcPr>
          <w:p w14:paraId="1576A009" w14:textId="44F43DA8" w:rsidR="0094618E" w:rsidRDefault="0094618E" w:rsidP="0094618E">
            <w:pPr>
              <w:pStyle w:val="TABLE-cell"/>
            </w:pPr>
            <w:r>
              <w:t>151</w:t>
            </w:r>
          </w:p>
        </w:tc>
        <w:tc>
          <w:tcPr>
            <w:tcW w:w="4082" w:type="dxa"/>
            <w:shd w:val="clear" w:color="auto" w:fill="auto"/>
          </w:tcPr>
          <w:p w14:paraId="02E624BB" w14:textId="68EE248E" w:rsidR="0094618E" w:rsidRDefault="0094618E" w:rsidP="0094618E">
            <w:pPr>
              <w:pStyle w:val="TABLE-cell"/>
            </w:pPr>
            <w:r>
              <w:t>Voltage, ratio of voltages.  Note: Users may need to supply a prefix such as ‘m’ to show rates such as ‘mV/V’.</w:t>
            </w:r>
          </w:p>
        </w:tc>
      </w:tr>
      <w:tr w:rsidR="0094618E" w14:paraId="79D4AB45" w14:textId="77777777" w:rsidTr="0094618E">
        <w:tc>
          <w:tcPr>
            <w:tcW w:w="4082" w:type="dxa"/>
            <w:shd w:val="clear" w:color="auto" w:fill="auto"/>
          </w:tcPr>
          <w:p w14:paraId="11A96F8B" w14:textId="12FD4337" w:rsidR="0094618E" w:rsidRDefault="0094618E" w:rsidP="0094618E">
            <w:pPr>
              <w:pStyle w:val="TABLE-cell"/>
            </w:pPr>
            <w:bookmarkStart w:id="1214" w:name="UML5470" w:colFirst="0" w:colLast="0"/>
            <w:bookmarkEnd w:id="1213"/>
            <w:r>
              <w:t>APerA</w:t>
            </w:r>
          </w:p>
        </w:tc>
        <w:tc>
          <w:tcPr>
            <w:tcW w:w="907" w:type="dxa"/>
            <w:shd w:val="clear" w:color="auto" w:fill="auto"/>
          </w:tcPr>
          <w:p w14:paraId="2C28E4A4" w14:textId="1908507A" w:rsidR="0094618E" w:rsidRDefault="0094618E" w:rsidP="0094618E">
            <w:pPr>
              <w:pStyle w:val="TABLE-cell"/>
            </w:pPr>
            <w:r>
              <w:t>152</w:t>
            </w:r>
          </w:p>
        </w:tc>
        <w:tc>
          <w:tcPr>
            <w:tcW w:w="4082" w:type="dxa"/>
            <w:shd w:val="clear" w:color="auto" w:fill="auto"/>
          </w:tcPr>
          <w:p w14:paraId="37D82372" w14:textId="6F041456" w:rsidR="0094618E" w:rsidRDefault="0094618E" w:rsidP="0094618E">
            <w:pPr>
              <w:pStyle w:val="TABLE-cell"/>
            </w:pPr>
            <w:r>
              <w:t>Current, ratio of amperages.   Note: Users may need to supply a prefix such as ‘m’ to show rates such as ‘mA/A’.</w:t>
            </w:r>
          </w:p>
        </w:tc>
      </w:tr>
      <w:tr w:rsidR="0094618E" w14:paraId="50D5D83F" w14:textId="77777777" w:rsidTr="0094618E">
        <w:tc>
          <w:tcPr>
            <w:tcW w:w="4082" w:type="dxa"/>
            <w:shd w:val="clear" w:color="auto" w:fill="auto"/>
          </w:tcPr>
          <w:p w14:paraId="6EBB749E" w14:textId="0A8D140B" w:rsidR="0094618E" w:rsidRDefault="0094618E" w:rsidP="0094618E">
            <w:pPr>
              <w:pStyle w:val="TABLE-cell"/>
            </w:pPr>
            <w:bookmarkStart w:id="1215" w:name="UML5471" w:colFirst="0" w:colLast="0"/>
            <w:bookmarkEnd w:id="1214"/>
            <w:r>
              <w:t>VPerVA</w:t>
            </w:r>
          </w:p>
        </w:tc>
        <w:tc>
          <w:tcPr>
            <w:tcW w:w="907" w:type="dxa"/>
            <w:shd w:val="clear" w:color="auto" w:fill="auto"/>
          </w:tcPr>
          <w:p w14:paraId="2875C9A9" w14:textId="61469394" w:rsidR="0094618E" w:rsidRDefault="0094618E" w:rsidP="0094618E">
            <w:pPr>
              <w:pStyle w:val="TABLE-cell"/>
            </w:pPr>
            <w:r>
              <w:t>153</w:t>
            </w:r>
          </w:p>
        </w:tc>
        <w:tc>
          <w:tcPr>
            <w:tcW w:w="4082" w:type="dxa"/>
            <w:shd w:val="clear" w:color="auto" w:fill="auto"/>
          </w:tcPr>
          <w:p w14:paraId="49C62066" w14:textId="5680EC4F" w:rsidR="0094618E" w:rsidRDefault="0094618E" w:rsidP="0094618E">
            <w:pPr>
              <w:pStyle w:val="TABLE-cell"/>
            </w:pPr>
            <w:r>
              <w:t>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w:t>
            </w:r>
          </w:p>
        </w:tc>
      </w:tr>
      <w:tr w:rsidR="0094618E" w14:paraId="487252D2" w14:textId="77777777" w:rsidTr="0094618E">
        <w:tc>
          <w:tcPr>
            <w:tcW w:w="4082" w:type="dxa"/>
            <w:shd w:val="clear" w:color="auto" w:fill="auto"/>
          </w:tcPr>
          <w:p w14:paraId="36D5D802" w14:textId="2AF67C46" w:rsidR="0094618E" w:rsidRDefault="0094618E" w:rsidP="0094618E">
            <w:pPr>
              <w:pStyle w:val="TABLE-cell"/>
            </w:pPr>
            <w:bookmarkStart w:id="1216" w:name="UML5472" w:colFirst="0" w:colLast="0"/>
            <w:bookmarkEnd w:id="1215"/>
            <w:r>
              <w:t>rev</w:t>
            </w:r>
          </w:p>
        </w:tc>
        <w:tc>
          <w:tcPr>
            <w:tcW w:w="907" w:type="dxa"/>
            <w:shd w:val="clear" w:color="auto" w:fill="auto"/>
          </w:tcPr>
          <w:p w14:paraId="44CC8683" w14:textId="4D0A60A5" w:rsidR="0094618E" w:rsidRDefault="0094618E" w:rsidP="0094618E">
            <w:pPr>
              <w:pStyle w:val="TABLE-cell"/>
            </w:pPr>
            <w:r>
              <w:t>154</w:t>
            </w:r>
          </w:p>
        </w:tc>
        <w:tc>
          <w:tcPr>
            <w:tcW w:w="4082" w:type="dxa"/>
            <w:shd w:val="clear" w:color="auto" w:fill="auto"/>
          </w:tcPr>
          <w:p w14:paraId="75513BDC" w14:textId="222A8444" w:rsidR="0094618E" w:rsidRDefault="0094618E" w:rsidP="0094618E">
            <w:pPr>
              <w:pStyle w:val="TABLE-cell"/>
            </w:pPr>
            <w:r>
              <w:t>Amount of rotation, revolutions.</w:t>
            </w:r>
          </w:p>
        </w:tc>
      </w:tr>
      <w:tr w:rsidR="0094618E" w14:paraId="3CF462D4" w14:textId="77777777" w:rsidTr="0094618E">
        <w:tc>
          <w:tcPr>
            <w:tcW w:w="4082" w:type="dxa"/>
            <w:shd w:val="clear" w:color="auto" w:fill="auto"/>
          </w:tcPr>
          <w:p w14:paraId="64E00B58" w14:textId="5420F4E0" w:rsidR="0094618E" w:rsidRDefault="0094618E" w:rsidP="0094618E">
            <w:pPr>
              <w:pStyle w:val="TABLE-cell"/>
            </w:pPr>
            <w:bookmarkStart w:id="1217" w:name="UML5473" w:colFirst="0" w:colLast="0"/>
            <w:bookmarkEnd w:id="1216"/>
            <w:r>
              <w:t>kat</w:t>
            </w:r>
          </w:p>
        </w:tc>
        <w:tc>
          <w:tcPr>
            <w:tcW w:w="907" w:type="dxa"/>
            <w:shd w:val="clear" w:color="auto" w:fill="auto"/>
          </w:tcPr>
          <w:p w14:paraId="02200CA2" w14:textId="0F5F1CDB" w:rsidR="0094618E" w:rsidRDefault="0094618E" w:rsidP="0094618E">
            <w:pPr>
              <w:pStyle w:val="TABLE-cell"/>
            </w:pPr>
            <w:r>
              <w:t>158</w:t>
            </w:r>
          </w:p>
        </w:tc>
        <w:tc>
          <w:tcPr>
            <w:tcW w:w="4082" w:type="dxa"/>
            <w:shd w:val="clear" w:color="auto" w:fill="auto"/>
          </w:tcPr>
          <w:p w14:paraId="22915847" w14:textId="4EE2AB1D" w:rsidR="0094618E" w:rsidRDefault="0094618E" w:rsidP="0094618E">
            <w:pPr>
              <w:pStyle w:val="TABLE-cell"/>
            </w:pPr>
            <w:r>
              <w:t>Catalytic activity, katal = mol / s.</w:t>
            </w:r>
          </w:p>
        </w:tc>
      </w:tr>
      <w:tr w:rsidR="0094618E" w14:paraId="694D8A96" w14:textId="77777777" w:rsidTr="0094618E">
        <w:tc>
          <w:tcPr>
            <w:tcW w:w="4082" w:type="dxa"/>
            <w:shd w:val="clear" w:color="auto" w:fill="auto"/>
          </w:tcPr>
          <w:p w14:paraId="068030FE" w14:textId="68CB6228" w:rsidR="0094618E" w:rsidRDefault="0094618E" w:rsidP="0094618E">
            <w:pPr>
              <w:pStyle w:val="TABLE-cell"/>
            </w:pPr>
            <w:bookmarkStart w:id="1218" w:name="UML5474" w:colFirst="0" w:colLast="0"/>
            <w:bookmarkEnd w:id="1217"/>
            <w:r>
              <w:t>JPerkg</w:t>
            </w:r>
          </w:p>
        </w:tc>
        <w:tc>
          <w:tcPr>
            <w:tcW w:w="907" w:type="dxa"/>
            <w:shd w:val="clear" w:color="auto" w:fill="auto"/>
          </w:tcPr>
          <w:p w14:paraId="7EE428CE" w14:textId="5D818494" w:rsidR="0094618E" w:rsidRDefault="0094618E" w:rsidP="0094618E">
            <w:pPr>
              <w:pStyle w:val="TABLE-cell"/>
            </w:pPr>
            <w:r>
              <w:t>165</w:t>
            </w:r>
          </w:p>
        </w:tc>
        <w:tc>
          <w:tcPr>
            <w:tcW w:w="4082" w:type="dxa"/>
            <w:shd w:val="clear" w:color="auto" w:fill="auto"/>
          </w:tcPr>
          <w:p w14:paraId="11FE714E" w14:textId="4CC7F8C2" w:rsidR="0094618E" w:rsidRDefault="0094618E" w:rsidP="0094618E">
            <w:pPr>
              <w:pStyle w:val="TABLE-cell"/>
            </w:pPr>
            <w:r>
              <w:t>Specific energy, Joules / kg.</w:t>
            </w:r>
          </w:p>
        </w:tc>
      </w:tr>
      <w:tr w:rsidR="0094618E" w14:paraId="2B127F72" w14:textId="77777777" w:rsidTr="0094618E">
        <w:tc>
          <w:tcPr>
            <w:tcW w:w="4082" w:type="dxa"/>
            <w:shd w:val="clear" w:color="auto" w:fill="auto"/>
          </w:tcPr>
          <w:p w14:paraId="5ECA80BF" w14:textId="2E9EFFE5" w:rsidR="0094618E" w:rsidRDefault="0094618E" w:rsidP="0094618E">
            <w:pPr>
              <w:pStyle w:val="TABLE-cell"/>
            </w:pPr>
            <w:bookmarkStart w:id="1219" w:name="UML5475" w:colFirst="0" w:colLast="0"/>
            <w:bookmarkEnd w:id="1218"/>
            <w:r>
              <w:t>m3Uncompensated</w:t>
            </w:r>
          </w:p>
        </w:tc>
        <w:tc>
          <w:tcPr>
            <w:tcW w:w="907" w:type="dxa"/>
            <w:shd w:val="clear" w:color="auto" w:fill="auto"/>
          </w:tcPr>
          <w:p w14:paraId="19B9FA94" w14:textId="24CBD0BB" w:rsidR="0094618E" w:rsidRDefault="0094618E" w:rsidP="0094618E">
            <w:pPr>
              <w:pStyle w:val="TABLE-cell"/>
            </w:pPr>
            <w:r>
              <w:t>166</w:t>
            </w:r>
          </w:p>
        </w:tc>
        <w:tc>
          <w:tcPr>
            <w:tcW w:w="4082" w:type="dxa"/>
            <w:shd w:val="clear" w:color="auto" w:fill="auto"/>
          </w:tcPr>
          <w:p w14:paraId="0ECEB56B" w14:textId="3A1355EC" w:rsidR="0094618E" w:rsidRDefault="0094618E" w:rsidP="0094618E">
            <w:pPr>
              <w:pStyle w:val="TABLE-cell"/>
            </w:pPr>
            <w:r>
              <w:t>Volume, cubic metres, with the value uncompensated for weather effects.</w:t>
            </w:r>
          </w:p>
        </w:tc>
      </w:tr>
      <w:tr w:rsidR="0094618E" w14:paraId="2415E190" w14:textId="77777777" w:rsidTr="0094618E">
        <w:tc>
          <w:tcPr>
            <w:tcW w:w="4082" w:type="dxa"/>
            <w:shd w:val="clear" w:color="auto" w:fill="auto"/>
          </w:tcPr>
          <w:p w14:paraId="7FB00D61" w14:textId="12D41D39" w:rsidR="0094618E" w:rsidRDefault="0094618E" w:rsidP="0094618E">
            <w:pPr>
              <w:pStyle w:val="TABLE-cell"/>
            </w:pPr>
            <w:bookmarkStart w:id="1220" w:name="UML5476" w:colFirst="0" w:colLast="0"/>
            <w:bookmarkEnd w:id="1219"/>
            <w:r>
              <w:t>m3Compensated</w:t>
            </w:r>
          </w:p>
        </w:tc>
        <w:tc>
          <w:tcPr>
            <w:tcW w:w="907" w:type="dxa"/>
            <w:shd w:val="clear" w:color="auto" w:fill="auto"/>
          </w:tcPr>
          <w:p w14:paraId="1FFE41B2" w14:textId="6E71C90E" w:rsidR="0094618E" w:rsidRDefault="0094618E" w:rsidP="0094618E">
            <w:pPr>
              <w:pStyle w:val="TABLE-cell"/>
            </w:pPr>
            <w:r>
              <w:t>167</w:t>
            </w:r>
          </w:p>
        </w:tc>
        <w:tc>
          <w:tcPr>
            <w:tcW w:w="4082" w:type="dxa"/>
            <w:shd w:val="clear" w:color="auto" w:fill="auto"/>
          </w:tcPr>
          <w:p w14:paraId="782AFC16" w14:textId="1E3B0484" w:rsidR="0094618E" w:rsidRDefault="0094618E" w:rsidP="0094618E">
            <w:pPr>
              <w:pStyle w:val="TABLE-cell"/>
            </w:pPr>
            <w:r>
              <w:t>Volume, cubic metres, with the value compensated for weather effects.</w:t>
            </w:r>
          </w:p>
        </w:tc>
      </w:tr>
      <w:tr w:rsidR="0094618E" w14:paraId="6BF4D675" w14:textId="77777777" w:rsidTr="0094618E">
        <w:tc>
          <w:tcPr>
            <w:tcW w:w="4082" w:type="dxa"/>
            <w:shd w:val="clear" w:color="auto" w:fill="auto"/>
          </w:tcPr>
          <w:p w14:paraId="767B17AB" w14:textId="5928FB1E" w:rsidR="0094618E" w:rsidRDefault="0094618E" w:rsidP="0094618E">
            <w:pPr>
              <w:pStyle w:val="TABLE-cell"/>
            </w:pPr>
            <w:bookmarkStart w:id="1221" w:name="UML5477" w:colFirst="0" w:colLast="0"/>
            <w:bookmarkEnd w:id="1220"/>
            <w:r>
              <w:t>WPerW</w:t>
            </w:r>
          </w:p>
        </w:tc>
        <w:tc>
          <w:tcPr>
            <w:tcW w:w="907" w:type="dxa"/>
            <w:shd w:val="clear" w:color="auto" w:fill="auto"/>
          </w:tcPr>
          <w:p w14:paraId="6B47EA76" w14:textId="14368C76" w:rsidR="0094618E" w:rsidRDefault="0094618E" w:rsidP="0094618E">
            <w:pPr>
              <w:pStyle w:val="TABLE-cell"/>
            </w:pPr>
            <w:r>
              <w:t>168</w:t>
            </w:r>
          </w:p>
        </w:tc>
        <w:tc>
          <w:tcPr>
            <w:tcW w:w="4082" w:type="dxa"/>
            <w:shd w:val="clear" w:color="auto" w:fill="auto"/>
          </w:tcPr>
          <w:p w14:paraId="40FAAE13" w14:textId="0BB74730" w:rsidR="0094618E" w:rsidRDefault="0094618E" w:rsidP="0094618E">
            <w:pPr>
              <w:pStyle w:val="TABLE-cell"/>
            </w:pPr>
            <w:r>
              <w:t>Signal Strength, ratio of power.   Note: Users may need to supply a prefix such as ‘m’ to show rates such as ‘mW/W’.</w:t>
            </w:r>
          </w:p>
        </w:tc>
      </w:tr>
      <w:tr w:rsidR="0094618E" w14:paraId="1EEA5190" w14:textId="77777777" w:rsidTr="0094618E">
        <w:tc>
          <w:tcPr>
            <w:tcW w:w="4082" w:type="dxa"/>
            <w:shd w:val="clear" w:color="auto" w:fill="auto"/>
          </w:tcPr>
          <w:p w14:paraId="2AD43241" w14:textId="1132B862" w:rsidR="0094618E" w:rsidRDefault="0094618E" w:rsidP="0094618E">
            <w:pPr>
              <w:pStyle w:val="TABLE-cell"/>
            </w:pPr>
            <w:bookmarkStart w:id="1222" w:name="UML5478" w:colFirst="0" w:colLast="0"/>
            <w:bookmarkEnd w:id="1221"/>
            <w:r>
              <w:t>therm</w:t>
            </w:r>
          </w:p>
        </w:tc>
        <w:tc>
          <w:tcPr>
            <w:tcW w:w="907" w:type="dxa"/>
            <w:shd w:val="clear" w:color="auto" w:fill="auto"/>
          </w:tcPr>
          <w:p w14:paraId="2998A2E2" w14:textId="61D84710" w:rsidR="0094618E" w:rsidRDefault="0094618E" w:rsidP="0094618E">
            <w:pPr>
              <w:pStyle w:val="TABLE-cell"/>
            </w:pPr>
            <w:r>
              <w:t>169</w:t>
            </w:r>
          </w:p>
        </w:tc>
        <w:tc>
          <w:tcPr>
            <w:tcW w:w="4082" w:type="dxa"/>
            <w:shd w:val="clear" w:color="auto" w:fill="auto"/>
          </w:tcPr>
          <w:p w14:paraId="5FAD8593" w14:textId="412B2B3F" w:rsidR="0094618E" w:rsidRDefault="0094618E" w:rsidP="0094618E">
            <w:pPr>
              <w:pStyle w:val="TABLE-cell"/>
            </w:pPr>
            <w:r>
              <w:t>Energy, therms.</w:t>
            </w:r>
          </w:p>
        </w:tc>
      </w:tr>
      <w:tr w:rsidR="0094618E" w14:paraId="211DED8F" w14:textId="77777777" w:rsidTr="0094618E">
        <w:tc>
          <w:tcPr>
            <w:tcW w:w="4082" w:type="dxa"/>
            <w:shd w:val="clear" w:color="auto" w:fill="auto"/>
          </w:tcPr>
          <w:p w14:paraId="1E47D024" w14:textId="3026E216" w:rsidR="0094618E" w:rsidRDefault="0094618E" w:rsidP="0094618E">
            <w:pPr>
              <w:pStyle w:val="TABLE-cell"/>
            </w:pPr>
            <w:bookmarkStart w:id="1223" w:name="UML5479" w:colFirst="0" w:colLast="0"/>
            <w:bookmarkEnd w:id="1222"/>
            <w:r>
              <w:t>onePerm</w:t>
            </w:r>
          </w:p>
        </w:tc>
        <w:tc>
          <w:tcPr>
            <w:tcW w:w="907" w:type="dxa"/>
            <w:shd w:val="clear" w:color="auto" w:fill="auto"/>
          </w:tcPr>
          <w:p w14:paraId="4408ABDA" w14:textId="5EBC236F" w:rsidR="0094618E" w:rsidRDefault="0094618E" w:rsidP="0094618E">
            <w:pPr>
              <w:pStyle w:val="TABLE-cell"/>
            </w:pPr>
            <w:r>
              <w:t>173</w:t>
            </w:r>
          </w:p>
        </w:tc>
        <w:tc>
          <w:tcPr>
            <w:tcW w:w="4082" w:type="dxa"/>
            <w:shd w:val="clear" w:color="auto" w:fill="auto"/>
          </w:tcPr>
          <w:p w14:paraId="1BB59B92" w14:textId="72A83110" w:rsidR="0094618E" w:rsidRDefault="0094618E" w:rsidP="0094618E">
            <w:pPr>
              <w:pStyle w:val="TABLE-cell"/>
            </w:pPr>
            <w:r>
              <w:t>Wavenumber, reciprocal metres,  (1/m).</w:t>
            </w:r>
          </w:p>
        </w:tc>
      </w:tr>
      <w:tr w:rsidR="0094618E" w14:paraId="3AF5E50F" w14:textId="77777777" w:rsidTr="0094618E">
        <w:tc>
          <w:tcPr>
            <w:tcW w:w="4082" w:type="dxa"/>
            <w:shd w:val="clear" w:color="auto" w:fill="auto"/>
          </w:tcPr>
          <w:p w14:paraId="142F3F4C" w14:textId="396F278D" w:rsidR="0094618E" w:rsidRDefault="0094618E" w:rsidP="0094618E">
            <w:pPr>
              <w:pStyle w:val="TABLE-cell"/>
            </w:pPr>
            <w:bookmarkStart w:id="1224" w:name="UML5480" w:colFirst="0" w:colLast="0"/>
            <w:bookmarkEnd w:id="1223"/>
            <w:r>
              <w:t>m3Perkg</w:t>
            </w:r>
          </w:p>
        </w:tc>
        <w:tc>
          <w:tcPr>
            <w:tcW w:w="907" w:type="dxa"/>
            <w:shd w:val="clear" w:color="auto" w:fill="auto"/>
          </w:tcPr>
          <w:p w14:paraId="739C10DC" w14:textId="784D260F" w:rsidR="0094618E" w:rsidRDefault="0094618E" w:rsidP="0094618E">
            <w:pPr>
              <w:pStyle w:val="TABLE-cell"/>
            </w:pPr>
            <w:r>
              <w:t>174</w:t>
            </w:r>
          </w:p>
        </w:tc>
        <w:tc>
          <w:tcPr>
            <w:tcW w:w="4082" w:type="dxa"/>
            <w:shd w:val="clear" w:color="auto" w:fill="auto"/>
          </w:tcPr>
          <w:p w14:paraId="453FC859" w14:textId="42BA057C" w:rsidR="0094618E" w:rsidRDefault="0094618E" w:rsidP="0094618E">
            <w:pPr>
              <w:pStyle w:val="TABLE-cell"/>
            </w:pPr>
            <w:r>
              <w:t>Specific volume, cubic metres per kilogram, v.</w:t>
            </w:r>
          </w:p>
        </w:tc>
      </w:tr>
      <w:tr w:rsidR="0094618E" w14:paraId="5C943216" w14:textId="77777777" w:rsidTr="0094618E">
        <w:tc>
          <w:tcPr>
            <w:tcW w:w="4082" w:type="dxa"/>
            <w:shd w:val="clear" w:color="auto" w:fill="auto"/>
          </w:tcPr>
          <w:p w14:paraId="06614B6A" w14:textId="75713F95" w:rsidR="0094618E" w:rsidRDefault="0094618E" w:rsidP="0094618E">
            <w:pPr>
              <w:pStyle w:val="TABLE-cell"/>
            </w:pPr>
            <w:bookmarkStart w:id="1225" w:name="UML5481" w:colFirst="0" w:colLast="0"/>
            <w:bookmarkEnd w:id="1224"/>
            <w:r>
              <w:lastRenderedPageBreak/>
              <w:t>Pas</w:t>
            </w:r>
          </w:p>
        </w:tc>
        <w:tc>
          <w:tcPr>
            <w:tcW w:w="907" w:type="dxa"/>
            <w:shd w:val="clear" w:color="auto" w:fill="auto"/>
          </w:tcPr>
          <w:p w14:paraId="5D96E89D" w14:textId="14A139A8" w:rsidR="0094618E" w:rsidRDefault="0094618E" w:rsidP="0094618E">
            <w:pPr>
              <w:pStyle w:val="TABLE-cell"/>
            </w:pPr>
            <w:r>
              <w:t>175</w:t>
            </w:r>
          </w:p>
        </w:tc>
        <w:tc>
          <w:tcPr>
            <w:tcW w:w="4082" w:type="dxa"/>
            <w:shd w:val="clear" w:color="auto" w:fill="auto"/>
          </w:tcPr>
          <w:p w14:paraId="0166B757" w14:textId="082DA5B2" w:rsidR="0094618E" w:rsidRDefault="0094618E" w:rsidP="0094618E">
            <w:pPr>
              <w:pStyle w:val="TABLE-cell"/>
            </w:pPr>
            <w:r>
              <w:t>Dynamic viscosity, pascal seconds.</w:t>
            </w:r>
          </w:p>
        </w:tc>
      </w:tr>
      <w:tr w:rsidR="0094618E" w14:paraId="32D88698" w14:textId="77777777" w:rsidTr="0094618E">
        <w:tc>
          <w:tcPr>
            <w:tcW w:w="4082" w:type="dxa"/>
            <w:shd w:val="clear" w:color="auto" w:fill="auto"/>
          </w:tcPr>
          <w:p w14:paraId="3C5259A6" w14:textId="5A3A51F6" w:rsidR="0094618E" w:rsidRDefault="0094618E" w:rsidP="0094618E">
            <w:pPr>
              <w:pStyle w:val="TABLE-cell"/>
            </w:pPr>
            <w:bookmarkStart w:id="1226" w:name="UML5482" w:colFirst="0" w:colLast="0"/>
            <w:bookmarkEnd w:id="1225"/>
            <w:r>
              <w:t>Nm</w:t>
            </w:r>
          </w:p>
        </w:tc>
        <w:tc>
          <w:tcPr>
            <w:tcW w:w="907" w:type="dxa"/>
            <w:shd w:val="clear" w:color="auto" w:fill="auto"/>
          </w:tcPr>
          <w:p w14:paraId="3E460A93" w14:textId="0A674255" w:rsidR="0094618E" w:rsidRDefault="0094618E" w:rsidP="0094618E">
            <w:pPr>
              <w:pStyle w:val="TABLE-cell"/>
            </w:pPr>
            <w:r>
              <w:t>176</w:t>
            </w:r>
          </w:p>
        </w:tc>
        <w:tc>
          <w:tcPr>
            <w:tcW w:w="4082" w:type="dxa"/>
            <w:shd w:val="clear" w:color="auto" w:fill="auto"/>
          </w:tcPr>
          <w:p w14:paraId="20107801" w14:textId="366862F0" w:rsidR="0094618E" w:rsidRDefault="0094618E" w:rsidP="0094618E">
            <w:pPr>
              <w:pStyle w:val="TABLE-cell"/>
            </w:pPr>
            <w:r>
              <w:t>Moment of force, newton metres.</w:t>
            </w:r>
          </w:p>
        </w:tc>
      </w:tr>
      <w:tr w:rsidR="0094618E" w14:paraId="333FC971" w14:textId="77777777" w:rsidTr="0094618E">
        <w:tc>
          <w:tcPr>
            <w:tcW w:w="4082" w:type="dxa"/>
            <w:shd w:val="clear" w:color="auto" w:fill="auto"/>
          </w:tcPr>
          <w:p w14:paraId="37B052F4" w14:textId="5DA86388" w:rsidR="0094618E" w:rsidRDefault="0094618E" w:rsidP="0094618E">
            <w:pPr>
              <w:pStyle w:val="TABLE-cell"/>
            </w:pPr>
            <w:bookmarkStart w:id="1227" w:name="UML5483" w:colFirst="0" w:colLast="0"/>
            <w:bookmarkEnd w:id="1226"/>
            <w:r>
              <w:t>NPerm</w:t>
            </w:r>
          </w:p>
        </w:tc>
        <w:tc>
          <w:tcPr>
            <w:tcW w:w="907" w:type="dxa"/>
            <w:shd w:val="clear" w:color="auto" w:fill="auto"/>
          </w:tcPr>
          <w:p w14:paraId="026B3D66" w14:textId="1FFF4A26" w:rsidR="0094618E" w:rsidRDefault="0094618E" w:rsidP="0094618E">
            <w:pPr>
              <w:pStyle w:val="TABLE-cell"/>
            </w:pPr>
            <w:r>
              <w:t>177</w:t>
            </w:r>
          </w:p>
        </w:tc>
        <w:tc>
          <w:tcPr>
            <w:tcW w:w="4082" w:type="dxa"/>
            <w:shd w:val="clear" w:color="auto" w:fill="auto"/>
          </w:tcPr>
          <w:p w14:paraId="671F34F7" w14:textId="1FCC634E" w:rsidR="0094618E" w:rsidRDefault="0094618E" w:rsidP="0094618E">
            <w:pPr>
              <w:pStyle w:val="TABLE-cell"/>
            </w:pPr>
            <w:r>
              <w:t>Surface tension, newton per metre.</w:t>
            </w:r>
          </w:p>
        </w:tc>
      </w:tr>
      <w:tr w:rsidR="0094618E" w14:paraId="75FF98E2" w14:textId="77777777" w:rsidTr="0094618E">
        <w:tc>
          <w:tcPr>
            <w:tcW w:w="4082" w:type="dxa"/>
            <w:shd w:val="clear" w:color="auto" w:fill="auto"/>
          </w:tcPr>
          <w:p w14:paraId="311FB923" w14:textId="7F0A7675" w:rsidR="0094618E" w:rsidRDefault="0094618E" w:rsidP="0094618E">
            <w:pPr>
              <w:pStyle w:val="TABLE-cell"/>
            </w:pPr>
            <w:bookmarkStart w:id="1228" w:name="UML5484" w:colFirst="0" w:colLast="0"/>
            <w:bookmarkEnd w:id="1227"/>
            <w:r>
              <w:t>radPers2</w:t>
            </w:r>
          </w:p>
        </w:tc>
        <w:tc>
          <w:tcPr>
            <w:tcW w:w="907" w:type="dxa"/>
            <w:shd w:val="clear" w:color="auto" w:fill="auto"/>
          </w:tcPr>
          <w:p w14:paraId="290E3953" w14:textId="4F6F5F83" w:rsidR="0094618E" w:rsidRDefault="0094618E" w:rsidP="0094618E">
            <w:pPr>
              <w:pStyle w:val="TABLE-cell"/>
            </w:pPr>
            <w:r>
              <w:t>178</w:t>
            </w:r>
          </w:p>
        </w:tc>
        <w:tc>
          <w:tcPr>
            <w:tcW w:w="4082" w:type="dxa"/>
            <w:shd w:val="clear" w:color="auto" w:fill="auto"/>
          </w:tcPr>
          <w:p w14:paraId="21B9F52E" w14:textId="7EB00BEA" w:rsidR="0094618E" w:rsidRDefault="0094618E" w:rsidP="0094618E">
            <w:pPr>
              <w:pStyle w:val="TABLE-cell"/>
            </w:pPr>
            <w:r>
              <w:t>Angular acceleration, radians per second squared.</w:t>
            </w:r>
          </w:p>
        </w:tc>
      </w:tr>
      <w:tr w:rsidR="0094618E" w14:paraId="4CAC2531" w14:textId="77777777" w:rsidTr="0094618E">
        <w:tc>
          <w:tcPr>
            <w:tcW w:w="4082" w:type="dxa"/>
            <w:shd w:val="clear" w:color="auto" w:fill="auto"/>
          </w:tcPr>
          <w:p w14:paraId="699918A0" w14:textId="42C5FC5B" w:rsidR="0094618E" w:rsidRDefault="0094618E" w:rsidP="0094618E">
            <w:pPr>
              <w:pStyle w:val="TABLE-cell"/>
            </w:pPr>
            <w:bookmarkStart w:id="1229" w:name="UML5485" w:colFirst="0" w:colLast="0"/>
            <w:bookmarkEnd w:id="1228"/>
            <w:r>
              <w:t>JPerm3</w:t>
            </w:r>
          </w:p>
        </w:tc>
        <w:tc>
          <w:tcPr>
            <w:tcW w:w="907" w:type="dxa"/>
            <w:shd w:val="clear" w:color="auto" w:fill="auto"/>
          </w:tcPr>
          <w:p w14:paraId="31529C26" w14:textId="406EFBB6" w:rsidR="0094618E" w:rsidRDefault="0094618E" w:rsidP="0094618E">
            <w:pPr>
              <w:pStyle w:val="TABLE-cell"/>
            </w:pPr>
            <w:r>
              <w:t>181</w:t>
            </w:r>
          </w:p>
        </w:tc>
        <w:tc>
          <w:tcPr>
            <w:tcW w:w="4082" w:type="dxa"/>
            <w:shd w:val="clear" w:color="auto" w:fill="auto"/>
          </w:tcPr>
          <w:p w14:paraId="493D3878" w14:textId="7CBB47FC" w:rsidR="0094618E" w:rsidRDefault="0094618E" w:rsidP="0094618E">
            <w:pPr>
              <w:pStyle w:val="TABLE-cell"/>
            </w:pPr>
            <w:r>
              <w:t>Energy density, joules per cubic metre.</w:t>
            </w:r>
          </w:p>
        </w:tc>
      </w:tr>
      <w:tr w:rsidR="0094618E" w14:paraId="73709BBB" w14:textId="77777777" w:rsidTr="0094618E">
        <w:tc>
          <w:tcPr>
            <w:tcW w:w="4082" w:type="dxa"/>
            <w:shd w:val="clear" w:color="auto" w:fill="auto"/>
          </w:tcPr>
          <w:p w14:paraId="031B9B3A" w14:textId="37C58AB4" w:rsidR="0094618E" w:rsidRDefault="0094618E" w:rsidP="0094618E">
            <w:pPr>
              <w:pStyle w:val="TABLE-cell"/>
            </w:pPr>
            <w:bookmarkStart w:id="1230" w:name="UML5486" w:colFirst="0" w:colLast="0"/>
            <w:bookmarkEnd w:id="1229"/>
            <w:r>
              <w:t>VPerm</w:t>
            </w:r>
          </w:p>
        </w:tc>
        <w:tc>
          <w:tcPr>
            <w:tcW w:w="907" w:type="dxa"/>
            <w:shd w:val="clear" w:color="auto" w:fill="auto"/>
          </w:tcPr>
          <w:p w14:paraId="551EAC0D" w14:textId="3066F47B" w:rsidR="0094618E" w:rsidRDefault="0094618E" w:rsidP="0094618E">
            <w:pPr>
              <w:pStyle w:val="TABLE-cell"/>
            </w:pPr>
            <w:r>
              <w:t>182</w:t>
            </w:r>
          </w:p>
        </w:tc>
        <w:tc>
          <w:tcPr>
            <w:tcW w:w="4082" w:type="dxa"/>
            <w:shd w:val="clear" w:color="auto" w:fill="auto"/>
          </w:tcPr>
          <w:p w14:paraId="14BB6078" w14:textId="78BDEB65" w:rsidR="0094618E" w:rsidRDefault="0094618E" w:rsidP="0094618E">
            <w:pPr>
              <w:pStyle w:val="TABLE-cell"/>
            </w:pPr>
            <w:r>
              <w:t>Electric field strength, volts per metre.</w:t>
            </w:r>
          </w:p>
        </w:tc>
      </w:tr>
      <w:tr w:rsidR="0094618E" w14:paraId="127DF1CC" w14:textId="77777777" w:rsidTr="0094618E">
        <w:tc>
          <w:tcPr>
            <w:tcW w:w="4082" w:type="dxa"/>
            <w:shd w:val="clear" w:color="auto" w:fill="auto"/>
          </w:tcPr>
          <w:p w14:paraId="4213415B" w14:textId="28FC844B" w:rsidR="0094618E" w:rsidRDefault="0094618E" w:rsidP="0094618E">
            <w:pPr>
              <w:pStyle w:val="TABLE-cell"/>
            </w:pPr>
            <w:bookmarkStart w:id="1231" w:name="UML5487" w:colFirst="0" w:colLast="0"/>
            <w:bookmarkEnd w:id="1230"/>
            <w:r>
              <w:t>CPerm3</w:t>
            </w:r>
          </w:p>
        </w:tc>
        <w:tc>
          <w:tcPr>
            <w:tcW w:w="907" w:type="dxa"/>
            <w:shd w:val="clear" w:color="auto" w:fill="auto"/>
          </w:tcPr>
          <w:p w14:paraId="77BF139A" w14:textId="7A6BFBCC" w:rsidR="0094618E" w:rsidRDefault="0094618E" w:rsidP="0094618E">
            <w:pPr>
              <w:pStyle w:val="TABLE-cell"/>
            </w:pPr>
            <w:r>
              <w:t>183</w:t>
            </w:r>
          </w:p>
        </w:tc>
        <w:tc>
          <w:tcPr>
            <w:tcW w:w="4082" w:type="dxa"/>
            <w:shd w:val="clear" w:color="auto" w:fill="auto"/>
          </w:tcPr>
          <w:p w14:paraId="785FE916" w14:textId="1BA7B70D" w:rsidR="0094618E" w:rsidRDefault="0094618E" w:rsidP="0094618E">
            <w:pPr>
              <w:pStyle w:val="TABLE-cell"/>
            </w:pPr>
            <w:r>
              <w:t>Electric charge density, coulombs per cubic metre.</w:t>
            </w:r>
          </w:p>
        </w:tc>
      </w:tr>
      <w:tr w:rsidR="0094618E" w14:paraId="0CC461AD" w14:textId="77777777" w:rsidTr="0094618E">
        <w:tc>
          <w:tcPr>
            <w:tcW w:w="4082" w:type="dxa"/>
            <w:shd w:val="clear" w:color="auto" w:fill="auto"/>
          </w:tcPr>
          <w:p w14:paraId="04B1DBE1" w14:textId="0C261D9B" w:rsidR="0094618E" w:rsidRDefault="0094618E" w:rsidP="0094618E">
            <w:pPr>
              <w:pStyle w:val="TABLE-cell"/>
            </w:pPr>
            <w:bookmarkStart w:id="1232" w:name="UML5488" w:colFirst="0" w:colLast="0"/>
            <w:bookmarkEnd w:id="1231"/>
            <w:r>
              <w:t>CPerm2</w:t>
            </w:r>
          </w:p>
        </w:tc>
        <w:tc>
          <w:tcPr>
            <w:tcW w:w="907" w:type="dxa"/>
            <w:shd w:val="clear" w:color="auto" w:fill="auto"/>
          </w:tcPr>
          <w:p w14:paraId="364D0621" w14:textId="2D4A7969" w:rsidR="0094618E" w:rsidRDefault="0094618E" w:rsidP="0094618E">
            <w:pPr>
              <w:pStyle w:val="TABLE-cell"/>
            </w:pPr>
            <w:r>
              <w:t>184</w:t>
            </w:r>
          </w:p>
        </w:tc>
        <w:tc>
          <w:tcPr>
            <w:tcW w:w="4082" w:type="dxa"/>
            <w:shd w:val="clear" w:color="auto" w:fill="auto"/>
          </w:tcPr>
          <w:p w14:paraId="43F0ED17" w14:textId="1D206A2B" w:rsidR="0094618E" w:rsidRDefault="0094618E" w:rsidP="0094618E">
            <w:pPr>
              <w:pStyle w:val="TABLE-cell"/>
            </w:pPr>
            <w:r>
              <w:t>Surface charge density, coulombs per square metre.</w:t>
            </w:r>
          </w:p>
        </w:tc>
      </w:tr>
      <w:tr w:rsidR="0094618E" w14:paraId="491A802D" w14:textId="77777777" w:rsidTr="0094618E">
        <w:tc>
          <w:tcPr>
            <w:tcW w:w="4082" w:type="dxa"/>
            <w:shd w:val="clear" w:color="auto" w:fill="auto"/>
          </w:tcPr>
          <w:p w14:paraId="64E3E6EA" w14:textId="7F95AFDC" w:rsidR="0094618E" w:rsidRDefault="0094618E" w:rsidP="0094618E">
            <w:pPr>
              <w:pStyle w:val="TABLE-cell"/>
            </w:pPr>
            <w:bookmarkStart w:id="1233" w:name="UML5489" w:colFirst="0" w:colLast="0"/>
            <w:bookmarkEnd w:id="1232"/>
            <w:r>
              <w:t>FPerm</w:t>
            </w:r>
          </w:p>
        </w:tc>
        <w:tc>
          <w:tcPr>
            <w:tcW w:w="907" w:type="dxa"/>
            <w:shd w:val="clear" w:color="auto" w:fill="auto"/>
          </w:tcPr>
          <w:p w14:paraId="161E7A46" w14:textId="2C888CA0" w:rsidR="0094618E" w:rsidRDefault="0094618E" w:rsidP="0094618E">
            <w:pPr>
              <w:pStyle w:val="TABLE-cell"/>
            </w:pPr>
            <w:r>
              <w:t>185</w:t>
            </w:r>
          </w:p>
        </w:tc>
        <w:tc>
          <w:tcPr>
            <w:tcW w:w="4082" w:type="dxa"/>
            <w:shd w:val="clear" w:color="auto" w:fill="auto"/>
          </w:tcPr>
          <w:p w14:paraId="2A458C0C" w14:textId="0D8799CA" w:rsidR="0094618E" w:rsidRDefault="0094618E" w:rsidP="0094618E">
            <w:pPr>
              <w:pStyle w:val="TABLE-cell"/>
            </w:pPr>
            <w:r>
              <w:t>Permittivity, farads per metre.</w:t>
            </w:r>
          </w:p>
        </w:tc>
      </w:tr>
      <w:tr w:rsidR="0094618E" w14:paraId="6E44685F" w14:textId="77777777" w:rsidTr="0094618E">
        <w:tc>
          <w:tcPr>
            <w:tcW w:w="4082" w:type="dxa"/>
            <w:shd w:val="clear" w:color="auto" w:fill="auto"/>
          </w:tcPr>
          <w:p w14:paraId="18B413B2" w14:textId="26238EAF" w:rsidR="0094618E" w:rsidRDefault="0094618E" w:rsidP="0094618E">
            <w:pPr>
              <w:pStyle w:val="TABLE-cell"/>
            </w:pPr>
            <w:bookmarkStart w:id="1234" w:name="UML5490" w:colFirst="0" w:colLast="0"/>
            <w:bookmarkEnd w:id="1233"/>
            <w:r>
              <w:t>HPerm</w:t>
            </w:r>
          </w:p>
        </w:tc>
        <w:tc>
          <w:tcPr>
            <w:tcW w:w="907" w:type="dxa"/>
            <w:shd w:val="clear" w:color="auto" w:fill="auto"/>
          </w:tcPr>
          <w:p w14:paraId="4F6442DE" w14:textId="3D25A12C" w:rsidR="0094618E" w:rsidRDefault="0094618E" w:rsidP="0094618E">
            <w:pPr>
              <w:pStyle w:val="TABLE-cell"/>
            </w:pPr>
            <w:r>
              <w:t>186</w:t>
            </w:r>
          </w:p>
        </w:tc>
        <w:tc>
          <w:tcPr>
            <w:tcW w:w="4082" w:type="dxa"/>
            <w:shd w:val="clear" w:color="auto" w:fill="auto"/>
          </w:tcPr>
          <w:p w14:paraId="5466291F" w14:textId="67A4E767" w:rsidR="0094618E" w:rsidRDefault="0094618E" w:rsidP="0094618E">
            <w:pPr>
              <w:pStyle w:val="TABLE-cell"/>
            </w:pPr>
            <w:r>
              <w:t>Permeability, henrys per metre.</w:t>
            </w:r>
          </w:p>
        </w:tc>
      </w:tr>
      <w:tr w:rsidR="0094618E" w14:paraId="12C6DBDA" w14:textId="77777777" w:rsidTr="0094618E">
        <w:tc>
          <w:tcPr>
            <w:tcW w:w="4082" w:type="dxa"/>
            <w:shd w:val="clear" w:color="auto" w:fill="auto"/>
          </w:tcPr>
          <w:p w14:paraId="5164E3BF" w14:textId="3C4E5321" w:rsidR="0094618E" w:rsidRDefault="0094618E" w:rsidP="0094618E">
            <w:pPr>
              <w:pStyle w:val="TABLE-cell"/>
            </w:pPr>
            <w:bookmarkStart w:id="1235" w:name="UML5491" w:colFirst="0" w:colLast="0"/>
            <w:bookmarkEnd w:id="1234"/>
            <w:r>
              <w:t>JPermol</w:t>
            </w:r>
          </w:p>
        </w:tc>
        <w:tc>
          <w:tcPr>
            <w:tcW w:w="907" w:type="dxa"/>
            <w:shd w:val="clear" w:color="auto" w:fill="auto"/>
          </w:tcPr>
          <w:p w14:paraId="2681EB22" w14:textId="23D7E45E" w:rsidR="0094618E" w:rsidRDefault="0094618E" w:rsidP="0094618E">
            <w:pPr>
              <w:pStyle w:val="TABLE-cell"/>
            </w:pPr>
            <w:r>
              <w:t>187</w:t>
            </w:r>
          </w:p>
        </w:tc>
        <w:tc>
          <w:tcPr>
            <w:tcW w:w="4082" w:type="dxa"/>
            <w:shd w:val="clear" w:color="auto" w:fill="auto"/>
          </w:tcPr>
          <w:p w14:paraId="61263B89" w14:textId="2C60B9A6" w:rsidR="0094618E" w:rsidRDefault="0094618E" w:rsidP="0094618E">
            <w:pPr>
              <w:pStyle w:val="TABLE-cell"/>
            </w:pPr>
            <w:r>
              <w:t>Molar energy, joules per mole.</w:t>
            </w:r>
          </w:p>
        </w:tc>
      </w:tr>
      <w:tr w:rsidR="0094618E" w14:paraId="56547347" w14:textId="77777777" w:rsidTr="0094618E">
        <w:tc>
          <w:tcPr>
            <w:tcW w:w="4082" w:type="dxa"/>
            <w:shd w:val="clear" w:color="auto" w:fill="auto"/>
          </w:tcPr>
          <w:p w14:paraId="71ECEEF1" w14:textId="15BEE46F" w:rsidR="0094618E" w:rsidRDefault="0094618E" w:rsidP="0094618E">
            <w:pPr>
              <w:pStyle w:val="TABLE-cell"/>
            </w:pPr>
            <w:bookmarkStart w:id="1236" w:name="UML5492" w:colFirst="0" w:colLast="0"/>
            <w:bookmarkEnd w:id="1235"/>
            <w:r>
              <w:t>JPermolK</w:t>
            </w:r>
          </w:p>
        </w:tc>
        <w:tc>
          <w:tcPr>
            <w:tcW w:w="907" w:type="dxa"/>
            <w:shd w:val="clear" w:color="auto" w:fill="auto"/>
          </w:tcPr>
          <w:p w14:paraId="29978EF6" w14:textId="574E229B" w:rsidR="0094618E" w:rsidRDefault="0094618E" w:rsidP="0094618E">
            <w:pPr>
              <w:pStyle w:val="TABLE-cell"/>
            </w:pPr>
            <w:r>
              <w:t>188</w:t>
            </w:r>
          </w:p>
        </w:tc>
        <w:tc>
          <w:tcPr>
            <w:tcW w:w="4082" w:type="dxa"/>
            <w:shd w:val="clear" w:color="auto" w:fill="auto"/>
          </w:tcPr>
          <w:p w14:paraId="36542D23" w14:textId="6B927B8F" w:rsidR="0094618E" w:rsidRDefault="0094618E" w:rsidP="0094618E">
            <w:pPr>
              <w:pStyle w:val="TABLE-cell"/>
            </w:pPr>
            <w:r>
              <w:t>Molar entropy, molar heat capacity, joules per mole kelvin.</w:t>
            </w:r>
          </w:p>
        </w:tc>
      </w:tr>
      <w:tr w:rsidR="0094618E" w14:paraId="76288A93" w14:textId="77777777" w:rsidTr="0094618E">
        <w:tc>
          <w:tcPr>
            <w:tcW w:w="4082" w:type="dxa"/>
            <w:shd w:val="clear" w:color="auto" w:fill="auto"/>
          </w:tcPr>
          <w:p w14:paraId="00D7434A" w14:textId="6D9B0253" w:rsidR="0094618E" w:rsidRDefault="0094618E" w:rsidP="0094618E">
            <w:pPr>
              <w:pStyle w:val="TABLE-cell"/>
            </w:pPr>
            <w:bookmarkStart w:id="1237" w:name="UML5493" w:colFirst="0" w:colLast="0"/>
            <w:bookmarkEnd w:id="1236"/>
            <w:r>
              <w:t>CPerkg</w:t>
            </w:r>
          </w:p>
        </w:tc>
        <w:tc>
          <w:tcPr>
            <w:tcW w:w="907" w:type="dxa"/>
            <w:shd w:val="clear" w:color="auto" w:fill="auto"/>
          </w:tcPr>
          <w:p w14:paraId="5D3D0EDA" w14:textId="6EB52136" w:rsidR="0094618E" w:rsidRDefault="0094618E" w:rsidP="0094618E">
            <w:pPr>
              <w:pStyle w:val="TABLE-cell"/>
            </w:pPr>
            <w:r>
              <w:t>189</w:t>
            </w:r>
          </w:p>
        </w:tc>
        <w:tc>
          <w:tcPr>
            <w:tcW w:w="4082" w:type="dxa"/>
            <w:shd w:val="clear" w:color="auto" w:fill="auto"/>
          </w:tcPr>
          <w:p w14:paraId="0A6F980B" w14:textId="35C80696" w:rsidR="0094618E" w:rsidRDefault="0094618E" w:rsidP="0094618E">
            <w:pPr>
              <w:pStyle w:val="TABLE-cell"/>
            </w:pPr>
            <w:r>
              <w:t>Exposure (x rays), coulombs per kilogram.</w:t>
            </w:r>
          </w:p>
        </w:tc>
      </w:tr>
      <w:tr w:rsidR="0094618E" w14:paraId="285A2F52" w14:textId="77777777" w:rsidTr="0094618E">
        <w:tc>
          <w:tcPr>
            <w:tcW w:w="4082" w:type="dxa"/>
            <w:shd w:val="clear" w:color="auto" w:fill="auto"/>
          </w:tcPr>
          <w:p w14:paraId="0C592C88" w14:textId="55B1669B" w:rsidR="0094618E" w:rsidRDefault="0094618E" w:rsidP="0094618E">
            <w:pPr>
              <w:pStyle w:val="TABLE-cell"/>
            </w:pPr>
            <w:bookmarkStart w:id="1238" w:name="UML5494" w:colFirst="0" w:colLast="0"/>
            <w:bookmarkEnd w:id="1237"/>
            <w:r>
              <w:t>GyPers</w:t>
            </w:r>
          </w:p>
        </w:tc>
        <w:tc>
          <w:tcPr>
            <w:tcW w:w="907" w:type="dxa"/>
            <w:shd w:val="clear" w:color="auto" w:fill="auto"/>
          </w:tcPr>
          <w:p w14:paraId="540E0C16" w14:textId="11BA3868" w:rsidR="0094618E" w:rsidRDefault="0094618E" w:rsidP="0094618E">
            <w:pPr>
              <w:pStyle w:val="TABLE-cell"/>
            </w:pPr>
            <w:r>
              <w:t>190</w:t>
            </w:r>
          </w:p>
        </w:tc>
        <w:tc>
          <w:tcPr>
            <w:tcW w:w="4082" w:type="dxa"/>
            <w:shd w:val="clear" w:color="auto" w:fill="auto"/>
          </w:tcPr>
          <w:p w14:paraId="39F2880D" w14:textId="30129711" w:rsidR="0094618E" w:rsidRDefault="0094618E" w:rsidP="0094618E">
            <w:pPr>
              <w:pStyle w:val="TABLE-cell"/>
            </w:pPr>
            <w:r>
              <w:t>Absorbed dose rate, grays per second.</w:t>
            </w:r>
          </w:p>
        </w:tc>
      </w:tr>
      <w:tr w:rsidR="0094618E" w14:paraId="67244494" w14:textId="77777777" w:rsidTr="0094618E">
        <w:tc>
          <w:tcPr>
            <w:tcW w:w="4082" w:type="dxa"/>
            <w:shd w:val="clear" w:color="auto" w:fill="auto"/>
          </w:tcPr>
          <w:p w14:paraId="26D6130A" w14:textId="543A443C" w:rsidR="0094618E" w:rsidRDefault="0094618E" w:rsidP="0094618E">
            <w:pPr>
              <w:pStyle w:val="TABLE-cell"/>
            </w:pPr>
            <w:bookmarkStart w:id="1239" w:name="UML5495" w:colFirst="0" w:colLast="0"/>
            <w:bookmarkEnd w:id="1238"/>
            <w:r>
              <w:t>WPersr</w:t>
            </w:r>
          </w:p>
        </w:tc>
        <w:tc>
          <w:tcPr>
            <w:tcW w:w="907" w:type="dxa"/>
            <w:shd w:val="clear" w:color="auto" w:fill="auto"/>
          </w:tcPr>
          <w:p w14:paraId="7DA52D96" w14:textId="5A58A290" w:rsidR="0094618E" w:rsidRDefault="0094618E" w:rsidP="0094618E">
            <w:pPr>
              <w:pStyle w:val="TABLE-cell"/>
            </w:pPr>
            <w:r>
              <w:t>191</w:t>
            </w:r>
          </w:p>
        </w:tc>
        <w:tc>
          <w:tcPr>
            <w:tcW w:w="4082" w:type="dxa"/>
            <w:shd w:val="clear" w:color="auto" w:fill="auto"/>
          </w:tcPr>
          <w:p w14:paraId="44D2D438" w14:textId="15615651" w:rsidR="0094618E" w:rsidRDefault="0094618E" w:rsidP="0094618E">
            <w:pPr>
              <w:pStyle w:val="TABLE-cell"/>
            </w:pPr>
            <w:r>
              <w:t>Radiant intensity, watts per steradian.</w:t>
            </w:r>
          </w:p>
        </w:tc>
      </w:tr>
      <w:tr w:rsidR="0094618E" w14:paraId="050D0BC0" w14:textId="77777777" w:rsidTr="0094618E">
        <w:tc>
          <w:tcPr>
            <w:tcW w:w="4082" w:type="dxa"/>
            <w:shd w:val="clear" w:color="auto" w:fill="auto"/>
          </w:tcPr>
          <w:p w14:paraId="7567D29B" w14:textId="52391965" w:rsidR="0094618E" w:rsidRDefault="0094618E" w:rsidP="0094618E">
            <w:pPr>
              <w:pStyle w:val="TABLE-cell"/>
            </w:pPr>
            <w:bookmarkStart w:id="1240" w:name="UML5496" w:colFirst="0" w:colLast="0"/>
            <w:bookmarkEnd w:id="1239"/>
            <w:r>
              <w:t>WPerm2sr</w:t>
            </w:r>
          </w:p>
        </w:tc>
        <w:tc>
          <w:tcPr>
            <w:tcW w:w="907" w:type="dxa"/>
            <w:shd w:val="clear" w:color="auto" w:fill="auto"/>
          </w:tcPr>
          <w:p w14:paraId="2B077347" w14:textId="73902BD4" w:rsidR="0094618E" w:rsidRDefault="0094618E" w:rsidP="0094618E">
            <w:pPr>
              <w:pStyle w:val="TABLE-cell"/>
            </w:pPr>
            <w:r>
              <w:t>192</w:t>
            </w:r>
          </w:p>
        </w:tc>
        <w:tc>
          <w:tcPr>
            <w:tcW w:w="4082" w:type="dxa"/>
            <w:shd w:val="clear" w:color="auto" w:fill="auto"/>
          </w:tcPr>
          <w:p w14:paraId="57DE4515" w14:textId="7CEE52AE" w:rsidR="0094618E" w:rsidRDefault="0094618E" w:rsidP="0094618E">
            <w:pPr>
              <w:pStyle w:val="TABLE-cell"/>
            </w:pPr>
            <w:r>
              <w:t>Radiance, watts per square metre steradian.</w:t>
            </w:r>
          </w:p>
        </w:tc>
      </w:tr>
      <w:tr w:rsidR="0094618E" w14:paraId="6B0A087E" w14:textId="77777777" w:rsidTr="0094618E">
        <w:tc>
          <w:tcPr>
            <w:tcW w:w="4082" w:type="dxa"/>
            <w:shd w:val="clear" w:color="auto" w:fill="auto"/>
          </w:tcPr>
          <w:p w14:paraId="60888569" w14:textId="5DE6E85A" w:rsidR="0094618E" w:rsidRDefault="0094618E" w:rsidP="0094618E">
            <w:pPr>
              <w:pStyle w:val="TABLE-cell"/>
            </w:pPr>
            <w:bookmarkStart w:id="1241" w:name="UML5497" w:colFirst="0" w:colLast="0"/>
            <w:bookmarkEnd w:id="1240"/>
            <w:r>
              <w:t>katPerm3</w:t>
            </w:r>
          </w:p>
        </w:tc>
        <w:tc>
          <w:tcPr>
            <w:tcW w:w="907" w:type="dxa"/>
            <w:shd w:val="clear" w:color="auto" w:fill="auto"/>
          </w:tcPr>
          <w:p w14:paraId="707303FA" w14:textId="7E6CAA5F" w:rsidR="0094618E" w:rsidRDefault="0094618E" w:rsidP="0094618E">
            <w:pPr>
              <w:pStyle w:val="TABLE-cell"/>
            </w:pPr>
            <w:r>
              <w:t>193</w:t>
            </w:r>
          </w:p>
        </w:tc>
        <w:tc>
          <w:tcPr>
            <w:tcW w:w="4082" w:type="dxa"/>
            <w:shd w:val="clear" w:color="auto" w:fill="auto"/>
          </w:tcPr>
          <w:p w14:paraId="076C912C" w14:textId="29D0EB02" w:rsidR="0094618E" w:rsidRDefault="0094618E" w:rsidP="0094618E">
            <w:pPr>
              <w:pStyle w:val="TABLE-cell"/>
            </w:pPr>
            <w:r>
              <w:t>Catalytic activity concentration, katals per cubic metre.</w:t>
            </w:r>
          </w:p>
        </w:tc>
      </w:tr>
      <w:tr w:rsidR="0094618E" w14:paraId="6AA689DE" w14:textId="77777777" w:rsidTr="0094618E">
        <w:tc>
          <w:tcPr>
            <w:tcW w:w="4082" w:type="dxa"/>
            <w:shd w:val="clear" w:color="auto" w:fill="auto"/>
          </w:tcPr>
          <w:p w14:paraId="7AF4BCDC" w14:textId="4ED4862A" w:rsidR="0094618E" w:rsidRDefault="0094618E" w:rsidP="0094618E">
            <w:pPr>
              <w:pStyle w:val="TABLE-cell"/>
            </w:pPr>
            <w:bookmarkStart w:id="1242" w:name="UML5498" w:colFirst="0" w:colLast="0"/>
            <w:bookmarkEnd w:id="1241"/>
            <w:r>
              <w:t>d</w:t>
            </w:r>
          </w:p>
        </w:tc>
        <w:tc>
          <w:tcPr>
            <w:tcW w:w="907" w:type="dxa"/>
            <w:shd w:val="clear" w:color="auto" w:fill="auto"/>
          </w:tcPr>
          <w:p w14:paraId="19FE4420" w14:textId="4A2BDC50" w:rsidR="0094618E" w:rsidRDefault="0094618E" w:rsidP="0094618E">
            <w:pPr>
              <w:pStyle w:val="TABLE-cell"/>
            </w:pPr>
            <w:r>
              <w:t>195</w:t>
            </w:r>
          </w:p>
        </w:tc>
        <w:tc>
          <w:tcPr>
            <w:tcW w:w="4082" w:type="dxa"/>
            <w:shd w:val="clear" w:color="auto" w:fill="auto"/>
          </w:tcPr>
          <w:p w14:paraId="4A88515F" w14:textId="0FAFC7DA" w:rsidR="0094618E" w:rsidRDefault="0094618E" w:rsidP="0094618E">
            <w:pPr>
              <w:pStyle w:val="TABLE-cell"/>
            </w:pPr>
            <w:r>
              <w:t>Time in days, day = 24 h = 86400 s.</w:t>
            </w:r>
          </w:p>
        </w:tc>
      </w:tr>
      <w:tr w:rsidR="0094618E" w14:paraId="7A07F246" w14:textId="77777777" w:rsidTr="0094618E">
        <w:tc>
          <w:tcPr>
            <w:tcW w:w="4082" w:type="dxa"/>
            <w:shd w:val="clear" w:color="auto" w:fill="auto"/>
          </w:tcPr>
          <w:p w14:paraId="1203FA1E" w14:textId="6592A10D" w:rsidR="0094618E" w:rsidRDefault="0094618E" w:rsidP="0094618E">
            <w:pPr>
              <w:pStyle w:val="TABLE-cell"/>
            </w:pPr>
            <w:bookmarkStart w:id="1243" w:name="UML5499" w:colFirst="0" w:colLast="0"/>
            <w:bookmarkEnd w:id="1242"/>
            <w:r>
              <w:t>anglemin</w:t>
            </w:r>
          </w:p>
        </w:tc>
        <w:tc>
          <w:tcPr>
            <w:tcW w:w="907" w:type="dxa"/>
            <w:shd w:val="clear" w:color="auto" w:fill="auto"/>
          </w:tcPr>
          <w:p w14:paraId="3D9F1D07" w14:textId="45396C07" w:rsidR="0094618E" w:rsidRDefault="0094618E" w:rsidP="0094618E">
            <w:pPr>
              <w:pStyle w:val="TABLE-cell"/>
            </w:pPr>
            <w:r>
              <w:t>196</w:t>
            </w:r>
          </w:p>
        </w:tc>
        <w:tc>
          <w:tcPr>
            <w:tcW w:w="4082" w:type="dxa"/>
            <w:shd w:val="clear" w:color="auto" w:fill="auto"/>
          </w:tcPr>
          <w:p w14:paraId="1C295E00" w14:textId="46F22F7F" w:rsidR="0094618E" w:rsidRDefault="0094618E" w:rsidP="0094618E">
            <w:pPr>
              <w:pStyle w:val="TABLE-cell"/>
            </w:pPr>
            <w:r>
              <w:t>Plane angle, minutes.</w:t>
            </w:r>
          </w:p>
        </w:tc>
      </w:tr>
      <w:tr w:rsidR="0094618E" w14:paraId="45B9D254" w14:textId="77777777" w:rsidTr="0094618E">
        <w:tc>
          <w:tcPr>
            <w:tcW w:w="4082" w:type="dxa"/>
            <w:shd w:val="clear" w:color="auto" w:fill="auto"/>
          </w:tcPr>
          <w:p w14:paraId="1DE66430" w14:textId="5414E4A4" w:rsidR="0094618E" w:rsidRDefault="0094618E" w:rsidP="0094618E">
            <w:pPr>
              <w:pStyle w:val="TABLE-cell"/>
            </w:pPr>
            <w:bookmarkStart w:id="1244" w:name="UML5500" w:colFirst="0" w:colLast="0"/>
            <w:bookmarkEnd w:id="1243"/>
            <w:r>
              <w:t>anglesec</w:t>
            </w:r>
          </w:p>
        </w:tc>
        <w:tc>
          <w:tcPr>
            <w:tcW w:w="907" w:type="dxa"/>
            <w:shd w:val="clear" w:color="auto" w:fill="auto"/>
          </w:tcPr>
          <w:p w14:paraId="2A9E498D" w14:textId="409448AF" w:rsidR="0094618E" w:rsidRDefault="0094618E" w:rsidP="0094618E">
            <w:pPr>
              <w:pStyle w:val="TABLE-cell"/>
            </w:pPr>
            <w:r>
              <w:t>197</w:t>
            </w:r>
          </w:p>
        </w:tc>
        <w:tc>
          <w:tcPr>
            <w:tcW w:w="4082" w:type="dxa"/>
            <w:shd w:val="clear" w:color="auto" w:fill="auto"/>
          </w:tcPr>
          <w:p w14:paraId="15785DF9" w14:textId="13B54B00" w:rsidR="0094618E" w:rsidRDefault="0094618E" w:rsidP="0094618E">
            <w:pPr>
              <w:pStyle w:val="TABLE-cell"/>
            </w:pPr>
            <w:r>
              <w:t>Plane angle, seconds.</w:t>
            </w:r>
          </w:p>
        </w:tc>
      </w:tr>
      <w:tr w:rsidR="0094618E" w14:paraId="29155963" w14:textId="77777777" w:rsidTr="0094618E">
        <w:tc>
          <w:tcPr>
            <w:tcW w:w="4082" w:type="dxa"/>
            <w:shd w:val="clear" w:color="auto" w:fill="auto"/>
          </w:tcPr>
          <w:p w14:paraId="04C6B530" w14:textId="2D0B0848" w:rsidR="0094618E" w:rsidRDefault="0094618E" w:rsidP="0094618E">
            <w:pPr>
              <w:pStyle w:val="TABLE-cell"/>
            </w:pPr>
            <w:bookmarkStart w:id="1245" w:name="UML5501" w:colFirst="0" w:colLast="0"/>
            <w:bookmarkEnd w:id="1244"/>
            <w:r>
              <w:t>ha</w:t>
            </w:r>
          </w:p>
        </w:tc>
        <w:tc>
          <w:tcPr>
            <w:tcW w:w="907" w:type="dxa"/>
            <w:shd w:val="clear" w:color="auto" w:fill="auto"/>
          </w:tcPr>
          <w:p w14:paraId="5621AFA7" w14:textId="1B497E5C" w:rsidR="0094618E" w:rsidRDefault="0094618E" w:rsidP="0094618E">
            <w:pPr>
              <w:pStyle w:val="TABLE-cell"/>
            </w:pPr>
            <w:r>
              <w:t>198</w:t>
            </w:r>
          </w:p>
        </w:tc>
        <w:tc>
          <w:tcPr>
            <w:tcW w:w="4082" w:type="dxa"/>
            <w:shd w:val="clear" w:color="auto" w:fill="auto"/>
          </w:tcPr>
          <w:p w14:paraId="655C82DE" w14:textId="6D815ED8" w:rsidR="0094618E" w:rsidRDefault="0094618E" w:rsidP="0094618E">
            <w:pPr>
              <w:pStyle w:val="TABLE-cell"/>
            </w:pPr>
            <w:r>
              <w:t>Area, hectares.</w:t>
            </w:r>
          </w:p>
        </w:tc>
      </w:tr>
      <w:tr w:rsidR="0094618E" w14:paraId="1705F02E" w14:textId="77777777" w:rsidTr="0094618E">
        <w:tc>
          <w:tcPr>
            <w:tcW w:w="4082" w:type="dxa"/>
            <w:shd w:val="clear" w:color="auto" w:fill="auto"/>
          </w:tcPr>
          <w:p w14:paraId="33130388" w14:textId="172072FE" w:rsidR="0094618E" w:rsidRDefault="0094618E" w:rsidP="0094618E">
            <w:pPr>
              <w:pStyle w:val="TABLE-cell"/>
            </w:pPr>
            <w:bookmarkStart w:id="1246" w:name="UML5502" w:colFirst="0" w:colLast="0"/>
            <w:bookmarkEnd w:id="1245"/>
            <w:r>
              <w:t>tonne</w:t>
            </w:r>
          </w:p>
        </w:tc>
        <w:tc>
          <w:tcPr>
            <w:tcW w:w="907" w:type="dxa"/>
            <w:shd w:val="clear" w:color="auto" w:fill="auto"/>
          </w:tcPr>
          <w:p w14:paraId="7B7B46B4" w14:textId="52E82AC0" w:rsidR="0094618E" w:rsidRDefault="0094618E" w:rsidP="0094618E">
            <w:pPr>
              <w:pStyle w:val="TABLE-cell"/>
            </w:pPr>
            <w:r>
              <w:t>199</w:t>
            </w:r>
          </w:p>
        </w:tc>
        <w:tc>
          <w:tcPr>
            <w:tcW w:w="4082" w:type="dxa"/>
            <w:shd w:val="clear" w:color="auto" w:fill="auto"/>
          </w:tcPr>
          <w:p w14:paraId="4354607A" w14:textId="2FBCF599" w:rsidR="0094618E" w:rsidRDefault="0094618E" w:rsidP="0094618E">
            <w:pPr>
              <w:pStyle w:val="TABLE-cell"/>
            </w:pPr>
            <w:r>
              <w:t>Mass in tons, “tonne” or “metric  ton” (1000 kg = 1 Mg).</w:t>
            </w:r>
          </w:p>
        </w:tc>
      </w:tr>
      <w:tr w:rsidR="0094618E" w14:paraId="51F0A89C" w14:textId="77777777" w:rsidTr="0094618E">
        <w:tc>
          <w:tcPr>
            <w:tcW w:w="4082" w:type="dxa"/>
            <w:shd w:val="clear" w:color="auto" w:fill="auto"/>
          </w:tcPr>
          <w:p w14:paraId="59DBCF9A" w14:textId="7F26ACFE" w:rsidR="0094618E" w:rsidRDefault="0094618E" w:rsidP="0094618E">
            <w:pPr>
              <w:pStyle w:val="TABLE-cell"/>
            </w:pPr>
            <w:bookmarkStart w:id="1247" w:name="UML5503" w:colFirst="0" w:colLast="0"/>
            <w:bookmarkEnd w:id="1246"/>
            <w:r>
              <w:t>bar</w:t>
            </w:r>
          </w:p>
        </w:tc>
        <w:tc>
          <w:tcPr>
            <w:tcW w:w="907" w:type="dxa"/>
            <w:shd w:val="clear" w:color="auto" w:fill="auto"/>
          </w:tcPr>
          <w:p w14:paraId="60B83E4E" w14:textId="09C7983E" w:rsidR="0094618E" w:rsidRDefault="0094618E" w:rsidP="0094618E">
            <w:pPr>
              <w:pStyle w:val="TABLE-cell"/>
            </w:pPr>
            <w:r>
              <w:t>214</w:t>
            </w:r>
          </w:p>
        </w:tc>
        <w:tc>
          <w:tcPr>
            <w:tcW w:w="4082" w:type="dxa"/>
            <w:shd w:val="clear" w:color="auto" w:fill="auto"/>
          </w:tcPr>
          <w:p w14:paraId="173B1DBD" w14:textId="492841B0" w:rsidR="0094618E" w:rsidRDefault="0094618E" w:rsidP="0094618E">
            <w:pPr>
              <w:pStyle w:val="TABLE-cell"/>
            </w:pPr>
            <w:r>
              <w:t>Pressure in bars, (1 bar = 100 kPa).</w:t>
            </w:r>
          </w:p>
        </w:tc>
      </w:tr>
      <w:tr w:rsidR="0094618E" w14:paraId="5ACE48BB" w14:textId="77777777" w:rsidTr="0094618E">
        <w:tc>
          <w:tcPr>
            <w:tcW w:w="4082" w:type="dxa"/>
            <w:shd w:val="clear" w:color="auto" w:fill="auto"/>
          </w:tcPr>
          <w:p w14:paraId="1881576B" w14:textId="286CDB80" w:rsidR="0094618E" w:rsidRDefault="0094618E" w:rsidP="0094618E">
            <w:pPr>
              <w:pStyle w:val="TABLE-cell"/>
            </w:pPr>
            <w:bookmarkStart w:id="1248" w:name="UML5504" w:colFirst="0" w:colLast="0"/>
            <w:bookmarkEnd w:id="1247"/>
            <w:r>
              <w:t>mmHg</w:t>
            </w:r>
          </w:p>
        </w:tc>
        <w:tc>
          <w:tcPr>
            <w:tcW w:w="907" w:type="dxa"/>
            <w:shd w:val="clear" w:color="auto" w:fill="auto"/>
          </w:tcPr>
          <w:p w14:paraId="3503692E" w14:textId="732D79D1" w:rsidR="0094618E" w:rsidRDefault="0094618E" w:rsidP="0094618E">
            <w:pPr>
              <w:pStyle w:val="TABLE-cell"/>
            </w:pPr>
            <w:r>
              <w:t>215</w:t>
            </w:r>
          </w:p>
        </w:tc>
        <w:tc>
          <w:tcPr>
            <w:tcW w:w="4082" w:type="dxa"/>
            <w:shd w:val="clear" w:color="auto" w:fill="auto"/>
          </w:tcPr>
          <w:p w14:paraId="5EE6E439" w14:textId="32A7293C" w:rsidR="0094618E" w:rsidRDefault="0094618E" w:rsidP="0094618E">
            <w:pPr>
              <w:pStyle w:val="TABLE-cell"/>
            </w:pPr>
            <w:r>
              <w:t>Pressure, millimetres of mercury (1 mmHg is approximately 133.3 Pa).</w:t>
            </w:r>
          </w:p>
        </w:tc>
      </w:tr>
      <w:tr w:rsidR="0094618E" w14:paraId="4AA684B3" w14:textId="77777777" w:rsidTr="0094618E">
        <w:tc>
          <w:tcPr>
            <w:tcW w:w="4082" w:type="dxa"/>
            <w:shd w:val="clear" w:color="auto" w:fill="auto"/>
          </w:tcPr>
          <w:p w14:paraId="36C90899" w14:textId="51E5A243" w:rsidR="0094618E" w:rsidRDefault="0094618E" w:rsidP="0094618E">
            <w:pPr>
              <w:pStyle w:val="TABLE-cell"/>
            </w:pPr>
            <w:bookmarkStart w:id="1249" w:name="UML5505" w:colFirst="0" w:colLast="0"/>
            <w:bookmarkEnd w:id="1248"/>
            <w:r>
              <w:t>M</w:t>
            </w:r>
          </w:p>
        </w:tc>
        <w:tc>
          <w:tcPr>
            <w:tcW w:w="907" w:type="dxa"/>
            <w:shd w:val="clear" w:color="auto" w:fill="auto"/>
          </w:tcPr>
          <w:p w14:paraId="595BA72D" w14:textId="718EB868" w:rsidR="0094618E" w:rsidRDefault="0094618E" w:rsidP="0094618E">
            <w:pPr>
              <w:pStyle w:val="TABLE-cell"/>
            </w:pPr>
            <w:r>
              <w:t>217</w:t>
            </w:r>
          </w:p>
        </w:tc>
        <w:tc>
          <w:tcPr>
            <w:tcW w:w="4082" w:type="dxa"/>
            <w:shd w:val="clear" w:color="auto" w:fill="auto"/>
          </w:tcPr>
          <w:p w14:paraId="2C296222" w14:textId="0B456658" w:rsidR="0094618E" w:rsidRDefault="0094618E" w:rsidP="0094618E">
            <w:pPr>
              <w:pStyle w:val="TABLE-cell"/>
            </w:pPr>
            <w:r>
              <w:t>Length, nautical miles (1 M = 1852 m).</w:t>
            </w:r>
          </w:p>
        </w:tc>
      </w:tr>
      <w:tr w:rsidR="0094618E" w14:paraId="348338AD" w14:textId="77777777" w:rsidTr="0094618E">
        <w:tc>
          <w:tcPr>
            <w:tcW w:w="4082" w:type="dxa"/>
            <w:shd w:val="clear" w:color="auto" w:fill="auto"/>
          </w:tcPr>
          <w:p w14:paraId="713D9267" w14:textId="0073FB7D" w:rsidR="0094618E" w:rsidRDefault="0094618E" w:rsidP="0094618E">
            <w:pPr>
              <w:pStyle w:val="TABLE-cell"/>
            </w:pPr>
            <w:bookmarkStart w:id="1250" w:name="UML5506" w:colFirst="0" w:colLast="0"/>
            <w:bookmarkEnd w:id="1249"/>
            <w:r>
              <w:t>kn</w:t>
            </w:r>
          </w:p>
        </w:tc>
        <w:tc>
          <w:tcPr>
            <w:tcW w:w="907" w:type="dxa"/>
            <w:shd w:val="clear" w:color="auto" w:fill="auto"/>
          </w:tcPr>
          <w:p w14:paraId="62266F47" w14:textId="7C83A2C1" w:rsidR="0094618E" w:rsidRDefault="0094618E" w:rsidP="0094618E">
            <w:pPr>
              <w:pStyle w:val="TABLE-cell"/>
            </w:pPr>
            <w:r>
              <w:t>219</w:t>
            </w:r>
          </w:p>
        </w:tc>
        <w:tc>
          <w:tcPr>
            <w:tcW w:w="4082" w:type="dxa"/>
            <w:shd w:val="clear" w:color="auto" w:fill="auto"/>
          </w:tcPr>
          <w:p w14:paraId="7787EC5A" w14:textId="6107B6BB" w:rsidR="0094618E" w:rsidRDefault="0094618E" w:rsidP="0094618E">
            <w:pPr>
              <w:pStyle w:val="TABLE-cell"/>
            </w:pPr>
            <w:r>
              <w:t>Speed, knots (1 kn = 1852/3600) m/s.</w:t>
            </w:r>
          </w:p>
        </w:tc>
      </w:tr>
      <w:tr w:rsidR="0094618E" w14:paraId="5737C65D" w14:textId="77777777" w:rsidTr="0094618E">
        <w:tc>
          <w:tcPr>
            <w:tcW w:w="4082" w:type="dxa"/>
            <w:shd w:val="clear" w:color="auto" w:fill="auto"/>
          </w:tcPr>
          <w:p w14:paraId="2922019E" w14:textId="7FFA099C" w:rsidR="0094618E" w:rsidRDefault="0094618E" w:rsidP="0094618E">
            <w:pPr>
              <w:pStyle w:val="TABLE-cell"/>
            </w:pPr>
            <w:bookmarkStart w:id="1251" w:name="UML5507" w:colFirst="0" w:colLast="0"/>
            <w:bookmarkEnd w:id="1250"/>
            <w:r>
              <w:t>Mx</w:t>
            </w:r>
          </w:p>
        </w:tc>
        <w:tc>
          <w:tcPr>
            <w:tcW w:w="907" w:type="dxa"/>
            <w:shd w:val="clear" w:color="auto" w:fill="auto"/>
          </w:tcPr>
          <w:p w14:paraId="18A4C9CA" w14:textId="364F922B" w:rsidR="0094618E" w:rsidRDefault="0094618E" w:rsidP="0094618E">
            <w:pPr>
              <w:pStyle w:val="TABLE-cell"/>
            </w:pPr>
            <w:r>
              <w:t>276</w:t>
            </w:r>
          </w:p>
        </w:tc>
        <w:tc>
          <w:tcPr>
            <w:tcW w:w="4082" w:type="dxa"/>
            <w:shd w:val="clear" w:color="auto" w:fill="auto"/>
          </w:tcPr>
          <w:p w14:paraId="04DE177D" w14:textId="25A75610" w:rsidR="0094618E" w:rsidRDefault="0094618E" w:rsidP="0094618E">
            <w:pPr>
              <w:pStyle w:val="TABLE-cell"/>
            </w:pPr>
            <w:r>
              <w:t>Magnetic flux, maxwells (1 Mx = 10-8 Wb).</w:t>
            </w:r>
          </w:p>
        </w:tc>
      </w:tr>
      <w:tr w:rsidR="0094618E" w14:paraId="0572EBAF" w14:textId="77777777" w:rsidTr="0094618E">
        <w:tc>
          <w:tcPr>
            <w:tcW w:w="4082" w:type="dxa"/>
            <w:shd w:val="clear" w:color="auto" w:fill="auto"/>
          </w:tcPr>
          <w:p w14:paraId="11C1C138" w14:textId="1F9D6082" w:rsidR="0094618E" w:rsidRDefault="0094618E" w:rsidP="0094618E">
            <w:pPr>
              <w:pStyle w:val="TABLE-cell"/>
            </w:pPr>
            <w:bookmarkStart w:id="1252" w:name="UML5508" w:colFirst="0" w:colLast="0"/>
            <w:bookmarkEnd w:id="1251"/>
            <w:r>
              <w:t>G</w:t>
            </w:r>
          </w:p>
        </w:tc>
        <w:tc>
          <w:tcPr>
            <w:tcW w:w="907" w:type="dxa"/>
            <w:shd w:val="clear" w:color="auto" w:fill="auto"/>
          </w:tcPr>
          <w:p w14:paraId="511E363E" w14:textId="738C13A5" w:rsidR="0094618E" w:rsidRDefault="0094618E" w:rsidP="0094618E">
            <w:pPr>
              <w:pStyle w:val="TABLE-cell"/>
            </w:pPr>
            <w:r>
              <w:t>277</w:t>
            </w:r>
          </w:p>
        </w:tc>
        <w:tc>
          <w:tcPr>
            <w:tcW w:w="4082" w:type="dxa"/>
            <w:shd w:val="clear" w:color="auto" w:fill="auto"/>
          </w:tcPr>
          <w:p w14:paraId="0F13CB82" w14:textId="5FDA9886" w:rsidR="0094618E" w:rsidRDefault="0094618E" w:rsidP="0094618E">
            <w:pPr>
              <w:pStyle w:val="TABLE-cell"/>
            </w:pPr>
            <w:r>
              <w:t>Magnetic flux density, gausses (1 G = 10-4 T).</w:t>
            </w:r>
          </w:p>
        </w:tc>
      </w:tr>
      <w:tr w:rsidR="0094618E" w14:paraId="0E5513B1" w14:textId="77777777" w:rsidTr="0094618E">
        <w:tc>
          <w:tcPr>
            <w:tcW w:w="4082" w:type="dxa"/>
            <w:shd w:val="clear" w:color="auto" w:fill="auto"/>
          </w:tcPr>
          <w:p w14:paraId="24C8478E" w14:textId="601A48FC" w:rsidR="0094618E" w:rsidRDefault="0094618E" w:rsidP="0094618E">
            <w:pPr>
              <w:pStyle w:val="TABLE-cell"/>
            </w:pPr>
            <w:bookmarkStart w:id="1253" w:name="UML5509" w:colFirst="0" w:colLast="0"/>
            <w:bookmarkEnd w:id="1252"/>
            <w:r>
              <w:t>Oe</w:t>
            </w:r>
          </w:p>
        </w:tc>
        <w:tc>
          <w:tcPr>
            <w:tcW w:w="907" w:type="dxa"/>
            <w:shd w:val="clear" w:color="auto" w:fill="auto"/>
          </w:tcPr>
          <w:p w14:paraId="326DE828" w14:textId="6B6ED27F" w:rsidR="0094618E" w:rsidRDefault="0094618E" w:rsidP="0094618E">
            <w:pPr>
              <w:pStyle w:val="TABLE-cell"/>
            </w:pPr>
            <w:r>
              <w:t>278</w:t>
            </w:r>
          </w:p>
        </w:tc>
        <w:tc>
          <w:tcPr>
            <w:tcW w:w="4082" w:type="dxa"/>
            <w:shd w:val="clear" w:color="auto" w:fill="auto"/>
          </w:tcPr>
          <w:p w14:paraId="3D700AA4" w14:textId="158E4202" w:rsidR="0094618E" w:rsidRDefault="0094618E" w:rsidP="0094618E">
            <w:pPr>
              <w:pStyle w:val="TABLE-cell"/>
            </w:pPr>
            <w:r>
              <w:t>Magnetic field in oersteds, (1 Oe = (103/4p) A/m).</w:t>
            </w:r>
          </w:p>
        </w:tc>
      </w:tr>
      <w:tr w:rsidR="0094618E" w14:paraId="31AFA5D4" w14:textId="77777777" w:rsidTr="0094618E">
        <w:tc>
          <w:tcPr>
            <w:tcW w:w="4082" w:type="dxa"/>
            <w:shd w:val="clear" w:color="auto" w:fill="auto"/>
          </w:tcPr>
          <w:p w14:paraId="70E1262B" w14:textId="0D87018C" w:rsidR="0094618E" w:rsidRDefault="0094618E" w:rsidP="0094618E">
            <w:pPr>
              <w:pStyle w:val="TABLE-cell"/>
            </w:pPr>
            <w:bookmarkStart w:id="1254" w:name="UML5510" w:colFirst="0" w:colLast="0"/>
            <w:bookmarkEnd w:id="1253"/>
            <w:r>
              <w:t>Vh</w:t>
            </w:r>
          </w:p>
        </w:tc>
        <w:tc>
          <w:tcPr>
            <w:tcW w:w="907" w:type="dxa"/>
            <w:shd w:val="clear" w:color="auto" w:fill="auto"/>
          </w:tcPr>
          <w:p w14:paraId="08823AA8" w14:textId="0F5321E4" w:rsidR="0094618E" w:rsidRDefault="0094618E" w:rsidP="0094618E">
            <w:pPr>
              <w:pStyle w:val="TABLE-cell"/>
            </w:pPr>
            <w:r>
              <w:t>280</w:t>
            </w:r>
          </w:p>
        </w:tc>
        <w:tc>
          <w:tcPr>
            <w:tcW w:w="4082" w:type="dxa"/>
            <w:shd w:val="clear" w:color="auto" w:fill="auto"/>
          </w:tcPr>
          <w:p w14:paraId="0710FC67" w14:textId="0347ECFE" w:rsidR="0094618E" w:rsidRDefault="0094618E" w:rsidP="0094618E">
            <w:pPr>
              <w:pStyle w:val="TABLE-cell"/>
            </w:pPr>
            <w:r>
              <w:t>Volt-hour, Volt hours.</w:t>
            </w:r>
          </w:p>
        </w:tc>
      </w:tr>
      <w:tr w:rsidR="0094618E" w14:paraId="053A6F03" w14:textId="77777777" w:rsidTr="0094618E">
        <w:tc>
          <w:tcPr>
            <w:tcW w:w="4082" w:type="dxa"/>
            <w:shd w:val="clear" w:color="auto" w:fill="auto"/>
          </w:tcPr>
          <w:p w14:paraId="3A798883" w14:textId="795B727C" w:rsidR="0094618E" w:rsidRDefault="0094618E" w:rsidP="0094618E">
            <w:pPr>
              <w:pStyle w:val="TABLE-cell"/>
            </w:pPr>
            <w:bookmarkStart w:id="1255" w:name="UML5511" w:colFirst="0" w:colLast="0"/>
            <w:bookmarkEnd w:id="1254"/>
            <w:r>
              <w:t>WPerA</w:t>
            </w:r>
          </w:p>
        </w:tc>
        <w:tc>
          <w:tcPr>
            <w:tcW w:w="907" w:type="dxa"/>
            <w:shd w:val="clear" w:color="auto" w:fill="auto"/>
          </w:tcPr>
          <w:p w14:paraId="6376E2E7" w14:textId="77777777" w:rsidR="0094618E" w:rsidRDefault="0094618E" w:rsidP="0094618E">
            <w:pPr>
              <w:pStyle w:val="TABLE-cell"/>
            </w:pPr>
          </w:p>
        </w:tc>
        <w:tc>
          <w:tcPr>
            <w:tcW w:w="4082" w:type="dxa"/>
            <w:shd w:val="clear" w:color="auto" w:fill="auto"/>
          </w:tcPr>
          <w:p w14:paraId="62EBA589" w14:textId="4443F151" w:rsidR="0094618E" w:rsidRDefault="0094618E" w:rsidP="0094618E">
            <w:pPr>
              <w:pStyle w:val="TABLE-cell"/>
            </w:pPr>
            <w:r>
              <w:t>Active power per current flow, watts per Ampere.</w:t>
            </w:r>
          </w:p>
        </w:tc>
      </w:tr>
      <w:tr w:rsidR="0094618E" w14:paraId="6DCD5CFB" w14:textId="77777777" w:rsidTr="0094618E">
        <w:tc>
          <w:tcPr>
            <w:tcW w:w="4082" w:type="dxa"/>
            <w:shd w:val="clear" w:color="auto" w:fill="auto"/>
          </w:tcPr>
          <w:p w14:paraId="2DC16B55" w14:textId="7D8D7AFA" w:rsidR="0094618E" w:rsidRDefault="0094618E" w:rsidP="0094618E">
            <w:pPr>
              <w:pStyle w:val="TABLE-cell"/>
            </w:pPr>
            <w:bookmarkStart w:id="1256" w:name="UML5512" w:colFirst="0" w:colLast="0"/>
            <w:bookmarkEnd w:id="1255"/>
            <w:r>
              <w:t>onePerHz</w:t>
            </w:r>
          </w:p>
        </w:tc>
        <w:tc>
          <w:tcPr>
            <w:tcW w:w="907" w:type="dxa"/>
            <w:shd w:val="clear" w:color="auto" w:fill="auto"/>
          </w:tcPr>
          <w:p w14:paraId="703F59EB" w14:textId="77777777" w:rsidR="0094618E" w:rsidRDefault="0094618E" w:rsidP="0094618E">
            <w:pPr>
              <w:pStyle w:val="TABLE-cell"/>
            </w:pPr>
          </w:p>
        </w:tc>
        <w:tc>
          <w:tcPr>
            <w:tcW w:w="4082" w:type="dxa"/>
            <w:shd w:val="clear" w:color="auto" w:fill="auto"/>
          </w:tcPr>
          <w:p w14:paraId="4969757F" w14:textId="37B3BEC2" w:rsidR="0094618E" w:rsidRDefault="0094618E" w:rsidP="0094618E">
            <w:pPr>
              <w:pStyle w:val="TABLE-cell"/>
            </w:pPr>
            <w:r>
              <w:t>Reciprocal of frequency (1/Hz).</w:t>
            </w:r>
          </w:p>
        </w:tc>
      </w:tr>
      <w:tr w:rsidR="0094618E" w14:paraId="7E611901" w14:textId="77777777" w:rsidTr="0094618E">
        <w:tc>
          <w:tcPr>
            <w:tcW w:w="4082" w:type="dxa"/>
            <w:shd w:val="clear" w:color="auto" w:fill="auto"/>
          </w:tcPr>
          <w:p w14:paraId="7A74ECD6" w14:textId="05A9EEB9" w:rsidR="0094618E" w:rsidRDefault="0094618E" w:rsidP="0094618E">
            <w:pPr>
              <w:pStyle w:val="TABLE-cell"/>
            </w:pPr>
            <w:bookmarkStart w:id="1257" w:name="UML5513" w:colFirst="0" w:colLast="0"/>
            <w:bookmarkEnd w:id="1256"/>
            <w:r>
              <w:t>VPerVAr</w:t>
            </w:r>
          </w:p>
        </w:tc>
        <w:tc>
          <w:tcPr>
            <w:tcW w:w="907" w:type="dxa"/>
            <w:shd w:val="clear" w:color="auto" w:fill="auto"/>
          </w:tcPr>
          <w:p w14:paraId="72AEBE0F" w14:textId="77777777" w:rsidR="0094618E" w:rsidRDefault="0094618E" w:rsidP="0094618E">
            <w:pPr>
              <w:pStyle w:val="TABLE-cell"/>
            </w:pPr>
          </w:p>
        </w:tc>
        <w:tc>
          <w:tcPr>
            <w:tcW w:w="4082" w:type="dxa"/>
            <w:shd w:val="clear" w:color="auto" w:fill="auto"/>
          </w:tcPr>
          <w:p w14:paraId="34BE2A14" w14:textId="7264C0B8" w:rsidR="0094618E" w:rsidRDefault="0094618E" w:rsidP="0094618E">
            <w:pPr>
              <w:pStyle w:val="TABLE-cell"/>
            </w:pPr>
            <w:r>
              <w:t>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w:t>
            </w:r>
          </w:p>
        </w:tc>
      </w:tr>
      <w:tr w:rsidR="0094618E" w14:paraId="7B5B7222" w14:textId="77777777" w:rsidTr="0094618E">
        <w:tc>
          <w:tcPr>
            <w:tcW w:w="4082" w:type="dxa"/>
            <w:shd w:val="clear" w:color="auto" w:fill="auto"/>
          </w:tcPr>
          <w:p w14:paraId="6E093019" w14:textId="1E423574" w:rsidR="0094618E" w:rsidRDefault="0094618E" w:rsidP="0094618E">
            <w:pPr>
              <w:pStyle w:val="TABLE-cell"/>
            </w:pPr>
            <w:bookmarkStart w:id="1258" w:name="UML5514" w:colFirst="0" w:colLast="0"/>
            <w:bookmarkEnd w:id="1257"/>
            <w:r>
              <w:t>ohmPerm</w:t>
            </w:r>
          </w:p>
        </w:tc>
        <w:tc>
          <w:tcPr>
            <w:tcW w:w="907" w:type="dxa"/>
            <w:shd w:val="clear" w:color="auto" w:fill="auto"/>
          </w:tcPr>
          <w:p w14:paraId="71872F48" w14:textId="6D09581D" w:rsidR="0094618E" w:rsidRDefault="0094618E" w:rsidP="0094618E">
            <w:pPr>
              <w:pStyle w:val="TABLE-cell"/>
            </w:pPr>
            <w:r>
              <w:t>86</w:t>
            </w:r>
          </w:p>
        </w:tc>
        <w:tc>
          <w:tcPr>
            <w:tcW w:w="4082" w:type="dxa"/>
            <w:shd w:val="clear" w:color="auto" w:fill="auto"/>
          </w:tcPr>
          <w:p w14:paraId="6A2DD544" w14:textId="1A863A7D" w:rsidR="0094618E" w:rsidRDefault="0094618E" w:rsidP="0094618E">
            <w:pPr>
              <w:pStyle w:val="TABLE-cell"/>
            </w:pPr>
            <w:r>
              <w:t>Electric resistance per length in ohms per metre ((V/A)/m).</w:t>
            </w:r>
          </w:p>
        </w:tc>
      </w:tr>
      <w:tr w:rsidR="0094618E" w14:paraId="00F5C44E" w14:textId="77777777" w:rsidTr="0094618E">
        <w:tc>
          <w:tcPr>
            <w:tcW w:w="4082" w:type="dxa"/>
            <w:shd w:val="clear" w:color="auto" w:fill="auto"/>
          </w:tcPr>
          <w:p w14:paraId="7E3679C9" w14:textId="2A7E7AE5" w:rsidR="0094618E" w:rsidRDefault="0094618E" w:rsidP="0094618E">
            <w:pPr>
              <w:pStyle w:val="TABLE-cell"/>
            </w:pPr>
            <w:bookmarkStart w:id="1259" w:name="UML5515" w:colFirst="0" w:colLast="0"/>
            <w:bookmarkEnd w:id="1258"/>
            <w:r>
              <w:t>kgPerJ</w:t>
            </w:r>
          </w:p>
        </w:tc>
        <w:tc>
          <w:tcPr>
            <w:tcW w:w="907" w:type="dxa"/>
            <w:shd w:val="clear" w:color="auto" w:fill="auto"/>
          </w:tcPr>
          <w:p w14:paraId="0AEB028B" w14:textId="77777777" w:rsidR="0094618E" w:rsidRDefault="0094618E" w:rsidP="0094618E">
            <w:pPr>
              <w:pStyle w:val="TABLE-cell"/>
            </w:pPr>
          </w:p>
        </w:tc>
        <w:tc>
          <w:tcPr>
            <w:tcW w:w="4082" w:type="dxa"/>
            <w:shd w:val="clear" w:color="auto" w:fill="auto"/>
          </w:tcPr>
          <w:p w14:paraId="74CD3EF9" w14:textId="513D607B" w:rsidR="0094618E" w:rsidRDefault="0094618E" w:rsidP="0094618E">
            <w:pPr>
              <w:pStyle w:val="TABLE-cell"/>
            </w:pPr>
            <w:r>
              <w:t>Weight per energy in kilograms per joule (kg/J). Note: multiplier “k” is included in this unit symbol for compatibility with IEC 61850-7-3.</w:t>
            </w:r>
          </w:p>
        </w:tc>
      </w:tr>
      <w:tr w:rsidR="0094618E" w14:paraId="046BBCC3" w14:textId="77777777" w:rsidTr="0094618E">
        <w:tc>
          <w:tcPr>
            <w:tcW w:w="4082" w:type="dxa"/>
            <w:shd w:val="clear" w:color="auto" w:fill="auto"/>
          </w:tcPr>
          <w:p w14:paraId="6F78A2E6" w14:textId="3AAB3EDA" w:rsidR="0094618E" w:rsidRDefault="0094618E" w:rsidP="0094618E">
            <w:pPr>
              <w:pStyle w:val="TABLE-cell"/>
            </w:pPr>
            <w:bookmarkStart w:id="1260" w:name="UML5516" w:colFirst="0" w:colLast="0"/>
            <w:bookmarkEnd w:id="1259"/>
            <w:r>
              <w:t>JPers</w:t>
            </w:r>
          </w:p>
        </w:tc>
        <w:tc>
          <w:tcPr>
            <w:tcW w:w="907" w:type="dxa"/>
            <w:shd w:val="clear" w:color="auto" w:fill="auto"/>
          </w:tcPr>
          <w:p w14:paraId="020E4519" w14:textId="77777777" w:rsidR="0094618E" w:rsidRDefault="0094618E" w:rsidP="0094618E">
            <w:pPr>
              <w:pStyle w:val="TABLE-cell"/>
            </w:pPr>
          </w:p>
        </w:tc>
        <w:tc>
          <w:tcPr>
            <w:tcW w:w="4082" w:type="dxa"/>
            <w:shd w:val="clear" w:color="auto" w:fill="auto"/>
          </w:tcPr>
          <w:p w14:paraId="787D928A" w14:textId="569707D0" w:rsidR="0094618E" w:rsidRDefault="0094618E" w:rsidP="0094618E">
            <w:pPr>
              <w:pStyle w:val="TABLE-cell"/>
            </w:pPr>
            <w:r>
              <w:t>Energy rate in joules per second (J/s).</w:t>
            </w:r>
          </w:p>
        </w:tc>
      </w:tr>
      <w:bookmarkEnd w:id="1260"/>
    </w:tbl>
    <w:p w14:paraId="08E48D1D" w14:textId="3341CC12" w:rsidR="0094618E" w:rsidRDefault="0094618E" w:rsidP="0094618E"/>
    <w:p w14:paraId="7E3E909F" w14:textId="7F68DD16" w:rsidR="0094618E" w:rsidRDefault="0094618E" w:rsidP="0094618E">
      <w:pPr>
        <w:pStyle w:val="Heading3"/>
      </w:pPr>
      <w:bookmarkStart w:id="1261" w:name="UML31"/>
      <w:bookmarkStart w:id="1262" w:name="_Toc113890890"/>
      <w:r>
        <w:t>WindGenUnitKind enumeration</w:t>
      </w:r>
      <w:bookmarkEnd w:id="1261"/>
      <w:bookmarkEnd w:id="1262"/>
    </w:p>
    <w:p w14:paraId="74F686CE" w14:textId="4D171012" w:rsidR="0094618E" w:rsidRDefault="0094618E" w:rsidP="0094618E">
      <w:r>
        <w:t>Kind of wind generating unit.</w:t>
      </w:r>
    </w:p>
    <w:p w14:paraId="08D05869" w14:textId="2206F96F" w:rsidR="0094618E" w:rsidRDefault="0094618E" w:rsidP="0094618E">
      <w:r>
        <w:lastRenderedPageBreak/>
        <w:fldChar w:fldCharType="begin"/>
      </w:r>
      <w:r>
        <w:instrText xml:space="preserve"> REF _Ref113688510 \h </w:instrText>
      </w:r>
      <w:r>
        <w:fldChar w:fldCharType="separate"/>
      </w:r>
      <w:r w:rsidR="00F56272">
        <w:t>Table 266</w:t>
      </w:r>
      <w:r>
        <w:fldChar w:fldCharType="end"/>
      </w:r>
      <w:r>
        <w:t xml:space="preserve"> shows all literals of WindGenUnitKind.</w:t>
      </w:r>
    </w:p>
    <w:p w14:paraId="6246EC7F" w14:textId="23D0EE6F" w:rsidR="0094618E" w:rsidRDefault="0094618E" w:rsidP="0094618E">
      <w:pPr>
        <w:pStyle w:val="TABLE-title"/>
      </w:pPr>
      <w:bookmarkStart w:id="1263" w:name="_Ref113688510"/>
      <w:bookmarkStart w:id="1264" w:name="_Toc113692452"/>
      <w:r>
        <w:t xml:space="preserve">Table </w:t>
      </w:r>
      <w:r>
        <w:fldChar w:fldCharType="begin"/>
      </w:r>
      <w:r>
        <w:instrText xml:space="preserve"> SEQ Table \* ARABIC </w:instrText>
      </w:r>
      <w:r>
        <w:fldChar w:fldCharType="separate"/>
      </w:r>
      <w:r w:rsidR="00F56272">
        <w:t>266</w:t>
      </w:r>
      <w:r>
        <w:fldChar w:fldCharType="end"/>
      </w:r>
      <w:bookmarkEnd w:id="1263"/>
      <w:r>
        <w:t xml:space="preserve"> – Literals of LTDSEquipmentProfile::WindGenUnitKind</w:t>
      </w:r>
      <w:bookmarkEnd w:id="126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54BFD44C" w14:textId="77777777" w:rsidTr="0094618E">
        <w:trPr>
          <w:tblHeader/>
        </w:trPr>
        <w:tc>
          <w:tcPr>
            <w:tcW w:w="4082" w:type="dxa"/>
            <w:shd w:val="clear" w:color="auto" w:fill="auto"/>
          </w:tcPr>
          <w:p w14:paraId="0ECAE371" w14:textId="5848404B" w:rsidR="0094618E" w:rsidRDefault="0094618E" w:rsidP="0094618E">
            <w:pPr>
              <w:pStyle w:val="TABLE-col-heading"/>
            </w:pPr>
            <w:r>
              <w:t>literal</w:t>
            </w:r>
          </w:p>
        </w:tc>
        <w:tc>
          <w:tcPr>
            <w:tcW w:w="907" w:type="dxa"/>
            <w:shd w:val="clear" w:color="auto" w:fill="auto"/>
          </w:tcPr>
          <w:p w14:paraId="18842225" w14:textId="66D75FDA" w:rsidR="0094618E" w:rsidRDefault="0094618E" w:rsidP="0094618E">
            <w:pPr>
              <w:pStyle w:val="TABLE-col-heading"/>
            </w:pPr>
            <w:r>
              <w:t>value</w:t>
            </w:r>
          </w:p>
        </w:tc>
        <w:tc>
          <w:tcPr>
            <w:tcW w:w="4082" w:type="dxa"/>
            <w:shd w:val="clear" w:color="auto" w:fill="auto"/>
          </w:tcPr>
          <w:p w14:paraId="201EB2D8" w14:textId="6F850988" w:rsidR="0094618E" w:rsidRDefault="0094618E" w:rsidP="0094618E">
            <w:pPr>
              <w:pStyle w:val="TABLE-col-heading"/>
            </w:pPr>
            <w:r>
              <w:t>description</w:t>
            </w:r>
          </w:p>
        </w:tc>
      </w:tr>
      <w:tr w:rsidR="0094618E" w14:paraId="06EC8832" w14:textId="77777777" w:rsidTr="0094618E">
        <w:tc>
          <w:tcPr>
            <w:tcW w:w="4082" w:type="dxa"/>
            <w:shd w:val="clear" w:color="auto" w:fill="auto"/>
          </w:tcPr>
          <w:p w14:paraId="5E403A8E" w14:textId="5DCB905A" w:rsidR="0094618E" w:rsidRDefault="0094618E" w:rsidP="0094618E">
            <w:pPr>
              <w:pStyle w:val="TABLE-cell"/>
            </w:pPr>
            <w:bookmarkStart w:id="1265" w:name="UML5517" w:colFirst="0" w:colLast="0"/>
            <w:r>
              <w:t>offshore</w:t>
            </w:r>
          </w:p>
        </w:tc>
        <w:tc>
          <w:tcPr>
            <w:tcW w:w="907" w:type="dxa"/>
            <w:shd w:val="clear" w:color="auto" w:fill="auto"/>
          </w:tcPr>
          <w:p w14:paraId="61133658" w14:textId="77777777" w:rsidR="0094618E" w:rsidRDefault="0094618E" w:rsidP="0094618E">
            <w:pPr>
              <w:pStyle w:val="TABLE-cell"/>
            </w:pPr>
          </w:p>
        </w:tc>
        <w:tc>
          <w:tcPr>
            <w:tcW w:w="4082" w:type="dxa"/>
            <w:shd w:val="clear" w:color="auto" w:fill="auto"/>
          </w:tcPr>
          <w:p w14:paraId="3918C93A" w14:textId="3B1EDBDF" w:rsidR="0094618E" w:rsidRDefault="0094618E" w:rsidP="0094618E">
            <w:pPr>
              <w:pStyle w:val="TABLE-cell"/>
            </w:pPr>
            <w:r>
              <w:t>The wind generating unit is located offshore.</w:t>
            </w:r>
          </w:p>
        </w:tc>
      </w:tr>
      <w:tr w:rsidR="0094618E" w14:paraId="1445E3FE" w14:textId="77777777" w:rsidTr="0094618E">
        <w:tc>
          <w:tcPr>
            <w:tcW w:w="4082" w:type="dxa"/>
            <w:shd w:val="clear" w:color="auto" w:fill="auto"/>
          </w:tcPr>
          <w:p w14:paraId="3B319CA3" w14:textId="29E5D2F4" w:rsidR="0094618E" w:rsidRDefault="0094618E" w:rsidP="0094618E">
            <w:pPr>
              <w:pStyle w:val="TABLE-cell"/>
            </w:pPr>
            <w:bookmarkStart w:id="1266" w:name="UML5518" w:colFirst="0" w:colLast="0"/>
            <w:bookmarkEnd w:id="1265"/>
            <w:r>
              <w:t>onshore</w:t>
            </w:r>
          </w:p>
        </w:tc>
        <w:tc>
          <w:tcPr>
            <w:tcW w:w="907" w:type="dxa"/>
            <w:shd w:val="clear" w:color="auto" w:fill="auto"/>
          </w:tcPr>
          <w:p w14:paraId="7952F513" w14:textId="77777777" w:rsidR="0094618E" w:rsidRDefault="0094618E" w:rsidP="0094618E">
            <w:pPr>
              <w:pStyle w:val="TABLE-cell"/>
            </w:pPr>
          </w:p>
        </w:tc>
        <w:tc>
          <w:tcPr>
            <w:tcW w:w="4082" w:type="dxa"/>
            <w:shd w:val="clear" w:color="auto" w:fill="auto"/>
          </w:tcPr>
          <w:p w14:paraId="7E90CE43" w14:textId="70DAA56B" w:rsidR="0094618E" w:rsidRDefault="0094618E" w:rsidP="0094618E">
            <w:pPr>
              <w:pStyle w:val="TABLE-cell"/>
            </w:pPr>
            <w:r>
              <w:t>The wind generating unit is located onshore.</w:t>
            </w:r>
          </w:p>
        </w:tc>
      </w:tr>
      <w:bookmarkEnd w:id="1266"/>
    </w:tbl>
    <w:p w14:paraId="4B9136BF" w14:textId="3DAA009E" w:rsidR="0094618E" w:rsidRDefault="0094618E" w:rsidP="0094618E"/>
    <w:p w14:paraId="3DE68C09" w14:textId="4BB094C5" w:rsidR="0094618E" w:rsidRDefault="0094618E" w:rsidP="0094618E">
      <w:pPr>
        <w:pStyle w:val="Heading3"/>
      </w:pPr>
      <w:bookmarkStart w:id="1267" w:name="UML32"/>
      <w:bookmarkStart w:id="1268" w:name="_Toc113890891"/>
      <w:r>
        <w:t>WindingConnection enumeration</w:t>
      </w:r>
      <w:bookmarkEnd w:id="1267"/>
      <w:bookmarkEnd w:id="1268"/>
    </w:p>
    <w:p w14:paraId="50481A1D" w14:textId="2918D717" w:rsidR="0094618E" w:rsidRDefault="0094618E" w:rsidP="0094618E">
      <w:r>
        <w:t>Winding connection type.</w:t>
      </w:r>
    </w:p>
    <w:p w14:paraId="39005390" w14:textId="1F9FCDB3" w:rsidR="0094618E" w:rsidRDefault="0094618E" w:rsidP="0094618E">
      <w:r>
        <w:fldChar w:fldCharType="begin"/>
      </w:r>
      <w:r>
        <w:instrText xml:space="preserve"> REF _Ref113688517 \h </w:instrText>
      </w:r>
      <w:r>
        <w:fldChar w:fldCharType="separate"/>
      </w:r>
      <w:r w:rsidR="00F56272">
        <w:t>Table 267</w:t>
      </w:r>
      <w:r>
        <w:fldChar w:fldCharType="end"/>
      </w:r>
      <w:r>
        <w:t xml:space="preserve"> shows all literals of WindingConnection.</w:t>
      </w:r>
    </w:p>
    <w:p w14:paraId="03B6AC4B" w14:textId="05CD8753" w:rsidR="0094618E" w:rsidRDefault="0094618E" w:rsidP="0094618E">
      <w:pPr>
        <w:pStyle w:val="TABLE-title"/>
      </w:pPr>
      <w:bookmarkStart w:id="1269" w:name="_Ref113688517"/>
      <w:bookmarkStart w:id="1270" w:name="_Toc113692453"/>
      <w:r>
        <w:t xml:space="preserve">Table </w:t>
      </w:r>
      <w:r>
        <w:fldChar w:fldCharType="begin"/>
      </w:r>
      <w:r>
        <w:instrText xml:space="preserve"> SEQ Table \* ARABIC </w:instrText>
      </w:r>
      <w:r>
        <w:fldChar w:fldCharType="separate"/>
      </w:r>
      <w:r w:rsidR="00F56272">
        <w:t>267</w:t>
      </w:r>
      <w:r>
        <w:fldChar w:fldCharType="end"/>
      </w:r>
      <w:bookmarkEnd w:id="1269"/>
      <w:r>
        <w:t xml:space="preserve"> – Literals of LTDSEquipmentProfile::WindingConnection</w:t>
      </w:r>
      <w:bookmarkEnd w:id="1270"/>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94618E" w14:paraId="7B115CE9" w14:textId="77777777" w:rsidTr="0094618E">
        <w:trPr>
          <w:tblHeader/>
        </w:trPr>
        <w:tc>
          <w:tcPr>
            <w:tcW w:w="4082" w:type="dxa"/>
            <w:shd w:val="clear" w:color="auto" w:fill="auto"/>
          </w:tcPr>
          <w:p w14:paraId="765EB90F" w14:textId="1D1E6FFA" w:rsidR="0094618E" w:rsidRDefault="0094618E" w:rsidP="0094618E">
            <w:pPr>
              <w:pStyle w:val="TABLE-col-heading"/>
            </w:pPr>
            <w:r>
              <w:t>literal</w:t>
            </w:r>
          </w:p>
        </w:tc>
        <w:tc>
          <w:tcPr>
            <w:tcW w:w="907" w:type="dxa"/>
            <w:shd w:val="clear" w:color="auto" w:fill="auto"/>
          </w:tcPr>
          <w:p w14:paraId="2AEE5A94" w14:textId="33BA8B7F" w:rsidR="0094618E" w:rsidRDefault="0094618E" w:rsidP="0094618E">
            <w:pPr>
              <w:pStyle w:val="TABLE-col-heading"/>
            </w:pPr>
            <w:r>
              <w:t>value</w:t>
            </w:r>
          </w:p>
        </w:tc>
        <w:tc>
          <w:tcPr>
            <w:tcW w:w="4082" w:type="dxa"/>
            <w:shd w:val="clear" w:color="auto" w:fill="auto"/>
          </w:tcPr>
          <w:p w14:paraId="1515A96C" w14:textId="168655C7" w:rsidR="0094618E" w:rsidRDefault="0094618E" w:rsidP="0094618E">
            <w:pPr>
              <w:pStyle w:val="TABLE-col-heading"/>
            </w:pPr>
            <w:r>
              <w:t>description</w:t>
            </w:r>
          </w:p>
        </w:tc>
      </w:tr>
      <w:tr w:rsidR="0094618E" w14:paraId="311E939A" w14:textId="77777777" w:rsidTr="0094618E">
        <w:tc>
          <w:tcPr>
            <w:tcW w:w="4082" w:type="dxa"/>
            <w:shd w:val="clear" w:color="auto" w:fill="auto"/>
          </w:tcPr>
          <w:p w14:paraId="64265E30" w14:textId="3A956BD4" w:rsidR="0094618E" w:rsidRDefault="0094618E" w:rsidP="0094618E">
            <w:pPr>
              <w:pStyle w:val="TABLE-cell"/>
            </w:pPr>
            <w:bookmarkStart w:id="1271" w:name="UML5519" w:colFirst="0" w:colLast="0"/>
            <w:r>
              <w:t>D</w:t>
            </w:r>
          </w:p>
        </w:tc>
        <w:tc>
          <w:tcPr>
            <w:tcW w:w="907" w:type="dxa"/>
            <w:shd w:val="clear" w:color="auto" w:fill="auto"/>
          </w:tcPr>
          <w:p w14:paraId="2EF847E8" w14:textId="77777777" w:rsidR="0094618E" w:rsidRDefault="0094618E" w:rsidP="0094618E">
            <w:pPr>
              <w:pStyle w:val="TABLE-cell"/>
            </w:pPr>
          </w:p>
        </w:tc>
        <w:tc>
          <w:tcPr>
            <w:tcW w:w="4082" w:type="dxa"/>
            <w:shd w:val="clear" w:color="auto" w:fill="auto"/>
          </w:tcPr>
          <w:p w14:paraId="05EB5B6A" w14:textId="4C0C0CFE" w:rsidR="0094618E" w:rsidRDefault="0094618E" w:rsidP="0094618E">
            <w:pPr>
              <w:pStyle w:val="TABLE-cell"/>
            </w:pPr>
            <w:r>
              <w:t>Delta.</w:t>
            </w:r>
          </w:p>
        </w:tc>
      </w:tr>
      <w:tr w:rsidR="0094618E" w14:paraId="4A7A16B2" w14:textId="77777777" w:rsidTr="0094618E">
        <w:tc>
          <w:tcPr>
            <w:tcW w:w="4082" w:type="dxa"/>
            <w:shd w:val="clear" w:color="auto" w:fill="auto"/>
          </w:tcPr>
          <w:p w14:paraId="7D114738" w14:textId="055B4179" w:rsidR="0094618E" w:rsidRDefault="0094618E" w:rsidP="0094618E">
            <w:pPr>
              <w:pStyle w:val="TABLE-cell"/>
            </w:pPr>
            <w:bookmarkStart w:id="1272" w:name="UML5520" w:colFirst="0" w:colLast="0"/>
            <w:bookmarkEnd w:id="1271"/>
            <w:r>
              <w:t>Y</w:t>
            </w:r>
          </w:p>
        </w:tc>
        <w:tc>
          <w:tcPr>
            <w:tcW w:w="907" w:type="dxa"/>
            <w:shd w:val="clear" w:color="auto" w:fill="auto"/>
          </w:tcPr>
          <w:p w14:paraId="1AE62C1A" w14:textId="77777777" w:rsidR="0094618E" w:rsidRDefault="0094618E" w:rsidP="0094618E">
            <w:pPr>
              <w:pStyle w:val="TABLE-cell"/>
            </w:pPr>
          </w:p>
        </w:tc>
        <w:tc>
          <w:tcPr>
            <w:tcW w:w="4082" w:type="dxa"/>
            <w:shd w:val="clear" w:color="auto" w:fill="auto"/>
          </w:tcPr>
          <w:p w14:paraId="0B36A58F" w14:textId="18EB603A" w:rsidR="0094618E" w:rsidRDefault="0094618E" w:rsidP="0094618E">
            <w:pPr>
              <w:pStyle w:val="TABLE-cell"/>
            </w:pPr>
            <w:r>
              <w:t>Wye.</w:t>
            </w:r>
          </w:p>
        </w:tc>
      </w:tr>
      <w:tr w:rsidR="0094618E" w14:paraId="415728B8" w14:textId="77777777" w:rsidTr="0094618E">
        <w:tc>
          <w:tcPr>
            <w:tcW w:w="4082" w:type="dxa"/>
            <w:shd w:val="clear" w:color="auto" w:fill="auto"/>
          </w:tcPr>
          <w:p w14:paraId="48C589E6" w14:textId="18D75D6D" w:rsidR="0094618E" w:rsidRDefault="0094618E" w:rsidP="0094618E">
            <w:pPr>
              <w:pStyle w:val="TABLE-cell"/>
            </w:pPr>
            <w:bookmarkStart w:id="1273" w:name="UML5521" w:colFirst="0" w:colLast="0"/>
            <w:bookmarkEnd w:id="1272"/>
            <w:r>
              <w:t>Z</w:t>
            </w:r>
          </w:p>
        </w:tc>
        <w:tc>
          <w:tcPr>
            <w:tcW w:w="907" w:type="dxa"/>
            <w:shd w:val="clear" w:color="auto" w:fill="auto"/>
          </w:tcPr>
          <w:p w14:paraId="5D481139" w14:textId="77777777" w:rsidR="0094618E" w:rsidRDefault="0094618E" w:rsidP="0094618E">
            <w:pPr>
              <w:pStyle w:val="TABLE-cell"/>
            </w:pPr>
          </w:p>
        </w:tc>
        <w:tc>
          <w:tcPr>
            <w:tcW w:w="4082" w:type="dxa"/>
            <w:shd w:val="clear" w:color="auto" w:fill="auto"/>
          </w:tcPr>
          <w:p w14:paraId="30C99B4A" w14:textId="1927D599" w:rsidR="0094618E" w:rsidRDefault="0094618E" w:rsidP="0094618E">
            <w:pPr>
              <w:pStyle w:val="TABLE-cell"/>
            </w:pPr>
            <w:r>
              <w:t>ZigZag.</w:t>
            </w:r>
          </w:p>
        </w:tc>
      </w:tr>
      <w:tr w:rsidR="0094618E" w14:paraId="4BF07D87" w14:textId="77777777" w:rsidTr="0094618E">
        <w:tc>
          <w:tcPr>
            <w:tcW w:w="4082" w:type="dxa"/>
            <w:shd w:val="clear" w:color="auto" w:fill="auto"/>
          </w:tcPr>
          <w:p w14:paraId="47C1F595" w14:textId="283A0E7F" w:rsidR="0094618E" w:rsidRDefault="0094618E" w:rsidP="0094618E">
            <w:pPr>
              <w:pStyle w:val="TABLE-cell"/>
            </w:pPr>
            <w:bookmarkStart w:id="1274" w:name="UML5522" w:colFirst="0" w:colLast="0"/>
            <w:bookmarkEnd w:id="1273"/>
            <w:r>
              <w:t>Yn</w:t>
            </w:r>
          </w:p>
        </w:tc>
        <w:tc>
          <w:tcPr>
            <w:tcW w:w="907" w:type="dxa"/>
            <w:shd w:val="clear" w:color="auto" w:fill="auto"/>
          </w:tcPr>
          <w:p w14:paraId="76F72DB1" w14:textId="77777777" w:rsidR="0094618E" w:rsidRDefault="0094618E" w:rsidP="0094618E">
            <w:pPr>
              <w:pStyle w:val="TABLE-cell"/>
            </w:pPr>
          </w:p>
        </w:tc>
        <w:tc>
          <w:tcPr>
            <w:tcW w:w="4082" w:type="dxa"/>
            <w:shd w:val="clear" w:color="auto" w:fill="auto"/>
          </w:tcPr>
          <w:p w14:paraId="03A0D3F8" w14:textId="564AF5A7" w:rsidR="0094618E" w:rsidRDefault="0094618E" w:rsidP="0094618E">
            <w:pPr>
              <w:pStyle w:val="TABLE-cell"/>
            </w:pPr>
            <w:r>
              <w:t>Wye, with neutral brought out for grounding.</w:t>
            </w:r>
          </w:p>
        </w:tc>
      </w:tr>
      <w:tr w:rsidR="0094618E" w14:paraId="01383336" w14:textId="77777777" w:rsidTr="0094618E">
        <w:tc>
          <w:tcPr>
            <w:tcW w:w="4082" w:type="dxa"/>
            <w:shd w:val="clear" w:color="auto" w:fill="auto"/>
          </w:tcPr>
          <w:p w14:paraId="640C72DE" w14:textId="14BEE781" w:rsidR="0094618E" w:rsidRDefault="0094618E" w:rsidP="0094618E">
            <w:pPr>
              <w:pStyle w:val="TABLE-cell"/>
            </w:pPr>
            <w:bookmarkStart w:id="1275" w:name="UML5523" w:colFirst="0" w:colLast="0"/>
            <w:bookmarkEnd w:id="1274"/>
            <w:r>
              <w:t>Zn</w:t>
            </w:r>
          </w:p>
        </w:tc>
        <w:tc>
          <w:tcPr>
            <w:tcW w:w="907" w:type="dxa"/>
            <w:shd w:val="clear" w:color="auto" w:fill="auto"/>
          </w:tcPr>
          <w:p w14:paraId="4C9F8BC9" w14:textId="77777777" w:rsidR="0094618E" w:rsidRDefault="0094618E" w:rsidP="0094618E">
            <w:pPr>
              <w:pStyle w:val="TABLE-cell"/>
            </w:pPr>
          </w:p>
        </w:tc>
        <w:tc>
          <w:tcPr>
            <w:tcW w:w="4082" w:type="dxa"/>
            <w:shd w:val="clear" w:color="auto" w:fill="auto"/>
          </w:tcPr>
          <w:p w14:paraId="1FC26F65" w14:textId="7AC3FF8D" w:rsidR="0094618E" w:rsidRDefault="0094618E" w:rsidP="0094618E">
            <w:pPr>
              <w:pStyle w:val="TABLE-cell"/>
            </w:pPr>
            <w:r>
              <w:t>ZigZag, with neutral brought out for grounding.</w:t>
            </w:r>
          </w:p>
        </w:tc>
      </w:tr>
      <w:tr w:rsidR="0094618E" w14:paraId="7486BF75" w14:textId="77777777" w:rsidTr="0094618E">
        <w:tc>
          <w:tcPr>
            <w:tcW w:w="4082" w:type="dxa"/>
            <w:shd w:val="clear" w:color="auto" w:fill="auto"/>
          </w:tcPr>
          <w:p w14:paraId="641156F6" w14:textId="4C2FAD32" w:rsidR="0094618E" w:rsidRDefault="0094618E" w:rsidP="0094618E">
            <w:pPr>
              <w:pStyle w:val="TABLE-cell"/>
            </w:pPr>
            <w:bookmarkStart w:id="1276" w:name="UML5524" w:colFirst="0" w:colLast="0"/>
            <w:bookmarkEnd w:id="1275"/>
            <w:r>
              <w:t>A</w:t>
            </w:r>
          </w:p>
        </w:tc>
        <w:tc>
          <w:tcPr>
            <w:tcW w:w="907" w:type="dxa"/>
            <w:shd w:val="clear" w:color="auto" w:fill="auto"/>
          </w:tcPr>
          <w:p w14:paraId="08420BFD" w14:textId="77777777" w:rsidR="0094618E" w:rsidRDefault="0094618E" w:rsidP="0094618E">
            <w:pPr>
              <w:pStyle w:val="TABLE-cell"/>
            </w:pPr>
          </w:p>
        </w:tc>
        <w:tc>
          <w:tcPr>
            <w:tcW w:w="4082" w:type="dxa"/>
            <w:shd w:val="clear" w:color="auto" w:fill="auto"/>
          </w:tcPr>
          <w:p w14:paraId="68D2A813" w14:textId="5C14436F" w:rsidR="0094618E" w:rsidRDefault="0094618E" w:rsidP="0094618E">
            <w:pPr>
              <w:pStyle w:val="TABLE-cell"/>
            </w:pPr>
            <w:r>
              <w:t>Autotransformer common winding.</w:t>
            </w:r>
          </w:p>
        </w:tc>
      </w:tr>
      <w:tr w:rsidR="0094618E" w14:paraId="0E137FE7" w14:textId="77777777" w:rsidTr="0094618E">
        <w:tc>
          <w:tcPr>
            <w:tcW w:w="4082" w:type="dxa"/>
            <w:shd w:val="clear" w:color="auto" w:fill="auto"/>
          </w:tcPr>
          <w:p w14:paraId="706BF48C" w14:textId="106BE539" w:rsidR="0094618E" w:rsidRDefault="0094618E" w:rsidP="0094618E">
            <w:pPr>
              <w:pStyle w:val="TABLE-cell"/>
            </w:pPr>
            <w:bookmarkStart w:id="1277" w:name="UML5525" w:colFirst="0" w:colLast="0"/>
            <w:bookmarkEnd w:id="1276"/>
            <w:r>
              <w:t>I</w:t>
            </w:r>
          </w:p>
        </w:tc>
        <w:tc>
          <w:tcPr>
            <w:tcW w:w="907" w:type="dxa"/>
            <w:shd w:val="clear" w:color="auto" w:fill="auto"/>
          </w:tcPr>
          <w:p w14:paraId="7891813D" w14:textId="77777777" w:rsidR="0094618E" w:rsidRDefault="0094618E" w:rsidP="0094618E">
            <w:pPr>
              <w:pStyle w:val="TABLE-cell"/>
            </w:pPr>
          </w:p>
        </w:tc>
        <w:tc>
          <w:tcPr>
            <w:tcW w:w="4082" w:type="dxa"/>
            <w:shd w:val="clear" w:color="auto" w:fill="auto"/>
          </w:tcPr>
          <w:p w14:paraId="0117EE09" w14:textId="164584C4" w:rsidR="0094618E" w:rsidRDefault="0094618E" w:rsidP="0094618E">
            <w:pPr>
              <w:pStyle w:val="TABLE-cell"/>
            </w:pPr>
            <w:r>
              <w:t>Independent winding, for single-phase connections.</w:t>
            </w:r>
          </w:p>
        </w:tc>
      </w:tr>
      <w:bookmarkEnd w:id="1277"/>
    </w:tbl>
    <w:p w14:paraId="49EA3A74" w14:textId="23CB2636" w:rsidR="0094618E" w:rsidRDefault="0094618E" w:rsidP="0094618E"/>
    <w:p w14:paraId="4385BCFC" w14:textId="406706B4" w:rsidR="0094618E" w:rsidRDefault="0094618E" w:rsidP="0094618E">
      <w:pPr>
        <w:pStyle w:val="Heading3"/>
      </w:pPr>
      <w:bookmarkStart w:id="1278" w:name="UML33"/>
      <w:bookmarkStart w:id="1279" w:name="_Toc113890892"/>
      <w:r>
        <w:t>ActivePower datatype</w:t>
      </w:r>
      <w:bookmarkEnd w:id="1278"/>
      <w:bookmarkEnd w:id="1279"/>
    </w:p>
    <w:p w14:paraId="4B78FB29" w14:textId="1B7C920F" w:rsidR="0094618E" w:rsidRDefault="0094618E" w:rsidP="0094618E">
      <w:r>
        <w:t>Product of RMS value of the voltage and the RMS value of the in-phase component of the current.</w:t>
      </w:r>
    </w:p>
    <w:p w14:paraId="14FBF955" w14:textId="35AA9D9E" w:rsidR="0094618E" w:rsidRDefault="0094618E" w:rsidP="0094618E">
      <w:r>
        <w:fldChar w:fldCharType="begin"/>
      </w:r>
      <w:r>
        <w:instrText xml:space="preserve"> REF _Ref113688523 \h </w:instrText>
      </w:r>
      <w:r>
        <w:fldChar w:fldCharType="separate"/>
      </w:r>
      <w:r w:rsidR="00F56272">
        <w:t>Table 268</w:t>
      </w:r>
      <w:r>
        <w:fldChar w:fldCharType="end"/>
      </w:r>
      <w:r>
        <w:t xml:space="preserve"> shows all attributes of ActivePower.</w:t>
      </w:r>
    </w:p>
    <w:p w14:paraId="7CFE5DD1" w14:textId="21FF4BBD" w:rsidR="0094618E" w:rsidRDefault="0094618E" w:rsidP="0094618E">
      <w:pPr>
        <w:pStyle w:val="TABLE-title"/>
      </w:pPr>
      <w:bookmarkStart w:id="1280" w:name="_Ref113688523"/>
      <w:bookmarkStart w:id="1281" w:name="_Toc113692454"/>
      <w:r>
        <w:t xml:space="preserve">Table </w:t>
      </w:r>
      <w:r>
        <w:fldChar w:fldCharType="begin"/>
      </w:r>
      <w:r>
        <w:instrText xml:space="preserve"> SEQ Table \* ARABIC </w:instrText>
      </w:r>
      <w:r>
        <w:fldChar w:fldCharType="separate"/>
      </w:r>
      <w:r w:rsidR="00F56272">
        <w:t>268</w:t>
      </w:r>
      <w:r>
        <w:fldChar w:fldCharType="end"/>
      </w:r>
      <w:bookmarkEnd w:id="1280"/>
      <w:r>
        <w:t xml:space="preserve"> – Attributes of LTDSEquipmentProfile::ActivePower</w:t>
      </w:r>
      <w:bookmarkEnd w:id="128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1D39E868" w14:textId="77777777" w:rsidTr="0094618E">
        <w:trPr>
          <w:tblHeader/>
        </w:trPr>
        <w:tc>
          <w:tcPr>
            <w:tcW w:w="2177" w:type="dxa"/>
            <w:shd w:val="clear" w:color="auto" w:fill="auto"/>
          </w:tcPr>
          <w:p w14:paraId="426AE56E" w14:textId="626AC501" w:rsidR="0094618E" w:rsidRDefault="0094618E" w:rsidP="0094618E">
            <w:pPr>
              <w:pStyle w:val="TABLE-col-heading"/>
            </w:pPr>
            <w:r>
              <w:t>name</w:t>
            </w:r>
          </w:p>
        </w:tc>
        <w:tc>
          <w:tcPr>
            <w:tcW w:w="635" w:type="dxa"/>
            <w:shd w:val="clear" w:color="auto" w:fill="auto"/>
          </w:tcPr>
          <w:p w14:paraId="19F07C03" w14:textId="3514AA01" w:rsidR="0094618E" w:rsidRDefault="0094618E" w:rsidP="0094618E">
            <w:pPr>
              <w:pStyle w:val="TABLE-col-heading"/>
            </w:pPr>
            <w:r>
              <w:t>mult</w:t>
            </w:r>
          </w:p>
        </w:tc>
        <w:tc>
          <w:tcPr>
            <w:tcW w:w="2177" w:type="dxa"/>
            <w:shd w:val="clear" w:color="auto" w:fill="auto"/>
          </w:tcPr>
          <w:p w14:paraId="39D24AC5" w14:textId="74CABEC1" w:rsidR="0094618E" w:rsidRDefault="0094618E" w:rsidP="0094618E">
            <w:pPr>
              <w:pStyle w:val="TABLE-col-heading"/>
            </w:pPr>
            <w:r>
              <w:t>type</w:t>
            </w:r>
          </w:p>
        </w:tc>
        <w:tc>
          <w:tcPr>
            <w:tcW w:w="4082" w:type="dxa"/>
            <w:shd w:val="clear" w:color="auto" w:fill="auto"/>
          </w:tcPr>
          <w:p w14:paraId="538B2C93" w14:textId="2104DC83" w:rsidR="0094618E" w:rsidRDefault="0094618E" w:rsidP="0094618E">
            <w:pPr>
              <w:pStyle w:val="TABLE-col-heading"/>
            </w:pPr>
            <w:r>
              <w:t>description</w:t>
            </w:r>
          </w:p>
        </w:tc>
      </w:tr>
      <w:tr w:rsidR="0094618E" w14:paraId="2C132056" w14:textId="77777777" w:rsidTr="0094618E">
        <w:tc>
          <w:tcPr>
            <w:tcW w:w="2177" w:type="dxa"/>
            <w:shd w:val="clear" w:color="auto" w:fill="auto"/>
          </w:tcPr>
          <w:p w14:paraId="5195B1ED" w14:textId="528C64BB" w:rsidR="0094618E" w:rsidRDefault="0094618E" w:rsidP="0094618E">
            <w:pPr>
              <w:pStyle w:val="TABLE-cell"/>
            </w:pPr>
            <w:r>
              <w:t>value</w:t>
            </w:r>
          </w:p>
        </w:tc>
        <w:tc>
          <w:tcPr>
            <w:tcW w:w="635" w:type="dxa"/>
            <w:shd w:val="clear" w:color="auto" w:fill="auto"/>
          </w:tcPr>
          <w:p w14:paraId="76D7AA42" w14:textId="6F013D49" w:rsidR="0094618E" w:rsidRDefault="0094618E" w:rsidP="0094618E">
            <w:pPr>
              <w:pStyle w:val="TABLE-cell"/>
            </w:pPr>
            <w:r>
              <w:t>0..1</w:t>
            </w:r>
          </w:p>
        </w:tc>
        <w:tc>
          <w:tcPr>
            <w:tcW w:w="2177" w:type="dxa"/>
            <w:shd w:val="clear" w:color="auto" w:fill="auto"/>
          </w:tcPr>
          <w:p w14:paraId="4AABAC06" w14:textId="004E42E5" w:rsidR="0094618E" w:rsidRDefault="00BD7023" w:rsidP="0094618E">
            <w:pPr>
              <w:pStyle w:val="TABLE-cell"/>
            </w:pPr>
            <w:hyperlink w:anchor="UML64" w:history="1">
              <w:r w:rsidR="00F56272" w:rsidRPr="00F56272">
                <w:rPr>
                  <w:rStyle w:val="Hyperlink"/>
                </w:rPr>
                <w:t>Float</w:t>
              </w:r>
            </w:hyperlink>
          </w:p>
        </w:tc>
        <w:tc>
          <w:tcPr>
            <w:tcW w:w="4082" w:type="dxa"/>
            <w:shd w:val="clear" w:color="auto" w:fill="auto"/>
          </w:tcPr>
          <w:p w14:paraId="36F33A5F" w14:textId="77777777" w:rsidR="0094618E" w:rsidRDefault="0094618E" w:rsidP="0094618E">
            <w:pPr>
              <w:pStyle w:val="TABLE-cell"/>
            </w:pPr>
          </w:p>
        </w:tc>
      </w:tr>
      <w:tr w:rsidR="0094618E" w14:paraId="1DB5451F" w14:textId="77777777" w:rsidTr="0094618E">
        <w:tc>
          <w:tcPr>
            <w:tcW w:w="2177" w:type="dxa"/>
            <w:shd w:val="clear" w:color="auto" w:fill="auto"/>
          </w:tcPr>
          <w:p w14:paraId="74CC4434" w14:textId="14A7E987" w:rsidR="0094618E" w:rsidRDefault="0094618E" w:rsidP="0094618E">
            <w:pPr>
              <w:pStyle w:val="TABLE-cell"/>
            </w:pPr>
            <w:r>
              <w:t>multiplier</w:t>
            </w:r>
          </w:p>
        </w:tc>
        <w:tc>
          <w:tcPr>
            <w:tcW w:w="635" w:type="dxa"/>
            <w:shd w:val="clear" w:color="auto" w:fill="auto"/>
          </w:tcPr>
          <w:p w14:paraId="5B616B3C" w14:textId="08B69818" w:rsidR="0094618E" w:rsidRDefault="0094618E" w:rsidP="0094618E">
            <w:pPr>
              <w:pStyle w:val="TABLE-cell"/>
            </w:pPr>
            <w:r>
              <w:t>0..1</w:t>
            </w:r>
          </w:p>
        </w:tc>
        <w:tc>
          <w:tcPr>
            <w:tcW w:w="2177" w:type="dxa"/>
            <w:shd w:val="clear" w:color="auto" w:fill="auto"/>
          </w:tcPr>
          <w:p w14:paraId="435BCFD0" w14:textId="47A01894" w:rsidR="0094618E" w:rsidRDefault="00BD7023" w:rsidP="0094618E">
            <w:pPr>
              <w:pStyle w:val="TABLE-cell"/>
            </w:pPr>
            <w:hyperlink w:anchor="UML29" w:history="1">
              <w:r w:rsidR="00F56272" w:rsidRPr="00F56272">
                <w:rPr>
                  <w:rStyle w:val="Hyperlink"/>
                </w:rPr>
                <w:t>UnitMultiplier</w:t>
              </w:r>
            </w:hyperlink>
          </w:p>
        </w:tc>
        <w:tc>
          <w:tcPr>
            <w:tcW w:w="4082" w:type="dxa"/>
            <w:shd w:val="clear" w:color="auto" w:fill="auto"/>
          </w:tcPr>
          <w:p w14:paraId="3440316F" w14:textId="6819CCA1" w:rsidR="0094618E" w:rsidRDefault="0094618E" w:rsidP="0094618E">
            <w:pPr>
              <w:pStyle w:val="TABLE-cell"/>
            </w:pPr>
            <w:r>
              <w:t>(const=M)</w:t>
            </w:r>
          </w:p>
        </w:tc>
      </w:tr>
      <w:tr w:rsidR="0094618E" w14:paraId="1EE56BF1" w14:textId="77777777" w:rsidTr="0094618E">
        <w:tc>
          <w:tcPr>
            <w:tcW w:w="2177" w:type="dxa"/>
            <w:shd w:val="clear" w:color="auto" w:fill="auto"/>
          </w:tcPr>
          <w:p w14:paraId="4E2968EA" w14:textId="40CC2191" w:rsidR="0094618E" w:rsidRDefault="0094618E" w:rsidP="0094618E">
            <w:pPr>
              <w:pStyle w:val="TABLE-cell"/>
            </w:pPr>
            <w:r>
              <w:t>unit</w:t>
            </w:r>
          </w:p>
        </w:tc>
        <w:tc>
          <w:tcPr>
            <w:tcW w:w="635" w:type="dxa"/>
            <w:shd w:val="clear" w:color="auto" w:fill="auto"/>
          </w:tcPr>
          <w:p w14:paraId="25AAAAC2" w14:textId="723092C9" w:rsidR="0094618E" w:rsidRDefault="0094618E" w:rsidP="0094618E">
            <w:pPr>
              <w:pStyle w:val="TABLE-cell"/>
            </w:pPr>
            <w:r>
              <w:t>0..1</w:t>
            </w:r>
          </w:p>
        </w:tc>
        <w:tc>
          <w:tcPr>
            <w:tcW w:w="2177" w:type="dxa"/>
            <w:shd w:val="clear" w:color="auto" w:fill="auto"/>
          </w:tcPr>
          <w:p w14:paraId="1F658E79" w14:textId="6A594CA8" w:rsidR="0094618E" w:rsidRDefault="00BD7023" w:rsidP="0094618E">
            <w:pPr>
              <w:pStyle w:val="TABLE-cell"/>
            </w:pPr>
            <w:hyperlink w:anchor="UML30" w:history="1">
              <w:r w:rsidR="00F56272" w:rsidRPr="00F56272">
                <w:rPr>
                  <w:rStyle w:val="Hyperlink"/>
                </w:rPr>
                <w:t>UnitSymbol</w:t>
              </w:r>
            </w:hyperlink>
          </w:p>
        </w:tc>
        <w:tc>
          <w:tcPr>
            <w:tcW w:w="4082" w:type="dxa"/>
            <w:shd w:val="clear" w:color="auto" w:fill="auto"/>
          </w:tcPr>
          <w:p w14:paraId="16178210" w14:textId="518E49BB" w:rsidR="0094618E" w:rsidRDefault="0094618E" w:rsidP="0094618E">
            <w:pPr>
              <w:pStyle w:val="TABLE-cell"/>
            </w:pPr>
            <w:r>
              <w:t>(const=W)</w:t>
            </w:r>
          </w:p>
        </w:tc>
      </w:tr>
    </w:tbl>
    <w:p w14:paraId="11BA4A80" w14:textId="0BDF4AB8" w:rsidR="0094618E" w:rsidRDefault="0094618E" w:rsidP="0094618E"/>
    <w:p w14:paraId="104218F6" w14:textId="4671DBA2" w:rsidR="0094618E" w:rsidRDefault="0094618E" w:rsidP="0094618E">
      <w:pPr>
        <w:pStyle w:val="Heading3"/>
      </w:pPr>
      <w:bookmarkStart w:id="1282" w:name="UML34"/>
      <w:bookmarkStart w:id="1283" w:name="_Toc113890893"/>
      <w:r>
        <w:t>ActivePowerPerFrequency datatype</w:t>
      </w:r>
      <w:bookmarkEnd w:id="1282"/>
      <w:bookmarkEnd w:id="1283"/>
    </w:p>
    <w:p w14:paraId="1903C100" w14:textId="3E07B897" w:rsidR="0094618E" w:rsidRDefault="0094618E" w:rsidP="0094618E">
      <w:r>
        <w:t>Active power variation with frequency.</w:t>
      </w:r>
    </w:p>
    <w:p w14:paraId="494150E5" w14:textId="4DCF521A" w:rsidR="0094618E" w:rsidRDefault="0094618E" w:rsidP="0094618E">
      <w:r>
        <w:fldChar w:fldCharType="begin"/>
      </w:r>
      <w:r>
        <w:instrText xml:space="preserve"> REF _Ref113688528 \h </w:instrText>
      </w:r>
      <w:r>
        <w:fldChar w:fldCharType="separate"/>
      </w:r>
      <w:r w:rsidR="00F56272">
        <w:t>Table 269</w:t>
      </w:r>
      <w:r>
        <w:fldChar w:fldCharType="end"/>
      </w:r>
      <w:r>
        <w:t xml:space="preserve"> shows all attributes of ActivePowerPerFrequency.</w:t>
      </w:r>
    </w:p>
    <w:p w14:paraId="3592DAB8" w14:textId="55CB1E0B" w:rsidR="0094618E" w:rsidRDefault="0094618E" w:rsidP="0094618E">
      <w:pPr>
        <w:pStyle w:val="TABLE-title"/>
      </w:pPr>
      <w:bookmarkStart w:id="1284" w:name="_Ref113688528"/>
      <w:bookmarkStart w:id="1285" w:name="_Toc113692455"/>
      <w:r>
        <w:t xml:space="preserve">Table </w:t>
      </w:r>
      <w:r>
        <w:fldChar w:fldCharType="begin"/>
      </w:r>
      <w:r>
        <w:instrText xml:space="preserve"> SEQ Table \* ARABIC </w:instrText>
      </w:r>
      <w:r>
        <w:fldChar w:fldCharType="separate"/>
      </w:r>
      <w:r w:rsidR="00F56272">
        <w:t>269</w:t>
      </w:r>
      <w:r>
        <w:fldChar w:fldCharType="end"/>
      </w:r>
      <w:bookmarkEnd w:id="1284"/>
      <w:r>
        <w:t xml:space="preserve"> – Attributes of LTDSEquipmentProfile::ActivePowerPerFrequency</w:t>
      </w:r>
      <w:bookmarkEnd w:id="12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18813112" w14:textId="77777777" w:rsidTr="0094618E">
        <w:trPr>
          <w:tblHeader/>
        </w:trPr>
        <w:tc>
          <w:tcPr>
            <w:tcW w:w="2177" w:type="dxa"/>
            <w:shd w:val="clear" w:color="auto" w:fill="auto"/>
          </w:tcPr>
          <w:p w14:paraId="14A52551" w14:textId="4DBFCF95" w:rsidR="0094618E" w:rsidRDefault="0094618E" w:rsidP="0094618E">
            <w:pPr>
              <w:pStyle w:val="TABLE-col-heading"/>
            </w:pPr>
            <w:r>
              <w:t>name</w:t>
            </w:r>
          </w:p>
        </w:tc>
        <w:tc>
          <w:tcPr>
            <w:tcW w:w="635" w:type="dxa"/>
            <w:shd w:val="clear" w:color="auto" w:fill="auto"/>
          </w:tcPr>
          <w:p w14:paraId="1E9561C1" w14:textId="528B786B" w:rsidR="0094618E" w:rsidRDefault="0094618E" w:rsidP="0094618E">
            <w:pPr>
              <w:pStyle w:val="TABLE-col-heading"/>
            </w:pPr>
            <w:r>
              <w:t>mult</w:t>
            </w:r>
          </w:p>
        </w:tc>
        <w:tc>
          <w:tcPr>
            <w:tcW w:w="2177" w:type="dxa"/>
            <w:shd w:val="clear" w:color="auto" w:fill="auto"/>
          </w:tcPr>
          <w:p w14:paraId="63D3EDF8" w14:textId="4B979349" w:rsidR="0094618E" w:rsidRDefault="0094618E" w:rsidP="0094618E">
            <w:pPr>
              <w:pStyle w:val="TABLE-col-heading"/>
            </w:pPr>
            <w:r>
              <w:t>type</w:t>
            </w:r>
          </w:p>
        </w:tc>
        <w:tc>
          <w:tcPr>
            <w:tcW w:w="4082" w:type="dxa"/>
            <w:shd w:val="clear" w:color="auto" w:fill="auto"/>
          </w:tcPr>
          <w:p w14:paraId="545D4086" w14:textId="10FA3F60" w:rsidR="0094618E" w:rsidRDefault="0094618E" w:rsidP="0094618E">
            <w:pPr>
              <w:pStyle w:val="TABLE-col-heading"/>
            </w:pPr>
            <w:r>
              <w:t>description</w:t>
            </w:r>
          </w:p>
        </w:tc>
      </w:tr>
      <w:tr w:rsidR="0094618E" w14:paraId="6C1894F3" w14:textId="77777777" w:rsidTr="0094618E">
        <w:tc>
          <w:tcPr>
            <w:tcW w:w="2177" w:type="dxa"/>
            <w:shd w:val="clear" w:color="auto" w:fill="auto"/>
          </w:tcPr>
          <w:p w14:paraId="2F443198" w14:textId="6B5DEFE8" w:rsidR="0094618E" w:rsidRDefault="0094618E" w:rsidP="0094618E">
            <w:pPr>
              <w:pStyle w:val="TABLE-cell"/>
            </w:pPr>
            <w:r>
              <w:t>multiplier</w:t>
            </w:r>
          </w:p>
        </w:tc>
        <w:tc>
          <w:tcPr>
            <w:tcW w:w="635" w:type="dxa"/>
            <w:shd w:val="clear" w:color="auto" w:fill="auto"/>
          </w:tcPr>
          <w:p w14:paraId="662F5495" w14:textId="0DC993AA" w:rsidR="0094618E" w:rsidRDefault="0094618E" w:rsidP="0094618E">
            <w:pPr>
              <w:pStyle w:val="TABLE-cell"/>
            </w:pPr>
            <w:r>
              <w:t>0..1</w:t>
            </w:r>
          </w:p>
        </w:tc>
        <w:tc>
          <w:tcPr>
            <w:tcW w:w="2177" w:type="dxa"/>
            <w:shd w:val="clear" w:color="auto" w:fill="auto"/>
          </w:tcPr>
          <w:p w14:paraId="40CCB318" w14:textId="204FF87A" w:rsidR="0094618E" w:rsidRDefault="00BD7023" w:rsidP="0094618E">
            <w:pPr>
              <w:pStyle w:val="TABLE-cell"/>
            </w:pPr>
            <w:hyperlink w:anchor="UML29" w:history="1">
              <w:r w:rsidR="00F56272" w:rsidRPr="00F56272">
                <w:rPr>
                  <w:rStyle w:val="Hyperlink"/>
                </w:rPr>
                <w:t>UnitMultiplier</w:t>
              </w:r>
            </w:hyperlink>
          </w:p>
        </w:tc>
        <w:tc>
          <w:tcPr>
            <w:tcW w:w="4082" w:type="dxa"/>
            <w:shd w:val="clear" w:color="auto" w:fill="auto"/>
          </w:tcPr>
          <w:p w14:paraId="07FF66D4" w14:textId="776FF0CE" w:rsidR="0094618E" w:rsidRDefault="0094618E" w:rsidP="0094618E">
            <w:pPr>
              <w:pStyle w:val="TABLE-cell"/>
            </w:pPr>
            <w:r>
              <w:t>(const=M)</w:t>
            </w:r>
          </w:p>
        </w:tc>
      </w:tr>
      <w:tr w:rsidR="0094618E" w14:paraId="72DDC0CC" w14:textId="77777777" w:rsidTr="0094618E">
        <w:tc>
          <w:tcPr>
            <w:tcW w:w="2177" w:type="dxa"/>
            <w:shd w:val="clear" w:color="auto" w:fill="auto"/>
          </w:tcPr>
          <w:p w14:paraId="0617287D" w14:textId="1C7616AF" w:rsidR="0094618E" w:rsidRDefault="0094618E" w:rsidP="0094618E">
            <w:pPr>
              <w:pStyle w:val="TABLE-cell"/>
            </w:pPr>
            <w:r>
              <w:t>unit</w:t>
            </w:r>
          </w:p>
        </w:tc>
        <w:tc>
          <w:tcPr>
            <w:tcW w:w="635" w:type="dxa"/>
            <w:shd w:val="clear" w:color="auto" w:fill="auto"/>
          </w:tcPr>
          <w:p w14:paraId="417900C7" w14:textId="7950F72F" w:rsidR="0094618E" w:rsidRDefault="0094618E" w:rsidP="0094618E">
            <w:pPr>
              <w:pStyle w:val="TABLE-cell"/>
            </w:pPr>
            <w:r>
              <w:t>0..1</w:t>
            </w:r>
          </w:p>
        </w:tc>
        <w:tc>
          <w:tcPr>
            <w:tcW w:w="2177" w:type="dxa"/>
            <w:shd w:val="clear" w:color="auto" w:fill="auto"/>
          </w:tcPr>
          <w:p w14:paraId="5A1FA310" w14:textId="0ED088DD" w:rsidR="0094618E" w:rsidRDefault="00BD7023" w:rsidP="0094618E">
            <w:pPr>
              <w:pStyle w:val="TABLE-cell"/>
            </w:pPr>
            <w:hyperlink w:anchor="UML30" w:history="1">
              <w:r w:rsidR="00F56272" w:rsidRPr="00F56272">
                <w:rPr>
                  <w:rStyle w:val="Hyperlink"/>
                </w:rPr>
                <w:t>UnitSymbol</w:t>
              </w:r>
            </w:hyperlink>
          </w:p>
        </w:tc>
        <w:tc>
          <w:tcPr>
            <w:tcW w:w="4082" w:type="dxa"/>
            <w:shd w:val="clear" w:color="auto" w:fill="auto"/>
          </w:tcPr>
          <w:p w14:paraId="0ABF95AD" w14:textId="3C27B55E" w:rsidR="0094618E" w:rsidRDefault="0094618E" w:rsidP="0094618E">
            <w:pPr>
              <w:pStyle w:val="TABLE-cell"/>
            </w:pPr>
            <w:r>
              <w:t>(const=WPers)</w:t>
            </w:r>
          </w:p>
        </w:tc>
      </w:tr>
      <w:tr w:rsidR="0094618E" w14:paraId="108B5EC8" w14:textId="77777777" w:rsidTr="0094618E">
        <w:tc>
          <w:tcPr>
            <w:tcW w:w="2177" w:type="dxa"/>
            <w:shd w:val="clear" w:color="auto" w:fill="auto"/>
          </w:tcPr>
          <w:p w14:paraId="403A3FBB" w14:textId="5A65BBB3" w:rsidR="0094618E" w:rsidRDefault="0094618E" w:rsidP="0094618E">
            <w:pPr>
              <w:pStyle w:val="TABLE-cell"/>
            </w:pPr>
            <w:r>
              <w:t>value</w:t>
            </w:r>
          </w:p>
        </w:tc>
        <w:tc>
          <w:tcPr>
            <w:tcW w:w="635" w:type="dxa"/>
            <w:shd w:val="clear" w:color="auto" w:fill="auto"/>
          </w:tcPr>
          <w:p w14:paraId="15ABB8E3" w14:textId="0BDEB918" w:rsidR="0094618E" w:rsidRDefault="0094618E" w:rsidP="0094618E">
            <w:pPr>
              <w:pStyle w:val="TABLE-cell"/>
            </w:pPr>
            <w:r>
              <w:t>0..1</w:t>
            </w:r>
          </w:p>
        </w:tc>
        <w:tc>
          <w:tcPr>
            <w:tcW w:w="2177" w:type="dxa"/>
            <w:shd w:val="clear" w:color="auto" w:fill="auto"/>
          </w:tcPr>
          <w:p w14:paraId="77E088AB" w14:textId="2E6ECCE0" w:rsidR="0094618E" w:rsidRDefault="00BD7023" w:rsidP="0094618E">
            <w:pPr>
              <w:pStyle w:val="TABLE-cell"/>
            </w:pPr>
            <w:hyperlink w:anchor="UML64" w:history="1">
              <w:r w:rsidR="00F56272" w:rsidRPr="00F56272">
                <w:rPr>
                  <w:rStyle w:val="Hyperlink"/>
                </w:rPr>
                <w:t>Float</w:t>
              </w:r>
            </w:hyperlink>
          </w:p>
        </w:tc>
        <w:tc>
          <w:tcPr>
            <w:tcW w:w="4082" w:type="dxa"/>
            <w:shd w:val="clear" w:color="auto" w:fill="auto"/>
          </w:tcPr>
          <w:p w14:paraId="7BE80EC4" w14:textId="77777777" w:rsidR="0094618E" w:rsidRDefault="0094618E" w:rsidP="0094618E">
            <w:pPr>
              <w:pStyle w:val="TABLE-cell"/>
            </w:pPr>
          </w:p>
        </w:tc>
      </w:tr>
    </w:tbl>
    <w:p w14:paraId="7E9D6435" w14:textId="54BFEEEA" w:rsidR="0094618E" w:rsidRDefault="0094618E" w:rsidP="0094618E"/>
    <w:p w14:paraId="623D6424" w14:textId="450270C3" w:rsidR="0094618E" w:rsidRDefault="0094618E" w:rsidP="0094618E">
      <w:pPr>
        <w:pStyle w:val="Heading3"/>
      </w:pPr>
      <w:bookmarkStart w:id="1286" w:name="UML35"/>
      <w:bookmarkStart w:id="1287" w:name="_Toc113890894"/>
      <w:r>
        <w:t>AngleDegrees datatype</w:t>
      </w:r>
      <w:bookmarkEnd w:id="1286"/>
      <w:bookmarkEnd w:id="1287"/>
    </w:p>
    <w:p w14:paraId="09ACB319" w14:textId="06CFD43D" w:rsidR="0094618E" w:rsidRDefault="0094618E" w:rsidP="0094618E">
      <w:r>
        <w:t>Measurement of angle in degrees.</w:t>
      </w:r>
    </w:p>
    <w:p w14:paraId="6E0DCED2" w14:textId="14AA6840" w:rsidR="0094618E" w:rsidRDefault="0094618E" w:rsidP="0094618E">
      <w:r>
        <w:fldChar w:fldCharType="begin"/>
      </w:r>
      <w:r>
        <w:instrText xml:space="preserve"> REF _Ref113688533 \h </w:instrText>
      </w:r>
      <w:r>
        <w:fldChar w:fldCharType="separate"/>
      </w:r>
      <w:r w:rsidR="00F56272">
        <w:t>Table 270</w:t>
      </w:r>
      <w:r>
        <w:fldChar w:fldCharType="end"/>
      </w:r>
      <w:r>
        <w:t xml:space="preserve"> shows all attributes of AngleDegrees.</w:t>
      </w:r>
    </w:p>
    <w:p w14:paraId="2CC417D2" w14:textId="4C520BE8" w:rsidR="0094618E" w:rsidRDefault="0094618E" w:rsidP="0094618E">
      <w:pPr>
        <w:pStyle w:val="TABLE-title"/>
      </w:pPr>
      <w:bookmarkStart w:id="1288" w:name="_Ref113688533"/>
      <w:bookmarkStart w:id="1289" w:name="_Toc113692456"/>
      <w:r>
        <w:t xml:space="preserve">Table </w:t>
      </w:r>
      <w:r>
        <w:fldChar w:fldCharType="begin"/>
      </w:r>
      <w:r>
        <w:instrText xml:space="preserve"> SEQ Table \* ARABIC </w:instrText>
      </w:r>
      <w:r>
        <w:fldChar w:fldCharType="separate"/>
      </w:r>
      <w:r w:rsidR="00F56272">
        <w:t>270</w:t>
      </w:r>
      <w:r>
        <w:fldChar w:fldCharType="end"/>
      </w:r>
      <w:bookmarkEnd w:id="1288"/>
      <w:r>
        <w:t xml:space="preserve"> – Attributes of LTDSEquipmentProfile::AngleDegrees</w:t>
      </w:r>
      <w:bookmarkEnd w:id="12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94618E" w14:paraId="05AE14C3" w14:textId="77777777" w:rsidTr="0094618E">
        <w:trPr>
          <w:tblHeader/>
        </w:trPr>
        <w:tc>
          <w:tcPr>
            <w:tcW w:w="2177" w:type="dxa"/>
            <w:shd w:val="clear" w:color="auto" w:fill="auto"/>
          </w:tcPr>
          <w:p w14:paraId="23C5AED0" w14:textId="54463C39" w:rsidR="0094618E" w:rsidRDefault="0094618E" w:rsidP="0094618E">
            <w:pPr>
              <w:pStyle w:val="TABLE-col-heading"/>
            </w:pPr>
            <w:r>
              <w:t>name</w:t>
            </w:r>
          </w:p>
        </w:tc>
        <w:tc>
          <w:tcPr>
            <w:tcW w:w="635" w:type="dxa"/>
            <w:shd w:val="clear" w:color="auto" w:fill="auto"/>
          </w:tcPr>
          <w:p w14:paraId="71D032A2" w14:textId="25812A7B" w:rsidR="0094618E" w:rsidRDefault="0094618E" w:rsidP="0094618E">
            <w:pPr>
              <w:pStyle w:val="TABLE-col-heading"/>
            </w:pPr>
            <w:r>
              <w:t>mult</w:t>
            </w:r>
          </w:p>
        </w:tc>
        <w:tc>
          <w:tcPr>
            <w:tcW w:w="2177" w:type="dxa"/>
            <w:shd w:val="clear" w:color="auto" w:fill="auto"/>
          </w:tcPr>
          <w:p w14:paraId="5B335F38" w14:textId="67476701" w:rsidR="0094618E" w:rsidRDefault="0094618E" w:rsidP="0094618E">
            <w:pPr>
              <w:pStyle w:val="TABLE-col-heading"/>
            </w:pPr>
            <w:r>
              <w:t>type</w:t>
            </w:r>
          </w:p>
        </w:tc>
        <w:tc>
          <w:tcPr>
            <w:tcW w:w="4082" w:type="dxa"/>
            <w:shd w:val="clear" w:color="auto" w:fill="auto"/>
          </w:tcPr>
          <w:p w14:paraId="5CD8D69C" w14:textId="394785A7" w:rsidR="0094618E" w:rsidRDefault="0094618E" w:rsidP="0094618E">
            <w:pPr>
              <w:pStyle w:val="TABLE-col-heading"/>
            </w:pPr>
            <w:r>
              <w:t>description</w:t>
            </w:r>
          </w:p>
        </w:tc>
      </w:tr>
      <w:tr w:rsidR="0094618E" w14:paraId="30003A4F" w14:textId="77777777" w:rsidTr="0094618E">
        <w:tc>
          <w:tcPr>
            <w:tcW w:w="2177" w:type="dxa"/>
            <w:shd w:val="clear" w:color="auto" w:fill="auto"/>
          </w:tcPr>
          <w:p w14:paraId="025F3A83" w14:textId="07DF2DEA" w:rsidR="0094618E" w:rsidRDefault="0094618E" w:rsidP="0094618E">
            <w:pPr>
              <w:pStyle w:val="TABLE-cell"/>
            </w:pPr>
            <w:r>
              <w:t>value</w:t>
            </w:r>
          </w:p>
        </w:tc>
        <w:tc>
          <w:tcPr>
            <w:tcW w:w="635" w:type="dxa"/>
            <w:shd w:val="clear" w:color="auto" w:fill="auto"/>
          </w:tcPr>
          <w:p w14:paraId="1A545383" w14:textId="17F1201C" w:rsidR="0094618E" w:rsidRDefault="0094618E" w:rsidP="0094618E">
            <w:pPr>
              <w:pStyle w:val="TABLE-cell"/>
            </w:pPr>
            <w:r>
              <w:t>0..1</w:t>
            </w:r>
          </w:p>
        </w:tc>
        <w:tc>
          <w:tcPr>
            <w:tcW w:w="2177" w:type="dxa"/>
            <w:shd w:val="clear" w:color="auto" w:fill="auto"/>
          </w:tcPr>
          <w:p w14:paraId="30148A9B" w14:textId="437D32B2" w:rsidR="0094618E" w:rsidRDefault="00BD7023" w:rsidP="0094618E">
            <w:pPr>
              <w:pStyle w:val="TABLE-cell"/>
            </w:pPr>
            <w:hyperlink w:anchor="UML64" w:history="1">
              <w:r w:rsidR="00F56272" w:rsidRPr="00F56272">
                <w:rPr>
                  <w:rStyle w:val="Hyperlink"/>
                </w:rPr>
                <w:t>Float</w:t>
              </w:r>
            </w:hyperlink>
          </w:p>
        </w:tc>
        <w:tc>
          <w:tcPr>
            <w:tcW w:w="4082" w:type="dxa"/>
            <w:shd w:val="clear" w:color="auto" w:fill="auto"/>
          </w:tcPr>
          <w:p w14:paraId="1F1627C4" w14:textId="77777777" w:rsidR="0094618E" w:rsidRDefault="0094618E" w:rsidP="0094618E">
            <w:pPr>
              <w:pStyle w:val="TABLE-cell"/>
            </w:pPr>
          </w:p>
        </w:tc>
      </w:tr>
      <w:tr w:rsidR="0094618E" w14:paraId="5B2B144D" w14:textId="77777777" w:rsidTr="0094618E">
        <w:tc>
          <w:tcPr>
            <w:tcW w:w="2177" w:type="dxa"/>
            <w:shd w:val="clear" w:color="auto" w:fill="auto"/>
          </w:tcPr>
          <w:p w14:paraId="13C9B3B5" w14:textId="240DB969" w:rsidR="0094618E" w:rsidRDefault="0094618E" w:rsidP="0094618E">
            <w:pPr>
              <w:pStyle w:val="TABLE-cell"/>
            </w:pPr>
            <w:r>
              <w:t>unit</w:t>
            </w:r>
          </w:p>
        </w:tc>
        <w:tc>
          <w:tcPr>
            <w:tcW w:w="635" w:type="dxa"/>
            <w:shd w:val="clear" w:color="auto" w:fill="auto"/>
          </w:tcPr>
          <w:p w14:paraId="3BFFD369" w14:textId="3D8EA61F" w:rsidR="0094618E" w:rsidRDefault="0094618E" w:rsidP="0094618E">
            <w:pPr>
              <w:pStyle w:val="TABLE-cell"/>
            </w:pPr>
            <w:r>
              <w:t>0..1</w:t>
            </w:r>
          </w:p>
        </w:tc>
        <w:tc>
          <w:tcPr>
            <w:tcW w:w="2177" w:type="dxa"/>
            <w:shd w:val="clear" w:color="auto" w:fill="auto"/>
          </w:tcPr>
          <w:p w14:paraId="605E46DF" w14:textId="38B3041C" w:rsidR="0094618E" w:rsidRDefault="00BD7023" w:rsidP="0094618E">
            <w:pPr>
              <w:pStyle w:val="TABLE-cell"/>
            </w:pPr>
            <w:hyperlink w:anchor="UML30" w:history="1">
              <w:r w:rsidR="00F56272" w:rsidRPr="00F56272">
                <w:rPr>
                  <w:rStyle w:val="Hyperlink"/>
                </w:rPr>
                <w:t>UnitSymbol</w:t>
              </w:r>
            </w:hyperlink>
          </w:p>
        </w:tc>
        <w:tc>
          <w:tcPr>
            <w:tcW w:w="4082" w:type="dxa"/>
            <w:shd w:val="clear" w:color="auto" w:fill="auto"/>
          </w:tcPr>
          <w:p w14:paraId="1BD1D026" w14:textId="057E7688" w:rsidR="0094618E" w:rsidRDefault="0094618E" w:rsidP="0094618E">
            <w:pPr>
              <w:pStyle w:val="TABLE-cell"/>
            </w:pPr>
            <w:r>
              <w:t>(const=deg)</w:t>
            </w:r>
          </w:p>
        </w:tc>
      </w:tr>
      <w:tr w:rsidR="0094618E" w14:paraId="64921BED" w14:textId="77777777" w:rsidTr="0094618E">
        <w:tc>
          <w:tcPr>
            <w:tcW w:w="2177" w:type="dxa"/>
            <w:shd w:val="clear" w:color="auto" w:fill="auto"/>
          </w:tcPr>
          <w:p w14:paraId="1EB6A74A" w14:textId="5F95EEC2" w:rsidR="0094618E" w:rsidRDefault="0094618E" w:rsidP="0094618E">
            <w:pPr>
              <w:pStyle w:val="TABLE-cell"/>
            </w:pPr>
            <w:r>
              <w:t>multiplier</w:t>
            </w:r>
          </w:p>
        </w:tc>
        <w:tc>
          <w:tcPr>
            <w:tcW w:w="635" w:type="dxa"/>
            <w:shd w:val="clear" w:color="auto" w:fill="auto"/>
          </w:tcPr>
          <w:p w14:paraId="603C8923" w14:textId="15F580E4" w:rsidR="0094618E" w:rsidRDefault="0094618E" w:rsidP="0094618E">
            <w:pPr>
              <w:pStyle w:val="TABLE-cell"/>
            </w:pPr>
            <w:r>
              <w:t>0..1</w:t>
            </w:r>
          </w:p>
        </w:tc>
        <w:tc>
          <w:tcPr>
            <w:tcW w:w="2177" w:type="dxa"/>
            <w:shd w:val="clear" w:color="auto" w:fill="auto"/>
          </w:tcPr>
          <w:p w14:paraId="0D65F9F5" w14:textId="174DBD83" w:rsidR="0094618E" w:rsidRDefault="00BD7023" w:rsidP="0094618E">
            <w:pPr>
              <w:pStyle w:val="TABLE-cell"/>
            </w:pPr>
            <w:hyperlink w:anchor="UML29" w:history="1">
              <w:r w:rsidR="00F56272" w:rsidRPr="00F56272">
                <w:rPr>
                  <w:rStyle w:val="Hyperlink"/>
                </w:rPr>
                <w:t>UnitMultiplier</w:t>
              </w:r>
            </w:hyperlink>
          </w:p>
        </w:tc>
        <w:tc>
          <w:tcPr>
            <w:tcW w:w="4082" w:type="dxa"/>
            <w:shd w:val="clear" w:color="auto" w:fill="auto"/>
          </w:tcPr>
          <w:p w14:paraId="1C32D13F" w14:textId="6CBC4EDC" w:rsidR="0094618E" w:rsidRDefault="0094618E" w:rsidP="0094618E">
            <w:pPr>
              <w:pStyle w:val="TABLE-cell"/>
            </w:pPr>
            <w:r>
              <w:t>(const=none)</w:t>
            </w:r>
          </w:p>
        </w:tc>
      </w:tr>
    </w:tbl>
    <w:p w14:paraId="476C2AFB" w14:textId="7C9E967C" w:rsidR="0094618E" w:rsidRDefault="0094618E" w:rsidP="0094618E"/>
    <w:p w14:paraId="6B001DA9" w14:textId="00F6DBC4" w:rsidR="0094618E" w:rsidRDefault="0094618E" w:rsidP="0094618E">
      <w:pPr>
        <w:pStyle w:val="Heading3"/>
      </w:pPr>
      <w:bookmarkStart w:id="1290" w:name="UML36"/>
      <w:bookmarkStart w:id="1291" w:name="_Toc113890895"/>
      <w:r>
        <w:t>ReactancePerLength datatype</w:t>
      </w:r>
      <w:bookmarkEnd w:id="1290"/>
      <w:bookmarkEnd w:id="1291"/>
    </w:p>
    <w:p w14:paraId="1959A068" w14:textId="4581C667" w:rsidR="0094618E" w:rsidRDefault="0094618E" w:rsidP="0094618E">
      <w:r>
        <w:t>Reactance (imaginary part of impedance) per unit of length, at rated frequency.</w:t>
      </w:r>
    </w:p>
    <w:p w14:paraId="1EA543D9" w14:textId="29DEE438" w:rsidR="001D5E22" w:rsidRDefault="001D5E22" w:rsidP="001D5E22">
      <w:r>
        <w:fldChar w:fldCharType="begin"/>
      </w:r>
      <w:r>
        <w:instrText xml:space="preserve"> REF _Ref113688540 \h </w:instrText>
      </w:r>
      <w:r>
        <w:fldChar w:fldCharType="separate"/>
      </w:r>
      <w:r w:rsidR="00F56272">
        <w:t>Table 271</w:t>
      </w:r>
      <w:r>
        <w:fldChar w:fldCharType="end"/>
      </w:r>
      <w:r>
        <w:t xml:space="preserve"> shows all attributes of ReactancePerLength.</w:t>
      </w:r>
    </w:p>
    <w:p w14:paraId="25490E11" w14:textId="44216C84" w:rsidR="001D5E22" w:rsidRDefault="001D5E22" w:rsidP="001D5E22">
      <w:pPr>
        <w:pStyle w:val="TABLE-title"/>
      </w:pPr>
      <w:bookmarkStart w:id="1292" w:name="_Ref113688540"/>
      <w:bookmarkStart w:id="1293" w:name="_Toc113692457"/>
      <w:r>
        <w:t xml:space="preserve">Table </w:t>
      </w:r>
      <w:r>
        <w:fldChar w:fldCharType="begin"/>
      </w:r>
      <w:r>
        <w:instrText xml:space="preserve"> SEQ Table \* ARABIC </w:instrText>
      </w:r>
      <w:r>
        <w:fldChar w:fldCharType="separate"/>
      </w:r>
      <w:r w:rsidR="00F56272">
        <w:t>271</w:t>
      </w:r>
      <w:r>
        <w:fldChar w:fldCharType="end"/>
      </w:r>
      <w:bookmarkEnd w:id="1292"/>
      <w:r>
        <w:t xml:space="preserve"> – Attributes of LTDSEquipmentProfile::ReactancePerLength</w:t>
      </w:r>
      <w:bookmarkEnd w:id="129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11A72F2" w14:textId="77777777" w:rsidTr="001D5E22">
        <w:trPr>
          <w:tblHeader/>
        </w:trPr>
        <w:tc>
          <w:tcPr>
            <w:tcW w:w="2177" w:type="dxa"/>
            <w:shd w:val="clear" w:color="auto" w:fill="auto"/>
          </w:tcPr>
          <w:p w14:paraId="4B7B02F8" w14:textId="2A62EC83" w:rsidR="001D5E22" w:rsidRDefault="001D5E22" w:rsidP="001D5E22">
            <w:pPr>
              <w:pStyle w:val="TABLE-col-heading"/>
            </w:pPr>
            <w:r>
              <w:t>name</w:t>
            </w:r>
          </w:p>
        </w:tc>
        <w:tc>
          <w:tcPr>
            <w:tcW w:w="635" w:type="dxa"/>
            <w:shd w:val="clear" w:color="auto" w:fill="auto"/>
          </w:tcPr>
          <w:p w14:paraId="492DAFC5" w14:textId="301829F1" w:rsidR="001D5E22" w:rsidRDefault="001D5E22" w:rsidP="001D5E22">
            <w:pPr>
              <w:pStyle w:val="TABLE-col-heading"/>
            </w:pPr>
            <w:r>
              <w:t>mult</w:t>
            </w:r>
          </w:p>
        </w:tc>
        <w:tc>
          <w:tcPr>
            <w:tcW w:w="2177" w:type="dxa"/>
            <w:shd w:val="clear" w:color="auto" w:fill="auto"/>
          </w:tcPr>
          <w:p w14:paraId="78BD03EF" w14:textId="2A0DDFEA" w:rsidR="001D5E22" w:rsidRDefault="001D5E22" w:rsidP="001D5E22">
            <w:pPr>
              <w:pStyle w:val="TABLE-col-heading"/>
            </w:pPr>
            <w:r>
              <w:t>type</w:t>
            </w:r>
          </w:p>
        </w:tc>
        <w:tc>
          <w:tcPr>
            <w:tcW w:w="4082" w:type="dxa"/>
            <w:shd w:val="clear" w:color="auto" w:fill="auto"/>
          </w:tcPr>
          <w:p w14:paraId="064CF332" w14:textId="7153D3EB" w:rsidR="001D5E22" w:rsidRDefault="001D5E22" w:rsidP="001D5E22">
            <w:pPr>
              <w:pStyle w:val="TABLE-col-heading"/>
            </w:pPr>
            <w:r>
              <w:t>description</w:t>
            </w:r>
          </w:p>
        </w:tc>
      </w:tr>
      <w:tr w:rsidR="001D5E22" w14:paraId="76D8A1D5" w14:textId="77777777" w:rsidTr="001D5E22">
        <w:tc>
          <w:tcPr>
            <w:tcW w:w="2177" w:type="dxa"/>
            <w:shd w:val="clear" w:color="auto" w:fill="auto"/>
          </w:tcPr>
          <w:p w14:paraId="7EB88713" w14:textId="37F5DC40" w:rsidR="001D5E22" w:rsidRDefault="001D5E22" w:rsidP="001D5E22">
            <w:pPr>
              <w:pStyle w:val="TABLE-cell"/>
            </w:pPr>
            <w:r>
              <w:t>multiplier</w:t>
            </w:r>
          </w:p>
        </w:tc>
        <w:tc>
          <w:tcPr>
            <w:tcW w:w="635" w:type="dxa"/>
            <w:shd w:val="clear" w:color="auto" w:fill="auto"/>
          </w:tcPr>
          <w:p w14:paraId="0822E9F4" w14:textId="6E0F6315" w:rsidR="001D5E22" w:rsidRDefault="001D5E22" w:rsidP="001D5E22">
            <w:pPr>
              <w:pStyle w:val="TABLE-cell"/>
            </w:pPr>
            <w:r>
              <w:t>0..1</w:t>
            </w:r>
          </w:p>
        </w:tc>
        <w:tc>
          <w:tcPr>
            <w:tcW w:w="2177" w:type="dxa"/>
            <w:shd w:val="clear" w:color="auto" w:fill="auto"/>
          </w:tcPr>
          <w:p w14:paraId="3E75E778" w14:textId="32E105CA"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4C3DB86A" w14:textId="74C8B655" w:rsidR="001D5E22" w:rsidRDefault="001D5E22" w:rsidP="001D5E22">
            <w:pPr>
              <w:pStyle w:val="TABLE-cell"/>
            </w:pPr>
            <w:r>
              <w:t>(const=none)</w:t>
            </w:r>
          </w:p>
        </w:tc>
      </w:tr>
      <w:tr w:rsidR="001D5E22" w14:paraId="3B12CB3E" w14:textId="77777777" w:rsidTr="001D5E22">
        <w:tc>
          <w:tcPr>
            <w:tcW w:w="2177" w:type="dxa"/>
            <w:shd w:val="clear" w:color="auto" w:fill="auto"/>
          </w:tcPr>
          <w:p w14:paraId="6FC554B9" w14:textId="5307D503" w:rsidR="001D5E22" w:rsidRDefault="001D5E22" w:rsidP="001D5E22">
            <w:pPr>
              <w:pStyle w:val="TABLE-cell"/>
            </w:pPr>
            <w:r>
              <w:t>unit</w:t>
            </w:r>
          </w:p>
        </w:tc>
        <w:tc>
          <w:tcPr>
            <w:tcW w:w="635" w:type="dxa"/>
            <w:shd w:val="clear" w:color="auto" w:fill="auto"/>
          </w:tcPr>
          <w:p w14:paraId="0050303A" w14:textId="6E83B0EC" w:rsidR="001D5E22" w:rsidRDefault="001D5E22" w:rsidP="001D5E22">
            <w:pPr>
              <w:pStyle w:val="TABLE-cell"/>
            </w:pPr>
            <w:r>
              <w:t>0..1</w:t>
            </w:r>
          </w:p>
        </w:tc>
        <w:tc>
          <w:tcPr>
            <w:tcW w:w="2177" w:type="dxa"/>
            <w:shd w:val="clear" w:color="auto" w:fill="auto"/>
          </w:tcPr>
          <w:p w14:paraId="1F56CDA8" w14:textId="6380F6FA"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601C5C6E" w14:textId="78335E84" w:rsidR="001D5E22" w:rsidRDefault="001D5E22" w:rsidP="001D5E22">
            <w:pPr>
              <w:pStyle w:val="TABLE-cell"/>
            </w:pPr>
            <w:r>
              <w:t>(const=ohmPerm)</w:t>
            </w:r>
          </w:p>
        </w:tc>
      </w:tr>
      <w:tr w:rsidR="001D5E22" w14:paraId="3CBC99BE" w14:textId="77777777" w:rsidTr="001D5E22">
        <w:tc>
          <w:tcPr>
            <w:tcW w:w="2177" w:type="dxa"/>
            <w:shd w:val="clear" w:color="auto" w:fill="auto"/>
          </w:tcPr>
          <w:p w14:paraId="5B0BD6D9" w14:textId="65BDD919" w:rsidR="001D5E22" w:rsidRDefault="001D5E22" w:rsidP="001D5E22">
            <w:pPr>
              <w:pStyle w:val="TABLE-cell"/>
            </w:pPr>
            <w:r>
              <w:t>value</w:t>
            </w:r>
          </w:p>
        </w:tc>
        <w:tc>
          <w:tcPr>
            <w:tcW w:w="635" w:type="dxa"/>
            <w:shd w:val="clear" w:color="auto" w:fill="auto"/>
          </w:tcPr>
          <w:p w14:paraId="703E2E0D" w14:textId="3F3E8AB2" w:rsidR="001D5E22" w:rsidRDefault="001D5E22" w:rsidP="001D5E22">
            <w:pPr>
              <w:pStyle w:val="TABLE-cell"/>
            </w:pPr>
            <w:r>
              <w:t>0..1</w:t>
            </w:r>
          </w:p>
        </w:tc>
        <w:tc>
          <w:tcPr>
            <w:tcW w:w="2177" w:type="dxa"/>
            <w:shd w:val="clear" w:color="auto" w:fill="auto"/>
          </w:tcPr>
          <w:p w14:paraId="1C79A628" w14:textId="2F4E2B98"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01E802B5" w14:textId="77777777" w:rsidR="001D5E22" w:rsidRDefault="001D5E22" w:rsidP="001D5E22">
            <w:pPr>
              <w:pStyle w:val="TABLE-cell"/>
            </w:pPr>
          </w:p>
        </w:tc>
      </w:tr>
    </w:tbl>
    <w:p w14:paraId="500D81F4" w14:textId="11813E43" w:rsidR="001D5E22" w:rsidRDefault="001D5E22" w:rsidP="001D5E22"/>
    <w:p w14:paraId="263E4F6E" w14:textId="6AD7661C" w:rsidR="001D5E22" w:rsidRDefault="001D5E22" w:rsidP="001D5E22">
      <w:pPr>
        <w:pStyle w:val="Heading3"/>
      </w:pPr>
      <w:bookmarkStart w:id="1294" w:name="UML37"/>
      <w:bookmarkStart w:id="1295" w:name="_Toc113890896"/>
      <w:r>
        <w:t>ConductancePerLength datatype</w:t>
      </w:r>
      <w:bookmarkEnd w:id="1294"/>
      <w:bookmarkEnd w:id="1295"/>
    </w:p>
    <w:p w14:paraId="64752985" w14:textId="4C2C8F56" w:rsidR="001D5E22" w:rsidRDefault="001D5E22" w:rsidP="001D5E22">
      <w:r>
        <w:t>Real part of admittance per unit of length.</w:t>
      </w:r>
    </w:p>
    <w:p w14:paraId="6483C390" w14:textId="002651A3" w:rsidR="001D5E22" w:rsidRDefault="001D5E22" w:rsidP="001D5E22">
      <w:r>
        <w:fldChar w:fldCharType="begin"/>
      </w:r>
      <w:r>
        <w:instrText xml:space="preserve"> REF _Ref113688545 \h </w:instrText>
      </w:r>
      <w:r>
        <w:fldChar w:fldCharType="separate"/>
      </w:r>
      <w:r w:rsidR="00F56272">
        <w:t>Table 272</w:t>
      </w:r>
      <w:r>
        <w:fldChar w:fldCharType="end"/>
      </w:r>
      <w:r>
        <w:t xml:space="preserve"> shows all attributes of ConductancePerLength.</w:t>
      </w:r>
    </w:p>
    <w:p w14:paraId="36B9F836" w14:textId="37EB2E14" w:rsidR="001D5E22" w:rsidRDefault="001D5E22" w:rsidP="001D5E22">
      <w:pPr>
        <w:pStyle w:val="TABLE-title"/>
      </w:pPr>
      <w:bookmarkStart w:id="1296" w:name="_Ref113688545"/>
      <w:bookmarkStart w:id="1297" w:name="_Toc113692458"/>
      <w:r>
        <w:t xml:space="preserve">Table </w:t>
      </w:r>
      <w:r>
        <w:fldChar w:fldCharType="begin"/>
      </w:r>
      <w:r>
        <w:instrText xml:space="preserve"> SEQ Table \* ARABIC </w:instrText>
      </w:r>
      <w:r>
        <w:fldChar w:fldCharType="separate"/>
      </w:r>
      <w:r w:rsidR="00F56272">
        <w:t>272</w:t>
      </w:r>
      <w:r>
        <w:fldChar w:fldCharType="end"/>
      </w:r>
      <w:bookmarkEnd w:id="1296"/>
      <w:r>
        <w:t xml:space="preserve"> – Attributes of LTDSEquipmentProfile::ConductancePerLength</w:t>
      </w:r>
      <w:bookmarkEnd w:id="129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19A4C085" w14:textId="77777777" w:rsidTr="001D5E22">
        <w:trPr>
          <w:tblHeader/>
        </w:trPr>
        <w:tc>
          <w:tcPr>
            <w:tcW w:w="2177" w:type="dxa"/>
            <w:shd w:val="clear" w:color="auto" w:fill="auto"/>
          </w:tcPr>
          <w:p w14:paraId="1EA170DA" w14:textId="40655333" w:rsidR="001D5E22" w:rsidRDefault="001D5E22" w:rsidP="001D5E22">
            <w:pPr>
              <w:pStyle w:val="TABLE-col-heading"/>
            </w:pPr>
            <w:r>
              <w:t>name</w:t>
            </w:r>
          </w:p>
        </w:tc>
        <w:tc>
          <w:tcPr>
            <w:tcW w:w="635" w:type="dxa"/>
            <w:shd w:val="clear" w:color="auto" w:fill="auto"/>
          </w:tcPr>
          <w:p w14:paraId="327312F1" w14:textId="0A359FFA" w:rsidR="001D5E22" w:rsidRDefault="001D5E22" w:rsidP="001D5E22">
            <w:pPr>
              <w:pStyle w:val="TABLE-col-heading"/>
            </w:pPr>
            <w:r>
              <w:t>mult</w:t>
            </w:r>
          </w:p>
        </w:tc>
        <w:tc>
          <w:tcPr>
            <w:tcW w:w="2177" w:type="dxa"/>
            <w:shd w:val="clear" w:color="auto" w:fill="auto"/>
          </w:tcPr>
          <w:p w14:paraId="03AA86CA" w14:textId="4646E222" w:rsidR="001D5E22" w:rsidRDefault="001D5E22" w:rsidP="001D5E22">
            <w:pPr>
              <w:pStyle w:val="TABLE-col-heading"/>
            </w:pPr>
            <w:r>
              <w:t>type</w:t>
            </w:r>
          </w:p>
        </w:tc>
        <w:tc>
          <w:tcPr>
            <w:tcW w:w="4082" w:type="dxa"/>
            <w:shd w:val="clear" w:color="auto" w:fill="auto"/>
          </w:tcPr>
          <w:p w14:paraId="4001A1B0" w14:textId="285E018D" w:rsidR="001D5E22" w:rsidRDefault="001D5E22" w:rsidP="001D5E22">
            <w:pPr>
              <w:pStyle w:val="TABLE-col-heading"/>
            </w:pPr>
            <w:r>
              <w:t>description</w:t>
            </w:r>
          </w:p>
        </w:tc>
      </w:tr>
      <w:tr w:rsidR="001D5E22" w14:paraId="17434913" w14:textId="77777777" w:rsidTr="001D5E22">
        <w:tc>
          <w:tcPr>
            <w:tcW w:w="2177" w:type="dxa"/>
            <w:shd w:val="clear" w:color="auto" w:fill="auto"/>
          </w:tcPr>
          <w:p w14:paraId="607A7127" w14:textId="396E57D6" w:rsidR="001D5E22" w:rsidRDefault="001D5E22" w:rsidP="001D5E22">
            <w:pPr>
              <w:pStyle w:val="TABLE-cell"/>
            </w:pPr>
            <w:r>
              <w:t>multiplier</w:t>
            </w:r>
          </w:p>
        </w:tc>
        <w:tc>
          <w:tcPr>
            <w:tcW w:w="635" w:type="dxa"/>
            <w:shd w:val="clear" w:color="auto" w:fill="auto"/>
          </w:tcPr>
          <w:p w14:paraId="5453BFE8" w14:textId="592C8FDF" w:rsidR="001D5E22" w:rsidRDefault="001D5E22" w:rsidP="001D5E22">
            <w:pPr>
              <w:pStyle w:val="TABLE-cell"/>
            </w:pPr>
            <w:r>
              <w:t>0..1</w:t>
            </w:r>
          </w:p>
        </w:tc>
        <w:tc>
          <w:tcPr>
            <w:tcW w:w="2177" w:type="dxa"/>
            <w:shd w:val="clear" w:color="auto" w:fill="auto"/>
          </w:tcPr>
          <w:p w14:paraId="2BF5FFD9" w14:textId="66F78C2C"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1764F623" w14:textId="756C834D" w:rsidR="001D5E22" w:rsidRDefault="001D5E22" w:rsidP="001D5E22">
            <w:pPr>
              <w:pStyle w:val="TABLE-cell"/>
            </w:pPr>
            <w:r>
              <w:t>(const=none)</w:t>
            </w:r>
          </w:p>
        </w:tc>
      </w:tr>
      <w:tr w:rsidR="001D5E22" w14:paraId="69EC5A41" w14:textId="77777777" w:rsidTr="001D5E22">
        <w:tc>
          <w:tcPr>
            <w:tcW w:w="2177" w:type="dxa"/>
            <w:shd w:val="clear" w:color="auto" w:fill="auto"/>
          </w:tcPr>
          <w:p w14:paraId="0B5725C3" w14:textId="5EF61DA7" w:rsidR="001D5E22" w:rsidRDefault="001D5E22" w:rsidP="001D5E22">
            <w:pPr>
              <w:pStyle w:val="TABLE-cell"/>
            </w:pPr>
            <w:r>
              <w:t>unit</w:t>
            </w:r>
          </w:p>
        </w:tc>
        <w:tc>
          <w:tcPr>
            <w:tcW w:w="635" w:type="dxa"/>
            <w:shd w:val="clear" w:color="auto" w:fill="auto"/>
          </w:tcPr>
          <w:p w14:paraId="295064BC" w14:textId="22DC731A" w:rsidR="001D5E22" w:rsidRDefault="001D5E22" w:rsidP="001D5E22">
            <w:pPr>
              <w:pStyle w:val="TABLE-cell"/>
            </w:pPr>
            <w:r>
              <w:t>0..1</w:t>
            </w:r>
          </w:p>
        </w:tc>
        <w:tc>
          <w:tcPr>
            <w:tcW w:w="2177" w:type="dxa"/>
            <w:shd w:val="clear" w:color="auto" w:fill="auto"/>
          </w:tcPr>
          <w:p w14:paraId="0C35514C" w14:textId="4BF97F50"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747C91A5" w14:textId="53FB4FF3" w:rsidR="001D5E22" w:rsidRDefault="001D5E22" w:rsidP="001D5E22">
            <w:pPr>
              <w:pStyle w:val="TABLE-cell"/>
            </w:pPr>
            <w:r>
              <w:t>(const=SPerm)</w:t>
            </w:r>
          </w:p>
        </w:tc>
      </w:tr>
      <w:tr w:rsidR="001D5E22" w14:paraId="6B0881B8" w14:textId="77777777" w:rsidTr="001D5E22">
        <w:tc>
          <w:tcPr>
            <w:tcW w:w="2177" w:type="dxa"/>
            <w:shd w:val="clear" w:color="auto" w:fill="auto"/>
          </w:tcPr>
          <w:p w14:paraId="2B4F5E6F" w14:textId="6B36F52A" w:rsidR="001D5E22" w:rsidRDefault="001D5E22" w:rsidP="001D5E22">
            <w:pPr>
              <w:pStyle w:val="TABLE-cell"/>
            </w:pPr>
            <w:r>
              <w:t>value</w:t>
            </w:r>
          </w:p>
        </w:tc>
        <w:tc>
          <w:tcPr>
            <w:tcW w:w="635" w:type="dxa"/>
            <w:shd w:val="clear" w:color="auto" w:fill="auto"/>
          </w:tcPr>
          <w:p w14:paraId="1EE6949B" w14:textId="36684EEF" w:rsidR="001D5E22" w:rsidRDefault="001D5E22" w:rsidP="001D5E22">
            <w:pPr>
              <w:pStyle w:val="TABLE-cell"/>
            </w:pPr>
            <w:r>
              <w:t>0..1</w:t>
            </w:r>
          </w:p>
        </w:tc>
        <w:tc>
          <w:tcPr>
            <w:tcW w:w="2177" w:type="dxa"/>
            <w:shd w:val="clear" w:color="auto" w:fill="auto"/>
          </w:tcPr>
          <w:p w14:paraId="0EDFAE57" w14:textId="779C999F"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363003A4" w14:textId="77777777" w:rsidR="001D5E22" w:rsidRDefault="001D5E22" w:rsidP="001D5E22">
            <w:pPr>
              <w:pStyle w:val="TABLE-cell"/>
            </w:pPr>
          </w:p>
        </w:tc>
      </w:tr>
    </w:tbl>
    <w:p w14:paraId="252088BB" w14:textId="6764C759" w:rsidR="001D5E22" w:rsidRDefault="001D5E22" w:rsidP="001D5E22"/>
    <w:p w14:paraId="204087B0" w14:textId="13B65553" w:rsidR="001D5E22" w:rsidRDefault="001D5E22" w:rsidP="001D5E22">
      <w:pPr>
        <w:pStyle w:val="Heading3"/>
      </w:pPr>
      <w:bookmarkStart w:id="1298" w:name="UML38"/>
      <w:bookmarkStart w:id="1299" w:name="_Toc113890897"/>
      <w:r>
        <w:t>ResistancePerLength datatype</w:t>
      </w:r>
      <w:bookmarkEnd w:id="1298"/>
      <w:bookmarkEnd w:id="1299"/>
    </w:p>
    <w:p w14:paraId="54F41051" w14:textId="7CDE9339" w:rsidR="001D5E22" w:rsidRDefault="001D5E22" w:rsidP="001D5E22">
      <w:r>
        <w:t>Resistance (real part of impedance) per unit of length.</w:t>
      </w:r>
    </w:p>
    <w:p w14:paraId="01C2FA61" w14:textId="635CDC24" w:rsidR="001D5E22" w:rsidRDefault="001D5E22" w:rsidP="001D5E22">
      <w:r>
        <w:fldChar w:fldCharType="begin"/>
      </w:r>
      <w:r>
        <w:instrText xml:space="preserve"> REF _Ref113688549 \h </w:instrText>
      </w:r>
      <w:r>
        <w:fldChar w:fldCharType="separate"/>
      </w:r>
      <w:r w:rsidR="00F56272">
        <w:t>Table 273</w:t>
      </w:r>
      <w:r>
        <w:fldChar w:fldCharType="end"/>
      </w:r>
      <w:r>
        <w:t xml:space="preserve"> shows all attributes of ResistancePerLength.</w:t>
      </w:r>
    </w:p>
    <w:p w14:paraId="290005D3" w14:textId="3F4B05F5" w:rsidR="001D5E22" w:rsidRDefault="001D5E22" w:rsidP="001D5E22">
      <w:pPr>
        <w:pStyle w:val="TABLE-title"/>
      </w:pPr>
      <w:bookmarkStart w:id="1300" w:name="_Ref113688549"/>
      <w:bookmarkStart w:id="1301" w:name="_Toc113692459"/>
      <w:r>
        <w:t xml:space="preserve">Table </w:t>
      </w:r>
      <w:r>
        <w:fldChar w:fldCharType="begin"/>
      </w:r>
      <w:r>
        <w:instrText xml:space="preserve"> SEQ Table \* ARABIC </w:instrText>
      </w:r>
      <w:r>
        <w:fldChar w:fldCharType="separate"/>
      </w:r>
      <w:r w:rsidR="00F56272">
        <w:t>273</w:t>
      </w:r>
      <w:r>
        <w:fldChar w:fldCharType="end"/>
      </w:r>
      <w:bookmarkEnd w:id="1300"/>
      <w:r>
        <w:t xml:space="preserve"> – Attributes of LTDSEquipmentProfile::ResistancePerLength</w:t>
      </w:r>
      <w:bookmarkEnd w:id="13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AD771FA" w14:textId="77777777" w:rsidTr="001D5E22">
        <w:trPr>
          <w:tblHeader/>
        </w:trPr>
        <w:tc>
          <w:tcPr>
            <w:tcW w:w="2177" w:type="dxa"/>
            <w:shd w:val="clear" w:color="auto" w:fill="auto"/>
          </w:tcPr>
          <w:p w14:paraId="5BFBC55B" w14:textId="046FAEDE" w:rsidR="001D5E22" w:rsidRDefault="001D5E22" w:rsidP="001D5E22">
            <w:pPr>
              <w:pStyle w:val="TABLE-col-heading"/>
            </w:pPr>
            <w:r>
              <w:t>name</w:t>
            </w:r>
          </w:p>
        </w:tc>
        <w:tc>
          <w:tcPr>
            <w:tcW w:w="635" w:type="dxa"/>
            <w:shd w:val="clear" w:color="auto" w:fill="auto"/>
          </w:tcPr>
          <w:p w14:paraId="64CF0E32" w14:textId="4B94286E" w:rsidR="001D5E22" w:rsidRDefault="001D5E22" w:rsidP="001D5E22">
            <w:pPr>
              <w:pStyle w:val="TABLE-col-heading"/>
            </w:pPr>
            <w:r>
              <w:t>mult</w:t>
            </w:r>
          </w:p>
        </w:tc>
        <w:tc>
          <w:tcPr>
            <w:tcW w:w="2177" w:type="dxa"/>
            <w:shd w:val="clear" w:color="auto" w:fill="auto"/>
          </w:tcPr>
          <w:p w14:paraId="766081B5" w14:textId="0DDFDD21" w:rsidR="001D5E22" w:rsidRDefault="001D5E22" w:rsidP="001D5E22">
            <w:pPr>
              <w:pStyle w:val="TABLE-col-heading"/>
            </w:pPr>
            <w:r>
              <w:t>type</w:t>
            </w:r>
          </w:p>
        </w:tc>
        <w:tc>
          <w:tcPr>
            <w:tcW w:w="4082" w:type="dxa"/>
            <w:shd w:val="clear" w:color="auto" w:fill="auto"/>
          </w:tcPr>
          <w:p w14:paraId="6F5CEC05" w14:textId="6032F44F" w:rsidR="001D5E22" w:rsidRDefault="001D5E22" w:rsidP="001D5E22">
            <w:pPr>
              <w:pStyle w:val="TABLE-col-heading"/>
            </w:pPr>
            <w:r>
              <w:t>description</w:t>
            </w:r>
          </w:p>
        </w:tc>
      </w:tr>
      <w:tr w:rsidR="001D5E22" w14:paraId="676D438A" w14:textId="77777777" w:rsidTr="001D5E22">
        <w:tc>
          <w:tcPr>
            <w:tcW w:w="2177" w:type="dxa"/>
            <w:shd w:val="clear" w:color="auto" w:fill="auto"/>
          </w:tcPr>
          <w:p w14:paraId="163C6EE5" w14:textId="1DD352D1" w:rsidR="001D5E22" w:rsidRDefault="001D5E22" w:rsidP="001D5E22">
            <w:pPr>
              <w:pStyle w:val="TABLE-cell"/>
            </w:pPr>
            <w:r>
              <w:t>multiplier</w:t>
            </w:r>
          </w:p>
        </w:tc>
        <w:tc>
          <w:tcPr>
            <w:tcW w:w="635" w:type="dxa"/>
            <w:shd w:val="clear" w:color="auto" w:fill="auto"/>
          </w:tcPr>
          <w:p w14:paraId="27771053" w14:textId="4F1CE6C7" w:rsidR="001D5E22" w:rsidRDefault="001D5E22" w:rsidP="001D5E22">
            <w:pPr>
              <w:pStyle w:val="TABLE-cell"/>
            </w:pPr>
            <w:r>
              <w:t>0..1</w:t>
            </w:r>
          </w:p>
        </w:tc>
        <w:tc>
          <w:tcPr>
            <w:tcW w:w="2177" w:type="dxa"/>
            <w:shd w:val="clear" w:color="auto" w:fill="auto"/>
          </w:tcPr>
          <w:p w14:paraId="1DB9FE6C" w14:textId="3C9A9F29"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0362268B" w14:textId="5F3C7DA1" w:rsidR="001D5E22" w:rsidRDefault="001D5E22" w:rsidP="001D5E22">
            <w:pPr>
              <w:pStyle w:val="TABLE-cell"/>
            </w:pPr>
            <w:r>
              <w:t>(const=none)</w:t>
            </w:r>
          </w:p>
        </w:tc>
      </w:tr>
      <w:tr w:rsidR="001D5E22" w14:paraId="7EB11D89" w14:textId="77777777" w:rsidTr="001D5E22">
        <w:tc>
          <w:tcPr>
            <w:tcW w:w="2177" w:type="dxa"/>
            <w:shd w:val="clear" w:color="auto" w:fill="auto"/>
          </w:tcPr>
          <w:p w14:paraId="65C4E2F1" w14:textId="2EAC7FE0" w:rsidR="001D5E22" w:rsidRDefault="001D5E22" w:rsidP="001D5E22">
            <w:pPr>
              <w:pStyle w:val="TABLE-cell"/>
            </w:pPr>
            <w:r>
              <w:t>unit</w:t>
            </w:r>
          </w:p>
        </w:tc>
        <w:tc>
          <w:tcPr>
            <w:tcW w:w="635" w:type="dxa"/>
            <w:shd w:val="clear" w:color="auto" w:fill="auto"/>
          </w:tcPr>
          <w:p w14:paraId="4D432146" w14:textId="2AB28DEA" w:rsidR="001D5E22" w:rsidRDefault="001D5E22" w:rsidP="001D5E22">
            <w:pPr>
              <w:pStyle w:val="TABLE-cell"/>
            </w:pPr>
            <w:r>
              <w:t>0..1</w:t>
            </w:r>
          </w:p>
        </w:tc>
        <w:tc>
          <w:tcPr>
            <w:tcW w:w="2177" w:type="dxa"/>
            <w:shd w:val="clear" w:color="auto" w:fill="auto"/>
          </w:tcPr>
          <w:p w14:paraId="23605F96" w14:textId="2F31B69D"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433FB936" w14:textId="23F4297F" w:rsidR="001D5E22" w:rsidRDefault="001D5E22" w:rsidP="001D5E22">
            <w:pPr>
              <w:pStyle w:val="TABLE-cell"/>
            </w:pPr>
            <w:r>
              <w:t>(const=ohmPerm)</w:t>
            </w:r>
          </w:p>
        </w:tc>
      </w:tr>
      <w:tr w:rsidR="001D5E22" w14:paraId="622A1B8C" w14:textId="77777777" w:rsidTr="001D5E22">
        <w:tc>
          <w:tcPr>
            <w:tcW w:w="2177" w:type="dxa"/>
            <w:shd w:val="clear" w:color="auto" w:fill="auto"/>
          </w:tcPr>
          <w:p w14:paraId="6BC71790" w14:textId="68E8B9DC" w:rsidR="001D5E22" w:rsidRDefault="001D5E22" w:rsidP="001D5E22">
            <w:pPr>
              <w:pStyle w:val="TABLE-cell"/>
            </w:pPr>
            <w:r>
              <w:t>value</w:t>
            </w:r>
          </w:p>
        </w:tc>
        <w:tc>
          <w:tcPr>
            <w:tcW w:w="635" w:type="dxa"/>
            <w:shd w:val="clear" w:color="auto" w:fill="auto"/>
          </w:tcPr>
          <w:p w14:paraId="4FDFE6D3" w14:textId="432F2D20" w:rsidR="001D5E22" w:rsidRDefault="001D5E22" w:rsidP="001D5E22">
            <w:pPr>
              <w:pStyle w:val="TABLE-cell"/>
            </w:pPr>
            <w:r>
              <w:t>0..1</w:t>
            </w:r>
          </w:p>
        </w:tc>
        <w:tc>
          <w:tcPr>
            <w:tcW w:w="2177" w:type="dxa"/>
            <w:shd w:val="clear" w:color="auto" w:fill="auto"/>
          </w:tcPr>
          <w:p w14:paraId="5BA6FBB3" w14:textId="321709FD"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3012F412" w14:textId="77777777" w:rsidR="001D5E22" w:rsidRDefault="001D5E22" w:rsidP="001D5E22">
            <w:pPr>
              <w:pStyle w:val="TABLE-cell"/>
            </w:pPr>
          </w:p>
        </w:tc>
      </w:tr>
    </w:tbl>
    <w:p w14:paraId="6FB47B10" w14:textId="0F69EADD" w:rsidR="001D5E22" w:rsidRDefault="001D5E22" w:rsidP="001D5E22"/>
    <w:p w14:paraId="6D63C8AB" w14:textId="3C311824" w:rsidR="001D5E22" w:rsidRDefault="001D5E22" w:rsidP="001D5E22">
      <w:pPr>
        <w:pStyle w:val="Heading3"/>
      </w:pPr>
      <w:bookmarkStart w:id="1302" w:name="UML39"/>
      <w:bookmarkStart w:id="1303" w:name="_Toc113890898"/>
      <w:r>
        <w:t>SusceptancePerLength datatype</w:t>
      </w:r>
      <w:bookmarkEnd w:id="1302"/>
      <w:bookmarkEnd w:id="1303"/>
    </w:p>
    <w:p w14:paraId="4277F738" w14:textId="20BF91F3" w:rsidR="001D5E22" w:rsidRDefault="001D5E22" w:rsidP="001D5E22">
      <w:r>
        <w:t>Imaginary part of admittance per unit of length.</w:t>
      </w:r>
    </w:p>
    <w:p w14:paraId="704EE700" w14:textId="443235F9" w:rsidR="001D5E22" w:rsidRDefault="001D5E22" w:rsidP="001D5E22">
      <w:r>
        <w:fldChar w:fldCharType="begin"/>
      </w:r>
      <w:r>
        <w:instrText xml:space="preserve"> REF _Ref113688553 \h </w:instrText>
      </w:r>
      <w:r>
        <w:fldChar w:fldCharType="separate"/>
      </w:r>
      <w:r w:rsidR="00F56272">
        <w:t>Table 274</w:t>
      </w:r>
      <w:r>
        <w:fldChar w:fldCharType="end"/>
      </w:r>
      <w:r>
        <w:t xml:space="preserve"> shows all attributes of SusceptancePerLength.</w:t>
      </w:r>
    </w:p>
    <w:p w14:paraId="62B4EF66" w14:textId="4C2B5F21" w:rsidR="001D5E22" w:rsidRDefault="001D5E22" w:rsidP="001D5E22">
      <w:pPr>
        <w:pStyle w:val="TABLE-title"/>
      </w:pPr>
      <w:bookmarkStart w:id="1304" w:name="_Ref113688553"/>
      <w:bookmarkStart w:id="1305" w:name="_Toc113692460"/>
      <w:r>
        <w:t xml:space="preserve">Table </w:t>
      </w:r>
      <w:r>
        <w:fldChar w:fldCharType="begin"/>
      </w:r>
      <w:r>
        <w:instrText xml:space="preserve"> SEQ Table \* ARABIC </w:instrText>
      </w:r>
      <w:r>
        <w:fldChar w:fldCharType="separate"/>
      </w:r>
      <w:r w:rsidR="00F56272">
        <w:t>274</w:t>
      </w:r>
      <w:r>
        <w:fldChar w:fldCharType="end"/>
      </w:r>
      <w:bookmarkEnd w:id="1304"/>
      <w:r>
        <w:t xml:space="preserve"> – Attributes of LTDSEquipmentProfile::SusceptancePerLength</w:t>
      </w:r>
      <w:bookmarkEnd w:id="13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F98A7C8" w14:textId="77777777" w:rsidTr="001D5E22">
        <w:trPr>
          <w:tblHeader/>
        </w:trPr>
        <w:tc>
          <w:tcPr>
            <w:tcW w:w="2177" w:type="dxa"/>
            <w:shd w:val="clear" w:color="auto" w:fill="auto"/>
          </w:tcPr>
          <w:p w14:paraId="42A749BD" w14:textId="56783363" w:rsidR="001D5E22" w:rsidRDefault="001D5E22" w:rsidP="001D5E22">
            <w:pPr>
              <w:pStyle w:val="TABLE-col-heading"/>
            </w:pPr>
            <w:r>
              <w:t>name</w:t>
            </w:r>
          </w:p>
        </w:tc>
        <w:tc>
          <w:tcPr>
            <w:tcW w:w="635" w:type="dxa"/>
            <w:shd w:val="clear" w:color="auto" w:fill="auto"/>
          </w:tcPr>
          <w:p w14:paraId="26C4B925" w14:textId="5C5844F7" w:rsidR="001D5E22" w:rsidRDefault="001D5E22" w:rsidP="001D5E22">
            <w:pPr>
              <w:pStyle w:val="TABLE-col-heading"/>
            </w:pPr>
            <w:r>
              <w:t>mult</w:t>
            </w:r>
          </w:p>
        </w:tc>
        <w:tc>
          <w:tcPr>
            <w:tcW w:w="2177" w:type="dxa"/>
            <w:shd w:val="clear" w:color="auto" w:fill="auto"/>
          </w:tcPr>
          <w:p w14:paraId="63FF7FFB" w14:textId="415A9611" w:rsidR="001D5E22" w:rsidRDefault="001D5E22" w:rsidP="001D5E22">
            <w:pPr>
              <w:pStyle w:val="TABLE-col-heading"/>
            </w:pPr>
            <w:r>
              <w:t>type</w:t>
            </w:r>
          </w:p>
        </w:tc>
        <w:tc>
          <w:tcPr>
            <w:tcW w:w="4082" w:type="dxa"/>
            <w:shd w:val="clear" w:color="auto" w:fill="auto"/>
          </w:tcPr>
          <w:p w14:paraId="5BDD9B38" w14:textId="4B3BD7F3" w:rsidR="001D5E22" w:rsidRDefault="001D5E22" w:rsidP="001D5E22">
            <w:pPr>
              <w:pStyle w:val="TABLE-col-heading"/>
            </w:pPr>
            <w:r>
              <w:t>description</w:t>
            </w:r>
          </w:p>
        </w:tc>
      </w:tr>
      <w:tr w:rsidR="001D5E22" w14:paraId="3005F54E" w14:textId="77777777" w:rsidTr="001D5E22">
        <w:tc>
          <w:tcPr>
            <w:tcW w:w="2177" w:type="dxa"/>
            <w:shd w:val="clear" w:color="auto" w:fill="auto"/>
          </w:tcPr>
          <w:p w14:paraId="7E6987D5" w14:textId="51D873F2" w:rsidR="001D5E22" w:rsidRDefault="001D5E22" w:rsidP="001D5E22">
            <w:pPr>
              <w:pStyle w:val="TABLE-cell"/>
            </w:pPr>
            <w:r>
              <w:t>multiplier</w:t>
            </w:r>
          </w:p>
        </w:tc>
        <w:tc>
          <w:tcPr>
            <w:tcW w:w="635" w:type="dxa"/>
            <w:shd w:val="clear" w:color="auto" w:fill="auto"/>
          </w:tcPr>
          <w:p w14:paraId="318CF0F6" w14:textId="77E4EF9D" w:rsidR="001D5E22" w:rsidRDefault="001D5E22" w:rsidP="001D5E22">
            <w:pPr>
              <w:pStyle w:val="TABLE-cell"/>
            </w:pPr>
            <w:r>
              <w:t>0..1</w:t>
            </w:r>
          </w:p>
        </w:tc>
        <w:tc>
          <w:tcPr>
            <w:tcW w:w="2177" w:type="dxa"/>
            <w:shd w:val="clear" w:color="auto" w:fill="auto"/>
          </w:tcPr>
          <w:p w14:paraId="0704ED81" w14:textId="2CD83444"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63182310" w14:textId="5C4F9FA1" w:rsidR="001D5E22" w:rsidRDefault="001D5E22" w:rsidP="001D5E22">
            <w:pPr>
              <w:pStyle w:val="TABLE-cell"/>
            </w:pPr>
            <w:r>
              <w:t>(const=none)</w:t>
            </w:r>
          </w:p>
        </w:tc>
      </w:tr>
      <w:tr w:rsidR="001D5E22" w14:paraId="179E870F" w14:textId="77777777" w:rsidTr="001D5E22">
        <w:tc>
          <w:tcPr>
            <w:tcW w:w="2177" w:type="dxa"/>
            <w:shd w:val="clear" w:color="auto" w:fill="auto"/>
          </w:tcPr>
          <w:p w14:paraId="6FA078AA" w14:textId="75ABC8A3" w:rsidR="001D5E22" w:rsidRDefault="001D5E22" w:rsidP="001D5E22">
            <w:pPr>
              <w:pStyle w:val="TABLE-cell"/>
            </w:pPr>
            <w:r>
              <w:t>unit</w:t>
            </w:r>
          </w:p>
        </w:tc>
        <w:tc>
          <w:tcPr>
            <w:tcW w:w="635" w:type="dxa"/>
            <w:shd w:val="clear" w:color="auto" w:fill="auto"/>
          </w:tcPr>
          <w:p w14:paraId="7A420EF6" w14:textId="5A3D1DA8" w:rsidR="001D5E22" w:rsidRDefault="001D5E22" w:rsidP="001D5E22">
            <w:pPr>
              <w:pStyle w:val="TABLE-cell"/>
            </w:pPr>
            <w:r>
              <w:t>0..1</w:t>
            </w:r>
          </w:p>
        </w:tc>
        <w:tc>
          <w:tcPr>
            <w:tcW w:w="2177" w:type="dxa"/>
            <w:shd w:val="clear" w:color="auto" w:fill="auto"/>
          </w:tcPr>
          <w:p w14:paraId="5344E149" w14:textId="7667A3E6"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14839958" w14:textId="3CB3BCBB" w:rsidR="001D5E22" w:rsidRDefault="001D5E22" w:rsidP="001D5E22">
            <w:pPr>
              <w:pStyle w:val="TABLE-cell"/>
            </w:pPr>
            <w:r>
              <w:t>(const=SPerm)</w:t>
            </w:r>
          </w:p>
        </w:tc>
      </w:tr>
      <w:tr w:rsidR="001D5E22" w14:paraId="10E9052C" w14:textId="77777777" w:rsidTr="001D5E22">
        <w:tc>
          <w:tcPr>
            <w:tcW w:w="2177" w:type="dxa"/>
            <w:shd w:val="clear" w:color="auto" w:fill="auto"/>
          </w:tcPr>
          <w:p w14:paraId="37B005DE" w14:textId="565C1EE2" w:rsidR="001D5E22" w:rsidRDefault="001D5E22" w:rsidP="001D5E22">
            <w:pPr>
              <w:pStyle w:val="TABLE-cell"/>
            </w:pPr>
            <w:r>
              <w:t>value</w:t>
            </w:r>
          </w:p>
        </w:tc>
        <w:tc>
          <w:tcPr>
            <w:tcW w:w="635" w:type="dxa"/>
            <w:shd w:val="clear" w:color="auto" w:fill="auto"/>
          </w:tcPr>
          <w:p w14:paraId="76DDF10F" w14:textId="2719B2D9" w:rsidR="001D5E22" w:rsidRDefault="001D5E22" w:rsidP="001D5E22">
            <w:pPr>
              <w:pStyle w:val="TABLE-cell"/>
            </w:pPr>
            <w:r>
              <w:t>0..1</w:t>
            </w:r>
          </w:p>
        </w:tc>
        <w:tc>
          <w:tcPr>
            <w:tcW w:w="2177" w:type="dxa"/>
            <w:shd w:val="clear" w:color="auto" w:fill="auto"/>
          </w:tcPr>
          <w:p w14:paraId="3B75BD5E" w14:textId="611AA420"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2EEE8ECC" w14:textId="77777777" w:rsidR="001D5E22" w:rsidRDefault="001D5E22" w:rsidP="001D5E22">
            <w:pPr>
              <w:pStyle w:val="TABLE-cell"/>
            </w:pPr>
          </w:p>
        </w:tc>
      </w:tr>
    </w:tbl>
    <w:p w14:paraId="1A95F5B0" w14:textId="04E55829" w:rsidR="001D5E22" w:rsidRDefault="001D5E22" w:rsidP="001D5E22"/>
    <w:p w14:paraId="6D73C19B" w14:textId="1CD0AD62" w:rsidR="001D5E22" w:rsidRDefault="001D5E22" w:rsidP="001D5E22">
      <w:pPr>
        <w:pStyle w:val="Heading3"/>
      </w:pPr>
      <w:bookmarkStart w:id="1306" w:name="UML40"/>
      <w:bookmarkStart w:id="1307" w:name="_Toc113890899"/>
      <w:r>
        <w:t>ApparentPower datatype</w:t>
      </w:r>
      <w:bookmarkEnd w:id="1306"/>
      <w:bookmarkEnd w:id="1307"/>
    </w:p>
    <w:p w14:paraId="0C985375" w14:textId="3A738A77" w:rsidR="001D5E22" w:rsidRDefault="001D5E22" w:rsidP="001D5E22">
      <w:r>
        <w:t>Product of the RMS value of the voltage and the RMS value of the current.</w:t>
      </w:r>
    </w:p>
    <w:p w14:paraId="7D93C740" w14:textId="79689F2D" w:rsidR="001D5E22" w:rsidRDefault="001D5E22" w:rsidP="001D5E22">
      <w:r>
        <w:fldChar w:fldCharType="begin"/>
      </w:r>
      <w:r>
        <w:instrText xml:space="preserve"> REF _Ref113688559 \h </w:instrText>
      </w:r>
      <w:r>
        <w:fldChar w:fldCharType="separate"/>
      </w:r>
      <w:r w:rsidR="00F56272">
        <w:t>Table 275</w:t>
      </w:r>
      <w:r>
        <w:fldChar w:fldCharType="end"/>
      </w:r>
      <w:r>
        <w:t xml:space="preserve"> shows all attributes of ApparentPower.</w:t>
      </w:r>
    </w:p>
    <w:p w14:paraId="38CC9C9F" w14:textId="3504781B" w:rsidR="001D5E22" w:rsidRDefault="001D5E22" w:rsidP="001D5E22">
      <w:pPr>
        <w:pStyle w:val="TABLE-title"/>
      </w:pPr>
      <w:bookmarkStart w:id="1308" w:name="_Ref113688559"/>
      <w:bookmarkStart w:id="1309" w:name="_Toc113692461"/>
      <w:r>
        <w:t xml:space="preserve">Table </w:t>
      </w:r>
      <w:r>
        <w:fldChar w:fldCharType="begin"/>
      </w:r>
      <w:r>
        <w:instrText xml:space="preserve"> SEQ Table \* ARABIC </w:instrText>
      </w:r>
      <w:r>
        <w:fldChar w:fldCharType="separate"/>
      </w:r>
      <w:r w:rsidR="00F56272">
        <w:t>275</w:t>
      </w:r>
      <w:r>
        <w:fldChar w:fldCharType="end"/>
      </w:r>
      <w:bookmarkEnd w:id="1308"/>
      <w:r>
        <w:t xml:space="preserve"> – Attributes of LTDSEquipmentProfile::ApparentPower</w:t>
      </w:r>
      <w:bookmarkEnd w:id="13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78CCC972" w14:textId="77777777" w:rsidTr="001D5E22">
        <w:trPr>
          <w:tblHeader/>
        </w:trPr>
        <w:tc>
          <w:tcPr>
            <w:tcW w:w="2177" w:type="dxa"/>
            <w:shd w:val="clear" w:color="auto" w:fill="auto"/>
          </w:tcPr>
          <w:p w14:paraId="0E774820" w14:textId="3007FADF" w:rsidR="001D5E22" w:rsidRDefault="001D5E22" w:rsidP="001D5E22">
            <w:pPr>
              <w:pStyle w:val="TABLE-col-heading"/>
            </w:pPr>
            <w:r>
              <w:t>name</w:t>
            </w:r>
          </w:p>
        </w:tc>
        <w:tc>
          <w:tcPr>
            <w:tcW w:w="635" w:type="dxa"/>
            <w:shd w:val="clear" w:color="auto" w:fill="auto"/>
          </w:tcPr>
          <w:p w14:paraId="1116AAED" w14:textId="3D300E29" w:rsidR="001D5E22" w:rsidRDefault="001D5E22" w:rsidP="001D5E22">
            <w:pPr>
              <w:pStyle w:val="TABLE-col-heading"/>
            </w:pPr>
            <w:r>
              <w:t>mult</w:t>
            </w:r>
          </w:p>
        </w:tc>
        <w:tc>
          <w:tcPr>
            <w:tcW w:w="2177" w:type="dxa"/>
            <w:shd w:val="clear" w:color="auto" w:fill="auto"/>
          </w:tcPr>
          <w:p w14:paraId="2DA7FB86" w14:textId="779C09DE" w:rsidR="001D5E22" w:rsidRDefault="001D5E22" w:rsidP="001D5E22">
            <w:pPr>
              <w:pStyle w:val="TABLE-col-heading"/>
            </w:pPr>
            <w:r>
              <w:t>type</w:t>
            </w:r>
          </w:p>
        </w:tc>
        <w:tc>
          <w:tcPr>
            <w:tcW w:w="4082" w:type="dxa"/>
            <w:shd w:val="clear" w:color="auto" w:fill="auto"/>
          </w:tcPr>
          <w:p w14:paraId="20690AB7" w14:textId="383374B9" w:rsidR="001D5E22" w:rsidRDefault="001D5E22" w:rsidP="001D5E22">
            <w:pPr>
              <w:pStyle w:val="TABLE-col-heading"/>
            </w:pPr>
            <w:r>
              <w:t>description</w:t>
            </w:r>
          </w:p>
        </w:tc>
      </w:tr>
      <w:tr w:rsidR="001D5E22" w14:paraId="6971F39C" w14:textId="77777777" w:rsidTr="001D5E22">
        <w:tc>
          <w:tcPr>
            <w:tcW w:w="2177" w:type="dxa"/>
            <w:shd w:val="clear" w:color="auto" w:fill="auto"/>
          </w:tcPr>
          <w:p w14:paraId="635918BE" w14:textId="2911A66A" w:rsidR="001D5E22" w:rsidRDefault="001D5E22" w:rsidP="001D5E22">
            <w:pPr>
              <w:pStyle w:val="TABLE-cell"/>
            </w:pPr>
            <w:r>
              <w:t>value</w:t>
            </w:r>
          </w:p>
        </w:tc>
        <w:tc>
          <w:tcPr>
            <w:tcW w:w="635" w:type="dxa"/>
            <w:shd w:val="clear" w:color="auto" w:fill="auto"/>
          </w:tcPr>
          <w:p w14:paraId="6C171473" w14:textId="2529F5BE" w:rsidR="001D5E22" w:rsidRDefault="001D5E22" w:rsidP="001D5E22">
            <w:pPr>
              <w:pStyle w:val="TABLE-cell"/>
            </w:pPr>
            <w:r>
              <w:t>0..1</w:t>
            </w:r>
          </w:p>
        </w:tc>
        <w:tc>
          <w:tcPr>
            <w:tcW w:w="2177" w:type="dxa"/>
            <w:shd w:val="clear" w:color="auto" w:fill="auto"/>
          </w:tcPr>
          <w:p w14:paraId="4C788167" w14:textId="17025636"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46092F8C" w14:textId="77777777" w:rsidR="001D5E22" w:rsidRDefault="001D5E22" w:rsidP="001D5E22">
            <w:pPr>
              <w:pStyle w:val="TABLE-cell"/>
            </w:pPr>
          </w:p>
        </w:tc>
      </w:tr>
      <w:tr w:rsidR="001D5E22" w14:paraId="082477D9" w14:textId="77777777" w:rsidTr="001D5E22">
        <w:tc>
          <w:tcPr>
            <w:tcW w:w="2177" w:type="dxa"/>
            <w:shd w:val="clear" w:color="auto" w:fill="auto"/>
          </w:tcPr>
          <w:p w14:paraId="539B9B23" w14:textId="0D3DA1D3" w:rsidR="001D5E22" w:rsidRDefault="001D5E22" w:rsidP="001D5E22">
            <w:pPr>
              <w:pStyle w:val="TABLE-cell"/>
            </w:pPr>
            <w:r>
              <w:t>multiplier</w:t>
            </w:r>
          </w:p>
        </w:tc>
        <w:tc>
          <w:tcPr>
            <w:tcW w:w="635" w:type="dxa"/>
            <w:shd w:val="clear" w:color="auto" w:fill="auto"/>
          </w:tcPr>
          <w:p w14:paraId="139B6409" w14:textId="1075CF95" w:rsidR="001D5E22" w:rsidRDefault="001D5E22" w:rsidP="001D5E22">
            <w:pPr>
              <w:pStyle w:val="TABLE-cell"/>
            </w:pPr>
            <w:r>
              <w:t>0..1</w:t>
            </w:r>
          </w:p>
        </w:tc>
        <w:tc>
          <w:tcPr>
            <w:tcW w:w="2177" w:type="dxa"/>
            <w:shd w:val="clear" w:color="auto" w:fill="auto"/>
          </w:tcPr>
          <w:p w14:paraId="4B596A56" w14:textId="13147B79"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40514081" w14:textId="00850622" w:rsidR="001D5E22" w:rsidRDefault="001D5E22" w:rsidP="001D5E22">
            <w:pPr>
              <w:pStyle w:val="TABLE-cell"/>
            </w:pPr>
            <w:r>
              <w:t>(const=M)</w:t>
            </w:r>
          </w:p>
        </w:tc>
      </w:tr>
      <w:tr w:rsidR="001D5E22" w14:paraId="09BCEE20" w14:textId="77777777" w:rsidTr="001D5E22">
        <w:tc>
          <w:tcPr>
            <w:tcW w:w="2177" w:type="dxa"/>
            <w:shd w:val="clear" w:color="auto" w:fill="auto"/>
          </w:tcPr>
          <w:p w14:paraId="7A167148" w14:textId="0A48F077" w:rsidR="001D5E22" w:rsidRDefault="001D5E22" w:rsidP="001D5E22">
            <w:pPr>
              <w:pStyle w:val="TABLE-cell"/>
            </w:pPr>
            <w:r>
              <w:t>unit</w:t>
            </w:r>
          </w:p>
        </w:tc>
        <w:tc>
          <w:tcPr>
            <w:tcW w:w="635" w:type="dxa"/>
            <w:shd w:val="clear" w:color="auto" w:fill="auto"/>
          </w:tcPr>
          <w:p w14:paraId="4A04D2DD" w14:textId="2B3DBBDB" w:rsidR="001D5E22" w:rsidRDefault="001D5E22" w:rsidP="001D5E22">
            <w:pPr>
              <w:pStyle w:val="TABLE-cell"/>
            </w:pPr>
            <w:r>
              <w:t>0..1</w:t>
            </w:r>
          </w:p>
        </w:tc>
        <w:tc>
          <w:tcPr>
            <w:tcW w:w="2177" w:type="dxa"/>
            <w:shd w:val="clear" w:color="auto" w:fill="auto"/>
          </w:tcPr>
          <w:p w14:paraId="361A3DEE" w14:textId="13B563BF"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27C69E8A" w14:textId="4BF9CF8B" w:rsidR="001D5E22" w:rsidRDefault="001D5E22" w:rsidP="001D5E22">
            <w:pPr>
              <w:pStyle w:val="TABLE-cell"/>
            </w:pPr>
            <w:r>
              <w:t>(const=VA)</w:t>
            </w:r>
          </w:p>
        </w:tc>
      </w:tr>
    </w:tbl>
    <w:p w14:paraId="3F323643" w14:textId="11E8E997" w:rsidR="001D5E22" w:rsidRDefault="001D5E22" w:rsidP="001D5E22"/>
    <w:p w14:paraId="2F560C11" w14:textId="233AD4F4" w:rsidR="001D5E22" w:rsidRDefault="001D5E22" w:rsidP="001D5E22">
      <w:pPr>
        <w:pStyle w:val="Heading3"/>
      </w:pPr>
      <w:bookmarkStart w:id="1310" w:name="UML41"/>
      <w:bookmarkStart w:id="1311" w:name="_Toc113890900"/>
      <w:r>
        <w:lastRenderedPageBreak/>
        <w:t>Conductance datatype</w:t>
      </w:r>
      <w:bookmarkEnd w:id="1310"/>
      <w:bookmarkEnd w:id="1311"/>
    </w:p>
    <w:p w14:paraId="23086258" w14:textId="1D3A182A" w:rsidR="001D5E22" w:rsidRDefault="001D5E22" w:rsidP="001D5E22">
      <w:r>
        <w:t>Factor by which voltage must be multiplied to give corresponding power lost from a circuit. Real part of admittance.</w:t>
      </w:r>
    </w:p>
    <w:p w14:paraId="58BDBB27" w14:textId="6F66CC0E" w:rsidR="001D5E22" w:rsidRDefault="001D5E22" w:rsidP="001D5E22">
      <w:r>
        <w:fldChar w:fldCharType="begin"/>
      </w:r>
      <w:r>
        <w:instrText xml:space="preserve"> REF _Ref113688563 \h </w:instrText>
      </w:r>
      <w:r>
        <w:fldChar w:fldCharType="separate"/>
      </w:r>
      <w:r w:rsidR="00F56272">
        <w:t>Table 276</w:t>
      </w:r>
      <w:r>
        <w:fldChar w:fldCharType="end"/>
      </w:r>
      <w:r>
        <w:t xml:space="preserve"> shows all attributes of Conductance.</w:t>
      </w:r>
    </w:p>
    <w:p w14:paraId="37D4F673" w14:textId="03FEB66E" w:rsidR="001D5E22" w:rsidRDefault="001D5E22" w:rsidP="001D5E22">
      <w:pPr>
        <w:pStyle w:val="TABLE-title"/>
      </w:pPr>
      <w:bookmarkStart w:id="1312" w:name="_Ref113688563"/>
      <w:bookmarkStart w:id="1313" w:name="_Toc113692462"/>
      <w:r>
        <w:t xml:space="preserve">Table </w:t>
      </w:r>
      <w:r>
        <w:fldChar w:fldCharType="begin"/>
      </w:r>
      <w:r>
        <w:instrText xml:space="preserve"> SEQ Table \* ARABIC </w:instrText>
      </w:r>
      <w:r>
        <w:fldChar w:fldCharType="separate"/>
      </w:r>
      <w:r w:rsidR="00F56272">
        <w:t>276</w:t>
      </w:r>
      <w:r>
        <w:fldChar w:fldCharType="end"/>
      </w:r>
      <w:bookmarkEnd w:id="1312"/>
      <w:r>
        <w:t xml:space="preserve"> – Attributes of LTDSEquipmentProfile::Conductance</w:t>
      </w:r>
      <w:bookmarkEnd w:id="131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E81D35A" w14:textId="77777777" w:rsidTr="001D5E22">
        <w:trPr>
          <w:tblHeader/>
        </w:trPr>
        <w:tc>
          <w:tcPr>
            <w:tcW w:w="2177" w:type="dxa"/>
            <w:shd w:val="clear" w:color="auto" w:fill="auto"/>
          </w:tcPr>
          <w:p w14:paraId="2E7CDD37" w14:textId="0D8B26C8" w:rsidR="001D5E22" w:rsidRDefault="001D5E22" w:rsidP="001D5E22">
            <w:pPr>
              <w:pStyle w:val="TABLE-col-heading"/>
            </w:pPr>
            <w:r>
              <w:t>name</w:t>
            </w:r>
          </w:p>
        </w:tc>
        <w:tc>
          <w:tcPr>
            <w:tcW w:w="635" w:type="dxa"/>
            <w:shd w:val="clear" w:color="auto" w:fill="auto"/>
          </w:tcPr>
          <w:p w14:paraId="073F622C" w14:textId="2E5B818D" w:rsidR="001D5E22" w:rsidRDefault="001D5E22" w:rsidP="001D5E22">
            <w:pPr>
              <w:pStyle w:val="TABLE-col-heading"/>
            </w:pPr>
            <w:r>
              <w:t>mult</w:t>
            </w:r>
          </w:p>
        </w:tc>
        <w:tc>
          <w:tcPr>
            <w:tcW w:w="2177" w:type="dxa"/>
            <w:shd w:val="clear" w:color="auto" w:fill="auto"/>
          </w:tcPr>
          <w:p w14:paraId="25A5E7A3" w14:textId="0785CF39" w:rsidR="001D5E22" w:rsidRDefault="001D5E22" w:rsidP="001D5E22">
            <w:pPr>
              <w:pStyle w:val="TABLE-col-heading"/>
            </w:pPr>
            <w:r>
              <w:t>type</w:t>
            </w:r>
          </w:p>
        </w:tc>
        <w:tc>
          <w:tcPr>
            <w:tcW w:w="4082" w:type="dxa"/>
            <w:shd w:val="clear" w:color="auto" w:fill="auto"/>
          </w:tcPr>
          <w:p w14:paraId="68B40DC9" w14:textId="336B7EBF" w:rsidR="001D5E22" w:rsidRDefault="001D5E22" w:rsidP="001D5E22">
            <w:pPr>
              <w:pStyle w:val="TABLE-col-heading"/>
            </w:pPr>
            <w:r>
              <w:t>description</w:t>
            </w:r>
          </w:p>
        </w:tc>
      </w:tr>
      <w:tr w:rsidR="001D5E22" w14:paraId="442200DB" w14:textId="77777777" w:rsidTr="001D5E22">
        <w:tc>
          <w:tcPr>
            <w:tcW w:w="2177" w:type="dxa"/>
            <w:shd w:val="clear" w:color="auto" w:fill="auto"/>
          </w:tcPr>
          <w:p w14:paraId="3595FCC9" w14:textId="3DEA3257" w:rsidR="001D5E22" w:rsidRDefault="001D5E22" w:rsidP="001D5E22">
            <w:pPr>
              <w:pStyle w:val="TABLE-cell"/>
            </w:pPr>
            <w:r>
              <w:t>value</w:t>
            </w:r>
          </w:p>
        </w:tc>
        <w:tc>
          <w:tcPr>
            <w:tcW w:w="635" w:type="dxa"/>
            <w:shd w:val="clear" w:color="auto" w:fill="auto"/>
          </w:tcPr>
          <w:p w14:paraId="560F83BC" w14:textId="5C99FBFC" w:rsidR="001D5E22" w:rsidRDefault="001D5E22" w:rsidP="001D5E22">
            <w:pPr>
              <w:pStyle w:val="TABLE-cell"/>
            </w:pPr>
            <w:r>
              <w:t>0..1</w:t>
            </w:r>
          </w:p>
        </w:tc>
        <w:tc>
          <w:tcPr>
            <w:tcW w:w="2177" w:type="dxa"/>
            <w:shd w:val="clear" w:color="auto" w:fill="auto"/>
          </w:tcPr>
          <w:p w14:paraId="2C3D9F89" w14:textId="1DAF157A"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531E153F" w14:textId="77777777" w:rsidR="001D5E22" w:rsidRDefault="001D5E22" w:rsidP="001D5E22">
            <w:pPr>
              <w:pStyle w:val="TABLE-cell"/>
            </w:pPr>
          </w:p>
        </w:tc>
      </w:tr>
      <w:tr w:rsidR="001D5E22" w14:paraId="0CF17BD2" w14:textId="77777777" w:rsidTr="001D5E22">
        <w:tc>
          <w:tcPr>
            <w:tcW w:w="2177" w:type="dxa"/>
            <w:shd w:val="clear" w:color="auto" w:fill="auto"/>
          </w:tcPr>
          <w:p w14:paraId="6787ABC5" w14:textId="2AADE4DC" w:rsidR="001D5E22" w:rsidRDefault="001D5E22" w:rsidP="001D5E22">
            <w:pPr>
              <w:pStyle w:val="TABLE-cell"/>
            </w:pPr>
            <w:r>
              <w:t>unit</w:t>
            </w:r>
          </w:p>
        </w:tc>
        <w:tc>
          <w:tcPr>
            <w:tcW w:w="635" w:type="dxa"/>
            <w:shd w:val="clear" w:color="auto" w:fill="auto"/>
          </w:tcPr>
          <w:p w14:paraId="5AD59914" w14:textId="6C318F94" w:rsidR="001D5E22" w:rsidRDefault="001D5E22" w:rsidP="001D5E22">
            <w:pPr>
              <w:pStyle w:val="TABLE-cell"/>
            </w:pPr>
            <w:r>
              <w:t>0..1</w:t>
            </w:r>
          </w:p>
        </w:tc>
        <w:tc>
          <w:tcPr>
            <w:tcW w:w="2177" w:type="dxa"/>
            <w:shd w:val="clear" w:color="auto" w:fill="auto"/>
          </w:tcPr>
          <w:p w14:paraId="4F5E7F6A" w14:textId="309CFAAB"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774AD59A" w14:textId="6A433A7E" w:rsidR="001D5E22" w:rsidRDefault="001D5E22" w:rsidP="001D5E22">
            <w:pPr>
              <w:pStyle w:val="TABLE-cell"/>
            </w:pPr>
            <w:r>
              <w:t>(const=S)</w:t>
            </w:r>
          </w:p>
        </w:tc>
      </w:tr>
      <w:tr w:rsidR="001D5E22" w14:paraId="1C4E93DC" w14:textId="77777777" w:rsidTr="001D5E22">
        <w:tc>
          <w:tcPr>
            <w:tcW w:w="2177" w:type="dxa"/>
            <w:shd w:val="clear" w:color="auto" w:fill="auto"/>
          </w:tcPr>
          <w:p w14:paraId="2727D8F8" w14:textId="3027D422" w:rsidR="001D5E22" w:rsidRDefault="001D5E22" w:rsidP="001D5E22">
            <w:pPr>
              <w:pStyle w:val="TABLE-cell"/>
            </w:pPr>
            <w:r>
              <w:t>multiplier</w:t>
            </w:r>
          </w:p>
        </w:tc>
        <w:tc>
          <w:tcPr>
            <w:tcW w:w="635" w:type="dxa"/>
            <w:shd w:val="clear" w:color="auto" w:fill="auto"/>
          </w:tcPr>
          <w:p w14:paraId="3EBB65FB" w14:textId="0301E676" w:rsidR="001D5E22" w:rsidRDefault="001D5E22" w:rsidP="001D5E22">
            <w:pPr>
              <w:pStyle w:val="TABLE-cell"/>
            </w:pPr>
            <w:r>
              <w:t>0..1</w:t>
            </w:r>
          </w:p>
        </w:tc>
        <w:tc>
          <w:tcPr>
            <w:tcW w:w="2177" w:type="dxa"/>
            <w:shd w:val="clear" w:color="auto" w:fill="auto"/>
          </w:tcPr>
          <w:p w14:paraId="36441764" w14:textId="0C94B415"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6D421C8F" w14:textId="52ED294F" w:rsidR="001D5E22" w:rsidRDefault="001D5E22" w:rsidP="001D5E22">
            <w:pPr>
              <w:pStyle w:val="TABLE-cell"/>
            </w:pPr>
            <w:r>
              <w:t>(const=none)</w:t>
            </w:r>
          </w:p>
        </w:tc>
      </w:tr>
    </w:tbl>
    <w:p w14:paraId="782F293C" w14:textId="0B0D743C" w:rsidR="001D5E22" w:rsidRDefault="001D5E22" w:rsidP="001D5E22"/>
    <w:p w14:paraId="1E30E888" w14:textId="740E9A13" w:rsidR="001D5E22" w:rsidRDefault="001D5E22" w:rsidP="001D5E22">
      <w:pPr>
        <w:pStyle w:val="Heading3"/>
      </w:pPr>
      <w:bookmarkStart w:id="1314" w:name="UML42"/>
      <w:bookmarkStart w:id="1315" w:name="_Toc113890901"/>
      <w:r>
        <w:t>CurrentFlow datatype</w:t>
      </w:r>
      <w:bookmarkEnd w:id="1314"/>
      <w:bookmarkEnd w:id="1315"/>
    </w:p>
    <w:p w14:paraId="6F39CCAD" w14:textId="7113A3D9" w:rsidR="001D5E22" w:rsidRDefault="001D5E22" w:rsidP="001D5E22">
      <w:r>
        <w:t>Electrical current with sign convention: positive flow is out of the conducting equipment into the connectivity node. Can be both AC and DC.</w:t>
      </w:r>
    </w:p>
    <w:p w14:paraId="1981BF42" w14:textId="25DFE8BF" w:rsidR="001D5E22" w:rsidRDefault="001D5E22" w:rsidP="001D5E22">
      <w:r>
        <w:fldChar w:fldCharType="begin"/>
      </w:r>
      <w:r>
        <w:instrText xml:space="preserve"> REF _Ref113688569 \h </w:instrText>
      </w:r>
      <w:r>
        <w:fldChar w:fldCharType="separate"/>
      </w:r>
      <w:r w:rsidR="00F56272">
        <w:t>Table 277</w:t>
      </w:r>
      <w:r>
        <w:fldChar w:fldCharType="end"/>
      </w:r>
      <w:r>
        <w:t xml:space="preserve"> shows all attributes of CurrentFlow.</w:t>
      </w:r>
    </w:p>
    <w:p w14:paraId="72232BB1" w14:textId="256621BD" w:rsidR="001D5E22" w:rsidRDefault="001D5E22" w:rsidP="001D5E22">
      <w:pPr>
        <w:pStyle w:val="TABLE-title"/>
      </w:pPr>
      <w:bookmarkStart w:id="1316" w:name="_Ref113688569"/>
      <w:bookmarkStart w:id="1317" w:name="_Toc113692463"/>
      <w:r>
        <w:t xml:space="preserve">Table </w:t>
      </w:r>
      <w:r>
        <w:fldChar w:fldCharType="begin"/>
      </w:r>
      <w:r>
        <w:instrText xml:space="preserve"> SEQ Table \* ARABIC </w:instrText>
      </w:r>
      <w:r>
        <w:fldChar w:fldCharType="separate"/>
      </w:r>
      <w:r w:rsidR="00F56272">
        <w:t>277</w:t>
      </w:r>
      <w:r>
        <w:fldChar w:fldCharType="end"/>
      </w:r>
      <w:bookmarkEnd w:id="1316"/>
      <w:r>
        <w:t xml:space="preserve"> – Attributes of LTDSEquipmentProfile::CurrentFlow</w:t>
      </w:r>
      <w:bookmarkEnd w:id="13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43C88720" w14:textId="77777777" w:rsidTr="001D5E22">
        <w:trPr>
          <w:tblHeader/>
        </w:trPr>
        <w:tc>
          <w:tcPr>
            <w:tcW w:w="2177" w:type="dxa"/>
            <w:shd w:val="clear" w:color="auto" w:fill="auto"/>
          </w:tcPr>
          <w:p w14:paraId="51958DAC" w14:textId="35A0A885" w:rsidR="001D5E22" w:rsidRDefault="001D5E22" w:rsidP="001D5E22">
            <w:pPr>
              <w:pStyle w:val="TABLE-col-heading"/>
            </w:pPr>
            <w:r>
              <w:t>name</w:t>
            </w:r>
          </w:p>
        </w:tc>
        <w:tc>
          <w:tcPr>
            <w:tcW w:w="635" w:type="dxa"/>
            <w:shd w:val="clear" w:color="auto" w:fill="auto"/>
          </w:tcPr>
          <w:p w14:paraId="7168CF5B" w14:textId="6F6DC01E" w:rsidR="001D5E22" w:rsidRDefault="001D5E22" w:rsidP="001D5E22">
            <w:pPr>
              <w:pStyle w:val="TABLE-col-heading"/>
            </w:pPr>
            <w:r>
              <w:t>mult</w:t>
            </w:r>
          </w:p>
        </w:tc>
        <w:tc>
          <w:tcPr>
            <w:tcW w:w="2177" w:type="dxa"/>
            <w:shd w:val="clear" w:color="auto" w:fill="auto"/>
          </w:tcPr>
          <w:p w14:paraId="5CE7C806" w14:textId="60703BE1" w:rsidR="001D5E22" w:rsidRDefault="001D5E22" w:rsidP="001D5E22">
            <w:pPr>
              <w:pStyle w:val="TABLE-col-heading"/>
            </w:pPr>
            <w:r>
              <w:t>type</w:t>
            </w:r>
          </w:p>
        </w:tc>
        <w:tc>
          <w:tcPr>
            <w:tcW w:w="4082" w:type="dxa"/>
            <w:shd w:val="clear" w:color="auto" w:fill="auto"/>
          </w:tcPr>
          <w:p w14:paraId="42F172A9" w14:textId="4CB5FFAD" w:rsidR="001D5E22" w:rsidRDefault="001D5E22" w:rsidP="001D5E22">
            <w:pPr>
              <w:pStyle w:val="TABLE-col-heading"/>
            </w:pPr>
            <w:r>
              <w:t>description</w:t>
            </w:r>
          </w:p>
        </w:tc>
      </w:tr>
      <w:tr w:rsidR="001D5E22" w14:paraId="0292AA74" w14:textId="77777777" w:rsidTr="001D5E22">
        <w:tc>
          <w:tcPr>
            <w:tcW w:w="2177" w:type="dxa"/>
            <w:shd w:val="clear" w:color="auto" w:fill="auto"/>
          </w:tcPr>
          <w:p w14:paraId="7EF4A645" w14:textId="7D1E80FC" w:rsidR="001D5E22" w:rsidRDefault="001D5E22" w:rsidP="001D5E22">
            <w:pPr>
              <w:pStyle w:val="TABLE-cell"/>
            </w:pPr>
            <w:r>
              <w:t>value</w:t>
            </w:r>
          </w:p>
        </w:tc>
        <w:tc>
          <w:tcPr>
            <w:tcW w:w="635" w:type="dxa"/>
            <w:shd w:val="clear" w:color="auto" w:fill="auto"/>
          </w:tcPr>
          <w:p w14:paraId="0A9BA87F" w14:textId="16474E64" w:rsidR="001D5E22" w:rsidRDefault="001D5E22" w:rsidP="001D5E22">
            <w:pPr>
              <w:pStyle w:val="TABLE-cell"/>
            </w:pPr>
            <w:r>
              <w:t>0..1</w:t>
            </w:r>
          </w:p>
        </w:tc>
        <w:tc>
          <w:tcPr>
            <w:tcW w:w="2177" w:type="dxa"/>
            <w:shd w:val="clear" w:color="auto" w:fill="auto"/>
          </w:tcPr>
          <w:p w14:paraId="109BB455" w14:textId="1FAEBFAF"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4061CA17" w14:textId="77777777" w:rsidR="001D5E22" w:rsidRDefault="001D5E22" w:rsidP="001D5E22">
            <w:pPr>
              <w:pStyle w:val="TABLE-cell"/>
            </w:pPr>
          </w:p>
        </w:tc>
      </w:tr>
      <w:tr w:rsidR="001D5E22" w14:paraId="2987DC68" w14:textId="77777777" w:rsidTr="001D5E22">
        <w:tc>
          <w:tcPr>
            <w:tcW w:w="2177" w:type="dxa"/>
            <w:shd w:val="clear" w:color="auto" w:fill="auto"/>
          </w:tcPr>
          <w:p w14:paraId="4FA1CC4D" w14:textId="681F1AF7" w:rsidR="001D5E22" w:rsidRDefault="001D5E22" w:rsidP="001D5E22">
            <w:pPr>
              <w:pStyle w:val="TABLE-cell"/>
            </w:pPr>
            <w:r>
              <w:t>multiplier</w:t>
            </w:r>
          </w:p>
        </w:tc>
        <w:tc>
          <w:tcPr>
            <w:tcW w:w="635" w:type="dxa"/>
            <w:shd w:val="clear" w:color="auto" w:fill="auto"/>
          </w:tcPr>
          <w:p w14:paraId="0D278D9B" w14:textId="0C5A750A" w:rsidR="001D5E22" w:rsidRDefault="001D5E22" w:rsidP="001D5E22">
            <w:pPr>
              <w:pStyle w:val="TABLE-cell"/>
            </w:pPr>
            <w:r>
              <w:t>0..1</w:t>
            </w:r>
          </w:p>
        </w:tc>
        <w:tc>
          <w:tcPr>
            <w:tcW w:w="2177" w:type="dxa"/>
            <w:shd w:val="clear" w:color="auto" w:fill="auto"/>
          </w:tcPr>
          <w:p w14:paraId="41701F71" w14:textId="3F160F6B"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05730B5F" w14:textId="4EF0A1D6" w:rsidR="001D5E22" w:rsidRDefault="001D5E22" w:rsidP="001D5E22">
            <w:pPr>
              <w:pStyle w:val="TABLE-cell"/>
            </w:pPr>
            <w:r>
              <w:t>(const=none)</w:t>
            </w:r>
          </w:p>
        </w:tc>
      </w:tr>
      <w:tr w:rsidR="001D5E22" w14:paraId="2D9B3082" w14:textId="77777777" w:rsidTr="001D5E22">
        <w:tc>
          <w:tcPr>
            <w:tcW w:w="2177" w:type="dxa"/>
            <w:shd w:val="clear" w:color="auto" w:fill="auto"/>
          </w:tcPr>
          <w:p w14:paraId="5C1F51A7" w14:textId="007D7ED7" w:rsidR="001D5E22" w:rsidRDefault="001D5E22" w:rsidP="001D5E22">
            <w:pPr>
              <w:pStyle w:val="TABLE-cell"/>
            </w:pPr>
            <w:r>
              <w:t>unit</w:t>
            </w:r>
          </w:p>
        </w:tc>
        <w:tc>
          <w:tcPr>
            <w:tcW w:w="635" w:type="dxa"/>
            <w:shd w:val="clear" w:color="auto" w:fill="auto"/>
          </w:tcPr>
          <w:p w14:paraId="388C65A2" w14:textId="6977A764" w:rsidR="001D5E22" w:rsidRDefault="001D5E22" w:rsidP="001D5E22">
            <w:pPr>
              <w:pStyle w:val="TABLE-cell"/>
            </w:pPr>
            <w:r>
              <w:t>0..1</w:t>
            </w:r>
          </w:p>
        </w:tc>
        <w:tc>
          <w:tcPr>
            <w:tcW w:w="2177" w:type="dxa"/>
            <w:shd w:val="clear" w:color="auto" w:fill="auto"/>
          </w:tcPr>
          <w:p w14:paraId="7D23DC41" w14:textId="0C4FF7B3"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63C592BC" w14:textId="54ACC632" w:rsidR="001D5E22" w:rsidRDefault="001D5E22" w:rsidP="001D5E22">
            <w:pPr>
              <w:pStyle w:val="TABLE-cell"/>
            </w:pPr>
            <w:r>
              <w:t>(const=A)</w:t>
            </w:r>
          </w:p>
        </w:tc>
      </w:tr>
    </w:tbl>
    <w:p w14:paraId="02663C48" w14:textId="2A2ED7BC" w:rsidR="001D5E22" w:rsidRDefault="001D5E22" w:rsidP="001D5E22"/>
    <w:p w14:paraId="6217032A" w14:textId="1F1FE82E" w:rsidR="001D5E22" w:rsidRDefault="001D5E22" w:rsidP="001D5E22">
      <w:pPr>
        <w:pStyle w:val="Heading3"/>
      </w:pPr>
      <w:bookmarkStart w:id="1318" w:name="UML43"/>
      <w:bookmarkStart w:id="1319" w:name="_Toc113890902"/>
      <w:r>
        <w:t>Frequency datatype</w:t>
      </w:r>
      <w:bookmarkEnd w:id="1318"/>
      <w:bookmarkEnd w:id="1319"/>
    </w:p>
    <w:p w14:paraId="261AEDAD" w14:textId="55C476E1" w:rsidR="001D5E22" w:rsidRDefault="001D5E22" w:rsidP="001D5E22">
      <w:r>
        <w:t>Cycles per second.</w:t>
      </w:r>
    </w:p>
    <w:p w14:paraId="6D11811C" w14:textId="5B1EEEF2" w:rsidR="001D5E22" w:rsidRDefault="001D5E22" w:rsidP="001D5E22">
      <w:r>
        <w:fldChar w:fldCharType="begin"/>
      </w:r>
      <w:r>
        <w:instrText xml:space="preserve"> REF _Ref113688573 \h </w:instrText>
      </w:r>
      <w:r>
        <w:fldChar w:fldCharType="separate"/>
      </w:r>
      <w:r w:rsidR="00F56272">
        <w:t>Table 278</w:t>
      </w:r>
      <w:r>
        <w:fldChar w:fldCharType="end"/>
      </w:r>
      <w:r>
        <w:t xml:space="preserve"> shows all attributes of Frequency.</w:t>
      </w:r>
    </w:p>
    <w:p w14:paraId="78E315B3" w14:textId="26C40F31" w:rsidR="001D5E22" w:rsidRDefault="001D5E22" w:rsidP="001D5E22">
      <w:pPr>
        <w:pStyle w:val="TABLE-title"/>
      </w:pPr>
      <w:bookmarkStart w:id="1320" w:name="_Ref113688573"/>
      <w:bookmarkStart w:id="1321" w:name="_Toc113692464"/>
      <w:r>
        <w:t xml:space="preserve">Table </w:t>
      </w:r>
      <w:r>
        <w:fldChar w:fldCharType="begin"/>
      </w:r>
      <w:r>
        <w:instrText xml:space="preserve"> SEQ Table \* ARABIC </w:instrText>
      </w:r>
      <w:r>
        <w:fldChar w:fldCharType="separate"/>
      </w:r>
      <w:r w:rsidR="00F56272">
        <w:t>278</w:t>
      </w:r>
      <w:r>
        <w:fldChar w:fldCharType="end"/>
      </w:r>
      <w:bookmarkEnd w:id="1320"/>
      <w:r>
        <w:t xml:space="preserve"> – Attributes of LTDSEquipmentProfile::Frequency</w:t>
      </w:r>
      <w:bookmarkEnd w:id="13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1EE3F5C4" w14:textId="77777777" w:rsidTr="001D5E22">
        <w:trPr>
          <w:tblHeader/>
        </w:trPr>
        <w:tc>
          <w:tcPr>
            <w:tcW w:w="2177" w:type="dxa"/>
            <w:shd w:val="clear" w:color="auto" w:fill="auto"/>
          </w:tcPr>
          <w:p w14:paraId="1F9A2678" w14:textId="4D85C6C9" w:rsidR="001D5E22" w:rsidRDefault="001D5E22" w:rsidP="001D5E22">
            <w:pPr>
              <w:pStyle w:val="TABLE-col-heading"/>
            </w:pPr>
            <w:r>
              <w:t>name</w:t>
            </w:r>
          </w:p>
        </w:tc>
        <w:tc>
          <w:tcPr>
            <w:tcW w:w="635" w:type="dxa"/>
            <w:shd w:val="clear" w:color="auto" w:fill="auto"/>
          </w:tcPr>
          <w:p w14:paraId="77C28635" w14:textId="2027ECC8" w:rsidR="001D5E22" w:rsidRDefault="001D5E22" w:rsidP="001D5E22">
            <w:pPr>
              <w:pStyle w:val="TABLE-col-heading"/>
            </w:pPr>
            <w:r>
              <w:t>mult</w:t>
            </w:r>
          </w:p>
        </w:tc>
        <w:tc>
          <w:tcPr>
            <w:tcW w:w="2177" w:type="dxa"/>
            <w:shd w:val="clear" w:color="auto" w:fill="auto"/>
          </w:tcPr>
          <w:p w14:paraId="7CA39D6E" w14:textId="36B36D61" w:rsidR="001D5E22" w:rsidRDefault="001D5E22" w:rsidP="001D5E22">
            <w:pPr>
              <w:pStyle w:val="TABLE-col-heading"/>
            </w:pPr>
            <w:r>
              <w:t>type</w:t>
            </w:r>
          </w:p>
        </w:tc>
        <w:tc>
          <w:tcPr>
            <w:tcW w:w="4082" w:type="dxa"/>
            <w:shd w:val="clear" w:color="auto" w:fill="auto"/>
          </w:tcPr>
          <w:p w14:paraId="2BDB80AB" w14:textId="1C77E8F9" w:rsidR="001D5E22" w:rsidRDefault="001D5E22" w:rsidP="001D5E22">
            <w:pPr>
              <w:pStyle w:val="TABLE-col-heading"/>
            </w:pPr>
            <w:r>
              <w:t>description</w:t>
            </w:r>
          </w:p>
        </w:tc>
      </w:tr>
      <w:tr w:rsidR="001D5E22" w14:paraId="66D062FC" w14:textId="77777777" w:rsidTr="001D5E22">
        <w:tc>
          <w:tcPr>
            <w:tcW w:w="2177" w:type="dxa"/>
            <w:shd w:val="clear" w:color="auto" w:fill="auto"/>
          </w:tcPr>
          <w:p w14:paraId="2A582B48" w14:textId="3F315DEA" w:rsidR="001D5E22" w:rsidRDefault="001D5E22" w:rsidP="001D5E22">
            <w:pPr>
              <w:pStyle w:val="TABLE-cell"/>
            </w:pPr>
            <w:r>
              <w:t>value</w:t>
            </w:r>
          </w:p>
        </w:tc>
        <w:tc>
          <w:tcPr>
            <w:tcW w:w="635" w:type="dxa"/>
            <w:shd w:val="clear" w:color="auto" w:fill="auto"/>
          </w:tcPr>
          <w:p w14:paraId="13814326" w14:textId="63ECC275" w:rsidR="001D5E22" w:rsidRDefault="001D5E22" w:rsidP="001D5E22">
            <w:pPr>
              <w:pStyle w:val="TABLE-cell"/>
            </w:pPr>
            <w:r>
              <w:t>0..1</w:t>
            </w:r>
          </w:p>
        </w:tc>
        <w:tc>
          <w:tcPr>
            <w:tcW w:w="2177" w:type="dxa"/>
            <w:shd w:val="clear" w:color="auto" w:fill="auto"/>
          </w:tcPr>
          <w:p w14:paraId="60F9C20C" w14:textId="08EEF95B"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68963DDE" w14:textId="77777777" w:rsidR="001D5E22" w:rsidRDefault="001D5E22" w:rsidP="001D5E22">
            <w:pPr>
              <w:pStyle w:val="TABLE-cell"/>
            </w:pPr>
          </w:p>
        </w:tc>
      </w:tr>
      <w:tr w:rsidR="001D5E22" w14:paraId="1F3DDA65" w14:textId="77777777" w:rsidTr="001D5E22">
        <w:tc>
          <w:tcPr>
            <w:tcW w:w="2177" w:type="dxa"/>
            <w:shd w:val="clear" w:color="auto" w:fill="auto"/>
          </w:tcPr>
          <w:p w14:paraId="6372489E" w14:textId="76FE9FEE" w:rsidR="001D5E22" w:rsidRDefault="001D5E22" w:rsidP="001D5E22">
            <w:pPr>
              <w:pStyle w:val="TABLE-cell"/>
            </w:pPr>
            <w:r>
              <w:t>unit</w:t>
            </w:r>
          </w:p>
        </w:tc>
        <w:tc>
          <w:tcPr>
            <w:tcW w:w="635" w:type="dxa"/>
            <w:shd w:val="clear" w:color="auto" w:fill="auto"/>
          </w:tcPr>
          <w:p w14:paraId="3258C4E5" w14:textId="214A5E61" w:rsidR="001D5E22" w:rsidRDefault="001D5E22" w:rsidP="001D5E22">
            <w:pPr>
              <w:pStyle w:val="TABLE-cell"/>
            </w:pPr>
            <w:r>
              <w:t>0..1</w:t>
            </w:r>
          </w:p>
        </w:tc>
        <w:tc>
          <w:tcPr>
            <w:tcW w:w="2177" w:type="dxa"/>
            <w:shd w:val="clear" w:color="auto" w:fill="auto"/>
          </w:tcPr>
          <w:p w14:paraId="12864376" w14:textId="1CAD568E"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43D6B72C" w14:textId="2FF7A787" w:rsidR="001D5E22" w:rsidRDefault="001D5E22" w:rsidP="001D5E22">
            <w:pPr>
              <w:pStyle w:val="TABLE-cell"/>
            </w:pPr>
            <w:r>
              <w:t>(const=Hz)</w:t>
            </w:r>
          </w:p>
        </w:tc>
      </w:tr>
      <w:tr w:rsidR="001D5E22" w14:paraId="3BC69D1A" w14:textId="77777777" w:rsidTr="001D5E22">
        <w:tc>
          <w:tcPr>
            <w:tcW w:w="2177" w:type="dxa"/>
            <w:shd w:val="clear" w:color="auto" w:fill="auto"/>
          </w:tcPr>
          <w:p w14:paraId="22F00C24" w14:textId="4AE2B072" w:rsidR="001D5E22" w:rsidRDefault="001D5E22" w:rsidP="001D5E22">
            <w:pPr>
              <w:pStyle w:val="TABLE-cell"/>
            </w:pPr>
            <w:r>
              <w:t>multiplier</w:t>
            </w:r>
          </w:p>
        </w:tc>
        <w:tc>
          <w:tcPr>
            <w:tcW w:w="635" w:type="dxa"/>
            <w:shd w:val="clear" w:color="auto" w:fill="auto"/>
          </w:tcPr>
          <w:p w14:paraId="6E0E8470" w14:textId="7597ED69" w:rsidR="001D5E22" w:rsidRDefault="001D5E22" w:rsidP="001D5E22">
            <w:pPr>
              <w:pStyle w:val="TABLE-cell"/>
            </w:pPr>
            <w:r>
              <w:t>0..1</w:t>
            </w:r>
          </w:p>
        </w:tc>
        <w:tc>
          <w:tcPr>
            <w:tcW w:w="2177" w:type="dxa"/>
            <w:shd w:val="clear" w:color="auto" w:fill="auto"/>
          </w:tcPr>
          <w:p w14:paraId="3DFBA1D7" w14:textId="38BC5EF0"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797C9755" w14:textId="0A610153" w:rsidR="001D5E22" w:rsidRDefault="001D5E22" w:rsidP="001D5E22">
            <w:pPr>
              <w:pStyle w:val="TABLE-cell"/>
            </w:pPr>
            <w:r>
              <w:t>(const=none)</w:t>
            </w:r>
          </w:p>
        </w:tc>
      </w:tr>
    </w:tbl>
    <w:p w14:paraId="016D58F1" w14:textId="46C93DCE" w:rsidR="001D5E22" w:rsidRDefault="001D5E22" w:rsidP="001D5E22"/>
    <w:p w14:paraId="3154F3BC" w14:textId="14044948" w:rsidR="001D5E22" w:rsidRDefault="001D5E22" w:rsidP="001D5E22">
      <w:pPr>
        <w:pStyle w:val="Heading3"/>
      </w:pPr>
      <w:bookmarkStart w:id="1322" w:name="UML44"/>
      <w:bookmarkStart w:id="1323" w:name="_Toc113890903"/>
      <w:r>
        <w:t>Length datatype</w:t>
      </w:r>
      <w:bookmarkEnd w:id="1322"/>
      <w:bookmarkEnd w:id="1323"/>
    </w:p>
    <w:p w14:paraId="037C161E" w14:textId="4085C3A4" w:rsidR="001D5E22" w:rsidRDefault="001D5E22" w:rsidP="001D5E22">
      <w:r>
        <w:t>Unit of length. It shall be a positive value or zero.</w:t>
      </w:r>
    </w:p>
    <w:p w14:paraId="66AF4D7B" w14:textId="531673AF" w:rsidR="001D5E22" w:rsidRDefault="001D5E22" w:rsidP="001D5E22">
      <w:r>
        <w:fldChar w:fldCharType="begin"/>
      </w:r>
      <w:r>
        <w:instrText xml:space="preserve"> REF _Ref113688577 \h </w:instrText>
      </w:r>
      <w:r>
        <w:fldChar w:fldCharType="separate"/>
      </w:r>
      <w:r w:rsidR="00F56272">
        <w:t>Table 279</w:t>
      </w:r>
      <w:r>
        <w:fldChar w:fldCharType="end"/>
      </w:r>
      <w:r>
        <w:t xml:space="preserve"> shows all attributes of Length.</w:t>
      </w:r>
    </w:p>
    <w:p w14:paraId="78FDB52B" w14:textId="1CBCC93F" w:rsidR="001D5E22" w:rsidRDefault="001D5E22" w:rsidP="001D5E22">
      <w:pPr>
        <w:pStyle w:val="TABLE-title"/>
      </w:pPr>
      <w:bookmarkStart w:id="1324" w:name="_Ref113688577"/>
      <w:bookmarkStart w:id="1325" w:name="_Toc113692465"/>
      <w:r>
        <w:t xml:space="preserve">Table </w:t>
      </w:r>
      <w:r>
        <w:fldChar w:fldCharType="begin"/>
      </w:r>
      <w:r>
        <w:instrText xml:space="preserve"> SEQ Table \* ARABIC </w:instrText>
      </w:r>
      <w:r>
        <w:fldChar w:fldCharType="separate"/>
      </w:r>
      <w:r w:rsidR="00F56272">
        <w:t>279</w:t>
      </w:r>
      <w:r>
        <w:fldChar w:fldCharType="end"/>
      </w:r>
      <w:bookmarkEnd w:id="1324"/>
      <w:r>
        <w:t xml:space="preserve"> – Attributes of LTDSEquipmentProfile::Length</w:t>
      </w:r>
      <w:bookmarkEnd w:id="13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111EFB0B" w14:textId="77777777" w:rsidTr="001D5E22">
        <w:trPr>
          <w:tblHeader/>
        </w:trPr>
        <w:tc>
          <w:tcPr>
            <w:tcW w:w="2177" w:type="dxa"/>
            <w:shd w:val="clear" w:color="auto" w:fill="auto"/>
          </w:tcPr>
          <w:p w14:paraId="36E73711" w14:textId="4DB1B4D1" w:rsidR="001D5E22" w:rsidRDefault="001D5E22" w:rsidP="001D5E22">
            <w:pPr>
              <w:pStyle w:val="TABLE-col-heading"/>
            </w:pPr>
            <w:r>
              <w:t>name</w:t>
            </w:r>
          </w:p>
        </w:tc>
        <w:tc>
          <w:tcPr>
            <w:tcW w:w="635" w:type="dxa"/>
            <w:shd w:val="clear" w:color="auto" w:fill="auto"/>
          </w:tcPr>
          <w:p w14:paraId="5F386AC1" w14:textId="3572A4BF" w:rsidR="001D5E22" w:rsidRDefault="001D5E22" w:rsidP="001D5E22">
            <w:pPr>
              <w:pStyle w:val="TABLE-col-heading"/>
            </w:pPr>
            <w:r>
              <w:t>mult</w:t>
            </w:r>
          </w:p>
        </w:tc>
        <w:tc>
          <w:tcPr>
            <w:tcW w:w="2177" w:type="dxa"/>
            <w:shd w:val="clear" w:color="auto" w:fill="auto"/>
          </w:tcPr>
          <w:p w14:paraId="12645751" w14:textId="0A26FFAB" w:rsidR="001D5E22" w:rsidRDefault="001D5E22" w:rsidP="001D5E22">
            <w:pPr>
              <w:pStyle w:val="TABLE-col-heading"/>
            </w:pPr>
            <w:r>
              <w:t>type</w:t>
            </w:r>
          </w:p>
        </w:tc>
        <w:tc>
          <w:tcPr>
            <w:tcW w:w="4082" w:type="dxa"/>
            <w:shd w:val="clear" w:color="auto" w:fill="auto"/>
          </w:tcPr>
          <w:p w14:paraId="2E7672CD" w14:textId="152AF327" w:rsidR="001D5E22" w:rsidRDefault="001D5E22" w:rsidP="001D5E22">
            <w:pPr>
              <w:pStyle w:val="TABLE-col-heading"/>
            </w:pPr>
            <w:r>
              <w:t>description</w:t>
            </w:r>
          </w:p>
        </w:tc>
      </w:tr>
      <w:tr w:rsidR="001D5E22" w14:paraId="77EBD9A8" w14:textId="77777777" w:rsidTr="001D5E22">
        <w:tc>
          <w:tcPr>
            <w:tcW w:w="2177" w:type="dxa"/>
            <w:shd w:val="clear" w:color="auto" w:fill="auto"/>
          </w:tcPr>
          <w:p w14:paraId="6C917CEE" w14:textId="2BBEE334" w:rsidR="001D5E22" w:rsidRDefault="001D5E22" w:rsidP="001D5E22">
            <w:pPr>
              <w:pStyle w:val="TABLE-cell"/>
            </w:pPr>
            <w:r>
              <w:t>value</w:t>
            </w:r>
          </w:p>
        </w:tc>
        <w:tc>
          <w:tcPr>
            <w:tcW w:w="635" w:type="dxa"/>
            <w:shd w:val="clear" w:color="auto" w:fill="auto"/>
          </w:tcPr>
          <w:p w14:paraId="2472AF8C" w14:textId="551F1908" w:rsidR="001D5E22" w:rsidRDefault="001D5E22" w:rsidP="001D5E22">
            <w:pPr>
              <w:pStyle w:val="TABLE-cell"/>
            </w:pPr>
            <w:r>
              <w:t>0..1</w:t>
            </w:r>
          </w:p>
        </w:tc>
        <w:tc>
          <w:tcPr>
            <w:tcW w:w="2177" w:type="dxa"/>
            <w:shd w:val="clear" w:color="auto" w:fill="auto"/>
          </w:tcPr>
          <w:p w14:paraId="5EC555B7" w14:textId="713CE45E"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53762EBD" w14:textId="77777777" w:rsidR="001D5E22" w:rsidRDefault="001D5E22" w:rsidP="001D5E22">
            <w:pPr>
              <w:pStyle w:val="TABLE-cell"/>
            </w:pPr>
          </w:p>
        </w:tc>
      </w:tr>
      <w:tr w:rsidR="001D5E22" w14:paraId="30EFCE8C" w14:textId="77777777" w:rsidTr="001D5E22">
        <w:tc>
          <w:tcPr>
            <w:tcW w:w="2177" w:type="dxa"/>
            <w:shd w:val="clear" w:color="auto" w:fill="auto"/>
          </w:tcPr>
          <w:p w14:paraId="2E09E96F" w14:textId="78587DA2" w:rsidR="001D5E22" w:rsidRDefault="001D5E22" w:rsidP="001D5E22">
            <w:pPr>
              <w:pStyle w:val="TABLE-cell"/>
            </w:pPr>
            <w:r>
              <w:t>unit</w:t>
            </w:r>
          </w:p>
        </w:tc>
        <w:tc>
          <w:tcPr>
            <w:tcW w:w="635" w:type="dxa"/>
            <w:shd w:val="clear" w:color="auto" w:fill="auto"/>
          </w:tcPr>
          <w:p w14:paraId="4D4D1446" w14:textId="75D896F3" w:rsidR="001D5E22" w:rsidRDefault="001D5E22" w:rsidP="001D5E22">
            <w:pPr>
              <w:pStyle w:val="TABLE-cell"/>
            </w:pPr>
            <w:r>
              <w:t>0..1</w:t>
            </w:r>
          </w:p>
        </w:tc>
        <w:tc>
          <w:tcPr>
            <w:tcW w:w="2177" w:type="dxa"/>
            <w:shd w:val="clear" w:color="auto" w:fill="auto"/>
          </w:tcPr>
          <w:p w14:paraId="210FB02D" w14:textId="0DC11BAF"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71E673A7" w14:textId="293E8C92" w:rsidR="001D5E22" w:rsidRDefault="001D5E22" w:rsidP="001D5E22">
            <w:pPr>
              <w:pStyle w:val="TABLE-cell"/>
            </w:pPr>
            <w:r>
              <w:t>(const=m)</w:t>
            </w:r>
          </w:p>
        </w:tc>
      </w:tr>
      <w:tr w:rsidR="001D5E22" w14:paraId="3B447E65" w14:textId="77777777" w:rsidTr="001D5E22">
        <w:tc>
          <w:tcPr>
            <w:tcW w:w="2177" w:type="dxa"/>
            <w:shd w:val="clear" w:color="auto" w:fill="auto"/>
          </w:tcPr>
          <w:p w14:paraId="7AD39484" w14:textId="5FA387D1" w:rsidR="001D5E22" w:rsidRDefault="001D5E22" w:rsidP="001D5E22">
            <w:pPr>
              <w:pStyle w:val="TABLE-cell"/>
            </w:pPr>
            <w:r>
              <w:t>multiplier</w:t>
            </w:r>
          </w:p>
        </w:tc>
        <w:tc>
          <w:tcPr>
            <w:tcW w:w="635" w:type="dxa"/>
            <w:shd w:val="clear" w:color="auto" w:fill="auto"/>
          </w:tcPr>
          <w:p w14:paraId="21F58CFB" w14:textId="1F9E4168" w:rsidR="001D5E22" w:rsidRDefault="001D5E22" w:rsidP="001D5E22">
            <w:pPr>
              <w:pStyle w:val="TABLE-cell"/>
            </w:pPr>
            <w:r>
              <w:t>0..1</w:t>
            </w:r>
          </w:p>
        </w:tc>
        <w:tc>
          <w:tcPr>
            <w:tcW w:w="2177" w:type="dxa"/>
            <w:shd w:val="clear" w:color="auto" w:fill="auto"/>
          </w:tcPr>
          <w:p w14:paraId="642E4AEE" w14:textId="3438C1D0"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5EFD6CD1" w14:textId="52C6FD3D" w:rsidR="001D5E22" w:rsidRDefault="001D5E22" w:rsidP="001D5E22">
            <w:pPr>
              <w:pStyle w:val="TABLE-cell"/>
            </w:pPr>
            <w:r>
              <w:t>(const=k)</w:t>
            </w:r>
          </w:p>
        </w:tc>
      </w:tr>
    </w:tbl>
    <w:p w14:paraId="3C501260" w14:textId="3A2BBF43" w:rsidR="001D5E22" w:rsidRDefault="001D5E22" w:rsidP="001D5E22"/>
    <w:p w14:paraId="3B554E73" w14:textId="3147F32B" w:rsidR="001D5E22" w:rsidRDefault="001D5E22" w:rsidP="001D5E22">
      <w:pPr>
        <w:pStyle w:val="Heading3"/>
      </w:pPr>
      <w:bookmarkStart w:id="1326" w:name="UML45"/>
      <w:bookmarkStart w:id="1327" w:name="_Toc113890904"/>
      <w:r>
        <w:t>Money datatype</w:t>
      </w:r>
      <w:bookmarkEnd w:id="1326"/>
      <w:bookmarkEnd w:id="1327"/>
    </w:p>
    <w:p w14:paraId="3048880C" w14:textId="06BF2AB9" w:rsidR="001D5E22" w:rsidRDefault="001D5E22" w:rsidP="001D5E22">
      <w:r>
        <w:t>Amount of money.</w:t>
      </w:r>
    </w:p>
    <w:p w14:paraId="6ED6BBB8" w14:textId="38B22D50" w:rsidR="001D5E22" w:rsidRDefault="001D5E22" w:rsidP="001D5E22">
      <w:r>
        <w:fldChar w:fldCharType="begin"/>
      </w:r>
      <w:r>
        <w:instrText xml:space="preserve"> REF _Ref113688582 \h </w:instrText>
      </w:r>
      <w:r>
        <w:fldChar w:fldCharType="separate"/>
      </w:r>
      <w:r w:rsidR="00F56272">
        <w:t>Table 280</w:t>
      </w:r>
      <w:r>
        <w:fldChar w:fldCharType="end"/>
      </w:r>
      <w:r>
        <w:t xml:space="preserve"> shows all attributes of Money.</w:t>
      </w:r>
    </w:p>
    <w:p w14:paraId="4B837CCC" w14:textId="6F66CC76" w:rsidR="001D5E22" w:rsidRDefault="001D5E22" w:rsidP="001D5E22">
      <w:pPr>
        <w:pStyle w:val="TABLE-title"/>
      </w:pPr>
      <w:bookmarkStart w:id="1328" w:name="_Ref113688582"/>
      <w:bookmarkStart w:id="1329" w:name="_Toc113692466"/>
      <w:r>
        <w:t xml:space="preserve">Table </w:t>
      </w:r>
      <w:r>
        <w:fldChar w:fldCharType="begin"/>
      </w:r>
      <w:r>
        <w:instrText xml:space="preserve"> SEQ Table \* ARABIC </w:instrText>
      </w:r>
      <w:r>
        <w:fldChar w:fldCharType="separate"/>
      </w:r>
      <w:r w:rsidR="00F56272">
        <w:t>280</w:t>
      </w:r>
      <w:r>
        <w:fldChar w:fldCharType="end"/>
      </w:r>
      <w:bookmarkEnd w:id="1328"/>
      <w:r>
        <w:t xml:space="preserve"> – Attributes of LTDSEquipmentProfile::Money</w:t>
      </w:r>
      <w:bookmarkEnd w:id="13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333E7FB3" w14:textId="77777777" w:rsidTr="001D5E22">
        <w:trPr>
          <w:tblHeader/>
        </w:trPr>
        <w:tc>
          <w:tcPr>
            <w:tcW w:w="2177" w:type="dxa"/>
            <w:shd w:val="clear" w:color="auto" w:fill="auto"/>
          </w:tcPr>
          <w:p w14:paraId="416D904F" w14:textId="67FEAFE7" w:rsidR="001D5E22" w:rsidRDefault="001D5E22" w:rsidP="001D5E22">
            <w:pPr>
              <w:pStyle w:val="TABLE-col-heading"/>
            </w:pPr>
            <w:r>
              <w:t>name</w:t>
            </w:r>
          </w:p>
        </w:tc>
        <w:tc>
          <w:tcPr>
            <w:tcW w:w="635" w:type="dxa"/>
            <w:shd w:val="clear" w:color="auto" w:fill="auto"/>
          </w:tcPr>
          <w:p w14:paraId="2345FB25" w14:textId="30AF1519" w:rsidR="001D5E22" w:rsidRDefault="001D5E22" w:rsidP="001D5E22">
            <w:pPr>
              <w:pStyle w:val="TABLE-col-heading"/>
            </w:pPr>
            <w:r>
              <w:t>mult</w:t>
            </w:r>
          </w:p>
        </w:tc>
        <w:tc>
          <w:tcPr>
            <w:tcW w:w="2177" w:type="dxa"/>
            <w:shd w:val="clear" w:color="auto" w:fill="auto"/>
          </w:tcPr>
          <w:p w14:paraId="4EC0891E" w14:textId="47C9344D" w:rsidR="001D5E22" w:rsidRDefault="001D5E22" w:rsidP="001D5E22">
            <w:pPr>
              <w:pStyle w:val="TABLE-col-heading"/>
            </w:pPr>
            <w:r>
              <w:t>type</w:t>
            </w:r>
          </w:p>
        </w:tc>
        <w:tc>
          <w:tcPr>
            <w:tcW w:w="4082" w:type="dxa"/>
            <w:shd w:val="clear" w:color="auto" w:fill="auto"/>
          </w:tcPr>
          <w:p w14:paraId="4B591319" w14:textId="0CE84E1C" w:rsidR="001D5E22" w:rsidRDefault="001D5E22" w:rsidP="001D5E22">
            <w:pPr>
              <w:pStyle w:val="TABLE-col-heading"/>
            </w:pPr>
            <w:r>
              <w:t>description</w:t>
            </w:r>
          </w:p>
        </w:tc>
      </w:tr>
      <w:tr w:rsidR="001D5E22" w14:paraId="15EE9D6D" w14:textId="77777777" w:rsidTr="001D5E22">
        <w:tc>
          <w:tcPr>
            <w:tcW w:w="2177" w:type="dxa"/>
            <w:shd w:val="clear" w:color="auto" w:fill="auto"/>
          </w:tcPr>
          <w:p w14:paraId="7FB5B2CA" w14:textId="47093D5F" w:rsidR="001D5E22" w:rsidRDefault="001D5E22" w:rsidP="001D5E22">
            <w:pPr>
              <w:pStyle w:val="TABLE-cell"/>
            </w:pPr>
            <w:r>
              <w:t>unit</w:t>
            </w:r>
          </w:p>
        </w:tc>
        <w:tc>
          <w:tcPr>
            <w:tcW w:w="635" w:type="dxa"/>
            <w:shd w:val="clear" w:color="auto" w:fill="auto"/>
          </w:tcPr>
          <w:p w14:paraId="7898FB7F" w14:textId="48843E00" w:rsidR="001D5E22" w:rsidRDefault="001D5E22" w:rsidP="001D5E22">
            <w:pPr>
              <w:pStyle w:val="TABLE-cell"/>
            </w:pPr>
            <w:r>
              <w:t>0..1</w:t>
            </w:r>
          </w:p>
        </w:tc>
        <w:tc>
          <w:tcPr>
            <w:tcW w:w="2177" w:type="dxa"/>
            <w:shd w:val="clear" w:color="auto" w:fill="auto"/>
          </w:tcPr>
          <w:p w14:paraId="1FF52AC1" w14:textId="01AD8D81" w:rsidR="001D5E22" w:rsidRDefault="00BD7023" w:rsidP="001D5E22">
            <w:pPr>
              <w:pStyle w:val="TABLE-cell"/>
            </w:pPr>
            <w:hyperlink w:anchor="UML17" w:history="1">
              <w:r w:rsidR="00F56272" w:rsidRPr="00F56272">
                <w:rPr>
                  <w:rStyle w:val="Hyperlink"/>
                </w:rPr>
                <w:t>Currency</w:t>
              </w:r>
            </w:hyperlink>
          </w:p>
        </w:tc>
        <w:tc>
          <w:tcPr>
            <w:tcW w:w="4082" w:type="dxa"/>
            <w:shd w:val="clear" w:color="auto" w:fill="auto"/>
          </w:tcPr>
          <w:p w14:paraId="1B75EC15" w14:textId="77777777" w:rsidR="001D5E22" w:rsidRDefault="001D5E22" w:rsidP="001D5E22">
            <w:pPr>
              <w:pStyle w:val="TABLE-cell"/>
            </w:pPr>
          </w:p>
        </w:tc>
      </w:tr>
      <w:tr w:rsidR="001D5E22" w14:paraId="786CD59D" w14:textId="77777777" w:rsidTr="001D5E22">
        <w:tc>
          <w:tcPr>
            <w:tcW w:w="2177" w:type="dxa"/>
            <w:shd w:val="clear" w:color="auto" w:fill="auto"/>
          </w:tcPr>
          <w:p w14:paraId="7E1A101F" w14:textId="2DA24A82" w:rsidR="001D5E22" w:rsidRDefault="001D5E22" w:rsidP="001D5E22">
            <w:pPr>
              <w:pStyle w:val="TABLE-cell"/>
            </w:pPr>
            <w:r>
              <w:t>multiplier</w:t>
            </w:r>
          </w:p>
        </w:tc>
        <w:tc>
          <w:tcPr>
            <w:tcW w:w="635" w:type="dxa"/>
            <w:shd w:val="clear" w:color="auto" w:fill="auto"/>
          </w:tcPr>
          <w:p w14:paraId="48E977F0" w14:textId="461124B5" w:rsidR="001D5E22" w:rsidRDefault="001D5E22" w:rsidP="001D5E22">
            <w:pPr>
              <w:pStyle w:val="TABLE-cell"/>
            </w:pPr>
            <w:r>
              <w:t>0..1</w:t>
            </w:r>
          </w:p>
        </w:tc>
        <w:tc>
          <w:tcPr>
            <w:tcW w:w="2177" w:type="dxa"/>
            <w:shd w:val="clear" w:color="auto" w:fill="auto"/>
          </w:tcPr>
          <w:p w14:paraId="3FAB03A3" w14:textId="0100E95E"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1EB748B4" w14:textId="704BFF02" w:rsidR="001D5E22" w:rsidRDefault="001D5E22" w:rsidP="001D5E22">
            <w:pPr>
              <w:pStyle w:val="TABLE-cell"/>
            </w:pPr>
            <w:r>
              <w:t>(const=none)</w:t>
            </w:r>
          </w:p>
        </w:tc>
      </w:tr>
      <w:tr w:rsidR="001D5E22" w14:paraId="2AC523E4" w14:textId="77777777" w:rsidTr="001D5E22">
        <w:tc>
          <w:tcPr>
            <w:tcW w:w="2177" w:type="dxa"/>
            <w:shd w:val="clear" w:color="auto" w:fill="auto"/>
          </w:tcPr>
          <w:p w14:paraId="024BD908" w14:textId="2E82D541" w:rsidR="001D5E22" w:rsidRDefault="001D5E22" w:rsidP="001D5E22">
            <w:pPr>
              <w:pStyle w:val="TABLE-cell"/>
            </w:pPr>
            <w:r>
              <w:t>value</w:t>
            </w:r>
          </w:p>
        </w:tc>
        <w:tc>
          <w:tcPr>
            <w:tcW w:w="635" w:type="dxa"/>
            <w:shd w:val="clear" w:color="auto" w:fill="auto"/>
          </w:tcPr>
          <w:p w14:paraId="32D1B816" w14:textId="6C3BFD3F" w:rsidR="001D5E22" w:rsidRDefault="001D5E22" w:rsidP="001D5E22">
            <w:pPr>
              <w:pStyle w:val="TABLE-cell"/>
            </w:pPr>
            <w:r>
              <w:t>0..1</w:t>
            </w:r>
          </w:p>
        </w:tc>
        <w:tc>
          <w:tcPr>
            <w:tcW w:w="2177" w:type="dxa"/>
            <w:shd w:val="clear" w:color="auto" w:fill="auto"/>
          </w:tcPr>
          <w:p w14:paraId="328FF5F8" w14:textId="705FC659" w:rsidR="001D5E22" w:rsidRDefault="00BD7023" w:rsidP="001D5E22">
            <w:pPr>
              <w:pStyle w:val="TABLE-cell"/>
            </w:pPr>
            <w:hyperlink w:anchor="UML62" w:history="1">
              <w:r w:rsidR="00F56272" w:rsidRPr="00F56272">
                <w:rPr>
                  <w:rStyle w:val="Hyperlink"/>
                </w:rPr>
                <w:t>Decimal</w:t>
              </w:r>
            </w:hyperlink>
          </w:p>
        </w:tc>
        <w:tc>
          <w:tcPr>
            <w:tcW w:w="4082" w:type="dxa"/>
            <w:shd w:val="clear" w:color="auto" w:fill="auto"/>
          </w:tcPr>
          <w:p w14:paraId="57DBEAA2" w14:textId="77777777" w:rsidR="001D5E22" w:rsidRDefault="001D5E22" w:rsidP="001D5E22">
            <w:pPr>
              <w:pStyle w:val="TABLE-cell"/>
            </w:pPr>
          </w:p>
        </w:tc>
      </w:tr>
    </w:tbl>
    <w:p w14:paraId="24F2E04D" w14:textId="1108577B" w:rsidR="001D5E22" w:rsidRDefault="001D5E22" w:rsidP="001D5E22"/>
    <w:p w14:paraId="0810D630" w14:textId="34A49920" w:rsidR="001D5E22" w:rsidRDefault="001D5E22" w:rsidP="001D5E22">
      <w:pPr>
        <w:pStyle w:val="Heading3"/>
      </w:pPr>
      <w:bookmarkStart w:id="1330" w:name="UML46"/>
      <w:bookmarkStart w:id="1331" w:name="_Toc113890905"/>
      <w:r>
        <w:lastRenderedPageBreak/>
        <w:t>PerCent datatype</w:t>
      </w:r>
      <w:bookmarkEnd w:id="1330"/>
      <w:bookmarkEnd w:id="1331"/>
    </w:p>
    <w:p w14:paraId="2993396B" w14:textId="168684D7" w:rsidR="001D5E22" w:rsidRDefault="001D5E22" w:rsidP="001D5E22">
      <w:r>
        <w:t>Percentage on a defined base.   For example, specify as 100 to indicate at the defined base.</w:t>
      </w:r>
    </w:p>
    <w:p w14:paraId="41A2F516" w14:textId="69342C16" w:rsidR="001D5E22" w:rsidRDefault="001D5E22" w:rsidP="001D5E22">
      <w:r>
        <w:fldChar w:fldCharType="begin"/>
      </w:r>
      <w:r>
        <w:instrText xml:space="preserve"> REF _Ref113688586 \h </w:instrText>
      </w:r>
      <w:r>
        <w:fldChar w:fldCharType="separate"/>
      </w:r>
      <w:r w:rsidR="00F56272">
        <w:t>Table 281</w:t>
      </w:r>
      <w:r>
        <w:fldChar w:fldCharType="end"/>
      </w:r>
      <w:r>
        <w:t xml:space="preserve"> shows all attributes of PerCent.</w:t>
      </w:r>
    </w:p>
    <w:p w14:paraId="45BF4E00" w14:textId="1B9E8855" w:rsidR="001D5E22" w:rsidRDefault="001D5E22" w:rsidP="001D5E22">
      <w:pPr>
        <w:pStyle w:val="TABLE-title"/>
      </w:pPr>
      <w:bookmarkStart w:id="1332" w:name="_Ref113688586"/>
      <w:bookmarkStart w:id="1333" w:name="_Toc113692467"/>
      <w:r>
        <w:t xml:space="preserve">Table </w:t>
      </w:r>
      <w:r>
        <w:fldChar w:fldCharType="begin"/>
      </w:r>
      <w:r>
        <w:instrText xml:space="preserve"> SEQ Table \* ARABIC </w:instrText>
      </w:r>
      <w:r>
        <w:fldChar w:fldCharType="separate"/>
      </w:r>
      <w:r w:rsidR="00F56272">
        <w:t>281</w:t>
      </w:r>
      <w:r>
        <w:fldChar w:fldCharType="end"/>
      </w:r>
      <w:bookmarkEnd w:id="1332"/>
      <w:r>
        <w:t xml:space="preserve"> – Attributes of LTDSEquipmentProfile::PerCent</w:t>
      </w:r>
      <w:bookmarkEnd w:id="13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4356FD9C" w14:textId="77777777" w:rsidTr="001D5E22">
        <w:trPr>
          <w:tblHeader/>
        </w:trPr>
        <w:tc>
          <w:tcPr>
            <w:tcW w:w="2177" w:type="dxa"/>
            <w:shd w:val="clear" w:color="auto" w:fill="auto"/>
          </w:tcPr>
          <w:p w14:paraId="3EB2907A" w14:textId="01FD6594" w:rsidR="001D5E22" w:rsidRDefault="001D5E22" w:rsidP="001D5E22">
            <w:pPr>
              <w:pStyle w:val="TABLE-col-heading"/>
            </w:pPr>
            <w:r>
              <w:t>name</w:t>
            </w:r>
          </w:p>
        </w:tc>
        <w:tc>
          <w:tcPr>
            <w:tcW w:w="635" w:type="dxa"/>
            <w:shd w:val="clear" w:color="auto" w:fill="auto"/>
          </w:tcPr>
          <w:p w14:paraId="635D77C7" w14:textId="712E9097" w:rsidR="001D5E22" w:rsidRDefault="001D5E22" w:rsidP="001D5E22">
            <w:pPr>
              <w:pStyle w:val="TABLE-col-heading"/>
            </w:pPr>
            <w:r>
              <w:t>mult</w:t>
            </w:r>
          </w:p>
        </w:tc>
        <w:tc>
          <w:tcPr>
            <w:tcW w:w="2177" w:type="dxa"/>
            <w:shd w:val="clear" w:color="auto" w:fill="auto"/>
          </w:tcPr>
          <w:p w14:paraId="13C8F6DF" w14:textId="226DE90C" w:rsidR="001D5E22" w:rsidRDefault="001D5E22" w:rsidP="001D5E22">
            <w:pPr>
              <w:pStyle w:val="TABLE-col-heading"/>
            </w:pPr>
            <w:r>
              <w:t>type</w:t>
            </w:r>
          </w:p>
        </w:tc>
        <w:tc>
          <w:tcPr>
            <w:tcW w:w="4082" w:type="dxa"/>
            <w:shd w:val="clear" w:color="auto" w:fill="auto"/>
          </w:tcPr>
          <w:p w14:paraId="1FB379DE" w14:textId="6D922309" w:rsidR="001D5E22" w:rsidRDefault="001D5E22" w:rsidP="001D5E22">
            <w:pPr>
              <w:pStyle w:val="TABLE-col-heading"/>
            </w:pPr>
            <w:r>
              <w:t>description</w:t>
            </w:r>
          </w:p>
        </w:tc>
      </w:tr>
      <w:tr w:rsidR="001D5E22" w14:paraId="7CE0E4EF" w14:textId="77777777" w:rsidTr="001D5E22">
        <w:tc>
          <w:tcPr>
            <w:tcW w:w="2177" w:type="dxa"/>
            <w:shd w:val="clear" w:color="auto" w:fill="auto"/>
          </w:tcPr>
          <w:p w14:paraId="7B4C19D8" w14:textId="1A56FA85" w:rsidR="001D5E22" w:rsidRDefault="001D5E22" w:rsidP="001D5E22">
            <w:pPr>
              <w:pStyle w:val="TABLE-cell"/>
            </w:pPr>
            <w:r>
              <w:t>value</w:t>
            </w:r>
          </w:p>
        </w:tc>
        <w:tc>
          <w:tcPr>
            <w:tcW w:w="635" w:type="dxa"/>
            <w:shd w:val="clear" w:color="auto" w:fill="auto"/>
          </w:tcPr>
          <w:p w14:paraId="31885AF2" w14:textId="15D589AD" w:rsidR="001D5E22" w:rsidRDefault="001D5E22" w:rsidP="001D5E22">
            <w:pPr>
              <w:pStyle w:val="TABLE-cell"/>
            </w:pPr>
            <w:r>
              <w:t>0..1</w:t>
            </w:r>
          </w:p>
        </w:tc>
        <w:tc>
          <w:tcPr>
            <w:tcW w:w="2177" w:type="dxa"/>
            <w:shd w:val="clear" w:color="auto" w:fill="auto"/>
          </w:tcPr>
          <w:p w14:paraId="5715C9E8" w14:textId="510B05AD"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79EFBADF" w14:textId="34AF1E56" w:rsidR="001D5E22" w:rsidRDefault="001D5E22" w:rsidP="001D5E22">
            <w:pPr>
              <w:pStyle w:val="TABLE-cell"/>
            </w:pPr>
            <w:r>
              <w:t>Normally 0 to 100 on a defined base.</w:t>
            </w:r>
          </w:p>
        </w:tc>
      </w:tr>
      <w:tr w:rsidR="001D5E22" w14:paraId="2E82FE8D" w14:textId="77777777" w:rsidTr="001D5E22">
        <w:tc>
          <w:tcPr>
            <w:tcW w:w="2177" w:type="dxa"/>
            <w:shd w:val="clear" w:color="auto" w:fill="auto"/>
          </w:tcPr>
          <w:p w14:paraId="5ABBA2A1" w14:textId="3D2B91C6" w:rsidR="001D5E22" w:rsidRDefault="001D5E22" w:rsidP="001D5E22">
            <w:pPr>
              <w:pStyle w:val="TABLE-cell"/>
            </w:pPr>
            <w:r>
              <w:t>unit</w:t>
            </w:r>
          </w:p>
        </w:tc>
        <w:tc>
          <w:tcPr>
            <w:tcW w:w="635" w:type="dxa"/>
            <w:shd w:val="clear" w:color="auto" w:fill="auto"/>
          </w:tcPr>
          <w:p w14:paraId="6B5AD36D" w14:textId="4B842C2D" w:rsidR="001D5E22" w:rsidRDefault="001D5E22" w:rsidP="001D5E22">
            <w:pPr>
              <w:pStyle w:val="TABLE-cell"/>
            </w:pPr>
            <w:r>
              <w:t>0..1</w:t>
            </w:r>
          </w:p>
        </w:tc>
        <w:tc>
          <w:tcPr>
            <w:tcW w:w="2177" w:type="dxa"/>
            <w:shd w:val="clear" w:color="auto" w:fill="auto"/>
          </w:tcPr>
          <w:p w14:paraId="166DEDBE" w14:textId="4FBE7DAF"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1246504B" w14:textId="0BE2742D" w:rsidR="001D5E22" w:rsidRDefault="001D5E22" w:rsidP="001D5E22">
            <w:pPr>
              <w:pStyle w:val="TABLE-cell"/>
            </w:pPr>
            <w:r>
              <w:t>(const=none)</w:t>
            </w:r>
          </w:p>
        </w:tc>
      </w:tr>
      <w:tr w:rsidR="001D5E22" w14:paraId="6453E823" w14:textId="77777777" w:rsidTr="001D5E22">
        <w:tc>
          <w:tcPr>
            <w:tcW w:w="2177" w:type="dxa"/>
            <w:shd w:val="clear" w:color="auto" w:fill="auto"/>
          </w:tcPr>
          <w:p w14:paraId="726C2EA0" w14:textId="098F8F9C" w:rsidR="001D5E22" w:rsidRDefault="001D5E22" w:rsidP="001D5E22">
            <w:pPr>
              <w:pStyle w:val="TABLE-cell"/>
            </w:pPr>
            <w:r>
              <w:t>multiplier</w:t>
            </w:r>
          </w:p>
        </w:tc>
        <w:tc>
          <w:tcPr>
            <w:tcW w:w="635" w:type="dxa"/>
            <w:shd w:val="clear" w:color="auto" w:fill="auto"/>
          </w:tcPr>
          <w:p w14:paraId="3B45B44D" w14:textId="6384FC0E" w:rsidR="001D5E22" w:rsidRDefault="001D5E22" w:rsidP="001D5E22">
            <w:pPr>
              <w:pStyle w:val="TABLE-cell"/>
            </w:pPr>
            <w:r>
              <w:t>0..1</w:t>
            </w:r>
          </w:p>
        </w:tc>
        <w:tc>
          <w:tcPr>
            <w:tcW w:w="2177" w:type="dxa"/>
            <w:shd w:val="clear" w:color="auto" w:fill="auto"/>
          </w:tcPr>
          <w:p w14:paraId="7C22B154" w14:textId="662EB1F0"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59F9EF08" w14:textId="0232FFE5" w:rsidR="001D5E22" w:rsidRDefault="001D5E22" w:rsidP="001D5E22">
            <w:pPr>
              <w:pStyle w:val="TABLE-cell"/>
            </w:pPr>
            <w:r>
              <w:t>(const=none)</w:t>
            </w:r>
          </w:p>
        </w:tc>
      </w:tr>
    </w:tbl>
    <w:p w14:paraId="5364EBB4" w14:textId="60D1F221" w:rsidR="001D5E22" w:rsidRDefault="001D5E22" w:rsidP="001D5E22"/>
    <w:p w14:paraId="7142C842" w14:textId="23997AA0" w:rsidR="001D5E22" w:rsidRDefault="001D5E22" w:rsidP="001D5E22">
      <w:pPr>
        <w:pStyle w:val="Heading3"/>
      </w:pPr>
      <w:bookmarkStart w:id="1334" w:name="UML47"/>
      <w:bookmarkStart w:id="1335" w:name="_Toc113890906"/>
      <w:r>
        <w:t>Reactance datatype</w:t>
      </w:r>
      <w:bookmarkEnd w:id="1334"/>
      <w:bookmarkEnd w:id="1335"/>
    </w:p>
    <w:p w14:paraId="5202018C" w14:textId="1C27AFF3" w:rsidR="001D5E22" w:rsidRDefault="001D5E22" w:rsidP="001D5E22">
      <w:r>
        <w:t>Reactance (imaginary part of impedance), at rated frequency.</w:t>
      </w:r>
    </w:p>
    <w:p w14:paraId="3995AEE1" w14:textId="53FCF9D2" w:rsidR="001D5E22" w:rsidRDefault="001D5E22" w:rsidP="001D5E22">
      <w:r>
        <w:fldChar w:fldCharType="begin"/>
      </w:r>
      <w:r>
        <w:instrText xml:space="preserve"> REF _Ref113688593 \h </w:instrText>
      </w:r>
      <w:r>
        <w:fldChar w:fldCharType="separate"/>
      </w:r>
      <w:r w:rsidR="00F56272">
        <w:t>Table 282</w:t>
      </w:r>
      <w:r>
        <w:fldChar w:fldCharType="end"/>
      </w:r>
      <w:r>
        <w:t xml:space="preserve"> shows all attributes of Reactance.</w:t>
      </w:r>
    </w:p>
    <w:p w14:paraId="167A113F" w14:textId="15CDFCA2" w:rsidR="001D5E22" w:rsidRDefault="001D5E22" w:rsidP="001D5E22">
      <w:pPr>
        <w:pStyle w:val="TABLE-title"/>
      </w:pPr>
      <w:bookmarkStart w:id="1336" w:name="_Ref113688593"/>
      <w:bookmarkStart w:id="1337" w:name="_Toc113692468"/>
      <w:r>
        <w:t xml:space="preserve">Table </w:t>
      </w:r>
      <w:r>
        <w:fldChar w:fldCharType="begin"/>
      </w:r>
      <w:r>
        <w:instrText xml:space="preserve"> SEQ Table \* ARABIC </w:instrText>
      </w:r>
      <w:r>
        <w:fldChar w:fldCharType="separate"/>
      </w:r>
      <w:r w:rsidR="00F56272">
        <w:t>282</w:t>
      </w:r>
      <w:r>
        <w:fldChar w:fldCharType="end"/>
      </w:r>
      <w:bookmarkEnd w:id="1336"/>
      <w:r>
        <w:t xml:space="preserve"> – Attributes of LTDSEquipmentProfile::Reactance</w:t>
      </w:r>
      <w:bookmarkEnd w:id="13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366AD384" w14:textId="77777777" w:rsidTr="001D5E22">
        <w:trPr>
          <w:tblHeader/>
        </w:trPr>
        <w:tc>
          <w:tcPr>
            <w:tcW w:w="2177" w:type="dxa"/>
            <w:shd w:val="clear" w:color="auto" w:fill="auto"/>
          </w:tcPr>
          <w:p w14:paraId="69F92C39" w14:textId="2E791B6F" w:rsidR="001D5E22" w:rsidRDefault="001D5E22" w:rsidP="001D5E22">
            <w:pPr>
              <w:pStyle w:val="TABLE-col-heading"/>
            </w:pPr>
            <w:r>
              <w:t>name</w:t>
            </w:r>
          </w:p>
        </w:tc>
        <w:tc>
          <w:tcPr>
            <w:tcW w:w="635" w:type="dxa"/>
            <w:shd w:val="clear" w:color="auto" w:fill="auto"/>
          </w:tcPr>
          <w:p w14:paraId="172285F0" w14:textId="771E301C" w:rsidR="001D5E22" w:rsidRDefault="001D5E22" w:rsidP="001D5E22">
            <w:pPr>
              <w:pStyle w:val="TABLE-col-heading"/>
            </w:pPr>
            <w:r>
              <w:t>mult</w:t>
            </w:r>
          </w:p>
        </w:tc>
        <w:tc>
          <w:tcPr>
            <w:tcW w:w="2177" w:type="dxa"/>
            <w:shd w:val="clear" w:color="auto" w:fill="auto"/>
          </w:tcPr>
          <w:p w14:paraId="22790C00" w14:textId="5C28AA9D" w:rsidR="001D5E22" w:rsidRDefault="001D5E22" w:rsidP="001D5E22">
            <w:pPr>
              <w:pStyle w:val="TABLE-col-heading"/>
            </w:pPr>
            <w:r>
              <w:t>type</w:t>
            </w:r>
          </w:p>
        </w:tc>
        <w:tc>
          <w:tcPr>
            <w:tcW w:w="4082" w:type="dxa"/>
            <w:shd w:val="clear" w:color="auto" w:fill="auto"/>
          </w:tcPr>
          <w:p w14:paraId="18CE1E3D" w14:textId="1F264066" w:rsidR="001D5E22" w:rsidRDefault="001D5E22" w:rsidP="001D5E22">
            <w:pPr>
              <w:pStyle w:val="TABLE-col-heading"/>
            </w:pPr>
            <w:r>
              <w:t>description</w:t>
            </w:r>
          </w:p>
        </w:tc>
      </w:tr>
      <w:tr w:rsidR="001D5E22" w14:paraId="7DDF89A9" w14:textId="77777777" w:rsidTr="001D5E22">
        <w:tc>
          <w:tcPr>
            <w:tcW w:w="2177" w:type="dxa"/>
            <w:shd w:val="clear" w:color="auto" w:fill="auto"/>
          </w:tcPr>
          <w:p w14:paraId="3B414220" w14:textId="19814A18" w:rsidR="001D5E22" w:rsidRDefault="001D5E22" w:rsidP="001D5E22">
            <w:pPr>
              <w:pStyle w:val="TABLE-cell"/>
            </w:pPr>
            <w:r>
              <w:t>value</w:t>
            </w:r>
          </w:p>
        </w:tc>
        <w:tc>
          <w:tcPr>
            <w:tcW w:w="635" w:type="dxa"/>
            <w:shd w:val="clear" w:color="auto" w:fill="auto"/>
          </w:tcPr>
          <w:p w14:paraId="519290ED" w14:textId="100447AC" w:rsidR="001D5E22" w:rsidRDefault="001D5E22" w:rsidP="001D5E22">
            <w:pPr>
              <w:pStyle w:val="TABLE-cell"/>
            </w:pPr>
            <w:r>
              <w:t>0..1</w:t>
            </w:r>
          </w:p>
        </w:tc>
        <w:tc>
          <w:tcPr>
            <w:tcW w:w="2177" w:type="dxa"/>
            <w:shd w:val="clear" w:color="auto" w:fill="auto"/>
          </w:tcPr>
          <w:p w14:paraId="7ECEC2FD" w14:textId="239C6C3B"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5D1B5D84" w14:textId="77777777" w:rsidR="001D5E22" w:rsidRDefault="001D5E22" w:rsidP="001D5E22">
            <w:pPr>
              <w:pStyle w:val="TABLE-cell"/>
            </w:pPr>
          </w:p>
        </w:tc>
      </w:tr>
      <w:tr w:rsidR="001D5E22" w14:paraId="23C534CD" w14:textId="77777777" w:rsidTr="001D5E22">
        <w:tc>
          <w:tcPr>
            <w:tcW w:w="2177" w:type="dxa"/>
            <w:shd w:val="clear" w:color="auto" w:fill="auto"/>
          </w:tcPr>
          <w:p w14:paraId="03B10A24" w14:textId="660A5EF5" w:rsidR="001D5E22" w:rsidRDefault="001D5E22" w:rsidP="001D5E22">
            <w:pPr>
              <w:pStyle w:val="TABLE-cell"/>
            </w:pPr>
            <w:r>
              <w:t>unit</w:t>
            </w:r>
          </w:p>
        </w:tc>
        <w:tc>
          <w:tcPr>
            <w:tcW w:w="635" w:type="dxa"/>
            <w:shd w:val="clear" w:color="auto" w:fill="auto"/>
          </w:tcPr>
          <w:p w14:paraId="39DEB05D" w14:textId="36E9B785" w:rsidR="001D5E22" w:rsidRDefault="001D5E22" w:rsidP="001D5E22">
            <w:pPr>
              <w:pStyle w:val="TABLE-cell"/>
            </w:pPr>
            <w:r>
              <w:t>0..1</w:t>
            </w:r>
          </w:p>
        </w:tc>
        <w:tc>
          <w:tcPr>
            <w:tcW w:w="2177" w:type="dxa"/>
            <w:shd w:val="clear" w:color="auto" w:fill="auto"/>
          </w:tcPr>
          <w:p w14:paraId="2F20BCD9" w14:textId="592F5EA9"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15F99B3D" w14:textId="02F44D7D" w:rsidR="001D5E22" w:rsidRDefault="001D5E22" w:rsidP="001D5E22">
            <w:pPr>
              <w:pStyle w:val="TABLE-cell"/>
            </w:pPr>
            <w:r>
              <w:t>(const=ohm)</w:t>
            </w:r>
          </w:p>
        </w:tc>
      </w:tr>
      <w:tr w:rsidR="001D5E22" w14:paraId="5C89D339" w14:textId="77777777" w:rsidTr="001D5E22">
        <w:tc>
          <w:tcPr>
            <w:tcW w:w="2177" w:type="dxa"/>
            <w:shd w:val="clear" w:color="auto" w:fill="auto"/>
          </w:tcPr>
          <w:p w14:paraId="5F875471" w14:textId="714D5FA4" w:rsidR="001D5E22" w:rsidRDefault="001D5E22" w:rsidP="001D5E22">
            <w:pPr>
              <w:pStyle w:val="TABLE-cell"/>
            </w:pPr>
            <w:r>
              <w:t>multiplier</w:t>
            </w:r>
          </w:p>
        </w:tc>
        <w:tc>
          <w:tcPr>
            <w:tcW w:w="635" w:type="dxa"/>
            <w:shd w:val="clear" w:color="auto" w:fill="auto"/>
          </w:tcPr>
          <w:p w14:paraId="65BF6730" w14:textId="405B0F5D" w:rsidR="001D5E22" w:rsidRDefault="001D5E22" w:rsidP="001D5E22">
            <w:pPr>
              <w:pStyle w:val="TABLE-cell"/>
            </w:pPr>
            <w:r>
              <w:t>0..1</w:t>
            </w:r>
          </w:p>
        </w:tc>
        <w:tc>
          <w:tcPr>
            <w:tcW w:w="2177" w:type="dxa"/>
            <w:shd w:val="clear" w:color="auto" w:fill="auto"/>
          </w:tcPr>
          <w:p w14:paraId="7AE68B1A" w14:textId="12C5C232"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79736F82" w14:textId="629D7CE5" w:rsidR="001D5E22" w:rsidRDefault="001D5E22" w:rsidP="001D5E22">
            <w:pPr>
              <w:pStyle w:val="TABLE-cell"/>
            </w:pPr>
            <w:r>
              <w:t>(const=none)</w:t>
            </w:r>
          </w:p>
        </w:tc>
      </w:tr>
    </w:tbl>
    <w:p w14:paraId="50CFA24D" w14:textId="54108B90" w:rsidR="001D5E22" w:rsidRDefault="001D5E22" w:rsidP="001D5E22"/>
    <w:p w14:paraId="19C701AF" w14:textId="13292CED" w:rsidR="001D5E22" w:rsidRDefault="001D5E22" w:rsidP="001D5E22">
      <w:pPr>
        <w:pStyle w:val="Heading3"/>
      </w:pPr>
      <w:bookmarkStart w:id="1338" w:name="UML48"/>
      <w:bookmarkStart w:id="1339" w:name="_Toc113890907"/>
      <w:r>
        <w:t>ReactivePower datatype</w:t>
      </w:r>
      <w:bookmarkEnd w:id="1338"/>
      <w:bookmarkEnd w:id="1339"/>
    </w:p>
    <w:p w14:paraId="2DAD36A6" w14:textId="14D987D0" w:rsidR="001D5E22" w:rsidRDefault="001D5E22" w:rsidP="001D5E22">
      <w:r>
        <w:t>Product of RMS value of the voltage and the RMS value of the quadrature component of the current.</w:t>
      </w:r>
    </w:p>
    <w:p w14:paraId="783BEDC8" w14:textId="1D5F3E6F" w:rsidR="001D5E22" w:rsidRDefault="001D5E22" w:rsidP="001D5E22">
      <w:r>
        <w:fldChar w:fldCharType="begin"/>
      </w:r>
      <w:r>
        <w:instrText xml:space="preserve"> REF _Ref113688598 \h </w:instrText>
      </w:r>
      <w:r>
        <w:fldChar w:fldCharType="separate"/>
      </w:r>
      <w:r w:rsidR="00F56272">
        <w:t>Table 283</w:t>
      </w:r>
      <w:r>
        <w:fldChar w:fldCharType="end"/>
      </w:r>
      <w:r>
        <w:t xml:space="preserve"> shows all attributes of ReactivePower.</w:t>
      </w:r>
    </w:p>
    <w:p w14:paraId="4AAE37C1" w14:textId="10D67504" w:rsidR="001D5E22" w:rsidRDefault="001D5E22" w:rsidP="001D5E22">
      <w:pPr>
        <w:pStyle w:val="TABLE-title"/>
      </w:pPr>
      <w:bookmarkStart w:id="1340" w:name="_Ref113688598"/>
      <w:bookmarkStart w:id="1341" w:name="_Toc113692469"/>
      <w:r>
        <w:t xml:space="preserve">Table </w:t>
      </w:r>
      <w:r>
        <w:fldChar w:fldCharType="begin"/>
      </w:r>
      <w:r>
        <w:instrText xml:space="preserve"> SEQ Table \* ARABIC </w:instrText>
      </w:r>
      <w:r>
        <w:fldChar w:fldCharType="separate"/>
      </w:r>
      <w:r w:rsidR="00F56272">
        <w:t>283</w:t>
      </w:r>
      <w:r>
        <w:fldChar w:fldCharType="end"/>
      </w:r>
      <w:bookmarkEnd w:id="1340"/>
      <w:r>
        <w:t xml:space="preserve"> – Attributes of LTDSEquipmentProfile::ReactivePower</w:t>
      </w:r>
      <w:bookmarkEnd w:id="134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F036BED" w14:textId="77777777" w:rsidTr="001D5E22">
        <w:trPr>
          <w:tblHeader/>
        </w:trPr>
        <w:tc>
          <w:tcPr>
            <w:tcW w:w="2177" w:type="dxa"/>
            <w:shd w:val="clear" w:color="auto" w:fill="auto"/>
          </w:tcPr>
          <w:p w14:paraId="56E58FE0" w14:textId="74E71104" w:rsidR="001D5E22" w:rsidRDefault="001D5E22" w:rsidP="001D5E22">
            <w:pPr>
              <w:pStyle w:val="TABLE-col-heading"/>
            </w:pPr>
            <w:r>
              <w:t>name</w:t>
            </w:r>
          </w:p>
        </w:tc>
        <w:tc>
          <w:tcPr>
            <w:tcW w:w="635" w:type="dxa"/>
            <w:shd w:val="clear" w:color="auto" w:fill="auto"/>
          </w:tcPr>
          <w:p w14:paraId="3FCD6A81" w14:textId="5F84B4F9" w:rsidR="001D5E22" w:rsidRDefault="001D5E22" w:rsidP="001D5E22">
            <w:pPr>
              <w:pStyle w:val="TABLE-col-heading"/>
            </w:pPr>
            <w:r>
              <w:t>mult</w:t>
            </w:r>
          </w:p>
        </w:tc>
        <w:tc>
          <w:tcPr>
            <w:tcW w:w="2177" w:type="dxa"/>
            <w:shd w:val="clear" w:color="auto" w:fill="auto"/>
          </w:tcPr>
          <w:p w14:paraId="467BA071" w14:textId="011F8B4E" w:rsidR="001D5E22" w:rsidRDefault="001D5E22" w:rsidP="001D5E22">
            <w:pPr>
              <w:pStyle w:val="TABLE-col-heading"/>
            </w:pPr>
            <w:r>
              <w:t>type</w:t>
            </w:r>
          </w:p>
        </w:tc>
        <w:tc>
          <w:tcPr>
            <w:tcW w:w="4082" w:type="dxa"/>
            <w:shd w:val="clear" w:color="auto" w:fill="auto"/>
          </w:tcPr>
          <w:p w14:paraId="0FC6F721" w14:textId="322FD075" w:rsidR="001D5E22" w:rsidRDefault="001D5E22" w:rsidP="001D5E22">
            <w:pPr>
              <w:pStyle w:val="TABLE-col-heading"/>
            </w:pPr>
            <w:r>
              <w:t>description</w:t>
            </w:r>
          </w:p>
        </w:tc>
      </w:tr>
      <w:tr w:rsidR="001D5E22" w14:paraId="5B53A3DB" w14:textId="77777777" w:rsidTr="001D5E22">
        <w:tc>
          <w:tcPr>
            <w:tcW w:w="2177" w:type="dxa"/>
            <w:shd w:val="clear" w:color="auto" w:fill="auto"/>
          </w:tcPr>
          <w:p w14:paraId="2150531E" w14:textId="6F5CD6EB" w:rsidR="001D5E22" w:rsidRDefault="001D5E22" w:rsidP="001D5E22">
            <w:pPr>
              <w:pStyle w:val="TABLE-cell"/>
            </w:pPr>
            <w:r>
              <w:t>value</w:t>
            </w:r>
          </w:p>
        </w:tc>
        <w:tc>
          <w:tcPr>
            <w:tcW w:w="635" w:type="dxa"/>
            <w:shd w:val="clear" w:color="auto" w:fill="auto"/>
          </w:tcPr>
          <w:p w14:paraId="21916E95" w14:textId="57ADE679" w:rsidR="001D5E22" w:rsidRDefault="001D5E22" w:rsidP="001D5E22">
            <w:pPr>
              <w:pStyle w:val="TABLE-cell"/>
            </w:pPr>
            <w:r>
              <w:t>0..1</w:t>
            </w:r>
          </w:p>
        </w:tc>
        <w:tc>
          <w:tcPr>
            <w:tcW w:w="2177" w:type="dxa"/>
            <w:shd w:val="clear" w:color="auto" w:fill="auto"/>
          </w:tcPr>
          <w:p w14:paraId="634C04F2" w14:textId="09551328"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7666A84E" w14:textId="77777777" w:rsidR="001D5E22" w:rsidRDefault="001D5E22" w:rsidP="001D5E22">
            <w:pPr>
              <w:pStyle w:val="TABLE-cell"/>
            </w:pPr>
          </w:p>
        </w:tc>
      </w:tr>
      <w:tr w:rsidR="001D5E22" w14:paraId="558FD9F4" w14:textId="77777777" w:rsidTr="001D5E22">
        <w:tc>
          <w:tcPr>
            <w:tcW w:w="2177" w:type="dxa"/>
            <w:shd w:val="clear" w:color="auto" w:fill="auto"/>
          </w:tcPr>
          <w:p w14:paraId="32C1FB93" w14:textId="66F9FB42" w:rsidR="001D5E22" w:rsidRDefault="001D5E22" w:rsidP="001D5E22">
            <w:pPr>
              <w:pStyle w:val="TABLE-cell"/>
            </w:pPr>
            <w:r>
              <w:t>unit</w:t>
            </w:r>
          </w:p>
        </w:tc>
        <w:tc>
          <w:tcPr>
            <w:tcW w:w="635" w:type="dxa"/>
            <w:shd w:val="clear" w:color="auto" w:fill="auto"/>
          </w:tcPr>
          <w:p w14:paraId="56DD0946" w14:textId="1F28F390" w:rsidR="001D5E22" w:rsidRDefault="001D5E22" w:rsidP="001D5E22">
            <w:pPr>
              <w:pStyle w:val="TABLE-cell"/>
            </w:pPr>
            <w:r>
              <w:t>0..1</w:t>
            </w:r>
          </w:p>
        </w:tc>
        <w:tc>
          <w:tcPr>
            <w:tcW w:w="2177" w:type="dxa"/>
            <w:shd w:val="clear" w:color="auto" w:fill="auto"/>
          </w:tcPr>
          <w:p w14:paraId="78B99838" w14:textId="4E67648E"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03119BBA" w14:textId="0D7D0422" w:rsidR="001D5E22" w:rsidRDefault="001D5E22" w:rsidP="001D5E22">
            <w:pPr>
              <w:pStyle w:val="TABLE-cell"/>
            </w:pPr>
            <w:r>
              <w:t>(const=VAr)</w:t>
            </w:r>
          </w:p>
        </w:tc>
      </w:tr>
      <w:tr w:rsidR="001D5E22" w14:paraId="5718FE77" w14:textId="77777777" w:rsidTr="001D5E22">
        <w:tc>
          <w:tcPr>
            <w:tcW w:w="2177" w:type="dxa"/>
            <w:shd w:val="clear" w:color="auto" w:fill="auto"/>
          </w:tcPr>
          <w:p w14:paraId="0AA94601" w14:textId="101455F0" w:rsidR="001D5E22" w:rsidRDefault="001D5E22" w:rsidP="001D5E22">
            <w:pPr>
              <w:pStyle w:val="TABLE-cell"/>
            </w:pPr>
            <w:r>
              <w:t>multiplier</w:t>
            </w:r>
          </w:p>
        </w:tc>
        <w:tc>
          <w:tcPr>
            <w:tcW w:w="635" w:type="dxa"/>
            <w:shd w:val="clear" w:color="auto" w:fill="auto"/>
          </w:tcPr>
          <w:p w14:paraId="1AEF4F1C" w14:textId="77317F09" w:rsidR="001D5E22" w:rsidRDefault="001D5E22" w:rsidP="001D5E22">
            <w:pPr>
              <w:pStyle w:val="TABLE-cell"/>
            </w:pPr>
            <w:r>
              <w:t>0..1</w:t>
            </w:r>
          </w:p>
        </w:tc>
        <w:tc>
          <w:tcPr>
            <w:tcW w:w="2177" w:type="dxa"/>
            <w:shd w:val="clear" w:color="auto" w:fill="auto"/>
          </w:tcPr>
          <w:p w14:paraId="69BAA83B" w14:textId="022EC6CC"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38D4CF14" w14:textId="705504CF" w:rsidR="001D5E22" w:rsidRDefault="001D5E22" w:rsidP="001D5E22">
            <w:pPr>
              <w:pStyle w:val="TABLE-cell"/>
            </w:pPr>
            <w:r>
              <w:t>(const=M)</w:t>
            </w:r>
          </w:p>
        </w:tc>
      </w:tr>
    </w:tbl>
    <w:p w14:paraId="015647F0" w14:textId="6C6BB946" w:rsidR="001D5E22" w:rsidRDefault="001D5E22" w:rsidP="001D5E22"/>
    <w:p w14:paraId="7BAFA4C4" w14:textId="521A06E7" w:rsidR="001D5E22" w:rsidRDefault="001D5E22" w:rsidP="001D5E22">
      <w:pPr>
        <w:pStyle w:val="Heading3"/>
      </w:pPr>
      <w:bookmarkStart w:id="1342" w:name="UML49"/>
      <w:bookmarkStart w:id="1343" w:name="_Toc113890908"/>
      <w:r>
        <w:t>RealEnergy datatype</w:t>
      </w:r>
      <w:bookmarkEnd w:id="1342"/>
      <w:bookmarkEnd w:id="1343"/>
    </w:p>
    <w:p w14:paraId="4B87B9FD" w14:textId="0CB79AAD" w:rsidR="001D5E22" w:rsidRDefault="001D5E22" w:rsidP="001D5E22">
      <w:r>
        <w:t>Real electrical energy.</w:t>
      </w:r>
    </w:p>
    <w:p w14:paraId="7AB59F22" w14:textId="59C2A228" w:rsidR="001D5E22" w:rsidRDefault="001D5E22" w:rsidP="001D5E22">
      <w:r>
        <w:fldChar w:fldCharType="begin"/>
      </w:r>
      <w:r>
        <w:instrText xml:space="preserve"> REF _Ref113688601 \h </w:instrText>
      </w:r>
      <w:r>
        <w:fldChar w:fldCharType="separate"/>
      </w:r>
      <w:r w:rsidR="00F56272">
        <w:t>Table 284</w:t>
      </w:r>
      <w:r>
        <w:fldChar w:fldCharType="end"/>
      </w:r>
      <w:r>
        <w:t xml:space="preserve"> shows all attributes of RealEnergy.</w:t>
      </w:r>
    </w:p>
    <w:p w14:paraId="462F5CBB" w14:textId="16E93D48" w:rsidR="001D5E22" w:rsidRDefault="001D5E22" w:rsidP="001D5E22">
      <w:pPr>
        <w:pStyle w:val="TABLE-title"/>
      </w:pPr>
      <w:bookmarkStart w:id="1344" w:name="_Ref113688601"/>
      <w:bookmarkStart w:id="1345" w:name="_Toc113692470"/>
      <w:r>
        <w:t xml:space="preserve">Table </w:t>
      </w:r>
      <w:r>
        <w:fldChar w:fldCharType="begin"/>
      </w:r>
      <w:r>
        <w:instrText xml:space="preserve"> SEQ Table \* ARABIC </w:instrText>
      </w:r>
      <w:r>
        <w:fldChar w:fldCharType="separate"/>
      </w:r>
      <w:r w:rsidR="00F56272">
        <w:t>284</w:t>
      </w:r>
      <w:r>
        <w:fldChar w:fldCharType="end"/>
      </w:r>
      <w:bookmarkEnd w:id="1344"/>
      <w:r>
        <w:t xml:space="preserve"> – Attributes of LTDSEquipmentProfile::RealEnergy</w:t>
      </w:r>
      <w:bookmarkEnd w:id="13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4EC1CB71" w14:textId="77777777" w:rsidTr="001D5E22">
        <w:trPr>
          <w:tblHeader/>
        </w:trPr>
        <w:tc>
          <w:tcPr>
            <w:tcW w:w="2177" w:type="dxa"/>
            <w:shd w:val="clear" w:color="auto" w:fill="auto"/>
          </w:tcPr>
          <w:p w14:paraId="573BE5FD" w14:textId="27EF3662" w:rsidR="001D5E22" w:rsidRDefault="001D5E22" w:rsidP="001D5E22">
            <w:pPr>
              <w:pStyle w:val="TABLE-col-heading"/>
            </w:pPr>
            <w:r>
              <w:t>name</w:t>
            </w:r>
          </w:p>
        </w:tc>
        <w:tc>
          <w:tcPr>
            <w:tcW w:w="635" w:type="dxa"/>
            <w:shd w:val="clear" w:color="auto" w:fill="auto"/>
          </w:tcPr>
          <w:p w14:paraId="2FF2F1D4" w14:textId="1F0604FA" w:rsidR="001D5E22" w:rsidRDefault="001D5E22" w:rsidP="001D5E22">
            <w:pPr>
              <w:pStyle w:val="TABLE-col-heading"/>
            </w:pPr>
            <w:r>
              <w:t>mult</w:t>
            </w:r>
          </w:p>
        </w:tc>
        <w:tc>
          <w:tcPr>
            <w:tcW w:w="2177" w:type="dxa"/>
            <w:shd w:val="clear" w:color="auto" w:fill="auto"/>
          </w:tcPr>
          <w:p w14:paraId="16342078" w14:textId="44F9A736" w:rsidR="001D5E22" w:rsidRDefault="001D5E22" w:rsidP="001D5E22">
            <w:pPr>
              <w:pStyle w:val="TABLE-col-heading"/>
            </w:pPr>
            <w:r>
              <w:t>type</w:t>
            </w:r>
          </w:p>
        </w:tc>
        <w:tc>
          <w:tcPr>
            <w:tcW w:w="4082" w:type="dxa"/>
            <w:shd w:val="clear" w:color="auto" w:fill="auto"/>
          </w:tcPr>
          <w:p w14:paraId="68CE55E3" w14:textId="3890ABE4" w:rsidR="001D5E22" w:rsidRDefault="001D5E22" w:rsidP="001D5E22">
            <w:pPr>
              <w:pStyle w:val="TABLE-col-heading"/>
            </w:pPr>
            <w:r>
              <w:t>description</w:t>
            </w:r>
          </w:p>
        </w:tc>
      </w:tr>
      <w:tr w:rsidR="001D5E22" w14:paraId="233818F4" w14:textId="77777777" w:rsidTr="001D5E22">
        <w:tc>
          <w:tcPr>
            <w:tcW w:w="2177" w:type="dxa"/>
            <w:shd w:val="clear" w:color="auto" w:fill="auto"/>
          </w:tcPr>
          <w:p w14:paraId="7BA6900E" w14:textId="211F2B89" w:rsidR="001D5E22" w:rsidRDefault="001D5E22" w:rsidP="001D5E22">
            <w:pPr>
              <w:pStyle w:val="TABLE-cell"/>
            </w:pPr>
            <w:r>
              <w:t>multiplier</w:t>
            </w:r>
          </w:p>
        </w:tc>
        <w:tc>
          <w:tcPr>
            <w:tcW w:w="635" w:type="dxa"/>
            <w:shd w:val="clear" w:color="auto" w:fill="auto"/>
          </w:tcPr>
          <w:p w14:paraId="3FF15967" w14:textId="43D5FB37" w:rsidR="001D5E22" w:rsidRDefault="001D5E22" w:rsidP="001D5E22">
            <w:pPr>
              <w:pStyle w:val="TABLE-cell"/>
            </w:pPr>
            <w:r>
              <w:t>0..1</w:t>
            </w:r>
          </w:p>
        </w:tc>
        <w:tc>
          <w:tcPr>
            <w:tcW w:w="2177" w:type="dxa"/>
            <w:shd w:val="clear" w:color="auto" w:fill="auto"/>
          </w:tcPr>
          <w:p w14:paraId="28FFA90C" w14:textId="6E16104A"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73050906" w14:textId="13E46B3C" w:rsidR="001D5E22" w:rsidRDefault="001D5E22" w:rsidP="001D5E22">
            <w:pPr>
              <w:pStyle w:val="TABLE-cell"/>
            </w:pPr>
            <w:r>
              <w:t>(const=M)</w:t>
            </w:r>
          </w:p>
        </w:tc>
      </w:tr>
      <w:tr w:rsidR="001D5E22" w14:paraId="0B30A31F" w14:textId="77777777" w:rsidTr="001D5E22">
        <w:tc>
          <w:tcPr>
            <w:tcW w:w="2177" w:type="dxa"/>
            <w:shd w:val="clear" w:color="auto" w:fill="auto"/>
          </w:tcPr>
          <w:p w14:paraId="3A22002A" w14:textId="3CF2900D" w:rsidR="001D5E22" w:rsidRDefault="001D5E22" w:rsidP="001D5E22">
            <w:pPr>
              <w:pStyle w:val="TABLE-cell"/>
            </w:pPr>
            <w:r>
              <w:t>unit</w:t>
            </w:r>
          </w:p>
        </w:tc>
        <w:tc>
          <w:tcPr>
            <w:tcW w:w="635" w:type="dxa"/>
            <w:shd w:val="clear" w:color="auto" w:fill="auto"/>
          </w:tcPr>
          <w:p w14:paraId="456D1596" w14:textId="408D167E" w:rsidR="001D5E22" w:rsidRDefault="001D5E22" w:rsidP="001D5E22">
            <w:pPr>
              <w:pStyle w:val="TABLE-cell"/>
            </w:pPr>
            <w:r>
              <w:t>0..1</w:t>
            </w:r>
          </w:p>
        </w:tc>
        <w:tc>
          <w:tcPr>
            <w:tcW w:w="2177" w:type="dxa"/>
            <w:shd w:val="clear" w:color="auto" w:fill="auto"/>
          </w:tcPr>
          <w:p w14:paraId="04E1FC87" w14:textId="40253CB6"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6CA18322" w14:textId="6DDEC8CA" w:rsidR="001D5E22" w:rsidRDefault="001D5E22" w:rsidP="001D5E22">
            <w:pPr>
              <w:pStyle w:val="TABLE-cell"/>
            </w:pPr>
            <w:r>
              <w:t>(const=Wh)</w:t>
            </w:r>
          </w:p>
        </w:tc>
      </w:tr>
      <w:tr w:rsidR="001D5E22" w14:paraId="6F30385D" w14:textId="77777777" w:rsidTr="001D5E22">
        <w:tc>
          <w:tcPr>
            <w:tcW w:w="2177" w:type="dxa"/>
            <w:shd w:val="clear" w:color="auto" w:fill="auto"/>
          </w:tcPr>
          <w:p w14:paraId="63EE81CD" w14:textId="16C9E9FE" w:rsidR="001D5E22" w:rsidRDefault="001D5E22" w:rsidP="001D5E22">
            <w:pPr>
              <w:pStyle w:val="TABLE-cell"/>
            </w:pPr>
            <w:r>
              <w:t>value</w:t>
            </w:r>
          </w:p>
        </w:tc>
        <w:tc>
          <w:tcPr>
            <w:tcW w:w="635" w:type="dxa"/>
            <w:shd w:val="clear" w:color="auto" w:fill="auto"/>
          </w:tcPr>
          <w:p w14:paraId="4FF66F63" w14:textId="5B226B72" w:rsidR="001D5E22" w:rsidRDefault="001D5E22" w:rsidP="001D5E22">
            <w:pPr>
              <w:pStyle w:val="TABLE-cell"/>
            </w:pPr>
            <w:r>
              <w:t>0..1</w:t>
            </w:r>
          </w:p>
        </w:tc>
        <w:tc>
          <w:tcPr>
            <w:tcW w:w="2177" w:type="dxa"/>
            <w:shd w:val="clear" w:color="auto" w:fill="auto"/>
          </w:tcPr>
          <w:p w14:paraId="3C1C019B" w14:textId="5ECF7E9A"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19766C94" w14:textId="77777777" w:rsidR="001D5E22" w:rsidRDefault="001D5E22" w:rsidP="001D5E22">
            <w:pPr>
              <w:pStyle w:val="TABLE-cell"/>
            </w:pPr>
          </w:p>
        </w:tc>
      </w:tr>
    </w:tbl>
    <w:p w14:paraId="486F61C4" w14:textId="2C63A071" w:rsidR="001D5E22" w:rsidRDefault="001D5E22" w:rsidP="001D5E22"/>
    <w:p w14:paraId="050EE30D" w14:textId="3815783D" w:rsidR="001D5E22" w:rsidRDefault="001D5E22" w:rsidP="001D5E22">
      <w:pPr>
        <w:pStyle w:val="Heading3"/>
      </w:pPr>
      <w:bookmarkStart w:id="1346" w:name="UML50"/>
      <w:bookmarkStart w:id="1347" w:name="_Toc113890909"/>
      <w:r>
        <w:t>Resistance datatype</w:t>
      </w:r>
      <w:bookmarkEnd w:id="1346"/>
      <w:bookmarkEnd w:id="1347"/>
    </w:p>
    <w:p w14:paraId="2AB28E35" w14:textId="522F4E3E" w:rsidR="001D5E22" w:rsidRDefault="001D5E22" w:rsidP="001D5E22">
      <w:r>
        <w:t>Resistance (real part of impedance).</w:t>
      </w:r>
    </w:p>
    <w:p w14:paraId="7BD99482" w14:textId="573DD4A7" w:rsidR="001D5E22" w:rsidRDefault="001D5E22" w:rsidP="001D5E22">
      <w:r>
        <w:fldChar w:fldCharType="begin"/>
      </w:r>
      <w:r>
        <w:instrText xml:space="preserve"> REF _Ref113688604 \h </w:instrText>
      </w:r>
      <w:r>
        <w:fldChar w:fldCharType="separate"/>
      </w:r>
      <w:r w:rsidR="00F56272">
        <w:t>Table 285</w:t>
      </w:r>
      <w:r>
        <w:fldChar w:fldCharType="end"/>
      </w:r>
      <w:r>
        <w:t xml:space="preserve"> shows all attributes of Resistance.</w:t>
      </w:r>
    </w:p>
    <w:p w14:paraId="2DBB036E" w14:textId="445CBFB2" w:rsidR="001D5E22" w:rsidRDefault="001D5E22" w:rsidP="001D5E22">
      <w:pPr>
        <w:pStyle w:val="TABLE-title"/>
      </w:pPr>
      <w:bookmarkStart w:id="1348" w:name="_Ref113688604"/>
      <w:bookmarkStart w:id="1349" w:name="_Toc113692471"/>
      <w:r>
        <w:t xml:space="preserve">Table </w:t>
      </w:r>
      <w:r>
        <w:fldChar w:fldCharType="begin"/>
      </w:r>
      <w:r>
        <w:instrText xml:space="preserve"> SEQ Table \* ARABIC </w:instrText>
      </w:r>
      <w:r>
        <w:fldChar w:fldCharType="separate"/>
      </w:r>
      <w:r w:rsidR="00F56272">
        <w:t>285</w:t>
      </w:r>
      <w:r>
        <w:fldChar w:fldCharType="end"/>
      </w:r>
      <w:bookmarkEnd w:id="1348"/>
      <w:r>
        <w:t xml:space="preserve"> – Attributes of LTDSEquipmentProfile::Resistance</w:t>
      </w:r>
      <w:bookmarkEnd w:id="13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09E28930" w14:textId="77777777" w:rsidTr="001D5E22">
        <w:trPr>
          <w:tblHeader/>
        </w:trPr>
        <w:tc>
          <w:tcPr>
            <w:tcW w:w="2177" w:type="dxa"/>
            <w:shd w:val="clear" w:color="auto" w:fill="auto"/>
          </w:tcPr>
          <w:p w14:paraId="501E38A9" w14:textId="2AE015B1" w:rsidR="001D5E22" w:rsidRDefault="001D5E22" w:rsidP="001D5E22">
            <w:pPr>
              <w:pStyle w:val="TABLE-col-heading"/>
            </w:pPr>
            <w:r>
              <w:t>name</w:t>
            </w:r>
          </w:p>
        </w:tc>
        <w:tc>
          <w:tcPr>
            <w:tcW w:w="635" w:type="dxa"/>
            <w:shd w:val="clear" w:color="auto" w:fill="auto"/>
          </w:tcPr>
          <w:p w14:paraId="32707AAB" w14:textId="71ACF97F" w:rsidR="001D5E22" w:rsidRDefault="001D5E22" w:rsidP="001D5E22">
            <w:pPr>
              <w:pStyle w:val="TABLE-col-heading"/>
            </w:pPr>
            <w:r>
              <w:t>mult</w:t>
            </w:r>
          </w:p>
        </w:tc>
        <w:tc>
          <w:tcPr>
            <w:tcW w:w="2177" w:type="dxa"/>
            <w:shd w:val="clear" w:color="auto" w:fill="auto"/>
          </w:tcPr>
          <w:p w14:paraId="201ED2B5" w14:textId="13EC60F2" w:rsidR="001D5E22" w:rsidRDefault="001D5E22" w:rsidP="001D5E22">
            <w:pPr>
              <w:pStyle w:val="TABLE-col-heading"/>
            </w:pPr>
            <w:r>
              <w:t>type</w:t>
            </w:r>
          </w:p>
        </w:tc>
        <w:tc>
          <w:tcPr>
            <w:tcW w:w="4082" w:type="dxa"/>
            <w:shd w:val="clear" w:color="auto" w:fill="auto"/>
          </w:tcPr>
          <w:p w14:paraId="59862266" w14:textId="6E4FD54A" w:rsidR="001D5E22" w:rsidRDefault="001D5E22" w:rsidP="001D5E22">
            <w:pPr>
              <w:pStyle w:val="TABLE-col-heading"/>
            </w:pPr>
            <w:r>
              <w:t>description</w:t>
            </w:r>
          </w:p>
        </w:tc>
      </w:tr>
      <w:tr w:rsidR="001D5E22" w14:paraId="41EA9DAA" w14:textId="77777777" w:rsidTr="001D5E22">
        <w:tc>
          <w:tcPr>
            <w:tcW w:w="2177" w:type="dxa"/>
            <w:shd w:val="clear" w:color="auto" w:fill="auto"/>
          </w:tcPr>
          <w:p w14:paraId="52B599A7" w14:textId="07B66CA0" w:rsidR="001D5E22" w:rsidRDefault="001D5E22" w:rsidP="001D5E22">
            <w:pPr>
              <w:pStyle w:val="TABLE-cell"/>
            </w:pPr>
            <w:r>
              <w:t>value</w:t>
            </w:r>
          </w:p>
        </w:tc>
        <w:tc>
          <w:tcPr>
            <w:tcW w:w="635" w:type="dxa"/>
            <w:shd w:val="clear" w:color="auto" w:fill="auto"/>
          </w:tcPr>
          <w:p w14:paraId="1BD483BF" w14:textId="7C71E999" w:rsidR="001D5E22" w:rsidRDefault="001D5E22" w:rsidP="001D5E22">
            <w:pPr>
              <w:pStyle w:val="TABLE-cell"/>
            </w:pPr>
            <w:r>
              <w:t>0..1</w:t>
            </w:r>
          </w:p>
        </w:tc>
        <w:tc>
          <w:tcPr>
            <w:tcW w:w="2177" w:type="dxa"/>
            <w:shd w:val="clear" w:color="auto" w:fill="auto"/>
          </w:tcPr>
          <w:p w14:paraId="42CEF554" w14:textId="78BAD22C"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18A6612C" w14:textId="77777777" w:rsidR="001D5E22" w:rsidRDefault="001D5E22" w:rsidP="001D5E22">
            <w:pPr>
              <w:pStyle w:val="TABLE-cell"/>
            </w:pPr>
          </w:p>
        </w:tc>
      </w:tr>
      <w:tr w:rsidR="001D5E22" w14:paraId="5EF2E8C5" w14:textId="77777777" w:rsidTr="001D5E22">
        <w:tc>
          <w:tcPr>
            <w:tcW w:w="2177" w:type="dxa"/>
            <w:shd w:val="clear" w:color="auto" w:fill="auto"/>
          </w:tcPr>
          <w:p w14:paraId="60AF63F0" w14:textId="70A1A8EF" w:rsidR="001D5E22" w:rsidRDefault="001D5E22" w:rsidP="001D5E22">
            <w:pPr>
              <w:pStyle w:val="TABLE-cell"/>
            </w:pPr>
            <w:r>
              <w:t>unit</w:t>
            </w:r>
          </w:p>
        </w:tc>
        <w:tc>
          <w:tcPr>
            <w:tcW w:w="635" w:type="dxa"/>
            <w:shd w:val="clear" w:color="auto" w:fill="auto"/>
          </w:tcPr>
          <w:p w14:paraId="4399DE94" w14:textId="04DADB5A" w:rsidR="001D5E22" w:rsidRDefault="001D5E22" w:rsidP="001D5E22">
            <w:pPr>
              <w:pStyle w:val="TABLE-cell"/>
            </w:pPr>
            <w:r>
              <w:t>0..1</w:t>
            </w:r>
          </w:p>
        </w:tc>
        <w:tc>
          <w:tcPr>
            <w:tcW w:w="2177" w:type="dxa"/>
            <w:shd w:val="clear" w:color="auto" w:fill="auto"/>
          </w:tcPr>
          <w:p w14:paraId="00FCBF4B" w14:textId="5F9103B4"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7B434675" w14:textId="21A8B0B9" w:rsidR="001D5E22" w:rsidRDefault="001D5E22" w:rsidP="001D5E22">
            <w:pPr>
              <w:pStyle w:val="TABLE-cell"/>
            </w:pPr>
            <w:r>
              <w:t>(const=ohm)</w:t>
            </w:r>
          </w:p>
        </w:tc>
      </w:tr>
      <w:tr w:rsidR="001D5E22" w14:paraId="3E93102B" w14:textId="77777777" w:rsidTr="001D5E22">
        <w:tc>
          <w:tcPr>
            <w:tcW w:w="2177" w:type="dxa"/>
            <w:shd w:val="clear" w:color="auto" w:fill="auto"/>
          </w:tcPr>
          <w:p w14:paraId="27D8B319" w14:textId="5F907ACD" w:rsidR="001D5E22" w:rsidRDefault="001D5E22" w:rsidP="001D5E22">
            <w:pPr>
              <w:pStyle w:val="TABLE-cell"/>
            </w:pPr>
            <w:r>
              <w:t>multiplier</w:t>
            </w:r>
          </w:p>
        </w:tc>
        <w:tc>
          <w:tcPr>
            <w:tcW w:w="635" w:type="dxa"/>
            <w:shd w:val="clear" w:color="auto" w:fill="auto"/>
          </w:tcPr>
          <w:p w14:paraId="3F5B7E47" w14:textId="44C40342" w:rsidR="001D5E22" w:rsidRDefault="001D5E22" w:rsidP="001D5E22">
            <w:pPr>
              <w:pStyle w:val="TABLE-cell"/>
            </w:pPr>
            <w:r>
              <w:t>0..1</w:t>
            </w:r>
          </w:p>
        </w:tc>
        <w:tc>
          <w:tcPr>
            <w:tcW w:w="2177" w:type="dxa"/>
            <w:shd w:val="clear" w:color="auto" w:fill="auto"/>
          </w:tcPr>
          <w:p w14:paraId="34084C79" w14:textId="14525507"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3D6AA043" w14:textId="427AB488" w:rsidR="001D5E22" w:rsidRDefault="001D5E22" w:rsidP="001D5E22">
            <w:pPr>
              <w:pStyle w:val="TABLE-cell"/>
            </w:pPr>
            <w:r>
              <w:t>(const=none)</w:t>
            </w:r>
          </w:p>
        </w:tc>
      </w:tr>
    </w:tbl>
    <w:p w14:paraId="5EB87E0D" w14:textId="129AE774" w:rsidR="001D5E22" w:rsidRDefault="001D5E22" w:rsidP="001D5E22"/>
    <w:p w14:paraId="5BADFB25" w14:textId="0A85CFE3" w:rsidR="001D5E22" w:rsidRDefault="001D5E22" w:rsidP="001D5E22">
      <w:pPr>
        <w:pStyle w:val="Heading3"/>
      </w:pPr>
      <w:bookmarkStart w:id="1350" w:name="UML51"/>
      <w:bookmarkStart w:id="1351" w:name="_Toc113890910"/>
      <w:r>
        <w:lastRenderedPageBreak/>
        <w:t>RotationSpeed datatype</w:t>
      </w:r>
      <w:bookmarkEnd w:id="1350"/>
      <w:bookmarkEnd w:id="1351"/>
    </w:p>
    <w:p w14:paraId="4A84F7C1" w14:textId="217CAC67" w:rsidR="001D5E22" w:rsidRDefault="001D5E22" w:rsidP="001D5E22">
      <w:r>
        <w:t>Number of revolutions per second.</w:t>
      </w:r>
    </w:p>
    <w:p w14:paraId="46EEACFB" w14:textId="79927D22" w:rsidR="001D5E22" w:rsidRDefault="001D5E22" w:rsidP="001D5E22">
      <w:r>
        <w:fldChar w:fldCharType="begin"/>
      </w:r>
      <w:r>
        <w:instrText xml:space="preserve"> REF _Ref113688609 \h </w:instrText>
      </w:r>
      <w:r>
        <w:fldChar w:fldCharType="separate"/>
      </w:r>
      <w:r w:rsidR="00F56272">
        <w:t>Table 286</w:t>
      </w:r>
      <w:r>
        <w:fldChar w:fldCharType="end"/>
      </w:r>
      <w:r>
        <w:t xml:space="preserve"> shows all attributes of RotationSpeed.</w:t>
      </w:r>
    </w:p>
    <w:p w14:paraId="064151BA" w14:textId="6E3CFD91" w:rsidR="001D5E22" w:rsidRDefault="001D5E22" w:rsidP="001D5E22">
      <w:pPr>
        <w:pStyle w:val="TABLE-title"/>
      </w:pPr>
      <w:bookmarkStart w:id="1352" w:name="_Ref113688609"/>
      <w:bookmarkStart w:id="1353" w:name="_Toc113692472"/>
      <w:r>
        <w:t xml:space="preserve">Table </w:t>
      </w:r>
      <w:r>
        <w:fldChar w:fldCharType="begin"/>
      </w:r>
      <w:r>
        <w:instrText xml:space="preserve"> SEQ Table \* ARABIC </w:instrText>
      </w:r>
      <w:r>
        <w:fldChar w:fldCharType="separate"/>
      </w:r>
      <w:r w:rsidR="00F56272">
        <w:t>286</w:t>
      </w:r>
      <w:r>
        <w:fldChar w:fldCharType="end"/>
      </w:r>
      <w:bookmarkEnd w:id="1352"/>
      <w:r>
        <w:t xml:space="preserve"> – Attributes of LTDSEquipmentProfile::RotationSpeed</w:t>
      </w:r>
      <w:bookmarkEnd w:id="13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62F949BF" w14:textId="77777777" w:rsidTr="001D5E22">
        <w:trPr>
          <w:tblHeader/>
        </w:trPr>
        <w:tc>
          <w:tcPr>
            <w:tcW w:w="2177" w:type="dxa"/>
            <w:shd w:val="clear" w:color="auto" w:fill="auto"/>
          </w:tcPr>
          <w:p w14:paraId="3D03AC70" w14:textId="1BADE2F2" w:rsidR="001D5E22" w:rsidRDefault="001D5E22" w:rsidP="001D5E22">
            <w:pPr>
              <w:pStyle w:val="TABLE-col-heading"/>
            </w:pPr>
            <w:r>
              <w:t>name</w:t>
            </w:r>
          </w:p>
        </w:tc>
        <w:tc>
          <w:tcPr>
            <w:tcW w:w="635" w:type="dxa"/>
            <w:shd w:val="clear" w:color="auto" w:fill="auto"/>
          </w:tcPr>
          <w:p w14:paraId="50FB0BDE" w14:textId="78E8314E" w:rsidR="001D5E22" w:rsidRDefault="001D5E22" w:rsidP="001D5E22">
            <w:pPr>
              <w:pStyle w:val="TABLE-col-heading"/>
            </w:pPr>
            <w:r>
              <w:t>mult</w:t>
            </w:r>
          </w:p>
        </w:tc>
        <w:tc>
          <w:tcPr>
            <w:tcW w:w="2177" w:type="dxa"/>
            <w:shd w:val="clear" w:color="auto" w:fill="auto"/>
          </w:tcPr>
          <w:p w14:paraId="4A0332EB" w14:textId="7EB883E7" w:rsidR="001D5E22" w:rsidRDefault="001D5E22" w:rsidP="001D5E22">
            <w:pPr>
              <w:pStyle w:val="TABLE-col-heading"/>
            </w:pPr>
            <w:r>
              <w:t>type</w:t>
            </w:r>
          </w:p>
        </w:tc>
        <w:tc>
          <w:tcPr>
            <w:tcW w:w="4082" w:type="dxa"/>
            <w:shd w:val="clear" w:color="auto" w:fill="auto"/>
          </w:tcPr>
          <w:p w14:paraId="77C53117" w14:textId="07A93DD1" w:rsidR="001D5E22" w:rsidRDefault="001D5E22" w:rsidP="001D5E22">
            <w:pPr>
              <w:pStyle w:val="TABLE-col-heading"/>
            </w:pPr>
            <w:r>
              <w:t>description</w:t>
            </w:r>
          </w:p>
        </w:tc>
      </w:tr>
      <w:tr w:rsidR="001D5E22" w14:paraId="07EF330A" w14:textId="77777777" w:rsidTr="001D5E22">
        <w:tc>
          <w:tcPr>
            <w:tcW w:w="2177" w:type="dxa"/>
            <w:shd w:val="clear" w:color="auto" w:fill="auto"/>
          </w:tcPr>
          <w:p w14:paraId="108F111C" w14:textId="02B52903" w:rsidR="001D5E22" w:rsidRDefault="001D5E22" w:rsidP="001D5E22">
            <w:pPr>
              <w:pStyle w:val="TABLE-cell"/>
            </w:pPr>
            <w:r>
              <w:t>multiplier</w:t>
            </w:r>
          </w:p>
        </w:tc>
        <w:tc>
          <w:tcPr>
            <w:tcW w:w="635" w:type="dxa"/>
            <w:shd w:val="clear" w:color="auto" w:fill="auto"/>
          </w:tcPr>
          <w:p w14:paraId="5B902827" w14:textId="7AF30066" w:rsidR="001D5E22" w:rsidRDefault="001D5E22" w:rsidP="001D5E22">
            <w:pPr>
              <w:pStyle w:val="TABLE-cell"/>
            </w:pPr>
            <w:r>
              <w:t>0..1</w:t>
            </w:r>
          </w:p>
        </w:tc>
        <w:tc>
          <w:tcPr>
            <w:tcW w:w="2177" w:type="dxa"/>
            <w:shd w:val="clear" w:color="auto" w:fill="auto"/>
          </w:tcPr>
          <w:p w14:paraId="446136DC" w14:textId="3668632B"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608275D4" w14:textId="15662405" w:rsidR="001D5E22" w:rsidRDefault="001D5E22" w:rsidP="001D5E22">
            <w:pPr>
              <w:pStyle w:val="TABLE-cell"/>
            </w:pPr>
            <w:r>
              <w:t>(const=none)</w:t>
            </w:r>
          </w:p>
        </w:tc>
      </w:tr>
      <w:tr w:rsidR="001D5E22" w14:paraId="6787788F" w14:textId="77777777" w:rsidTr="001D5E22">
        <w:tc>
          <w:tcPr>
            <w:tcW w:w="2177" w:type="dxa"/>
            <w:shd w:val="clear" w:color="auto" w:fill="auto"/>
          </w:tcPr>
          <w:p w14:paraId="7E85C51F" w14:textId="0A808785" w:rsidR="001D5E22" w:rsidRDefault="001D5E22" w:rsidP="001D5E22">
            <w:pPr>
              <w:pStyle w:val="TABLE-cell"/>
            </w:pPr>
            <w:r>
              <w:t>unit</w:t>
            </w:r>
          </w:p>
        </w:tc>
        <w:tc>
          <w:tcPr>
            <w:tcW w:w="635" w:type="dxa"/>
            <w:shd w:val="clear" w:color="auto" w:fill="auto"/>
          </w:tcPr>
          <w:p w14:paraId="6CE822D5" w14:textId="7FDBB987" w:rsidR="001D5E22" w:rsidRDefault="001D5E22" w:rsidP="001D5E22">
            <w:pPr>
              <w:pStyle w:val="TABLE-cell"/>
            </w:pPr>
            <w:r>
              <w:t>0..1</w:t>
            </w:r>
          </w:p>
        </w:tc>
        <w:tc>
          <w:tcPr>
            <w:tcW w:w="2177" w:type="dxa"/>
            <w:shd w:val="clear" w:color="auto" w:fill="auto"/>
          </w:tcPr>
          <w:p w14:paraId="208D26DD" w14:textId="27FD9FE1"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6218ABE6" w14:textId="051868AD" w:rsidR="001D5E22" w:rsidRDefault="001D5E22" w:rsidP="001D5E22">
            <w:pPr>
              <w:pStyle w:val="TABLE-cell"/>
            </w:pPr>
            <w:r>
              <w:t>(const=Hz)</w:t>
            </w:r>
          </w:p>
        </w:tc>
      </w:tr>
      <w:tr w:rsidR="001D5E22" w14:paraId="0979AB50" w14:textId="77777777" w:rsidTr="001D5E22">
        <w:tc>
          <w:tcPr>
            <w:tcW w:w="2177" w:type="dxa"/>
            <w:shd w:val="clear" w:color="auto" w:fill="auto"/>
          </w:tcPr>
          <w:p w14:paraId="5328F644" w14:textId="1474760A" w:rsidR="001D5E22" w:rsidRDefault="001D5E22" w:rsidP="001D5E22">
            <w:pPr>
              <w:pStyle w:val="TABLE-cell"/>
            </w:pPr>
            <w:r>
              <w:t>value</w:t>
            </w:r>
          </w:p>
        </w:tc>
        <w:tc>
          <w:tcPr>
            <w:tcW w:w="635" w:type="dxa"/>
            <w:shd w:val="clear" w:color="auto" w:fill="auto"/>
          </w:tcPr>
          <w:p w14:paraId="657C7341" w14:textId="52E11228" w:rsidR="001D5E22" w:rsidRDefault="001D5E22" w:rsidP="001D5E22">
            <w:pPr>
              <w:pStyle w:val="TABLE-cell"/>
            </w:pPr>
            <w:r>
              <w:t>0..1</w:t>
            </w:r>
          </w:p>
        </w:tc>
        <w:tc>
          <w:tcPr>
            <w:tcW w:w="2177" w:type="dxa"/>
            <w:shd w:val="clear" w:color="auto" w:fill="auto"/>
          </w:tcPr>
          <w:p w14:paraId="725E7BAC" w14:textId="39E635DF"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2DBB6760" w14:textId="77777777" w:rsidR="001D5E22" w:rsidRDefault="001D5E22" w:rsidP="001D5E22">
            <w:pPr>
              <w:pStyle w:val="TABLE-cell"/>
            </w:pPr>
          </w:p>
        </w:tc>
      </w:tr>
    </w:tbl>
    <w:p w14:paraId="43C32431" w14:textId="6206692F" w:rsidR="001D5E22" w:rsidRDefault="001D5E22" w:rsidP="001D5E22"/>
    <w:p w14:paraId="2AFE0964" w14:textId="31AA0BE7" w:rsidR="001D5E22" w:rsidRDefault="001D5E22" w:rsidP="001D5E22">
      <w:pPr>
        <w:pStyle w:val="Heading3"/>
      </w:pPr>
      <w:bookmarkStart w:id="1354" w:name="UML52"/>
      <w:bookmarkStart w:id="1355" w:name="_Toc113890911"/>
      <w:r>
        <w:t>Seconds datatype</w:t>
      </w:r>
      <w:bookmarkEnd w:id="1354"/>
      <w:bookmarkEnd w:id="1355"/>
    </w:p>
    <w:p w14:paraId="639768E5" w14:textId="0E497F6D" w:rsidR="001D5E22" w:rsidRDefault="001D5E22" w:rsidP="001D5E22">
      <w:r>
        <w:t>Time, in seconds.</w:t>
      </w:r>
    </w:p>
    <w:p w14:paraId="34AA27E1" w14:textId="23F7A8FE" w:rsidR="001D5E22" w:rsidRDefault="001D5E22" w:rsidP="001D5E22">
      <w:r>
        <w:fldChar w:fldCharType="begin"/>
      </w:r>
      <w:r>
        <w:instrText xml:space="preserve"> REF _Ref113688614 \h </w:instrText>
      </w:r>
      <w:r>
        <w:fldChar w:fldCharType="separate"/>
      </w:r>
      <w:r w:rsidR="00F56272">
        <w:t>Table 287</w:t>
      </w:r>
      <w:r>
        <w:fldChar w:fldCharType="end"/>
      </w:r>
      <w:r>
        <w:t xml:space="preserve"> shows all attributes of Seconds.</w:t>
      </w:r>
    </w:p>
    <w:p w14:paraId="6BF0849B" w14:textId="4B0DCCA6" w:rsidR="001D5E22" w:rsidRDefault="001D5E22" w:rsidP="001D5E22">
      <w:pPr>
        <w:pStyle w:val="TABLE-title"/>
      </w:pPr>
      <w:bookmarkStart w:id="1356" w:name="_Ref113688614"/>
      <w:bookmarkStart w:id="1357" w:name="_Toc113692473"/>
      <w:r>
        <w:t xml:space="preserve">Table </w:t>
      </w:r>
      <w:r>
        <w:fldChar w:fldCharType="begin"/>
      </w:r>
      <w:r>
        <w:instrText xml:space="preserve"> SEQ Table \* ARABIC </w:instrText>
      </w:r>
      <w:r>
        <w:fldChar w:fldCharType="separate"/>
      </w:r>
      <w:r w:rsidR="00F56272">
        <w:t>287</w:t>
      </w:r>
      <w:r>
        <w:fldChar w:fldCharType="end"/>
      </w:r>
      <w:bookmarkEnd w:id="1356"/>
      <w:r>
        <w:t xml:space="preserve"> – Attributes of LTDSEquipmentProfile::Seconds</w:t>
      </w:r>
      <w:bookmarkEnd w:id="13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1B9F27E" w14:textId="77777777" w:rsidTr="001D5E22">
        <w:trPr>
          <w:tblHeader/>
        </w:trPr>
        <w:tc>
          <w:tcPr>
            <w:tcW w:w="2177" w:type="dxa"/>
            <w:shd w:val="clear" w:color="auto" w:fill="auto"/>
          </w:tcPr>
          <w:p w14:paraId="3C9339D7" w14:textId="44AFF418" w:rsidR="001D5E22" w:rsidRDefault="001D5E22" w:rsidP="001D5E22">
            <w:pPr>
              <w:pStyle w:val="TABLE-col-heading"/>
            </w:pPr>
            <w:r>
              <w:t>name</w:t>
            </w:r>
          </w:p>
        </w:tc>
        <w:tc>
          <w:tcPr>
            <w:tcW w:w="635" w:type="dxa"/>
            <w:shd w:val="clear" w:color="auto" w:fill="auto"/>
          </w:tcPr>
          <w:p w14:paraId="771ED447" w14:textId="2D340553" w:rsidR="001D5E22" w:rsidRDefault="001D5E22" w:rsidP="001D5E22">
            <w:pPr>
              <w:pStyle w:val="TABLE-col-heading"/>
            </w:pPr>
            <w:r>
              <w:t>mult</w:t>
            </w:r>
          </w:p>
        </w:tc>
        <w:tc>
          <w:tcPr>
            <w:tcW w:w="2177" w:type="dxa"/>
            <w:shd w:val="clear" w:color="auto" w:fill="auto"/>
          </w:tcPr>
          <w:p w14:paraId="74C2AC90" w14:textId="3FBD1B5E" w:rsidR="001D5E22" w:rsidRDefault="001D5E22" w:rsidP="001D5E22">
            <w:pPr>
              <w:pStyle w:val="TABLE-col-heading"/>
            </w:pPr>
            <w:r>
              <w:t>type</w:t>
            </w:r>
          </w:p>
        </w:tc>
        <w:tc>
          <w:tcPr>
            <w:tcW w:w="4082" w:type="dxa"/>
            <w:shd w:val="clear" w:color="auto" w:fill="auto"/>
          </w:tcPr>
          <w:p w14:paraId="6B630B6B" w14:textId="54CFB34C" w:rsidR="001D5E22" w:rsidRDefault="001D5E22" w:rsidP="001D5E22">
            <w:pPr>
              <w:pStyle w:val="TABLE-col-heading"/>
            </w:pPr>
            <w:r>
              <w:t>description</w:t>
            </w:r>
          </w:p>
        </w:tc>
      </w:tr>
      <w:tr w:rsidR="001D5E22" w14:paraId="0802F4EA" w14:textId="77777777" w:rsidTr="001D5E22">
        <w:tc>
          <w:tcPr>
            <w:tcW w:w="2177" w:type="dxa"/>
            <w:shd w:val="clear" w:color="auto" w:fill="auto"/>
          </w:tcPr>
          <w:p w14:paraId="6598B7E5" w14:textId="3F1E55C2" w:rsidR="001D5E22" w:rsidRDefault="001D5E22" w:rsidP="001D5E22">
            <w:pPr>
              <w:pStyle w:val="TABLE-cell"/>
            </w:pPr>
            <w:r>
              <w:t>value</w:t>
            </w:r>
          </w:p>
        </w:tc>
        <w:tc>
          <w:tcPr>
            <w:tcW w:w="635" w:type="dxa"/>
            <w:shd w:val="clear" w:color="auto" w:fill="auto"/>
          </w:tcPr>
          <w:p w14:paraId="2ED3AA27" w14:textId="09CCC394" w:rsidR="001D5E22" w:rsidRDefault="001D5E22" w:rsidP="001D5E22">
            <w:pPr>
              <w:pStyle w:val="TABLE-cell"/>
            </w:pPr>
            <w:r>
              <w:t>0..1</w:t>
            </w:r>
          </w:p>
        </w:tc>
        <w:tc>
          <w:tcPr>
            <w:tcW w:w="2177" w:type="dxa"/>
            <w:shd w:val="clear" w:color="auto" w:fill="auto"/>
          </w:tcPr>
          <w:p w14:paraId="09336B78" w14:textId="6569829D"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14AE9125" w14:textId="7FE3C8AF" w:rsidR="001D5E22" w:rsidRDefault="001D5E22" w:rsidP="001D5E22">
            <w:pPr>
              <w:pStyle w:val="TABLE-cell"/>
            </w:pPr>
            <w:r>
              <w:t>Time, in seconds</w:t>
            </w:r>
          </w:p>
        </w:tc>
      </w:tr>
      <w:tr w:rsidR="001D5E22" w14:paraId="5040B83A" w14:textId="77777777" w:rsidTr="001D5E22">
        <w:tc>
          <w:tcPr>
            <w:tcW w:w="2177" w:type="dxa"/>
            <w:shd w:val="clear" w:color="auto" w:fill="auto"/>
          </w:tcPr>
          <w:p w14:paraId="747A5885" w14:textId="6096CBD2" w:rsidR="001D5E22" w:rsidRDefault="001D5E22" w:rsidP="001D5E22">
            <w:pPr>
              <w:pStyle w:val="TABLE-cell"/>
            </w:pPr>
            <w:r>
              <w:t>unit</w:t>
            </w:r>
          </w:p>
        </w:tc>
        <w:tc>
          <w:tcPr>
            <w:tcW w:w="635" w:type="dxa"/>
            <w:shd w:val="clear" w:color="auto" w:fill="auto"/>
          </w:tcPr>
          <w:p w14:paraId="14A2EA45" w14:textId="14162703" w:rsidR="001D5E22" w:rsidRDefault="001D5E22" w:rsidP="001D5E22">
            <w:pPr>
              <w:pStyle w:val="TABLE-cell"/>
            </w:pPr>
            <w:r>
              <w:t>0..1</w:t>
            </w:r>
          </w:p>
        </w:tc>
        <w:tc>
          <w:tcPr>
            <w:tcW w:w="2177" w:type="dxa"/>
            <w:shd w:val="clear" w:color="auto" w:fill="auto"/>
          </w:tcPr>
          <w:p w14:paraId="49020799" w14:textId="0F5D0B2D"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6DEA4AB3" w14:textId="1ABD24DC" w:rsidR="001D5E22" w:rsidRDefault="001D5E22" w:rsidP="001D5E22">
            <w:pPr>
              <w:pStyle w:val="TABLE-cell"/>
            </w:pPr>
            <w:r>
              <w:t>(const=s)</w:t>
            </w:r>
          </w:p>
        </w:tc>
      </w:tr>
      <w:tr w:rsidR="001D5E22" w14:paraId="2E105C41" w14:textId="77777777" w:rsidTr="001D5E22">
        <w:tc>
          <w:tcPr>
            <w:tcW w:w="2177" w:type="dxa"/>
            <w:shd w:val="clear" w:color="auto" w:fill="auto"/>
          </w:tcPr>
          <w:p w14:paraId="5DE86501" w14:textId="653BD473" w:rsidR="001D5E22" w:rsidRDefault="001D5E22" w:rsidP="001D5E22">
            <w:pPr>
              <w:pStyle w:val="TABLE-cell"/>
            </w:pPr>
            <w:r>
              <w:t>multiplier</w:t>
            </w:r>
          </w:p>
        </w:tc>
        <w:tc>
          <w:tcPr>
            <w:tcW w:w="635" w:type="dxa"/>
            <w:shd w:val="clear" w:color="auto" w:fill="auto"/>
          </w:tcPr>
          <w:p w14:paraId="3777D2B2" w14:textId="43523963" w:rsidR="001D5E22" w:rsidRDefault="001D5E22" w:rsidP="001D5E22">
            <w:pPr>
              <w:pStyle w:val="TABLE-cell"/>
            </w:pPr>
            <w:r>
              <w:t>0..1</w:t>
            </w:r>
          </w:p>
        </w:tc>
        <w:tc>
          <w:tcPr>
            <w:tcW w:w="2177" w:type="dxa"/>
            <w:shd w:val="clear" w:color="auto" w:fill="auto"/>
          </w:tcPr>
          <w:p w14:paraId="0ADACFC2" w14:textId="0A43E1BF"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0760F7D5" w14:textId="25B5B192" w:rsidR="001D5E22" w:rsidRDefault="001D5E22" w:rsidP="001D5E22">
            <w:pPr>
              <w:pStyle w:val="TABLE-cell"/>
            </w:pPr>
            <w:r>
              <w:t>(const=none)</w:t>
            </w:r>
          </w:p>
        </w:tc>
      </w:tr>
    </w:tbl>
    <w:p w14:paraId="4EE664B1" w14:textId="25D3BDB0" w:rsidR="001D5E22" w:rsidRDefault="001D5E22" w:rsidP="001D5E22"/>
    <w:p w14:paraId="4720D870" w14:textId="61DEE581" w:rsidR="001D5E22" w:rsidRDefault="001D5E22" w:rsidP="001D5E22">
      <w:pPr>
        <w:pStyle w:val="Heading3"/>
      </w:pPr>
      <w:bookmarkStart w:id="1358" w:name="UML53"/>
      <w:bookmarkStart w:id="1359" w:name="_Toc113890912"/>
      <w:r>
        <w:t>Susceptance datatype</w:t>
      </w:r>
      <w:bookmarkEnd w:id="1358"/>
      <w:bookmarkEnd w:id="1359"/>
    </w:p>
    <w:p w14:paraId="3F176B3E" w14:textId="627E485D" w:rsidR="001D5E22" w:rsidRDefault="001D5E22" w:rsidP="001D5E22">
      <w:r>
        <w:t>Imaginary part of admittance.</w:t>
      </w:r>
    </w:p>
    <w:p w14:paraId="21AAF958" w14:textId="49190E9E" w:rsidR="001D5E22" w:rsidRDefault="001D5E22" w:rsidP="001D5E22">
      <w:r>
        <w:fldChar w:fldCharType="begin"/>
      </w:r>
      <w:r>
        <w:instrText xml:space="preserve"> REF _Ref113688619 \h </w:instrText>
      </w:r>
      <w:r>
        <w:fldChar w:fldCharType="separate"/>
      </w:r>
      <w:r w:rsidR="00F56272">
        <w:t>Table 288</w:t>
      </w:r>
      <w:r>
        <w:fldChar w:fldCharType="end"/>
      </w:r>
      <w:r>
        <w:t xml:space="preserve"> shows all attributes of Susceptance.</w:t>
      </w:r>
    </w:p>
    <w:p w14:paraId="0580B3A4" w14:textId="5729242D" w:rsidR="001D5E22" w:rsidRDefault="001D5E22" w:rsidP="001D5E22">
      <w:pPr>
        <w:pStyle w:val="TABLE-title"/>
      </w:pPr>
      <w:bookmarkStart w:id="1360" w:name="_Ref113688619"/>
      <w:bookmarkStart w:id="1361" w:name="_Toc113692474"/>
      <w:r>
        <w:t xml:space="preserve">Table </w:t>
      </w:r>
      <w:r>
        <w:fldChar w:fldCharType="begin"/>
      </w:r>
      <w:r>
        <w:instrText xml:space="preserve"> SEQ Table \* ARABIC </w:instrText>
      </w:r>
      <w:r>
        <w:fldChar w:fldCharType="separate"/>
      </w:r>
      <w:r w:rsidR="00F56272">
        <w:t>288</w:t>
      </w:r>
      <w:r>
        <w:fldChar w:fldCharType="end"/>
      </w:r>
      <w:bookmarkEnd w:id="1360"/>
      <w:r>
        <w:t xml:space="preserve"> – Attributes of LTDSEquipmentProfile::Susceptance</w:t>
      </w:r>
      <w:bookmarkEnd w:id="13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882A6E1" w14:textId="77777777" w:rsidTr="001D5E22">
        <w:trPr>
          <w:tblHeader/>
        </w:trPr>
        <w:tc>
          <w:tcPr>
            <w:tcW w:w="2177" w:type="dxa"/>
            <w:shd w:val="clear" w:color="auto" w:fill="auto"/>
          </w:tcPr>
          <w:p w14:paraId="6416D8A9" w14:textId="1A6820F5" w:rsidR="001D5E22" w:rsidRDefault="001D5E22" w:rsidP="001D5E22">
            <w:pPr>
              <w:pStyle w:val="TABLE-col-heading"/>
            </w:pPr>
            <w:r>
              <w:t>name</w:t>
            </w:r>
          </w:p>
        </w:tc>
        <w:tc>
          <w:tcPr>
            <w:tcW w:w="635" w:type="dxa"/>
            <w:shd w:val="clear" w:color="auto" w:fill="auto"/>
          </w:tcPr>
          <w:p w14:paraId="5B82C334" w14:textId="27C50E74" w:rsidR="001D5E22" w:rsidRDefault="001D5E22" w:rsidP="001D5E22">
            <w:pPr>
              <w:pStyle w:val="TABLE-col-heading"/>
            </w:pPr>
            <w:r>
              <w:t>mult</w:t>
            </w:r>
          </w:p>
        </w:tc>
        <w:tc>
          <w:tcPr>
            <w:tcW w:w="2177" w:type="dxa"/>
            <w:shd w:val="clear" w:color="auto" w:fill="auto"/>
          </w:tcPr>
          <w:p w14:paraId="42878CBD" w14:textId="4DC83B80" w:rsidR="001D5E22" w:rsidRDefault="001D5E22" w:rsidP="001D5E22">
            <w:pPr>
              <w:pStyle w:val="TABLE-col-heading"/>
            </w:pPr>
            <w:r>
              <w:t>type</w:t>
            </w:r>
          </w:p>
        </w:tc>
        <w:tc>
          <w:tcPr>
            <w:tcW w:w="4082" w:type="dxa"/>
            <w:shd w:val="clear" w:color="auto" w:fill="auto"/>
          </w:tcPr>
          <w:p w14:paraId="652F093F" w14:textId="159F82A8" w:rsidR="001D5E22" w:rsidRDefault="001D5E22" w:rsidP="001D5E22">
            <w:pPr>
              <w:pStyle w:val="TABLE-col-heading"/>
            </w:pPr>
            <w:r>
              <w:t>description</w:t>
            </w:r>
          </w:p>
        </w:tc>
      </w:tr>
      <w:tr w:rsidR="001D5E22" w14:paraId="7DA25E49" w14:textId="77777777" w:rsidTr="001D5E22">
        <w:tc>
          <w:tcPr>
            <w:tcW w:w="2177" w:type="dxa"/>
            <w:shd w:val="clear" w:color="auto" w:fill="auto"/>
          </w:tcPr>
          <w:p w14:paraId="2748DC48" w14:textId="236422C0" w:rsidR="001D5E22" w:rsidRDefault="001D5E22" w:rsidP="001D5E22">
            <w:pPr>
              <w:pStyle w:val="TABLE-cell"/>
            </w:pPr>
            <w:r>
              <w:t>value</w:t>
            </w:r>
          </w:p>
        </w:tc>
        <w:tc>
          <w:tcPr>
            <w:tcW w:w="635" w:type="dxa"/>
            <w:shd w:val="clear" w:color="auto" w:fill="auto"/>
          </w:tcPr>
          <w:p w14:paraId="31378821" w14:textId="5395F0AC" w:rsidR="001D5E22" w:rsidRDefault="001D5E22" w:rsidP="001D5E22">
            <w:pPr>
              <w:pStyle w:val="TABLE-cell"/>
            </w:pPr>
            <w:r>
              <w:t>0..1</w:t>
            </w:r>
          </w:p>
        </w:tc>
        <w:tc>
          <w:tcPr>
            <w:tcW w:w="2177" w:type="dxa"/>
            <w:shd w:val="clear" w:color="auto" w:fill="auto"/>
          </w:tcPr>
          <w:p w14:paraId="3A6E28E3" w14:textId="4AB179B8"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2F237092" w14:textId="77777777" w:rsidR="001D5E22" w:rsidRDefault="001D5E22" w:rsidP="001D5E22">
            <w:pPr>
              <w:pStyle w:val="TABLE-cell"/>
            </w:pPr>
          </w:p>
        </w:tc>
      </w:tr>
      <w:tr w:rsidR="001D5E22" w14:paraId="3CA0DB6E" w14:textId="77777777" w:rsidTr="001D5E22">
        <w:tc>
          <w:tcPr>
            <w:tcW w:w="2177" w:type="dxa"/>
            <w:shd w:val="clear" w:color="auto" w:fill="auto"/>
          </w:tcPr>
          <w:p w14:paraId="59082123" w14:textId="17C7C672" w:rsidR="001D5E22" w:rsidRDefault="001D5E22" w:rsidP="001D5E22">
            <w:pPr>
              <w:pStyle w:val="TABLE-cell"/>
            </w:pPr>
            <w:r>
              <w:t>unit</w:t>
            </w:r>
          </w:p>
        </w:tc>
        <w:tc>
          <w:tcPr>
            <w:tcW w:w="635" w:type="dxa"/>
            <w:shd w:val="clear" w:color="auto" w:fill="auto"/>
          </w:tcPr>
          <w:p w14:paraId="27EC170E" w14:textId="6614CB6B" w:rsidR="001D5E22" w:rsidRDefault="001D5E22" w:rsidP="001D5E22">
            <w:pPr>
              <w:pStyle w:val="TABLE-cell"/>
            </w:pPr>
            <w:r>
              <w:t>0..1</w:t>
            </w:r>
          </w:p>
        </w:tc>
        <w:tc>
          <w:tcPr>
            <w:tcW w:w="2177" w:type="dxa"/>
            <w:shd w:val="clear" w:color="auto" w:fill="auto"/>
          </w:tcPr>
          <w:p w14:paraId="273D37AC" w14:textId="5F83FA38"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728D952D" w14:textId="3697CFEF" w:rsidR="001D5E22" w:rsidRDefault="001D5E22" w:rsidP="001D5E22">
            <w:pPr>
              <w:pStyle w:val="TABLE-cell"/>
            </w:pPr>
            <w:r>
              <w:t>(const=S)</w:t>
            </w:r>
          </w:p>
        </w:tc>
      </w:tr>
      <w:tr w:rsidR="001D5E22" w14:paraId="56C68EFB" w14:textId="77777777" w:rsidTr="001D5E22">
        <w:tc>
          <w:tcPr>
            <w:tcW w:w="2177" w:type="dxa"/>
            <w:shd w:val="clear" w:color="auto" w:fill="auto"/>
          </w:tcPr>
          <w:p w14:paraId="020EDD03" w14:textId="7910C59C" w:rsidR="001D5E22" w:rsidRDefault="001D5E22" w:rsidP="001D5E22">
            <w:pPr>
              <w:pStyle w:val="TABLE-cell"/>
            </w:pPr>
            <w:r>
              <w:t>multiplier</w:t>
            </w:r>
          </w:p>
        </w:tc>
        <w:tc>
          <w:tcPr>
            <w:tcW w:w="635" w:type="dxa"/>
            <w:shd w:val="clear" w:color="auto" w:fill="auto"/>
          </w:tcPr>
          <w:p w14:paraId="0F416B99" w14:textId="1379DDF2" w:rsidR="001D5E22" w:rsidRDefault="001D5E22" w:rsidP="001D5E22">
            <w:pPr>
              <w:pStyle w:val="TABLE-cell"/>
            </w:pPr>
            <w:r>
              <w:t>0..1</w:t>
            </w:r>
          </w:p>
        </w:tc>
        <w:tc>
          <w:tcPr>
            <w:tcW w:w="2177" w:type="dxa"/>
            <w:shd w:val="clear" w:color="auto" w:fill="auto"/>
          </w:tcPr>
          <w:p w14:paraId="5BC98634" w14:textId="3576AFE1"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5D2E5D85" w14:textId="691EAEB3" w:rsidR="001D5E22" w:rsidRDefault="001D5E22" w:rsidP="001D5E22">
            <w:pPr>
              <w:pStyle w:val="TABLE-cell"/>
            </w:pPr>
            <w:r>
              <w:t>(const=none)</w:t>
            </w:r>
          </w:p>
        </w:tc>
      </w:tr>
    </w:tbl>
    <w:p w14:paraId="6DF281E1" w14:textId="47701BE8" w:rsidR="001D5E22" w:rsidRDefault="001D5E22" w:rsidP="001D5E22"/>
    <w:p w14:paraId="32EB6B40" w14:textId="541FC023" w:rsidR="001D5E22" w:rsidRDefault="001D5E22" w:rsidP="001D5E22">
      <w:pPr>
        <w:pStyle w:val="Heading3"/>
      </w:pPr>
      <w:bookmarkStart w:id="1362" w:name="UML54"/>
      <w:bookmarkStart w:id="1363" w:name="_Toc113890913"/>
      <w:r>
        <w:t>Voltage datatype</w:t>
      </w:r>
      <w:bookmarkEnd w:id="1362"/>
      <w:bookmarkEnd w:id="1363"/>
    </w:p>
    <w:p w14:paraId="611AD5C8" w14:textId="4D8E1C69" w:rsidR="001D5E22" w:rsidRDefault="001D5E22" w:rsidP="001D5E22">
      <w:r>
        <w:t>Electrical voltage, can be both AC and DC.</w:t>
      </w:r>
    </w:p>
    <w:p w14:paraId="5FE4CEDF" w14:textId="3C470D25" w:rsidR="001D5E22" w:rsidRDefault="001D5E22" w:rsidP="001D5E22">
      <w:r>
        <w:fldChar w:fldCharType="begin"/>
      </w:r>
      <w:r>
        <w:instrText xml:space="preserve"> REF _Ref113688624 \h </w:instrText>
      </w:r>
      <w:r>
        <w:fldChar w:fldCharType="separate"/>
      </w:r>
      <w:r w:rsidR="00F56272">
        <w:t>Table 289</w:t>
      </w:r>
      <w:r>
        <w:fldChar w:fldCharType="end"/>
      </w:r>
      <w:r>
        <w:t xml:space="preserve"> shows all attributes of Voltage.</w:t>
      </w:r>
    </w:p>
    <w:p w14:paraId="5372058F" w14:textId="494EC608" w:rsidR="001D5E22" w:rsidRDefault="001D5E22" w:rsidP="001D5E22">
      <w:pPr>
        <w:pStyle w:val="TABLE-title"/>
      </w:pPr>
      <w:bookmarkStart w:id="1364" w:name="_Ref113688624"/>
      <w:bookmarkStart w:id="1365" w:name="_Toc113692475"/>
      <w:r>
        <w:t xml:space="preserve">Table </w:t>
      </w:r>
      <w:r>
        <w:fldChar w:fldCharType="begin"/>
      </w:r>
      <w:r>
        <w:instrText xml:space="preserve"> SEQ Table \* ARABIC </w:instrText>
      </w:r>
      <w:r>
        <w:fldChar w:fldCharType="separate"/>
      </w:r>
      <w:r w:rsidR="00F56272">
        <w:t>289</w:t>
      </w:r>
      <w:r>
        <w:fldChar w:fldCharType="end"/>
      </w:r>
      <w:bookmarkEnd w:id="1364"/>
      <w:r>
        <w:t xml:space="preserve"> – Attributes of LTDSEquipmentProfile::Voltage</w:t>
      </w:r>
      <w:bookmarkEnd w:id="13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1EE3C69F" w14:textId="77777777" w:rsidTr="001D5E22">
        <w:trPr>
          <w:tblHeader/>
        </w:trPr>
        <w:tc>
          <w:tcPr>
            <w:tcW w:w="2177" w:type="dxa"/>
            <w:shd w:val="clear" w:color="auto" w:fill="auto"/>
          </w:tcPr>
          <w:p w14:paraId="139BC923" w14:textId="5417677C" w:rsidR="001D5E22" w:rsidRDefault="001D5E22" w:rsidP="001D5E22">
            <w:pPr>
              <w:pStyle w:val="TABLE-col-heading"/>
            </w:pPr>
            <w:r>
              <w:t>name</w:t>
            </w:r>
          </w:p>
        </w:tc>
        <w:tc>
          <w:tcPr>
            <w:tcW w:w="635" w:type="dxa"/>
            <w:shd w:val="clear" w:color="auto" w:fill="auto"/>
          </w:tcPr>
          <w:p w14:paraId="5A800E7E" w14:textId="20E9EB92" w:rsidR="001D5E22" w:rsidRDefault="001D5E22" w:rsidP="001D5E22">
            <w:pPr>
              <w:pStyle w:val="TABLE-col-heading"/>
            </w:pPr>
            <w:r>
              <w:t>mult</w:t>
            </w:r>
          </w:p>
        </w:tc>
        <w:tc>
          <w:tcPr>
            <w:tcW w:w="2177" w:type="dxa"/>
            <w:shd w:val="clear" w:color="auto" w:fill="auto"/>
          </w:tcPr>
          <w:p w14:paraId="7DB8DC40" w14:textId="48FF0C9E" w:rsidR="001D5E22" w:rsidRDefault="001D5E22" w:rsidP="001D5E22">
            <w:pPr>
              <w:pStyle w:val="TABLE-col-heading"/>
            </w:pPr>
            <w:r>
              <w:t>type</w:t>
            </w:r>
          </w:p>
        </w:tc>
        <w:tc>
          <w:tcPr>
            <w:tcW w:w="4082" w:type="dxa"/>
            <w:shd w:val="clear" w:color="auto" w:fill="auto"/>
          </w:tcPr>
          <w:p w14:paraId="37E67358" w14:textId="7B93D54C" w:rsidR="001D5E22" w:rsidRDefault="001D5E22" w:rsidP="001D5E22">
            <w:pPr>
              <w:pStyle w:val="TABLE-col-heading"/>
            </w:pPr>
            <w:r>
              <w:t>description</w:t>
            </w:r>
          </w:p>
        </w:tc>
      </w:tr>
      <w:tr w:rsidR="001D5E22" w14:paraId="48FABD71" w14:textId="77777777" w:rsidTr="001D5E22">
        <w:tc>
          <w:tcPr>
            <w:tcW w:w="2177" w:type="dxa"/>
            <w:shd w:val="clear" w:color="auto" w:fill="auto"/>
          </w:tcPr>
          <w:p w14:paraId="23477876" w14:textId="716AC4E2" w:rsidR="001D5E22" w:rsidRDefault="001D5E22" w:rsidP="001D5E22">
            <w:pPr>
              <w:pStyle w:val="TABLE-cell"/>
            </w:pPr>
            <w:r>
              <w:t>value</w:t>
            </w:r>
          </w:p>
        </w:tc>
        <w:tc>
          <w:tcPr>
            <w:tcW w:w="635" w:type="dxa"/>
            <w:shd w:val="clear" w:color="auto" w:fill="auto"/>
          </w:tcPr>
          <w:p w14:paraId="07E51146" w14:textId="2810111B" w:rsidR="001D5E22" w:rsidRDefault="001D5E22" w:rsidP="001D5E22">
            <w:pPr>
              <w:pStyle w:val="TABLE-cell"/>
            </w:pPr>
            <w:r>
              <w:t>0..1</w:t>
            </w:r>
          </w:p>
        </w:tc>
        <w:tc>
          <w:tcPr>
            <w:tcW w:w="2177" w:type="dxa"/>
            <w:shd w:val="clear" w:color="auto" w:fill="auto"/>
          </w:tcPr>
          <w:p w14:paraId="79D46C10" w14:textId="5D331AE1"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6542A682" w14:textId="77777777" w:rsidR="001D5E22" w:rsidRDefault="001D5E22" w:rsidP="001D5E22">
            <w:pPr>
              <w:pStyle w:val="TABLE-cell"/>
            </w:pPr>
          </w:p>
        </w:tc>
      </w:tr>
      <w:tr w:rsidR="001D5E22" w14:paraId="304F66D0" w14:textId="77777777" w:rsidTr="001D5E22">
        <w:tc>
          <w:tcPr>
            <w:tcW w:w="2177" w:type="dxa"/>
            <w:shd w:val="clear" w:color="auto" w:fill="auto"/>
          </w:tcPr>
          <w:p w14:paraId="56426753" w14:textId="71C4C3BC" w:rsidR="001D5E22" w:rsidRDefault="001D5E22" w:rsidP="001D5E22">
            <w:pPr>
              <w:pStyle w:val="TABLE-cell"/>
            </w:pPr>
            <w:r>
              <w:t>multiplier</w:t>
            </w:r>
          </w:p>
        </w:tc>
        <w:tc>
          <w:tcPr>
            <w:tcW w:w="635" w:type="dxa"/>
            <w:shd w:val="clear" w:color="auto" w:fill="auto"/>
          </w:tcPr>
          <w:p w14:paraId="4C82BBBC" w14:textId="2495EDC6" w:rsidR="001D5E22" w:rsidRDefault="001D5E22" w:rsidP="001D5E22">
            <w:pPr>
              <w:pStyle w:val="TABLE-cell"/>
            </w:pPr>
            <w:r>
              <w:t>0..1</w:t>
            </w:r>
          </w:p>
        </w:tc>
        <w:tc>
          <w:tcPr>
            <w:tcW w:w="2177" w:type="dxa"/>
            <w:shd w:val="clear" w:color="auto" w:fill="auto"/>
          </w:tcPr>
          <w:p w14:paraId="4E68FA4E" w14:textId="526D27FC"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2C576877" w14:textId="00F1B7F5" w:rsidR="001D5E22" w:rsidRDefault="001D5E22" w:rsidP="001D5E22">
            <w:pPr>
              <w:pStyle w:val="TABLE-cell"/>
            </w:pPr>
            <w:r>
              <w:t>(const=k)</w:t>
            </w:r>
          </w:p>
        </w:tc>
      </w:tr>
      <w:tr w:rsidR="001D5E22" w14:paraId="13EBB1F9" w14:textId="77777777" w:rsidTr="001D5E22">
        <w:tc>
          <w:tcPr>
            <w:tcW w:w="2177" w:type="dxa"/>
            <w:shd w:val="clear" w:color="auto" w:fill="auto"/>
          </w:tcPr>
          <w:p w14:paraId="7127FB46" w14:textId="542ADC30" w:rsidR="001D5E22" w:rsidRDefault="001D5E22" w:rsidP="001D5E22">
            <w:pPr>
              <w:pStyle w:val="TABLE-cell"/>
            </w:pPr>
            <w:r>
              <w:t>unit</w:t>
            </w:r>
          </w:p>
        </w:tc>
        <w:tc>
          <w:tcPr>
            <w:tcW w:w="635" w:type="dxa"/>
            <w:shd w:val="clear" w:color="auto" w:fill="auto"/>
          </w:tcPr>
          <w:p w14:paraId="25DF91BC" w14:textId="0B4E0166" w:rsidR="001D5E22" w:rsidRDefault="001D5E22" w:rsidP="001D5E22">
            <w:pPr>
              <w:pStyle w:val="TABLE-cell"/>
            </w:pPr>
            <w:r>
              <w:t>0..1</w:t>
            </w:r>
          </w:p>
        </w:tc>
        <w:tc>
          <w:tcPr>
            <w:tcW w:w="2177" w:type="dxa"/>
            <w:shd w:val="clear" w:color="auto" w:fill="auto"/>
          </w:tcPr>
          <w:p w14:paraId="0CE6A2F4" w14:textId="31E8FCAC"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07063353" w14:textId="4F6DC212" w:rsidR="001D5E22" w:rsidRDefault="001D5E22" w:rsidP="001D5E22">
            <w:pPr>
              <w:pStyle w:val="TABLE-cell"/>
            </w:pPr>
            <w:r>
              <w:t>(const=V)</w:t>
            </w:r>
          </w:p>
        </w:tc>
      </w:tr>
    </w:tbl>
    <w:p w14:paraId="572BC866" w14:textId="3DF5CB91" w:rsidR="001D5E22" w:rsidRDefault="001D5E22" w:rsidP="001D5E22"/>
    <w:p w14:paraId="198F5B03" w14:textId="1ED45175" w:rsidR="001D5E22" w:rsidRDefault="001D5E22" w:rsidP="001D5E22">
      <w:pPr>
        <w:pStyle w:val="Heading3"/>
      </w:pPr>
      <w:bookmarkStart w:id="1366" w:name="UML55"/>
      <w:bookmarkStart w:id="1367" w:name="_Toc113890914"/>
      <w:r>
        <w:t>VoltagePerReactivePower datatype</w:t>
      </w:r>
      <w:bookmarkEnd w:id="1366"/>
      <w:bookmarkEnd w:id="1367"/>
    </w:p>
    <w:p w14:paraId="5245BA5D" w14:textId="465C7F95" w:rsidR="001D5E22" w:rsidRDefault="001D5E22" w:rsidP="001D5E22">
      <w:r>
        <w:t>Voltage variation with reactive power.</w:t>
      </w:r>
    </w:p>
    <w:p w14:paraId="65974F8B" w14:textId="38D30F54" w:rsidR="001D5E22" w:rsidRDefault="001D5E22" w:rsidP="001D5E22">
      <w:r>
        <w:fldChar w:fldCharType="begin"/>
      </w:r>
      <w:r>
        <w:instrText xml:space="preserve"> REF _Ref113688628 \h </w:instrText>
      </w:r>
      <w:r>
        <w:fldChar w:fldCharType="separate"/>
      </w:r>
      <w:r w:rsidR="00F56272">
        <w:t>Table 290</w:t>
      </w:r>
      <w:r>
        <w:fldChar w:fldCharType="end"/>
      </w:r>
      <w:r>
        <w:t xml:space="preserve"> shows all attributes of VoltagePerReactivePower.</w:t>
      </w:r>
    </w:p>
    <w:p w14:paraId="2D52F906" w14:textId="38031640" w:rsidR="001D5E22" w:rsidRDefault="001D5E22" w:rsidP="001D5E22">
      <w:pPr>
        <w:pStyle w:val="TABLE-title"/>
      </w:pPr>
      <w:bookmarkStart w:id="1368" w:name="_Ref113688628"/>
      <w:bookmarkStart w:id="1369" w:name="_Toc113692476"/>
      <w:r>
        <w:t xml:space="preserve">Table </w:t>
      </w:r>
      <w:r>
        <w:fldChar w:fldCharType="begin"/>
      </w:r>
      <w:r>
        <w:instrText xml:space="preserve"> SEQ Table \* ARABIC </w:instrText>
      </w:r>
      <w:r>
        <w:fldChar w:fldCharType="separate"/>
      </w:r>
      <w:r w:rsidR="00F56272">
        <w:t>290</w:t>
      </w:r>
      <w:r>
        <w:fldChar w:fldCharType="end"/>
      </w:r>
      <w:bookmarkEnd w:id="1368"/>
      <w:r>
        <w:t xml:space="preserve"> – Attributes of LTDSEquipmentProfile::VoltagePerReactivePower</w:t>
      </w:r>
      <w:bookmarkEnd w:id="13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7CD38C30" w14:textId="77777777" w:rsidTr="001D5E22">
        <w:trPr>
          <w:tblHeader/>
        </w:trPr>
        <w:tc>
          <w:tcPr>
            <w:tcW w:w="2177" w:type="dxa"/>
            <w:shd w:val="clear" w:color="auto" w:fill="auto"/>
          </w:tcPr>
          <w:p w14:paraId="6EA5680B" w14:textId="189A6D72" w:rsidR="001D5E22" w:rsidRDefault="001D5E22" w:rsidP="001D5E22">
            <w:pPr>
              <w:pStyle w:val="TABLE-col-heading"/>
            </w:pPr>
            <w:r>
              <w:t>name</w:t>
            </w:r>
          </w:p>
        </w:tc>
        <w:tc>
          <w:tcPr>
            <w:tcW w:w="635" w:type="dxa"/>
            <w:shd w:val="clear" w:color="auto" w:fill="auto"/>
          </w:tcPr>
          <w:p w14:paraId="5A95710B" w14:textId="77656290" w:rsidR="001D5E22" w:rsidRDefault="001D5E22" w:rsidP="001D5E22">
            <w:pPr>
              <w:pStyle w:val="TABLE-col-heading"/>
            </w:pPr>
            <w:r>
              <w:t>mult</w:t>
            </w:r>
          </w:p>
        </w:tc>
        <w:tc>
          <w:tcPr>
            <w:tcW w:w="2177" w:type="dxa"/>
            <w:shd w:val="clear" w:color="auto" w:fill="auto"/>
          </w:tcPr>
          <w:p w14:paraId="321EA75C" w14:textId="07831857" w:rsidR="001D5E22" w:rsidRDefault="001D5E22" w:rsidP="001D5E22">
            <w:pPr>
              <w:pStyle w:val="TABLE-col-heading"/>
            </w:pPr>
            <w:r>
              <w:t>type</w:t>
            </w:r>
          </w:p>
        </w:tc>
        <w:tc>
          <w:tcPr>
            <w:tcW w:w="4082" w:type="dxa"/>
            <w:shd w:val="clear" w:color="auto" w:fill="auto"/>
          </w:tcPr>
          <w:p w14:paraId="5D0751A2" w14:textId="4B4975FB" w:rsidR="001D5E22" w:rsidRDefault="001D5E22" w:rsidP="001D5E22">
            <w:pPr>
              <w:pStyle w:val="TABLE-col-heading"/>
            </w:pPr>
            <w:r>
              <w:t>description</w:t>
            </w:r>
          </w:p>
        </w:tc>
      </w:tr>
      <w:tr w:rsidR="001D5E22" w14:paraId="672D8424" w14:textId="77777777" w:rsidTr="001D5E22">
        <w:tc>
          <w:tcPr>
            <w:tcW w:w="2177" w:type="dxa"/>
            <w:shd w:val="clear" w:color="auto" w:fill="auto"/>
          </w:tcPr>
          <w:p w14:paraId="5AB6138F" w14:textId="5C3FF6BF" w:rsidR="001D5E22" w:rsidRDefault="001D5E22" w:rsidP="001D5E22">
            <w:pPr>
              <w:pStyle w:val="TABLE-cell"/>
            </w:pPr>
            <w:r>
              <w:t>value</w:t>
            </w:r>
          </w:p>
        </w:tc>
        <w:tc>
          <w:tcPr>
            <w:tcW w:w="635" w:type="dxa"/>
            <w:shd w:val="clear" w:color="auto" w:fill="auto"/>
          </w:tcPr>
          <w:p w14:paraId="16193430" w14:textId="1CE9F20D" w:rsidR="001D5E22" w:rsidRDefault="001D5E22" w:rsidP="001D5E22">
            <w:pPr>
              <w:pStyle w:val="TABLE-cell"/>
            </w:pPr>
            <w:r>
              <w:t>0..1</w:t>
            </w:r>
          </w:p>
        </w:tc>
        <w:tc>
          <w:tcPr>
            <w:tcW w:w="2177" w:type="dxa"/>
            <w:shd w:val="clear" w:color="auto" w:fill="auto"/>
          </w:tcPr>
          <w:p w14:paraId="5FF3C3BE" w14:textId="4ECC7700" w:rsidR="001D5E22" w:rsidRDefault="00BD7023" w:rsidP="001D5E22">
            <w:pPr>
              <w:pStyle w:val="TABLE-cell"/>
            </w:pPr>
            <w:hyperlink w:anchor="UML64" w:history="1">
              <w:r w:rsidR="00F56272" w:rsidRPr="00F56272">
                <w:rPr>
                  <w:rStyle w:val="Hyperlink"/>
                </w:rPr>
                <w:t>Float</w:t>
              </w:r>
            </w:hyperlink>
          </w:p>
        </w:tc>
        <w:tc>
          <w:tcPr>
            <w:tcW w:w="4082" w:type="dxa"/>
            <w:shd w:val="clear" w:color="auto" w:fill="auto"/>
          </w:tcPr>
          <w:p w14:paraId="25A9339B" w14:textId="77777777" w:rsidR="001D5E22" w:rsidRDefault="001D5E22" w:rsidP="001D5E22">
            <w:pPr>
              <w:pStyle w:val="TABLE-cell"/>
            </w:pPr>
          </w:p>
        </w:tc>
      </w:tr>
      <w:tr w:rsidR="001D5E22" w14:paraId="27B642E9" w14:textId="77777777" w:rsidTr="001D5E22">
        <w:tc>
          <w:tcPr>
            <w:tcW w:w="2177" w:type="dxa"/>
            <w:shd w:val="clear" w:color="auto" w:fill="auto"/>
          </w:tcPr>
          <w:p w14:paraId="58335A2E" w14:textId="1A127046" w:rsidR="001D5E22" w:rsidRDefault="001D5E22" w:rsidP="001D5E22">
            <w:pPr>
              <w:pStyle w:val="TABLE-cell"/>
            </w:pPr>
            <w:r>
              <w:t>unit</w:t>
            </w:r>
          </w:p>
        </w:tc>
        <w:tc>
          <w:tcPr>
            <w:tcW w:w="635" w:type="dxa"/>
            <w:shd w:val="clear" w:color="auto" w:fill="auto"/>
          </w:tcPr>
          <w:p w14:paraId="45176F47" w14:textId="5069E853" w:rsidR="001D5E22" w:rsidRDefault="001D5E22" w:rsidP="001D5E22">
            <w:pPr>
              <w:pStyle w:val="TABLE-cell"/>
            </w:pPr>
            <w:r>
              <w:t>0..1</w:t>
            </w:r>
          </w:p>
        </w:tc>
        <w:tc>
          <w:tcPr>
            <w:tcW w:w="2177" w:type="dxa"/>
            <w:shd w:val="clear" w:color="auto" w:fill="auto"/>
          </w:tcPr>
          <w:p w14:paraId="2F14C518" w14:textId="7A8C29BA" w:rsidR="001D5E22" w:rsidRDefault="00BD7023" w:rsidP="001D5E22">
            <w:pPr>
              <w:pStyle w:val="TABLE-cell"/>
            </w:pPr>
            <w:hyperlink w:anchor="UML30" w:history="1">
              <w:r w:rsidR="00F56272" w:rsidRPr="00F56272">
                <w:rPr>
                  <w:rStyle w:val="Hyperlink"/>
                </w:rPr>
                <w:t>UnitSymbol</w:t>
              </w:r>
            </w:hyperlink>
          </w:p>
        </w:tc>
        <w:tc>
          <w:tcPr>
            <w:tcW w:w="4082" w:type="dxa"/>
            <w:shd w:val="clear" w:color="auto" w:fill="auto"/>
          </w:tcPr>
          <w:p w14:paraId="4AD9FC70" w14:textId="1E545E35" w:rsidR="001D5E22" w:rsidRDefault="001D5E22" w:rsidP="001D5E22">
            <w:pPr>
              <w:pStyle w:val="TABLE-cell"/>
            </w:pPr>
            <w:r>
              <w:t>(const=VPerVAr)</w:t>
            </w:r>
          </w:p>
        </w:tc>
      </w:tr>
      <w:tr w:rsidR="001D5E22" w14:paraId="3E99428A" w14:textId="77777777" w:rsidTr="001D5E22">
        <w:tc>
          <w:tcPr>
            <w:tcW w:w="2177" w:type="dxa"/>
            <w:shd w:val="clear" w:color="auto" w:fill="auto"/>
          </w:tcPr>
          <w:p w14:paraId="16319F8B" w14:textId="25AEE435" w:rsidR="001D5E22" w:rsidRDefault="001D5E22" w:rsidP="001D5E22">
            <w:pPr>
              <w:pStyle w:val="TABLE-cell"/>
            </w:pPr>
            <w:r>
              <w:t>multiplier</w:t>
            </w:r>
          </w:p>
        </w:tc>
        <w:tc>
          <w:tcPr>
            <w:tcW w:w="635" w:type="dxa"/>
            <w:shd w:val="clear" w:color="auto" w:fill="auto"/>
          </w:tcPr>
          <w:p w14:paraId="08C24222" w14:textId="41758DA3" w:rsidR="001D5E22" w:rsidRDefault="001D5E22" w:rsidP="001D5E22">
            <w:pPr>
              <w:pStyle w:val="TABLE-cell"/>
            </w:pPr>
            <w:r>
              <w:t>0..1</w:t>
            </w:r>
          </w:p>
        </w:tc>
        <w:tc>
          <w:tcPr>
            <w:tcW w:w="2177" w:type="dxa"/>
            <w:shd w:val="clear" w:color="auto" w:fill="auto"/>
          </w:tcPr>
          <w:p w14:paraId="1F6FD364" w14:textId="6CDA5706" w:rsidR="001D5E22" w:rsidRDefault="00BD7023" w:rsidP="001D5E22">
            <w:pPr>
              <w:pStyle w:val="TABLE-cell"/>
            </w:pPr>
            <w:hyperlink w:anchor="UML29" w:history="1">
              <w:r w:rsidR="00F56272" w:rsidRPr="00F56272">
                <w:rPr>
                  <w:rStyle w:val="Hyperlink"/>
                </w:rPr>
                <w:t>UnitMultiplier</w:t>
              </w:r>
            </w:hyperlink>
          </w:p>
        </w:tc>
        <w:tc>
          <w:tcPr>
            <w:tcW w:w="4082" w:type="dxa"/>
            <w:shd w:val="clear" w:color="auto" w:fill="auto"/>
          </w:tcPr>
          <w:p w14:paraId="200D7048" w14:textId="5E74CE31" w:rsidR="001D5E22" w:rsidRDefault="001D5E22" w:rsidP="001D5E22">
            <w:pPr>
              <w:pStyle w:val="TABLE-cell"/>
            </w:pPr>
            <w:r>
              <w:t>(const=none)</w:t>
            </w:r>
          </w:p>
        </w:tc>
      </w:tr>
    </w:tbl>
    <w:p w14:paraId="27219CBE" w14:textId="1445A0CA" w:rsidR="001D5E22" w:rsidRDefault="001D5E22" w:rsidP="001D5E22"/>
    <w:p w14:paraId="4E362273" w14:textId="1423B1DB" w:rsidR="001D5E22" w:rsidRDefault="001D5E22" w:rsidP="001D5E22">
      <w:pPr>
        <w:pStyle w:val="Heading3"/>
      </w:pPr>
      <w:bookmarkStart w:id="1370" w:name="UML56"/>
      <w:bookmarkStart w:id="1371" w:name="_Toc113890915"/>
      <w:r>
        <w:lastRenderedPageBreak/>
        <w:t>(profcim) IRI primitive</w:t>
      </w:r>
      <w:bookmarkEnd w:id="1370"/>
      <w:bookmarkEnd w:id="1371"/>
    </w:p>
    <w:p w14:paraId="07FA4981" w14:textId="77777777" w:rsidR="001D5E22" w:rsidRDefault="001D5E22" w:rsidP="001D5E22">
      <w:r>
        <w:t>An IRI (Internationalized Resource Identifier) within an RDF graph is a Unicode string that conforms to the syntax defined in RFC 3987.</w:t>
      </w:r>
    </w:p>
    <w:p w14:paraId="39FBCCC7" w14:textId="77777777" w:rsidR="001D5E22" w:rsidRDefault="001D5E22" w:rsidP="001D5E22">
      <w:r>
        <w:t>IRIs in the RDF abstract syntax must be absolute, and may contain a fragment identifier.</w:t>
      </w:r>
    </w:p>
    <w:p w14:paraId="55F87F20" w14:textId="77777777" w:rsidR="001D5E22" w:rsidRDefault="001D5E22" w:rsidP="001D5E22">
      <w:r>
        <w:t>IRI equality: Two IRIs are equal if and only if they are equivalent under Simple String Comparison according to section 5.1 of [RFC3987]. Further normalization must not be performed when comparing IRIs for equality.</w:t>
      </w:r>
    </w:p>
    <w:p w14:paraId="386ACD8A" w14:textId="5F5E709D" w:rsidR="001D5E22" w:rsidRDefault="001D5E22" w:rsidP="001D5E22">
      <w:r>
        <w:t>IRIs are a generalization of URIs [RFC3986] that permits a wider range of Unicode characters. Every absolute URI and URL is an IRI, but not every IRI is an URI. When IRIs are used in operations that are only defined for URIs, they must first be converted according to the mapping defined in section 3.1 of [RFC3987]. A notable example is retrieval over the HTTP protocol. The mapping involves UTF-8 encoding of non-ASCII characters, %-encoding of octets not allowed in URIs, and Punycode-encoding of domain names.</w:t>
      </w:r>
    </w:p>
    <w:p w14:paraId="45132B19" w14:textId="7FB136F1" w:rsidR="001D5E22" w:rsidRDefault="001D5E22" w:rsidP="001D5E22">
      <w:pPr>
        <w:pStyle w:val="Heading3"/>
      </w:pPr>
      <w:bookmarkStart w:id="1372" w:name="UML57"/>
      <w:bookmarkStart w:id="1373" w:name="_Toc113890916"/>
      <w:r>
        <w:t>Boolean primitive</w:t>
      </w:r>
      <w:bookmarkEnd w:id="1372"/>
      <w:bookmarkEnd w:id="1373"/>
    </w:p>
    <w:p w14:paraId="4C95A8B9" w14:textId="7327440C" w:rsidR="001D5E22" w:rsidRDefault="001D5E22" w:rsidP="001D5E22">
      <w:r>
        <w:t>A type with the value space "true" and "false".</w:t>
      </w:r>
    </w:p>
    <w:p w14:paraId="446A84C2" w14:textId="3E5A33A9" w:rsidR="001D5E22" w:rsidRDefault="001D5E22" w:rsidP="001D5E22">
      <w:pPr>
        <w:pStyle w:val="Heading3"/>
      </w:pPr>
      <w:bookmarkStart w:id="1374" w:name="UML58"/>
      <w:bookmarkStart w:id="1375" w:name="_Toc113890917"/>
      <w:r>
        <w:t>(profcim) StringIRI primitive</w:t>
      </w:r>
      <w:bookmarkEnd w:id="1374"/>
      <w:bookmarkEnd w:id="1375"/>
    </w:p>
    <w:p w14:paraId="226EE1DE" w14:textId="77777777" w:rsidR="001D5E22" w:rsidRDefault="001D5E22" w:rsidP="001D5E22">
      <w:r>
        <w:t>An IRI (Internationalized Resource Identifier) within an RDF graph is a Unicode string that conforms to the syntax defined in RFC 3987.</w:t>
      </w:r>
    </w:p>
    <w:p w14:paraId="12F11097" w14:textId="77777777" w:rsidR="001D5E22" w:rsidRDefault="001D5E22" w:rsidP="001D5E22">
      <w:r>
        <w:t>The primitive is serialized as literal without language support.</w:t>
      </w:r>
    </w:p>
    <w:p w14:paraId="5E2C3AEF" w14:textId="77777777" w:rsidR="001D5E22" w:rsidRDefault="001D5E22" w:rsidP="001D5E22">
      <w:r>
        <w:t>IRIs in the RDF abstract syntax must be absolute, and may contain a fragment identifier.</w:t>
      </w:r>
    </w:p>
    <w:p w14:paraId="16A95436" w14:textId="77777777" w:rsidR="001D5E22" w:rsidRDefault="001D5E22" w:rsidP="001D5E22">
      <w:r>
        <w:t>IRI equality: Two IRIs are equal if and only if they are equivalent under Simple String Comparison according to section 5.1 of [RFC3987]. Further normalization must not be performed when comparing IRIs for equality.</w:t>
      </w:r>
    </w:p>
    <w:p w14:paraId="257CA121" w14:textId="421746D0" w:rsidR="001D5E22" w:rsidRDefault="001D5E22" w:rsidP="001D5E22">
      <w:r>
        <w:t>IRIs are a generalization of URIs [RFC3986] that permits a wider range of Unicode characters. Every absolute URI and URL is an IRI, but not every IRI is an URI. When IRIs are used in operations that are only defined for URIs, they must first be converted according to the mapping defined in section 3.1 of [RFC3987]. A notable example is retrieval over the HTTP protocol. The mapping involves UTF-8 encoding of non-ASCII characters, %-encoding of octets not allowed in URIs, and Punycode-encoding of domain names.</w:t>
      </w:r>
    </w:p>
    <w:p w14:paraId="12047414" w14:textId="39FFC670" w:rsidR="001D5E22" w:rsidRDefault="001D5E22" w:rsidP="001D5E22">
      <w:pPr>
        <w:pStyle w:val="Heading3"/>
      </w:pPr>
      <w:bookmarkStart w:id="1376" w:name="UML59"/>
      <w:bookmarkStart w:id="1377" w:name="_Toc113890918"/>
      <w:r>
        <w:t>(profcim) StringFixedLanguage primitive</w:t>
      </w:r>
      <w:bookmarkEnd w:id="1376"/>
      <w:bookmarkEnd w:id="1377"/>
    </w:p>
    <w:p w14:paraId="6843BEB1" w14:textId="77777777" w:rsidR="001D5E22" w:rsidRDefault="001D5E22" w:rsidP="001D5E22">
      <w:r>
        <w:t>A string consisting of a sequence of characters. The character encoding is UTF-8. The string length is unspecified and unlimited.</w:t>
      </w:r>
    </w:p>
    <w:p w14:paraId="246C891C" w14:textId="774F141F" w:rsidR="001D5E22" w:rsidRDefault="001D5E22" w:rsidP="001D5E22">
      <w:r>
        <w:t>The primitive is serialized as literal without language support.</w:t>
      </w:r>
    </w:p>
    <w:p w14:paraId="2FC3DA08" w14:textId="1B58A30C" w:rsidR="001D5E22" w:rsidRDefault="001D5E22" w:rsidP="001D5E22">
      <w:pPr>
        <w:pStyle w:val="Heading3"/>
      </w:pPr>
      <w:bookmarkStart w:id="1378" w:name="UML60"/>
      <w:bookmarkStart w:id="1379" w:name="_Toc113890919"/>
      <w:r>
        <w:t>(profcim) URL primitive</w:t>
      </w:r>
      <w:bookmarkEnd w:id="1378"/>
      <w:bookmarkEnd w:id="1379"/>
    </w:p>
    <w:p w14:paraId="3273CC0A" w14:textId="1905A72A" w:rsidR="001D5E22" w:rsidRDefault="001D5E22" w:rsidP="001D5E22">
      <w:r>
        <w:t>A Uniform Resource Locator (URL), colloquially termed a web address, is a reference to a web resource that specifies its location on a computer network and a mechanism for retrieving it. A URL is a specific type of Uniform Resource Identifier (URI), although many people use the two terms interchangeably.URLs occur most commonly to reference web pages (http), but are also used for file transfer (ftp), email (mailto), database access (JDBC), and many other applications.</w:t>
      </w:r>
    </w:p>
    <w:p w14:paraId="08EAC2D7" w14:textId="5E2E6032" w:rsidR="001D5E22" w:rsidRDefault="001D5E22" w:rsidP="001D5E22">
      <w:pPr>
        <w:pStyle w:val="Heading3"/>
      </w:pPr>
      <w:bookmarkStart w:id="1380" w:name="UML61"/>
      <w:bookmarkStart w:id="1381" w:name="_Toc113890920"/>
      <w:r>
        <w:t>Date primitive</w:t>
      </w:r>
      <w:bookmarkEnd w:id="1380"/>
      <w:bookmarkEnd w:id="1381"/>
    </w:p>
    <w:p w14:paraId="342D59CC" w14:textId="4379CF59" w:rsidR="001D5E22" w:rsidRDefault="001D5E22" w:rsidP="001D5E22">
      <w:r>
        <w:t>Date as "yyyy-mm-dd", which conforms with ISO 8601. UTC time zone is specified as "yyyy-mm-ddZ". A local timezone relative UTC is specified as "yyyy-mm-dd(+/-)hh:mm".</w:t>
      </w:r>
    </w:p>
    <w:p w14:paraId="33146712" w14:textId="3BD1D601" w:rsidR="001D5E22" w:rsidRDefault="001D5E22" w:rsidP="001D5E22">
      <w:pPr>
        <w:pStyle w:val="Heading3"/>
      </w:pPr>
      <w:bookmarkStart w:id="1382" w:name="UML62"/>
      <w:bookmarkStart w:id="1383" w:name="_Toc113890921"/>
      <w:r>
        <w:t>Decimal primitive</w:t>
      </w:r>
      <w:bookmarkEnd w:id="1382"/>
      <w:bookmarkEnd w:id="1383"/>
    </w:p>
    <w:p w14:paraId="7C0BB8CE" w14:textId="4F777FB9" w:rsidR="001D5E22" w:rsidRDefault="001D5E22" w:rsidP="001D5E22">
      <w:r>
        <w:t>Decimal is the base-10 notational system for representing real numbers.</w:t>
      </w:r>
    </w:p>
    <w:p w14:paraId="366BC3C2" w14:textId="03F27EF2" w:rsidR="001D5E22" w:rsidRDefault="001D5E22" w:rsidP="001D5E22">
      <w:pPr>
        <w:pStyle w:val="Heading3"/>
      </w:pPr>
      <w:bookmarkStart w:id="1384" w:name="UML63"/>
      <w:bookmarkStart w:id="1385" w:name="_Toc113890922"/>
      <w:r>
        <w:t>DateTime primitive</w:t>
      </w:r>
      <w:bookmarkEnd w:id="1384"/>
      <w:bookmarkEnd w:id="1385"/>
    </w:p>
    <w:p w14:paraId="08FCB719" w14:textId="2B74BD86" w:rsidR="001D5E22" w:rsidRDefault="001D5E22" w:rsidP="001D5E22">
      <w:r>
        <w:t>Date and time as "yyyy-mm-ddThh:mm:ss.sss", which conforms with ISO 8601. UTC time zone is specified as "yyyy-mm-ddThh:mm:ss.sssZ". A local timezone relative UTC is specified as "yyyy-mm-ddThh:mm:ss.sss-hh:mm". The second component (shown here as "ss.sss") could have any number of digits in its fractional part to allow any kind of precision beyond seconds.</w:t>
      </w:r>
    </w:p>
    <w:p w14:paraId="38977E58" w14:textId="29F8D512" w:rsidR="001D5E22" w:rsidRDefault="001D5E22" w:rsidP="001D5E22">
      <w:pPr>
        <w:pStyle w:val="Heading3"/>
      </w:pPr>
      <w:bookmarkStart w:id="1386" w:name="UML64"/>
      <w:bookmarkStart w:id="1387" w:name="_Toc113890923"/>
      <w:r>
        <w:t>Float primitive</w:t>
      </w:r>
      <w:bookmarkEnd w:id="1386"/>
      <w:bookmarkEnd w:id="1387"/>
    </w:p>
    <w:p w14:paraId="4A12D94C" w14:textId="0699B057" w:rsidR="001D5E22" w:rsidRDefault="001D5E22" w:rsidP="001D5E22">
      <w:r>
        <w:t>A floating point number. The range is unspecified and not limited.</w:t>
      </w:r>
    </w:p>
    <w:p w14:paraId="510EB027" w14:textId="0E36DD54" w:rsidR="001D5E22" w:rsidRDefault="001D5E22" w:rsidP="001D5E22">
      <w:pPr>
        <w:pStyle w:val="Heading3"/>
      </w:pPr>
      <w:bookmarkStart w:id="1388" w:name="UML65"/>
      <w:bookmarkStart w:id="1389" w:name="_Toc113890924"/>
      <w:r>
        <w:t>Integer primitive</w:t>
      </w:r>
      <w:bookmarkEnd w:id="1388"/>
      <w:bookmarkEnd w:id="1389"/>
    </w:p>
    <w:p w14:paraId="69D58DF8" w14:textId="611EC5A1" w:rsidR="001D5E22" w:rsidRDefault="001D5E22" w:rsidP="001D5E22">
      <w:r>
        <w:t>An integer number. The range is unspecified and not limited.</w:t>
      </w:r>
    </w:p>
    <w:p w14:paraId="74908CF9" w14:textId="18A478B4" w:rsidR="001D5E22" w:rsidRDefault="001D5E22" w:rsidP="001D5E22">
      <w:pPr>
        <w:pStyle w:val="Heading3"/>
      </w:pPr>
      <w:bookmarkStart w:id="1390" w:name="UML66"/>
      <w:bookmarkStart w:id="1391" w:name="_Toc113890925"/>
      <w:r>
        <w:lastRenderedPageBreak/>
        <w:t>MonthDay primitive</w:t>
      </w:r>
      <w:bookmarkEnd w:id="1390"/>
      <w:bookmarkEnd w:id="1391"/>
    </w:p>
    <w:p w14:paraId="78B75C64" w14:textId="659166D8" w:rsidR="001D5E22" w:rsidRDefault="001D5E22" w:rsidP="001D5E22">
      <w:r>
        <w:t>MonthDay format as "--mm-dd", which conforms with XSD data type gMonthDay.</w:t>
      </w:r>
    </w:p>
    <w:p w14:paraId="1623639C" w14:textId="0476D26E" w:rsidR="001D5E22" w:rsidRDefault="001D5E22" w:rsidP="001D5E22">
      <w:pPr>
        <w:pStyle w:val="Heading3"/>
      </w:pPr>
      <w:bookmarkStart w:id="1392" w:name="UML67"/>
      <w:bookmarkStart w:id="1393" w:name="_Toc113890926"/>
      <w:r>
        <w:t>String primitive</w:t>
      </w:r>
      <w:bookmarkEnd w:id="1392"/>
      <w:bookmarkEnd w:id="1393"/>
    </w:p>
    <w:p w14:paraId="5D736F78" w14:textId="7621925A" w:rsidR="001D5E22" w:rsidRDefault="001D5E22" w:rsidP="001D5E22">
      <w:r>
        <w:t>A string consisting of a sequence of characters. The character encoding is UTF-8. The string length is unspecified and unlimited.</w:t>
      </w:r>
    </w:p>
    <w:p w14:paraId="00F86FD3" w14:textId="0B73BF03" w:rsidR="001D5E22" w:rsidRDefault="001D5E22" w:rsidP="001D5E22">
      <w:pPr>
        <w:pStyle w:val="Heading3"/>
      </w:pPr>
      <w:bookmarkStart w:id="1394" w:name="_Toc113890927"/>
      <w:r>
        <w:t>Package AdditionalClasses</w:t>
      </w:r>
      <w:bookmarkEnd w:id="1394"/>
    </w:p>
    <w:p w14:paraId="727384FE" w14:textId="77777777" w:rsidR="001D5E22" w:rsidRPr="001D5E22" w:rsidRDefault="001D5E22" w:rsidP="001D5E22"/>
    <w:p w14:paraId="053CEF7E" w14:textId="14C4BAC8" w:rsidR="002B076F" w:rsidRPr="00993F14" w:rsidRDefault="00001475" w:rsidP="002B076F">
      <w:pPr>
        <w:pStyle w:val="Heading2"/>
      </w:pPr>
      <w:bookmarkStart w:id="1395" w:name="_Toc113890928"/>
      <w:r>
        <w:t>Requirements and constraints</w:t>
      </w:r>
      <w:bookmarkEnd w:id="1395"/>
    </w:p>
    <w:p w14:paraId="2F9036D9" w14:textId="77777777" w:rsidR="002B076F" w:rsidRPr="002B076F" w:rsidRDefault="002B076F" w:rsidP="002B076F">
      <w:pPr>
        <w:pStyle w:val="PARAGRAPH"/>
      </w:pPr>
    </w:p>
    <w:p w14:paraId="419EB80A" w14:textId="77777777" w:rsidR="00FB39B7" w:rsidRDefault="00FB39B7">
      <w:pPr>
        <w:jc w:val="left"/>
        <w:rPr>
          <w:b/>
          <w:bCs/>
          <w:noProof w:val="0"/>
          <w:sz w:val="22"/>
          <w:szCs w:val="22"/>
        </w:rPr>
      </w:pPr>
      <w:r>
        <w:rPr>
          <w:noProof w:val="0"/>
        </w:rPr>
        <w:br w:type="page"/>
      </w:r>
    </w:p>
    <w:p w14:paraId="03AE5750" w14:textId="4D7FF9CB" w:rsidR="000B6FF7" w:rsidRDefault="00122E39" w:rsidP="000B6FF7">
      <w:pPr>
        <w:pStyle w:val="Heading1"/>
        <w:ind w:left="397" w:hanging="397"/>
        <w:rPr>
          <w:noProof w:val="0"/>
        </w:rPr>
      </w:pPr>
      <w:bookmarkStart w:id="1396" w:name="_Toc113890929"/>
      <w:r>
        <w:rPr>
          <w:noProof w:val="0"/>
        </w:rPr>
        <w:lastRenderedPageBreak/>
        <w:t>LTDS Short circuit profile</w:t>
      </w:r>
      <w:bookmarkEnd w:id="1396"/>
    </w:p>
    <w:p w14:paraId="3B5EEACF" w14:textId="3FD52B27" w:rsidR="00001475" w:rsidRDefault="001D5E22" w:rsidP="00001475">
      <w:pPr>
        <w:pStyle w:val="Heading2"/>
        <w:rPr>
          <w:noProof w:val="0"/>
        </w:rPr>
      </w:pPr>
      <w:bookmarkStart w:id="1397" w:name="_Toc113890930"/>
      <w:r>
        <w:rPr>
          <w:noProof w:val="0"/>
        </w:rPr>
        <w:t>Detailed specification</w:t>
      </w:r>
      <w:bookmarkEnd w:id="1397"/>
    </w:p>
    <w:p w14:paraId="2C82C3EA" w14:textId="3858B9FA" w:rsidR="001D5E22" w:rsidRDefault="001D5E22" w:rsidP="001D5E22">
      <w:pPr>
        <w:pStyle w:val="Heading3"/>
      </w:pPr>
      <w:bookmarkStart w:id="1398" w:name="UML2035"/>
      <w:bookmarkStart w:id="1399" w:name="_Toc113890931"/>
      <w:r>
        <w:t>(abstract) Switch</w:t>
      </w:r>
      <w:bookmarkEnd w:id="1398"/>
      <w:bookmarkEnd w:id="1399"/>
    </w:p>
    <w:p w14:paraId="3EE383DD" w14:textId="13975480" w:rsidR="001D5E22" w:rsidRDefault="001D5E22" w:rsidP="001D5E22">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182E5B0A" w14:textId="3F7F620B" w:rsidR="001D5E22" w:rsidRDefault="001D5E22" w:rsidP="001D5E22">
      <w:r>
        <w:t>A generic device designed to close, or open, or both, one or more electric circuits.  All switches are two terminal devices including grounding switches. The ACDCTerminal.connected at the two sides of the switch shall not be considered for assessing switch connectivity, i.e. only Switch.open, .normalOpen and .locked are relevant.</w:t>
      </w:r>
    </w:p>
    <w:p w14:paraId="14E1151E" w14:textId="4627E91F" w:rsidR="001D5E22" w:rsidRDefault="001D5E22" w:rsidP="001D5E22">
      <w:r>
        <w:fldChar w:fldCharType="begin"/>
      </w:r>
      <w:r>
        <w:instrText xml:space="preserve"> REF _Ref113688644 \h </w:instrText>
      </w:r>
      <w:r>
        <w:fldChar w:fldCharType="separate"/>
      </w:r>
      <w:r w:rsidR="00F56272">
        <w:t>Table 291</w:t>
      </w:r>
      <w:r>
        <w:fldChar w:fldCharType="end"/>
      </w:r>
      <w:r>
        <w:t xml:space="preserve"> shows all attributes of Switch.</w:t>
      </w:r>
    </w:p>
    <w:p w14:paraId="37235457" w14:textId="427592A4" w:rsidR="001D5E22" w:rsidRDefault="001D5E22" w:rsidP="001D5E22">
      <w:pPr>
        <w:pStyle w:val="TABLE-title"/>
      </w:pPr>
      <w:bookmarkStart w:id="1400" w:name="_Ref113688644"/>
      <w:bookmarkStart w:id="1401" w:name="_Toc113692477"/>
      <w:r>
        <w:t xml:space="preserve">Table </w:t>
      </w:r>
      <w:r>
        <w:fldChar w:fldCharType="begin"/>
      </w:r>
      <w:r>
        <w:instrText xml:space="preserve"> SEQ Table \* ARABIC </w:instrText>
      </w:r>
      <w:r>
        <w:fldChar w:fldCharType="separate"/>
      </w:r>
      <w:r w:rsidR="00F56272">
        <w:t>291</w:t>
      </w:r>
      <w:r>
        <w:fldChar w:fldCharType="end"/>
      </w:r>
      <w:bookmarkEnd w:id="1400"/>
      <w:r>
        <w:t xml:space="preserve"> – Attributes of LTDSShortCircuitProfile::Switch</w:t>
      </w:r>
      <w:bookmarkEnd w:id="140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2C466811" w14:textId="77777777" w:rsidTr="001D5E22">
        <w:trPr>
          <w:tblHeader/>
        </w:trPr>
        <w:tc>
          <w:tcPr>
            <w:tcW w:w="2177" w:type="dxa"/>
            <w:shd w:val="clear" w:color="auto" w:fill="auto"/>
          </w:tcPr>
          <w:p w14:paraId="63F206BF" w14:textId="3555450C" w:rsidR="001D5E22" w:rsidRDefault="001D5E22" w:rsidP="001D5E22">
            <w:pPr>
              <w:pStyle w:val="TABLE-col-heading"/>
            </w:pPr>
            <w:r>
              <w:t>name</w:t>
            </w:r>
          </w:p>
        </w:tc>
        <w:tc>
          <w:tcPr>
            <w:tcW w:w="635" w:type="dxa"/>
            <w:shd w:val="clear" w:color="auto" w:fill="auto"/>
          </w:tcPr>
          <w:p w14:paraId="56F9B037" w14:textId="2346A85D" w:rsidR="001D5E22" w:rsidRDefault="001D5E22" w:rsidP="001D5E22">
            <w:pPr>
              <w:pStyle w:val="TABLE-col-heading"/>
            </w:pPr>
            <w:r>
              <w:t>mult</w:t>
            </w:r>
          </w:p>
        </w:tc>
        <w:tc>
          <w:tcPr>
            <w:tcW w:w="2177" w:type="dxa"/>
            <w:shd w:val="clear" w:color="auto" w:fill="auto"/>
          </w:tcPr>
          <w:p w14:paraId="43EA1E39" w14:textId="68B5CACE" w:rsidR="001D5E22" w:rsidRDefault="001D5E22" w:rsidP="001D5E22">
            <w:pPr>
              <w:pStyle w:val="TABLE-col-heading"/>
            </w:pPr>
            <w:r>
              <w:t>type</w:t>
            </w:r>
          </w:p>
        </w:tc>
        <w:tc>
          <w:tcPr>
            <w:tcW w:w="4082" w:type="dxa"/>
            <w:shd w:val="clear" w:color="auto" w:fill="auto"/>
          </w:tcPr>
          <w:p w14:paraId="07964E4C" w14:textId="21322491" w:rsidR="001D5E22" w:rsidRDefault="001D5E22" w:rsidP="001D5E22">
            <w:pPr>
              <w:pStyle w:val="TABLE-col-heading"/>
            </w:pPr>
            <w:r>
              <w:t>description</w:t>
            </w:r>
          </w:p>
        </w:tc>
      </w:tr>
      <w:tr w:rsidR="001D5E22" w14:paraId="5ADB97A4" w14:textId="77777777" w:rsidTr="001D5E22">
        <w:tc>
          <w:tcPr>
            <w:tcW w:w="2177" w:type="dxa"/>
            <w:shd w:val="clear" w:color="auto" w:fill="auto"/>
          </w:tcPr>
          <w:p w14:paraId="24131F55" w14:textId="1BB19F73" w:rsidR="001D5E22" w:rsidRDefault="001D5E22" w:rsidP="001D5E22">
            <w:pPr>
              <w:pStyle w:val="TABLE-cell"/>
            </w:pPr>
            <w:r>
              <w:t>mRID</w:t>
            </w:r>
          </w:p>
        </w:tc>
        <w:tc>
          <w:tcPr>
            <w:tcW w:w="635" w:type="dxa"/>
            <w:shd w:val="clear" w:color="auto" w:fill="auto"/>
          </w:tcPr>
          <w:p w14:paraId="0CA5BA7A" w14:textId="083ED147" w:rsidR="001D5E22" w:rsidRDefault="001D5E22" w:rsidP="001D5E22">
            <w:pPr>
              <w:pStyle w:val="TABLE-cell"/>
            </w:pPr>
            <w:r>
              <w:t>1..1</w:t>
            </w:r>
          </w:p>
        </w:tc>
        <w:tc>
          <w:tcPr>
            <w:tcW w:w="2177" w:type="dxa"/>
            <w:shd w:val="clear" w:color="auto" w:fill="auto"/>
          </w:tcPr>
          <w:p w14:paraId="4CEF8F72" w14:textId="115130A2"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1D5ED9F0" w14:textId="5848F643"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1E5C3002" w14:textId="1D0369D7" w:rsidR="001D5E22" w:rsidRDefault="001D5E22" w:rsidP="001D5E22"/>
    <w:p w14:paraId="27001CDF" w14:textId="69D457C3" w:rsidR="001D5E22" w:rsidRDefault="001D5E22" w:rsidP="001D5E22">
      <w:pPr>
        <w:pStyle w:val="Heading3"/>
      </w:pPr>
      <w:bookmarkStart w:id="1402" w:name="UML2036"/>
      <w:bookmarkStart w:id="1403" w:name="_Toc113890932"/>
      <w:r>
        <w:t>(abstract) ProtectedSwitch</w:t>
      </w:r>
      <w:bookmarkEnd w:id="1402"/>
      <w:bookmarkEnd w:id="1403"/>
    </w:p>
    <w:p w14:paraId="1237C3DC" w14:textId="70F235BD" w:rsidR="001D5E22" w:rsidRDefault="001D5E22" w:rsidP="001D5E22">
      <w:r>
        <w:t xml:space="preserve">Inheritance path = </w:t>
      </w:r>
      <w:hyperlink w:anchor="UML2035" w:history="1">
        <w:r w:rsidR="00F56272" w:rsidRPr="00F56272">
          <w:rPr>
            <w:rStyle w:val="Hyperlink"/>
          </w:rPr>
          <w:t>Switch</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F9A4C05" w14:textId="111CCA92" w:rsidR="001D5E22" w:rsidRDefault="001D5E22" w:rsidP="001D5E22">
      <w:r>
        <w:t>A ProtectedSwitch is a switching device that can be operated by ProtectionEquipment.</w:t>
      </w:r>
    </w:p>
    <w:p w14:paraId="1893F71E" w14:textId="477CF957" w:rsidR="001D5E22" w:rsidRDefault="001D5E22" w:rsidP="001D5E22">
      <w:r>
        <w:fldChar w:fldCharType="begin"/>
      </w:r>
      <w:r>
        <w:instrText xml:space="preserve"> REF _Ref113688649 \h </w:instrText>
      </w:r>
      <w:r>
        <w:fldChar w:fldCharType="separate"/>
      </w:r>
      <w:r w:rsidR="00F56272">
        <w:t>Table 292</w:t>
      </w:r>
      <w:r>
        <w:fldChar w:fldCharType="end"/>
      </w:r>
      <w:r>
        <w:t xml:space="preserve"> shows all attributes of ProtectedSwitch.</w:t>
      </w:r>
    </w:p>
    <w:p w14:paraId="0DA6F625" w14:textId="781E40DC" w:rsidR="001D5E22" w:rsidRDefault="001D5E22" w:rsidP="001D5E22">
      <w:pPr>
        <w:pStyle w:val="TABLE-title"/>
      </w:pPr>
      <w:bookmarkStart w:id="1404" w:name="_Ref113688649"/>
      <w:bookmarkStart w:id="1405" w:name="_Toc113692478"/>
      <w:r>
        <w:t xml:space="preserve">Table </w:t>
      </w:r>
      <w:r>
        <w:fldChar w:fldCharType="begin"/>
      </w:r>
      <w:r>
        <w:instrText xml:space="preserve"> SEQ Table \* ARABIC </w:instrText>
      </w:r>
      <w:r>
        <w:fldChar w:fldCharType="separate"/>
      </w:r>
      <w:r w:rsidR="00F56272">
        <w:t>292</w:t>
      </w:r>
      <w:r>
        <w:fldChar w:fldCharType="end"/>
      </w:r>
      <w:bookmarkEnd w:id="1404"/>
      <w:r>
        <w:t xml:space="preserve"> – Attributes of LTDSShortCircuitProfile::ProtectedSwitch</w:t>
      </w:r>
      <w:bookmarkEnd w:id="140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5D83561E" w14:textId="77777777" w:rsidTr="001D5E22">
        <w:trPr>
          <w:tblHeader/>
        </w:trPr>
        <w:tc>
          <w:tcPr>
            <w:tcW w:w="2177" w:type="dxa"/>
            <w:shd w:val="clear" w:color="auto" w:fill="auto"/>
          </w:tcPr>
          <w:p w14:paraId="76499EBA" w14:textId="377AA979" w:rsidR="001D5E22" w:rsidRDefault="001D5E22" w:rsidP="001D5E22">
            <w:pPr>
              <w:pStyle w:val="TABLE-col-heading"/>
            </w:pPr>
            <w:r>
              <w:t>name</w:t>
            </w:r>
          </w:p>
        </w:tc>
        <w:tc>
          <w:tcPr>
            <w:tcW w:w="635" w:type="dxa"/>
            <w:shd w:val="clear" w:color="auto" w:fill="auto"/>
          </w:tcPr>
          <w:p w14:paraId="015B3717" w14:textId="77C45C99" w:rsidR="001D5E22" w:rsidRDefault="001D5E22" w:rsidP="001D5E22">
            <w:pPr>
              <w:pStyle w:val="TABLE-col-heading"/>
            </w:pPr>
            <w:r>
              <w:t>mult</w:t>
            </w:r>
          </w:p>
        </w:tc>
        <w:tc>
          <w:tcPr>
            <w:tcW w:w="2177" w:type="dxa"/>
            <w:shd w:val="clear" w:color="auto" w:fill="auto"/>
          </w:tcPr>
          <w:p w14:paraId="235D2807" w14:textId="43214B06" w:rsidR="001D5E22" w:rsidRDefault="001D5E22" w:rsidP="001D5E22">
            <w:pPr>
              <w:pStyle w:val="TABLE-col-heading"/>
            </w:pPr>
            <w:r>
              <w:t>type</w:t>
            </w:r>
          </w:p>
        </w:tc>
        <w:tc>
          <w:tcPr>
            <w:tcW w:w="4082" w:type="dxa"/>
            <w:shd w:val="clear" w:color="auto" w:fill="auto"/>
          </w:tcPr>
          <w:p w14:paraId="47D550A3" w14:textId="6F47FF51" w:rsidR="001D5E22" w:rsidRDefault="001D5E22" w:rsidP="001D5E22">
            <w:pPr>
              <w:pStyle w:val="TABLE-col-heading"/>
            </w:pPr>
            <w:r>
              <w:t>description</w:t>
            </w:r>
          </w:p>
        </w:tc>
      </w:tr>
      <w:tr w:rsidR="001D5E22" w14:paraId="17B7FC66" w14:textId="77777777" w:rsidTr="001D5E22">
        <w:tc>
          <w:tcPr>
            <w:tcW w:w="2177" w:type="dxa"/>
            <w:shd w:val="clear" w:color="auto" w:fill="auto"/>
          </w:tcPr>
          <w:p w14:paraId="128B976A" w14:textId="381AB3F9" w:rsidR="001D5E22" w:rsidRDefault="001D5E22" w:rsidP="001D5E22">
            <w:pPr>
              <w:pStyle w:val="TABLE-cell"/>
            </w:pPr>
            <w:r>
              <w:t>breakingCapacity</w:t>
            </w:r>
          </w:p>
        </w:tc>
        <w:tc>
          <w:tcPr>
            <w:tcW w:w="635" w:type="dxa"/>
            <w:shd w:val="clear" w:color="auto" w:fill="auto"/>
          </w:tcPr>
          <w:p w14:paraId="103C812C" w14:textId="73772082" w:rsidR="001D5E22" w:rsidRDefault="001D5E22" w:rsidP="001D5E22">
            <w:pPr>
              <w:pStyle w:val="TABLE-cell"/>
            </w:pPr>
            <w:r>
              <w:t>0..1</w:t>
            </w:r>
          </w:p>
        </w:tc>
        <w:tc>
          <w:tcPr>
            <w:tcW w:w="2177" w:type="dxa"/>
            <w:shd w:val="clear" w:color="auto" w:fill="auto"/>
          </w:tcPr>
          <w:p w14:paraId="7C342948" w14:textId="220BC0AD" w:rsidR="001D5E22" w:rsidRDefault="00F56272" w:rsidP="001D5E22">
            <w:pPr>
              <w:pStyle w:val="TABLE-cell"/>
            </w:pPr>
            <w:r>
              <w:t>CurrentFlow</w:t>
            </w:r>
          </w:p>
        </w:tc>
        <w:tc>
          <w:tcPr>
            <w:tcW w:w="4082" w:type="dxa"/>
            <w:shd w:val="clear" w:color="auto" w:fill="auto"/>
          </w:tcPr>
          <w:p w14:paraId="7820A71D" w14:textId="43E6B630" w:rsidR="001D5E22" w:rsidRDefault="001D5E22" w:rsidP="001D5E22">
            <w:pPr>
              <w:pStyle w:val="TABLE-cell"/>
            </w:pPr>
            <w:r>
              <w:t>The maximum fault current a breaking device can break safely under prescribed conditions of use.</w:t>
            </w:r>
          </w:p>
        </w:tc>
      </w:tr>
      <w:tr w:rsidR="001D5E22" w14:paraId="4C677184" w14:textId="77777777" w:rsidTr="001D5E22">
        <w:tc>
          <w:tcPr>
            <w:tcW w:w="2177" w:type="dxa"/>
            <w:shd w:val="clear" w:color="auto" w:fill="auto"/>
          </w:tcPr>
          <w:p w14:paraId="085A8816" w14:textId="04E82469" w:rsidR="001D5E22" w:rsidRDefault="001D5E22" w:rsidP="001D5E22">
            <w:pPr>
              <w:pStyle w:val="TABLE-cell"/>
            </w:pPr>
            <w:r>
              <w:t>mRID</w:t>
            </w:r>
          </w:p>
        </w:tc>
        <w:tc>
          <w:tcPr>
            <w:tcW w:w="635" w:type="dxa"/>
            <w:shd w:val="clear" w:color="auto" w:fill="auto"/>
          </w:tcPr>
          <w:p w14:paraId="14235BDB" w14:textId="58C982DF" w:rsidR="001D5E22" w:rsidRDefault="001D5E22" w:rsidP="001D5E22">
            <w:pPr>
              <w:pStyle w:val="TABLE-cell"/>
            </w:pPr>
            <w:r>
              <w:t>1..1</w:t>
            </w:r>
          </w:p>
        </w:tc>
        <w:tc>
          <w:tcPr>
            <w:tcW w:w="2177" w:type="dxa"/>
            <w:shd w:val="clear" w:color="auto" w:fill="auto"/>
          </w:tcPr>
          <w:p w14:paraId="2B87AC50" w14:textId="46ACED5E"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0EEA450B" w14:textId="5B70ED77"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62D6ADE0" w14:textId="6343EAE4" w:rsidR="001D5E22" w:rsidRDefault="001D5E22" w:rsidP="001D5E22"/>
    <w:p w14:paraId="3F9719C6" w14:textId="5D4AD8A5" w:rsidR="001D5E22" w:rsidRDefault="001D5E22" w:rsidP="001D5E22">
      <w:pPr>
        <w:pStyle w:val="Heading3"/>
      </w:pPr>
      <w:bookmarkStart w:id="1406" w:name="UML2037"/>
      <w:bookmarkStart w:id="1407" w:name="_Toc113890933"/>
      <w:r>
        <w:t>(Description) LoadBreakSwitch</w:t>
      </w:r>
      <w:bookmarkEnd w:id="1406"/>
      <w:bookmarkEnd w:id="1407"/>
    </w:p>
    <w:p w14:paraId="1B66147A" w14:textId="163AB9E0" w:rsidR="001D5E22" w:rsidRDefault="001D5E22" w:rsidP="001D5E22">
      <w:r>
        <w:t xml:space="preserve">Inheritance path = </w:t>
      </w:r>
      <w:hyperlink w:anchor="UML2036" w:history="1">
        <w:r w:rsidR="00F56272" w:rsidRPr="00F56272">
          <w:rPr>
            <w:rStyle w:val="Hyperlink"/>
          </w:rPr>
          <w:t>ProtectedSwitch</w:t>
        </w:r>
      </w:hyperlink>
      <w:r>
        <w:t xml:space="preserve"> : </w:t>
      </w:r>
      <w:hyperlink w:anchor="UML2035" w:history="1">
        <w:r w:rsidR="00F56272" w:rsidRPr="00F56272">
          <w:rPr>
            <w:rStyle w:val="Hyperlink"/>
          </w:rPr>
          <w:t>Switch</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2CCC0E07" w14:textId="43C20E4F" w:rsidR="001D5E22" w:rsidRDefault="001D5E22" w:rsidP="001D5E22">
      <w:r>
        <w:t>A mechanical switching device capable of making, carrying, and breaking currents under normal operating conditions.</w:t>
      </w:r>
    </w:p>
    <w:p w14:paraId="06ABC0B3" w14:textId="3ECFE546" w:rsidR="001D5E22" w:rsidRDefault="001D5E22" w:rsidP="001D5E22">
      <w:r>
        <w:fldChar w:fldCharType="begin"/>
      </w:r>
      <w:r>
        <w:instrText xml:space="preserve"> REF _Ref113688653 \h </w:instrText>
      </w:r>
      <w:r>
        <w:fldChar w:fldCharType="separate"/>
      </w:r>
      <w:r w:rsidR="00F56272">
        <w:t>Table 293</w:t>
      </w:r>
      <w:r>
        <w:fldChar w:fldCharType="end"/>
      </w:r>
      <w:r>
        <w:t xml:space="preserve"> shows all attributes of LoadBreakSwitch.</w:t>
      </w:r>
    </w:p>
    <w:p w14:paraId="072C8B40" w14:textId="56975120" w:rsidR="001D5E22" w:rsidRDefault="001D5E22" w:rsidP="001D5E22">
      <w:pPr>
        <w:pStyle w:val="TABLE-title"/>
      </w:pPr>
      <w:bookmarkStart w:id="1408" w:name="_Ref113688653"/>
      <w:bookmarkStart w:id="1409" w:name="_Toc113692479"/>
      <w:r>
        <w:t xml:space="preserve">Table </w:t>
      </w:r>
      <w:r>
        <w:fldChar w:fldCharType="begin"/>
      </w:r>
      <w:r>
        <w:instrText xml:space="preserve"> SEQ Table \* ARABIC </w:instrText>
      </w:r>
      <w:r>
        <w:fldChar w:fldCharType="separate"/>
      </w:r>
      <w:r w:rsidR="00F56272">
        <w:t>293</w:t>
      </w:r>
      <w:r>
        <w:fldChar w:fldCharType="end"/>
      </w:r>
      <w:bookmarkEnd w:id="1408"/>
      <w:r>
        <w:t xml:space="preserve"> – Attributes of LTDSShortCircuitProfile::LoadBreakSwitch</w:t>
      </w:r>
      <w:bookmarkEnd w:id="140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2B9CC527" w14:textId="77777777" w:rsidTr="001D5E22">
        <w:trPr>
          <w:tblHeader/>
        </w:trPr>
        <w:tc>
          <w:tcPr>
            <w:tcW w:w="2177" w:type="dxa"/>
            <w:shd w:val="clear" w:color="auto" w:fill="auto"/>
          </w:tcPr>
          <w:p w14:paraId="5F430CFB" w14:textId="40F14D31" w:rsidR="001D5E22" w:rsidRDefault="001D5E22" w:rsidP="001D5E22">
            <w:pPr>
              <w:pStyle w:val="TABLE-col-heading"/>
            </w:pPr>
            <w:r>
              <w:t>name</w:t>
            </w:r>
          </w:p>
        </w:tc>
        <w:tc>
          <w:tcPr>
            <w:tcW w:w="635" w:type="dxa"/>
            <w:shd w:val="clear" w:color="auto" w:fill="auto"/>
          </w:tcPr>
          <w:p w14:paraId="2A55F471" w14:textId="042B1E95" w:rsidR="001D5E22" w:rsidRDefault="001D5E22" w:rsidP="001D5E22">
            <w:pPr>
              <w:pStyle w:val="TABLE-col-heading"/>
            </w:pPr>
            <w:r>
              <w:t>mult</w:t>
            </w:r>
          </w:p>
        </w:tc>
        <w:tc>
          <w:tcPr>
            <w:tcW w:w="2177" w:type="dxa"/>
            <w:shd w:val="clear" w:color="auto" w:fill="auto"/>
          </w:tcPr>
          <w:p w14:paraId="3E8F652C" w14:textId="0540DC13" w:rsidR="001D5E22" w:rsidRDefault="001D5E22" w:rsidP="001D5E22">
            <w:pPr>
              <w:pStyle w:val="TABLE-col-heading"/>
            </w:pPr>
            <w:r>
              <w:t>type</w:t>
            </w:r>
          </w:p>
        </w:tc>
        <w:tc>
          <w:tcPr>
            <w:tcW w:w="4082" w:type="dxa"/>
            <w:shd w:val="clear" w:color="auto" w:fill="auto"/>
          </w:tcPr>
          <w:p w14:paraId="1E2925D3" w14:textId="2447833F" w:rsidR="001D5E22" w:rsidRDefault="001D5E22" w:rsidP="001D5E22">
            <w:pPr>
              <w:pStyle w:val="TABLE-col-heading"/>
            </w:pPr>
            <w:r>
              <w:t>description</w:t>
            </w:r>
          </w:p>
        </w:tc>
      </w:tr>
      <w:tr w:rsidR="001D5E22" w14:paraId="00FFE509" w14:textId="77777777" w:rsidTr="001D5E22">
        <w:tc>
          <w:tcPr>
            <w:tcW w:w="2177" w:type="dxa"/>
            <w:shd w:val="clear" w:color="auto" w:fill="auto"/>
          </w:tcPr>
          <w:p w14:paraId="3844372B" w14:textId="6682C028" w:rsidR="001D5E22" w:rsidRDefault="001D5E22" w:rsidP="001D5E22">
            <w:pPr>
              <w:pStyle w:val="TABLE-cell"/>
            </w:pPr>
            <w:r>
              <w:t>breakingCapacity</w:t>
            </w:r>
          </w:p>
        </w:tc>
        <w:tc>
          <w:tcPr>
            <w:tcW w:w="635" w:type="dxa"/>
            <w:shd w:val="clear" w:color="auto" w:fill="auto"/>
          </w:tcPr>
          <w:p w14:paraId="2C0549D5" w14:textId="4112A82E" w:rsidR="001D5E22" w:rsidRDefault="001D5E22" w:rsidP="001D5E22">
            <w:pPr>
              <w:pStyle w:val="TABLE-cell"/>
            </w:pPr>
            <w:r>
              <w:t>0..1</w:t>
            </w:r>
          </w:p>
        </w:tc>
        <w:tc>
          <w:tcPr>
            <w:tcW w:w="2177" w:type="dxa"/>
            <w:shd w:val="clear" w:color="auto" w:fill="auto"/>
          </w:tcPr>
          <w:p w14:paraId="61EE48B8" w14:textId="2F2ECD15" w:rsidR="001D5E22" w:rsidRDefault="00F56272" w:rsidP="001D5E22">
            <w:pPr>
              <w:pStyle w:val="TABLE-cell"/>
            </w:pPr>
            <w:r>
              <w:t>CurrentFlow</w:t>
            </w:r>
          </w:p>
        </w:tc>
        <w:tc>
          <w:tcPr>
            <w:tcW w:w="4082" w:type="dxa"/>
            <w:shd w:val="clear" w:color="auto" w:fill="auto"/>
          </w:tcPr>
          <w:p w14:paraId="0D689A9B" w14:textId="3D45D72A" w:rsidR="001D5E22" w:rsidRDefault="001D5E22" w:rsidP="001D5E22">
            <w:pPr>
              <w:pStyle w:val="TABLE-cell"/>
            </w:pPr>
            <w:r>
              <w:t xml:space="preserve">inherited from: </w:t>
            </w:r>
            <w:hyperlink w:anchor="UML2036" w:history="1">
              <w:r w:rsidR="00F56272" w:rsidRPr="00F56272">
                <w:rPr>
                  <w:rStyle w:val="Hyperlink"/>
                </w:rPr>
                <w:t>ProtectedSwitch</w:t>
              </w:r>
            </w:hyperlink>
          </w:p>
        </w:tc>
      </w:tr>
      <w:tr w:rsidR="001D5E22" w14:paraId="66CC2697" w14:textId="77777777" w:rsidTr="001D5E22">
        <w:tc>
          <w:tcPr>
            <w:tcW w:w="2177" w:type="dxa"/>
            <w:shd w:val="clear" w:color="auto" w:fill="auto"/>
          </w:tcPr>
          <w:p w14:paraId="74022AA3" w14:textId="64C7883D" w:rsidR="001D5E22" w:rsidRDefault="001D5E22" w:rsidP="001D5E22">
            <w:pPr>
              <w:pStyle w:val="TABLE-cell"/>
            </w:pPr>
            <w:r>
              <w:t>mRID</w:t>
            </w:r>
          </w:p>
        </w:tc>
        <w:tc>
          <w:tcPr>
            <w:tcW w:w="635" w:type="dxa"/>
            <w:shd w:val="clear" w:color="auto" w:fill="auto"/>
          </w:tcPr>
          <w:p w14:paraId="122A9B0A" w14:textId="55C2701D" w:rsidR="001D5E22" w:rsidRDefault="001D5E22" w:rsidP="001D5E22">
            <w:pPr>
              <w:pStyle w:val="TABLE-cell"/>
            </w:pPr>
            <w:r>
              <w:t>1..1</w:t>
            </w:r>
          </w:p>
        </w:tc>
        <w:tc>
          <w:tcPr>
            <w:tcW w:w="2177" w:type="dxa"/>
            <w:shd w:val="clear" w:color="auto" w:fill="auto"/>
          </w:tcPr>
          <w:p w14:paraId="078A9C56" w14:textId="0A2A7E1F"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6B9C5094" w14:textId="37ECEC7A"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45217C7B" w14:textId="1B3C893B" w:rsidR="001D5E22" w:rsidRDefault="001D5E22" w:rsidP="001D5E22"/>
    <w:p w14:paraId="7C6958AC" w14:textId="55985AD2" w:rsidR="001D5E22" w:rsidRDefault="001D5E22" w:rsidP="001D5E22">
      <w:pPr>
        <w:pStyle w:val="Heading3"/>
      </w:pPr>
      <w:bookmarkStart w:id="1410" w:name="UML2038"/>
      <w:bookmarkStart w:id="1411" w:name="_Toc113890934"/>
      <w:r>
        <w:t>(Description) Breaker</w:t>
      </w:r>
      <w:bookmarkEnd w:id="1410"/>
      <w:bookmarkEnd w:id="1411"/>
    </w:p>
    <w:p w14:paraId="50E102DB" w14:textId="2E119451" w:rsidR="001D5E22" w:rsidRDefault="001D5E22" w:rsidP="001D5E22">
      <w:r>
        <w:t xml:space="preserve">Inheritance path = </w:t>
      </w:r>
      <w:hyperlink w:anchor="UML2036" w:history="1">
        <w:r w:rsidR="00F56272" w:rsidRPr="00F56272">
          <w:rPr>
            <w:rStyle w:val="Hyperlink"/>
          </w:rPr>
          <w:t>ProtectedSwitch</w:t>
        </w:r>
      </w:hyperlink>
      <w:r>
        <w:t xml:space="preserve"> : </w:t>
      </w:r>
      <w:hyperlink w:anchor="UML2035" w:history="1">
        <w:r w:rsidR="00F56272" w:rsidRPr="00F56272">
          <w:rPr>
            <w:rStyle w:val="Hyperlink"/>
          </w:rPr>
          <w:t>Switch</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70EDC4CC" w14:textId="29F13CA9" w:rsidR="001D5E22" w:rsidRDefault="001D5E22" w:rsidP="001D5E22">
      <w:r>
        <w:t>A mechanical switching device capable of making, carrying, and breaking currents under normal circuit conditions and also making, carrying for a specified time, and breaking currents under specified abnormal circuit conditions e.g.  those of short circuit.</w:t>
      </w:r>
    </w:p>
    <w:p w14:paraId="26B0EB13" w14:textId="4E8B7CB6" w:rsidR="001D5E22" w:rsidRDefault="001D5E22" w:rsidP="001D5E22">
      <w:r>
        <w:fldChar w:fldCharType="begin"/>
      </w:r>
      <w:r>
        <w:instrText xml:space="preserve"> REF _Ref113688657 \h </w:instrText>
      </w:r>
      <w:r>
        <w:fldChar w:fldCharType="separate"/>
      </w:r>
      <w:r w:rsidR="00F56272">
        <w:t>Table 294</w:t>
      </w:r>
      <w:r>
        <w:fldChar w:fldCharType="end"/>
      </w:r>
      <w:r>
        <w:t xml:space="preserve"> shows all attributes of Breaker.</w:t>
      </w:r>
    </w:p>
    <w:p w14:paraId="4B5D144A" w14:textId="46D21501" w:rsidR="001D5E22" w:rsidRDefault="001D5E22" w:rsidP="001D5E22">
      <w:pPr>
        <w:pStyle w:val="TABLE-title"/>
      </w:pPr>
      <w:bookmarkStart w:id="1412" w:name="_Ref113688657"/>
      <w:bookmarkStart w:id="1413" w:name="_Toc113692480"/>
      <w:r>
        <w:t xml:space="preserve">Table </w:t>
      </w:r>
      <w:r>
        <w:fldChar w:fldCharType="begin"/>
      </w:r>
      <w:r>
        <w:instrText xml:space="preserve"> SEQ Table \* ARABIC </w:instrText>
      </w:r>
      <w:r>
        <w:fldChar w:fldCharType="separate"/>
      </w:r>
      <w:r w:rsidR="00F56272">
        <w:t>294</w:t>
      </w:r>
      <w:r>
        <w:fldChar w:fldCharType="end"/>
      </w:r>
      <w:bookmarkEnd w:id="1412"/>
      <w:r>
        <w:t xml:space="preserve"> – Attributes of LTDSShortCircuitProfile::Breaker</w:t>
      </w:r>
      <w:bookmarkEnd w:id="141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66CD49DB" w14:textId="77777777" w:rsidTr="001D5E22">
        <w:trPr>
          <w:tblHeader/>
        </w:trPr>
        <w:tc>
          <w:tcPr>
            <w:tcW w:w="2177" w:type="dxa"/>
            <w:shd w:val="clear" w:color="auto" w:fill="auto"/>
          </w:tcPr>
          <w:p w14:paraId="712EE542" w14:textId="461FCC02" w:rsidR="001D5E22" w:rsidRDefault="001D5E22" w:rsidP="001D5E22">
            <w:pPr>
              <w:pStyle w:val="TABLE-col-heading"/>
            </w:pPr>
            <w:r>
              <w:t>name</w:t>
            </w:r>
          </w:p>
        </w:tc>
        <w:tc>
          <w:tcPr>
            <w:tcW w:w="635" w:type="dxa"/>
            <w:shd w:val="clear" w:color="auto" w:fill="auto"/>
          </w:tcPr>
          <w:p w14:paraId="2F1E0166" w14:textId="4CE2506D" w:rsidR="001D5E22" w:rsidRDefault="001D5E22" w:rsidP="001D5E22">
            <w:pPr>
              <w:pStyle w:val="TABLE-col-heading"/>
            </w:pPr>
            <w:r>
              <w:t>mult</w:t>
            </w:r>
          </w:p>
        </w:tc>
        <w:tc>
          <w:tcPr>
            <w:tcW w:w="2177" w:type="dxa"/>
            <w:shd w:val="clear" w:color="auto" w:fill="auto"/>
          </w:tcPr>
          <w:p w14:paraId="2D28799A" w14:textId="21344E6D" w:rsidR="001D5E22" w:rsidRDefault="001D5E22" w:rsidP="001D5E22">
            <w:pPr>
              <w:pStyle w:val="TABLE-col-heading"/>
            </w:pPr>
            <w:r>
              <w:t>type</w:t>
            </w:r>
          </w:p>
        </w:tc>
        <w:tc>
          <w:tcPr>
            <w:tcW w:w="4082" w:type="dxa"/>
            <w:shd w:val="clear" w:color="auto" w:fill="auto"/>
          </w:tcPr>
          <w:p w14:paraId="04CDD0BB" w14:textId="6EB1637E" w:rsidR="001D5E22" w:rsidRDefault="001D5E22" w:rsidP="001D5E22">
            <w:pPr>
              <w:pStyle w:val="TABLE-col-heading"/>
            </w:pPr>
            <w:r>
              <w:t>description</w:t>
            </w:r>
          </w:p>
        </w:tc>
      </w:tr>
      <w:tr w:rsidR="001D5E22" w14:paraId="7A5C028A" w14:textId="77777777" w:rsidTr="001D5E22">
        <w:tc>
          <w:tcPr>
            <w:tcW w:w="2177" w:type="dxa"/>
            <w:shd w:val="clear" w:color="auto" w:fill="auto"/>
          </w:tcPr>
          <w:p w14:paraId="6C97520A" w14:textId="2642C5F2" w:rsidR="001D5E22" w:rsidRDefault="001D5E22" w:rsidP="001D5E22">
            <w:pPr>
              <w:pStyle w:val="TABLE-cell"/>
            </w:pPr>
            <w:r>
              <w:t>breakingCapacity</w:t>
            </w:r>
          </w:p>
        </w:tc>
        <w:tc>
          <w:tcPr>
            <w:tcW w:w="635" w:type="dxa"/>
            <w:shd w:val="clear" w:color="auto" w:fill="auto"/>
          </w:tcPr>
          <w:p w14:paraId="043330AA" w14:textId="6AB0A16A" w:rsidR="001D5E22" w:rsidRDefault="001D5E22" w:rsidP="001D5E22">
            <w:pPr>
              <w:pStyle w:val="TABLE-cell"/>
            </w:pPr>
            <w:r>
              <w:t>0..1</w:t>
            </w:r>
          </w:p>
        </w:tc>
        <w:tc>
          <w:tcPr>
            <w:tcW w:w="2177" w:type="dxa"/>
            <w:shd w:val="clear" w:color="auto" w:fill="auto"/>
          </w:tcPr>
          <w:p w14:paraId="3ADE93F1" w14:textId="395FEFAC" w:rsidR="001D5E22" w:rsidRDefault="00F56272" w:rsidP="001D5E22">
            <w:pPr>
              <w:pStyle w:val="TABLE-cell"/>
            </w:pPr>
            <w:r>
              <w:t>CurrentFlow</w:t>
            </w:r>
          </w:p>
        </w:tc>
        <w:tc>
          <w:tcPr>
            <w:tcW w:w="4082" w:type="dxa"/>
            <w:shd w:val="clear" w:color="auto" w:fill="auto"/>
          </w:tcPr>
          <w:p w14:paraId="07DE6882" w14:textId="171EDF06" w:rsidR="001D5E22" w:rsidRDefault="001D5E22" w:rsidP="001D5E22">
            <w:pPr>
              <w:pStyle w:val="TABLE-cell"/>
            </w:pPr>
            <w:r>
              <w:t xml:space="preserve">inherited from: </w:t>
            </w:r>
            <w:hyperlink w:anchor="UML2036" w:history="1">
              <w:r w:rsidR="00F56272" w:rsidRPr="00F56272">
                <w:rPr>
                  <w:rStyle w:val="Hyperlink"/>
                </w:rPr>
                <w:t>ProtectedSwitch</w:t>
              </w:r>
            </w:hyperlink>
          </w:p>
        </w:tc>
      </w:tr>
      <w:tr w:rsidR="001D5E22" w14:paraId="3F26949B" w14:textId="77777777" w:rsidTr="001D5E22">
        <w:tc>
          <w:tcPr>
            <w:tcW w:w="2177" w:type="dxa"/>
            <w:shd w:val="clear" w:color="auto" w:fill="auto"/>
          </w:tcPr>
          <w:p w14:paraId="36DA54A1" w14:textId="3E2AA947" w:rsidR="001D5E22" w:rsidRDefault="001D5E22" w:rsidP="001D5E22">
            <w:pPr>
              <w:pStyle w:val="TABLE-cell"/>
            </w:pPr>
            <w:r>
              <w:t>mRID</w:t>
            </w:r>
          </w:p>
        </w:tc>
        <w:tc>
          <w:tcPr>
            <w:tcW w:w="635" w:type="dxa"/>
            <w:shd w:val="clear" w:color="auto" w:fill="auto"/>
          </w:tcPr>
          <w:p w14:paraId="70ED7EED" w14:textId="05ACE196" w:rsidR="001D5E22" w:rsidRDefault="001D5E22" w:rsidP="001D5E22">
            <w:pPr>
              <w:pStyle w:val="TABLE-cell"/>
            </w:pPr>
            <w:r>
              <w:t>1..1</w:t>
            </w:r>
          </w:p>
        </w:tc>
        <w:tc>
          <w:tcPr>
            <w:tcW w:w="2177" w:type="dxa"/>
            <w:shd w:val="clear" w:color="auto" w:fill="auto"/>
          </w:tcPr>
          <w:p w14:paraId="622B2D27" w14:textId="4CE21853"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2D70101B" w14:textId="1747026F"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2775C373" w14:textId="53BC1082" w:rsidR="001D5E22" w:rsidRDefault="001D5E22" w:rsidP="001D5E22"/>
    <w:p w14:paraId="70D2242A" w14:textId="68B23A3D" w:rsidR="001D5E22" w:rsidRDefault="001D5E22" w:rsidP="001D5E22">
      <w:pPr>
        <w:pStyle w:val="Heading3"/>
      </w:pPr>
      <w:bookmarkStart w:id="1414" w:name="UML2039"/>
      <w:bookmarkStart w:id="1415" w:name="_Toc113890935"/>
      <w:r>
        <w:lastRenderedPageBreak/>
        <w:t>(Description) DisconnectingCircuitBreaker</w:t>
      </w:r>
      <w:bookmarkEnd w:id="1414"/>
      <w:bookmarkEnd w:id="1415"/>
    </w:p>
    <w:p w14:paraId="187123EF" w14:textId="23F075F6" w:rsidR="001D5E22" w:rsidRDefault="001D5E22" w:rsidP="001D5E22">
      <w:r>
        <w:t xml:space="preserve">Inheritance path = </w:t>
      </w:r>
      <w:hyperlink w:anchor="UML2038" w:history="1">
        <w:r w:rsidR="00F56272" w:rsidRPr="00F56272">
          <w:rPr>
            <w:rStyle w:val="Hyperlink"/>
          </w:rPr>
          <w:t>Breaker</w:t>
        </w:r>
      </w:hyperlink>
      <w:r>
        <w:t xml:space="preserve"> : </w:t>
      </w:r>
      <w:hyperlink w:anchor="UML2036" w:history="1">
        <w:r w:rsidR="00F56272" w:rsidRPr="00F56272">
          <w:rPr>
            <w:rStyle w:val="Hyperlink"/>
          </w:rPr>
          <w:t>ProtectedSwitch</w:t>
        </w:r>
      </w:hyperlink>
      <w:r>
        <w:t xml:space="preserve"> : </w:t>
      </w:r>
      <w:hyperlink w:anchor="UML2035" w:history="1">
        <w:r w:rsidR="00F56272" w:rsidRPr="00F56272">
          <w:rPr>
            <w:rStyle w:val="Hyperlink"/>
          </w:rPr>
          <w:t>Switch</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22DE189" w14:textId="20094A1F" w:rsidR="001D5E22" w:rsidRDefault="001D5E22" w:rsidP="001D5E22">
      <w:r>
        <w:t>A circuit breaking device including disconnecting function, eliminating the need for separate disconnectors.</w:t>
      </w:r>
    </w:p>
    <w:p w14:paraId="1F6D4155" w14:textId="2168B2C7" w:rsidR="001D5E22" w:rsidRDefault="001D5E22" w:rsidP="001D5E22">
      <w:r>
        <w:fldChar w:fldCharType="begin"/>
      </w:r>
      <w:r>
        <w:instrText xml:space="preserve"> REF _Ref113688662 \h </w:instrText>
      </w:r>
      <w:r>
        <w:fldChar w:fldCharType="separate"/>
      </w:r>
      <w:r w:rsidR="00F56272">
        <w:t>Table 295</w:t>
      </w:r>
      <w:r>
        <w:fldChar w:fldCharType="end"/>
      </w:r>
      <w:r>
        <w:t xml:space="preserve"> shows all attributes of DisconnectingCircuitBreaker.</w:t>
      </w:r>
    </w:p>
    <w:p w14:paraId="17A9C466" w14:textId="776D1A21" w:rsidR="001D5E22" w:rsidRDefault="001D5E22" w:rsidP="001D5E22">
      <w:pPr>
        <w:pStyle w:val="TABLE-title"/>
      </w:pPr>
      <w:bookmarkStart w:id="1416" w:name="_Ref113688662"/>
      <w:bookmarkStart w:id="1417" w:name="_Toc113692481"/>
      <w:r>
        <w:t xml:space="preserve">Table </w:t>
      </w:r>
      <w:r>
        <w:fldChar w:fldCharType="begin"/>
      </w:r>
      <w:r>
        <w:instrText xml:space="preserve"> SEQ Table \* ARABIC </w:instrText>
      </w:r>
      <w:r>
        <w:fldChar w:fldCharType="separate"/>
      </w:r>
      <w:r w:rsidR="00F56272">
        <w:t>295</w:t>
      </w:r>
      <w:r>
        <w:fldChar w:fldCharType="end"/>
      </w:r>
      <w:bookmarkEnd w:id="1416"/>
      <w:r>
        <w:t xml:space="preserve"> – Attributes of LTDSShortCircuitProfile::DisconnectingCircuitBreaker</w:t>
      </w:r>
      <w:bookmarkEnd w:id="141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4B2AA568" w14:textId="77777777" w:rsidTr="001D5E22">
        <w:trPr>
          <w:tblHeader/>
        </w:trPr>
        <w:tc>
          <w:tcPr>
            <w:tcW w:w="2177" w:type="dxa"/>
            <w:shd w:val="clear" w:color="auto" w:fill="auto"/>
          </w:tcPr>
          <w:p w14:paraId="667FDF39" w14:textId="633782F9" w:rsidR="001D5E22" w:rsidRDefault="001D5E22" w:rsidP="001D5E22">
            <w:pPr>
              <w:pStyle w:val="TABLE-col-heading"/>
            </w:pPr>
            <w:r>
              <w:t>name</w:t>
            </w:r>
          </w:p>
        </w:tc>
        <w:tc>
          <w:tcPr>
            <w:tcW w:w="635" w:type="dxa"/>
            <w:shd w:val="clear" w:color="auto" w:fill="auto"/>
          </w:tcPr>
          <w:p w14:paraId="52A36EF7" w14:textId="63A86F89" w:rsidR="001D5E22" w:rsidRDefault="001D5E22" w:rsidP="001D5E22">
            <w:pPr>
              <w:pStyle w:val="TABLE-col-heading"/>
            </w:pPr>
            <w:r>
              <w:t>mult</w:t>
            </w:r>
          </w:p>
        </w:tc>
        <w:tc>
          <w:tcPr>
            <w:tcW w:w="2177" w:type="dxa"/>
            <w:shd w:val="clear" w:color="auto" w:fill="auto"/>
          </w:tcPr>
          <w:p w14:paraId="62E4CABA" w14:textId="4FCBB5E2" w:rsidR="001D5E22" w:rsidRDefault="001D5E22" w:rsidP="001D5E22">
            <w:pPr>
              <w:pStyle w:val="TABLE-col-heading"/>
            </w:pPr>
            <w:r>
              <w:t>type</w:t>
            </w:r>
          </w:p>
        </w:tc>
        <w:tc>
          <w:tcPr>
            <w:tcW w:w="4082" w:type="dxa"/>
            <w:shd w:val="clear" w:color="auto" w:fill="auto"/>
          </w:tcPr>
          <w:p w14:paraId="7E4228F8" w14:textId="550D7425" w:rsidR="001D5E22" w:rsidRDefault="001D5E22" w:rsidP="001D5E22">
            <w:pPr>
              <w:pStyle w:val="TABLE-col-heading"/>
            </w:pPr>
            <w:r>
              <w:t>description</w:t>
            </w:r>
          </w:p>
        </w:tc>
      </w:tr>
      <w:tr w:rsidR="001D5E22" w14:paraId="2C66B8D4" w14:textId="77777777" w:rsidTr="001D5E22">
        <w:tc>
          <w:tcPr>
            <w:tcW w:w="2177" w:type="dxa"/>
            <w:shd w:val="clear" w:color="auto" w:fill="auto"/>
          </w:tcPr>
          <w:p w14:paraId="3E18759A" w14:textId="002D8F81" w:rsidR="001D5E22" w:rsidRDefault="001D5E22" w:rsidP="001D5E22">
            <w:pPr>
              <w:pStyle w:val="TABLE-cell"/>
            </w:pPr>
            <w:r>
              <w:t>breakingCapacity</w:t>
            </w:r>
          </w:p>
        </w:tc>
        <w:tc>
          <w:tcPr>
            <w:tcW w:w="635" w:type="dxa"/>
            <w:shd w:val="clear" w:color="auto" w:fill="auto"/>
          </w:tcPr>
          <w:p w14:paraId="4B646139" w14:textId="6EE6F617" w:rsidR="001D5E22" w:rsidRDefault="001D5E22" w:rsidP="001D5E22">
            <w:pPr>
              <w:pStyle w:val="TABLE-cell"/>
            </w:pPr>
            <w:r>
              <w:t>0..1</w:t>
            </w:r>
          </w:p>
        </w:tc>
        <w:tc>
          <w:tcPr>
            <w:tcW w:w="2177" w:type="dxa"/>
            <w:shd w:val="clear" w:color="auto" w:fill="auto"/>
          </w:tcPr>
          <w:p w14:paraId="64F29E19" w14:textId="63C09A5A" w:rsidR="001D5E22" w:rsidRDefault="00F56272" w:rsidP="001D5E22">
            <w:pPr>
              <w:pStyle w:val="TABLE-cell"/>
            </w:pPr>
            <w:r>
              <w:t>CurrentFlow</w:t>
            </w:r>
          </w:p>
        </w:tc>
        <w:tc>
          <w:tcPr>
            <w:tcW w:w="4082" w:type="dxa"/>
            <w:shd w:val="clear" w:color="auto" w:fill="auto"/>
          </w:tcPr>
          <w:p w14:paraId="4AA80F7B" w14:textId="6D48A110" w:rsidR="001D5E22" w:rsidRDefault="001D5E22" w:rsidP="001D5E22">
            <w:pPr>
              <w:pStyle w:val="TABLE-cell"/>
            </w:pPr>
            <w:r>
              <w:t xml:space="preserve">inherited from: </w:t>
            </w:r>
            <w:hyperlink w:anchor="UML2036" w:history="1">
              <w:r w:rsidR="00F56272" w:rsidRPr="00F56272">
                <w:rPr>
                  <w:rStyle w:val="Hyperlink"/>
                </w:rPr>
                <w:t>ProtectedSwitch</w:t>
              </w:r>
            </w:hyperlink>
          </w:p>
        </w:tc>
      </w:tr>
      <w:tr w:rsidR="001D5E22" w14:paraId="2526F952" w14:textId="77777777" w:rsidTr="001D5E22">
        <w:tc>
          <w:tcPr>
            <w:tcW w:w="2177" w:type="dxa"/>
            <w:shd w:val="clear" w:color="auto" w:fill="auto"/>
          </w:tcPr>
          <w:p w14:paraId="7BCD5A01" w14:textId="4D0B1546" w:rsidR="001D5E22" w:rsidRDefault="001D5E22" w:rsidP="001D5E22">
            <w:pPr>
              <w:pStyle w:val="TABLE-cell"/>
            </w:pPr>
            <w:r>
              <w:t>mRID</w:t>
            </w:r>
          </w:p>
        </w:tc>
        <w:tc>
          <w:tcPr>
            <w:tcW w:w="635" w:type="dxa"/>
            <w:shd w:val="clear" w:color="auto" w:fill="auto"/>
          </w:tcPr>
          <w:p w14:paraId="1002D306" w14:textId="3D3C08E8" w:rsidR="001D5E22" w:rsidRDefault="001D5E22" w:rsidP="001D5E22">
            <w:pPr>
              <w:pStyle w:val="TABLE-cell"/>
            </w:pPr>
            <w:r>
              <w:t>1..1</w:t>
            </w:r>
          </w:p>
        </w:tc>
        <w:tc>
          <w:tcPr>
            <w:tcW w:w="2177" w:type="dxa"/>
            <w:shd w:val="clear" w:color="auto" w:fill="auto"/>
          </w:tcPr>
          <w:p w14:paraId="57664DFE" w14:textId="4605E71C"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0ACAE7B0" w14:textId="2DDF0739"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31359B23" w14:textId="7D83EF8C" w:rsidR="001D5E22" w:rsidRDefault="001D5E22" w:rsidP="001D5E22"/>
    <w:p w14:paraId="4989BE40" w14:textId="4E24A721" w:rsidR="001D5E22" w:rsidRDefault="001D5E22" w:rsidP="001D5E22">
      <w:pPr>
        <w:pStyle w:val="Heading3"/>
      </w:pPr>
      <w:bookmarkStart w:id="1418" w:name="UML2029"/>
      <w:bookmarkStart w:id="1419" w:name="_Toc113890936"/>
      <w:r>
        <w:t>(abstract) ACDCTerminal</w:t>
      </w:r>
      <w:bookmarkEnd w:id="1418"/>
      <w:bookmarkEnd w:id="1419"/>
    </w:p>
    <w:p w14:paraId="6F2C76F9" w14:textId="05312B40" w:rsidR="001D5E22" w:rsidRDefault="001D5E22" w:rsidP="001D5E22">
      <w:r>
        <w:t xml:space="preserve">Inheritance path = </w:t>
      </w:r>
      <w:hyperlink w:anchor="UML68" w:history="1">
        <w:r w:rsidR="00F56272" w:rsidRPr="00F56272">
          <w:rPr>
            <w:rStyle w:val="Hyperlink"/>
          </w:rPr>
          <w:t>IdentifiedObject</w:t>
        </w:r>
      </w:hyperlink>
    </w:p>
    <w:p w14:paraId="2635CE26" w14:textId="19AE2D16" w:rsidR="001D5E22" w:rsidRDefault="001D5E22" w:rsidP="001D5E22">
      <w:r>
        <w:t>An electrical connection point (AC or DC) to a piece of conducting equipment. Terminals are connected at physical connection points called connectivity nodes.</w:t>
      </w:r>
    </w:p>
    <w:p w14:paraId="4A046342" w14:textId="53CE9655" w:rsidR="001D5E22" w:rsidRDefault="001D5E22" w:rsidP="001D5E22">
      <w:r>
        <w:fldChar w:fldCharType="begin"/>
      </w:r>
      <w:r>
        <w:instrText xml:space="preserve"> REF _Ref113688666 \h </w:instrText>
      </w:r>
      <w:r>
        <w:fldChar w:fldCharType="separate"/>
      </w:r>
      <w:r w:rsidR="00F56272">
        <w:t>Table 296</w:t>
      </w:r>
      <w:r>
        <w:fldChar w:fldCharType="end"/>
      </w:r>
      <w:r>
        <w:t xml:space="preserve"> shows all attributes of ACDCTerminal.</w:t>
      </w:r>
    </w:p>
    <w:p w14:paraId="1E62A770" w14:textId="1003FE4E" w:rsidR="001D5E22" w:rsidRDefault="001D5E22" w:rsidP="001D5E22">
      <w:pPr>
        <w:pStyle w:val="TABLE-title"/>
      </w:pPr>
      <w:bookmarkStart w:id="1420" w:name="_Ref113688666"/>
      <w:bookmarkStart w:id="1421" w:name="_Toc113692482"/>
      <w:r>
        <w:t xml:space="preserve">Table </w:t>
      </w:r>
      <w:r>
        <w:fldChar w:fldCharType="begin"/>
      </w:r>
      <w:r>
        <w:instrText xml:space="preserve"> SEQ Table \* ARABIC </w:instrText>
      </w:r>
      <w:r>
        <w:fldChar w:fldCharType="separate"/>
      </w:r>
      <w:r w:rsidR="00F56272">
        <w:t>296</w:t>
      </w:r>
      <w:r>
        <w:fldChar w:fldCharType="end"/>
      </w:r>
      <w:bookmarkEnd w:id="1420"/>
      <w:r>
        <w:t xml:space="preserve"> – Attributes of LTDSShortCircuitProfile::ACDCTerminal</w:t>
      </w:r>
      <w:bookmarkEnd w:id="142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061E024E" w14:textId="77777777" w:rsidTr="001D5E22">
        <w:trPr>
          <w:tblHeader/>
        </w:trPr>
        <w:tc>
          <w:tcPr>
            <w:tcW w:w="2177" w:type="dxa"/>
            <w:shd w:val="clear" w:color="auto" w:fill="auto"/>
          </w:tcPr>
          <w:p w14:paraId="2364EAC8" w14:textId="25C03CE4" w:rsidR="001D5E22" w:rsidRDefault="001D5E22" w:rsidP="001D5E22">
            <w:pPr>
              <w:pStyle w:val="TABLE-col-heading"/>
            </w:pPr>
            <w:r>
              <w:t>name</w:t>
            </w:r>
          </w:p>
        </w:tc>
        <w:tc>
          <w:tcPr>
            <w:tcW w:w="635" w:type="dxa"/>
            <w:shd w:val="clear" w:color="auto" w:fill="auto"/>
          </w:tcPr>
          <w:p w14:paraId="718FCBCD" w14:textId="5AECB2EB" w:rsidR="001D5E22" w:rsidRDefault="001D5E22" w:rsidP="001D5E22">
            <w:pPr>
              <w:pStyle w:val="TABLE-col-heading"/>
            </w:pPr>
            <w:r>
              <w:t>mult</w:t>
            </w:r>
          </w:p>
        </w:tc>
        <w:tc>
          <w:tcPr>
            <w:tcW w:w="2177" w:type="dxa"/>
            <w:shd w:val="clear" w:color="auto" w:fill="auto"/>
          </w:tcPr>
          <w:p w14:paraId="348A6CD0" w14:textId="4598D523" w:rsidR="001D5E22" w:rsidRDefault="001D5E22" w:rsidP="001D5E22">
            <w:pPr>
              <w:pStyle w:val="TABLE-col-heading"/>
            </w:pPr>
            <w:r>
              <w:t>type</w:t>
            </w:r>
          </w:p>
        </w:tc>
        <w:tc>
          <w:tcPr>
            <w:tcW w:w="4082" w:type="dxa"/>
            <w:shd w:val="clear" w:color="auto" w:fill="auto"/>
          </w:tcPr>
          <w:p w14:paraId="3D7D2C6C" w14:textId="13356B8C" w:rsidR="001D5E22" w:rsidRDefault="001D5E22" w:rsidP="001D5E22">
            <w:pPr>
              <w:pStyle w:val="TABLE-col-heading"/>
            </w:pPr>
            <w:r>
              <w:t>description</w:t>
            </w:r>
          </w:p>
        </w:tc>
      </w:tr>
      <w:tr w:rsidR="001D5E22" w14:paraId="6202F00E" w14:textId="77777777" w:rsidTr="001D5E22">
        <w:tc>
          <w:tcPr>
            <w:tcW w:w="2177" w:type="dxa"/>
            <w:shd w:val="clear" w:color="auto" w:fill="auto"/>
          </w:tcPr>
          <w:p w14:paraId="484B205C" w14:textId="036B8672" w:rsidR="001D5E22" w:rsidRDefault="001D5E22" w:rsidP="001D5E22">
            <w:pPr>
              <w:pStyle w:val="TABLE-cell"/>
            </w:pPr>
            <w:r>
              <w:t>mRID</w:t>
            </w:r>
          </w:p>
        </w:tc>
        <w:tc>
          <w:tcPr>
            <w:tcW w:w="635" w:type="dxa"/>
            <w:shd w:val="clear" w:color="auto" w:fill="auto"/>
          </w:tcPr>
          <w:p w14:paraId="052541D7" w14:textId="4F1179D0" w:rsidR="001D5E22" w:rsidRDefault="001D5E22" w:rsidP="001D5E22">
            <w:pPr>
              <w:pStyle w:val="TABLE-cell"/>
            </w:pPr>
            <w:r>
              <w:t>1..1</w:t>
            </w:r>
          </w:p>
        </w:tc>
        <w:tc>
          <w:tcPr>
            <w:tcW w:w="2177" w:type="dxa"/>
            <w:shd w:val="clear" w:color="auto" w:fill="auto"/>
          </w:tcPr>
          <w:p w14:paraId="015B9579" w14:textId="5FBC3866"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3181F78F" w14:textId="68345FF3"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1335D325" w14:textId="16EBBF14" w:rsidR="001D5E22" w:rsidRDefault="001D5E22" w:rsidP="001D5E22"/>
    <w:p w14:paraId="6D0E1DC2" w14:textId="2CF27DE1" w:rsidR="001D5E22" w:rsidRDefault="001D5E22" w:rsidP="001D5E22">
      <w:pPr>
        <w:pStyle w:val="Heading3"/>
      </w:pPr>
      <w:bookmarkStart w:id="1422" w:name="UML2041"/>
      <w:bookmarkStart w:id="1423" w:name="_Toc113890937"/>
      <w:r>
        <w:t>(Description) ACLineSegment</w:t>
      </w:r>
      <w:bookmarkEnd w:id="1422"/>
      <w:bookmarkEnd w:id="1423"/>
    </w:p>
    <w:p w14:paraId="6DD3EF30" w14:textId="28B454E1" w:rsidR="001D5E22" w:rsidRDefault="001D5E22" w:rsidP="001D5E22">
      <w:r>
        <w:t xml:space="preserve">Inheritance path = </w:t>
      </w:r>
      <w:hyperlink w:anchor="UML2040" w:history="1">
        <w:r w:rsidR="00F56272" w:rsidRPr="00F56272">
          <w:rPr>
            <w:rStyle w:val="Hyperlink"/>
          </w:rPr>
          <w:t>Conductor</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1361D069" w14:textId="77777777" w:rsidR="001D5E22" w:rsidRDefault="001D5E22" w:rsidP="001D5E22">
      <w:r>
        <w:t>A wire or combination of wires, with consistent electrical characteristics, building a single electrical system, used to carry alternating current between points in the power system.</w:t>
      </w:r>
    </w:p>
    <w:p w14:paraId="0FD1389A" w14:textId="77777777" w:rsidR="001D5E22" w:rsidRDefault="001D5E22" w:rsidP="001D5E22">
      <w:r>
        <w:t>For symmetrical, transposed three phase lines, it is sufficient to use attributes of the line segment, which describe impedances and admittances for the entire length of the segment.  Additionally impedances can be computed by using length and associated per length impedances.</w:t>
      </w:r>
    </w:p>
    <w:p w14:paraId="19C6E17D" w14:textId="26583001" w:rsidR="001D5E22" w:rsidRDefault="001D5E22" w:rsidP="001D5E22">
      <w:r>
        <w:t>The BaseVoltage at the two ends of ACLineSegments in a Line shall have the same BaseVoltage.nominalVoltage. However, boundary lines may have slightly different BaseVoltage.nominalVoltages and variation is allowed. Larger voltage difference in general requires use of an equivalent branch.</w:t>
      </w:r>
    </w:p>
    <w:p w14:paraId="2036553B" w14:textId="5C386540" w:rsidR="001D5E22" w:rsidRDefault="001D5E22" w:rsidP="001D5E22">
      <w:r>
        <w:fldChar w:fldCharType="begin"/>
      </w:r>
      <w:r>
        <w:instrText xml:space="preserve"> REF _Ref113688669 \h </w:instrText>
      </w:r>
      <w:r>
        <w:fldChar w:fldCharType="separate"/>
      </w:r>
      <w:r w:rsidR="00F56272">
        <w:t>Table 297</w:t>
      </w:r>
      <w:r>
        <w:fldChar w:fldCharType="end"/>
      </w:r>
      <w:r>
        <w:t xml:space="preserve"> shows all attributes of ACLineSegment.</w:t>
      </w:r>
    </w:p>
    <w:p w14:paraId="2212C885" w14:textId="1ED2157C" w:rsidR="001D5E22" w:rsidRDefault="001D5E22" w:rsidP="001D5E22">
      <w:pPr>
        <w:pStyle w:val="TABLE-title"/>
      </w:pPr>
      <w:bookmarkStart w:id="1424" w:name="_Ref113688669"/>
      <w:bookmarkStart w:id="1425" w:name="_Toc113692483"/>
      <w:r>
        <w:t xml:space="preserve">Table </w:t>
      </w:r>
      <w:r>
        <w:fldChar w:fldCharType="begin"/>
      </w:r>
      <w:r>
        <w:instrText xml:space="preserve"> SEQ Table \* ARABIC </w:instrText>
      </w:r>
      <w:r>
        <w:fldChar w:fldCharType="separate"/>
      </w:r>
      <w:r w:rsidR="00F56272">
        <w:t>297</w:t>
      </w:r>
      <w:r>
        <w:fldChar w:fldCharType="end"/>
      </w:r>
      <w:bookmarkEnd w:id="1424"/>
      <w:r>
        <w:t xml:space="preserve"> – Attributes of LTDSShortCircuitProfile::ACLineSegment</w:t>
      </w:r>
      <w:bookmarkEnd w:id="14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1D5E22" w14:paraId="70549EB5" w14:textId="77777777" w:rsidTr="001D5E22">
        <w:trPr>
          <w:tblHeader/>
        </w:trPr>
        <w:tc>
          <w:tcPr>
            <w:tcW w:w="2177" w:type="dxa"/>
            <w:shd w:val="clear" w:color="auto" w:fill="auto"/>
          </w:tcPr>
          <w:p w14:paraId="2DD68635" w14:textId="70F0E225" w:rsidR="001D5E22" w:rsidRDefault="001D5E22" w:rsidP="001D5E22">
            <w:pPr>
              <w:pStyle w:val="TABLE-col-heading"/>
            </w:pPr>
            <w:r>
              <w:t>name</w:t>
            </w:r>
          </w:p>
        </w:tc>
        <w:tc>
          <w:tcPr>
            <w:tcW w:w="635" w:type="dxa"/>
            <w:shd w:val="clear" w:color="auto" w:fill="auto"/>
          </w:tcPr>
          <w:p w14:paraId="19E76F5B" w14:textId="6420AA5D" w:rsidR="001D5E22" w:rsidRDefault="001D5E22" w:rsidP="001D5E22">
            <w:pPr>
              <w:pStyle w:val="TABLE-col-heading"/>
            </w:pPr>
            <w:r>
              <w:t>mult</w:t>
            </w:r>
          </w:p>
        </w:tc>
        <w:tc>
          <w:tcPr>
            <w:tcW w:w="2177" w:type="dxa"/>
            <w:shd w:val="clear" w:color="auto" w:fill="auto"/>
          </w:tcPr>
          <w:p w14:paraId="5EA7B034" w14:textId="5434949D" w:rsidR="001D5E22" w:rsidRDefault="001D5E22" w:rsidP="001D5E22">
            <w:pPr>
              <w:pStyle w:val="TABLE-col-heading"/>
            </w:pPr>
            <w:r>
              <w:t>type</w:t>
            </w:r>
          </w:p>
        </w:tc>
        <w:tc>
          <w:tcPr>
            <w:tcW w:w="4082" w:type="dxa"/>
            <w:shd w:val="clear" w:color="auto" w:fill="auto"/>
          </w:tcPr>
          <w:p w14:paraId="621F92EE" w14:textId="00363B48" w:rsidR="001D5E22" w:rsidRDefault="001D5E22" w:rsidP="001D5E22">
            <w:pPr>
              <w:pStyle w:val="TABLE-col-heading"/>
            </w:pPr>
            <w:r>
              <w:t>description</w:t>
            </w:r>
          </w:p>
        </w:tc>
      </w:tr>
      <w:tr w:rsidR="001D5E22" w14:paraId="1A8B14C4" w14:textId="77777777" w:rsidTr="001D5E22">
        <w:tc>
          <w:tcPr>
            <w:tcW w:w="2177" w:type="dxa"/>
            <w:shd w:val="clear" w:color="auto" w:fill="auto"/>
          </w:tcPr>
          <w:p w14:paraId="79597552" w14:textId="3B8CF061" w:rsidR="001D5E22" w:rsidRDefault="001D5E22" w:rsidP="001D5E22">
            <w:pPr>
              <w:pStyle w:val="TABLE-cell"/>
            </w:pPr>
            <w:r>
              <w:t>b0ch</w:t>
            </w:r>
          </w:p>
        </w:tc>
        <w:tc>
          <w:tcPr>
            <w:tcW w:w="635" w:type="dxa"/>
            <w:shd w:val="clear" w:color="auto" w:fill="auto"/>
          </w:tcPr>
          <w:p w14:paraId="77F6B675" w14:textId="28EE8E0F" w:rsidR="001D5E22" w:rsidRDefault="001D5E22" w:rsidP="001D5E22">
            <w:pPr>
              <w:pStyle w:val="TABLE-cell"/>
            </w:pPr>
            <w:r>
              <w:t>1..1</w:t>
            </w:r>
          </w:p>
        </w:tc>
        <w:tc>
          <w:tcPr>
            <w:tcW w:w="2177" w:type="dxa"/>
            <w:shd w:val="clear" w:color="auto" w:fill="auto"/>
          </w:tcPr>
          <w:p w14:paraId="4EC2A774" w14:textId="55674C94" w:rsidR="001D5E22" w:rsidRDefault="00BD7023" w:rsidP="001D5E22">
            <w:pPr>
              <w:pStyle w:val="TABLE-cell"/>
            </w:pPr>
            <w:hyperlink w:anchor="UML83" w:history="1">
              <w:r w:rsidR="00F56272" w:rsidRPr="00F56272">
                <w:rPr>
                  <w:rStyle w:val="Hyperlink"/>
                </w:rPr>
                <w:t>Susceptance</w:t>
              </w:r>
            </w:hyperlink>
          </w:p>
        </w:tc>
        <w:tc>
          <w:tcPr>
            <w:tcW w:w="4082" w:type="dxa"/>
            <w:shd w:val="clear" w:color="auto" w:fill="auto"/>
          </w:tcPr>
          <w:p w14:paraId="1C9EFE36" w14:textId="6161FC12" w:rsidR="001D5E22" w:rsidRDefault="001D5E22" w:rsidP="001D5E22">
            <w:pPr>
              <w:pStyle w:val="TABLE-cell"/>
            </w:pPr>
            <w:r>
              <w:t>Zero sequence shunt (charging) susceptance, uniformly distributed, of the entire line section.</w:t>
            </w:r>
          </w:p>
        </w:tc>
      </w:tr>
      <w:tr w:rsidR="001D5E22" w14:paraId="228B36A4" w14:textId="77777777" w:rsidTr="001D5E22">
        <w:tc>
          <w:tcPr>
            <w:tcW w:w="2177" w:type="dxa"/>
            <w:shd w:val="clear" w:color="auto" w:fill="auto"/>
          </w:tcPr>
          <w:p w14:paraId="64A8710D" w14:textId="0710286B" w:rsidR="001D5E22" w:rsidRDefault="001D5E22" w:rsidP="001D5E22">
            <w:pPr>
              <w:pStyle w:val="TABLE-cell"/>
            </w:pPr>
            <w:r>
              <w:t>g0ch</w:t>
            </w:r>
          </w:p>
        </w:tc>
        <w:tc>
          <w:tcPr>
            <w:tcW w:w="635" w:type="dxa"/>
            <w:shd w:val="clear" w:color="auto" w:fill="auto"/>
          </w:tcPr>
          <w:p w14:paraId="2D05F55D" w14:textId="11EB373D" w:rsidR="001D5E22" w:rsidRDefault="001D5E22" w:rsidP="001D5E22">
            <w:pPr>
              <w:pStyle w:val="TABLE-cell"/>
            </w:pPr>
            <w:r>
              <w:t>1..1</w:t>
            </w:r>
          </w:p>
        </w:tc>
        <w:tc>
          <w:tcPr>
            <w:tcW w:w="2177" w:type="dxa"/>
            <w:shd w:val="clear" w:color="auto" w:fill="auto"/>
          </w:tcPr>
          <w:p w14:paraId="58A2AB01" w14:textId="707ECADD" w:rsidR="001D5E22" w:rsidRDefault="00BD7023" w:rsidP="001D5E22">
            <w:pPr>
              <w:pStyle w:val="TABLE-cell"/>
            </w:pPr>
            <w:hyperlink w:anchor="UML76" w:history="1">
              <w:r w:rsidR="00F56272" w:rsidRPr="00F56272">
                <w:rPr>
                  <w:rStyle w:val="Hyperlink"/>
                </w:rPr>
                <w:t>Conductance</w:t>
              </w:r>
            </w:hyperlink>
          </w:p>
        </w:tc>
        <w:tc>
          <w:tcPr>
            <w:tcW w:w="4082" w:type="dxa"/>
            <w:shd w:val="clear" w:color="auto" w:fill="auto"/>
          </w:tcPr>
          <w:p w14:paraId="7387245F" w14:textId="724788E2" w:rsidR="001D5E22" w:rsidRDefault="001D5E22" w:rsidP="001D5E22">
            <w:pPr>
              <w:pStyle w:val="TABLE-cell"/>
            </w:pPr>
            <w:r>
              <w:t>Zero sequence shunt (charging) conductance, uniformly distributed, of the entire line section.</w:t>
            </w:r>
          </w:p>
        </w:tc>
      </w:tr>
      <w:tr w:rsidR="001D5E22" w14:paraId="169BF65A" w14:textId="77777777" w:rsidTr="001D5E22">
        <w:tc>
          <w:tcPr>
            <w:tcW w:w="2177" w:type="dxa"/>
            <w:shd w:val="clear" w:color="auto" w:fill="auto"/>
          </w:tcPr>
          <w:p w14:paraId="51BBFB3B" w14:textId="3D5B45DB" w:rsidR="001D5E22" w:rsidRDefault="001D5E22" w:rsidP="001D5E22">
            <w:pPr>
              <w:pStyle w:val="TABLE-cell"/>
            </w:pPr>
            <w:r>
              <w:t>r0</w:t>
            </w:r>
          </w:p>
        </w:tc>
        <w:tc>
          <w:tcPr>
            <w:tcW w:w="635" w:type="dxa"/>
            <w:shd w:val="clear" w:color="auto" w:fill="auto"/>
          </w:tcPr>
          <w:p w14:paraId="33A1F57A" w14:textId="7193B0DB" w:rsidR="001D5E22" w:rsidRDefault="001D5E22" w:rsidP="001D5E22">
            <w:pPr>
              <w:pStyle w:val="TABLE-cell"/>
            </w:pPr>
            <w:r>
              <w:t>1..1</w:t>
            </w:r>
          </w:p>
        </w:tc>
        <w:tc>
          <w:tcPr>
            <w:tcW w:w="2177" w:type="dxa"/>
            <w:shd w:val="clear" w:color="auto" w:fill="auto"/>
          </w:tcPr>
          <w:p w14:paraId="67532A80" w14:textId="6BDF8A79" w:rsidR="001D5E22" w:rsidRDefault="00BD7023" w:rsidP="001D5E22">
            <w:pPr>
              <w:pStyle w:val="TABLE-cell"/>
            </w:pPr>
            <w:hyperlink w:anchor="UML82" w:history="1">
              <w:r w:rsidR="00F56272" w:rsidRPr="00F56272">
                <w:rPr>
                  <w:rStyle w:val="Hyperlink"/>
                </w:rPr>
                <w:t>Resistance</w:t>
              </w:r>
            </w:hyperlink>
          </w:p>
        </w:tc>
        <w:tc>
          <w:tcPr>
            <w:tcW w:w="4082" w:type="dxa"/>
            <w:shd w:val="clear" w:color="auto" w:fill="auto"/>
          </w:tcPr>
          <w:p w14:paraId="7C9260E4" w14:textId="4CA913CC" w:rsidR="001D5E22" w:rsidRDefault="001D5E22" w:rsidP="001D5E22">
            <w:pPr>
              <w:pStyle w:val="TABLE-cell"/>
            </w:pPr>
            <w:r>
              <w:t>Zero sequence series resistance of the entire line section.</w:t>
            </w:r>
          </w:p>
        </w:tc>
      </w:tr>
      <w:tr w:rsidR="001D5E22" w14:paraId="40499462" w14:textId="77777777" w:rsidTr="001D5E22">
        <w:tc>
          <w:tcPr>
            <w:tcW w:w="2177" w:type="dxa"/>
            <w:shd w:val="clear" w:color="auto" w:fill="auto"/>
          </w:tcPr>
          <w:p w14:paraId="7846A758" w14:textId="0D695A5F" w:rsidR="001D5E22" w:rsidRDefault="001D5E22" w:rsidP="001D5E22">
            <w:pPr>
              <w:pStyle w:val="TABLE-cell"/>
            </w:pPr>
            <w:r>
              <w:t>shortCircuitEndTemperature</w:t>
            </w:r>
          </w:p>
        </w:tc>
        <w:tc>
          <w:tcPr>
            <w:tcW w:w="635" w:type="dxa"/>
            <w:shd w:val="clear" w:color="auto" w:fill="auto"/>
          </w:tcPr>
          <w:p w14:paraId="498ED434" w14:textId="1DBC9926" w:rsidR="001D5E22" w:rsidRDefault="001D5E22" w:rsidP="001D5E22">
            <w:pPr>
              <w:pStyle w:val="TABLE-cell"/>
            </w:pPr>
            <w:r>
              <w:t>1..1</w:t>
            </w:r>
          </w:p>
        </w:tc>
        <w:tc>
          <w:tcPr>
            <w:tcW w:w="2177" w:type="dxa"/>
            <w:shd w:val="clear" w:color="auto" w:fill="auto"/>
          </w:tcPr>
          <w:p w14:paraId="076FA4D6" w14:textId="75EFF965" w:rsidR="001D5E22" w:rsidRDefault="00BD7023" w:rsidP="001D5E22">
            <w:pPr>
              <w:pStyle w:val="TABLE-cell"/>
            </w:pPr>
            <w:hyperlink w:anchor="UML84" w:history="1">
              <w:r w:rsidR="00F56272" w:rsidRPr="00F56272">
                <w:rPr>
                  <w:rStyle w:val="Hyperlink"/>
                </w:rPr>
                <w:t>Temperature</w:t>
              </w:r>
            </w:hyperlink>
          </w:p>
        </w:tc>
        <w:tc>
          <w:tcPr>
            <w:tcW w:w="4082" w:type="dxa"/>
            <w:shd w:val="clear" w:color="auto" w:fill="auto"/>
          </w:tcPr>
          <w:p w14:paraId="61136654" w14:textId="6AD5B66B" w:rsidR="001D5E22" w:rsidRDefault="001D5E22" w:rsidP="001D5E22">
            <w:pPr>
              <w:pStyle w:val="TABLE-cell"/>
            </w:pPr>
            <w:r>
              <w:t>Maximum permitted temperature at the end of SC for the calculation of minimum short-circuit currents. Used for short circuit data exchange according to IEC 60909.</w:t>
            </w:r>
          </w:p>
        </w:tc>
      </w:tr>
      <w:tr w:rsidR="001D5E22" w14:paraId="7C7B99BE" w14:textId="77777777" w:rsidTr="001D5E22">
        <w:tc>
          <w:tcPr>
            <w:tcW w:w="2177" w:type="dxa"/>
            <w:shd w:val="clear" w:color="auto" w:fill="auto"/>
          </w:tcPr>
          <w:p w14:paraId="61CE54B5" w14:textId="23C4159E" w:rsidR="001D5E22" w:rsidRDefault="001D5E22" w:rsidP="001D5E22">
            <w:pPr>
              <w:pStyle w:val="TABLE-cell"/>
            </w:pPr>
            <w:r>
              <w:t>x0</w:t>
            </w:r>
          </w:p>
        </w:tc>
        <w:tc>
          <w:tcPr>
            <w:tcW w:w="635" w:type="dxa"/>
            <w:shd w:val="clear" w:color="auto" w:fill="auto"/>
          </w:tcPr>
          <w:p w14:paraId="43948D2E" w14:textId="347E13DC" w:rsidR="001D5E22" w:rsidRDefault="001D5E22" w:rsidP="001D5E22">
            <w:pPr>
              <w:pStyle w:val="TABLE-cell"/>
            </w:pPr>
            <w:r>
              <w:t>1..1</w:t>
            </w:r>
          </w:p>
        </w:tc>
        <w:tc>
          <w:tcPr>
            <w:tcW w:w="2177" w:type="dxa"/>
            <w:shd w:val="clear" w:color="auto" w:fill="auto"/>
          </w:tcPr>
          <w:p w14:paraId="34F8E6FE" w14:textId="4BDC74B5" w:rsidR="001D5E22" w:rsidRDefault="00BD7023" w:rsidP="001D5E22">
            <w:pPr>
              <w:pStyle w:val="TABLE-cell"/>
            </w:pPr>
            <w:hyperlink w:anchor="UML81" w:history="1">
              <w:r w:rsidR="00F56272" w:rsidRPr="00F56272">
                <w:rPr>
                  <w:rStyle w:val="Hyperlink"/>
                </w:rPr>
                <w:t>Reactance</w:t>
              </w:r>
            </w:hyperlink>
          </w:p>
        </w:tc>
        <w:tc>
          <w:tcPr>
            <w:tcW w:w="4082" w:type="dxa"/>
            <w:shd w:val="clear" w:color="auto" w:fill="auto"/>
          </w:tcPr>
          <w:p w14:paraId="4BC26A7A" w14:textId="3C49AB82" w:rsidR="001D5E22" w:rsidRDefault="001D5E22" w:rsidP="001D5E22">
            <w:pPr>
              <w:pStyle w:val="TABLE-cell"/>
            </w:pPr>
            <w:r>
              <w:t>Zero sequence series reactance of the entire line section.</w:t>
            </w:r>
          </w:p>
        </w:tc>
      </w:tr>
      <w:tr w:rsidR="001D5E22" w14:paraId="1905072C" w14:textId="77777777" w:rsidTr="001D5E22">
        <w:tc>
          <w:tcPr>
            <w:tcW w:w="2177" w:type="dxa"/>
            <w:shd w:val="clear" w:color="auto" w:fill="auto"/>
          </w:tcPr>
          <w:p w14:paraId="2CC5FC8B" w14:textId="714575A3" w:rsidR="001D5E22" w:rsidRDefault="001D5E22" w:rsidP="001D5E22">
            <w:pPr>
              <w:pStyle w:val="TABLE-cell"/>
            </w:pPr>
            <w:r>
              <w:t>mRID</w:t>
            </w:r>
          </w:p>
        </w:tc>
        <w:tc>
          <w:tcPr>
            <w:tcW w:w="635" w:type="dxa"/>
            <w:shd w:val="clear" w:color="auto" w:fill="auto"/>
          </w:tcPr>
          <w:p w14:paraId="42763757" w14:textId="10BEDF23" w:rsidR="001D5E22" w:rsidRDefault="001D5E22" w:rsidP="001D5E22">
            <w:pPr>
              <w:pStyle w:val="TABLE-cell"/>
            </w:pPr>
            <w:r>
              <w:t>1..1</w:t>
            </w:r>
          </w:p>
        </w:tc>
        <w:tc>
          <w:tcPr>
            <w:tcW w:w="2177" w:type="dxa"/>
            <w:shd w:val="clear" w:color="auto" w:fill="auto"/>
          </w:tcPr>
          <w:p w14:paraId="4C35CC16" w14:textId="48AA23E7" w:rsidR="001D5E22" w:rsidRDefault="00BD7023" w:rsidP="001D5E22">
            <w:pPr>
              <w:pStyle w:val="TABLE-cell"/>
            </w:pPr>
            <w:hyperlink w:anchor="UML90" w:history="1">
              <w:r w:rsidR="00F56272" w:rsidRPr="00F56272">
                <w:rPr>
                  <w:rStyle w:val="Hyperlink"/>
                </w:rPr>
                <w:t>String</w:t>
              </w:r>
            </w:hyperlink>
          </w:p>
        </w:tc>
        <w:tc>
          <w:tcPr>
            <w:tcW w:w="4082" w:type="dxa"/>
            <w:shd w:val="clear" w:color="auto" w:fill="auto"/>
          </w:tcPr>
          <w:p w14:paraId="46E34CC5" w14:textId="722BAD5E" w:rsidR="001D5E22" w:rsidRDefault="001D5E22" w:rsidP="001D5E22">
            <w:pPr>
              <w:pStyle w:val="TABLE-cell"/>
            </w:pPr>
            <w:r>
              <w:t xml:space="preserve">inherited from: </w:t>
            </w:r>
            <w:hyperlink w:anchor="UML68" w:history="1">
              <w:r w:rsidR="00F56272" w:rsidRPr="00F56272">
                <w:rPr>
                  <w:rStyle w:val="Hyperlink"/>
                </w:rPr>
                <w:t>IdentifiedObject</w:t>
              </w:r>
            </w:hyperlink>
          </w:p>
        </w:tc>
      </w:tr>
    </w:tbl>
    <w:p w14:paraId="4671439F" w14:textId="6BE3B429" w:rsidR="001D5E22" w:rsidRDefault="001D5E22" w:rsidP="001D5E22"/>
    <w:p w14:paraId="198382CE" w14:textId="1DB189F3" w:rsidR="001D5E22" w:rsidRDefault="001D5E22" w:rsidP="001D5E22">
      <w:pPr>
        <w:pStyle w:val="Heading3"/>
      </w:pPr>
      <w:bookmarkStart w:id="1426" w:name="UML2052"/>
      <w:bookmarkStart w:id="1427" w:name="_Toc113890938"/>
      <w:r>
        <w:t>(Description) AsynchronousMachine</w:t>
      </w:r>
      <w:bookmarkEnd w:id="1426"/>
      <w:bookmarkEnd w:id="1427"/>
    </w:p>
    <w:p w14:paraId="3F05F051" w14:textId="3AF573F1" w:rsidR="001D5E22" w:rsidRDefault="001D5E22" w:rsidP="001D5E22">
      <w:r>
        <w:t xml:space="preserve">Inheritance path = </w:t>
      </w:r>
      <w:hyperlink w:anchor="UML2051" w:history="1">
        <w:r w:rsidR="00F56272" w:rsidRPr="00F56272">
          <w:rPr>
            <w:rStyle w:val="Hyperlink"/>
          </w:rPr>
          <w:t>RotatingMachine</w:t>
        </w:r>
      </w:hyperlink>
      <w:r>
        <w:t xml:space="preserve"> : </w:t>
      </w:r>
      <w:hyperlink w:anchor="UML2049" w:history="1">
        <w:r w:rsidR="00F56272" w:rsidRPr="00F56272">
          <w:rPr>
            <w:rStyle w:val="Hyperlink"/>
          </w:rPr>
          <w:t>RegulatingCondEq</w:t>
        </w:r>
      </w:hyperlink>
      <w:r>
        <w:t xml:space="preserve">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70792611" w14:textId="7EC8DC9C" w:rsidR="001D5E22" w:rsidRDefault="001D5E22" w:rsidP="001D5E22">
      <w:r>
        <w:lastRenderedPageBreak/>
        <w:t>A rotating machine whose shaft rotates asynchronously with the electrical field.  Also known as an induction machine with no external connection to the rotor windings, e.g. squirrel-cage induction machine.</w:t>
      </w:r>
    </w:p>
    <w:p w14:paraId="7AC442FB" w14:textId="59B872DC" w:rsidR="00AF3028" w:rsidRDefault="00AF3028" w:rsidP="00AF3028">
      <w:r>
        <w:fldChar w:fldCharType="begin"/>
      </w:r>
      <w:r>
        <w:instrText xml:space="preserve"> REF _Ref113688681 \h </w:instrText>
      </w:r>
      <w:r>
        <w:fldChar w:fldCharType="separate"/>
      </w:r>
      <w:r w:rsidR="00F56272">
        <w:t>Table 298</w:t>
      </w:r>
      <w:r>
        <w:fldChar w:fldCharType="end"/>
      </w:r>
      <w:r>
        <w:t xml:space="preserve"> shows all attributes of AsynchronousMachine.</w:t>
      </w:r>
    </w:p>
    <w:p w14:paraId="49F7750A" w14:textId="1197A11D" w:rsidR="00AF3028" w:rsidRDefault="00AF3028" w:rsidP="00AF3028">
      <w:pPr>
        <w:pStyle w:val="TABLE-title"/>
      </w:pPr>
      <w:bookmarkStart w:id="1428" w:name="_Ref113688681"/>
      <w:bookmarkStart w:id="1429" w:name="_Toc113692484"/>
      <w:r>
        <w:t xml:space="preserve">Table </w:t>
      </w:r>
      <w:r>
        <w:fldChar w:fldCharType="begin"/>
      </w:r>
      <w:r>
        <w:instrText xml:space="preserve"> SEQ Table \* ARABIC </w:instrText>
      </w:r>
      <w:r>
        <w:fldChar w:fldCharType="separate"/>
      </w:r>
      <w:r w:rsidR="00F56272">
        <w:t>298</w:t>
      </w:r>
      <w:r>
        <w:fldChar w:fldCharType="end"/>
      </w:r>
      <w:bookmarkEnd w:id="1428"/>
      <w:r>
        <w:t xml:space="preserve"> – Attributes of LTDSShortCircuitProfile::AsynchronousMachine</w:t>
      </w:r>
      <w:bookmarkEnd w:id="14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5A81B5BA" w14:textId="77777777" w:rsidTr="00AF3028">
        <w:trPr>
          <w:tblHeader/>
        </w:trPr>
        <w:tc>
          <w:tcPr>
            <w:tcW w:w="2177" w:type="dxa"/>
            <w:shd w:val="clear" w:color="auto" w:fill="auto"/>
          </w:tcPr>
          <w:p w14:paraId="547A2424" w14:textId="43CD609C" w:rsidR="00AF3028" w:rsidRDefault="00AF3028" w:rsidP="00AF3028">
            <w:pPr>
              <w:pStyle w:val="TABLE-col-heading"/>
            </w:pPr>
            <w:r>
              <w:t>name</w:t>
            </w:r>
          </w:p>
        </w:tc>
        <w:tc>
          <w:tcPr>
            <w:tcW w:w="635" w:type="dxa"/>
            <w:shd w:val="clear" w:color="auto" w:fill="auto"/>
          </w:tcPr>
          <w:p w14:paraId="6CC95A2F" w14:textId="39002274" w:rsidR="00AF3028" w:rsidRDefault="00AF3028" w:rsidP="00AF3028">
            <w:pPr>
              <w:pStyle w:val="TABLE-col-heading"/>
            </w:pPr>
            <w:r>
              <w:t>mult</w:t>
            </w:r>
          </w:p>
        </w:tc>
        <w:tc>
          <w:tcPr>
            <w:tcW w:w="2177" w:type="dxa"/>
            <w:shd w:val="clear" w:color="auto" w:fill="auto"/>
          </w:tcPr>
          <w:p w14:paraId="0395A681" w14:textId="5536978D" w:rsidR="00AF3028" w:rsidRDefault="00AF3028" w:rsidP="00AF3028">
            <w:pPr>
              <w:pStyle w:val="TABLE-col-heading"/>
            </w:pPr>
            <w:r>
              <w:t>type</w:t>
            </w:r>
          </w:p>
        </w:tc>
        <w:tc>
          <w:tcPr>
            <w:tcW w:w="4082" w:type="dxa"/>
            <w:shd w:val="clear" w:color="auto" w:fill="auto"/>
          </w:tcPr>
          <w:p w14:paraId="1F2145DB" w14:textId="2A60ED24" w:rsidR="00AF3028" w:rsidRDefault="00AF3028" w:rsidP="00AF3028">
            <w:pPr>
              <w:pStyle w:val="TABLE-col-heading"/>
            </w:pPr>
            <w:r>
              <w:t>description</w:t>
            </w:r>
          </w:p>
        </w:tc>
      </w:tr>
      <w:tr w:rsidR="00AF3028" w14:paraId="359904C3" w14:textId="77777777" w:rsidTr="00AF3028">
        <w:tc>
          <w:tcPr>
            <w:tcW w:w="2177" w:type="dxa"/>
            <w:shd w:val="clear" w:color="auto" w:fill="auto"/>
          </w:tcPr>
          <w:p w14:paraId="3D25923D" w14:textId="63764DA6" w:rsidR="00AF3028" w:rsidRDefault="00AF3028" w:rsidP="00AF3028">
            <w:pPr>
              <w:pStyle w:val="TABLE-cell"/>
            </w:pPr>
            <w:r>
              <w:t>converterFedDrive</w:t>
            </w:r>
          </w:p>
        </w:tc>
        <w:tc>
          <w:tcPr>
            <w:tcW w:w="635" w:type="dxa"/>
            <w:shd w:val="clear" w:color="auto" w:fill="auto"/>
          </w:tcPr>
          <w:p w14:paraId="6567F6B0" w14:textId="4C8DD5C3" w:rsidR="00AF3028" w:rsidRDefault="00AF3028" w:rsidP="00AF3028">
            <w:pPr>
              <w:pStyle w:val="TABLE-cell"/>
            </w:pPr>
            <w:r>
              <w:t>1..1</w:t>
            </w:r>
          </w:p>
        </w:tc>
        <w:tc>
          <w:tcPr>
            <w:tcW w:w="2177" w:type="dxa"/>
            <w:shd w:val="clear" w:color="auto" w:fill="auto"/>
          </w:tcPr>
          <w:p w14:paraId="606FB78B" w14:textId="12F73AB0"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38E14822" w14:textId="73069F68" w:rsidR="00AF3028" w:rsidRDefault="00AF3028" w:rsidP="00AF3028">
            <w:pPr>
              <w:pStyle w:val="TABLE-cell"/>
            </w:pPr>
            <w:r>
              <w:t>Indicates whether the machine is a converter fed drive. Used for short circuit data exchange according to IEC 60909.</w:t>
            </w:r>
          </w:p>
        </w:tc>
      </w:tr>
      <w:tr w:rsidR="00AF3028" w14:paraId="47647120" w14:textId="77777777" w:rsidTr="00AF3028">
        <w:tc>
          <w:tcPr>
            <w:tcW w:w="2177" w:type="dxa"/>
            <w:shd w:val="clear" w:color="auto" w:fill="auto"/>
          </w:tcPr>
          <w:p w14:paraId="4A588076" w14:textId="601E6113" w:rsidR="00AF3028" w:rsidRDefault="00AF3028" w:rsidP="00AF3028">
            <w:pPr>
              <w:pStyle w:val="TABLE-cell"/>
            </w:pPr>
            <w:r>
              <w:t>efficiency</w:t>
            </w:r>
          </w:p>
        </w:tc>
        <w:tc>
          <w:tcPr>
            <w:tcW w:w="635" w:type="dxa"/>
            <w:shd w:val="clear" w:color="auto" w:fill="auto"/>
          </w:tcPr>
          <w:p w14:paraId="4044FD9E" w14:textId="087EFF55" w:rsidR="00AF3028" w:rsidRDefault="00AF3028" w:rsidP="00AF3028">
            <w:pPr>
              <w:pStyle w:val="TABLE-cell"/>
            </w:pPr>
            <w:r>
              <w:t>1..1</w:t>
            </w:r>
          </w:p>
        </w:tc>
        <w:tc>
          <w:tcPr>
            <w:tcW w:w="2177" w:type="dxa"/>
            <w:shd w:val="clear" w:color="auto" w:fill="auto"/>
          </w:tcPr>
          <w:p w14:paraId="31C26C91" w14:textId="1BB68270" w:rsidR="00AF3028" w:rsidRDefault="00BD7023" w:rsidP="00AF3028">
            <w:pPr>
              <w:pStyle w:val="TABLE-cell"/>
            </w:pPr>
            <w:hyperlink w:anchor="UML79" w:history="1">
              <w:r w:rsidR="00F56272" w:rsidRPr="00F56272">
                <w:rPr>
                  <w:rStyle w:val="Hyperlink"/>
                </w:rPr>
                <w:t>PerCent</w:t>
              </w:r>
            </w:hyperlink>
          </w:p>
        </w:tc>
        <w:tc>
          <w:tcPr>
            <w:tcW w:w="4082" w:type="dxa"/>
            <w:shd w:val="clear" w:color="auto" w:fill="auto"/>
          </w:tcPr>
          <w:p w14:paraId="0ACBCC2C" w14:textId="6676184F" w:rsidR="00AF3028" w:rsidRDefault="00AF3028" w:rsidP="00AF3028">
            <w:pPr>
              <w:pStyle w:val="TABLE-cell"/>
            </w:pPr>
            <w:r>
              <w:t>Efficiency of the asynchronous machine at nominal operation as a percentage. Indicator for converter drive motors. Used for short circuit data exchange according to IEC 60909.</w:t>
            </w:r>
          </w:p>
        </w:tc>
      </w:tr>
      <w:tr w:rsidR="00AF3028" w14:paraId="5192EFF5" w14:textId="77777777" w:rsidTr="00AF3028">
        <w:tc>
          <w:tcPr>
            <w:tcW w:w="2177" w:type="dxa"/>
            <w:shd w:val="clear" w:color="auto" w:fill="auto"/>
          </w:tcPr>
          <w:p w14:paraId="7354BADA" w14:textId="5B8F847C" w:rsidR="00AF3028" w:rsidRDefault="00AF3028" w:rsidP="00AF3028">
            <w:pPr>
              <w:pStyle w:val="TABLE-cell"/>
            </w:pPr>
            <w:r>
              <w:t>iaIrRatio</w:t>
            </w:r>
          </w:p>
        </w:tc>
        <w:tc>
          <w:tcPr>
            <w:tcW w:w="635" w:type="dxa"/>
            <w:shd w:val="clear" w:color="auto" w:fill="auto"/>
          </w:tcPr>
          <w:p w14:paraId="1491426C" w14:textId="2BDA7791" w:rsidR="00AF3028" w:rsidRDefault="00AF3028" w:rsidP="00AF3028">
            <w:pPr>
              <w:pStyle w:val="TABLE-cell"/>
            </w:pPr>
            <w:r>
              <w:t>1..1</w:t>
            </w:r>
          </w:p>
        </w:tc>
        <w:tc>
          <w:tcPr>
            <w:tcW w:w="2177" w:type="dxa"/>
            <w:shd w:val="clear" w:color="auto" w:fill="auto"/>
          </w:tcPr>
          <w:p w14:paraId="23ADDB37" w14:textId="7F2E0FE0"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5FBF8660" w14:textId="1994F1EE" w:rsidR="00AF3028" w:rsidRDefault="00AF3028" w:rsidP="00AF3028">
            <w:pPr>
              <w:pStyle w:val="TABLE-cell"/>
            </w:pPr>
            <w:r>
              <w:t>Ratio of locked-rotor current to the rated current of the motor (Ia/Ir). Used for short circuit data exchange according to IEC 60909.</w:t>
            </w:r>
          </w:p>
        </w:tc>
      </w:tr>
      <w:tr w:rsidR="00AF3028" w14:paraId="1215EFE0" w14:textId="77777777" w:rsidTr="00AF3028">
        <w:tc>
          <w:tcPr>
            <w:tcW w:w="2177" w:type="dxa"/>
            <w:shd w:val="clear" w:color="auto" w:fill="auto"/>
          </w:tcPr>
          <w:p w14:paraId="0D0C771A" w14:textId="0211FA14" w:rsidR="00AF3028" w:rsidRDefault="00AF3028" w:rsidP="00AF3028">
            <w:pPr>
              <w:pStyle w:val="TABLE-cell"/>
            </w:pPr>
            <w:r>
              <w:t>polePairNumber</w:t>
            </w:r>
          </w:p>
        </w:tc>
        <w:tc>
          <w:tcPr>
            <w:tcW w:w="635" w:type="dxa"/>
            <w:shd w:val="clear" w:color="auto" w:fill="auto"/>
          </w:tcPr>
          <w:p w14:paraId="3241E5E8" w14:textId="06B370BD" w:rsidR="00AF3028" w:rsidRDefault="00AF3028" w:rsidP="00AF3028">
            <w:pPr>
              <w:pStyle w:val="TABLE-cell"/>
            </w:pPr>
            <w:r>
              <w:t>1..1</w:t>
            </w:r>
          </w:p>
        </w:tc>
        <w:tc>
          <w:tcPr>
            <w:tcW w:w="2177" w:type="dxa"/>
            <w:shd w:val="clear" w:color="auto" w:fill="auto"/>
          </w:tcPr>
          <w:p w14:paraId="251DB75F" w14:textId="5A252F21" w:rsidR="00AF3028" w:rsidRDefault="00BD7023" w:rsidP="00AF3028">
            <w:pPr>
              <w:pStyle w:val="TABLE-cell"/>
            </w:pPr>
            <w:hyperlink w:anchor="UML89" w:history="1">
              <w:r w:rsidR="00F56272" w:rsidRPr="00F56272">
                <w:rPr>
                  <w:rStyle w:val="Hyperlink"/>
                </w:rPr>
                <w:t>Integer</w:t>
              </w:r>
            </w:hyperlink>
          </w:p>
        </w:tc>
        <w:tc>
          <w:tcPr>
            <w:tcW w:w="4082" w:type="dxa"/>
            <w:shd w:val="clear" w:color="auto" w:fill="auto"/>
          </w:tcPr>
          <w:p w14:paraId="001072EF" w14:textId="5E19B23D" w:rsidR="00AF3028" w:rsidRDefault="00AF3028" w:rsidP="00AF3028">
            <w:pPr>
              <w:pStyle w:val="TABLE-cell"/>
            </w:pPr>
            <w:r>
              <w:t>Number of pole pairs of stator. Used for short circuit data exchange according to IEC 60909.</w:t>
            </w:r>
          </w:p>
        </w:tc>
      </w:tr>
      <w:tr w:rsidR="00AF3028" w14:paraId="782C83B2" w14:textId="77777777" w:rsidTr="00AF3028">
        <w:tc>
          <w:tcPr>
            <w:tcW w:w="2177" w:type="dxa"/>
            <w:shd w:val="clear" w:color="auto" w:fill="auto"/>
          </w:tcPr>
          <w:p w14:paraId="6EA02EED" w14:textId="1AD7B97F" w:rsidR="00AF3028" w:rsidRDefault="00AF3028" w:rsidP="00AF3028">
            <w:pPr>
              <w:pStyle w:val="TABLE-cell"/>
            </w:pPr>
            <w:r>
              <w:t>ratedMechanicalPower</w:t>
            </w:r>
          </w:p>
        </w:tc>
        <w:tc>
          <w:tcPr>
            <w:tcW w:w="635" w:type="dxa"/>
            <w:shd w:val="clear" w:color="auto" w:fill="auto"/>
          </w:tcPr>
          <w:p w14:paraId="12353DB2" w14:textId="60F40B83" w:rsidR="00AF3028" w:rsidRDefault="00AF3028" w:rsidP="00AF3028">
            <w:pPr>
              <w:pStyle w:val="TABLE-cell"/>
            </w:pPr>
            <w:r>
              <w:t>1..1</w:t>
            </w:r>
          </w:p>
        </w:tc>
        <w:tc>
          <w:tcPr>
            <w:tcW w:w="2177" w:type="dxa"/>
            <w:shd w:val="clear" w:color="auto" w:fill="auto"/>
          </w:tcPr>
          <w:p w14:paraId="1F8C7FDA" w14:textId="0B93B14E" w:rsidR="00AF3028" w:rsidRDefault="00BD7023" w:rsidP="00AF3028">
            <w:pPr>
              <w:pStyle w:val="TABLE-cell"/>
            </w:pPr>
            <w:hyperlink w:anchor="UML74" w:history="1">
              <w:r w:rsidR="00F56272" w:rsidRPr="00F56272">
                <w:rPr>
                  <w:rStyle w:val="Hyperlink"/>
                </w:rPr>
                <w:t>ActivePower</w:t>
              </w:r>
            </w:hyperlink>
          </w:p>
        </w:tc>
        <w:tc>
          <w:tcPr>
            <w:tcW w:w="4082" w:type="dxa"/>
            <w:shd w:val="clear" w:color="auto" w:fill="auto"/>
          </w:tcPr>
          <w:p w14:paraId="6C118BC9" w14:textId="48E1DFE4" w:rsidR="00AF3028" w:rsidRDefault="00AF3028" w:rsidP="00AF3028">
            <w:pPr>
              <w:pStyle w:val="TABLE-cell"/>
            </w:pPr>
            <w:r>
              <w:t>Rated mechanical power (Pr in IEC 60909-0). Used for short circuit data exchange according to IEC 60909.</w:t>
            </w:r>
          </w:p>
        </w:tc>
      </w:tr>
      <w:tr w:rsidR="00AF3028" w14:paraId="531EEE8A" w14:textId="77777777" w:rsidTr="00AF3028">
        <w:tc>
          <w:tcPr>
            <w:tcW w:w="2177" w:type="dxa"/>
            <w:shd w:val="clear" w:color="auto" w:fill="auto"/>
          </w:tcPr>
          <w:p w14:paraId="5EC5303C" w14:textId="1C570F76" w:rsidR="00AF3028" w:rsidRDefault="00AF3028" w:rsidP="00AF3028">
            <w:pPr>
              <w:pStyle w:val="TABLE-cell"/>
            </w:pPr>
            <w:r>
              <w:t>reversible</w:t>
            </w:r>
          </w:p>
        </w:tc>
        <w:tc>
          <w:tcPr>
            <w:tcW w:w="635" w:type="dxa"/>
            <w:shd w:val="clear" w:color="auto" w:fill="auto"/>
          </w:tcPr>
          <w:p w14:paraId="4DD84F47" w14:textId="52F8EF58" w:rsidR="00AF3028" w:rsidRDefault="00AF3028" w:rsidP="00AF3028">
            <w:pPr>
              <w:pStyle w:val="TABLE-cell"/>
            </w:pPr>
            <w:r>
              <w:t>1..1</w:t>
            </w:r>
          </w:p>
        </w:tc>
        <w:tc>
          <w:tcPr>
            <w:tcW w:w="2177" w:type="dxa"/>
            <w:shd w:val="clear" w:color="auto" w:fill="auto"/>
          </w:tcPr>
          <w:p w14:paraId="7E663CB1" w14:textId="43F56304"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333353B4" w14:textId="0ECF8F08" w:rsidR="00AF3028" w:rsidRDefault="00AF3028" w:rsidP="00AF3028">
            <w:pPr>
              <w:pStyle w:val="TABLE-cell"/>
            </w:pPr>
            <w:r>
              <w:t>Indicates for converter drive motors if the power can be reversible. Used for short circuit data exchange according to IEC 60909.</w:t>
            </w:r>
          </w:p>
        </w:tc>
      </w:tr>
      <w:tr w:rsidR="00AF3028" w14:paraId="01962C3A" w14:textId="77777777" w:rsidTr="00AF3028">
        <w:tc>
          <w:tcPr>
            <w:tcW w:w="2177" w:type="dxa"/>
            <w:shd w:val="clear" w:color="auto" w:fill="auto"/>
          </w:tcPr>
          <w:p w14:paraId="64B20F47" w14:textId="4BAEDCAE" w:rsidR="00AF3028" w:rsidRDefault="00AF3028" w:rsidP="00AF3028">
            <w:pPr>
              <w:pStyle w:val="TABLE-cell"/>
            </w:pPr>
            <w:r>
              <w:t>rxLockedRotorRatio</w:t>
            </w:r>
          </w:p>
        </w:tc>
        <w:tc>
          <w:tcPr>
            <w:tcW w:w="635" w:type="dxa"/>
            <w:shd w:val="clear" w:color="auto" w:fill="auto"/>
          </w:tcPr>
          <w:p w14:paraId="1E010D42" w14:textId="0E54D096" w:rsidR="00AF3028" w:rsidRDefault="00AF3028" w:rsidP="00AF3028">
            <w:pPr>
              <w:pStyle w:val="TABLE-cell"/>
            </w:pPr>
            <w:r>
              <w:t>0..1</w:t>
            </w:r>
          </w:p>
        </w:tc>
        <w:tc>
          <w:tcPr>
            <w:tcW w:w="2177" w:type="dxa"/>
            <w:shd w:val="clear" w:color="auto" w:fill="auto"/>
          </w:tcPr>
          <w:p w14:paraId="2966571F" w14:textId="4C3E63BF"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5629184D" w14:textId="3F4FD370" w:rsidR="00AF3028" w:rsidRDefault="00AF3028" w:rsidP="00AF3028">
            <w:pPr>
              <w:pStyle w:val="TABLE-cell"/>
            </w:pPr>
            <w:r>
              <w:t>Locked rotor ratio (R/X). Used for short circuit data exchange according to IEC 60909.</w:t>
            </w:r>
          </w:p>
        </w:tc>
      </w:tr>
      <w:tr w:rsidR="00AF3028" w14:paraId="0EF7643E" w14:textId="77777777" w:rsidTr="00AF3028">
        <w:tc>
          <w:tcPr>
            <w:tcW w:w="2177" w:type="dxa"/>
            <w:shd w:val="clear" w:color="auto" w:fill="auto"/>
          </w:tcPr>
          <w:p w14:paraId="792B4FE9" w14:textId="746F39F0" w:rsidR="00AF3028" w:rsidRDefault="00AF3028" w:rsidP="00AF3028">
            <w:pPr>
              <w:pStyle w:val="TABLE-cell"/>
            </w:pPr>
            <w:r>
              <w:t>mRID</w:t>
            </w:r>
          </w:p>
        </w:tc>
        <w:tc>
          <w:tcPr>
            <w:tcW w:w="635" w:type="dxa"/>
            <w:shd w:val="clear" w:color="auto" w:fill="auto"/>
          </w:tcPr>
          <w:p w14:paraId="0DA5893F" w14:textId="6A0EAC9D" w:rsidR="00AF3028" w:rsidRDefault="00AF3028" w:rsidP="00AF3028">
            <w:pPr>
              <w:pStyle w:val="TABLE-cell"/>
            </w:pPr>
            <w:r>
              <w:t>1..1</w:t>
            </w:r>
          </w:p>
        </w:tc>
        <w:tc>
          <w:tcPr>
            <w:tcW w:w="2177" w:type="dxa"/>
            <w:shd w:val="clear" w:color="auto" w:fill="auto"/>
          </w:tcPr>
          <w:p w14:paraId="228EEE9C" w14:textId="7095923A"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60649D67" w14:textId="21C7EF76"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2FA1AAF9" w14:textId="44382EBC" w:rsidR="00AF3028" w:rsidRDefault="00AF3028" w:rsidP="00AF3028"/>
    <w:p w14:paraId="3A65BF49" w14:textId="348368E0" w:rsidR="00AF3028" w:rsidRDefault="00AF3028" w:rsidP="00AF3028">
      <w:pPr>
        <w:pStyle w:val="Heading3"/>
      </w:pPr>
      <w:bookmarkStart w:id="1430" w:name="UML2043"/>
      <w:bookmarkStart w:id="1431" w:name="_Toc113890939"/>
      <w:r>
        <w:t>(Description) BusbarSection</w:t>
      </w:r>
      <w:bookmarkEnd w:id="1430"/>
      <w:bookmarkEnd w:id="1431"/>
    </w:p>
    <w:p w14:paraId="305B31B7" w14:textId="3321EA39" w:rsidR="00AF3028" w:rsidRDefault="00AF3028" w:rsidP="00AF3028">
      <w:r>
        <w:t xml:space="preserve">Inheritance path = </w:t>
      </w:r>
      <w:hyperlink w:anchor="UML2042" w:history="1">
        <w:r w:rsidR="00F56272" w:rsidRPr="00F56272">
          <w:rPr>
            <w:rStyle w:val="Hyperlink"/>
          </w:rPr>
          <w:t>Connector</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39CB88CB" w14:textId="77777777" w:rsidR="00AF3028" w:rsidRDefault="00AF3028" w:rsidP="00AF3028">
      <w:r>
        <w:t>A conductor, or group of conductors, with negligible impedance, that serve to connect other conducting equipment within a single substation.</w:t>
      </w:r>
    </w:p>
    <w:p w14:paraId="1056EF9F" w14:textId="370641D7" w:rsidR="00AF3028" w:rsidRDefault="00AF3028" w:rsidP="00AF3028">
      <w:r>
        <w:t>Voltage measurements are typically obtained from voltage transformers that are connected to busbar sections. A bus bar section may have many physical terminals but for analysis is modelled with exactly one logical terminal.</w:t>
      </w:r>
    </w:p>
    <w:p w14:paraId="0618A56F" w14:textId="37932B39" w:rsidR="00AF3028" w:rsidRDefault="00AF3028" w:rsidP="00AF3028">
      <w:r>
        <w:fldChar w:fldCharType="begin"/>
      </w:r>
      <w:r>
        <w:instrText xml:space="preserve"> REF _Ref113688687 \h </w:instrText>
      </w:r>
      <w:r>
        <w:fldChar w:fldCharType="separate"/>
      </w:r>
      <w:r w:rsidR="00F56272">
        <w:t>Table 299</w:t>
      </w:r>
      <w:r>
        <w:fldChar w:fldCharType="end"/>
      </w:r>
      <w:r>
        <w:t xml:space="preserve"> shows all attributes of BusbarSection.</w:t>
      </w:r>
    </w:p>
    <w:p w14:paraId="733BBABC" w14:textId="4E9CE4A9" w:rsidR="00AF3028" w:rsidRDefault="00AF3028" w:rsidP="00AF3028">
      <w:pPr>
        <w:pStyle w:val="TABLE-title"/>
      </w:pPr>
      <w:bookmarkStart w:id="1432" w:name="_Ref113688687"/>
      <w:bookmarkStart w:id="1433" w:name="_Toc113692485"/>
      <w:r>
        <w:t xml:space="preserve">Table </w:t>
      </w:r>
      <w:r>
        <w:fldChar w:fldCharType="begin"/>
      </w:r>
      <w:r>
        <w:instrText xml:space="preserve"> SEQ Table \* ARABIC </w:instrText>
      </w:r>
      <w:r>
        <w:fldChar w:fldCharType="separate"/>
      </w:r>
      <w:r w:rsidR="00F56272">
        <w:t>299</w:t>
      </w:r>
      <w:r>
        <w:fldChar w:fldCharType="end"/>
      </w:r>
      <w:bookmarkEnd w:id="1432"/>
      <w:r>
        <w:t xml:space="preserve"> – Attributes of LTDSShortCircuitProfile::BusbarSection</w:t>
      </w:r>
      <w:bookmarkEnd w:id="143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57A4513E" w14:textId="77777777" w:rsidTr="00AF3028">
        <w:trPr>
          <w:tblHeader/>
        </w:trPr>
        <w:tc>
          <w:tcPr>
            <w:tcW w:w="2177" w:type="dxa"/>
            <w:shd w:val="clear" w:color="auto" w:fill="auto"/>
          </w:tcPr>
          <w:p w14:paraId="3205801C" w14:textId="49A133DE" w:rsidR="00AF3028" w:rsidRDefault="00AF3028" w:rsidP="00AF3028">
            <w:pPr>
              <w:pStyle w:val="TABLE-col-heading"/>
            </w:pPr>
            <w:r>
              <w:t>name</w:t>
            </w:r>
          </w:p>
        </w:tc>
        <w:tc>
          <w:tcPr>
            <w:tcW w:w="635" w:type="dxa"/>
            <w:shd w:val="clear" w:color="auto" w:fill="auto"/>
          </w:tcPr>
          <w:p w14:paraId="181080C6" w14:textId="484FA4E3" w:rsidR="00AF3028" w:rsidRDefault="00AF3028" w:rsidP="00AF3028">
            <w:pPr>
              <w:pStyle w:val="TABLE-col-heading"/>
            </w:pPr>
            <w:r>
              <w:t>mult</w:t>
            </w:r>
          </w:p>
        </w:tc>
        <w:tc>
          <w:tcPr>
            <w:tcW w:w="2177" w:type="dxa"/>
            <w:shd w:val="clear" w:color="auto" w:fill="auto"/>
          </w:tcPr>
          <w:p w14:paraId="4C28F429" w14:textId="32757F1E" w:rsidR="00AF3028" w:rsidRDefault="00AF3028" w:rsidP="00AF3028">
            <w:pPr>
              <w:pStyle w:val="TABLE-col-heading"/>
            </w:pPr>
            <w:r>
              <w:t>type</w:t>
            </w:r>
          </w:p>
        </w:tc>
        <w:tc>
          <w:tcPr>
            <w:tcW w:w="4082" w:type="dxa"/>
            <w:shd w:val="clear" w:color="auto" w:fill="auto"/>
          </w:tcPr>
          <w:p w14:paraId="5A2BA6A1" w14:textId="609A75E4" w:rsidR="00AF3028" w:rsidRDefault="00AF3028" w:rsidP="00AF3028">
            <w:pPr>
              <w:pStyle w:val="TABLE-col-heading"/>
            </w:pPr>
            <w:r>
              <w:t>description</w:t>
            </w:r>
          </w:p>
        </w:tc>
      </w:tr>
      <w:tr w:rsidR="00AF3028" w14:paraId="4A31B4C9" w14:textId="77777777" w:rsidTr="00AF3028">
        <w:tc>
          <w:tcPr>
            <w:tcW w:w="2177" w:type="dxa"/>
            <w:shd w:val="clear" w:color="auto" w:fill="auto"/>
          </w:tcPr>
          <w:p w14:paraId="55CDA0CC" w14:textId="20A99D6C" w:rsidR="00AF3028" w:rsidRDefault="00AF3028" w:rsidP="00AF3028">
            <w:pPr>
              <w:pStyle w:val="TABLE-cell"/>
            </w:pPr>
            <w:r>
              <w:t>ipMax</w:t>
            </w:r>
          </w:p>
        </w:tc>
        <w:tc>
          <w:tcPr>
            <w:tcW w:w="635" w:type="dxa"/>
            <w:shd w:val="clear" w:color="auto" w:fill="auto"/>
          </w:tcPr>
          <w:p w14:paraId="4C9E93D1" w14:textId="2608F9CC" w:rsidR="00AF3028" w:rsidRDefault="00AF3028" w:rsidP="00AF3028">
            <w:pPr>
              <w:pStyle w:val="TABLE-cell"/>
            </w:pPr>
            <w:r>
              <w:t>0..1</w:t>
            </w:r>
          </w:p>
        </w:tc>
        <w:tc>
          <w:tcPr>
            <w:tcW w:w="2177" w:type="dxa"/>
            <w:shd w:val="clear" w:color="auto" w:fill="auto"/>
          </w:tcPr>
          <w:p w14:paraId="7A998D5E" w14:textId="07A271F7"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478CEC46" w14:textId="77777777" w:rsidR="00AF3028" w:rsidRDefault="00AF3028" w:rsidP="00AF3028">
            <w:pPr>
              <w:pStyle w:val="TABLE-cell"/>
            </w:pPr>
            <w:r>
              <w:t>Maximum allowable peak short-circuit current of busbar (Ipmax in IEC 60909-0).</w:t>
            </w:r>
          </w:p>
          <w:p w14:paraId="6FD1442F" w14:textId="045121A9" w:rsidR="00AF3028" w:rsidRDefault="00AF3028" w:rsidP="00AF3028">
            <w:pPr>
              <w:pStyle w:val="TABLE-cell"/>
            </w:pPr>
            <w:r>
              <w:t>Mechanical limit of the busbar in the substation itself. Used for short circuit data exchange according to IEC 60909.</w:t>
            </w:r>
          </w:p>
        </w:tc>
      </w:tr>
      <w:tr w:rsidR="00AF3028" w14:paraId="6A6541FB" w14:textId="77777777" w:rsidTr="00AF3028">
        <w:tc>
          <w:tcPr>
            <w:tcW w:w="2177" w:type="dxa"/>
            <w:shd w:val="clear" w:color="auto" w:fill="auto"/>
          </w:tcPr>
          <w:p w14:paraId="6FF16AA5" w14:textId="3784F6E9" w:rsidR="00AF3028" w:rsidRDefault="00AF3028" w:rsidP="00AF3028">
            <w:pPr>
              <w:pStyle w:val="TABLE-cell"/>
            </w:pPr>
            <w:r>
              <w:t>mRID</w:t>
            </w:r>
          </w:p>
        </w:tc>
        <w:tc>
          <w:tcPr>
            <w:tcW w:w="635" w:type="dxa"/>
            <w:shd w:val="clear" w:color="auto" w:fill="auto"/>
          </w:tcPr>
          <w:p w14:paraId="1B951DCD" w14:textId="03010A10" w:rsidR="00AF3028" w:rsidRDefault="00AF3028" w:rsidP="00AF3028">
            <w:pPr>
              <w:pStyle w:val="TABLE-cell"/>
            </w:pPr>
            <w:r>
              <w:t>1..1</w:t>
            </w:r>
          </w:p>
        </w:tc>
        <w:tc>
          <w:tcPr>
            <w:tcW w:w="2177" w:type="dxa"/>
            <w:shd w:val="clear" w:color="auto" w:fill="auto"/>
          </w:tcPr>
          <w:p w14:paraId="42A4FDA4" w14:textId="44EFB488"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4EA350F2" w14:textId="6A026C14"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23EFECBA" w14:textId="5EC9A8E6" w:rsidR="00AF3028" w:rsidRDefault="00AF3028" w:rsidP="00AF3028"/>
    <w:p w14:paraId="79616561" w14:textId="3CE1C2C2" w:rsidR="00AF3028" w:rsidRDefault="00AF3028" w:rsidP="00AF3028">
      <w:pPr>
        <w:pStyle w:val="Heading3"/>
      </w:pPr>
      <w:bookmarkStart w:id="1434" w:name="UML2034"/>
      <w:bookmarkStart w:id="1435" w:name="_Toc113890940"/>
      <w:r>
        <w:t>(abstract) ConductingEquipment</w:t>
      </w:r>
      <w:bookmarkEnd w:id="1434"/>
      <w:bookmarkEnd w:id="1435"/>
    </w:p>
    <w:p w14:paraId="3BF95BFA" w14:textId="342B3426" w:rsidR="00AF3028" w:rsidRDefault="00AF3028" w:rsidP="00AF3028">
      <w:r>
        <w:t xml:space="preserve">Inheritance path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339B4734" w14:textId="1F5118E8" w:rsidR="00AF3028" w:rsidRDefault="00AF3028" w:rsidP="00AF3028">
      <w:r>
        <w:t>The parts of the AC power system that are designed to carry current or that are conductively connected through terminals.</w:t>
      </w:r>
    </w:p>
    <w:p w14:paraId="053540D8" w14:textId="22D631CB" w:rsidR="00AF3028" w:rsidRDefault="00AF3028" w:rsidP="00AF3028">
      <w:r>
        <w:fldChar w:fldCharType="begin"/>
      </w:r>
      <w:r>
        <w:instrText xml:space="preserve"> REF _Ref113688691 \h </w:instrText>
      </w:r>
      <w:r>
        <w:fldChar w:fldCharType="separate"/>
      </w:r>
      <w:r w:rsidR="00F56272">
        <w:t>Table 300</w:t>
      </w:r>
      <w:r>
        <w:fldChar w:fldCharType="end"/>
      </w:r>
      <w:r>
        <w:t xml:space="preserve"> shows all attributes of ConductingEquipment.</w:t>
      </w:r>
    </w:p>
    <w:p w14:paraId="3A3D7C86" w14:textId="77BC3D97" w:rsidR="00AF3028" w:rsidRDefault="00AF3028" w:rsidP="00AF3028">
      <w:pPr>
        <w:pStyle w:val="TABLE-title"/>
      </w:pPr>
      <w:bookmarkStart w:id="1436" w:name="_Ref113688691"/>
      <w:bookmarkStart w:id="1437" w:name="_Toc113692486"/>
      <w:r>
        <w:t xml:space="preserve">Table </w:t>
      </w:r>
      <w:r>
        <w:fldChar w:fldCharType="begin"/>
      </w:r>
      <w:r>
        <w:instrText xml:space="preserve"> SEQ Table \* ARABIC </w:instrText>
      </w:r>
      <w:r>
        <w:fldChar w:fldCharType="separate"/>
      </w:r>
      <w:r w:rsidR="00F56272">
        <w:t>300</w:t>
      </w:r>
      <w:r>
        <w:fldChar w:fldCharType="end"/>
      </w:r>
      <w:bookmarkEnd w:id="1436"/>
      <w:r>
        <w:t xml:space="preserve"> – Attributes of LTDSShortCircuitProfile::ConductingEquipment</w:t>
      </w:r>
      <w:bookmarkEnd w:id="14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08F2637D" w14:textId="77777777" w:rsidTr="00AF3028">
        <w:trPr>
          <w:tblHeader/>
        </w:trPr>
        <w:tc>
          <w:tcPr>
            <w:tcW w:w="2177" w:type="dxa"/>
            <w:shd w:val="clear" w:color="auto" w:fill="auto"/>
          </w:tcPr>
          <w:p w14:paraId="5FFB0748" w14:textId="7E627799" w:rsidR="00AF3028" w:rsidRDefault="00AF3028" w:rsidP="00AF3028">
            <w:pPr>
              <w:pStyle w:val="TABLE-col-heading"/>
            </w:pPr>
            <w:r>
              <w:t>name</w:t>
            </w:r>
          </w:p>
        </w:tc>
        <w:tc>
          <w:tcPr>
            <w:tcW w:w="635" w:type="dxa"/>
            <w:shd w:val="clear" w:color="auto" w:fill="auto"/>
          </w:tcPr>
          <w:p w14:paraId="3C533CA2" w14:textId="229335C0" w:rsidR="00AF3028" w:rsidRDefault="00AF3028" w:rsidP="00AF3028">
            <w:pPr>
              <w:pStyle w:val="TABLE-col-heading"/>
            </w:pPr>
            <w:r>
              <w:t>mult</w:t>
            </w:r>
          </w:p>
        </w:tc>
        <w:tc>
          <w:tcPr>
            <w:tcW w:w="2177" w:type="dxa"/>
            <w:shd w:val="clear" w:color="auto" w:fill="auto"/>
          </w:tcPr>
          <w:p w14:paraId="6049E6C5" w14:textId="0481C252" w:rsidR="00AF3028" w:rsidRDefault="00AF3028" w:rsidP="00AF3028">
            <w:pPr>
              <w:pStyle w:val="TABLE-col-heading"/>
            </w:pPr>
            <w:r>
              <w:t>type</w:t>
            </w:r>
          </w:p>
        </w:tc>
        <w:tc>
          <w:tcPr>
            <w:tcW w:w="4082" w:type="dxa"/>
            <w:shd w:val="clear" w:color="auto" w:fill="auto"/>
          </w:tcPr>
          <w:p w14:paraId="0E26FE31" w14:textId="010886C7" w:rsidR="00AF3028" w:rsidRDefault="00AF3028" w:rsidP="00AF3028">
            <w:pPr>
              <w:pStyle w:val="TABLE-col-heading"/>
            </w:pPr>
            <w:r>
              <w:t>description</w:t>
            </w:r>
          </w:p>
        </w:tc>
      </w:tr>
      <w:tr w:rsidR="00AF3028" w14:paraId="17B7B9E0" w14:textId="77777777" w:rsidTr="00AF3028">
        <w:tc>
          <w:tcPr>
            <w:tcW w:w="2177" w:type="dxa"/>
            <w:shd w:val="clear" w:color="auto" w:fill="auto"/>
          </w:tcPr>
          <w:p w14:paraId="55DF630A" w14:textId="3F27429B" w:rsidR="00AF3028" w:rsidRDefault="00AF3028" w:rsidP="00AF3028">
            <w:pPr>
              <w:pStyle w:val="TABLE-cell"/>
            </w:pPr>
            <w:r>
              <w:t>mRID</w:t>
            </w:r>
          </w:p>
        </w:tc>
        <w:tc>
          <w:tcPr>
            <w:tcW w:w="635" w:type="dxa"/>
            <w:shd w:val="clear" w:color="auto" w:fill="auto"/>
          </w:tcPr>
          <w:p w14:paraId="75E74C0C" w14:textId="603304A2" w:rsidR="00AF3028" w:rsidRDefault="00AF3028" w:rsidP="00AF3028">
            <w:pPr>
              <w:pStyle w:val="TABLE-cell"/>
            </w:pPr>
            <w:r>
              <w:t>1..1</w:t>
            </w:r>
          </w:p>
        </w:tc>
        <w:tc>
          <w:tcPr>
            <w:tcW w:w="2177" w:type="dxa"/>
            <w:shd w:val="clear" w:color="auto" w:fill="auto"/>
          </w:tcPr>
          <w:p w14:paraId="455D6B42" w14:textId="4D6A3624"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2BE8A968" w14:textId="238A56BD"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6264289E" w14:textId="6D1C616F" w:rsidR="00AF3028" w:rsidRDefault="00AF3028" w:rsidP="00AF3028"/>
    <w:p w14:paraId="74D2C24D" w14:textId="55392BEB" w:rsidR="00AF3028" w:rsidRDefault="00AF3028" w:rsidP="00AF3028">
      <w:pPr>
        <w:pStyle w:val="Heading3"/>
      </w:pPr>
      <w:bookmarkStart w:id="1438" w:name="UML2040"/>
      <w:bookmarkStart w:id="1439" w:name="_Toc113890941"/>
      <w:r>
        <w:lastRenderedPageBreak/>
        <w:t>(abstract) Conductor</w:t>
      </w:r>
      <w:bookmarkEnd w:id="1438"/>
      <w:bookmarkEnd w:id="1439"/>
    </w:p>
    <w:p w14:paraId="0D56BD1A" w14:textId="7156A74D"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E50BF88" w14:textId="7F6DB2E7" w:rsidR="00AF3028" w:rsidRDefault="00AF3028" w:rsidP="00AF3028">
      <w:r>
        <w:t>Combination of conducting material with consistent electrical characteristics, building a single electrical system, used to carry current between points in the power system.</w:t>
      </w:r>
    </w:p>
    <w:p w14:paraId="2E753816" w14:textId="2D7A82BB" w:rsidR="00AF3028" w:rsidRDefault="00AF3028" w:rsidP="00AF3028">
      <w:r>
        <w:fldChar w:fldCharType="begin"/>
      </w:r>
      <w:r>
        <w:instrText xml:space="preserve"> REF _Ref113688696 \h </w:instrText>
      </w:r>
      <w:r>
        <w:fldChar w:fldCharType="separate"/>
      </w:r>
      <w:r w:rsidR="00F56272">
        <w:t>Table 301</w:t>
      </w:r>
      <w:r>
        <w:fldChar w:fldCharType="end"/>
      </w:r>
      <w:r>
        <w:t xml:space="preserve"> shows all attributes of Conductor.</w:t>
      </w:r>
    </w:p>
    <w:p w14:paraId="59F6FA9A" w14:textId="5709B9F8" w:rsidR="00AF3028" w:rsidRDefault="00AF3028" w:rsidP="00AF3028">
      <w:pPr>
        <w:pStyle w:val="TABLE-title"/>
      </w:pPr>
      <w:bookmarkStart w:id="1440" w:name="_Ref113688696"/>
      <w:bookmarkStart w:id="1441" w:name="_Toc113692487"/>
      <w:r>
        <w:t xml:space="preserve">Table </w:t>
      </w:r>
      <w:r>
        <w:fldChar w:fldCharType="begin"/>
      </w:r>
      <w:r>
        <w:instrText xml:space="preserve"> SEQ Table \* ARABIC </w:instrText>
      </w:r>
      <w:r>
        <w:fldChar w:fldCharType="separate"/>
      </w:r>
      <w:r w:rsidR="00F56272">
        <w:t>301</w:t>
      </w:r>
      <w:r>
        <w:fldChar w:fldCharType="end"/>
      </w:r>
      <w:bookmarkEnd w:id="1440"/>
      <w:r>
        <w:t xml:space="preserve"> – Attributes of LTDSShortCircuitProfile::Conductor</w:t>
      </w:r>
      <w:bookmarkEnd w:id="144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E4F04A8" w14:textId="77777777" w:rsidTr="00AF3028">
        <w:trPr>
          <w:tblHeader/>
        </w:trPr>
        <w:tc>
          <w:tcPr>
            <w:tcW w:w="2177" w:type="dxa"/>
            <w:shd w:val="clear" w:color="auto" w:fill="auto"/>
          </w:tcPr>
          <w:p w14:paraId="626E7C83" w14:textId="55E7DF7F" w:rsidR="00AF3028" w:rsidRDefault="00AF3028" w:rsidP="00AF3028">
            <w:pPr>
              <w:pStyle w:val="TABLE-col-heading"/>
            </w:pPr>
            <w:r>
              <w:t>name</w:t>
            </w:r>
          </w:p>
        </w:tc>
        <w:tc>
          <w:tcPr>
            <w:tcW w:w="635" w:type="dxa"/>
            <w:shd w:val="clear" w:color="auto" w:fill="auto"/>
          </w:tcPr>
          <w:p w14:paraId="43AB9A9C" w14:textId="3B75F144" w:rsidR="00AF3028" w:rsidRDefault="00AF3028" w:rsidP="00AF3028">
            <w:pPr>
              <w:pStyle w:val="TABLE-col-heading"/>
            </w:pPr>
            <w:r>
              <w:t>mult</w:t>
            </w:r>
          </w:p>
        </w:tc>
        <w:tc>
          <w:tcPr>
            <w:tcW w:w="2177" w:type="dxa"/>
            <w:shd w:val="clear" w:color="auto" w:fill="auto"/>
          </w:tcPr>
          <w:p w14:paraId="29573787" w14:textId="36B58749" w:rsidR="00AF3028" w:rsidRDefault="00AF3028" w:rsidP="00AF3028">
            <w:pPr>
              <w:pStyle w:val="TABLE-col-heading"/>
            </w:pPr>
            <w:r>
              <w:t>type</w:t>
            </w:r>
          </w:p>
        </w:tc>
        <w:tc>
          <w:tcPr>
            <w:tcW w:w="4082" w:type="dxa"/>
            <w:shd w:val="clear" w:color="auto" w:fill="auto"/>
          </w:tcPr>
          <w:p w14:paraId="11F9FC41" w14:textId="6D13BD3B" w:rsidR="00AF3028" w:rsidRDefault="00AF3028" w:rsidP="00AF3028">
            <w:pPr>
              <w:pStyle w:val="TABLE-col-heading"/>
            </w:pPr>
            <w:r>
              <w:t>description</w:t>
            </w:r>
          </w:p>
        </w:tc>
      </w:tr>
      <w:tr w:rsidR="00AF3028" w14:paraId="57E060A1" w14:textId="77777777" w:rsidTr="00AF3028">
        <w:tc>
          <w:tcPr>
            <w:tcW w:w="2177" w:type="dxa"/>
            <w:shd w:val="clear" w:color="auto" w:fill="auto"/>
          </w:tcPr>
          <w:p w14:paraId="78727FF6" w14:textId="294F65BD" w:rsidR="00AF3028" w:rsidRDefault="00AF3028" w:rsidP="00AF3028">
            <w:pPr>
              <w:pStyle w:val="TABLE-cell"/>
            </w:pPr>
            <w:r>
              <w:t>mRID</w:t>
            </w:r>
          </w:p>
        </w:tc>
        <w:tc>
          <w:tcPr>
            <w:tcW w:w="635" w:type="dxa"/>
            <w:shd w:val="clear" w:color="auto" w:fill="auto"/>
          </w:tcPr>
          <w:p w14:paraId="5BA405E3" w14:textId="65FECD50" w:rsidR="00AF3028" w:rsidRDefault="00AF3028" w:rsidP="00AF3028">
            <w:pPr>
              <w:pStyle w:val="TABLE-cell"/>
            </w:pPr>
            <w:r>
              <w:t>1..1</w:t>
            </w:r>
          </w:p>
        </w:tc>
        <w:tc>
          <w:tcPr>
            <w:tcW w:w="2177" w:type="dxa"/>
            <w:shd w:val="clear" w:color="auto" w:fill="auto"/>
          </w:tcPr>
          <w:p w14:paraId="3E82C9AE" w14:textId="516E02FD"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3A7FE77C" w14:textId="12C08AEE"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70D83AB4" w14:textId="73BFBAF0" w:rsidR="00AF3028" w:rsidRDefault="00AF3028" w:rsidP="00AF3028"/>
    <w:p w14:paraId="1D7380B3" w14:textId="09E31D14" w:rsidR="00AF3028" w:rsidRDefault="00AF3028" w:rsidP="00AF3028">
      <w:pPr>
        <w:pStyle w:val="Heading3"/>
      </w:pPr>
      <w:bookmarkStart w:id="1442" w:name="UML2042"/>
      <w:bookmarkStart w:id="1443" w:name="_Toc113890942"/>
      <w:r>
        <w:t>(abstract) Connector</w:t>
      </w:r>
      <w:bookmarkEnd w:id="1442"/>
      <w:bookmarkEnd w:id="1443"/>
    </w:p>
    <w:p w14:paraId="68DF2E7A" w14:textId="1B469320"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270C626C" w14:textId="2E558977" w:rsidR="00AF3028" w:rsidRDefault="00AF3028" w:rsidP="00AF3028">
      <w:r>
        <w:t>A conductor, or group of conductors, with negligible impedance, that serve to connect other conducting equipment within a single substation and are modelled with a single logical terminal.</w:t>
      </w:r>
    </w:p>
    <w:p w14:paraId="22876277" w14:textId="0C584D55" w:rsidR="00AF3028" w:rsidRDefault="00AF3028" w:rsidP="00AF3028">
      <w:r>
        <w:fldChar w:fldCharType="begin"/>
      </w:r>
      <w:r>
        <w:instrText xml:space="preserve"> REF _Ref113688700 \h </w:instrText>
      </w:r>
      <w:r>
        <w:fldChar w:fldCharType="separate"/>
      </w:r>
      <w:r w:rsidR="00F56272">
        <w:t>Table 302</w:t>
      </w:r>
      <w:r>
        <w:fldChar w:fldCharType="end"/>
      </w:r>
      <w:r>
        <w:t xml:space="preserve"> shows all attributes of Connector.</w:t>
      </w:r>
    </w:p>
    <w:p w14:paraId="22277A33" w14:textId="0CD46AD0" w:rsidR="00AF3028" w:rsidRDefault="00AF3028" w:rsidP="00AF3028">
      <w:pPr>
        <w:pStyle w:val="TABLE-title"/>
      </w:pPr>
      <w:bookmarkStart w:id="1444" w:name="_Ref113688700"/>
      <w:bookmarkStart w:id="1445" w:name="_Toc113692488"/>
      <w:r>
        <w:t xml:space="preserve">Table </w:t>
      </w:r>
      <w:r>
        <w:fldChar w:fldCharType="begin"/>
      </w:r>
      <w:r>
        <w:instrText xml:space="preserve"> SEQ Table \* ARABIC </w:instrText>
      </w:r>
      <w:r>
        <w:fldChar w:fldCharType="separate"/>
      </w:r>
      <w:r w:rsidR="00F56272">
        <w:t>302</w:t>
      </w:r>
      <w:r>
        <w:fldChar w:fldCharType="end"/>
      </w:r>
      <w:bookmarkEnd w:id="1444"/>
      <w:r>
        <w:t xml:space="preserve"> – Attributes of LTDSShortCircuitProfile::Connector</w:t>
      </w:r>
      <w:bookmarkEnd w:id="14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B818B71" w14:textId="77777777" w:rsidTr="00AF3028">
        <w:trPr>
          <w:tblHeader/>
        </w:trPr>
        <w:tc>
          <w:tcPr>
            <w:tcW w:w="2177" w:type="dxa"/>
            <w:shd w:val="clear" w:color="auto" w:fill="auto"/>
          </w:tcPr>
          <w:p w14:paraId="086B6B26" w14:textId="0AEC4EFF" w:rsidR="00AF3028" w:rsidRDefault="00AF3028" w:rsidP="00AF3028">
            <w:pPr>
              <w:pStyle w:val="TABLE-col-heading"/>
            </w:pPr>
            <w:r>
              <w:t>name</w:t>
            </w:r>
          </w:p>
        </w:tc>
        <w:tc>
          <w:tcPr>
            <w:tcW w:w="635" w:type="dxa"/>
            <w:shd w:val="clear" w:color="auto" w:fill="auto"/>
          </w:tcPr>
          <w:p w14:paraId="1BFA4E06" w14:textId="269F4330" w:rsidR="00AF3028" w:rsidRDefault="00AF3028" w:rsidP="00AF3028">
            <w:pPr>
              <w:pStyle w:val="TABLE-col-heading"/>
            </w:pPr>
            <w:r>
              <w:t>mult</w:t>
            </w:r>
          </w:p>
        </w:tc>
        <w:tc>
          <w:tcPr>
            <w:tcW w:w="2177" w:type="dxa"/>
            <w:shd w:val="clear" w:color="auto" w:fill="auto"/>
          </w:tcPr>
          <w:p w14:paraId="6C8FFF03" w14:textId="46E144E8" w:rsidR="00AF3028" w:rsidRDefault="00AF3028" w:rsidP="00AF3028">
            <w:pPr>
              <w:pStyle w:val="TABLE-col-heading"/>
            </w:pPr>
            <w:r>
              <w:t>type</w:t>
            </w:r>
          </w:p>
        </w:tc>
        <w:tc>
          <w:tcPr>
            <w:tcW w:w="4082" w:type="dxa"/>
            <w:shd w:val="clear" w:color="auto" w:fill="auto"/>
          </w:tcPr>
          <w:p w14:paraId="6B371730" w14:textId="4B1D4229" w:rsidR="00AF3028" w:rsidRDefault="00AF3028" w:rsidP="00AF3028">
            <w:pPr>
              <w:pStyle w:val="TABLE-col-heading"/>
            </w:pPr>
            <w:r>
              <w:t>description</w:t>
            </w:r>
          </w:p>
        </w:tc>
      </w:tr>
      <w:tr w:rsidR="00AF3028" w14:paraId="2FD7F55A" w14:textId="77777777" w:rsidTr="00AF3028">
        <w:tc>
          <w:tcPr>
            <w:tcW w:w="2177" w:type="dxa"/>
            <w:shd w:val="clear" w:color="auto" w:fill="auto"/>
          </w:tcPr>
          <w:p w14:paraId="73CF4364" w14:textId="3C7FFC7B" w:rsidR="00AF3028" w:rsidRDefault="00AF3028" w:rsidP="00AF3028">
            <w:pPr>
              <w:pStyle w:val="TABLE-cell"/>
            </w:pPr>
            <w:r>
              <w:t>mRID</w:t>
            </w:r>
          </w:p>
        </w:tc>
        <w:tc>
          <w:tcPr>
            <w:tcW w:w="635" w:type="dxa"/>
            <w:shd w:val="clear" w:color="auto" w:fill="auto"/>
          </w:tcPr>
          <w:p w14:paraId="71594F42" w14:textId="1505CF81" w:rsidR="00AF3028" w:rsidRDefault="00AF3028" w:rsidP="00AF3028">
            <w:pPr>
              <w:pStyle w:val="TABLE-cell"/>
            </w:pPr>
            <w:r>
              <w:t>1..1</w:t>
            </w:r>
          </w:p>
        </w:tc>
        <w:tc>
          <w:tcPr>
            <w:tcW w:w="2177" w:type="dxa"/>
            <w:shd w:val="clear" w:color="auto" w:fill="auto"/>
          </w:tcPr>
          <w:p w14:paraId="0A42819A" w14:textId="7DB97EEF"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3472B6B4" w14:textId="7B4C8D56"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5148F04D" w14:textId="19CA0701" w:rsidR="00AF3028" w:rsidRDefault="00AF3028" w:rsidP="00AF3028"/>
    <w:p w14:paraId="767B7D6A" w14:textId="785FAE1F" w:rsidR="00AF3028" w:rsidRDefault="00AF3028" w:rsidP="00AF3028">
      <w:pPr>
        <w:pStyle w:val="Heading3"/>
      </w:pPr>
      <w:bookmarkStart w:id="1446" w:name="UML2044"/>
      <w:bookmarkStart w:id="1447" w:name="_Toc113890943"/>
      <w:r>
        <w:t>(abstract) EarthFaultCompensator</w:t>
      </w:r>
      <w:bookmarkEnd w:id="1446"/>
      <w:bookmarkEnd w:id="1447"/>
    </w:p>
    <w:p w14:paraId="09A7C7E9" w14:textId="6BA52CC1"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20BD8BC9" w14:textId="5B462E41" w:rsidR="00AF3028" w:rsidRDefault="00AF3028" w:rsidP="00AF3028">
      <w:r>
        <w:t>A conducting equipment used to represent a connection to ground which is typically used to compensate earth faults.   An earth fault compensator device modelled with a single terminal implies a second terminal solidly connected to ground.  If two terminals are modelled, the ground is not assumed and normal connection rules apply.</w:t>
      </w:r>
    </w:p>
    <w:p w14:paraId="2E696AC0" w14:textId="1EBDBE67" w:rsidR="00AF3028" w:rsidRDefault="00AF3028" w:rsidP="00AF3028">
      <w:r>
        <w:fldChar w:fldCharType="begin"/>
      </w:r>
      <w:r>
        <w:instrText xml:space="preserve"> REF _Ref113688706 \h </w:instrText>
      </w:r>
      <w:r>
        <w:fldChar w:fldCharType="separate"/>
      </w:r>
      <w:r w:rsidR="00F56272">
        <w:t>Table 303</w:t>
      </w:r>
      <w:r>
        <w:fldChar w:fldCharType="end"/>
      </w:r>
      <w:r>
        <w:t xml:space="preserve"> shows all attributes of EarthFaultCompensator.</w:t>
      </w:r>
    </w:p>
    <w:p w14:paraId="49EC54E5" w14:textId="45462D8E" w:rsidR="00AF3028" w:rsidRDefault="00AF3028" w:rsidP="00AF3028">
      <w:pPr>
        <w:pStyle w:val="TABLE-title"/>
      </w:pPr>
      <w:bookmarkStart w:id="1448" w:name="_Ref113688706"/>
      <w:bookmarkStart w:id="1449" w:name="_Toc113692489"/>
      <w:r>
        <w:t xml:space="preserve">Table </w:t>
      </w:r>
      <w:r>
        <w:fldChar w:fldCharType="begin"/>
      </w:r>
      <w:r>
        <w:instrText xml:space="preserve"> SEQ Table \* ARABIC </w:instrText>
      </w:r>
      <w:r>
        <w:fldChar w:fldCharType="separate"/>
      </w:r>
      <w:r w:rsidR="00F56272">
        <w:t>303</w:t>
      </w:r>
      <w:r>
        <w:fldChar w:fldCharType="end"/>
      </w:r>
      <w:bookmarkEnd w:id="1448"/>
      <w:r>
        <w:t xml:space="preserve"> – Attributes of LTDSShortCircuitProfile::EarthFaultCompensator</w:t>
      </w:r>
      <w:bookmarkEnd w:id="144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5B82B7E1" w14:textId="77777777" w:rsidTr="00AF3028">
        <w:trPr>
          <w:tblHeader/>
        </w:trPr>
        <w:tc>
          <w:tcPr>
            <w:tcW w:w="2177" w:type="dxa"/>
            <w:shd w:val="clear" w:color="auto" w:fill="auto"/>
          </w:tcPr>
          <w:p w14:paraId="2D762CB3" w14:textId="6BC01FC2" w:rsidR="00AF3028" w:rsidRDefault="00AF3028" w:rsidP="00AF3028">
            <w:pPr>
              <w:pStyle w:val="TABLE-col-heading"/>
            </w:pPr>
            <w:r>
              <w:t>name</w:t>
            </w:r>
          </w:p>
        </w:tc>
        <w:tc>
          <w:tcPr>
            <w:tcW w:w="635" w:type="dxa"/>
            <w:shd w:val="clear" w:color="auto" w:fill="auto"/>
          </w:tcPr>
          <w:p w14:paraId="299D971C" w14:textId="448F56E1" w:rsidR="00AF3028" w:rsidRDefault="00AF3028" w:rsidP="00AF3028">
            <w:pPr>
              <w:pStyle w:val="TABLE-col-heading"/>
            </w:pPr>
            <w:r>
              <w:t>mult</w:t>
            </w:r>
          </w:p>
        </w:tc>
        <w:tc>
          <w:tcPr>
            <w:tcW w:w="2177" w:type="dxa"/>
            <w:shd w:val="clear" w:color="auto" w:fill="auto"/>
          </w:tcPr>
          <w:p w14:paraId="1DBADCF9" w14:textId="4A04C3E3" w:rsidR="00AF3028" w:rsidRDefault="00AF3028" w:rsidP="00AF3028">
            <w:pPr>
              <w:pStyle w:val="TABLE-col-heading"/>
            </w:pPr>
            <w:r>
              <w:t>type</w:t>
            </w:r>
          </w:p>
        </w:tc>
        <w:tc>
          <w:tcPr>
            <w:tcW w:w="4082" w:type="dxa"/>
            <w:shd w:val="clear" w:color="auto" w:fill="auto"/>
          </w:tcPr>
          <w:p w14:paraId="24BC0118" w14:textId="33DBC69D" w:rsidR="00AF3028" w:rsidRDefault="00AF3028" w:rsidP="00AF3028">
            <w:pPr>
              <w:pStyle w:val="TABLE-col-heading"/>
            </w:pPr>
            <w:r>
              <w:t>description</w:t>
            </w:r>
          </w:p>
        </w:tc>
      </w:tr>
      <w:tr w:rsidR="00AF3028" w14:paraId="29DA89F5" w14:textId="77777777" w:rsidTr="00AF3028">
        <w:tc>
          <w:tcPr>
            <w:tcW w:w="2177" w:type="dxa"/>
            <w:shd w:val="clear" w:color="auto" w:fill="auto"/>
          </w:tcPr>
          <w:p w14:paraId="40D51B7D" w14:textId="115F4523" w:rsidR="00AF3028" w:rsidRDefault="00AF3028" w:rsidP="00AF3028">
            <w:pPr>
              <w:pStyle w:val="TABLE-cell"/>
            </w:pPr>
            <w:r>
              <w:t>r</w:t>
            </w:r>
          </w:p>
        </w:tc>
        <w:tc>
          <w:tcPr>
            <w:tcW w:w="635" w:type="dxa"/>
            <w:shd w:val="clear" w:color="auto" w:fill="auto"/>
          </w:tcPr>
          <w:p w14:paraId="4A8C61B4" w14:textId="0EEC09DD" w:rsidR="00AF3028" w:rsidRDefault="00AF3028" w:rsidP="00AF3028">
            <w:pPr>
              <w:pStyle w:val="TABLE-cell"/>
            </w:pPr>
            <w:r>
              <w:t>0..1</w:t>
            </w:r>
          </w:p>
        </w:tc>
        <w:tc>
          <w:tcPr>
            <w:tcW w:w="2177" w:type="dxa"/>
            <w:shd w:val="clear" w:color="auto" w:fill="auto"/>
          </w:tcPr>
          <w:p w14:paraId="068D0153" w14:textId="63537E21"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6A7872D7" w14:textId="78880B9D" w:rsidR="00AF3028" w:rsidRDefault="00AF3028" w:rsidP="00AF3028">
            <w:pPr>
              <w:pStyle w:val="TABLE-cell"/>
            </w:pPr>
            <w:r>
              <w:t>Nominal resistance of device.</w:t>
            </w:r>
          </w:p>
        </w:tc>
      </w:tr>
      <w:tr w:rsidR="00AF3028" w14:paraId="22D54B8D" w14:textId="77777777" w:rsidTr="00AF3028">
        <w:tc>
          <w:tcPr>
            <w:tcW w:w="2177" w:type="dxa"/>
            <w:shd w:val="clear" w:color="auto" w:fill="auto"/>
          </w:tcPr>
          <w:p w14:paraId="3FEB4C67" w14:textId="1632759B" w:rsidR="00AF3028" w:rsidRDefault="00AF3028" w:rsidP="00AF3028">
            <w:pPr>
              <w:pStyle w:val="TABLE-cell"/>
            </w:pPr>
            <w:r>
              <w:t>mRID</w:t>
            </w:r>
          </w:p>
        </w:tc>
        <w:tc>
          <w:tcPr>
            <w:tcW w:w="635" w:type="dxa"/>
            <w:shd w:val="clear" w:color="auto" w:fill="auto"/>
          </w:tcPr>
          <w:p w14:paraId="40DEE170" w14:textId="28D6809E" w:rsidR="00AF3028" w:rsidRDefault="00AF3028" w:rsidP="00AF3028">
            <w:pPr>
              <w:pStyle w:val="TABLE-cell"/>
            </w:pPr>
            <w:r>
              <w:t>1..1</w:t>
            </w:r>
          </w:p>
        </w:tc>
        <w:tc>
          <w:tcPr>
            <w:tcW w:w="2177" w:type="dxa"/>
            <w:shd w:val="clear" w:color="auto" w:fill="auto"/>
          </w:tcPr>
          <w:p w14:paraId="417B4D3F" w14:textId="38820496"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324F2F45" w14:textId="35E11410"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52E8DE26" w14:textId="76AEC98F" w:rsidR="00AF3028" w:rsidRDefault="00AF3028" w:rsidP="00AF3028"/>
    <w:p w14:paraId="2A7768AA" w14:textId="5A2880DD" w:rsidR="00AF3028" w:rsidRDefault="00AF3028" w:rsidP="00AF3028">
      <w:pPr>
        <w:pStyle w:val="Heading3"/>
      </w:pPr>
      <w:bookmarkStart w:id="1450" w:name="UML2047"/>
      <w:bookmarkStart w:id="1451" w:name="_Toc113890944"/>
      <w:r>
        <w:t>(abstract) EnergyConnection</w:t>
      </w:r>
      <w:bookmarkEnd w:id="1450"/>
      <w:bookmarkEnd w:id="1451"/>
    </w:p>
    <w:p w14:paraId="5EE48B14" w14:textId="0300DD1B"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7347D786" w14:textId="539E963F" w:rsidR="00AF3028" w:rsidRDefault="00AF3028" w:rsidP="00AF3028">
      <w:r>
        <w:t>A connection of energy generation or consumption on the power system model.</w:t>
      </w:r>
    </w:p>
    <w:p w14:paraId="05F6D398" w14:textId="6BA263D3" w:rsidR="00AF3028" w:rsidRDefault="00AF3028" w:rsidP="00AF3028">
      <w:r>
        <w:fldChar w:fldCharType="begin"/>
      </w:r>
      <w:r>
        <w:instrText xml:space="preserve"> REF _Ref113688709 \h </w:instrText>
      </w:r>
      <w:r>
        <w:fldChar w:fldCharType="separate"/>
      </w:r>
      <w:r w:rsidR="00F56272">
        <w:t>Table 304</w:t>
      </w:r>
      <w:r>
        <w:fldChar w:fldCharType="end"/>
      </w:r>
      <w:r>
        <w:t xml:space="preserve"> shows all attributes of EnergyConnection.</w:t>
      </w:r>
    </w:p>
    <w:p w14:paraId="580327A1" w14:textId="0E113872" w:rsidR="00AF3028" w:rsidRDefault="00AF3028" w:rsidP="00AF3028">
      <w:pPr>
        <w:pStyle w:val="TABLE-title"/>
      </w:pPr>
      <w:bookmarkStart w:id="1452" w:name="_Ref113688709"/>
      <w:bookmarkStart w:id="1453" w:name="_Toc113692490"/>
      <w:r>
        <w:t xml:space="preserve">Table </w:t>
      </w:r>
      <w:r>
        <w:fldChar w:fldCharType="begin"/>
      </w:r>
      <w:r>
        <w:instrText xml:space="preserve"> SEQ Table \* ARABIC </w:instrText>
      </w:r>
      <w:r>
        <w:fldChar w:fldCharType="separate"/>
      </w:r>
      <w:r w:rsidR="00F56272">
        <w:t>304</w:t>
      </w:r>
      <w:r>
        <w:fldChar w:fldCharType="end"/>
      </w:r>
      <w:bookmarkEnd w:id="1452"/>
      <w:r>
        <w:t xml:space="preserve"> – Attributes of LTDSShortCircuitProfile::EnergyConnection</w:t>
      </w:r>
      <w:bookmarkEnd w:id="14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07905F0F" w14:textId="77777777" w:rsidTr="00AF3028">
        <w:trPr>
          <w:tblHeader/>
        </w:trPr>
        <w:tc>
          <w:tcPr>
            <w:tcW w:w="2177" w:type="dxa"/>
            <w:shd w:val="clear" w:color="auto" w:fill="auto"/>
          </w:tcPr>
          <w:p w14:paraId="712A8420" w14:textId="4AA9A9FC" w:rsidR="00AF3028" w:rsidRDefault="00AF3028" w:rsidP="00AF3028">
            <w:pPr>
              <w:pStyle w:val="TABLE-col-heading"/>
            </w:pPr>
            <w:r>
              <w:t>name</w:t>
            </w:r>
          </w:p>
        </w:tc>
        <w:tc>
          <w:tcPr>
            <w:tcW w:w="635" w:type="dxa"/>
            <w:shd w:val="clear" w:color="auto" w:fill="auto"/>
          </w:tcPr>
          <w:p w14:paraId="071BA861" w14:textId="69EAFAE4" w:rsidR="00AF3028" w:rsidRDefault="00AF3028" w:rsidP="00AF3028">
            <w:pPr>
              <w:pStyle w:val="TABLE-col-heading"/>
            </w:pPr>
            <w:r>
              <w:t>mult</w:t>
            </w:r>
          </w:p>
        </w:tc>
        <w:tc>
          <w:tcPr>
            <w:tcW w:w="2177" w:type="dxa"/>
            <w:shd w:val="clear" w:color="auto" w:fill="auto"/>
          </w:tcPr>
          <w:p w14:paraId="4B174251" w14:textId="76A7EE91" w:rsidR="00AF3028" w:rsidRDefault="00AF3028" w:rsidP="00AF3028">
            <w:pPr>
              <w:pStyle w:val="TABLE-col-heading"/>
            </w:pPr>
            <w:r>
              <w:t>type</w:t>
            </w:r>
          </w:p>
        </w:tc>
        <w:tc>
          <w:tcPr>
            <w:tcW w:w="4082" w:type="dxa"/>
            <w:shd w:val="clear" w:color="auto" w:fill="auto"/>
          </w:tcPr>
          <w:p w14:paraId="5657F64A" w14:textId="2378268A" w:rsidR="00AF3028" w:rsidRDefault="00AF3028" w:rsidP="00AF3028">
            <w:pPr>
              <w:pStyle w:val="TABLE-col-heading"/>
            </w:pPr>
            <w:r>
              <w:t>description</w:t>
            </w:r>
          </w:p>
        </w:tc>
      </w:tr>
      <w:tr w:rsidR="00AF3028" w14:paraId="7997ABE0" w14:textId="77777777" w:rsidTr="00AF3028">
        <w:tc>
          <w:tcPr>
            <w:tcW w:w="2177" w:type="dxa"/>
            <w:shd w:val="clear" w:color="auto" w:fill="auto"/>
          </w:tcPr>
          <w:p w14:paraId="489B84B0" w14:textId="536B4B55" w:rsidR="00AF3028" w:rsidRDefault="00AF3028" w:rsidP="00AF3028">
            <w:pPr>
              <w:pStyle w:val="TABLE-cell"/>
            </w:pPr>
            <w:r>
              <w:t>mRID</w:t>
            </w:r>
          </w:p>
        </w:tc>
        <w:tc>
          <w:tcPr>
            <w:tcW w:w="635" w:type="dxa"/>
            <w:shd w:val="clear" w:color="auto" w:fill="auto"/>
          </w:tcPr>
          <w:p w14:paraId="113E1D4C" w14:textId="5635D57E" w:rsidR="00AF3028" w:rsidRDefault="00AF3028" w:rsidP="00AF3028">
            <w:pPr>
              <w:pStyle w:val="TABLE-cell"/>
            </w:pPr>
            <w:r>
              <w:t>1..1</w:t>
            </w:r>
          </w:p>
        </w:tc>
        <w:tc>
          <w:tcPr>
            <w:tcW w:w="2177" w:type="dxa"/>
            <w:shd w:val="clear" w:color="auto" w:fill="auto"/>
          </w:tcPr>
          <w:p w14:paraId="16F6996B" w14:textId="207C036C"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0D68692D" w14:textId="5707BB64"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4857E4A2" w14:textId="3A60905E" w:rsidR="00AF3028" w:rsidRDefault="00AF3028" w:rsidP="00AF3028"/>
    <w:p w14:paraId="258F4708" w14:textId="4B83969A" w:rsidR="00AF3028" w:rsidRDefault="00AF3028" w:rsidP="00AF3028">
      <w:pPr>
        <w:pStyle w:val="Heading3"/>
      </w:pPr>
      <w:bookmarkStart w:id="1454" w:name="UML2048"/>
      <w:bookmarkStart w:id="1455" w:name="_Toc113890945"/>
      <w:r>
        <w:t>(Description) EnergySource</w:t>
      </w:r>
      <w:bookmarkEnd w:id="1454"/>
      <w:bookmarkEnd w:id="1455"/>
    </w:p>
    <w:p w14:paraId="12356BF0" w14:textId="4CC3CB3B" w:rsidR="00AF3028" w:rsidRDefault="00AF3028" w:rsidP="00AF3028">
      <w:r>
        <w:t xml:space="preserve">Inheritance path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36B0FEEF" w14:textId="5062DFE6" w:rsidR="00AF3028" w:rsidRDefault="00AF3028" w:rsidP="00AF3028">
      <w:r>
        <w:t>A generic equivalent for an energy supplier on a transmission or distribution voltage level.</w:t>
      </w:r>
    </w:p>
    <w:p w14:paraId="7C345F2E" w14:textId="258D9B0B" w:rsidR="00AF3028" w:rsidRDefault="00AF3028" w:rsidP="00AF3028">
      <w:r>
        <w:fldChar w:fldCharType="begin"/>
      </w:r>
      <w:r>
        <w:instrText xml:space="preserve"> REF _Ref113688716 \h </w:instrText>
      </w:r>
      <w:r>
        <w:fldChar w:fldCharType="separate"/>
      </w:r>
      <w:r w:rsidR="00F56272">
        <w:t>Table 305</w:t>
      </w:r>
      <w:r>
        <w:fldChar w:fldCharType="end"/>
      </w:r>
      <w:r>
        <w:t xml:space="preserve"> shows all attributes of EnergySource.</w:t>
      </w:r>
    </w:p>
    <w:p w14:paraId="475E009B" w14:textId="5CE33AE0" w:rsidR="00AF3028" w:rsidRDefault="00AF3028" w:rsidP="00AF3028">
      <w:pPr>
        <w:pStyle w:val="TABLE-title"/>
      </w:pPr>
      <w:bookmarkStart w:id="1456" w:name="_Ref113688716"/>
      <w:bookmarkStart w:id="1457" w:name="_Toc113692491"/>
      <w:r>
        <w:lastRenderedPageBreak/>
        <w:t xml:space="preserve">Table </w:t>
      </w:r>
      <w:r>
        <w:fldChar w:fldCharType="begin"/>
      </w:r>
      <w:r>
        <w:instrText xml:space="preserve"> SEQ Table \* ARABIC </w:instrText>
      </w:r>
      <w:r>
        <w:fldChar w:fldCharType="separate"/>
      </w:r>
      <w:r w:rsidR="00F56272">
        <w:t>305</w:t>
      </w:r>
      <w:r>
        <w:fldChar w:fldCharType="end"/>
      </w:r>
      <w:bookmarkEnd w:id="1456"/>
      <w:r>
        <w:t xml:space="preserve"> – Attributes of LTDSShortCircuitProfile::EnergySource</w:t>
      </w:r>
      <w:bookmarkEnd w:id="14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2FF32B2B" w14:textId="77777777" w:rsidTr="00AF3028">
        <w:trPr>
          <w:tblHeader/>
        </w:trPr>
        <w:tc>
          <w:tcPr>
            <w:tcW w:w="2177" w:type="dxa"/>
            <w:shd w:val="clear" w:color="auto" w:fill="auto"/>
          </w:tcPr>
          <w:p w14:paraId="675259FC" w14:textId="19A056E4" w:rsidR="00AF3028" w:rsidRDefault="00AF3028" w:rsidP="00AF3028">
            <w:pPr>
              <w:pStyle w:val="TABLE-col-heading"/>
            </w:pPr>
            <w:r>
              <w:t>name</w:t>
            </w:r>
          </w:p>
        </w:tc>
        <w:tc>
          <w:tcPr>
            <w:tcW w:w="635" w:type="dxa"/>
            <w:shd w:val="clear" w:color="auto" w:fill="auto"/>
          </w:tcPr>
          <w:p w14:paraId="5D530E55" w14:textId="3732194F" w:rsidR="00AF3028" w:rsidRDefault="00AF3028" w:rsidP="00AF3028">
            <w:pPr>
              <w:pStyle w:val="TABLE-col-heading"/>
            </w:pPr>
            <w:r>
              <w:t>mult</w:t>
            </w:r>
          </w:p>
        </w:tc>
        <w:tc>
          <w:tcPr>
            <w:tcW w:w="2177" w:type="dxa"/>
            <w:shd w:val="clear" w:color="auto" w:fill="auto"/>
          </w:tcPr>
          <w:p w14:paraId="5659C166" w14:textId="1801B32F" w:rsidR="00AF3028" w:rsidRDefault="00AF3028" w:rsidP="00AF3028">
            <w:pPr>
              <w:pStyle w:val="TABLE-col-heading"/>
            </w:pPr>
            <w:r>
              <w:t>type</w:t>
            </w:r>
          </w:p>
        </w:tc>
        <w:tc>
          <w:tcPr>
            <w:tcW w:w="4082" w:type="dxa"/>
            <w:shd w:val="clear" w:color="auto" w:fill="auto"/>
          </w:tcPr>
          <w:p w14:paraId="4C5D3CD2" w14:textId="1443D07E" w:rsidR="00AF3028" w:rsidRDefault="00AF3028" w:rsidP="00AF3028">
            <w:pPr>
              <w:pStyle w:val="TABLE-col-heading"/>
            </w:pPr>
            <w:r>
              <w:t>description</w:t>
            </w:r>
          </w:p>
        </w:tc>
      </w:tr>
      <w:tr w:rsidR="00AF3028" w14:paraId="5C7E8F46" w14:textId="77777777" w:rsidTr="00AF3028">
        <w:tc>
          <w:tcPr>
            <w:tcW w:w="2177" w:type="dxa"/>
            <w:shd w:val="clear" w:color="auto" w:fill="auto"/>
          </w:tcPr>
          <w:p w14:paraId="1ECBD329" w14:textId="08A23104" w:rsidR="00AF3028" w:rsidRDefault="00AF3028" w:rsidP="00AF3028">
            <w:pPr>
              <w:pStyle w:val="TABLE-cell"/>
            </w:pPr>
            <w:r>
              <w:t>r</w:t>
            </w:r>
          </w:p>
        </w:tc>
        <w:tc>
          <w:tcPr>
            <w:tcW w:w="635" w:type="dxa"/>
            <w:shd w:val="clear" w:color="auto" w:fill="auto"/>
          </w:tcPr>
          <w:p w14:paraId="0C708AC3" w14:textId="513F259E" w:rsidR="00AF3028" w:rsidRDefault="00AF3028" w:rsidP="00AF3028">
            <w:pPr>
              <w:pStyle w:val="TABLE-cell"/>
            </w:pPr>
            <w:r>
              <w:t>0..1</w:t>
            </w:r>
          </w:p>
        </w:tc>
        <w:tc>
          <w:tcPr>
            <w:tcW w:w="2177" w:type="dxa"/>
            <w:shd w:val="clear" w:color="auto" w:fill="auto"/>
          </w:tcPr>
          <w:p w14:paraId="54881D86" w14:textId="769A447F"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04E190D9" w14:textId="67FF25AF" w:rsidR="00AF3028" w:rsidRDefault="00AF3028" w:rsidP="00AF3028">
            <w:pPr>
              <w:pStyle w:val="TABLE-cell"/>
            </w:pPr>
            <w:r>
              <w:t>Positive sequence Thevenin resistance.</w:t>
            </w:r>
          </w:p>
        </w:tc>
      </w:tr>
      <w:tr w:rsidR="00AF3028" w14:paraId="48FF4C39" w14:textId="77777777" w:rsidTr="00AF3028">
        <w:tc>
          <w:tcPr>
            <w:tcW w:w="2177" w:type="dxa"/>
            <w:shd w:val="clear" w:color="auto" w:fill="auto"/>
          </w:tcPr>
          <w:p w14:paraId="7E4B6457" w14:textId="42558CF5" w:rsidR="00AF3028" w:rsidRDefault="00AF3028" w:rsidP="00AF3028">
            <w:pPr>
              <w:pStyle w:val="TABLE-cell"/>
            </w:pPr>
            <w:r>
              <w:t>r0</w:t>
            </w:r>
          </w:p>
        </w:tc>
        <w:tc>
          <w:tcPr>
            <w:tcW w:w="635" w:type="dxa"/>
            <w:shd w:val="clear" w:color="auto" w:fill="auto"/>
          </w:tcPr>
          <w:p w14:paraId="2D555DBC" w14:textId="670D596F" w:rsidR="00AF3028" w:rsidRDefault="00AF3028" w:rsidP="00AF3028">
            <w:pPr>
              <w:pStyle w:val="TABLE-cell"/>
            </w:pPr>
            <w:r>
              <w:t>0..1</w:t>
            </w:r>
          </w:p>
        </w:tc>
        <w:tc>
          <w:tcPr>
            <w:tcW w:w="2177" w:type="dxa"/>
            <w:shd w:val="clear" w:color="auto" w:fill="auto"/>
          </w:tcPr>
          <w:p w14:paraId="3EF9C027" w14:textId="1CE85B87"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0E4D5D41" w14:textId="04A558CA" w:rsidR="00AF3028" w:rsidRDefault="00AF3028" w:rsidP="00AF3028">
            <w:pPr>
              <w:pStyle w:val="TABLE-cell"/>
            </w:pPr>
            <w:r>
              <w:t>Zero sequence Thevenin resistance.</w:t>
            </w:r>
          </w:p>
        </w:tc>
      </w:tr>
      <w:tr w:rsidR="00AF3028" w14:paraId="239ADFA9" w14:textId="77777777" w:rsidTr="00AF3028">
        <w:tc>
          <w:tcPr>
            <w:tcW w:w="2177" w:type="dxa"/>
            <w:shd w:val="clear" w:color="auto" w:fill="auto"/>
          </w:tcPr>
          <w:p w14:paraId="051BF6BC" w14:textId="564BF74D" w:rsidR="00AF3028" w:rsidRDefault="00AF3028" w:rsidP="00AF3028">
            <w:pPr>
              <w:pStyle w:val="TABLE-cell"/>
            </w:pPr>
            <w:r>
              <w:t>rn</w:t>
            </w:r>
          </w:p>
        </w:tc>
        <w:tc>
          <w:tcPr>
            <w:tcW w:w="635" w:type="dxa"/>
            <w:shd w:val="clear" w:color="auto" w:fill="auto"/>
          </w:tcPr>
          <w:p w14:paraId="1CD53D7A" w14:textId="3B5B2E79" w:rsidR="00AF3028" w:rsidRDefault="00AF3028" w:rsidP="00AF3028">
            <w:pPr>
              <w:pStyle w:val="TABLE-cell"/>
            </w:pPr>
            <w:r>
              <w:t>0..1</w:t>
            </w:r>
          </w:p>
        </w:tc>
        <w:tc>
          <w:tcPr>
            <w:tcW w:w="2177" w:type="dxa"/>
            <w:shd w:val="clear" w:color="auto" w:fill="auto"/>
          </w:tcPr>
          <w:p w14:paraId="3BA4271F" w14:textId="2700BB7F"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237D93C6" w14:textId="4ACBC156" w:rsidR="00AF3028" w:rsidRDefault="00AF3028" w:rsidP="00AF3028">
            <w:pPr>
              <w:pStyle w:val="TABLE-cell"/>
            </w:pPr>
            <w:r>
              <w:t>Negative sequence Thevenin resistance.</w:t>
            </w:r>
          </w:p>
        </w:tc>
      </w:tr>
      <w:tr w:rsidR="00AF3028" w14:paraId="0EA816C2" w14:textId="77777777" w:rsidTr="00AF3028">
        <w:tc>
          <w:tcPr>
            <w:tcW w:w="2177" w:type="dxa"/>
            <w:shd w:val="clear" w:color="auto" w:fill="auto"/>
          </w:tcPr>
          <w:p w14:paraId="078309E0" w14:textId="05C4D00B" w:rsidR="00AF3028" w:rsidRDefault="00AF3028" w:rsidP="00AF3028">
            <w:pPr>
              <w:pStyle w:val="TABLE-cell"/>
            </w:pPr>
            <w:r>
              <w:t>x</w:t>
            </w:r>
          </w:p>
        </w:tc>
        <w:tc>
          <w:tcPr>
            <w:tcW w:w="635" w:type="dxa"/>
            <w:shd w:val="clear" w:color="auto" w:fill="auto"/>
          </w:tcPr>
          <w:p w14:paraId="491E81AF" w14:textId="6A6DFAA1" w:rsidR="00AF3028" w:rsidRDefault="00AF3028" w:rsidP="00AF3028">
            <w:pPr>
              <w:pStyle w:val="TABLE-cell"/>
            </w:pPr>
            <w:r>
              <w:t>0..1</w:t>
            </w:r>
          </w:p>
        </w:tc>
        <w:tc>
          <w:tcPr>
            <w:tcW w:w="2177" w:type="dxa"/>
            <w:shd w:val="clear" w:color="auto" w:fill="auto"/>
          </w:tcPr>
          <w:p w14:paraId="3261EFF7" w14:textId="7CAADFE7"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723FA4F4" w14:textId="3EC2EAD7" w:rsidR="00AF3028" w:rsidRDefault="00AF3028" w:rsidP="00AF3028">
            <w:pPr>
              <w:pStyle w:val="TABLE-cell"/>
            </w:pPr>
            <w:r>
              <w:t>Positive sequence Thevenin reactance.</w:t>
            </w:r>
          </w:p>
        </w:tc>
      </w:tr>
      <w:tr w:rsidR="00AF3028" w14:paraId="286C65EF" w14:textId="77777777" w:rsidTr="00AF3028">
        <w:tc>
          <w:tcPr>
            <w:tcW w:w="2177" w:type="dxa"/>
            <w:shd w:val="clear" w:color="auto" w:fill="auto"/>
          </w:tcPr>
          <w:p w14:paraId="617DDC87" w14:textId="56B81165" w:rsidR="00AF3028" w:rsidRDefault="00AF3028" w:rsidP="00AF3028">
            <w:pPr>
              <w:pStyle w:val="TABLE-cell"/>
            </w:pPr>
            <w:r>
              <w:t>x0</w:t>
            </w:r>
          </w:p>
        </w:tc>
        <w:tc>
          <w:tcPr>
            <w:tcW w:w="635" w:type="dxa"/>
            <w:shd w:val="clear" w:color="auto" w:fill="auto"/>
          </w:tcPr>
          <w:p w14:paraId="34820EE5" w14:textId="6E8040FB" w:rsidR="00AF3028" w:rsidRDefault="00AF3028" w:rsidP="00AF3028">
            <w:pPr>
              <w:pStyle w:val="TABLE-cell"/>
            </w:pPr>
            <w:r>
              <w:t>0..1</w:t>
            </w:r>
          </w:p>
        </w:tc>
        <w:tc>
          <w:tcPr>
            <w:tcW w:w="2177" w:type="dxa"/>
            <w:shd w:val="clear" w:color="auto" w:fill="auto"/>
          </w:tcPr>
          <w:p w14:paraId="7C823796" w14:textId="7C04424E"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2A9B71E0" w14:textId="2FAE0882" w:rsidR="00AF3028" w:rsidRDefault="00AF3028" w:rsidP="00AF3028">
            <w:pPr>
              <w:pStyle w:val="TABLE-cell"/>
            </w:pPr>
            <w:r>
              <w:t>Zero sequence Thevenin reactance.</w:t>
            </w:r>
          </w:p>
        </w:tc>
      </w:tr>
      <w:tr w:rsidR="00AF3028" w14:paraId="1CF9DEC1" w14:textId="77777777" w:rsidTr="00AF3028">
        <w:tc>
          <w:tcPr>
            <w:tcW w:w="2177" w:type="dxa"/>
            <w:shd w:val="clear" w:color="auto" w:fill="auto"/>
          </w:tcPr>
          <w:p w14:paraId="618F4735" w14:textId="42893A98" w:rsidR="00AF3028" w:rsidRDefault="00AF3028" w:rsidP="00AF3028">
            <w:pPr>
              <w:pStyle w:val="TABLE-cell"/>
            </w:pPr>
            <w:r>
              <w:t>xn</w:t>
            </w:r>
          </w:p>
        </w:tc>
        <w:tc>
          <w:tcPr>
            <w:tcW w:w="635" w:type="dxa"/>
            <w:shd w:val="clear" w:color="auto" w:fill="auto"/>
          </w:tcPr>
          <w:p w14:paraId="50AB9DBC" w14:textId="2599AB1E" w:rsidR="00AF3028" w:rsidRDefault="00AF3028" w:rsidP="00AF3028">
            <w:pPr>
              <w:pStyle w:val="TABLE-cell"/>
            </w:pPr>
            <w:r>
              <w:t>0..1</w:t>
            </w:r>
          </w:p>
        </w:tc>
        <w:tc>
          <w:tcPr>
            <w:tcW w:w="2177" w:type="dxa"/>
            <w:shd w:val="clear" w:color="auto" w:fill="auto"/>
          </w:tcPr>
          <w:p w14:paraId="62CF1B33" w14:textId="5559AE0E"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3E534E91" w14:textId="0EBD5E3F" w:rsidR="00AF3028" w:rsidRDefault="00AF3028" w:rsidP="00AF3028">
            <w:pPr>
              <w:pStyle w:val="TABLE-cell"/>
            </w:pPr>
            <w:r>
              <w:t>Negative sequence Thevenin reactance.</w:t>
            </w:r>
          </w:p>
        </w:tc>
      </w:tr>
      <w:tr w:rsidR="00AF3028" w14:paraId="3BF3F8E6" w14:textId="77777777" w:rsidTr="00AF3028">
        <w:tc>
          <w:tcPr>
            <w:tcW w:w="2177" w:type="dxa"/>
            <w:shd w:val="clear" w:color="auto" w:fill="auto"/>
          </w:tcPr>
          <w:p w14:paraId="38E34FEE" w14:textId="11D53D67" w:rsidR="00AF3028" w:rsidRDefault="00AF3028" w:rsidP="00AF3028">
            <w:pPr>
              <w:pStyle w:val="TABLE-cell"/>
            </w:pPr>
            <w:r>
              <w:t>mRID</w:t>
            </w:r>
          </w:p>
        </w:tc>
        <w:tc>
          <w:tcPr>
            <w:tcW w:w="635" w:type="dxa"/>
            <w:shd w:val="clear" w:color="auto" w:fill="auto"/>
          </w:tcPr>
          <w:p w14:paraId="037E31AF" w14:textId="3CA159D5" w:rsidR="00AF3028" w:rsidRDefault="00AF3028" w:rsidP="00AF3028">
            <w:pPr>
              <w:pStyle w:val="TABLE-cell"/>
            </w:pPr>
            <w:r>
              <w:t>1..1</w:t>
            </w:r>
          </w:p>
        </w:tc>
        <w:tc>
          <w:tcPr>
            <w:tcW w:w="2177" w:type="dxa"/>
            <w:shd w:val="clear" w:color="auto" w:fill="auto"/>
          </w:tcPr>
          <w:p w14:paraId="1B44C059" w14:textId="32E60D40"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3793CB88" w14:textId="6023D3B8"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4B53A683" w14:textId="376427FA" w:rsidR="00AF3028" w:rsidRDefault="00AF3028" w:rsidP="00AF3028"/>
    <w:p w14:paraId="185E810F" w14:textId="66633C93" w:rsidR="00AF3028" w:rsidRDefault="00AF3028" w:rsidP="00AF3028">
      <w:pPr>
        <w:pStyle w:val="Heading3"/>
      </w:pPr>
      <w:bookmarkStart w:id="1458" w:name="UML2033"/>
      <w:bookmarkStart w:id="1459" w:name="_Toc113890946"/>
      <w:r>
        <w:t>(abstract) Equipment</w:t>
      </w:r>
      <w:bookmarkEnd w:id="1458"/>
      <w:bookmarkEnd w:id="1459"/>
    </w:p>
    <w:p w14:paraId="0817B51D" w14:textId="024501CA" w:rsidR="00AF3028" w:rsidRDefault="00AF3028" w:rsidP="00AF3028">
      <w:r>
        <w:t xml:space="preserve">Inheritance path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0A62F31B" w14:textId="6E965094" w:rsidR="00AF3028" w:rsidRDefault="00AF3028" w:rsidP="00AF3028">
      <w:r>
        <w:t>The parts of a power system that are physical devices, electronic or mechanical.</w:t>
      </w:r>
    </w:p>
    <w:p w14:paraId="179E2385" w14:textId="5BB0ACD6" w:rsidR="00AF3028" w:rsidRDefault="00AF3028" w:rsidP="00AF3028">
      <w:r>
        <w:fldChar w:fldCharType="begin"/>
      </w:r>
      <w:r>
        <w:instrText xml:space="preserve"> REF _Ref113688720 \h </w:instrText>
      </w:r>
      <w:r>
        <w:fldChar w:fldCharType="separate"/>
      </w:r>
      <w:r w:rsidR="00F56272">
        <w:t>Table 306</w:t>
      </w:r>
      <w:r>
        <w:fldChar w:fldCharType="end"/>
      </w:r>
      <w:r>
        <w:t xml:space="preserve"> shows all attributes of Equipment.</w:t>
      </w:r>
    </w:p>
    <w:p w14:paraId="16C5B443" w14:textId="70A6B419" w:rsidR="00AF3028" w:rsidRDefault="00AF3028" w:rsidP="00AF3028">
      <w:pPr>
        <w:pStyle w:val="TABLE-title"/>
      </w:pPr>
      <w:bookmarkStart w:id="1460" w:name="_Ref113688720"/>
      <w:bookmarkStart w:id="1461" w:name="_Toc113692492"/>
      <w:r>
        <w:t xml:space="preserve">Table </w:t>
      </w:r>
      <w:r>
        <w:fldChar w:fldCharType="begin"/>
      </w:r>
      <w:r>
        <w:instrText xml:space="preserve"> SEQ Table \* ARABIC </w:instrText>
      </w:r>
      <w:r>
        <w:fldChar w:fldCharType="separate"/>
      </w:r>
      <w:r w:rsidR="00F56272">
        <w:t>306</w:t>
      </w:r>
      <w:r>
        <w:fldChar w:fldCharType="end"/>
      </w:r>
      <w:bookmarkEnd w:id="1460"/>
      <w:r>
        <w:t xml:space="preserve"> – Attributes of LTDSShortCircuitProfile::Equipment</w:t>
      </w:r>
      <w:bookmarkEnd w:id="14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18010EFD" w14:textId="77777777" w:rsidTr="00AF3028">
        <w:trPr>
          <w:tblHeader/>
        </w:trPr>
        <w:tc>
          <w:tcPr>
            <w:tcW w:w="2177" w:type="dxa"/>
            <w:shd w:val="clear" w:color="auto" w:fill="auto"/>
          </w:tcPr>
          <w:p w14:paraId="4C5DE27F" w14:textId="0832AB8B" w:rsidR="00AF3028" w:rsidRDefault="00AF3028" w:rsidP="00AF3028">
            <w:pPr>
              <w:pStyle w:val="TABLE-col-heading"/>
            </w:pPr>
            <w:r>
              <w:t>name</w:t>
            </w:r>
          </w:p>
        </w:tc>
        <w:tc>
          <w:tcPr>
            <w:tcW w:w="635" w:type="dxa"/>
            <w:shd w:val="clear" w:color="auto" w:fill="auto"/>
          </w:tcPr>
          <w:p w14:paraId="48C6FEBF" w14:textId="1AEBA6F9" w:rsidR="00AF3028" w:rsidRDefault="00AF3028" w:rsidP="00AF3028">
            <w:pPr>
              <w:pStyle w:val="TABLE-col-heading"/>
            </w:pPr>
            <w:r>
              <w:t>mult</w:t>
            </w:r>
          </w:p>
        </w:tc>
        <w:tc>
          <w:tcPr>
            <w:tcW w:w="2177" w:type="dxa"/>
            <w:shd w:val="clear" w:color="auto" w:fill="auto"/>
          </w:tcPr>
          <w:p w14:paraId="1527D2B6" w14:textId="5D717021" w:rsidR="00AF3028" w:rsidRDefault="00AF3028" w:rsidP="00AF3028">
            <w:pPr>
              <w:pStyle w:val="TABLE-col-heading"/>
            </w:pPr>
            <w:r>
              <w:t>type</w:t>
            </w:r>
          </w:p>
        </w:tc>
        <w:tc>
          <w:tcPr>
            <w:tcW w:w="4082" w:type="dxa"/>
            <w:shd w:val="clear" w:color="auto" w:fill="auto"/>
          </w:tcPr>
          <w:p w14:paraId="33CB441E" w14:textId="63E77B60" w:rsidR="00AF3028" w:rsidRDefault="00AF3028" w:rsidP="00AF3028">
            <w:pPr>
              <w:pStyle w:val="TABLE-col-heading"/>
            </w:pPr>
            <w:r>
              <w:t>description</w:t>
            </w:r>
          </w:p>
        </w:tc>
      </w:tr>
      <w:tr w:rsidR="00AF3028" w14:paraId="6B67CD0F" w14:textId="77777777" w:rsidTr="00AF3028">
        <w:tc>
          <w:tcPr>
            <w:tcW w:w="2177" w:type="dxa"/>
            <w:shd w:val="clear" w:color="auto" w:fill="auto"/>
          </w:tcPr>
          <w:p w14:paraId="7BA8BC73" w14:textId="42750677" w:rsidR="00AF3028" w:rsidRDefault="00AF3028" w:rsidP="00AF3028">
            <w:pPr>
              <w:pStyle w:val="TABLE-cell"/>
            </w:pPr>
            <w:r>
              <w:t>mRID</w:t>
            </w:r>
          </w:p>
        </w:tc>
        <w:tc>
          <w:tcPr>
            <w:tcW w:w="635" w:type="dxa"/>
            <w:shd w:val="clear" w:color="auto" w:fill="auto"/>
          </w:tcPr>
          <w:p w14:paraId="13527EFE" w14:textId="1E85CEFC" w:rsidR="00AF3028" w:rsidRDefault="00AF3028" w:rsidP="00AF3028">
            <w:pPr>
              <w:pStyle w:val="TABLE-cell"/>
            </w:pPr>
            <w:r>
              <w:t>1..1</w:t>
            </w:r>
          </w:p>
        </w:tc>
        <w:tc>
          <w:tcPr>
            <w:tcW w:w="2177" w:type="dxa"/>
            <w:shd w:val="clear" w:color="auto" w:fill="auto"/>
          </w:tcPr>
          <w:p w14:paraId="5EDE8973" w14:textId="4B476663"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1A4BDCF1" w14:textId="30DF025F"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70686DA5" w14:textId="41F0854B" w:rsidR="00AF3028" w:rsidRDefault="00AF3028" w:rsidP="00AF3028"/>
    <w:p w14:paraId="4336658A" w14:textId="098DCD24" w:rsidR="00AF3028" w:rsidRDefault="00AF3028" w:rsidP="00AF3028">
      <w:pPr>
        <w:pStyle w:val="Heading3"/>
      </w:pPr>
      <w:bookmarkStart w:id="1462" w:name="UML2057"/>
      <w:bookmarkStart w:id="1463" w:name="_Toc113890947"/>
      <w:r>
        <w:t>(Description) EquivalentBranch</w:t>
      </w:r>
      <w:bookmarkEnd w:id="1462"/>
      <w:bookmarkEnd w:id="1463"/>
    </w:p>
    <w:p w14:paraId="2003881D" w14:textId="38E1D58E" w:rsidR="00AF3028" w:rsidRDefault="00AF3028" w:rsidP="00AF3028">
      <w:r>
        <w:t xml:space="preserve">Inheritance path = </w:t>
      </w:r>
      <w:hyperlink w:anchor="UML2056" w:history="1">
        <w:r w:rsidR="00F56272" w:rsidRPr="00F56272">
          <w:rPr>
            <w:rStyle w:val="Hyperlink"/>
          </w:rPr>
          <w:t>EquivalentEquipment</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07089D3" w14:textId="79BD0F40" w:rsidR="00AF3028" w:rsidRDefault="00AF3028" w:rsidP="00AF3028">
      <w:r>
        <w:t>The class represents equivalent branches. In cases where a transformer phase shift is modelled and the EquivalentBranch is spanning the same nodes, the impedance quantities for the EquivalentBranch shall consider the needed phase shift.</w:t>
      </w:r>
    </w:p>
    <w:p w14:paraId="64FF0BA6" w14:textId="21F16368" w:rsidR="00AF3028" w:rsidRDefault="00AF3028" w:rsidP="00AF3028">
      <w:r>
        <w:fldChar w:fldCharType="begin"/>
      </w:r>
      <w:r>
        <w:instrText xml:space="preserve"> REF _Ref113688731 \h </w:instrText>
      </w:r>
      <w:r>
        <w:fldChar w:fldCharType="separate"/>
      </w:r>
      <w:r w:rsidR="00F56272">
        <w:t>Table 307</w:t>
      </w:r>
      <w:r>
        <w:fldChar w:fldCharType="end"/>
      </w:r>
      <w:r>
        <w:t xml:space="preserve"> shows all attributes of EquivalentBranch.</w:t>
      </w:r>
    </w:p>
    <w:p w14:paraId="74B6DC04" w14:textId="6FB42E73" w:rsidR="00AF3028" w:rsidRDefault="00AF3028" w:rsidP="00AF3028">
      <w:pPr>
        <w:pStyle w:val="TABLE-title"/>
      </w:pPr>
      <w:bookmarkStart w:id="1464" w:name="_Ref113688731"/>
      <w:bookmarkStart w:id="1465" w:name="_Toc113692493"/>
      <w:r>
        <w:t xml:space="preserve">Table </w:t>
      </w:r>
      <w:r>
        <w:fldChar w:fldCharType="begin"/>
      </w:r>
      <w:r>
        <w:instrText xml:space="preserve"> SEQ Table \* ARABIC </w:instrText>
      </w:r>
      <w:r>
        <w:fldChar w:fldCharType="separate"/>
      </w:r>
      <w:r w:rsidR="00F56272">
        <w:t>307</w:t>
      </w:r>
      <w:r>
        <w:fldChar w:fldCharType="end"/>
      </w:r>
      <w:bookmarkEnd w:id="1464"/>
      <w:r>
        <w:t xml:space="preserve"> – Attributes of LTDSShortCircuitProfile::EquivalentBranch</w:t>
      </w:r>
      <w:bookmarkEnd w:id="14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1C7F19A6" w14:textId="77777777" w:rsidTr="00AF3028">
        <w:trPr>
          <w:tblHeader/>
        </w:trPr>
        <w:tc>
          <w:tcPr>
            <w:tcW w:w="2177" w:type="dxa"/>
            <w:shd w:val="clear" w:color="auto" w:fill="auto"/>
          </w:tcPr>
          <w:p w14:paraId="22744111" w14:textId="0228B800" w:rsidR="00AF3028" w:rsidRDefault="00AF3028" w:rsidP="00AF3028">
            <w:pPr>
              <w:pStyle w:val="TABLE-col-heading"/>
            </w:pPr>
            <w:r>
              <w:t>name</w:t>
            </w:r>
          </w:p>
        </w:tc>
        <w:tc>
          <w:tcPr>
            <w:tcW w:w="635" w:type="dxa"/>
            <w:shd w:val="clear" w:color="auto" w:fill="auto"/>
          </w:tcPr>
          <w:p w14:paraId="60F0FCB8" w14:textId="6F278E8C" w:rsidR="00AF3028" w:rsidRDefault="00AF3028" w:rsidP="00AF3028">
            <w:pPr>
              <w:pStyle w:val="TABLE-col-heading"/>
            </w:pPr>
            <w:r>
              <w:t>mult</w:t>
            </w:r>
          </w:p>
        </w:tc>
        <w:tc>
          <w:tcPr>
            <w:tcW w:w="2177" w:type="dxa"/>
            <w:shd w:val="clear" w:color="auto" w:fill="auto"/>
          </w:tcPr>
          <w:p w14:paraId="181C0CFE" w14:textId="5B9473B1" w:rsidR="00AF3028" w:rsidRDefault="00AF3028" w:rsidP="00AF3028">
            <w:pPr>
              <w:pStyle w:val="TABLE-col-heading"/>
            </w:pPr>
            <w:r>
              <w:t>type</w:t>
            </w:r>
          </w:p>
        </w:tc>
        <w:tc>
          <w:tcPr>
            <w:tcW w:w="4082" w:type="dxa"/>
            <w:shd w:val="clear" w:color="auto" w:fill="auto"/>
          </w:tcPr>
          <w:p w14:paraId="072B2034" w14:textId="69272E2E" w:rsidR="00AF3028" w:rsidRDefault="00AF3028" w:rsidP="00AF3028">
            <w:pPr>
              <w:pStyle w:val="TABLE-col-heading"/>
            </w:pPr>
            <w:r>
              <w:t>description</w:t>
            </w:r>
          </w:p>
        </w:tc>
      </w:tr>
      <w:tr w:rsidR="00AF3028" w14:paraId="4A11A2EC" w14:textId="77777777" w:rsidTr="00AF3028">
        <w:tc>
          <w:tcPr>
            <w:tcW w:w="2177" w:type="dxa"/>
            <w:shd w:val="clear" w:color="auto" w:fill="auto"/>
          </w:tcPr>
          <w:p w14:paraId="5307B5F8" w14:textId="1F239598" w:rsidR="00AF3028" w:rsidRDefault="00AF3028" w:rsidP="00AF3028">
            <w:pPr>
              <w:pStyle w:val="TABLE-cell"/>
            </w:pPr>
            <w:r>
              <w:t>negativeR12</w:t>
            </w:r>
          </w:p>
        </w:tc>
        <w:tc>
          <w:tcPr>
            <w:tcW w:w="635" w:type="dxa"/>
            <w:shd w:val="clear" w:color="auto" w:fill="auto"/>
          </w:tcPr>
          <w:p w14:paraId="69DCBB91" w14:textId="332EBDDD" w:rsidR="00AF3028" w:rsidRDefault="00AF3028" w:rsidP="00AF3028">
            <w:pPr>
              <w:pStyle w:val="TABLE-cell"/>
            </w:pPr>
            <w:r>
              <w:t>1..1</w:t>
            </w:r>
          </w:p>
        </w:tc>
        <w:tc>
          <w:tcPr>
            <w:tcW w:w="2177" w:type="dxa"/>
            <w:shd w:val="clear" w:color="auto" w:fill="auto"/>
          </w:tcPr>
          <w:p w14:paraId="541486A9" w14:textId="406FA347"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4B5E328A" w14:textId="77777777" w:rsidR="00AF3028" w:rsidRDefault="00AF3028" w:rsidP="00AF3028">
            <w:pPr>
              <w:pStyle w:val="TABLE-cell"/>
            </w:pPr>
            <w:r>
              <w:t>Negative sequence series resistance from terminal sequence  1 to terminal sequence 2. Used for short circuit data exchange according to IEC 60909.</w:t>
            </w:r>
          </w:p>
          <w:p w14:paraId="327EEB32" w14:textId="77C5A947" w:rsidR="00AF3028" w:rsidRDefault="00AF3028" w:rsidP="00AF3028">
            <w:pPr>
              <w:pStyle w:val="TABLE-cell"/>
            </w:pPr>
            <w:r>
              <w:t>EquivalentBranch is a result of network reduction prior to the data exchange.</w:t>
            </w:r>
          </w:p>
        </w:tc>
      </w:tr>
      <w:tr w:rsidR="00AF3028" w14:paraId="4AC71201" w14:textId="77777777" w:rsidTr="00AF3028">
        <w:tc>
          <w:tcPr>
            <w:tcW w:w="2177" w:type="dxa"/>
            <w:shd w:val="clear" w:color="auto" w:fill="auto"/>
          </w:tcPr>
          <w:p w14:paraId="21A415B2" w14:textId="74FBFE21" w:rsidR="00AF3028" w:rsidRDefault="00AF3028" w:rsidP="00AF3028">
            <w:pPr>
              <w:pStyle w:val="TABLE-cell"/>
            </w:pPr>
            <w:r>
              <w:t>negativeR21</w:t>
            </w:r>
          </w:p>
        </w:tc>
        <w:tc>
          <w:tcPr>
            <w:tcW w:w="635" w:type="dxa"/>
            <w:shd w:val="clear" w:color="auto" w:fill="auto"/>
          </w:tcPr>
          <w:p w14:paraId="2EE11EF6" w14:textId="02512337" w:rsidR="00AF3028" w:rsidRDefault="00AF3028" w:rsidP="00AF3028">
            <w:pPr>
              <w:pStyle w:val="TABLE-cell"/>
            </w:pPr>
            <w:r>
              <w:t>1..1</w:t>
            </w:r>
          </w:p>
        </w:tc>
        <w:tc>
          <w:tcPr>
            <w:tcW w:w="2177" w:type="dxa"/>
            <w:shd w:val="clear" w:color="auto" w:fill="auto"/>
          </w:tcPr>
          <w:p w14:paraId="0D6DA048" w14:textId="16079D7F"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44DB64C0" w14:textId="77777777" w:rsidR="00AF3028" w:rsidRDefault="00AF3028" w:rsidP="00AF3028">
            <w:pPr>
              <w:pStyle w:val="TABLE-cell"/>
            </w:pPr>
            <w:r>
              <w:t>Negative sequence series resistance from terminal sequence 2 to terminal sequence 1. Used for short circuit data exchange according to IEC 60909.</w:t>
            </w:r>
          </w:p>
          <w:p w14:paraId="41AAA6A0" w14:textId="2FB4FEC1" w:rsidR="00AF3028" w:rsidRDefault="00AF3028" w:rsidP="00AF3028">
            <w:pPr>
              <w:pStyle w:val="TABLE-cell"/>
            </w:pPr>
            <w:r>
              <w:t>EquivalentBranch is a result of network reduction prior to the data exchange.</w:t>
            </w:r>
          </w:p>
        </w:tc>
      </w:tr>
      <w:tr w:rsidR="00AF3028" w14:paraId="6476FF78" w14:textId="77777777" w:rsidTr="00AF3028">
        <w:tc>
          <w:tcPr>
            <w:tcW w:w="2177" w:type="dxa"/>
            <w:shd w:val="clear" w:color="auto" w:fill="auto"/>
          </w:tcPr>
          <w:p w14:paraId="520A8DF3" w14:textId="4D9E0642" w:rsidR="00AF3028" w:rsidRDefault="00AF3028" w:rsidP="00AF3028">
            <w:pPr>
              <w:pStyle w:val="TABLE-cell"/>
            </w:pPr>
            <w:r>
              <w:t>negativeX12</w:t>
            </w:r>
          </w:p>
        </w:tc>
        <w:tc>
          <w:tcPr>
            <w:tcW w:w="635" w:type="dxa"/>
            <w:shd w:val="clear" w:color="auto" w:fill="auto"/>
          </w:tcPr>
          <w:p w14:paraId="79F47818" w14:textId="4262EB24" w:rsidR="00AF3028" w:rsidRDefault="00AF3028" w:rsidP="00AF3028">
            <w:pPr>
              <w:pStyle w:val="TABLE-cell"/>
            </w:pPr>
            <w:r>
              <w:t>1..1</w:t>
            </w:r>
          </w:p>
        </w:tc>
        <w:tc>
          <w:tcPr>
            <w:tcW w:w="2177" w:type="dxa"/>
            <w:shd w:val="clear" w:color="auto" w:fill="auto"/>
          </w:tcPr>
          <w:p w14:paraId="32B0223C" w14:textId="391BABBA"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75EB4CDB" w14:textId="77777777" w:rsidR="00AF3028" w:rsidRDefault="00AF3028" w:rsidP="00AF3028">
            <w:pPr>
              <w:pStyle w:val="TABLE-cell"/>
            </w:pPr>
            <w:r>
              <w:t>Negative sequence series reactance from terminal sequence  1 to terminal sequence 2. Used for short circuit data exchange according to IEC 60909.</w:t>
            </w:r>
          </w:p>
          <w:p w14:paraId="2A1E38D5" w14:textId="5EF05901" w:rsidR="00AF3028" w:rsidRDefault="00AF3028" w:rsidP="00AF3028">
            <w:pPr>
              <w:pStyle w:val="TABLE-cell"/>
            </w:pPr>
            <w:r>
              <w:t>Usage : EquivalentBranch is a result of network reduction prior to the data exchange.</w:t>
            </w:r>
          </w:p>
        </w:tc>
      </w:tr>
      <w:tr w:rsidR="00AF3028" w14:paraId="26916025" w14:textId="77777777" w:rsidTr="00AF3028">
        <w:tc>
          <w:tcPr>
            <w:tcW w:w="2177" w:type="dxa"/>
            <w:shd w:val="clear" w:color="auto" w:fill="auto"/>
          </w:tcPr>
          <w:p w14:paraId="4433925C" w14:textId="4593677C" w:rsidR="00AF3028" w:rsidRDefault="00AF3028" w:rsidP="00AF3028">
            <w:pPr>
              <w:pStyle w:val="TABLE-cell"/>
            </w:pPr>
            <w:r>
              <w:t>negativeX21</w:t>
            </w:r>
          </w:p>
        </w:tc>
        <w:tc>
          <w:tcPr>
            <w:tcW w:w="635" w:type="dxa"/>
            <w:shd w:val="clear" w:color="auto" w:fill="auto"/>
          </w:tcPr>
          <w:p w14:paraId="09829F41" w14:textId="42F5DE02" w:rsidR="00AF3028" w:rsidRDefault="00AF3028" w:rsidP="00AF3028">
            <w:pPr>
              <w:pStyle w:val="TABLE-cell"/>
            </w:pPr>
            <w:r>
              <w:t>1..1</w:t>
            </w:r>
          </w:p>
        </w:tc>
        <w:tc>
          <w:tcPr>
            <w:tcW w:w="2177" w:type="dxa"/>
            <w:shd w:val="clear" w:color="auto" w:fill="auto"/>
          </w:tcPr>
          <w:p w14:paraId="73242D31" w14:textId="4F9591E4"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26B21030" w14:textId="77777777" w:rsidR="00AF3028" w:rsidRDefault="00AF3028" w:rsidP="00AF3028">
            <w:pPr>
              <w:pStyle w:val="TABLE-cell"/>
            </w:pPr>
            <w:r>
              <w:t>Negative sequence series reactance from terminal sequence 2 to terminal sequence 1. Used for short circuit data exchange according to IEC 60909.</w:t>
            </w:r>
          </w:p>
          <w:p w14:paraId="4DE6B3ED" w14:textId="1823CB52" w:rsidR="00AF3028" w:rsidRDefault="00AF3028" w:rsidP="00AF3028">
            <w:pPr>
              <w:pStyle w:val="TABLE-cell"/>
            </w:pPr>
            <w:r>
              <w:t>Usage: EquivalentBranch is a result of network reduction prior to the data exchange.</w:t>
            </w:r>
          </w:p>
        </w:tc>
      </w:tr>
      <w:tr w:rsidR="00AF3028" w14:paraId="49A5ED2E" w14:textId="77777777" w:rsidTr="00AF3028">
        <w:tc>
          <w:tcPr>
            <w:tcW w:w="2177" w:type="dxa"/>
            <w:shd w:val="clear" w:color="auto" w:fill="auto"/>
          </w:tcPr>
          <w:p w14:paraId="32222523" w14:textId="303BC003" w:rsidR="00AF3028" w:rsidRDefault="00AF3028" w:rsidP="00AF3028">
            <w:pPr>
              <w:pStyle w:val="TABLE-cell"/>
            </w:pPr>
            <w:r>
              <w:t>positiveR12</w:t>
            </w:r>
          </w:p>
        </w:tc>
        <w:tc>
          <w:tcPr>
            <w:tcW w:w="635" w:type="dxa"/>
            <w:shd w:val="clear" w:color="auto" w:fill="auto"/>
          </w:tcPr>
          <w:p w14:paraId="62F7844F" w14:textId="7F4207E8" w:rsidR="00AF3028" w:rsidRDefault="00AF3028" w:rsidP="00AF3028">
            <w:pPr>
              <w:pStyle w:val="TABLE-cell"/>
            </w:pPr>
            <w:r>
              <w:t>1..1</w:t>
            </w:r>
          </w:p>
        </w:tc>
        <w:tc>
          <w:tcPr>
            <w:tcW w:w="2177" w:type="dxa"/>
            <w:shd w:val="clear" w:color="auto" w:fill="auto"/>
          </w:tcPr>
          <w:p w14:paraId="4C9BA74F" w14:textId="128305A8"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5FC54E88" w14:textId="77777777" w:rsidR="00AF3028" w:rsidRDefault="00AF3028" w:rsidP="00AF3028">
            <w:pPr>
              <w:pStyle w:val="TABLE-cell"/>
            </w:pPr>
            <w:r>
              <w:t>Positive sequence series resistance from terminal sequence  1 to terminal sequence 2 . Used for short circuit data exchange according to IEC 60909.</w:t>
            </w:r>
          </w:p>
          <w:p w14:paraId="0A6E6F06" w14:textId="2F62AB52" w:rsidR="00AF3028" w:rsidRDefault="00AF3028" w:rsidP="00AF3028">
            <w:pPr>
              <w:pStyle w:val="TABLE-cell"/>
            </w:pPr>
            <w:r>
              <w:t>EquivalentBranch is a result of network reduction prior to the data exchange.</w:t>
            </w:r>
          </w:p>
        </w:tc>
      </w:tr>
      <w:tr w:rsidR="00AF3028" w14:paraId="62BF4107" w14:textId="77777777" w:rsidTr="00AF3028">
        <w:tc>
          <w:tcPr>
            <w:tcW w:w="2177" w:type="dxa"/>
            <w:shd w:val="clear" w:color="auto" w:fill="auto"/>
          </w:tcPr>
          <w:p w14:paraId="7D88D9CB" w14:textId="7753428D" w:rsidR="00AF3028" w:rsidRDefault="00AF3028" w:rsidP="00AF3028">
            <w:pPr>
              <w:pStyle w:val="TABLE-cell"/>
            </w:pPr>
            <w:r>
              <w:lastRenderedPageBreak/>
              <w:t>positiveR21</w:t>
            </w:r>
          </w:p>
        </w:tc>
        <w:tc>
          <w:tcPr>
            <w:tcW w:w="635" w:type="dxa"/>
            <w:shd w:val="clear" w:color="auto" w:fill="auto"/>
          </w:tcPr>
          <w:p w14:paraId="06184A05" w14:textId="502D0C4A" w:rsidR="00AF3028" w:rsidRDefault="00AF3028" w:rsidP="00AF3028">
            <w:pPr>
              <w:pStyle w:val="TABLE-cell"/>
            </w:pPr>
            <w:r>
              <w:t>1..1</w:t>
            </w:r>
          </w:p>
        </w:tc>
        <w:tc>
          <w:tcPr>
            <w:tcW w:w="2177" w:type="dxa"/>
            <w:shd w:val="clear" w:color="auto" w:fill="auto"/>
          </w:tcPr>
          <w:p w14:paraId="6CDC4C4C" w14:textId="2889CA22"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2F620DAA" w14:textId="77777777" w:rsidR="00AF3028" w:rsidRDefault="00AF3028" w:rsidP="00AF3028">
            <w:pPr>
              <w:pStyle w:val="TABLE-cell"/>
            </w:pPr>
            <w:r>
              <w:t>Positive sequence series resistance from terminal sequence 2 to terminal sequence 1. Used for short circuit data exchange according to IEC 60909.</w:t>
            </w:r>
          </w:p>
          <w:p w14:paraId="5A67FF70" w14:textId="5FB2ED5A" w:rsidR="00AF3028" w:rsidRDefault="00AF3028" w:rsidP="00AF3028">
            <w:pPr>
              <w:pStyle w:val="TABLE-cell"/>
            </w:pPr>
            <w:r>
              <w:t>EquivalentBranch is a result of network reduction prior to the data exchange.</w:t>
            </w:r>
          </w:p>
        </w:tc>
      </w:tr>
      <w:tr w:rsidR="00AF3028" w14:paraId="5048C899" w14:textId="77777777" w:rsidTr="00AF3028">
        <w:tc>
          <w:tcPr>
            <w:tcW w:w="2177" w:type="dxa"/>
            <w:shd w:val="clear" w:color="auto" w:fill="auto"/>
          </w:tcPr>
          <w:p w14:paraId="5E2EA579" w14:textId="6E48712E" w:rsidR="00AF3028" w:rsidRDefault="00AF3028" w:rsidP="00AF3028">
            <w:pPr>
              <w:pStyle w:val="TABLE-cell"/>
            </w:pPr>
            <w:r>
              <w:t>positiveX12</w:t>
            </w:r>
          </w:p>
        </w:tc>
        <w:tc>
          <w:tcPr>
            <w:tcW w:w="635" w:type="dxa"/>
            <w:shd w:val="clear" w:color="auto" w:fill="auto"/>
          </w:tcPr>
          <w:p w14:paraId="3E8EFD6E" w14:textId="6C2AE998" w:rsidR="00AF3028" w:rsidRDefault="00AF3028" w:rsidP="00AF3028">
            <w:pPr>
              <w:pStyle w:val="TABLE-cell"/>
            </w:pPr>
            <w:r>
              <w:t>1..1</w:t>
            </w:r>
          </w:p>
        </w:tc>
        <w:tc>
          <w:tcPr>
            <w:tcW w:w="2177" w:type="dxa"/>
            <w:shd w:val="clear" w:color="auto" w:fill="auto"/>
          </w:tcPr>
          <w:p w14:paraId="0E9D4313" w14:textId="3960D20F"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6DCCDE88" w14:textId="77777777" w:rsidR="00AF3028" w:rsidRDefault="00AF3028" w:rsidP="00AF3028">
            <w:pPr>
              <w:pStyle w:val="TABLE-cell"/>
            </w:pPr>
            <w:r>
              <w:t>Positive sequence series reactance from terminal sequence  1 to terminal sequence 2. Used for short circuit data exchange according to IEC 60909.</w:t>
            </w:r>
          </w:p>
          <w:p w14:paraId="4222E8C6" w14:textId="6781FCAB" w:rsidR="00AF3028" w:rsidRDefault="00AF3028" w:rsidP="00AF3028">
            <w:pPr>
              <w:pStyle w:val="TABLE-cell"/>
            </w:pPr>
            <w:r>
              <w:t>Usage : EquivalentBranch is a result of network reduction prior to the data exchange.</w:t>
            </w:r>
          </w:p>
        </w:tc>
      </w:tr>
      <w:tr w:rsidR="00AF3028" w14:paraId="053517D8" w14:textId="77777777" w:rsidTr="00AF3028">
        <w:tc>
          <w:tcPr>
            <w:tcW w:w="2177" w:type="dxa"/>
            <w:shd w:val="clear" w:color="auto" w:fill="auto"/>
          </w:tcPr>
          <w:p w14:paraId="1344792A" w14:textId="00C7104E" w:rsidR="00AF3028" w:rsidRDefault="00AF3028" w:rsidP="00AF3028">
            <w:pPr>
              <w:pStyle w:val="TABLE-cell"/>
            </w:pPr>
            <w:r>
              <w:t>positiveX21</w:t>
            </w:r>
          </w:p>
        </w:tc>
        <w:tc>
          <w:tcPr>
            <w:tcW w:w="635" w:type="dxa"/>
            <w:shd w:val="clear" w:color="auto" w:fill="auto"/>
          </w:tcPr>
          <w:p w14:paraId="44E90318" w14:textId="6FC92E31" w:rsidR="00AF3028" w:rsidRDefault="00AF3028" w:rsidP="00AF3028">
            <w:pPr>
              <w:pStyle w:val="TABLE-cell"/>
            </w:pPr>
            <w:r>
              <w:t>1..1</w:t>
            </w:r>
          </w:p>
        </w:tc>
        <w:tc>
          <w:tcPr>
            <w:tcW w:w="2177" w:type="dxa"/>
            <w:shd w:val="clear" w:color="auto" w:fill="auto"/>
          </w:tcPr>
          <w:p w14:paraId="3A288A75" w14:textId="025A5E82"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3467CB69" w14:textId="77777777" w:rsidR="00AF3028" w:rsidRDefault="00AF3028" w:rsidP="00AF3028">
            <w:pPr>
              <w:pStyle w:val="TABLE-cell"/>
            </w:pPr>
            <w:r>
              <w:t>Positive sequence series reactance from terminal sequence 2 to terminal sequence 1. Used for short circuit data exchange according to IEC 60909.</w:t>
            </w:r>
          </w:p>
          <w:p w14:paraId="40548312" w14:textId="0CF34FE4" w:rsidR="00AF3028" w:rsidRDefault="00AF3028" w:rsidP="00AF3028">
            <w:pPr>
              <w:pStyle w:val="TABLE-cell"/>
            </w:pPr>
            <w:r>
              <w:t>Usage : EquivalentBranch is a result of network reduction prior to the data exchange.</w:t>
            </w:r>
          </w:p>
        </w:tc>
      </w:tr>
      <w:tr w:rsidR="00AF3028" w14:paraId="54F2B236" w14:textId="77777777" w:rsidTr="00AF3028">
        <w:tc>
          <w:tcPr>
            <w:tcW w:w="2177" w:type="dxa"/>
            <w:shd w:val="clear" w:color="auto" w:fill="auto"/>
          </w:tcPr>
          <w:p w14:paraId="60E065D3" w14:textId="6D4CA203" w:rsidR="00AF3028" w:rsidRDefault="00AF3028" w:rsidP="00AF3028">
            <w:pPr>
              <w:pStyle w:val="TABLE-cell"/>
            </w:pPr>
            <w:r>
              <w:t>zeroR12</w:t>
            </w:r>
          </w:p>
        </w:tc>
        <w:tc>
          <w:tcPr>
            <w:tcW w:w="635" w:type="dxa"/>
            <w:shd w:val="clear" w:color="auto" w:fill="auto"/>
          </w:tcPr>
          <w:p w14:paraId="1BAF3DE0" w14:textId="2FF0322B" w:rsidR="00AF3028" w:rsidRDefault="00AF3028" w:rsidP="00AF3028">
            <w:pPr>
              <w:pStyle w:val="TABLE-cell"/>
            </w:pPr>
            <w:r>
              <w:t>1..1</w:t>
            </w:r>
          </w:p>
        </w:tc>
        <w:tc>
          <w:tcPr>
            <w:tcW w:w="2177" w:type="dxa"/>
            <w:shd w:val="clear" w:color="auto" w:fill="auto"/>
          </w:tcPr>
          <w:p w14:paraId="2CE57545" w14:textId="7941B953"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7F6F568D" w14:textId="77777777" w:rsidR="00AF3028" w:rsidRDefault="00AF3028" w:rsidP="00AF3028">
            <w:pPr>
              <w:pStyle w:val="TABLE-cell"/>
            </w:pPr>
            <w:r>
              <w:t>Zero sequence series resistance from terminal sequence  1 to terminal sequence 2. Used for short circuit data exchange according to IEC 60909.</w:t>
            </w:r>
          </w:p>
          <w:p w14:paraId="79D0A910" w14:textId="6D585A8D" w:rsidR="00AF3028" w:rsidRDefault="00AF3028" w:rsidP="00AF3028">
            <w:pPr>
              <w:pStyle w:val="TABLE-cell"/>
            </w:pPr>
            <w:r>
              <w:t>EquivalentBranch is a result of network reduction prior to the data exchange.</w:t>
            </w:r>
          </w:p>
        </w:tc>
      </w:tr>
      <w:tr w:rsidR="00AF3028" w14:paraId="1045299C" w14:textId="77777777" w:rsidTr="00AF3028">
        <w:tc>
          <w:tcPr>
            <w:tcW w:w="2177" w:type="dxa"/>
            <w:shd w:val="clear" w:color="auto" w:fill="auto"/>
          </w:tcPr>
          <w:p w14:paraId="7DABB4EE" w14:textId="7196D2D3" w:rsidR="00AF3028" w:rsidRDefault="00AF3028" w:rsidP="00AF3028">
            <w:pPr>
              <w:pStyle w:val="TABLE-cell"/>
            </w:pPr>
            <w:r>
              <w:t>zeroR21</w:t>
            </w:r>
          </w:p>
        </w:tc>
        <w:tc>
          <w:tcPr>
            <w:tcW w:w="635" w:type="dxa"/>
            <w:shd w:val="clear" w:color="auto" w:fill="auto"/>
          </w:tcPr>
          <w:p w14:paraId="3F48FD35" w14:textId="4222CF61" w:rsidR="00AF3028" w:rsidRDefault="00AF3028" w:rsidP="00AF3028">
            <w:pPr>
              <w:pStyle w:val="TABLE-cell"/>
            </w:pPr>
            <w:r>
              <w:t>1..1</w:t>
            </w:r>
          </w:p>
        </w:tc>
        <w:tc>
          <w:tcPr>
            <w:tcW w:w="2177" w:type="dxa"/>
            <w:shd w:val="clear" w:color="auto" w:fill="auto"/>
          </w:tcPr>
          <w:p w14:paraId="6E269FB6" w14:textId="29D7AC18"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2433C4D4" w14:textId="77777777" w:rsidR="00AF3028" w:rsidRDefault="00AF3028" w:rsidP="00AF3028">
            <w:pPr>
              <w:pStyle w:val="TABLE-cell"/>
            </w:pPr>
            <w:r>
              <w:t>Zero sequence series resistance from terminal sequence  2 to terminal sequence 1. Used for short circuit data exchange according to IEC 60909.</w:t>
            </w:r>
          </w:p>
          <w:p w14:paraId="5AC9F191" w14:textId="7112CD3B" w:rsidR="00AF3028" w:rsidRDefault="00AF3028" w:rsidP="00AF3028">
            <w:pPr>
              <w:pStyle w:val="TABLE-cell"/>
            </w:pPr>
            <w:r>
              <w:t>Usage : EquivalentBranch is a result of network reduction prior to the data exchange.</w:t>
            </w:r>
          </w:p>
        </w:tc>
      </w:tr>
      <w:tr w:rsidR="00AF3028" w14:paraId="08D5261B" w14:textId="77777777" w:rsidTr="00AF3028">
        <w:tc>
          <w:tcPr>
            <w:tcW w:w="2177" w:type="dxa"/>
            <w:shd w:val="clear" w:color="auto" w:fill="auto"/>
          </w:tcPr>
          <w:p w14:paraId="485A08A8" w14:textId="795856ED" w:rsidR="00AF3028" w:rsidRDefault="00AF3028" w:rsidP="00AF3028">
            <w:pPr>
              <w:pStyle w:val="TABLE-cell"/>
            </w:pPr>
            <w:r>
              <w:t>zeroX12</w:t>
            </w:r>
          </w:p>
        </w:tc>
        <w:tc>
          <w:tcPr>
            <w:tcW w:w="635" w:type="dxa"/>
            <w:shd w:val="clear" w:color="auto" w:fill="auto"/>
          </w:tcPr>
          <w:p w14:paraId="410AFDB5" w14:textId="4D0BC419" w:rsidR="00AF3028" w:rsidRDefault="00AF3028" w:rsidP="00AF3028">
            <w:pPr>
              <w:pStyle w:val="TABLE-cell"/>
            </w:pPr>
            <w:r>
              <w:t>1..1</w:t>
            </w:r>
          </w:p>
        </w:tc>
        <w:tc>
          <w:tcPr>
            <w:tcW w:w="2177" w:type="dxa"/>
            <w:shd w:val="clear" w:color="auto" w:fill="auto"/>
          </w:tcPr>
          <w:p w14:paraId="5DB3D913" w14:textId="794A35B5"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06191DDD" w14:textId="77777777" w:rsidR="00AF3028" w:rsidRDefault="00AF3028" w:rsidP="00AF3028">
            <w:pPr>
              <w:pStyle w:val="TABLE-cell"/>
            </w:pPr>
            <w:r>
              <w:t>Zero sequence series reactance from terminal sequence  1 to terminal sequence 2. Used for short circuit data exchange according to IEC 60909.</w:t>
            </w:r>
          </w:p>
          <w:p w14:paraId="579BA350" w14:textId="0C9B6BA0" w:rsidR="00AF3028" w:rsidRDefault="00AF3028" w:rsidP="00AF3028">
            <w:pPr>
              <w:pStyle w:val="TABLE-cell"/>
            </w:pPr>
            <w:r>
              <w:t>Usage : EquivalentBranch is a result of network reduction prior to the data exchange.</w:t>
            </w:r>
          </w:p>
        </w:tc>
      </w:tr>
      <w:tr w:rsidR="00AF3028" w14:paraId="73D7E2A3" w14:textId="77777777" w:rsidTr="00AF3028">
        <w:tc>
          <w:tcPr>
            <w:tcW w:w="2177" w:type="dxa"/>
            <w:shd w:val="clear" w:color="auto" w:fill="auto"/>
          </w:tcPr>
          <w:p w14:paraId="74239ED1" w14:textId="417C7F6A" w:rsidR="00AF3028" w:rsidRDefault="00AF3028" w:rsidP="00AF3028">
            <w:pPr>
              <w:pStyle w:val="TABLE-cell"/>
            </w:pPr>
            <w:r>
              <w:t>zeroX21</w:t>
            </w:r>
          </w:p>
        </w:tc>
        <w:tc>
          <w:tcPr>
            <w:tcW w:w="635" w:type="dxa"/>
            <w:shd w:val="clear" w:color="auto" w:fill="auto"/>
          </w:tcPr>
          <w:p w14:paraId="15909CEF" w14:textId="6030D860" w:rsidR="00AF3028" w:rsidRDefault="00AF3028" w:rsidP="00AF3028">
            <w:pPr>
              <w:pStyle w:val="TABLE-cell"/>
            </w:pPr>
            <w:r>
              <w:t>1..1</w:t>
            </w:r>
          </w:p>
        </w:tc>
        <w:tc>
          <w:tcPr>
            <w:tcW w:w="2177" w:type="dxa"/>
            <w:shd w:val="clear" w:color="auto" w:fill="auto"/>
          </w:tcPr>
          <w:p w14:paraId="67E12A9A" w14:textId="55CB9887"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7540FD7A" w14:textId="77777777" w:rsidR="00AF3028" w:rsidRDefault="00AF3028" w:rsidP="00AF3028">
            <w:pPr>
              <w:pStyle w:val="TABLE-cell"/>
            </w:pPr>
            <w:r>
              <w:t>Zero sequence series reactance from terminal sequence 2 to terminal sequence 1. Used for short circuit data exchange according to IEC 60909.</w:t>
            </w:r>
          </w:p>
          <w:p w14:paraId="442C5579" w14:textId="5949380A" w:rsidR="00AF3028" w:rsidRDefault="00AF3028" w:rsidP="00AF3028">
            <w:pPr>
              <w:pStyle w:val="TABLE-cell"/>
            </w:pPr>
            <w:r>
              <w:t>Usage : EquivalentBranch is a result of network reduction prior to the data exchange.</w:t>
            </w:r>
          </w:p>
        </w:tc>
      </w:tr>
      <w:tr w:rsidR="00AF3028" w14:paraId="102F5050" w14:textId="77777777" w:rsidTr="00AF3028">
        <w:tc>
          <w:tcPr>
            <w:tcW w:w="2177" w:type="dxa"/>
            <w:shd w:val="clear" w:color="auto" w:fill="auto"/>
          </w:tcPr>
          <w:p w14:paraId="3C1E85B2" w14:textId="68F7C83F" w:rsidR="00AF3028" w:rsidRDefault="00AF3028" w:rsidP="00AF3028">
            <w:pPr>
              <w:pStyle w:val="TABLE-cell"/>
            </w:pPr>
            <w:r>
              <w:t>mRID</w:t>
            </w:r>
          </w:p>
        </w:tc>
        <w:tc>
          <w:tcPr>
            <w:tcW w:w="635" w:type="dxa"/>
            <w:shd w:val="clear" w:color="auto" w:fill="auto"/>
          </w:tcPr>
          <w:p w14:paraId="79FBC884" w14:textId="04CA1951" w:rsidR="00AF3028" w:rsidRDefault="00AF3028" w:rsidP="00AF3028">
            <w:pPr>
              <w:pStyle w:val="TABLE-cell"/>
            </w:pPr>
            <w:r>
              <w:t>1..1</w:t>
            </w:r>
          </w:p>
        </w:tc>
        <w:tc>
          <w:tcPr>
            <w:tcW w:w="2177" w:type="dxa"/>
            <w:shd w:val="clear" w:color="auto" w:fill="auto"/>
          </w:tcPr>
          <w:p w14:paraId="4B485B66" w14:textId="097F202C"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31E7442D" w14:textId="5825C01F"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3FFA7D00" w14:textId="772AA5D8" w:rsidR="00AF3028" w:rsidRDefault="00AF3028" w:rsidP="00AF3028"/>
    <w:p w14:paraId="3A2952F8" w14:textId="79625CC5" w:rsidR="00AF3028" w:rsidRDefault="00AF3028" w:rsidP="00AF3028">
      <w:pPr>
        <w:pStyle w:val="Heading3"/>
      </w:pPr>
      <w:bookmarkStart w:id="1466" w:name="UML2056"/>
      <w:bookmarkStart w:id="1467" w:name="_Toc113890948"/>
      <w:r>
        <w:t>(abstract) EquivalentEquipment</w:t>
      </w:r>
      <w:bookmarkEnd w:id="1466"/>
      <w:bookmarkEnd w:id="1467"/>
    </w:p>
    <w:p w14:paraId="4D8DE28F" w14:textId="36D0873C"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22B0434A" w14:textId="57206660" w:rsidR="00AF3028" w:rsidRDefault="00AF3028" w:rsidP="00AF3028">
      <w:r>
        <w:t>The class represents equivalent objects that are the result of a network reduction. The class is the base for equivalent objects of different types.</w:t>
      </w:r>
    </w:p>
    <w:p w14:paraId="11045522" w14:textId="1C757DDB" w:rsidR="00AF3028" w:rsidRDefault="00AF3028" w:rsidP="00AF3028">
      <w:r>
        <w:fldChar w:fldCharType="begin"/>
      </w:r>
      <w:r>
        <w:instrText xml:space="preserve"> REF _Ref113688734 \h </w:instrText>
      </w:r>
      <w:r>
        <w:fldChar w:fldCharType="separate"/>
      </w:r>
      <w:r w:rsidR="00F56272">
        <w:t>Table 308</w:t>
      </w:r>
      <w:r>
        <w:fldChar w:fldCharType="end"/>
      </w:r>
      <w:r>
        <w:t xml:space="preserve"> shows all attributes of EquivalentEquipment.</w:t>
      </w:r>
    </w:p>
    <w:p w14:paraId="13BE48F2" w14:textId="2BDBAD4C" w:rsidR="00AF3028" w:rsidRDefault="00AF3028" w:rsidP="00AF3028">
      <w:pPr>
        <w:pStyle w:val="TABLE-title"/>
      </w:pPr>
      <w:bookmarkStart w:id="1468" w:name="_Ref113688734"/>
      <w:bookmarkStart w:id="1469" w:name="_Toc113692494"/>
      <w:r>
        <w:t xml:space="preserve">Table </w:t>
      </w:r>
      <w:r>
        <w:fldChar w:fldCharType="begin"/>
      </w:r>
      <w:r>
        <w:instrText xml:space="preserve"> SEQ Table \* ARABIC </w:instrText>
      </w:r>
      <w:r>
        <w:fldChar w:fldCharType="separate"/>
      </w:r>
      <w:r w:rsidR="00F56272">
        <w:t>308</w:t>
      </w:r>
      <w:r>
        <w:fldChar w:fldCharType="end"/>
      </w:r>
      <w:bookmarkEnd w:id="1468"/>
      <w:r>
        <w:t xml:space="preserve"> – Attributes of LTDSShortCircuitProfile::EquivalentEquipment</w:t>
      </w:r>
      <w:bookmarkEnd w:id="14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783FDB9F" w14:textId="77777777" w:rsidTr="00AF3028">
        <w:trPr>
          <w:tblHeader/>
        </w:trPr>
        <w:tc>
          <w:tcPr>
            <w:tcW w:w="2177" w:type="dxa"/>
            <w:shd w:val="clear" w:color="auto" w:fill="auto"/>
          </w:tcPr>
          <w:p w14:paraId="24708FD2" w14:textId="077EA3EA" w:rsidR="00AF3028" w:rsidRDefault="00AF3028" w:rsidP="00AF3028">
            <w:pPr>
              <w:pStyle w:val="TABLE-col-heading"/>
            </w:pPr>
            <w:r>
              <w:t>name</w:t>
            </w:r>
          </w:p>
        </w:tc>
        <w:tc>
          <w:tcPr>
            <w:tcW w:w="635" w:type="dxa"/>
            <w:shd w:val="clear" w:color="auto" w:fill="auto"/>
          </w:tcPr>
          <w:p w14:paraId="0D4A2CDB" w14:textId="2062FF62" w:rsidR="00AF3028" w:rsidRDefault="00AF3028" w:rsidP="00AF3028">
            <w:pPr>
              <w:pStyle w:val="TABLE-col-heading"/>
            </w:pPr>
            <w:r>
              <w:t>mult</w:t>
            </w:r>
          </w:p>
        </w:tc>
        <w:tc>
          <w:tcPr>
            <w:tcW w:w="2177" w:type="dxa"/>
            <w:shd w:val="clear" w:color="auto" w:fill="auto"/>
          </w:tcPr>
          <w:p w14:paraId="71A77E8F" w14:textId="10EC0EFF" w:rsidR="00AF3028" w:rsidRDefault="00AF3028" w:rsidP="00AF3028">
            <w:pPr>
              <w:pStyle w:val="TABLE-col-heading"/>
            </w:pPr>
            <w:r>
              <w:t>type</w:t>
            </w:r>
          </w:p>
        </w:tc>
        <w:tc>
          <w:tcPr>
            <w:tcW w:w="4082" w:type="dxa"/>
            <w:shd w:val="clear" w:color="auto" w:fill="auto"/>
          </w:tcPr>
          <w:p w14:paraId="41AF2C36" w14:textId="4B080F8C" w:rsidR="00AF3028" w:rsidRDefault="00AF3028" w:rsidP="00AF3028">
            <w:pPr>
              <w:pStyle w:val="TABLE-col-heading"/>
            </w:pPr>
            <w:r>
              <w:t>description</w:t>
            </w:r>
          </w:p>
        </w:tc>
      </w:tr>
      <w:tr w:rsidR="00AF3028" w14:paraId="6E608296" w14:textId="77777777" w:rsidTr="00AF3028">
        <w:tc>
          <w:tcPr>
            <w:tcW w:w="2177" w:type="dxa"/>
            <w:shd w:val="clear" w:color="auto" w:fill="auto"/>
          </w:tcPr>
          <w:p w14:paraId="44D951F5" w14:textId="0F494F92" w:rsidR="00AF3028" w:rsidRDefault="00AF3028" w:rsidP="00AF3028">
            <w:pPr>
              <w:pStyle w:val="TABLE-cell"/>
            </w:pPr>
            <w:r>
              <w:t>mRID</w:t>
            </w:r>
          </w:p>
        </w:tc>
        <w:tc>
          <w:tcPr>
            <w:tcW w:w="635" w:type="dxa"/>
            <w:shd w:val="clear" w:color="auto" w:fill="auto"/>
          </w:tcPr>
          <w:p w14:paraId="6029ECC2" w14:textId="0A7E4220" w:rsidR="00AF3028" w:rsidRDefault="00AF3028" w:rsidP="00AF3028">
            <w:pPr>
              <w:pStyle w:val="TABLE-cell"/>
            </w:pPr>
            <w:r>
              <w:t>1..1</w:t>
            </w:r>
          </w:p>
        </w:tc>
        <w:tc>
          <w:tcPr>
            <w:tcW w:w="2177" w:type="dxa"/>
            <w:shd w:val="clear" w:color="auto" w:fill="auto"/>
          </w:tcPr>
          <w:p w14:paraId="436CB6A1" w14:textId="6EAA4631"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3CA70466" w14:textId="45AFC382"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78E6355B" w14:textId="185F9CB7" w:rsidR="00AF3028" w:rsidRDefault="00AF3028" w:rsidP="00AF3028"/>
    <w:p w14:paraId="270BE163" w14:textId="16F03961" w:rsidR="00AF3028" w:rsidRDefault="00AF3028" w:rsidP="00AF3028">
      <w:pPr>
        <w:pStyle w:val="Heading3"/>
      </w:pPr>
      <w:bookmarkStart w:id="1470" w:name="UML2058"/>
      <w:bookmarkStart w:id="1471" w:name="_Toc113890949"/>
      <w:r>
        <w:t>(Description) EquivalentInjection</w:t>
      </w:r>
      <w:bookmarkEnd w:id="1470"/>
      <w:bookmarkEnd w:id="1471"/>
    </w:p>
    <w:p w14:paraId="18D60041" w14:textId="21E3422F" w:rsidR="00AF3028" w:rsidRDefault="00AF3028" w:rsidP="00AF3028">
      <w:r>
        <w:t xml:space="preserve">Inheritance path = </w:t>
      </w:r>
      <w:hyperlink w:anchor="UML2056" w:history="1">
        <w:r w:rsidR="00F56272" w:rsidRPr="00F56272">
          <w:rPr>
            <w:rStyle w:val="Hyperlink"/>
          </w:rPr>
          <w:t>EquivalentEquipment</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4DBB383" w14:textId="17CFD346" w:rsidR="00AF3028" w:rsidRDefault="00AF3028" w:rsidP="00AF3028">
      <w:r>
        <w:t>This class represents equivalent injections (generation or load).  Voltage regulation is allowed only at the point of connection.</w:t>
      </w:r>
    </w:p>
    <w:p w14:paraId="1AE8F115" w14:textId="15553BDC" w:rsidR="00AF3028" w:rsidRDefault="00AF3028" w:rsidP="00AF3028">
      <w:r>
        <w:fldChar w:fldCharType="begin"/>
      </w:r>
      <w:r>
        <w:instrText xml:space="preserve"> REF _Ref113688738 \h </w:instrText>
      </w:r>
      <w:r>
        <w:fldChar w:fldCharType="separate"/>
      </w:r>
      <w:r w:rsidR="00F56272">
        <w:t>Table 309</w:t>
      </w:r>
      <w:r>
        <w:fldChar w:fldCharType="end"/>
      </w:r>
      <w:r>
        <w:t xml:space="preserve"> shows all attributes of EquivalentInjection.</w:t>
      </w:r>
    </w:p>
    <w:p w14:paraId="0760CC09" w14:textId="5CD354C3" w:rsidR="00AF3028" w:rsidRDefault="00AF3028" w:rsidP="00AF3028">
      <w:pPr>
        <w:pStyle w:val="TABLE-title"/>
      </w:pPr>
      <w:bookmarkStart w:id="1472" w:name="_Ref113688738"/>
      <w:bookmarkStart w:id="1473" w:name="_Toc113692495"/>
      <w:r>
        <w:lastRenderedPageBreak/>
        <w:t xml:space="preserve">Table </w:t>
      </w:r>
      <w:r>
        <w:fldChar w:fldCharType="begin"/>
      </w:r>
      <w:r>
        <w:instrText xml:space="preserve"> SEQ Table \* ARABIC </w:instrText>
      </w:r>
      <w:r>
        <w:fldChar w:fldCharType="separate"/>
      </w:r>
      <w:r w:rsidR="00F56272">
        <w:t>309</w:t>
      </w:r>
      <w:r>
        <w:fldChar w:fldCharType="end"/>
      </w:r>
      <w:bookmarkEnd w:id="1472"/>
      <w:r>
        <w:t xml:space="preserve"> – Attributes of LTDSShortCircuitProfile::EquivalentInjection</w:t>
      </w:r>
      <w:bookmarkEnd w:id="14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CF14A68" w14:textId="77777777" w:rsidTr="00AF3028">
        <w:trPr>
          <w:tblHeader/>
        </w:trPr>
        <w:tc>
          <w:tcPr>
            <w:tcW w:w="2177" w:type="dxa"/>
            <w:shd w:val="clear" w:color="auto" w:fill="auto"/>
          </w:tcPr>
          <w:p w14:paraId="3AA22C4F" w14:textId="7FA6DBFD" w:rsidR="00AF3028" w:rsidRDefault="00AF3028" w:rsidP="00AF3028">
            <w:pPr>
              <w:pStyle w:val="TABLE-col-heading"/>
            </w:pPr>
            <w:r>
              <w:t>name</w:t>
            </w:r>
          </w:p>
        </w:tc>
        <w:tc>
          <w:tcPr>
            <w:tcW w:w="635" w:type="dxa"/>
            <w:shd w:val="clear" w:color="auto" w:fill="auto"/>
          </w:tcPr>
          <w:p w14:paraId="7A8AA0D9" w14:textId="3F526C3A" w:rsidR="00AF3028" w:rsidRDefault="00AF3028" w:rsidP="00AF3028">
            <w:pPr>
              <w:pStyle w:val="TABLE-col-heading"/>
            </w:pPr>
            <w:r>
              <w:t>mult</w:t>
            </w:r>
          </w:p>
        </w:tc>
        <w:tc>
          <w:tcPr>
            <w:tcW w:w="2177" w:type="dxa"/>
            <w:shd w:val="clear" w:color="auto" w:fill="auto"/>
          </w:tcPr>
          <w:p w14:paraId="33498FFB" w14:textId="580EB586" w:rsidR="00AF3028" w:rsidRDefault="00AF3028" w:rsidP="00AF3028">
            <w:pPr>
              <w:pStyle w:val="TABLE-col-heading"/>
            </w:pPr>
            <w:r>
              <w:t>type</w:t>
            </w:r>
          </w:p>
        </w:tc>
        <w:tc>
          <w:tcPr>
            <w:tcW w:w="4082" w:type="dxa"/>
            <w:shd w:val="clear" w:color="auto" w:fill="auto"/>
          </w:tcPr>
          <w:p w14:paraId="2825606F" w14:textId="4756C852" w:rsidR="00AF3028" w:rsidRDefault="00AF3028" w:rsidP="00AF3028">
            <w:pPr>
              <w:pStyle w:val="TABLE-col-heading"/>
            </w:pPr>
            <w:r>
              <w:t>description</w:t>
            </w:r>
          </w:p>
        </w:tc>
      </w:tr>
      <w:tr w:rsidR="00AF3028" w14:paraId="505D2F36" w14:textId="77777777" w:rsidTr="00AF3028">
        <w:tc>
          <w:tcPr>
            <w:tcW w:w="2177" w:type="dxa"/>
            <w:shd w:val="clear" w:color="auto" w:fill="auto"/>
          </w:tcPr>
          <w:p w14:paraId="0FC04795" w14:textId="674FC82E" w:rsidR="00AF3028" w:rsidRDefault="00AF3028" w:rsidP="00AF3028">
            <w:pPr>
              <w:pStyle w:val="TABLE-cell"/>
            </w:pPr>
            <w:r>
              <w:t>r</w:t>
            </w:r>
          </w:p>
        </w:tc>
        <w:tc>
          <w:tcPr>
            <w:tcW w:w="635" w:type="dxa"/>
            <w:shd w:val="clear" w:color="auto" w:fill="auto"/>
          </w:tcPr>
          <w:p w14:paraId="5E86E3C3" w14:textId="7ABF771B" w:rsidR="00AF3028" w:rsidRDefault="00AF3028" w:rsidP="00AF3028">
            <w:pPr>
              <w:pStyle w:val="TABLE-cell"/>
            </w:pPr>
            <w:r>
              <w:t>1..1</w:t>
            </w:r>
          </w:p>
        </w:tc>
        <w:tc>
          <w:tcPr>
            <w:tcW w:w="2177" w:type="dxa"/>
            <w:shd w:val="clear" w:color="auto" w:fill="auto"/>
          </w:tcPr>
          <w:p w14:paraId="77DC985D" w14:textId="6064186F"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3F238109" w14:textId="77777777" w:rsidR="00AF3028" w:rsidRDefault="00AF3028" w:rsidP="00AF3028">
            <w:pPr>
              <w:pStyle w:val="TABLE-cell"/>
            </w:pPr>
            <w:r>
              <w:t>Positive sequence resistance. Used to represent Extended-Ward (IEC 60909).</w:t>
            </w:r>
          </w:p>
          <w:p w14:paraId="64CE1088" w14:textId="501A1966" w:rsidR="00AF3028" w:rsidRDefault="00AF3028" w:rsidP="00AF3028">
            <w:pPr>
              <w:pStyle w:val="TABLE-cell"/>
            </w:pPr>
            <w:r>
              <w:t>Usage : Extended-Ward is a result of network reduction prior to the data exchange.</w:t>
            </w:r>
          </w:p>
        </w:tc>
      </w:tr>
      <w:tr w:rsidR="00AF3028" w14:paraId="7B512C6A" w14:textId="77777777" w:rsidTr="00AF3028">
        <w:tc>
          <w:tcPr>
            <w:tcW w:w="2177" w:type="dxa"/>
            <w:shd w:val="clear" w:color="auto" w:fill="auto"/>
          </w:tcPr>
          <w:p w14:paraId="21E9037C" w14:textId="144D43CF" w:rsidR="00AF3028" w:rsidRDefault="00AF3028" w:rsidP="00AF3028">
            <w:pPr>
              <w:pStyle w:val="TABLE-cell"/>
            </w:pPr>
            <w:r>
              <w:t>r0</w:t>
            </w:r>
          </w:p>
        </w:tc>
        <w:tc>
          <w:tcPr>
            <w:tcW w:w="635" w:type="dxa"/>
            <w:shd w:val="clear" w:color="auto" w:fill="auto"/>
          </w:tcPr>
          <w:p w14:paraId="03376FDC" w14:textId="732F294C" w:rsidR="00AF3028" w:rsidRDefault="00AF3028" w:rsidP="00AF3028">
            <w:pPr>
              <w:pStyle w:val="TABLE-cell"/>
            </w:pPr>
            <w:r>
              <w:t>1..1</w:t>
            </w:r>
          </w:p>
        </w:tc>
        <w:tc>
          <w:tcPr>
            <w:tcW w:w="2177" w:type="dxa"/>
            <w:shd w:val="clear" w:color="auto" w:fill="auto"/>
          </w:tcPr>
          <w:p w14:paraId="00CB0D2A" w14:textId="1141FE55"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49E1D766" w14:textId="77777777" w:rsidR="00AF3028" w:rsidRDefault="00AF3028" w:rsidP="00AF3028">
            <w:pPr>
              <w:pStyle w:val="TABLE-cell"/>
            </w:pPr>
            <w:r>
              <w:t>Zero sequence resistance. Used to represent Extended-Ward (IEC 60909).</w:t>
            </w:r>
          </w:p>
          <w:p w14:paraId="08C4A741" w14:textId="78114E00" w:rsidR="00AF3028" w:rsidRDefault="00AF3028" w:rsidP="00AF3028">
            <w:pPr>
              <w:pStyle w:val="TABLE-cell"/>
            </w:pPr>
            <w:r>
              <w:t>Usage : Extended-Ward is a result of network reduction prior to the data exchange.</w:t>
            </w:r>
          </w:p>
        </w:tc>
      </w:tr>
      <w:tr w:rsidR="00AF3028" w14:paraId="1F56D7FC" w14:textId="77777777" w:rsidTr="00AF3028">
        <w:tc>
          <w:tcPr>
            <w:tcW w:w="2177" w:type="dxa"/>
            <w:shd w:val="clear" w:color="auto" w:fill="auto"/>
          </w:tcPr>
          <w:p w14:paraId="7421DA58" w14:textId="4AEA500F" w:rsidR="00AF3028" w:rsidRDefault="00AF3028" w:rsidP="00AF3028">
            <w:pPr>
              <w:pStyle w:val="TABLE-cell"/>
            </w:pPr>
            <w:r>
              <w:t>r2</w:t>
            </w:r>
          </w:p>
        </w:tc>
        <w:tc>
          <w:tcPr>
            <w:tcW w:w="635" w:type="dxa"/>
            <w:shd w:val="clear" w:color="auto" w:fill="auto"/>
          </w:tcPr>
          <w:p w14:paraId="51C24D57" w14:textId="1A0E253F" w:rsidR="00AF3028" w:rsidRDefault="00AF3028" w:rsidP="00AF3028">
            <w:pPr>
              <w:pStyle w:val="TABLE-cell"/>
            </w:pPr>
            <w:r>
              <w:t>1..1</w:t>
            </w:r>
          </w:p>
        </w:tc>
        <w:tc>
          <w:tcPr>
            <w:tcW w:w="2177" w:type="dxa"/>
            <w:shd w:val="clear" w:color="auto" w:fill="auto"/>
          </w:tcPr>
          <w:p w14:paraId="261DE7B0" w14:textId="333D77B4"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369AEF19" w14:textId="77777777" w:rsidR="00AF3028" w:rsidRDefault="00AF3028" w:rsidP="00AF3028">
            <w:pPr>
              <w:pStyle w:val="TABLE-cell"/>
            </w:pPr>
            <w:r>
              <w:t>Negative sequence resistance. Used to represent Extended-Ward (IEC 60909).</w:t>
            </w:r>
          </w:p>
          <w:p w14:paraId="644DFFAF" w14:textId="70D35C2F" w:rsidR="00AF3028" w:rsidRDefault="00AF3028" w:rsidP="00AF3028">
            <w:pPr>
              <w:pStyle w:val="TABLE-cell"/>
            </w:pPr>
            <w:r>
              <w:t>Usage : Extended-Ward is a result of network reduction prior to the data exchange.</w:t>
            </w:r>
          </w:p>
        </w:tc>
      </w:tr>
      <w:tr w:rsidR="00AF3028" w14:paraId="2799C33A" w14:textId="77777777" w:rsidTr="00AF3028">
        <w:tc>
          <w:tcPr>
            <w:tcW w:w="2177" w:type="dxa"/>
            <w:shd w:val="clear" w:color="auto" w:fill="auto"/>
          </w:tcPr>
          <w:p w14:paraId="61A8983D" w14:textId="77846990" w:rsidR="00AF3028" w:rsidRDefault="00AF3028" w:rsidP="00AF3028">
            <w:pPr>
              <w:pStyle w:val="TABLE-cell"/>
            </w:pPr>
            <w:r>
              <w:t>x</w:t>
            </w:r>
          </w:p>
        </w:tc>
        <w:tc>
          <w:tcPr>
            <w:tcW w:w="635" w:type="dxa"/>
            <w:shd w:val="clear" w:color="auto" w:fill="auto"/>
          </w:tcPr>
          <w:p w14:paraId="1BE5571F" w14:textId="2DD2A822" w:rsidR="00AF3028" w:rsidRDefault="00AF3028" w:rsidP="00AF3028">
            <w:pPr>
              <w:pStyle w:val="TABLE-cell"/>
            </w:pPr>
            <w:r>
              <w:t>1..1</w:t>
            </w:r>
          </w:p>
        </w:tc>
        <w:tc>
          <w:tcPr>
            <w:tcW w:w="2177" w:type="dxa"/>
            <w:shd w:val="clear" w:color="auto" w:fill="auto"/>
          </w:tcPr>
          <w:p w14:paraId="484BF682" w14:textId="798431CE"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6523B606" w14:textId="77777777" w:rsidR="00AF3028" w:rsidRDefault="00AF3028" w:rsidP="00AF3028">
            <w:pPr>
              <w:pStyle w:val="TABLE-cell"/>
            </w:pPr>
            <w:r>
              <w:t>Positive sequence reactance. Used to represent Extended-Ward (IEC 60909).</w:t>
            </w:r>
          </w:p>
          <w:p w14:paraId="253CC68D" w14:textId="260B0223" w:rsidR="00AF3028" w:rsidRDefault="00AF3028" w:rsidP="00AF3028">
            <w:pPr>
              <w:pStyle w:val="TABLE-cell"/>
            </w:pPr>
            <w:r>
              <w:t>Usage : Extended-Ward is a result of network reduction prior to the data exchange.</w:t>
            </w:r>
          </w:p>
        </w:tc>
      </w:tr>
      <w:tr w:rsidR="00AF3028" w14:paraId="35267D11" w14:textId="77777777" w:rsidTr="00AF3028">
        <w:tc>
          <w:tcPr>
            <w:tcW w:w="2177" w:type="dxa"/>
            <w:shd w:val="clear" w:color="auto" w:fill="auto"/>
          </w:tcPr>
          <w:p w14:paraId="50E33DCB" w14:textId="0F5DB928" w:rsidR="00AF3028" w:rsidRDefault="00AF3028" w:rsidP="00AF3028">
            <w:pPr>
              <w:pStyle w:val="TABLE-cell"/>
            </w:pPr>
            <w:r>
              <w:t>x0</w:t>
            </w:r>
          </w:p>
        </w:tc>
        <w:tc>
          <w:tcPr>
            <w:tcW w:w="635" w:type="dxa"/>
            <w:shd w:val="clear" w:color="auto" w:fill="auto"/>
          </w:tcPr>
          <w:p w14:paraId="38C677A7" w14:textId="1994EF1A" w:rsidR="00AF3028" w:rsidRDefault="00AF3028" w:rsidP="00AF3028">
            <w:pPr>
              <w:pStyle w:val="TABLE-cell"/>
            </w:pPr>
            <w:r>
              <w:t>1..1</w:t>
            </w:r>
          </w:p>
        </w:tc>
        <w:tc>
          <w:tcPr>
            <w:tcW w:w="2177" w:type="dxa"/>
            <w:shd w:val="clear" w:color="auto" w:fill="auto"/>
          </w:tcPr>
          <w:p w14:paraId="30E91284" w14:textId="6FD7477A"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0D67248B" w14:textId="77777777" w:rsidR="00AF3028" w:rsidRDefault="00AF3028" w:rsidP="00AF3028">
            <w:pPr>
              <w:pStyle w:val="TABLE-cell"/>
            </w:pPr>
            <w:r>
              <w:t>Zero sequence reactance. Used to represent Extended-Ward (IEC 60909).</w:t>
            </w:r>
          </w:p>
          <w:p w14:paraId="78782B6A" w14:textId="48F19CA5" w:rsidR="00AF3028" w:rsidRDefault="00AF3028" w:rsidP="00AF3028">
            <w:pPr>
              <w:pStyle w:val="TABLE-cell"/>
            </w:pPr>
            <w:r>
              <w:t>Usage : Extended-Ward is a result of network reduction prior to the data exchange.</w:t>
            </w:r>
          </w:p>
        </w:tc>
      </w:tr>
      <w:tr w:rsidR="00AF3028" w14:paraId="36D455AB" w14:textId="77777777" w:rsidTr="00AF3028">
        <w:tc>
          <w:tcPr>
            <w:tcW w:w="2177" w:type="dxa"/>
            <w:shd w:val="clear" w:color="auto" w:fill="auto"/>
          </w:tcPr>
          <w:p w14:paraId="2098BCE2" w14:textId="78134FF6" w:rsidR="00AF3028" w:rsidRDefault="00AF3028" w:rsidP="00AF3028">
            <w:pPr>
              <w:pStyle w:val="TABLE-cell"/>
            </w:pPr>
            <w:r>
              <w:t>x2</w:t>
            </w:r>
          </w:p>
        </w:tc>
        <w:tc>
          <w:tcPr>
            <w:tcW w:w="635" w:type="dxa"/>
            <w:shd w:val="clear" w:color="auto" w:fill="auto"/>
          </w:tcPr>
          <w:p w14:paraId="1E92FD6D" w14:textId="17EF9166" w:rsidR="00AF3028" w:rsidRDefault="00AF3028" w:rsidP="00AF3028">
            <w:pPr>
              <w:pStyle w:val="TABLE-cell"/>
            </w:pPr>
            <w:r>
              <w:t>1..1</w:t>
            </w:r>
          </w:p>
        </w:tc>
        <w:tc>
          <w:tcPr>
            <w:tcW w:w="2177" w:type="dxa"/>
            <w:shd w:val="clear" w:color="auto" w:fill="auto"/>
          </w:tcPr>
          <w:p w14:paraId="0810F17A" w14:textId="20594C7E"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77F76476" w14:textId="77777777" w:rsidR="00AF3028" w:rsidRDefault="00AF3028" w:rsidP="00AF3028">
            <w:pPr>
              <w:pStyle w:val="TABLE-cell"/>
            </w:pPr>
            <w:r>
              <w:t>Negative sequence reactance. Used to represent Extended-Ward (IEC 60909).</w:t>
            </w:r>
          </w:p>
          <w:p w14:paraId="0D0C959D" w14:textId="68D5F56E" w:rsidR="00AF3028" w:rsidRDefault="00AF3028" w:rsidP="00AF3028">
            <w:pPr>
              <w:pStyle w:val="TABLE-cell"/>
            </w:pPr>
            <w:r>
              <w:t>Usage : Extended-Ward is a result of network reduction prior to the data exchange.</w:t>
            </w:r>
          </w:p>
        </w:tc>
      </w:tr>
      <w:tr w:rsidR="00AF3028" w14:paraId="7A0A7E94" w14:textId="77777777" w:rsidTr="00AF3028">
        <w:tc>
          <w:tcPr>
            <w:tcW w:w="2177" w:type="dxa"/>
            <w:shd w:val="clear" w:color="auto" w:fill="auto"/>
          </w:tcPr>
          <w:p w14:paraId="0AE74C5A" w14:textId="733572D2" w:rsidR="00AF3028" w:rsidRDefault="00AF3028" w:rsidP="00AF3028">
            <w:pPr>
              <w:pStyle w:val="TABLE-cell"/>
            </w:pPr>
            <w:r>
              <w:t>mRID</w:t>
            </w:r>
          </w:p>
        </w:tc>
        <w:tc>
          <w:tcPr>
            <w:tcW w:w="635" w:type="dxa"/>
            <w:shd w:val="clear" w:color="auto" w:fill="auto"/>
          </w:tcPr>
          <w:p w14:paraId="6668DA41" w14:textId="6482D7C6" w:rsidR="00AF3028" w:rsidRDefault="00AF3028" w:rsidP="00AF3028">
            <w:pPr>
              <w:pStyle w:val="TABLE-cell"/>
            </w:pPr>
            <w:r>
              <w:t>1..1</w:t>
            </w:r>
          </w:p>
        </w:tc>
        <w:tc>
          <w:tcPr>
            <w:tcW w:w="2177" w:type="dxa"/>
            <w:shd w:val="clear" w:color="auto" w:fill="auto"/>
          </w:tcPr>
          <w:p w14:paraId="5F89ED57" w14:textId="4E53F33C"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49631ADD" w14:textId="1C4DE436"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6DC7F755" w14:textId="4E18E707" w:rsidR="00AF3028" w:rsidRDefault="00AF3028" w:rsidP="00AF3028"/>
    <w:p w14:paraId="2C63E457" w14:textId="1DE625D1" w:rsidR="00AF3028" w:rsidRDefault="00AF3028" w:rsidP="00AF3028">
      <w:pPr>
        <w:pStyle w:val="Heading3"/>
      </w:pPr>
      <w:bookmarkStart w:id="1474" w:name="UML2050"/>
      <w:bookmarkStart w:id="1475" w:name="_Toc113890950"/>
      <w:r>
        <w:t>(Description) ExternalNetworkInjection</w:t>
      </w:r>
      <w:bookmarkEnd w:id="1474"/>
      <w:bookmarkEnd w:id="1475"/>
    </w:p>
    <w:p w14:paraId="21458623" w14:textId="6920253E" w:rsidR="00AF3028" w:rsidRDefault="00AF3028" w:rsidP="00AF3028">
      <w:r>
        <w:t xml:space="preserve">Inheritance path = </w:t>
      </w:r>
      <w:hyperlink w:anchor="UML2049" w:history="1">
        <w:r w:rsidR="00F56272" w:rsidRPr="00F56272">
          <w:rPr>
            <w:rStyle w:val="Hyperlink"/>
          </w:rPr>
          <w:t>RegulatingCondEq</w:t>
        </w:r>
      </w:hyperlink>
      <w:r>
        <w:t xml:space="preserve">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6087CE32" w14:textId="35F59103" w:rsidR="00AF3028" w:rsidRDefault="00AF3028" w:rsidP="00AF3028">
      <w:r>
        <w:t>This class represents the external network and it is used for IEC 60909 calculations.</w:t>
      </w:r>
    </w:p>
    <w:p w14:paraId="28C8E52D" w14:textId="6F20B4D9" w:rsidR="00AF3028" w:rsidRDefault="00AF3028" w:rsidP="00AF3028">
      <w:r>
        <w:fldChar w:fldCharType="begin"/>
      </w:r>
      <w:r>
        <w:instrText xml:space="preserve"> REF _Ref113688747 \h </w:instrText>
      </w:r>
      <w:r>
        <w:fldChar w:fldCharType="separate"/>
      </w:r>
      <w:r w:rsidR="00F56272">
        <w:t>Table 310</w:t>
      </w:r>
      <w:r>
        <w:fldChar w:fldCharType="end"/>
      </w:r>
      <w:r>
        <w:t xml:space="preserve"> shows all attributes of ExternalNetworkInjection.</w:t>
      </w:r>
    </w:p>
    <w:p w14:paraId="364ED702" w14:textId="59B29879" w:rsidR="00AF3028" w:rsidRDefault="00AF3028" w:rsidP="00AF3028">
      <w:pPr>
        <w:pStyle w:val="TABLE-title"/>
      </w:pPr>
      <w:bookmarkStart w:id="1476" w:name="_Ref113688747"/>
      <w:bookmarkStart w:id="1477" w:name="_Toc113692496"/>
      <w:r>
        <w:t xml:space="preserve">Table </w:t>
      </w:r>
      <w:r>
        <w:fldChar w:fldCharType="begin"/>
      </w:r>
      <w:r>
        <w:instrText xml:space="preserve"> SEQ Table \* ARABIC </w:instrText>
      </w:r>
      <w:r>
        <w:fldChar w:fldCharType="separate"/>
      </w:r>
      <w:r w:rsidR="00F56272">
        <w:t>310</w:t>
      </w:r>
      <w:r>
        <w:fldChar w:fldCharType="end"/>
      </w:r>
      <w:bookmarkEnd w:id="1476"/>
      <w:r>
        <w:t xml:space="preserve"> – Attributes of LTDSShortCircuitProfile::ExternalNetworkInjection</w:t>
      </w:r>
      <w:bookmarkEnd w:id="147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117FFD7" w14:textId="77777777" w:rsidTr="00AF3028">
        <w:trPr>
          <w:tblHeader/>
        </w:trPr>
        <w:tc>
          <w:tcPr>
            <w:tcW w:w="2177" w:type="dxa"/>
            <w:shd w:val="clear" w:color="auto" w:fill="auto"/>
          </w:tcPr>
          <w:p w14:paraId="008A1D1C" w14:textId="1F3F47CA" w:rsidR="00AF3028" w:rsidRDefault="00AF3028" w:rsidP="00AF3028">
            <w:pPr>
              <w:pStyle w:val="TABLE-col-heading"/>
            </w:pPr>
            <w:r>
              <w:t>name</w:t>
            </w:r>
          </w:p>
        </w:tc>
        <w:tc>
          <w:tcPr>
            <w:tcW w:w="635" w:type="dxa"/>
            <w:shd w:val="clear" w:color="auto" w:fill="auto"/>
          </w:tcPr>
          <w:p w14:paraId="4D8B6E33" w14:textId="59B1C129" w:rsidR="00AF3028" w:rsidRDefault="00AF3028" w:rsidP="00AF3028">
            <w:pPr>
              <w:pStyle w:val="TABLE-col-heading"/>
            </w:pPr>
            <w:r>
              <w:t>mult</w:t>
            </w:r>
          </w:p>
        </w:tc>
        <w:tc>
          <w:tcPr>
            <w:tcW w:w="2177" w:type="dxa"/>
            <w:shd w:val="clear" w:color="auto" w:fill="auto"/>
          </w:tcPr>
          <w:p w14:paraId="790F68C0" w14:textId="134C2541" w:rsidR="00AF3028" w:rsidRDefault="00AF3028" w:rsidP="00AF3028">
            <w:pPr>
              <w:pStyle w:val="TABLE-col-heading"/>
            </w:pPr>
            <w:r>
              <w:t>type</w:t>
            </w:r>
          </w:p>
        </w:tc>
        <w:tc>
          <w:tcPr>
            <w:tcW w:w="4082" w:type="dxa"/>
            <w:shd w:val="clear" w:color="auto" w:fill="auto"/>
          </w:tcPr>
          <w:p w14:paraId="5F328B54" w14:textId="6B3DDC8B" w:rsidR="00AF3028" w:rsidRDefault="00AF3028" w:rsidP="00AF3028">
            <w:pPr>
              <w:pStyle w:val="TABLE-col-heading"/>
            </w:pPr>
            <w:r>
              <w:t>description</w:t>
            </w:r>
          </w:p>
        </w:tc>
      </w:tr>
      <w:tr w:rsidR="00AF3028" w14:paraId="68C01BDA" w14:textId="77777777" w:rsidTr="00AF3028">
        <w:tc>
          <w:tcPr>
            <w:tcW w:w="2177" w:type="dxa"/>
            <w:shd w:val="clear" w:color="auto" w:fill="auto"/>
          </w:tcPr>
          <w:p w14:paraId="00BEAB48" w14:textId="3F42A799" w:rsidR="00AF3028" w:rsidRDefault="00AF3028" w:rsidP="00AF3028">
            <w:pPr>
              <w:pStyle w:val="TABLE-cell"/>
            </w:pPr>
            <w:r>
              <w:t>ikSecond</w:t>
            </w:r>
          </w:p>
        </w:tc>
        <w:tc>
          <w:tcPr>
            <w:tcW w:w="635" w:type="dxa"/>
            <w:shd w:val="clear" w:color="auto" w:fill="auto"/>
          </w:tcPr>
          <w:p w14:paraId="2DBDAA45" w14:textId="7B247005" w:rsidR="00AF3028" w:rsidRDefault="00AF3028" w:rsidP="00AF3028">
            <w:pPr>
              <w:pStyle w:val="TABLE-cell"/>
            </w:pPr>
            <w:r>
              <w:t>0..1</w:t>
            </w:r>
          </w:p>
        </w:tc>
        <w:tc>
          <w:tcPr>
            <w:tcW w:w="2177" w:type="dxa"/>
            <w:shd w:val="clear" w:color="auto" w:fill="auto"/>
          </w:tcPr>
          <w:p w14:paraId="6039ECFC" w14:textId="3B11CDA7"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294575AC" w14:textId="1FB2E352" w:rsidR="00AF3028" w:rsidRDefault="00AF3028" w:rsidP="00AF3028">
            <w:pPr>
              <w:pStyle w:val="TABLE-cell"/>
            </w:pPr>
            <w:r>
              <w:t>Indicates whether initial symmetrical short-circuit current and power have been calculated according to IEC (Ik").  Used only if short circuit calculations are done according to superposition method.</w:t>
            </w:r>
          </w:p>
        </w:tc>
      </w:tr>
      <w:tr w:rsidR="00AF3028" w14:paraId="03F78E8D" w14:textId="77777777" w:rsidTr="00AF3028">
        <w:tc>
          <w:tcPr>
            <w:tcW w:w="2177" w:type="dxa"/>
            <w:shd w:val="clear" w:color="auto" w:fill="auto"/>
          </w:tcPr>
          <w:p w14:paraId="2CF96844" w14:textId="2CC790F7" w:rsidR="00AF3028" w:rsidRDefault="00AF3028" w:rsidP="00AF3028">
            <w:pPr>
              <w:pStyle w:val="TABLE-cell"/>
            </w:pPr>
            <w:r>
              <w:t>maxInitialSymShCCurrent</w:t>
            </w:r>
          </w:p>
        </w:tc>
        <w:tc>
          <w:tcPr>
            <w:tcW w:w="635" w:type="dxa"/>
            <w:shd w:val="clear" w:color="auto" w:fill="auto"/>
          </w:tcPr>
          <w:p w14:paraId="7721CC05" w14:textId="7F1114D7" w:rsidR="00AF3028" w:rsidRDefault="00AF3028" w:rsidP="00AF3028">
            <w:pPr>
              <w:pStyle w:val="TABLE-cell"/>
            </w:pPr>
            <w:r>
              <w:t>1..1</w:t>
            </w:r>
          </w:p>
        </w:tc>
        <w:tc>
          <w:tcPr>
            <w:tcW w:w="2177" w:type="dxa"/>
            <w:shd w:val="clear" w:color="auto" w:fill="auto"/>
          </w:tcPr>
          <w:p w14:paraId="669CDB6B" w14:textId="448D5682"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2A9A7E99" w14:textId="7C1F9E96" w:rsidR="00AF3028" w:rsidRDefault="00AF3028" w:rsidP="00AF3028">
            <w:pPr>
              <w:pStyle w:val="TABLE-cell"/>
            </w:pPr>
            <w:r>
              <w:t>Maximum initial symmetrical short-circuit currents (Ik" max) in A (Ik" = Sk"/(SQRT(3) Un)). Used for short circuit data exchange according to IEC 60909.</w:t>
            </w:r>
          </w:p>
        </w:tc>
      </w:tr>
      <w:tr w:rsidR="00AF3028" w14:paraId="1ECB1D97" w14:textId="77777777" w:rsidTr="00AF3028">
        <w:tc>
          <w:tcPr>
            <w:tcW w:w="2177" w:type="dxa"/>
            <w:shd w:val="clear" w:color="auto" w:fill="auto"/>
          </w:tcPr>
          <w:p w14:paraId="4B2457F7" w14:textId="6413CC89" w:rsidR="00AF3028" w:rsidRDefault="00AF3028" w:rsidP="00AF3028">
            <w:pPr>
              <w:pStyle w:val="TABLE-cell"/>
            </w:pPr>
            <w:r>
              <w:t>maxR0ToX0Ratio</w:t>
            </w:r>
          </w:p>
        </w:tc>
        <w:tc>
          <w:tcPr>
            <w:tcW w:w="635" w:type="dxa"/>
            <w:shd w:val="clear" w:color="auto" w:fill="auto"/>
          </w:tcPr>
          <w:p w14:paraId="4C4F8708" w14:textId="669AA146" w:rsidR="00AF3028" w:rsidRDefault="00AF3028" w:rsidP="00AF3028">
            <w:pPr>
              <w:pStyle w:val="TABLE-cell"/>
            </w:pPr>
            <w:r>
              <w:t>1..1</w:t>
            </w:r>
          </w:p>
        </w:tc>
        <w:tc>
          <w:tcPr>
            <w:tcW w:w="2177" w:type="dxa"/>
            <w:shd w:val="clear" w:color="auto" w:fill="auto"/>
          </w:tcPr>
          <w:p w14:paraId="21FC11C1" w14:textId="19E15524"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5E41D667" w14:textId="422E3C50" w:rsidR="00AF3028" w:rsidRDefault="00AF3028" w:rsidP="00AF3028">
            <w:pPr>
              <w:pStyle w:val="TABLE-cell"/>
            </w:pPr>
            <w:r>
              <w:t>Maximum ratio of zero sequence resistance of Network Feeder to its zero sequence reactance (R(0)/X(0) max). Used for short circuit data exchange according to IEC 60909.</w:t>
            </w:r>
          </w:p>
        </w:tc>
      </w:tr>
      <w:tr w:rsidR="00AF3028" w14:paraId="5ED5510F" w14:textId="77777777" w:rsidTr="00AF3028">
        <w:tc>
          <w:tcPr>
            <w:tcW w:w="2177" w:type="dxa"/>
            <w:shd w:val="clear" w:color="auto" w:fill="auto"/>
          </w:tcPr>
          <w:p w14:paraId="713ADA1B" w14:textId="02CCB02B" w:rsidR="00AF3028" w:rsidRDefault="00AF3028" w:rsidP="00AF3028">
            <w:pPr>
              <w:pStyle w:val="TABLE-cell"/>
            </w:pPr>
            <w:r>
              <w:t>maxR1ToX1Ratio</w:t>
            </w:r>
          </w:p>
        </w:tc>
        <w:tc>
          <w:tcPr>
            <w:tcW w:w="635" w:type="dxa"/>
            <w:shd w:val="clear" w:color="auto" w:fill="auto"/>
          </w:tcPr>
          <w:p w14:paraId="79CE3D1C" w14:textId="018F12B4" w:rsidR="00AF3028" w:rsidRDefault="00AF3028" w:rsidP="00AF3028">
            <w:pPr>
              <w:pStyle w:val="TABLE-cell"/>
            </w:pPr>
            <w:r>
              <w:t>1..1</w:t>
            </w:r>
          </w:p>
        </w:tc>
        <w:tc>
          <w:tcPr>
            <w:tcW w:w="2177" w:type="dxa"/>
            <w:shd w:val="clear" w:color="auto" w:fill="auto"/>
          </w:tcPr>
          <w:p w14:paraId="780B4C63" w14:textId="169EAE69"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647E5D7C" w14:textId="23996D00" w:rsidR="00AF3028" w:rsidRDefault="00AF3028" w:rsidP="00AF3028">
            <w:pPr>
              <w:pStyle w:val="TABLE-cell"/>
            </w:pPr>
            <w:r>
              <w:t>Maximum ratio of positive sequence resistance of Network Feeder to its positive sequence reactance (R(1)/X(1) max). Used for short circuit data exchange according to IEC 60909.</w:t>
            </w:r>
          </w:p>
        </w:tc>
      </w:tr>
      <w:tr w:rsidR="00AF3028" w14:paraId="634D36B8" w14:textId="77777777" w:rsidTr="00AF3028">
        <w:tc>
          <w:tcPr>
            <w:tcW w:w="2177" w:type="dxa"/>
            <w:shd w:val="clear" w:color="auto" w:fill="auto"/>
          </w:tcPr>
          <w:p w14:paraId="3893A5AF" w14:textId="4FF7656D" w:rsidR="00AF3028" w:rsidRDefault="00AF3028" w:rsidP="00AF3028">
            <w:pPr>
              <w:pStyle w:val="TABLE-cell"/>
            </w:pPr>
            <w:r>
              <w:t>maxZ0ToZ1Ratio</w:t>
            </w:r>
          </w:p>
        </w:tc>
        <w:tc>
          <w:tcPr>
            <w:tcW w:w="635" w:type="dxa"/>
            <w:shd w:val="clear" w:color="auto" w:fill="auto"/>
          </w:tcPr>
          <w:p w14:paraId="1348005F" w14:textId="60FAEAED" w:rsidR="00AF3028" w:rsidRDefault="00AF3028" w:rsidP="00AF3028">
            <w:pPr>
              <w:pStyle w:val="TABLE-cell"/>
            </w:pPr>
            <w:r>
              <w:t>1..1</w:t>
            </w:r>
          </w:p>
        </w:tc>
        <w:tc>
          <w:tcPr>
            <w:tcW w:w="2177" w:type="dxa"/>
            <w:shd w:val="clear" w:color="auto" w:fill="auto"/>
          </w:tcPr>
          <w:p w14:paraId="4C42EF2A" w14:textId="0607B676"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3EDDF001" w14:textId="24935D82" w:rsidR="00AF3028" w:rsidRDefault="00AF3028" w:rsidP="00AF3028">
            <w:pPr>
              <w:pStyle w:val="TABLE-cell"/>
            </w:pPr>
            <w:r>
              <w:t>Maximum ratio of zero sequence impedance to its positive sequence impedance (Z(0)/Z(1) max). Used for short circuit data exchange according to IEC 60909.</w:t>
            </w:r>
          </w:p>
        </w:tc>
      </w:tr>
      <w:tr w:rsidR="00AF3028" w14:paraId="0D508202" w14:textId="77777777" w:rsidTr="00AF3028">
        <w:tc>
          <w:tcPr>
            <w:tcW w:w="2177" w:type="dxa"/>
            <w:shd w:val="clear" w:color="auto" w:fill="auto"/>
          </w:tcPr>
          <w:p w14:paraId="24392150" w14:textId="4476FA2D" w:rsidR="00AF3028" w:rsidRDefault="00AF3028" w:rsidP="00AF3028">
            <w:pPr>
              <w:pStyle w:val="TABLE-cell"/>
            </w:pPr>
            <w:r>
              <w:t>minInitialSymShCCurrent</w:t>
            </w:r>
          </w:p>
        </w:tc>
        <w:tc>
          <w:tcPr>
            <w:tcW w:w="635" w:type="dxa"/>
            <w:shd w:val="clear" w:color="auto" w:fill="auto"/>
          </w:tcPr>
          <w:p w14:paraId="3EBFC631" w14:textId="236861CC" w:rsidR="00AF3028" w:rsidRDefault="00AF3028" w:rsidP="00AF3028">
            <w:pPr>
              <w:pStyle w:val="TABLE-cell"/>
            </w:pPr>
            <w:r>
              <w:t>1..1</w:t>
            </w:r>
          </w:p>
        </w:tc>
        <w:tc>
          <w:tcPr>
            <w:tcW w:w="2177" w:type="dxa"/>
            <w:shd w:val="clear" w:color="auto" w:fill="auto"/>
          </w:tcPr>
          <w:p w14:paraId="5E230E41" w14:textId="67988C68"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01E6C642" w14:textId="243708CF" w:rsidR="00AF3028" w:rsidRDefault="00AF3028" w:rsidP="00AF3028">
            <w:pPr>
              <w:pStyle w:val="TABLE-cell"/>
            </w:pPr>
            <w:r>
              <w:t>Minimum initial symmetrical short-circuit currents (Ik" min) in A (Ik" = Sk"/(SQRT(3) Un)). Used for short circuit data exchange according to IEC 60909.</w:t>
            </w:r>
          </w:p>
        </w:tc>
      </w:tr>
      <w:tr w:rsidR="00AF3028" w14:paraId="7420E836" w14:textId="77777777" w:rsidTr="00AF3028">
        <w:tc>
          <w:tcPr>
            <w:tcW w:w="2177" w:type="dxa"/>
            <w:shd w:val="clear" w:color="auto" w:fill="auto"/>
          </w:tcPr>
          <w:p w14:paraId="64984AC3" w14:textId="6E59B7E6" w:rsidR="00AF3028" w:rsidRDefault="00AF3028" w:rsidP="00AF3028">
            <w:pPr>
              <w:pStyle w:val="TABLE-cell"/>
            </w:pPr>
            <w:r>
              <w:t>minR0ToX0Ratio</w:t>
            </w:r>
          </w:p>
        </w:tc>
        <w:tc>
          <w:tcPr>
            <w:tcW w:w="635" w:type="dxa"/>
            <w:shd w:val="clear" w:color="auto" w:fill="auto"/>
          </w:tcPr>
          <w:p w14:paraId="417908FA" w14:textId="02F0F66F" w:rsidR="00AF3028" w:rsidRDefault="00AF3028" w:rsidP="00AF3028">
            <w:pPr>
              <w:pStyle w:val="TABLE-cell"/>
            </w:pPr>
            <w:r>
              <w:t>1..1</w:t>
            </w:r>
          </w:p>
        </w:tc>
        <w:tc>
          <w:tcPr>
            <w:tcW w:w="2177" w:type="dxa"/>
            <w:shd w:val="clear" w:color="auto" w:fill="auto"/>
          </w:tcPr>
          <w:p w14:paraId="5B5A29D2" w14:textId="49313470"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2D0356AD" w14:textId="0C74A5D8" w:rsidR="00AF3028" w:rsidRDefault="00AF3028" w:rsidP="00AF3028">
            <w:pPr>
              <w:pStyle w:val="TABLE-cell"/>
            </w:pPr>
            <w:r>
              <w:t xml:space="preserve">Indicates whether initial symmetrical short-circuit current and power have been calculated </w:t>
            </w:r>
            <w:r>
              <w:lastRenderedPageBreak/>
              <w:t>according to IEC (Ik"). Used for short circuit data exchange according to IEC 6090.</w:t>
            </w:r>
          </w:p>
        </w:tc>
      </w:tr>
      <w:tr w:rsidR="00AF3028" w14:paraId="0DCBDBE7" w14:textId="77777777" w:rsidTr="00AF3028">
        <w:tc>
          <w:tcPr>
            <w:tcW w:w="2177" w:type="dxa"/>
            <w:shd w:val="clear" w:color="auto" w:fill="auto"/>
          </w:tcPr>
          <w:p w14:paraId="2D7956C1" w14:textId="720AFA66" w:rsidR="00AF3028" w:rsidRDefault="00AF3028" w:rsidP="00AF3028">
            <w:pPr>
              <w:pStyle w:val="TABLE-cell"/>
            </w:pPr>
            <w:r>
              <w:lastRenderedPageBreak/>
              <w:t>minR1ToX1Ratio</w:t>
            </w:r>
          </w:p>
        </w:tc>
        <w:tc>
          <w:tcPr>
            <w:tcW w:w="635" w:type="dxa"/>
            <w:shd w:val="clear" w:color="auto" w:fill="auto"/>
          </w:tcPr>
          <w:p w14:paraId="2301FCC3" w14:textId="2A351E55" w:rsidR="00AF3028" w:rsidRDefault="00AF3028" w:rsidP="00AF3028">
            <w:pPr>
              <w:pStyle w:val="TABLE-cell"/>
            </w:pPr>
            <w:r>
              <w:t>1..1</w:t>
            </w:r>
          </w:p>
        </w:tc>
        <w:tc>
          <w:tcPr>
            <w:tcW w:w="2177" w:type="dxa"/>
            <w:shd w:val="clear" w:color="auto" w:fill="auto"/>
          </w:tcPr>
          <w:p w14:paraId="1E4A85BB" w14:textId="3C06B6CC"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2BF915F3" w14:textId="782BA335" w:rsidR="00AF3028" w:rsidRDefault="00AF3028" w:rsidP="00AF3028">
            <w:pPr>
              <w:pStyle w:val="TABLE-cell"/>
            </w:pPr>
            <w:r>
              <w:t>Minimum ratio of positive sequence resistance of Network Feeder to its positive sequence reactance (R(1)/X(1) min). Used for short circuit data exchange according to IEC 60909.</w:t>
            </w:r>
          </w:p>
        </w:tc>
      </w:tr>
      <w:tr w:rsidR="00AF3028" w14:paraId="6EA2F449" w14:textId="77777777" w:rsidTr="00AF3028">
        <w:tc>
          <w:tcPr>
            <w:tcW w:w="2177" w:type="dxa"/>
            <w:shd w:val="clear" w:color="auto" w:fill="auto"/>
          </w:tcPr>
          <w:p w14:paraId="60BFF17A" w14:textId="3D212C34" w:rsidR="00AF3028" w:rsidRDefault="00AF3028" w:rsidP="00AF3028">
            <w:pPr>
              <w:pStyle w:val="TABLE-cell"/>
            </w:pPr>
            <w:r>
              <w:t>minZ0ToZ1Ratio</w:t>
            </w:r>
          </w:p>
        </w:tc>
        <w:tc>
          <w:tcPr>
            <w:tcW w:w="635" w:type="dxa"/>
            <w:shd w:val="clear" w:color="auto" w:fill="auto"/>
          </w:tcPr>
          <w:p w14:paraId="3E9FB6E1" w14:textId="3CA99BC9" w:rsidR="00AF3028" w:rsidRDefault="00AF3028" w:rsidP="00AF3028">
            <w:pPr>
              <w:pStyle w:val="TABLE-cell"/>
            </w:pPr>
            <w:r>
              <w:t>1..1</w:t>
            </w:r>
          </w:p>
        </w:tc>
        <w:tc>
          <w:tcPr>
            <w:tcW w:w="2177" w:type="dxa"/>
            <w:shd w:val="clear" w:color="auto" w:fill="auto"/>
          </w:tcPr>
          <w:p w14:paraId="10379C40" w14:textId="4EF2D5C7" w:rsidR="00AF3028" w:rsidRDefault="00BD7023" w:rsidP="00AF3028">
            <w:pPr>
              <w:pStyle w:val="TABLE-cell"/>
            </w:pPr>
            <w:hyperlink w:anchor="UML88" w:history="1">
              <w:r w:rsidR="00F56272" w:rsidRPr="00F56272">
                <w:rPr>
                  <w:rStyle w:val="Hyperlink"/>
                </w:rPr>
                <w:t>Float</w:t>
              </w:r>
            </w:hyperlink>
          </w:p>
        </w:tc>
        <w:tc>
          <w:tcPr>
            <w:tcW w:w="4082" w:type="dxa"/>
            <w:shd w:val="clear" w:color="auto" w:fill="auto"/>
          </w:tcPr>
          <w:p w14:paraId="4071F3CE" w14:textId="570B81EA" w:rsidR="00AF3028" w:rsidRDefault="00AF3028" w:rsidP="00AF3028">
            <w:pPr>
              <w:pStyle w:val="TABLE-cell"/>
            </w:pPr>
            <w:r>
              <w:t>Minimum ratio of zero sequence impedance to its positive sequence impedance (Z(0)/Z(1) min). Used for short circuit data exchange according to IEC 60909.</w:t>
            </w:r>
          </w:p>
        </w:tc>
      </w:tr>
      <w:tr w:rsidR="00AF3028" w14:paraId="2AC304AF" w14:textId="77777777" w:rsidTr="00AF3028">
        <w:tc>
          <w:tcPr>
            <w:tcW w:w="2177" w:type="dxa"/>
            <w:shd w:val="clear" w:color="auto" w:fill="auto"/>
          </w:tcPr>
          <w:p w14:paraId="7C82752C" w14:textId="6F83C9DE" w:rsidR="00AF3028" w:rsidRDefault="00AF3028" w:rsidP="00AF3028">
            <w:pPr>
              <w:pStyle w:val="TABLE-cell"/>
            </w:pPr>
            <w:r>
              <w:t>voltageFactor</w:t>
            </w:r>
          </w:p>
        </w:tc>
        <w:tc>
          <w:tcPr>
            <w:tcW w:w="635" w:type="dxa"/>
            <w:shd w:val="clear" w:color="auto" w:fill="auto"/>
          </w:tcPr>
          <w:p w14:paraId="33D6257A" w14:textId="2DE43E03" w:rsidR="00AF3028" w:rsidRDefault="00AF3028" w:rsidP="00AF3028">
            <w:pPr>
              <w:pStyle w:val="TABLE-cell"/>
            </w:pPr>
            <w:r>
              <w:t>0..1</w:t>
            </w:r>
          </w:p>
        </w:tc>
        <w:tc>
          <w:tcPr>
            <w:tcW w:w="2177" w:type="dxa"/>
            <w:shd w:val="clear" w:color="auto" w:fill="auto"/>
          </w:tcPr>
          <w:p w14:paraId="396882FA" w14:textId="6CCFFC43" w:rsidR="00AF3028" w:rsidRDefault="00BD7023" w:rsidP="00AF3028">
            <w:pPr>
              <w:pStyle w:val="TABLE-cell"/>
            </w:pPr>
            <w:hyperlink w:anchor="UML80" w:history="1">
              <w:r w:rsidR="00F56272" w:rsidRPr="00F56272">
                <w:rPr>
                  <w:rStyle w:val="Hyperlink"/>
                </w:rPr>
                <w:t>PU</w:t>
              </w:r>
            </w:hyperlink>
          </w:p>
        </w:tc>
        <w:tc>
          <w:tcPr>
            <w:tcW w:w="4082" w:type="dxa"/>
            <w:shd w:val="clear" w:color="auto" w:fill="auto"/>
          </w:tcPr>
          <w:p w14:paraId="7975797F" w14:textId="34CC002F" w:rsidR="00AF3028" w:rsidRDefault="00AF3028" w:rsidP="00AF3028">
            <w:pPr>
              <w:pStyle w:val="TABLE-cell"/>
            </w:pPr>
            <w:r>
              <w:t>Voltage factor in pu, which was used to calculate short-circuit current Ik" and power Sk".  Used only if short circuit calculations are done according to superposition method.</w:t>
            </w:r>
          </w:p>
        </w:tc>
      </w:tr>
      <w:tr w:rsidR="00AF3028" w14:paraId="2BD4D6C0" w14:textId="77777777" w:rsidTr="00AF3028">
        <w:tc>
          <w:tcPr>
            <w:tcW w:w="2177" w:type="dxa"/>
            <w:shd w:val="clear" w:color="auto" w:fill="auto"/>
          </w:tcPr>
          <w:p w14:paraId="169777AE" w14:textId="112FE6B7" w:rsidR="00AF3028" w:rsidRDefault="00AF3028" w:rsidP="00AF3028">
            <w:pPr>
              <w:pStyle w:val="TABLE-cell"/>
            </w:pPr>
            <w:r>
              <w:t>mRID</w:t>
            </w:r>
          </w:p>
        </w:tc>
        <w:tc>
          <w:tcPr>
            <w:tcW w:w="635" w:type="dxa"/>
            <w:shd w:val="clear" w:color="auto" w:fill="auto"/>
          </w:tcPr>
          <w:p w14:paraId="4BD71A56" w14:textId="75B2B393" w:rsidR="00AF3028" w:rsidRDefault="00AF3028" w:rsidP="00AF3028">
            <w:pPr>
              <w:pStyle w:val="TABLE-cell"/>
            </w:pPr>
            <w:r>
              <w:t>1..1</w:t>
            </w:r>
          </w:p>
        </w:tc>
        <w:tc>
          <w:tcPr>
            <w:tcW w:w="2177" w:type="dxa"/>
            <w:shd w:val="clear" w:color="auto" w:fill="auto"/>
          </w:tcPr>
          <w:p w14:paraId="161A4410" w14:textId="07422D68"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08B1E618" w14:textId="23DE775F"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3AF34515" w14:textId="10257E9B" w:rsidR="00AF3028" w:rsidRDefault="00AF3028" w:rsidP="00AF3028"/>
    <w:p w14:paraId="0976B596" w14:textId="2BC64B65" w:rsidR="00AF3028" w:rsidRDefault="00AF3028" w:rsidP="00AF3028">
      <w:pPr>
        <w:pStyle w:val="Heading3"/>
      </w:pPr>
      <w:bookmarkStart w:id="1478" w:name="UML2045"/>
      <w:bookmarkStart w:id="1479" w:name="_Toc113890951"/>
      <w:r>
        <w:t>(Description) GroundingImpedance</w:t>
      </w:r>
      <w:bookmarkEnd w:id="1478"/>
      <w:bookmarkEnd w:id="1479"/>
    </w:p>
    <w:p w14:paraId="714725A6" w14:textId="2DA94FF3" w:rsidR="00AF3028" w:rsidRDefault="00AF3028" w:rsidP="00AF3028">
      <w:r>
        <w:t xml:space="preserve">Inheritance path = </w:t>
      </w:r>
      <w:hyperlink w:anchor="UML2044" w:history="1">
        <w:r w:rsidR="00F56272" w:rsidRPr="00F56272">
          <w:rPr>
            <w:rStyle w:val="Hyperlink"/>
          </w:rPr>
          <w:t>EarthFaultCompensator</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6125E9CA" w14:textId="7C6A41A2" w:rsidR="00AF3028" w:rsidRDefault="00AF3028" w:rsidP="00AF3028">
      <w:r>
        <w:t>A fixed impedance device used for grounding.</w:t>
      </w:r>
    </w:p>
    <w:p w14:paraId="1364DA2B" w14:textId="44FAEA1C" w:rsidR="00AF3028" w:rsidRDefault="00AF3028" w:rsidP="00AF3028">
      <w:r>
        <w:fldChar w:fldCharType="begin"/>
      </w:r>
      <w:r>
        <w:instrText xml:space="preserve"> REF _Ref113688752 \h </w:instrText>
      </w:r>
      <w:r>
        <w:fldChar w:fldCharType="separate"/>
      </w:r>
      <w:r w:rsidR="00F56272">
        <w:t>Table 311</w:t>
      </w:r>
      <w:r>
        <w:fldChar w:fldCharType="end"/>
      </w:r>
      <w:r>
        <w:t xml:space="preserve"> shows all attributes of GroundingImpedance.</w:t>
      </w:r>
    </w:p>
    <w:p w14:paraId="5C128609" w14:textId="3EA1A577" w:rsidR="00AF3028" w:rsidRDefault="00AF3028" w:rsidP="00AF3028">
      <w:pPr>
        <w:pStyle w:val="TABLE-title"/>
      </w:pPr>
      <w:bookmarkStart w:id="1480" w:name="_Ref113688752"/>
      <w:bookmarkStart w:id="1481" w:name="_Toc113692497"/>
      <w:r>
        <w:t xml:space="preserve">Table </w:t>
      </w:r>
      <w:r>
        <w:fldChar w:fldCharType="begin"/>
      </w:r>
      <w:r>
        <w:instrText xml:space="preserve"> SEQ Table \* ARABIC </w:instrText>
      </w:r>
      <w:r>
        <w:fldChar w:fldCharType="separate"/>
      </w:r>
      <w:r w:rsidR="00F56272">
        <w:t>311</w:t>
      </w:r>
      <w:r>
        <w:fldChar w:fldCharType="end"/>
      </w:r>
      <w:bookmarkEnd w:id="1480"/>
      <w:r>
        <w:t xml:space="preserve"> – Attributes of LTDSShortCircuitProfile::GroundingImpedance</w:t>
      </w:r>
      <w:bookmarkEnd w:id="148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6EC8A565" w14:textId="77777777" w:rsidTr="00AF3028">
        <w:trPr>
          <w:tblHeader/>
        </w:trPr>
        <w:tc>
          <w:tcPr>
            <w:tcW w:w="2177" w:type="dxa"/>
            <w:shd w:val="clear" w:color="auto" w:fill="auto"/>
          </w:tcPr>
          <w:p w14:paraId="65379AE1" w14:textId="200C71F3" w:rsidR="00AF3028" w:rsidRDefault="00AF3028" w:rsidP="00AF3028">
            <w:pPr>
              <w:pStyle w:val="TABLE-col-heading"/>
            </w:pPr>
            <w:r>
              <w:t>name</w:t>
            </w:r>
          </w:p>
        </w:tc>
        <w:tc>
          <w:tcPr>
            <w:tcW w:w="635" w:type="dxa"/>
            <w:shd w:val="clear" w:color="auto" w:fill="auto"/>
          </w:tcPr>
          <w:p w14:paraId="213D8680" w14:textId="187C438F" w:rsidR="00AF3028" w:rsidRDefault="00AF3028" w:rsidP="00AF3028">
            <w:pPr>
              <w:pStyle w:val="TABLE-col-heading"/>
            </w:pPr>
            <w:r>
              <w:t>mult</w:t>
            </w:r>
          </w:p>
        </w:tc>
        <w:tc>
          <w:tcPr>
            <w:tcW w:w="2177" w:type="dxa"/>
            <w:shd w:val="clear" w:color="auto" w:fill="auto"/>
          </w:tcPr>
          <w:p w14:paraId="505DB165" w14:textId="723874FA" w:rsidR="00AF3028" w:rsidRDefault="00AF3028" w:rsidP="00AF3028">
            <w:pPr>
              <w:pStyle w:val="TABLE-col-heading"/>
            </w:pPr>
            <w:r>
              <w:t>type</w:t>
            </w:r>
          </w:p>
        </w:tc>
        <w:tc>
          <w:tcPr>
            <w:tcW w:w="4082" w:type="dxa"/>
            <w:shd w:val="clear" w:color="auto" w:fill="auto"/>
          </w:tcPr>
          <w:p w14:paraId="356B41D0" w14:textId="7AEC8537" w:rsidR="00AF3028" w:rsidRDefault="00AF3028" w:rsidP="00AF3028">
            <w:pPr>
              <w:pStyle w:val="TABLE-col-heading"/>
            </w:pPr>
            <w:r>
              <w:t>description</w:t>
            </w:r>
          </w:p>
        </w:tc>
      </w:tr>
      <w:tr w:rsidR="00AF3028" w14:paraId="23F3071A" w14:textId="77777777" w:rsidTr="00AF3028">
        <w:tc>
          <w:tcPr>
            <w:tcW w:w="2177" w:type="dxa"/>
            <w:shd w:val="clear" w:color="auto" w:fill="auto"/>
          </w:tcPr>
          <w:p w14:paraId="227E15EB" w14:textId="5EBF8C7C" w:rsidR="00AF3028" w:rsidRDefault="00AF3028" w:rsidP="00AF3028">
            <w:pPr>
              <w:pStyle w:val="TABLE-cell"/>
            </w:pPr>
            <w:r>
              <w:t>x</w:t>
            </w:r>
          </w:p>
        </w:tc>
        <w:tc>
          <w:tcPr>
            <w:tcW w:w="635" w:type="dxa"/>
            <w:shd w:val="clear" w:color="auto" w:fill="auto"/>
          </w:tcPr>
          <w:p w14:paraId="5A1BA685" w14:textId="757D5479" w:rsidR="00AF3028" w:rsidRDefault="00AF3028" w:rsidP="00AF3028">
            <w:pPr>
              <w:pStyle w:val="TABLE-cell"/>
            </w:pPr>
            <w:r>
              <w:t>1..1</w:t>
            </w:r>
          </w:p>
        </w:tc>
        <w:tc>
          <w:tcPr>
            <w:tcW w:w="2177" w:type="dxa"/>
            <w:shd w:val="clear" w:color="auto" w:fill="auto"/>
          </w:tcPr>
          <w:p w14:paraId="71D02776" w14:textId="666C769C"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5986D054" w14:textId="070FE243" w:rsidR="00AF3028" w:rsidRDefault="00AF3028" w:rsidP="00AF3028">
            <w:pPr>
              <w:pStyle w:val="TABLE-cell"/>
            </w:pPr>
            <w:r>
              <w:t>Reactance of device.</w:t>
            </w:r>
          </w:p>
        </w:tc>
      </w:tr>
      <w:tr w:rsidR="00AF3028" w14:paraId="6663A2D4" w14:textId="77777777" w:rsidTr="00AF3028">
        <w:tc>
          <w:tcPr>
            <w:tcW w:w="2177" w:type="dxa"/>
            <w:shd w:val="clear" w:color="auto" w:fill="auto"/>
          </w:tcPr>
          <w:p w14:paraId="3D642917" w14:textId="0767E3BC" w:rsidR="00AF3028" w:rsidRDefault="00AF3028" w:rsidP="00AF3028">
            <w:pPr>
              <w:pStyle w:val="TABLE-cell"/>
            </w:pPr>
            <w:r>
              <w:t>r</w:t>
            </w:r>
          </w:p>
        </w:tc>
        <w:tc>
          <w:tcPr>
            <w:tcW w:w="635" w:type="dxa"/>
            <w:shd w:val="clear" w:color="auto" w:fill="auto"/>
          </w:tcPr>
          <w:p w14:paraId="46893D7C" w14:textId="37984A09" w:rsidR="00AF3028" w:rsidRDefault="00AF3028" w:rsidP="00AF3028">
            <w:pPr>
              <w:pStyle w:val="TABLE-cell"/>
            </w:pPr>
            <w:r>
              <w:t>0..1</w:t>
            </w:r>
          </w:p>
        </w:tc>
        <w:tc>
          <w:tcPr>
            <w:tcW w:w="2177" w:type="dxa"/>
            <w:shd w:val="clear" w:color="auto" w:fill="auto"/>
          </w:tcPr>
          <w:p w14:paraId="1A0887A1" w14:textId="18F48374"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5447ED33" w14:textId="35EEBA11" w:rsidR="00AF3028" w:rsidRDefault="00AF3028" w:rsidP="00AF3028">
            <w:pPr>
              <w:pStyle w:val="TABLE-cell"/>
            </w:pPr>
            <w:r>
              <w:t xml:space="preserve">inherited from: </w:t>
            </w:r>
            <w:hyperlink w:anchor="UML2044" w:history="1">
              <w:r w:rsidR="00F56272" w:rsidRPr="00F56272">
                <w:rPr>
                  <w:rStyle w:val="Hyperlink"/>
                </w:rPr>
                <w:t>EarthFaultCompensator</w:t>
              </w:r>
            </w:hyperlink>
          </w:p>
        </w:tc>
      </w:tr>
      <w:tr w:rsidR="00AF3028" w14:paraId="4FBCFB95" w14:textId="77777777" w:rsidTr="00AF3028">
        <w:tc>
          <w:tcPr>
            <w:tcW w:w="2177" w:type="dxa"/>
            <w:shd w:val="clear" w:color="auto" w:fill="auto"/>
          </w:tcPr>
          <w:p w14:paraId="176A8F09" w14:textId="0C765B00" w:rsidR="00AF3028" w:rsidRDefault="00AF3028" w:rsidP="00AF3028">
            <w:pPr>
              <w:pStyle w:val="TABLE-cell"/>
            </w:pPr>
            <w:r>
              <w:t>mRID</w:t>
            </w:r>
          </w:p>
        </w:tc>
        <w:tc>
          <w:tcPr>
            <w:tcW w:w="635" w:type="dxa"/>
            <w:shd w:val="clear" w:color="auto" w:fill="auto"/>
          </w:tcPr>
          <w:p w14:paraId="6DFE14F3" w14:textId="338DCB9E" w:rsidR="00AF3028" w:rsidRDefault="00AF3028" w:rsidP="00AF3028">
            <w:pPr>
              <w:pStyle w:val="TABLE-cell"/>
            </w:pPr>
            <w:r>
              <w:t>1..1</w:t>
            </w:r>
          </w:p>
        </w:tc>
        <w:tc>
          <w:tcPr>
            <w:tcW w:w="2177" w:type="dxa"/>
            <w:shd w:val="clear" w:color="auto" w:fill="auto"/>
          </w:tcPr>
          <w:p w14:paraId="47768F76" w14:textId="12A2E48F"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2A6A6BF9" w14:textId="306D979C"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63C7AEFF" w14:textId="1BA6F197" w:rsidR="00AF3028" w:rsidRDefault="00AF3028" w:rsidP="00AF3028"/>
    <w:p w14:paraId="6E8EF1F6" w14:textId="303E975A" w:rsidR="00AF3028" w:rsidRDefault="00AF3028" w:rsidP="00AF3028">
      <w:pPr>
        <w:pStyle w:val="Heading3"/>
      </w:pPr>
      <w:bookmarkStart w:id="1482" w:name="UML68"/>
      <w:bookmarkStart w:id="1483" w:name="_Toc113890952"/>
      <w:r>
        <w:t>(abstract) IdentifiedObject root class</w:t>
      </w:r>
      <w:bookmarkEnd w:id="1482"/>
      <w:bookmarkEnd w:id="1483"/>
    </w:p>
    <w:p w14:paraId="6C411BE1" w14:textId="1B500C1E" w:rsidR="00AF3028" w:rsidRDefault="00AF3028" w:rsidP="00AF3028">
      <w:r>
        <w:t>This is a root class to provide common identification for all classes needing identification and naming attributes.</w:t>
      </w:r>
    </w:p>
    <w:p w14:paraId="68ED908C" w14:textId="04B75DC2" w:rsidR="00AF3028" w:rsidRDefault="00AF3028" w:rsidP="00AF3028">
      <w:r>
        <w:fldChar w:fldCharType="begin"/>
      </w:r>
      <w:r>
        <w:instrText xml:space="preserve"> REF _Ref113688757 \h </w:instrText>
      </w:r>
      <w:r>
        <w:fldChar w:fldCharType="separate"/>
      </w:r>
      <w:r w:rsidR="00F56272">
        <w:t>Table 312</w:t>
      </w:r>
      <w:r>
        <w:fldChar w:fldCharType="end"/>
      </w:r>
      <w:r>
        <w:t xml:space="preserve"> shows all attributes of IdentifiedObject.</w:t>
      </w:r>
    </w:p>
    <w:p w14:paraId="52A8A225" w14:textId="7C3B5D03" w:rsidR="00AF3028" w:rsidRDefault="00AF3028" w:rsidP="00AF3028">
      <w:pPr>
        <w:pStyle w:val="TABLE-title"/>
      </w:pPr>
      <w:bookmarkStart w:id="1484" w:name="_Ref113688757"/>
      <w:bookmarkStart w:id="1485" w:name="_Toc113692498"/>
      <w:r>
        <w:t xml:space="preserve">Table </w:t>
      </w:r>
      <w:r>
        <w:fldChar w:fldCharType="begin"/>
      </w:r>
      <w:r>
        <w:instrText xml:space="preserve"> SEQ Table \* ARABIC </w:instrText>
      </w:r>
      <w:r>
        <w:fldChar w:fldCharType="separate"/>
      </w:r>
      <w:r w:rsidR="00F56272">
        <w:t>312</w:t>
      </w:r>
      <w:r>
        <w:fldChar w:fldCharType="end"/>
      </w:r>
      <w:bookmarkEnd w:id="1484"/>
      <w:r>
        <w:t xml:space="preserve"> – Attributes of LTDSShortCircuitProfile::IdentifiedObject</w:t>
      </w:r>
      <w:bookmarkEnd w:id="148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D42B80E" w14:textId="77777777" w:rsidTr="00AF3028">
        <w:trPr>
          <w:tblHeader/>
        </w:trPr>
        <w:tc>
          <w:tcPr>
            <w:tcW w:w="2177" w:type="dxa"/>
            <w:shd w:val="clear" w:color="auto" w:fill="auto"/>
          </w:tcPr>
          <w:p w14:paraId="4E44DCC0" w14:textId="11FF7B04" w:rsidR="00AF3028" w:rsidRDefault="00AF3028" w:rsidP="00AF3028">
            <w:pPr>
              <w:pStyle w:val="TABLE-col-heading"/>
            </w:pPr>
            <w:r>
              <w:t>name</w:t>
            </w:r>
          </w:p>
        </w:tc>
        <w:tc>
          <w:tcPr>
            <w:tcW w:w="635" w:type="dxa"/>
            <w:shd w:val="clear" w:color="auto" w:fill="auto"/>
          </w:tcPr>
          <w:p w14:paraId="42D583A6" w14:textId="111F061F" w:rsidR="00AF3028" w:rsidRDefault="00AF3028" w:rsidP="00AF3028">
            <w:pPr>
              <w:pStyle w:val="TABLE-col-heading"/>
            </w:pPr>
            <w:r>
              <w:t>mult</w:t>
            </w:r>
          </w:p>
        </w:tc>
        <w:tc>
          <w:tcPr>
            <w:tcW w:w="2177" w:type="dxa"/>
            <w:shd w:val="clear" w:color="auto" w:fill="auto"/>
          </w:tcPr>
          <w:p w14:paraId="14283F3D" w14:textId="6E3A998B" w:rsidR="00AF3028" w:rsidRDefault="00AF3028" w:rsidP="00AF3028">
            <w:pPr>
              <w:pStyle w:val="TABLE-col-heading"/>
            </w:pPr>
            <w:r>
              <w:t>type</w:t>
            </w:r>
          </w:p>
        </w:tc>
        <w:tc>
          <w:tcPr>
            <w:tcW w:w="4082" w:type="dxa"/>
            <w:shd w:val="clear" w:color="auto" w:fill="auto"/>
          </w:tcPr>
          <w:p w14:paraId="670EC905" w14:textId="592151DF" w:rsidR="00AF3028" w:rsidRDefault="00AF3028" w:rsidP="00AF3028">
            <w:pPr>
              <w:pStyle w:val="TABLE-col-heading"/>
            </w:pPr>
            <w:r>
              <w:t>description</w:t>
            </w:r>
          </w:p>
        </w:tc>
      </w:tr>
      <w:tr w:rsidR="00AF3028" w14:paraId="5E26CFD1" w14:textId="77777777" w:rsidTr="00AF3028">
        <w:tc>
          <w:tcPr>
            <w:tcW w:w="2177" w:type="dxa"/>
            <w:shd w:val="clear" w:color="auto" w:fill="auto"/>
          </w:tcPr>
          <w:p w14:paraId="439BD8DD" w14:textId="6E4EB2E6" w:rsidR="00AF3028" w:rsidRDefault="00AF3028" w:rsidP="00AF3028">
            <w:pPr>
              <w:pStyle w:val="TABLE-cell"/>
            </w:pPr>
            <w:r>
              <w:t>mRID</w:t>
            </w:r>
          </w:p>
        </w:tc>
        <w:tc>
          <w:tcPr>
            <w:tcW w:w="635" w:type="dxa"/>
            <w:shd w:val="clear" w:color="auto" w:fill="auto"/>
          </w:tcPr>
          <w:p w14:paraId="4CDB5FB7" w14:textId="5C32080E" w:rsidR="00AF3028" w:rsidRDefault="00AF3028" w:rsidP="00AF3028">
            <w:pPr>
              <w:pStyle w:val="TABLE-cell"/>
            </w:pPr>
            <w:r>
              <w:t>1..1</w:t>
            </w:r>
          </w:p>
        </w:tc>
        <w:tc>
          <w:tcPr>
            <w:tcW w:w="2177" w:type="dxa"/>
            <w:shd w:val="clear" w:color="auto" w:fill="auto"/>
          </w:tcPr>
          <w:p w14:paraId="16F3C99F" w14:textId="1A72A0FC"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4D2DFED7" w14:textId="77777777" w:rsidR="00AF3028" w:rsidRDefault="00AF3028" w:rsidP="00AF3028">
            <w:pPr>
              <w:pStyle w:val="TABLE-cell"/>
            </w:pPr>
            <w:r>
              <w:t>Master resource identifier issued by a model authority. The mRID is unique within an exchange context. Global uniqueness is easily achieved by using a UUID, as specified in RFC 4122, for the mRID. The use of UUID is strongly recommended.</w:t>
            </w:r>
          </w:p>
          <w:p w14:paraId="218A9FF2" w14:textId="3B6AE891" w:rsidR="00AF3028" w:rsidRDefault="00AF3028" w:rsidP="00AF3028">
            <w:pPr>
              <w:pStyle w:val="TABLE-cell"/>
            </w:pPr>
            <w:r>
              <w:t>For CIMXML data files in RDF syntax conforming to IEC 61970-552, the mRID is mapped to rdf:ID or rdf:about attributes that identify CIM object elements.</w:t>
            </w:r>
          </w:p>
        </w:tc>
      </w:tr>
    </w:tbl>
    <w:p w14:paraId="32D11982" w14:textId="4629608D" w:rsidR="00AF3028" w:rsidRDefault="00AF3028" w:rsidP="00AF3028"/>
    <w:p w14:paraId="3C69CBC7" w14:textId="64C3198C" w:rsidR="00AF3028" w:rsidRDefault="00AF3028" w:rsidP="00AF3028">
      <w:pPr>
        <w:pStyle w:val="Heading3"/>
      </w:pPr>
      <w:bookmarkStart w:id="1486" w:name="UML2055"/>
      <w:bookmarkStart w:id="1487" w:name="_Toc113890953"/>
      <w:r>
        <w:t>(Description) LinearShuntCompensator</w:t>
      </w:r>
      <w:bookmarkEnd w:id="1486"/>
      <w:bookmarkEnd w:id="1487"/>
    </w:p>
    <w:p w14:paraId="2BB7F77D" w14:textId="6B40D7A4" w:rsidR="00AF3028" w:rsidRDefault="00AF3028" w:rsidP="00AF3028">
      <w:r>
        <w:t xml:space="preserve">Inheritance path = </w:t>
      </w:r>
      <w:hyperlink w:anchor="UML2054" w:history="1">
        <w:r w:rsidR="00F56272" w:rsidRPr="00F56272">
          <w:rPr>
            <w:rStyle w:val="Hyperlink"/>
          </w:rPr>
          <w:t>ShuntCompensator</w:t>
        </w:r>
      </w:hyperlink>
      <w:r>
        <w:t xml:space="preserve"> : </w:t>
      </w:r>
      <w:hyperlink w:anchor="UML2049" w:history="1">
        <w:r w:rsidR="00F56272" w:rsidRPr="00F56272">
          <w:rPr>
            <w:rStyle w:val="Hyperlink"/>
          </w:rPr>
          <w:t>RegulatingCondEq</w:t>
        </w:r>
      </w:hyperlink>
      <w:r>
        <w:t xml:space="preserve">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0BB4968" w14:textId="3A68DA81" w:rsidR="00AF3028" w:rsidRDefault="00AF3028" w:rsidP="00AF3028">
      <w:r>
        <w:t>A linear shunt compensator has banks or sections with equal admittance values.</w:t>
      </w:r>
    </w:p>
    <w:p w14:paraId="6393674B" w14:textId="3328C43B" w:rsidR="00AF3028" w:rsidRDefault="00AF3028" w:rsidP="00AF3028">
      <w:r>
        <w:fldChar w:fldCharType="begin"/>
      </w:r>
      <w:r>
        <w:instrText xml:space="preserve"> REF _Ref113688762 \h </w:instrText>
      </w:r>
      <w:r>
        <w:fldChar w:fldCharType="separate"/>
      </w:r>
      <w:r w:rsidR="00F56272">
        <w:t>Table 313</w:t>
      </w:r>
      <w:r>
        <w:fldChar w:fldCharType="end"/>
      </w:r>
      <w:r>
        <w:t xml:space="preserve"> shows all attributes of LinearShuntCompensator.</w:t>
      </w:r>
    </w:p>
    <w:p w14:paraId="2F9E7232" w14:textId="60B7B696" w:rsidR="00AF3028" w:rsidRDefault="00AF3028" w:rsidP="00AF3028">
      <w:pPr>
        <w:pStyle w:val="TABLE-title"/>
      </w:pPr>
      <w:bookmarkStart w:id="1488" w:name="_Ref113688762"/>
      <w:bookmarkStart w:id="1489" w:name="_Toc113692499"/>
      <w:r>
        <w:t xml:space="preserve">Table </w:t>
      </w:r>
      <w:r>
        <w:fldChar w:fldCharType="begin"/>
      </w:r>
      <w:r>
        <w:instrText xml:space="preserve"> SEQ Table \* ARABIC </w:instrText>
      </w:r>
      <w:r>
        <w:fldChar w:fldCharType="separate"/>
      </w:r>
      <w:r w:rsidR="00F56272">
        <w:t>313</w:t>
      </w:r>
      <w:r>
        <w:fldChar w:fldCharType="end"/>
      </w:r>
      <w:bookmarkEnd w:id="1488"/>
      <w:r>
        <w:t xml:space="preserve"> – Attributes of LTDSShortCircuitProfile::LinearShuntCompensator</w:t>
      </w:r>
      <w:bookmarkEnd w:id="148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9F16B0E" w14:textId="77777777" w:rsidTr="00AF3028">
        <w:trPr>
          <w:tblHeader/>
        </w:trPr>
        <w:tc>
          <w:tcPr>
            <w:tcW w:w="2177" w:type="dxa"/>
            <w:shd w:val="clear" w:color="auto" w:fill="auto"/>
          </w:tcPr>
          <w:p w14:paraId="31D573D6" w14:textId="0D4EDCE1" w:rsidR="00AF3028" w:rsidRDefault="00AF3028" w:rsidP="00AF3028">
            <w:pPr>
              <w:pStyle w:val="TABLE-col-heading"/>
            </w:pPr>
            <w:r>
              <w:t>name</w:t>
            </w:r>
          </w:p>
        </w:tc>
        <w:tc>
          <w:tcPr>
            <w:tcW w:w="635" w:type="dxa"/>
            <w:shd w:val="clear" w:color="auto" w:fill="auto"/>
          </w:tcPr>
          <w:p w14:paraId="64C9B67A" w14:textId="257C58F0" w:rsidR="00AF3028" w:rsidRDefault="00AF3028" w:rsidP="00AF3028">
            <w:pPr>
              <w:pStyle w:val="TABLE-col-heading"/>
            </w:pPr>
            <w:r>
              <w:t>mult</w:t>
            </w:r>
          </w:p>
        </w:tc>
        <w:tc>
          <w:tcPr>
            <w:tcW w:w="2177" w:type="dxa"/>
            <w:shd w:val="clear" w:color="auto" w:fill="auto"/>
          </w:tcPr>
          <w:p w14:paraId="296A4914" w14:textId="2E6CC7AE" w:rsidR="00AF3028" w:rsidRDefault="00AF3028" w:rsidP="00AF3028">
            <w:pPr>
              <w:pStyle w:val="TABLE-col-heading"/>
            </w:pPr>
            <w:r>
              <w:t>type</w:t>
            </w:r>
          </w:p>
        </w:tc>
        <w:tc>
          <w:tcPr>
            <w:tcW w:w="4082" w:type="dxa"/>
            <w:shd w:val="clear" w:color="auto" w:fill="auto"/>
          </w:tcPr>
          <w:p w14:paraId="6D82472D" w14:textId="1E35258C" w:rsidR="00AF3028" w:rsidRDefault="00AF3028" w:rsidP="00AF3028">
            <w:pPr>
              <w:pStyle w:val="TABLE-col-heading"/>
            </w:pPr>
            <w:r>
              <w:t>description</w:t>
            </w:r>
          </w:p>
        </w:tc>
      </w:tr>
      <w:tr w:rsidR="00AF3028" w14:paraId="6FCA4D66" w14:textId="77777777" w:rsidTr="00AF3028">
        <w:tc>
          <w:tcPr>
            <w:tcW w:w="2177" w:type="dxa"/>
            <w:shd w:val="clear" w:color="auto" w:fill="auto"/>
          </w:tcPr>
          <w:p w14:paraId="7DA4CC87" w14:textId="77EE1C56" w:rsidR="00AF3028" w:rsidRDefault="00AF3028" w:rsidP="00AF3028">
            <w:pPr>
              <w:pStyle w:val="TABLE-cell"/>
            </w:pPr>
            <w:r>
              <w:t>b0PerSection</w:t>
            </w:r>
          </w:p>
        </w:tc>
        <w:tc>
          <w:tcPr>
            <w:tcW w:w="635" w:type="dxa"/>
            <w:shd w:val="clear" w:color="auto" w:fill="auto"/>
          </w:tcPr>
          <w:p w14:paraId="36474C15" w14:textId="04C1FD17" w:rsidR="00AF3028" w:rsidRDefault="00AF3028" w:rsidP="00AF3028">
            <w:pPr>
              <w:pStyle w:val="TABLE-cell"/>
            </w:pPr>
            <w:r>
              <w:t>1..1</w:t>
            </w:r>
          </w:p>
        </w:tc>
        <w:tc>
          <w:tcPr>
            <w:tcW w:w="2177" w:type="dxa"/>
            <w:shd w:val="clear" w:color="auto" w:fill="auto"/>
          </w:tcPr>
          <w:p w14:paraId="683E90FA" w14:textId="149A89CD" w:rsidR="00AF3028" w:rsidRDefault="00BD7023" w:rsidP="00AF3028">
            <w:pPr>
              <w:pStyle w:val="TABLE-cell"/>
            </w:pPr>
            <w:hyperlink w:anchor="UML83" w:history="1">
              <w:r w:rsidR="00F56272" w:rsidRPr="00F56272">
                <w:rPr>
                  <w:rStyle w:val="Hyperlink"/>
                </w:rPr>
                <w:t>Susceptance</w:t>
              </w:r>
            </w:hyperlink>
          </w:p>
        </w:tc>
        <w:tc>
          <w:tcPr>
            <w:tcW w:w="4082" w:type="dxa"/>
            <w:shd w:val="clear" w:color="auto" w:fill="auto"/>
          </w:tcPr>
          <w:p w14:paraId="434CAE5F" w14:textId="0E4A3FEA" w:rsidR="00AF3028" w:rsidRDefault="00AF3028" w:rsidP="00AF3028">
            <w:pPr>
              <w:pStyle w:val="TABLE-cell"/>
            </w:pPr>
            <w:r>
              <w:t>Zero sequence shunt (charging) susceptance per section.</w:t>
            </w:r>
          </w:p>
        </w:tc>
      </w:tr>
      <w:tr w:rsidR="00AF3028" w14:paraId="207A6504" w14:textId="77777777" w:rsidTr="00AF3028">
        <w:tc>
          <w:tcPr>
            <w:tcW w:w="2177" w:type="dxa"/>
            <w:shd w:val="clear" w:color="auto" w:fill="auto"/>
          </w:tcPr>
          <w:p w14:paraId="3F08288F" w14:textId="5182AAEE" w:rsidR="00AF3028" w:rsidRDefault="00AF3028" w:rsidP="00AF3028">
            <w:pPr>
              <w:pStyle w:val="TABLE-cell"/>
            </w:pPr>
            <w:r>
              <w:t>g0PerSection</w:t>
            </w:r>
          </w:p>
        </w:tc>
        <w:tc>
          <w:tcPr>
            <w:tcW w:w="635" w:type="dxa"/>
            <w:shd w:val="clear" w:color="auto" w:fill="auto"/>
          </w:tcPr>
          <w:p w14:paraId="3708BC02" w14:textId="1CE44BC6" w:rsidR="00AF3028" w:rsidRDefault="00AF3028" w:rsidP="00AF3028">
            <w:pPr>
              <w:pStyle w:val="TABLE-cell"/>
            </w:pPr>
            <w:r>
              <w:t>1..1</w:t>
            </w:r>
          </w:p>
        </w:tc>
        <w:tc>
          <w:tcPr>
            <w:tcW w:w="2177" w:type="dxa"/>
            <w:shd w:val="clear" w:color="auto" w:fill="auto"/>
          </w:tcPr>
          <w:p w14:paraId="65216C32" w14:textId="5EE6A62D" w:rsidR="00AF3028" w:rsidRDefault="00BD7023" w:rsidP="00AF3028">
            <w:pPr>
              <w:pStyle w:val="TABLE-cell"/>
            </w:pPr>
            <w:hyperlink w:anchor="UML76" w:history="1">
              <w:r w:rsidR="00F56272" w:rsidRPr="00F56272">
                <w:rPr>
                  <w:rStyle w:val="Hyperlink"/>
                </w:rPr>
                <w:t>Conductance</w:t>
              </w:r>
            </w:hyperlink>
          </w:p>
        </w:tc>
        <w:tc>
          <w:tcPr>
            <w:tcW w:w="4082" w:type="dxa"/>
            <w:shd w:val="clear" w:color="auto" w:fill="auto"/>
          </w:tcPr>
          <w:p w14:paraId="4E40A157" w14:textId="737DCA59" w:rsidR="00AF3028" w:rsidRDefault="00AF3028" w:rsidP="00AF3028">
            <w:pPr>
              <w:pStyle w:val="TABLE-cell"/>
            </w:pPr>
            <w:r>
              <w:t>Zero sequence shunt (charging) conductance per section.</w:t>
            </w:r>
          </w:p>
        </w:tc>
      </w:tr>
      <w:tr w:rsidR="00AF3028" w14:paraId="0D54E7D7" w14:textId="77777777" w:rsidTr="00AF3028">
        <w:tc>
          <w:tcPr>
            <w:tcW w:w="2177" w:type="dxa"/>
            <w:shd w:val="clear" w:color="auto" w:fill="auto"/>
          </w:tcPr>
          <w:p w14:paraId="12821F33" w14:textId="3BC8A20E" w:rsidR="00AF3028" w:rsidRDefault="00AF3028" w:rsidP="00AF3028">
            <w:pPr>
              <w:pStyle w:val="TABLE-cell"/>
            </w:pPr>
            <w:r>
              <w:lastRenderedPageBreak/>
              <w:t>mRID</w:t>
            </w:r>
          </w:p>
        </w:tc>
        <w:tc>
          <w:tcPr>
            <w:tcW w:w="635" w:type="dxa"/>
            <w:shd w:val="clear" w:color="auto" w:fill="auto"/>
          </w:tcPr>
          <w:p w14:paraId="24F3ABB7" w14:textId="1AFDD851" w:rsidR="00AF3028" w:rsidRDefault="00AF3028" w:rsidP="00AF3028">
            <w:pPr>
              <w:pStyle w:val="TABLE-cell"/>
            </w:pPr>
            <w:r>
              <w:t>1..1</w:t>
            </w:r>
          </w:p>
        </w:tc>
        <w:tc>
          <w:tcPr>
            <w:tcW w:w="2177" w:type="dxa"/>
            <w:shd w:val="clear" w:color="auto" w:fill="auto"/>
          </w:tcPr>
          <w:p w14:paraId="330F4A32" w14:textId="1CB923A4"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6C9E3B46" w14:textId="53864AB7"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323250F6" w14:textId="617F838F" w:rsidR="00AF3028" w:rsidRDefault="00AF3028" w:rsidP="00AF3028"/>
    <w:p w14:paraId="73E6EF7F" w14:textId="6FB822B5" w:rsidR="00AF3028" w:rsidRDefault="00AF3028" w:rsidP="00AF3028">
      <w:pPr>
        <w:pStyle w:val="Heading3"/>
      </w:pPr>
      <w:bookmarkStart w:id="1490" w:name="UML2031"/>
      <w:bookmarkStart w:id="1491" w:name="_Toc113890954"/>
      <w:r>
        <w:t>MutualCoupling</w:t>
      </w:r>
      <w:bookmarkEnd w:id="1490"/>
      <w:bookmarkEnd w:id="1491"/>
    </w:p>
    <w:p w14:paraId="06185CAA" w14:textId="40FBEF74" w:rsidR="00AF3028" w:rsidRDefault="00AF3028" w:rsidP="00AF3028">
      <w:r>
        <w:t xml:space="preserve">Inheritance path = </w:t>
      </w:r>
      <w:hyperlink w:anchor="UML68" w:history="1">
        <w:r w:rsidR="00F56272" w:rsidRPr="00F56272">
          <w:rPr>
            <w:rStyle w:val="Hyperlink"/>
          </w:rPr>
          <w:t>IdentifiedObject</w:t>
        </w:r>
      </w:hyperlink>
    </w:p>
    <w:p w14:paraId="3806EC94" w14:textId="56FA89D5" w:rsidR="00AF3028" w:rsidRDefault="00AF3028" w:rsidP="00AF3028">
      <w:r>
        <w:t>This class represents the zero sequence line mutual coupling.</w:t>
      </w:r>
    </w:p>
    <w:p w14:paraId="6486A471" w14:textId="330A985A" w:rsidR="00AF3028" w:rsidRDefault="00AF3028" w:rsidP="00AF3028">
      <w:r>
        <w:fldChar w:fldCharType="begin"/>
      </w:r>
      <w:r>
        <w:instrText xml:space="preserve"> REF _Ref113688769 \h </w:instrText>
      </w:r>
      <w:r>
        <w:fldChar w:fldCharType="separate"/>
      </w:r>
      <w:r w:rsidR="00F56272">
        <w:t>Table 314</w:t>
      </w:r>
      <w:r>
        <w:fldChar w:fldCharType="end"/>
      </w:r>
      <w:r>
        <w:t xml:space="preserve"> shows all attributes of MutualCoupling.</w:t>
      </w:r>
    </w:p>
    <w:p w14:paraId="5E2C8D42" w14:textId="75EF603B" w:rsidR="00AF3028" w:rsidRDefault="00AF3028" w:rsidP="00AF3028">
      <w:pPr>
        <w:pStyle w:val="TABLE-title"/>
      </w:pPr>
      <w:bookmarkStart w:id="1492" w:name="_Ref113688769"/>
      <w:bookmarkStart w:id="1493" w:name="_Toc113692500"/>
      <w:r>
        <w:t xml:space="preserve">Table </w:t>
      </w:r>
      <w:r>
        <w:fldChar w:fldCharType="begin"/>
      </w:r>
      <w:r>
        <w:instrText xml:space="preserve"> SEQ Table \* ARABIC </w:instrText>
      </w:r>
      <w:r>
        <w:fldChar w:fldCharType="separate"/>
      </w:r>
      <w:r w:rsidR="00F56272">
        <w:t>314</w:t>
      </w:r>
      <w:r>
        <w:fldChar w:fldCharType="end"/>
      </w:r>
      <w:bookmarkEnd w:id="1492"/>
      <w:r>
        <w:t xml:space="preserve"> – Attributes of LTDSShortCircuitProfile::MutualCoupling</w:t>
      </w:r>
      <w:bookmarkEnd w:id="149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0193CB2D" w14:textId="77777777" w:rsidTr="00AF3028">
        <w:trPr>
          <w:tblHeader/>
        </w:trPr>
        <w:tc>
          <w:tcPr>
            <w:tcW w:w="2177" w:type="dxa"/>
            <w:shd w:val="clear" w:color="auto" w:fill="auto"/>
          </w:tcPr>
          <w:p w14:paraId="530D6F16" w14:textId="1A97CA18" w:rsidR="00AF3028" w:rsidRDefault="00AF3028" w:rsidP="00AF3028">
            <w:pPr>
              <w:pStyle w:val="TABLE-col-heading"/>
            </w:pPr>
            <w:r>
              <w:t>name</w:t>
            </w:r>
          </w:p>
        </w:tc>
        <w:tc>
          <w:tcPr>
            <w:tcW w:w="635" w:type="dxa"/>
            <w:shd w:val="clear" w:color="auto" w:fill="auto"/>
          </w:tcPr>
          <w:p w14:paraId="456B8EC9" w14:textId="4C30CB31" w:rsidR="00AF3028" w:rsidRDefault="00AF3028" w:rsidP="00AF3028">
            <w:pPr>
              <w:pStyle w:val="TABLE-col-heading"/>
            </w:pPr>
            <w:r>
              <w:t>mult</w:t>
            </w:r>
          </w:p>
        </w:tc>
        <w:tc>
          <w:tcPr>
            <w:tcW w:w="2177" w:type="dxa"/>
            <w:shd w:val="clear" w:color="auto" w:fill="auto"/>
          </w:tcPr>
          <w:p w14:paraId="4A518F28" w14:textId="06EFF3CA" w:rsidR="00AF3028" w:rsidRDefault="00AF3028" w:rsidP="00AF3028">
            <w:pPr>
              <w:pStyle w:val="TABLE-col-heading"/>
            </w:pPr>
            <w:r>
              <w:t>type</w:t>
            </w:r>
          </w:p>
        </w:tc>
        <w:tc>
          <w:tcPr>
            <w:tcW w:w="4082" w:type="dxa"/>
            <w:shd w:val="clear" w:color="auto" w:fill="auto"/>
          </w:tcPr>
          <w:p w14:paraId="35EDDF14" w14:textId="3E684FD2" w:rsidR="00AF3028" w:rsidRDefault="00AF3028" w:rsidP="00AF3028">
            <w:pPr>
              <w:pStyle w:val="TABLE-col-heading"/>
            </w:pPr>
            <w:r>
              <w:t>description</w:t>
            </w:r>
          </w:p>
        </w:tc>
      </w:tr>
      <w:tr w:rsidR="00AF3028" w14:paraId="132DFB5D" w14:textId="77777777" w:rsidTr="00AF3028">
        <w:tc>
          <w:tcPr>
            <w:tcW w:w="2177" w:type="dxa"/>
            <w:shd w:val="clear" w:color="auto" w:fill="auto"/>
          </w:tcPr>
          <w:p w14:paraId="1DE626B6" w14:textId="42CAF10C" w:rsidR="00AF3028" w:rsidRDefault="00AF3028" w:rsidP="00AF3028">
            <w:pPr>
              <w:pStyle w:val="TABLE-cell"/>
            </w:pPr>
            <w:r>
              <w:t>b0ch</w:t>
            </w:r>
          </w:p>
        </w:tc>
        <w:tc>
          <w:tcPr>
            <w:tcW w:w="635" w:type="dxa"/>
            <w:shd w:val="clear" w:color="auto" w:fill="auto"/>
          </w:tcPr>
          <w:p w14:paraId="2167D1C9" w14:textId="7E8E3751" w:rsidR="00AF3028" w:rsidRDefault="00AF3028" w:rsidP="00AF3028">
            <w:pPr>
              <w:pStyle w:val="TABLE-cell"/>
            </w:pPr>
            <w:r>
              <w:t>1..1</w:t>
            </w:r>
          </w:p>
        </w:tc>
        <w:tc>
          <w:tcPr>
            <w:tcW w:w="2177" w:type="dxa"/>
            <w:shd w:val="clear" w:color="auto" w:fill="auto"/>
          </w:tcPr>
          <w:p w14:paraId="26E7DDCE" w14:textId="72B0B3CD" w:rsidR="00AF3028" w:rsidRDefault="00BD7023" w:rsidP="00AF3028">
            <w:pPr>
              <w:pStyle w:val="TABLE-cell"/>
            </w:pPr>
            <w:hyperlink w:anchor="UML83" w:history="1">
              <w:r w:rsidR="00F56272" w:rsidRPr="00F56272">
                <w:rPr>
                  <w:rStyle w:val="Hyperlink"/>
                </w:rPr>
                <w:t>Susceptance</w:t>
              </w:r>
            </w:hyperlink>
          </w:p>
        </w:tc>
        <w:tc>
          <w:tcPr>
            <w:tcW w:w="4082" w:type="dxa"/>
            <w:shd w:val="clear" w:color="auto" w:fill="auto"/>
          </w:tcPr>
          <w:p w14:paraId="2834F87F" w14:textId="127526FB" w:rsidR="00AF3028" w:rsidRDefault="00AF3028" w:rsidP="00AF3028">
            <w:pPr>
              <w:pStyle w:val="TABLE-cell"/>
            </w:pPr>
            <w:r>
              <w:t>Zero sequence mutual coupling shunt (charging) susceptance, uniformly distributed, of the entire line section.</w:t>
            </w:r>
          </w:p>
        </w:tc>
      </w:tr>
      <w:tr w:rsidR="00AF3028" w14:paraId="48AC9A46" w14:textId="77777777" w:rsidTr="00AF3028">
        <w:tc>
          <w:tcPr>
            <w:tcW w:w="2177" w:type="dxa"/>
            <w:shd w:val="clear" w:color="auto" w:fill="auto"/>
          </w:tcPr>
          <w:p w14:paraId="6610EB19" w14:textId="33652E9F" w:rsidR="00AF3028" w:rsidRDefault="00AF3028" w:rsidP="00AF3028">
            <w:pPr>
              <w:pStyle w:val="TABLE-cell"/>
            </w:pPr>
            <w:r>
              <w:t>distance11</w:t>
            </w:r>
          </w:p>
        </w:tc>
        <w:tc>
          <w:tcPr>
            <w:tcW w:w="635" w:type="dxa"/>
            <w:shd w:val="clear" w:color="auto" w:fill="auto"/>
          </w:tcPr>
          <w:p w14:paraId="32180B24" w14:textId="4BBA4F85" w:rsidR="00AF3028" w:rsidRDefault="00AF3028" w:rsidP="00AF3028">
            <w:pPr>
              <w:pStyle w:val="TABLE-cell"/>
            </w:pPr>
            <w:r>
              <w:t>1..1</w:t>
            </w:r>
          </w:p>
        </w:tc>
        <w:tc>
          <w:tcPr>
            <w:tcW w:w="2177" w:type="dxa"/>
            <w:shd w:val="clear" w:color="auto" w:fill="auto"/>
          </w:tcPr>
          <w:p w14:paraId="5F703932" w14:textId="342BE337" w:rsidR="00AF3028" w:rsidRDefault="00BD7023" w:rsidP="00AF3028">
            <w:pPr>
              <w:pStyle w:val="TABLE-cell"/>
            </w:pPr>
            <w:hyperlink w:anchor="UML78" w:history="1">
              <w:r w:rsidR="00F56272" w:rsidRPr="00F56272">
                <w:rPr>
                  <w:rStyle w:val="Hyperlink"/>
                </w:rPr>
                <w:t>Length</w:t>
              </w:r>
            </w:hyperlink>
          </w:p>
        </w:tc>
        <w:tc>
          <w:tcPr>
            <w:tcW w:w="4082" w:type="dxa"/>
            <w:shd w:val="clear" w:color="auto" w:fill="auto"/>
          </w:tcPr>
          <w:p w14:paraId="6F4F1A30" w14:textId="46E49817" w:rsidR="00AF3028" w:rsidRDefault="00AF3028" w:rsidP="00AF3028">
            <w:pPr>
              <w:pStyle w:val="TABLE-cell"/>
            </w:pPr>
            <w:r>
              <w:t>Distance to the start of the coupled region from the first line's terminal having sequence number equal to 1.</w:t>
            </w:r>
          </w:p>
        </w:tc>
      </w:tr>
      <w:tr w:rsidR="00AF3028" w14:paraId="7E26E743" w14:textId="77777777" w:rsidTr="00AF3028">
        <w:tc>
          <w:tcPr>
            <w:tcW w:w="2177" w:type="dxa"/>
            <w:shd w:val="clear" w:color="auto" w:fill="auto"/>
          </w:tcPr>
          <w:p w14:paraId="20A74C91" w14:textId="4AAB8744" w:rsidR="00AF3028" w:rsidRDefault="00AF3028" w:rsidP="00AF3028">
            <w:pPr>
              <w:pStyle w:val="TABLE-cell"/>
            </w:pPr>
            <w:r>
              <w:t>distance12</w:t>
            </w:r>
          </w:p>
        </w:tc>
        <w:tc>
          <w:tcPr>
            <w:tcW w:w="635" w:type="dxa"/>
            <w:shd w:val="clear" w:color="auto" w:fill="auto"/>
          </w:tcPr>
          <w:p w14:paraId="4D31280C" w14:textId="31711E89" w:rsidR="00AF3028" w:rsidRDefault="00AF3028" w:rsidP="00AF3028">
            <w:pPr>
              <w:pStyle w:val="TABLE-cell"/>
            </w:pPr>
            <w:r>
              <w:t>1..1</w:t>
            </w:r>
          </w:p>
        </w:tc>
        <w:tc>
          <w:tcPr>
            <w:tcW w:w="2177" w:type="dxa"/>
            <w:shd w:val="clear" w:color="auto" w:fill="auto"/>
          </w:tcPr>
          <w:p w14:paraId="71DA383C" w14:textId="281FE46B" w:rsidR="00AF3028" w:rsidRDefault="00BD7023" w:rsidP="00AF3028">
            <w:pPr>
              <w:pStyle w:val="TABLE-cell"/>
            </w:pPr>
            <w:hyperlink w:anchor="UML78" w:history="1">
              <w:r w:rsidR="00F56272" w:rsidRPr="00F56272">
                <w:rPr>
                  <w:rStyle w:val="Hyperlink"/>
                </w:rPr>
                <w:t>Length</w:t>
              </w:r>
            </w:hyperlink>
          </w:p>
        </w:tc>
        <w:tc>
          <w:tcPr>
            <w:tcW w:w="4082" w:type="dxa"/>
            <w:shd w:val="clear" w:color="auto" w:fill="auto"/>
          </w:tcPr>
          <w:p w14:paraId="5BAC5ADE" w14:textId="1F3CB8E4" w:rsidR="00AF3028" w:rsidRDefault="00AF3028" w:rsidP="00AF3028">
            <w:pPr>
              <w:pStyle w:val="TABLE-cell"/>
            </w:pPr>
            <w:r>
              <w:t>Distance to the end of the coupled region from the first line's terminal with sequence number equal to 1.</w:t>
            </w:r>
          </w:p>
        </w:tc>
      </w:tr>
      <w:tr w:rsidR="00AF3028" w14:paraId="1A6A986F" w14:textId="77777777" w:rsidTr="00AF3028">
        <w:tc>
          <w:tcPr>
            <w:tcW w:w="2177" w:type="dxa"/>
            <w:shd w:val="clear" w:color="auto" w:fill="auto"/>
          </w:tcPr>
          <w:p w14:paraId="3582F5C5" w14:textId="778DD7A5" w:rsidR="00AF3028" w:rsidRDefault="00AF3028" w:rsidP="00AF3028">
            <w:pPr>
              <w:pStyle w:val="TABLE-cell"/>
            </w:pPr>
            <w:r>
              <w:t>distance21</w:t>
            </w:r>
          </w:p>
        </w:tc>
        <w:tc>
          <w:tcPr>
            <w:tcW w:w="635" w:type="dxa"/>
            <w:shd w:val="clear" w:color="auto" w:fill="auto"/>
          </w:tcPr>
          <w:p w14:paraId="7C1B46ED" w14:textId="1796C676" w:rsidR="00AF3028" w:rsidRDefault="00AF3028" w:rsidP="00AF3028">
            <w:pPr>
              <w:pStyle w:val="TABLE-cell"/>
            </w:pPr>
            <w:r>
              <w:t>1..1</w:t>
            </w:r>
          </w:p>
        </w:tc>
        <w:tc>
          <w:tcPr>
            <w:tcW w:w="2177" w:type="dxa"/>
            <w:shd w:val="clear" w:color="auto" w:fill="auto"/>
          </w:tcPr>
          <w:p w14:paraId="3D7CF36D" w14:textId="5B54EFEF" w:rsidR="00AF3028" w:rsidRDefault="00BD7023" w:rsidP="00AF3028">
            <w:pPr>
              <w:pStyle w:val="TABLE-cell"/>
            </w:pPr>
            <w:hyperlink w:anchor="UML78" w:history="1">
              <w:r w:rsidR="00F56272" w:rsidRPr="00F56272">
                <w:rPr>
                  <w:rStyle w:val="Hyperlink"/>
                </w:rPr>
                <w:t>Length</w:t>
              </w:r>
            </w:hyperlink>
          </w:p>
        </w:tc>
        <w:tc>
          <w:tcPr>
            <w:tcW w:w="4082" w:type="dxa"/>
            <w:shd w:val="clear" w:color="auto" w:fill="auto"/>
          </w:tcPr>
          <w:p w14:paraId="7D9363DA" w14:textId="0853053B" w:rsidR="00AF3028" w:rsidRDefault="00AF3028" w:rsidP="00AF3028">
            <w:pPr>
              <w:pStyle w:val="TABLE-cell"/>
            </w:pPr>
            <w:r>
              <w:t>Distance to the start of coupled region from the second line's terminal with sequence number equal to 1.</w:t>
            </w:r>
          </w:p>
        </w:tc>
      </w:tr>
      <w:tr w:rsidR="00AF3028" w14:paraId="58CC219D" w14:textId="77777777" w:rsidTr="00AF3028">
        <w:tc>
          <w:tcPr>
            <w:tcW w:w="2177" w:type="dxa"/>
            <w:shd w:val="clear" w:color="auto" w:fill="auto"/>
          </w:tcPr>
          <w:p w14:paraId="0666A615" w14:textId="73FC4F78" w:rsidR="00AF3028" w:rsidRDefault="00AF3028" w:rsidP="00AF3028">
            <w:pPr>
              <w:pStyle w:val="TABLE-cell"/>
            </w:pPr>
            <w:r>
              <w:t>distance22</w:t>
            </w:r>
          </w:p>
        </w:tc>
        <w:tc>
          <w:tcPr>
            <w:tcW w:w="635" w:type="dxa"/>
            <w:shd w:val="clear" w:color="auto" w:fill="auto"/>
          </w:tcPr>
          <w:p w14:paraId="2AFE193F" w14:textId="3181A0C9" w:rsidR="00AF3028" w:rsidRDefault="00AF3028" w:rsidP="00AF3028">
            <w:pPr>
              <w:pStyle w:val="TABLE-cell"/>
            </w:pPr>
            <w:r>
              <w:t>1..1</w:t>
            </w:r>
          </w:p>
        </w:tc>
        <w:tc>
          <w:tcPr>
            <w:tcW w:w="2177" w:type="dxa"/>
            <w:shd w:val="clear" w:color="auto" w:fill="auto"/>
          </w:tcPr>
          <w:p w14:paraId="711B4067" w14:textId="073E0C97" w:rsidR="00AF3028" w:rsidRDefault="00BD7023" w:rsidP="00AF3028">
            <w:pPr>
              <w:pStyle w:val="TABLE-cell"/>
            </w:pPr>
            <w:hyperlink w:anchor="UML78" w:history="1">
              <w:r w:rsidR="00F56272" w:rsidRPr="00F56272">
                <w:rPr>
                  <w:rStyle w:val="Hyperlink"/>
                </w:rPr>
                <w:t>Length</w:t>
              </w:r>
            </w:hyperlink>
          </w:p>
        </w:tc>
        <w:tc>
          <w:tcPr>
            <w:tcW w:w="4082" w:type="dxa"/>
            <w:shd w:val="clear" w:color="auto" w:fill="auto"/>
          </w:tcPr>
          <w:p w14:paraId="3D82AA4D" w14:textId="4B780D7E" w:rsidR="00AF3028" w:rsidRDefault="00AF3028" w:rsidP="00AF3028">
            <w:pPr>
              <w:pStyle w:val="TABLE-cell"/>
            </w:pPr>
            <w:r>
              <w:t>Distance to the end of coupled region from the second line's terminal with sequence number equal to 1.</w:t>
            </w:r>
          </w:p>
        </w:tc>
      </w:tr>
      <w:tr w:rsidR="00AF3028" w14:paraId="2B2113CF" w14:textId="77777777" w:rsidTr="00AF3028">
        <w:tc>
          <w:tcPr>
            <w:tcW w:w="2177" w:type="dxa"/>
            <w:shd w:val="clear" w:color="auto" w:fill="auto"/>
          </w:tcPr>
          <w:p w14:paraId="2A32757A" w14:textId="57AA6FAB" w:rsidR="00AF3028" w:rsidRDefault="00AF3028" w:rsidP="00AF3028">
            <w:pPr>
              <w:pStyle w:val="TABLE-cell"/>
            </w:pPr>
            <w:r>
              <w:t>g0ch</w:t>
            </w:r>
          </w:p>
        </w:tc>
        <w:tc>
          <w:tcPr>
            <w:tcW w:w="635" w:type="dxa"/>
            <w:shd w:val="clear" w:color="auto" w:fill="auto"/>
          </w:tcPr>
          <w:p w14:paraId="6CD1A34F" w14:textId="408AC53E" w:rsidR="00AF3028" w:rsidRDefault="00AF3028" w:rsidP="00AF3028">
            <w:pPr>
              <w:pStyle w:val="TABLE-cell"/>
            </w:pPr>
            <w:r>
              <w:t>1..1</w:t>
            </w:r>
          </w:p>
        </w:tc>
        <w:tc>
          <w:tcPr>
            <w:tcW w:w="2177" w:type="dxa"/>
            <w:shd w:val="clear" w:color="auto" w:fill="auto"/>
          </w:tcPr>
          <w:p w14:paraId="4172ED4F" w14:textId="72EA83EC" w:rsidR="00AF3028" w:rsidRDefault="00BD7023" w:rsidP="00AF3028">
            <w:pPr>
              <w:pStyle w:val="TABLE-cell"/>
            </w:pPr>
            <w:hyperlink w:anchor="UML76" w:history="1">
              <w:r w:rsidR="00F56272" w:rsidRPr="00F56272">
                <w:rPr>
                  <w:rStyle w:val="Hyperlink"/>
                </w:rPr>
                <w:t>Conductance</w:t>
              </w:r>
            </w:hyperlink>
          </w:p>
        </w:tc>
        <w:tc>
          <w:tcPr>
            <w:tcW w:w="4082" w:type="dxa"/>
            <w:shd w:val="clear" w:color="auto" w:fill="auto"/>
          </w:tcPr>
          <w:p w14:paraId="7106C0D8" w14:textId="57567D48" w:rsidR="00AF3028" w:rsidRDefault="00AF3028" w:rsidP="00AF3028">
            <w:pPr>
              <w:pStyle w:val="TABLE-cell"/>
            </w:pPr>
            <w:r>
              <w:t>Zero sequence mutual coupling shunt (charging) conductance, uniformly distributed, of the entire line section.</w:t>
            </w:r>
          </w:p>
        </w:tc>
      </w:tr>
      <w:tr w:rsidR="00AF3028" w14:paraId="2DCC536A" w14:textId="77777777" w:rsidTr="00AF3028">
        <w:tc>
          <w:tcPr>
            <w:tcW w:w="2177" w:type="dxa"/>
            <w:shd w:val="clear" w:color="auto" w:fill="auto"/>
          </w:tcPr>
          <w:p w14:paraId="2F01B10F" w14:textId="2C112785" w:rsidR="00AF3028" w:rsidRDefault="00AF3028" w:rsidP="00AF3028">
            <w:pPr>
              <w:pStyle w:val="TABLE-cell"/>
            </w:pPr>
            <w:r>
              <w:t>r0</w:t>
            </w:r>
          </w:p>
        </w:tc>
        <w:tc>
          <w:tcPr>
            <w:tcW w:w="635" w:type="dxa"/>
            <w:shd w:val="clear" w:color="auto" w:fill="auto"/>
          </w:tcPr>
          <w:p w14:paraId="6EF26383" w14:textId="2925F687" w:rsidR="00AF3028" w:rsidRDefault="00AF3028" w:rsidP="00AF3028">
            <w:pPr>
              <w:pStyle w:val="TABLE-cell"/>
            </w:pPr>
            <w:r>
              <w:t>1..1</w:t>
            </w:r>
          </w:p>
        </w:tc>
        <w:tc>
          <w:tcPr>
            <w:tcW w:w="2177" w:type="dxa"/>
            <w:shd w:val="clear" w:color="auto" w:fill="auto"/>
          </w:tcPr>
          <w:p w14:paraId="63E09B56" w14:textId="76D00B62"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3AB43119" w14:textId="3E5D9C5C" w:rsidR="00AF3028" w:rsidRDefault="00AF3028" w:rsidP="00AF3028">
            <w:pPr>
              <w:pStyle w:val="TABLE-cell"/>
            </w:pPr>
            <w:r>
              <w:t>Zero sequence branch-to-branch mutual impedance coupling, resistance.</w:t>
            </w:r>
          </w:p>
        </w:tc>
      </w:tr>
      <w:tr w:rsidR="00AF3028" w14:paraId="362FF278" w14:textId="77777777" w:rsidTr="00AF3028">
        <w:tc>
          <w:tcPr>
            <w:tcW w:w="2177" w:type="dxa"/>
            <w:shd w:val="clear" w:color="auto" w:fill="auto"/>
          </w:tcPr>
          <w:p w14:paraId="12A8E05A" w14:textId="28445482" w:rsidR="00AF3028" w:rsidRDefault="00AF3028" w:rsidP="00AF3028">
            <w:pPr>
              <w:pStyle w:val="TABLE-cell"/>
            </w:pPr>
            <w:r>
              <w:t>x0</w:t>
            </w:r>
          </w:p>
        </w:tc>
        <w:tc>
          <w:tcPr>
            <w:tcW w:w="635" w:type="dxa"/>
            <w:shd w:val="clear" w:color="auto" w:fill="auto"/>
          </w:tcPr>
          <w:p w14:paraId="73B3A42D" w14:textId="606AC5F5" w:rsidR="00AF3028" w:rsidRDefault="00AF3028" w:rsidP="00AF3028">
            <w:pPr>
              <w:pStyle w:val="TABLE-cell"/>
            </w:pPr>
            <w:r>
              <w:t>1..1</w:t>
            </w:r>
          </w:p>
        </w:tc>
        <w:tc>
          <w:tcPr>
            <w:tcW w:w="2177" w:type="dxa"/>
            <w:shd w:val="clear" w:color="auto" w:fill="auto"/>
          </w:tcPr>
          <w:p w14:paraId="4DAE3720" w14:textId="462D9B3D"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2F85AC4E" w14:textId="5C860E1A" w:rsidR="00AF3028" w:rsidRDefault="00AF3028" w:rsidP="00AF3028">
            <w:pPr>
              <w:pStyle w:val="TABLE-cell"/>
            </w:pPr>
            <w:r>
              <w:t>Zero sequence branch-to-branch mutual impedance coupling, reactance.</w:t>
            </w:r>
          </w:p>
        </w:tc>
      </w:tr>
      <w:tr w:rsidR="00AF3028" w14:paraId="0AE1FC46" w14:textId="77777777" w:rsidTr="00AF3028">
        <w:tc>
          <w:tcPr>
            <w:tcW w:w="2177" w:type="dxa"/>
            <w:shd w:val="clear" w:color="auto" w:fill="auto"/>
          </w:tcPr>
          <w:p w14:paraId="6875C008" w14:textId="1DD7DD61" w:rsidR="00AF3028" w:rsidRDefault="00AF3028" w:rsidP="00AF3028">
            <w:pPr>
              <w:pStyle w:val="TABLE-cell"/>
            </w:pPr>
            <w:r>
              <w:t>mRID</w:t>
            </w:r>
          </w:p>
        </w:tc>
        <w:tc>
          <w:tcPr>
            <w:tcW w:w="635" w:type="dxa"/>
            <w:shd w:val="clear" w:color="auto" w:fill="auto"/>
          </w:tcPr>
          <w:p w14:paraId="0854D5F7" w14:textId="7D549539" w:rsidR="00AF3028" w:rsidRDefault="00AF3028" w:rsidP="00AF3028">
            <w:pPr>
              <w:pStyle w:val="TABLE-cell"/>
            </w:pPr>
            <w:r>
              <w:t>1..1</w:t>
            </w:r>
          </w:p>
        </w:tc>
        <w:tc>
          <w:tcPr>
            <w:tcW w:w="2177" w:type="dxa"/>
            <w:shd w:val="clear" w:color="auto" w:fill="auto"/>
          </w:tcPr>
          <w:p w14:paraId="39A11D27" w14:textId="05A92A31"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74E83263" w14:textId="44484D75"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774755A9" w14:textId="6E818D3A" w:rsidR="00AF3028" w:rsidRDefault="00AF3028" w:rsidP="00AF3028"/>
    <w:p w14:paraId="7B13CC5F" w14:textId="292ABEF5" w:rsidR="00AF3028" w:rsidRDefault="00AF3028" w:rsidP="00AF3028">
      <w:r>
        <w:fldChar w:fldCharType="begin"/>
      </w:r>
      <w:r>
        <w:instrText xml:space="preserve"> REF _Ref113688775 \h </w:instrText>
      </w:r>
      <w:r>
        <w:fldChar w:fldCharType="separate"/>
      </w:r>
      <w:r w:rsidR="00F56272">
        <w:t>Table 315</w:t>
      </w:r>
      <w:r>
        <w:fldChar w:fldCharType="end"/>
      </w:r>
      <w:r>
        <w:t xml:space="preserve"> shows all association ends of MutualCoupling with other classes.</w:t>
      </w:r>
    </w:p>
    <w:p w14:paraId="00E47242" w14:textId="56A1607A" w:rsidR="00AF3028" w:rsidRDefault="00AF3028" w:rsidP="00AF3028">
      <w:pPr>
        <w:pStyle w:val="TABLE-title"/>
      </w:pPr>
      <w:bookmarkStart w:id="1494" w:name="_Ref113688775"/>
      <w:bookmarkStart w:id="1495" w:name="_Toc113692501"/>
      <w:r>
        <w:t xml:space="preserve">Table </w:t>
      </w:r>
      <w:r>
        <w:fldChar w:fldCharType="begin"/>
      </w:r>
      <w:r>
        <w:instrText xml:space="preserve"> SEQ Table \* ARABIC </w:instrText>
      </w:r>
      <w:r>
        <w:fldChar w:fldCharType="separate"/>
      </w:r>
      <w:r w:rsidR="00F56272">
        <w:t>315</w:t>
      </w:r>
      <w:r>
        <w:fldChar w:fldCharType="end"/>
      </w:r>
      <w:bookmarkEnd w:id="1494"/>
      <w:r>
        <w:t xml:space="preserve"> – Association ends of LTDSShortCircuitProfile::MutualCoupling with other classes</w:t>
      </w:r>
      <w:bookmarkEnd w:id="149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AF3028" w14:paraId="452C3A42" w14:textId="77777777" w:rsidTr="00AF3028">
        <w:trPr>
          <w:tblHeader/>
        </w:trPr>
        <w:tc>
          <w:tcPr>
            <w:tcW w:w="635" w:type="dxa"/>
            <w:shd w:val="clear" w:color="auto" w:fill="auto"/>
          </w:tcPr>
          <w:p w14:paraId="6DBBC9E6" w14:textId="1BDA1515" w:rsidR="00AF3028" w:rsidRDefault="00AF3028" w:rsidP="00AF3028">
            <w:pPr>
              <w:pStyle w:val="TABLE-col-heading"/>
            </w:pPr>
            <w:r>
              <w:t>mult from</w:t>
            </w:r>
          </w:p>
        </w:tc>
        <w:tc>
          <w:tcPr>
            <w:tcW w:w="2177" w:type="dxa"/>
            <w:shd w:val="clear" w:color="auto" w:fill="auto"/>
          </w:tcPr>
          <w:p w14:paraId="583D8034" w14:textId="1867857F" w:rsidR="00AF3028" w:rsidRDefault="00AF3028" w:rsidP="00AF3028">
            <w:pPr>
              <w:pStyle w:val="TABLE-col-heading"/>
            </w:pPr>
            <w:r>
              <w:t>name</w:t>
            </w:r>
          </w:p>
        </w:tc>
        <w:tc>
          <w:tcPr>
            <w:tcW w:w="635" w:type="dxa"/>
            <w:shd w:val="clear" w:color="auto" w:fill="auto"/>
          </w:tcPr>
          <w:p w14:paraId="4A6C2A46" w14:textId="56791BD2" w:rsidR="00AF3028" w:rsidRDefault="00AF3028" w:rsidP="00AF3028">
            <w:pPr>
              <w:pStyle w:val="TABLE-col-heading"/>
            </w:pPr>
            <w:r>
              <w:t>mult to</w:t>
            </w:r>
          </w:p>
        </w:tc>
        <w:tc>
          <w:tcPr>
            <w:tcW w:w="2177" w:type="dxa"/>
            <w:shd w:val="clear" w:color="auto" w:fill="auto"/>
          </w:tcPr>
          <w:p w14:paraId="329EA209" w14:textId="7F2D3A73" w:rsidR="00AF3028" w:rsidRDefault="00AF3028" w:rsidP="00AF3028">
            <w:pPr>
              <w:pStyle w:val="TABLE-col-heading"/>
            </w:pPr>
            <w:r>
              <w:t>type</w:t>
            </w:r>
          </w:p>
        </w:tc>
        <w:tc>
          <w:tcPr>
            <w:tcW w:w="3447" w:type="dxa"/>
            <w:shd w:val="clear" w:color="auto" w:fill="auto"/>
          </w:tcPr>
          <w:p w14:paraId="0ABB0E9C" w14:textId="052854F4" w:rsidR="00AF3028" w:rsidRDefault="00AF3028" w:rsidP="00AF3028">
            <w:pPr>
              <w:pStyle w:val="TABLE-col-heading"/>
            </w:pPr>
            <w:r>
              <w:t>description</w:t>
            </w:r>
          </w:p>
        </w:tc>
      </w:tr>
      <w:tr w:rsidR="00AF3028" w14:paraId="5B9326E8" w14:textId="77777777" w:rsidTr="00AF3028">
        <w:tc>
          <w:tcPr>
            <w:tcW w:w="635" w:type="dxa"/>
            <w:shd w:val="clear" w:color="auto" w:fill="auto"/>
          </w:tcPr>
          <w:p w14:paraId="4CC3C9AC" w14:textId="774FBBD3" w:rsidR="00AF3028" w:rsidRDefault="00AF3028" w:rsidP="00AF3028">
            <w:pPr>
              <w:pStyle w:val="TABLE-cell"/>
            </w:pPr>
            <w:r>
              <w:t>0..*</w:t>
            </w:r>
          </w:p>
        </w:tc>
        <w:tc>
          <w:tcPr>
            <w:tcW w:w="2177" w:type="dxa"/>
            <w:shd w:val="clear" w:color="auto" w:fill="auto"/>
          </w:tcPr>
          <w:p w14:paraId="0E1CA135" w14:textId="48E58DC8" w:rsidR="00AF3028" w:rsidRDefault="00AF3028" w:rsidP="00AF3028">
            <w:pPr>
              <w:pStyle w:val="TABLE-cell"/>
            </w:pPr>
            <w:r>
              <w:t>Second_Terminal</w:t>
            </w:r>
          </w:p>
        </w:tc>
        <w:tc>
          <w:tcPr>
            <w:tcW w:w="635" w:type="dxa"/>
            <w:shd w:val="clear" w:color="auto" w:fill="auto"/>
          </w:tcPr>
          <w:p w14:paraId="7B6119EF" w14:textId="297CFC83" w:rsidR="00AF3028" w:rsidRDefault="00AF3028" w:rsidP="00AF3028">
            <w:pPr>
              <w:pStyle w:val="TABLE-cell"/>
            </w:pPr>
            <w:r>
              <w:t>1..1</w:t>
            </w:r>
          </w:p>
        </w:tc>
        <w:tc>
          <w:tcPr>
            <w:tcW w:w="2177" w:type="dxa"/>
            <w:shd w:val="clear" w:color="auto" w:fill="auto"/>
          </w:tcPr>
          <w:p w14:paraId="572CE20E" w14:textId="2E7EAC37" w:rsidR="00AF3028" w:rsidRDefault="00BD7023" w:rsidP="00AF3028">
            <w:pPr>
              <w:pStyle w:val="TABLE-cell"/>
            </w:pPr>
            <w:hyperlink w:anchor="UML2030" w:history="1">
              <w:r w:rsidR="00F56272" w:rsidRPr="00F56272">
                <w:rPr>
                  <w:rStyle w:val="Hyperlink"/>
                </w:rPr>
                <w:t>Terminal</w:t>
              </w:r>
            </w:hyperlink>
          </w:p>
        </w:tc>
        <w:tc>
          <w:tcPr>
            <w:tcW w:w="3447" w:type="dxa"/>
            <w:shd w:val="clear" w:color="auto" w:fill="auto"/>
          </w:tcPr>
          <w:p w14:paraId="6FE91337" w14:textId="223D9C75" w:rsidR="00AF3028" w:rsidRDefault="00AF3028" w:rsidP="00AF3028">
            <w:pPr>
              <w:pStyle w:val="TABLE-cell"/>
            </w:pPr>
            <w:r>
              <w:t>The starting terminal for the calculation of distances along the second branch of the mutual coupling.</w:t>
            </w:r>
          </w:p>
        </w:tc>
      </w:tr>
      <w:tr w:rsidR="00AF3028" w14:paraId="7EC30D17" w14:textId="77777777" w:rsidTr="00AF3028">
        <w:tc>
          <w:tcPr>
            <w:tcW w:w="635" w:type="dxa"/>
            <w:shd w:val="clear" w:color="auto" w:fill="auto"/>
          </w:tcPr>
          <w:p w14:paraId="37486AEC" w14:textId="30A80487" w:rsidR="00AF3028" w:rsidRDefault="00AF3028" w:rsidP="00AF3028">
            <w:pPr>
              <w:pStyle w:val="TABLE-cell"/>
            </w:pPr>
            <w:r>
              <w:t>0..*</w:t>
            </w:r>
          </w:p>
        </w:tc>
        <w:tc>
          <w:tcPr>
            <w:tcW w:w="2177" w:type="dxa"/>
            <w:shd w:val="clear" w:color="auto" w:fill="auto"/>
          </w:tcPr>
          <w:p w14:paraId="703AB500" w14:textId="38C28895" w:rsidR="00AF3028" w:rsidRDefault="00AF3028" w:rsidP="00AF3028">
            <w:pPr>
              <w:pStyle w:val="TABLE-cell"/>
            </w:pPr>
            <w:r>
              <w:t>First_Terminal</w:t>
            </w:r>
          </w:p>
        </w:tc>
        <w:tc>
          <w:tcPr>
            <w:tcW w:w="635" w:type="dxa"/>
            <w:shd w:val="clear" w:color="auto" w:fill="auto"/>
          </w:tcPr>
          <w:p w14:paraId="173EB5F7" w14:textId="19FE984B" w:rsidR="00AF3028" w:rsidRDefault="00AF3028" w:rsidP="00AF3028">
            <w:pPr>
              <w:pStyle w:val="TABLE-cell"/>
            </w:pPr>
            <w:r>
              <w:t>1..1</w:t>
            </w:r>
          </w:p>
        </w:tc>
        <w:tc>
          <w:tcPr>
            <w:tcW w:w="2177" w:type="dxa"/>
            <w:shd w:val="clear" w:color="auto" w:fill="auto"/>
          </w:tcPr>
          <w:p w14:paraId="5BD78D09" w14:textId="6EEF606B" w:rsidR="00AF3028" w:rsidRDefault="00BD7023" w:rsidP="00AF3028">
            <w:pPr>
              <w:pStyle w:val="TABLE-cell"/>
            </w:pPr>
            <w:hyperlink w:anchor="UML2030" w:history="1">
              <w:r w:rsidR="00F56272" w:rsidRPr="00F56272">
                <w:rPr>
                  <w:rStyle w:val="Hyperlink"/>
                </w:rPr>
                <w:t>Terminal</w:t>
              </w:r>
            </w:hyperlink>
          </w:p>
        </w:tc>
        <w:tc>
          <w:tcPr>
            <w:tcW w:w="3447" w:type="dxa"/>
            <w:shd w:val="clear" w:color="auto" w:fill="auto"/>
          </w:tcPr>
          <w:p w14:paraId="774A76F8" w14:textId="5EF59FBA" w:rsidR="00AF3028" w:rsidRDefault="00AF3028" w:rsidP="00AF3028">
            <w:pPr>
              <w:pStyle w:val="TABLE-cell"/>
            </w:pPr>
            <w:r>
              <w:t>The starting terminal for the calculation of distances along the first branch of the mutual coupling.  Normally MutualCoupling would only be used for terminals of AC line segments.  The first and second terminals of a mutual coupling should point to different AC line segments.</w:t>
            </w:r>
          </w:p>
        </w:tc>
      </w:tr>
    </w:tbl>
    <w:p w14:paraId="085B5DF0" w14:textId="6777ADF5" w:rsidR="00AF3028" w:rsidRDefault="00AF3028" w:rsidP="00AF3028"/>
    <w:p w14:paraId="75597E5F" w14:textId="6052E460" w:rsidR="00AF3028" w:rsidRDefault="00AF3028" w:rsidP="00AF3028">
      <w:pPr>
        <w:pStyle w:val="Heading3"/>
      </w:pPr>
      <w:bookmarkStart w:id="1496" w:name="UML69"/>
      <w:bookmarkStart w:id="1497" w:name="_Toc113890955"/>
      <w:r>
        <w:t>(Description) NonlinearShuntCompensatorPoint root class</w:t>
      </w:r>
      <w:bookmarkEnd w:id="1496"/>
      <w:bookmarkEnd w:id="1497"/>
    </w:p>
    <w:p w14:paraId="67102325" w14:textId="6CB69921" w:rsidR="00AF3028" w:rsidRDefault="00AF3028" w:rsidP="00AF3028">
      <w:r>
        <w:t>A non linear shunt compensator bank or section admittance value. The number of NonlinearShuntCompenstorPoint instances associated with a NonlinearShuntCompensator shall be equal to ShuntCompensator.maximumSections. ShuntCompensator.sections shall only be set to one of the NonlinearShuntCompenstorPoint.sectionNumber. There is no interpolation between NonlinearShuntCompenstorPoint-s.</w:t>
      </w:r>
    </w:p>
    <w:p w14:paraId="341D69BF" w14:textId="2CCD63C9" w:rsidR="00AF3028" w:rsidRDefault="00AF3028" w:rsidP="00AF3028">
      <w:r>
        <w:fldChar w:fldCharType="begin"/>
      </w:r>
      <w:r>
        <w:instrText xml:space="preserve"> REF _Ref113688779 \h </w:instrText>
      </w:r>
      <w:r>
        <w:fldChar w:fldCharType="separate"/>
      </w:r>
      <w:r w:rsidR="00F56272">
        <w:t>Table 316</w:t>
      </w:r>
      <w:r>
        <w:fldChar w:fldCharType="end"/>
      </w:r>
      <w:r>
        <w:t xml:space="preserve"> shows all attributes of NonlinearShuntCompensatorPoint.</w:t>
      </w:r>
    </w:p>
    <w:p w14:paraId="5379FFF0" w14:textId="6BAF1242" w:rsidR="00AF3028" w:rsidRDefault="00AF3028" w:rsidP="00AF3028">
      <w:pPr>
        <w:pStyle w:val="TABLE-title"/>
      </w:pPr>
      <w:bookmarkStart w:id="1498" w:name="_Ref113688779"/>
      <w:bookmarkStart w:id="1499" w:name="_Toc113692502"/>
      <w:r>
        <w:lastRenderedPageBreak/>
        <w:t xml:space="preserve">Table </w:t>
      </w:r>
      <w:r>
        <w:fldChar w:fldCharType="begin"/>
      </w:r>
      <w:r>
        <w:instrText xml:space="preserve"> SEQ Table \* ARABIC </w:instrText>
      </w:r>
      <w:r>
        <w:fldChar w:fldCharType="separate"/>
      </w:r>
      <w:r w:rsidR="00F56272">
        <w:t>316</w:t>
      </w:r>
      <w:r>
        <w:fldChar w:fldCharType="end"/>
      </w:r>
      <w:bookmarkEnd w:id="1498"/>
      <w:r>
        <w:t xml:space="preserve"> – Attributes of LTDSShortCircuitProfile::NonlinearShuntCompensatorPoint</w:t>
      </w:r>
      <w:bookmarkEnd w:id="149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12A16F50" w14:textId="77777777" w:rsidTr="00AF3028">
        <w:trPr>
          <w:tblHeader/>
        </w:trPr>
        <w:tc>
          <w:tcPr>
            <w:tcW w:w="2177" w:type="dxa"/>
            <w:shd w:val="clear" w:color="auto" w:fill="auto"/>
          </w:tcPr>
          <w:p w14:paraId="2B801F6F" w14:textId="1D57DBB7" w:rsidR="00AF3028" w:rsidRDefault="00AF3028" w:rsidP="00AF3028">
            <w:pPr>
              <w:pStyle w:val="TABLE-col-heading"/>
            </w:pPr>
            <w:r>
              <w:t>name</w:t>
            </w:r>
          </w:p>
        </w:tc>
        <w:tc>
          <w:tcPr>
            <w:tcW w:w="635" w:type="dxa"/>
            <w:shd w:val="clear" w:color="auto" w:fill="auto"/>
          </w:tcPr>
          <w:p w14:paraId="6D42A490" w14:textId="4E94C37D" w:rsidR="00AF3028" w:rsidRDefault="00AF3028" w:rsidP="00AF3028">
            <w:pPr>
              <w:pStyle w:val="TABLE-col-heading"/>
            </w:pPr>
            <w:r>
              <w:t>mult</w:t>
            </w:r>
          </w:p>
        </w:tc>
        <w:tc>
          <w:tcPr>
            <w:tcW w:w="2177" w:type="dxa"/>
            <w:shd w:val="clear" w:color="auto" w:fill="auto"/>
          </w:tcPr>
          <w:p w14:paraId="30B00DD7" w14:textId="3C1C69A1" w:rsidR="00AF3028" w:rsidRDefault="00AF3028" w:rsidP="00AF3028">
            <w:pPr>
              <w:pStyle w:val="TABLE-col-heading"/>
            </w:pPr>
            <w:r>
              <w:t>type</w:t>
            </w:r>
          </w:p>
        </w:tc>
        <w:tc>
          <w:tcPr>
            <w:tcW w:w="4082" w:type="dxa"/>
            <w:shd w:val="clear" w:color="auto" w:fill="auto"/>
          </w:tcPr>
          <w:p w14:paraId="6D0FCFBD" w14:textId="290D0973" w:rsidR="00AF3028" w:rsidRDefault="00AF3028" w:rsidP="00AF3028">
            <w:pPr>
              <w:pStyle w:val="TABLE-col-heading"/>
            </w:pPr>
            <w:r>
              <w:t>description</w:t>
            </w:r>
          </w:p>
        </w:tc>
      </w:tr>
      <w:tr w:rsidR="00AF3028" w14:paraId="416E3280" w14:textId="77777777" w:rsidTr="00AF3028">
        <w:tc>
          <w:tcPr>
            <w:tcW w:w="2177" w:type="dxa"/>
            <w:shd w:val="clear" w:color="auto" w:fill="auto"/>
          </w:tcPr>
          <w:p w14:paraId="56380808" w14:textId="743050F3" w:rsidR="00AF3028" w:rsidRDefault="00AF3028" w:rsidP="00AF3028">
            <w:pPr>
              <w:pStyle w:val="TABLE-cell"/>
            </w:pPr>
            <w:r>
              <w:t>b0</w:t>
            </w:r>
          </w:p>
        </w:tc>
        <w:tc>
          <w:tcPr>
            <w:tcW w:w="635" w:type="dxa"/>
            <w:shd w:val="clear" w:color="auto" w:fill="auto"/>
          </w:tcPr>
          <w:p w14:paraId="3E990F0C" w14:textId="7C9E61C0" w:rsidR="00AF3028" w:rsidRDefault="00AF3028" w:rsidP="00AF3028">
            <w:pPr>
              <w:pStyle w:val="TABLE-cell"/>
            </w:pPr>
            <w:r>
              <w:t>1..1</w:t>
            </w:r>
          </w:p>
        </w:tc>
        <w:tc>
          <w:tcPr>
            <w:tcW w:w="2177" w:type="dxa"/>
            <w:shd w:val="clear" w:color="auto" w:fill="auto"/>
          </w:tcPr>
          <w:p w14:paraId="10E307AB" w14:textId="5565E03D" w:rsidR="00AF3028" w:rsidRDefault="00BD7023" w:rsidP="00AF3028">
            <w:pPr>
              <w:pStyle w:val="TABLE-cell"/>
            </w:pPr>
            <w:hyperlink w:anchor="UML83" w:history="1">
              <w:r w:rsidR="00F56272" w:rsidRPr="00F56272">
                <w:rPr>
                  <w:rStyle w:val="Hyperlink"/>
                </w:rPr>
                <w:t>Susceptance</w:t>
              </w:r>
            </w:hyperlink>
          </w:p>
        </w:tc>
        <w:tc>
          <w:tcPr>
            <w:tcW w:w="4082" w:type="dxa"/>
            <w:shd w:val="clear" w:color="auto" w:fill="auto"/>
          </w:tcPr>
          <w:p w14:paraId="70A9E975" w14:textId="50B2E679" w:rsidR="00AF3028" w:rsidRDefault="00AF3028" w:rsidP="00AF3028">
            <w:pPr>
              <w:pStyle w:val="TABLE-cell"/>
            </w:pPr>
            <w:r>
              <w:t>Zero sequence shunt (charging) susceptance per section.</w:t>
            </w:r>
          </w:p>
        </w:tc>
      </w:tr>
      <w:tr w:rsidR="00AF3028" w14:paraId="0024C2F5" w14:textId="77777777" w:rsidTr="00AF3028">
        <w:tc>
          <w:tcPr>
            <w:tcW w:w="2177" w:type="dxa"/>
            <w:shd w:val="clear" w:color="auto" w:fill="auto"/>
          </w:tcPr>
          <w:p w14:paraId="3B944239" w14:textId="7A409ED9" w:rsidR="00AF3028" w:rsidRDefault="00AF3028" w:rsidP="00AF3028">
            <w:pPr>
              <w:pStyle w:val="TABLE-cell"/>
            </w:pPr>
            <w:r>
              <w:t>g0</w:t>
            </w:r>
          </w:p>
        </w:tc>
        <w:tc>
          <w:tcPr>
            <w:tcW w:w="635" w:type="dxa"/>
            <w:shd w:val="clear" w:color="auto" w:fill="auto"/>
          </w:tcPr>
          <w:p w14:paraId="41BD69DC" w14:textId="1C1AE471" w:rsidR="00AF3028" w:rsidRDefault="00AF3028" w:rsidP="00AF3028">
            <w:pPr>
              <w:pStyle w:val="TABLE-cell"/>
            </w:pPr>
            <w:r>
              <w:t>1..1</w:t>
            </w:r>
          </w:p>
        </w:tc>
        <w:tc>
          <w:tcPr>
            <w:tcW w:w="2177" w:type="dxa"/>
            <w:shd w:val="clear" w:color="auto" w:fill="auto"/>
          </w:tcPr>
          <w:p w14:paraId="1A92FF01" w14:textId="2B54F150" w:rsidR="00AF3028" w:rsidRDefault="00BD7023" w:rsidP="00AF3028">
            <w:pPr>
              <w:pStyle w:val="TABLE-cell"/>
            </w:pPr>
            <w:hyperlink w:anchor="UML76" w:history="1">
              <w:r w:rsidR="00F56272" w:rsidRPr="00F56272">
                <w:rPr>
                  <w:rStyle w:val="Hyperlink"/>
                </w:rPr>
                <w:t>Conductance</w:t>
              </w:r>
            </w:hyperlink>
          </w:p>
        </w:tc>
        <w:tc>
          <w:tcPr>
            <w:tcW w:w="4082" w:type="dxa"/>
            <w:shd w:val="clear" w:color="auto" w:fill="auto"/>
          </w:tcPr>
          <w:p w14:paraId="144D9A4A" w14:textId="6702356E" w:rsidR="00AF3028" w:rsidRDefault="00AF3028" w:rsidP="00AF3028">
            <w:pPr>
              <w:pStyle w:val="TABLE-cell"/>
            </w:pPr>
            <w:r>
              <w:t>Zero sequence shunt (charging) conductance per section.</w:t>
            </w:r>
          </w:p>
        </w:tc>
      </w:tr>
    </w:tbl>
    <w:p w14:paraId="7227DBA6" w14:textId="2D12D2E8" w:rsidR="00AF3028" w:rsidRDefault="00AF3028" w:rsidP="00AF3028"/>
    <w:p w14:paraId="4631E772" w14:textId="5A5D2A61" w:rsidR="00AF3028" w:rsidRDefault="00AF3028" w:rsidP="00AF3028">
      <w:pPr>
        <w:pStyle w:val="Heading3"/>
      </w:pPr>
      <w:bookmarkStart w:id="1500" w:name="UML2046"/>
      <w:bookmarkStart w:id="1501" w:name="_Toc113890956"/>
      <w:r>
        <w:t>(Description) PetersenCoil</w:t>
      </w:r>
      <w:bookmarkEnd w:id="1500"/>
      <w:bookmarkEnd w:id="1501"/>
    </w:p>
    <w:p w14:paraId="432FB6B0" w14:textId="7680471E" w:rsidR="00AF3028" w:rsidRDefault="00AF3028" w:rsidP="00AF3028">
      <w:r>
        <w:t xml:space="preserve">Inheritance path = </w:t>
      </w:r>
      <w:hyperlink w:anchor="UML2044" w:history="1">
        <w:r w:rsidR="00F56272" w:rsidRPr="00F56272">
          <w:rPr>
            <w:rStyle w:val="Hyperlink"/>
          </w:rPr>
          <w:t>EarthFaultCompensator</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659CB4A4" w14:textId="4B29E389" w:rsidR="00AF3028" w:rsidRDefault="00AF3028" w:rsidP="00AF3028">
      <w:r>
        <w:t>A variable impedance device normally used to offset line charging during single line faults in an ungrounded section of network.</w:t>
      </w:r>
    </w:p>
    <w:p w14:paraId="210ACB80" w14:textId="3CFA3E96" w:rsidR="00AF3028" w:rsidRDefault="00AF3028" w:rsidP="00AF3028">
      <w:r>
        <w:fldChar w:fldCharType="begin"/>
      </w:r>
      <w:r>
        <w:instrText xml:space="preserve"> REF _Ref113688787 \h </w:instrText>
      </w:r>
      <w:r>
        <w:fldChar w:fldCharType="separate"/>
      </w:r>
      <w:r w:rsidR="00F56272">
        <w:t>Table 317</w:t>
      </w:r>
      <w:r>
        <w:fldChar w:fldCharType="end"/>
      </w:r>
      <w:r>
        <w:t xml:space="preserve"> shows all attributes of PetersenCoil.</w:t>
      </w:r>
    </w:p>
    <w:p w14:paraId="7A48D3D5" w14:textId="3DA11FEE" w:rsidR="00AF3028" w:rsidRDefault="00AF3028" w:rsidP="00AF3028">
      <w:pPr>
        <w:pStyle w:val="TABLE-title"/>
      </w:pPr>
      <w:bookmarkStart w:id="1502" w:name="_Ref113688787"/>
      <w:bookmarkStart w:id="1503" w:name="_Toc113692503"/>
      <w:r>
        <w:t xml:space="preserve">Table </w:t>
      </w:r>
      <w:r>
        <w:fldChar w:fldCharType="begin"/>
      </w:r>
      <w:r>
        <w:instrText xml:space="preserve"> SEQ Table \* ARABIC </w:instrText>
      </w:r>
      <w:r>
        <w:fldChar w:fldCharType="separate"/>
      </w:r>
      <w:r w:rsidR="00F56272">
        <w:t>317</w:t>
      </w:r>
      <w:r>
        <w:fldChar w:fldCharType="end"/>
      </w:r>
      <w:bookmarkEnd w:id="1502"/>
      <w:r>
        <w:t xml:space="preserve"> – Attributes of LTDSShortCircuitProfile::PetersenCoil</w:t>
      </w:r>
      <w:bookmarkEnd w:id="150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6F207460" w14:textId="77777777" w:rsidTr="00AF3028">
        <w:trPr>
          <w:tblHeader/>
        </w:trPr>
        <w:tc>
          <w:tcPr>
            <w:tcW w:w="2177" w:type="dxa"/>
            <w:shd w:val="clear" w:color="auto" w:fill="auto"/>
          </w:tcPr>
          <w:p w14:paraId="55A1F1F4" w14:textId="13279964" w:rsidR="00AF3028" w:rsidRDefault="00AF3028" w:rsidP="00AF3028">
            <w:pPr>
              <w:pStyle w:val="TABLE-col-heading"/>
            </w:pPr>
            <w:r>
              <w:t>name</w:t>
            </w:r>
          </w:p>
        </w:tc>
        <w:tc>
          <w:tcPr>
            <w:tcW w:w="635" w:type="dxa"/>
            <w:shd w:val="clear" w:color="auto" w:fill="auto"/>
          </w:tcPr>
          <w:p w14:paraId="40CC0198" w14:textId="71345D87" w:rsidR="00AF3028" w:rsidRDefault="00AF3028" w:rsidP="00AF3028">
            <w:pPr>
              <w:pStyle w:val="TABLE-col-heading"/>
            </w:pPr>
            <w:r>
              <w:t>mult</w:t>
            </w:r>
          </w:p>
        </w:tc>
        <w:tc>
          <w:tcPr>
            <w:tcW w:w="2177" w:type="dxa"/>
            <w:shd w:val="clear" w:color="auto" w:fill="auto"/>
          </w:tcPr>
          <w:p w14:paraId="6D6609E5" w14:textId="00F4F9D6" w:rsidR="00AF3028" w:rsidRDefault="00AF3028" w:rsidP="00AF3028">
            <w:pPr>
              <w:pStyle w:val="TABLE-col-heading"/>
            </w:pPr>
            <w:r>
              <w:t>type</w:t>
            </w:r>
          </w:p>
        </w:tc>
        <w:tc>
          <w:tcPr>
            <w:tcW w:w="4082" w:type="dxa"/>
            <w:shd w:val="clear" w:color="auto" w:fill="auto"/>
          </w:tcPr>
          <w:p w14:paraId="7E9682AF" w14:textId="51212889" w:rsidR="00AF3028" w:rsidRDefault="00AF3028" w:rsidP="00AF3028">
            <w:pPr>
              <w:pStyle w:val="TABLE-col-heading"/>
            </w:pPr>
            <w:r>
              <w:t>description</w:t>
            </w:r>
          </w:p>
        </w:tc>
      </w:tr>
      <w:tr w:rsidR="00AF3028" w14:paraId="18CE8710" w14:textId="77777777" w:rsidTr="00AF3028">
        <w:tc>
          <w:tcPr>
            <w:tcW w:w="2177" w:type="dxa"/>
            <w:shd w:val="clear" w:color="auto" w:fill="auto"/>
          </w:tcPr>
          <w:p w14:paraId="4B1D6A01" w14:textId="001CE68B" w:rsidR="00AF3028" w:rsidRDefault="00AF3028" w:rsidP="00AF3028">
            <w:pPr>
              <w:pStyle w:val="TABLE-cell"/>
            </w:pPr>
            <w:r>
              <w:t>mode</w:t>
            </w:r>
          </w:p>
        </w:tc>
        <w:tc>
          <w:tcPr>
            <w:tcW w:w="635" w:type="dxa"/>
            <w:shd w:val="clear" w:color="auto" w:fill="auto"/>
          </w:tcPr>
          <w:p w14:paraId="42788E31" w14:textId="6FC5081C" w:rsidR="00AF3028" w:rsidRDefault="00AF3028" w:rsidP="00AF3028">
            <w:pPr>
              <w:pStyle w:val="TABLE-cell"/>
            </w:pPr>
            <w:r>
              <w:t>1..1</w:t>
            </w:r>
          </w:p>
        </w:tc>
        <w:tc>
          <w:tcPr>
            <w:tcW w:w="2177" w:type="dxa"/>
            <w:shd w:val="clear" w:color="auto" w:fill="auto"/>
          </w:tcPr>
          <w:p w14:paraId="25F3C1DF" w14:textId="19D921DF" w:rsidR="00AF3028" w:rsidRDefault="00BD7023" w:rsidP="00AF3028">
            <w:pPr>
              <w:pStyle w:val="TABLE-cell"/>
            </w:pPr>
            <w:hyperlink w:anchor="UML70" w:history="1">
              <w:r w:rsidR="00F56272" w:rsidRPr="00F56272">
                <w:rPr>
                  <w:rStyle w:val="Hyperlink"/>
                </w:rPr>
                <w:t>PetersenCoilModeKind</w:t>
              </w:r>
            </w:hyperlink>
          </w:p>
        </w:tc>
        <w:tc>
          <w:tcPr>
            <w:tcW w:w="4082" w:type="dxa"/>
            <w:shd w:val="clear" w:color="auto" w:fill="auto"/>
          </w:tcPr>
          <w:p w14:paraId="13615A36" w14:textId="29B02B11" w:rsidR="00AF3028" w:rsidRDefault="00AF3028" w:rsidP="00AF3028">
            <w:pPr>
              <w:pStyle w:val="TABLE-cell"/>
            </w:pPr>
            <w:r>
              <w:t>The mode of operation of the Petersen coil.</w:t>
            </w:r>
          </w:p>
        </w:tc>
      </w:tr>
      <w:tr w:rsidR="00AF3028" w14:paraId="33D426C8" w14:textId="77777777" w:rsidTr="00AF3028">
        <w:tc>
          <w:tcPr>
            <w:tcW w:w="2177" w:type="dxa"/>
            <w:shd w:val="clear" w:color="auto" w:fill="auto"/>
          </w:tcPr>
          <w:p w14:paraId="46202231" w14:textId="66710311" w:rsidR="00AF3028" w:rsidRDefault="00AF3028" w:rsidP="00AF3028">
            <w:pPr>
              <w:pStyle w:val="TABLE-cell"/>
            </w:pPr>
            <w:r>
              <w:t>nominalU</w:t>
            </w:r>
          </w:p>
        </w:tc>
        <w:tc>
          <w:tcPr>
            <w:tcW w:w="635" w:type="dxa"/>
            <w:shd w:val="clear" w:color="auto" w:fill="auto"/>
          </w:tcPr>
          <w:p w14:paraId="59CC802D" w14:textId="188F7F7D" w:rsidR="00AF3028" w:rsidRDefault="00AF3028" w:rsidP="00AF3028">
            <w:pPr>
              <w:pStyle w:val="TABLE-cell"/>
            </w:pPr>
            <w:r>
              <w:t>1..1</w:t>
            </w:r>
          </w:p>
        </w:tc>
        <w:tc>
          <w:tcPr>
            <w:tcW w:w="2177" w:type="dxa"/>
            <w:shd w:val="clear" w:color="auto" w:fill="auto"/>
          </w:tcPr>
          <w:p w14:paraId="155E180A" w14:textId="01CAE2C7" w:rsidR="00AF3028" w:rsidRDefault="00BD7023" w:rsidP="00AF3028">
            <w:pPr>
              <w:pStyle w:val="TABLE-cell"/>
            </w:pPr>
            <w:hyperlink w:anchor="UML85" w:history="1">
              <w:r w:rsidR="00F56272" w:rsidRPr="00F56272">
                <w:rPr>
                  <w:rStyle w:val="Hyperlink"/>
                </w:rPr>
                <w:t>Voltage</w:t>
              </w:r>
            </w:hyperlink>
          </w:p>
        </w:tc>
        <w:tc>
          <w:tcPr>
            <w:tcW w:w="4082" w:type="dxa"/>
            <w:shd w:val="clear" w:color="auto" w:fill="auto"/>
          </w:tcPr>
          <w:p w14:paraId="55CCFB5E" w14:textId="1ED94F69" w:rsidR="00AF3028" w:rsidRDefault="00AF3028" w:rsidP="00AF3028">
            <w:pPr>
              <w:pStyle w:val="TABLE-cell"/>
            </w:pPr>
            <w:r>
              <w:t>The nominal voltage for which the coil is designed.</w:t>
            </w:r>
          </w:p>
        </w:tc>
      </w:tr>
      <w:tr w:rsidR="00AF3028" w14:paraId="4448E942" w14:textId="77777777" w:rsidTr="00AF3028">
        <w:tc>
          <w:tcPr>
            <w:tcW w:w="2177" w:type="dxa"/>
            <w:shd w:val="clear" w:color="auto" w:fill="auto"/>
          </w:tcPr>
          <w:p w14:paraId="6CE09421" w14:textId="11C8235F" w:rsidR="00AF3028" w:rsidRDefault="00AF3028" w:rsidP="00AF3028">
            <w:pPr>
              <w:pStyle w:val="TABLE-cell"/>
            </w:pPr>
            <w:r>
              <w:t>offsetCurrent</w:t>
            </w:r>
          </w:p>
        </w:tc>
        <w:tc>
          <w:tcPr>
            <w:tcW w:w="635" w:type="dxa"/>
            <w:shd w:val="clear" w:color="auto" w:fill="auto"/>
          </w:tcPr>
          <w:p w14:paraId="7E9FAF25" w14:textId="4601BE24" w:rsidR="00AF3028" w:rsidRDefault="00AF3028" w:rsidP="00AF3028">
            <w:pPr>
              <w:pStyle w:val="TABLE-cell"/>
            </w:pPr>
            <w:r>
              <w:t>0..1</w:t>
            </w:r>
          </w:p>
        </w:tc>
        <w:tc>
          <w:tcPr>
            <w:tcW w:w="2177" w:type="dxa"/>
            <w:shd w:val="clear" w:color="auto" w:fill="auto"/>
          </w:tcPr>
          <w:p w14:paraId="4F0F13B4" w14:textId="6A62502A"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1073C493" w14:textId="784EF531" w:rsidR="00AF3028" w:rsidRDefault="00AF3028" w:rsidP="00AF3028">
            <w:pPr>
              <w:pStyle w:val="TABLE-cell"/>
            </w:pPr>
            <w:r>
              <w:t>The offset current that the Petersen coil controller is operating from the resonant point.  This is normally a fixed amount for which the controller is configured and could be positive or negative.  Typically 0 to 60 A depending on voltage and resonance conditions.</w:t>
            </w:r>
          </w:p>
        </w:tc>
      </w:tr>
      <w:tr w:rsidR="00AF3028" w14:paraId="6C46BD52" w14:textId="77777777" w:rsidTr="00AF3028">
        <w:tc>
          <w:tcPr>
            <w:tcW w:w="2177" w:type="dxa"/>
            <w:shd w:val="clear" w:color="auto" w:fill="auto"/>
          </w:tcPr>
          <w:p w14:paraId="3C29691C" w14:textId="08216346" w:rsidR="00AF3028" w:rsidRDefault="00AF3028" w:rsidP="00AF3028">
            <w:pPr>
              <w:pStyle w:val="TABLE-cell"/>
            </w:pPr>
            <w:r>
              <w:t>positionCurrent</w:t>
            </w:r>
          </w:p>
        </w:tc>
        <w:tc>
          <w:tcPr>
            <w:tcW w:w="635" w:type="dxa"/>
            <w:shd w:val="clear" w:color="auto" w:fill="auto"/>
          </w:tcPr>
          <w:p w14:paraId="1BB232BD" w14:textId="03EA1B52" w:rsidR="00AF3028" w:rsidRDefault="00AF3028" w:rsidP="00AF3028">
            <w:pPr>
              <w:pStyle w:val="TABLE-cell"/>
            </w:pPr>
            <w:r>
              <w:t>0..1</w:t>
            </w:r>
          </w:p>
        </w:tc>
        <w:tc>
          <w:tcPr>
            <w:tcW w:w="2177" w:type="dxa"/>
            <w:shd w:val="clear" w:color="auto" w:fill="auto"/>
          </w:tcPr>
          <w:p w14:paraId="1E512ECA" w14:textId="5786ABCE"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2B7CC2B7" w14:textId="3806AC66" w:rsidR="00AF3028" w:rsidRDefault="00AF3028" w:rsidP="00AF3028">
            <w:pPr>
              <w:pStyle w:val="TABLE-cell"/>
            </w:pPr>
            <w:r>
              <w:t>The control current used to control the Petersen coil also known as the position current.  Typically in the range of 20 mA to 200 mA.</w:t>
            </w:r>
          </w:p>
        </w:tc>
      </w:tr>
      <w:tr w:rsidR="00AF3028" w14:paraId="3EBBAED4" w14:textId="77777777" w:rsidTr="00AF3028">
        <w:tc>
          <w:tcPr>
            <w:tcW w:w="2177" w:type="dxa"/>
            <w:shd w:val="clear" w:color="auto" w:fill="auto"/>
          </w:tcPr>
          <w:p w14:paraId="70D9E0A2" w14:textId="7310A110" w:rsidR="00AF3028" w:rsidRDefault="00AF3028" w:rsidP="00AF3028">
            <w:pPr>
              <w:pStyle w:val="TABLE-cell"/>
            </w:pPr>
            <w:r>
              <w:t>xGroundMax</w:t>
            </w:r>
          </w:p>
        </w:tc>
        <w:tc>
          <w:tcPr>
            <w:tcW w:w="635" w:type="dxa"/>
            <w:shd w:val="clear" w:color="auto" w:fill="auto"/>
          </w:tcPr>
          <w:p w14:paraId="718B8BC7" w14:textId="5FFFE51C" w:rsidR="00AF3028" w:rsidRDefault="00AF3028" w:rsidP="00AF3028">
            <w:pPr>
              <w:pStyle w:val="TABLE-cell"/>
            </w:pPr>
            <w:r>
              <w:t>1..1</w:t>
            </w:r>
          </w:p>
        </w:tc>
        <w:tc>
          <w:tcPr>
            <w:tcW w:w="2177" w:type="dxa"/>
            <w:shd w:val="clear" w:color="auto" w:fill="auto"/>
          </w:tcPr>
          <w:p w14:paraId="117E44E9" w14:textId="45651009"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34265C9C" w14:textId="240A33D3" w:rsidR="00AF3028" w:rsidRDefault="00AF3028" w:rsidP="00AF3028">
            <w:pPr>
              <w:pStyle w:val="TABLE-cell"/>
            </w:pPr>
            <w:r>
              <w:t>The maximum reactance.</w:t>
            </w:r>
          </w:p>
        </w:tc>
      </w:tr>
      <w:tr w:rsidR="00AF3028" w14:paraId="13BE530D" w14:textId="77777777" w:rsidTr="00AF3028">
        <w:tc>
          <w:tcPr>
            <w:tcW w:w="2177" w:type="dxa"/>
            <w:shd w:val="clear" w:color="auto" w:fill="auto"/>
          </w:tcPr>
          <w:p w14:paraId="412ED2E8" w14:textId="3672FA66" w:rsidR="00AF3028" w:rsidRDefault="00AF3028" w:rsidP="00AF3028">
            <w:pPr>
              <w:pStyle w:val="TABLE-cell"/>
            </w:pPr>
            <w:r>
              <w:t>xGroundMin</w:t>
            </w:r>
          </w:p>
        </w:tc>
        <w:tc>
          <w:tcPr>
            <w:tcW w:w="635" w:type="dxa"/>
            <w:shd w:val="clear" w:color="auto" w:fill="auto"/>
          </w:tcPr>
          <w:p w14:paraId="3C5DEA98" w14:textId="73FCDF3D" w:rsidR="00AF3028" w:rsidRDefault="00AF3028" w:rsidP="00AF3028">
            <w:pPr>
              <w:pStyle w:val="TABLE-cell"/>
            </w:pPr>
            <w:r>
              <w:t>1..1</w:t>
            </w:r>
          </w:p>
        </w:tc>
        <w:tc>
          <w:tcPr>
            <w:tcW w:w="2177" w:type="dxa"/>
            <w:shd w:val="clear" w:color="auto" w:fill="auto"/>
          </w:tcPr>
          <w:p w14:paraId="79FD9AAA" w14:textId="6D86ABCA"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1123569C" w14:textId="5A9B5B59" w:rsidR="00AF3028" w:rsidRDefault="00AF3028" w:rsidP="00AF3028">
            <w:pPr>
              <w:pStyle w:val="TABLE-cell"/>
            </w:pPr>
            <w:r>
              <w:t>The minimum reactance.</w:t>
            </w:r>
          </w:p>
        </w:tc>
      </w:tr>
      <w:tr w:rsidR="00AF3028" w14:paraId="49810D10" w14:textId="77777777" w:rsidTr="00AF3028">
        <w:tc>
          <w:tcPr>
            <w:tcW w:w="2177" w:type="dxa"/>
            <w:shd w:val="clear" w:color="auto" w:fill="auto"/>
          </w:tcPr>
          <w:p w14:paraId="0784CBEE" w14:textId="150C4159" w:rsidR="00AF3028" w:rsidRDefault="00AF3028" w:rsidP="00AF3028">
            <w:pPr>
              <w:pStyle w:val="TABLE-cell"/>
            </w:pPr>
            <w:r>
              <w:t>xGroundNominal</w:t>
            </w:r>
          </w:p>
        </w:tc>
        <w:tc>
          <w:tcPr>
            <w:tcW w:w="635" w:type="dxa"/>
            <w:shd w:val="clear" w:color="auto" w:fill="auto"/>
          </w:tcPr>
          <w:p w14:paraId="0C901167" w14:textId="1233A8E9" w:rsidR="00AF3028" w:rsidRDefault="00AF3028" w:rsidP="00AF3028">
            <w:pPr>
              <w:pStyle w:val="TABLE-cell"/>
            </w:pPr>
            <w:r>
              <w:t>1..1</w:t>
            </w:r>
          </w:p>
        </w:tc>
        <w:tc>
          <w:tcPr>
            <w:tcW w:w="2177" w:type="dxa"/>
            <w:shd w:val="clear" w:color="auto" w:fill="auto"/>
          </w:tcPr>
          <w:p w14:paraId="0DF848C7" w14:textId="2E9A8557"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090CC227" w14:textId="51ADED57" w:rsidR="00AF3028" w:rsidRDefault="00AF3028" w:rsidP="00AF3028">
            <w:pPr>
              <w:pStyle w:val="TABLE-cell"/>
            </w:pPr>
            <w:r>
              <w:t>The nominal reactance.  This is the operating point (normally over compensation) that is defined based on the resonance point in the healthy network condition.  The impedance is calculated based on nominal voltage divided by position current.</w:t>
            </w:r>
          </w:p>
        </w:tc>
      </w:tr>
      <w:tr w:rsidR="00AF3028" w14:paraId="64A53A7F" w14:textId="77777777" w:rsidTr="00AF3028">
        <w:tc>
          <w:tcPr>
            <w:tcW w:w="2177" w:type="dxa"/>
            <w:shd w:val="clear" w:color="auto" w:fill="auto"/>
          </w:tcPr>
          <w:p w14:paraId="76DEEFCF" w14:textId="1876FB53" w:rsidR="00AF3028" w:rsidRDefault="00AF3028" w:rsidP="00AF3028">
            <w:pPr>
              <w:pStyle w:val="TABLE-cell"/>
            </w:pPr>
            <w:r>
              <w:t>r</w:t>
            </w:r>
          </w:p>
        </w:tc>
        <w:tc>
          <w:tcPr>
            <w:tcW w:w="635" w:type="dxa"/>
            <w:shd w:val="clear" w:color="auto" w:fill="auto"/>
          </w:tcPr>
          <w:p w14:paraId="61A2BF99" w14:textId="27945507" w:rsidR="00AF3028" w:rsidRDefault="00AF3028" w:rsidP="00AF3028">
            <w:pPr>
              <w:pStyle w:val="TABLE-cell"/>
            </w:pPr>
            <w:r>
              <w:t>0..1</w:t>
            </w:r>
          </w:p>
        </w:tc>
        <w:tc>
          <w:tcPr>
            <w:tcW w:w="2177" w:type="dxa"/>
            <w:shd w:val="clear" w:color="auto" w:fill="auto"/>
          </w:tcPr>
          <w:p w14:paraId="3B9D43E6" w14:textId="5AA10098"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1B4296F0" w14:textId="6B5FC0F5" w:rsidR="00AF3028" w:rsidRDefault="00AF3028" w:rsidP="00AF3028">
            <w:pPr>
              <w:pStyle w:val="TABLE-cell"/>
            </w:pPr>
            <w:r>
              <w:t xml:space="preserve">inherited from: </w:t>
            </w:r>
            <w:hyperlink w:anchor="UML2044" w:history="1">
              <w:r w:rsidR="00F56272" w:rsidRPr="00F56272">
                <w:rPr>
                  <w:rStyle w:val="Hyperlink"/>
                </w:rPr>
                <w:t>EarthFaultCompensator</w:t>
              </w:r>
            </w:hyperlink>
          </w:p>
        </w:tc>
      </w:tr>
      <w:tr w:rsidR="00AF3028" w14:paraId="70C365DC" w14:textId="77777777" w:rsidTr="00AF3028">
        <w:tc>
          <w:tcPr>
            <w:tcW w:w="2177" w:type="dxa"/>
            <w:shd w:val="clear" w:color="auto" w:fill="auto"/>
          </w:tcPr>
          <w:p w14:paraId="31C1F4A7" w14:textId="0CDDA73D" w:rsidR="00AF3028" w:rsidRDefault="00AF3028" w:rsidP="00AF3028">
            <w:pPr>
              <w:pStyle w:val="TABLE-cell"/>
            </w:pPr>
            <w:r>
              <w:t>mRID</w:t>
            </w:r>
          </w:p>
        </w:tc>
        <w:tc>
          <w:tcPr>
            <w:tcW w:w="635" w:type="dxa"/>
            <w:shd w:val="clear" w:color="auto" w:fill="auto"/>
          </w:tcPr>
          <w:p w14:paraId="78D36E53" w14:textId="2E65827D" w:rsidR="00AF3028" w:rsidRDefault="00AF3028" w:rsidP="00AF3028">
            <w:pPr>
              <w:pStyle w:val="TABLE-cell"/>
            </w:pPr>
            <w:r>
              <w:t>1..1</w:t>
            </w:r>
          </w:p>
        </w:tc>
        <w:tc>
          <w:tcPr>
            <w:tcW w:w="2177" w:type="dxa"/>
            <w:shd w:val="clear" w:color="auto" w:fill="auto"/>
          </w:tcPr>
          <w:p w14:paraId="623C672D" w14:textId="56390FA5"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424F2175" w14:textId="2172F065"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0C06832B" w14:textId="29551E35" w:rsidR="00AF3028" w:rsidRDefault="00AF3028" w:rsidP="00AF3028"/>
    <w:p w14:paraId="417495D2" w14:textId="2E156743" w:rsidR="00AF3028" w:rsidRDefault="00AF3028" w:rsidP="00AF3028">
      <w:pPr>
        <w:pStyle w:val="Heading3"/>
      </w:pPr>
      <w:bookmarkStart w:id="1504" w:name="UML2032"/>
      <w:bookmarkStart w:id="1505" w:name="_Toc113890957"/>
      <w:r>
        <w:t>(abstract) PowerSystemResource</w:t>
      </w:r>
      <w:bookmarkEnd w:id="1504"/>
      <w:bookmarkEnd w:id="1505"/>
    </w:p>
    <w:p w14:paraId="062750FB" w14:textId="488C0115" w:rsidR="00AF3028" w:rsidRDefault="00AF3028" w:rsidP="00AF3028">
      <w:r>
        <w:t xml:space="preserve">Inheritance path = </w:t>
      </w:r>
      <w:hyperlink w:anchor="UML68" w:history="1">
        <w:r w:rsidR="00F56272" w:rsidRPr="00F56272">
          <w:rPr>
            <w:rStyle w:val="Hyperlink"/>
          </w:rPr>
          <w:t>IdentifiedObject</w:t>
        </w:r>
      </w:hyperlink>
    </w:p>
    <w:p w14:paraId="64DF3C5D" w14:textId="0CE24FE9" w:rsidR="00AF3028" w:rsidRDefault="00AF3028" w:rsidP="00AF3028">
      <w:r>
        <w:t>A power system resource (PSR) can be an item of equipment such as a switch, an equipment container containing many individual items of equipment such as a substation, or an organisational entity such as sub-control area. Power system resources can have measurements associated.</w:t>
      </w:r>
    </w:p>
    <w:p w14:paraId="61205C6F" w14:textId="489DCF3B" w:rsidR="00AF3028" w:rsidRDefault="00AF3028" w:rsidP="00AF3028">
      <w:r>
        <w:fldChar w:fldCharType="begin"/>
      </w:r>
      <w:r>
        <w:instrText xml:space="preserve"> REF _Ref113688791 \h </w:instrText>
      </w:r>
      <w:r>
        <w:fldChar w:fldCharType="separate"/>
      </w:r>
      <w:r w:rsidR="00F56272">
        <w:t>Table 318</w:t>
      </w:r>
      <w:r>
        <w:fldChar w:fldCharType="end"/>
      </w:r>
      <w:r>
        <w:t xml:space="preserve"> shows all attributes of PowerSystemResource.</w:t>
      </w:r>
    </w:p>
    <w:p w14:paraId="2FC4677C" w14:textId="267546DB" w:rsidR="00AF3028" w:rsidRDefault="00AF3028" w:rsidP="00AF3028">
      <w:pPr>
        <w:pStyle w:val="TABLE-title"/>
      </w:pPr>
      <w:bookmarkStart w:id="1506" w:name="_Ref113688791"/>
      <w:bookmarkStart w:id="1507" w:name="_Toc113692504"/>
      <w:r>
        <w:t xml:space="preserve">Table </w:t>
      </w:r>
      <w:r>
        <w:fldChar w:fldCharType="begin"/>
      </w:r>
      <w:r>
        <w:instrText xml:space="preserve"> SEQ Table \* ARABIC </w:instrText>
      </w:r>
      <w:r>
        <w:fldChar w:fldCharType="separate"/>
      </w:r>
      <w:r w:rsidR="00F56272">
        <w:t>318</w:t>
      </w:r>
      <w:r>
        <w:fldChar w:fldCharType="end"/>
      </w:r>
      <w:bookmarkEnd w:id="1506"/>
      <w:r>
        <w:t xml:space="preserve"> – Attributes of LTDSShortCircuitProfile::PowerSystemResource</w:t>
      </w:r>
      <w:bookmarkEnd w:id="150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4830107A" w14:textId="77777777" w:rsidTr="00AF3028">
        <w:trPr>
          <w:tblHeader/>
        </w:trPr>
        <w:tc>
          <w:tcPr>
            <w:tcW w:w="2177" w:type="dxa"/>
            <w:shd w:val="clear" w:color="auto" w:fill="auto"/>
          </w:tcPr>
          <w:p w14:paraId="09A8E649" w14:textId="48A3F1B8" w:rsidR="00AF3028" w:rsidRDefault="00AF3028" w:rsidP="00AF3028">
            <w:pPr>
              <w:pStyle w:val="TABLE-col-heading"/>
            </w:pPr>
            <w:r>
              <w:t>name</w:t>
            </w:r>
          </w:p>
        </w:tc>
        <w:tc>
          <w:tcPr>
            <w:tcW w:w="635" w:type="dxa"/>
            <w:shd w:val="clear" w:color="auto" w:fill="auto"/>
          </w:tcPr>
          <w:p w14:paraId="2F9744CE" w14:textId="547CF557" w:rsidR="00AF3028" w:rsidRDefault="00AF3028" w:rsidP="00AF3028">
            <w:pPr>
              <w:pStyle w:val="TABLE-col-heading"/>
            </w:pPr>
            <w:r>
              <w:t>mult</w:t>
            </w:r>
          </w:p>
        </w:tc>
        <w:tc>
          <w:tcPr>
            <w:tcW w:w="2177" w:type="dxa"/>
            <w:shd w:val="clear" w:color="auto" w:fill="auto"/>
          </w:tcPr>
          <w:p w14:paraId="593754D9" w14:textId="58DCDEC0" w:rsidR="00AF3028" w:rsidRDefault="00AF3028" w:rsidP="00AF3028">
            <w:pPr>
              <w:pStyle w:val="TABLE-col-heading"/>
            </w:pPr>
            <w:r>
              <w:t>type</w:t>
            </w:r>
          </w:p>
        </w:tc>
        <w:tc>
          <w:tcPr>
            <w:tcW w:w="4082" w:type="dxa"/>
            <w:shd w:val="clear" w:color="auto" w:fill="auto"/>
          </w:tcPr>
          <w:p w14:paraId="3ABEE3A5" w14:textId="2C5A44EB" w:rsidR="00AF3028" w:rsidRDefault="00AF3028" w:rsidP="00AF3028">
            <w:pPr>
              <w:pStyle w:val="TABLE-col-heading"/>
            </w:pPr>
            <w:r>
              <w:t>description</w:t>
            </w:r>
          </w:p>
        </w:tc>
      </w:tr>
      <w:tr w:rsidR="00AF3028" w14:paraId="025316F2" w14:textId="77777777" w:rsidTr="00AF3028">
        <w:tc>
          <w:tcPr>
            <w:tcW w:w="2177" w:type="dxa"/>
            <w:shd w:val="clear" w:color="auto" w:fill="auto"/>
          </w:tcPr>
          <w:p w14:paraId="76F4E27F" w14:textId="1E12A4B2" w:rsidR="00AF3028" w:rsidRDefault="00AF3028" w:rsidP="00AF3028">
            <w:pPr>
              <w:pStyle w:val="TABLE-cell"/>
            </w:pPr>
            <w:r>
              <w:t>mRID</w:t>
            </w:r>
          </w:p>
        </w:tc>
        <w:tc>
          <w:tcPr>
            <w:tcW w:w="635" w:type="dxa"/>
            <w:shd w:val="clear" w:color="auto" w:fill="auto"/>
          </w:tcPr>
          <w:p w14:paraId="2BA21B99" w14:textId="4C44F26B" w:rsidR="00AF3028" w:rsidRDefault="00AF3028" w:rsidP="00AF3028">
            <w:pPr>
              <w:pStyle w:val="TABLE-cell"/>
            </w:pPr>
            <w:r>
              <w:t>1..1</w:t>
            </w:r>
          </w:p>
        </w:tc>
        <w:tc>
          <w:tcPr>
            <w:tcW w:w="2177" w:type="dxa"/>
            <w:shd w:val="clear" w:color="auto" w:fill="auto"/>
          </w:tcPr>
          <w:p w14:paraId="050980FF" w14:textId="3A5E3387"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58A663E4" w14:textId="0002A3BE"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3DBF57D3" w14:textId="415D34E4" w:rsidR="00AF3028" w:rsidRDefault="00AF3028" w:rsidP="00AF3028"/>
    <w:p w14:paraId="2FC2D650" w14:textId="2BA99D44" w:rsidR="00AF3028" w:rsidRDefault="00AF3028" w:rsidP="00AF3028">
      <w:pPr>
        <w:pStyle w:val="Heading3"/>
      </w:pPr>
      <w:bookmarkStart w:id="1508" w:name="UML2059"/>
      <w:bookmarkStart w:id="1509" w:name="_Toc113890958"/>
      <w:r>
        <w:t>(Description) PowerTransformer</w:t>
      </w:r>
      <w:bookmarkEnd w:id="1508"/>
      <w:bookmarkEnd w:id="1509"/>
    </w:p>
    <w:p w14:paraId="2502F1E7" w14:textId="4B63F79D"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7BADC7B1" w14:textId="77777777" w:rsidR="00AF3028" w:rsidRDefault="00AF3028" w:rsidP="00AF3028">
      <w:r>
        <w:t>An electrical device consisting of  two or more coupled windings, with or without a magnetic core, for introducing mutual coupling between electric circuits. Transformers can be used to control voltage and phase shift (active power flow).</w:t>
      </w:r>
    </w:p>
    <w:p w14:paraId="32DB4B9E" w14:textId="77777777" w:rsidR="00AF3028" w:rsidRDefault="00AF3028" w:rsidP="00AF3028">
      <w:r>
        <w:t>A power transformer may be composed of separate transformer tanks that need not be identical.</w:t>
      </w:r>
    </w:p>
    <w:p w14:paraId="7A3167FC" w14:textId="77777777" w:rsidR="00AF3028" w:rsidRDefault="00AF3028" w:rsidP="00AF3028">
      <w:r>
        <w:lastRenderedPageBreak/>
        <w:t>A power transformer can be modelled with or without tanks and is intended for use in both balanced and unbalanced representations.   A power transformer typically has two terminals, but may have one (grounding), three or more terminals.</w:t>
      </w:r>
    </w:p>
    <w:p w14:paraId="4D398A46" w14:textId="468702E9" w:rsidR="00AF3028" w:rsidRDefault="00AF3028" w:rsidP="00AF3028">
      <w:r>
        <w:t>The inherited association ConductingEquipment.BaseVoltage should not be used.  The association from TransformerEnd to BaseVoltage should be used instead.</w:t>
      </w:r>
    </w:p>
    <w:p w14:paraId="44878168" w14:textId="4B1A37F8" w:rsidR="00AF3028" w:rsidRDefault="00AF3028" w:rsidP="00AF3028">
      <w:r>
        <w:fldChar w:fldCharType="begin"/>
      </w:r>
      <w:r>
        <w:instrText xml:space="preserve"> REF _Ref113688798 \h </w:instrText>
      </w:r>
      <w:r>
        <w:fldChar w:fldCharType="separate"/>
      </w:r>
      <w:r w:rsidR="00F56272">
        <w:t>Table 319</w:t>
      </w:r>
      <w:r>
        <w:fldChar w:fldCharType="end"/>
      </w:r>
      <w:r>
        <w:t xml:space="preserve"> shows all attributes of PowerTransformer.</w:t>
      </w:r>
    </w:p>
    <w:p w14:paraId="3C355322" w14:textId="2DE836CB" w:rsidR="00AF3028" w:rsidRDefault="00AF3028" w:rsidP="00AF3028">
      <w:pPr>
        <w:pStyle w:val="TABLE-title"/>
      </w:pPr>
      <w:bookmarkStart w:id="1510" w:name="_Ref113688798"/>
      <w:bookmarkStart w:id="1511" w:name="_Toc113692505"/>
      <w:r>
        <w:t xml:space="preserve">Table </w:t>
      </w:r>
      <w:r>
        <w:fldChar w:fldCharType="begin"/>
      </w:r>
      <w:r>
        <w:instrText xml:space="preserve"> SEQ Table \* ARABIC </w:instrText>
      </w:r>
      <w:r>
        <w:fldChar w:fldCharType="separate"/>
      </w:r>
      <w:r w:rsidR="00F56272">
        <w:t>319</w:t>
      </w:r>
      <w:r>
        <w:fldChar w:fldCharType="end"/>
      </w:r>
      <w:bookmarkEnd w:id="1510"/>
      <w:r>
        <w:t xml:space="preserve"> – Attributes of LTDSShortCircuitProfile::PowerTransformer</w:t>
      </w:r>
      <w:bookmarkEnd w:id="151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66C64C64" w14:textId="77777777" w:rsidTr="00AF3028">
        <w:trPr>
          <w:tblHeader/>
        </w:trPr>
        <w:tc>
          <w:tcPr>
            <w:tcW w:w="2177" w:type="dxa"/>
            <w:shd w:val="clear" w:color="auto" w:fill="auto"/>
          </w:tcPr>
          <w:p w14:paraId="0D3CF287" w14:textId="300891BC" w:rsidR="00AF3028" w:rsidRDefault="00AF3028" w:rsidP="00AF3028">
            <w:pPr>
              <w:pStyle w:val="TABLE-col-heading"/>
            </w:pPr>
            <w:r>
              <w:t>name</w:t>
            </w:r>
          </w:p>
        </w:tc>
        <w:tc>
          <w:tcPr>
            <w:tcW w:w="635" w:type="dxa"/>
            <w:shd w:val="clear" w:color="auto" w:fill="auto"/>
          </w:tcPr>
          <w:p w14:paraId="7630DDC3" w14:textId="53CBB1DC" w:rsidR="00AF3028" w:rsidRDefault="00AF3028" w:rsidP="00AF3028">
            <w:pPr>
              <w:pStyle w:val="TABLE-col-heading"/>
            </w:pPr>
            <w:r>
              <w:t>mult</w:t>
            </w:r>
          </w:p>
        </w:tc>
        <w:tc>
          <w:tcPr>
            <w:tcW w:w="2177" w:type="dxa"/>
            <w:shd w:val="clear" w:color="auto" w:fill="auto"/>
          </w:tcPr>
          <w:p w14:paraId="4BB86EEF" w14:textId="48733996" w:rsidR="00AF3028" w:rsidRDefault="00AF3028" w:rsidP="00AF3028">
            <w:pPr>
              <w:pStyle w:val="TABLE-col-heading"/>
            </w:pPr>
            <w:r>
              <w:t>type</w:t>
            </w:r>
          </w:p>
        </w:tc>
        <w:tc>
          <w:tcPr>
            <w:tcW w:w="4082" w:type="dxa"/>
            <w:shd w:val="clear" w:color="auto" w:fill="auto"/>
          </w:tcPr>
          <w:p w14:paraId="7D84B2A5" w14:textId="07750238" w:rsidR="00AF3028" w:rsidRDefault="00AF3028" w:rsidP="00AF3028">
            <w:pPr>
              <w:pStyle w:val="TABLE-col-heading"/>
            </w:pPr>
            <w:r>
              <w:t>description</w:t>
            </w:r>
          </w:p>
        </w:tc>
      </w:tr>
      <w:tr w:rsidR="00AF3028" w14:paraId="1158ACA8" w14:textId="77777777" w:rsidTr="00AF3028">
        <w:tc>
          <w:tcPr>
            <w:tcW w:w="2177" w:type="dxa"/>
            <w:shd w:val="clear" w:color="auto" w:fill="auto"/>
          </w:tcPr>
          <w:p w14:paraId="606D7A42" w14:textId="2EE2BFD7" w:rsidR="00AF3028" w:rsidRDefault="00AF3028" w:rsidP="00AF3028">
            <w:pPr>
              <w:pStyle w:val="TABLE-cell"/>
            </w:pPr>
            <w:r>
              <w:t>beforeShCircuitHighestOperatingCurrent</w:t>
            </w:r>
          </w:p>
        </w:tc>
        <w:tc>
          <w:tcPr>
            <w:tcW w:w="635" w:type="dxa"/>
            <w:shd w:val="clear" w:color="auto" w:fill="auto"/>
          </w:tcPr>
          <w:p w14:paraId="62F81F53" w14:textId="4BE65600" w:rsidR="00AF3028" w:rsidRDefault="00AF3028" w:rsidP="00AF3028">
            <w:pPr>
              <w:pStyle w:val="TABLE-cell"/>
            </w:pPr>
            <w:r>
              <w:t>0..1</w:t>
            </w:r>
          </w:p>
        </w:tc>
        <w:tc>
          <w:tcPr>
            <w:tcW w:w="2177" w:type="dxa"/>
            <w:shd w:val="clear" w:color="auto" w:fill="auto"/>
          </w:tcPr>
          <w:p w14:paraId="63D69BD3" w14:textId="3452128B"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3B24E457" w14:textId="2512340A" w:rsidR="00AF3028" w:rsidRDefault="00AF3028" w:rsidP="00AF3028">
            <w:pPr>
              <w:pStyle w:val="TABLE-cell"/>
            </w:pPr>
            <w:r>
              <w:t>The highest operating current (Ib in IEC 60909-0) before short circuit (depends on network configuration and relevant reliability philosophy). It is used for calculation of the impedance correction factor KT defined in IEC 60909-0.</w:t>
            </w:r>
          </w:p>
        </w:tc>
      </w:tr>
      <w:tr w:rsidR="00AF3028" w14:paraId="7B2BDF03" w14:textId="77777777" w:rsidTr="00AF3028">
        <w:tc>
          <w:tcPr>
            <w:tcW w:w="2177" w:type="dxa"/>
            <w:shd w:val="clear" w:color="auto" w:fill="auto"/>
          </w:tcPr>
          <w:p w14:paraId="11E474B6" w14:textId="46633096" w:rsidR="00AF3028" w:rsidRDefault="00AF3028" w:rsidP="00AF3028">
            <w:pPr>
              <w:pStyle w:val="TABLE-cell"/>
            </w:pPr>
            <w:r>
              <w:t>beforeShCircuitHighestOperatingVoltage</w:t>
            </w:r>
          </w:p>
        </w:tc>
        <w:tc>
          <w:tcPr>
            <w:tcW w:w="635" w:type="dxa"/>
            <w:shd w:val="clear" w:color="auto" w:fill="auto"/>
          </w:tcPr>
          <w:p w14:paraId="045E2F21" w14:textId="664BB2DF" w:rsidR="00AF3028" w:rsidRDefault="00AF3028" w:rsidP="00AF3028">
            <w:pPr>
              <w:pStyle w:val="TABLE-cell"/>
            </w:pPr>
            <w:r>
              <w:t>0..1</w:t>
            </w:r>
          </w:p>
        </w:tc>
        <w:tc>
          <w:tcPr>
            <w:tcW w:w="2177" w:type="dxa"/>
            <w:shd w:val="clear" w:color="auto" w:fill="auto"/>
          </w:tcPr>
          <w:p w14:paraId="2C42C3A1" w14:textId="7FF1051A" w:rsidR="00AF3028" w:rsidRDefault="00BD7023" w:rsidP="00AF3028">
            <w:pPr>
              <w:pStyle w:val="TABLE-cell"/>
            </w:pPr>
            <w:hyperlink w:anchor="UML85" w:history="1">
              <w:r w:rsidR="00F56272" w:rsidRPr="00F56272">
                <w:rPr>
                  <w:rStyle w:val="Hyperlink"/>
                </w:rPr>
                <w:t>Voltage</w:t>
              </w:r>
            </w:hyperlink>
          </w:p>
        </w:tc>
        <w:tc>
          <w:tcPr>
            <w:tcW w:w="4082" w:type="dxa"/>
            <w:shd w:val="clear" w:color="auto" w:fill="auto"/>
          </w:tcPr>
          <w:p w14:paraId="1857CBA3" w14:textId="54A47A04" w:rsidR="00AF3028" w:rsidRDefault="00AF3028" w:rsidP="00AF3028">
            <w:pPr>
              <w:pStyle w:val="TABLE-cell"/>
            </w:pPr>
            <w:r>
              <w:t>The highest operating voltage (Ub in IEC 60909-0) before short circuit. It is used for calculation of the impedance correction factor KT defined in IEC 60909-0. This is worst case voltage on the low side winding (3.7.1 of IEC 60909:2001). Used to define operating conditions.</w:t>
            </w:r>
          </w:p>
        </w:tc>
      </w:tr>
      <w:tr w:rsidR="00AF3028" w14:paraId="1041FDEA" w14:textId="77777777" w:rsidTr="00AF3028">
        <w:tc>
          <w:tcPr>
            <w:tcW w:w="2177" w:type="dxa"/>
            <w:shd w:val="clear" w:color="auto" w:fill="auto"/>
          </w:tcPr>
          <w:p w14:paraId="5D177C23" w14:textId="44E9D195" w:rsidR="00AF3028" w:rsidRDefault="00AF3028" w:rsidP="00AF3028">
            <w:pPr>
              <w:pStyle w:val="TABLE-cell"/>
            </w:pPr>
            <w:r>
              <w:t>beforeShortCircuitAnglePf</w:t>
            </w:r>
          </w:p>
        </w:tc>
        <w:tc>
          <w:tcPr>
            <w:tcW w:w="635" w:type="dxa"/>
            <w:shd w:val="clear" w:color="auto" w:fill="auto"/>
          </w:tcPr>
          <w:p w14:paraId="690222E7" w14:textId="591A0AB5" w:rsidR="00AF3028" w:rsidRDefault="00AF3028" w:rsidP="00AF3028">
            <w:pPr>
              <w:pStyle w:val="TABLE-cell"/>
            </w:pPr>
            <w:r>
              <w:t>0..1</w:t>
            </w:r>
          </w:p>
        </w:tc>
        <w:tc>
          <w:tcPr>
            <w:tcW w:w="2177" w:type="dxa"/>
            <w:shd w:val="clear" w:color="auto" w:fill="auto"/>
          </w:tcPr>
          <w:p w14:paraId="1201F01B" w14:textId="2B97DF2F" w:rsidR="00AF3028" w:rsidRDefault="00BD7023" w:rsidP="00AF3028">
            <w:pPr>
              <w:pStyle w:val="TABLE-cell"/>
            </w:pPr>
            <w:hyperlink w:anchor="UML75" w:history="1">
              <w:r w:rsidR="00F56272" w:rsidRPr="00F56272">
                <w:rPr>
                  <w:rStyle w:val="Hyperlink"/>
                </w:rPr>
                <w:t>AngleDegrees</w:t>
              </w:r>
            </w:hyperlink>
          </w:p>
        </w:tc>
        <w:tc>
          <w:tcPr>
            <w:tcW w:w="4082" w:type="dxa"/>
            <w:shd w:val="clear" w:color="auto" w:fill="auto"/>
          </w:tcPr>
          <w:p w14:paraId="6F64FCC5" w14:textId="0E950F52" w:rsidR="00AF3028" w:rsidRDefault="00AF3028" w:rsidP="00AF3028">
            <w:pPr>
              <w:pStyle w:val="TABLE-cell"/>
            </w:pPr>
            <w:r>
              <w:t>The angle of power factor before short circuit (phib in IEC 60909-0). It is used for calculation of the impedance correction factor KT defined in IEC 60909-0. This is the worst case power factor. Used to define operating conditions.</w:t>
            </w:r>
          </w:p>
        </w:tc>
      </w:tr>
      <w:tr w:rsidR="00AF3028" w14:paraId="23DF80EB" w14:textId="77777777" w:rsidTr="00AF3028">
        <w:tc>
          <w:tcPr>
            <w:tcW w:w="2177" w:type="dxa"/>
            <w:shd w:val="clear" w:color="auto" w:fill="auto"/>
          </w:tcPr>
          <w:p w14:paraId="4EB6C6A9" w14:textId="07798673" w:rsidR="00AF3028" w:rsidRDefault="00AF3028" w:rsidP="00AF3028">
            <w:pPr>
              <w:pStyle w:val="TABLE-cell"/>
            </w:pPr>
            <w:r>
              <w:t>highSideMinOperatingU</w:t>
            </w:r>
          </w:p>
        </w:tc>
        <w:tc>
          <w:tcPr>
            <w:tcW w:w="635" w:type="dxa"/>
            <w:shd w:val="clear" w:color="auto" w:fill="auto"/>
          </w:tcPr>
          <w:p w14:paraId="54F01444" w14:textId="5C278C18" w:rsidR="00AF3028" w:rsidRDefault="00AF3028" w:rsidP="00AF3028">
            <w:pPr>
              <w:pStyle w:val="TABLE-cell"/>
            </w:pPr>
            <w:r>
              <w:t>0..1</w:t>
            </w:r>
          </w:p>
        </w:tc>
        <w:tc>
          <w:tcPr>
            <w:tcW w:w="2177" w:type="dxa"/>
            <w:shd w:val="clear" w:color="auto" w:fill="auto"/>
          </w:tcPr>
          <w:p w14:paraId="19464A80" w14:textId="36576AA4" w:rsidR="00AF3028" w:rsidRDefault="00BD7023" w:rsidP="00AF3028">
            <w:pPr>
              <w:pStyle w:val="TABLE-cell"/>
            </w:pPr>
            <w:hyperlink w:anchor="UML85" w:history="1">
              <w:r w:rsidR="00F56272" w:rsidRPr="00F56272">
                <w:rPr>
                  <w:rStyle w:val="Hyperlink"/>
                </w:rPr>
                <w:t>Voltage</w:t>
              </w:r>
            </w:hyperlink>
          </w:p>
        </w:tc>
        <w:tc>
          <w:tcPr>
            <w:tcW w:w="4082" w:type="dxa"/>
            <w:shd w:val="clear" w:color="auto" w:fill="auto"/>
          </w:tcPr>
          <w:p w14:paraId="38A4C327" w14:textId="4B1D5770" w:rsidR="00AF3028" w:rsidRDefault="00AF3028" w:rsidP="00AF3028">
            <w:pPr>
              <w:pStyle w:val="TABLE-cell"/>
            </w:pPr>
            <w:r>
              <w:t>The minimum operating voltage (uQmin in IEC 60909-0) at the high voltage side (Q side) of the unit transformer of the power station unit. A value well established from long-term operating experience of the system. It is used for calculation of the impedance correction factor KG defined in IEC 60909-0.</w:t>
            </w:r>
          </w:p>
        </w:tc>
      </w:tr>
      <w:tr w:rsidR="00AF3028" w14:paraId="522309F6" w14:textId="77777777" w:rsidTr="00AF3028">
        <w:tc>
          <w:tcPr>
            <w:tcW w:w="2177" w:type="dxa"/>
            <w:shd w:val="clear" w:color="auto" w:fill="auto"/>
          </w:tcPr>
          <w:p w14:paraId="5061715D" w14:textId="3FB03044" w:rsidR="00AF3028" w:rsidRDefault="00AF3028" w:rsidP="00AF3028">
            <w:pPr>
              <w:pStyle w:val="TABLE-cell"/>
            </w:pPr>
            <w:r>
              <w:t>isPartOfGeneratorUnit</w:t>
            </w:r>
          </w:p>
        </w:tc>
        <w:tc>
          <w:tcPr>
            <w:tcW w:w="635" w:type="dxa"/>
            <w:shd w:val="clear" w:color="auto" w:fill="auto"/>
          </w:tcPr>
          <w:p w14:paraId="4546ED41" w14:textId="65386C9B" w:rsidR="00AF3028" w:rsidRDefault="00AF3028" w:rsidP="00AF3028">
            <w:pPr>
              <w:pStyle w:val="TABLE-cell"/>
            </w:pPr>
            <w:r>
              <w:t>1..1</w:t>
            </w:r>
          </w:p>
        </w:tc>
        <w:tc>
          <w:tcPr>
            <w:tcW w:w="2177" w:type="dxa"/>
            <w:shd w:val="clear" w:color="auto" w:fill="auto"/>
          </w:tcPr>
          <w:p w14:paraId="4D08A2BD" w14:textId="205A9156"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5F581B7A" w14:textId="0F22F29B" w:rsidR="00AF3028" w:rsidRDefault="00AF3028" w:rsidP="00AF3028">
            <w:pPr>
              <w:pStyle w:val="TABLE-cell"/>
            </w:pPr>
            <w:r>
              <w:t>Indicates whether the machine is part of a power station unit. Used for short circuit data exchange according to IEC 60909.  It has an impact on how the correction factors are calculated for transformers, since the transformer is not necessarily part of a synchronous machine and generating unit. It is not always possible to derive this information from the model. This is why the attribute is necessary.</w:t>
            </w:r>
          </w:p>
        </w:tc>
      </w:tr>
      <w:tr w:rsidR="00AF3028" w14:paraId="7FE8B5DC" w14:textId="77777777" w:rsidTr="00AF3028">
        <w:tc>
          <w:tcPr>
            <w:tcW w:w="2177" w:type="dxa"/>
            <w:shd w:val="clear" w:color="auto" w:fill="auto"/>
          </w:tcPr>
          <w:p w14:paraId="2541F8C3" w14:textId="4AC1CC8B" w:rsidR="00AF3028" w:rsidRDefault="00AF3028" w:rsidP="00AF3028">
            <w:pPr>
              <w:pStyle w:val="TABLE-cell"/>
            </w:pPr>
            <w:r>
              <w:t>operationalValuesConsidered</w:t>
            </w:r>
          </w:p>
        </w:tc>
        <w:tc>
          <w:tcPr>
            <w:tcW w:w="635" w:type="dxa"/>
            <w:shd w:val="clear" w:color="auto" w:fill="auto"/>
          </w:tcPr>
          <w:p w14:paraId="6EF114DF" w14:textId="07D0DF18" w:rsidR="00AF3028" w:rsidRDefault="00AF3028" w:rsidP="00AF3028">
            <w:pPr>
              <w:pStyle w:val="TABLE-cell"/>
            </w:pPr>
            <w:r>
              <w:t>0..1</w:t>
            </w:r>
          </w:p>
        </w:tc>
        <w:tc>
          <w:tcPr>
            <w:tcW w:w="2177" w:type="dxa"/>
            <w:shd w:val="clear" w:color="auto" w:fill="auto"/>
          </w:tcPr>
          <w:p w14:paraId="31BAAC85" w14:textId="608CE2A4"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61792762" w14:textId="147F7C1D" w:rsidR="00AF3028" w:rsidRDefault="00AF3028" w:rsidP="00AF3028">
            <w:pPr>
              <w:pStyle w:val="TABLE-cell"/>
            </w:pPr>
            <w:r>
              <w:t>It is used to define if the data (other attributes related to short circuit data exchange) defines long term operational conditions or not. Used for short circuit data exchange according to IEC 60909.</w:t>
            </w:r>
          </w:p>
        </w:tc>
      </w:tr>
      <w:tr w:rsidR="00AF3028" w14:paraId="64FF450B" w14:textId="77777777" w:rsidTr="00AF3028">
        <w:tc>
          <w:tcPr>
            <w:tcW w:w="2177" w:type="dxa"/>
            <w:shd w:val="clear" w:color="auto" w:fill="auto"/>
          </w:tcPr>
          <w:p w14:paraId="1D95C245" w14:textId="79C92798" w:rsidR="00AF3028" w:rsidRDefault="00AF3028" w:rsidP="00AF3028">
            <w:pPr>
              <w:pStyle w:val="TABLE-cell"/>
            </w:pPr>
            <w:r>
              <w:t>mRID</w:t>
            </w:r>
          </w:p>
        </w:tc>
        <w:tc>
          <w:tcPr>
            <w:tcW w:w="635" w:type="dxa"/>
            <w:shd w:val="clear" w:color="auto" w:fill="auto"/>
          </w:tcPr>
          <w:p w14:paraId="154A8299" w14:textId="3500E1DD" w:rsidR="00AF3028" w:rsidRDefault="00AF3028" w:rsidP="00AF3028">
            <w:pPr>
              <w:pStyle w:val="TABLE-cell"/>
            </w:pPr>
            <w:r>
              <w:t>1..1</w:t>
            </w:r>
          </w:p>
        </w:tc>
        <w:tc>
          <w:tcPr>
            <w:tcW w:w="2177" w:type="dxa"/>
            <w:shd w:val="clear" w:color="auto" w:fill="auto"/>
          </w:tcPr>
          <w:p w14:paraId="6680DD87" w14:textId="4B254CAD"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78BF7BDA" w14:textId="0799715C"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1877CBEF" w14:textId="6863FDC3" w:rsidR="00AF3028" w:rsidRDefault="00AF3028" w:rsidP="00AF3028"/>
    <w:p w14:paraId="5F0B16BA" w14:textId="050B2F34" w:rsidR="00AF3028" w:rsidRDefault="00AF3028" w:rsidP="00AF3028">
      <w:pPr>
        <w:pStyle w:val="Heading3"/>
      </w:pPr>
      <w:bookmarkStart w:id="1512" w:name="UML2062"/>
      <w:bookmarkStart w:id="1513" w:name="_Toc113890959"/>
      <w:r>
        <w:t>(Description) PowerTransformerEnd</w:t>
      </w:r>
      <w:bookmarkEnd w:id="1512"/>
      <w:bookmarkEnd w:id="1513"/>
    </w:p>
    <w:p w14:paraId="191E7DF6" w14:textId="3D856F0D" w:rsidR="00AF3028" w:rsidRDefault="00AF3028" w:rsidP="00AF3028">
      <w:r>
        <w:t xml:space="preserve">Inheritance path = </w:t>
      </w:r>
      <w:hyperlink w:anchor="UML2061" w:history="1">
        <w:r w:rsidR="00F56272" w:rsidRPr="00F56272">
          <w:rPr>
            <w:rStyle w:val="Hyperlink"/>
          </w:rPr>
          <w:t>TransformerEnd</w:t>
        </w:r>
      </w:hyperlink>
      <w:r>
        <w:t xml:space="preserve"> : </w:t>
      </w:r>
      <w:hyperlink w:anchor="UML68" w:history="1">
        <w:r w:rsidR="00F56272" w:rsidRPr="00F56272">
          <w:rPr>
            <w:rStyle w:val="Hyperlink"/>
          </w:rPr>
          <w:t>IdentifiedObject</w:t>
        </w:r>
      </w:hyperlink>
    </w:p>
    <w:p w14:paraId="7DD7E042" w14:textId="77777777" w:rsidR="00AF3028" w:rsidRDefault="00AF3028" w:rsidP="00AF3028">
      <w:r>
        <w:t>A PowerTransformerEnd is associated with each Terminal of a PowerTransformer.</w:t>
      </w:r>
    </w:p>
    <w:p w14:paraId="2472292F" w14:textId="77777777" w:rsidR="00AF3028" w:rsidRDefault="00AF3028" w:rsidP="00AF3028">
      <w:r>
        <w:t>The impedance values r, r0, x, and x0 of a PowerTransformerEnd represents a star equivalent as follows.</w:t>
      </w:r>
    </w:p>
    <w:p w14:paraId="1D0D9981" w14:textId="77777777" w:rsidR="00AF3028" w:rsidRDefault="00AF3028" w:rsidP="00AF3028">
      <w:r>
        <w:t>1) for a two Terminal PowerTransformer the high voltage (TransformerEnd.endNumber=1) PowerTransformerEnd has non zero values on r, r0, x, and x0 while the low voltage (TransformerEnd.endNumber=2) PowerTransformerEnd has zero values for r, r0, x, and x0.  Parameters are always provided, even if the PowerTransformerEnds have the same rated voltage.  In this case, the parameters are provided at the PowerTransformerEnd which has TransformerEnd.endNumber equal to 1.</w:t>
      </w:r>
    </w:p>
    <w:p w14:paraId="757C111D" w14:textId="77777777" w:rsidR="00AF3028" w:rsidRDefault="00AF3028" w:rsidP="00AF3028">
      <w:r>
        <w:t>2) for a three Terminal PowerTransformer the three PowerTransformerEnds represent a star equivalent with each leg in the star represented by r, r0, x, and x0 values.</w:t>
      </w:r>
    </w:p>
    <w:p w14:paraId="67C641B0" w14:textId="77777777" w:rsidR="00AF3028" w:rsidRDefault="00AF3028" w:rsidP="00AF3028">
      <w:r>
        <w:t xml:space="preserve">3) For a three Terminal transformer each PowerTransformerEnd shall have g, g0, b and b0 values corresponding to the no load losses distributed on the three PowerTransformerEnds. The total no load loss shunt impedances may also be placed at one of the </w:t>
      </w:r>
      <w:r>
        <w:lastRenderedPageBreak/>
        <w:t>PowerTransformerEnds, preferably the end numbered 1, having the shunt values on end 1.  This is the preferred way.</w:t>
      </w:r>
    </w:p>
    <w:p w14:paraId="3B5FD1E9" w14:textId="77777777" w:rsidR="00AF3028" w:rsidRDefault="00AF3028" w:rsidP="00AF3028">
      <w:r>
        <w:t>4) for a PowerTransformer with more than three Terminals the PowerTransformerEnd impedance values cannot be used. Instead use the TransformerMeshImpedance or split the transformer into multiple PowerTransformers.</w:t>
      </w:r>
    </w:p>
    <w:p w14:paraId="179C5DEC" w14:textId="0E985D1A" w:rsidR="00AF3028" w:rsidRDefault="00AF3028" w:rsidP="00AF3028">
      <w:r>
        <w:t>Each PowerTransformerEnd must be contained by a PowerTransformer. Because a PowerTransformerEnd (or any other object) can not be contained by more than one parent, a PowerTransformerEnd can not have an association to an EquipmentContainer (Substation, VoltageLevel, etc).</w:t>
      </w:r>
    </w:p>
    <w:p w14:paraId="06385988" w14:textId="4ACFBB5E" w:rsidR="00AF3028" w:rsidRDefault="00AF3028" w:rsidP="00AF3028">
      <w:r>
        <w:fldChar w:fldCharType="begin"/>
      </w:r>
      <w:r>
        <w:instrText xml:space="preserve"> REF _Ref113688804 \h </w:instrText>
      </w:r>
      <w:r>
        <w:fldChar w:fldCharType="separate"/>
      </w:r>
      <w:r w:rsidR="00F56272">
        <w:t>Table 320</w:t>
      </w:r>
      <w:r>
        <w:fldChar w:fldCharType="end"/>
      </w:r>
      <w:r>
        <w:t xml:space="preserve"> shows all attributes of PowerTransformerEnd.</w:t>
      </w:r>
    </w:p>
    <w:p w14:paraId="146F84D4" w14:textId="6ACEB25C" w:rsidR="00AF3028" w:rsidRDefault="00AF3028" w:rsidP="00AF3028">
      <w:pPr>
        <w:pStyle w:val="TABLE-title"/>
      </w:pPr>
      <w:bookmarkStart w:id="1514" w:name="_Ref113688804"/>
      <w:bookmarkStart w:id="1515" w:name="_Toc113692506"/>
      <w:r>
        <w:t xml:space="preserve">Table </w:t>
      </w:r>
      <w:r>
        <w:fldChar w:fldCharType="begin"/>
      </w:r>
      <w:r>
        <w:instrText xml:space="preserve"> SEQ Table \* ARABIC </w:instrText>
      </w:r>
      <w:r>
        <w:fldChar w:fldCharType="separate"/>
      </w:r>
      <w:r w:rsidR="00F56272">
        <w:t>320</w:t>
      </w:r>
      <w:r>
        <w:fldChar w:fldCharType="end"/>
      </w:r>
      <w:bookmarkEnd w:id="1514"/>
      <w:r>
        <w:t xml:space="preserve"> – Attributes of LTDSShortCircuitProfile::PowerTransformerEnd</w:t>
      </w:r>
      <w:bookmarkEnd w:id="151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714EA208" w14:textId="77777777" w:rsidTr="00AF3028">
        <w:trPr>
          <w:tblHeader/>
        </w:trPr>
        <w:tc>
          <w:tcPr>
            <w:tcW w:w="2177" w:type="dxa"/>
            <w:shd w:val="clear" w:color="auto" w:fill="auto"/>
          </w:tcPr>
          <w:p w14:paraId="6086F07D" w14:textId="474360B0" w:rsidR="00AF3028" w:rsidRDefault="00AF3028" w:rsidP="00AF3028">
            <w:pPr>
              <w:pStyle w:val="TABLE-col-heading"/>
            </w:pPr>
            <w:r>
              <w:t>name</w:t>
            </w:r>
          </w:p>
        </w:tc>
        <w:tc>
          <w:tcPr>
            <w:tcW w:w="635" w:type="dxa"/>
            <w:shd w:val="clear" w:color="auto" w:fill="auto"/>
          </w:tcPr>
          <w:p w14:paraId="33C4CFAA" w14:textId="7EE10CE3" w:rsidR="00AF3028" w:rsidRDefault="00AF3028" w:rsidP="00AF3028">
            <w:pPr>
              <w:pStyle w:val="TABLE-col-heading"/>
            </w:pPr>
            <w:r>
              <w:t>mult</w:t>
            </w:r>
          </w:p>
        </w:tc>
        <w:tc>
          <w:tcPr>
            <w:tcW w:w="2177" w:type="dxa"/>
            <w:shd w:val="clear" w:color="auto" w:fill="auto"/>
          </w:tcPr>
          <w:p w14:paraId="205F87F3" w14:textId="1AB84F36" w:rsidR="00AF3028" w:rsidRDefault="00AF3028" w:rsidP="00AF3028">
            <w:pPr>
              <w:pStyle w:val="TABLE-col-heading"/>
            </w:pPr>
            <w:r>
              <w:t>type</w:t>
            </w:r>
          </w:p>
        </w:tc>
        <w:tc>
          <w:tcPr>
            <w:tcW w:w="4082" w:type="dxa"/>
            <w:shd w:val="clear" w:color="auto" w:fill="auto"/>
          </w:tcPr>
          <w:p w14:paraId="0BEF2AEE" w14:textId="2BC39014" w:rsidR="00AF3028" w:rsidRDefault="00AF3028" w:rsidP="00AF3028">
            <w:pPr>
              <w:pStyle w:val="TABLE-col-heading"/>
            </w:pPr>
            <w:r>
              <w:t>description</w:t>
            </w:r>
          </w:p>
        </w:tc>
      </w:tr>
      <w:tr w:rsidR="00AF3028" w14:paraId="05CB81BE" w14:textId="77777777" w:rsidTr="00AF3028">
        <w:tc>
          <w:tcPr>
            <w:tcW w:w="2177" w:type="dxa"/>
            <w:shd w:val="clear" w:color="auto" w:fill="auto"/>
          </w:tcPr>
          <w:p w14:paraId="70AB083C" w14:textId="087B115B" w:rsidR="00AF3028" w:rsidRDefault="00AF3028" w:rsidP="00AF3028">
            <w:pPr>
              <w:pStyle w:val="TABLE-cell"/>
            </w:pPr>
            <w:r>
              <w:t>b0</w:t>
            </w:r>
          </w:p>
        </w:tc>
        <w:tc>
          <w:tcPr>
            <w:tcW w:w="635" w:type="dxa"/>
            <w:shd w:val="clear" w:color="auto" w:fill="auto"/>
          </w:tcPr>
          <w:p w14:paraId="6C67E566" w14:textId="74558B79" w:rsidR="00AF3028" w:rsidRDefault="00AF3028" w:rsidP="00AF3028">
            <w:pPr>
              <w:pStyle w:val="TABLE-cell"/>
            </w:pPr>
            <w:r>
              <w:t>1..1</w:t>
            </w:r>
          </w:p>
        </w:tc>
        <w:tc>
          <w:tcPr>
            <w:tcW w:w="2177" w:type="dxa"/>
            <w:shd w:val="clear" w:color="auto" w:fill="auto"/>
          </w:tcPr>
          <w:p w14:paraId="68D860C7" w14:textId="5BC78BB8" w:rsidR="00AF3028" w:rsidRDefault="00BD7023" w:rsidP="00AF3028">
            <w:pPr>
              <w:pStyle w:val="TABLE-cell"/>
            </w:pPr>
            <w:hyperlink w:anchor="UML83" w:history="1">
              <w:r w:rsidR="00F56272" w:rsidRPr="00F56272">
                <w:rPr>
                  <w:rStyle w:val="Hyperlink"/>
                </w:rPr>
                <w:t>Susceptance</w:t>
              </w:r>
            </w:hyperlink>
          </w:p>
        </w:tc>
        <w:tc>
          <w:tcPr>
            <w:tcW w:w="4082" w:type="dxa"/>
            <w:shd w:val="clear" w:color="auto" w:fill="auto"/>
          </w:tcPr>
          <w:p w14:paraId="5005B3B2" w14:textId="4873D0DA" w:rsidR="00AF3028" w:rsidRDefault="00AF3028" w:rsidP="00AF3028">
            <w:pPr>
              <w:pStyle w:val="TABLE-cell"/>
            </w:pPr>
            <w:r>
              <w:t>Zero sequence magnetizing branch susceptance.</w:t>
            </w:r>
          </w:p>
        </w:tc>
      </w:tr>
      <w:tr w:rsidR="00AF3028" w14:paraId="3EAFA91F" w14:textId="77777777" w:rsidTr="00AF3028">
        <w:tc>
          <w:tcPr>
            <w:tcW w:w="2177" w:type="dxa"/>
            <w:shd w:val="clear" w:color="auto" w:fill="auto"/>
          </w:tcPr>
          <w:p w14:paraId="6B3D13D6" w14:textId="1E200AC6" w:rsidR="00AF3028" w:rsidRDefault="00AF3028" w:rsidP="00AF3028">
            <w:pPr>
              <w:pStyle w:val="TABLE-cell"/>
            </w:pPr>
            <w:r>
              <w:t>phaseAngleClock</w:t>
            </w:r>
          </w:p>
        </w:tc>
        <w:tc>
          <w:tcPr>
            <w:tcW w:w="635" w:type="dxa"/>
            <w:shd w:val="clear" w:color="auto" w:fill="auto"/>
          </w:tcPr>
          <w:p w14:paraId="212EF354" w14:textId="4E49FDA9" w:rsidR="00AF3028" w:rsidRDefault="00AF3028" w:rsidP="00AF3028">
            <w:pPr>
              <w:pStyle w:val="TABLE-cell"/>
            </w:pPr>
            <w:r>
              <w:t>1..1</w:t>
            </w:r>
          </w:p>
        </w:tc>
        <w:tc>
          <w:tcPr>
            <w:tcW w:w="2177" w:type="dxa"/>
            <w:shd w:val="clear" w:color="auto" w:fill="auto"/>
          </w:tcPr>
          <w:p w14:paraId="2139974A" w14:textId="0084A6D3" w:rsidR="00AF3028" w:rsidRDefault="00BD7023" w:rsidP="00AF3028">
            <w:pPr>
              <w:pStyle w:val="TABLE-cell"/>
            </w:pPr>
            <w:hyperlink w:anchor="UML89" w:history="1">
              <w:r w:rsidR="00F56272" w:rsidRPr="00F56272">
                <w:rPr>
                  <w:rStyle w:val="Hyperlink"/>
                </w:rPr>
                <w:t>Integer</w:t>
              </w:r>
            </w:hyperlink>
          </w:p>
        </w:tc>
        <w:tc>
          <w:tcPr>
            <w:tcW w:w="4082" w:type="dxa"/>
            <w:shd w:val="clear" w:color="auto" w:fill="auto"/>
          </w:tcPr>
          <w:p w14:paraId="396DA715" w14:textId="1288D87F" w:rsidR="00AF3028" w:rsidRDefault="00AF3028" w:rsidP="00AF3028">
            <w:pPr>
              <w:pStyle w:val="TABLE-cell"/>
            </w:pPr>
            <w:r>
              <w:t>Terminal voltage phase angle displacement where 360 degrees are represented with clock hours. The valid values are 0 to 11. For example, for the secondary side end of a transformer with vector group code of 'Dyn11', specify the connection kind as wye with neutral and specify the phase angle of the clock as 11.  The clock value of the transformer end number specified as 1, is assumed to be zero.  Note the transformer end number is not assumed to be the same as the terminal sequence number.</w:t>
            </w:r>
          </w:p>
        </w:tc>
      </w:tr>
      <w:tr w:rsidR="00AF3028" w14:paraId="13D29BAD" w14:textId="77777777" w:rsidTr="00AF3028">
        <w:tc>
          <w:tcPr>
            <w:tcW w:w="2177" w:type="dxa"/>
            <w:shd w:val="clear" w:color="auto" w:fill="auto"/>
          </w:tcPr>
          <w:p w14:paraId="73F7D197" w14:textId="26E63C4E" w:rsidR="00AF3028" w:rsidRDefault="00AF3028" w:rsidP="00AF3028">
            <w:pPr>
              <w:pStyle w:val="TABLE-cell"/>
            </w:pPr>
            <w:r>
              <w:t>g0</w:t>
            </w:r>
          </w:p>
        </w:tc>
        <w:tc>
          <w:tcPr>
            <w:tcW w:w="635" w:type="dxa"/>
            <w:shd w:val="clear" w:color="auto" w:fill="auto"/>
          </w:tcPr>
          <w:p w14:paraId="05308B11" w14:textId="69A450B4" w:rsidR="00AF3028" w:rsidRDefault="00AF3028" w:rsidP="00AF3028">
            <w:pPr>
              <w:pStyle w:val="TABLE-cell"/>
            </w:pPr>
            <w:r>
              <w:t>1..1</w:t>
            </w:r>
          </w:p>
        </w:tc>
        <w:tc>
          <w:tcPr>
            <w:tcW w:w="2177" w:type="dxa"/>
            <w:shd w:val="clear" w:color="auto" w:fill="auto"/>
          </w:tcPr>
          <w:p w14:paraId="3253AC5F" w14:textId="4896AFCC" w:rsidR="00AF3028" w:rsidRDefault="00BD7023" w:rsidP="00AF3028">
            <w:pPr>
              <w:pStyle w:val="TABLE-cell"/>
            </w:pPr>
            <w:hyperlink w:anchor="UML76" w:history="1">
              <w:r w:rsidR="00F56272" w:rsidRPr="00F56272">
                <w:rPr>
                  <w:rStyle w:val="Hyperlink"/>
                </w:rPr>
                <w:t>Conductance</w:t>
              </w:r>
            </w:hyperlink>
          </w:p>
        </w:tc>
        <w:tc>
          <w:tcPr>
            <w:tcW w:w="4082" w:type="dxa"/>
            <w:shd w:val="clear" w:color="auto" w:fill="auto"/>
          </w:tcPr>
          <w:p w14:paraId="4F087DE5" w14:textId="55FA3D30" w:rsidR="00AF3028" w:rsidRDefault="00AF3028" w:rsidP="00AF3028">
            <w:pPr>
              <w:pStyle w:val="TABLE-cell"/>
            </w:pPr>
            <w:r>
              <w:t>Zero sequence magnetizing branch conductance (star-model).</w:t>
            </w:r>
          </w:p>
        </w:tc>
      </w:tr>
      <w:tr w:rsidR="00AF3028" w14:paraId="5A3388F1" w14:textId="77777777" w:rsidTr="00AF3028">
        <w:tc>
          <w:tcPr>
            <w:tcW w:w="2177" w:type="dxa"/>
            <w:shd w:val="clear" w:color="auto" w:fill="auto"/>
          </w:tcPr>
          <w:p w14:paraId="11AAFB64" w14:textId="7C0A33AC" w:rsidR="00AF3028" w:rsidRDefault="00AF3028" w:rsidP="00AF3028">
            <w:pPr>
              <w:pStyle w:val="TABLE-cell"/>
            </w:pPr>
            <w:r>
              <w:t>r0</w:t>
            </w:r>
          </w:p>
        </w:tc>
        <w:tc>
          <w:tcPr>
            <w:tcW w:w="635" w:type="dxa"/>
            <w:shd w:val="clear" w:color="auto" w:fill="auto"/>
          </w:tcPr>
          <w:p w14:paraId="677AE000" w14:textId="2E6D5A80" w:rsidR="00AF3028" w:rsidRDefault="00AF3028" w:rsidP="00AF3028">
            <w:pPr>
              <w:pStyle w:val="TABLE-cell"/>
            </w:pPr>
            <w:r>
              <w:t>1..1</w:t>
            </w:r>
          </w:p>
        </w:tc>
        <w:tc>
          <w:tcPr>
            <w:tcW w:w="2177" w:type="dxa"/>
            <w:shd w:val="clear" w:color="auto" w:fill="auto"/>
          </w:tcPr>
          <w:p w14:paraId="6FF05470" w14:textId="3F794DB2"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71E430DD" w14:textId="0B5FF71C" w:rsidR="00AF3028" w:rsidRDefault="00AF3028" w:rsidP="00AF3028">
            <w:pPr>
              <w:pStyle w:val="TABLE-cell"/>
            </w:pPr>
            <w:r>
              <w:t>Zero sequence series resistance (star-model) of the transformer end.</w:t>
            </w:r>
          </w:p>
        </w:tc>
      </w:tr>
      <w:tr w:rsidR="00AF3028" w14:paraId="6AC22B04" w14:textId="77777777" w:rsidTr="00AF3028">
        <w:tc>
          <w:tcPr>
            <w:tcW w:w="2177" w:type="dxa"/>
            <w:shd w:val="clear" w:color="auto" w:fill="auto"/>
          </w:tcPr>
          <w:p w14:paraId="06196CBB" w14:textId="7B97A67D" w:rsidR="00AF3028" w:rsidRDefault="00AF3028" w:rsidP="00AF3028">
            <w:pPr>
              <w:pStyle w:val="TABLE-cell"/>
            </w:pPr>
            <w:r>
              <w:t>x0</w:t>
            </w:r>
          </w:p>
        </w:tc>
        <w:tc>
          <w:tcPr>
            <w:tcW w:w="635" w:type="dxa"/>
            <w:shd w:val="clear" w:color="auto" w:fill="auto"/>
          </w:tcPr>
          <w:p w14:paraId="186CF9FC" w14:textId="03DB07E5" w:rsidR="00AF3028" w:rsidRDefault="00AF3028" w:rsidP="00AF3028">
            <w:pPr>
              <w:pStyle w:val="TABLE-cell"/>
            </w:pPr>
            <w:r>
              <w:t>1..1</w:t>
            </w:r>
          </w:p>
        </w:tc>
        <w:tc>
          <w:tcPr>
            <w:tcW w:w="2177" w:type="dxa"/>
            <w:shd w:val="clear" w:color="auto" w:fill="auto"/>
          </w:tcPr>
          <w:p w14:paraId="27BEE6EE" w14:textId="46DCBB1B"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61ADFCA5" w14:textId="67B77EA8" w:rsidR="00AF3028" w:rsidRDefault="00AF3028" w:rsidP="00AF3028">
            <w:pPr>
              <w:pStyle w:val="TABLE-cell"/>
            </w:pPr>
            <w:r>
              <w:t>Zero sequence series reactance of the transformer end.</w:t>
            </w:r>
          </w:p>
        </w:tc>
      </w:tr>
      <w:tr w:rsidR="00AF3028" w14:paraId="10457521" w14:textId="77777777" w:rsidTr="00AF3028">
        <w:tc>
          <w:tcPr>
            <w:tcW w:w="2177" w:type="dxa"/>
            <w:shd w:val="clear" w:color="auto" w:fill="auto"/>
          </w:tcPr>
          <w:p w14:paraId="35F939EE" w14:textId="0582DF02" w:rsidR="00AF3028" w:rsidRDefault="00AF3028" w:rsidP="00AF3028">
            <w:pPr>
              <w:pStyle w:val="TABLE-cell"/>
            </w:pPr>
            <w:r>
              <w:t>grounded</w:t>
            </w:r>
          </w:p>
        </w:tc>
        <w:tc>
          <w:tcPr>
            <w:tcW w:w="635" w:type="dxa"/>
            <w:shd w:val="clear" w:color="auto" w:fill="auto"/>
          </w:tcPr>
          <w:p w14:paraId="35303481" w14:textId="08B1F964" w:rsidR="00AF3028" w:rsidRDefault="00AF3028" w:rsidP="00AF3028">
            <w:pPr>
              <w:pStyle w:val="TABLE-cell"/>
            </w:pPr>
            <w:r>
              <w:t>1..1</w:t>
            </w:r>
          </w:p>
        </w:tc>
        <w:tc>
          <w:tcPr>
            <w:tcW w:w="2177" w:type="dxa"/>
            <w:shd w:val="clear" w:color="auto" w:fill="auto"/>
          </w:tcPr>
          <w:p w14:paraId="155B18ED" w14:textId="0822AD9A"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62D7EA54" w14:textId="1A4C5E5A" w:rsidR="00AF3028" w:rsidRDefault="00AF3028" w:rsidP="00AF3028">
            <w:pPr>
              <w:pStyle w:val="TABLE-cell"/>
            </w:pPr>
            <w:r>
              <w:t xml:space="preserve">inherited from: </w:t>
            </w:r>
            <w:hyperlink w:anchor="UML2061" w:history="1">
              <w:r w:rsidR="00F56272" w:rsidRPr="00F56272">
                <w:rPr>
                  <w:rStyle w:val="Hyperlink"/>
                </w:rPr>
                <w:t>TransformerEnd</w:t>
              </w:r>
            </w:hyperlink>
          </w:p>
        </w:tc>
      </w:tr>
      <w:tr w:rsidR="00AF3028" w14:paraId="394632A9" w14:textId="77777777" w:rsidTr="00AF3028">
        <w:tc>
          <w:tcPr>
            <w:tcW w:w="2177" w:type="dxa"/>
            <w:shd w:val="clear" w:color="auto" w:fill="auto"/>
          </w:tcPr>
          <w:p w14:paraId="53AB39F2" w14:textId="77F6E10D" w:rsidR="00AF3028" w:rsidRDefault="00AF3028" w:rsidP="00AF3028">
            <w:pPr>
              <w:pStyle w:val="TABLE-cell"/>
            </w:pPr>
            <w:r>
              <w:t>rground</w:t>
            </w:r>
          </w:p>
        </w:tc>
        <w:tc>
          <w:tcPr>
            <w:tcW w:w="635" w:type="dxa"/>
            <w:shd w:val="clear" w:color="auto" w:fill="auto"/>
          </w:tcPr>
          <w:p w14:paraId="6ADAD346" w14:textId="5524A2D0" w:rsidR="00AF3028" w:rsidRDefault="00AF3028" w:rsidP="00AF3028">
            <w:pPr>
              <w:pStyle w:val="TABLE-cell"/>
            </w:pPr>
            <w:r>
              <w:t>0..1</w:t>
            </w:r>
          </w:p>
        </w:tc>
        <w:tc>
          <w:tcPr>
            <w:tcW w:w="2177" w:type="dxa"/>
            <w:shd w:val="clear" w:color="auto" w:fill="auto"/>
          </w:tcPr>
          <w:p w14:paraId="67E826E1" w14:textId="2B13BF2F"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502868B8" w14:textId="31454AAD" w:rsidR="00AF3028" w:rsidRDefault="00AF3028" w:rsidP="00AF3028">
            <w:pPr>
              <w:pStyle w:val="TABLE-cell"/>
            </w:pPr>
            <w:r>
              <w:t xml:space="preserve">inherited from: </w:t>
            </w:r>
            <w:hyperlink w:anchor="UML2061" w:history="1">
              <w:r w:rsidR="00F56272" w:rsidRPr="00F56272">
                <w:rPr>
                  <w:rStyle w:val="Hyperlink"/>
                </w:rPr>
                <w:t>TransformerEnd</w:t>
              </w:r>
            </w:hyperlink>
          </w:p>
        </w:tc>
      </w:tr>
      <w:tr w:rsidR="00AF3028" w14:paraId="0D34308C" w14:textId="77777777" w:rsidTr="00AF3028">
        <w:tc>
          <w:tcPr>
            <w:tcW w:w="2177" w:type="dxa"/>
            <w:shd w:val="clear" w:color="auto" w:fill="auto"/>
          </w:tcPr>
          <w:p w14:paraId="551252BD" w14:textId="0481FFE6" w:rsidR="00AF3028" w:rsidRDefault="00AF3028" w:rsidP="00AF3028">
            <w:pPr>
              <w:pStyle w:val="TABLE-cell"/>
            </w:pPr>
            <w:r>
              <w:t>xground</w:t>
            </w:r>
          </w:p>
        </w:tc>
        <w:tc>
          <w:tcPr>
            <w:tcW w:w="635" w:type="dxa"/>
            <w:shd w:val="clear" w:color="auto" w:fill="auto"/>
          </w:tcPr>
          <w:p w14:paraId="3AFCF23B" w14:textId="0A42D05B" w:rsidR="00AF3028" w:rsidRDefault="00AF3028" w:rsidP="00AF3028">
            <w:pPr>
              <w:pStyle w:val="TABLE-cell"/>
            </w:pPr>
            <w:r>
              <w:t>0..1</w:t>
            </w:r>
          </w:p>
        </w:tc>
        <w:tc>
          <w:tcPr>
            <w:tcW w:w="2177" w:type="dxa"/>
            <w:shd w:val="clear" w:color="auto" w:fill="auto"/>
          </w:tcPr>
          <w:p w14:paraId="14E5858C" w14:textId="13C02D60"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4441039B" w14:textId="000B1E68" w:rsidR="00AF3028" w:rsidRDefault="00AF3028" w:rsidP="00AF3028">
            <w:pPr>
              <w:pStyle w:val="TABLE-cell"/>
            </w:pPr>
            <w:r>
              <w:t xml:space="preserve">inherited from: </w:t>
            </w:r>
            <w:hyperlink w:anchor="UML2061" w:history="1">
              <w:r w:rsidR="00F56272" w:rsidRPr="00F56272">
                <w:rPr>
                  <w:rStyle w:val="Hyperlink"/>
                </w:rPr>
                <w:t>TransformerEnd</w:t>
              </w:r>
            </w:hyperlink>
          </w:p>
        </w:tc>
      </w:tr>
      <w:tr w:rsidR="00AF3028" w14:paraId="3CEEA073" w14:textId="77777777" w:rsidTr="00AF3028">
        <w:tc>
          <w:tcPr>
            <w:tcW w:w="2177" w:type="dxa"/>
            <w:shd w:val="clear" w:color="auto" w:fill="auto"/>
          </w:tcPr>
          <w:p w14:paraId="2637192B" w14:textId="5147380B" w:rsidR="00AF3028" w:rsidRDefault="00AF3028" w:rsidP="00AF3028">
            <w:pPr>
              <w:pStyle w:val="TABLE-cell"/>
            </w:pPr>
            <w:r>
              <w:t>earthingMethod</w:t>
            </w:r>
          </w:p>
        </w:tc>
        <w:tc>
          <w:tcPr>
            <w:tcW w:w="635" w:type="dxa"/>
            <w:shd w:val="clear" w:color="auto" w:fill="auto"/>
          </w:tcPr>
          <w:p w14:paraId="2ACD43D7" w14:textId="343DCFBE" w:rsidR="00AF3028" w:rsidRDefault="00AF3028" w:rsidP="00AF3028">
            <w:pPr>
              <w:pStyle w:val="TABLE-cell"/>
            </w:pPr>
            <w:r>
              <w:t>1..1</w:t>
            </w:r>
          </w:p>
        </w:tc>
        <w:tc>
          <w:tcPr>
            <w:tcW w:w="2177" w:type="dxa"/>
            <w:shd w:val="clear" w:color="auto" w:fill="auto"/>
          </w:tcPr>
          <w:p w14:paraId="1FB051F2" w14:textId="471F4822" w:rsidR="00AF3028" w:rsidRDefault="00F56272" w:rsidP="00AF3028">
            <w:pPr>
              <w:pStyle w:val="TABLE-cell"/>
            </w:pPr>
            <w:r>
              <w:t>EarthingMethodKind</w:t>
            </w:r>
          </w:p>
        </w:tc>
        <w:tc>
          <w:tcPr>
            <w:tcW w:w="4082" w:type="dxa"/>
            <w:shd w:val="clear" w:color="auto" w:fill="auto"/>
          </w:tcPr>
          <w:p w14:paraId="4A44654A" w14:textId="23E33C01" w:rsidR="00AF3028" w:rsidRDefault="00AF3028" w:rsidP="00AF3028">
            <w:pPr>
              <w:pStyle w:val="TABLE-cell"/>
            </w:pPr>
            <w:r>
              <w:t xml:space="preserve">(GB) inherited from: </w:t>
            </w:r>
            <w:hyperlink w:anchor="UML2061" w:history="1">
              <w:r w:rsidR="00F56272" w:rsidRPr="00F56272">
                <w:rPr>
                  <w:rStyle w:val="Hyperlink"/>
                </w:rPr>
                <w:t>TransformerEnd</w:t>
              </w:r>
            </w:hyperlink>
          </w:p>
        </w:tc>
      </w:tr>
      <w:tr w:rsidR="00AF3028" w14:paraId="1AFF17DE" w14:textId="77777777" w:rsidTr="00AF3028">
        <w:tc>
          <w:tcPr>
            <w:tcW w:w="2177" w:type="dxa"/>
            <w:shd w:val="clear" w:color="auto" w:fill="auto"/>
          </w:tcPr>
          <w:p w14:paraId="298E2A14" w14:textId="3531CCE2" w:rsidR="00AF3028" w:rsidRDefault="00AF3028" w:rsidP="00AF3028">
            <w:pPr>
              <w:pStyle w:val="TABLE-cell"/>
            </w:pPr>
            <w:r>
              <w:t>mRID</w:t>
            </w:r>
          </w:p>
        </w:tc>
        <w:tc>
          <w:tcPr>
            <w:tcW w:w="635" w:type="dxa"/>
            <w:shd w:val="clear" w:color="auto" w:fill="auto"/>
          </w:tcPr>
          <w:p w14:paraId="4DF113FC" w14:textId="528DC28E" w:rsidR="00AF3028" w:rsidRDefault="00AF3028" w:rsidP="00AF3028">
            <w:pPr>
              <w:pStyle w:val="TABLE-cell"/>
            </w:pPr>
            <w:r>
              <w:t>1..1</w:t>
            </w:r>
          </w:p>
        </w:tc>
        <w:tc>
          <w:tcPr>
            <w:tcW w:w="2177" w:type="dxa"/>
            <w:shd w:val="clear" w:color="auto" w:fill="auto"/>
          </w:tcPr>
          <w:p w14:paraId="349898C4" w14:textId="64D20C5C"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5D297875" w14:textId="4FA9C21D"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55E86E80" w14:textId="0F3B33A0" w:rsidR="00AF3028" w:rsidRDefault="00AF3028" w:rsidP="00AF3028"/>
    <w:p w14:paraId="6D382FF4" w14:textId="27D1260A" w:rsidR="00AF3028" w:rsidRDefault="00AF3028" w:rsidP="00AF3028">
      <w:pPr>
        <w:pStyle w:val="Heading3"/>
      </w:pPr>
      <w:bookmarkStart w:id="1516" w:name="UML2049"/>
      <w:bookmarkStart w:id="1517" w:name="_Toc113890960"/>
      <w:r>
        <w:t>(abstract) RegulatingCondEq</w:t>
      </w:r>
      <w:bookmarkEnd w:id="1516"/>
      <w:bookmarkEnd w:id="1517"/>
    </w:p>
    <w:p w14:paraId="1DAD0D8D" w14:textId="0E8CABBB" w:rsidR="00AF3028" w:rsidRDefault="00AF3028" w:rsidP="00AF3028">
      <w:r>
        <w:t xml:space="preserve">Inheritance path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70FC22CE" w14:textId="32ADEE79" w:rsidR="00AF3028" w:rsidRDefault="00AF3028" w:rsidP="00AF3028">
      <w:r>
        <w:t>A type of conducting equipment that can regulate a quantity (i.e. voltage or flow) at a specific point in the network.</w:t>
      </w:r>
    </w:p>
    <w:p w14:paraId="55A25D7D" w14:textId="1FA275BB" w:rsidR="00AF3028" w:rsidRDefault="00AF3028" w:rsidP="00AF3028">
      <w:r>
        <w:fldChar w:fldCharType="begin"/>
      </w:r>
      <w:r>
        <w:instrText xml:space="preserve"> REF _Ref113688808 \h </w:instrText>
      </w:r>
      <w:r>
        <w:fldChar w:fldCharType="separate"/>
      </w:r>
      <w:r w:rsidR="00F56272">
        <w:t>Table 321</w:t>
      </w:r>
      <w:r>
        <w:fldChar w:fldCharType="end"/>
      </w:r>
      <w:r>
        <w:t xml:space="preserve"> shows all attributes of RegulatingCondEq.</w:t>
      </w:r>
    </w:p>
    <w:p w14:paraId="55F54361" w14:textId="69148B7F" w:rsidR="00AF3028" w:rsidRDefault="00AF3028" w:rsidP="00AF3028">
      <w:pPr>
        <w:pStyle w:val="TABLE-title"/>
      </w:pPr>
      <w:bookmarkStart w:id="1518" w:name="_Ref113688808"/>
      <w:bookmarkStart w:id="1519" w:name="_Toc113692507"/>
      <w:r>
        <w:t xml:space="preserve">Table </w:t>
      </w:r>
      <w:r>
        <w:fldChar w:fldCharType="begin"/>
      </w:r>
      <w:r>
        <w:instrText xml:space="preserve"> SEQ Table \* ARABIC </w:instrText>
      </w:r>
      <w:r>
        <w:fldChar w:fldCharType="separate"/>
      </w:r>
      <w:r w:rsidR="00F56272">
        <w:t>321</w:t>
      </w:r>
      <w:r>
        <w:fldChar w:fldCharType="end"/>
      </w:r>
      <w:bookmarkEnd w:id="1518"/>
      <w:r>
        <w:t xml:space="preserve"> – Attributes of LTDSShortCircuitProfile::RegulatingCondEq</w:t>
      </w:r>
      <w:bookmarkEnd w:id="151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7FE03F49" w14:textId="77777777" w:rsidTr="00AF3028">
        <w:trPr>
          <w:tblHeader/>
        </w:trPr>
        <w:tc>
          <w:tcPr>
            <w:tcW w:w="2177" w:type="dxa"/>
            <w:shd w:val="clear" w:color="auto" w:fill="auto"/>
          </w:tcPr>
          <w:p w14:paraId="52D2F240" w14:textId="7A36196F" w:rsidR="00AF3028" w:rsidRDefault="00AF3028" w:rsidP="00AF3028">
            <w:pPr>
              <w:pStyle w:val="TABLE-col-heading"/>
            </w:pPr>
            <w:r>
              <w:t>name</w:t>
            </w:r>
          </w:p>
        </w:tc>
        <w:tc>
          <w:tcPr>
            <w:tcW w:w="635" w:type="dxa"/>
            <w:shd w:val="clear" w:color="auto" w:fill="auto"/>
          </w:tcPr>
          <w:p w14:paraId="01A4643C" w14:textId="087AB9B4" w:rsidR="00AF3028" w:rsidRDefault="00AF3028" w:rsidP="00AF3028">
            <w:pPr>
              <w:pStyle w:val="TABLE-col-heading"/>
            </w:pPr>
            <w:r>
              <w:t>mult</w:t>
            </w:r>
          </w:p>
        </w:tc>
        <w:tc>
          <w:tcPr>
            <w:tcW w:w="2177" w:type="dxa"/>
            <w:shd w:val="clear" w:color="auto" w:fill="auto"/>
          </w:tcPr>
          <w:p w14:paraId="1AA60341" w14:textId="6732E3F6" w:rsidR="00AF3028" w:rsidRDefault="00AF3028" w:rsidP="00AF3028">
            <w:pPr>
              <w:pStyle w:val="TABLE-col-heading"/>
            </w:pPr>
            <w:r>
              <w:t>type</w:t>
            </w:r>
          </w:p>
        </w:tc>
        <w:tc>
          <w:tcPr>
            <w:tcW w:w="4082" w:type="dxa"/>
            <w:shd w:val="clear" w:color="auto" w:fill="auto"/>
          </w:tcPr>
          <w:p w14:paraId="6DD78398" w14:textId="26604FB3" w:rsidR="00AF3028" w:rsidRDefault="00AF3028" w:rsidP="00AF3028">
            <w:pPr>
              <w:pStyle w:val="TABLE-col-heading"/>
            </w:pPr>
            <w:r>
              <w:t>description</w:t>
            </w:r>
          </w:p>
        </w:tc>
      </w:tr>
      <w:tr w:rsidR="00AF3028" w14:paraId="2375D341" w14:textId="77777777" w:rsidTr="00AF3028">
        <w:tc>
          <w:tcPr>
            <w:tcW w:w="2177" w:type="dxa"/>
            <w:shd w:val="clear" w:color="auto" w:fill="auto"/>
          </w:tcPr>
          <w:p w14:paraId="58E8CCAD" w14:textId="57DE5F1E" w:rsidR="00AF3028" w:rsidRDefault="00AF3028" w:rsidP="00AF3028">
            <w:pPr>
              <w:pStyle w:val="TABLE-cell"/>
            </w:pPr>
            <w:r>
              <w:t>mRID</w:t>
            </w:r>
          </w:p>
        </w:tc>
        <w:tc>
          <w:tcPr>
            <w:tcW w:w="635" w:type="dxa"/>
            <w:shd w:val="clear" w:color="auto" w:fill="auto"/>
          </w:tcPr>
          <w:p w14:paraId="7600FE1C" w14:textId="08F3DA9E" w:rsidR="00AF3028" w:rsidRDefault="00AF3028" w:rsidP="00AF3028">
            <w:pPr>
              <w:pStyle w:val="TABLE-cell"/>
            </w:pPr>
            <w:r>
              <w:t>1..1</w:t>
            </w:r>
          </w:p>
        </w:tc>
        <w:tc>
          <w:tcPr>
            <w:tcW w:w="2177" w:type="dxa"/>
            <w:shd w:val="clear" w:color="auto" w:fill="auto"/>
          </w:tcPr>
          <w:p w14:paraId="1F215C47" w14:textId="4DD065E9"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5DDDDD0B" w14:textId="2300A427"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489BEDA2" w14:textId="2BA003D4" w:rsidR="00AF3028" w:rsidRDefault="00AF3028" w:rsidP="00AF3028"/>
    <w:p w14:paraId="34BF9DCE" w14:textId="28CF4FCB" w:rsidR="00AF3028" w:rsidRDefault="00AF3028" w:rsidP="00AF3028">
      <w:pPr>
        <w:pStyle w:val="Heading3"/>
      </w:pPr>
      <w:bookmarkStart w:id="1520" w:name="UML2051"/>
      <w:bookmarkStart w:id="1521" w:name="_Toc113890961"/>
      <w:r>
        <w:t>(abstract) RotatingMachine</w:t>
      </w:r>
      <w:bookmarkEnd w:id="1520"/>
      <w:bookmarkEnd w:id="1521"/>
    </w:p>
    <w:p w14:paraId="3434D61F" w14:textId="30683DC5" w:rsidR="00AF3028" w:rsidRDefault="00AF3028" w:rsidP="00AF3028">
      <w:r>
        <w:t xml:space="preserve">Inheritance path = </w:t>
      </w:r>
      <w:hyperlink w:anchor="UML2049" w:history="1">
        <w:r w:rsidR="00F56272" w:rsidRPr="00F56272">
          <w:rPr>
            <w:rStyle w:val="Hyperlink"/>
          </w:rPr>
          <w:t>RegulatingCondEq</w:t>
        </w:r>
      </w:hyperlink>
      <w:r>
        <w:t xml:space="preserve">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3BED2942" w14:textId="0D2806EA" w:rsidR="00AF3028" w:rsidRDefault="00AF3028" w:rsidP="00AF3028">
      <w:r>
        <w:t>A rotating machine which may be used as a generator or motor.</w:t>
      </w:r>
    </w:p>
    <w:p w14:paraId="539DE7D8" w14:textId="7C056138" w:rsidR="00AF3028" w:rsidRDefault="00AF3028" w:rsidP="00AF3028">
      <w:r>
        <w:fldChar w:fldCharType="begin"/>
      </w:r>
      <w:r>
        <w:instrText xml:space="preserve"> REF _Ref113688812 \h </w:instrText>
      </w:r>
      <w:r>
        <w:fldChar w:fldCharType="separate"/>
      </w:r>
      <w:r w:rsidR="00F56272">
        <w:t>Table 322</w:t>
      </w:r>
      <w:r>
        <w:fldChar w:fldCharType="end"/>
      </w:r>
      <w:r>
        <w:t xml:space="preserve"> shows all attributes of RotatingMachine.</w:t>
      </w:r>
    </w:p>
    <w:p w14:paraId="428A77C5" w14:textId="770462D2" w:rsidR="00AF3028" w:rsidRDefault="00AF3028" w:rsidP="00AF3028">
      <w:pPr>
        <w:pStyle w:val="TABLE-title"/>
      </w:pPr>
      <w:bookmarkStart w:id="1522" w:name="_Ref113688812"/>
      <w:bookmarkStart w:id="1523" w:name="_Toc113692508"/>
      <w:r>
        <w:t xml:space="preserve">Table </w:t>
      </w:r>
      <w:r>
        <w:fldChar w:fldCharType="begin"/>
      </w:r>
      <w:r>
        <w:instrText xml:space="preserve"> SEQ Table \* ARABIC </w:instrText>
      </w:r>
      <w:r>
        <w:fldChar w:fldCharType="separate"/>
      </w:r>
      <w:r w:rsidR="00F56272">
        <w:t>322</w:t>
      </w:r>
      <w:r>
        <w:fldChar w:fldCharType="end"/>
      </w:r>
      <w:bookmarkEnd w:id="1522"/>
      <w:r>
        <w:t xml:space="preserve"> – Attributes of LTDSShortCircuitProfile::RotatingMachine</w:t>
      </w:r>
      <w:bookmarkEnd w:id="152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242003A7" w14:textId="77777777" w:rsidTr="00AF3028">
        <w:trPr>
          <w:tblHeader/>
        </w:trPr>
        <w:tc>
          <w:tcPr>
            <w:tcW w:w="2177" w:type="dxa"/>
            <w:shd w:val="clear" w:color="auto" w:fill="auto"/>
          </w:tcPr>
          <w:p w14:paraId="4D3A19EA" w14:textId="339EEC04" w:rsidR="00AF3028" w:rsidRDefault="00AF3028" w:rsidP="00AF3028">
            <w:pPr>
              <w:pStyle w:val="TABLE-col-heading"/>
            </w:pPr>
            <w:r>
              <w:t>name</w:t>
            </w:r>
          </w:p>
        </w:tc>
        <w:tc>
          <w:tcPr>
            <w:tcW w:w="635" w:type="dxa"/>
            <w:shd w:val="clear" w:color="auto" w:fill="auto"/>
          </w:tcPr>
          <w:p w14:paraId="49010025" w14:textId="72D12879" w:rsidR="00AF3028" w:rsidRDefault="00AF3028" w:rsidP="00AF3028">
            <w:pPr>
              <w:pStyle w:val="TABLE-col-heading"/>
            </w:pPr>
            <w:r>
              <w:t>mult</w:t>
            </w:r>
          </w:p>
        </w:tc>
        <w:tc>
          <w:tcPr>
            <w:tcW w:w="2177" w:type="dxa"/>
            <w:shd w:val="clear" w:color="auto" w:fill="auto"/>
          </w:tcPr>
          <w:p w14:paraId="466F78FD" w14:textId="5D0A8DAF" w:rsidR="00AF3028" w:rsidRDefault="00AF3028" w:rsidP="00AF3028">
            <w:pPr>
              <w:pStyle w:val="TABLE-col-heading"/>
            </w:pPr>
            <w:r>
              <w:t>type</w:t>
            </w:r>
          </w:p>
        </w:tc>
        <w:tc>
          <w:tcPr>
            <w:tcW w:w="4082" w:type="dxa"/>
            <w:shd w:val="clear" w:color="auto" w:fill="auto"/>
          </w:tcPr>
          <w:p w14:paraId="3D814AD1" w14:textId="78EA69C8" w:rsidR="00AF3028" w:rsidRDefault="00AF3028" w:rsidP="00AF3028">
            <w:pPr>
              <w:pStyle w:val="TABLE-col-heading"/>
            </w:pPr>
            <w:r>
              <w:t>description</w:t>
            </w:r>
          </w:p>
        </w:tc>
      </w:tr>
      <w:tr w:rsidR="00AF3028" w14:paraId="26FC2EDF" w14:textId="77777777" w:rsidTr="00AF3028">
        <w:tc>
          <w:tcPr>
            <w:tcW w:w="2177" w:type="dxa"/>
            <w:shd w:val="clear" w:color="auto" w:fill="auto"/>
          </w:tcPr>
          <w:p w14:paraId="7B38DB55" w14:textId="53E91D7C" w:rsidR="00AF3028" w:rsidRDefault="00AF3028" w:rsidP="00AF3028">
            <w:pPr>
              <w:pStyle w:val="TABLE-cell"/>
            </w:pPr>
            <w:r>
              <w:t>mRID</w:t>
            </w:r>
          </w:p>
        </w:tc>
        <w:tc>
          <w:tcPr>
            <w:tcW w:w="635" w:type="dxa"/>
            <w:shd w:val="clear" w:color="auto" w:fill="auto"/>
          </w:tcPr>
          <w:p w14:paraId="4F433886" w14:textId="311CF364" w:rsidR="00AF3028" w:rsidRDefault="00AF3028" w:rsidP="00AF3028">
            <w:pPr>
              <w:pStyle w:val="TABLE-cell"/>
            </w:pPr>
            <w:r>
              <w:t>1..1</w:t>
            </w:r>
          </w:p>
        </w:tc>
        <w:tc>
          <w:tcPr>
            <w:tcW w:w="2177" w:type="dxa"/>
            <w:shd w:val="clear" w:color="auto" w:fill="auto"/>
          </w:tcPr>
          <w:p w14:paraId="60DC5534" w14:textId="4EE2455B"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7FBD94A3" w14:textId="63192DDB"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35935B4E" w14:textId="11CA1E37" w:rsidR="00AF3028" w:rsidRDefault="00AF3028" w:rsidP="00AF3028"/>
    <w:p w14:paraId="11F5DE21" w14:textId="7744BAEE" w:rsidR="00AF3028" w:rsidRDefault="00AF3028" w:rsidP="00AF3028">
      <w:pPr>
        <w:pStyle w:val="Heading3"/>
      </w:pPr>
      <w:bookmarkStart w:id="1524" w:name="UML2060"/>
      <w:bookmarkStart w:id="1525" w:name="_Toc113890962"/>
      <w:r>
        <w:lastRenderedPageBreak/>
        <w:t>(Description) SeriesCompensator</w:t>
      </w:r>
      <w:bookmarkEnd w:id="1524"/>
      <w:bookmarkEnd w:id="1525"/>
    </w:p>
    <w:p w14:paraId="22C4280F" w14:textId="333B2BD7" w:rsidR="00AF3028" w:rsidRDefault="00AF3028" w:rsidP="00AF3028">
      <w:r>
        <w:t xml:space="preserve">Inheritance path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408B1329" w14:textId="4947171E" w:rsidR="00AF3028" w:rsidRDefault="00AF3028" w:rsidP="00AF3028">
      <w:r>
        <w:t>A Series Compensator is a series capacitor or reactor or an AC transmission line without charging susceptance.  It is a two terminal device.</w:t>
      </w:r>
    </w:p>
    <w:p w14:paraId="474EAA5F" w14:textId="612A6686" w:rsidR="00AF3028" w:rsidRDefault="00AF3028" w:rsidP="00AF3028">
      <w:r>
        <w:fldChar w:fldCharType="begin"/>
      </w:r>
      <w:r>
        <w:instrText xml:space="preserve"> REF _Ref113688818 \h </w:instrText>
      </w:r>
      <w:r>
        <w:fldChar w:fldCharType="separate"/>
      </w:r>
      <w:r w:rsidR="00F56272">
        <w:t>Table 323</w:t>
      </w:r>
      <w:r>
        <w:fldChar w:fldCharType="end"/>
      </w:r>
      <w:r>
        <w:t xml:space="preserve"> shows all attributes of SeriesCompensator.</w:t>
      </w:r>
    </w:p>
    <w:p w14:paraId="4413EAB8" w14:textId="0EC77E80" w:rsidR="00AF3028" w:rsidRDefault="00AF3028" w:rsidP="00AF3028">
      <w:pPr>
        <w:pStyle w:val="TABLE-title"/>
      </w:pPr>
      <w:bookmarkStart w:id="1526" w:name="_Ref113688818"/>
      <w:bookmarkStart w:id="1527" w:name="_Toc113692509"/>
      <w:r>
        <w:t xml:space="preserve">Table </w:t>
      </w:r>
      <w:r>
        <w:fldChar w:fldCharType="begin"/>
      </w:r>
      <w:r>
        <w:instrText xml:space="preserve"> SEQ Table \* ARABIC </w:instrText>
      </w:r>
      <w:r>
        <w:fldChar w:fldCharType="separate"/>
      </w:r>
      <w:r w:rsidR="00F56272">
        <w:t>323</w:t>
      </w:r>
      <w:r>
        <w:fldChar w:fldCharType="end"/>
      </w:r>
      <w:bookmarkEnd w:id="1526"/>
      <w:r>
        <w:t xml:space="preserve"> – Attributes of LTDSShortCircuitProfile::SeriesCompensator</w:t>
      </w:r>
      <w:bookmarkEnd w:id="152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3DD02555" w14:textId="77777777" w:rsidTr="00AF3028">
        <w:trPr>
          <w:tblHeader/>
        </w:trPr>
        <w:tc>
          <w:tcPr>
            <w:tcW w:w="2177" w:type="dxa"/>
            <w:shd w:val="clear" w:color="auto" w:fill="auto"/>
          </w:tcPr>
          <w:p w14:paraId="288A11A3" w14:textId="5EFE3C43" w:rsidR="00AF3028" w:rsidRDefault="00AF3028" w:rsidP="00AF3028">
            <w:pPr>
              <w:pStyle w:val="TABLE-col-heading"/>
            </w:pPr>
            <w:r>
              <w:t>name</w:t>
            </w:r>
          </w:p>
        </w:tc>
        <w:tc>
          <w:tcPr>
            <w:tcW w:w="635" w:type="dxa"/>
            <w:shd w:val="clear" w:color="auto" w:fill="auto"/>
          </w:tcPr>
          <w:p w14:paraId="53D3587B" w14:textId="5A5AB546" w:rsidR="00AF3028" w:rsidRDefault="00AF3028" w:rsidP="00AF3028">
            <w:pPr>
              <w:pStyle w:val="TABLE-col-heading"/>
            </w:pPr>
            <w:r>
              <w:t>mult</w:t>
            </w:r>
          </w:p>
        </w:tc>
        <w:tc>
          <w:tcPr>
            <w:tcW w:w="2177" w:type="dxa"/>
            <w:shd w:val="clear" w:color="auto" w:fill="auto"/>
          </w:tcPr>
          <w:p w14:paraId="6DF63E59" w14:textId="64E91D96" w:rsidR="00AF3028" w:rsidRDefault="00AF3028" w:rsidP="00AF3028">
            <w:pPr>
              <w:pStyle w:val="TABLE-col-heading"/>
            </w:pPr>
            <w:r>
              <w:t>type</w:t>
            </w:r>
          </w:p>
        </w:tc>
        <w:tc>
          <w:tcPr>
            <w:tcW w:w="4082" w:type="dxa"/>
            <w:shd w:val="clear" w:color="auto" w:fill="auto"/>
          </w:tcPr>
          <w:p w14:paraId="1AC2CA1B" w14:textId="5E20F78E" w:rsidR="00AF3028" w:rsidRDefault="00AF3028" w:rsidP="00AF3028">
            <w:pPr>
              <w:pStyle w:val="TABLE-col-heading"/>
            </w:pPr>
            <w:r>
              <w:t>description</w:t>
            </w:r>
          </w:p>
        </w:tc>
      </w:tr>
      <w:tr w:rsidR="00AF3028" w14:paraId="4BF2E86D" w14:textId="77777777" w:rsidTr="00AF3028">
        <w:tc>
          <w:tcPr>
            <w:tcW w:w="2177" w:type="dxa"/>
            <w:shd w:val="clear" w:color="auto" w:fill="auto"/>
          </w:tcPr>
          <w:p w14:paraId="7534F834" w14:textId="31C5EA4A" w:rsidR="00AF3028" w:rsidRDefault="00AF3028" w:rsidP="00AF3028">
            <w:pPr>
              <w:pStyle w:val="TABLE-cell"/>
            </w:pPr>
            <w:r>
              <w:t>r0</w:t>
            </w:r>
          </w:p>
        </w:tc>
        <w:tc>
          <w:tcPr>
            <w:tcW w:w="635" w:type="dxa"/>
            <w:shd w:val="clear" w:color="auto" w:fill="auto"/>
          </w:tcPr>
          <w:p w14:paraId="0C22EA4A" w14:textId="10B9DB59" w:rsidR="00AF3028" w:rsidRDefault="00AF3028" w:rsidP="00AF3028">
            <w:pPr>
              <w:pStyle w:val="TABLE-cell"/>
            </w:pPr>
            <w:r>
              <w:t>1..1</w:t>
            </w:r>
          </w:p>
        </w:tc>
        <w:tc>
          <w:tcPr>
            <w:tcW w:w="2177" w:type="dxa"/>
            <w:shd w:val="clear" w:color="auto" w:fill="auto"/>
          </w:tcPr>
          <w:p w14:paraId="3282D50D" w14:textId="00433014" w:rsidR="00AF3028" w:rsidRDefault="00BD7023" w:rsidP="00AF3028">
            <w:pPr>
              <w:pStyle w:val="TABLE-cell"/>
            </w:pPr>
            <w:hyperlink w:anchor="UML82" w:history="1">
              <w:r w:rsidR="00F56272" w:rsidRPr="00F56272">
                <w:rPr>
                  <w:rStyle w:val="Hyperlink"/>
                </w:rPr>
                <w:t>Resistance</w:t>
              </w:r>
            </w:hyperlink>
          </w:p>
        </w:tc>
        <w:tc>
          <w:tcPr>
            <w:tcW w:w="4082" w:type="dxa"/>
            <w:shd w:val="clear" w:color="auto" w:fill="auto"/>
          </w:tcPr>
          <w:p w14:paraId="60342817" w14:textId="0F3CA73E" w:rsidR="00AF3028" w:rsidRDefault="00AF3028" w:rsidP="00AF3028">
            <w:pPr>
              <w:pStyle w:val="TABLE-cell"/>
            </w:pPr>
            <w:r>
              <w:t>Zero sequence resistance.</w:t>
            </w:r>
          </w:p>
        </w:tc>
      </w:tr>
      <w:tr w:rsidR="00AF3028" w14:paraId="48D5B008" w14:textId="77777777" w:rsidTr="00AF3028">
        <w:tc>
          <w:tcPr>
            <w:tcW w:w="2177" w:type="dxa"/>
            <w:shd w:val="clear" w:color="auto" w:fill="auto"/>
          </w:tcPr>
          <w:p w14:paraId="40CB70EB" w14:textId="24E8C1F4" w:rsidR="00AF3028" w:rsidRDefault="00AF3028" w:rsidP="00AF3028">
            <w:pPr>
              <w:pStyle w:val="TABLE-cell"/>
            </w:pPr>
            <w:r>
              <w:t>x0</w:t>
            </w:r>
          </w:p>
        </w:tc>
        <w:tc>
          <w:tcPr>
            <w:tcW w:w="635" w:type="dxa"/>
            <w:shd w:val="clear" w:color="auto" w:fill="auto"/>
          </w:tcPr>
          <w:p w14:paraId="57B7C09C" w14:textId="10656B9C" w:rsidR="00AF3028" w:rsidRDefault="00AF3028" w:rsidP="00AF3028">
            <w:pPr>
              <w:pStyle w:val="TABLE-cell"/>
            </w:pPr>
            <w:r>
              <w:t>1..1</w:t>
            </w:r>
          </w:p>
        </w:tc>
        <w:tc>
          <w:tcPr>
            <w:tcW w:w="2177" w:type="dxa"/>
            <w:shd w:val="clear" w:color="auto" w:fill="auto"/>
          </w:tcPr>
          <w:p w14:paraId="3F650753" w14:textId="0195164A" w:rsidR="00AF3028" w:rsidRDefault="00BD7023" w:rsidP="00AF3028">
            <w:pPr>
              <w:pStyle w:val="TABLE-cell"/>
            </w:pPr>
            <w:hyperlink w:anchor="UML81" w:history="1">
              <w:r w:rsidR="00F56272" w:rsidRPr="00F56272">
                <w:rPr>
                  <w:rStyle w:val="Hyperlink"/>
                </w:rPr>
                <w:t>Reactance</w:t>
              </w:r>
            </w:hyperlink>
          </w:p>
        </w:tc>
        <w:tc>
          <w:tcPr>
            <w:tcW w:w="4082" w:type="dxa"/>
            <w:shd w:val="clear" w:color="auto" w:fill="auto"/>
          </w:tcPr>
          <w:p w14:paraId="21D6CF26" w14:textId="6804DC1F" w:rsidR="00AF3028" w:rsidRDefault="00AF3028" w:rsidP="00AF3028">
            <w:pPr>
              <w:pStyle w:val="TABLE-cell"/>
            </w:pPr>
            <w:r>
              <w:t>Zero sequence reactance.</w:t>
            </w:r>
          </w:p>
        </w:tc>
      </w:tr>
      <w:tr w:rsidR="00AF3028" w14:paraId="167FA901" w14:textId="77777777" w:rsidTr="00AF3028">
        <w:tc>
          <w:tcPr>
            <w:tcW w:w="2177" w:type="dxa"/>
            <w:shd w:val="clear" w:color="auto" w:fill="auto"/>
          </w:tcPr>
          <w:p w14:paraId="48CF0AD5" w14:textId="1D7D6D93" w:rsidR="00AF3028" w:rsidRDefault="00AF3028" w:rsidP="00AF3028">
            <w:pPr>
              <w:pStyle w:val="TABLE-cell"/>
            </w:pPr>
            <w:r>
              <w:t>varistorPresent</w:t>
            </w:r>
          </w:p>
        </w:tc>
        <w:tc>
          <w:tcPr>
            <w:tcW w:w="635" w:type="dxa"/>
            <w:shd w:val="clear" w:color="auto" w:fill="auto"/>
          </w:tcPr>
          <w:p w14:paraId="49DF64BF" w14:textId="6FE171D9" w:rsidR="00AF3028" w:rsidRDefault="00AF3028" w:rsidP="00AF3028">
            <w:pPr>
              <w:pStyle w:val="TABLE-cell"/>
            </w:pPr>
            <w:r>
              <w:t>1..1</w:t>
            </w:r>
          </w:p>
        </w:tc>
        <w:tc>
          <w:tcPr>
            <w:tcW w:w="2177" w:type="dxa"/>
            <w:shd w:val="clear" w:color="auto" w:fill="auto"/>
          </w:tcPr>
          <w:p w14:paraId="1A28C549" w14:textId="007978C3" w:rsidR="00AF3028" w:rsidRDefault="00BD7023" w:rsidP="00AF3028">
            <w:pPr>
              <w:pStyle w:val="TABLE-cell"/>
            </w:pPr>
            <w:hyperlink w:anchor="UML86" w:history="1">
              <w:r w:rsidR="00F56272" w:rsidRPr="00F56272">
                <w:rPr>
                  <w:rStyle w:val="Hyperlink"/>
                </w:rPr>
                <w:t>Boolean</w:t>
              </w:r>
            </w:hyperlink>
          </w:p>
        </w:tc>
        <w:tc>
          <w:tcPr>
            <w:tcW w:w="4082" w:type="dxa"/>
            <w:shd w:val="clear" w:color="auto" w:fill="auto"/>
          </w:tcPr>
          <w:p w14:paraId="29254974" w14:textId="5090F9F3" w:rsidR="00AF3028" w:rsidRDefault="00AF3028" w:rsidP="00AF3028">
            <w:pPr>
              <w:pStyle w:val="TABLE-cell"/>
            </w:pPr>
            <w:r>
              <w:t>Describe if a metal oxide varistor (mov) for over voltage protection is configured in parallel with the series compensator. It is used for short circuit calculations.</w:t>
            </w:r>
          </w:p>
        </w:tc>
      </w:tr>
      <w:tr w:rsidR="00AF3028" w14:paraId="69204F50" w14:textId="77777777" w:rsidTr="00AF3028">
        <w:tc>
          <w:tcPr>
            <w:tcW w:w="2177" w:type="dxa"/>
            <w:shd w:val="clear" w:color="auto" w:fill="auto"/>
          </w:tcPr>
          <w:p w14:paraId="3A83583E" w14:textId="64D1B7D7" w:rsidR="00AF3028" w:rsidRDefault="00AF3028" w:rsidP="00AF3028">
            <w:pPr>
              <w:pStyle w:val="TABLE-cell"/>
            </w:pPr>
            <w:r>
              <w:t>varistorRatedCurrent</w:t>
            </w:r>
          </w:p>
        </w:tc>
        <w:tc>
          <w:tcPr>
            <w:tcW w:w="635" w:type="dxa"/>
            <w:shd w:val="clear" w:color="auto" w:fill="auto"/>
          </w:tcPr>
          <w:p w14:paraId="5BDD03EF" w14:textId="5C86A7C4" w:rsidR="00AF3028" w:rsidRDefault="00AF3028" w:rsidP="00AF3028">
            <w:pPr>
              <w:pStyle w:val="TABLE-cell"/>
            </w:pPr>
            <w:r>
              <w:t>0..1</w:t>
            </w:r>
          </w:p>
        </w:tc>
        <w:tc>
          <w:tcPr>
            <w:tcW w:w="2177" w:type="dxa"/>
            <w:shd w:val="clear" w:color="auto" w:fill="auto"/>
          </w:tcPr>
          <w:p w14:paraId="48ECD79E" w14:textId="490B7041" w:rsidR="00AF3028" w:rsidRDefault="00BD7023" w:rsidP="00AF3028">
            <w:pPr>
              <w:pStyle w:val="TABLE-cell"/>
            </w:pPr>
            <w:hyperlink w:anchor="UML77" w:history="1">
              <w:r w:rsidR="00F56272" w:rsidRPr="00F56272">
                <w:rPr>
                  <w:rStyle w:val="Hyperlink"/>
                </w:rPr>
                <w:t>CurrentFlow</w:t>
              </w:r>
            </w:hyperlink>
          </w:p>
        </w:tc>
        <w:tc>
          <w:tcPr>
            <w:tcW w:w="4082" w:type="dxa"/>
            <w:shd w:val="clear" w:color="auto" w:fill="auto"/>
          </w:tcPr>
          <w:p w14:paraId="631934EA" w14:textId="77777777" w:rsidR="00AF3028" w:rsidRDefault="00AF3028" w:rsidP="00AF3028">
            <w:pPr>
              <w:pStyle w:val="TABLE-cell"/>
            </w:pPr>
            <w:r>
              <w:t>The maximum current the varistor is designed to handle at specified duration. It is used for short circuit calculations and exchanged only if SeriesCompensator.varistorPresent is true.</w:t>
            </w:r>
          </w:p>
          <w:p w14:paraId="4118A28A" w14:textId="590FEC5E" w:rsidR="00AF3028" w:rsidRDefault="00AF3028" w:rsidP="00AF3028">
            <w:pPr>
              <w:pStyle w:val="TABLE-cell"/>
            </w:pPr>
            <w:r>
              <w:t>The attribute shall be a positive value.</w:t>
            </w:r>
          </w:p>
        </w:tc>
      </w:tr>
      <w:tr w:rsidR="00AF3028" w14:paraId="5D1350B1" w14:textId="77777777" w:rsidTr="00AF3028">
        <w:tc>
          <w:tcPr>
            <w:tcW w:w="2177" w:type="dxa"/>
            <w:shd w:val="clear" w:color="auto" w:fill="auto"/>
          </w:tcPr>
          <w:p w14:paraId="178F9F55" w14:textId="52EBB98C" w:rsidR="00AF3028" w:rsidRDefault="00AF3028" w:rsidP="00AF3028">
            <w:pPr>
              <w:pStyle w:val="TABLE-cell"/>
            </w:pPr>
            <w:r>
              <w:t>varistorVoltageThreshold</w:t>
            </w:r>
          </w:p>
        </w:tc>
        <w:tc>
          <w:tcPr>
            <w:tcW w:w="635" w:type="dxa"/>
            <w:shd w:val="clear" w:color="auto" w:fill="auto"/>
          </w:tcPr>
          <w:p w14:paraId="7BE04F99" w14:textId="383A232D" w:rsidR="00AF3028" w:rsidRDefault="00AF3028" w:rsidP="00AF3028">
            <w:pPr>
              <w:pStyle w:val="TABLE-cell"/>
            </w:pPr>
            <w:r>
              <w:t>0..1</w:t>
            </w:r>
          </w:p>
        </w:tc>
        <w:tc>
          <w:tcPr>
            <w:tcW w:w="2177" w:type="dxa"/>
            <w:shd w:val="clear" w:color="auto" w:fill="auto"/>
          </w:tcPr>
          <w:p w14:paraId="675AAAF9" w14:textId="6E0C1DAF" w:rsidR="00AF3028" w:rsidRDefault="00BD7023" w:rsidP="00AF3028">
            <w:pPr>
              <w:pStyle w:val="TABLE-cell"/>
            </w:pPr>
            <w:hyperlink w:anchor="UML85" w:history="1">
              <w:r w:rsidR="00F56272" w:rsidRPr="00F56272">
                <w:rPr>
                  <w:rStyle w:val="Hyperlink"/>
                </w:rPr>
                <w:t>Voltage</w:t>
              </w:r>
            </w:hyperlink>
          </w:p>
        </w:tc>
        <w:tc>
          <w:tcPr>
            <w:tcW w:w="4082" w:type="dxa"/>
            <w:shd w:val="clear" w:color="auto" w:fill="auto"/>
          </w:tcPr>
          <w:p w14:paraId="1C5DFF2E" w14:textId="05A0F43F" w:rsidR="00AF3028" w:rsidRDefault="00AF3028" w:rsidP="00AF3028">
            <w:pPr>
              <w:pStyle w:val="TABLE-cell"/>
            </w:pPr>
            <w:r>
              <w:t>The dc voltage at which the varistor starts conducting. It is used for short circuit calculations and exchanged only if SeriesCompensator.varistorPresent is true.</w:t>
            </w:r>
          </w:p>
        </w:tc>
      </w:tr>
      <w:tr w:rsidR="00AF3028" w14:paraId="3CE60297" w14:textId="77777777" w:rsidTr="00AF3028">
        <w:tc>
          <w:tcPr>
            <w:tcW w:w="2177" w:type="dxa"/>
            <w:shd w:val="clear" w:color="auto" w:fill="auto"/>
          </w:tcPr>
          <w:p w14:paraId="490B6CFE" w14:textId="0AC6C90A" w:rsidR="00AF3028" w:rsidRDefault="00AF3028" w:rsidP="00AF3028">
            <w:pPr>
              <w:pStyle w:val="TABLE-cell"/>
            </w:pPr>
            <w:r>
              <w:t>mRID</w:t>
            </w:r>
          </w:p>
        </w:tc>
        <w:tc>
          <w:tcPr>
            <w:tcW w:w="635" w:type="dxa"/>
            <w:shd w:val="clear" w:color="auto" w:fill="auto"/>
          </w:tcPr>
          <w:p w14:paraId="56612C2E" w14:textId="071B484C" w:rsidR="00AF3028" w:rsidRDefault="00AF3028" w:rsidP="00AF3028">
            <w:pPr>
              <w:pStyle w:val="TABLE-cell"/>
            </w:pPr>
            <w:r>
              <w:t>1..1</w:t>
            </w:r>
          </w:p>
        </w:tc>
        <w:tc>
          <w:tcPr>
            <w:tcW w:w="2177" w:type="dxa"/>
            <w:shd w:val="clear" w:color="auto" w:fill="auto"/>
          </w:tcPr>
          <w:p w14:paraId="68E8CDBB" w14:textId="7886F031"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462963C9" w14:textId="0636ADF7"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1BA63CF3" w14:textId="523AEBE7" w:rsidR="00AF3028" w:rsidRDefault="00AF3028" w:rsidP="00AF3028"/>
    <w:p w14:paraId="3978D1BD" w14:textId="1A3DFFF5" w:rsidR="00AF3028" w:rsidRDefault="00AF3028" w:rsidP="00AF3028">
      <w:pPr>
        <w:pStyle w:val="Heading3"/>
      </w:pPr>
      <w:bookmarkStart w:id="1528" w:name="UML2054"/>
      <w:bookmarkStart w:id="1529" w:name="_Toc113890963"/>
      <w:r>
        <w:t>(abstract) ShuntCompensator</w:t>
      </w:r>
      <w:bookmarkEnd w:id="1528"/>
      <w:bookmarkEnd w:id="1529"/>
    </w:p>
    <w:p w14:paraId="57911319" w14:textId="0239CEF3" w:rsidR="00AF3028" w:rsidRDefault="00AF3028" w:rsidP="00AF3028">
      <w:r>
        <w:t xml:space="preserve">Inheritance path = </w:t>
      </w:r>
      <w:hyperlink w:anchor="UML2049" w:history="1">
        <w:r w:rsidR="00F56272" w:rsidRPr="00F56272">
          <w:rPr>
            <w:rStyle w:val="Hyperlink"/>
          </w:rPr>
          <w:t>RegulatingCondEq</w:t>
        </w:r>
      </w:hyperlink>
      <w:r>
        <w:t xml:space="preserve">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36471636" w14:textId="1632FEBC" w:rsidR="00AF3028" w:rsidRDefault="00AF3028" w:rsidP="00AF3028">
      <w:r>
        <w:t>A shunt capacitor or reactor or switchable bank of shunt capacitors or reactors. A section of a shunt compensator is an individual capacitor or reactor. A negative value for bPerSection indicates that the compensator is a reactor. ShuntCompensator is a single terminal device.  Ground is implied.</w:t>
      </w:r>
    </w:p>
    <w:p w14:paraId="3D6336EF" w14:textId="2A4958CB" w:rsidR="00AF3028" w:rsidRDefault="00AF3028" w:rsidP="00AF3028">
      <w:r>
        <w:fldChar w:fldCharType="begin"/>
      </w:r>
      <w:r>
        <w:instrText xml:space="preserve"> REF _Ref113688823 \h </w:instrText>
      </w:r>
      <w:r>
        <w:fldChar w:fldCharType="separate"/>
      </w:r>
      <w:r w:rsidR="00F56272">
        <w:t>Table 324</w:t>
      </w:r>
      <w:r>
        <w:fldChar w:fldCharType="end"/>
      </w:r>
      <w:r>
        <w:t xml:space="preserve"> shows all attributes of ShuntCompensator.</w:t>
      </w:r>
    </w:p>
    <w:p w14:paraId="5D06E735" w14:textId="0E80E15D" w:rsidR="00AF3028" w:rsidRDefault="00AF3028" w:rsidP="00AF3028">
      <w:pPr>
        <w:pStyle w:val="TABLE-title"/>
      </w:pPr>
      <w:bookmarkStart w:id="1530" w:name="_Ref113688823"/>
      <w:bookmarkStart w:id="1531" w:name="_Toc113692510"/>
      <w:r>
        <w:t xml:space="preserve">Table </w:t>
      </w:r>
      <w:r>
        <w:fldChar w:fldCharType="begin"/>
      </w:r>
      <w:r>
        <w:instrText xml:space="preserve"> SEQ Table \* ARABIC </w:instrText>
      </w:r>
      <w:r>
        <w:fldChar w:fldCharType="separate"/>
      </w:r>
      <w:r w:rsidR="00F56272">
        <w:t>324</w:t>
      </w:r>
      <w:r>
        <w:fldChar w:fldCharType="end"/>
      </w:r>
      <w:bookmarkEnd w:id="1530"/>
      <w:r>
        <w:t xml:space="preserve"> – Attributes of LTDSShortCircuitProfile::ShuntCompensator</w:t>
      </w:r>
      <w:bookmarkEnd w:id="153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AF3028" w14:paraId="698EB755" w14:textId="77777777" w:rsidTr="00AF3028">
        <w:trPr>
          <w:tblHeader/>
        </w:trPr>
        <w:tc>
          <w:tcPr>
            <w:tcW w:w="2177" w:type="dxa"/>
            <w:shd w:val="clear" w:color="auto" w:fill="auto"/>
          </w:tcPr>
          <w:p w14:paraId="1ED4FD06" w14:textId="10CBB60C" w:rsidR="00AF3028" w:rsidRDefault="00AF3028" w:rsidP="00AF3028">
            <w:pPr>
              <w:pStyle w:val="TABLE-col-heading"/>
            </w:pPr>
            <w:r>
              <w:t>name</w:t>
            </w:r>
          </w:p>
        </w:tc>
        <w:tc>
          <w:tcPr>
            <w:tcW w:w="635" w:type="dxa"/>
            <w:shd w:val="clear" w:color="auto" w:fill="auto"/>
          </w:tcPr>
          <w:p w14:paraId="6BFB8221" w14:textId="7213A447" w:rsidR="00AF3028" w:rsidRDefault="00AF3028" w:rsidP="00AF3028">
            <w:pPr>
              <w:pStyle w:val="TABLE-col-heading"/>
            </w:pPr>
            <w:r>
              <w:t>mult</w:t>
            </w:r>
          </w:p>
        </w:tc>
        <w:tc>
          <w:tcPr>
            <w:tcW w:w="2177" w:type="dxa"/>
            <w:shd w:val="clear" w:color="auto" w:fill="auto"/>
          </w:tcPr>
          <w:p w14:paraId="2ABC199C" w14:textId="7692214A" w:rsidR="00AF3028" w:rsidRDefault="00AF3028" w:rsidP="00AF3028">
            <w:pPr>
              <w:pStyle w:val="TABLE-col-heading"/>
            </w:pPr>
            <w:r>
              <w:t>type</w:t>
            </w:r>
          </w:p>
        </w:tc>
        <w:tc>
          <w:tcPr>
            <w:tcW w:w="4082" w:type="dxa"/>
            <w:shd w:val="clear" w:color="auto" w:fill="auto"/>
          </w:tcPr>
          <w:p w14:paraId="0D2F45A0" w14:textId="5F140A7E" w:rsidR="00AF3028" w:rsidRDefault="00AF3028" w:rsidP="00AF3028">
            <w:pPr>
              <w:pStyle w:val="TABLE-col-heading"/>
            </w:pPr>
            <w:r>
              <w:t>description</w:t>
            </w:r>
          </w:p>
        </w:tc>
      </w:tr>
      <w:tr w:rsidR="00AF3028" w14:paraId="226827CD" w14:textId="77777777" w:rsidTr="00AF3028">
        <w:tc>
          <w:tcPr>
            <w:tcW w:w="2177" w:type="dxa"/>
            <w:shd w:val="clear" w:color="auto" w:fill="auto"/>
          </w:tcPr>
          <w:p w14:paraId="231C182A" w14:textId="1EE3724C" w:rsidR="00AF3028" w:rsidRDefault="00AF3028" w:rsidP="00AF3028">
            <w:pPr>
              <w:pStyle w:val="TABLE-cell"/>
            </w:pPr>
            <w:r>
              <w:t>mRID</w:t>
            </w:r>
          </w:p>
        </w:tc>
        <w:tc>
          <w:tcPr>
            <w:tcW w:w="635" w:type="dxa"/>
            <w:shd w:val="clear" w:color="auto" w:fill="auto"/>
          </w:tcPr>
          <w:p w14:paraId="07D7C666" w14:textId="16A47E04" w:rsidR="00AF3028" w:rsidRDefault="00AF3028" w:rsidP="00AF3028">
            <w:pPr>
              <w:pStyle w:val="TABLE-cell"/>
            </w:pPr>
            <w:r>
              <w:t>1..1</w:t>
            </w:r>
          </w:p>
        </w:tc>
        <w:tc>
          <w:tcPr>
            <w:tcW w:w="2177" w:type="dxa"/>
            <w:shd w:val="clear" w:color="auto" w:fill="auto"/>
          </w:tcPr>
          <w:p w14:paraId="7BE2E0F0" w14:textId="1EA60501" w:rsidR="00AF3028" w:rsidRDefault="00BD7023" w:rsidP="00AF3028">
            <w:pPr>
              <w:pStyle w:val="TABLE-cell"/>
            </w:pPr>
            <w:hyperlink w:anchor="UML90" w:history="1">
              <w:r w:rsidR="00F56272" w:rsidRPr="00F56272">
                <w:rPr>
                  <w:rStyle w:val="Hyperlink"/>
                </w:rPr>
                <w:t>String</w:t>
              </w:r>
            </w:hyperlink>
          </w:p>
        </w:tc>
        <w:tc>
          <w:tcPr>
            <w:tcW w:w="4082" w:type="dxa"/>
            <w:shd w:val="clear" w:color="auto" w:fill="auto"/>
          </w:tcPr>
          <w:p w14:paraId="49DC45A2" w14:textId="16D86FD7" w:rsidR="00AF3028" w:rsidRDefault="00AF3028" w:rsidP="00AF3028">
            <w:pPr>
              <w:pStyle w:val="TABLE-cell"/>
            </w:pPr>
            <w:r>
              <w:t xml:space="preserve">inherited from: </w:t>
            </w:r>
            <w:hyperlink w:anchor="UML68" w:history="1">
              <w:r w:rsidR="00F56272" w:rsidRPr="00F56272">
                <w:rPr>
                  <w:rStyle w:val="Hyperlink"/>
                </w:rPr>
                <w:t>IdentifiedObject</w:t>
              </w:r>
            </w:hyperlink>
          </w:p>
        </w:tc>
      </w:tr>
    </w:tbl>
    <w:p w14:paraId="5C1566E6" w14:textId="5A24523B" w:rsidR="00AF3028" w:rsidRDefault="00AF3028" w:rsidP="00AF3028"/>
    <w:p w14:paraId="3E739160" w14:textId="765FBFC8" w:rsidR="00AF3028" w:rsidRDefault="00AF3028" w:rsidP="00AF3028">
      <w:pPr>
        <w:pStyle w:val="Heading3"/>
      </w:pPr>
      <w:bookmarkStart w:id="1532" w:name="UML2053"/>
      <w:bookmarkStart w:id="1533" w:name="_Toc113890964"/>
      <w:r>
        <w:t>(Description) SynchronousMachine</w:t>
      </w:r>
      <w:bookmarkEnd w:id="1532"/>
      <w:bookmarkEnd w:id="1533"/>
    </w:p>
    <w:p w14:paraId="524D4AB3" w14:textId="12F2E105" w:rsidR="00AF3028" w:rsidRDefault="00AF3028" w:rsidP="00AF3028">
      <w:r>
        <w:t xml:space="preserve">Inheritance path = </w:t>
      </w:r>
      <w:hyperlink w:anchor="UML2051" w:history="1">
        <w:r w:rsidR="00F56272" w:rsidRPr="00F56272">
          <w:rPr>
            <w:rStyle w:val="Hyperlink"/>
          </w:rPr>
          <w:t>RotatingMachine</w:t>
        </w:r>
      </w:hyperlink>
      <w:r>
        <w:t xml:space="preserve"> : </w:t>
      </w:r>
      <w:hyperlink w:anchor="UML2049" w:history="1">
        <w:r w:rsidR="00F56272" w:rsidRPr="00F56272">
          <w:rPr>
            <w:rStyle w:val="Hyperlink"/>
          </w:rPr>
          <w:t>RegulatingCondEq</w:t>
        </w:r>
      </w:hyperlink>
      <w:r>
        <w:t xml:space="preserve"> : </w:t>
      </w:r>
      <w:hyperlink w:anchor="UML2047" w:history="1">
        <w:r w:rsidR="00F56272" w:rsidRPr="00F56272">
          <w:rPr>
            <w:rStyle w:val="Hyperlink"/>
          </w:rPr>
          <w:t>EnergyConnection</w:t>
        </w:r>
      </w:hyperlink>
      <w:r>
        <w:t xml:space="preserve"> : </w:t>
      </w:r>
      <w:hyperlink w:anchor="UML2034" w:history="1">
        <w:r w:rsidR="00F56272" w:rsidRPr="00F56272">
          <w:rPr>
            <w:rStyle w:val="Hyperlink"/>
          </w:rPr>
          <w:t>ConductingEquipment</w:t>
        </w:r>
      </w:hyperlink>
      <w:r>
        <w:t xml:space="preserve"> : </w:t>
      </w:r>
      <w:hyperlink w:anchor="UML2033" w:history="1">
        <w:r w:rsidR="00F56272" w:rsidRPr="00F56272">
          <w:rPr>
            <w:rStyle w:val="Hyperlink"/>
          </w:rPr>
          <w:t>Equipment</w:t>
        </w:r>
      </w:hyperlink>
      <w:r>
        <w:t xml:space="preserve"> : </w:t>
      </w:r>
      <w:hyperlink w:anchor="UML2032" w:history="1">
        <w:r w:rsidR="00F56272" w:rsidRPr="00F56272">
          <w:rPr>
            <w:rStyle w:val="Hyperlink"/>
          </w:rPr>
          <w:t>PowerSystemResource</w:t>
        </w:r>
      </w:hyperlink>
      <w:r>
        <w:t xml:space="preserve"> : </w:t>
      </w:r>
      <w:hyperlink w:anchor="UML68" w:history="1">
        <w:r w:rsidR="00F56272" w:rsidRPr="00F56272">
          <w:rPr>
            <w:rStyle w:val="Hyperlink"/>
          </w:rPr>
          <w:t>IdentifiedObject</w:t>
        </w:r>
      </w:hyperlink>
    </w:p>
    <w:p w14:paraId="5110FC65" w14:textId="7C95D232" w:rsidR="00AF3028" w:rsidRDefault="00AF3028" w:rsidP="00AF3028">
      <w:r>
        <w:t>An electromechanical device that operates with shaft rotating synchronously with the network. It is a single machine operating either as a generator or synchronous condenser or pump.</w:t>
      </w:r>
    </w:p>
    <w:p w14:paraId="1AADCEE3" w14:textId="65C208FB" w:rsidR="003266B9" w:rsidRDefault="003266B9" w:rsidP="003266B9">
      <w:r>
        <w:fldChar w:fldCharType="begin"/>
      </w:r>
      <w:r>
        <w:instrText xml:space="preserve"> REF _Ref113688831 \h </w:instrText>
      </w:r>
      <w:r>
        <w:fldChar w:fldCharType="separate"/>
      </w:r>
      <w:r w:rsidR="00F56272">
        <w:t>Table 325</w:t>
      </w:r>
      <w:r>
        <w:fldChar w:fldCharType="end"/>
      </w:r>
      <w:r>
        <w:t xml:space="preserve"> shows all attributes of SynchronousMachine.</w:t>
      </w:r>
    </w:p>
    <w:p w14:paraId="08BCD5E9" w14:textId="4B28A449" w:rsidR="003266B9" w:rsidRDefault="003266B9" w:rsidP="003266B9">
      <w:pPr>
        <w:pStyle w:val="TABLE-title"/>
      </w:pPr>
      <w:bookmarkStart w:id="1534" w:name="_Ref113688831"/>
      <w:bookmarkStart w:id="1535" w:name="_Toc113692511"/>
      <w:r>
        <w:t xml:space="preserve">Table </w:t>
      </w:r>
      <w:r>
        <w:fldChar w:fldCharType="begin"/>
      </w:r>
      <w:r>
        <w:instrText xml:space="preserve"> SEQ Table \* ARABIC </w:instrText>
      </w:r>
      <w:r>
        <w:fldChar w:fldCharType="separate"/>
      </w:r>
      <w:r w:rsidR="00F56272">
        <w:t>325</w:t>
      </w:r>
      <w:r>
        <w:fldChar w:fldCharType="end"/>
      </w:r>
      <w:bookmarkEnd w:id="1534"/>
      <w:r>
        <w:t xml:space="preserve"> – Attributes of LTDSShortCircuitProfile::SynchronousMachine</w:t>
      </w:r>
      <w:bookmarkEnd w:id="153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4B25BAA2" w14:textId="77777777" w:rsidTr="003266B9">
        <w:trPr>
          <w:tblHeader/>
        </w:trPr>
        <w:tc>
          <w:tcPr>
            <w:tcW w:w="2177" w:type="dxa"/>
            <w:shd w:val="clear" w:color="auto" w:fill="auto"/>
          </w:tcPr>
          <w:p w14:paraId="3EC489CD" w14:textId="4B260199" w:rsidR="003266B9" w:rsidRDefault="003266B9" w:rsidP="003266B9">
            <w:pPr>
              <w:pStyle w:val="TABLE-col-heading"/>
            </w:pPr>
            <w:r>
              <w:t>name</w:t>
            </w:r>
          </w:p>
        </w:tc>
        <w:tc>
          <w:tcPr>
            <w:tcW w:w="635" w:type="dxa"/>
            <w:shd w:val="clear" w:color="auto" w:fill="auto"/>
          </w:tcPr>
          <w:p w14:paraId="14E74389" w14:textId="0C182D6A" w:rsidR="003266B9" w:rsidRDefault="003266B9" w:rsidP="003266B9">
            <w:pPr>
              <w:pStyle w:val="TABLE-col-heading"/>
            </w:pPr>
            <w:r>
              <w:t>mult</w:t>
            </w:r>
          </w:p>
        </w:tc>
        <w:tc>
          <w:tcPr>
            <w:tcW w:w="2177" w:type="dxa"/>
            <w:shd w:val="clear" w:color="auto" w:fill="auto"/>
          </w:tcPr>
          <w:p w14:paraId="07168BE1" w14:textId="16930564" w:rsidR="003266B9" w:rsidRDefault="003266B9" w:rsidP="003266B9">
            <w:pPr>
              <w:pStyle w:val="TABLE-col-heading"/>
            </w:pPr>
            <w:r>
              <w:t>type</w:t>
            </w:r>
          </w:p>
        </w:tc>
        <w:tc>
          <w:tcPr>
            <w:tcW w:w="4082" w:type="dxa"/>
            <w:shd w:val="clear" w:color="auto" w:fill="auto"/>
          </w:tcPr>
          <w:p w14:paraId="0700F78E" w14:textId="2142848D" w:rsidR="003266B9" w:rsidRDefault="003266B9" w:rsidP="003266B9">
            <w:pPr>
              <w:pStyle w:val="TABLE-col-heading"/>
            </w:pPr>
            <w:r>
              <w:t>description</w:t>
            </w:r>
          </w:p>
        </w:tc>
      </w:tr>
      <w:tr w:rsidR="003266B9" w14:paraId="31F06F39" w14:textId="77777777" w:rsidTr="003266B9">
        <w:tc>
          <w:tcPr>
            <w:tcW w:w="2177" w:type="dxa"/>
            <w:shd w:val="clear" w:color="auto" w:fill="auto"/>
          </w:tcPr>
          <w:p w14:paraId="0175AD99" w14:textId="0FE3EA0B" w:rsidR="003266B9" w:rsidRDefault="003266B9" w:rsidP="003266B9">
            <w:pPr>
              <w:pStyle w:val="TABLE-cell"/>
            </w:pPr>
            <w:r>
              <w:t>earthing</w:t>
            </w:r>
          </w:p>
        </w:tc>
        <w:tc>
          <w:tcPr>
            <w:tcW w:w="635" w:type="dxa"/>
            <w:shd w:val="clear" w:color="auto" w:fill="auto"/>
          </w:tcPr>
          <w:p w14:paraId="1A918AC5" w14:textId="35967326" w:rsidR="003266B9" w:rsidRDefault="003266B9" w:rsidP="003266B9">
            <w:pPr>
              <w:pStyle w:val="TABLE-cell"/>
            </w:pPr>
            <w:r>
              <w:t>1..1</w:t>
            </w:r>
          </w:p>
        </w:tc>
        <w:tc>
          <w:tcPr>
            <w:tcW w:w="2177" w:type="dxa"/>
            <w:shd w:val="clear" w:color="auto" w:fill="auto"/>
          </w:tcPr>
          <w:p w14:paraId="5C856648" w14:textId="13E1D845" w:rsidR="003266B9" w:rsidRDefault="00BD7023" w:rsidP="003266B9">
            <w:pPr>
              <w:pStyle w:val="TABLE-cell"/>
            </w:pPr>
            <w:hyperlink w:anchor="UML86" w:history="1">
              <w:r w:rsidR="00F56272" w:rsidRPr="00F56272">
                <w:rPr>
                  <w:rStyle w:val="Hyperlink"/>
                </w:rPr>
                <w:t>Boolean</w:t>
              </w:r>
            </w:hyperlink>
          </w:p>
        </w:tc>
        <w:tc>
          <w:tcPr>
            <w:tcW w:w="4082" w:type="dxa"/>
            <w:shd w:val="clear" w:color="auto" w:fill="auto"/>
          </w:tcPr>
          <w:p w14:paraId="04B1BEC6" w14:textId="259C6954" w:rsidR="003266B9" w:rsidRDefault="003266B9" w:rsidP="003266B9">
            <w:pPr>
              <w:pStyle w:val="TABLE-cell"/>
            </w:pPr>
            <w:r>
              <w:t>Indicates whether or not the generator is earthed. Used for short circuit data exchange according to IEC 60909.</w:t>
            </w:r>
          </w:p>
        </w:tc>
      </w:tr>
      <w:tr w:rsidR="003266B9" w14:paraId="04667309" w14:textId="77777777" w:rsidTr="003266B9">
        <w:tc>
          <w:tcPr>
            <w:tcW w:w="2177" w:type="dxa"/>
            <w:shd w:val="clear" w:color="auto" w:fill="auto"/>
          </w:tcPr>
          <w:p w14:paraId="6FE7A782" w14:textId="7C818D09" w:rsidR="003266B9" w:rsidRDefault="003266B9" w:rsidP="003266B9">
            <w:pPr>
              <w:pStyle w:val="TABLE-cell"/>
            </w:pPr>
            <w:r>
              <w:t>earthingStarPointR</w:t>
            </w:r>
          </w:p>
        </w:tc>
        <w:tc>
          <w:tcPr>
            <w:tcW w:w="635" w:type="dxa"/>
            <w:shd w:val="clear" w:color="auto" w:fill="auto"/>
          </w:tcPr>
          <w:p w14:paraId="25122335" w14:textId="110C8417" w:rsidR="003266B9" w:rsidRDefault="003266B9" w:rsidP="003266B9">
            <w:pPr>
              <w:pStyle w:val="TABLE-cell"/>
            </w:pPr>
            <w:r>
              <w:t>0..1</w:t>
            </w:r>
          </w:p>
        </w:tc>
        <w:tc>
          <w:tcPr>
            <w:tcW w:w="2177" w:type="dxa"/>
            <w:shd w:val="clear" w:color="auto" w:fill="auto"/>
          </w:tcPr>
          <w:p w14:paraId="43DD8132" w14:textId="6888B554" w:rsidR="003266B9" w:rsidRDefault="00BD7023" w:rsidP="003266B9">
            <w:pPr>
              <w:pStyle w:val="TABLE-cell"/>
            </w:pPr>
            <w:hyperlink w:anchor="UML82" w:history="1">
              <w:r w:rsidR="00F56272" w:rsidRPr="00F56272">
                <w:rPr>
                  <w:rStyle w:val="Hyperlink"/>
                </w:rPr>
                <w:t>Resistance</w:t>
              </w:r>
            </w:hyperlink>
          </w:p>
        </w:tc>
        <w:tc>
          <w:tcPr>
            <w:tcW w:w="4082" w:type="dxa"/>
            <w:shd w:val="clear" w:color="auto" w:fill="auto"/>
          </w:tcPr>
          <w:p w14:paraId="23B225F2" w14:textId="715157BD" w:rsidR="003266B9" w:rsidRDefault="003266B9" w:rsidP="003266B9">
            <w:pPr>
              <w:pStyle w:val="TABLE-cell"/>
            </w:pPr>
            <w:r>
              <w:t>Generator star point earthing resistance (Re). Used for short circuit data exchange according to IEC 60909.</w:t>
            </w:r>
          </w:p>
        </w:tc>
      </w:tr>
      <w:tr w:rsidR="003266B9" w14:paraId="25852660" w14:textId="77777777" w:rsidTr="003266B9">
        <w:tc>
          <w:tcPr>
            <w:tcW w:w="2177" w:type="dxa"/>
            <w:shd w:val="clear" w:color="auto" w:fill="auto"/>
          </w:tcPr>
          <w:p w14:paraId="6957C3A2" w14:textId="589FE2EC" w:rsidR="003266B9" w:rsidRDefault="003266B9" w:rsidP="003266B9">
            <w:pPr>
              <w:pStyle w:val="TABLE-cell"/>
            </w:pPr>
            <w:r>
              <w:t>earthingStarPointX</w:t>
            </w:r>
          </w:p>
        </w:tc>
        <w:tc>
          <w:tcPr>
            <w:tcW w:w="635" w:type="dxa"/>
            <w:shd w:val="clear" w:color="auto" w:fill="auto"/>
          </w:tcPr>
          <w:p w14:paraId="66F913DD" w14:textId="08D15BEB" w:rsidR="003266B9" w:rsidRDefault="003266B9" w:rsidP="003266B9">
            <w:pPr>
              <w:pStyle w:val="TABLE-cell"/>
            </w:pPr>
            <w:r>
              <w:t>0..1</w:t>
            </w:r>
          </w:p>
        </w:tc>
        <w:tc>
          <w:tcPr>
            <w:tcW w:w="2177" w:type="dxa"/>
            <w:shd w:val="clear" w:color="auto" w:fill="auto"/>
          </w:tcPr>
          <w:p w14:paraId="7C7BE258" w14:textId="161A7304" w:rsidR="003266B9" w:rsidRDefault="00BD7023" w:rsidP="003266B9">
            <w:pPr>
              <w:pStyle w:val="TABLE-cell"/>
            </w:pPr>
            <w:hyperlink w:anchor="UML81" w:history="1">
              <w:r w:rsidR="00F56272" w:rsidRPr="00F56272">
                <w:rPr>
                  <w:rStyle w:val="Hyperlink"/>
                </w:rPr>
                <w:t>Reactance</w:t>
              </w:r>
            </w:hyperlink>
          </w:p>
        </w:tc>
        <w:tc>
          <w:tcPr>
            <w:tcW w:w="4082" w:type="dxa"/>
            <w:shd w:val="clear" w:color="auto" w:fill="auto"/>
          </w:tcPr>
          <w:p w14:paraId="37A73ABD" w14:textId="79093533" w:rsidR="003266B9" w:rsidRDefault="003266B9" w:rsidP="003266B9">
            <w:pPr>
              <w:pStyle w:val="TABLE-cell"/>
            </w:pPr>
            <w:r>
              <w:t>Generator star point earthing reactance (Xe). Used for short circuit data exchange according to IEC 60909.</w:t>
            </w:r>
          </w:p>
        </w:tc>
      </w:tr>
      <w:tr w:rsidR="003266B9" w14:paraId="6023D8D5" w14:textId="77777777" w:rsidTr="003266B9">
        <w:tc>
          <w:tcPr>
            <w:tcW w:w="2177" w:type="dxa"/>
            <w:shd w:val="clear" w:color="auto" w:fill="auto"/>
          </w:tcPr>
          <w:p w14:paraId="001DEFD2" w14:textId="714AE773" w:rsidR="003266B9" w:rsidRDefault="003266B9" w:rsidP="003266B9">
            <w:pPr>
              <w:pStyle w:val="TABLE-cell"/>
            </w:pPr>
            <w:r>
              <w:lastRenderedPageBreak/>
              <w:t>ikk</w:t>
            </w:r>
          </w:p>
        </w:tc>
        <w:tc>
          <w:tcPr>
            <w:tcW w:w="635" w:type="dxa"/>
            <w:shd w:val="clear" w:color="auto" w:fill="auto"/>
          </w:tcPr>
          <w:p w14:paraId="1785EE95" w14:textId="619E25C7" w:rsidR="003266B9" w:rsidRDefault="003266B9" w:rsidP="003266B9">
            <w:pPr>
              <w:pStyle w:val="TABLE-cell"/>
            </w:pPr>
            <w:r>
              <w:t>0..1</w:t>
            </w:r>
          </w:p>
        </w:tc>
        <w:tc>
          <w:tcPr>
            <w:tcW w:w="2177" w:type="dxa"/>
            <w:shd w:val="clear" w:color="auto" w:fill="auto"/>
          </w:tcPr>
          <w:p w14:paraId="081E92D1" w14:textId="519B4940" w:rsidR="003266B9" w:rsidRDefault="00BD7023" w:rsidP="003266B9">
            <w:pPr>
              <w:pStyle w:val="TABLE-cell"/>
            </w:pPr>
            <w:hyperlink w:anchor="UML77" w:history="1">
              <w:r w:rsidR="00F56272" w:rsidRPr="00F56272">
                <w:rPr>
                  <w:rStyle w:val="Hyperlink"/>
                </w:rPr>
                <w:t>CurrentFlow</w:t>
              </w:r>
            </w:hyperlink>
          </w:p>
        </w:tc>
        <w:tc>
          <w:tcPr>
            <w:tcW w:w="4082" w:type="dxa"/>
            <w:shd w:val="clear" w:color="auto" w:fill="auto"/>
          </w:tcPr>
          <w:p w14:paraId="6B1A7D26" w14:textId="77777777" w:rsidR="003266B9" w:rsidRDefault="003266B9" w:rsidP="003266B9">
            <w:pPr>
              <w:pStyle w:val="TABLE-cell"/>
            </w:pPr>
            <w:r>
              <w:t>Steady-state short-circuit current (in A for the profile) of generator with compound excitation during 3-phase short circuit.</w:t>
            </w:r>
          </w:p>
          <w:p w14:paraId="1B3D083F" w14:textId="77777777" w:rsidR="003266B9" w:rsidRDefault="003266B9" w:rsidP="003266B9">
            <w:pPr>
              <w:pStyle w:val="TABLE-cell"/>
            </w:pPr>
            <w:r>
              <w:t>- Ikk=0: Generator with no compound excitation.</w:t>
            </w:r>
          </w:p>
          <w:p w14:paraId="248DA641" w14:textId="77777777" w:rsidR="003266B9" w:rsidRDefault="003266B9" w:rsidP="003266B9">
            <w:pPr>
              <w:pStyle w:val="TABLE-cell"/>
            </w:pPr>
            <w:r>
              <w:t>- Ikk&lt;&gt;0: Generator with compound excitation.</w:t>
            </w:r>
          </w:p>
          <w:p w14:paraId="4ED09C88" w14:textId="77777777" w:rsidR="003266B9" w:rsidRDefault="003266B9" w:rsidP="003266B9">
            <w:pPr>
              <w:pStyle w:val="TABLE-cell"/>
            </w:pPr>
            <w:r>
              <w:t>Ikk is used to calculate the minimum steady-state short-circuit current for generators with compound excitation.</w:t>
            </w:r>
          </w:p>
          <w:p w14:paraId="2ECFC2D3" w14:textId="77777777" w:rsidR="003266B9" w:rsidRDefault="003266B9" w:rsidP="003266B9">
            <w:pPr>
              <w:pStyle w:val="TABLE-cell"/>
            </w:pPr>
            <w:r>
              <w:t>(4.6.1.2 in IEC 60909-0:2001).</w:t>
            </w:r>
          </w:p>
          <w:p w14:paraId="17F2FEC0" w14:textId="7371F543" w:rsidR="003266B9" w:rsidRDefault="003266B9" w:rsidP="003266B9">
            <w:pPr>
              <w:pStyle w:val="TABLE-cell"/>
            </w:pPr>
            <w:r>
              <w:t>Used only for single fed short circuit on a generator. (4.3.4.2. in IEC 60909-0:2001).</w:t>
            </w:r>
          </w:p>
        </w:tc>
      </w:tr>
      <w:tr w:rsidR="003266B9" w14:paraId="59A57B07" w14:textId="77777777" w:rsidTr="003266B9">
        <w:tc>
          <w:tcPr>
            <w:tcW w:w="2177" w:type="dxa"/>
            <w:shd w:val="clear" w:color="auto" w:fill="auto"/>
          </w:tcPr>
          <w:p w14:paraId="5A42418B" w14:textId="75DAF8A8" w:rsidR="003266B9" w:rsidRDefault="003266B9" w:rsidP="003266B9">
            <w:pPr>
              <w:pStyle w:val="TABLE-cell"/>
            </w:pPr>
            <w:r>
              <w:t>mu</w:t>
            </w:r>
          </w:p>
        </w:tc>
        <w:tc>
          <w:tcPr>
            <w:tcW w:w="635" w:type="dxa"/>
            <w:shd w:val="clear" w:color="auto" w:fill="auto"/>
          </w:tcPr>
          <w:p w14:paraId="3AD95F91" w14:textId="6C8245D5" w:rsidR="003266B9" w:rsidRDefault="003266B9" w:rsidP="003266B9">
            <w:pPr>
              <w:pStyle w:val="TABLE-cell"/>
            </w:pPr>
            <w:r>
              <w:t>0..1</w:t>
            </w:r>
          </w:p>
        </w:tc>
        <w:tc>
          <w:tcPr>
            <w:tcW w:w="2177" w:type="dxa"/>
            <w:shd w:val="clear" w:color="auto" w:fill="auto"/>
          </w:tcPr>
          <w:p w14:paraId="403410FF" w14:textId="09AFC6CF"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23EF4128" w14:textId="77777777" w:rsidR="003266B9" w:rsidRDefault="003266B9" w:rsidP="003266B9">
            <w:pPr>
              <w:pStyle w:val="TABLE-cell"/>
            </w:pPr>
            <w:r>
              <w:t>Factor to calculate the breaking current (Section 4.5.2.1 in IEC 60909-0).</w:t>
            </w:r>
          </w:p>
          <w:p w14:paraId="287CDFE1" w14:textId="2CA36DE1" w:rsidR="003266B9" w:rsidRDefault="003266B9" w:rsidP="003266B9">
            <w:pPr>
              <w:pStyle w:val="TABLE-cell"/>
            </w:pPr>
            <w:r>
              <w:t>Used only for single fed short circuit on a generator (Section 4.3.4.2. in IEC 60909-0).</w:t>
            </w:r>
          </w:p>
        </w:tc>
      </w:tr>
      <w:tr w:rsidR="003266B9" w14:paraId="15241314" w14:textId="77777777" w:rsidTr="003266B9">
        <w:tc>
          <w:tcPr>
            <w:tcW w:w="2177" w:type="dxa"/>
            <w:shd w:val="clear" w:color="auto" w:fill="auto"/>
          </w:tcPr>
          <w:p w14:paraId="3C6D8F8A" w14:textId="14BB1C1E" w:rsidR="003266B9" w:rsidRDefault="003266B9" w:rsidP="003266B9">
            <w:pPr>
              <w:pStyle w:val="TABLE-cell"/>
            </w:pPr>
            <w:r>
              <w:t>x0</w:t>
            </w:r>
          </w:p>
        </w:tc>
        <w:tc>
          <w:tcPr>
            <w:tcW w:w="635" w:type="dxa"/>
            <w:shd w:val="clear" w:color="auto" w:fill="auto"/>
          </w:tcPr>
          <w:p w14:paraId="52286C5C" w14:textId="69327A65" w:rsidR="003266B9" w:rsidRDefault="003266B9" w:rsidP="003266B9">
            <w:pPr>
              <w:pStyle w:val="TABLE-cell"/>
            </w:pPr>
            <w:r>
              <w:t>1..1</w:t>
            </w:r>
          </w:p>
        </w:tc>
        <w:tc>
          <w:tcPr>
            <w:tcW w:w="2177" w:type="dxa"/>
            <w:shd w:val="clear" w:color="auto" w:fill="auto"/>
          </w:tcPr>
          <w:p w14:paraId="73D1ED58" w14:textId="7B723871" w:rsidR="003266B9" w:rsidRDefault="00BD7023" w:rsidP="003266B9">
            <w:pPr>
              <w:pStyle w:val="TABLE-cell"/>
            </w:pPr>
            <w:hyperlink w:anchor="UML81" w:history="1">
              <w:r w:rsidR="00F56272" w:rsidRPr="00F56272">
                <w:rPr>
                  <w:rStyle w:val="Hyperlink"/>
                </w:rPr>
                <w:t>Reactance</w:t>
              </w:r>
            </w:hyperlink>
          </w:p>
        </w:tc>
        <w:tc>
          <w:tcPr>
            <w:tcW w:w="4082" w:type="dxa"/>
            <w:shd w:val="clear" w:color="auto" w:fill="auto"/>
          </w:tcPr>
          <w:p w14:paraId="578B46B3" w14:textId="028C395C" w:rsidR="003266B9" w:rsidRDefault="003266B9" w:rsidP="003266B9">
            <w:pPr>
              <w:pStyle w:val="TABLE-cell"/>
            </w:pPr>
            <w:r>
              <w:t>Zero sequence reactance of the synchronous machine.</w:t>
            </w:r>
          </w:p>
        </w:tc>
      </w:tr>
      <w:tr w:rsidR="003266B9" w14:paraId="2ADCAE43" w14:textId="77777777" w:rsidTr="003266B9">
        <w:tc>
          <w:tcPr>
            <w:tcW w:w="2177" w:type="dxa"/>
            <w:shd w:val="clear" w:color="auto" w:fill="auto"/>
          </w:tcPr>
          <w:p w14:paraId="23FC95C6" w14:textId="58813F4F" w:rsidR="003266B9" w:rsidRDefault="003266B9" w:rsidP="003266B9">
            <w:pPr>
              <w:pStyle w:val="TABLE-cell"/>
            </w:pPr>
            <w:r>
              <w:t>r0</w:t>
            </w:r>
          </w:p>
        </w:tc>
        <w:tc>
          <w:tcPr>
            <w:tcW w:w="635" w:type="dxa"/>
            <w:shd w:val="clear" w:color="auto" w:fill="auto"/>
          </w:tcPr>
          <w:p w14:paraId="2C0A868D" w14:textId="71669F14" w:rsidR="003266B9" w:rsidRDefault="003266B9" w:rsidP="003266B9">
            <w:pPr>
              <w:pStyle w:val="TABLE-cell"/>
            </w:pPr>
            <w:r>
              <w:t>1..1</w:t>
            </w:r>
          </w:p>
        </w:tc>
        <w:tc>
          <w:tcPr>
            <w:tcW w:w="2177" w:type="dxa"/>
            <w:shd w:val="clear" w:color="auto" w:fill="auto"/>
          </w:tcPr>
          <w:p w14:paraId="2AD89CDA" w14:textId="2471027B" w:rsidR="003266B9" w:rsidRDefault="00BD7023" w:rsidP="003266B9">
            <w:pPr>
              <w:pStyle w:val="TABLE-cell"/>
            </w:pPr>
            <w:hyperlink w:anchor="UML82" w:history="1">
              <w:r w:rsidR="00F56272" w:rsidRPr="00F56272">
                <w:rPr>
                  <w:rStyle w:val="Hyperlink"/>
                </w:rPr>
                <w:t>Resistance</w:t>
              </w:r>
            </w:hyperlink>
          </w:p>
        </w:tc>
        <w:tc>
          <w:tcPr>
            <w:tcW w:w="4082" w:type="dxa"/>
            <w:shd w:val="clear" w:color="auto" w:fill="auto"/>
          </w:tcPr>
          <w:p w14:paraId="53061190" w14:textId="3A0F71C3" w:rsidR="003266B9" w:rsidRDefault="003266B9" w:rsidP="003266B9">
            <w:pPr>
              <w:pStyle w:val="TABLE-cell"/>
            </w:pPr>
            <w:r>
              <w:t>Zero sequence resistance of the synchronous machine.</w:t>
            </w:r>
          </w:p>
        </w:tc>
      </w:tr>
      <w:tr w:rsidR="003266B9" w14:paraId="06E6E142" w14:textId="77777777" w:rsidTr="003266B9">
        <w:tc>
          <w:tcPr>
            <w:tcW w:w="2177" w:type="dxa"/>
            <w:shd w:val="clear" w:color="auto" w:fill="auto"/>
          </w:tcPr>
          <w:p w14:paraId="6F15F7DC" w14:textId="7D8C08D3" w:rsidR="003266B9" w:rsidRDefault="003266B9" w:rsidP="003266B9">
            <w:pPr>
              <w:pStyle w:val="TABLE-cell"/>
            </w:pPr>
            <w:r>
              <w:t>x2</w:t>
            </w:r>
          </w:p>
        </w:tc>
        <w:tc>
          <w:tcPr>
            <w:tcW w:w="635" w:type="dxa"/>
            <w:shd w:val="clear" w:color="auto" w:fill="auto"/>
          </w:tcPr>
          <w:p w14:paraId="38D2A39D" w14:textId="003B6F55" w:rsidR="003266B9" w:rsidRDefault="003266B9" w:rsidP="003266B9">
            <w:pPr>
              <w:pStyle w:val="TABLE-cell"/>
            </w:pPr>
            <w:r>
              <w:t>1..1</w:t>
            </w:r>
          </w:p>
        </w:tc>
        <w:tc>
          <w:tcPr>
            <w:tcW w:w="2177" w:type="dxa"/>
            <w:shd w:val="clear" w:color="auto" w:fill="auto"/>
          </w:tcPr>
          <w:p w14:paraId="03DB9F12" w14:textId="71153977" w:rsidR="003266B9" w:rsidRDefault="00BD7023" w:rsidP="003266B9">
            <w:pPr>
              <w:pStyle w:val="TABLE-cell"/>
            </w:pPr>
            <w:hyperlink w:anchor="UML81" w:history="1">
              <w:r w:rsidR="00F56272" w:rsidRPr="00F56272">
                <w:rPr>
                  <w:rStyle w:val="Hyperlink"/>
                </w:rPr>
                <w:t>Reactance</w:t>
              </w:r>
            </w:hyperlink>
          </w:p>
        </w:tc>
        <w:tc>
          <w:tcPr>
            <w:tcW w:w="4082" w:type="dxa"/>
            <w:shd w:val="clear" w:color="auto" w:fill="auto"/>
          </w:tcPr>
          <w:p w14:paraId="1B7231A2" w14:textId="192B1C08" w:rsidR="003266B9" w:rsidRDefault="003266B9" w:rsidP="003266B9">
            <w:pPr>
              <w:pStyle w:val="TABLE-cell"/>
            </w:pPr>
            <w:r>
              <w:t>Negative sequence reactance.</w:t>
            </w:r>
          </w:p>
        </w:tc>
      </w:tr>
      <w:tr w:rsidR="003266B9" w14:paraId="64B29B79" w14:textId="77777777" w:rsidTr="003266B9">
        <w:tc>
          <w:tcPr>
            <w:tcW w:w="2177" w:type="dxa"/>
            <w:shd w:val="clear" w:color="auto" w:fill="auto"/>
          </w:tcPr>
          <w:p w14:paraId="625C4670" w14:textId="25DF0E7A" w:rsidR="003266B9" w:rsidRDefault="003266B9" w:rsidP="003266B9">
            <w:pPr>
              <w:pStyle w:val="TABLE-cell"/>
            </w:pPr>
            <w:r>
              <w:t>r2</w:t>
            </w:r>
          </w:p>
        </w:tc>
        <w:tc>
          <w:tcPr>
            <w:tcW w:w="635" w:type="dxa"/>
            <w:shd w:val="clear" w:color="auto" w:fill="auto"/>
          </w:tcPr>
          <w:p w14:paraId="09073000" w14:textId="793B1F05" w:rsidR="003266B9" w:rsidRDefault="003266B9" w:rsidP="003266B9">
            <w:pPr>
              <w:pStyle w:val="TABLE-cell"/>
            </w:pPr>
            <w:r>
              <w:t>1..1</w:t>
            </w:r>
          </w:p>
        </w:tc>
        <w:tc>
          <w:tcPr>
            <w:tcW w:w="2177" w:type="dxa"/>
            <w:shd w:val="clear" w:color="auto" w:fill="auto"/>
          </w:tcPr>
          <w:p w14:paraId="73C92665" w14:textId="2A0A04E8" w:rsidR="003266B9" w:rsidRDefault="00BD7023" w:rsidP="003266B9">
            <w:pPr>
              <w:pStyle w:val="TABLE-cell"/>
            </w:pPr>
            <w:hyperlink w:anchor="UML82" w:history="1">
              <w:r w:rsidR="00F56272" w:rsidRPr="00F56272">
                <w:rPr>
                  <w:rStyle w:val="Hyperlink"/>
                </w:rPr>
                <w:t>Resistance</w:t>
              </w:r>
            </w:hyperlink>
          </w:p>
        </w:tc>
        <w:tc>
          <w:tcPr>
            <w:tcW w:w="4082" w:type="dxa"/>
            <w:shd w:val="clear" w:color="auto" w:fill="auto"/>
          </w:tcPr>
          <w:p w14:paraId="06D2EBF4" w14:textId="6C1923DC" w:rsidR="003266B9" w:rsidRDefault="003266B9" w:rsidP="003266B9">
            <w:pPr>
              <w:pStyle w:val="TABLE-cell"/>
            </w:pPr>
            <w:r>
              <w:t>Negative sequence resistance.</w:t>
            </w:r>
          </w:p>
        </w:tc>
      </w:tr>
      <w:tr w:rsidR="003266B9" w14:paraId="6A2C5752" w14:textId="77777777" w:rsidTr="003266B9">
        <w:tc>
          <w:tcPr>
            <w:tcW w:w="2177" w:type="dxa"/>
            <w:shd w:val="clear" w:color="auto" w:fill="auto"/>
          </w:tcPr>
          <w:p w14:paraId="330354C3" w14:textId="1B819042" w:rsidR="003266B9" w:rsidRDefault="003266B9" w:rsidP="003266B9">
            <w:pPr>
              <w:pStyle w:val="TABLE-cell"/>
            </w:pPr>
            <w:r>
              <w:t>r</w:t>
            </w:r>
          </w:p>
        </w:tc>
        <w:tc>
          <w:tcPr>
            <w:tcW w:w="635" w:type="dxa"/>
            <w:shd w:val="clear" w:color="auto" w:fill="auto"/>
          </w:tcPr>
          <w:p w14:paraId="21D79495" w14:textId="5487E5A7" w:rsidR="003266B9" w:rsidRDefault="003266B9" w:rsidP="003266B9">
            <w:pPr>
              <w:pStyle w:val="TABLE-cell"/>
            </w:pPr>
            <w:r>
              <w:t>1..1</w:t>
            </w:r>
          </w:p>
        </w:tc>
        <w:tc>
          <w:tcPr>
            <w:tcW w:w="2177" w:type="dxa"/>
            <w:shd w:val="clear" w:color="auto" w:fill="auto"/>
          </w:tcPr>
          <w:p w14:paraId="666BE680" w14:textId="03F35273" w:rsidR="003266B9" w:rsidRDefault="00BD7023" w:rsidP="003266B9">
            <w:pPr>
              <w:pStyle w:val="TABLE-cell"/>
            </w:pPr>
            <w:hyperlink w:anchor="UML82" w:history="1">
              <w:r w:rsidR="00F56272" w:rsidRPr="00F56272">
                <w:rPr>
                  <w:rStyle w:val="Hyperlink"/>
                </w:rPr>
                <w:t>Resistance</w:t>
              </w:r>
            </w:hyperlink>
          </w:p>
        </w:tc>
        <w:tc>
          <w:tcPr>
            <w:tcW w:w="4082" w:type="dxa"/>
            <w:shd w:val="clear" w:color="auto" w:fill="auto"/>
          </w:tcPr>
          <w:p w14:paraId="5476BC8D" w14:textId="275BFD94" w:rsidR="003266B9" w:rsidRDefault="003266B9" w:rsidP="003266B9">
            <w:pPr>
              <w:pStyle w:val="TABLE-cell"/>
            </w:pPr>
            <w:r>
              <w:t>Equivalent resistance (RG) of generator. RG is considered for the calculation of all currents, except for the calculation of the peak current ip. Used for short circuit data exchange according to IEC 60909.</w:t>
            </w:r>
          </w:p>
        </w:tc>
      </w:tr>
      <w:tr w:rsidR="003266B9" w14:paraId="68183583" w14:textId="77777777" w:rsidTr="003266B9">
        <w:tc>
          <w:tcPr>
            <w:tcW w:w="2177" w:type="dxa"/>
            <w:shd w:val="clear" w:color="auto" w:fill="auto"/>
          </w:tcPr>
          <w:p w14:paraId="421EC66C" w14:textId="0F1BDC14" w:rsidR="003266B9" w:rsidRDefault="003266B9" w:rsidP="003266B9">
            <w:pPr>
              <w:pStyle w:val="TABLE-cell"/>
            </w:pPr>
            <w:r>
              <w:t>satDirectSubtransX</w:t>
            </w:r>
          </w:p>
        </w:tc>
        <w:tc>
          <w:tcPr>
            <w:tcW w:w="635" w:type="dxa"/>
            <w:shd w:val="clear" w:color="auto" w:fill="auto"/>
          </w:tcPr>
          <w:p w14:paraId="31AEEAB6" w14:textId="3AD69F6B" w:rsidR="003266B9" w:rsidRDefault="003266B9" w:rsidP="003266B9">
            <w:pPr>
              <w:pStyle w:val="TABLE-cell"/>
            </w:pPr>
            <w:r>
              <w:t>1..1</w:t>
            </w:r>
          </w:p>
        </w:tc>
        <w:tc>
          <w:tcPr>
            <w:tcW w:w="2177" w:type="dxa"/>
            <w:shd w:val="clear" w:color="auto" w:fill="auto"/>
          </w:tcPr>
          <w:p w14:paraId="1E6F1AEA" w14:textId="41712157" w:rsidR="003266B9" w:rsidRDefault="00BD7023" w:rsidP="003266B9">
            <w:pPr>
              <w:pStyle w:val="TABLE-cell"/>
            </w:pPr>
            <w:hyperlink w:anchor="UML80" w:history="1">
              <w:r w:rsidR="00F56272" w:rsidRPr="00F56272">
                <w:rPr>
                  <w:rStyle w:val="Hyperlink"/>
                </w:rPr>
                <w:t>PU</w:t>
              </w:r>
            </w:hyperlink>
          </w:p>
        </w:tc>
        <w:tc>
          <w:tcPr>
            <w:tcW w:w="4082" w:type="dxa"/>
            <w:shd w:val="clear" w:color="auto" w:fill="auto"/>
          </w:tcPr>
          <w:p w14:paraId="276851D6" w14:textId="01C52F13" w:rsidR="003266B9" w:rsidRDefault="003266B9" w:rsidP="003266B9">
            <w:pPr>
              <w:pStyle w:val="TABLE-cell"/>
            </w:pPr>
            <w:r>
              <w:t>Direct-axis subtransient reactance saturated, also known as Xd"sat.</w:t>
            </w:r>
          </w:p>
        </w:tc>
      </w:tr>
      <w:tr w:rsidR="003266B9" w14:paraId="4C4712BB" w14:textId="77777777" w:rsidTr="003266B9">
        <w:tc>
          <w:tcPr>
            <w:tcW w:w="2177" w:type="dxa"/>
            <w:shd w:val="clear" w:color="auto" w:fill="auto"/>
          </w:tcPr>
          <w:p w14:paraId="03C9DA54" w14:textId="04AB9724" w:rsidR="003266B9" w:rsidRDefault="003266B9" w:rsidP="003266B9">
            <w:pPr>
              <w:pStyle w:val="TABLE-cell"/>
            </w:pPr>
            <w:r>
              <w:t>satDirectSyncX</w:t>
            </w:r>
          </w:p>
        </w:tc>
        <w:tc>
          <w:tcPr>
            <w:tcW w:w="635" w:type="dxa"/>
            <w:shd w:val="clear" w:color="auto" w:fill="auto"/>
          </w:tcPr>
          <w:p w14:paraId="71C98607" w14:textId="45D1EC23" w:rsidR="003266B9" w:rsidRDefault="003266B9" w:rsidP="003266B9">
            <w:pPr>
              <w:pStyle w:val="TABLE-cell"/>
            </w:pPr>
            <w:r>
              <w:t>0..1</w:t>
            </w:r>
          </w:p>
        </w:tc>
        <w:tc>
          <w:tcPr>
            <w:tcW w:w="2177" w:type="dxa"/>
            <w:shd w:val="clear" w:color="auto" w:fill="auto"/>
          </w:tcPr>
          <w:p w14:paraId="5B27BF9D" w14:textId="5D61D8FC" w:rsidR="003266B9" w:rsidRDefault="00BD7023" w:rsidP="003266B9">
            <w:pPr>
              <w:pStyle w:val="TABLE-cell"/>
            </w:pPr>
            <w:hyperlink w:anchor="UML80" w:history="1">
              <w:r w:rsidR="00F56272" w:rsidRPr="00F56272">
                <w:rPr>
                  <w:rStyle w:val="Hyperlink"/>
                </w:rPr>
                <w:t>PU</w:t>
              </w:r>
            </w:hyperlink>
          </w:p>
        </w:tc>
        <w:tc>
          <w:tcPr>
            <w:tcW w:w="4082" w:type="dxa"/>
            <w:shd w:val="clear" w:color="auto" w:fill="auto"/>
          </w:tcPr>
          <w:p w14:paraId="1EEEDAA8" w14:textId="03A5C67B" w:rsidR="003266B9" w:rsidRDefault="003266B9" w:rsidP="003266B9">
            <w:pPr>
              <w:pStyle w:val="TABLE-cell"/>
            </w:pPr>
            <w:r>
              <w:t>Direct-axes saturated synchronous reactance (xdsat); reciprocal of short-circuit ration. Used for short circuit data exchange, only for single fed short circuit on a generator. (4.3.4.2. in IEC 60909-0:2001).</w:t>
            </w:r>
          </w:p>
        </w:tc>
      </w:tr>
      <w:tr w:rsidR="003266B9" w14:paraId="1C4E5814" w14:textId="77777777" w:rsidTr="003266B9">
        <w:tc>
          <w:tcPr>
            <w:tcW w:w="2177" w:type="dxa"/>
            <w:shd w:val="clear" w:color="auto" w:fill="auto"/>
          </w:tcPr>
          <w:p w14:paraId="5DA67682" w14:textId="09BC048D" w:rsidR="003266B9" w:rsidRDefault="003266B9" w:rsidP="003266B9">
            <w:pPr>
              <w:pStyle w:val="TABLE-cell"/>
            </w:pPr>
            <w:r>
              <w:t>satDirectTransX</w:t>
            </w:r>
          </w:p>
        </w:tc>
        <w:tc>
          <w:tcPr>
            <w:tcW w:w="635" w:type="dxa"/>
            <w:shd w:val="clear" w:color="auto" w:fill="auto"/>
          </w:tcPr>
          <w:p w14:paraId="561D4C9D" w14:textId="0D073A9E" w:rsidR="003266B9" w:rsidRDefault="003266B9" w:rsidP="003266B9">
            <w:pPr>
              <w:pStyle w:val="TABLE-cell"/>
            </w:pPr>
            <w:r>
              <w:t>0..1</w:t>
            </w:r>
          </w:p>
        </w:tc>
        <w:tc>
          <w:tcPr>
            <w:tcW w:w="2177" w:type="dxa"/>
            <w:shd w:val="clear" w:color="auto" w:fill="auto"/>
          </w:tcPr>
          <w:p w14:paraId="3D1118BF" w14:textId="49695647" w:rsidR="003266B9" w:rsidRDefault="00BD7023" w:rsidP="003266B9">
            <w:pPr>
              <w:pStyle w:val="TABLE-cell"/>
            </w:pPr>
            <w:hyperlink w:anchor="UML80" w:history="1">
              <w:r w:rsidR="00F56272" w:rsidRPr="00F56272">
                <w:rPr>
                  <w:rStyle w:val="Hyperlink"/>
                </w:rPr>
                <w:t>PU</w:t>
              </w:r>
            </w:hyperlink>
          </w:p>
        </w:tc>
        <w:tc>
          <w:tcPr>
            <w:tcW w:w="4082" w:type="dxa"/>
            <w:shd w:val="clear" w:color="auto" w:fill="auto"/>
          </w:tcPr>
          <w:p w14:paraId="53EF3EF0" w14:textId="321004F9" w:rsidR="003266B9" w:rsidRDefault="003266B9" w:rsidP="003266B9">
            <w:pPr>
              <w:pStyle w:val="TABLE-cell"/>
            </w:pPr>
            <w:r>
              <w:t>Saturated Direct-axis transient reactance. The attribute is primarily used for short circuit calculations according to ANSI.</w:t>
            </w:r>
          </w:p>
        </w:tc>
      </w:tr>
      <w:tr w:rsidR="003266B9" w14:paraId="7D2B12EA" w14:textId="77777777" w:rsidTr="003266B9">
        <w:tc>
          <w:tcPr>
            <w:tcW w:w="2177" w:type="dxa"/>
            <w:shd w:val="clear" w:color="auto" w:fill="auto"/>
          </w:tcPr>
          <w:p w14:paraId="0495B768" w14:textId="2B9B98FA" w:rsidR="003266B9" w:rsidRDefault="003266B9" w:rsidP="003266B9">
            <w:pPr>
              <w:pStyle w:val="TABLE-cell"/>
            </w:pPr>
            <w:r>
              <w:t>shortCircuitRotorType</w:t>
            </w:r>
          </w:p>
        </w:tc>
        <w:tc>
          <w:tcPr>
            <w:tcW w:w="635" w:type="dxa"/>
            <w:shd w:val="clear" w:color="auto" w:fill="auto"/>
          </w:tcPr>
          <w:p w14:paraId="7EA9D6D6" w14:textId="0B488478" w:rsidR="003266B9" w:rsidRDefault="003266B9" w:rsidP="003266B9">
            <w:pPr>
              <w:pStyle w:val="TABLE-cell"/>
            </w:pPr>
            <w:r>
              <w:t>0..1</w:t>
            </w:r>
          </w:p>
        </w:tc>
        <w:tc>
          <w:tcPr>
            <w:tcW w:w="2177" w:type="dxa"/>
            <w:shd w:val="clear" w:color="auto" w:fill="auto"/>
          </w:tcPr>
          <w:p w14:paraId="54A3C993" w14:textId="1E4CDD39" w:rsidR="003266B9" w:rsidRDefault="00BD7023" w:rsidP="003266B9">
            <w:pPr>
              <w:pStyle w:val="TABLE-cell"/>
            </w:pPr>
            <w:hyperlink w:anchor="UML71" w:history="1">
              <w:r w:rsidR="00F56272" w:rsidRPr="00F56272">
                <w:rPr>
                  <w:rStyle w:val="Hyperlink"/>
                </w:rPr>
                <w:t>ShortCircuitRotorKind</w:t>
              </w:r>
            </w:hyperlink>
          </w:p>
        </w:tc>
        <w:tc>
          <w:tcPr>
            <w:tcW w:w="4082" w:type="dxa"/>
            <w:shd w:val="clear" w:color="auto" w:fill="auto"/>
          </w:tcPr>
          <w:p w14:paraId="2A78F3BB" w14:textId="625C74B0" w:rsidR="003266B9" w:rsidRDefault="003266B9" w:rsidP="003266B9">
            <w:pPr>
              <w:pStyle w:val="TABLE-cell"/>
            </w:pPr>
            <w:r>
              <w:t>Type of rotor, used by short circuit applications, only for single fed short circuit according to IEC 60909.</w:t>
            </w:r>
          </w:p>
        </w:tc>
      </w:tr>
      <w:tr w:rsidR="003266B9" w14:paraId="0F13BA33" w14:textId="77777777" w:rsidTr="003266B9">
        <w:tc>
          <w:tcPr>
            <w:tcW w:w="2177" w:type="dxa"/>
            <w:shd w:val="clear" w:color="auto" w:fill="auto"/>
          </w:tcPr>
          <w:p w14:paraId="78818DDF" w14:textId="0FF563A0" w:rsidR="003266B9" w:rsidRDefault="003266B9" w:rsidP="003266B9">
            <w:pPr>
              <w:pStyle w:val="TABLE-cell"/>
            </w:pPr>
            <w:r>
              <w:t>voltageRegulationRange</w:t>
            </w:r>
          </w:p>
        </w:tc>
        <w:tc>
          <w:tcPr>
            <w:tcW w:w="635" w:type="dxa"/>
            <w:shd w:val="clear" w:color="auto" w:fill="auto"/>
          </w:tcPr>
          <w:p w14:paraId="1D2C8F63" w14:textId="53FBA2E0" w:rsidR="003266B9" w:rsidRDefault="003266B9" w:rsidP="003266B9">
            <w:pPr>
              <w:pStyle w:val="TABLE-cell"/>
            </w:pPr>
            <w:r>
              <w:t>0..1</w:t>
            </w:r>
          </w:p>
        </w:tc>
        <w:tc>
          <w:tcPr>
            <w:tcW w:w="2177" w:type="dxa"/>
            <w:shd w:val="clear" w:color="auto" w:fill="auto"/>
          </w:tcPr>
          <w:p w14:paraId="518587AE" w14:textId="641ABBF6" w:rsidR="003266B9" w:rsidRDefault="00BD7023" w:rsidP="003266B9">
            <w:pPr>
              <w:pStyle w:val="TABLE-cell"/>
            </w:pPr>
            <w:hyperlink w:anchor="UML79" w:history="1">
              <w:r w:rsidR="00F56272" w:rsidRPr="00F56272">
                <w:rPr>
                  <w:rStyle w:val="Hyperlink"/>
                </w:rPr>
                <w:t>PerCent</w:t>
              </w:r>
            </w:hyperlink>
          </w:p>
        </w:tc>
        <w:tc>
          <w:tcPr>
            <w:tcW w:w="4082" w:type="dxa"/>
            <w:shd w:val="clear" w:color="auto" w:fill="auto"/>
          </w:tcPr>
          <w:p w14:paraId="29C28E19" w14:textId="77777777" w:rsidR="003266B9" w:rsidRDefault="003266B9" w:rsidP="003266B9">
            <w:pPr>
              <w:pStyle w:val="TABLE-cell"/>
            </w:pPr>
            <w:r>
              <w:t>Range of generator voltage regulation (PG in IEC 60909-0) used for calculation of the impedance correction factor KG defined in IEC 60909-0.</w:t>
            </w:r>
          </w:p>
          <w:p w14:paraId="0AB2F954" w14:textId="27D20CC1" w:rsidR="003266B9" w:rsidRDefault="003266B9" w:rsidP="003266B9">
            <w:pPr>
              <w:pStyle w:val="TABLE-cell"/>
            </w:pPr>
            <w:r>
              <w:t>This attribute is used to describe the operating voltage of the generating unit.</w:t>
            </w:r>
          </w:p>
        </w:tc>
      </w:tr>
      <w:tr w:rsidR="003266B9" w14:paraId="0B6C0C71" w14:textId="77777777" w:rsidTr="003266B9">
        <w:tc>
          <w:tcPr>
            <w:tcW w:w="2177" w:type="dxa"/>
            <w:shd w:val="clear" w:color="auto" w:fill="auto"/>
          </w:tcPr>
          <w:p w14:paraId="02DAF03A" w14:textId="40402061" w:rsidR="003266B9" w:rsidRDefault="003266B9" w:rsidP="003266B9">
            <w:pPr>
              <w:pStyle w:val="TABLE-cell"/>
            </w:pPr>
            <w:r>
              <w:t>mRID</w:t>
            </w:r>
          </w:p>
        </w:tc>
        <w:tc>
          <w:tcPr>
            <w:tcW w:w="635" w:type="dxa"/>
            <w:shd w:val="clear" w:color="auto" w:fill="auto"/>
          </w:tcPr>
          <w:p w14:paraId="243E8F4E" w14:textId="77270206" w:rsidR="003266B9" w:rsidRDefault="003266B9" w:rsidP="003266B9">
            <w:pPr>
              <w:pStyle w:val="TABLE-cell"/>
            </w:pPr>
            <w:r>
              <w:t>1..1</w:t>
            </w:r>
          </w:p>
        </w:tc>
        <w:tc>
          <w:tcPr>
            <w:tcW w:w="2177" w:type="dxa"/>
            <w:shd w:val="clear" w:color="auto" w:fill="auto"/>
          </w:tcPr>
          <w:p w14:paraId="0F0C5997" w14:textId="1A93E796" w:rsidR="003266B9" w:rsidRDefault="00BD7023" w:rsidP="003266B9">
            <w:pPr>
              <w:pStyle w:val="TABLE-cell"/>
            </w:pPr>
            <w:hyperlink w:anchor="UML90" w:history="1">
              <w:r w:rsidR="00F56272" w:rsidRPr="00F56272">
                <w:rPr>
                  <w:rStyle w:val="Hyperlink"/>
                </w:rPr>
                <w:t>String</w:t>
              </w:r>
            </w:hyperlink>
          </w:p>
        </w:tc>
        <w:tc>
          <w:tcPr>
            <w:tcW w:w="4082" w:type="dxa"/>
            <w:shd w:val="clear" w:color="auto" w:fill="auto"/>
          </w:tcPr>
          <w:p w14:paraId="67D5AD73" w14:textId="610AEA3D" w:rsidR="003266B9" w:rsidRDefault="003266B9" w:rsidP="003266B9">
            <w:pPr>
              <w:pStyle w:val="TABLE-cell"/>
            </w:pPr>
            <w:r>
              <w:t xml:space="preserve">inherited from: </w:t>
            </w:r>
            <w:hyperlink w:anchor="UML68" w:history="1">
              <w:r w:rsidR="00F56272" w:rsidRPr="00F56272">
                <w:rPr>
                  <w:rStyle w:val="Hyperlink"/>
                </w:rPr>
                <w:t>IdentifiedObject</w:t>
              </w:r>
            </w:hyperlink>
          </w:p>
        </w:tc>
      </w:tr>
    </w:tbl>
    <w:p w14:paraId="2911AADC" w14:textId="2547693E" w:rsidR="003266B9" w:rsidRDefault="003266B9" w:rsidP="003266B9"/>
    <w:p w14:paraId="3F9D47CA" w14:textId="03F4BE2A" w:rsidR="003266B9" w:rsidRDefault="003266B9" w:rsidP="003266B9">
      <w:pPr>
        <w:pStyle w:val="Heading3"/>
      </w:pPr>
      <w:bookmarkStart w:id="1536" w:name="UML2030"/>
      <w:bookmarkStart w:id="1537" w:name="_Toc113890965"/>
      <w:r>
        <w:t>(abstract) Terminal</w:t>
      </w:r>
      <w:bookmarkEnd w:id="1536"/>
      <w:bookmarkEnd w:id="1537"/>
    </w:p>
    <w:p w14:paraId="5F2FF3E0" w14:textId="0C0FBBAA" w:rsidR="003266B9" w:rsidRDefault="003266B9" w:rsidP="003266B9">
      <w:r>
        <w:t xml:space="preserve">Inheritance path = </w:t>
      </w:r>
      <w:hyperlink w:anchor="UML2029" w:history="1">
        <w:r w:rsidR="00F56272" w:rsidRPr="00F56272">
          <w:rPr>
            <w:rStyle w:val="Hyperlink"/>
          </w:rPr>
          <w:t>ACDCTerminal</w:t>
        </w:r>
      </w:hyperlink>
      <w:r>
        <w:t xml:space="preserve"> : </w:t>
      </w:r>
      <w:hyperlink w:anchor="UML68" w:history="1">
        <w:r w:rsidR="00F56272" w:rsidRPr="00F56272">
          <w:rPr>
            <w:rStyle w:val="Hyperlink"/>
          </w:rPr>
          <w:t>IdentifiedObject</w:t>
        </w:r>
      </w:hyperlink>
    </w:p>
    <w:p w14:paraId="06B1B5A7" w14:textId="1231991B" w:rsidR="003266B9" w:rsidRDefault="003266B9" w:rsidP="003266B9">
      <w:r>
        <w:t>An AC electrical connection point to a piece of conducting equipment. Terminals are connected at physical connection points called connectivity nodes.</w:t>
      </w:r>
    </w:p>
    <w:p w14:paraId="13CB5BDB" w14:textId="5A53398E" w:rsidR="003266B9" w:rsidRDefault="003266B9" w:rsidP="003266B9">
      <w:r>
        <w:fldChar w:fldCharType="begin"/>
      </w:r>
      <w:r>
        <w:instrText xml:space="preserve"> REF _Ref113688834 \h </w:instrText>
      </w:r>
      <w:r>
        <w:fldChar w:fldCharType="separate"/>
      </w:r>
      <w:r w:rsidR="00F56272">
        <w:t>Table 326</w:t>
      </w:r>
      <w:r>
        <w:fldChar w:fldCharType="end"/>
      </w:r>
      <w:r>
        <w:t xml:space="preserve"> shows all attributes of Terminal.</w:t>
      </w:r>
    </w:p>
    <w:p w14:paraId="2A9192A2" w14:textId="0F6C1157" w:rsidR="003266B9" w:rsidRDefault="003266B9" w:rsidP="003266B9">
      <w:pPr>
        <w:pStyle w:val="TABLE-title"/>
      </w:pPr>
      <w:bookmarkStart w:id="1538" w:name="_Ref113688834"/>
      <w:bookmarkStart w:id="1539" w:name="_Toc113692512"/>
      <w:r>
        <w:t xml:space="preserve">Table </w:t>
      </w:r>
      <w:r>
        <w:fldChar w:fldCharType="begin"/>
      </w:r>
      <w:r>
        <w:instrText xml:space="preserve"> SEQ Table \* ARABIC </w:instrText>
      </w:r>
      <w:r>
        <w:fldChar w:fldCharType="separate"/>
      </w:r>
      <w:r w:rsidR="00F56272">
        <w:t>326</w:t>
      </w:r>
      <w:r>
        <w:fldChar w:fldCharType="end"/>
      </w:r>
      <w:bookmarkEnd w:id="1538"/>
      <w:r>
        <w:t xml:space="preserve"> – Attributes of LTDSShortCircuitProfile::Terminal</w:t>
      </w:r>
      <w:bookmarkEnd w:id="153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00CB862E" w14:textId="77777777" w:rsidTr="003266B9">
        <w:trPr>
          <w:tblHeader/>
        </w:trPr>
        <w:tc>
          <w:tcPr>
            <w:tcW w:w="2177" w:type="dxa"/>
            <w:shd w:val="clear" w:color="auto" w:fill="auto"/>
          </w:tcPr>
          <w:p w14:paraId="41DC8DBA" w14:textId="2A2E1858" w:rsidR="003266B9" w:rsidRDefault="003266B9" w:rsidP="003266B9">
            <w:pPr>
              <w:pStyle w:val="TABLE-col-heading"/>
            </w:pPr>
            <w:r>
              <w:t>name</w:t>
            </w:r>
          </w:p>
        </w:tc>
        <w:tc>
          <w:tcPr>
            <w:tcW w:w="635" w:type="dxa"/>
            <w:shd w:val="clear" w:color="auto" w:fill="auto"/>
          </w:tcPr>
          <w:p w14:paraId="453600A5" w14:textId="4568BD50" w:rsidR="003266B9" w:rsidRDefault="003266B9" w:rsidP="003266B9">
            <w:pPr>
              <w:pStyle w:val="TABLE-col-heading"/>
            </w:pPr>
            <w:r>
              <w:t>mult</w:t>
            </w:r>
          </w:p>
        </w:tc>
        <w:tc>
          <w:tcPr>
            <w:tcW w:w="2177" w:type="dxa"/>
            <w:shd w:val="clear" w:color="auto" w:fill="auto"/>
          </w:tcPr>
          <w:p w14:paraId="43C39F3F" w14:textId="5E337BA1" w:rsidR="003266B9" w:rsidRDefault="003266B9" w:rsidP="003266B9">
            <w:pPr>
              <w:pStyle w:val="TABLE-col-heading"/>
            </w:pPr>
            <w:r>
              <w:t>type</w:t>
            </w:r>
          </w:p>
        </w:tc>
        <w:tc>
          <w:tcPr>
            <w:tcW w:w="4082" w:type="dxa"/>
            <w:shd w:val="clear" w:color="auto" w:fill="auto"/>
          </w:tcPr>
          <w:p w14:paraId="42C0FD8B" w14:textId="781AB9F5" w:rsidR="003266B9" w:rsidRDefault="003266B9" w:rsidP="003266B9">
            <w:pPr>
              <w:pStyle w:val="TABLE-col-heading"/>
            </w:pPr>
            <w:r>
              <w:t>description</w:t>
            </w:r>
          </w:p>
        </w:tc>
      </w:tr>
      <w:tr w:rsidR="003266B9" w14:paraId="2B2E4C33" w14:textId="77777777" w:rsidTr="003266B9">
        <w:tc>
          <w:tcPr>
            <w:tcW w:w="2177" w:type="dxa"/>
            <w:shd w:val="clear" w:color="auto" w:fill="auto"/>
          </w:tcPr>
          <w:p w14:paraId="1AE74D88" w14:textId="345CF07A" w:rsidR="003266B9" w:rsidRDefault="003266B9" w:rsidP="003266B9">
            <w:pPr>
              <w:pStyle w:val="TABLE-cell"/>
            </w:pPr>
            <w:r>
              <w:t>mRID</w:t>
            </w:r>
          </w:p>
        </w:tc>
        <w:tc>
          <w:tcPr>
            <w:tcW w:w="635" w:type="dxa"/>
            <w:shd w:val="clear" w:color="auto" w:fill="auto"/>
          </w:tcPr>
          <w:p w14:paraId="36962470" w14:textId="6C82578D" w:rsidR="003266B9" w:rsidRDefault="003266B9" w:rsidP="003266B9">
            <w:pPr>
              <w:pStyle w:val="TABLE-cell"/>
            </w:pPr>
            <w:r>
              <w:t>1..1</w:t>
            </w:r>
          </w:p>
        </w:tc>
        <w:tc>
          <w:tcPr>
            <w:tcW w:w="2177" w:type="dxa"/>
            <w:shd w:val="clear" w:color="auto" w:fill="auto"/>
          </w:tcPr>
          <w:p w14:paraId="3900AD59" w14:textId="744885DF" w:rsidR="003266B9" w:rsidRDefault="00BD7023" w:rsidP="003266B9">
            <w:pPr>
              <w:pStyle w:val="TABLE-cell"/>
            </w:pPr>
            <w:hyperlink w:anchor="UML90" w:history="1">
              <w:r w:rsidR="00F56272" w:rsidRPr="00F56272">
                <w:rPr>
                  <w:rStyle w:val="Hyperlink"/>
                </w:rPr>
                <w:t>String</w:t>
              </w:r>
            </w:hyperlink>
          </w:p>
        </w:tc>
        <w:tc>
          <w:tcPr>
            <w:tcW w:w="4082" w:type="dxa"/>
            <w:shd w:val="clear" w:color="auto" w:fill="auto"/>
          </w:tcPr>
          <w:p w14:paraId="6A070A98" w14:textId="6771A83F" w:rsidR="003266B9" w:rsidRDefault="003266B9" w:rsidP="003266B9">
            <w:pPr>
              <w:pStyle w:val="TABLE-cell"/>
            </w:pPr>
            <w:r>
              <w:t xml:space="preserve">inherited from: </w:t>
            </w:r>
            <w:hyperlink w:anchor="UML68" w:history="1">
              <w:r w:rsidR="00F56272" w:rsidRPr="00F56272">
                <w:rPr>
                  <w:rStyle w:val="Hyperlink"/>
                </w:rPr>
                <w:t>IdentifiedObject</w:t>
              </w:r>
            </w:hyperlink>
          </w:p>
        </w:tc>
      </w:tr>
    </w:tbl>
    <w:p w14:paraId="44458DA8" w14:textId="3DD9CDD8" w:rsidR="003266B9" w:rsidRDefault="003266B9" w:rsidP="003266B9"/>
    <w:p w14:paraId="67BAA072" w14:textId="2962EC86" w:rsidR="003266B9" w:rsidRDefault="003266B9" w:rsidP="003266B9">
      <w:pPr>
        <w:pStyle w:val="Heading3"/>
      </w:pPr>
      <w:bookmarkStart w:id="1540" w:name="UML2061"/>
      <w:bookmarkStart w:id="1541" w:name="_Toc113890966"/>
      <w:r>
        <w:t>(abstract) TransformerEnd</w:t>
      </w:r>
      <w:bookmarkEnd w:id="1540"/>
      <w:bookmarkEnd w:id="1541"/>
    </w:p>
    <w:p w14:paraId="53188F2B" w14:textId="70F4BE22" w:rsidR="003266B9" w:rsidRDefault="003266B9" w:rsidP="003266B9">
      <w:r>
        <w:t xml:space="preserve">Inheritance path = </w:t>
      </w:r>
      <w:hyperlink w:anchor="UML68" w:history="1">
        <w:r w:rsidR="00F56272" w:rsidRPr="00F56272">
          <w:rPr>
            <w:rStyle w:val="Hyperlink"/>
          </w:rPr>
          <w:t>IdentifiedObject</w:t>
        </w:r>
      </w:hyperlink>
    </w:p>
    <w:p w14:paraId="4EB11E30" w14:textId="6A4AC6EE" w:rsidR="003266B9" w:rsidRDefault="003266B9" w:rsidP="003266B9">
      <w:r>
        <w:t xml:space="preserve">A conducting connection point of a power transformer. It corresponds to a physical transformer winding terminal.  In earlier CIM versions, the TransformerWinding class served a similar </w:t>
      </w:r>
      <w:r>
        <w:lastRenderedPageBreak/>
        <w:t>purpose, but this class is more flexible because it associates to terminal but is not a specialization of ConductingEquipment.</w:t>
      </w:r>
    </w:p>
    <w:p w14:paraId="51BE8841" w14:textId="75741E25" w:rsidR="003266B9" w:rsidRDefault="003266B9" w:rsidP="003266B9">
      <w:r>
        <w:fldChar w:fldCharType="begin"/>
      </w:r>
      <w:r>
        <w:instrText xml:space="preserve"> REF _Ref113688840 \h </w:instrText>
      </w:r>
      <w:r>
        <w:fldChar w:fldCharType="separate"/>
      </w:r>
      <w:r w:rsidR="00F56272">
        <w:t>Table 327</w:t>
      </w:r>
      <w:r>
        <w:fldChar w:fldCharType="end"/>
      </w:r>
      <w:r>
        <w:t xml:space="preserve"> shows all attributes of TransformerEnd.</w:t>
      </w:r>
    </w:p>
    <w:p w14:paraId="4182D31F" w14:textId="2F690548" w:rsidR="003266B9" w:rsidRDefault="003266B9" w:rsidP="003266B9">
      <w:pPr>
        <w:pStyle w:val="TABLE-title"/>
      </w:pPr>
      <w:bookmarkStart w:id="1542" w:name="_Ref113688840"/>
      <w:bookmarkStart w:id="1543" w:name="_Toc113692513"/>
      <w:r>
        <w:t xml:space="preserve">Table </w:t>
      </w:r>
      <w:r>
        <w:fldChar w:fldCharType="begin"/>
      </w:r>
      <w:r>
        <w:instrText xml:space="preserve"> SEQ Table \* ARABIC </w:instrText>
      </w:r>
      <w:r>
        <w:fldChar w:fldCharType="separate"/>
      </w:r>
      <w:r w:rsidR="00F56272">
        <w:t>327</w:t>
      </w:r>
      <w:r>
        <w:fldChar w:fldCharType="end"/>
      </w:r>
      <w:bookmarkEnd w:id="1542"/>
      <w:r>
        <w:t xml:space="preserve"> – Attributes of LTDSShortCircuitProfile::TransformerEnd</w:t>
      </w:r>
      <w:bookmarkEnd w:id="154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25608BC2" w14:textId="77777777" w:rsidTr="003266B9">
        <w:trPr>
          <w:tblHeader/>
        </w:trPr>
        <w:tc>
          <w:tcPr>
            <w:tcW w:w="2177" w:type="dxa"/>
            <w:shd w:val="clear" w:color="auto" w:fill="auto"/>
          </w:tcPr>
          <w:p w14:paraId="7959AD1C" w14:textId="3EBE6795" w:rsidR="003266B9" w:rsidRDefault="003266B9" w:rsidP="003266B9">
            <w:pPr>
              <w:pStyle w:val="TABLE-col-heading"/>
            </w:pPr>
            <w:r>
              <w:t>name</w:t>
            </w:r>
          </w:p>
        </w:tc>
        <w:tc>
          <w:tcPr>
            <w:tcW w:w="635" w:type="dxa"/>
            <w:shd w:val="clear" w:color="auto" w:fill="auto"/>
          </w:tcPr>
          <w:p w14:paraId="005308C2" w14:textId="2998A316" w:rsidR="003266B9" w:rsidRDefault="003266B9" w:rsidP="003266B9">
            <w:pPr>
              <w:pStyle w:val="TABLE-col-heading"/>
            </w:pPr>
            <w:r>
              <w:t>mult</w:t>
            </w:r>
          </w:p>
        </w:tc>
        <w:tc>
          <w:tcPr>
            <w:tcW w:w="2177" w:type="dxa"/>
            <w:shd w:val="clear" w:color="auto" w:fill="auto"/>
          </w:tcPr>
          <w:p w14:paraId="0C839814" w14:textId="5FB5424E" w:rsidR="003266B9" w:rsidRDefault="003266B9" w:rsidP="003266B9">
            <w:pPr>
              <w:pStyle w:val="TABLE-col-heading"/>
            </w:pPr>
            <w:r>
              <w:t>type</w:t>
            </w:r>
          </w:p>
        </w:tc>
        <w:tc>
          <w:tcPr>
            <w:tcW w:w="4082" w:type="dxa"/>
            <w:shd w:val="clear" w:color="auto" w:fill="auto"/>
          </w:tcPr>
          <w:p w14:paraId="2F6DE114" w14:textId="47BD96D5" w:rsidR="003266B9" w:rsidRDefault="003266B9" w:rsidP="003266B9">
            <w:pPr>
              <w:pStyle w:val="TABLE-col-heading"/>
            </w:pPr>
            <w:r>
              <w:t>description</w:t>
            </w:r>
          </w:p>
        </w:tc>
      </w:tr>
      <w:tr w:rsidR="003266B9" w14:paraId="78041895" w14:textId="77777777" w:rsidTr="003266B9">
        <w:tc>
          <w:tcPr>
            <w:tcW w:w="2177" w:type="dxa"/>
            <w:shd w:val="clear" w:color="auto" w:fill="auto"/>
          </w:tcPr>
          <w:p w14:paraId="03DE515B" w14:textId="4F5043D1" w:rsidR="003266B9" w:rsidRDefault="003266B9" w:rsidP="003266B9">
            <w:pPr>
              <w:pStyle w:val="TABLE-cell"/>
            </w:pPr>
            <w:r>
              <w:t>grounded</w:t>
            </w:r>
          </w:p>
        </w:tc>
        <w:tc>
          <w:tcPr>
            <w:tcW w:w="635" w:type="dxa"/>
            <w:shd w:val="clear" w:color="auto" w:fill="auto"/>
          </w:tcPr>
          <w:p w14:paraId="02E3D0EA" w14:textId="55468BFB" w:rsidR="003266B9" w:rsidRDefault="003266B9" w:rsidP="003266B9">
            <w:pPr>
              <w:pStyle w:val="TABLE-cell"/>
            </w:pPr>
            <w:r>
              <w:t>1..1</w:t>
            </w:r>
          </w:p>
        </w:tc>
        <w:tc>
          <w:tcPr>
            <w:tcW w:w="2177" w:type="dxa"/>
            <w:shd w:val="clear" w:color="auto" w:fill="auto"/>
          </w:tcPr>
          <w:p w14:paraId="78D2495B" w14:textId="5A5C8695" w:rsidR="003266B9" w:rsidRDefault="00BD7023" w:rsidP="003266B9">
            <w:pPr>
              <w:pStyle w:val="TABLE-cell"/>
            </w:pPr>
            <w:hyperlink w:anchor="UML86" w:history="1">
              <w:r w:rsidR="00F56272" w:rsidRPr="00F56272">
                <w:rPr>
                  <w:rStyle w:val="Hyperlink"/>
                </w:rPr>
                <w:t>Boolean</w:t>
              </w:r>
            </w:hyperlink>
          </w:p>
        </w:tc>
        <w:tc>
          <w:tcPr>
            <w:tcW w:w="4082" w:type="dxa"/>
            <w:shd w:val="clear" w:color="auto" w:fill="auto"/>
          </w:tcPr>
          <w:p w14:paraId="36550DED" w14:textId="38CCCD51" w:rsidR="003266B9" w:rsidRDefault="003266B9" w:rsidP="003266B9">
            <w:pPr>
              <w:pStyle w:val="TABLE-cell"/>
            </w:pPr>
            <w:r>
              <w:t>(for Yn and Zn connections) True if the neutral is solidly grounded.</w:t>
            </w:r>
          </w:p>
        </w:tc>
      </w:tr>
      <w:tr w:rsidR="003266B9" w14:paraId="39E73122" w14:textId="77777777" w:rsidTr="003266B9">
        <w:tc>
          <w:tcPr>
            <w:tcW w:w="2177" w:type="dxa"/>
            <w:shd w:val="clear" w:color="auto" w:fill="auto"/>
          </w:tcPr>
          <w:p w14:paraId="50300403" w14:textId="23ED725F" w:rsidR="003266B9" w:rsidRDefault="003266B9" w:rsidP="003266B9">
            <w:pPr>
              <w:pStyle w:val="TABLE-cell"/>
            </w:pPr>
            <w:r>
              <w:t>rground</w:t>
            </w:r>
          </w:p>
        </w:tc>
        <w:tc>
          <w:tcPr>
            <w:tcW w:w="635" w:type="dxa"/>
            <w:shd w:val="clear" w:color="auto" w:fill="auto"/>
          </w:tcPr>
          <w:p w14:paraId="5D16D8E8" w14:textId="67496719" w:rsidR="003266B9" w:rsidRDefault="003266B9" w:rsidP="003266B9">
            <w:pPr>
              <w:pStyle w:val="TABLE-cell"/>
            </w:pPr>
            <w:r>
              <w:t>0..1</w:t>
            </w:r>
          </w:p>
        </w:tc>
        <w:tc>
          <w:tcPr>
            <w:tcW w:w="2177" w:type="dxa"/>
            <w:shd w:val="clear" w:color="auto" w:fill="auto"/>
          </w:tcPr>
          <w:p w14:paraId="508C12BF" w14:textId="1D573622" w:rsidR="003266B9" w:rsidRDefault="00BD7023" w:rsidP="003266B9">
            <w:pPr>
              <w:pStyle w:val="TABLE-cell"/>
            </w:pPr>
            <w:hyperlink w:anchor="UML82" w:history="1">
              <w:r w:rsidR="00F56272" w:rsidRPr="00F56272">
                <w:rPr>
                  <w:rStyle w:val="Hyperlink"/>
                </w:rPr>
                <w:t>Resistance</w:t>
              </w:r>
            </w:hyperlink>
          </w:p>
        </w:tc>
        <w:tc>
          <w:tcPr>
            <w:tcW w:w="4082" w:type="dxa"/>
            <w:shd w:val="clear" w:color="auto" w:fill="auto"/>
          </w:tcPr>
          <w:p w14:paraId="28B81AC1" w14:textId="0CC16063" w:rsidR="003266B9" w:rsidRDefault="003266B9" w:rsidP="003266B9">
            <w:pPr>
              <w:pStyle w:val="TABLE-cell"/>
            </w:pPr>
            <w:r>
              <w:t>(for Yn and Zn connections) Resistance part of neutral impedance where 'grounded' is true.</w:t>
            </w:r>
          </w:p>
        </w:tc>
      </w:tr>
      <w:tr w:rsidR="003266B9" w14:paraId="618CFD57" w14:textId="77777777" w:rsidTr="003266B9">
        <w:tc>
          <w:tcPr>
            <w:tcW w:w="2177" w:type="dxa"/>
            <w:shd w:val="clear" w:color="auto" w:fill="auto"/>
          </w:tcPr>
          <w:p w14:paraId="7554C914" w14:textId="719B7906" w:rsidR="003266B9" w:rsidRDefault="003266B9" w:rsidP="003266B9">
            <w:pPr>
              <w:pStyle w:val="TABLE-cell"/>
            </w:pPr>
            <w:r>
              <w:t>xground</w:t>
            </w:r>
          </w:p>
        </w:tc>
        <w:tc>
          <w:tcPr>
            <w:tcW w:w="635" w:type="dxa"/>
            <w:shd w:val="clear" w:color="auto" w:fill="auto"/>
          </w:tcPr>
          <w:p w14:paraId="50B2FB67" w14:textId="747ECAD2" w:rsidR="003266B9" w:rsidRDefault="003266B9" w:rsidP="003266B9">
            <w:pPr>
              <w:pStyle w:val="TABLE-cell"/>
            </w:pPr>
            <w:r>
              <w:t>0..1</w:t>
            </w:r>
          </w:p>
        </w:tc>
        <w:tc>
          <w:tcPr>
            <w:tcW w:w="2177" w:type="dxa"/>
            <w:shd w:val="clear" w:color="auto" w:fill="auto"/>
          </w:tcPr>
          <w:p w14:paraId="7D63710F" w14:textId="49015C7D" w:rsidR="003266B9" w:rsidRDefault="00BD7023" w:rsidP="003266B9">
            <w:pPr>
              <w:pStyle w:val="TABLE-cell"/>
            </w:pPr>
            <w:hyperlink w:anchor="UML81" w:history="1">
              <w:r w:rsidR="00F56272" w:rsidRPr="00F56272">
                <w:rPr>
                  <w:rStyle w:val="Hyperlink"/>
                </w:rPr>
                <w:t>Reactance</w:t>
              </w:r>
            </w:hyperlink>
          </w:p>
        </w:tc>
        <w:tc>
          <w:tcPr>
            <w:tcW w:w="4082" w:type="dxa"/>
            <w:shd w:val="clear" w:color="auto" w:fill="auto"/>
          </w:tcPr>
          <w:p w14:paraId="6AF55A10" w14:textId="5AC07CCC" w:rsidR="003266B9" w:rsidRDefault="003266B9" w:rsidP="003266B9">
            <w:pPr>
              <w:pStyle w:val="TABLE-cell"/>
            </w:pPr>
            <w:r>
              <w:t>(for Yn and Zn connections) Reactive part of neutral impedance where 'grounded' is true.</w:t>
            </w:r>
          </w:p>
        </w:tc>
      </w:tr>
      <w:tr w:rsidR="003266B9" w14:paraId="564EC12A" w14:textId="77777777" w:rsidTr="003266B9">
        <w:tc>
          <w:tcPr>
            <w:tcW w:w="2177" w:type="dxa"/>
            <w:shd w:val="clear" w:color="auto" w:fill="auto"/>
          </w:tcPr>
          <w:p w14:paraId="78DFD13D" w14:textId="25808B5B" w:rsidR="003266B9" w:rsidRDefault="003266B9" w:rsidP="003266B9">
            <w:pPr>
              <w:pStyle w:val="TABLE-cell"/>
            </w:pPr>
            <w:r>
              <w:t>earthingMethod</w:t>
            </w:r>
          </w:p>
        </w:tc>
        <w:tc>
          <w:tcPr>
            <w:tcW w:w="635" w:type="dxa"/>
            <w:shd w:val="clear" w:color="auto" w:fill="auto"/>
          </w:tcPr>
          <w:p w14:paraId="3D6AFACF" w14:textId="4F6EF574" w:rsidR="003266B9" w:rsidRDefault="003266B9" w:rsidP="003266B9">
            <w:pPr>
              <w:pStyle w:val="TABLE-cell"/>
            </w:pPr>
            <w:r>
              <w:t>1..1</w:t>
            </w:r>
          </w:p>
        </w:tc>
        <w:tc>
          <w:tcPr>
            <w:tcW w:w="2177" w:type="dxa"/>
            <w:shd w:val="clear" w:color="auto" w:fill="auto"/>
          </w:tcPr>
          <w:p w14:paraId="4C24B589" w14:textId="1C6B88C5" w:rsidR="003266B9" w:rsidRDefault="00F56272" w:rsidP="003266B9">
            <w:pPr>
              <w:pStyle w:val="TABLE-cell"/>
            </w:pPr>
            <w:r>
              <w:t>EarthingMethodKind</w:t>
            </w:r>
          </w:p>
        </w:tc>
        <w:tc>
          <w:tcPr>
            <w:tcW w:w="4082" w:type="dxa"/>
            <w:shd w:val="clear" w:color="auto" w:fill="auto"/>
          </w:tcPr>
          <w:p w14:paraId="3755168C" w14:textId="06E38FDE" w:rsidR="003266B9" w:rsidRDefault="003266B9" w:rsidP="003266B9">
            <w:pPr>
              <w:pStyle w:val="TABLE-cell"/>
            </w:pPr>
            <w:r>
              <w:t>(GB) Type of grounding.</w:t>
            </w:r>
          </w:p>
        </w:tc>
      </w:tr>
      <w:tr w:rsidR="003266B9" w14:paraId="2241509D" w14:textId="77777777" w:rsidTr="003266B9">
        <w:tc>
          <w:tcPr>
            <w:tcW w:w="2177" w:type="dxa"/>
            <w:shd w:val="clear" w:color="auto" w:fill="auto"/>
          </w:tcPr>
          <w:p w14:paraId="26554CF7" w14:textId="6312E5BA" w:rsidR="003266B9" w:rsidRDefault="003266B9" w:rsidP="003266B9">
            <w:pPr>
              <w:pStyle w:val="TABLE-cell"/>
            </w:pPr>
            <w:r>
              <w:t>mRID</w:t>
            </w:r>
          </w:p>
        </w:tc>
        <w:tc>
          <w:tcPr>
            <w:tcW w:w="635" w:type="dxa"/>
            <w:shd w:val="clear" w:color="auto" w:fill="auto"/>
          </w:tcPr>
          <w:p w14:paraId="31765801" w14:textId="6704059B" w:rsidR="003266B9" w:rsidRDefault="003266B9" w:rsidP="003266B9">
            <w:pPr>
              <w:pStyle w:val="TABLE-cell"/>
            </w:pPr>
            <w:r>
              <w:t>1..1</w:t>
            </w:r>
          </w:p>
        </w:tc>
        <w:tc>
          <w:tcPr>
            <w:tcW w:w="2177" w:type="dxa"/>
            <w:shd w:val="clear" w:color="auto" w:fill="auto"/>
          </w:tcPr>
          <w:p w14:paraId="241AE1A7" w14:textId="2B66A41A" w:rsidR="003266B9" w:rsidRDefault="00BD7023" w:rsidP="003266B9">
            <w:pPr>
              <w:pStyle w:val="TABLE-cell"/>
            </w:pPr>
            <w:hyperlink w:anchor="UML90" w:history="1">
              <w:r w:rsidR="00F56272" w:rsidRPr="00F56272">
                <w:rPr>
                  <w:rStyle w:val="Hyperlink"/>
                </w:rPr>
                <w:t>String</w:t>
              </w:r>
            </w:hyperlink>
          </w:p>
        </w:tc>
        <w:tc>
          <w:tcPr>
            <w:tcW w:w="4082" w:type="dxa"/>
            <w:shd w:val="clear" w:color="auto" w:fill="auto"/>
          </w:tcPr>
          <w:p w14:paraId="364F7B7E" w14:textId="77B84DA0" w:rsidR="003266B9" w:rsidRDefault="003266B9" w:rsidP="003266B9">
            <w:pPr>
              <w:pStyle w:val="TABLE-cell"/>
            </w:pPr>
            <w:r>
              <w:t xml:space="preserve">inherited from: </w:t>
            </w:r>
            <w:hyperlink w:anchor="UML68" w:history="1">
              <w:r w:rsidR="00F56272" w:rsidRPr="00F56272">
                <w:rPr>
                  <w:rStyle w:val="Hyperlink"/>
                </w:rPr>
                <w:t>IdentifiedObject</w:t>
              </w:r>
            </w:hyperlink>
          </w:p>
        </w:tc>
      </w:tr>
    </w:tbl>
    <w:p w14:paraId="50006A84" w14:textId="1817989F" w:rsidR="003266B9" w:rsidRDefault="003266B9" w:rsidP="003266B9"/>
    <w:p w14:paraId="5C46CD3F" w14:textId="4CFC35B5" w:rsidR="003266B9" w:rsidRDefault="003266B9" w:rsidP="003266B9">
      <w:pPr>
        <w:pStyle w:val="Heading3"/>
      </w:pPr>
      <w:bookmarkStart w:id="1544" w:name="UML70"/>
      <w:bookmarkStart w:id="1545" w:name="_Toc113890967"/>
      <w:r>
        <w:t>PetersenCoilModeKind enumeration</w:t>
      </w:r>
      <w:bookmarkEnd w:id="1544"/>
      <w:bookmarkEnd w:id="1545"/>
    </w:p>
    <w:p w14:paraId="02A54C94" w14:textId="773D0BFA" w:rsidR="003266B9" w:rsidRDefault="003266B9" w:rsidP="003266B9">
      <w:r>
        <w:t>The mode of operation for a Petersen coil.</w:t>
      </w:r>
    </w:p>
    <w:p w14:paraId="7C01683C" w14:textId="64266EC2" w:rsidR="003266B9" w:rsidRDefault="003266B9" w:rsidP="003266B9">
      <w:r>
        <w:fldChar w:fldCharType="begin"/>
      </w:r>
      <w:r>
        <w:instrText xml:space="preserve"> REF _Ref113688844 \h </w:instrText>
      </w:r>
      <w:r>
        <w:fldChar w:fldCharType="separate"/>
      </w:r>
      <w:r w:rsidR="00F56272">
        <w:t>Table 328</w:t>
      </w:r>
      <w:r>
        <w:fldChar w:fldCharType="end"/>
      </w:r>
      <w:r>
        <w:t xml:space="preserve"> shows all literals of PetersenCoilModeKind.</w:t>
      </w:r>
    </w:p>
    <w:p w14:paraId="0F24374B" w14:textId="427C8F1E" w:rsidR="003266B9" w:rsidRDefault="003266B9" w:rsidP="003266B9">
      <w:pPr>
        <w:pStyle w:val="TABLE-title"/>
      </w:pPr>
      <w:bookmarkStart w:id="1546" w:name="_Ref113688844"/>
      <w:bookmarkStart w:id="1547" w:name="_Toc113692514"/>
      <w:r>
        <w:t xml:space="preserve">Table </w:t>
      </w:r>
      <w:r>
        <w:fldChar w:fldCharType="begin"/>
      </w:r>
      <w:r>
        <w:instrText xml:space="preserve"> SEQ Table \* ARABIC </w:instrText>
      </w:r>
      <w:r>
        <w:fldChar w:fldCharType="separate"/>
      </w:r>
      <w:r w:rsidR="00F56272">
        <w:t>328</w:t>
      </w:r>
      <w:r>
        <w:fldChar w:fldCharType="end"/>
      </w:r>
      <w:bookmarkEnd w:id="1546"/>
      <w:r>
        <w:t xml:space="preserve"> – Literals of LTDSShortCircuitProfile::PetersenCoilModeKind</w:t>
      </w:r>
      <w:bookmarkEnd w:id="154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3266B9" w14:paraId="0C716EA6" w14:textId="77777777" w:rsidTr="003266B9">
        <w:trPr>
          <w:tblHeader/>
        </w:trPr>
        <w:tc>
          <w:tcPr>
            <w:tcW w:w="4082" w:type="dxa"/>
            <w:shd w:val="clear" w:color="auto" w:fill="auto"/>
          </w:tcPr>
          <w:p w14:paraId="42B16F2F" w14:textId="335552C2" w:rsidR="003266B9" w:rsidRDefault="003266B9" w:rsidP="003266B9">
            <w:pPr>
              <w:pStyle w:val="TABLE-col-heading"/>
            </w:pPr>
            <w:r>
              <w:t>literal</w:t>
            </w:r>
          </w:p>
        </w:tc>
        <w:tc>
          <w:tcPr>
            <w:tcW w:w="907" w:type="dxa"/>
            <w:shd w:val="clear" w:color="auto" w:fill="auto"/>
          </w:tcPr>
          <w:p w14:paraId="2C033059" w14:textId="6B54B770" w:rsidR="003266B9" w:rsidRDefault="003266B9" w:rsidP="003266B9">
            <w:pPr>
              <w:pStyle w:val="TABLE-col-heading"/>
            </w:pPr>
            <w:r>
              <w:t>value</w:t>
            </w:r>
          </w:p>
        </w:tc>
        <w:tc>
          <w:tcPr>
            <w:tcW w:w="4082" w:type="dxa"/>
            <w:shd w:val="clear" w:color="auto" w:fill="auto"/>
          </w:tcPr>
          <w:p w14:paraId="11628ABF" w14:textId="2C0E3129" w:rsidR="003266B9" w:rsidRDefault="003266B9" w:rsidP="003266B9">
            <w:pPr>
              <w:pStyle w:val="TABLE-col-heading"/>
            </w:pPr>
            <w:r>
              <w:t>description</w:t>
            </w:r>
          </w:p>
        </w:tc>
      </w:tr>
      <w:tr w:rsidR="003266B9" w14:paraId="0AF98E3E" w14:textId="77777777" w:rsidTr="003266B9">
        <w:tc>
          <w:tcPr>
            <w:tcW w:w="4082" w:type="dxa"/>
            <w:shd w:val="clear" w:color="auto" w:fill="auto"/>
          </w:tcPr>
          <w:p w14:paraId="76AE7EB0" w14:textId="3780B3E8" w:rsidR="003266B9" w:rsidRDefault="003266B9" w:rsidP="003266B9">
            <w:pPr>
              <w:pStyle w:val="TABLE-cell"/>
            </w:pPr>
            <w:bookmarkStart w:id="1548" w:name="UML5526" w:colFirst="0" w:colLast="0"/>
            <w:r>
              <w:t>fixed</w:t>
            </w:r>
          </w:p>
        </w:tc>
        <w:tc>
          <w:tcPr>
            <w:tcW w:w="907" w:type="dxa"/>
            <w:shd w:val="clear" w:color="auto" w:fill="auto"/>
          </w:tcPr>
          <w:p w14:paraId="1F3F2278" w14:textId="77777777" w:rsidR="003266B9" w:rsidRDefault="003266B9" w:rsidP="003266B9">
            <w:pPr>
              <w:pStyle w:val="TABLE-cell"/>
            </w:pPr>
          </w:p>
        </w:tc>
        <w:tc>
          <w:tcPr>
            <w:tcW w:w="4082" w:type="dxa"/>
            <w:shd w:val="clear" w:color="auto" w:fill="auto"/>
          </w:tcPr>
          <w:p w14:paraId="541A2B3C" w14:textId="7C27BFD7" w:rsidR="003266B9" w:rsidRDefault="003266B9" w:rsidP="003266B9">
            <w:pPr>
              <w:pStyle w:val="TABLE-cell"/>
            </w:pPr>
            <w:r>
              <w:t>Fixed position.</w:t>
            </w:r>
          </w:p>
        </w:tc>
      </w:tr>
      <w:tr w:rsidR="003266B9" w14:paraId="0A82C002" w14:textId="77777777" w:rsidTr="003266B9">
        <w:tc>
          <w:tcPr>
            <w:tcW w:w="4082" w:type="dxa"/>
            <w:shd w:val="clear" w:color="auto" w:fill="auto"/>
          </w:tcPr>
          <w:p w14:paraId="22D29427" w14:textId="1BF785CE" w:rsidR="003266B9" w:rsidRDefault="003266B9" w:rsidP="003266B9">
            <w:pPr>
              <w:pStyle w:val="TABLE-cell"/>
            </w:pPr>
            <w:bookmarkStart w:id="1549" w:name="UML5527" w:colFirst="0" w:colLast="0"/>
            <w:bookmarkEnd w:id="1548"/>
            <w:r>
              <w:t>manual</w:t>
            </w:r>
          </w:p>
        </w:tc>
        <w:tc>
          <w:tcPr>
            <w:tcW w:w="907" w:type="dxa"/>
            <w:shd w:val="clear" w:color="auto" w:fill="auto"/>
          </w:tcPr>
          <w:p w14:paraId="038A556B" w14:textId="77777777" w:rsidR="003266B9" w:rsidRDefault="003266B9" w:rsidP="003266B9">
            <w:pPr>
              <w:pStyle w:val="TABLE-cell"/>
            </w:pPr>
          </w:p>
        </w:tc>
        <w:tc>
          <w:tcPr>
            <w:tcW w:w="4082" w:type="dxa"/>
            <w:shd w:val="clear" w:color="auto" w:fill="auto"/>
          </w:tcPr>
          <w:p w14:paraId="6CFB94A7" w14:textId="01D4FC7E" w:rsidR="003266B9" w:rsidRDefault="003266B9" w:rsidP="003266B9">
            <w:pPr>
              <w:pStyle w:val="TABLE-cell"/>
            </w:pPr>
            <w:r>
              <w:t>Manual positioning.</w:t>
            </w:r>
          </w:p>
        </w:tc>
      </w:tr>
      <w:tr w:rsidR="003266B9" w14:paraId="4D9A4BA8" w14:textId="77777777" w:rsidTr="003266B9">
        <w:tc>
          <w:tcPr>
            <w:tcW w:w="4082" w:type="dxa"/>
            <w:shd w:val="clear" w:color="auto" w:fill="auto"/>
          </w:tcPr>
          <w:p w14:paraId="550CD196" w14:textId="62E71A47" w:rsidR="003266B9" w:rsidRDefault="003266B9" w:rsidP="003266B9">
            <w:pPr>
              <w:pStyle w:val="TABLE-cell"/>
            </w:pPr>
            <w:bookmarkStart w:id="1550" w:name="UML5528" w:colFirst="0" w:colLast="0"/>
            <w:bookmarkEnd w:id="1549"/>
            <w:r>
              <w:t>automaticPositioning</w:t>
            </w:r>
          </w:p>
        </w:tc>
        <w:tc>
          <w:tcPr>
            <w:tcW w:w="907" w:type="dxa"/>
            <w:shd w:val="clear" w:color="auto" w:fill="auto"/>
          </w:tcPr>
          <w:p w14:paraId="67D13E8F" w14:textId="77777777" w:rsidR="003266B9" w:rsidRDefault="003266B9" w:rsidP="003266B9">
            <w:pPr>
              <w:pStyle w:val="TABLE-cell"/>
            </w:pPr>
          </w:p>
        </w:tc>
        <w:tc>
          <w:tcPr>
            <w:tcW w:w="4082" w:type="dxa"/>
            <w:shd w:val="clear" w:color="auto" w:fill="auto"/>
          </w:tcPr>
          <w:p w14:paraId="6159D056" w14:textId="56E811F3" w:rsidR="003266B9" w:rsidRDefault="003266B9" w:rsidP="003266B9">
            <w:pPr>
              <w:pStyle w:val="TABLE-cell"/>
            </w:pPr>
            <w:r>
              <w:t>Automatic positioning.</w:t>
            </w:r>
          </w:p>
        </w:tc>
      </w:tr>
      <w:bookmarkEnd w:id="1550"/>
    </w:tbl>
    <w:p w14:paraId="04CADE2C" w14:textId="1E156A3D" w:rsidR="003266B9" w:rsidRDefault="003266B9" w:rsidP="003266B9"/>
    <w:p w14:paraId="36996061" w14:textId="63608608" w:rsidR="003266B9" w:rsidRDefault="003266B9" w:rsidP="003266B9">
      <w:pPr>
        <w:pStyle w:val="Heading3"/>
      </w:pPr>
      <w:bookmarkStart w:id="1551" w:name="UML71"/>
      <w:bookmarkStart w:id="1552" w:name="_Toc113890968"/>
      <w:r>
        <w:t>ShortCircuitRotorKind enumeration</w:t>
      </w:r>
      <w:bookmarkEnd w:id="1551"/>
      <w:bookmarkEnd w:id="1552"/>
    </w:p>
    <w:p w14:paraId="0902C8FC" w14:textId="549BC710" w:rsidR="003266B9" w:rsidRDefault="003266B9" w:rsidP="003266B9">
      <w:r>
        <w:t>Type of rotor, used by short circuit applications.</w:t>
      </w:r>
    </w:p>
    <w:p w14:paraId="77309FDA" w14:textId="18EE67D9" w:rsidR="003266B9" w:rsidRDefault="003266B9" w:rsidP="003266B9">
      <w:r>
        <w:fldChar w:fldCharType="begin"/>
      </w:r>
      <w:r>
        <w:instrText xml:space="preserve"> REF _Ref113688848 \h </w:instrText>
      </w:r>
      <w:r>
        <w:fldChar w:fldCharType="separate"/>
      </w:r>
      <w:r w:rsidR="00F56272">
        <w:t>Table 329</w:t>
      </w:r>
      <w:r>
        <w:fldChar w:fldCharType="end"/>
      </w:r>
      <w:r>
        <w:t xml:space="preserve"> shows all literals of ShortCircuitRotorKind.</w:t>
      </w:r>
    </w:p>
    <w:p w14:paraId="6B84F098" w14:textId="4D7F32DE" w:rsidR="003266B9" w:rsidRDefault="003266B9" w:rsidP="003266B9">
      <w:pPr>
        <w:pStyle w:val="TABLE-title"/>
      </w:pPr>
      <w:bookmarkStart w:id="1553" w:name="_Ref113688848"/>
      <w:bookmarkStart w:id="1554" w:name="_Toc113692515"/>
      <w:r>
        <w:t xml:space="preserve">Table </w:t>
      </w:r>
      <w:r>
        <w:fldChar w:fldCharType="begin"/>
      </w:r>
      <w:r>
        <w:instrText xml:space="preserve"> SEQ Table \* ARABIC </w:instrText>
      </w:r>
      <w:r>
        <w:fldChar w:fldCharType="separate"/>
      </w:r>
      <w:r w:rsidR="00F56272">
        <w:t>329</w:t>
      </w:r>
      <w:r>
        <w:fldChar w:fldCharType="end"/>
      </w:r>
      <w:bookmarkEnd w:id="1553"/>
      <w:r>
        <w:t xml:space="preserve"> – Literals of LTDSShortCircuitProfile::ShortCircuitRotorKind</w:t>
      </w:r>
      <w:bookmarkEnd w:id="155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3266B9" w14:paraId="7573D8BC" w14:textId="77777777" w:rsidTr="003266B9">
        <w:trPr>
          <w:tblHeader/>
        </w:trPr>
        <w:tc>
          <w:tcPr>
            <w:tcW w:w="4082" w:type="dxa"/>
            <w:shd w:val="clear" w:color="auto" w:fill="auto"/>
          </w:tcPr>
          <w:p w14:paraId="70EF823F" w14:textId="0F87281E" w:rsidR="003266B9" w:rsidRDefault="003266B9" w:rsidP="003266B9">
            <w:pPr>
              <w:pStyle w:val="TABLE-col-heading"/>
            </w:pPr>
            <w:r>
              <w:t>literal</w:t>
            </w:r>
          </w:p>
        </w:tc>
        <w:tc>
          <w:tcPr>
            <w:tcW w:w="907" w:type="dxa"/>
            <w:shd w:val="clear" w:color="auto" w:fill="auto"/>
          </w:tcPr>
          <w:p w14:paraId="2F64A865" w14:textId="4F1ABF52" w:rsidR="003266B9" w:rsidRDefault="003266B9" w:rsidP="003266B9">
            <w:pPr>
              <w:pStyle w:val="TABLE-col-heading"/>
            </w:pPr>
            <w:r>
              <w:t>value</w:t>
            </w:r>
          </w:p>
        </w:tc>
        <w:tc>
          <w:tcPr>
            <w:tcW w:w="4082" w:type="dxa"/>
            <w:shd w:val="clear" w:color="auto" w:fill="auto"/>
          </w:tcPr>
          <w:p w14:paraId="439CE7C2" w14:textId="502A7E03" w:rsidR="003266B9" w:rsidRDefault="003266B9" w:rsidP="003266B9">
            <w:pPr>
              <w:pStyle w:val="TABLE-col-heading"/>
            </w:pPr>
            <w:r>
              <w:t>description</w:t>
            </w:r>
          </w:p>
        </w:tc>
      </w:tr>
      <w:tr w:rsidR="003266B9" w14:paraId="3661F4AD" w14:textId="77777777" w:rsidTr="003266B9">
        <w:tc>
          <w:tcPr>
            <w:tcW w:w="4082" w:type="dxa"/>
            <w:shd w:val="clear" w:color="auto" w:fill="auto"/>
          </w:tcPr>
          <w:p w14:paraId="784EADA3" w14:textId="09310F09" w:rsidR="003266B9" w:rsidRDefault="003266B9" w:rsidP="003266B9">
            <w:pPr>
              <w:pStyle w:val="TABLE-cell"/>
            </w:pPr>
            <w:bookmarkStart w:id="1555" w:name="UML5529" w:colFirst="0" w:colLast="0"/>
            <w:r>
              <w:t>salientPole1</w:t>
            </w:r>
          </w:p>
        </w:tc>
        <w:tc>
          <w:tcPr>
            <w:tcW w:w="907" w:type="dxa"/>
            <w:shd w:val="clear" w:color="auto" w:fill="auto"/>
          </w:tcPr>
          <w:p w14:paraId="7D684477" w14:textId="77777777" w:rsidR="003266B9" w:rsidRDefault="003266B9" w:rsidP="003266B9">
            <w:pPr>
              <w:pStyle w:val="TABLE-cell"/>
            </w:pPr>
          </w:p>
        </w:tc>
        <w:tc>
          <w:tcPr>
            <w:tcW w:w="4082" w:type="dxa"/>
            <w:shd w:val="clear" w:color="auto" w:fill="auto"/>
          </w:tcPr>
          <w:p w14:paraId="24178BFB" w14:textId="2C16C5D1" w:rsidR="003266B9" w:rsidRDefault="003266B9" w:rsidP="003266B9">
            <w:pPr>
              <w:pStyle w:val="TABLE-cell"/>
            </w:pPr>
            <w:r>
              <w:t>Salient pole 1 in IEC 60909.</w:t>
            </w:r>
          </w:p>
        </w:tc>
      </w:tr>
      <w:tr w:rsidR="003266B9" w14:paraId="4CBB6EF4" w14:textId="77777777" w:rsidTr="003266B9">
        <w:tc>
          <w:tcPr>
            <w:tcW w:w="4082" w:type="dxa"/>
            <w:shd w:val="clear" w:color="auto" w:fill="auto"/>
          </w:tcPr>
          <w:p w14:paraId="66F4582D" w14:textId="00AFAC49" w:rsidR="003266B9" w:rsidRDefault="003266B9" w:rsidP="003266B9">
            <w:pPr>
              <w:pStyle w:val="TABLE-cell"/>
            </w:pPr>
            <w:bookmarkStart w:id="1556" w:name="UML5530" w:colFirst="0" w:colLast="0"/>
            <w:bookmarkEnd w:id="1555"/>
            <w:r>
              <w:t>salientPole2</w:t>
            </w:r>
          </w:p>
        </w:tc>
        <w:tc>
          <w:tcPr>
            <w:tcW w:w="907" w:type="dxa"/>
            <w:shd w:val="clear" w:color="auto" w:fill="auto"/>
          </w:tcPr>
          <w:p w14:paraId="46E7B38D" w14:textId="77777777" w:rsidR="003266B9" w:rsidRDefault="003266B9" w:rsidP="003266B9">
            <w:pPr>
              <w:pStyle w:val="TABLE-cell"/>
            </w:pPr>
          </w:p>
        </w:tc>
        <w:tc>
          <w:tcPr>
            <w:tcW w:w="4082" w:type="dxa"/>
            <w:shd w:val="clear" w:color="auto" w:fill="auto"/>
          </w:tcPr>
          <w:p w14:paraId="41E01611" w14:textId="6E711953" w:rsidR="003266B9" w:rsidRDefault="003266B9" w:rsidP="003266B9">
            <w:pPr>
              <w:pStyle w:val="TABLE-cell"/>
            </w:pPr>
            <w:r>
              <w:t>Salient pole 2 in IEC 60909.</w:t>
            </w:r>
          </w:p>
        </w:tc>
      </w:tr>
      <w:tr w:rsidR="003266B9" w14:paraId="54C965D6" w14:textId="77777777" w:rsidTr="003266B9">
        <w:tc>
          <w:tcPr>
            <w:tcW w:w="4082" w:type="dxa"/>
            <w:shd w:val="clear" w:color="auto" w:fill="auto"/>
          </w:tcPr>
          <w:p w14:paraId="4D9C6C3E" w14:textId="03E576D3" w:rsidR="003266B9" w:rsidRDefault="003266B9" w:rsidP="003266B9">
            <w:pPr>
              <w:pStyle w:val="TABLE-cell"/>
            </w:pPr>
            <w:bookmarkStart w:id="1557" w:name="UML5531" w:colFirst="0" w:colLast="0"/>
            <w:bookmarkEnd w:id="1556"/>
            <w:r>
              <w:t>turboSeries1</w:t>
            </w:r>
          </w:p>
        </w:tc>
        <w:tc>
          <w:tcPr>
            <w:tcW w:w="907" w:type="dxa"/>
            <w:shd w:val="clear" w:color="auto" w:fill="auto"/>
          </w:tcPr>
          <w:p w14:paraId="04F16C0E" w14:textId="77777777" w:rsidR="003266B9" w:rsidRDefault="003266B9" w:rsidP="003266B9">
            <w:pPr>
              <w:pStyle w:val="TABLE-cell"/>
            </w:pPr>
          </w:p>
        </w:tc>
        <w:tc>
          <w:tcPr>
            <w:tcW w:w="4082" w:type="dxa"/>
            <w:shd w:val="clear" w:color="auto" w:fill="auto"/>
          </w:tcPr>
          <w:p w14:paraId="3CCB0D48" w14:textId="150C2A70" w:rsidR="003266B9" w:rsidRDefault="003266B9" w:rsidP="003266B9">
            <w:pPr>
              <w:pStyle w:val="TABLE-cell"/>
            </w:pPr>
            <w:r>
              <w:t>Turbo Series 1 in IEC 60909.</w:t>
            </w:r>
          </w:p>
        </w:tc>
      </w:tr>
      <w:tr w:rsidR="003266B9" w14:paraId="72A7196C" w14:textId="77777777" w:rsidTr="003266B9">
        <w:tc>
          <w:tcPr>
            <w:tcW w:w="4082" w:type="dxa"/>
            <w:shd w:val="clear" w:color="auto" w:fill="auto"/>
          </w:tcPr>
          <w:p w14:paraId="4D54A50C" w14:textId="0EC4BD7E" w:rsidR="003266B9" w:rsidRDefault="003266B9" w:rsidP="003266B9">
            <w:pPr>
              <w:pStyle w:val="TABLE-cell"/>
            </w:pPr>
            <w:bookmarkStart w:id="1558" w:name="UML5532" w:colFirst="0" w:colLast="0"/>
            <w:bookmarkEnd w:id="1557"/>
            <w:r>
              <w:t>turboSeries2</w:t>
            </w:r>
          </w:p>
        </w:tc>
        <w:tc>
          <w:tcPr>
            <w:tcW w:w="907" w:type="dxa"/>
            <w:shd w:val="clear" w:color="auto" w:fill="auto"/>
          </w:tcPr>
          <w:p w14:paraId="434CA330" w14:textId="77777777" w:rsidR="003266B9" w:rsidRDefault="003266B9" w:rsidP="003266B9">
            <w:pPr>
              <w:pStyle w:val="TABLE-cell"/>
            </w:pPr>
          </w:p>
        </w:tc>
        <w:tc>
          <w:tcPr>
            <w:tcW w:w="4082" w:type="dxa"/>
            <w:shd w:val="clear" w:color="auto" w:fill="auto"/>
          </w:tcPr>
          <w:p w14:paraId="6E1D3C81" w14:textId="2CA64418" w:rsidR="003266B9" w:rsidRDefault="003266B9" w:rsidP="003266B9">
            <w:pPr>
              <w:pStyle w:val="TABLE-cell"/>
            </w:pPr>
            <w:r>
              <w:t>Turbo series 2 in IEC 60909.</w:t>
            </w:r>
          </w:p>
        </w:tc>
      </w:tr>
      <w:bookmarkEnd w:id="1558"/>
    </w:tbl>
    <w:p w14:paraId="5776F21D" w14:textId="36611273" w:rsidR="003266B9" w:rsidRDefault="003266B9" w:rsidP="003266B9"/>
    <w:p w14:paraId="450D96DA" w14:textId="497E21F6" w:rsidR="003266B9" w:rsidRDefault="003266B9" w:rsidP="003266B9">
      <w:pPr>
        <w:pStyle w:val="Heading3"/>
      </w:pPr>
      <w:bookmarkStart w:id="1559" w:name="UML72"/>
      <w:bookmarkStart w:id="1560" w:name="_Toc113890969"/>
      <w:r>
        <w:t>UnitMultiplier enumeration</w:t>
      </w:r>
      <w:bookmarkEnd w:id="1559"/>
      <w:bookmarkEnd w:id="1560"/>
    </w:p>
    <w:p w14:paraId="0725FF5E" w14:textId="77777777" w:rsidR="003266B9" w:rsidRDefault="003266B9" w:rsidP="003266B9">
      <w:r>
        <w:t>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type.</w:t>
      </w:r>
    </w:p>
    <w:p w14:paraId="21EA5512" w14:textId="77777777" w:rsidR="003266B9" w:rsidRDefault="003266B9" w:rsidP="003266B9">
      <w:r>
        <w:t>For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symbol "Þ" represents the derived unit "m2Pers", then applying the multiplier "k" can be conceptualized simply as "kÞ".</w:t>
      </w:r>
    </w:p>
    <w:p w14:paraId="06E9C285" w14:textId="2FBAB41C" w:rsidR="003266B9" w:rsidRDefault="003266B9" w:rsidP="003266B9">
      <w:r>
        <w:t>For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were replaced by a symbol "Þ", then it is easier to conceptualize the multiplier "m" as creating the proper unit "mÞ", and not the forbidden unit "mkg".</w:t>
      </w:r>
    </w:p>
    <w:p w14:paraId="289C5E08" w14:textId="7B2A76AC" w:rsidR="003266B9" w:rsidRDefault="003266B9" w:rsidP="003266B9">
      <w:r>
        <w:fldChar w:fldCharType="begin"/>
      </w:r>
      <w:r>
        <w:instrText xml:space="preserve"> REF _Ref113688861 \h </w:instrText>
      </w:r>
      <w:r>
        <w:fldChar w:fldCharType="separate"/>
      </w:r>
      <w:r w:rsidR="00F56272">
        <w:t>Table 330</w:t>
      </w:r>
      <w:r>
        <w:fldChar w:fldCharType="end"/>
      </w:r>
      <w:r>
        <w:t xml:space="preserve"> shows all literals of UnitMultiplier.</w:t>
      </w:r>
    </w:p>
    <w:p w14:paraId="57BCCAF2" w14:textId="7471B392" w:rsidR="003266B9" w:rsidRDefault="003266B9" w:rsidP="003266B9">
      <w:pPr>
        <w:pStyle w:val="TABLE-title"/>
      </w:pPr>
      <w:bookmarkStart w:id="1561" w:name="_Ref113688861"/>
      <w:bookmarkStart w:id="1562" w:name="_Toc113692516"/>
      <w:r>
        <w:lastRenderedPageBreak/>
        <w:t xml:space="preserve">Table </w:t>
      </w:r>
      <w:r>
        <w:fldChar w:fldCharType="begin"/>
      </w:r>
      <w:r>
        <w:instrText xml:space="preserve"> SEQ Table \* ARABIC </w:instrText>
      </w:r>
      <w:r>
        <w:fldChar w:fldCharType="separate"/>
      </w:r>
      <w:r w:rsidR="00F56272">
        <w:t>330</w:t>
      </w:r>
      <w:r>
        <w:fldChar w:fldCharType="end"/>
      </w:r>
      <w:bookmarkEnd w:id="1561"/>
      <w:r>
        <w:t xml:space="preserve"> – Literals of LTDSShortCircuitProfile::UnitMultiplier</w:t>
      </w:r>
      <w:bookmarkEnd w:id="156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3266B9" w14:paraId="69C4A3BE" w14:textId="77777777" w:rsidTr="003266B9">
        <w:trPr>
          <w:tblHeader/>
        </w:trPr>
        <w:tc>
          <w:tcPr>
            <w:tcW w:w="4082" w:type="dxa"/>
            <w:shd w:val="clear" w:color="auto" w:fill="auto"/>
          </w:tcPr>
          <w:p w14:paraId="13242D1C" w14:textId="44015172" w:rsidR="003266B9" w:rsidRDefault="003266B9" w:rsidP="003266B9">
            <w:pPr>
              <w:pStyle w:val="TABLE-col-heading"/>
            </w:pPr>
            <w:r>
              <w:t>literal</w:t>
            </w:r>
          </w:p>
        </w:tc>
        <w:tc>
          <w:tcPr>
            <w:tcW w:w="907" w:type="dxa"/>
            <w:shd w:val="clear" w:color="auto" w:fill="auto"/>
          </w:tcPr>
          <w:p w14:paraId="6DE34ED4" w14:textId="019E4A20" w:rsidR="003266B9" w:rsidRDefault="003266B9" w:rsidP="003266B9">
            <w:pPr>
              <w:pStyle w:val="TABLE-col-heading"/>
            </w:pPr>
            <w:r>
              <w:t>value</w:t>
            </w:r>
          </w:p>
        </w:tc>
        <w:tc>
          <w:tcPr>
            <w:tcW w:w="4082" w:type="dxa"/>
            <w:shd w:val="clear" w:color="auto" w:fill="auto"/>
          </w:tcPr>
          <w:p w14:paraId="44541C0B" w14:textId="308E5A95" w:rsidR="003266B9" w:rsidRDefault="003266B9" w:rsidP="003266B9">
            <w:pPr>
              <w:pStyle w:val="TABLE-col-heading"/>
            </w:pPr>
            <w:r>
              <w:t>description</w:t>
            </w:r>
          </w:p>
        </w:tc>
      </w:tr>
      <w:tr w:rsidR="003266B9" w14:paraId="44ECD68F" w14:textId="77777777" w:rsidTr="003266B9">
        <w:tc>
          <w:tcPr>
            <w:tcW w:w="4082" w:type="dxa"/>
            <w:shd w:val="clear" w:color="auto" w:fill="auto"/>
          </w:tcPr>
          <w:p w14:paraId="37CA9062" w14:textId="6035DF5E" w:rsidR="003266B9" w:rsidRDefault="003266B9" w:rsidP="003266B9">
            <w:pPr>
              <w:pStyle w:val="TABLE-cell"/>
            </w:pPr>
            <w:bookmarkStart w:id="1563" w:name="UML5533" w:colFirst="0" w:colLast="0"/>
            <w:r>
              <w:t>y</w:t>
            </w:r>
          </w:p>
        </w:tc>
        <w:tc>
          <w:tcPr>
            <w:tcW w:w="907" w:type="dxa"/>
            <w:shd w:val="clear" w:color="auto" w:fill="auto"/>
          </w:tcPr>
          <w:p w14:paraId="7111C9B4" w14:textId="62851764" w:rsidR="003266B9" w:rsidRDefault="003266B9" w:rsidP="003266B9">
            <w:pPr>
              <w:pStyle w:val="TABLE-cell"/>
            </w:pPr>
            <w:r>
              <w:t>-24</w:t>
            </w:r>
          </w:p>
        </w:tc>
        <w:tc>
          <w:tcPr>
            <w:tcW w:w="4082" w:type="dxa"/>
            <w:shd w:val="clear" w:color="auto" w:fill="auto"/>
          </w:tcPr>
          <w:p w14:paraId="5273F0E1" w14:textId="26DF5163" w:rsidR="003266B9" w:rsidRDefault="003266B9" w:rsidP="003266B9">
            <w:pPr>
              <w:pStyle w:val="TABLE-cell"/>
            </w:pPr>
            <w:r>
              <w:t>Yocto 10**-24.</w:t>
            </w:r>
          </w:p>
        </w:tc>
      </w:tr>
      <w:tr w:rsidR="003266B9" w14:paraId="43EC73D8" w14:textId="77777777" w:rsidTr="003266B9">
        <w:tc>
          <w:tcPr>
            <w:tcW w:w="4082" w:type="dxa"/>
            <w:shd w:val="clear" w:color="auto" w:fill="auto"/>
          </w:tcPr>
          <w:p w14:paraId="4CEFF83A" w14:textId="604218AE" w:rsidR="003266B9" w:rsidRDefault="003266B9" w:rsidP="003266B9">
            <w:pPr>
              <w:pStyle w:val="TABLE-cell"/>
            </w:pPr>
            <w:bookmarkStart w:id="1564" w:name="UML5534" w:colFirst="0" w:colLast="0"/>
            <w:bookmarkEnd w:id="1563"/>
            <w:r>
              <w:t>z</w:t>
            </w:r>
          </w:p>
        </w:tc>
        <w:tc>
          <w:tcPr>
            <w:tcW w:w="907" w:type="dxa"/>
            <w:shd w:val="clear" w:color="auto" w:fill="auto"/>
          </w:tcPr>
          <w:p w14:paraId="2D129F77" w14:textId="62B9C39E" w:rsidR="003266B9" w:rsidRDefault="003266B9" w:rsidP="003266B9">
            <w:pPr>
              <w:pStyle w:val="TABLE-cell"/>
            </w:pPr>
            <w:r>
              <w:t>-21</w:t>
            </w:r>
          </w:p>
        </w:tc>
        <w:tc>
          <w:tcPr>
            <w:tcW w:w="4082" w:type="dxa"/>
            <w:shd w:val="clear" w:color="auto" w:fill="auto"/>
          </w:tcPr>
          <w:p w14:paraId="3E7C5C44" w14:textId="0B9280A2" w:rsidR="003266B9" w:rsidRDefault="003266B9" w:rsidP="003266B9">
            <w:pPr>
              <w:pStyle w:val="TABLE-cell"/>
            </w:pPr>
            <w:r>
              <w:t>Zepto 10**-21.</w:t>
            </w:r>
          </w:p>
        </w:tc>
      </w:tr>
      <w:tr w:rsidR="003266B9" w14:paraId="6854B9E4" w14:textId="77777777" w:rsidTr="003266B9">
        <w:tc>
          <w:tcPr>
            <w:tcW w:w="4082" w:type="dxa"/>
            <w:shd w:val="clear" w:color="auto" w:fill="auto"/>
          </w:tcPr>
          <w:p w14:paraId="612508D2" w14:textId="0E5D807A" w:rsidR="003266B9" w:rsidRDefault="003266B9" w:rsidP="003266B9">
            <w:pPr>
              <w:pStyle w:val="TABLE-cell"/>
            </w:pPr>
            <w:bookmarkStart w:id="1565" w:name="UML5535" w:colFirst="0" w:colLast="0"/>
            <w:bookmarkEnd w:id="1564"/>
            <w:r>
              <w:t>a</w:t>
            </w:r>
          </w:p>
        </w:tc>
        <w:tc>
          <w:tcPr>
            <w:tcW w:w="907" w:type="dxa"/>
            <w:shd w:val="clear" w:color="auto" w:fill="auto"/>
          </w:tcPr>
          <w:p w14:paraId="64D05AF2" w14:textId="34166F95" w:rsidR="003266B9" w:rsidRDefault="003266B9" w:rsidP="003266B9">
            <w:pPr>
              <w:pStyle w:val="TABLE-cell"/>
            </w:pPr>
            <w:r>
              <w:t>-18</w:t>
            </w:r>
          </w:p>
        </w:tc>
        <w:tc>
          <w:tcPr>
            <w:tcW w:w="4082" w:type="dxa"/>
            <w:shd w:val="clear" w:color="auto" w:fill="auto"/>
          </w:tcPr>
          <w:p w14:paraId="283DDD04" w14:textId="5BC387DC" w:rsidR="003266B9" w:rsidRDefault="003266B9" w:rsidP="003266B9">
            <w:pPr>
              <w:pStyle w:val="TABLE-cell"/>
            </w:pPr>
            <w:r>
              <w:t>Atto 10**-18.</w:t>
            </w:r>
          </w:p>
        </w:tc>
      </w:tr>
      <w:tr w:rsidR="003266B9" w14:paraId="4809491F" w14:textId="77777777" w:rsidTr="003266B9">
        <w:tc>
          <w:tcPr>
            <w:tcW w:w="4082" w:type="dxa"/>
            <w:shd w:val="clear" w:color="auto" w:fill="auto"/>
          </w:tcPr>
          <w:p w14:paraId="156C5F0F" w14:textId="773FEFDD" w:rsidR="003266B9" w:rsidRDefault="003266B9" w:rsidP="003266B9">
            <w:pPr>
              <w:pStyle w:val="TABLE-cell"/>
            </w:pPr>
            <w:bookmarkStart w:id="1566" w:name="UML5536" w:colFirst="0" w:colLast="0"/>
            <w:bookmarkEnd w:id="1565"/>
            <w:r>
              <w:t>f</w:t>
            </w:r>
          </w:p>
        </w:tc>
        <w:tc>
          <w:tcPr>
            <w:tcW w:w="907" w:type="dxa"/>
            <w:shd w:val="clear" w:color="auto" w:fill="auto"/>
          </w:tcPr>
          <w:p w14:paraId="79878642" w14:textId="6AE1F588" w:rsidR="003266B9" w:rsidRDefault="003266B9" w:rsidP="003266B9">
            <w:pPr>
              <w:pStyle w:val="TABLE-cell"/>
            </w:pPr>
            <w:r>
              <w:t>-15</w:t>
            </w:r>
          </w:p>
        </w:tc>
        <w:tc>
          <w:tcPr>
            <w:tcW w:w="4082" w:type="dxa"/>
            <w:shd w:val="clear" w:color="auto" w:fill="auto"/>
          </w:tcPr>
          <w:p w14:paraId="5F367A93" w14:textId="7995532C" w:rsidR="003266B9" w:rsidRDefault="003266B9" w:rsidP="003266B9">
            <w:pPr>
              <w:pStyle w:val="TABLE-cell"/>
            </w:pPr>
            <w:r>
              <w:t>Femto 10**-15.</w:t>
            </w:r>
          </w:p>
        </w:tc>
      </w:tr>
      <w:tr w:rsidR="003266B9" w14:paraId="09AABE11" w14:textId="77777777" w:rsidTr="003266B9">
        <w:tc>
          <w:tcPr>
            <w:tcW w:w="4082" w:type="dxa"/>
            <w:shd w:val="clear" w:color="auto" w:fill="auto"/>
          </w:tcPr>
          <w:p w14:paraId="2746FD6F" w14:textId="70A4A70F" w:rsidR="003266B9" w:rsidRDefault="003266B9" w:rsidP="003266B9">
            <w:pPr>
              <w:pStyle w:val="TABLE-cell"/>
            </w:pPr>
            <w:bookmarkStart w:id="1567" w:name="UML5537" w:colFirst="0" w:colLast="0"/>
            <w:bookmarkEnd w:id="1566"/>
            <w:r>
              <w:t>p</w:t>
            </w:r>
          </w:p>
        </w:tc>
        <w:tc>
          <w:tcPr>
            <w:tcW w:w="907" w:type="dxa"/>
            <w:shd w:val="clear" w:color="auto" w:fill="auto"/>
          </w:tcPr>
          <w:p w14:paraId="697556A0" w14:textId="77A9CFD3" w:rsidR="003266B9" w:rsidRDefault="003266B9" w:rsidP="003266B9">
            <w:pPr>
              <w:pStyle w:val="TABLE-cell"/>
            </w:pPr>
            <w:r>
              <w:t>-12</w:t>
            </w:r>
          </w:p>
        </w:tc>
        <w:tc>
          <w:tcPr>
            <w:tcW w:w="4082" w:type="dxa"/>
            <w:shd w:val="clear" w:color="auto" w:fill="auto"/>
          </w:tcPr>
          <w:p w14:paraId="55892705" w14:textId="4896C8B7" w:rsidR="003266B9" w:rsidRDefault="003266B9" w:rsidP="003266B9">
            <w:pPr>
              <w:pStyle w:val="TABLE-cell"/>
            </w:pPr>
            <w:r>
              <w:t>Pico 10**-12.</w:t>
            </w:r>
          </w:p>
        </w:tc>
      </w:tr>
      <w:tr w:rsidR="003266B9" w14:paraId="1B974B41" w14:textId="77777777" w:rsidTr="003266B9">
        <w:tc>
          <w:tcPr>
            <w:tcW w:w="4082" w:type="dxa"/>
            <w:shd w:val="clear" w:color="auto" w:fill="auto"/>
          </w:tcPr>
          <w:p w14:paraId="764A3E15" w14:textId="5B9EE015" w:rsidR="003266B9" w:rsidRDefault="003266B9" w:rsidP="003266B9">
            <w:pPr>
              <w:pStyle w:val="TABLE-cell"/>
            </w:pPr>
            <w:bookmarkStart w:id="1568" w:name="UML5538" w:colFirst="0" w:colLast="0"/>
            <w:bookmarkEnd w:id="1567"/>
            <w:r>
              <w:t>n</w:t>
            </w:r>
          </w:p>
        </w:tc>
        <w:tc>
          <w:tcPr>
            <w:tcW w:w="907" w:type="dxa"/>
            <w:shd w:val="clear" w:color="auto" w:fill="auto"/>
          </w:tcPr>
          <w:p w14:paraId="193C9668" w14:textId="79076A08" w:rsidR="003266B9" w:rsidRDefault="003266B9" w:rsidP="003266B9">
            <w:pPr>
              <w:pStyle w:val="TABLE-cell"/>
            </w:pPr>
            <w:r>
              <w:t>-9</w:t>
            </w:r>
          </w:p>
        </w:tc>
        <w:tc>
          <w:tcPr>
            <w:tcW w:w="4082" w:type="dxa"/>
            <w:shd w:val="clear" w:color="auto" w:fill="auto"/>
          </w:tcPr>
          <w:p w14:paraId="4462C11D" w14:textId="2C7B9E08" w:rsidR="003266B9" w:rsidRDefault="003266B9" w:rsidP="003266B9">
            <w:pPr>
              <w:pStyle w:val="TABLE-cell"/>
            </w:pPr>
            <w:r>
              <w:t>Nano 10**-9.</w:t>
            </w:r>
          </w:p>
        </w:tc>
      </w:tr>
      <w:tr w:rsidR="003266B9" w14:paraId="373D76C7" w14:textId="77777777" w:rsidTr="003266B9">
        <w:tc>
          <w:tcPr>
            <w:tcW w:w="4082" w:type="dxa"/>
            <w:shd w:val="clear" w:color="auto" w:fill="auto"/>
          </w:tcPr>
          <w:p w14:paraId="162ECEAA" w14:textId="1D6A6CC1" w:rsidR="003266B9" w:rsidRDefault="003266B9" w:rsidP="003266B9">
            <w:pPr>
              <w:pStyle w:val="TABLE-cell"/>
            </w:pPr>
            <w:bookmarkStart w:id="1569" w:name="UML5539" w:colFirst="0" w:colLast="0"/>
            <w:bookmarkEnd w:id="1568"/>
            <w:r>
              <w:t>micro</w:t>
            </w:r>
          </w:p>
        </w:tc>
        <w:tc>
          <w:tcPr>
            <w:tcW w:w="907" w:type="dxa"/>
            <w:shd w:val="clear" w:color="auto" w:fill="auto"/>
          </w:tcPr>
          <w:p w14:paraId="1CBAFF44" w14:textId="16DAE568" w:rsidR="003266B9" w:rsidRDefault="003266B9" w:rsidP="003266B9">
            <w:pPr>
              <w:pStyle w:val="TABLE-cell"/>
            </w:pPr>
            <w:r>
              <w:t>-6</w:t>
            </w:r>
          </w:p>
        </w:tc>
        <w:tc>
          <w:tcPr>
            <w:tcW w:w="4082" w:type="dxa"/>
            <w:shd w:val="clear" w:color="auto" w:fill="auto"/>
          </w:tcPr>
          <w:p w14:paraId="4CDF8D53" w14:textId="669F9095" w:rsidR="003266B9" w:rsidRDefault="003266B9" w:rsidP="003266B9">
            <w:pPr>
              <w:pStyle w:val="TABLE-cell"/>
            </w:pPr>
            <w:r>
              <w:t>Micro 10**-6.</w:t>
            </w:r>
          </w:p>
        </w:tc>
      </w:tr>
      <w:tr w:rsidR="003266B9" w14:paraId="6F9750EB" w14:textId="77777777" w:rsidTr="003266B9">
        <w:tc>
          <w:tcPr>
            <w:tcW w:w="4082" w:type="dxa"/>
            <w:shd w:val="clear" w:color="auto" w:fill="auto"/>
          </w:tcPr>
          <w:p w14:paraId="4C029106" w14:textId="127AA11D" w:rsidR="003266B9" w:rsidRDefault="003266B9" w:rsidP="003266B9">
            <w:pPr>
              <w:pStyle w:val="TABLE-cell"/>
            </w:pPr>
            <w:bookmarkStart w:id="1570" w:name="UML5540" w:colFirst="0" w:colLast="0"/>
            <w:bookmarkEnd w:id="1569"/>
            <w:r>
              <w:t>m</w:t>
            </w:r>
          </w:p>
        </w:tc>
        <w:tc>
          <w:tcPr>
            <w:tcW w:w="907" w:type="dxa"/>
            <w:shd w:val="clear" w:color="auto" w:fill="auto"/>
          </w:tcPr>
          <w:p w14:paraId="19828021" w14:textId="0583881E" w:rsidR="003266B9" w:rsidRDefault="003266B9" w:rsidP="003266B9">
            <w:pPr>
              <w:pStyle w:val="TABLE-cell"/>
            </w:pPr>
            <w:r>
              <w:t>-3</w:t>
            </w:r>
          </w:p>
        </w:tc>
        <w:tc>
          <w:tcPr>
            <w:tcW w:w="4082" w:type="dxa"/>
            <w:shd w:val="clear" w:color="auto" w:fill="auto"/>
          </w:tcPr>
          <w:p w14:paraId="3E7A2983" w14:textId="22098B51" w:rsidR="003266B9" w:rsidRDefault="003266B9" w:rsidP="003266B9">
            <w:pPr>
              <w:pStyle w:val="TABLE-cell"/>
            </w:pPr>
            <w:r>
              <w:t>Milli 10**-3.</w:t>
            </w:r>
          </w:p>
        </w:tc>
      </w:tr>
      <w:tr w:rsidR="003266B9" w14:paraId="49AE8F03" w14:textId="77777777" w:rsidTr="003266B9">
        <w:tc>
          <w:tcPr>
            <w:tcW w:w="4082" w:type="dxa"/>
            <w:shd w:val="clear" w:color="auto" w:fill="auto"/>
          </w:tcPr>
          <w:p w14:paraId="1B082868" w14:textId="6332608A" w:rsidR="003266B9" w:rsidRDefault="003266B9" w:rsidP="003266B9">
            <w:pPr>
              <w:pStyle w:val="TABLE-cell"/>
            </w:pPr>
            <w:bookmarkStart w:id="1571" w:name="UML5541" w:colFirst="0" w:colLast="0"/>
            <w:bookmarkEnd w:id="1570"/>
            <w:r>
              <w:t>c</w:t>
            </w:r>
          </w:p>
        </w:tc>
        <w:tc>
          <w:tcPr>
            <w:tcW w:w="907" w:type="dxa"/>
            <w:shd w:val="clear" w:color="auto" w:fill="auto"/>
          </w:tcPr>
          <w:p w14:paraId="2302D9F3" w14:textId="1EAE7E3A" w:rsidR="003266B9" w:rsidRDefault="003266B9" w:rsidP="003266B9">
            <w:pPr>
              <w:pStyle w:val="TABLE-cell"/>
            </w:pPr>
            <w:r>
              <w:t>-2</w:t>
            </w:r>
          </w:p>
        </w:tc>
        <w:tc>
          <w:tcPr>
            <w:tcW w:w="4082" w:type="dxa"/>
            <w:shd w:val="clear" w:color="auto" w:fill="auto"/>
          </w:tcPr>
          <w:p w14:paraId="3F7013A6" w14:textId="272D46B9" w:rsidR="003266B9" w:rsidRDefault="003266B9" w:rsidP="003266B9">
            <w:pPr>
              <w:pStyle w:val="TABLE-cell"/>
            </w:pPr>
            <w:r>
              <w:t>Centi 10**-2.</w:t>
            </w:r>
          </w:p>
        </w:tc>
      </w:tr>
      <w:tr w:rsidR="003266B9" w14:paraId="75D0299B" w14:textId="77777777" w:rsidTr="003266B9">
        <w:tc>
          <w:tcPr>
            <w:tcW w:w="4082" w:type="dxa"/>
            <w:shd w:val="clear" w:color="auto" w:fill="auto"/>
          </w:tcPr>
          <w:p w14:paraId="48B13969" w14:textId="0EFEDDE8" w:rsidR="003266B9" w:rsidRDefault="003266B9" w:rsidP="003266B9">
            <w:pPr>
              <w:pStyle w:val="TABLE-cell"/>
            </w:pPr>
            <w:bookmarkStart w:id="1572" w:name="UML5542" w:colFirst="0" w:colLast="0"/>
            <w:bookmarkEnd w:id="1571"/>
            <w:r>
              <w:t>d</w:t>
            </w:r>
          </w:p>
        </w:tc>
        <w:tc>
          <w:tcPr>
            <w:tcW w:w="907" w:type="dxa"/>
            <w:shd w:val="clear" w:color="auto" w:fill="auto"/>
          </w:tcPr>
          <w:p w14:paraId="51F44A62" w14:textId="6293D7AF" w:rsidR="003266B9" w:rsidRDefault="003266B9" w:rsidP="003266B9">
            <w:pPr>
              <w:pStyle w:val="TABLE-cell"/>
            </w:pPr>
            <w:r>
              <w:t>-1</w:t>
            </w:r>
          </w:p>
        </w:tc>
        <w:tc>
          <w:tcPr>
            <w:tcW w:w="4082" w:type="dxa"/>
            <w:shd w:val="clear" w:color="auto" w:fill="auto"/>
          </w:tcPr>
          <w:p w14:paraId="23D67841" w14:textId="5CC63C93" w:rsidR="003266B9" w:rsidRDefault="003266B9" w:rsidP="003266B9">
            <w:pPr>
              <w:pStyle w:val="TABLE-cell"/>
            </w:pPr>
            <w:r>
              <w:t>Deci 10**-1.</w:t>
            </w:r>
          </w:p>
        </w:tc>
      </w:tr>
      <w:tr w:rsidR="003266B9" w14:paraId="15E1199F" w14:textId="77777777" w:rsidTr="003266B9">
        <w:tc>
          <w:tcPr>
            <w:tcW w:w="4082" w:type="dxa"/>
            <w:shd w:val="clear" w:color="auto" w:fill="auto"/>
          </w:tcPr>
          <w:p w14:paraId="4DD910E6" w14:textId="3C0EB1BD" w:rsidR="003266B9" w:rsidRDefault="003266B9" w:rsidP="003266B9">
            <w:pPr>
              <w:pStyle w:val="TABLE-cell"/>
            </w:pPr>
            <w:bookmarkStart w:id="1573" w:name="UML5543" w:colFirst="0" w:colLast="0"/>
            <w:bookmarkEnd w:id="1572"/>
            <w:r>
              <w:t>none</w:t>
            </w:r>
          </w:p>
        </w:tc>
        <w:tc>
          <w:tcPr>
            <w:tcW w:w="907" w:type="dxa"/>
            <w:shd w:val="clear" w:color="auto" w:fill="auto"/>
          </w:tcPr>
          <w:p w14:paraId="1B6A2F7C" w14:textId="1AC56D70" w:rsidR="003266B9" w:rsidRDefault="003266B9" w:rsidP="003266B9">
            <w:pPr>
              <w:pStyle w:val="TABLE-cell"/>
            </w:pPr>
            <w:r>
              <w:t>0</w:t>
            </w:r>
          </w:p>
        </w:tc>
        <w:tc>
          <w:tcPr>
            <w:tcW w:w="4082" w:type="dxa"/>
            <w:shd w:val="clear" w:color="auto" w:fill="auto"/>
          </w:tcPr>
          <w:p w14:paraId="53AC590D" w14:textId="230429FF" w:rsidR="003266B9" w:rsidRDefault="003266B9" w:rsidP="003266B9">
            <w:pPr>
              <w:pStyle w:val="TABLE-cell"/>
            </w:pPr>
            <w:r>
              <w:t>No multiplier or equivalently multiply by 1.</w:t>
            </w:r>
          </w:p>
        </w:tc>
      </w:tr>
      <w:tr w:rsidR="003266B9" w14:paraId="4D0B5804" w14:textId="77777777" w:rsidTr="003266B9">
        <w:tc>
          <w:tcPr>
            <w:tcW w:w="4082" w:type="dxa"/>
            <w:shd w:val="clear" w:color="auto" w:fill="auto"/>
          </w:tcPr>
          <w:p w14:paraId="77A0B0B1" w14:textId="71CBD9F9" w:rsidR="003266B9" w:rsidRDefault="003266B9" w:rsidP="003266B9">
            <w:pPr>
              <w:pStyle w:val="TABLE-cell"/>
            </w:pPr>
            <w:bookmarkStart w:id="1574" w:name="UML5544" w:colFirst="0" w:colLast="0"/>
            <w:bookmarkEnd w:id="1573"/>
            <w:r>
              <w:t>da</w:t>
            </w:r>
          </w:p>
        </w:tc>
        <w:tc>
          <w:tcPr>
            <w:tcW w:w="907" w:type="dxa"/>
            <w:shd w:val="clear" w:color="auto" w:fill="auto"/>
          </w:tcPr>
          <w:p w14:paraId="6AA75E86" w14:textId="34762A75" w:rsidR="003266B9" w:rsidRDefault="003266B9" w:rsidP="003266B9">
            <w:pPr>
              <w:pStyle w:val="TABLE-cell"/>
            </w:pPr>
            <w:r>
              <w:t>1</w:t>
            </w:r>
          </w:p>
        </w:tc>
        <w:tc>
          <w:tcPr>
            <w:tcW w:w="4082" w:type="dxa"/>
            <w:shd w:val="clear" w:color="auto" w:fill="auto"/>
          </w:tcPr>
          <w:p w14:paraId="31E22DFF" w14:textId="34478DDE" w:rsidR="003266B9" w:rsidRDefault="003266B9" w:rsidP="003266B9">
            <w:pPr>
              <w:pStyle w:val="TABLE-cell"/>
            </w:pPr>
            <w:r>
              <w:t>Deca 10**1.</w:t>
            </w:r>
          </w:p>
        </w:tc>
      </w:tr>
      <w:tr w:rsidR="003266B9" w14:paraId="71F17C65" w14:textId="77777777" w:rsidTr="003266B9">
        <w:tc>
          <w:tcPr>
            <w:tcW w:w="4082" w:type="dxa"/>
            <w:shd w:val="clear" w:color="auto" w:fill="auto"/>
          </w:tcPr>
          <w:p w14:paraId="473C7D20" w14:textId="381A3C70" w:rsidR="003266B9" w:rsidRDefault="003266B9" w:rsidP="003266B9">
            <w:pPr>
              <w:pStyle w:val="TABLE-cell"/>
            </w:pPr>
            <w:bookmarkStart w:id="1575" w:name="UML5545" w:colFirst="0" w:colLast="0"/>
            <w:bookmarkEnd w:id="1574"/>
            <w:r>
              <w:t>h</w:t>
            </w:r>
          </w:p>
        </w:tc>
        <w:tc>
          <w:tcPr>
            <w:tcW w:w="907" w:type="dxa"/>
            <w:shd w:val="clear" w:color="auto" w:fill="auto"/>
          </w:tcPr>
          <w:p w14:paraId="76990F23" w14:textId="618D76C4" w:rsidR="003266B9" w:rsidRDefault="003266B9" w:rsidP="003266B9">
            <w:pPr>
              <w:pStyle w:val="TABLE-cell"/>
            </w:pPr>
            <w:r>
              <w:t>2</w:t>
            </w:r>
          </w:p>
        </w:tc>
        <w:tc>
          <w:tcPr>
            <w:tcW w:w="4082" w:type="dxa"/>
            <w:shd w:val="clear" w:color="auto" w:fill="auto"/>
          </w:tcPr>
          <w:p w14:paraId="68E69BBC" w14:textId="0B12347E" w:rsidR="003266B9" w:rsidRDefault="003266B9" w:rsidP="003266B9">
            <w:pPr>
              <w:pStyle w:val="TABLE-cell"/>
            </w:pPr>
            <w:r>
              <w:t>Hecto 10**2.</w:t>
            </w:r>
          </w:p>
        </w:tc>
      </w:tr>
      <w:tr w:rsidR="003266B9" w14:paraId="2B418E69" w14:textId="77777777" w:rsidTr="003266B9">
        <w:tc>
          <w:tcPr>
            <w:tcW w:w="4082" w:type="dxa"/>
            <w:shd w:val="clear" w:color="auto" w:fill="auto"/>
          </w:tcPr>
          <w:p w14:paraId="583E2D9E" w14:textId="54747FD8" w:rsidR="003266B9" w:rsidRDefault="003266B9" w:rsidP="003266B9">
            <w:pPr>
              <w:pStyle w:val="TABLE-cell"/>
            </w:pPr>
            <w:bookmarkStart w:id="1576" w:name="UML5546" w:colFirst="0" w:colLast="0"/>
            <w:bookmarkEnd w:id="1575"/>
            <w:r>
              <w:t>k</w:t>
            </w:r>
          </w:p>
        </w:tc>
        <w:tc>
          <w:tcPr>
            <w:tcW w:w="907" w:type="dxa"/>
            <w:shd w:val="clear" w:color="auto" w:fill="auto"/>
          </w:tcPr>
          <w:p w14:paraId="6468FB36" w14:textId="1459528B" w:rsidR="003266B9" w:rsidRDefault="003266B9" w:rsidP="003266B9">
            <w:pPr>
              <w:pStyle w:val="TABLE-cell"/>
            </w:pPr>
            <w:r>
              <w:t>3</w:t>
            </w:r>
          </w:p>
        </w:tc>
        <w:tc>
          <w:tcPr>
            <w:tcW w:w="4082" w:type="dxa"/>
            <w:shd w:val="clear" w:color="auto" w:fill="auto"/>
          </w:tcPr>
          <w:p w14:paraId="2A7A2747" w14:textId="41C06681" w:rsidR="003266B9" w:rsidRDefault="003266B9" w:rsidP="003266B9">
            <w:pPr>
              <w:pStyle w:val="TABLE-cell"/>
            </w:pPr>
            <w:r>
              <w:t>Kilo 10**3.</w:t>
            </w:r>
          </w:p>
        </w:tc>
      </w:tr>
      <w:tr w:rsidR="003266B9" w14:paraId="6121B5F5" w14:textId="77777777" w:rsidTr="003266B9">
        <w:tc>
          <w:tcPr>
            <w:tcW w:w="4082" w:type="dxa"/>
            <w:shd w:val="clear" w:color="auto" w:fill="auto"/>
          </w:tcPr>
          <w:p w14:paraId="0D010DCA" w14:textId="0D292BB2" w:rsidR="003266B9" w:rsidRDefault="003266B9" w:rsidP="003266B9">
            <w:pPr>
              <w:pStyle w:val="TABLE-cell"/>
            </w:pPr>
            <w:bookmarkStart w:id="1577" w:name="UML5547" w:colFirst="0" w:colLast="0"/>
            <w:bookmarkEnd w:id="1576"/>
            <w:r>
              <w:t>M</w:t>
            </w:r>
          </w:p>
        </w:tc>
        <w:tc>
          <w:tcPr>
            <w:tcW w:w="907" w:type="dxa"/>
            <w:shd w:val="clear" w:color="auto" w:fill="auto"/>
          </w:tcPr>
          <w:p w14:paraId="7C7AC855" w14:textId="7F7E146A" w:rsidR="003266B9" w:rsidRDefault="003266B9" w:rsidP="003266B9">
            <w:pPr>
              <w:pStyle w:val="TABLE-cell"/>
            </w:pPr>
            <w:r>
              <w:t>6</w:t>
            </w:r>
          </w:p>
        </w:tc>
        <w:tc>
          <w:tcPr>
            <w:tcW w:w="4082" w:type="dxa"/>
            <w:shd w:val="clear" w:color="auto" w:fill="auto"/>
          </w:tcPr>
          <w:p w14:paraId="0D646FCD" w14:textId="22E23506" w:rsidR="003266B9" w:rsidRDefault="003266B9" w:rsidP="003266B9">
            <w:pPr>
              <w:pStyle w:val="TABLE-cell"/>
            </w:pPr>
            <w:r>
              <w:t>Mega 10**6.</w:t>
            </w:r>
          </w:p>
        </w:tc>
      </w:tr>
      <w:tr w:rsidR="003266B9" w14:paraId="053003CF" w14:textId="77777777" w:rsidTr="003266B9">
        <w:tc>
          <w:tcPr>
            <w:tcW w:w="4082" w:type="dxa"/>
            <w:shd w:val="clear" w:color="auto" w:fill="auto"/>
          </w:tcPr>
          <w:p w14:paraId="654E5177" w14:textId="5B18ED3C" w:rsidR="003266B9" w:rsidRDefault="003266B9" w:rsidP="003266B9">
            <w:pPr>
              <w:pStyle w:val="TABLE-cell"/>
            </w:pPr>
            <w:bookmarkStart w:id="1578" w:name="UML5548" w:colFirst="0" w:colLast="0"/>
            <w:bookmarkEnd w:id="1577"/>
            <w:r>
              <w:t>G</w:t>
            </w:r>
          </w:p>
        </w:tc>
        <w:tc>
          <w:tcPr>
            <w:tcW w:w="907" w:type="dxa"/>
            <w:shd w:val="clear" w:color="auto" w:fill="auto"/>
          </w:tcPr>
          <w:p w14:paraId="08983DCA" w14:textId="665210A1" w:rsidR="003266B9" w:rsidRDefault="003266B9" w:rsidP="003266B9">
            <w:pPr>
              <w:pStyle w:val="TABLE-cell"/>
            </w:pPr>
            <w:r>
              <w:t>9</w:t>
            </w:r>
          </w:p>
        </w:tc>
        <w:tc>
          <w:tcPr>
            <w:tcW w:w="4082" w:type="dxa"/>
            <w:shd w:val="clear" w:color="auto" w:fill="auto"/>
          </w:tcPr>
          <w:p w14:paraId="53873603" w14:textId="7554D7A9" w:rsidR="003266B9" w:rsidRDefault="003266B9" w:rsidP="003266B9">
            <w:pPr>
              <w:pStyle w:val="TABLE-cell"/>
            </w:pPr>
            <w:r>
              <w:t>Giga 10**9.</w:t>
            </w:r>
          </w:p>
        </w:tc>
      </w:tr>
      <w:tr w:rsidR="003266B9" w14:paraId="61502B82" w14:textId="77777777" w:rsidTr="003266B9">
        <w:tc>
          <w:tcPr>
            <w:tcW w:w="4082" w:type="dxa"/>
            <w:shd w:val="clear" w:color="auto" w:fill="auto"/>
          </w:tcPr>
          <w:p w14:paraId="1E0ED333" w14:textId="52E2732B" w:rsidR="003266B9" w:rsidRDefault="003266B9" w:rsidP="003266B9">
            <w:pPr>
              <w:pStyle w:val="TABLE-cell"/>
            </w:pPr>
            <w:bookmarkStart w:id="1579" w:name="UML5549" w:colFirst="0" w:colLast="0"/>
            <w:bookmarkEnd w:id="1578"/>
            <w:r>
              <w:t>T</w:t>
            </w:r>
          </w:p>
        </w:tc>
        <w:tc>
          <w:tcPr>
            <w:tcW w:w="907" w:type="dxa"/>
            <w:shd w:val="clear" w:color="auto" w:fill="auto"/>
          </w:tcPr>
          <w:p w14:paraId="39C90B71" w14:textId="54690D5D" w:rsidR="003266B9" w:rsidRDefault="003266B9" w:rsidP="003266B9">
            <w:pPr>
              <w:pStyle w:val="TABLE-cell"/>
            </w:pPr>
            <w:r>
              <w:t>12</w:t>
            </w:r>
          </w:p>
        </w:tc>
        <w:tc>
          <w:tcPr>
            <w:tcW w:w="4082" w:type="dxa"/>
            <w:shd w:val="clear" w:color="auto" w:fill="auto"/>
          </w:tcPr>
          <w:p w14:paraId="70C8C590" w14:textId="5D329355" w:rsidR="003266B9" w:rsidRDefault="003266B9" w:rsidP="003266B9">
            <w:pPr>
              <w:pStyle w:val="TABLE-cell"/>
            </w:pPr>
            <w:r>
              <w:t>Tera 10**12.</w:t>
            </w:r>
          </w:p>
        </w:tc>
      </w:tr>
      <w:tr w:rsidR="003266B9" w14:paraId="39EAA943" w14:textId="77777777" w:rsidTr="003266B9">
        <w:tc>
          <w:tcPr>
            <w:tcW w:w="4082" w:type="dxa"/>
            <w:shd w:val="clear" w:color="auto" w:fill="auto"/>
          </w:tcPr>
          <w:p w14:paraId="5BA2005A" w14:textId="784B08F4" w:rsidR="003266B9" w:rsidRDefault="003266B9" w:rsidP="003266B9">
            <w:pPr>
              <w:pStyle w:val="TABLE-cell"/>
            </w:pPr>
            <w:bookmarkStart w:id="1580" w:name="UML5550" w:colFirst="0" w:colLast="0"/>
            <w:bookmarkEnd w:id="1579"/>
            <w:r>
              <w:t>P</w:t>
            </w:r>
          </w:p>
        </w:tc>
        <w:tc>
          <w:tcPr>
            <w:tcW w:w="907" w:type="dxa"/>
            <w:shd w:val="clear" w:color="auto" w:fill="auto"/>
          </w:tcPr>
          <w:p w14:paraId="70F46CA3" w14:textId="71A37A1D" w:rsidR="003266B9" w:rsidRDefault="003266B9" w:rsidP="003266B9">
            <w:pPr>
              <w:pStyle w:val="TABLE-cell"/>
            </w:pPr>
            <w:r>
              <w:t>15</w:t>
            </w:r>
          </w:p>
        </w:tc>
        <w:tc>
          <w:tcPr>
            <w:tcW w:w="4082" w:type="dxa"/>
            <w:shd w:val="clear" w:color="auto" w:fill="auto"/>
          </w:tcPr>
          <w:p w14:paraId="6BF8914A" w14:textId="2790A5F2" w:rsidR="003266B9" w:rsidRDefault="003266B9" w:rsidP="003266B9">
            <w:pPr>
              <w:pStyle w:val="TABLE-cell"/>
            </w:pPr>
            <w:r>
              <w:t>Peta 10**15.</w:t>
            </w:r>
          </w:p>
        </w:tc>
      </w:tr>
      <w:tr w:rsidR="003266B9" w14:paraId="3A0260C3" w14:textId="77777777" w:rsidTr="003266B9">
        <w:tc>
          <w:tcPr>
            <w:tcW w:w="4082" w:type="dxa"/>
            <w:shd w:val="clear" w:color="auto" w:fill="auto"/>
          </w:tcPr>
          <w:p w14:paraId="7A6C4009" w14:textId="733AEEAE" w:rsidR="003266B9" w:rsidRDefault="003266B9" w:rsidP="003266B9">
            <w:pPr>
              <w:pStyle w:val="TABLE-cell"/>
            </w:pPr>
            <w:bookmarkStart w:id="1581" w:name="UML5551" w:colFirst="0" w:colLast="0"/>
            <w:bookmarkEnd w:id="1580"/>
            <w:r>
              <w:t>E</w:t>
            </w:r>
          </w:p>
        </w:tc>
        <w:tc>
          <w:tcPr>
            <w:tcW w:w="907" w:type="dxa"/>
            <w:shd w:val="clear" w:color="auto" w:fill="auto"/>
          </w:tcPr>
          <w:p w14:paraId="25E18B2A" w14:textId="36E38B23" w:rsidR="003266B9" w:rsidRDefault="003266B9" w:rsidP="003266B9">
            <w:pPr>
              <w:pStyle w:val="TABLE-cell"/>
            </w:pPr>
            <w:r>
              <w:t>18</w:t>
            </w:r>
          </w:p>
        </w:tc>
        <w:tc>
          <w:tcPr>
            <w:tcW w:w="4082" w:type="dxa"/>
            <w:shd w:val="clear" w:color="auto" w:fill="auto"/>
          </w:tcPr>
          <w:p w14:paraId="58A48154" w14:textId="525D965B" w:rsidR="003266B9" w:rsidRDefault="003266B9" w:rsidP="003266B9">
            <w:pPr>
              <w:pStyle w:val="TABLE-cell"/>
            </w:pPr>
            <w:r>
              <w:t>Exa 10**18.</w:t>
            </w:r>
          </w:p>
        </w:tc>
      </w:tr>
      <w:tr w:rsidR="003266B9" w14:paraId="7EEEF78F" w14:textId="77777777" w:rsidTr="003266B9">
        <w:tc>
          <w:tcPr>
            <w:tcW w:w="4082" w:type="dxa"/>
            <w:shd w:val="clear" w:color="auto" w:fill="auto"/>
          </w:tcPr>
          <w:p w14:paraId="0846EC3D" w14:textId="6B5DF653" w:rsidR="003266B9" w:rsidRDefault="003266B9" w:rsidP="003266B9">
            <w:pPr>
              <w:pStyle w:val="TABLE-cell"/>
            </w:pPr>
            <w:bookmarkStart w:id="1582" w:name="UML5552" w:colFirst="0" w:colLast="0"/>
            <w:bookmarkEnd w:id="1581"/>
            <w:r>
              <w:t>Z</w:t>
            </w:r>
          </w:p>
        </w:tc>
        <w:tc>
          <w:tcPr>
            <w:tcW w:w="907" w:type="dxa"/>
            <w:shd w:val="clear" w:color="auto" w:fill="auto"/>
          </w:tcPr>
          <w:p w14:paraId="23E19A02" w14:textId="0EBFC31E" w:rsidR="003266B9" w:rsidRDefault="003266B9" w:rsidP="003266B9">
            <w:pPr>
              <w:pStyle w:val="TABLE-cell"/>
            </w:pPr>
            <w:r>
              <w:t>21</w:t>
            </w:r>
          </w:p>
        </w:tc>
        <w:tc>
          <w:tcPr>
            <w:tcW w:w="4082" w:type="dxa"/>
            <w:shd w:val="clear" w:color="auto" w:fill="auto"/>
          </w:tcPr>
          <w:p w14:paraId="20DDFAE5" w14:textId="6DAD1E34" w:rsidR="003266B9" w:rsidRDefault="003266B9" w:rsidP="003266B9">
            <w:pPr>
              <w:pStyle w:val="TABLE-cell"/>
            </w:pPr>
            <w:r>
              <w:t>Zetta 10**21.</w:t>
            </w:r>
          </w:p>
        </w:tc>
      </w:tr>
      <w:tr w:rsidR="003266B9" w14:paraId="58A81A2F" w14:textId="77777777" w:rsidTr="003266B9">
        <w:tc>
          <w:tcPr>
            <w:tcW w:w="4082" w:type="dxa"/>
            <w:shd w:val="clear" w:color="auto" w:fill="auto"/>
          </w:tcPr>
          <w:p w14:paraId="309C1705" w14:textId="256C9599" w:rsidR="003266B9" w:rsidRDefault="003266B9" w:rsidP="003266B9">
            <w:pPr>
              <w:pStyle w:val="TABLE-cell"/>
            </w:pPr>
            <w:bookmarkStart w:id="1583" w:name="UML5553" w:colFirst="0" w:colLast="0"/>
            <w:bookmarkEnd w:id="1582"/>
            <w:r>
              <w:t>Y</w:t>
            </w:r>
          </w:p>
        </w:tc>
        <w:tc>
          <w:tcPr>
            <w:tcW w:w="907" w:type="dxa"/>
            <w:shd w:val="clear" w:color="auto" w:fill="auto"/>
          </w:tcPr>
          <w:p w14:paraId="6F2BEE36" w14:textId="51B3C6DA" w:rsidR="003266B9" w:rsidRDefault="003266B9" w:rsidP="003266B9">
            <w:pPr>
              <w:pStyle w:val="TABLE-cell"/>
            </w:pPr>
            <w:r>
              <w:t>24</w:t>
            </w:r>
          </w:p>
        </w:tc>
        <w:tc>
          <w:tcPr>
            <w:tcW w:w="4082" w:type="dxa"/>
            <w:shd w:val="clear" w:color="auto" w:fill="auto"/>
          </w:tcPr>
          <w:p w14:paraId="035E6DD4" w14:textId="78E082D7" w:rsidR="003266B9" w:rsidRDefault="003266B9" w:rsidP="003266B9">
            <w:pPr>
              <w:pStyle w:val="TABLE-cell"/>
            </w:pPr>
            <w:r>
              <w:t>Yotta 10**24.</w:t>
            </w:r>
          </w:p>
        </w:tc>
      </w:tr>
      <w:bookmarkEnd w:id="1583"/>
    </w:tbl>
    <w:p w14:paraId="37AB92FF" w14:textId="1296FA10" w:rsidR="003266B9" w:rsidRDefault="003266B9" w:rsidP="003266B9"/>
    <w:p w14:paraId="4503F628" w14:textId="41BB0DE1" w:rsidR="003266B9" w:rsidRDefault="003266B9" w:rsidP="003266B9">
      <w:pPr>
        <w:pStyle w:val="Heading3"/>
      </w:pPr>
      <w:bookmarkStart w:id="1584" w:name="UML73"/>
      <w:bookmarkStart w:id="1585" w:name="_Toc113890970"/>
      <w:r>
        <w:t>UnitSymbol enumeration</w:t>
      </w:r>
      <w:bookmarkEnd w:id="1584"/>
      <w:bookmarkEnd w:id="1585"/>
    </w:p>
    <w:p w14:paraId="372CB60B" w14:textId="77777777" w:rsidR="003266B9" w:rsidRDefault="003266B9" w:rsidP="003266B9">
      <w:r>
        <w:t>The derived units defined for usage in the CIM. In some cases, the derived unit is equal to an SI unit. Whenever possible, the standard derived symbol is used instead of the formula for the derived unit. For example, the unit symbol Farad is defined as "F" instead of "CPerV". In cases where a standard symbol does not exist for a derived unit, the formula for the unit is used as the unit symbol. For example, density does not have a standard symbol and so it is represented as "kgPerm3". With the exception of the "kg", which is an SI unit, the unit symbols do not contain multipliers and therefore represent the base derived unit to which a multiplier can be applied as a whole.</w:t>
      </w:r>
    </w:p>
    <w:p w14:paraId="3654BEF0" w14:textId="77777777" w:rsidR="003266B9" w:rsidRDefault="003266B9" w:rsidP="003266B9">
      <w:r>
        <w:t>Every unit symbol is treated as an unparseable text as if it were a single-letter symbol. The meaning of each unit symbol is defined by the accompanying descriptive text and not by the text contents of the unit symbol.</w:t>
      </w:r>
    </w:p>
    <w:p w14:paraId="43942E84" w14:textId="77777777" w:rsidR="003266B9" w:rsidRDefault="003266B9" w:rsidP="003266B9">
      <w:r>
        <w:t>To allow the widest possible range of serializations without requiring special character handling, several substitutions are made which deviate from the format described in IEC 80000-1. The division symbol "/" is replaced by the letters "Per". Exponents are written in plain text after the unit as "m3" instead of being formatted as "m" with a superscript of 3  or introducing a symbol as in "m^3". The degree symbol "°" is replaced with the letters "deg". Any clarification of the meaning for a substitution is included in the description for the unit symbol.</w:t>
      </w:r>
    </w:p>
    <w:p w14:paraId="25741105" w14:textId="77777777" w:rsidR="003266B9" w:rsidRDefault="003266B9" w:rsidP="003266B9">
      <w:r>
        <w:t>Non-SI units are included in list of unit symbols to allow sources of data to be correctly labelled with their non-SI units (for example, a GPS sensor that is reporting numbers that represent feet instead of meters). This allows software to use the unit symbol information correctly convert and scale the raw data of those sources into SI-based units.</w:t>
      </w:r>
    </w:p>
    <w:p w14:paraId="401056DE" w14:textId="36E061BA" w:rsidR="003266B9" w:rsidRDefault="003266B9" w:rsidP="003266B9">
      <w:r>
        <w:t>The integer values are used for harmonization with IEC 61850.</w:t>
      </w:r>
    </w:p>
    <w:p w14:paraId="5911F79B" w14:textId="5E8899A8" w:rsidR="003266B9" w:rsidRDefault="003266B9" w:rsidP="003266B9">
      <w:r>
        <w:fldChar w:fldCharType="begin"/>
      </w:r>
      <w:r>
        <w:instrText xml:space="preserve"> REF _Ref113688924 \h </w:instrText>
      </w:r>
      <w:r>
        <w:fldChar w:fldCharType="separate"/>
      </w:r>
      <w:r w:rsidR="00F56272">
        <w:t>Table 331</w:t>
      </w:r>
      <w:r>
        <w:fldChar w:fldCharType="end"/>
      </w:r>
      <w:r>
        <w:t xml:space="preserve"> shows all literals of UnitSymbol.</w:t>
      </w:r>
    </w:p>
    <w:p w14:paraId="05540133" w14:textId="6F0673A3" w:rsidR="003266B9" w:rsidRDefault="003266B9" w:rsidP="003266B9">
      <w:pPr>
        <w:pStyle w:val="TABLE-title"/>
      </w:pPr>
      <w:bookmarkStart w:id="1586" w:name="_Ref113688924"/>
      <w:bookmarkStart w:id="1587" w:name="_Toc113692517"/>
      <w:r>
        <w:t xml:space="preserve">Table </w:t>
      </w:r>
      <w:r>
        <w:fldChar w:fldCharType="begin"/>
      </w:r>
      <w:r>
        <w:instrText xml:space="preserve"> SEQ Table \* ARABIC </w:instrText>
      </w:r>
      <w:r>
        <w:fldChar w:fldCharType="separate"/>
      </w:r>
      <w:r w:rsidR="00F56272">
        <w:t>331</w:t>
      </w:r>
      <w:r>
        <w:fldChar w:fldCharType="end"/>
      </w:r>
      <w:bookmarkEnd w:id="1586"/>
      <w:r>
        <w:t xml:space="preserve"> – Literals of LTDSShortCircuitProfile::UnitSymbol</w:t>
      </w:r>
      <w:bookmarkEnd w:id="158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3266B9" w14:paraId="42749701" w14:textId="77777777" w:rsidTr="003266B9">
        <w:trPr>
          <w:tblHeader/>
        </w:trPr>
        <w:tc>
          <w:tcPr>
            <w:tcW w:w="4082" w:type="dxa"/>
            <w:shd w:val="clear" w:color="auto" w:fill="auto"/>
          </w:tcPr>
          <w:p w14:paraId="69EE99C9" w14:textId="6C9E2666" w:rsidR="003266B9" w:rsidRDefault="003266B9" w:rsidP="003266B9">
            <w:pPr>
              <w:pStyle w:val="TABLE-col-heading"/>
            </w:pPr>
            <w:r>
              <w:t>literal</w:t>
            </w:r>
          </w:p>
        </w:tc>
        <w:tc>
          <w:tcPr>
            <w:tcW w:w="907" w:type="dxa"/>
            <w:shd w:val="clear" w:color="auto" w:fill="auto"/>
          </w:tcPr>
          <w:p w14:paraId="018EB13B" w14:textId="0A340EF2" w:rsidR="003266B9" w:rsidRDefault="003266B9" w:rsidP="003266B9">
            <w:pPr>
              <w:pStyle w:val="TABLE-col-heading"/>
            </w:pPr>
            <w:r>
              <w:t>value</w:t>
            </w:r>
          </w:p>
        </w:tc>
        <w:tc>
          <w:tcPr>
            <w:tcW w:w="4082" w:type="dxa"/>
            <w:shd w:val="clear" w:color="auto" w:fill="auto"/>
          </w:tcPr>
          <w:p w14:paraId="5A31C58D" w14:textId="0A2DFF02" w:rsidR="003266B9" w:rsidRDefault="003266B9" w:rsidP="003266B9">
            <w:pPr>
              <w:pStyle w:val="TABLE-col-heading"/>
            </w:pPr>
            <w:r>
              <w:t>description</w:t>
            </w:r>
          </w:p>
        </w:tc>
      </w:tr>
      <w:tr w:rsidR="003266B9" w14:paraId="102BDAA9" w14:textId="77777777" w:rsidTr="003266B9">
        <w:tc>
          <w:tcPr>
            <w:tcW w:w="4082" w:type="dxa"/>
            <w:shd w:val="clear" w:color="auto" w:fill="auto"/>
          </w:tcPr>
          <w:p w14:paraId="0DD1CC12" w14:textId="219C9FD5" w:rsidR="003266B9" w:rsidRDefault="003266B9" w:rsidP="003266B9">
            <w:pPr>
              <w:pStyle w:val="TABLE-cell"/>
            </w:pPr>
            <w:bookmarkStart w:id="1588" w:name="UML5554" w:colFirst="0" w:colLast="0"/>
            <w:r>
              <w:t>none</w:t>
            </w:r>
          </w:p>
        </w:tc>
        <w:tc>
          <w:tcPr>
            <w:tcW w:w="907" w:type="dxa"/>
            <w:shd w:val="clear" w:color="auto" w:fill="auto"/>
          </w:tcPr>
          <w:p w14:paraId="448E85B0" w14:textId="4D199C8C" w:rsidR="003266B9" w:rsidRDefault="003266B9" w:rsidP="003266B9">
            <w:pPr>
              <w:pStyle w:val="TABLE-cell"/>
            </w:pPr>
            <w:r>
              <w:t>0</w:t>
            </w:r>
          </w:p>
        </w:tc>
        <w:tc>
          <w:tcPr>
            <w:tcW w:w="4082" w:type="dxa"/>
            <w:shd w:val="clear" w:color="auto" w:fill="auto"/>
          </w:tcPr>
          <w:p w14:paraId="2AAB7ECA" w14:textId="6A97795A" w:rsidR="003266B9" w:rsidRDefault="003266B9" w:rsidP="003266B9">
            <w:pPr>
              <w:pStyle w:val="TABLE-cell"/>
            </w:pPr>
            <w:r>
              <w:t>Dimension less quantity, e.g. count, per unit, etc.</w:t>
            </w:r>
          </w:p>
        </w:tc>
      </w:tr>
      <w:tr w:rsidR="003266B9" w14:paraId="726DC234" w14:textId="77777777" w:rsidTr="003266B9">
        <w:tc>
          <w:tcPr>
            <w:tcW w:w="4082" w:type="dxa"/>
            <w:shd w:val="clear" w:color="auto" w:fill="auto"/>
          </w:tcPr>
          <w:p w14:paraId="7D703F9C" w14:textId="5017715F" w:rsidR="003266B9" w:rsidRDefault="003266B9" w:rsidP="003266B9">
            <w:pPr>
              <w:pStyle w:val="TABLE-cell"/>
            </w:pPr>
            <w:bookmarkStart w:id="1589" w:name="UML5555" w:colFirst="0" w:colLast="0"/>
            <w:bookmarkEnd w:id="1588"/>
            <w:r>
              <w:t>m</w:t>
            </w:r>
          </w:p>
        </w:tc>
        <w:tc>
          <w:tcPr>
            <w:tcW w:w="907" w:type="dxa"/>
            <w:shd w:val="clear" w:color="auto" w:fill="auto"/>
          </w:tcPr>
          <w:p w14:paraId="5645490B" w14:textId="2E653722" w:rsidR="003266B9" w:rsidRDefault="003266B9" w:rsidP="003266B9">
            <w:pPr>
              <w:pStyle w:val="TABLE-cell"/>
            </w:pPr>
            <w:r>
              <w:t>2</w:t>
            </w:r>
          </w:p>
        </w:tc>
        <w:tc>
          <w:tcPr>
            <w:tcW w:w="4082" w:type="dxa"/>
            <w:shd w:val="clear" w:color="auto" w:fill="auto"/>
          </w:tcPr>
          <w:p w14:paraId="3B101120" w14:textId="7C00E339" w:rsidR="003266B9" w:rsidRDefault="003266B9" w:rsidP="003266B9">
            <w:pPr>
              <w:pStyle w:val="TABLE-cell"/>
            </w:pPr>
            <w:r>
              <w:t>Length in metres.</w:t>
            </w:r>
          </w:p>
        </w:tc>
      </w:tr>
      <w:tr w:rsidR="003266B9" w14:paraId="3DFDBD8A" w14:textId="77777777" w:rsidTr="003266B9">
        <w:tc>
          <w:tcPr>
            <w:tcW w:w="4082" w:type="dxa"/>
            <w:shd w:val="clear" w:color="auto" w:fill="auto"/>
          </w:tcPr>
          <w:p w14:paraId="77C02CF7" w14:textId="4919F3AC" w:rsidR="003266B9" w:rsidRDefault="003266B9" w:rsidP="003266B9">
            <w:pPr>
              <w:pStyle w:val="TABLE-cell"/>
            </w:pPr>
            <w:bookmarkStart w:id="1590" w:name="UML5556" w:colFirst="0" w:colLast="0"/>
            <w:bookmarkEnd w:id="1589"/>
            <w:r>
              <w:lastRenderedPageBreak/>
              <w:t>kg</w:t>
            </w:r>
          </w:p>
        </w:tc>
        <w:tc>
          <w:tcPr>
            <w:tcW w:w="907" w:type="dxa"/>
            <w:shd w:val="clear" w:color="auto" w:fill="auto"/>
          </w:tcPr>
          <w:p w14:paraId="2289E51C" w14:textId="03A5F1F8" w:rsidR="003266B9" w:rsidRDefault="003266B9" w:rsidP="003266B9">
            <w:pPr>
              <w:pStyle w:val="TABLE-cell"/>
            </w:pPr>
            <w:r>
              <w:t>3</w:t>
            </w:r>
          </w:p>
        </w:tc>
        <w:tc>
          <w:tcPr>
            <w:tcW w:w="4082" w:type="dxa"/>
            <w:shd w:val="clear" w:color="auto" w:fill="auto"/>
          </w:tcPr>
          <w:p w14:paraId="1F2733DF" w14:textId="10405A77" w:rsidR="003266B9" w:rsidRDefault="003266B9" w:rsidP="003266B9">
            <w:pPr>
              <w:pStyle w:val="TABLE-cell"/>
            </w:pPr>
            <w:r>
              <w:t>Mass in kilograms.  Note: multiplier “k” is included in this unit symbol for compatibility with IEC 61850-7-3.</w:t>
            </w:r>
          </w:p>
        </w:tc>
      </w:tr>
      <w:tr w:rsidR="003266B9" w14:paraId="3FCBC245" w14:textId="77777777" w:rsidTr="003266B9">
        <w:tc>
          <w:tcPr>
            <w:tcW w:w="4082" w:type="dxa"/>
            <w:shd w:val="clear" w:color="auto" w:fill="auto"/>
          </w:tcPr>
          <w:p w14:paraId="4A5D3491" w14:textId="0FDB3085" w:rsidR="003266B9" w:rsidRDefault="003266B9" w:rsidP="003266B9">
            <w:pPr>
              <w:pStyle w:val="TABLE-cell"/>
            </w:pPr>
            <w:bookmarkStart w:id="1591" w:name="UML5557" w:colFirst="0" w:colLast="0"/>
            <w:bookmarkEnd w:id="1590"/>
            <w:r>
              <w:t>s</w:t>
            </w:r>
          </w:p>
        </w:tc>
        <w:tc>
          <w:tcPr>
            <w:tcW w:w="907" w:type="dxa"/>
            <w:shd w:val="clear" w:color="auto" w:fill="auto"/>
          </w:tcPr>
          <w:p w14:paraId="74B68BEB" w14:textId="66E11503" w:rsidR="003266B9" w:rsidRDefault="003266B9" w:rsidP="003266B9">
            <w:pPr>
              <w:pStyle w:val="TABLE-cell"/>
            </w:pPr>
            <w:r>
              <w:t>4</w:t>
            </w:r>
          </w:p>
        </w:tc>
        <w:tc>
          <w:tcPr>
            <w:tcW w:w="4082" w:type="dxa"/>
            <w:shd w:val="clear" w:color="auto" w:fill="auto"/>
          </w:tcPr>
          <w:p w14:paraId="1A22B022" w14:textId="63F004DB" w:rsidR="003266B9" w:rsidRDefault="003266B9" w:rsidP="003266B9">
            <w:pPr>
              <w:pStyle w:val="TABLE-cell"/>
            </w:pPr>
            <w:r>
              <w:t>Time in seconds.</w:t>
            </w:r>
          </w:p>
        </w:tc>
      </w:tr>
      <w:tr w:rsidR="003266B9" w14:paraId="2CC34C83" w14:textId="77777777" w:rsidTr="003266B9">
        <w:tc>
          <w:tcPr>
            <w:tcW w:w="4082" w:type="dxa"/>
            <w:shd w:val="clear" w:color="auto" w:fill="auto"/>
          </w:tcPr>
          <w:p w14:paraId="06E8BA92" w14:textId="09F72D90" w:rsidR="003266B9" w:rsidRDefault="003266B9" w:rsidP="003266B9">
            <w:pPr>
              <w:pStyle w:val="TABLE-cell"/>
            </w:pPr>
            <w:bookmarkStart w:id="1592" w:name="UML5558" w:colFirst="0" w:colLast="0"/>
            <w:bookmarkEnd w:id="1591"/>
            <w:r>
              <w:t>A</w:t>
            </w:r>
          </w:p>
        </w:tc>
        <w:tc>
          <w:tcPr>
            <w:tcW w:w="907" w:type="dxa"/>
            <w:shd w:val="clear" w:color="auto" w:fill="auto"/>
          </w:tcPr>
          <w:p w14:paraId="294A1CED" w14:textId="6A9BA548" w:rsidR="003266B9" w:rsidRDefault="003266B9" w:rsidP="003266B9">
            <w:pPr>
              <w:pStyle w:val="TABLE-cell"/>
            </w:pPr>
            <w:r>
              <w:t>5</w:t>
            </w:r>
          </w:p>
        </w:tc>
        <w:tc>
          <w:tcPr>
            <w:tcW w:w="4082" w:type="dxa"/>
            <w:shd w:val="clear" w:color="auto" w:fill="auto"/>
          </w:tcPr>
          <w:p w14:paraId="1B44782E" w14:textId="7020AF4B" w:rsidR="003266B9" w:rsidRDefault="003266B9" w:rsidP="003266B9">
            <w:pPr>
              <w:pStyle w:val="TABLE-cell"/>
            </w:pPr>
            <w:r>
              <w:t>Current in amperes.</w:t>
            </w:r>
          </w:p>
        </w:tc>
      </w:tr>
      <w:tr w:rsidR="003266B9" w14:paraId="1B8FF75E" w14:textId="77777777" w:rsidTr="003266B9">
        <w:tc>
          <w:tcPr>
            <w:tcW w:w="4082" w:type="dxa"/>
            <w:shd w:val="clear" w:color="auto" w:fill="auto"/>
          </w:tcPr>
          <w:p w14:paraId="5B5B0239" w14:textId="30F1BEEB" w:rsidR="003266B9" w:rsidRDefault="003266B9" w:rsidP="003266B9">
            <w:pPr>
              <w:pStyle w:val="TABLE-cell"/>
            </w:pPr>
            <w:bookmarkStart w:id="1593" w:name="UML5559" w:colFirst="0" w:colLast="0"/>
            <w:bookmarkEnd w:id="1592"/>
            <w:r>
              <w:t>K</w:t>
            </w:r>
          </w:p>
        </w:tc>
        <w:tc>
          <w:tcPr>
            <w:tcW w:w="907" w:type="dxa"/>
            <w:shd w:val="clear" w:color="auto" w:fill="auto"/>
          </w:tcPr>
          <w:p w14:paraId="4D712D3B" w14:textId="4535FBC9" w:rsidR="003266B9" w:rsidRDefault="003266B9" w:rsidP="003266B9">
            <w:pPr>
              <w:pStyle w:val="TABLE-cell"/>
            </w:pPr>
            <w:r>
              <w:t>6</w:t>
            </w:r>
          </w:p>
        </w:tc>
        <w:tc>
          <w:tcPr>
            <w:tcW w:w="4082" w:type="dxa"/>
            <w:shd w:val="clear" w:color="auto" w:fill="auto"/>
          </w:tcPr>
          <w:p w14:paraId="09E11930" w14:textId="4309339F" w:rsidR="003266B9" w:rsidRDefault="003266B9" w:rsidP="003266B9">
            <w:pPr>
              <w:pStyle w:val="TABLE-cell"/>
            </w:pPr>
            <w:r>
              <w:t>Temperature in kelvins.</w:t>
            </w:r>
          </w:p>
        </w:tc>
      </w:tr>
      <w:tr w:rsidR="003266B9" w14:paraId="4F52C210" w14:textId="77777777" w:rsidTr="003266B9">
        <w:tc>
          <w:tcPr>
            <w:tcW w:w="4082" w:type="dxa"/>
            <w:shd w:val="clear" w:color="auto" w:fill="auto"/>
          </w:tcPr>
          <w:p w14:paraId="7D119C13" w14:textId="530E404A" w:rsidR="003266B9" w:rsidRDefault="003266B9" w:rsidP="003266B9">
            <w:pPr>
              <w:pStyle w:val="TABLE-cell"/>
            </w:pPr>
            <w:bookmarkStart w:id="1594" w:name="UML5560" w:colFirst="0" w:colLast="0"/>
            <w:bookmarkEnd w:id="1593"/>
            <w:r>
              <w:t>mol</w:t>
            </w:r>
          </w:p>
        </w:tc>
        <w:tc>
          <w:tcPr>
            <w:tcW w:w="907" w:type="dxa"/>
            <w:shd w:val="clear" w:color="auto" w:fill="auto"/>
          </w:tcPr>
          <w:p w14:paraId="279D7752" w14:textId="64C53571" w:rsidR="003266B9" w:rsidRDefault="003266B9" w:rsidP="003266B9">
            <w:pPr>
              <w:pStyle w:val="TABLE-cell"/>
            </w:pPr>
            <w:r>
              <w:t>7</w:t>
            </w:r>
          </w:p>
        </w:tc>
        <w:tc>
          <w:tcPr>
            <w:tcW w:w="4082" w:type="dxa"/>
            <w:shd w:val="clear" w:color="auto" w:fill="auto"/>
          </w:tcPr>
          <w:p w14:paraId="5EF7465A" w14:textId="7CA012BA" w:rsidR="003266B9" w:rsidRDefault="003266B9" w:rsidP="003266B9">
            <w:pPr>
              <w:pStyle w:val="TABLE-cell"/>
            </w:pPr>
            <w:r>
              <w:t>Amount of substance in moles.</w:t>
            </w:r>
          </w:p>
        </w:tc>
      </w:tr>
      <w:tr w:rsidR="003266B9" w14:paraId="02DE1E5F" w14:textId="77777777" w:rsidTr="003266B9">
        <w:tc>
          <w:tcPr>
            <w:tcW w:w="4082" w:type="dxa"/>
            <w:shd w:val="clear" w:color="auto" w:fill="auto"/>
          </w:tcPr>
          <w:p w14:paraId="34EBB1B6" w14:textId="23FB723E" w:rsidR="003266B9" w:rsidRDefault="003266B9" w:rsidP="003266B9">
            <w:pPr>
              <w:pStyle w:val="TABLE-cell"/>
            </w:pPr>
            <w:bookmarkStart w:id="1595" w:name="UML5561" w:colFirst="0" w:colLast="0"/>
            <w:bookmarkEnd w:id="1594"/>
            <w:r>
              <w:t>cd</w:t>
            </w:r>
          </w:p>
        </w:tc>
        <w:tc>
          <w:tcPr>
            <w:tcW w:w="907" w:type="dxa"/>
            <w:shd w:val="clear" w:color="auto" w:fill="auto"/>
          </w:tcPr>
          <w:p w14:paraId="510D5B0C" w14:textId="005A73FE" w:rsidR="003266B9" w:rsidRDefault="003266B9" w:rsidP="003266B9">
            <w:pPr>
              <w:pStyle w:val="TABLE-cell"/>
            </w:pPr>
            <w:r>
              <w:t>8</w:t>
            </w:r>
          </w:p>
        </w:tc>
        <w:tc>
          <w:tcPr>
            <w:tcW w:w="4082" w:type="dxa"/>
            <w:shd w:val="clear" w:color="auto" w:fill="auto"/>
          </w:tcPr>
          <w:p w14:paraId="086AC397" w14:textId="292084FB" w:rsidR="003266B9" w:rsidRDefault="003266B9" w:rsidP="003266B9">
            <w:pPr>
              <w:pStyle w:val="TABLE-cell"/>
            </w:pPr>
            <w:r>
              <w:t>Luminous intensity in candelas.</w:t>
            </w:r>
          </w:p>
        </w:tc>
      </w:tr>
      <w:tr w:rsidR="003266B9" w14:paraId="7105CF8D" w14:textId="77777777" w:rsidTr="003266B9">
        <w:tc>
          <w:tcPr>
            <w:tcW w:w="4082" w:type="dxa"/>
            <w:shd w:val="clear" w:color="auto" w:fill="auto"/>
          </w:tcPr>
          <w:p w14:paraId="1E3FE3ED" w14:textId="5F9A6361" w:rsidR="003266B9" w:rsidRDefault="003266B9" w:rsidP="003266B9">
            <w:pPr>
              <w:pStyle w:val="TABLE-cell"/>
            </w:pPr>
            <w:bookmarkStart w:id="1596" w:name="UML5562" w:colFirst="0" w:colLast="0"/>
            <w:bookmarkEnd w:id="1595"/>
            <w:r>
              <w:t>deg</w:t>
            </w:r>
          </w:p>
        </w:tc>
        <w:tc>
          <w:tcPr>
            <w:tcW w:w="907" w:type="dxa"/>
            <w:shd w:val="clear" w:color="auto" w:fill="auto"/>
          </w:tcPr>
          <w:p w14:paraId="1417C488" w14:textId="40E3726E" w:rsidR="003266B9" w:rsidRDefault="003266B9" w:rsidP="003266B9">
            <w:pPr>
              <w:pStyle w:val="TABLE-cell"/>
            </w:pPr>
            <w:r>
              <w:t>9</w:t>
            </w:r>
          </w:p>
        </w:tc>
        <w:tc>
          <w:tcPr>
            <w:tcW w:w="4082" w:type="dxa"/>
            <w:shd w:val="clear" w:color="auto" w:fill="auto"/>
          </w:tcPr>
          <w:p w14:paraId="6EDB602F" w14:textId="70A9B8E7" w:rsidR="003266B9" w:rsidRDefault="003266B9" w:rsidP="003266B9">
            <w:pPr>
              <w:pStyle w:val="TABLE-cell"/>
            </w:pPr>
            <w:r>
              <w:t>Plane angle in degrees.</w:t>
            </w:r>
          </w:p>
        </w:tc>
      </w:tr>
      <w:tr w:rsidR="003266B9" w14:paraId="594E683A" w14:textId="77777777" w:rsidTr="003266B9">
        <w:tc>
          <w:tcPr>
            <w:tcW w:w="4082" w:type="dxa"/>
            <w:shd w:val="clear" w:color="auto" w:fill="auto"/>
          </w:tcPr>
          <w:p w14:paraId="06F84465" w14:textId="3A27790B" w:rsidR="003266B9" w:rsidRDefault="003266B9" w:rsidP="003266B9">
            <w:pPr>
              <w:pStyle w:val="TABLE-cell"/>
            </w:pPr>
            <w:bookmarkStart w:id="1597" w:name="UML5563" w:colFirst="0" w:colLast="0"/>
            <w:bookmarkEnd w:id="1596"/>
            <w:r>
              <w:t>rad</w:t>
            </w:r>
          </w:p>
        </w:tc>
        <w:tc>
          <w:tcPr>
            <w:tcW w:w="907" w:type="dxa"/>
            <w:shd w:val="clear" w:color="auto" w:fill="auto"/>
          </w:tcPr>
          <w:p w14:paraId="7D648704" w14:textId="175B700B" w:rsidR="003266B9" w:rsidRDefault="003266B9" w:rsidP="003266B9">
            <w:pPr>
              <w:pStyle w:val="TABLE-cell"/>
            </w:pPr>
            <w:r>
              <w:t>10</w:t>
            </w:r>
          </w:p>
        </w:tc>
        <w:tc>
          <w:tcPr>
            <w:tcW w:w="4082" w:type="dxa"/>
            <w:shd w:val="clear" w:color="auto" w:fill="auto"/>
          </w:tcPr>
          <w:p w14:paraId="149CAABA" w14:textId="29E60FB1" w:rsidR="003266B9" w:rsidRDefault="003266B9" w:rsidP="003266B9">
            <w:pPr>
              <w:pStyle w:val="TABLE-cell"/>
            </w:pPr>
            <w:r>
              <w:t>Plane angle in radians (m/m).</w:t>
            </w:r>
          </w:p>
        </w:tc>
      </w:tr>
      <w:tr w:rsidR="003266B9" w14:paraId="75D6EFF4" w14:textId="77777777" w:rsidTr="003266B9">
        <w:tc>
          <w:tcPr>
            <w:tcW w:w="4082" w:type="dxa"/>
            <w:shd w:val="clear" w:color="auto" w:fill="auto"/>
          </w:tcPr>
          <w:p w14:paraId="30015DED" w14:textId="79F4CDE4" w:rsidR="003266B9" w:rsidRDefault="003266B9" w:rsidP="003266B9">
            <w:pPr>
              <w:pStyle w:val="TABLE-cell"/>
            </w:pPr>
            <w:bookmarkStart w:id="1598" w:name="UML5564" w:colFirst="0" w:colLast="0"/>
            <w:bookmarkEnd w:id="1597"/>
            <w:r>
              <w:t>sr</w:t>
            </w:r>
          </w:p>
        </w:tc>
        <w:tc>
          <w:tcPr>
            <w:tcW w:w="907" w:type="dxa"/>
            <w:shd w:val="clear" w:color="auto" w:fill="auto"/>
          </w:tcPr>
          <w:p w14:paraId="3F7D134E" w14:textId="3F8BA6CE" w:rsidR="003266B9" w:rsidRDefault="003266B9" w:rsidP="003266B9">
            <w:pPr>
              <w:pStyle w:val="TABLE-cell"/>
            </w:pPr>
            <w:r>
              <w:t>11</w:t>
            </w:r>
          </w:p>
        </w:tc>
        <w:tc>
          <w:tcPr>
            <w:tcW w:w="4082" w:type="dxa"/>
            <w:shd w:val="clear" w:color="auto" w:fill="auto"/>
          </w:tcPr>
          <w:p w14:paraId="3C5A78BE" w14:textId="6B8AF3CA" w:rsidR="003266B9" w:rsidRDefault="003266B9" w:rsidP="003266B9">
            <w:pPr>
              <w:pStyle w:val="TABLE-cell"/>
            </w:pPr>
            <w:r>
              <w:t>Solid angle in steradians (m2/m2).</w:t>
            </w:r>
          </w:p>
        </w:tc>
      </w:tr>
      <w:tr w:rsidR="003266B9" w14:paraId="6EAF00FE" w14:textId="77777777" w:rsidTr="003266B9">
        <w:tc>
          <w:tcPr>
            <w:tcW w:w="4082" w:type="dxa"/>
            <w:shd w:val="clear" w:color="auto" w:fill="auto"/>
          </w:tcPr>
          <w:p w14:paraId="51C06929" w14:textId="4CB78D1C" w:rsidR="003266B9" w:rsidRDefault="003266B9" w:rsidP="003266B9">
            <w:pPr>
              <w:pStyle w:val="TABLE-cell"/>
            </w:pPr>
            <w:bookmarkStart w:id="1599" w:name="UML5565" w:colFirst="0" w:colLast="0"/>
            <w:bookmarkEnd w:id="1598"/>
            <w:r>
              <w:t>Gy</w:t>
            </w:r>
          </w:p>
        </w:tc>
        <w:tc>
          <w:tcPr>
            <w:tcW w:w="907" w:type="dxa"/>
            <w:shd w:val="clear" w:color="auto" w:fill="auto"/>
          </w:tcPr>
          <w:p w14:paraId="5D8F3E1B" w14:textId="38AD4769" w:rsidR="003266B9" w:rsidRDefault="003266B9" w:rsidP="003266B9">
            <w:pPr>
              <w:pStyle w:val="TABLE-cell"/>
            </w:pPr>
            <w:r>
              <w:t>21</w:t>
            </w:r>
          </w:p>
        </w:tc>
        <w:tc>
          <w:tcPr>
            <w:tcW w:w="4082" w:type="dxa"/>
            <w:shd w:val="clear" w:color="auto" w:fill="auto"/>
          </w:tcPr>
          <w:p w14:paraId="5B4E8772" w14:textId="6A99519F" w:rsidR="003266B9" w:rsidRDefault="003266B9" w:rsidP="003266B9">
            <w:pPr>
              <w:pStyle w:val="TABLE-cell"/>
            </w:pPr>
            <w:r>
              <w:t>Absorbed dose in grays (J/kg).</w:t>
            </w:r>
          </w:p>
        </w:tc>
      </w:tr>
      <w:tr w:rsidR="003266B9" w14:paraId="390A7BF9" w14:textId="77777777" w:rsidTr="003266B9">
        <w:tc>
          <w:tcPr>
            <w:tcW w:w="4082" w:type="dxa"/>
            <w:shd w:val="clear" w:color="auto" w:fill="auto"/>
          </w:tcPr>
          <w:p w14:paraId="4AC615A5" w14:textId="16DD2FBC" w:rsidR="003266B9" w:rsidRDefault="003266B9" w:rsidP="003266B9">
            <w:pPr>
              <w:pStyle w:val="TABLE-cell"/>
            </w:pPr>
            <w:bookmarkStart w:id="1600" w:name="UML5566" w:colFirst="0" w:colLast="0"/>
            <w:bookmarkEnd w:id="1599"/>
            <w:r>
              <w:t>Bq</w:t>
            </w:r>
          </w:p>
        </w:tc>
        <w:tc>
          <w:tcPr>
            <w:tcW w:w="907" w:type="dxa"/>
            <w:shd w:val="clear" w:color="auto" w:fill="auto"/>
          </w:tcPr>
          <w:p w14:paraId="2C394112" w14:textId="3E7CF326" w:rsidR="003266B9" w:rsidRDefault="003266B9" w:rsidP="003266B9">
            <w:pPr>
              <w:pStyle w:val="TABLE-cell"/>
            </w:pPr>
            <w:r>
              <w:t>22</w:t>
            </w:r>
          </w:p>
        </w:tc>
        <w:tc>
          <w:tcPr>
            <w:tcW w:w="4082" w:type="dxa"/>
            <w:shd w:val="clear" w:color="auto" w:fill="auto"/>
          </w:tcPr>
          <w:p w14:paraId="2B82191F" w14:textId="5A88C6F4" w:rsidR="003266B9" w:rsidRDefault="003266B9" w:rsidP="003266B9">
            <w:pPr>
              <w:pStyle w:val="TABLE-cell"/>
            </w:pPr>
            <w:r>
              <w:t>Radioactivity in becquerels (1/s).</w:t>
            </w:r>
          </w:p>
        </w:tc>
      </w:tr>
      <w:tr w:rsidR="003266B9" w14:paraId="1D7EC91C" w14:textId="77777777" w:rsidTr="003266B9">
        <w:tc>
          <w:tcPr>
            <w:tcW w:w="4082" w:type="dxa"/>
            <w:shd w:val="clear" w:color="auto" w:fill="auto"/>
          </w:tcPr>
          <w:p w14:paraId="6242E4C2" w14:textId="4C4569CA" w:rsidR="003266B9" w:rsidRDefault="003266B9" w:rsidP="003266B9">
            <w:pPr>
              <w:pStyle w:val="TABLE-cell"/>
            </w:pPr>
            <w:bookmarkStart w:id="1601" w:name="UML5567" w:colFirst="0" w:colLast="0"/>
            <w:bookmarkEnd w:id="1600"/>
            <w:r>
              <w:t>degC</w:t>
            </w:r>
          </w:p>
        </w:tc>
        <w:tc>
          <w:tcPr>
            <w:tcW w:w="907" w:type="dxa"/>
            <w:shd w:val="clear" w:color="auto" w:fill="auto"/>
          </w:tcPr>
          <w:p w14:paraId="3B4ED67F" w14:textId="1DF83A7C" w:rsidR="003266B9" w:rsidRDefault="003266B9" w:rsidP="003266B9">
            <w:pPr>
              <w:pStyle w:val="TABLE-cell"/>
            </w:pPr>
            <w:r>
              <w:t>23</w:t>
            </w:r>
          </w:p>
        </w:tc>
        <w:tc>
          <w:tcPr>
            <w:tcW w:w="4082" w:type="dxa"/>
            <w:shd w:val="clear" w:color="auto" w:fill="auto"/>
          </w:tcPr>
          <w:p w14:paraId="2BE56CD8" w14:textId="77777777" w:rsidR="003266B9" w:rsidRDefault="003266B9" w:rsidP="003266B9">
            <w:pPr>
              <w:pStyle w:val="TABLE-cell"/>
            </w:pPr>
            <w:r>
              <w:t>Relative temperature in degrees Celsius.</w:t>
            </w:r>
          </w:p>
          <w:p w14:paraId="5A878ED1" w14:textId="19699244" w:rsidR="003266B9" w:rsidRDefault="003266B9" w:rsidP="003266B9">
            <w:pPr>
              <w:pStyle w:val="TABLE-cell"/>
            </w:pPr>
            <w:r>
              <w:t>In the SI unit system the symbol is °C. Electric charge is measured in coulomb that has the unit symbol C. To distinguish degree Celsius from coulomb the symbol used in the UML is degC. The reason for not using °C is that the special character ° is difficult to manage in software.</w:t>
            </w:r>
          </w:p>
        </w:tc>
      </w:tr>
      <w:tr w:rsidR="003266B9" w14:paraId="38D8CDE0" w14:textId="77777777" w:rsidTr="003266B9">
        <w:tc>
          <w:tcPr>
            <w:tcW w:w="4082" w:type="dxa"/>
            <w:shd w:val="clear" w:color="auto" w:fill="auto"/>
          </w:tcPr>
          <w:p w14:paraId="23F60134" w14:textId="021CFFF1" w:rsidR="003266B9" w:rsidRDefault="003266B9" w:rsidP="003266B9">
            <w:pPr>
              <w:pStyle w:val="TABLE-cell"/>
            </w:pPr>
            <w:bookmarkStart w:id="1602" w:name="UML5568" w:colFirst="0" w:colLast="0"/>
            <w:bookmarkEnd w:id="1601"/>
            <w:r>
              <w:t>Sv</w:t>
            </w:r>
          </w:p>
        </w:tc>
        <w:tc>
          <w:tcPr>
            <w:tcW w:w="907" w:type="dxa"/>
            <w:shd w:val="clear" w:color="auto" w:fill="auto"/>
          </w:tcPr>
          <w:p w14:paraId="2F98ED0D" w14:textId="2D936DBC" w:rsidR="003266B9" w:rsidRDefault="003266B9" w:rsidP="003266B9">
            <w:pPr>
              <w:pStyle w:val="TABLE-cell"/>
            </w:pPr>
            <w:r>
              <w:t>24</w:t>
            </w:r>
          </w:p>
        </w:tc>
        <w:tc>
          <w:tcPr>
            <w:tcW w:w="4082" w:type="dxa"/>
            <w:shd w:val="clear" w:color="auto" w:fill="auto"/>
          </w:tcPr>
          <w:p w14:paraId="18CAD84D" w14:textId="0BE58D16" w:rsidR="003266B9" w:rsidRDefault="003266B9" w:rsidP="003266B9">
            <w:pPr>
              <w:pStyle w:val="TABLE-cell"/>
            </w:pPr>
            <w:r>
              <w:t>Dose equivalent in sieverts (J/kg).</w:t>
            </w:r>
          </w:p>
        </w:tc>
      </w:tr>
      <w:tr w:rsidR="003266B9" w14:paraId="5AF6D8BF" w14:textId="77777777" w:rsidTr="003266B9">
        <w:tc>
          <w:tcPr>
            <w:tcW w:w="4082" w:type="dxa"/>
            <w:shd w:val="clear" w:color="auto" w:fill="auto"/>
          </w:tcPr>
          <w:p w14:paraId="705EE449" w14:textId="00622990" w:rsidR="003266B9" w:rsidRDefault="003266B9" w:rsidP="003266B9">
            <w:pPr>
              <w:pStyle w:val="TABLE-cell"/>
            </w:pPr>
            <w:bookmarkStart w:id="1603" w:name="UML5569" w:colFirst="0" w:colLast="0"/>
            <w:bookmarkEnd w:id="1602"/>
            <w:r>
              <w:t>F</w:t>
            </w:r>
          </w:p>
        </w:tc>
        <w:tc>
          <w:tcPr>
            <w:tcW w:w="907" w:type="dxa"/>
            <w:shd w:val="clear" w:color="auto" w:fill="auto"/>
          </w:tcPr>
          <w:p w14:paraId="0368C387" w14:textId="50E11F00" w:rsidR="003266B9" w:rsidRDefault="003266B9" w:rsidP="003266B9">
            <w:pPr>
              <w:pStyle w:val="TABLE-cell"/>
            </w:pPr>
            <w:r>
              <w:t>25</w:t>
            </w:r>
          </w:p>
        </w:tc>
        <w:tc>
          <w:tcPr>
            <w:tcW w:w="4082" w:type="dxa"/>
            <w:shd w:val="clear" w:color="auto" w:fill="auto"/>
          </w:tcPr>
          <w:p w14:paraId="6521C105" w14:textId="676F2ADA" w:rsidR="003266B9" w:rsidRDefault="003266B9" w:rsidP="003266B9">
            <w:pPr>
              <w:pStyle w:val="TABLE-cell"/>
            </w:pPr>
            <w:r>
              <w:t>Electric capacitance in farads (C/V).</w:t>
            </w:r>
          </w:p>
        </w:tc>
      </w:tr>
      <w:tr w:rsidR="003266B9" w14:paraId="581BCED2" w14:textId="77777777" w:rsidTr="003266B9">
        <w:tc>
          <w:tcPr>
            <w:tcW w:w="4082" w:type="dxa"/>
            <w:shd w:val="clear" w:color="auto" w:fill="auto"/>
          </w:tcPr>
          <w:p w14:paraId="4AE601DC" w14:textId="2ECBCBFB" w:rsidR="003266B9" w:rsidRDefault="003266B9" w:rsidP="003266B9">
            <w:pPr>
              <w:pStyle w:val="TABLE-cell"/>
            </w:pPr>
            <w:bookmarkStart w:id="1604" w:name="UML5570" w:colFirst="0" w:colLast="0"/>
            <w:bookmarkEnd w:id="1603"/>
            <w:r>
              <w:t>C</w:t>
            </w:r>
          </w:p>
        </w:tc>
        <w:tc>
          <w:tcPr>
            <w:tcW w:w="907" w:type="dxa"/>
            <w:shd w:val="clear" w:color="auto" w:fill="auto"/>
          </w:tcPr>
          <w:p w14:paraId="74E23307" w14:textId="5B5D2D68" w:rsidR="003266B9" w:rsidRDefault="003266B9" w:rsidP="003266B9">
            <w:pPr>
              <w:pStyle w:val="TABLE-cell"/>
            </w:pPr>
            <w:r>
              <w:t>26</w:t>
            </w:r>
          </w:p>
        </w:tc>
        <w:tc>
          <w:tcPr>
            <w:tcW w:w="4082" w:type="dxa"/>
            <w:shd w:val="clear" w:color="auto" w:fill="auto"/>
          </w:tcPr>
          <w:p w14:paraId="24CC9924" w14:textId="20A3C4BA" w:rsidR="003266B9" w:rsidRDefault="003266B9" w:rsidP="003266B9">
            <w:pPr>
              <w:pStyle w:val="TABLE-cell"/>
            </w:pPr>
            <w:r>
              <w:t>Electric charge in coulombs (A·s).</w:t>
            </w:r>
          </w:p>
        </w:tc>
      </w:tr>
      <w:tr w:rsidR="003266B9" w14:paraId="7976A975" w14:textId="77777777" w:rsidTr="003266B9">
        <w:tc>
          <w:tcPr>
            <w:tcW w:w="4082" w:type="dxa"/>
            <w:shd w:val="clear" w:color="auto" w:fill="auto"/>
          </w:tcPr>
          <w:p w14:paraId="3DDA38D6" w14:textId="45BED429" w:rsidR="003266B9" w:rsidRDefault="003266B9" w:rsidP="003266B9">
            <w:pPr>
              <w:pStyle w:val="TABLE-cell"/>
            </w:pPr>
            <w:bookmarkStart w:id="1605" w:name="UML5571" w:colFirst="0" w:colLast="0"/>
            <w:bookmarkEnd w:id="1604"/>
            <w:r>
              <w:t>S</w:t>
            </w:r>
          </w:p>
        </w:tc>
        <w:tc>
          <w:tcPr>
            <w:tcW w:w="907" w:type="dxa"/>
            <w:shd w:val="clear" w:color="auto" w:fill="auto"/>
          </w:tcPr>
          <w:p w14:paraId="77C34ED1" w14:textId="44DDF266" w:rsidR="003266B9" w:rsidRDefault="003266B9" w:rsidP="003266B9">
            <w:pPr>
              <w:pStyle w:val="TABLE-cell"/>
            </w:pPr>
            <w:r>
              <w:t>27</w:t>
            </w:r>
          </w:p>
        </w:tc>
        <w:tc>
          <w:tcPr>
            <w:tcW w:w="4082" w:type="dxa"/>
            <w:shd w:val="clear" w:color="auto" w:fill="auto"/>
          </w:tcPr>
          <w:p w14:paraId="1AB3A968" w14:textId="11A9142A" w:rsidR="003266B9" w:rsidRDefault="003266B9" w:rsidP="003266B9">
            <w:pPr>
              <w:pStyle w:val="TABLE-cell"/>
            </w:pPr>
            <w:r>
              <w:t>Conductance in siemens.</w:t>
            </w:r>
          </w:p>
        </w:tc>
      </w:tr>
      <w:tr w:rsidR="003266B9" w14:paraId="57EC1CBF" w14:textId="77777777" w:rsidTr="003266B9">
        <w:tc>
          <w:tcPr>
            <w:tcW w:w="4082" w:type="dxa"/>
            <w:shd w:val="clear" w:color="auto" w:fill="auto"/>
          </w:tcPr>
          <w:p w14:paraId="584FF3ED" w14:textId="1E775252" w:rsidR="003266B9" w:rsidRDefault="003266B9" w:rsidP="003266B9">
            <w:pPr>
              <w:pStyle w:val="TABLE-cell"/>
            </w:pPr>
            <w:bookmarkStart w:id="1606" w:name="UML5572" w:colFirst="0" w:colLast="0"/>
            <w:bookmarkEnd w:id="1605"/>
            <w:r>
              <w:t>H</w:t>
            </w:r>
          </w:p>
        </w:tc>
        <w:tc>
          <w:tcPr>
            <w:tcW w:w="907" w:type="dxa"/>
            <w:shd w:val="clear" w:color="auto" w:fill="auto"/>
          </w:tcPr>
          <w:p w14:paraId="0E4D9FD8" w14:textId="629DDD11" w:rsidR="003266B9" w:rsidRDefault="003266B9" w:rsidP="003266B9">
            <w:pPr>
              <w:pStyle w:val="TABLE-cell"/>
            </w:pPr>
            <w:r>
              <w:t>28</w:t>
            </w:r>
          </w:p>
        </w:tc>
        <w:tc>
          <w:tcPr>
            <w:tcW w:w="4082" w:type="dxa"/>
            <w:shd w:val="clear" w:color="auto" w:fill="auto"/>
          </w:tcPr>
          <w:p w14:paraId="52F9E5A7" w14:textId="5D36C7BD" w:rsidR="003266B9" w:rsidRDefault="003266B9" w:rsidP="003266B9">
            <w:pPr>
              <w:pStyle w:val="TABLE-cell"/>
            </w:pPr>
            <w:r>
              <w:t>Electric inductance in henrys (Wb/A).</w:t>
            </w:r>
          </w:p>
        </w:tc>
      </w:tr>
      <w:tr w:rsidR="003266B9" w14:paraId="6698192E" w14:textId="77777777" w:rsidTr="003266B9">
        <w:tc>
          <w:tcPr>
            <w:tcW w:w="4082" w:type="dxa"/>
            <w:shd w:val="clear" w:color="auto" w:fill="auto"/>
          </w:tcPr>
          <w:p w14:paraId="1817A681" w14:textId="19999373" w:rsidR="003266B9" w:rsidRDefault="003266B9" w:rsidP="003266B9">
            <w:pPr>
              <w:pStyle w:val="TABLE-cell"/>
            </w:pPr>
            <w:bookmarkStart w:id="1607" w:name="UML5573" w:colFirst="0" w:colLast="0"/>
            <w:bookmarkEnd w:id="1606"/>
            <w:r>
              <w:t>V</w:t>
            </w:r>
          </w:p>
        </w:tc>
        <w:tc>
          <w:tcPr>
            <w:tcW w:w="907" w:type="dxa"/>
            <w:shd w:val="clear" w:color="auto" w:fill="auto"/>
          </w:tcPr>
          <w:p w14:paraId="5E5B518B" w14:textId="33BA6AEF" w:rsidR="003266B9" w:rsidRDefault="003266B9" w:rsidP="003266B9">
            <w:pPr>
              <w:pStyle w:val="TABLE-cell"/>
            </w:pPr>
            <w:r>
              <w:t>29</w:t>
            </w:r>
          </w:p>
        </w:tc>
        <w:tc>
          <w:tcPr>
            <w:tcW w:w="4082" w:type="dxa"/>
            <w:shd w:val="clear" w:color="auto" w:fill="auto"/>
          </w:tcPr>
          <w:p w14:paraId="7054218D" w14:textId="11A52998" w:rsidR="003266B9" w:rsidRDefault="003266B9" w:rsidP="003266B9">
            <w:pPr>
              <w:pStyle w:val="TABLE-cell"/>
            </w:pPr>
            <w:r>
              <w:t>Electric potential in volts (W/A).</w:t>
            </w:r>
          </w:p>
        </w:tc>
      </w:tr>
      <w:tr w:rsidR="003266B9" w14:paraId="06346D10" w14:textId="77777777" w:rsidTr="003266B9">
        <w:tc>
          <w:tcPr>
            <w:tcW w:w="4082" w:type="dxa"/>
            <w:shd w:val="clear" w:color="auto" w:fill="auto"/>
          </w:tcPr>
          <w:p w14:paraId="740AD665" w14:textId="08396CBC" w:rsidR="003266B9" w:rsidRDefault="003266B9" w:rsidP="003266B9">
            <w:pPr>
              <w:pStyle w:val="TABLE-cell"/>
            </w:pPr>
            <w:bookmarkStart w:id="1608" w:name="UML5574" w:colFirst="0" w:colLast="0"/>
            <w:bookmarkEnd w:id="1607"/>
            <w:r>
              <w:t>ohm</w:t>
            </w:r>
          </w:p>
        </w:tc>
        <w:tc>
          <w:tcPr>
            <w:tcW w:w="907" w:type="dxa"/>
            <w:shd w:val="clear" w:color="auto" w:fill="auto"/>
          </w:tcPr>
          <w:p w14:paraId="5ECFD4FB" w14:textId="1E0D2AD6" w:rsidR="003266B9" w:rsidRDefault="003266B9" w:rsidP="003266B9">
            <w:pPr>
              <w:pStyle w:val="TABLE-cell"/>
            </w:pPr>
            <w:r>
              <w:t>30</w:t>
            </w:r>
          </w:p>
        </w:tc>
        <w:tc>
          <w:tcPr>
            <w:tcW w:w="4082" w:type="dxa"/>
            <w:shd w:val="clear" w:color="auto" w:fill="auto"/>
          </w:tcPr>
          <w:p w14:paraId="662A776D" w14:textId="7A31129B" w:rsidR="003266B9" w:rsidRDefault="003266B9" w:rsidP="003266B9">
            <w:pPr>
              <w:pStyle w:val="TABLE-cell"/>
            </w:pPr>
            <w:r>
              <w:t>Electric resistance in ohms (V/A).</w:t>
            </w:r>
          </w:p>
        </w:tc>
      </w:tr>
      <w:tr w:rsidR="003266B9" w14:paraId="35EFB60D" w14:textId="77777777" w:rsidTr="003266B9">
        <w:tc>
          <w:tcPr>
            <w:tcW w:w="4082" w:type="dxa"/>
            <w:shd w:val="clear" w:color="auto" w:fill="auto"/>
          </w:tcPr>
          <w:p w14:paraId="2448B7D6" w14:textId="47A3AD5C" w:rsidR="003266B9" w:rsidRDefault="003266B9" w:rsidP="003266B9">
            <w:pPr>
              <w:pStyle w:val="TABLE-cell"/>
            </w:pPr>
            <w:bookmarkStart w:id="1609" w:name="UML5575" w:colFirst="0" w:colLast="0"/>
            <w:bookmarkEnd w:id="1608"/>
            <w:r>
              <w:t>J</w:t>
            </w:r>
          </w:p>
        </w:tc>
        <w:tc>
          <w:tcPr>
            <w:tcW w:w="907" w:type="dxa"/>
            <w:shd w:val="clear" w:color="auto" w:fill="auto"/>
          </w:tcPr>
          <w:p w14:paraId="14C148FD" w14:textId="6D3E6F5F" w:rsidR="003266B9" w:rsidRDefault="003266B9" w:rsidP="003266B9">
            <w:pPr>
              <w:pStyle w:val="TABLE-cell"/>
            </w:pPr>
            <w:r>
              <w:t>31</w:t>
            </w:r>
          </w:p>
        </w:tc>
        <w:tc>
          <w:tcPr>
            <w:tcW w:w="4082" w:type="dxa"/>
            <w:shd w:val="clear" w:color="auto" w:fill="auto"/>
          </w:tcPr>
          <w:p w14:paraId="5619C6E2" w14:textId="0F437E42" w:rsidR="003266B9" w:rsidRDefault="003266B9" w:rsidP="003266B9">
            <w:pPr>
              <w:pStyle w:val="TABLE-cell"/>
            </w:pPr>
            <w:r>
              <w:t>Energy in joules (N·m = C·V = W·s).</w:t>
            </w:r>
          </w:p>
        </w:tc>
      </w:tr>
      <w:tr w:rsidR="003266B9" w14:paraId="74739FC8" w14:textId="77777777" w:rsidTr="003266B9">
        <w:tc>
          <w:tcPr>
            <w:tcW w:w="4082" w:type="dxa"/>
            <w:shd w:val="clear" w:color="auto" w:fill="auto"/>
          </w:tcPr>
          <w:p w14:paraId="4827E46B" w14:textId="2B4F6F70" w:rsidR="003266B9" w:rsidRDefault="003266B9" w:rsidP="003266B9">
            <w:pPr>
              <w:pStyle w:val="TABLE-cell"/>
            </w:pPr>
            <w:bookmarkStart w:id="1610" w:name="UML5576" w:colFirst="0" w:colLast="0"/>
            <w:bookmarkEnd w:id="1609"/>
            <w:r>
              <w:t>N</w:t>
            </w:r>
          </w:p>
        </w:tc>
        <w:tc>
          <w:tcPr>
            <w:tcW w:w="907" w:type="dxa"/>
            <w:shd w:val="clear" w:color="auto" w:fill="auto"/>
          </w:tcPr>
          <w:p w14:paraId="3D72B297" w14:textId="2172DDC7" w:rsidR="003266B9" w:rsidRDefault="003266B9" w:rsidP="003266B9">
            <w:pPr>
              <w:pStyle w:val="TABLE-cell"/>
            </w:pPr>
            <w:r>
              <w:t>32</w:t>
            </w:r>
          </w:p>
        </w:tc>
        <w:tc>
          <w:tcPr>
            <w:tcW w:w="4082" w:type="dxa"/>
            <w:shd w:val="clear" w:color="auto" w:fill="auto"/>
          </w:tcPr>
          <w:p w14:paraId="743A1CE6" w14:textId="4EB2D6B6" w:rsidR="003266B9" w:rsidRDefault="003266B9" w:rsidP="003266B9">
            <w:pPr>
              <w:pStyle w:val="TABLE-cell"/>
            </w:pPr>
            <w:r>
              <w:t>Force in newtons (kg·m/s²).</w:t>
            </w:r>
          </w:p>
        </w:tc>
      </w:tr>
      <w:tr w:rsidR="003266B9" w14:paraId="587281D2" w14:textId="77777777" w:rsidTr="003266B9">
        <w:tc>
          <w:tcPr>
            <w:tcW w:w="4082" w:type="dxa"/>
            <w:shd w:val="clear" w:color="auto" w:fill="auto"/>
          </w:tcPr>
          <w:p w14:paraId="12C5C228" w14:textId="3DE3DF88" w:rsidR="003266B9" w:rsidRDefault="003266B9" w:rsidP="003266B9">
            <w:pPr>
              <w:pStyle w:val="TABLE-cell"/>
            </w:pPr>
            <w:bookmarkStart w:id="1611" w:name="UML5577" w:colFirst="0" w:colLast="0"/>
            <w:bookmarkEnd w:id="1610"/>
            <w:r>
              <w:t>Hz</w:t>
            </w:r>
          </w:p>
        </w:tc>
        <w:tc>
          <w:tcPr>
            <w:tcW w:w="907" w:type="dxa"/>
            <w:shd w:val="clear" w:color="auto" w:fill="auto"/>
          </w:tcPr>
          <w:p w14:paraId="47B62DCE" w14:textId="6A032EF5" w:rsidR="003266B9" w:rsidRDefault="003266B9" w:rsidP="003266B9">
            <w:pPr>
              <w:pStyle w:val="TABLE-cell"/>
            </w:pPr>
            <w:r>
              <w:t>33</w:t>
            </w:r>
          </w:p>
        </w:tc>
        <w:tc>
          <w:tcPr>
            <w:tcW w:w="4082" w:type="dxa"/>
            <w:shd w:val="clear" w:color="auto" w:fill="auto"/>
          </w:tcPr>
          <w:p w14:paraId="3308174C" w14:textId="172D62F2" w:rsidR="003266B9" w:rsidRDefault="003266B9" w:rsidP="003266B9">
            <w:pPr>
              <w:pStyle w:val="TABLE-cell"/>
            </w:pPr>
            <w:r>
              <w:t>Frequency in hertz (1/s).</w:t>
            </w:r>
          </w:p>
        </w:tc>
      </w:tr>
      <w:tr w:rsidR="003266B9" w14:paraId="2F5AF826" w14:textId="77777777" w:rsidTr="003266B9">
        <w:tc>
          <w:tcPr>
            <w:tcW w:w="4082" w:type="dxa"/>
            <w:shd w:val="clear" w:color="auto" w:fill="auto"/>
          </w:tcPr>
          <w:p w14:paraId="3BEB2C82" w14:textId="43398DA5" w:rsidR="003266B9" w:rsidRDefault="003266B9" w:rsidP="003266B9">
            <w:pPr>
              <w:pStyle w:val="TABLE-cell"/>
            </w:pPr>
            <w:bookmarkStart w:id="1612" w:name="UML5578" w:colFirst="0" w:colLast="0"/>
            <w:bookmarkEnd w:id="1611"/>
            <w:r>
              <w:t>lx</w:t>
            </w:r>
          </w:p>
        </w:tc>
        <w:tc>
          <w:tcPr>
            <w:tcW w:w="907" w:type="dxa"/>
            <w:shd w:val="clear" w:color="auto" w:fill="auto"/>
          </w:tcPr>
          <w:p w14:paraId="48173B30" w14:textId="11FBC178" w:rsidR="003266B9" w:rsidRDefault="003266B9" w:rsidP="003266B9">
            <w:pPr>
              <w:pStyle w:val="TABLE-cell"/>
            </w:pPr>
            <w:r>
              <w:t>34</w:t>
            </w:r>
          </w:p>
        </w:tc>
        <w:tc>
          <w:tcPr>
            <w:tcW w:w="4082" w:type="dxa"/>
            <w:shd w:val="clear" w:color="auto" w:fill="auto"/>
          </w:tcPr>
          <w:p w14:paraId="3E46709C" w14:textId="0239D9DC" w:rsidR="003266B9" w:rsidRDefault="003266B9" w:rsidP="003266B9">
            <w:pPr>
              <w:pStyle w:val="TABLE-cell"/>
            </w:pPr>
            <w:r>
              <w:t>Illuminance in lux (lm/m²).</w:t>
            </w:r>
          </w:p>
        </w:tc>
      </w:tr>
      <w:tr w:rsidR="003266B9" w14:paraId="6E2195CD" w14:textId="77777777" w:rsidTr="003266B9">
        <w:tc>
          <w:tcPr>
            <w:tcW w:w="4082" w:type="dxa"/>
            <w:shd w:val="clear" w:color="auto" w:fill="auto"/>
          </w:tcPr>
          <w:p w14:paraId="4FEE9DB9" w14:textId="0067886B" w:rsidR="003266B9" w:rsidRDefault="003266B9" w:rsidP="003266B9">
            <w:pPr>
              <w:pStyle w:val="TABLE-cell"/>
            </w:pPr>
            <w:bookmarkStart w:id="1613" w:name="UML5579" w:colFirst="0" w:colLast="0"/>
            <w:bookmarkEnd w:id="1612"/>
            <w:r>
              <w:t>lm</w:t>
            </w:r>
          </w:p>
        </w:tc>
        <w:tc>
          <w:tcPr>
            <w:tcW w:w="907" w:type="dxa"/>
            <w:shd w:val="clear" w:color="auto" w:fill="auto"/>
          </w:tcPr>
          <w:p w14:paraId="1025ACD5" w14:textId="1EE92CE5" w:rsidR="003266B9" w:rsidRDefault="003266B9" w:rsidP="003266B9">
            <w:pPr>
              <w:pStyle w:val="TABLE-cell"/>
            </w:pPr>
            <w:r>
              <w:t>35</w:t>
            </w:r>
          </w:p>
        </w:tc>
        <w:tc>
          <w:tcPr>
            <w:tcW w:w="4082" w:type="dxa"/>
            <w:shd w:val="clear" w:color="auto" w:fill="auto"/>
          </w:tcPr>
          <w:p w14:paraId="10642D11" w14:textId="726C0441" w:rsidR="003266B9" w:rsidRDefault="003266B9" w:rsidP="003266B9">
            <w:pPr>
              <w:pStyle w:val="TABLE-cell"/>
            </w:pPr>
            <w:r>
              <w:t>Luminous flux in lumens (cd·sr).</w:t>
            </w:r>
          </w:p>
        </w:tc>
      </w:tr>
      <w:tr w:rsidR="003266B9" w14:paraId="22AD2805" w14:textId="77777777" w:rsidTr="003266B9">
        <w:tc>
          <w:tcPr>
            <w:tcW w:w="4082" w:type="dxa"/>
            <w:shd w:val="clear" w:color="auto" w:fill="auto"/>
          </w:tcPr>
          <w:p w14:paraId="197CD542" w14:textId="34EC34F7" w:rsidR="003266B9" w:rsidRDefault="003266B9" w:rsidP="003266B9">
            <w:pPr>
              <w:pStyle w:val="TABLE-cell"/>
            </w:pPr>
            <w:bookmarkStart w:id="1614" w:name="UML5580" w:colFirst="0" w:colLast="0"/>
            <w:bookmarkEnd w:id="1613"/>
            <w:r>
              <w:t>Wb</w:t>
            </w:r>
          </w:p>
        </w:tc>
        <w:tc>
          <w:tcPr>
            <w:tcW w:w="907" w:type="dxa"/>
            <w:shd w:val="clear" w:color="auto" w:fill="auto"/>
          </w:tcPr>
          <w:p w14:paraId="650DFB26" w14:textId="64B8AB3D" w:rsidR="003266B9" w:rsidRDefault="003266B9" w:rsidP="003266B9">
            <w:pPr>
              <w:pStyle w:val="TABLE-cell"/>
            </w:pPr>
            <w:r>
              <w:t>36</w:t>
            </w:r>
          </w:p>
        </w:tc>
        <w:tc>
          <w:tcPr>
            <w:tcW w:w="4082" w:type="dxa"/>
            <w:shd w:val="clear" w:color="auto" w:fill="auto"/>
          </w:tcPr>
          <w:p w14:paraId="6468C728" w14:textId="1B8E3641" w:rsidR="003266B9" w:rsidRDefault="003266B9" w:rsidP="003266B9">
            <w:pPr>
              <w:pStyle w:val="TABLE-cell"/>
            </w:pPr>
            <w:r>
              <w:t>Magnetic flux in webers (V·s).</w:t>
            </w:r>
          </w:p>
        </w:tc>
      </w:tr>
      <w:tr w:rsidR="003266B9" w14:paraId="373D9123" w14:textId="77777777" w:rsidTr="003266B9">
        <w:tc>
          <w:tcPr>
            <w:tcW w:w="4082" w:type="dxa"/>
            <w:shd w:val="clear" w:color="auto" w:fill="auto"/>
          </w:tcPr>
          <w:p w14:paraId="67E4FD2A" w14:textId="39C40F17" w:rsidR="003266B9" w:rsidRDefault="003266B9" w:rsidP="003266B9">
            <w:pPr>
              <w:pStyle w:val="TABLE-cell"/>
            </w:pPr>
            <w:bookmarkStart w:id="1615" w:name="UML5581" w:colFirst="0" w:colLast="0"/>
            <w:bookmarkEnd w:id="1614"/>
            <w:r>
              <w:t>T</w:t>
            </w:r>
          </w:p>
        </w:tc>
        <w:tc>
          <w:tcPr>
            <w:tcW w:w="907" w:type="dxa"/>
            <w:shd w:val="clear" w:color="auto" w:fill="auto"/>
          </w:tcPr>
          <w:p w14:paraId="56D11AAF" w14:textId="3183B707" w:rsidR="003266B9" w:rsidRDefault="003266B9" w:rsidP="003266B9">
            <w:pPr>
              <w:pStyle w:val="TABLE-cell"/>
            </w:pPr>
            <w:r>
              <w:t>37</w:t>
            </w:r>
          </w:p>
        </w:tc>
        <w:tc>
          <w:tcPr>
            <w:tcW w:w="4082" w:type="dxa"/>
            <w:shd w:val="clear" w:color="auto" w:fill="auto"/>
          </w:tcPr>
          <w:p w14:paraId="2EF99107" w14:textId="251160EF" w:rsidR="003266B9" w:rsidRDefault="003266B9" w:rsidP="003266B9">
            <w:pPr>
              <w:pStyle w:val="TABLE-cell"/>
            </w:pPr>
            <w:r>
              <w:t>Magnetic flux density in teslas (Wb/m2).</w:t>
            </w:r>
          </w:p>
        </w:tc>
      </w:tr>
      <w:tr w:rsidR="003266B9" w14:paraId="064CD2A4" w14:textId="77777777" w:rsidTr="003266B9">
        <w:tc>
          <w:tcPr>
            <w:tcW w:w="4082" w:type="dxa"/>
            <w:shd w:val="clear" w:color="auto" w:fill="auto"/>
          </w:tcPr>
          <w:p w14:paraId="4FF5AC27" w14:textId="26C07F0D" w:rsidR="003266B9" w:rsidRDefault="003266B9" w:rsidP="003266B9">
            <w:pPr>
              <w:pStyle w:val="TABLE-cell"/>
            </w:pPr>
            <w:bookmarkStart w:id="1616" w:name="UML5582" w:colFirst="0" w:colLast="0"/>
            <w:bookmarkEnd w:id="1615"/>
            <w:r>
              <w:t>W</w:t>
            </w:r>
          </w:p>
        </w:tc>
        <w:tc>
          <w:tcPr>
            <w:tcW w:w="907" w:type="dxa"/>
            <w:shd w:val="clear" w:color="auto" w:fill="auto"/>
          </w:tcPr>
          <w:p w14:paraId="1EDA361A" w14:textId="41D6E17A" w:rsidR="003266B9" w:rsidRDefault="003266B9" w:rsidP="003266B9">
            <w:pPr>
              <w:pStyle w:val="TABLE-cell"/>
            </w:pPr>
            <w:r>
              <w:t>38</w:t>
            </w:r>
          </w:p>
        </w:tc>
        <w:tc>
          <w:tcPr>
            <w:tcW w:w="4082" w:type="dxa"/>
            <w:shd w:val="clear" w:color="auto" w:fill="auto"/>
          </w:tcPr>
          <w:p w14:paraId="345A466F" w14:textId="6B94D14C" w:rsidR="003266B9" w:rsidRDefault="003266B9" w:rsidP="003266B9">
            <w:pPr>
              <w:pStyle w:val="TABLE-cell"/>
            </w:pPr>
            <w:r>
              <w:t>Real power in watts (J/s). Electrical power may have real and reactive components. The real portion of electrical power (I²R or VIcos(phi)), is expressed in Watts. See also apparent power and reactive power.</w:t>
            </w:r>
          </w:p>
        </w:tc>
      </w:tr>
      <w:tr w:rsidR="003266B9" w14:paraId="604E371F" w14:textId="77777777" w:rsidTr="003266B9">
        <w:tc>
          <w:tcPr>
            <w:tcW w:w="4082" w:type="dxa"/>
            <w:shd w:val="clear" w:color="auto" w:fill="auto"/>
          </w:tcPr>
          <w:p w14:paraId="4C39878A" w14:textId="472E317E" w:rsidR="003266B9" w:rsidRDefault="003266B9" w:rsidP="003266B9">
            <w:pPr>
              <w:pStyle w:val="TABLE-cell"/>
            </w:pPr>
            <w:bookmarkStart w:id="1617" w:name="UML5583" w:colFirst="0" w:colLast="0"/>
            <w:bookmarkEnd w:id="1616"/>
            <w:r>
              <w:t>Pa</w:t>
            </w:r>
          </w:p>
        </w:tc>
        <w:tc>
          <w:tcPr>
            <w:tcW w:w="907" w:type="dxa"/>
            <w:shd w:val="clear" w:color="auto" w:fill="auto"/>
          </w:tcPr>
          <w:p w14:paraId="5611882E" w14:textId="522D835E" w:rsidR="003266B9" w:rsidRDefault="003266B9" w:rsidP="003266B9">
            <w:pPr>
              <w:pStyle w:val="TABLE-cell"/>
            </w:pPr>
            <w:r>
              <w:t>39</w:t>
            </w:r>
          </w:p>
        </w:tc>
        <w:tc>
          <w:tcPr>
            <w:tcW w:w="4082" w:type="dxa"/>
            <w:shd w:val="clear" w:color="auto" w:fill="auto"/>
          </w:tcPr>
          <w:p w14:paraId="79A23EC0" w14:textId="371589C3" w:rsidR="003266B9" w:rsidRDefault="003266B9" w:rsidP="003266B9">
            <w:pPr>
              <w:pStyle w:val="TABLE-cell"/>
            </w:pPr>
            <w:r>
              <w:t>Pressure in pascals (N/m²). Note: the absolute or relative measurement of pressure is implied with this entry. See below for more explicit forms.</w:t>
            </w:r>
          </w:p>
        </w:tc>
      </w:tr>
      <w:tr w:rsidR="003266B9" w14:paraId="69F1EC98" w14:textId="77777777" w:rsidTr="003266B9">
        <w:tc>
          <w:tcPr>
            <w:tcW w:w="4082" w:type="dxa"/>
            <w:shd w:val="clear" w:color="auto" w:fill="auto"/>
          </w:tcPr>
          <w:p w14:paraId="33A58557" w14:textId="5052C4CC" w:rsidR="003266B9" w:rsidRDefault="003266B9" w:rsidP="003266B9">
            <w:pPr>
              <w:pStyle w:val="TABLE-cell"/>
            </w:pPr>
            <w:bookmarkStart w:id="1618" w:name="UML5584" w:colFirst="0" w:colLast="0"/>
            <w:bookmarkEnd w:id="1617"/>
            <w:r>
              <w:t>m2</w:t>
            </w:r>
          </w:p>
        </w:tc>
        <w:tc>
          <w:tcPr>
            <w:tcW w:w="907" w:type="dxa"/>
            <w:shd w:val="clear" w:color="auto" w:fill="auto"/>
          </w:tcPr>
          <w:p w14:paraId="6FF935B7" w14:textId="1254A07A" w:rsidR="003266B9" w:rsidRDefault="003266B9" w:rsidP="003266B9">
            <w:pPr>
              <w:pStyle w:val="TABLE-cell"/>
            </w:pPr>
            <w:r>
              <w:t>41</w:t>
            </w:r>
          </w:p>
        </w:tc>
        <w:tc>
          <w:tcPr>
            <w:tcW w:w="4082" w:type="dxa"/>
            <w:shd w:val="clear" w:color="auto" w:fill="auto"/>
          </w:tcPr>
          <w:p w14:paraId="468EA8E3" w14:textId="539D1E0B" w:rsidR="003266B9" w:rsidRDefault="003266B9" w:rsidP="003266B9">
            <w:pPr>
              <w:pStyle w:val="TABLE-cell"/>
            </w:pPr>
            <w:r>
              <w:t>Area in square metres (m²).</w:t>
            </w:r>
          </w:p>
        </w:tc>
      </w:tr>
      <w:tr w:rsidR="003266B9" w14:paraId="60016CDF" w14:textId="77777777" w:rsidTr="003266B9">
        <w:tc>
          <w:tcPr>
            <w:tcW w:w="4082" w:type="dxa"/>
            <w:shd w:val="clear" w:color="auto" w:fill="auto"/>
          </w:tcPr>
          <w:p w14:paraId="010E8526" w14:textId="4D966EE7" w:rsidR="003266B9" w:rsidRDefault="003266B9" w:rsidP="003266B9">
            <w:pPr>
              <w:pStyle w:val="TABLE-cell"/>
            </w:pPr>
            <w:bookmarkStart w:id="1619" w:name="UML5585" w:colFirst="0" w:colLast="0"/>
            <w:bookmarkEnd w:id="1618"/>
            <w:r>
              <w:t>m3</w:t>
            </w:r>
          </w:p>
        </w:tc>
        <w:tc>
          <w:tcPr>
            <w:tcW w:w="907" w:type="dxa"/>
            <w:shd w:val="clear" w:color="auto" w:fill="auto"/>
          </w:tcPr>
          <w:p w14:paraId="2516B4EF" w14:textId="1F2964C5" w:rsidR="003266B9" w:rsidRDefault="003266B9" w:rsidP="003266B9">
            <w:pPr>
              <w:pStyle w:val="TABLE-cell"/>
            </w:pPr>
            <w:r>
              <w:t>42</w:t>
            </w:r>
          </w:p>
        </w:tc>
        <w:tc>
          <w:tcPr>
            <w:tcW w:w="4082" w:type="dxa"/>
            <w:shd w:val="clear" w:color="auto" w:fill="auto"/>
          </w:tcPr>
          <w:p w14:paraId="7327FC28" w14:textId="120B8CAC" w:rsidR="003266B9" w:rsidRDefault="003266B9" w:rsidP="003266B9">
            <w:pPr>
              <w:pStyle w:val="TABLE-cell"/>
            </w:pPr>
            <w:r>
              <w:t>Volume in cubic metres (m³).</w:t>
            </w:r>
          </w:p>
        </w:tc>
      </w:tr>
      <w:tr w:rsidR="003266B9" w14:paraId="697B6DF0" w14:textId="77777777" w:rsidTr="003266B9">
        <w:tc>
          <w:tcPr>
            <w:tcW w:w="4082" w:type="dxa"/>
            <w:shd w:val="clear" w:color="auto" w:fill="auto"/>
          </w:tcPr>
          <w:p w14:paraId="31BAA39E" w14:textId="60205150" w:rsidR="003266B9" w:rsidRDefault="003266B9" w:rsidP="003266B9">
            <w:pPr>
              <w:pStyle w:val="TABLE-cell"/>
            </w:pPr>
            <w:bookmarkStart w:id="1620" w:name="UML5586" w:colFirst="0" w:colLast="0"/>
            <w:bookmarkEnd w:id="1619"/>
            <w:r>
              <w:t>mPers</w:t>
            </w:r>
          </w:p>
        </w:tc>
        <w:tc>
          <w:tcPr>
            <w:tcW w:w="907" w:type="dxa"/>
            <w:shd w:val="clear" w:color="auto" w:fill="auto"/>
          </w:tcPr>
          <w:p w14:paraId="6023C0DC" w14:textId="52DC580E" w:rsidR="003266B9" w:rsidRDefault="003266B9" w:rsidP="003266B9">
            <w:pPr>
              <w:pStyle w:val="TABLE-cell"/>
            </w:pPr>
            <w:r>
              <w:t>43</w:t>
            </w:r>
          </w:p>
        </w:tc>
        <w:tc>
          <w:tcPr>
            <w:tcW w:w="4082" w:type="dxa"/>
            <w:shd w:val="clear" w:color="auto" w:fill="auto"/>
          </w:tcPr>
          <w:p w14:paraId="56AA974E" w14:textId="6A2B03CD" w:rsidR="003266B9" w:rsidRDefault="003266B9" w:rsidP="003266B9">
            <w:pPr>
              <w:pStyle w:val="TABLE-cell"/>
            </w:pPr>
            <w:r>
              <w:t>Velocity in metres per second (m/s).</w:t>
            </w:r>
          </w:p>
        </w:tc>
      </w:tr>
      <w:tr w:rsidR="003266B9" w14:paraId="5F69719B" w14:textId="77777777" w:rsidTr="003266B9">
        <w:tc>
          <w:tcPr>
            <w:tcW w:w="4082" w:type="dxa"/>
            <w:shd w:val="clear" w:color="auto" w:fill="auto"/>
          </w:tcPr>
          <w:p w14:paraId="3F3591E4" w14:textId="0F3DACD6" w:rsidR="003266B9" w:rsidRDefault="003266B9" w:rsidP="003266B9">
            <w:pPr>
              <w:pStyle w:val="TABLE-cell"/>
            </w:pPr>
            <w:bookmarkStart w:id="1621" w:name="UML5587" w:colFirst="0" w:colLast="0"/>
            <w:bookmarkEnd w:id="1620"/>
            <w:r>
              <w:t>mPers2</w:t>
            </w:r>
          </w:p>
        </w:tc>
        <w:tc>
          <w:tcPr>
            <w:tcW w:w="907" w:type="dxa"/>
            <w:shd w:val="clear" w:color="auto" w:fill="auto"/>
          </w:tcPr>
          <w:p w14:paraId="052A9B6B" w14:textId="4C1C4DA8" w:rsidR="003266B9" w:rsidRDefault="003266B9" w:rsidP="003266B9">
            <w:pPr>
              <w:pStyle w:val="TABLE-cell"/>
            </w:pPr>
            <w:r>
              <w:t>44</w:t>
            </w:r>
          </w:p>
        </w:tc>
        <w:tc>
          <w:tcPr>
            <w:tcW w:w="4082" w:type="dxa"/>
            <w:shd w:val="clear" w:color="auto" w:fill="auto"/>
          </w:tcPr>
          <w:p w14:paraId="4E990534" w14:textId="74DBFD8B" w:rsidR="003266B9" w:rsidRDefault="003266B9" w:rsidP="003266B9">
            <w:pPr>
              <w:pStyle w:val="TABLE-cell"/>
            </w:pPr>
            <w:r>
              <w:t>Acceleration in metres per second squared (m/s²).</w:t>
            </w:r>
          </w:p>
        </w:tc>
      </w:tr>
      <w:tr w:rsidR="003266B9" w14:paraId="242323D0" w14:textId="77777777" w:rsidTr="003266B9">
        <w:tc>
          <w:tcPr>
            <w:tcW w:w="4082" w:type="dxa"/>
            <w:shd w:val="clear" w:color="auto" w:fill="auto"/>
          </w:tcPr>
          <w:p w14:paraId="6B383FB7" w14:textId="369AC3B2" w:rsidR="003266B9" w:rsidRDefault="003266B9" w:rsidP="003266B9">
            <w:pPr>
              <w:pStyle w:val="TABLE-cell"/>
            </w:pPr>
            <w:bookmarkStart w:id="1622" w:name="UML5588" w:colFirst="0" w:colLast="0"/>
            <w:bookmarkEnd w:id="1621"/>
            <w:r>
              <w:t>m3Pers</w:t>
            </w:r>
          </w:p>
        </w:tc>
        <w:tc>
          <w:tcPr>
            <w:tcW w:w="907" w:type="dxa"/>
            <w:shd w:val="clear" w:color="auto" w:fill="auto"/>
          </w:tcPr>
          <w:p w14:paraId="67F14BB6" w14:textId="6A52436D" w:rsidR="003266B9" w:rsidRDefault="003266B9" w:rsidP="003266B9">
            <w:pPr>
              <w:pStyle w:val="TABLE-cell"/>
            </w:pPr>
            <w:r>
              <w:t>45</w:t>
            </w:r>
          </w:p>
        </w:tc>
        <w:tc>
          <w:tcPr>
            <w:tcW w:w="4082" w:type="dxa"/>
            <w:shd w:val="clear" w:color="auto" w:fill="auto"/>
          </w:tcPr>
          <w:p w14:paraId="2EF26540" w14:textId="70F19C8A" w:rsidR="003266B9" w:rsidRDefault="003266B9" w:rsidP="003266B9">
            <w:pPr>
              <w:pStyle w:val="TABLE-cell"/>
            </w:pPr>
            <w:r>
              <w:t>Volumetric flow rate in cubic metres per second (m³/s).</w:t>
            </w:r>
          </w:p>
        </w:tc>
      </w:tr>
      <w:tr w:rsidR="003266B9" w14:paraId="528DBE09" w14:textId="77777777" w:rsidTr="003266B9">
        <w:tc>
          <w:tcPr>
            <w:tcW w:w="4082" w:type="dxa"/>
            <w:shd w:val="clear" w:color="auto" w:fill="auto"/>
          </w:tcPr>
          <w:p w14:paraId="7321BB0D" w14:textId="000F4236" w:rsidR="003266B9" w:rsidRDefault="003266B9" w:rsidP="003266B9">
            <w:pPr>
              <w:pStyle w:val="TABLE-cell"/>
            </w:pPr>
            <w:bookmarkStart w:id="1623" w:name="UML5589" w:colFirst="0" w:colLast="0"/>
            <w:bookmarkEnd w:id="1622"/>
            <w:r>
              <w:t>mPerm3</w:t>
            </w:r>
          </w:p>
        </w:tc>
        <w:tc>
          <w:tcPr>
            <w:tcW w:w="907" w:type="dxa"/>
            <w:shd w:val="clear" w:color="auto" w:fill="auto"/>
          </w:tcPr>
          <w:p w14:paraId="7011CF6A" w14:textId="646BD0A1" w:rsidR="003266B9" w:rsidRDefault="003266B9" w:rsidP="003266B9">
            <w:pPr>
              <w:pStyle w:val="TABLE-cell"/>
            </w:pPr>
            <w:r>
              <w:t>46</w:t>
            </w:r>
          </w:p>
        </w:tc>
        <w:tc>
          <w:tcPr>
            <w:tcW w:w="4082" w:type="dxa"/>
            <w:shd w:val="clear" w:color="auto" w:fill="auto"/>
          </w:tcPr>
          <w:p w14:paraId="764F12B6" w14:textId="172FA77B" w:rsidR="003266B9" w:rsidRDefault="003266B9" w:rsidP="003266B9">
            <w:pPr>
              <w:pStyle w:val="TABLE-cell"/>
            </w:pPr>
            <w:r>
              <w:t>Fuel efficiency in metres per cubic metres (m/m³).</w:t>
            </w:r>
          </w:p>
        </w:tc>
      </w:tr>
      <w:tr w:rsidR="003266B9" w14:paraId="2A2B69D0" w14:textId="77777777" w:rsidTr="003266B9">
        <w:tc>
          <w:tcPr>
            <w:tcW w:w="4082" w:type="dxa"/>
            <w:shd w:val="clear" w:color="auto" w:fill="auto"/>
          </w:tcPr>
          <w:p w14:paraId="22C04B18" w14:textId="1A38C585" w:rsidR="003266B9" w:rsidRDefault="003266B9" w:rsidP="003266B9">
            <w:pPr>
              <w:pStyle w:val="TABLE-cell"/>
            </w:pPr>
            <w:bookmarkStart w:id="1624" w:name="UML5590" w:colFirst="0" w:colLast="0"/>
            <w:bookmarkEnd w:id="1623"/>
            <w:r>
              <w:t>kgm</w:t>
            </w:r>
          </w:p>
        </w:tc>
        <w:tc>
          <w:tcPr>
            <w:tcW w:w="907" w:type="dxa"/>
            <w:shd w:val="clear" w:color="auto" w:fill="auto"/>
          </w:tcPr>
          <w:p w14:paraId="460D99CE" w14:textId="0EFE3CC3" w:rsidR="003266B9" w:rsidRDefault="003266B9" w:rsidP="003266B9">
            <w:pPr>
              <w:pStyle w:val="TABLE-cell"/>
            </w:pPr>
            <w:r>
              <w:t>47</w:t>
            </w:r>
          </w:p>
        </w:tc>
        <w:tc>
          <w:tcPr>
            <w:tcW w:w="4082" w:type="dxa"/>
            <w:shd w:val="clear" w:color="auto" w:fill="auto"/>
          </w:tcPr>
          <w:p w14:paraId="12D2559F" w14:textId="4A6DB638" w:rsidR="003266B9" w:rsidRDefault="003266B9" w:rsidP="003266B9">
            <w:pPr>
              <w:pStyle w:val="TABLE-cell"/>
            </w:pPr>
            <w:r>
              <w:t>Moment of mass in kilogram metres (kg·m) (first moment of mass). Note: multiplier “k” is included in this unit symbol for compatibility with IEC 61850-7-3.</w:t>
            </w:r>
          </w:p>
        </w:tc>
      </w:tr>
      <w:tr w:rsidR="003266B9" w14:paraId="6E069E3F" w14:textId="77777777" w:rsidTr="003266B9">
        <w:tc>
          <w:tcPr>
            <w:tcW w:w="4082" w:type="dxa"/>
            <w:shd w:val="clear" w:color="auto" w:fill="auto"/>
          </w:tcPr>
          <w:p w14:paraId="5E871B1D" w14:textId="6DF450B7" w:rsidR="003266B9" w:rsidRDefault="003266B9" w:rsidP="003266B9">
            <w:pPr>
              <w:pStyle w:val="TABLE-cell"/>
            </w:pPr>
            <w:bookmarkStart w:id="1625" w:name="UML5591" w:colFirst="0" w:colLast="0"/>
            <w:bookmarkEnd w:id="1624"/>
            <w:r>
              <w:t>kgPerm3</w:t>
            </w:r>
          </w:p>
        </w:tc>
        <w:tc>
          <w:tcPr>
            <w:tcW w:w="907" w:type="dxa"/>
            <w:shd w:val="clear" w:color="auto" w:fill="auto"/>
          </w:tcPr>
          <w:p w14:paraId="00281D7A" w14:textId="50C97C88" w:rsidR="003266B9" w:rsidRDefault="003266B9" w:rsidP="003266B9">
            <w:pPr>
              <w:pStyle w:val="TABLE-cell"/>
            </w:pPr>
            <w:r>
              <w:t>48</w:t>
            </w:r>
          </w:p>
        </w:tc>
        <w:tc>
          <w:tcPr>
            <w:tcW w:w="4082" w:type="dxa"/>
            <w:shd w:val="clear" w:color="auto" w:fill="auto"/>
          </w:tcPr>
          <w:p w14:paraId="1DFF810D" w14:textId="5CBB5794" w:rsidR="003266B9" w:rsidRDefault="003266B9" w:rsidP="003266B9">
            <w:pPr>
              <w:pStyle w:val="TABLE-cell"/>
            </w:pPr>
            <w:r>
              <w:t>Density in kilogram/cubic metres (kg/m³). Note: multiplier “k” is included in this unit symbol for compatibility with IEC 61850-7-3.</w:t>
            </w:r>
          </w:p>
        </w:tc>
      </w:tr>
      <w:tr w:rsidR="003266B9" w14:paraId="1AA13584" w14:textId="77777777" w:rsidTr="003266B9">
        <w:tc>
          <w:tcPr>
            <w:tcW w:w="4082" w:type="dxa"/>
            <w:shd w:val="clear" w:color="auto" w:fill="auto"/>
          </w:tcPr>
          <w:p w14:paraId="0EF1CCE7" w14:textId="1A1BB15E" w:rsidR="003266B9" w:rsidRDefault="003266B9" w:rsidP="003266B9">
            <w:pPr>
              <w:pStyle w:val="TABLE-cell"/>
            </w:pPr>
            <w:bookmarkStart w:id="1626" w:name="UML5592" w:colFirst="0" w:colLast="0"/>
            <w:bookmarkEnd w:id="1625"/>
            <w:r>
              <w:lastRenderedPageBreak/>
              <w:t>m2Pers</w:t>
            </w:r>
          </w:p>
        </w:tc>
        <w:tc>
          <w:tcPr>
            <w:tcW w:w="907" w:type="dxa"/>
            <w:shd w:val="clear" w:color="auto" w:fill="auto"/>
          </w:tcPr>
          <w:p w14:paraId="6D4E70B0" w14:textId="33702C81" w:rsidR="003266B9" w:rsidRDefault="003266B9" w:rsidP="003266B9">
            <w:pPr>
              <w:pStyle w:val="TABLE-cell"/>
            </w:pPr>
            <w:r>
              <w:t>49</w:t>
            </w:r>
          </w:p>
        </w:tc>
        <w:tc>
          <w:tcPr>
            <w:tcW w:w="4082" w:type="dxa"/>
            <w:shd w:val="clear" w:color="auto" w:fill="auto"/>
          </w:tcPr>
          <w:p w14:paraId="754607AC" w14:textId="71682408" w:rsidR="003266B9" w:rsidRDefault="003266B9" w:rsidP="003266B9">
            <w:pPr>
              <w:pStyle w:val="TABLE-cell"/>
            </w:pPr>
            <w:r>
              <w:t>Viscosity in square metres / second (m²/s).</w:t>
            </w:r>
          </w:p>
        </w:tc>
      </w:tr>
      <w:tr w:rsidR="003266B9" w14:paraId="1AF5CCD9" w14:textId="77777777" w:rsidTr="003266B9">
        <w:tc>
          <w:tcPr>
            <w:tcW w:w="4082" w:type="dxa"/>
            <w:shd w:val="clear" w:color="auto" w:fill="auto"/>
          </w:tcPr>
          <w:p w14:paraId="358ECF50" w14:textId="433B3893" w:rsidR="003266B9" w:rsidRDefault="003266B9" w:rsidP="003266B9">
            <w:pPr>
              <w:pStyle w:val="TABLE-cell"/>
            </w:pPr>
            <w:bookmarkStart w:id="1627" w:name="UML5593" w:colFirst="0" w:colLast="0"/>
            <w:bookmarkEnd w:id="1626"/>
            <w:r>
              <w:t>WPermK</w:t>
            </w:r>
          </w:p>
        </w:tc>
        <w:tc>
          <w:tcPr>
            <w:tcW w:w="907" w:type="dxa"/>
            <w:shd w:val="clear" w:color="auto" w:fill="auto"/>
          </w:tcPr>
          <w:p w14:paraId="42B3F90B" w14:textId="51F62802" w:rsidR="003266B9" w:rsidRDefault="003266B9" w:rsidP="003266B9">
            <w:pPr>
              <w:pStyle w:val="TABLE-cell"/>
            </w:pPr>
            <w:r>
              <w:t>50</w:t>
            </w:r>
          </w:p>
        </w:tc>
        <w:tc>
          <w:tcPr>
            <w:tcW w:w="4082" w:type="dxa"/>
            <w:shd w:val="clear" w:color="auto" w:fill="auto"/>
          </w:tcPr>
          <w:p w14:paraId="0D65F1B1" w14:textId="6B69AEF0" w:rsidR="003266B9" w:rsidRDefault="003266B9" w:rsidP="003266B9">
            <w:pPr>
              <w:pStyle w:val="TABLE-cell"/>
            </w:pPr>
            <w:r>
              <w:t>Thermal conductivity in watt/metres kelvin.</w:t>
            </w:r>
          </w:p>
        </w:tc>
      </w:tr>
      <w:tr w:rsidR="003266B9" w14:paraId="0339CD0E" w14:textId="77777777" w:rsidTr="003266B9">
        <w:tc>
          <w:tcPr>
            <w:tcW w:w="4082" w:type="dxa"/>
            <w:shd w:val="clear" w:color="auto" w:fill="auto"/>
          </w:tcPr>
          <w:p w14:paraId="62C0677D" w14:textId="506921B3" w:rsidR="003266B9" w:rsidRDefault="003266B9" w:rsidP="003266B9">
            <w:pPr>
              <w:pStyle w:val="TABLE-cell"/>
            </w:pPr>
            <w:bookmarkStart w:id="1628" w:name="UML5594" w:colFirst="0" w:colLast="0"/>
            <w:bookmarkEnd w:id="1627"/>
            <w:r>
              <w:t>JPerK</w:t>
            </w:r>
          </w:p>
        </w:tc>
        <w:tc>
          <w:tcPr>
            <w:tcW w:w="907" w:type="dxa"/>
            <w:shd w:val="clear" w:color="auto" w:fill="auto"/>
          </w:tcPr>
          <w:p w14:paraId="0A4F0B44" w14:textId="6C3EBB3F" w:rsidR="003266B9" w:rsidRDefault="003266B9" w:rsidP="003266B9">
            <w:pPr>
              <w:pStyle w:val="TABLE-cell"/>
            </w:pPr>
            <w:r>
              <w:t>51</w:t>
            </w:r>
          </w:p>
        </w:tc>
        <w:tc>
          <w:tcPr>
            <w:tcW w:w="4082" w:type="dxa"/>
            <w:shd w:val="clear" w:color="auto" w:fill="auto"/>
          </w:tcPr>
          <w:p w14:paraId="156FF5EA" w14:textId="3DA25D51" w:rsidR="003266B9" w:rsidRDefault="003266B9" w:rsidP="003266B9">
            <w:pPr>
              <w:pStyle w:val="TABLE-cell"/>
            </w:pPr>
            <w:r>
              <w:t>Heat capacity in joules/kelvin.</w:t>
            </w:r>
          </w:p>
        </w:tc>
      </w:tr>
      <w:tr w:rsidR="003266B9" w14:paraId="2F5ADD80" w14:textId="77777777" w:rsidTr="003266B9">
        <w:tc>
          <w:tcPr>
            <w:tcW w:w="4082" w:type="dxa"/>
            <w:shd w:val="clear" w:color="auto" w:fill="auto"/>
          </w:tcPr>
          <w:p w14:paraId="5B7C4AA8" w14:textId="18E2C8F7" w:rsidR="003266B9" w:rsidRDefault="003266B9" w:rsidP="003266B9">
            <w:pPr>
              <w:pStyle w:val="TABLE-cell"/>
            </w:pPr>
            <w:bookmarkStart w:id="1629" w:name="UML5595" w:colFirst="0" w:colLast="0"/>
            <w:bookmarkEnd w:id="1628"/>
            <w:r>
              <w:t>ppm</w:t>
            </w:r>
          </w:p>
        </w:tc>
        <w:tc>
          <w:tcPr>
            <w:tcW w:w="907" w:type="dxa"/>
            <w:shd w:val="clear" w:color="auto" w:fill="auto"/>
          </w:tcPr>
          <w:p w14:paraId="4A48EE31" w14:textId="4F446BB8" w:rsidR="003266B9" w:rsidRDefault="003266B9" w:rsidP="003266B9">
            <w:pPr>
              <w:pStyle w:val="TABLE-cell"/>
            </w:pPr>
            <w:r>
              <w:t>52</w:t>
            </w:r>
          </w:p>
        </w:tc>
        <w:tc>
          <w:tcPr>
            <w:tcW w:w="4082" w:type="dxa"/>
            <w:shd w:val="clear" w:color="auto" w:fill="auto"/>
          </w:tcPr>
          <w:p w14:paraId="6AE6B281" w14:textId="0EE55055" w:rsidR="003266B9" w:rsidRDefault="003266B9" w:rsidP="003266B9">
            <w:pPr>
              <w:pStyle w:val="TABLE-cell"/>
            </w:pPr>
            <w:r>
              <w:t>Concentration in parts per million.</w:t>
            </w:r>
          </w:p>
        </w:tc>
      </w:tr>
      <w:tr w:rsidR="003266B9" w14:paraId="52B1CD78" w14:textId="77777777" w:rsidTr="003266B9">
        <w:tc>
          <w:tcPr>
            <w:tcW w:w="4082" w:type="dxa"/>
            <w:shd w:val="clear" w:color="auto" w:fill="auto"/>
          </w:tcPr>
          <w:p w14:paraId="4BF03ADC" w14:textId="0E47823B" w:rsidR="003266B9" w:rsidRDefault="003266B9" w:rsidP="003266B9">
            <w:pPr>
              <w:pStyle w:val="TABLE-cell"/>
            </w:pPr>
            <w:bookmarkStart w:id="1630" w:name="UML5596" w:colFirst="0" w:colLast="0"/>
            <w:bookmarkEnd w:id="1629"/>
            <w:r>
              <w:t>rotPers</w:t>
            </w:r>
          </w:p>
        </w:tc>
        <w:tc>
          <w:tcPr>
            <w:tcW w:w="907" w:type="dxa"/>
            <w:shd w:val="clear" w:color="auto" w:fill="auto"/>
          </w:tcPr>
          <w:p w14:paraId="5A0EEF13" w14:textId="685BD17F" w:rsidR="003266B9" w:rsidRDefault="003266B9" w:rsidP="003266B9">
            <w:pPr>
              <w:pStyle w:val="TABLE-cell"/>
            </w:pPr>
            <w:r>
              <w:t>53</w:t>
            </w:r>
          </w:p>
        </w:tc>
        <w:tc>
          <w:tcPr>
            <w:tcW w:w="4082" w:type="dxa"/>
            <w:shd w:val="clear" w:color="auto" w:fill="auto"/>
          </w:tcPr>
          <w:p w14:paraId="09F68DFD" w14:textId="2580DA97" w:rsidR="003266B9" w:rsidRDefault="003266B9" w:rsidP="003266B9">
            <w:pPr>
              <w:pStyle w:val="TABLE-cell"/>
            </w:pPr>
            <w:r>
              <w:t>Rotations per second (1/s). See also Hz (1/s).</w:t>
            </w:r>
          </w:p>
        </w:tc>
      </w:tr>
      <w:tr w:rsidR="003266B9" w14:paraId="61E20D9C" w14:textId="77777777" w:rsidTr="003266B9">
        <w:tc>
          <w:tcPr>
            <w:tcW w:w="4082" w:type="dxa"/>
            <w:shd w:val="clear" w:color="auto" w:fill="auto"/>
          </w:tcPr>
          <w:p w14:paraId="0A245508" w14:textId="5B4EAA72" w:rsidR="003266B9" w:rsidRDefault="003266B9" w:rsidP="003266B9">
            <w:pPr>
              <w:pStyle w:val="TABLE-cell"/>
            </w:pPr>
            <w:bookmarkStart w:id="1631" w:name="UML5597" w:colFirst="0" w:colLast="0"/>
            <w:bookmarkEnd w:id="1630"/>
            <w:r>
              <w:t>radPers</w:t>
            </w:r>
          </w:p>
        </w:tc>
        <w:tc>
          <w:tcPr>
            <w:tcW w:w="907" w:type="dxa"/>
            <w:shd w:val="clear" w:color="auto" w:fill="auto"/>
          </w:tcPr>
          <w:p w14:paraId="2EDEBE9E" w14:textId="73EDBE36" w:rsidR="003266B9" w:rsidRDefault="003266B9" w:rsidP="003266B9">
            <w:pPr>
              <w:pStyle w:val="TABLE-cell"/>
            </w:pPr>
            <w:r>
              <w:t>54</w:t>
            </w:r>
          </w:p>
        </w:tc>
        <w:tc>
          <w:tcPr>
            <w:tcW w:w="4082" w:type="dxa"/>
            <w:shd w:val="clear" w:color="auto" w:fill="auto"/>
          </w:tcPr>
          <w:p w14:paraId="32437B68" w14:textId="02A725EA" w:rsidR="003266B9" w:rsidRDefault="003266B9" w:rsidP="003266B9">
            <w:pPr>
              <w:pStyle w:val="TABLE-cell"/>
            </w:pPr>
            <w:r>
              <w:t>Angular velocity in radians per second (rad/s).</w:t>
            </w:r>
          </w:p>
        </w:tc>
      </w:tr>
      <w:tr w:rsidR="003266B9" w14:paraId="2F024EBF" w14:textId="77777777" w:rsidTr="003266B9">
        <w:tc>
          <w:tcPr>
            <w:tcW w:w="4082" w:type="dxa"/>
            <w:shd w:val="clear" w:color="auto" w:fill="auto"/>
          </w:tcPr>
          <w:p w14:paraId="383108CB" w14:textId="61664511" w:rsidR="003266B9" w:rsidRDefault="003266B9" w:rsidP="003266B9">
            <w:pPr>
              <w:pStyle w:val="TABLE-cell"/>
            </w:pPr>
            <w:bookmarkStart w:id="1632" w:name="UML5598" w:colFirst="0" w:colLast="0"/>
            <w:bookmarkEnd w:id="1631"/>
            <w:r>
              <w:t>WPerm2</w:t>
            </w:r>
          </w:p>
        </w:tc>
        <w:tc>
          <w:tcPr>
            <w:tcW w:w="907" w:type="dxa"/>
            <w:shd w:val="clear" w:color="auto" w:fill="auto"/>
          </w:tcPr>
          <w:p w14:paraId="4C2B1588" w14:textId="2B748CD3" w:rsidR="003266B9" w:rsidRDefault="003266B9" w:rsidP="003266B9">
            <w:pPr>
              <w:pStyle w:val="TABLE-cell"/>
            </w:pPr>
            <w:r>
              <w:t>55</w:t>
            </w:r>
          </w:p>
        </w:tc>
        <w:tc>
          <w:tcPr>
            <w:tcW w:w="4082" w:type="dxa"/>
            <w:shd w:val="clear" w:color="auto" w:fill="auto"/>
          </w:tcPr>
          <w:p w14:paraId="2BE5EEAE" w14:textId="314B377F" w:rsidR="003266B9" w:rsidRDefault="003266B9" w:rsidP="003266B9">
            <w:pPr>
              <w:pStyle w:val="TABLE-cell"/>
            </w:pPr>
            <w:r>
              <w:t>Heat flux density, irradiance, watts per square metre.</w:t>
            </w:r>
          </w:p>
        </w:tc>
      </w:tr>
      <w:tr w:rsidR="003266B9" w14:paraId="12FD6A64" w14:textId="77777777" w:rsidTr="003266B9">
        <w:tc>
          <w:tcPr>
            <w:tcW w:w="4082" w:type="dxa"/>
            <w:shd w:val="clear" w:color="auto" w:fill="auto"/>
          </w:tcPr>
          <w:p w14:paraId="0693BE72" w14:textId="2D9CC97F" w:rsidR="003266B9" w:rsidRDefault="003266B9" w:rsidP="003266B9">
            <w:pPr>
              <w:pStyle w:val="TABLE-cell"/>
            </w:pPr>
            <w:bookmarkStart w:id="1633" w:name="UML5599" w:colFirst="0" w:colLast="0"/>
            <w:bookmarkEnd w:id="1632"/>
            <w:r>
              <w:t>JPerm2</w:t>
            </w:r>
          </w:p>
        </w:tc>
        <w:tc>
          <w:tcPr>
            <w:tcW w:w="907" w:type="dxa"/>
            <w:shd w:val="clear" w:color="auto" w:fill="auto"/>
          </w:tcPr>
          <w:p w14:paraId="6CFDD2B5" w14:textId="72EAD61D" w:rsidR="003266B9" w:rsidRDefault="003266B9" w:rsidP="003266B9">
            <w:pPr>
              <w:pStyle w:val="TABLE-cell"/>
            </w:pPr>
            <w:r>
              <w:t>56</w:t>
            </w:r>
          </w:p>
        </w:tc>
        <w:tc>
          <w:tcPr>
            <w:tcW w:w="4082" w:type="dxa"/>
            <w:shd w:val="clear" w:color="auto" w:fill="auto"/>
          </w:tcPr>
          <w:p w14:paraId="60896BE7" w14:textId="36251397" w:rsidR="003266B9" w:rsidRDefault="003266B9" w:rsidP="003266B9">
            <w:pPr>
              <w:pStyle w:val="TABLE-cell"/>
            </w:pPr>
            <w:r>
              <w:t>Insulation energy density, joules per square metre or watt second per square metre.</w:t>
            </w:r>
          </w:p>
        </w:tc>
      </w:tr>
      <w:tr w:rsidR="003266B9" w14:paraId="40EC9BC2" w14:textId="77777777" w:rsidTr="003266B9">
        <w:tc>
          <w:tcPr>
            <w:tcW w:w="4082" w:type="dxa"/>
            <w:shd w:val="clear" w:color="auto" w:fill="auto"/>
          </w:tcPr>
          <w:p w14:paraId="1EE74044" w14:textId="476D67D7" w:rsidR="003266B9" w:rsidRDefault="003266B9" w:rsidP="003266B9">
            <w:pPr>
              <w:pStyle w:val="TABLE-cell"/>
            </w:pPr>
            <w:bookmarkStart w:id="1634" w:name="UML5600" w:colFirst="0" w:colLast="0"/>
            <w:bookmarkEnd w:id="1633"/>
            <w:r>
              <w:t>SPerm</w:t>
            </w:r>
          </w:p>
        </w:tc>
        <w:tc>
          <w:tcPr>
            <w:tcW w:w="907" w:type="dxa"/>
            <w:shd w:val="clear" w:color="auto" w:fill="auto"/>
          </w:tcPr>
          <w:p w14:paraId="2899448D" w14:textId="4B3570BB" w:rsidR="003266B9" w:rsidRDefault="003266B9" w:rsidP="003266B9">
            <w:pPr>
              <w:pStyle w:val="TABLE-cell"/>
            </w:pPr>
            <w:r>
              <w:t>57</w:t>
            </w:r>
          </w:p>
        </w:tc>
        <w:tc>
          <w:tcPr>
            <w:tcW w:w="4082" w:type="dxa"/>
            <w:shd w:val="clear" w:color="auto" w:fill="auto"/>
          </w:tcPr>
          <w:p w14:paraId="1AE79284" w14:textId="5C3296AA" w:rsidR="003266B9" w:rsidRDefault="003266B9" w:rsidP="003266B9">
            <w:pPr>
              <w:pStyle w:val="TABLE-cell"/>
            </w:pPr>
            <w:r>
              <w:t>Conductance per length (F/m).</w:t>
            </w:r>
          </w:p>
        </w:tc>
      </w:tr>
      <w:tr w:rsidR="003266B9" w14:paraId="3717339D" w14:textId="77777777" w:rsidTr="003266B9">
        <w:tc>
          <w:tcPr>
            <w:tcW w:w="4082" w:type="dxa"/>
            <w:shd w:val="clear" w:color="auto" w:fill="auto"/>
          </w:tcPr>
          <w:p w14:paraId="50203818" w14:textId="1BCAE4B5" w:rsidR="003266B9" w:rsidRDefault="003266B9" w:rsidP="003266B9">
            <w:pPr>
              <w:pStyle w:val="TABLE-cell"/>
            </w:pPr>
            <w:bookmarkStart w:id="1635" w:name="UML5601" w:colFirst="0" w:colLast="0"/>
            <w:bookmarkEnd w:id="1634"/>
            <w:r>
              <w:t>KPers</w:t>
            </w:r>
          </w:p>
        </w:tc>
        <w:tc>
          <w:tcPr>
            <w:tcW w:w="907" w:type="dxa"/>
            <w:shd w:val="clear" w:color="auto" w:fill="auto"/>
          </w:tcPr>
          <w:p w14:paraId="7F14C9A8" w14:textId="51B4AB46" w:rsidR="003266B9" w:rsidRDefault="003266B9" w:rsidP="003266B9">
            <w:pPr>
              <w:pStyle w:val="TABLE-cell"/>
            </w:pPr>
            <w:r>
              <w:t>58</w:t>
            </w:r>
          </w:p>
        </w:tc>
        <w:tc>
          <w:tcPr>
            <w:tcW w:w="4082" w:type="dxa"/>
            <w:shd w:val="clear" w:color="auto" w:fill="auto"/>
          </w:tcPr>
          <w:p w14:paraId="5B89232C" w14:textId="1B1B8D20" w:rsidR="003266B9" w:rsidRDefault="003266B9" w:rsidP="003266B9">
            <w:pPr>
              <w:pStyle w:val="TABLE-cell"/>
            </w:pPr>
            <w:r>
              <w:t>Temperature change rate in kelvins per second.</w:t>
            </w:r>
          </w:p>
        </w:tc>
      </w:tr>
      <w:tr w:rsidR="003266B9" w14:paraId="7202AD18" w14:textId="77777777" w:rsidTr="003266B9">
        <w:tc>
          <w:tcPr>
            <w:tcW w:w="4082" w:type="dxa"/>
            <w:shd w:val="clear" w:color="auto" w:fill="auto"/>
          </w:tcPr>
          <w:p w14:paraId="1023E5B4" w14:textId="0B01BF4C" w:rsidR="003266B9" w:rsidRDefault="003266B9" w:rsidP="003266B9">
            <w:pPr>
              <w:pStyle w:val="TABLE-cell"/>
            </w:pPr>
            <w:bookmarkStart w:id="1636" w:name="UML5602" w:colFirst="0" w:colLast="0"/>
            <w:bookmarkEnd w:id="1635"/>
            <w:r>
              <w:t>PaPers</w:t>
            </w:r>
          </w:p>
        </w:tc>
        <w:tc>
          <w:tcPr>
            <w:tcW w:w="907" w:type="dxa"/>
            <w:shd w:val="clear" w:color="auto" w:fill="auto"/>
          </w:tcPr>
          <w:p w14:paraId="4C2FF1CC" w14:textId="5D1482B3" w:rsidR="003266B9" w:rsidRDefault="003266B9" w:rsidP="003266B9">
            <w:pPr>
              <w:pStyle w:val="TABLE-cell"/>
            </w:pPr>
            <w:r>
              <w:t>59</w:t>
            </w:r>
          </w:p>
        </w:tc>
        <w:tc>
          <w:tcPr>
            <w:tcW w:w="4082" w:type="dxa"/>
            <w:shd w:val="clear" w:color="auto" w:fill="auto"/>
          </w:tcPr>
          <w:p w14:paraId="665BFCEB" w14:textId="76E700CA" w:rsidR="003266B9" w:rsidRDefault="003266B9" w:rsidP="003266B9">
            <w:pPr>
              <w:pStyle w:val="TABLE-cell"/>
            </w:pPr>
            <w:r>
              <w:t>Pressure change rate in pascals per second.</w:t>
            </w:r>
          </w:p>
        </w:tc>
      </w:tr>
      <w:tr w:rsidR="003266B9" w14:paraId="6D396FBC" w14:textId="77777777" w:rsidTr="003266B9">
        <w:tc>
          <w:tcPr>
            <w:tcW w:w="4082" w:type="dxa"/>
            <w:shd w:val="clear" w:color="auto" w:fill="auto"/>
          </w:tcPr>
          <w:p w14:paraId="6BB756DF" w14:textId="17163794" w:rsidR="003266B9" w:rsidRDefault="003266B9" w:rsidP="003266B9">
            <w:pPr>
              <w:pStyle w:val="TABLE-cell"/>
            </w:pPr>
            <w:bookmarkStart w:id="1637" w:name="UML5603" w:colFirst="0" w:colLast="0"/>
            <w:bookmarkEnd w:id="1636"/>
            <w:r>
              <w:t>JPerkgK</w:t>
            </w:r>
          </w:p>
        </w:tc>
        <w:tc>
          <w:tcPr>
            <w:tcW w:w="907" w:type="dxa"/>
            <w:shd w:val="clear" w:color="auto" w:fill="auto"/>
          </w:tcPr>
          <w:p w14:paraId="738C8B3D" w14:textId="4A5ED559" w:rsidR="003266B9" w:rsidRDefault="003266B9" w:rsidP="003266B9">
            <w:pPr>
              <w:pStyle w:val="TABLE-cell"/>
            </w:pPr>
            <w:r>
              <w:t>60</w:t>
            </w:r>
          </w:p>
        </w:tc>
        <w:tc>
          <w:tcPr>
            <w:tcW w:w="4082" w:type="dxa"/>
            <w:shd w:val="clear" w:color="auto" w:fill="auto"/>
          </w:tcPr>
          <w:p w14:paraId="71C6A874" w14:textId="332B9418" w:rsidR="003266B9" w:rsidRDefault="003266B9" w:rsidP="003266B9">
            <w:pPr>
              <w:pStyle w:val="TABLE-cell"/>
            </w:pPr>
            <w:r>
              <w:t>Specific heat capacity, specific entropy, joules per kilogram Kelvin.</w:t>
            </w:r>
          </w:p>
        </w:tc>
      </w:tr>
      <w:tr w:rsidR="003266B9" w14:paraId="6BCCD533" w14:textId="77777777" w:rsidTr="003266B9">
        <w:tc>
          <w:tcPr>
            <w:tcW w:w="4082" w:type="dxa"/>
            <w:shd w:val="clear" w:color="auto" w:fill="auto"/>
          </w:tcPr>
          <w:p w14:paraId="4F807A67" w14:textId="29DD319D" w:rsidR="003266B9" w:rsidRDefault="003266B9" w:rsidP="003266B9">
            <w:pPr>
              <w:pStyle w:val="TABLE-cell"/>
            </w:pPr>
            <w:bookmarkStart w:id="1638" w:name="UML5604" w:colFirst="0" w:colLast="0"/>
            <w:bookmarkEnd w:id="1637"/>
            <w:r>
              <w:t>VA</w:t>
            </w:r>
          </w:p>
        </w:tc>
        <w:tc>
          <w:tcPr>
            <w:tcW w:w="907" w:type="dxa"/>
            <w:shd w:val="clear" w:color="auto" w:fill="auto"/>
          </w:tcPr>
          <w:p w14:paraId="0EE4AC0B" w14:textId="25C52629" w:rsidR="003266B9" w:rsidRDefault="003266B9" w:rsidP="003266B9">
            <w:pPr>
              <w:pStyle w:val="TABLE-cell"/>
            </w:pPr>
            <w:r>
              <w:t>61</w:t>
            </w:r>
          </w:p>
        </w:tc>
        <w:tc>
          <w:tcPr>
            <w:tcW w:w="4082" w:type="dxa"/>
            <w:shd w:val="clear" w:color="auto" w:fill="auto"/>
          </w:tcPr>
          <w:p w14:paraId="75A8E7AD" w14:textId="1755A95F" w:rsidR="003266B9" w:rsidRDefault="003266B9" w:rsidP="003266B9">
            <w:pPr>
              <w:pStyle w:val="TABLE-cell"/>
            </w:pPr>
            <w:r>
              <w:t>Apparent power in volt amperes. See also real power and reactive power.</w:t>
            </w:r>
          </w:p>
        </w:tc>
      </w:tr>
      <w:tr w:rsidR="003266B9" w14:paraId="4350AE62" w14:textId="77777777" w:rsidTr="003266B9">
        <w:tc>
          <w:tcPr>
            <w:tcW w:w="4082" w:type="dxa"/>
            <w:shd w:val="clear" w:color="auto" w:fill="auto"/>
          </w:tcPr>
          <w:p w14:paraId="2C1C0163" w14:textId="4C4F5703" w:rsidR="003266B9" w:rsidRDefault="003266B9" w:rsidP="003266B9">
            <w:pPr>
              <w:pStyle w:val="TABLE-cell"/>
            </w:pPr>
            <w:bookmarkStart w:id="1639" w:name="UML5605" w:colFirst="0" w:colLast="0"/>
            <w:bookmarkEnd w:id="1638"/>
            <w:r>
              <w:t>VAr</w:t>
            </w:r>
          </w:p>
        </w:tc>
        <w:tc>
          <w:tcPr>
            <w:tcW w:w="907" w:type="dxa"/>
            <w:shd w:val="clear" w:color="auto" w:fill="auto"/>
          </w:tcPr>
          <w:p w14:paraId="496DF02E" w14:textId="1AC9DC18" w:rsidR="003266B9" w:rsidRDefault="003266B9" w:rsidP="003266B9">
            <w:pPr>
              <w:pStyle w:val="TABLE-cell"/>
            </w:pPr>
            <w:r>
              <w:t>63</w:t>
            </w:r>
          </w:p>
        </w:tc>
        <w:tc>
          <w:tcPr>
            <w:tcW w:w="4082" w:type="dxa"/>
            <w:shd w:val="clear" w:color="auto" w:fill="auto"/>
          </w:tcPr>
          <w:p w14:paraId="0FB30205" w14:textId="77777777" w:rsidR="003266B9" w:rsidRDefault="003266B9" w:rsidP="003266B9">
            <w:pPr>
              <w:pStyle w:val="TABLE-cell"/>
            </w:pPr>
            <w:r>
              <w:t>Reactive power in volt amperes reactive. The “reactive” or “imaginary” component of electrical power (VIsin(phi)). (See also real power and apparent power).</w:t>
            </w:r>
          </w:p>
          <w:p w14:paraId="19A3FDEA" w14:textId="68F67DB3" w:rsidR="003266B9" w:rsidRDefault="003266B9" w:rsidP="003266B9">
            <w:pPr>
              <w:pStyle w:val="TABLE-cell"/>
            </w:pPr>
            <w:r>
              <w:t>Note: Different meter designs use different methods to arrive at their results. Some meters may compute reactive power as an arithmetic value, while others compute the value vectorially. The data consumer should determine the method in use and the suitability of the measurement for the intended purpose.</w:t>
            </w:r>
          </w:p>
        </w:tc>
      </w:tr>
      <w:tr w:rsidR="003266B9" w14:paraId="6808ED5C" w14:textId="77777777" w:rsidTr="003266B9">
        <w:tc>
          <w:tcPr>
            <w:tcW w:w="4082" w:type="dxa"/>
            <w:shd w:val="clear" w:color="auto" w:fill="auto"/>
          </w:tcPr>
          <w:p w14:paraId="093EBE2C" w14:textId="5341291F" w:rsidR="003266B9" w:rsidRDefault="003266B9" w:rsidP="003266B9">
            <w:pPr>
              <w:pStyle w:val="TABLE-cell"/>
            </w:pPr>
            <w:bookmarkStart w:id="1640" w:name="UML5606" w:colFirst="0" w:colLast="0"/>
            <w:bookmarkEnd w:id="1639"/>
            <w:r>
              <w:t>cosPhi</w:t>
            </w:r>
          </w:p>
        </w:tc>
        <w:tc>
          <w:tcPr>
            <w:tcW w:w="907" w:type="dxa"/>
            <w:shd w:val="clear" w:color="auto" w:fill="auto"/>
          </w:tcPr>
          <w:p w14:paraId="471245EC" w14:textId="05D37616" w:rsidR="003266B9" w:rsidRDefault="003266B9" w:rsidP="003266B9">
            <w:pPr>
              <w:pStyle w:val="TABLE-cell"/>
            </w:pPr>
            <w:r>
              <w:t>65</w:t>
            </w:r>
          </w:p>
        </w:tc>
        <w:tc>
          <w:tcPr>
            <w:tcW w:w="4082" w:type="dxa"/>
            <w:shd w:val="clear" w:color="auto" w:fill="auto"/>
          </w:tcPr>
          <w:p w14:paraId="0D1E9D0D" w14:textId="77777777" w:rsidR="003266B9" w:rsidRDefault="003266B9" w:rsidP="003266B9">
            <w:pPr>
              <w:pStyle w:val="TABLE-cell"/>
            </w:pPr>
            <w:r>
              <w:t>Power factor, dimensionless.</w:t>
            </w:r>
          </w:p>
          <w:p w14:paraId="2639667C" w14:textId="77777777" w:rsidR="003266B9" w:rsidRDefault="003266B9" w:rsidP="003266B9">
            <w:pPr>
              <w:pStyle w:val="TABLE-cell"/>
            </w:pPr>
            <w:r>
              <w:t>Note 1: This definition of power factor only holds for balanced systems. See the alternative definition under code 153.</w:t>
            </w:r>
          </w:p>
          <w:p w14:paraId="23114175" w14:textId="1BC313DB" w:rsidR="003266B9" w:rsidRDefault="003266B9" w:rsidP="003266B9">
            <w:pPr>
              <w:pStyle w:val="TABLE-cell"/>
            </w:pPr>
            <w:r>
              <w:t>Note 2 : Beware of differing sign conventions in use between the IEC and EEI. It is assumed that the data consumer understands the type of meter in use and the sign convention in use by the utility.</w:t>
            </w:r>
          </w:p>
        </w:tc>
      </w:tr>
      <w:tr w:rsidR="003266B9" w14:paraId="4E9F44FC" w14:textId="77777777" w:rsidTr="003266B9">
        <w:tc>
          <w:tcPr>
            <w:tcW w:w="4082" w:type="dxa"/>
            <w:shd w:val="clear" w:color="auto" w:fill="auto"/>
          </w:tcPr>
          <w:p w14:paraId="3986C3AE" w14:textId="25DD8716" w:rsidR="003266B9" w:rsidRDefault="003266B9" w:rsidP="003266B9">
            <w:pPr>
              <w:pStyle w:val="TABLE-cell"/>
            </w:pPr>
            <w:bookmarkStart w:id="1641" w:name="UML5607" w:colFirst="0" w:colLast="0"/>
            <w:bookmarkEnd w:id="1640"/>
            <w:r>
              <w:t>Vs</w:t>
            </w:r>
          </w:p>
        </w:tc>
        <w:tc>
          <w:tcPr>
            <w:tcW w:w="907" w:type="dxa"/>
            <w:shd w:val="clear" w:color="auto" w:fill="auto"/>
          </w:tcPr>
          <w:p w14:paraId="020DBB36" w14:textId="3E942F42" w:rsidR="003266B9" w:rsidRDefault="003266B9" w:rsidP="003266B9">
            <w:pPr>
              <w:pStyle w:val="TABLE-cell"/>
            </w:pPr>
            <w:r>
              <w:t>66</w:t>
            </w:r>
          </w:p>
        </w:tc>
        <w:tc>
          <w:tcPr>
            <w:tcW w:w="4082" w:type="dxa"/>
            <w:shd w:val="clear" w:color="auto" w:fill="auto"/>
          </w:tcPr>
          <w:p w14:paraId="63D3C7A7" w14:textId="55E5CFC4" w:rsidR="003266B9" w:rsidRDefault="003266B9" w:rsidP="003266B9">
            <w:pPr>
              <w:pStyle w:val="TABLE-cell"/>
            </w:pPr>
            <w:r>
              <w:t>Volt seconds (Ws/A).</w:t>
            </w:r>
          </w:p>
        </w:tc>
      </w:tr>
      <w:tr w:rsidR="003266B9" w14:paraId="7E2A5989" w14:textId="77777777" w:rsidTr="003266B9">
        <w:tc>
          <w:tcPr>
            <w:tcW w:w="4082" w:type="dxa"/>
            <w:shd w:val="clear" w:color="auto" w:fill="auto"/>
          </w:tcPr>
          <w:p w14:paraId="4F2656EE" w14:textId="6C607568" w:rsidR="003266B9" w:rsidRDefault="003266B9" w:rsidP="003266B9">
            <w:pPr>
              <w:pStyle w:val="TABLE-cell"/>
            </w:pPr>
            <w:bookmarkStart w:id="1642" w:name="UML5608" w:colFirst="0" w:colLast="0"/>
            <w:bookmarkEnd w:id="1641"/>
            <w:r>
              <w:t>V2</w:t>
            </w:r>
          </w:p>
        </w:tc>
        <w:tc>
          <w:tcPr>
            <w:tcW w:w="907" w:type="dxa"/>
            <w:shd w:val="clear" w:color="auto" w:fill="auto"/>
          </w:tcPr>
          <w:p w14:paraId="0CE1CB12" w14:textId="4B850380" w:rsidR="003266B9" w:rsidRDefault="003266B9" w:rsidP="003266B9">
            <w:pPr>
              <w:pStyle w:val="TABLE-cell"/>
            </w:pPr>
            <w:r>
              <w:t>67</w:t>
            </w:r>
          </w:p>
        </w:tc>
        <w:tc>
          <w:tcPr>
            <w:tcW w:w="4082" w:type="dxa"/>
            <w:shd w:val="clear" w:color="auto" w:fill="auto"/>
          </w:tcPr>
          <w:p w14:paraId="4D382683" w14:textId="48E434EB" w:rsidR="003266B9" w:rsidRDefault="003266B9" w:rsidP="003266B9">
            <w:pPr>
              <w:pStyle w:val="TABLE-cell"/>
            </w:pPr>
            <w:r>
              <w:t>Volt squared (W²/A²).</w:t>
            </w:r>
          </w:p>
        </w:tc>
      </w:tr>
      <w:tr w:rsidR="003266B9" w14:paraId="5880CDBA" w14:textId="77777777" w:rsidTr="003266B9">
        <w:tc>
          <w:tcPr>
            <w:tcW w:w="4082" w:type="dxa"/>
            <w:shd w:val="clear" w:color="auto" w:fill="auto"/>
          </w:tcPr>
          <w:p w14:paraId="39B9D6D4" w14:textId="75CEF907" w:rsidR="003266B9" w:rsidRDefault="003266B9" w:rsidP="003266B9">
            <w:pPr>
              <w:pStyle w:val="TABLE-cell"/>
            </w:pPr>
            <w:bookmarkStart w:id="1643" w:name="UML5609" w:colFirst="0" w:colLast="0"/>
            <w:bookmarkEnd w:id="1642"/>
            <w:r>
              <w:t>As</w:t>
            </w:r>
          </w:p>
        </w:tc>
        <w:tc>
          <w:tcPr>
            <w:tcW w:w="907" w:type="dxa"/>
            <w:shd w:val="clear" w:color="auto" w:fill="auto"/>
          </w:tcPr>
          <w:p w14:paraId="297358CF" w14:textId="203483B2" w:rsidR="003266B9" w:rsidRDefault="003266B9" w:rsidP="003266B9">
            <w:pPr>
              <w:pStyle w:val="TABLE-cell"/>
            </w:pPr>
            <w:r>
              <w:t>68</w:t>
            </w:r>
          </w:p>
        </w:tc>
        <w:tc>
          <w:tcPr>
            <w:tcW w:w="4082" w:type="dxa"/>
            <w:shd w:val="clear" w:color="auto" w:fill="auto"/>
          </w:tcPr>
          <w:p w14:paraId="4922D637" w14:textId="19AD0AC6" w:rsidR="003266B9" w:rsidRDefault="003266B9" w:rsidP="003266B9">
            <w:pPr>
              <w:pStyle w:val="TABLE-cell"/>
            </w:pPr>
            <w:r>
              <w:t>Ampere seconds (A·s).</w:t>
            </w:r>
          </w:p>
        </w:tc>
      </w:tr>
      <w:tr w:rsidR="003266B9" w14:paraId="3EEF814B" w14:textId="77777777" w:rsidTr="003266B9">
        <w:tc>
          <w:tcPr>
            <w:tcW w:w="4082" w:type="dxa"/>
            <w:shd w:val="clear" w:color="auto" w:fill="auto"/>
          </w:tcPr>
          <w:p w14:paraId="606138ED" w14:textId="1E830FDE" w:rsidR="003266B9" w:rsidRDefault="003266B9" w:rsidP="003266B9">
            <w:pPr>
              <w:pStyle w:val="TABLE-cell"/>
            </w:pPr>
            <w:bookmarkStart w:id="1644" w:name="UML5610" w:colFirst="0" w:colLast="0"/>
            <w:bookmarkEnd w:id="1643"/>
            <w:r>
              <w:t>A2</w:t>
            </w:r>
          </w:p>
        </w:tc>
        <w:tc>
          <w:tcPr>
            <w:tcW w:w="907" w:type="dxa"/>
            <w:shd w:val="clear" w:color="auto" w:fill="auto"/>
          </w:tcPr>
          <w:p w14:paraId="0CD1CC92" w14:textId="25048B7F" w:rsidR="003266B9" w:rsidRDefault="003266B9" w:rsidP="003266B9">
            <w:pPr>
              <w:pStyle w:val="TABLE-cell"/>
            </w:pPr>
            <w:r>
              <w:t>69</w:t>
            </w:r>
          </w:p>
        </w:tc>
        <w:tc>
          <w:tcPr>
            <w:tcW w:w="4082" w:type="dxa"/>
            <w:shd w:val="clear" w:color="auto" w:fill="auto"/>
          </w:tcPr>
          <w:p w14:paraId="67A1A2CD" w14:textId="3A68446E" w:rsidR="003266B9" w:rsidRDefault="003266B9" w:rsidP="003266B9">
            <w:pPr>
              <w:pStyle w:val="TABLE-cell"/>
            </w:pPr>
            <w:r>
              <w:t>Amperes squared (A²).</w:t>
            </w:r>
          </w:p>
        </w:tc>
      </w:tr>
      <w:tr w:rsidR="003266B9" w14:paraId="484B7B54" w14:textId="77777777" w:rsidTr="003266B9">
        <w:tc>
          <w:tcPr>
            <w:tcW w:w="4082" w:type="dxa"/>
            <w:shd w:val="clear" w:color="auto" w:fill="auto"/>
          </w:tcPr>
          <w:p w14:paraId="053FE687" w14:textId="4D15F9C4" w:rsidR="003266B9" w:rsidRDefault="003266B9" w:rsidP="003266B9">
            <w:pPr>
              <w:pStyle w:val="TABLE-cell"/>
            </w:pPr>
            <w:bookmarkStart w:id="1645" w:name="UML5611" w:colFirst="0" w:colLast="0"/>
            <w:bookmarkEnd w:id="1644"/>
            <w:r>
              <w:t>A2s</w:t>
            </w:r>
          </w:p>
        </w:tc>
        <w:tc>
          <w:tcPr>
            <w:tcW w:w="907" w:type="dxa"/>
            <w:shd w:val="clear" w:color="auto" w:fill="auto"/>
          </w:tcPr>
          <w:p w14:paraId="7F7B7912" w14:textId="5F1BAAD2" w:rsidR="003266B9" w:rsidRDefault="003266B9" w:rsidP="003266B9">
            <w:pPr>
              <w:pStyle w:val="TABLE-cell"/>
            </w:pPr>
            <w:r>
              <w:t>70</w:t>
            </w:r>
          </w:p>
        </w:tc>
        <w:tc>
          <w:tcPr>
            <w:tcW w:w="4082" w:type="dxa"/>
            <w:shd w:val="clear" w:color="auto" w:fill="auto"/>
          </w:tcPr>
          <w:p w14:paraId="3EE091F0" w14:textId="4375133B" w:rsidR="003266B9" w:rsidRDefault="003266B9" w:rsidP="003266B9">
            <w:pPr>
              <w:pStyle w:val="TABLE-cell"/>
            </w:pPr>
            <w:r>
              <w:t>Ampere squared time in square amperes (A²s).</w:t>
            </w:r>
          </w:p>
        </w:tc>
      </w:tr>
      <w:tr w:rsidR="003266B9" w14:paraId="036CBA22" w14:textId="77777777" w:rsidTr="003266B9">
        <w:tc>
          <w:tcPr>
            <w:tcW w:w="4082" w:type="dxa"/>
            <w:shd w:val="clear" w:color="auto" w:fill="auto"/>
          </w:tcPr>
          <w:p w14:paraId="12C728E0" w14:textId="7D6F8935" w:rsidR="003266B9" w:rsidRDefault="003266B9" w:rsidP="003266B9">
            <w:pPr>
              <w:pStyle w:val="TABLE-cell"/>
            </w:pPr>
            <w:bookmarkStart w:id="1646" w:name="UML5612" w:colFirst="0" w:colLast="0"/>
            <w:bookmarkEnd w:id="1645"/>
            <w:r>
              <w:t>VAh</w:t>
            </w:r>
          </w:p>
        </w:tc>
        <w:tc>
          <w:tcPr>
            <w:tcW w:w="907" w:type="dxa"/>
            <w:shd w:val="clear" w:color="auto" w:fill="auto"/>
          </w:tcPr>
          <w:p w14:paraId="7D77C74D" w14:textId="3AEFC119" w:rsidR="003266B9" w:rsidRDefault="003266B9" w:rsidP="003266B9">
            <w:pPr>
              <w:pStyle w:val="TABLE-cell"/>
            </w:pPr>
            <w:r>
              <w:t>71</w:t>
            </w:r>
          </w:p>
        </w:tc>
        <w:tc>
          <w:tcPr>
            <w:tcW w:w="4082" w:type="dxa"/>
            <w:shd w:val="clear" w:color="auto" w:fill="auto"/>
          </w:tcPr>
          <w:p w14:paraId="7725E26F" w14:textId="1ACFA5E4" w:rsidR="003266B9" w:rsidRDefault="003266B9" w:rsidP="003266B9">
            <w:pPr>
              <w:pStyle w:val="TABLE-cell"/>
            </w:pPr>
            <w:r>
              <w:t>Apparent energy in volt ampere hours.</w:t>
            </w:r>
          </w:p>
        </w:tc>
      </w:tr>
      <w:tr w:rsidR="003266B9" w14:paraId="578BAE0C" w14:textId="77777777" w:rsidTr="003266B9">
        <w:tc>
          <w:tcPr>
            <w:tcW w:w="4082" w:type="dxa"/>
            <w:shd w:val="clear" w:color="auto" w:fill="auto"/>
          </w:tcPr>
          <w:p w14:paraId="7D2D5CED" w14:textId="2B1BCC15" w:rsidR="003266B9" w:rsidRDefault="003266B9" w:rsidP="003266B9">
            <w:pPr>
              <w:pStyle w:val="TABLE-cell"/>
            </w:pPr>
            <w:bookmarkStart w:id="1647" w:name="UML5613" w:colFirst="0" w:colLast="0"/>
            <w:bookmarkEnd w:id="1646"/>
            <w:r>
              <w:t>Wh</w:t>
            </w:r>
          </w:p>
        </w:tc>
        <w:tc>
          <w:tcPr>
            <w:tcW w:w="907" w:type="dxa"/>
            <w:shd w:val="clear" w:color="auto" w:fill="auto"/>
          </w:tcPr>
          <w:p w14:paraId="5052E13D" w14:textId="64711A91" w:rsidR="003266B9" w:rsidRDefault="003266B9" w:rsidP="003266B9">
            <w:pPr>
              <w:pStyle w:val="TABLE-cell"/>
            </w:pPr>
            <w:r>
              <w:t>72</w:t>
            </w:r>
          </w:p>
        </w:tc>
        <w:tc>
          <w:tcPr>
            <w:tcW w:w="4082" w:type="dxa"/>
            <w:shd w:val="clear" w:color="auto" w:fill="auto"/>
          </w:tcPr>
          <w:p w14:paraId="1697C5CB" w14:textId="62151DD1" w:rsidR="003266B9" w:rsidRDefault="003266B9" w:rsidP="003266B9">
            <w:pPr>
              <w:pStyle w:val="TABLE-cell"/>
            </w:pPr>
            <w:r>
              <w:t>Real energy in watt hours.</w:t>
            </w:r>
          </w:p>
        </w:tc>
      </w:tr>
      <w:tr w:rsidR="003266B9" w14:paraId="08ADB689" w14:textId="77777777" w:rsidTr="003266B9">
        <w:tc>
          <w:tcPr>
            <w:tcW w:w="4082" w:type="dxa"/>
            <w:shd w:val="clear" w:color="auto" w:fill="auto"/>
          </w:tcPr>
          <w:p w14:paraId="24A0F022" w14:textId="5F25BF67" w:rsidR="003266B9" w:rsidRDefault="003266B9" w:rsidP="003266B9">
            <w:pPr>
              <w:pStyle w:val="TABLE-cell"/>
            </w:pPr>
            <w:bookmarkStart w:id="1648" w:name="UML5614" w:colFirst="0" w:colLast="0"/>
            <w:bookmarkEnd w:id="1647"/>
            <w:r>
              <w:t>VArh</w:t>
            </w:r>
          </w:p>
        </w:tc>
        <w:tc>
          <w:tcPr>
            <w:tcW w:w="907" w:type="dxa"/>
            <w:shd w:val="clear" w:color="auto" w:fill="auto"/>
          </w:tcPr>
          <w:p w14:paraId="4D28FFCC" w14:textId="462CC283" w:rsidR="003266B9" w:rsidRDefault="003266B9" w:rsidP="003266B9">
            <w:pPr>
              <w:pStyle w:val="TABLE-cell"/>
            </w:pPr>
            <w:r>
              <w:t>73</w:t>
            </w:r>
          </w:p>
        </w:tc>
        <w:tc>
          <w:tcPr>
            <w:tcW w:w="4082" w:type="dxa"/>
            <w:shd w:val="clear" w:color="auto" w:fill="auto"/>
          </w:tcPr>
          <w:p w14:paraId="38EA1ED5" w14:textId="3E2EEB3D" w:rsidR="003266B9" w:rsidRDefault="003266B9" w:rsidP="003266B9">
            <w:pPr>
              <w:pStyle w:val="TABLE-cell"/>
            </w:pPr>
            <w:r>
              <w:t>Reactive energy in volt ampere reactive hours.</w:t>
            </w:r>
          </w:p>
        </w:tc>
      </w:tr>
      <w:tr w:rsidR="003266B9" w14:paraId="41DFA823" w14:textId="77777777" w:rsidTr="003266B9">
        <w:tc>
          <w:tcPr>
            <w:tcW w:w="4082" w:type="dxa"/>
            <w:shd w:val="clear" w:color="auto" w:fill="auto"/>
          </w:tcPr>
          <w:p w14:paraId="0B40617E" w14:textId="29036039" w:rsidR="003266B9" w:rsidRDefault="003266B9" w:rsidP="003266B9">
            <w:pPr>
              <w:pStyle w:val="TABLE-cell"/>
            </w:pPr>
            <w:bookmarkStart w:id="1649" w:name="UML5615" w:colFirst="0" w:colLast="0"/>
            <w:bookmarkEnd w:id="1648"/>
            <w:r>
              <w:t>VPerHz</w:t>
            </w:r>
          </w:p>
        </w:tc>
        <w:tc>
          <w:tcPr>
            <w:tcW w:w="907" w:type="dxa"/>
            <w:shd w:val="clear" w:color="auto" w:fill="auto"/>
          </w:tcPr>
          <w:p w14:paraId="3FE8C955" w14:textId="018F351D" w:rsidR="003266B9" w:rsidRDefault="003266B9" w:rsidP="003266B9">
            <w:pPr>
              <w:pStyle w:val="TABLE-cell"/>
            </w:pPr>
            <w:r>
              <w:t>74</w:t>
            </w:r>
          </w:p>
        </w:tc>
        <w:tc>
          <w:tcPr>
            <w:tcW w:w="4082" w:type="dxa"/>
            <w:shd w:val="clear" w:color="auto" w:fill="auto"/>
          </w:tcPr>
          <w:p w14:paraId="6080A24F" w14:textId="6DF55B2B" w:rsidR="003266B9" w:rsidRDefault="003266B9" w:rsidP="003266B9">
            <w:pPr>
              <w:pStyle w:val="TABLE-cell"/>
            </w:pPr>
            <w:r>
              <w:t>Magnetic flux in volt per hertz.</w:t>
            </w:r>
          </w:p>
        </w:tc>
      </w:tr>
      <w:tr w:rsidR="003266B9" w14:paraId="18FE3E1E" w14:textId="77777777" w:rsidTr="003266B9">
        <w:tc>
          <w:tcPr>
            <w:tcW w:w="4082" w:type="dxa"/>
            <w:shd w:val="clear" w:color="auto" w:fill="auto"/>
          </w:tcPr>
          <w:p w14:paraId="3C420EB9" w14:textId="78B78551" w:rsidR="003266B9" w:rsidRDefault="003266B9" w:rsidP="003266B9">
            <w:pPr>
              <w:pStyle w:val="TABLE-cell"/>
            </w:pPr>
            <w:bookmarkStart w:id="1650" w:name="UML5616" w:colFirst="0" w:colLast="0"/>
            <w:bookmarkEnd w:id="1649"/>
            <w:r>
              <w:t>HzPers</w:t>
            </w:r>
          </w:p>
        </w:tc>
        <w:tc>
          <w:tcPr>
            <w:tcW w:w="907" w:type="dxa"/>
            <w:shd w:val="clear" w:color="auto" w:fill="auto"/>
          </w:tcPr>
          <w:p w14:paraId="4D3B9809" w14:textId="3382742E" w:rsidR="003266B9" w:rsidRDefault="003266B9" w:rsidP="003266B9">
            <w:pPr>
              <w:pStyle w:val="TABLE-cell"/>
            </w:pPr>
            <w:r>
              <w:t>75</w:t>
            </w:r>
          </w:p>
        </w:tc>
        <w:tc>
          <w:tcPr>
            <w:tcW w:w="4082" w:type="dxa"/>
            <w:shd w:val="clear" w:color="auto" w:fill="auto"/>
          </w:tcPr>
          <w:p w14:paraId="02448064" w14:textId="2EAFD703" w:rsidR="003266B9" w:rsidRDefault="003266B9" w:rsidP="003266B9">
            <w:pPr>
              <w:pStyle w:val="TABLE-cell"/>
            </w:pPr>
            <w:r>
              <w:t>Rate of change of frequency in hertz per second.</w:t>
            </w:r>
          </w:p>
        </w:tc>
      </w:tr>
      <w:tr w:rsidR="003266B9" w14:paraId="2E49C3A9" w14:textId="77777777" w:rsidTr="003266B9">
        <w:tc>
          <w:tcPr>
            <w:tcW w:w="4082" w:type="dxa"/>
            <w:shd w:val="clear" w:color="auto" w:fill="auto"/>
          </w:tcPr>
          <w:p w14:paraId="6CA1CACE" w14:textId="2AD860D0" w:rsidR="003266B9" w:rsidRDefault="003266B9" w:rsidP="003266B9">
            <w:pPr>
              <w:pStyle w:val="TABLE-cell"/>
            </w:pPr>
            <w:bookmarkStart w:id="1651" w:name="UML5617" w:colFirst="0" w:colLast="0"/>
            <w:bookmarkEnd w:id="1650"/>
            <w:r>
              <w:t>character</w:t>
            </w:r>
          </w:p>
        </w:tc>
        <w:tc>
          <w:tcPr>
            <w:tcW w:w="907" w:type="dxa"/>
            <w:shd w:val="clear" w:color="auto" w:fill="auto"/>
          </w:tcPr>
          <w:p w14:paraId="15EE43BD" w14:textId="4A06D36B" w:rsidR="003266B9" w:rsidRDefault="003266B9" w:rsidP="003266B9">
            <w:pPr>
              <w:pStyle w:val="TABLE-cell"/>
            </w:pPr>
            <w:r>
              <w:t>76</w:t>
            </w:r>
          </w:p>
        </w:tc>
        <w:tc>
          <w:tcPr>
            <w:tcW w:w="4082" w:type="dxa"/>
            <w:shd w:val="clear" w:color="auto" w:fill="auto"/>
          </w:tcPr>
          <w:p w14:paraId="70A969B9" w14:textId="02E99122" w:rsidR="003266B9" w:rsidRDefault="003266B9" w:rsidP="003266B9">
            <w:pPr>
              <w:pStyle w:val="TABLE-cell"/>
            </w:pPr>
            <w:r>
              <w:t>Number of characters.</w:t>
            </w:r>
          </w:p>
        </w:tc>
      </w:tr>
      <w:tr w:rsidR="003266B9" w14:paraId="450B6B2B" w14:textId="77777777" w:rsidTr="003266B9">
        <w:tc>
          <w:tcPr>
            <w:tcW w:w="4082" w:type="dxa"/>
            <w:shd w:val="clear" w:color="auto" w:fill="auto"/>
          </w:tcPr>
          <w:p w14:paraId="5EE40222" w14:textId="55716FFC" w:rsidR="003266B9" w:rsidRDefault="003266B9" w:rsidP="003266B9">
            <w:pPr>
              <w:pStyle w:val="TABLE-cell"/>
            </w:pPr>
            <w:bookmarkStart w:id="1652" w:name="UML5618" w:colFirst="0" w:colLast="0"/>
            <w:bookmarkEnd w:id="1651"/>
            <w:r>
              <w:t>charPers</w:t>
            </w:r>
          </w:p>
        </w:tc>
        <w:tc>
          <w:tcPr>
            <w:tcW w:w="907" w:type="dxa"/>
            <w:shd w:val="clear" w:color="auto" w:fill="auto"/>
          </w:tcPr>
          <w:p w14:paraId="6C32C716" w14:textId="7BE1FDF2" w:rsidR="003266B9" w:rsidRDefault="003266B9" w:rsidP="003266B9">
            <w:pPr>
              <w:pStyle w:val="TABLE-cell"/>
            </w:pPr>
            <w:r>
              <w:t>77</w:t>
            </w:r>
          </w:p>
        </w:tc>
        <w:tc>
          <w:tcPr>
            <w:tcW w:w="4082" w:type="dxa"/>
            <w:shd w:val="clear" w:color="auto" w:fill="auto"/>
          </w:tcPr>
          <w:p w14:paraId="730C970B" w14:textId="27D8373C" w:rsidR="003266B9" w:rsidRDefault="003266B9" w:rsidP="003266B9">
            <w:pPr>
              <w:pStyle w:val="TABLE-cell"/>
            </w:pPr>
            <w:r>
              <w:t>Data rate (baud) in characters per second.</w:t>
            </w:r>
          </w:p>
        </w:tc>
      </w:tr>
      <w:tr w:rsidR="003266B9" w14:paraId="0E29480E" w14:textId="77777777" w:rsidTr="003266B9">
        <w:tc>
          <w:tcPr>
            <w:tcW w:w="4082" w:type="dxa"/>
            <w:shd w:val="clear" w:color="auto" w:fill="auto"/>
          </w:tcPr>
          <w:p w14:paraId="621B394B" w14:textId="2CCBB843" w:rsidR="003266B9" w:rsidRDefault="003266B9" w:rsidP="003266B9">
            <w:pPr>
              <w:pStyle w:val="TABLE-cell"/>
            </w:pPr>
            <w:bookmarkStart w:id="1653" w:name="UML5619" w:colFirst="0" w:colLast="0"/>
            <w:bookmarkEnd w:id="1652"/>
            <w:r>
              <w:t>kgm2</w:t>
            </w:r>
          </w:p>
        </w:tc>
        <w:tc>
          <w:tcPr>
            <w:tcW w:w="907" w:type="dxa"/>
            <w:shd w:val="clear" w:color="auto" w:fill="auto"/>
          </w:tcPr>
          <w:p w14:paraId="4971E8EF" w14:textId="1E68B669" w:rsidR="003266B9" w:rsidRDefault="003266B9" w:rsidP="003266B9">
            <w:pPr>
              <w:pStyle w:val="TABLE-cell"/>
            </w:pPr>
            <w:r>
              <w:t>78</w:t>
            </w:r>
          </w:p>
        </w:tc>
        <w:tc>
          <w:tcPr>
            <w:tcW w:w="4082" w:type="dxa"/>
            <w:shd w:val="clear" w:color="auto" w:fill="auto"/>
          </w:tcPr>
          <w:p w14:paraId="3201E7E0" w14:textId="322AAC58" w:rsidR="003266B9" w:rsidRDefault="003266B9" w:rsidP="003266B9">
            <w:pPr>
              <w:pStyle w:val="TABLE-cell"/>
            </w:pPr>
            <w:r>
              <w:t>Moment of mass in kilogram square metres (kg·m²) (Second moment of mass, commonly called the moment of inertia). Note: multiplier “k” is included in this unit symbol for compatibility with IEC 61850-7-3.</w:t>
            </w:r>
          </w:p>
        </w:tc>
      </w:tr>
      <w:tr w:rsidR="003266B9" w14:paraId="7764D1EF" w14:textId="77777777" w:rsidTr="003266B9">
        <w:tc>
          <w:tcPr>
            <w:tcW w:w="4082" w:type="dxa"/>
            <w:shd w:val="clear" w:color="auto" w:fill="auto"/>
          </w:tcPr>
          <w:p w14:paraId="60BE0618" w14:textId="2A226969" w:rsidR="003266B9" w:rsidRDefault="003266B9" w:rsidP="003266B9">
            <w:pPr>
              <w:pStyle w:val="TABLE-cell"/>
            </w:pPr>
            <w:bookmarkStart w:id="1654" w:name="UML5620" w:colFirst="0" w:colLast="0"/>
            <w:bookmarkEnd w:id="1653"/>
            <w:r>
              <w:t>dB</w:t>
            </w:r>
          </w:p>
        </w:tc>
        <w:tc>
          <w:tcPr>
            <w:tcW w:w="907" w:type="dxa"/>
            <w:shd w:val="clear" w:color="auto" w:fill="auto"/>
          </w:tcPr>
          <w:p w14:paraId="74FCABB8" w14:textId="0532B8E4" w:rsidR="003266B9" w:rsidRDefault="003266B9" w:rsidP="003266B9">
            <w:pPr>
              <w:pStyle w:val="TABLE-cell"/>
            </w:pPr>
            <w:r>
              <w:t>79</w:t>
            </w:r>
          </w:p>
        </w:tc>
        <w:tc>
          <w:tcPr>
            <w:tcW w:w="4082" w:type="dxa"/>
            <w:shd w:val="clear" w:color="auto" w:fill="auto"/>
          </w:tcPr>
          <w:p w14:paraId="1C54AC5B" w14:textId="05EBAAD8" w:rsidR="003266B9" w:rsidRDefault="003266B9" w:rsidP="003266B9">
            <w:pPr>
              <w:pStyle w:val="TABLE-cell"/>
            </w:pPr>
            <w:r>
              <w:t>Sound pressure level in decibels. Note:  multiplier “d” is included in this unit symbol for compatibility with IEC 61850-7-3.</w:t>
            </w:r>
          </w:p>
        </w:tc>
      </w:tr>
      <w:tr w:rsidR="003266B9" w14:paraId="3F82483F" w14:textId="77777777" w:rsidTr="003266B9">
        <w:tc>
          <w:tcPr>
            <w:tcW w:w="4082" w:type="dxa"/>
            <w:shd w:val="clear" w:color="auto" w:fill="auto"/>
          </w:tcPr>
          <w:p w14:paraId="71D6A479" w14:textId="3D05D3CC" w:rsidR="003266B9" w:rsidRDefault="003266B9" w:rsidP="003266B9">
            <w:pPr>
              <w:pStyle w:val="TABLE-cell"/>
            </w:pPr>
            <w:bookmarkStart w:id="1655" w:name="UML5621" w:colFirst="0" w:colLast="0"/>
            <w:bookmarkEnd w:id="1654"/>
            <w:r>
              <w:t>WPers</w:t>
            </w:r>
          </w:p>
        </w:tc>
        <w:tc>
          <w:tcPr>
            <w:tcW w:w="907" w:type="dxa"/>
            <w:shd w:val="clear" w:color="auto" w:fill="auto"/>
          </w:tcPr>
          <w:p w14:paraId="5270B077" w14:textId="239AFCD9" w:rsidR="003266B9" w:rsidRDefault="003266B9" w:rsidP="003266B9">
            <w:pPr>
              <w:pStyle w:val="TABLE-cell"/>
            </w:pPr>
            <w:r>
              <w:t>81</w:t>
            </w:r>
          </w:p>
        </w:tc>
        <w:tc>
          <w:tcPr>
            <w:tcW w:w="4082" w:type="dxa"/>
            <w:shd w:val="clear" w:color="auto" w:fill="auto"/>
          </w:tcPr>
          <w:p w14:paraId="482E9E78" w14:textId="0BE2CC1B" w:rsidR="003266B9" w:rsidRDefault="003266B9" w:rsidP="003266B9">
            <w:pPr>
              <w:pStyle w:val="TABLE-cell"/>
            </w:pPr>
            <w:r>
              <w:t>Ramp rate in watts per second.</w:t>
            </w:r>
          </w:p>
        </w:tc>
      </w:tr>
      <w:tr w:rsidR="003266B9" w14:paraId="5A60596A" w14:textId="77777777" w:rsidTr="003266B9">
        <w:tc>
          <w:tcPr>
            <w:tcW w:w="4082" w:type="dxa"/>
            <w:shd w:val="clear" w:color="auto" w:fill="auto"/>
          </w:tcPr>
          <w:p w14:paraId="041A6CE3" w14:textId="16BCCEED" w:rsidR="003266B9" w:rsidRDefault="003266B9" w:rsidP="003266B9">
            <w:pPr>
              <w:pStyle w:val="TABLE-cell"/>
            </w:pPr>
            <w:bookmarkStart w:id="1656" w:name="UML5622" w:colFirst="0" w:colLast="0"/>
            <w:bookmarkEnd w:id="1655"/>
            <w:r>
              <w:t>lPers</w:t>
            </w:r>
          </w:p>
        </w:tc>
        <w:tc>
          <w:tcPr>
            <w:tcW w:w="907" w:type="dxa"/>
            <w:shd w:val="clear" w:color="auto" w:fill="auto"/>
          </w:tcPr>
          <w:p w14:paraId="04CFE555" w14:textId="645B0687" w:rsidR="003266B9" w:rsidRDefault="003266B9" w:rsidP="003266B9">
            <w:pPr>
              <w:pStyle w:val="TABLE-cell"/>
            </w:pPr>
            <w:r>
              <w:t>82</w:t>
            </w:r>
          </w:p>
        </w:tc>
        <w:tc>
          <w:tcPr>
            <w:tcW w:w="4082" w:type="dxa"/>
            <w:shd w:val="clear" w:color="auto" w:fill="auto"/>
          </w:tcPr>
          <w:p w14:paraId="369DAF71" w14:textId="13165E3C" w:rsidR="003266B9" w:rsidRDefault="003266B9" w:rsidP="003266B9">
            <w:pPr>
              <w:pStyle w:val="TABLE-cell"/>
            </w:pPr>
            <w:r>
              <w:t>Volumetric flow rate in litres per second.</w:t>
            </w:r>
          </w:p>
        </w:tc>
      </w:tr>
      <w:tr w:rsidR="003266B9" w14:paraId="21BC4CAA" w14:textId="77777777" w:rsidTr="003266B9">
        <w:tc>
          <w:tcPr>
            <w:tcW w:w="4082" w:type="dxa"/>
            <w:shd w:val="clear" w:color="auto" w:fill="auto"/>
          </w:tcPr>
          <w:p w14:paraId="3D532FC5" w14:textId="5C29DA91" w:rsidR="003266B9" w:rsidRDefault="003266B9" w:rsidP="003266B9">
            <w:pPr>
              <w:pStyle w:val="TABLE-cell"/>
            </w:pPr>
            <w:bookmarkStart w:id="1657" w:name="UML5623" w:colFirst="0" w:colLast="0"/>
            <w:bookmarkEnd w:id="1656"/>
            <w:r>
              <w:lastRenderedPageBreak/>
              <w:t>dBm</w:t>
            </w:r>
          </w:p>
        </w:tc>
        <w:tc>
          <w:tcPr>
            <w:tcW w:w="907" w:type="dxa"/>
            <w:shd w:val="clear" w:color="auto" w:fill="auto"/>
          </w:tcPr>
          <w:p w14:paraId="3B5C6080" w14:textId="4CB2E469" w:rsidR="003266B9" w:rsidRDefault="003266B9" w:rsidP="003266B9">
            <w:pPr>
              <w:pStyle w:val="TABLE-cell"/>
            </w:pPr>
            <w:r>
              <w:t>83</w:t>
            </w:r>
          </w:p>
        </w:tc>
        <w:tc>
          <w:tcPr>
            <w:tcW w:w="4082" w:type="dxa"/>
            <w:shd w:val="clear" w:color="auto" w:fill="auto"/>
          </w:tcPr>
          <w:p w14:paraId="61EED05C" w14:textId="05F17407" w:rsidR="003266B9" w:rsidRDefault="003266B9" w:rsidP="003266B9">
            <w:pPr>
              <w:pStyle w:val="TABLE-cell"/>
            </w:pPr>
            <w:r>
              <w:t>Power level (logarithmic ratio of signal strength , Bel-mW), normalized to 1mW. Note:  multiplier “d” is included in this unit symbol for compatibility with IEC 61850-7-3.</w:t>
            </w:r>
          </w:p>
        </w:tc>
      </w:tr>
      <w:tr w:rsidR="003266B9" w14:paraId="7C774F7C" w14:textId="77777777" w:rsidTr="003266B9">
        <w:tc>
          <w:tcPr>
            <w:tcW w:w="4082" w:type="dxa"/>
            <w:shd w:val="clear" w:color="auto" w:fill="auto"/>
          </w:tcPr>
          <w:p w14:paraId="4FD5D72B" w14:textId="1AFCE8E4" w:rsidR="003266B9" w:rsidRDefault="003266B9" w:rsidP="003266B9">
            <w:pPr>
              <w:pStyle w:val="TABLE-cell"/>
            </w:pPr>
            <w:bookmarkStart w:id="1658" w:name="UML5624" w:colFirst="0" w:colLast="0"/>
            <w:bookmarkEnd w:id="1657"/>
            <w:r>
              <w:t>h</w:t>
            </w:r>
          </w:p>
        </w:tc>
        <w:tc>
          <w:tcPr>
            <w:tcW w:w="907" w:type="dxa"/>
            <w:shd w:val="clear" w:color="auto" w:fill="auto"/>
          </w:tcPr>
          <w:p w14:paraId="59AC7C6A" w14:textId="737F3D14" w:rsidR="003266B9" w:rsidRDefault="003266B9" w:rsidP="003266B9">
            <w:pPr>
              <w:pStyle w:val="TABLE-cell"/>
            </w:pPr>
            <w:r>
              <w:t>84</w:t>
            </w:r>
          </w:p>
        </w:tc>
        <w:tc>
          <w:tcPr>
            <w:tcW w:w="4082" w:type="dxa"/>
            <w:shd w:val="clear" w:color="auto" w:fill="auto"/>
          </w:tcPr>
          <w:p w14:paraId="492DC8A5" w14:textId="735728B1" w:rsidR="003266B9" w:rsidRDefault="003266B9" w:rsidP="003266B9">
            <w:pPr>
              <w:pStyle w:val="TABLE-cell"/>
            </w:pPr>
            <w:r>
              <w:t>Time in hours, hour = 60 min = 3600 s.</w:t>
            </w:r>
          </w:p>
        </w:tc>
      </w:tr>
      <w:tr w:rsidR="003266B9" w14:paraId="113D40EB" w14:textId="77777777" w:rsidTr="003266B9">
        <w:tc>
          <w:tcPr>
            <w:tcW w:w="4082" w:type="dxa"/>
            <w:shd w:val="clear" w:color="auto" w:fill="auto"/>
          </w:tcPr>
          <w:p w14:paraId="08313752" w14:textId="71C0F506" w:rsidR="003266B9" w:rsidRDefault="003266B9" w:rsidP="003266B9">
            <w:pPr>
              <w:pStyle w:val="TABLE-cell"/>
            </w:pPr>
            <w:bookmarkStart w:id="1659" w:name="UML5625" w:colFirst="0" w:colLast="0"/>
            <w:bookmarkEnd w:id="1658"/>
            <w:r>
              <w:t>min</w:t>
            </w:r>
          </w:p>
        </w:tc>
        <w:tc>
          <w:tcPr>
            <w:tcW w:w="907" w:type="dxa"/>
            <w:shd w:val="clear" w:color="auto" w:fill="auto"/>
          </w:tcPr>
          <w:p w14:paraId="6323EE39" w14:textId="1284E895" w:rsidR="003266B9" w:rsidRDefault="003266B9" w:rsidP="003266B9">
            <w:pPr>
              <w:pStyle w:val="TABLE-cell"/>
            </w:pPr>
            <w:r>
              <w:t>85</w:t>
            </w:r>
          </w:p>
        </w:tc>
        <w:tc>
          <w:tcPr>
            <w:tcW w:w="4082" w:type="dxa"/>
            <w:shd w:val="clear" w:color="auto" w:fill="auto"/>
          </w:tcPr>
          <w:p w14:paraId="7476EBB4" w14:textId="0FDB6A48" w:rsidR="003266B9" w:rsidRDefault="003266B9" w:rsidP="003266B9">
            <w:pPr>
              <w:pStyle w:val="TABLE-cell"/>
            </w:pPr>
            <w:r>
              <w:t>Time in minutes, minute  = 60 s.</w:t>
            </w:r>
          </w:p>
        </w:tc>
      </w:tr>
      <w:tr w:rsidR="003266B9" w14:paraId="55D70222" w14:textId="77777777" w:rsidTr="003266B9">
        <w:tc>
          <w:tcPr>
            <w:tcW w:w="4082" w:type="dxa"/>
            <w:shd w:val="clear" w:color="auto" w:fill="auto"/>
          </w:tcPr>
          <w:p w14:paraId="75F039D4" w14:textId="6F8910F0" w:rsidR="003266B9" w:rsidRDefault="003266B9" w:rsidP="003266B9">
            <w:pPr>
              <w:pStyle w:val="TABLE-cell"/>
            </w:pPr>
            <w:bookmarkStart w:id="1660" w:name="UML5626" w:colFirst="0" w:colLast="0"/>
            <w:bookmarkEnd w:id="1659"/>
            <w:r>
              <w:t>Q</w:t>
            </w:r>
          </w:p>
        </w:tc>
        <w:tc>
          <w:tcPr>
            <w:tcW w:w="907" w:type="dxa"/>
            <w:shd w:val="clear" w:color="auto" w:fill="auto"/>
          </w:tcPr>
          <w:p w14:paraId="1BE77EA4" w14:textId="785BBDA5" w:rsidR="003266B9" w:rsidRDefault="003266B9" w:rsidP="003266B9">
            <w:pPr>
              <w:pStyle w:val="TABLE-cell"/>
            </w:pPr>
            <w:r>
              <w:t>100</w:t>
            </w:r>
          </w:p>
        </w:tc>
        <w:tc>
          <w:tcPr>
            <w:tcW w:w="4082" w:type="dxa"/>
            <w:shd w:val="clear" w:color="auto" w:fill="auto"/>
          </w:tcPr>
          <w:p w14:paraId="1AF2208A" w14:textId="728769E2" w:rsidR="003266B9" w:rsidRDefault="003266B9" w:rsidP="003266B9">
            <w:pPr>
              <w:pStyle w:val="TABLE-cell"/>
            </w:pPr>
            <w:r>
              <w:t>Quantity power, Q.</w:t>
            </w:r>
          </w:p>
        </w:tc>
      </w:tr>
      <w:tr w:rsidR="003266B9" w14:paraId="066846A5" w14:textId="77777777" w:rsidTr="003266B9">
        <w:tc>
          <w:tcPr>
            <w:tcW w:w="4082" w:type="dxa"/>
            <w:shd w:val="clear" w:color="auto" w:fill="auto"/>
          </w:tcPr>
          <w:p w14:paraId="3479AE71" w14:textId="4FF6088C" w:rsidR="003266B9" w:rsidRDefault="003266B9" w:rsidP="003266B9">
            <w:pPr>
              <w:pStyle w:val="TABLE-cell"/>
            </w:pPr>
            <w:bookmarkStart w:id="1661" w:name="UML5627" w:colFirst="0" w:colLast="0"/>
            <w:bookmarkEnd w:id="1660"/>
            <w:r>
              <w:t>Qh</w:t>
            </w:r>
          </w:p>
        </w:tc>
        <w:tc>
          <w:tcPr>
            <w:tcW w:w="907" w:type="dxa"/>
            <w:shd w:val="clear" w:color="auto" w:fill="auto"/>
          </w:tcPr>
          <w:p w14:paraId="3B25E198" w14:textId="2CB2D008" w:rsidR="003266B9" w:rsidRDefault="003266B9" w:rsidP="003266B9">
            <w:pPr>
              <w:pStyle w:val="TABLE-cell"/>
            </w:pPr>
            <w:r>
              <w:t>101</w:t>
            </w:r>
          </w:p>
        </w:tc>
        <w:tc>
          <w:tcPr>
            <w:tcW w:w="4082" w:type="dxa"/>
            <w:shd w:val="clear" w:color="auto" w:fill="auto"/>
          </w:tcPr>
          <w:p w14:paraId="374C5511" w14:textId="62E38F55" w:rsidR="003266B9" w:rsidRDefault="003266B9" w:rsidP="003266B9">
            <w:pPr>
              <w:pStyle w:val="TABLE-cell"/>
            </w:pPr>
            <w:r>
              <w:t>Quantity energy, Qh.</w:t>
            </w:r>
          </w:p>
        </w:tc>
      </w:tr>
      <w:tr w:rsidR="003266B9" w14:paraId="7164B01E" w14:textId="77777777" w:rsidTr="003266B9">
        <w:tc>
          <w:tcPr>
            <w:tcW w:w="4082" w:type="dxa"/>
            <w:shd w:val="clear" w:color="auto" w:fill="auto"/>
          </w:tcPr>
          <w:p w14:paraId="696AD6C5" w14:textId="4EFE9435" w:rsidR="003266B9" w:rsidRDefault="003266B9" w:rsidP="003266B9">
            <w:pPr>
              <w:pStyle w:val="TABLE-cell"/>
            </w:pPr>
            <w:bookmarkStart w:id="1662" w:name="UML5628" w:colFirst="0" w:colLast="0"/>
            <w:bookmarkEnd w:id="1661"/>
            <w:r>
              <w:t>ohmm</w:t>
            </w:r>
          </w:p>
        </w:tc>
        <w:tc>
          <w:tcPr>
            <w:tcW w:w="907" w:type="dxa"/>
            <w:shd w:val="clear" w:color="auto" w:fill="auto"/>
          </w:tcPr>
          <w:p w14:paraId="42BE3190" w14:textId="1788976A" w:rsidR="003266B9" w:rsidRDefault="003266B9" w:rsidP="003266B9">
            <w:pPr>
              <w:pStyle w:val="TABLE-cell"/>
            </w:pPr>
            <w:r>
              <w:t>102</w:t>
            </w:r>
          </w:p>
        </w:tc>
        <w:tc>
          <w:tcPr>
            <w:tcW w:w="4082" w:type="dxa"/>
            <w:shd w:val="clear" w:color="auto" w:fill="auto"/>
          </w:tcPr>
          <w:p w14:paraId="15802DAB" w14:textId="6E256F08" w:rsidR="003266B9" w:rsidRDefault="003266B9" w:rsidP="003266B9">
            <w:pPr>
              <w:pStyle w:val="TABLE-cell"/>
            </w:pPr>
            <w:r>
              <w:t>Resistivity, ohm metres, (rho).</w:t>
            </w:r>
          </w:p>
        </w:tc>
      </w:tr>
      <w:tr w:rsidR="003266B9" w14:paraId="1264BAD8" w14:textId="77777777" w:rsidTr="003266B9">
        <w:tc>
          <w:tcPr>
            <w:tcW w:w="4082" w:type="dxa"/>
            <w:shd w:val="clear" w:color="auto" w:fill="auto"/>
          </w:tcPr>
          <w:p w14:paraId="3EC5552D" w14:textId="2D218895" w:rsidR="003266B9" w:rsidRDefault="003266B9" w:rsidP="003266B9">
            <w:pPr>
              <w:pStyle w:val="TABLE-cell"/>
            </w:pPr>
            <w:bookmarkStart w:id="1663" w:name="UML5629" w:colFirst="0" w:colLast="0"/>
            <w:bookmarkEnd w:id="1662"/>
            <w:r>
              <w:t>APerm</w:t>
            </w:r>
          </w:p>
        </w:tc>
        <w:tc>
          <w:tcPr>
            <w:tcW w:w="907" w:type="dxa"/>
            <w:shd w:val="clear" w:color="auto" w:fill="auto"/>
          </w:tcPr>
          <w:p w14:paraId="336176F1" w14:textId="7A818D93" w:rsidR="003266B9" w:rsidRDefault="003266B9" w:rsidP="003266B9">
            <w:pPr>
              <w:pStyle w:val="TABLE-cell"/>
            </w:pPr>
            <w:r>
              <w:t>103</w:t>
            </w:r>
          </w:p>
        </w:tc>
        <w:tc>
          <w:tcPr>
            <w:tcW w:w="4082" w:type="dxa"/>
            <w:shd w:val="clear" w:color="auto" w:fill="auto"/>
          </w:tcPr>
          <w:p w14:paraId="3D1CBBFD" w14:textId="57212B40" w:rsidR="003266B9" w:rsidRDefault="003266B9" w:rsidP="003266B9">
            <w:pPr>
              <w:pStyle w:val="TABLE-cell"/>
            </w:pPr>
            <w:r>
              <w:t>A/m, magnetic field strength, amperes per metre.</w:t>
            </w:r>
          </w:p>
        </w:tc>
      </w:tr>
      <w:tr w:rsidR="003266B9" w14:paraId="2C50594D" w14:textId="77777777" w:rsidTr="003266B9">
        <w:tc>
          <w:tcPr>
            <w:tcW w:w="4082" w:type="dxa"/>
            <w:shd w:val="clear" w:color="auto" w:fill="auto"/>
          </w:tcPr>
          <w:p w14:paraId="3D60B375" w14:textId="2E8510FD" w:rsidR="003266B9" w:rsidRDefault="003266B9" w:rsidP="003266B9">
            <w:pPr>
              <w:pStyle w:val="TABLE-cell"/>
            </w:pPr>
            <w:bookmarkStart w:id="1664" w:name="UML5630" w:colFirst="0" w:colLast="0"/>
            <w:bookmarkEnd w:id="1663"/>
            <w:r>
              <w:t>V2h</w:t>
            </w:r>
          </w:p>
        </w:tc>
        <w:tc>
          <w:tcPr>
            <w:tcW w:w="907" w:type="dxa"/>
            <w:shd w:val="clear" w:color="auto" w:fill="auto"/>
          </w:tcPr>
          <w:p w14:paraId="41D151D1" w14:textId="41E9927A" w:rsidR="003266B9" w:rsidRDefault="003266B9" w:rsidP="003266B9">
            <w:pPr>
              <w:pStyle w:val="TABLE-cell"/>
            </w:pPr>
            <w:r>
              <w:t>104</w:t>
            </w:r>
          </w:p>
        </w:tc>
        <w:tc>
          <w:tcPr>
            <w:tcW w:w="4082" w:type="dxa"/>
            <w:shd w:val="clear" w:color="auto" w:fill="auto"/>
          </w:tcPr>
          <w:p w14:paraId="163C8F40" w14:textId="38A5209F" w:rsidR="003266B9" w:rsidRDefault="003266B9" w:rsidP="003266B9">
            <w:pPr>
              <w:pStyle w:val="TABLE-cell"/>
            </w:pPr>
            <w:r>
              <w:t>Volt-squared hour, volt-squared-hours.</w:t>
            </w:r>
          </w:p>
        </w:tc>
      </w:tr>
      <w:tr w:rsidR="003266B9" w14:paraId="22222158" w14:textId="77777777" w:rsidTr="003266B9">
        <w:tc>
          <w:tcPr>
            <w:tcW w:w="4082" w:type="dxa"/>
            <w:shd w:val="clear" w:color="auto" w:fill="auto"/>
          </w:tcPr>
          <w:p w14:paraId="217EAAA7" w14:textId="31E1467C" w:rsidR="003266B9" w:rsidRDefault="003266B9" w:rsidP="003266B9">
            <w:pPr>
              <w:pStyle w:val="TABLE-cell"/>
            </w:pPr>
            <w:bookmarkStart w:id="1665" w:name="UML5631" w:colFirst="0" w:colLast="0"/>
            <w:bookmarkEnd w:id="1664"/>
            <w:r>
              <w:t>A2h</w:t>
            </w:r>
          </w:p>
        </w:tc>
        <w:tc>
          <w:tcPr>
            <w:tcW w:w="907" w:type="dxa"/>
            <w:shd w:val="clear" w:color="auto" w:fill="auto"/>
          </w:tcPr>
          <w:p w14:paraId="13658DAE" w14:textId="2A59CAE8" w:rsidR="003266B9" w:rsidRDefault="003266B9" w:rsidP="003266B9">
            <w:pPr>
              <w:pStyle w:val="TABLE-cell"/>
            </w:pPr>
            <w:r>
              <w:t>105</w:t>
            </w:r>
          </w:p>
        </w:tc>
        <w:tc>
          <w:tcPr>
            <w:tcW w:w="4082" w:type="dxa"/>
            <w:shd w:val="clear" w:color="auto" w:fill="auto"/>
          </w:tcPr>
          <w:p w14:paraId="39F90ADA" w14:textId="51C9E12D" w:rsidR="003266B9" w:rsidRDefault="003266B9" w:rsidP="003266B9">
            <w:pPr>
              <w:pStyle w:val="TABLE-cell"/>
            </w:pPr>
            <w:r>
              <w:t>Ampere-squared hour, ampere-squared hour.</w:t>
            </w:r>
          </w:p>
        </w:tc>
      </w:tr>
      <w:tr w:rsidR="003266B9" w14:paraId="01CADC02" w14:textId="77777777" w:rsidTr="003266B9">
        <w:tc>
          <w:tcPr>
            <w:tcW w:w="4082" w:type="dxa"/>
            <w:shd w:val="clear" w:color="auto" w:fill="auto"/>
          </w:tcPr>
          <w:p w14:paraId="1265DFC6" w14:textId="48D04C58" w:rsidR="003266B9" w:rsidRDefault="003266B9" w:rsidP="003266B9">
            <w:pPr>
              <w:pStyle w:val="TABLE-cell"/>
            </w:pPr>
            <w:bookmarkStart w:id="1666" w:name="UML5632" w:colFirst="0" w:colLast="0"/>
            <w:bookmarkEnd w:id="1665"/>
            <w:r>
              <w:t>Ah</w:t>
            </w:r>
          </w:p>
        </w:tc>
        <w:tc>
          <w:tcPr>
            <w:tcW w:w="907" w:type="dxa"/>
            <w:shd w:val="clear" w:color="auto" w:fill="auto"/>
          </w:tcPr>
          <w:p w14:paraId="6946683F" w14:textId="7A0DB35E" w:rsidR="003266B9" w:rsidRDefault="003266B9" w:rsidP="003266B9">
            <w:pPr>
              <w:pStyle w:val="TABLE-cell"/>
            </w:pPr>
            <w:r>
              <w:t>106</w:t>
            </w:r>
          </w:p>
        </w:tc>
        <w:tc>
          <w:tcPr>
            <w:tcW w:w="4082" w:type="dxa"/>
            <w:shd w:val="clear" w:color="auto" w:fill="auto"/>
          </w:tcPr>
          <w:p w14:paraId="4D1A375D" w14:textId="7AA71076" w:rsidR="003266B9" w:rsidRDefault="003266B9" w:rsidP="003266B9">
            <w:pPr>
              <w:pStyle w:val="TABLE-cell"/>
            </w:pPr>
            <w:r>
              <w:t>Ampere-hours, ampere-hours.</w:t>
            </w:r>
          </w:p>
        </w:tc>
      </w:tr>
      <w:tr w:rsidR="003266B9" w14:paraId="277428C0" w14:textId="77777777" w:rsidTr="003266B9">
        <w:tc>
          <w:tcPr>
            <w:tcW w:w="4082" w:type="dxa"/>
            <w:shd w:val="clear" w:color="auto" w:fill="auto"/>
          </w:tcPr>
          <w:p w14:paraId="5E66D772" w14:textId="762F6DAF" w:rsidR="003266B9" w:rsidRDefault="003266B9" w:rsidP="003266B9">
            <w:pPr>
              <w:pStyle w:val="TABLE-cell"/>
            </w:pPr>
            <w:bookmarkStart w:id="1667" w:name="UML5633" w:colFirst="0" w:colLast="0"/>
            <w:bookmarkEnd w:id="1666"/>
            <w:r>
              <w:t>count</w:t>
            </w:r>
          </w:p>
        </w:tc>
        <w:tc>
          <w:tcPr>
            <w:tcW w:w="907" w:type="dxa"/>
            <w:shd w:val="clear" w:color="auto" w:fill="auto"/>
          </w:tcPr>
          <w:p w14:paraId="2A641C64" w14:textId="148FC54B" w:rsidR="003266B9" w:rsidRDefault="003266B9" w:rsidP="003266B9">
            <w:pPr>
              <w:pStyle w:val="TABLE-cell"/>
            </w:pPr>
            <w:r>
              <w:t>111</w:t>
            </w:r>
          </w:p>
        </w:tc>
        <w:tc>
          <w:tcPr>
            <w:tcW w:w="4082" w:type="dxa"/>
            <w:shd w:val="clear" w:color="auto" w:fill="auto"/>
          </w:tcPr>
          <w:p w14:paraId="5DA1E8FD" w14:textId="6A908551" w:rsidR="003266B9" w:rsidRDefault="003266B9" w:rsidP="003266B9">
            <w:pPr>
              <w:pStyle w:val="TABLE-cell"/>
            </w:pPr>
            <w:r>
              <w:t>Amount of substance, Counter value.</w:t>
            </w:r>
          </w:p>
        </w:tc>
      </w:tr>
      <w:tr w:rsidR="003266B9" w14:paraId="63F1BA3F" w14:textId="77777777" w:rsidTr="003266B9">
        <w:tc>
          <w:tcPr>
            <w:tcW w:w="4082" w:type="dxa"/>
            <w:shd w:val="clear" w:color="auto" w:fill="auto"/>
          </w:tcPr>
          <w:p w14:paraId="2E4C0460" w14:textId="455761AC" w:rsidR="003266B9" w:rsidRDefault="003266B9" w:rsidP="003266B9">
            <w:pPr>
              <w:pStyle w:val="TABLE-cell"/>
            </w:pPr>
            <w:bookmarkStart w:id="1668" w:name="UML5634" w:colFirst="0" w:colLast="0"/>
            <w:bookmarkEnd w:id="1667"/>
            <w:r>
              <w:t>ft3</w:t>
            </w:r>
          </w:p>
        </w:tc>
        <w:tc>
          <w:tcPr>
            <w:tcW w:w="907" w:type="dxa"/>
            <w:shd w:val="clear" w:color="auto" w:fill="auto"/>
          </w:tcPr>
          <w:p w14:paraId="35509A50" w14:textId="444AD6E1" w:rsidR="003266B9" w:rsidRDefault="003266B9" w:rsidP="003266B9">
            <w:pPr>
              <w:pStyle w:val="TABLE-cell"/>
            </w:pPr>
            <w:r>
              <w:t>119</w:t>
            </w:r>
          </w:p>
        </w:tc>
        <w:tc>
          <w:tcPr>
            <w:tcW w:w="4082" w:type="dxa"/>
            <w:shd w:val="clear" w:color="auto" w:fill="auto"/>
          </w:tcPr>
          <w:p w14:paraId="703CB4D1" w14:textId="062255F3" w:rsidR="003266B9" w:rsidRDefault="003266B9" w:rsidP="003266B9">
            <w:pPr>
              <w:pStyle w:val="TABLE-cell"/>
            </w:pPr>
            <w:r>
              <w:t>Volume, cubic feet.</w:t>
            </w:r>
          </w:p>
        </w:tc>
      </w:tr>
      <w:tr w:rsidR="003266B9" w14:paraId="58B82C6A" w14:textId="77777777" w:rsidTr="003266B9">
        <w:tc>
          <w:tcPr>
            <w:tcW w:w="4082" w:type="dxa"/>
            <w:shd w:val="clear" w:color="auto" w:fill="auto"/>
          </w:tcPr>
          <w:p w14:paraId="4B82FAB2" w14:textId="6E480771" w:rsidR="003266B9" w:rsidRDefault="003266B9" w:rsidP="003266B9">
            <w:pPr>
              <w:pStyle w:val="TABLE-cell"/>
            </w:pPr>
            <w:bookmarkStart w:id="1669" w:name="UML5635" w:colFirst="0" w:colLast="0"/>
            <w:bookmarkEnd w:id="1668"/>
            <w:r>
              <w:t>m3Perh</w:t>
            </w:r>
          </w:p>
        </w:tc>
        <w:tc>
          <w:tcPr>
            <w:tcW w:w="907" w:type="dxa"/>
            <w:shd w:val="clear" w:color="auto" w:fill="auto"/>
          </w:tcPr>
          <w:p w14:paraId="7AD86982" w14:textId="5C5274C8" w:rsidR="003266B9" w:rsidRDefault="003266B9" w:rsidP="003266B9">
            <w:pPr>
              <w:pStyle w:val="TABLE-cell"/>
            </w:pPr>
            <w:r>
              <w:t>125</w:t>
            </w:r>
          </w:p>
        </w:tc>
        <w:tc>
          <w:tcPr>
            <w:tcW w:w="4082" w:type="dxa"/>
            <w:shd w:val="clear" w:color="auto" w:fill="auto"/>
          </w:tcPr>
          <w:p w14:paraId="5B54A12D" w14:textId="62570AE0" w:rsidR="003266B9" w:rsidRDefault="003266B9" w:rsidP="003266B9">
            <w:pPr>
              <w:pStyle w:val="TABLE-cell"/>
            </w:pPr>
            <w:r>
              <w:t>Volumetric flow rate, cubic metres per hour.</w:t>
            </w:r>
          </w:p>
        </w:tc>
      </w:tr>
      <w:tr w:rsidR="003266B9" w14:paraId="63E8B746" w14:textId="77777777" w:rsidTr="003266B9">
        <w:tc>
          <w:tcPr>
            <w:tcW w:w="4082" w:type="dxa"/>
            <w:shd w:val="clear" w:color="auto" w:fill="auto"/>
          </w:tcPr>
          <w:p w14:paraId="2C8CBC05" w14:textId="404914A2" w:rsidR="003266B9" w:rsidRDefault="003266B9" w:rsidP="003266B9">
            <w:pPr>
              <w:pStyle w:val="TABLE-cell"/>
            </w:pPr>
            <w:bookmarkStart w:id="1670" w:name="UML5636" w:colFirst="0" w:colLast="0"/>
            <w:bookmarkEnd w:id="1669"/>
            <w:r>
              <w:t>gal</w:t>
            </w:r>
          </w:p>
        </w:tc>
        <w:tc>
          <w:tcPr>
            <w:tcW w:w="907" w:type="dxa"/>
            <w:shd w:val="clear" w:color="auto" w:fill="auto"/>
          </w:tcPr>
          <w:p w14:paraId="2E15D9AB" w14:textId="4EA95BD9" w:rsidR="003266B9" w:rsidRDefault="003266B9" w:rsidP="003266B9">
            <w:pPr>
              <w:pStyle w:val="TABLE-cell"/>
            </w:pPr>
            <w:r>
              <w:t>128</w:t>
            </w:r>
          </w:p>
        </w:tc>
        <w:tc>
          <w:tcPr>
            <w:tcW w:w="4082" w:type="dxa"/>
            <w:shd w:val="clear" w:color="auto" w:fill="auto"/>
          </w:tcPr>
          <w:p w14:paraId="174C4466" w14:textId="52357B3B" w:rsidR="003266B9" w:rsidRDefault="003266B9" w:rsidP="003266B9">
            <w:pPr>
              <w:pStyle w:val="TABLE-cell"/>
            </w:pPr>
            <w:r>
              <w:t>Volume in gallons, US gallon (1 gal = 231 in3 = 128 fl ounce).</w:t>
            </w:r>
          </w:p>
        </w:tc>
      </w:tr>
      <w:tr w:rsidR="003266B9" w14:paraId="39E1BCCF" w14:textId="77777777" w:rsidTr="003266B9">
        <w:tc>
          <w:tcPr>
            <w:tcW w:w="4082" w:type="dxa"/>
            <w:shd w:val="clear" w:color="auto" w:fill="auto"/>
          </w:tcPr>
          <w:p w14:paraId="71CBD770" w14:textId="68C579BF" w:rsidR="003266B9" w:rsidRDefault="003266B9" w:rsidP="003266B9">
            <w:pPr>
              <w:pStyle w:val="TABLE-cell"/>
            </w:pPr>
            <w:bookmarkStart w:id="1671" w:name="UML5637" w:colFirst="0" w:colLast="0"/>
            <w:bookmarkEnd w:id="1670"/>
            <w:r>
              <w:t>Btu</w:t>
            </w:r>
          </w:p>
        </w:tc>
        <w:tc>
          <w:tcPr>
            <w:tcW w:w="907" w:type="dxa"/>
            <w:shd w:val="clear" w:color="auto" w:fill="auto"/>
          </w:tcPr>
          <w:p w14:paraId="3414C9D1" w14:textId="7ADC8321" w:rsidR="003266B9" w:rsidRDefault="003266B9" w:rsidP="003266B9">
            <w:pPr>
              <w:pStyle w:val="TABLE-cell"/>
            </w:pPr>
            <w:r>
              <w:t>132</w:t>
            </w:r>
          </w:p>
        </w:tc>
        <w:tc>
          <w:tcPr>
            <w:tcW w:w="4082" w:type="dxa"/>
            <w:shd w:val="clear" w:color="auto" w:fill="auto"/>
          </w:tcPr>
          <w:p w14:paraId="1C8F2095" w14:textId="789F74A8" w:rsidR="003266B9" w:rsidRDefault="003266B9" w:rsidP="003266B9">
            <w:pPr>
              <w:pStyle w:val="TABLE-cell"/>
            </w:pPr>
            <w:r>
              <w:t>Energy, British Thermal Units.</w:t>
            </w:r>
          </w:p>
        </w:tc>
      </w:tr>
      <w:tr w:rsidR="003266B9" w14:paraId="48AB96AB" w14:textId="77777777" w:rsidTr="003266B9">
        <w:tc>
          <w:tcPr>
            <w:tcW w:w="4082" w:type="dxa"/>
            <w:shd w:val="clear" w:color="auto" w:fill="auto"/>
          </w:tcPr>
          <w:p w14:paraId="24153262" w14:textId="184B51FC" w:rsidR="003266B9" w:rsidRDefault="003266B9" w:rsidP="003266B9">
            <w:pPr>
              <w:pStyle w:val="TABLE-cell"/>
            </w:pPr>
            <w:bookmarkStart w:id="1672" w:name="UML5638" w:colFirst="0" w:colLast="0"/>
            <w:bookmarkEnd w:id="1671"/>
            <w:r>
              <w:t>l</w:t>
            </w:r>
          </w:p>
        </w:tc>
        <w:tc>
          <w:tcPr>
            <w:tcW w:w="907" w:type="dxa"/>
            <w:shd w:val="clear" w:color="auto" w:fill="auto"/>
          </w:tcPr>
          <w:p w14:paraId="5C3AA3A1" w14:textId="1C94FB41" w:rsidR="003266B9" w:rsidRDefault="003266B9" w:rsidP="003266B9">
            <w:pPr>
              <w:pStyle w:val="TABLE-cell"/>
            </w:pPr>
            <w:r>
              <w:t>134</w:t>
            </w:r>
          </w:p>
        </w:tc>
        <w:tc>
          <w:tcPr>
            <w:tcW w:w="4082" w:type="dxa"/>
            <w:shd w:val="clear" w:color="auto" w:fill="auto"/>
          </w:tcPr>
          <w:p w14:paraId="50A44302" w14:textId="1A77A3C3" w:rsidR="003266B9" w:rsidRDefault="003266B9" w:rsidP="003266B9">
            <w:pPr>
              <w:pStyle w:val="TABLE-cell"/>
            </w:pPr>
            <w:r>
              <w:t>Volume in litres, litre = dm3 = m3/1000.</w:t>
            </w:r>
          </w:p>
        </w:tc>
      </w:tr>
      <w:tr w:rsidR="003266B9" w14:paraId="32F4FDB1" w14:textId="77777777" w:rsidTr="003266B9">
        <w:tc>
          <w:tcPr>
            <w:tcW w:w="4082" w:type="dxa"/>
            <w:shd w:val="clear" w:color="auto" w:fill="auto"/>
          </w:tcPr>
          <w:p w14:paraId="79BFEA05" w14:textId="7AD23DB0" w:rsidR="003266B9" w:rsidRDefault="003266B9" w:rsidP="003266B9">
            <w:pPr>
              <w:pStyle w:val="TABLE-cell"/>
            </w:pPr>
            <w:bookmarkStart w:id="1673" w:name="UML5639" w:colFirst="0" w:colLast="0"/>
            <w:bookmarkEnd w:id="1672"/>
            <w:r>
              <w:t>lPerh</w:t>
            </w:r>
          </w:p>
        </w:tc>
        <w:tc>
          <w:tcPr>
            <w:tcW w:w="907" w:type="dxa"/>
            <w:shd w:val="clear" w:color="auto" w:fill="auto"/>
          </w:tcPr>
          <w:p w14:paraId="5281C218" w14:textId="6E957E93" w:rsidR="003266B9" w:rsidRDefault="003266B9" w:rsidP="003266B9">
            <w:pPr>
              <w:pStyle w:val="TABLE-cell"/>
            </w:pPr>
            <w:r>
              <w:t>137</w:t>
            </w:r>
          </w:p>
        </w:tc>
        <w:tc>
          <w:tcPr>
            <w:tcW w:w="4082" w:type="dxa"/>
            <w:shd w:val="clear" w:color="auto" w:fill="auto"/>
          </w:tcPr>
          <w:p w14:paraId="56FFEB5C" w14:textId="7825AE22" w:rsidR="003266B9" w:rsidRDefault="003266B9" w:rsidP="003266B9">
            <w:pPr>
              <w:pStyle w:val="TABLE-cell"/>
            </w:pPr>
            <w:r>
              <w:t>Volumetric flow rate, litres per hour.</w:t>
            </w:r>
          </w:p>
        </w:tc>
      </w:tr>
      <w:tr w:rsidR="003266B9" w14:paraId="6BD0CAF6" w14:textId="77777777" w:rsidTr="003266B9">
        <w:tc>
          <w:tcPr>
            <w:tcW w:w="4082" w:type="dxa"/>
            <w:shd w:val="clear" w:color="auto" w:fill="auto"/>
          </w:tcPr>
          <w:p w14:paraId="7BB53DE6" w14:textId="58963B5F" w:rsidR="003266B9" w:rsidRDefault="003266B9" w:rsidP="003266B9">
            <w:pPr>
              <w:pStyle w:val="TABLE-cell"/>
            </w:pPr>
            <w:bookmarkStart w:id="1674" w:name="UML5640" w:colFirst="0" w:colLast="0"/>
            <w:bookmarkEnd w:id="1673"/>
            <w:r>
              <w:t>lPerl</w:t>
            </w:r>
          </w:p>
        </w:tc>
        <w:tc>
          <w:tcPr>
            <w:tcW w:w="907" w:type="dxa"/>
            <w:shd w:val="clear" w:color="auto" w:fill="auto"/>
          </w:tcPr>
          <w:p w14:paraId="73148F25" w14:textId="16709071" w:rsidR="003266B9" w:rsidRDefault="003266B9" w:rsidP="003266B9">
            <w:pPr>
              <w:pStyle w:val="TABLE-cell"/>
            </w:pPr>
            <w:r>
              <w:t>143</w:t>
            </w:r>
          </w:p>
        </w:tc>
        <w:tc>
          <w:tcPr>
            <w:tcW w:w="4082" w:type="dxa"/>
            <w:shd w:val="clear" w:color="auto" w:fill="auto"/>
          </w:tcPr>
          <w:p w14:paraId="76C48289" w14:textId="77620C39" w:rsidR="003266B9" w:rsidRDefault="003266B9" w:rsidP="003266B9">
            <w:pPr>
              <w:pStyle w:val="TABLE-cell"/>
            </w:pPr>
            <w:r>
              <w:t>Concentration, The ratio of the volume of a solute divided by the volume of  the solution. Note: Users may need use a prefix such a ‘µ’ to express a quantity such as ‘µL/L’.</w:t>
            </w:r>
          </w:p>
        </w:tc>
      </w:tr>
      <w:tr w:rsidR="003266B9" w14:paraId="4465885B" w14:textId="77777777" w:rsidTr="003266B9">
        <w:tc>
          <w:tcPr>
            <w:tcW w:w="4082" w:type="dxa"/>
            <w:shd w:val="clear" w:color="auto" w:fill="auto"/>
          </w:tcPr>
          <w:p w14:paraId="44072FAF" w14:textId="077BEA5C" w:rsidR="003266B9" w:rsidRDefault="003266B9" w:rsidP="003266B9">
            <w:pPr>
              <w:pStyle w:val="TABLE-cell"/>
            </w:pPr>
            <w:bookmarkStart w:id="1675" w:name="UML5641" w:colFirst="0" w:colLast="0"/>
            <w:bookmarkEnd w:id="1674"/>
            <w:r>
              <w:t>gPerg</w:t>
            </w:r>
          </w:p>
        </w:tc>
        <w:tc>
          <w:tcPr>
            <w:tcW w:w="907" w:type="dxa"/>
            <w:shd w:val="clear" w:color="auto" w:fill="auto"/>
          </w:tcPr>
          <w:p w14:paraId="62BD3133" w14:textId="37DA8471" w:rsidR="003266B9" w:rsidRDefault="003266B9" w:rsidP="003266B9">
            <w:pPr>
              <w:pStyle w:val="TABLE-cell"/>
            </w:pPr>
            <w:r>
              <w:t>144</w:t>
            </w:r>
          </w:p>
        </w:tc>
        <w:tc>
          <w:tcPr>
            <w:tcW w:w="4082" w:type="dxa"/>
            <w:shd w:val="clear" w:color="auto" w:fill="auto"/>
          </w:tcPr>
          <w:p w14:paraId="0F156F8F" w14:textId="5517C5A8" w:rsidR="003266B9" w:rsidRDefault="003266B9" w:rsidP="003266B9">
            <w:pPr>
              <w:pStyle w:val="TABLE-cell"/>
            </w:pPr>
            <w:r>
              <w:t>Concentration, The ratio of the mass of a solute divided by the mass of  the solution. Note: Users may need use a prefix such a ‘µ’ to express a quantity such as ‘µg/g’.</w:t>
            </w:r>
          </w:p>
        </w:tc>
      </w:tr>
      <w:tr w:rsidR="003266B9" w14:paraId="283FFED7" w14:textId="77777777" w:rsidTr="003266B9">
        <w:tc>
          <w:tcPr>
            <w:tcW w:w="4082" w:type="dxa"/>
            <w:shd w:val="clear" w:color="auto" w:fill="auto"/>
          </w:tcPr>
          <w:p w14:paraId="062CE8DF" w14:textId="0C06995F" w:rsidR="003266B9" w:rsidRDefault="003266B9" w:rsidP="003266B9">
            <w:pPr>
              <w:pStyle w:val="TABLE-cell"/>
            </w:pPr>
            <w:bookmarkStart w:id="1676" w:name="UML5642" w:colFirst="0" w:colLast="0"/>
            <w:bookmarkEnd w:id="1675"/>
            <w:r>
              <w:t>molPerm3</w:t>
            </w:r>
          </w:p>
        </w:tc>
        <w:tc>
          <w:tcPr>
            <w:tcW w:w="907" w:type="dxa"/>
            <w:shd w:val="clear" w:color="auto" w:fill="auto"/>
          </w:tcPr>
          <w:p w14:paraId="03EE7660" w14:textId="74369518" w:rsidR="003266B9" w:rsidRDefault="003266B9" w:rsidP="003266B9">
            <w:pPr>
              <w:pStyle w:val="TABLE-cell"/>
            </w:pPr>
            <w:r>
              <w:t>145</w:t>
            </w:r>
          </w:p>
        </w:tc>
        <w:tc>
          <w:tcPr>
            <w:tcW w:w="4082" w:type="dxa"/>
            <w:shd w:val="clear" w:color="auto" w:fill="auto"/>
          </w:tcPr>
          <w:p w14:paraId="6E3FFFAA" w14:textId="6D02B3C6" w:rsidR="003266B9" w:rsidRDefault="003266B9" w:rsidP="003266B9">
            <w:pPr>
              <w:pStyle w:val="TABLE-cell"/>
            </w:pPr>
            <w:r>
              <w:t>Concentration, The amount of substance concentration, (c), the amount of solvent in moles divided by the volume of solution in m³.</w:t>
            </w:r>
          </w:p>
        </w:tc>
      </w:tr>
      <w:tr w:rsidR="003266B9" w14:paraId="0CCD0B67" w14:textId="77777777" w:rsidTr="003266B9">
        <w:tc>
          <w:tcPr>
            <w:tcW w:w="4082" w:type="dxa"/>
            <w:shd w:val="clear" w:color="auto" w:fill="auto"/>
          </w:tcPr>
          <w:p w14:paraId="3A204F1B" w14:textId="1BB7AF17" w:rsidR="003266B9" w:rsidRDefault="003266B9" w:rsidP="003266B9">
            <w:pPr>
              <w:pStyle w:val="TABLE-cell"/>
            </w:pPr>
            <w:bookmarkStart w:id="1677" w:name="UML5643" w:colFirst="0" w:colLast="0"/>
            <w:bookmarkEnd w:id="1676"/>
            <w:r>
              <w:t>molPermol</w:t>
            </w:r>
          </w:p>
        </w:tc>
        <w:tc>
          <w:tcPr>
            <w:tcW w:w="907" w:type="dxa"/>
            <w:shd w:val="clear" w:color="auto" w:fill="auto"/>
          </w:tcPr>
          <w:p w14:paraId="04877FDA" w14:textId="70C4B814" w:rsidR="003266B9" w:rsidRDefault="003266B9" w:rsidP="003266B9">
            <w:pPr>
              <w:pStyle w:val="TABLE-cell"/>
            </w:pPr>
            <w:r>
              <w:t>146</w:t>
            </w:r>
          </w:p>
        </w:tc>
        <w:tc>
          <w:tcPr>
            <w:tcW w:w="4082" w:type="dxa"/>
            <w:shd w:val="clear" w:color="auto" w:fill="auto"/>
          </w:tcPr>
          <w:p w14:paraId="5D4074C8" w14:textId="45D6D658" w:rsidR="003266B9" w:rsidRDefault="003266B9" w:rsidP="003266B9">
            <w:pPr>
              <w:pStyle w:val="TABLE-cell"/>
            </w:pPr>
            <w:r>
              <w:t>Concentration, Molar fraction, the ratio of the molar amount of a solute divided by the molar amount of the solution.</w:t>
            </w:r>
          </w:p>
        </w:tc>
      </w:tr>
      <w:tr w:rsidR="003266B9" w14:paraId="3B815D55" w14:textId="77777777" w:rsidTr="003266B9">
        <w:tc>
          <w:tcPr>
            <w:tcW w:w="4082" w:type="dxa"/>
            <w:shd w:val="clear" w:color="auto" w:fill="auto"/>
          </w:tcPr>
          <w:p w14:paraId="313B33BA" w14:textId="5DE9CA34" w:rsidR="003266B9" w:rsidRDefault="003266B9" w:rsidP="003266B9">
            <w:pPr>
              <w:pStyle w:val="TABLE-cell"/>
            </w:pPr>
            <w:bookmarkStart w:id="1678" w:name="UML5644" w:colFirst="0" w:colLast="0"/>
            <w:bookmarkEnd w:id="1677"/>
            <w:r>
              <w:t>molPerkg</w:t>
            </w:r>
          </w:p>
        </w:tc>
        <w:tc>
          <w:tcPr>
            <w:tcW w:w="907" w:type="dxa"/>
            <w:shd w:val="clear" w:color="auto" w:fill="auto"/>
          </w:tcPr>
          <w:p w14:paraId="473C4115" w14:textId="6CFF1DBB" w:rsidR="003266B9" w:rsidRDefault="003266B9" w:rsidP="003266B9">
            <w:pPr>
              <w:pStyle w:val="TABLE-cell"/>
            </w:pPr>
            <w:r>
              <w:t>147</w:t>
            </w:r>
          </w:p>
        </w:tc>
        <w:tc>
          <w:tcPr>
            <w:tcW w:w="4082" w:type="dxa"/>
            <w:shd w:val="clear" w:color="auto" w:fill="auto"/>
          </w:tcPr>
          <w:p w14:paraId="6D99ACA6" w14:textId="12247DE8" w:rsidR="003266B9" w:rsidRDefault="003266B9" w:rsidP="003266B9">
            <w:pPr>
              <w:pStyle w:val="TABLE-cell"/>
            </w:pPr>
            <w:r>
              <w:t>Concentration, Molality, the amount of solute in moles and the amount of solvent in kilograms.</w:t>
            </w:r>
          </w:p>
        </w:tc>
      </w:tr>
      <w:tr w:rsidR="003266B9" w14:paraId="11F0C40A" w14:textId="77777777" w:rsidTr="003266B9">
        <w:tc>
          <w:tcPr>
            <w:tcW w:w="4082" w:type="dxa"/>
            <w:shd w:val="clear" w:color="auto" w:fill="auto"/>
          </w:tcPr>
          <w:p w14:paraId="6CE657A0" w14:textId="1CFEE136" w:rsidR="003266B9" w:rsidRDefault="003266B9" w:rsidP="003266B9">
            <w:pPr>
              <w:pStyle w:val="TABLE-cell"/>
            </w:pPr>
            <w:bookmarkStart w:id="1679" w:name="UML5645" w:colFirst="0" w:colLast="0"/>
            <w:bookmarkEnd w:id="1678"/>
            <w:r>
              <w:t>sPers</w:t>
            </w:r>
          </w:p>
        </w:tc>
        <w:tc>
          <w:tcPr>
            <w:tcW w:w="907" w:type="dxa"/>
            <w:shd w:val="clear" w:color="auto" w:fill="auto"/>
          </w:tcPr>
          <w:p w14:paraId="5BBC757B" w14:textId="7912835F" w:rsidR="003266B9" w:rsidRDefault="003266B9" w:rsidP="003266B9">
            <w:pPr>
              <w:pStyle w:val="TABLE-cell"/>
            </w:pPr>
            <w:r>
              <w:t>149</w:t>
            </w:r>
          </w:p>
        </w:tc>
        <w:tc>
          <w:tcPr>
            <w:tcW w:w="4082" w:type="dxa"/>
            <w:shd w:val="clear" w:color="auto" w:fill="auto"/>
          </w:tcPr>
          <w:p w14:paraId="67F3E04C" w14:textId="5646BA89" w:rsidR="003266B9" w:rsidRDefault="003266B9" w:rsidP="003266B9">
            <w:pPr>
              <w:pStyle w:val="TABLE-cell"/>
            </w:pPr>
            <w:r>
              <w:t>Time, Ratio of time.  Note: Users may need to supply a prefix such as ‘µ’ to show rates such as ‘µs/s’.</w:t>
            </w:r>
          </w:p>
        </w:tc>
      </w:tr>
      <w:tr w:rsidR="003266B9" w14:paraId="1A8F619F" w14:textId="77777777" w:rsidTr="003266B9">
        <w:tc>
          <w:tcPr>
            <w:tcW w:w="4082" w:type="dxa"/>
            <w:shd w:val="clear" w:color="auto" w:fill="auto"/>
          </w:tcPr>
          <w:p w14:paraId="5C9D73D8" w14:textId="726F10AE" w:rsidR="003266B9" w:rsidRDefault="003266B9" w:rsidP="003266B9">
            <w:pPr>
              <w:pStyle w:val="TABLE-cell"/>
            </w:pPr>
            <w:bookmarkStart w:id="1680" w:name="UML5646" w:colFirst="0" w:colLast="0"/>
            <w:bookmarkEnd w:id="1679"/>
            <w:r>
              <w:t>HzPerHz</w:t>
            </w:r>
          </w:p>
        </w:tc>
        <w:tc>
          <w:tcPr>
            <w:tcW w:w="907" w:type="dxa"/>
            <w:shd w:val="clear" w:color="auto" w:fill="auto"/>
          </w:tcPr>
          <w:p w14:paraId="1F7218DC" w14:textId="29DFC72B" w:rsidR="003266B9" w:rsidRDefault="003266B9" w:rsidP="003266B9">
            <w:pPr>
              <w:pStyle w:val="TABLE-cell"/>
            </w:pPr>
            <w:r>
              <w:t>150</w:t>
            </w:r>
          </w:p>
        </w:tc>
        <w:tc>
          <w:tcPr>
            <w:tcW w:w="4082" w:type="dxa"/>
            <w:shd w:val="clear" w:color="auto" w:fill="auto"/>
          </w:tcPr>
          <w:p w14:paraId="77307F45" w14:textId="08E87C17" w:rsidR="003266B9" w:rsidRDefault="003266B9" w:rsidP="003266B9">
            <w:pPr>
              <w:pStyle w:val="TABLE-cell"/>
            </w:pPr>
            <w:r>
              <w:t>Frequency, rate of frequency change.   Note: Users may need to supply a prefix such as ‘m’ to show rates such as ‘mHz/Hz’.</w:t>
            </w:r>
          </w:p>
        </w:tc>
      </w:tr>
      <w:tr w:rsidR="003266B9" w14:paraId="6EACBC1C" w14:textId="77777777" w:rsidTr="003266B9">
        <w:tc>
          <w:tcPr>
            <w:tcW w:w="4082" w:type="dxa"/>
            <w:shd w:val="clear" w:color="auto" w:fill="auto"/>
          </w:tcPr>
          <w:p w14:paraId="09A0C571" w14:textId="59ED2C0F" w:rsidR="003266B9" w:rsidRDefault="003266B9" w:rsidP="003266B9">
            <w:pPr>
              <w:pStyle w:val="TABLE-cell"/>
            </w:pPr>
            <w:bookmarkStart w:id="1681" w:name="UML5647" w:colFirst="0" w:colLast="0"/>
            <w:bookmarkEnd w:id="1680"/>
            <w:r>
              <w:t>VPerV</w:t>
            </w:r>
          </w:p>
        </w:tc>
        <w:tc>
          <w:tcPr>
            <w:tcW w:w="907" w:type="dxa"/>
            <w:shd w:val="clear" w:color="auto" w:fill="auto"/>
          </w:tcPr>
          <w:p w14:paraId="77C327C2" w14:textId="7AC03401" w:rsidR="003266B9" w:rsidRDefault="003266B9" w:rsidP="003266B9">
            <w:pPr>
              <w:pStyle w:val="TABLE-cell"/>
            </w:pPr>
            <w:r>
              <w:t>151</w:t>
            </w:r>
          </w:p>
        </w:tc>
        <w:tc>
          <w:tcPr>
            <w:tcW w:w="4082" w:type="dxa"/>
            <w:shd w:val="clear" w:color="auto" w:fill="auto"/>
          </w:tcPr>
          <w:p w14:paraId="14D94806" w14:textId="3A981488" w:rsidR="003266B9" w:rsidRDefault="003266B9" w:rsidP="003266B9">
            <w:pPr>
              <w:pStyle w:val="TABLE-cell"/>
            </w:pPr>
            <w:r>
              <w:t>Voltage, ratio of voltages.  Note: Users may need to supply a prefix such as ‘m’ to show rates such as ‘mV/V’.</w:t>
            </w:r>
          </w:p>
        </w:tc>
      </w:tr>
      <w:tr w:rsidR="003266B9" w14:paraId="5BCD9F6B" w14:textId="77777777" w:rsidTr="003266B9">
        <w:tc>
          <w:tcPr>
            <w:tcW w:w="4082" w:type="dxa"/>
            <w:shd w:val="clear" w:color="auto" w:fill="auto"/>
          </w:tcPr>
          <w:p w14:paraId="73B96545" w14:textId="77587D25" w:rsidR="003266B9" w:rsidRDefault="003266B9" w:rsidP="003266B9">
            <w:pPr>
              <w:pStyle w:val="TABLE-cell"/>
            </w:pPr>
            <w:bookmarkStart w:id="1682" w:name="UML5648" w:colFirst="0" w:colLast="0"/>
            <w:bookmarkEnd w:id="1681"/>
            <w:r>
              <w:t>APerA</w:t>
            </w:r>
          </w:p>
        </w:tc>
        <w:tc>
          <w:tcPr>
            <w:tcW w:w="907" w:type="dxa"/>
            <w:shd w:val="clear" w:color="auto" w:fill="auto"/>
          </w:tcPr>
          <w:p w14:paraId="2A6F05DF" w14:textId="18C5E92F" w:rsidR="003266B9" w:rsidRDefault="003266B9" w:rsidP="003266B9">
            <w:pPr>
              <w:pStyle w:val="TABLE-cell"/>
            </w:pPr>
            <w:r>
              <w:t>152</w:t>
            </w:r>
          </w:p>
        </w:tc>
        <w:tc>
          <w:tcPr>
            <w:tcW w:w="4082" w:type="dxa"/>
            <w:shd w:val="clear" w:color="auto" w:fill="auto"/>
          </w:tcPr>
          <w:p w14:paraId="004114F5" w14:textId="7B8F638C" w:rsidR="003266B9" w:rsidRDefault="003266B9" w:rsidP="003266B9">
            <w:pPr>
              <w:pStyle w:val="TABLE-cell"/>
            </w:pPr>
            <w:r>
              <w:t>Current, ratio of amperages.   Note: Users may need to supply a prefix such as ‘m’ to show rates such as ‘mA/A’.</w:t>
            </w:r>
          </w:p>
        </w:tc>
      </w:tr>
      <w:tr w:rsidR="003266B9" w14:paraId="69D98FF4" w14:textId="77777777" w:rsidTr="003266B9">
        <w:tc>
          <w:tcPr>
            <w:tcW w:w="4082" w:type="dxa"/>
            <w:shd w:val="clear" w:color="auto" w:fill="auto"/>
          </w:tcPr>
          <w:p w14:paraId="7A69B059" w14:textId="46EAE9E5" w:rsidR="003266B9" w:rsidRDefault="003266B9" w:rsidP="003266B9">
            <w:pPr>
              <w:pStyle w:val="TABLE-cell"/>
            </w:pPr>
            <w:bookmarkStart w:id="1683" w:name="UML5649" w:colFirst="0" w:colLast="0"/>
            <w:bookmarkEnd w:id="1682"/>
            <w:r>
              <w:t>VPerVA</w:t>
            </w:r>
          </w:p>
        </w:tc>
        <w:tc>
          <w:tcPr>
            <w:tcW w:w="907" w:type="dxa"/>
            <w:shd w:val="clear" w:color="auto" w:fill="auto"/>
          </w:tcPr>
          <w:p w14:paraId="439F44D0" w14:textId="3D1BCFBB" w:rsidR="003266B9" w:rsidRDefault="003266B9" w:rsidP="003266B9">
            <w:pPr>
              <w:pStyle w:val="TABLE-cell"/>
            </w:pPr>
            <w:r>
              <w:t>153</w:t>
            </w:r>
          </w:p>
        </w:tc>
        <w:tc>
          <w:tcPr>
            <w:tcW w:w="4082" w:type="dxa"/>
            <w:shd w:val="clear" w:color="auto" w:fill="auto"/>
          </w:tcPr>
          <w:p w14:paraId="501FAA6A" w14:textId="7E1F2397" w:rsidR="003266B9" w:rsidRDefault="003266B9" w:rsidP="003266B9">
            <w:pPr>
              <w:pStyle w:val="TABLE-cell"/>
            </w:pPr>
            <w:r>
              <w:t>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w:t>
            </w:r>
          </w:p>
        </w:tc>
      </w:tr>
      <w:tr w:rsidR="003266B9" w14:paraId="71FFF812" w14:textId="77777777" w:rsidTr="003266B9">
        <w:tc>
          <w:tcPr>
            <w:tcW w:w="4082" w:type="dxa"/>
            <w:shd w:val="clear" w:color="auto" w:fill="auto"/>
          </w:tcPr>
          <w:p w14:paraId="5A746F9C" w14:textId="0BA54B06" w:rsidR="003266B9" w:rsidRDefault="003266B9" w:rsidP="003266B9">
            <w:pPr>
              <w:pStyle w:val="TABLE-cell"/>
            </w:pPr>
            <w:bookmarkStart w:id="1684" w:name="UML5650" w:colFirst="0" w:colLast="0"/>
            <w:bookmarkEnd w:id="1683"/>
            <w:r>
              <w:t>rev</w:t>
            </w:r>
          </w:p>
        </w:tc>
        <w:tc>
          <w:tcPr>
            <w:tcW w:w="907" w:type="dxa"/>
            <w:shd w:val="clear" w:color="auto" w:fill="auto"/>
          </w:tcPr>
          <w:p w14:paraId="3FEAAA0F" w14:textId="5F3BDFB2" w:rsidR="003266B9" w:rsidRDefault="003266B9" w:rsidP="003266B9">
            <w:pPr>
              <w:pStyle w:val="TABLE-cell"/>
            </w:pPr>
            <w:r>
              <w:t>154</w:t>
            </w:r>
          </w:p>
        </w:tc>
        <w:tc>
          <w:tcPr>
            <w:tcW w:w="4082" w:type="dxa"/>
            <w:shd w:val="clear" w:color="auto" w:fill="auto"/>
          </w:tcPr>
          <w:p w14:paraId="288ADAFE" w14:textId="1701AA8D" w:rsidR="003266B9" w:rsidRDefault="003266B9" w:rsidP="003266B9">
            <w:pPr>
              <w:pStyle w:val="TABLE-cell"/>
            </w:pPr>
            <w:r>
              <w:t>Amount of rotation, revolutions.</w:t>
            </w:r>
          </w:p>
        </w:tc>
      </w:tr>
      <w:tr w:rsidR="003266B9" w14:paraId="01ECAEC8" w14:textId="77777777" w:rsidTr="003266B9">
        <w:tc>
          <w:tcPr>
            <w:tcW w:w="4082" w:type="dxa"/>
            <w:shd w:val="clear" w:color="auto" w:fill="auto"/>
          </w:tcPr>
          <w:p w14:paraId="03DCB46B" w14:textId="35F89281" w:rsidR="003266B9" w:rsidRDefault="003266B9" w:rsidP="003266B9">
            <w:pPr>
              <w:pStyle w:val="TABLE-cell"/>
            </w:pPr>
            <w:bookmarkStart w:id="1685" w:name="UML5651" w:colFirst="0" w:colLast="0"/>
            <w:bookmarkEnd w:id="1684"/>
            <w:r>
              <w:t>kat</w:t>
            </w:r>
          </w:p>
        </w:tc>
        <w:tc>
          <w:tcPr>
            <w:tcW w:w="907" w:type="dxa"/>
            <w:shd w:val="clear" w:color="auto" w:fill="auto"/>
          </w:tcPr>
          <w:p w14:paraId="4502134F" w14:textId="1C1929F2" w:rsidR="003266B9" w:rsidRDefault="003266B9" w:rsidP="003266B9">
            <w:pPr>
              <w:pStyle w:val="TABLE-cell"/>
            </w:pPr>
            <w:r>
              <w:t>158</w:t>
            </w:r>
          </w:p>
        </w:tc>
        <w:tc>
          <w:tcPr>
            <w:tcW w:w="4082" w:type="dxa"/>
            <w:shd w:val="clear" w:color="auto" w:fill="auto"/>
          </w:tcPr>
          <w:p w14:paraId="7BAB9E81" w14:textId="0C6ADC8B" w:rsidR="003266B9" w:rsidRDefault="003266B9" w:rsidP="003266B9">
            <w:pPr>
              <w:pStyle w:val="TABLE-cell"/>
            </w:pPr>
            <w:r>
              <w:t>Catalytic activity, katal = mol / s.</w:t>
            </w:r>
          </w:p>
        </w:tc>
      </w:tr>
      <w:tr w:rsidR="003266B9" w14:paraId="3C348E6F" w14:textId="77777777" w:rsidTr="003266B9">
        <w:tc>
          <w:tcPr>
            <w:tcW w:w="4082" w:type="dxa"/>
            <w:shd w:val="clear" w:color="auto" w:fill="auto"/>
          </w:tcPr>
          <w:p w14:paraId="6FF9E221" w14:textId="7A9B79BD" w:rsidR="003266B9" w:rsidRDefault="003266B9" w:rsidP="003266B9">
            <w:pPr>
              <w:pStyle w:val="TABLE-cell"/>
            </w:pPr>
            <w:bookmarkStart w:id="1686" w:name="UML5652" w:colFirst="0" w:colLast="0"/>
            <w:bookmarkEnd w:id="1685"/>
            <w:r>
              <w:t>JPerkg</w:t>
            </w:r>
          </w:p>
        </w:tc>
        <w:tc>
          <w:tcPr>
            <w:tcW w:w="907" w:type="dxa"/>
            <w:shd w:val="clear" w:color="auto" w:fill="auto"/>
          </w:tcPr>
          <w:p w14:paraId="60650406" w14:textId="399A3F2C" w:rsidR="003266B9" w:rsidRDefault="003266B9" w:rsidP="003266B9">
            <w:pPr>
              <w:pStyle w:val="TABLE-cell"/>
            </w:pPr>
            <w:r>
              <w:t>165</w:t>
            </w:r>
          </w:p>
        </w:tc>
        <w:tc>
          <w:tcPr>
            <w:tcW w:w="4082" w:type="dxa"/>
            <w:shd w:val="clear" w:color="auto" w:fill="auto"/>
          </w:tcPr>
          <w:p w14:paraId="1E584AA6" w14:textId="6D764A08" w:rsidR="003266B9" w:rsidRDefault="003266B9" w:rsidP="003266B9">
            <w:pPr>
              <w:pStyle w:val="TABLE-cell"/>
            </w:pPr>
            <w:r>
              <w:t>Specific energy, Joules / kg.</w:t>
            </w:r>
          </w:p>
        </w:tc>
      </w:tr>
      <w:tr w:rsidR="003266B9" w14:paraId="4440B761" w14:textId="77777777" w:rsidTr="003266B9">
        <w:tc>
          <w:tcPr>
            <w:tcW w:w="4082" w:type="dxa"/>
            <w:shd w:val="clear" w:color="auto" w:fill="auto"/>
          </w:tcPr>
          <w:p w14:paraId="474900C8" w14:textId="6E0306F2" w:rsidR="003266B9" w:rsidRDefault="003266B9" w:rsidP="003266B9">
            <w:pPr>
              <w:pStyle w:val="TABLE-cell"/>
            </w:pPr>
            <w:bookmarkStart w:id="1687" w:name="UML5653" w:colFirst="0" w:colLast="0"/>
            <w:bookmarkEnd w:id="1686"/>
            <w:r>
              <w:lastRenderedPageBreak/>
              <w:t>m3Uncompensated</w:t>
            </w:r>
          </w:p>
        </w:tc>
        <w:tc>
          <w:tcPr>
            <w:tcW w:w="907" w:type="dxa"/>
            <w:shd w:val="clear" w:color="auto" w:fill="auto"/>
          </w:tcPr>
          <w:p w14:paraId="56AFC4EF" w14:textId="052E5D71" w:rsidR="003266B9" w:rsidRDefault="003266B9" w:rsidP="003266B9">
            <w:pPr>
              <w:pStyle w:val="TABLE-cell"/>
            </w:pPr>
            <w:r>
              <w:t>166</w:t>
            </w:r>
          </w:p>
        </w:tc>
        <w:tc>
          <w:tcPr>
            <w:tcW w:w="4082" w:type="dxa"/>
            <w:shd w:val="clear" w:color="auto" w:fill="auto"/>
          </w:tcPr>
          <w:p w14:paraId="3022DB38" w14:textId="5EC35E56" w:rsidR="003266B9" w:rsidRDefault="003266B9" w:rsidP="003266B9">
            <w:pPr>
              <w:pStyle w:val="TABLE-cell"/>
            </w:pPr>
            <w:r>
              <w:t>Volume, cubic metres, with the value uncompensated for weather effects.</w:t>
            </w:r>
          </w:p>
        </w:tc>
      </w:tr>
      <w:tr w:rsidR="003266B9" w14:paraId="085501B3" w14:textId="77777777" w:rsidTr="003266B9">
        <w:tc>
          <w:tcPr>
            <w:tcW w:w="4082" w:type="dxa"/>
            <w:shd w:val="clear" w:color="auto" w:fill="auto"/>
          </w:tcPr>
          <w:p w14:paraId="01C7DB62" w14:textId="0807027B" w:rsidR="003266B9" w:rsidRDefault="003266B9" w:rsidP="003266B9">
            <w:pPr>
              <w:pStyle w:val="TABLE-cell"/>
            </w:pPr>
            <w:bookmarkStart w:id="1688" w:name="UML5654" w:colFirst="0" w:colLast="0"/>
            <w:bookmarkEnd w:id="1687"/>
            <w:r>
              <w:t>m3Compensated</w:t>
            </w:r>
          </w:p>
        </w:tc>
        <w:tc>
          <w:tcPr>
            <w:tcW w:w="907" w:type="dxa"/>
            <w:shd w:val="clear" w:color="auto" w:fill="auto"/>
          </w:tcPr>
          <w:p w14:paraId="6B37FB97" w14:textId="0FF6D81E" w:rsidR="003266B9" w:rsidRDefault="003266B9" w:rsidP="003266B9">
            <w:pPr>
              <w:pStyle w:val="TABLE-cell"/>
            </w:pPr>
            <w:r>
              <w:t>167</w:t>
            </w:r>
          </w:p>
        </w:tc>
        <w:tc>
          <w:tcPr>
            <w:tcW w:w="4082" w:type="dxa"/>
            <w:shd w:val="clear" w:color="auto" w:fill="auto"/>
          </w:tcPr>
          <w:p w14:paraId="5DBBCA84" w14:textId="0BCDA98E" w:rsidR="003266B9" w:rsidRDefault="003266B9" w:rsidP="003266B9">
            <w:pPr>
              <w:pStyle w:val="TABLE-cell"/>
            </w:pPr>
            <w:r>
              <w:t>Volume, cubic metres, with the value compensated for weather effects.</w:t>
            </w:r>
          </w:p>
        </w:tc>
      </w:tr>
      <w:tr w:rsidR="003266B9" w14:paraId="4F8B8619" w14:textId="77777777" w:rsidTr="003266B9">
        <w:tc>
          <w:tcPr>
            <w:tcW w:w="4082" w:type="dxa"/>
            <w:shd w:val="clear" w:color="auto" w:fill="auto"/>
          </w:tcPr>
          <w:p w14:paraId="402ED80A" w14:textId="6BEE57F8" w:rsidR="003266B9" w:rsidRDefault="003266B9" w:rsidP="003266B9">
            <w:pPr>
              <w:pStyle w:val="TABLE-cell"/>
            </w:pPr>
            <w:bookmarkStart w:id="1689" w:name="UML5655" w:colFirst="0" w:colLast="0"/>
            <w:bookmarkEnd w:id="1688"/>
            <w:r>
              <w:t>WPerW</w:t>
            </w:r>
          </w:p>
        </w:tc>
        <w:tc>
          <w:tcPr>
            <w:tcW w:w="907" w:type="dxa"/>
            <w:shd w:val="clear" w:color="auto" w:fill="auto"/>
          </w:tcPr>
          <w:p w14:paraId="6022D152" w14:textId="31B1A574" w:rsidR="003266B9" w:rsidRDefault="003266B9" w:rsidP="003266B9">
            <w:pPr>
              <w:pStyle w:val="TABLE-cell"/>
            </w:pPr>
            <w:r>
              <w:t>168</w:t>
            </w:r>
          </w:p>
        </w:tc>
        <w:tc>
          <w:tcPr>
            <w:tcW w:w="4082" w:type="dxa"/>
            <w:shd w:val="clear" w:color="auto" w:fill="auto"/>
          </w:tcPr>
          <w:p w14:paraId="32C520E3" w14:textId="07251D66" w:rsidR="003266B9" w:rsidRDefault="003266B9" w:rsidP="003266B9">
            <w:pPr>
              <w:pStyle w:val="TABLE-cell"/>
            </w:pPr>
            <w:r>
              <w:t>Signal Strength, ratio of power.   Note: Users may need to supply a prefix such as ‘m’ to show rates such as ‘mW/W’.</w:t>
            </w:r>
          </w:p>
        </w:tc>
      </w:tr>
      <w:tr w:rsidR="003266B9" w14:paraId="231F4CC1" w14:textId="77777777" w:rsidTr="003266B9">
        <w:tc>
          <w:tcPr>
            <w:tcW w:w="4082" w:type="dxa"/>
            <w:shd w:val="clear" w:color="auto" w:fill="auto"/>
          </w:tcPr>
          <w:p w14:paraId="36A43A8F" w14:textId="35E585C2" w:rsidR="003266B9" w:rsidRDefault="003266B9" w:rsidP="003266B9">
            <w:pPr>
              <w:pStyle w:val="TABLE-cell"/>
            </w:pPr>
            <w:bookmarkStart w:id="1690" w:name="UML5656" w:colFirst="0" w:colLast="0"/>
            <w:bookmarkEnd w:id="1689"/>
            <w:r>
              <w:t>therm</w:t>
            </w:r>
          </w:p>
        </w:tc>
        <w:tc>
          <w:tcPr>
            <w:tcW w:w="907" w:type="dxa"/>
            <w:shd w:val="clear" w:color="auto" w:fill="auto"/>
          </w:tcPr>
          <w:p w14:paraId="556752BE" w14:textId="414923B1" w:rsidR="003266B9" w:rsidRDefault="003266B9" w:rsidP="003266B9">
            <w:pPr>
              <w:pStyle w:val="TABLE-cell"/>
            </w:pPr>
            <w:r>
              <w:t>169</w:t>
            </w:r>
          </w:p>
        </w:tc>
        <w:tc>
          <w:tcPr>
            <w:tcW w:w="4082" w:type="dxa"/>
            <w:shd w:val="clear" w:color="auto" w:fill="auto"/>
          </w:tcPr>
          <w:p w14:paraId="77DE3835" w14:textId="2DEB0A54" w:rsidR="003266B9" w:rsidRDefault="003266B9" w:rsidP="003266B9">
            <w:pPr>
              <w:pStyle w:val="TABLE-cell"/>
            </w:pPr>
            <w:r>
              <w:t>Energy, therms.</w:t>
            </w:r>
          </w:p>
        </w:tc>
      </w:tr>
      <w:tr w:rsidR="003266B9" w14:paraId="6B7EC5A8" w14:textId="77777777" w:rsidTr="003266B9">
        <w:tc>
          <w:tcPr>
            <w:tcW w:w="4082" w:type="dxa"/>
            <w:shd w:val="clear" w:color="auto" w:fill="auto"/>
          </w:tcPr>
          <w:p w14:paraId="02D05990" w14:textId="2CF807DE" w:rsidR="003266B9" w:rsidRDefault="003266B9" w:rsidP="003266B9">
            <w:pPr>
              <w:pStyle w:val="TABLE-cell"/>
            </w:pPr>
            <w:bookmarkStart w:id="1691" w:name="UML5657" w:colFirst="0" w:colLast="0"/>
            <w:bookmarkEnd w:id="1690"/>
            <w:r>
              <w:t>onePerm</w:t>
            </w:r>
          </w:p>
        </w:tc>
        <w:tc>
          <w:tcPr>
            <w:tcW w:w="907" w:type="dxa"/>
            <w:shd w:val="clear" w:color="auto" w:fill="auto"/>
          </w:tcPr>
          <w:p w14:paraId="0E08ADCD" w14:textId="425290D6" w:rsidR="003266B9" w:rsidRDefault="003266B9" w:rsidP="003266B9">
            <w:pPr>
              <w:pStyle w:val="TABLE-cell"/>
            </w:pPr>
            <w:r>
              <w:t>173</w:t>
            </w:r>
          </w:p>
        </w:tc>
        <w:tc>
          <w:tcPr>
            <w:tcW w:w="4082" w:type="dxa"/>
            <w:shd w:val="clear" w:color="auto" w:fill="auto"/>
          </w:tcPr>
          <w:p w14:paraId="7E0045B2" w14:textId="748B3CA1" w:rsidR="003266B9" w:rsidRDefault="003266B9" w:rsidP="003266B9">
            <w:pPr>
              <w:pStyle w:val="TABLE-cell"/>
            </w:pPr>
            <w:r>
              <w:t>Wavenumber, reciprocal metres,  (1/m).</w:t>
            </w:r>
          </w:p>
        </w:tc>
      </w:tr>
      <w:tr w:rsidR="003266B9" w14:paraId="7EDEBB47" w14:textId="77777777" w:rsidTr="003266B9">
        <w:tc>
          <w:tcPr>
            <w:tcW w:w="4082" w:type="dxa"/>
            <w:shd w:val="clear" w:color="auto" w:fill="auto"/>
          </w:tcPr>
          <w:p w14:paraId="7971B1F1" w14:textId="1CA1D2FE" w:rsidR="003266B9" w:rsidRDefault="003266B9" w:rsidP="003266B9">
            <w:pPr>
              <w:pStyle w:val="TABLE-cell"/>
            </w:pPr>
            <w:bookmarkStart w:id="1692" w:name="UML5658" w:colFirst="0" w:colLast="0"/>
            <w:bookmarkEnd w:id="1691"/>
            <w:r>
              <w:t>m3Perkg</w:t>
            </w:r>
          </w:p>
        </w:tc>
        <w:tc>
          <w:tcPr>
            <w:tcW w:w="907" w:type="dxa"/>
            <w:shd w:val="clear" w:color="auto" w:fill="auto"/>
          </w:tcPr>
          <w:p w14:paraId="19C46AC1" w14:textId="07282056" w:rsidR="003266B9" w:rsidRDefault="003266B9" w:rsidP="003266B9">
            <w:pPr>
              <w:pStyle w:val="TABLE-cell"/>
            </w:pPr>
            <w:r>
              <w:t>174</w:t>
            </w:r>
          </w:p>
        </w:tc>
        <w:tc>
          <w:tcPr>
            <w:tcW w:w="4082" w:type="dxa"/>
            <w:shd w:val="clear" w:color="auto" w:fill="auto"/>
          </w:tcPr>
          <w:p w14:paraId="1F403FDD" w14:textId="296D305A" w:rsidR="003266B9" w:rsidRDefault="003266B9" w:rsidP="003266B9">
            <w:pPr>
              <w:pStyle w:val="TABLE-cell"/>
            </w:pPr>
            <w:r>
              <w:t>Specific volume, cubic metres per kilogram, v.</w:t>
            </w:r>
          </w:p>
        </w:tc>
      </w:tr>
      <w:tr w:rsidR="003266B9" w14:paraId="3FAFF1E4" w14:textId="77777777" w:rsidTr="003266B9">
        <w:tc>
          <w:tcPr>
            <w:tcW w:w="4082" w:type="dxa"/>
            <w:shd w:val="clear" w:color="auto" w:fill="auto"/>
          </w:tcPr>
          <w:p w14:paraId="41C38343" w14:textId="5CE4AD82" w:rsidR="003266B9" w:rsidRDefault="003266B9" w:rsidP="003266B9">
            <w:pPr>
              <w:pStyle w:val="TABLE-cell"/>
            </w:pPr>
            <w:bookmarkStart w:id="1693" w:name="UML5659" w:colFirst="0" w:colLast="0"/>
            <w:bookmarkEnd w:id="1692"/>
            <w:r>
              <w:t>Pas</w:t>
            </w:r>
          </w:p>
        </w:tc>
        <w:tc>
          <w:tcPr>
            <w:tcW w:w="907" w:type="dxa"/>
            <w:shd w:val="clear" w:color="auto" w:fill="auto"/>
          </w:tcPr>
          <w:p w14:paraId="048F6D8C" w14:textId="4BE132A3" w:rsidR="003266B9" w:rsidRDefault="003266B9" w:rsidP="003266B9">
            <w:pPr>
              <w:pStyle w:val="TABLE-cell"/>
            </w:pPr>
            <w:r>
              <w:t>175</w:t>
            </w:r>
          </w:p>
        </w:tc>
        <w:tc>
          <w:tcPr>
            <w:tcW w:w="4082" w:type="dxa"/>
            <w:shd w:val="clear" w:color="auto" w:fill="auto"/>
          </w:tcPr>
          <w:p w14:paraId="0D6A3CEC" w14:textId="19606BF6" w:rsidR="003266B9" w:rsidRDefault="003266B9" w:rsidP="003266B9">
            <w:pPr>
              <w:pStyle w:val="TABLE-cell"/>
            </w:pPr>
            <w:r>
              <w:t>Dynamic viscosity, pascal seconds.</w:t>
            </w:r>
          </w:p>
        </w:tc>
      </w:tr>
      <w:tr w:rsidR="003266B9" w14:paraId="5810D3A0" w14:textId="77777777" w:rsidTr="003266B9">
        <w:tc>
          <w:tcPr>
            <w:tcW w:w="4082" w:type="dxa"/>
            <w:shd w:val="clear" w:color="auto" w:fill="auto"/>
          </w:tcPr>
          <w:p w14:paraId="5BDF8E98" w14:textId="231A808E" w:rsidR="003266B9" w:rsidRDefault="003266B9" w:rsidP="003266B9">
            <w:pPr>
              <w:pStyle w:val="TABLE-cell"/>
            </w:pPr>
            <w:bookmarkStart w:id="1694" w:name="UML5660" w:colFirst="0" w:colLast="0"/>
            <w:bookmarkEnd w:id="1693"/>
            <w:r>
              <w:t>Nm</w:t>
            </w:r>
          </w:p>
        </w:tc>
        <w:tc>
          <w:tcPr>
            <w:tcW w:w="907" w:type="dxa"/>
            <w:shd w:val="clear" w:color="auto" w:fill="auto"/>
          </w:tcPr>
          <w:p w14:paraId="2A6E4419" w14:textId="4AC2864D" w:rsidR="003266B9" w:rsidRDefault="003266B9" w:rsidP="003266B9">
            <w:pPr>
              <w:pStyle w:val="TABLE-cell"/>
            </w:pPr>
            <w:r>
              <w:t>176</w:t>
            </w:r>
          </w:p>
        </w:tc>
        <w:tc>
          <w:tcPr>
            <w:tcW w:w="4082" w:type="dxa"/>
            <w:shd w:val="clear" w:color="auto" w:fill="auto"/>
          </w:tcPr>
          <w:p w14:paraId="6337359E" w14:textId="23A71316" w:rsidR="003266B9" w:rsidRDefault="003266B9" w:rsidP="003266B9">
            <w:pPr>
              <w:pStyle w:val="TABLE-cell"/>
            </w:pPr>
            <w:r>
              <w:t>Moment of force, newton metres.</w:t>
            </w:r>
          </w:p>
        </w:tc>
      </w:tr>
      <w:tr w:rsidR="003266B9" w14:paraId="14383397" w14:textId="77777777" w:rsidTr="003266B9">
        <w:tc>
          <w:tcPr>
            <w:tcW w:w="4082" w:type="dxa"/>
            <w:shd w:val="clear" w:color="auto" w:fill="auto"/>
          </w:tcPr>
          <w:p w14:paraId="18938A2D" w14:textId="5B940809" w:rsidR="003266B9" w:rsidRDefault="003266B9" w:rsidP="003266B9">
            <w:pPr>
              <w:pStyle w:val="TABLE-cell"/>
            </w:pPr>
            <w:bookmarkStart w:id="1695" w:name="UML5661" w:colFirst="0" w:colLast="0"/>
            <w:bookmarkEnd w:id="1694"/>
            <w:r>
              <w:t>NPerm</w:t>
            </w:r>
          </w:p>
        </w:tc>
        <w:tc>
          <w:tcPr>
            <w:tcW w:w="907" w:type="dxa"/>
            <w:shd w:val="clear" w:color="auto" w:fill="auto"/>
          </w:tcPr>
          <w:p w14:paraId="6F28AD26" w14:textId="59052154" w:rsidR="003266B9" w:rsidRDefault="003266B9" w:rsidP="003266B9">
            <w:pPr>
              <w:pStyle w:val="TABLE-cell"/>
            </w:pPr>
            <w:r>
              <w:t>177</w:t>
            </w:r>
          </w:p>
        </w:tc>
        <w:tc>
          <w:tcPr>
            <w:tcW w:w="4082" w:type="dxa"/>
            <w:shd w:val="clear" w:color="auto" w:fill="auto"/>
          </w:tcPr>
          <w:p w14:paraId="06876B9E" w14:textId="34DC681C" w:rsidR="003266B9" w:rsidRDefault="003266B9" w:rsidP="003266B9">
            <w:pPr>
              <w:pStyle w:val="TABLE-cell"/>
            </w:pPr>
            <w:r>
              <w:t>Surface tension, newton per metre.</w:t>
            </w:r>
          </w:p>
        </w:tc>
      </w:tr>
      <w:tr w:rsidR="003266B9" w14:paraId="70E99C0E" w14:textId="77777777" w:rsidTr="003266B9">
        <w:tc>
          <w:tcPr>
            <w:tcW w:w="4082" w:type="dxa"/>
            <w:shd w:val="clear" w:color="auto" w:fill="auto"/>
          </w:tcPr>
          <w:p w14:paraId="4B1FDB42" w14:textId="0692D6C9" w:rsidR="003266B9" w:rsidRDefault="003266B9" w:rsidP="003266B9">
            <w:pPr>
              <w:pStyle w:val="TABLE-cell"/>
            </w:pPr>
            <w:bookmarkStart w:id="1696" w:name="UML5662" w:colFirst="0" w:colLast="0"/>
            <w:bookmarkEnd w:id="1695"/>
            <w:r>
              <w:t>radPers2</w:t>
            </w:r>
          </w:p>
        </w:tc>
        <w:tc>
          <w:tcPr>
            <w:tcW w:w="907" w:type="dxa"/>
            <w:shd w:val="clear" w:color="auto" w:fill="auto"/>
          </w:tcPr>
          <w:p w14:paraId="202B3DAF" w14:textId="4A46A3FA" w:rsidR="003266B9" w:rsidRDefault="003266B9" w:rsidP="003266B9">
            <w:pPr>
              <w:pStyle w:val="TABLE-cell"/>
            </w:pPr>
            <w:r>
              <w:t>178</w:t>
            </w:r>
          </w:p>
        </w:tc>
        <w:tc>
          <w:tcPr>
            <w:tcW w:w="4082" w:type="dxa"/>
            <w:shd w:val="clear" w:color="auto" w:fill="auto"/>
          </w:tcPr>
          <w:p w14:paraId="35EA19B9" w14:textId="130D8830" w:rsidR="003266B9" w:rsidRDefault="003266B9" w:rsidP="003266B9">
            <w:pPr>
              <w:pStyle w:val="TABLE-cell"/>
            </w:pPr>
            <w:r>
              <w:t>Angular acceleration, radians per second squared.</w:t>
            </w:r>
          </w:p>
        </w:tc>
      </w:tr>
      <w:tr w:rsidR="003266B9" w14:paraId="31398D3D" w14:textId="77777777" w:rsidTr="003266B9">
        <w:tc>
          <w:tcPr>
            <w:tcW w:w="4082" w:type="dxa"/>
            <w:shd w:val="clear" w:color="auto" w:fill="auto"/>
          </w:tcPr>
          <w:p w14:paraId="4D14BAB9" w14:textId="092E4F2A" w:rsidR="003266B9" w:rsidRDefault="003266B9" w:rsidP="003266B9">
            <w:pPr>
              <w:pStyle w:val="TABLE-cell"/>
            </w:pPr>
            <w:bookmarkStart w:id="1697" w:name="UML5663" w:colFirst="0" w:colLast="0"/>
            <w:bookmarkEnd w:id="1696"/>
            <w:r>
              <w:t>JPerm3</w:t>
            </w:r>
          </w:p>
        </w:tc>
        <w:tc>
          <w:tcPr>
            <w:tcW w:w="907" w:type="dxa"/>
            <w:shd w:val="clear" w:color="auto" w:fill="auto"/>
          </w:tcPr>
          <w:p w14:paraId="2F4C2BF1" w14:textId="509FBACD" w:rsidR="003266B9" w:rsidRDefault="003266B9" w:rsidP="003266B9">
            <w:pPr>
              <w:pStyle w:val="TABLE-cell"/>
            </w:pPr>
            <w:r>
              <w:t>181</w:t>
            </w:r>
          </w:p>
        </w:tc>
        <w:tc>
          <w:tcPr>
            <w:tcW w:w="4082" w:type="dxa"/>
            <w:shd w:val="clear" w:color="auto" w:fill="auto"/>
          </w:tcPr>
          <w:p w14:paraId="183E8323" w14:textId="1ACE1B53" w:rsidR="003266B9" w:rsidRDefault="003266B9" w:rsidP="003266B9">
            <w:pPr>
              <w:pStyle w:val="TABLE-cell"/>
            </w:pPr>
            <w:r>
              <w:t>Energy density, joules per cubic metre.</w:t>
            </w:r>
          </w:p>
        </w:tc>
      </w:tr>
      <w:tr w:rsidR="003266B9" w14:paraId="330D74A1" w14:textId="77777777" w:rsidTr="003266B9">
        <w:tc>
          <w:tcPr>
            <w:tcW w:w="4082" w:type="dxa"/>
            <w:shd w:val="clear" w:color="auto" w:fill="auto"/>
          </w:tcPr>
          <w:p w14:paraId="07EC277E" w14:textId="6FFAF240" w:rsidR="003266B9" w:rsidRDefault="003266B9" w:rsidP="003266B9">
            <w:pPr>
              <w:pStyle w:val="TABLE-cell"/>
            </w:pPr>
            <w:bookmarkStart w:id="1698" w:name="UML5664" w:colFirst="0" w:colLast="0"/>
            <w:bookmarkEnd w:id="1697"/>
            <w:r>
              <w:t>VPerm</w:t>
            </w:r>
          </w:p>
        </w:tc>
        <w:tc>
          <w:tcPr>
            <w:tcW w:w="907" w:type="dxa"/>
            <w:shd w:val="clear" w:color="auto" w:fill="auto"/>
          </w:tcPr>
          <w:p w14:paraId="09B3C772" w14:textId="092C7CCF" w:rsidR="003266B9" w:rsidRDefault="003266B9" w:rsidP="003266B9">
            <w:pPr>
              <w:pStyle w:val="TABLE-cell"/>
            </w:pPr>
            <w:r>
              <w:t>182</w:t>
            </w:r>
          </w:p>
        </w:tc>
        <w:tc>
          <w:tcPr>
            <w:tcW w:w="4082" w:type="dxa"/>
            <w:shd w:val="clear" w:color="auto" w:fill="auto"/>
          </w:tcPr>
          <w:p w14:paraId="50F71C81" w14:textId="0ABCD8E9" w:rsidR="003266B9" w:rsidRDefault="003266B9" w:rsidP="003266B9">
            <w:pPr>
              <w:pStyle w:val="TABLE-cell"/>
            </w:pPr>
            <w:r>
              <w:t>Electric field strength, volts per metre.</w:t>
            </w:r>
          </w:p>
        </w:tc>
      </w:tr>
      <w:tr w:rsidR="003266B9" w14:paraId="339CDD54" w14:textId="77777777" w:rsidTr="003266B9">
        <w:tc>
          <w:tcPr>
            <w:tcW w:w="4082" w:type="dxa"/>
            <w:shd w:val="clear" w:color="auto" w:fill="auto"/>
          </w:tcPr>
          <w:p w14:paraId="26401051" w14:textId="09DA0F9B" w:rsidR="003266B9" w:rsidRDefault="003266B9" w:rsidP="003266B9">
            <w:pPr>
              <w:pStyle w:val="TABLE-cell"/>
            </w:pPr>
            <w:bookmarkStart w:id="1699" w:name="UML5665" w:colFirst="0" w:colLast="0"/>
            <w:bookmarkEnd w:id="1698"/>
            <w:r>
              <w:t>CPerm3</w:t>
            </w:r>
          </w:p>
        </w:tc>
        <w:tc>
          <w:tcPr>
            <w:tcW w:w="907" w:type="dxa"/>
            <w:shd w:val="clear" w:color="auto" w:fill="auto"/>
          </w:tcPr>
          <w:p w14:paraId="02BEC660" w14:textId="0D956030" w:rsidR="003266B9" w:rsidRDefault="003266B9" w:rsidP="003266B9">
            <w:pPr>
              <w:pStyle w:val="TABLE-cell"/>
            </w:pPr>
            <w:r>
              <w:t>183</w:t>
            </w:r>
          </w:p>
        </w:tc>
        <w:tc>
          <w:tcPr>
            <w:tcW w:w="4082" w:type="dxa"/>
            <w:shd w:val="clear" w:color="auto" w:fill="auto"/>
          </w:tcPr>
          <w:p w14:paraId="6BCD0745" w14:textId="3697D1BA" w:rsidR="003266B9" w:rsidRDefault="003266B9" w:rsidP="003266B9">
            <w:pPr>
              <w:pStyle w:val="TABLE-cell"/>
            </w:pPr>
            <w:r>
              <w:t>Electric charge density, coulombs per cubic metre.</w:t>
            </w:r>
          </w:p>
        </w:tc>
      </w:tr>
      <w:tr w:rsidR="003266B9" w14:paraId="049F7401" w14:textId="77777777" w:rsidTr="003266B9">
        <w:tc>
          <w:tcPr>
            <w:tcW w:w="4082" w:type="dxa"/>
            <w:shd w:val="clear" w:color="auto" w:fill="auto"/>
          </w:tcPr>
          <w:p w14:paraId="23E3A247" w14:textId="7955A090" w:rsidR="003266B9" w:rsidRDefault="003266B9" w:rsidP="003266B9">
            <w:pPr>
              <w:pStyle w:val="TABLE-cell"/>
            </w:pPr>
            <w:bookmarkStart w:id="1700" w:name="UML5666" w:colFirst="0" w:colLast="0"/>
            <w:bookmarkEnd w:id="1699"/>
            <w:r>
              <w:t>CPerm2</w:t>
            </w:r>
          </w:p>
        </w:tc>
        <w:tc>
          <w:tcPr>
            <w:tcW w:w="907" w:type="dxa"/>
            <w:shd w:val="clear" w:color="auto" w:fill="auto"/>
          </w:tcPr>
          <w:p w14:paraId="6ED5518F" w14:textId="64FDA5E7" w:rsidR="003266B9" w:rsidRDefault="003266B9" w:rsidP="003266B9">
            <w:pPr>
              <w:pStyle w:val="TABLE-cell"/>
            </w:pPr>
            <w:r>
              <w:t>184</w:t>
            </w:r>
          </w:p>
        </w:tc>
        <w:tc>
          <w:tcPr>
            <w:tcW w:w="4082" w:type="dxa"/>
            <w:shd w:val="clear" w:color="auto" w:fill="auto"/>
          </w:tcPr>
          <w:p w14:paraId="08A6DE01" w14:textId="71D276D7" w:rsidR="003266B9" w:rsidRDefault="003266B9" w:rsidP="003266B9">
            <w:pPr>
              <w:pStyle w:val="TABLE-cell"/>
            </w:pPr>
            <w:r>
              <w:t>Surface charge density, coulombs per square metre.</w:t>
            </w:r>
          </w:p>
        </w:tc>
      </w:tr>
      <w:tr w:rsidR="003266B9" w14:paraId="0A1921CC" w14:textId="77777777" w:rsidTr="003266B9">
        <w:tc>
          <w:tcPr>
            <w:tcW w:w="4082" w:type="dxa"/>
            <w:shd w:val="clear" w:color="auto" w:fill="auto"/>
          </w:tcPr>
          <w:p w14:paraId="74320135" w14:textId="322613D6" w:rsidR="003266B9" w:rsidRDefault="003266B9" w:rsidP="003266B9">
            <w:pPr>
              <w:pStyle w:val="TABLE-cell"/>
            </w:pPr>
            <w:bookmarkStart w:id="1701" w:name="UML5667" w:colFirst="0" w:colLast="0"/>
            <w:bookmarkEnd w:id="1700"/>
            <w:r>
              <w:t>FPerm</w:t>
            </w:r>
          </w:p>
        </w:tc>
        <w:tc>
          <w:tcPr>
            <w:tcW w:w="907" w:type="dxa"/>
            <w:shd w:val="clear" w:color="auto" w:fill="auto"/>
          </w:tcPr>
          <w:p w14:paraId="3D654CF5" w14:textId="79D3CAC9" w:rsidR="003266B9" w:rsidRDefault="003266B9" w:rsidP="003266B9">
            <w:pPr>
              <w:pStyle w:val="TABLE-cell"/>
            </w:pPr>
            <w:r>
              <w:t>185</w:t>
            </w:r>
          </w:p>
        </w:tc>
        <w:tc>
          <w:tcPr>
            <w:tcW w:w="4082" w:type="dxa"/>
            <w:shd w:val="clear" w:color="auto" w:fill="auto"/>
          </w:tcPr>
          <w:p w14:paraId="724632D6" w14:textId="4D177D40" w:rsidR="003266B9" w:rsidRDefault="003266B9" w:rsidP="003266B9">
            <w:pPr>
              <w:pStyle w:val="TABLE-cell"/>
            </w:pPr>
            <w:r>
              <w:t>Permittivity, farads per metre.</w:t>
            </w:r>
          </w:p>
        </w:tc>
      </w:tr>
      <w:tr w:rsidR="003266B9" w14:paraId="2A9FAD65" w14:textId="77777777" w:rsidTr="003266B9">
        <w:tc>
          <w:tcPr>
            <w:tcW w:w="4082" w:type="dxa"/>
            <w:shd w:val="clear" w:color="auto" w:fill="auto"/>
          </w:tcPr>
          <w:p w14:paraId="013251E0" w14:textId="192CE063" w:rsidR="003266B9" w:rsidRDefault="003266B9" w:rsidP="003266B9">
            <w:pPr>
              <w:pStyle w:val="TABLE-cell"/>
            </w:pPr>
            <w:bookmarkStart w:id="1702" w:name="UML5668" w:colFirst="0" w:colLast="0"/>
            <w:bookmarkEnd w:id="1701"/>
            <w:r>
              <w:t>HPerm</w:t>
            </w:r>
          </w:p>
        </w:tc>
        <w:tc>
          <w:tcPr>
            <w:tcW w:w="907" w:type="dxa"/>
            <w:shd w:val="clear" w:color="auto" w:fill="auto"/>
          </w:tcPr>
          <w:p w14:paraId="027BABC9" w14:textId="69A8EB29" w:rsidR="003266B9" w:rsidRDefault="003266B9" w:rsidP="003266B9">
            <w:pPr>
              <w:pStyle w:val="TABLE-cell"/>
            </w:pPr>
            <w:r>
              <w:t>186</w:t>
            </w:r>
          </w:p>
        </w:tc>
        <w:tc>
          <w:tcPr>
            <w:tcW w:w="4082" w:type="dxa"/>
            <w:shd w:val="clear" w:color="auto" w:fill="auto"/>
          </w:tcPr>
          <w:p w14:paraId="5D79F458" w14:textId="105282C0" w:rsidR="003266B9" w:rsidRDefault="003266B9" w:rsidP="003266B9">
            <w:pPr>
              <w:pStyle w:val="TABLE-cell"/>
            </w:pPr>
            <w:r>
              <w:t>Permeability, henrys per metre.</w:t>
            </w:r>
          </w:p>
        </w:tc>
      </w:tr>
      <w:tr w:rsidR="003266B9" w14:paraId="5DACD704" w14:textId="77777777" w:rsidTr="003266B9">
        <w:tc>
          <w:tcPr>
            <w:tcW w:w="4082" w:type="dxa"/>
            <w:shd w:val="clear" w:color="auto" w:fill="auto"/>
          </w:tcPr>
          <w:p w14:paraId="4ACBC99E" w14:textId="486EC715" w:rsidR="003266B9" w:rsidRDefault="003266B9" w:rsidP="003266B9">
            <w:pPr>
              <w:pStyle w:val="TABLE-cell"/>
            </w:pPr>
            <w:bookmarkStart w:id="1703" w:name="UML5669" w:colFirst="0" w:colLast="0"/>
            <w:bookmarkEnd w:id="1702"/>
            <w:r>
              <w:t>JPermol</w:t>
            </w:r>
          </w:p>
        </w:tc>
        <w:tc>
          <w:tcPr>
            <w:tcW w:w="907" w:type="dxa"/>
            <w:shd w:val="clear" w:color="auto" w:fill="auto"/>
          </w:tcPr>
          <w:p w14:paraId="070288A5" w14:textId="5CD84778" w:rsidR="003266B9" w:rsidRDefault="003266B9" w:rsidP="003266B9">
            <w:pPr>
              <w:pStyle w:val="TABLE-cell"/>
            </w:pPr>
            <w:r>
              <w:t>187</w:t>
            </w:r>
          </w:p>
        </w:tc>
        <w:tc>
          <w:tcPr>
            <w:tcW w:w="4082" w:type="dxa"/>
            <w:shd w:val="clear" w:color="auto" w:fill="auto"/>
          </w:tcPr>
          <w:p w14:paraId="0740D80B" w14:textId="703AB470" w:rsidR="003266B9" w:rsidRDefault="003266B9" w:rsidP="003266B9">
            <w:pPr>
              <w:pStyle w:val="TABLE-cell"/>
            </w:pPr>
            <w:r>
              <w:t>Molar energy, joules per mole.</w:t>
            </w:r>
          </w:p>
        </w:tc>
      </w:tr>
      <w:tr w:rsidR="003266B9" w14:paraId="50D142F0" w14:textId="77777777" w:rsidTr="003266B9">
        <w:tc>
          <w:tcPr>
            <w:tcW w:w="4082" w:type="dxa"/>
            <w:shd w:val="clear" w:color="auto" w:fill="auto"/>
          </w:tcPr>
          <w:p w14:paraId="4AC1970F" w14:textId="17291178" w:rsidR="003266B9" w:rsidRDefault="003266B9" w:rsidP="003266B9">
            <w:pPr>
              <w:pStyle w:val="TABLE-cell"/>
            </w:pPr>
            <w:bookmarkStart w:id="1704" w:name="UML5670" w:colFirst="0" w:colLast="0"/>
            <w:bookmarkEnd w:id="1703"/>
            <w:r>
              <w:t>JPermolK</w:t>
            </w:r>
          </w:p>
        </w:tc>
        <w:tc>
          <w:tcPr>
            <w:tcW w:w="907" w:type="dxa"/>
            <w:shd w:val="clear" w:color="auto" w:fill="auto"/>
          </w:tcPr>
          <w:p w14:paraId="7FCCF5C9" w14:textId="1D8FE7E9" w:rsidR="003266B9" w:rsidRDefault="003266B9" w:rsidP="003266B9">
            <w:pPr>
              <w:pStyle w:val="TABLE-cell"/>
            </w:pPr>
            <w:r>
              <w:t>188</w:t>
            </w:r>
          </w:p>
        </w:tc>
        <w:tc>
          <w:tcPr>
            <w:tcW w:w="4082" w:type="dxa"/>
            <w:shd w:val="clear" w:color="auto" w:fill="auto"/>
          </w:tcPr>
          <w:p w14:paraId="74FE09F7" w14:textId="34C09BC7" w:rsidR="003266B9" w:rsidRDefault="003266B9" w:rsidP="003266B9">
            <w:pPr>
              <w:pStyle w:val="TABLE-cell"/>
            </w:pPr>
            <w:r>
              <w:t>Molar entropy, molar heat capacity, joules per mole kelvin.</w:t>
            </w:r>
          </w:p>
        </w:tc>
      </w:tr>
      <w:tr w:rsidR="003266B9" w14:paraId="3DF20594" w14:textId="77777777" w:rsidTr="003266B9">
        <w:tc>
          <w:tcPr>
            <w:tcW w:w="4082" w:type="dxa"/>
            <w:shd w:val="clear" w:color="auto" w:fill="auto"/>
          </w:tcPr>
          <w:p w14:paraId="0701D4EC" w14:textId="5C24FBBB" w:rsidR="003266B9" w:rsidRDefault="003266B9" w:rsidP="003266B9">
            <w:pPr>
              <w:pStyle w:val="TABLE-cell"/>
            </w:pPr>
            <w:bookmarkStart w:id="1705" w:name="UML5671" w:colFirst="0" w:colLast="0"/>
            <w:bookmarkEnd w:id="1704"/>
            <w:r>
              <w:t>CPerkg</w:t>
            </w:r>
          </w:p>
        </w:tc>
        <w:tc>
          <w:tcPr>
            <w:tcW w:w="907" w:type="dxa"/>
            <w:shd w:val="clear" w:color="auto" w:fill="auto"/>
          </w:tcPr>
          <w:p w14:paraId="6C520C24" w14:textId="11DA17FE" w:rsidR="003266B9" w:rsidRDefault="003266B9" w:rsidP="003266B9">
            <w:pPr>
              <w:pStyle w:val="TABLE-cell"/>
            </w:pPr>
            <w:r>
              <w:t>189</w:t>
            </w:r>
          </w:p>
        </w:tc>
        <w:tc>
          <w:tcPr>
            <w:tcW w:w="4082" w:type="dxa"/>
            <w:shd w:val="clear" w:color="auto" w:fill="auto"/>
          </w:tcPr>
          <w:p w14:paraId="22A8B9F1" w14:textId="76D723B1" w:rsidR="003266B9" w:rsidRDefault="003266B9" w:rsidP="003266B9">
            <w:pPr>
              <w:pStyle w:val="TABLE-cell"/>
            </w:pPr>
            <w:r>
              <w:t>Exposure (x rays), coulombs per kilogram.</w:t>
            </w:r>
          </w:p>
        </w:tc>
      </w:tr>
      <w:tr w:rsidR="003266B9" w14:paraId="57F2FF33" w14:textId="77777777" w:rsidTr="003266B9">
        <w:tc>
          <w:tcPr>
            <w:tcW w:w="4082" w:type="dxa"/>
            <w:shd w:val="clear" w:color="auto" w:fill="auto"/>
          </w:tcPr>
          <w:p w14:paraId="08CCCCFF" w14:textId="368134E3" w:rsidR="003266B9" w:rsidRDefault="003266B9" w:rsidP="003266B9">
            <w:pPr>
              <w:pStyle w:val="TABLE-cell"/>
            </w:pPr>
            <w:bookmarkStart w:id="1706" w:name="UML5672" w:colFirst="0" w:colLast="0"/>
            <w:bookmarkEnd w:id="1705"/>
            <w:r>
              <w:t>GyPers</w:t>
            </w:r>
          </w:p>
        </w:tc>
        <w:tc>
          <w:tcPr>
            <w:tcW w:w="907" w:type="dxa"/>
            <w:shd w:val="clear" w:color="auto" w:fill="auto"/>
          </w:tcPr>
          <w:p w14:paraId="33E0F807" w14:textId="15D6BE69" w:rsidR="003266B9" w:rsidRDefault="003266B9" w:rsidP="003266B9">
            <w:pPr>
              <w:pStyle w:val="TABLE-cell"/>
            </w:pPr>
            <w:r>
              <w:t>190</w:t>
            </w:r>
          </w:p>
        </w:tc>
        <w:tc>
          <w:tcPr>
            <w:tcW w:w="4082" w:type="dxa"/>
            <w:shd w:val="clear" w:color="auto" w:fill="auto"/>
          </w:tcPr>
          <w:p w14:paraId="5897F085" w14:textId="6A5382BB" w:rsidR="003266B9" w:rsidRDefault="003266B9" w:rsidP="003266B9">
            <w:pPr>
              <w:pStyle w:val="TABLE-cell"/>
            </w:pPr>
            <w:r>
              <w:t>Absorbed dose rate, grays per second.</w:t>
            </w:r>
          </w:p>
        </w:tc>
      </w:tr>
      <w:tr w:rsidR="003266B9" w14:paraId="77981409" w14:textId="77777777" w:rsidTr="003266B9">
        <w:tc>
          <w:tcPr>
            <w:tcW w:w="4082" w:type="dxa"/>
            <w:shd w:val="clear" w:color="auto" w:fill="auto"/>
          </w:tcPr>
          <w:p w14:paraId="20351C0C" w14:textId="20CB2FCE" w:rsidR="003266B9" w:rsidRDefault="003266B9" w:rsidP="003266B9">
            <w:pPr>
              <w:pStyle w:val="TABLE-cell"/>
            </w:pPr>
            <w:bookmarkStart w:id="1707" w:name="UML5673" w:colFirst="0" w:colLast="0"/>
            <w:bookmarkEnd w:id="1706"/>
            <w:r>
              <w:t>WPersr</w:t>
            </w:r>
          </w:p>
        </w:tc>
        <w:tc>
          <w:tcPr>
            <w:tcW w:w="907" w:type="dxa"/>
            <w:shd w:val="clear" w:color="auto" w:fill="auto"/>
          </w:tcPr>
          <w:p w14:paraId="3081CE01" w14:textId="2DF5AC95" w:rsidR="003266B9" w:rsidRDefault="003266B9" w:rsidP="003266B9">
            <w:pPr>
              <w:pStyle w:val="TABLE-cell"/>
            </w:pPr>
            <w:r>
              <w:t>191</w:t>
            </w:r>
          </w:p>
        </w:tc>
        <w:tc>
          <w:tcPr>
            <w:tcW w:w="4082" w:type="dxa"/>
            <w:shd w:val="clear" w:color="auto" w:fill="auto"/>
          </w:tcPr>
          <w:p w14:paraId="7EC8C770" w14:textId="44EA9331" w:rsidR="003266B9" w:rsidRDefault="003266B9" w:rsidP="003266B9">
            <w:pPr>
              <w:pStyle w:val="TABLE-cell"/>
            </w:pPr>
            <w:r>
              <w:t>Radiant intensity, watts per steradian.</w:t>
            </w:r>
          </w:p>
        </w:tc>
      </w:tr>
      <w:tr w:rsidR="003266B9" w14:paraId="40D1B0AC" w14:textId="77777777" w:rsidTr="003266B9">
        <w:tc>
          <w:tcPr>
            <w:tcW w:w="4082" w:type="dxa"/>
            <w:shd w:val="clear" w:color="auto" w:fill="auto"/>
          </w:tcPr>
          <w:p w14:paraId="2045A352" w14:textId="761D8814" w:rsidR="003266B9" w:rsidRDefault="003266B9" w:rsidP="003266B9">
            <w:pPr>
              <w:pStyle w:val="TABLE-cell"/>
            </w:pPr>
            <w:bookmarkStart w:id="1708" w:name="UML5674" w:colFirst="0" w:colLast="0"/>
            <w:bookmarkEnd w:id="1707"/>
            <w:r>
              <w:t>WPerm2sr</w:t>
            </w:r>
          </w:p>
        </w:tc>
        <w:tc>
          <w:tcPr>
            <w:tcW w:w="907" w:type="dxa"/>
            <w:shd w:val="clear" w:color="auto" w:fill="auto"/>
          </w:tcPr>
          <w:p w14:paraId="2A97329E" w14:textId="65FA59D4" w:rsidR="003266B9" w:rsidRDefault="003266B9" w:rsidP="003266B9">
            <w:pPr>
              <w:pStyle w:val="TABLE-cell"/>
            </w:pPr>
            <w:r>
              <w:t>192</w:t>
            </w:r>
          </w:p>
        </w:tc>
        <w:tc>
          <w:tcPr>
            <w:tcW w:w="4082" w:type="dxa"/>
            <w:shd w:val="clear" w:color="auto" w:fill="auto"/>
          </w:tcPr>
          <w:p w14:paraId="057DA939" w14:textId="50550FE1" w:rsidR="003266B9" w:rsidRDefault="003266B9" w:rsidP="003266B9">
            <w:pPr>
              <w:pStyle w:val="TABLE-cell"/>
            </w:pPr>
            <w:r>
              <w:t>Radiance, watts per square metre steradian.</w:t>
            </w:r>
          </w:p>
        </w:tc>
      </w:tr>
      <w:tr w:rsidR="003266B9" w14:paraId="7299DF7C" w14:textId="77777777" w:rsidTr="003266B9">
        <w:tc>
          <w:tcPr>
            <w:tcW w:w="4082" w:type="dxa"/>
            <w:shd w:val="clear" w:color="auto" w:fill="auto"/>
          </w:tcPr>
          <w:p w14:paraId="47737C78" w14:textId="6A4EF9DC" w:rsidR="003266B9" w:rsidRDefault="003266B9" w:rsidP="003266B9">
            <w:pPr>
              <w:pStyle w:val="TABLE-cell"/>
            </w:pPr>
            <w:bookmarkStart w:id="1709" w:name="UML5675" w:colFirst="0" w:colLast="0"/>
            <w:bookmarkEnd w:id="1708"/>
            <w:r>
              <w:t>katPerm3</w:t>
            </w:r>
          </w:p>
        </w:tc>
        <w:tc>
          <w:tcPr>
            <w:tcW w:w="907" w:type="dxa"/>
            <w:shd w:val="clear" w:color="auto" w:fill="auto"/>
          </w:tcPr>
          <w:p w14:paraId="347AD419" w14:textId="72D465EE" w:rsidR="003266B9" w:rsidRDefault="003266B9" w:rsidP="003266B9">
            <w:pPr>
              <w:pStyle w:val="TABLE-cell"/>
            </w:pPr>
            <w:r>
              <w:t>193</w:t>
            </w:r>
          </w:p>
        </w:tc>
        <w:tc>
          <w:tcPr>
            <w:tcW w:w="4082" w:type="dxa"/>
            <w:shd w:val="clear" w:color="auto" w:fill="auto"/>
          </w:tcPr>
          <w:p w14:paraId="67278804" w14:textId="595742B6" w:rsidR="003266B9" w:rsidRDefault="003266B9" w:rsidP="003266B9">
            <w:pPr>
              <w:pStyle w:val="TABLE-cell"/>
            </w:pPr>
            <w:r>
              <w:t>Catalytic activity concentration, katals per cubic metre.</w:t>
            </w:r>
          </w:p>
        </w:tc>
      </w:tr>
      <w:tr w:rsidR="003266B9" w14:paraId="7DC7745F" w14:textId="77777777" w:rsidTr="003266B9">
        <w:tc>
          <w:tcPr>
            <w:tcW w:w="4082" w:type="dxa"/>
            <w:shd w:val="clear" w:color="auto" w:fill="auto"/>
          </w:tcPr>
          <w:p w14:paraId="141F96AE" w14:textId="03A725A6" w:rsidR="003266B9" w:rsidRDefault="003266B9" w:rsidP="003266B9">
            <w:pPr>
              <w:pStyle w:val="TABLE-cell"/>
            </w:pPr>
            <w:bookmarkStart w:id="1710" w:name="UML5676" w:colFirst="0" w:colLast="0"/>
            <w:bookmarkEnd w:id="1709"/>
            <w:r>
              <w:t>d</w:t>
            </w:r>
          </w:p>
        </w:tc>
        <w:tc>
          <w:tcPr>
            <w:tcW w:w="907" w:type="dxa"/>
            <w:shd w:val="clear" w:color="auto" w:fill="auto"/>
          </w:tcPr>
          <w:p w14:paraId="1AE443CA" w14:textId="3E5C0980" w:rsidR="003266B9" w:rsidRDefault="003266B9" w:rsidP="003266B9">
            <w:pPr>
              <w:pStyle w:val="TABLE-cell"/>
            </w:pPr>
            <w:r>
              <w:t>195</w:t>
            </w:r>
          </w:p>
        </w:tc>
        <w:tc>
          <w:tcPr>
            <w:tcW w:w="4082" w:type="dxa"/>
            <w:shd w:val="clear" w:color="auto" w:fill="auto"/>
          </w:tcPr>
          <w:p w14:paraId="42096729" w14:textId="6BE5562E" w:rsidR="003266B9" w:rsidRDefault="003266B9" w:rsidP="003266B9">
            <w:pPr>
              <w:pStyle w:val="TABLE-cell"/>
            </w:pPr>
            <w:r>
              <w:t>Time in days, day = 24 h = 86400 s.</w:t>
            </w:r>
          </w:p>
        </w:tc>
      </w:tr>
      <w:tr w:rsidR="003266B9" w14:paraId="6E63BB94" w14:textId="77777777" w:rsidTr="003266B9">
        <w:tc>
          <w:tcPr>
            <w:tcW w:w="4082" w:type="dxa"/>
            <w:shd w:val="clear" w:color="auto" w:fill="auto"/>
          </w:tcPr>
          <w:p w14:paraId="67C8509A" w14:textId="58280504" w:rsidR="003266B9" w:rsidRDefault="003266B9" w:rsidP="003266B9">
            <w:pPr>
              <w:pStyle w:val="TABLE-cell"/>
            </w:pPr>
            <w:bookmarkStart w:id="1711" w:name="UML5677" w:colFirst="0" w:colLast="0"/>
            <w:bookmarkEnd w:id="1710"/>
            <w:r>
              <w:t>anglemin</w:t>
            </w:r>
          </w:p>
        </w:tc>
        <w:tc>
          <w:tcPr>
            <w:tcW w:w="907" w:type="dxa"/>
            <w:shd w:val="clear" w:color="auto" w:fill="auto"/>
          </w:tcPr>
          <w:p w14:paraId="0AC919F6" w14:textId="12555049" w:rsidR="003266B9" w:rsidRDefault="003266B9" w:rsidP="003266B9">
            <w:pPr>
              <w:pStyle w:val="TABLE-cell"/>
            </w:pPr>
            <w:r>
              <w:t>196</w:t>
            </w:r>
          </w:p>
        </w:tc>
        <w:tc>
          <w:tcPr>
            <w:tcW w:w="4082" w:type="dxa"/>
            <w:shd w:val="clear" w:color="auto" w:fill="auto"/>
          </w:tcPr>
          <w:p w14:paraId="5FF5A910" w14:textId="6DF5AE39" w:rsidR="003266B9" w:rsidRDefault="003266B9" w:rsidP="003266B9">
            <w:pPr>
              <w:pStyle w:val="TABLE-cell"/>
            </w:pPr>
            <w:r>
              <w:t>Plane angle, minutes.</w:t>
            </w:r>
          </w:p>
        </w:tc>
      </w:tr>
      <w:tr w:rsidR="003266B9" w14:paraId="538E7207" w14:textId="77777777" w:rsidTr="003266B9">
        <w:tc>
          <w:tcPr>
            <w:tcW w:w="4082" w:type="dxa"/>
            <w:shd w:val="clear" w:color="auto" w:fill="auto"/>
          </w:tcPr>
          <w:p w14:paraId="032004C5" w14:textId="0529B945" w:rsidR="003266B9" w:rsidRDefault="003266B9" w:rsidP="003266B9">
            <w:pPr>
              <w:pStyle w:val="TABLE-cell"/>
            </w:pPr>
            <w:bookmarkStart w:id="1712" w:name="UML5678" w:colFirst="0" w:colLast="0"/>
            <w:bookmarkEnd w:id="1711"/>
            <w:r>
              <w:t>anglesec</w:t>
            </w:r>
          </w:p>
        </w:tc>
        <w:tc>
          <w:tcPr>
            <w:tcW w:w="907" w:type="dxa"/>
            <w:shd w:val="clear" w:color="auto" w:fill="auto"/>
          </w:tcPr>
          <w:p w14:paraId="7E63B189" w14:textId="2CB54996" w:rsidR="003266B9" w:rsidRDefault="003266B9" w:rsidP="003266B9">
            <w:pPr>
              <w:pStyle w:val="TABLE-cell"/>
            </w:pPr>
            <w:r>
              <w:t>197</w:t>
            </w:r>
          </w:p>
        </w:tc>
        <w:tc>
          <w:tcPr>
            <w:tcW w:w="4082" w:type="dxa"/>
            <w:shd w:val="clear" w:color="auto" w:fill="auto"/>
          </w:tcPr>
          <w:p w14:paraId="519EC8E9" w14:textId="41D4B7D7" w:rsidR="003266B9" w:rsidRDefault="003266B9" w:rsidP="003266B9">
            <w:pPr>
              <w:pStyle w:val="TABLE-cell"/>
            </w:pPr>
            <w:r>
              <w:t>Plane angle, seconds.</w:t>
            </w:r>
          </w:p>
        </w:tc>
      </w:tr>
      <w:tr w:rsidR="003266B9" w14:paraId="7D3F053C" w14:textId="77777777" w:rsidTr="003266B9">
        <w:tc>
          <w:tcPr>
            <w:tcW w:w="4082" w:type="dxa"/>
            <w:shd w:val="clear" w:color="auto" w:fill="auto"/>
          </w:tcPr>
          <w:p w14:paraId="1AB95927" w14:textId="189D7D5D" w:rsidR="003266B9" w:rsidRDefault="003266B9" w:rsidP="003266B9">
            <w:pPr>
              <w:pStyle w:val="TABLE-cell"/>
            </w:pPr>
            <w:bookmarkStart w:id="1713" w:name="UML5679" w:colFirst="0" w:colLast="0"/>
            <w:bookmarkEnd w:id="1712"/>
            <w:r>
              <w:t>ha</w:t>
            </w:r>
          </w:p>
        </w:tc>
        <w:tc>
          <w:tcPr>
            <w:tcW w:w="907" w:type="dxa"/>
            <w:shd w:val="clear" w:color="auto" w:fill="auto"/>
          </w:tcPr>
          <w:p w14:paraId="539DE224" w14:textId="6CDF0C7C" w:rsidR="003266B9" w:rsidRDefault="003266B9" w:rsidP="003266B9">
            <w:pPr>
              <w:pStyle w:val="TABLE-cell"/>
            </w:pPr>
            <w:r>
              <w:t>198</w:t>
            </w:r>
          </w:p>
        </w:tc>
        <w:tc>
          <w:tcPr>
            <w:tcW w:w="4082" w:type="dxa"/>
            <w:shd w:val="clear" w:color="auto" w:fill="auto"/>
          </w:tcPr>
          <w:p w14:paraId="6AF96906" w14:textId="43EED7A0" w:rsidR="003266B9" w:rsidRDefault="003266B9" w:rsidP="003266B9">
            <w:pPr>
              <w:pStyle w:val="TABLE-cell"/>
            </w:pPr>
            <w:r>
              <w:t>Area, hectares.</w:t>
            </w:r>
          </w:p>
        </w:tc>
      </w:tr>
      <w:tr w:rsidR="003266B9" w14:paraId="5DB1A569" w14:textId="77777777" w:rsidTr="003266B9">
        <w:tc>
          <w:tcPr>
            <w:tcW w:w="4082" w:type="dxa"/>
            <w:shd w:val="clear" w:color="auto" w:fill="auto"/>
          </w:tcPr>
          <w:p w14:paraId="75B8CAF3" w14:textId="3CD2E23A" w:rsidR="003266B9" w:rsidRDefault="003266B9" w:rsidP="003266B9">
            <w:pPr>
              <w:pStyle w:val="TABLE-cell"/>
            </w:pPr>
            <w:bookmarkStart w:id="1714" w:name="UML5680" w:colFirst="0" w:colLast="0"/>
            <w:bookmarkEnd w:id="1713"/>
            <w:r>
              <w:t>tonne</w:t>
            </w:r>
          </w:p>
        </w:tc>
        <w:tc>
          <w:tcPr>
            <w:tcW w:w="907" w:type="dxa"/>
            <w:shd w:val="clear" w:color="auto" w:fill="auto"/>
          </w:tcPr>
          <w:p w14:paraId="4D4ECBBB" w14:textId="013DA164" w:rsidR="003266B9" w:rsidRDefault="003266B9" w:rsidP="003266B9">
            <w:pPr>
              <w:pStyle w:val="TABLE-cell"/>
            </w:pPr>
            <w:r>
              <w:t>199</w:t>
            </w:r>
          </w:p>
        </w:tc>
        <w:tc>
          <w:tcPr>
            <w:tcW w:w="4082" w:type="dxa"/>
            <w:shd w:val="clear" w:color="auto" w:fill="auto"/>
          </w:tcPr>
          <w:p w14:paraId="62EA9DB9" w14:textId="34653665" w:rsidR="003266B9" w:rsidRDefault="003266B9" w:rsidP="003266B9">
            <w:pPr>
              <w:pStyle w:val="TABLE-cell"/>
            </w:pPr>
            <w:r>
              <w:t>Mass in tons, “tonne” or “metric  ton” (1000 kg = 1 Mg).</w:t>
            </w:r>
          </w:p>
        </w:tc>
      </w:tr>
      <w:tr w:rsidR="003266B9" w14:paraId="7826C89C" w14:textId="77777777" w:rsidTr="003266B9">
        <w:tc>
          <w:tcPr>
            <w:tcW w:w="4082" w:type="dxa"/>
            <w:shd w:val="clear" w:color="auto" w:fill="auto"/>
          </w:tcPr>
          <w:p w14:paraId="032399DF" w14:textId="29E49BF5" w:rsidR="003266B9" w:rsidRDefault="003266B9" w:rsidP="003266B9">
            <w:pPr>
              <w:pStyle w:val="TABLE-cell"/>
            </w:pPr>
            <w:bookmarkStart w:id="1715" w:name="UML5681" w:colFirst="0" w:colLast="0"/>
            <w:bookmarkEnd w:id="1714"/>
            <w:r>
              <w:t>bar</w:t>
            </w:r>
          </w:p>
        </w:tc>
        <w:tc>
          <w:tcPr>
            <w:tcW w:w="907" w:type="dxa"/>
            <w:shd w:val="clear" w:color="auto" w:fill="auto"/>
          </w:tcPr>
          <w:p w14:paraId="07D2A2A2" w14:textId="423FCE1F" w:rsidR="003266B9" w:rsidRDefault="003266B9" w:rsidP="003266B9">
            <w:pPr>
              <w:pStyle w:val="TABLE-cell"/>
            </w:pPr>
            <w:r>
              <w:t>214</w:t>
            </w:r>
          </w:p>
        </w:tc>
        <w:tc>
          <w:tcPr>
            <w:tcW w:w="4082" w:type="dxa"/>
            <w:shd w:val="clear" w:color="auto" w:fill="auto"/>
          </w:tcPr>
          <w:p w14:paraId="36B5D12F" w14:textId="24D361BA" w:rsidR="003266B9" w:rsidRDefault="003266B9" w:rsidP="003266B9">
            <w:pPr>
              <w:pStyle w:val="TABLE-cell"/>
            </w:pPr>
            <w:r>
              <w:t>Pressure in bars, (1 bar = 100 kPa).</w:t>
            </w:r>
          </w:p>
        </w:tc>
      </w:tr>
      <w:tr w:rsidR="003266B9" w14:paraId="4D4EB4C2" w14:textId="77777777" w:rsidTr="003266B9">
        <w:tc>
          <w:tcPr>
            <w:tcW w:w="4082" w:type="dxa"/>
            <w:shd w:val="clear" w:color="auto" w:fill="auto"/>
          </w:tcPr>
          <w:p w14:paraId="02EB03B5" w14:textId="5C58F249" w:rsidR="003266B9" w:rsidRDefault="003266B9" w:rsidP="003266B9">
            <w:pPr>
              <w:pStyle w:val="TABLE-cell"/>
            </w:pPr>
            <w:bookmarkStart w:id="1716" w:name="UML5682" w:colFirst="0" w:colLast="0"/>
            <w:bookmarkEnd w:id="1715"/>
            <w:r>
              <w:t>mmHg</w:t>
            </w:r>
          </w:p>
        </w:tc>
        <w:tc>
          <w:tcPr>
            <w:tcW w:w="907" w:type="dxa"/>
            <w:shd w:val="clear" w:color="auto" w:fill="auto"/>
          </w:tcPr>
          <w:p w14:paraId="0CF9F420" w14:textId="5B53D2EE" w:rsidR="003266B9" w:rsidRDefault="003266B9" w:rsidP="003266B9">
            <w:pPr>
              <w:pStyle w:val="TABLE-cell"/>
            </w:pPr>
            <w:r>
              <w:t>215</w:t>
            </w:r>
          </w:p>
        </w:tc>
        <w:tc>
          <w:tcPr>
            <w:tcW w:w="4082" w:type="dxa"/>
            <w:shd w:val="clear" w:color="auto" w:fill="auto"/>
          </w:tcPr>
          <w:p w14:paraId="6C171A09" w14:textId="39CFCA54" w:rsidR="003266B9" w:rsidRDefault="003266B9" w:rsidP="003266B9">
            <w:pPr>
              <w:pStyle w:val="TABLE-cell"/>
            </w:pPr>
            <w:r>
              <w:t>Pressure, millimetres of mercury (1 mmHg is approximately 133.3 Pa).</w:t>
            </w:r>
          </w:p>
        </w:tc>
      </w:tr>
      <w:tr w:rsidR="003266B9" w14:paraId="514F1A16" w14:textId="77777777" w:rsidTr="003266B9">
        <w:tc>
          <w:tcPr>
            <w:tcW w:w="4082" w:type="dxa"/>
            <w:shd w:val="clear" w:color="auto" w:fill="auto"/>
          </w:tcPr>
          <w:p w14:paraId="5F795DF3" w14:textId="7391D87F" w:rsidR="003266B9" w:rsidRDefault="003266B9" w:rsidP="003266B9">
            <w:pPr>
              <w:pStyle w:val="TABLE-cell"/>
            </w:pPr>
            <w:bookmarkStart w:id="1717" w:name="UML5683" w:colFirst="0" w:colLast="0"/>
            <w:bookmarkEnd w:id="1716"/>
            <w:r>
              <w:t>M</w:t>
            </w:r>
          </w:p>
        </w:tc>
        <w:tc>
          <w:tcPr>
            <w:tcW w:w="907" w:type="dxa"/>
            <w:shd w:val="clear" w:color="auto" w:fill="auto"/>
          </w:tcPr>
          <w:p w14:paraId="4E162D8F" w14:textId="3D2B7420" w:rsidR="003266B9" w:rsidRDefault="003266B9" w:rsidP="003266B9">
            <w:pPr>
              <w:pStyle w:val="TABLE-cell"/>
            </w:pPr>
            <w:r>
              <w:t>217</w:t>
            </w:r>
          </w:p>
        </w:tc>
        <w:tc>
          <w:tcPr>
            <w:tcW w:w="4082" w:type="dxa"/>
            <w:shd w:val="clear" w:color="auto" w:fill="auto"/>
          </w:tcPr>
          <w:p w14:paraId="43DEB193" w14:textId="4712D05B" w:rsidR="003266B9" w:rsidRDefault="003266B9" w:rsidP="003266B9">
            <w:pPr>
              <w:pStyle w:val="TABLE-cell"/>
            </w:pPr>
            <w:r>
              <w:t>Length, nautical miles (1 M = 1852 m).</w:t>
            </w:r>
          </w:p>
        </w:tc>
      </w:tr>
      <w:tr w:rsidR="003266B9" w14:paraId="1D51B322" w14:textId="77777777" w:rsidTr="003266B9">
        <w:tc>
          <w:tcPr>
            <w:tcW w:w="4082" w:type="dxa"/>
            <w:shd w:val="clear" w:color="auto" w:fill="auto"/>
          </w:tcPr>
          <w:p w14:paraId="62A894FB" w14:textId="37D02001" w:rsidR="003266B9" w:rsidRDefault="003266B9" w:rsidP="003266B9">
            <w:pPr>
              <w:pStyle w:val="TABLE-cell"/>
            </w:pPr>
            <w:bookmarkStart w:id="1718" w:name="UML5684" w:colFirst="0" w:colLast="0"/>
            <w:bookmarkEnd w:id="1717"/>
            <w:r>
              <w:t>kn</w:t>
            </w:r>
          </w:p>
        </w:tc>
        <w:tc>
          <w:tcPr>
            <w:tcW w:w="907" w:type="dxa"/>
            <w:shd w:val="clear" w:color="auto" w:fill="auto"/>
          </w:tcPr>
          <w:p w14:paraId="78685CF6" w14:textId="4668A440" w:rsidR="003266B9" w:rsidRDefault="003266B9" w:rsidP="003266B9">
            <w:pPr>
              <w:pStyle w:val="TABLE-cell"/>
            </w:pPr>
            <w:r>
              <w:t>219</w:t>
            </w:r>
          </w:p>
        </w:tc>
        <w:tc>
          <w:tcPr>
            <w:tcW w:w="4082" w:type="dxa"/>
            <w:shd w:val="clear" w:color="auto" w:fill="auto"/>
          </w:tcPr>
          <w:p w14:paraId="56C34C44" w14:textId="3771F594" w:rsidR="003266B9" w:rsidRDefault="003266B9" w:rsidP="003266B9">
            <w:pPr>
              <w:pStyle w:val="TABLE-cell"/>
            </w:pPr>
            <w:r>
              <w:t>Speed, knots (1 kn = 1852/3600) m/s.</w:t>
            </w:r>
          </w:p>
        </w:tc>
      </w:tr>
      <w:tr w:rsidR="003266B9" w14:paraId="626C892B" w14:textId="77777777" w:rsidTr="003266B9">
        <w:tc>
          <w:tcPr>
            <w:tcW w:w="4082" w:type="dxa"/>
            <w:shd w:val="clear" w:color="auto" w:fill="auto"/>
          </w:tcPr>
          <w:p w14:paraId="6251DE70" w14:textId="29E70FCD" w:rsidR="003266B9" w:rsidRDefault="003266B9" w:rsidP="003266B9">
            <w:pPr>
              <w:pStyle w:val="TABLE-cell"/>
            </w:pPr>
            <w:bookmarkStart w:id="1719" w:name="UML5685" w:colFirst="0" w:colLast="0"/>
            <w:bookmarkEnd w:id="1718"/>
            <w:r>
              <w:t>Mx</w:t>
            </w:r>
          </w:p>
        </w:tc>
        <w:tc>
          <w:tcPr>
            <w:tcW w:w="907" w:type="dxa"/>
            <w:shd w:val="clear" w:color="auto" w:fill="auto"/>
          </w:tcPr>
          <w:p w14:paraId="79CF6CA4" w14:textId="2055E791" w:rsidR="003266B9" w:rsidRDefault="003266B9" w:rsidP="003266B9">
            <w:pPr>
              <w:pStyle w:val="TABLE-cell"/>
            </w:pPr>
            <w:r>
              <w:t>276</w:t>
            </w:r>
          </w:p>
        </w:tc>
        <w:tc>
          <w:tcPr>
            <w:tcW w:w="4082" w:type="dxa"/>
            <w:shd w:val="clear" w:color="auto" w:fill="auto"/>
          </w:tcPr>
          <w:p w14:paraId="2587B662" w14:textId="1AA17314" w:rsidR="003266B9" w:rsidRDefault="003266B9" w:rsidP="003266B9">
            <w:pPr>
              <w:pStyle w:val="TABLE-cell"/>
            </w:pPr>
            <w:r>
              <w:t>Magnetic flux, maxwells (1 Mx = 10-8 Wb).</w:t>
            </w:r>
          </w:p>
        </w:tc>
      </w:tr>
      <w:tr w:rsidR="003266B9" w14:paraId="7B3677D2" w14:textId="77777777" w:rsidTr="003266B9">
        <w:tc>
          <w:tcPr>
            <w:tcW w:w="4082" w:type="dxa"/>
            <w:shd w:val="clear" w:color="auto" w:fill="auto"/>
          </w:tcPr>
          <w:p w14:paraId="78D71FF8" w14:textId="3EC89218" w:rsidR="003266B9" w:rsidRDefault="003266B9" w:rsidP="003266B9">
            <w:pPr>
              <w:pStyle w:val="TABLE-cell"/>
            </w:pPr>
            <w:bookmarkStart w:id="1720" w:name="UML5686" w:colFirst="0" w:colLast="0"/>
            <w:bookmarkEnd w:id="1719"/>
            <w:r>
              <w:t>G</w:t>
            </w:r>
          </w:p>
        </w:tc>
        <w:tc>
          <w:tcPr>
            <w:tcW w:w="907" w:type="dxa"/>
            <w:shd w:val="clear" w:color="auto" w:fill="auto"/>
          </w:tcPr>
          <w:p w14:paraId="6FF255C4" w14:textId="2F9975AA" w:rsidR="003266B9" w:rsidRDefault="003266B9" w:rsidP="003266B9">
            <w:pPr>
              <w:pStyle w:val="TABLE-cell"/>
            </w:pPr>
            <w:r>
              <w:t>277</w:t>
            </w:r>
          </w:p>
        </w:tc>
        <w:tc>
          <w:tcPr>
            <w:tcW w:w="4082" w:type="dxa"/>
            <w:shd w:val="clear" w:color="auto" w:fill="auto"/>
          </w:tcPr>
          <w:p w14:paraId="3ED136F7" w14:textId="2D43D785" w:rsidR="003266B9" w:rsidRDefault="003266B9" w:rsidP="003266B9">
            <w:pPr>
              <w:pStyle w:val="TABLE-cell"/>
            </w:pPr>
            <w:r>
              <w:t>Magnetic flux density, gausses (1 G = 10-4 T).</w:t>
            </w:r>
          </w:p>
        </w:tc>
      </w:tr>
      <w:tr w:rsidR="003266B9" w14:paraId="435FBE50" w14:textId="77777777" w:rsidTr="003266B9">
        <w:tc>
          <w:tcPr>
            <w:tcW w:w="4082" w:type="dxa"/>
            <w:shd w:val="clear" w:color="auto" w:fill="auto"/>
          </w:tcPr>
          <w:p w14:paraId="739FA82D" w14:textId="1EAFDE36" w:rsidR="003266B9" w:rsidRDefault="003266B9" w:rsidP="003266B9">
            <w:pPr>
              <w:pStyle w:val="TABLE-cell"/>
            </w:pPr>
            <w:bookmarkStart w:id="1721" w:name="UML5687" w:colFirst="0" w:colLast="0"/>
            <w:bookmarkEnd w:id="1720"/>
            <w:r>
              <w:t>Oe</w:t>
            </w:r>
          </w:p>
        </w:tc>
        <w:tc>
          <w:tcPr>
            <w:tcW w:w="907" w:type="dxa"/>
            <w:shd w:val="clear" w:color="auto" w:fill="auto"/>
          </w:tcPr>
          <w:p w14:paraId="4F03ADF9" w14:textId="5BEC8FBD" w:rsidR="003266B9" w:rsidRDefault="003266B9" w:rsidP="003266B9">
            <w:pPr>
              <w:pStyle w:val="TABLE-cell"/>
            </w:pPr>
            <w:r>
              <w:t>278</w:t>
            </w:r>
          </w:p>
        </w:tc>
        <w:tc>
          <w:tcPr>
            <w:tcW w:w="4082" w:type="dxa"/>
            <w:shd w:val="clear" w:color="auto" w:fill="auto"/>
          </w:tcPr>
          <w:p w14:paraId="5B360B63" w14:textId="1D532280" w:rsidR="003266B9" w:rsidRDefault="003266B9" w:rsidP="003266B9">
            <w:pPr>
              <w:pStyle w:val="TABLE-cell"/>
            </w:pPr>
            <w:r>
              <w:t>Magnetic field in oersteds, (1 Oe = (103/4p) A/m).</w:t>
            </w:r>
          </w:p>
        </w:tc>
      </w:tr>
      <w:tr w:rsidR="003266B9" w14:paraId="0D950C57" w14:textId="77777777" w:rsidTr="003266B9">
        <w:tc>
          <w:tcPr>
            <w:tcW w:w="4082" w:type="dxa"/>
            <w:shd w:val="clear" w:color="auto" w:fill="auto"/>
          </w:tcPr>
          <w:p w14:paraId="4B14EBBD" w14:textId="195F3E00" w:rsidR="003266B9" w:rsidRDefault="003266B9" w:rsidP="003266B9">
            <w:pPr>
              <w:pStyle w:val="TABLE-cell"/>
            </w:pPr>
            <w:bookmarkStart w:id="1722" w:name="UML5688" w:colFirst="0" w:colLast="0"/>
            <w:bookmarkEnd w:id="1721"/>
            <w:r>
              <w:t>Vh</w:t>
            </w:r>
          </w:p>
        </w:tc>
        <w:tc>
          <w:tcPr>
            <w:tcW w:w="907" w:type="dxa"/>
            <w:shd w:val="clear" w:color="auto" w:fill="auto"/>
          </w:tcPr>
          <w:p w14:paraId="7CA481FB" w14:textId="75DA53FF" w:rsidR="003266B9" w:rsidRDefault="003266B9" w:rsidP="003266B9">
            <w:pPr>
              <w:pStyle w:val="TABLE-cell"/>
            </w:pPr>
            <w:r>
              <w:t>280</w:t>
            </w:r>
          </w:p>
        </w:tc>
        <w:tc>
          <w:tcPr>
            <w:tcW w:w="4082" w:type="dxa"/>
            <w:shd w:val="clear" w:color="auto" w:fill="auto"/>
          </w:tcPr>
          <w:p w14:paraId="4E1B6F98" w14:textId="53D56136" w:rsidR="003266B9" w:rsidRDefault="003266B9" w:rsidP="003266B9">
            <w:pPr>
              <w:pStyle w:val="TABLE-cell"/>
            </w:pPr>
            <w:r>
              <w:t>Volt-hour, Volt hours.</w:t>
            </w:r>
          </w:p>
        </w:tc>
      </w:tr>
      <w:tr w:rsidR="003266B9" w14:paraId="7A122B7F" w14:textId="77777777" w:rsidTr="003266B9">
        <w:tc>
          <w:tcPr>
            <w:tcW w:w="4082" w:type="dxa"/>
            <w:shd w:val="clear" w:color="auto" w:fill="auto"/>
          </w:tcPr>
          <w:p w14:paraId="2A070B39" w14:textId="3BFF2CF5" w:rsidR="003266B9" w:rsidRDefault="003266B9" w:rsidP="003266B9">
            <w:pPr>
              <w:pStyle w:val="TABLE-cell"/>
            </w:pPr>
            <w:bookmarkStart w:id="1723" w:name="UML5689" w:colFirst="0" w:colLast="0"/>
            <w:bookmarkEnd w:id="1722"/>
            <w:r>
              <w:t>WPerA</w:t>
            </w:r>
          </w:p>
        </w:tc>
        <w:tc>
          <w:tcPr>
            <w:tcW w:w="907" w:type="dxa"/>
            <w:shd w:val="clear" w:color="auto" w:fill="auto"/>
          </w:tcPr>
          <w:p w14:paraId="6B464439" w14:textId="77777777" w:rsidR="003266B9" w:rsidRDefault="003266B9" w:rsidP="003266B9">
            <w:pPr>
              <w:pStyle w:val="TABLE-cell"/>
            </w:pPr>
          </w:p>
        </w:tc>
        <w:tc>
          <w:tcPr>
            <w:tcW w:w="4082" w:type="dxa"/>
            <w:shd w:val="clear" w:color="auto" w:fill="auto"/>
          </w:tcPr>
          <w:p w14:paraId="01B43998" w14:textId="476C92C3" w:rsidR="003266B9" w:rsidRDefault="003266B9" w:rsidP="003266B9">
            <w:pPr>
              <w:pStyle w:val="TABLE-cell"/>
            </w:pPr>
            <w:r>
              <w:t>Active power per current flow, watts per Ampere.</w:t>
            </w:r>
          </w:p>
        </w:tc>
      </w:tr>
      <w:tr w:rsidR="003266B9" w14:paraId="532626AE" w14:textId="77777777" w:rsidTr="003266B9">
        <w:tc>
          <w:tcPr>
            <w:tcW w:w="4082" w:type="dxa"/>
            <w:shd w:val="clear" w:color="auto" w:fill="auto"/>
          </w:tcPr>
          <w:p w14:paraId="261B9895" w14:textId="2B4721ED" w:rsidR="003266B9" w:rsidRDefault="003266B9" w:rsidP="003266B9">
            <w:pPr>
              <w:pStyle w:val="TABLE-cell"/>
            </w:pPr>
            <w:bookmarkStart w:id="1724" w:name="UML5690" w:colFirst="0" w:colLast="0"/>
            <w:bookmarkEnd w:id="1723"/>
            <w:r>
              <w:t>onePerHz</w:t>
            </w:r>
          </w:p>
        </w:tc>
        <w:tc>
          <w:tcPr>
            <w:tcW w:w="907" w:type="dxa"/>
            <w:shd w:val="clear" w:color="auto" w:fill="auto"/>
          </w:tcPr>
          <w:p w14:paraId="0BB956D6" w14:textId="77777777" w:rsidR="003266B9" w:rsidRDefault="003266B9" w:rsidP="003266B9">
            <w:pPr>
              <w:pStyle w:val="TABLE-cell"/>
            </w:pPr>
          </w:p>
        </w:tc>
        <w:tc>
          <w:tcPr>
            <w:tcW w:w="4082" w:type="dxa"/>
            <w:shd w:val="clear" w:color="auto" w:fill="auto"/>
          </w:tcPr>
          <w:p w14:paraId="604506E3" w14:textId="62ED47D4" w:rsidR="003266B9" w:rsidRDefault="003266B9" w:rsidP="003266B9">
            <w:pPr>
              <w:pStyle w:val="TABLE-cell"/>
            </w:pPr>
            <w:r>
              <w:t>Reciprocal of frequency (1/Hz).</w:t>
            </w:r>
          </w:p>
        </w:tc>
      </w:tr>
      <w:tr w:rsidR="003266B9" w14:paraId="6F42BE22" w14:textId="77777777" w:rsidTr="003266B9">
        <w:tc>
          <w:tcPr>
            <w:tcW w:w="4082" w:type="dxa"/>
            <w:shd w:val="clear" w:color="auto" w:fill="auto"/>
          </w:tcPr>
          <w:p w14:paraId="79A6B07B" w14:textId="43E97BD6" w:rsidR="003266B9" w:rsidRDefault="003266B9" w:rsidP="003266B9">
            <w:pPr>
              <w:pStyle w:val="TABLE-cell"/>
            </w:pPr>
            <w:bookmarkStart w:id="1725" w:name="UML5691" w:colFirst="0" w:colLast="0"/>
            <w:bookmarkEnd w:id="1724"/>
            <w:r>
              <w:t>VPerVAr</w:t>
            </w:r>
          </w:p>
        </w:tc>
        <w:tc>
          <w:tcPr>
            <w:tcW w:w="907" w:type="dxa"/>
            <w:shd w:val="clear" w:color="auto" w:fill="auto"/>
          </w:tcPr>
          <w:p w14:paraId="0ACD65A2" w14:textId="77777777" w:rsidR="003266B9" w:rsidRDefault="003266B9" w:rsidP="003266B9">
            <w:pPr>
              <w:pStyle w:val="TABLE-cell"/>
            </w:pPr>
          </w:p>
        </w:tc>
        <w:tc>
          <w:tcPr>
            <w:tcW w:w="4082" w:type="dxa"/>
            <w:shd w:val="clear" w:color="auto" w:fill="auto"/>
          </w:tcPr>
          <w:p w14:paraId="04C0B094" w14:textId="1EA79E96" w:rsidR="003266B9" w:rsidRDefault="003266B9" w:rsidP="003266B9">
            <w:pPr>
              <w:pStyle w:val="TABLE-cell"/>
            </w:pPr>
            <w:r>
              <w:t>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w:t>
            </w:r>
          </w:p>
        </w:tc>
      </w:tr>
      <w:tr w:rsidR="003266B9" w14:paraId="42E3D6FC" w14:textId="77777777" w:rsidTr="003266B9">
        <w:tc>
          <w:tcPr>
            <w:tcW w:w="4082" w:type="dxa"/>
            <w:shd w:val="clear" w:color="auto" w:fill="auto"/>
          </w:tcPr>
          <w:p w14:paraId="6E850A2C" w14:textId="1F7B959E" w:rsidR="003266B9" w:rsidRDefault="003266B9" w:rsidP="003266B9">
            <w:pPr>
              <w:pStyle w:val="TABLE-cell"/>
            </w:pPr>
            <w:bookmarkStart w:id="1726" w:name="UML5692" w:colFirst="0" w:colLast="0"/>
            <w:bookmarkEnd w:id="1725"/>
            <w:r>
              <w:lastRenderedPageBreak/>
              <w:t>ohmPerm</w:t>
            </w:r>
          </w:p>
        </w:tc>
        <w:tc>
          <w:tcPr>
            <w:tcW w:w="907" w:type="dxa"/>
            <w:shd w:val="clear" w:color="auto" w:fill="auto"/>
          </w:tcPr>
          <w:p w14:paraId="00E42283" w14:textId="63279FEB" w:rsidR="003266B9" w:rsidRDefault="003266B9" w:rsidP="003266B9">
            <w:pPr>
              <w:pStyle w:val="TABLE-cell"/>
            </w:pPr>
            <w:r>
              <w:t>86</w:t>
            </w:r>
          </w:p>
        </w:tc>
        <w:tc>
          <w:tcPr>
            <w:tcW w:w="4082" w:type="dxa"/>
            <w:shd w:val="clear" w:color="auto" w:fill="auto"/>
          </w:tcPr>
          <w:p w14:paraId="4B0CBE0D" w14:textId="022EEC31" w:rsidR="003266B9" w:rsidRDefault="003266B9" w:rsidP="003266B9">
            <w:pPr>
              <w:pStyle w:val="TABLE-cell"/>
            </w:pPr>
            <w:r>
              <w:t>Electric resistance per length in ohms per metre ((V/A)/m).</w:t>
            </w:r>
          </w:p>
        </w:tc>
      </w:tr>
      <w:tr w:rsidR="003266B9" w14:paraId="7FB8B80D" w14:textId="77777777" w:rsidTr="003266B9">
        <w:tc>
          <w:tcPr>
            <w:tcW w:w="4082" w:type="dxa"/>
            <w:shd w:val="clear" w:color="auto" w:fill="auto"/>
          </w:tcPr>
          <w:p w14:paraId="39BB53D2" w14:textId="5D27C3E7" w:rsidR="003266B9" w:rsidRDefault="003266B9" w:rsidP="003266B9">
            <w:pPr>
              <w:pStyle w:val="TABLE-cell"/>
            </w:pPr>
            <w:bookmarkStart w:id="1727" w:name="UML5693" w:colFirst="0" w:colLast="0"/>
            <w:bookmarkEnd w:id="1726"/>
            <w:r>
              <w:t>kgPerJ</w:t>
            </w:r>
          </w:p>
        </w:tc>
        <w:tc>
          <w:tcPr>
            <w:tcW w:w="907" w:type="dxa"/>
            <w:shd w:val="clear" w:color="auto" w:fill="auto"/>
          </w:tcPr>
          <w:p w14:paraId="628B63B2" w14:textId="77777777" w:rsidR="003266B9" w:rsidRDefault="003266B9" w:rsidP="003266B9">
            <w:pPr>
              <w:pStyle w:val="TABLE-cell"/>
            </w:pPr>
          </w:p>
        </w:tc>
        <w:tc>
          <w:tcPr>
            <w:tcW w:w="4082" w:type="dxa"/>
            <w:shd w:val="clear" w:color="auto" w:fill="auto"/>
          </w:tcPr>
          <w:p w14:paraId="187C9DA6" w14:textId="59936649" w:rsidR="003266B9" w:rsidRDefault="003266B9" w:rsidP="003266B9">
            <w:pPr>
              <w:pStyle w:val="TABLE-cell"/>
            </w:pPr>
            <w:r>
              <w:t>Weight per energy in kilograms per joule (kg/J). Note: multiplier “k” is included in this unit symbol for compatibility with IEC 61850-7-3.</w:t>
            </w:r>
          </w:p>
        </w:tc>
      </w:tr>
      <w:tr w:rsidR="003266B9" w14:paraId="3362B3F2" w14:textId="77777777" w:rsidTr="003266B9">
        <w:tc>
          <w:tcPr>
            <w:tcW w:w="4082" w:type="dxa"/>
            <w:shd w:val="clear" w:color="auto" w:fill="auto"/>
          </w:tcPr>
          <w:p w14:paraId="6C79C740" w14:textId="06C7E88C" w:rsidR="003266B9" w:rsidRDefault="003266B9" w:rsidP="003266B9">
            <w:pPr>
              <w:pStyle w:val="TABLE-cell"/>
            </w:pPr>
            <w:bookmarkStart w:id="1728" w:name="UML5694" w:colFirst="0" w:colLast="0"/>
            <w:bookmarkEnd w:id="1727"/>
            <w:r>
              <w:t>JPers</w:t>
            </w:r>
          </w:p>
        </w:tc>
        <w:tc>
          <w:tcPr>
            <w:tcW w:w="907" w:type="dxa"/>
            <w:shd w:val="clear" w:color="auto" w:fill="auto"/>
          </w:tcPr>
          <w:p w14:paraId="16DDDE42" w14:textId="77777777" w:rsidR="003266B9" w:rsidRDefault="003266B9" w:rsidP="003266B9">
            <w:pPr>
              <w:pStyle w:val="TABLE-cell"/>
            </w:pPr>
          </w:p>
        </w:tc>
        <w:tc>
          <w:tcPr>
            <w:tcW w:w="4082" w:type="dxa"/>
            <w:shd w:val="clear" w:color="auto" w:fill="auto"/>
          </w:tcPr>
          <w:p w14:paraId="58A45521" w14:textId="3E30F729" w:rsidR="003266B9" w:rsidRDefault="003266B9" w:rsidP="003266B9">
            <w:pPr>
              <w:pStyle w:val="TABLE-cell"/>
            </w:pPr>
            <w:r>
              <w:t>Energy rate in joules per second (J/s).</w:t>
            </w:r>
          </w:p>
        </w:tc>
      </w:tr>
      <w:bookmarkEnd w:id="1728"/>
    </w:tbl>
    <w:p w14:paraId="555916E5" w14:textId="23740D7F" w:rsidR="003266B9" w:rsidRDefault="003266B9" w:rsidP="003266B9"/>
    <w:p w14:paraId="363679C9" w14:textId="4D50C8A8" w:rsidR="003266B9" w:rsidRDefault="003266B9" w:rsidP="003266B9">
      <w:pPr>
        <w:pStyle w:val="Heading3"/>
      </w:pPr>
      <w:bookmarkStart w:id="1729" w:name="UML74"/>
      <w:bookmarkStart w:id="1730" w:name="_Toc113890971"/>
      <w:r>
        <w:t>ActivePower datatype</w:t>
      </w:r>
      <w:bookmarkEnd w:id="1729"/>
      <w:bookmarkEnd w:id="1730"/>
    </w:p>
    <w:p w14:paraId="2F2EBA56" w14:textId="140CC63D" w:rsidR="003266B9" w:rsidRDefault="003266B9" w:rsidP="003266B9">
      <w:r>
        <w:t>Product of RMS value of the voltage and the RMS value of the in-phase component of the current.</w:t>
      </w:r>
    </w:p>
    <w:p w14:paraId="491DCCFB" w14:textId="15044DD0" w:rsidR="003266B9" w:rsidRDefault="003266B9" w:rsidP="003266B9">
      <w:r>
        <w:fldChar w:fldCharType="begin"/>
      </w:r>
      <w:r>
        <w:instrText xml:space="preserve"> REF _Ref113688929 \h </w:instrText>
      </w:r>
      <w:r>
        <w:fldChar w:fldCharType="separate"/>
      </w:r>
      <w:r w:rsidR="00F56272">
        <w:t>Table 332</w:t>
      </w:r>
      <w:r>
        <w:fldChar w:fldCharType="end"/>
      </w:r>
      <w:r>
        <w:t xml:space="preserve"> shows all attributes of ActivePower.</w:t>
      </w:r>
    </w:p>
    <w:p w14:paraId="6D3FEA58" w14:textId="658D95AA" w:rsidR="003266B9" w:rsidRDefault="003266B9" w:rsidP="003266B9">
      <w:pPr>
        <w:pStyle w:val="TABLE-title"/>
      </w:pPr>
      <w:bookmarkStart w:id="1731" w:name="_Ref113688929"/>
      <w:bookmarkStart w:id="1732" w:name="_Toc113692518"/>
      <w:r>
        <w:t xml:space="preserve">Table </w:t>
      </w:r>
      <w:r>
        <w:fldChar w:fldCharType="begin"/>
      </w:r>
      <w:r>
        <w:instrText xml:space="preserve"> SEQ Table \* ARABIC </w:instrText>
      </w:r>
      <w:r>
        <w:fldChar w:fldCharType="separate"/>
      </w:r>
      <w:r w:rsidR="00F56272">
        <w:t>332</w:t>
      </w:r>
      <w:r>
        <w:fldChar w:fldCharType="end"/>
      </w:r>
      <w:bookmarkEnd w:id="1731"/>
      <w:r>
        <w:t xml:space="preserve"> – Attributes of LTDSShortCircuitProfile::ActivePower</w:t>
      </w:r>
      <w:bookmarkEnd w:id="173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59F75F6C" w14:textId="77777777" w:rsidTr="003266B9">
        <w:trPr>
          <w:tblHeader/>
        </w:trPr>
        <w:tc>
          <w:tcPr>
            <w:tcW w:w="2177" w:type="dxa"/>
            <w:shd w:val="clear" w:color="auto" w:fill="auto"/>
          </w:tcPr>
          <w:p w14:paraId="4EC0901F" w14:textId="12114A31" w:rsidR="003266B9" w:rsidRDefault="003266B9" w:rsidP="003266B9">
            <w:pPr>
              <w:pStyle w:val="TABLE-col-heading"/>
            </w:pPr>
            <w:r>
              <w:t>name</w:t>
            </w:r>
          </w:p>
        </w:tc>
        <w:tc>
          <w:tcPr>
            <w:tcW w:w="635" w:type="dxa"/>
            <w:shd w:val="clear" w:color="auto" w:fill="auto"/>
          </w:tcPr>
          <w:p w14:paraId="4C65E3DB" w14:textId="3C57F6DE" w:rsidR="003266B9" w:rsidRDefault="003266B9" w:rsidP="003266B9">
            <w:pPr>
              <w:pStyle w:val="TABLE-col-heading"/>
            </w:pPr>
            <w:r>
              <w:t>mult</w:t>
            </w:r>
          </w:p>
        </w:tc>
        <w:tc>
          <w:tcPr>
            <w:tcW w:w="2177" w:type="dxa"/>
            <w:shd w:val="clear" w:color="auto" w:fill="auto"/>
          </w:tcPr>
          <w:p w14:paraId="7BE3264A" w14:textId="15A67DEA" w:rsidR="003266B9" w:rsidRDefault="003266B9" w:rsidP="003266B9">
            <w:pPr>
              <w:pStyle w:val="TABLE-col-heading"/>
            </w:pPr>
            <w:r>
              <w:t>type</w:t>
            </w:r>
          </w:p>
        </w:tc>
        <w:tc>
          <w:tcPr>
            <w:tcW w:w="4082" w:type="dxa"/>
            <w:shd w:val="clear" w:color="auto" w:fill="auto"/>
          </w:tcPr>
          <w:p w14:paraId="5440EE00" w14:textId="2F3936A0" w:rsidR="003266B9" w:rsidRDefault="003266B9" w:rsidP="003266B9">
            <w:pPr>
              <w:pStyle w:val="TABLE-col-heading"/>
            </w:pPr>
            <w:r>
              <w:t>description</w:t>
            </w:r>
          </w:p>
        </w:tc>
      </w:tr>
      <w:tr w:rsidR="003266B9" w14:paraId="77A077C0" w14:textId="77777777" w:rsidTr="003266B9">
        <w:tc>
          <w:tcPr>
            <w:tcW w:w="2177" w:type="dxa"/>
            <w:shd w:val="clear" w:color="auto" w:fill="auto"/>
          </w:tcPr>
          <w:p w14:paraId="0214A1E2" w14:textId="40F16FF1" w:rsidR="003266B9" w:rsidRDefault="003266B9" w:rsidP="003266B9">
            <w:pPr>
              <w:pStyle w:val="TABLE-cell"/>
            </w:pPr>
            <w:r>
              <w:t>value</w:t>
            </w:r>
          </w:p>
        </w:tc>
        <w:tc>
          <w:tcPr>
            <w:tcW w:w="635" w:type="dxa"/>
            <w:shd w:val="clear" w:color="auto" w:fill="auto"/>
          </w:tcPr>
          <w:p w14:paraId="6C9300F0" w14:textId="096045E6" w:rsidR="003266B9" w:rsidRDefault="003266B9" w:rsidP="003266B9">
            <w:pPr>
              <w:pStyle w:val="TABLE-cell"/>
            </w:pPr>
            <w:r>
              <w:t>0..1</w:t>
            </w:r>
          </w:p>
        </w:tc>
        <w:tc>
          <w:tcPr>
            <w:tcW w:w="2177" w:type="dxa"/>
            <w:shd w:val="clear" w:color="auto" w:fill="auto"/>
          </w:tcPr>
          <w:p w14:paraId="5E97ECFA" w14:textId="11AD9A2F"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056B120F" w14:textId="77777777" w:rsidR="003266B9" w:rsidRDefault="003266B9" w:rsidP="003266B9">
            <w:pPr>
              <w:pStyle w:val="TABLE-cell"/>
            </w:pPr>
          </w:p>
        </w:tc>
      </w:tr>
      <w:tr w:rsidR="003266B9" w14:paraId="0E7FF014" w14:textId="77777777" w:rsidTr="003266B9">
        <w:tc>
          <w:tcPr>
            <w:tcW w:w="2177" w:type="dxa"/>
            <w:shd w:val="clear" w:color="auto" w:fill="auto"/>
          </w:tcPr>
          <w:p w14:paraId="621F0AB1" w14:textId="6575F7F3" w:rsidR="003266B9" w:rsidRDefault="003266B9" w:rsidP="003266B9">
            <w:pPr>
              <w:pStyle w:val="TABLE-cell"/>
            </w:pPr>
            <w:r>
              <w:t>multiplier</w:t>
            </w:r>
          </w:p>
        </w:tc>
        <w:tc>
          <w:tcPr>
            <w:tcW w:w="635" w:type="dxa"/>
            <w:shd w:val="clear" w:color="auto" w:fill="auto"/>
          </w:tcPr>
          <w:p w14:paraId="5BEA1193" w14:textId="79B60362" w:rsidR="003266B9" w:rsidRDefault="003266B9" w:rsidP="003266B9">
            <w:pPr>
              <w:pStyle w:val="TABLE-cell"/>
            </w:pPr>
            <w:r>
              <w:t>0..1</w:t>
            </w:r>
          </w:p>
        </w:tc>
        <w:tc>
          <w:tcPr>
            <w:tcW w:w="2177" w:type="dxa"/>
            <w:shd w:val="clear" w:color="auto" w:fill="auto"/>
          </w:tcPr>
          <w:p w14:paraId="3DB1161C" w14:textId="49A809A4"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4DAA049E" w14:textId="3E229546" w:rsidR="003266B9" w:rsidRDefault="003266B9" w:rsidP="003266B9">
            <w:pPr>
              <w:pStyle w:val="TABLE-cell"/>
            </w:pPr>
            <w:r>
              <w:t>(const=M)</w:t>
            </w:r>
          </w:p>
        </w:tc>
      </w:tr>
      <w:tr w:rsidR="003266B9" w14:paraId="6349676A" w14:textId="77777777" w:rsidTr="003266B9">
        <w:tc>
          <w:tcPr>
            <w:tcW w:w="2177" w:type="dxa"/>
            <w:shd w:val="clear" w:color="auto" w:fill="auto"/>
          </w:tcPr>
          <w:p w14:paraId="5D29D81A" w14:textId="4FC5629D" w:rsidR="003266B9" w:rsidRDefault="003266B9" w:rsidP="003266B9">
            <w:pPr>
              <w:pStyle w:val="TABLE-cell"/>
            </w:pPr>
            <w:r>
              <w:t>unit</w:t>
            </w:r>
          </w:p>
        </w:tc>
        <w:tc>
          <w:tcPr>
            <w:tcW w:w="635" w:type="dxa"/>
            <w:shd w:val="clear" w:color="auto" w:fill="auto"/>
          </w:tcPr>
          <w:p w14:paraId="29543710" w14:textId="6265061D" w:rsidR="003266B9" w:rsidRDefault="003266B9" w:rsidP="003266B9">
            <w:pPr>
              <w:pStyle w:val="TABLE-cell"/>
            </w:pPr>
            <w:r>
              <w:t>0..1</w:t>
            </w:r>
          </w:p>
        </w:tc>
        <w:tc>
          <w:tcPr>
            <w:tcW w:w="2177" w:type="dxa"/>
            <w:shd w:val="clear" w:color="auto" w:fill="auto"/>
          </w:tcPr>
          <w:p w14:paraId="1ED11D95" w14:textId="32C3ACB5"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57689C84" w14:textId="4EB6F259" w:rsidR="003266B9" w:rsidRDefault="003266B9" w:rsidP="003266B9">
            <w:pPr>
              <w:pStyle w:val="TABLE-cell"/>
            </w:pPr>
            <w:r>
              <w:t>(const=W)</w:t>
            </w:r>
          </w:p>
        </w:tc>
      </w:tr>
    </w:tbl>
    <w:p w14:paraId="52B923A7" w14:textId="0F9D205F" w:rsidR="003266B9" w:rsidRDefault="003266B9" w:rsidP="003266B9"/>
    <w:p w14:paraId="19EF9EAD" w14:textId="104D1B49" w:rsidR="003266B9" w:rsidRDefault="003266B9" w:rsidP="003266B9">
      <w:pPr>
        <w:pStyle w:val="Heading3"/>
      </w:pPr>
      <w:bookmarkStart w:id="1733" w:name="UML75"/>
      <w:bookmarkStart w:id="1734" w:name="_Toc113890972"/>
      <w:r>
        <w:t>AngleDegrees datatype</w:t>
      </w:r>
      <w:bookmarkEnd w:id="1733"/>
      <w:bookmarkEnd w:id="1734"/>
    </w:p>
    <w:p w14:paraId="791C8B92" w14:textId="7F89C65F" w:rsidR="003266B9" w:rsidRDefault="003266B9" w:rsidP="003266B9">
      <w:r>
        <w:t>Measurement of angle in degrees.</w:t>
      </w:r>
    </w:p>
    <w:p w14:paraId="638C34D4" w14:textId="7A01FCCA" w:rsidR="003266B9" w:rsidRDefault="003266B9" w:rsidP="003266B9">
      <w:r>
        <w:fldChar w:fldCharType="begin"/>
      </w:r>
      <w:r>
        <w:instrText xml:space="preserve"> REF _Ref113688933 \h </w:instrText>
      </w:r>
      <w:r>
        <w:fldChar w:fldCharType="separate"/>
      </w:r>
      <w:r w:rsidR="00F56272">
        <w:t>Table 333</w:t>
      </w:r>
      <w:r>
        <w:fldChar w:fldCharType="end"/>
      </w:r>
      <w:r>
        <w:t xml:space="preserve"> shows all attributes of AngleDegrees.</w:t>
      </w:r>
    </w:p>
    <w:p w14:paraId="13552EB1" w14:textId="46D7E0F5" w:rsidR="003266B9" w:rsidRDefault="003266B9" w:rsidP="003266B9">
      <w:pPr>
        <w:pStyle w:val="TABLE-title"/>
      </w:pPr>
      <w:bookmarkStart w:id="1735" w:name="_Ref113688933"/>
      <w:bookmarkStart w:id="1736" w:name="_Toc113692519"/>
      <w:r>
        <w:t xml:space="preserve">Table </w:t>
      </w:r>
      <w:r>
        <w:fldChar w:fldCharType="begin"/>
      </w:r>
      <w:r>
        <w:instrText xml:space="preserve"> SEQ Table \* ARABIC </w:instrText>
      </w:r>
      <w:r>
        <w:fldChar w:fldCharType="separate"/>
      </w:r>
      <w:r w:rsidR="00F56272">
        <w:t>333</w:t>
      </w:r>
      <w:r>
        <w:fldChar w:fldCharType="end"/>
      </w:r>
      <w:bookmarkEnd w:id="1735"/>
      <w:r>
        <w:t xml:space="preserve"> – Attributes of LTDSShortCircuitProfile::AngleDegrees</w:t>
      </w:r>
      <w:bookmarkEnd w:id="1736"/>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455620C4" w14:textId="77777777" w:rsidTr="003266B9">
        <w:trPr>
          <w:tblHeader/>
        </w:trPr>
        <w:tc>
          <w:tcPr>
            <w:tcW w:w="2177" w:type="dxa"/>
            <w:shd w:val="clear" w:color="auto" w:fill="auto"/>
          </w:tcPr>
          <w:p w14:paraId="3EF79211" w14:textId="4D1E78DC" w:rsidR="003266B9" w:rsidRDefault="003266B9" w:rsidP="003266B9">
            <w:pPr>
              <w:pStyle w:val="TABLE-col-heading"/>
            </w:pPr>
            <w:r>
              <w:t>name</w:t>
            </w:r>
          </w:p>
        </w:tc>
        <w:tc>
          <w:tcPr>
            <w:tcW w:w="635" w:type="dxa"/>
            <w:shd w:val="clear" w:color="auto" w:fill="auto"/>
          </w:tcPr>
          <w:p w14:paraId="3AAB77CF" w14:textId="250F64AB" w:rsidR="003266B9" w:rsidRDefault="003266B9" w:rsidP="003266B9">
            <w:pPr>
              <w:pStyle w:val="TABLE-col-heading"/>
            </w:pPr>
            <w:r>
              <w:t>mult</w:t>
            </w:r>
          </w:p>
        </w:tc>
        <w:tc>
          <w:tcPr>
            <w:tcW w:w="2177" w:type="dxa"/>
            <w:shd w:val="clear" w:color="auto" w:fill="auto"/>
          </w:tcPr>
          <w:p w14:paraId="5F200DAC" w14:textId="5A95B84E" w:rsidR="003266B9" w:rsidRDefault="003266B9" w:rsidP="003266B9">
            <w:pPr>
              <w:pStyle w:val="TABLE-col-heading"/>
            </w:pPr>
            <w:r>
              <w:t>type</w:t>
            </w:r>
          </w:p>
        </w:tc>
        <w:tc>
          <w:tcPr>
            <w:tcW w:w="4082" w:type="dxa"/>
            <w:shd w:val="clear" w:color="auto" w:fill="auto"/>
          </w:tcPr>
          <w:p w14:paraId="6BB978A4" w14:textId="3CCC6D6A" w:rsidR="003266B9" w:rsidRDefault="003266B9" w:rsidP="003266B9">
            <w:pPr>
              <w:pStyle w:val="TABLE-col-heading"/>
            </w:pPr>
            <w:r>
              <w:t>description</w:t>
            </w:r>
          </w:p>
        </w:tc>
      </w:tr>
      <w:tr w:rsidR="003266B9" w14:paraId="4D80F1EA" w14:textId="77777777" w:rsidTr="003266B9">
        <w:tc>
          <w:tcPr>
            <w:tcW w:w="2177" w:type="dxa"/>
            <w:shd w:val="clear" w:color="auto" w:fill="auto"/>
          </w:tcPr>
          <w:p w14:paraId="1433DC58" w14:textId="098E56A0" w:rsidR="003266B9" w:rsidRDefault="003266B9" w:rsidP="003266B9">
            <w:pPr>
              <w:pStyle w:val="TABLE-cell"/>
            </w:pPr>
            <w:r>
              <w:t>value</w:t>
            </w:r>
          </w:p>
        </w:tc>
        <w:tc>
          <w:tcPr>
            <w:tcW w:w="635" w:type="dxa"/>
            <w:shd w:val="clear" w:color="auto" w:fill="auto"/>
          </w:tcPr>
          <w:p w14:paraId="2498C6FB" w14:textId="349DE6CE" w:rsidR="003266B9" w:rsidRDefault="003266B9" w:rsidP="003266B9">
            <w:pPr>
              <w:pStyle w:val="TABLE-cell"/>
            </w:pPr>
            <w:r>
              <w:t>0..1</w:t>
            </w:r>
          </w:p>
        </w:tc>
        <w:tc>
          <w:tcPr>
            <w:tcW w:w="2177" w:type="dxa"/>
            <w:shd w:val="clear" w:color="auto" w:fill="auto"/>
          </w:tcPr>
          <w:p w14:paraId="141648B4" w14:textId="41F75BD1"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5EFD9BD" w14:textId="77777777" w:rsidR="003266B9" w:rsidRDefault="003266B9" w:rsidP="003266B9">
            <w:pPr>
              <w:pStyle w:val="TABLE-cell"/>
            </w:pPr>
          </w:p>
        </w:tc>
      </w:tr>
      <w:tr w:rsidR="003266B9" w14:paraId="0CCDFBF8" w14:textId="77777777" w:rsidTr="003266B9">
        <w:tc>
          <w:tcPr>
            <w:tcW w:w="2177" w:type="dxa"/>
            <w:shd w:val="clear" w:color="auto" w:fill="auto"/>
          </w:tcPr>
          <w:p w14:paraId="66CD7812" w14:textId="750EC1C8" w:rsidR="003266B9" w:rsidRDefault="003266B9" w:rsidP="003266B9">
            <w:pPr>
              <w:pStyle w:val="TABLE-cell"/>
            </w:pPr>
            <w:r>
              <w:t>unit</w:t>
            </w:r>
          </w:p>
        </w:tc>
        <w:tc>
          <w:tcPr>
            <w:tcW w:w="635" w:type="dxa"/>
            <w:shd w:val="clear" w:color="auto" w:fill="auto"/>
          </w:tcPr>
          <w:p w14:paraId="7384311D" w14:textId="522D18A1" w:rsidR="003266B9" w:rsidRDefault="003266B9" w:rsidP="003266B9">
            <w:pPr>
              <w:pStyle w:val="TABLE-cell"/>
            </w:pPr>
            <w:r>
              <w:t>0..1</w:t>
            </w:r>
          </w:p>
        </w:tc>
        <w:tc>
          <w:tcPr>
            <w:tcW w:w="2177" w:type="dxa"/>
            <w:shd w:val="clear" w:color="auto" w:fill="auto"/>
          </w:tcPr>
          <w:p w14:paraId="315D18ED" w14:textId="33E297B2"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5B920B72" w14:textId="2FAF7090" w:rsidR="003266B9" w:rsidRDefault="003266B9" w:rsidP="003266B9">
            <w:pPr>
              <w:pStyle w:val="TABLE-cell"/>
            </w:pPr>
            <w:r>
              <w:t>(const=deg)</w:t>
            </w:r>
          </w:p>
        </w:tc>
      </w:tr>
      <w:tr w:rsidR="003266B9" w14:paraId="25411710" w14:textId="77777777" w:rsidTr="003266B9">
        <w:tc>
          <w:tcPr>
            <w:tcW w:w="2177" w:type="dxa"/>
            <w:shd w:val="clear" w:color="auto" w:fill="auto"/>
          </w:tcPr>
          <w:p w14:paraId="55480D9E" w14:textId="787E2065" w:rsidR="003266B9" w:rsidRDefault="003266B9" w:rsidP="003266B9">
            <w:pPr>
              <w:pStyle w:val="TABLE-cell"/>
            </w:pPr>
            <w:r>
              <w:t>multiplier</w:t>
            </w:r>
          </w:p>
        </w:tc>
        <w:tc>
          <w:tcPr>
            <w:tcW w:w="635" w:type="dxa"/>
            <w:shd w:val="clear" w:color="auto" w:fill="auto"/>
          </w:tcPr>
          <w:p w14:paraId="483F4CE6" w14:textId="19ADCBF6" w:rsidR="003266B9" w:rsidRDefault="003266B9" w:rsidP="003266B9">
            <w:pPr>
              <w:pStyle w:val="TABLE-cell"/>
            </w:pPr>
            <w:r>
              <w:t>0..1</w:t>
            </w:r>
          </w:p>
        </w:tc>
        <w:tc>
          <w:tcPr>
            <w:tcW w:w="2177" w:type="dxa"/>
            <w:shd w:val="clear" w:color="auto" w:fill="auto"/>
          </w:tcPr>
          <w:p w14:paraId="3F75FFFA" w14:textId="028EEC76"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2CE9ED4B" w14:textId="4948B072" w:rsidR="003266B9" w:rsidRDefault="003266B9" w:rsidP="003266B9">
            <w:pPr>
              <w:pStyle w:val="TABLE-cell"/>
            </w:pPr>
            <w:r>
              <w:t>(const=none)</w:t>
            </w:r>
          </w:p>
        </w:tc>
      </w:tr>
    </w:tbl>
    <w:p w14:paraId="2BE92855" w14:textId="0C2A9B1F" w:rsidR="003266B9" w:rsidRDefault="003266B9" w:rsidP="003266B9"/>
    <w:p w14:paraId="598D989A" w14:textId="438CE155" w:rsidR="003266B9" w:rsidRDefault="003266B9" w:rsidP="003266B9">
      <w:pPr>
        <w:pStyle w:val="Heading3"/>
      </w:pPr>
      <w:bookmarkStart w:id="1737" w:name="UML76"/>
      <w:bookmarkStart w:id="1738" w:name="_Toc113890973"/>
      <w:r>
        <w:t>Conductance datatype</w:t>
      </w:r>
      <w:bookmarkEnd w:id="1737"/>
      <w:bookmarkEnd w:id="1738"/>
    </w:p>
    <w:p w14:paraId="0EAD5A77" w14:textId="25C35A81" w:rsidR="003266B9" w:rsidRDefault="003266B9" w:rsidP="003266B9">
      <w:r>
        <w:t>Factor by which voltage must be multiplied to give corresponding power lost from a circuit. Real part of admittance.</w:t>
      </w:r>
    </w:p>
    <w:p w14:paraId="5273D071" w14:textId="7E34099F" w:rsidR="003266B9" w:rsidRDefault="003266B9" w:rsidP="003266B9">
      <w:r>
        <w:fldChar w:fldCharType="begin"/>
      </w:r>
      <w:r>
        <w:instrText xml:space="preserve"> REF _Ref113688938 \h </w:instrText>
      </w:r>
      <w:r>
        <w:fldChar w:fldCharType="separate"/>
      </w:r>
      <w:r w:rsidR="00F56272">
        <w:t>Table 334</w:t>
      </w:r>
      <w:r>
        <w:fldChar w:fldCharType="end"/>
      </w:r>
      <w:r>
        <w:t xml:space="preserve"> shows all attributes of Conductance.</w:t>
      </w:r>
    </w:p>
    <w:p w14:paraId="76E81287" w14:textId="67CA6254" w:rsidR="003266B9" w:rsidRDefault="003266B9" w:rsidP="003266B9">
      <w:pPr>
        <w:pStyle w:val="TABLE-title"/>
      </w:pPr>
      <w:bookmarkStart w:id="1739" w:name="_Ref113688938"/>
      <w:bookmarkStart w:id="1740" w:name="_Toc113692520"/>
      <w:r>
        <w:t xml:space="preserve">Table </w:t>
      </w:r>
      <w:r>
        <w:fldChar w:fldCharType="begin"/>
      </w:r>
      <w:r>
        <w:instrText xml:space="preserve"> SEQ Table \* ARABIC </w:instrText>
      </w:r>
      <w:r>
        <w:fldChar w:fldCharType="separate"/>
      </w:r>
      <w:r w:rsidR="00F56272">
        <w:t>334</w:t>
      </w:r>
      <w:r>
        <w:fldChar w:fldCharType="end"/>
      </w:r>
      <w:bookmarkEnd w:id="1739"/>
      <w:r>
        <w:t xml:space="preserve"> – Attributes of LTDSShortCircuitProfile::Conductance</w:t>
      </w:r>
      <w:bookmarkEnd w:id="1740"/>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0C74D2FE" w14:textId="77777777" w:rsidTr="003266B9">
        <w:trPr>
          <w:tblHeader/>
        </w:trPr>
        <w:tc>
          <w:tcPr>
            <w:tcW w:w="2177" w:type="dxa"/>
            <w:shd w:val="clear" w:color="auto" w:fill="auto"/>
          </w:tcPr>
          <w:p w14:paraId="52582B7F" w14:textId="39DD024C" w:rsidR="003266B9" w:rsidRDefault="003266B9" w:rsidP="003266B9">
            <w:pPr>
              <w:pStyle w:val="TABLE-col-heading"/>
            </w:pPr>
            <w:r>
              <w:t>name</w:t>
            </w:r>
          </w:p>
        </w:tc>
        <w:tc>
          <w:tcPr>
            <w:tcW w:w="635" w:type="dxa"/>
            <w:shd w:val="clear" w:color="auto" w:fill="auto"/>
          </w:tcPr>
          <w:p w14:paraId="1B89998E" w14:textId="6EADE04B" w:rsidR="003266B9" w:rsidRDefault="003266B9" w:rsidP="003266B9">
            <w:pPr>
              <w:pStyle w:val="TABLE-col-heading"/>
            </w:pPr>
            <w:r>
              <w:t>mult</w:t>
            </w:r>
          </w:p>
        </w:tc>
        <w:tc>
          <w:tcPr>
            <w:tcW w:w="2177" w:type="dxa"/>
            <w:shd w:val="clear" w:color="auto" w:fill="auto"/>
          </w:tcPr>
          <w:p w14:paraId="08D49E14" w14:textId="1F82906A" w:rsidR="003266B9" w:rsidRDefault="003266B9" w:rsidP="003266B9">
            <w:pPr>
              <w:pStyle w:val="TABLE-col-heading"/>
            </w:pPr>
            <w:r>
              <w:t>type</w:t>
            </w:r>
          </w:p>
        </w:tc>
        <w:tc>
          <w:tcPr>
            <w:tcW w:w="4082" w:type="dxa"/>
            <w:shd w:val="clear" w:color="auto" w:fill="auto"/>
          </w:tcPr>
          <w:p w14:paraId="5FC10F4C" w14:textId="6EEAED06" w:rsidR="003266B9" w:rsidRDefault="003266B9" w:rsidP="003266B9">
            <w:pPr>
              <w:pStyle w:val="TABLE-col-heading"/>
            </w:pPr>
            <w:r>
              <w:t>description</w:t>
            </w:r>
          </w:p>
        </w:tc>
      </w:tr>
      <w:tr w:rsidR="003266B9" w14:paraId="74D5131E" w14:textId="77777777" w:rsidTr="003266B9">
        <w:tc>
          <w:tcPr>
            <w:tcW w:w="2177" w:type="dxa"/>
            <w:shd w:val="clear" w:color="auto" w:fill="auto"/>
          </w:tcPr>
          <w:p w14:paraId="78CF21D4" w14:textId="4593FA10" w:rsidR="003266B9" w:rsidRDefault="003266B9" w:rsidP="003266B9">
            <w:pPr>
              <w:pStyle w:val="TABLE-cell"/>
            </w:pPr>
            <w:r>
              <w:t>value</w:t>
            </w:r>
          </w:p>
        </w:tc>
        <w:tc>
          <w:tcPr>
            <w:tcW w:w="635" w:type="dxa"/>
            <w:shd w:val="clear" w:color="auto" w:fill="auto"/>
          </w:tcPr>
          <w:p w14:paraId="3D51ADC3" w14:textId="58ED0D74" w:rsidR="003266B9" w:rsidRDefault="003266B9" w:rsidP="003266B9">
            <w:pPr>
              <w:pStyle w:val="TABLE-cell"/>
            </w:pPr>
            <w:r>
              <w:t>0..1</w:t>
            </w:r>
          </w:p>
        </w:tc>
        <w:tc>
          <w:tcPr>
            <w:tcW w:w="2177" w:type="dxa"/>
            <w:shd w:val="clear" w:color="auto" w:fill="auto"/>
          </w:tcPr>
          <w:p w14:paraId="0183F37A" w14:textId="051813D9"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E20366F" w14:textId="77777777" w:rsidR="003266B9" w:rsidRDefault="003266B9" w:rsidP="003266B9">
            <w:pPr>
              <w:pStyle w:val="TABLE-cell"/>
            </w:pPr>
          </w:p>
        </w:tc>
      </w:tr>
      <w:tr w:rsidR="003266B9" w14:paraId="5C487C57" w14:textId="77777777" w:rsidTr="003266B9">
        <w:tc>
          <w:tcPr>
            <w:tcW w:w="2177" w:type="dxa"/>
            <w:shd w:val="clear" w:color="auto" w:fill="auto"/>
          </w:tcPr>
          <w:p w14:paraId="2D4B668D" w14:textId="7D318A1D" w:rsidR="003266B9" w:rsidRDefault="003266B9" w:rsidP="003266B9">
            <w:pPr>
              <w:pStyle w:val="TABLE-cell"/>
            </w:pPr>
            <w:r>
              <w:t>unit</w:t>
            </w:r>
          </w:p>
        </w:tc>
        <w:tc>
          <w:tcPr>
            <w:tcW w:w="635" w:type="dxa"/>
            <w:shd w:val="clear" w:color="auto" w:fill="auto"/>
          </w:tcPr>
          <w:p w14:paraId="40AA046B" w14:textId="708C8081" w:rsidR="003266B9" w:rsidRDefault="003266B9" w:rsidP="003266B9">
            <w:pPr>
              <w:pStyle w:val="TABLE-cell"/>
            </w:pPr>
            <w:r>
              <w:t>0..1</w:t>
            </w:r>
          </w:p>
        </w:tc>
        <w:tc>
          <w:tcPr>
            <w:tcW w:w="2177" w:type="dxa"/>
            <w:shd w:val="clear" w:color="auto" w:fill="auto"/>
          </w:tcPr>
          <w:p w14:paraId="55784480" w14:textId="794F54D9"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01E8D538" w14:textId="59EF4DEC" w:rsidR="003266B9" w:rsidRDefault="003266B9" w:rsidP="003266B9">
            <w:pPr>
              <w:pStyle w:val="TABLE-cell"/>
            </w:pPr>
            <w:r>
              <w:t>(const=S)</w:t>
            </w:r>
          </w:p>
        </w:tc>
      </w:tr>
      <w:tr w:rsidR="003266B9" w14:paraId="35347E46" w14:textId="77777777" w:rsidTr="003266B9">
        <w:tc>
          <w:tcPr>
            <w:tcW w:w="2177" w:type="dxa"/>
            <w:shd w:val="clear" w:color="auto" w:fill="auto"/>
          </w:tcPr>
          <w:p w14:paraId="63D6FBE2" w14:textId="4C8D48C6" w:rsidR="003266B9" w:rsidRDefault="003266B9" w:rsidP="003266B9">
            <w:pPr>
              <w:pStyle w:val="TABLE-cell"/>
            </w:pPr>
            <w:r>
              <w:t>multiplier</w:t>
            </w:r>
          </w:p>
        </w:tc>
        <w:tc>
          <w:tcPr>
            <w:tcW w:w="635" w:type="dxa"/>
            <w:shd w:val="clear" w:color="auto" w:fill="auto"/>
          </w:tcPr>
          <w:p w14:paraId="4989FB9F" w14:textId="632DBF4D" w:rsidR="003266B9" w:rsidRDefault="003266B9" w:rsidP="003266B9">
            <w:pPr>
              <w:pStyle w:val="TABLE-cell"/>
            </w:pPr>
            <w:r>
              <w:t>0..1</w:t>
            </w:r>
          </w:p>
        </w:tc>
        <w:tc>
          <w:tcPr>
            <w:tcW w:w="2177" w:type="dxa"/>
            <w:shd w:val="clear" w:color="auto" w:fill="auto"/>
          </w:tcPr>
          <w:p w14:paraId="4D86D987" w14:textId="394D41F9"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4953F6EB" w14:textId="395437F7" w:rsidR="003266B9" w:rsidRDefault="003266B9" w:rsidP="003266B9">
            <w:pPr>
              <w:pStyle w:val="TABLE-cell"/>
            </w:pPr>
            <w:r>
              <w:t>(const=none)</w:t>
            </w:r>
          </w:p>
        </w:tc>
      </w:tr>
    </w:tbl>
    <w:p w14:paraId="52A9431D" w14:textId="41AC9B18" w:rsidR="003266B9" w:rsidRDefault="003266B9" w:rsidP="003266B9"/>
    <w:p w14:paraId="15C6C156" w14:textId="3D3ECAC9" w:rsidR="003266B9" w:rsidRDefault="003266B9" w:rsidP="003266B9">
      <w:pPr>
        <w:pStyle w:val="Heading3"/>
      </w:pPr>
      <w:bookmarkStart w:id="1741" w:name="UML77"/>
      <w:bookmarkStart w:id="1742" w:name="_Toc113890974"/>
      <w:r>
        <w:t>CurrentFlow datatype</w:t>
      </w:r>
      <w:bookmarkEnd w:id="1741"/>
      <w:bookmarkEnd w:id="1742"/>
    </w:p>
    <w:p w14:paraId="2CF65757" w14:textId="5B8CDEBF" w:rsidR="003266B9" w:rsidRDefault="003266B9" w:rsidP="003266B9">
      <w:r>
        <w:t>Electrical current with sign convention: positive flow is out of the conducting equipment into the connectivity node. Can be both AC and DC.</w:t>
      </w:r>
    </w:p>
    <w:p w14:paraId="464A285E" w14:textId="2BDE5FF9" w:rsidR="003266B9" w:rsidRDefault="003266B9" w:rsidP="003266B9">
      <w:r>
        <w:fldChar w:fldCharType="begin"/>
      </w:r>
      <w:r>
        <w:instrText xml:space="preserve"> REF _Ref113688942 \h </w:instrText>
      </w:r>
      <w:r>
        <w:fldChar w:fldCharType="separate"/>
      </w:r>
      <w:r w:rsidR="00F56272">
        <w:t>Table 335</w:t>
      </w:r>
      <w:r>
        <w:fldChar w:fldCharType="end"/>
      </w:r>
      <w:r>
        <w:t xml:space="preserve"> shows all attributes of CurrentFlow.</w:t>
      </w:r>
    </w:p>
    <w:p w14:paraId="7D30E564" w14:textId="698A3DA9" w:rsidR="003266B9" w:rsidRDefault="003266B9" w:rsidP="003266B9">
      <w:pPr>
        <w:pStyle w:val="TABLE-title"/>
      </w:pPr>
      <w:bookmarkStart w:id="1743" w:name="_Ref113688942"/>
      <w:bookmarkStart w:id="1744" w:name="_Toc113692521"/>
      <w:r>
        <w:t xml:space="preserve">Table </w:t>
      </w:r>
      <w:r>
        <w:fldChar w:fldCharType="begin"/>
      </w:r>
      <w:r>
        <w:instrText xml:space="preserve"> SEQ Table \* ARABIC </w:instrText>
      </w:r>
      <w:r>
        <w:fldChar w:fldCharType="separate"/>
      </w:r>
      <w:r w:rsidR="00F56272">
        <w:t>335</w:t>
      </w:r>
      <w:r>
        <w:fldChar w:fldCharType="end"/>
      </w:r>
      <w:bookmarkEnd w:id="1743"/>
      <w:r>
        <w:t xml:space="preserve"> – Attributes of LTDSShortCircuitProfile::CurrentFlow</w:t>
      </w:r>
      <w:bookmarkEnd w:id="174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37D43BD4" w14:textId="77777777" w:rsidTr="003266B9">
        <w:trPr>
          <w:tblHeader/>
        </w:trPr>
        <w:tc>
          <w:tcPr>
            <w:tcW w:w="2177" w:type="dxa"/>
            <w:shd w:val="clear" w:color="auto" w:fill="auto"/>
          </w:tcPr>
          <w:p w14:paraId="75159E5C" w14:textId="73153353" w:rsidR="003266B9" w:rsidRDefault="003266B9" w:rsidP="003266B9">
            <w:pPr>
              <w:pStyle w:val="TABLE-col-heading"/>
            </w:pPr>
            <w:r>
              <w:t>name</w:t>
            </w:r>
          </w:p>
        </w:tc>
        <w:tc>
          <w:tcPr>
            <w:tcW w:w="635" w:type="dxa"/>
            <w:shd w:val="clear" w:color="auto" w:fill="auto"/>
          </w:tcPr>
          <w:p w14:paraId="59691D44" w14:textId="0F5EF470" w:rsidR="003266B9" w:rsidRDefault="003266B9" w:rsidP="003266B9">
            <w:pPr>
              <w:pStyle w:val="TABLE-col-heading"/>
            </w:pPr>
            <w:r>
              <w:t>mult</w:t>
            </w:r>
          </w:p>
        </w:tc>
        <w:tc>
          <w:tcPr>
            <w:tcW w:w="2177" w:type="dxa"/>
            <w:shd w:val="clear" w:color="auto" w:fill="auto"/>
          </w:tcPr>
          <w:p w14:paraId="30949EA2" w14:textId="48D414C6" w:rsidR="003266B9" w:rsidRDefault="003266B9" w:rsidP="003266B9">
            <w:pPr>
              <w:pStyle w:val="TABLE-col-heading"/>
            </w:pPr>
            <w:r>
              <w:t>type</w:t>
            </w:r>
          </w:p>
        </w:tc>
        <w:tc>
          <w:tcPr>
            <w:tcW w:w="4082" w:type="dxa"/>
            <w:shd w:val="clear" w:color="auto" w:fill="auto"/>
          </w:tcPr>
          <w:p w14:paraId="50967A07" w14:textId="0B2DD097" w:rsidR="003266B9" w:rsidRDefault="003266B9" w:rsidP="003266B9">
            <w:pPr>
              <w:pStyle w:val="TABLE-col-heading"/>
            </w:pPr>
            <w:r>
              <w:t>description</w:t>
            </w:r>
          </w:p>
        </w:tc>
      </w:tr>
      <w:tr w:rsidR="003266B9" w14:paraId="1D38256E" w14:textId="77777777" w:rsidTr="003266B9">
        <w:tc>
          <w:tcPr>
            <w:tcW w:w="2177" w:type="dxa"/>
            <w:shd w:val="clear" w:color="auto" w:fill="auto"/>
          </w:tcPr>
          <w:p w14:paraId="64081353" w14:textId="77A7F077" w:rsidR="003266B9" w:rsidRDefault="003266B9" w:rsidP="003266B9">
            <w:pPr>
              <w:pStyle w:val="TABLE-cell"/>
            </w:pPr>
            <w:r>
              <w:t>value</w:t>
            </w:r>
          </w:p>
        </w:tc>
        <w:tc>
          <w:tcPr>
            <w:tcW w:w="635" w:type="dxa"/>
            <w:shd w:val="clear" w:color="auto" w:fill="auto"/>
          </w:tcPr>
          <w:p w14:paraId="24DA32CB" w14:textId="00C10D9B" w:rsidR="003266B9" w:rsidRDefault="003266B9" w:rsidP="003266B9">
            <w:pPr>
              <w:pStyle w:val="TABLE-cell"/>
            </w:pPr>
            <w:r>
              <w:t>0..1</w:t>
            </w:r>
          </w:p>
        </w:tc>
        <w:tc>
          <w:tcPr>
            <w:tcW w:w="2177" w:type="dxa"/>
            <w:shd w:val="clear" w:color="auto" w:fill="auto"/>
          </w:tcPr>
          <w:p w14:paraId="61DB4ED7" w14:textId="0B2E80DB"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56C77AE" w14:textId="77777777" w:rsidR="003266B9" w:rsidRDefault="003266B9" w:rsidP="003266B9">
            <w:pPr>
              <w:pStyle w:val="TABLE-cell"/>
            </w:pPr>
          </w:p>
        </w:tc>
      </w:tr>
      <w:tr w:rsidR="003266B9" w14:paraId="479D6F50" w14:textId="77777777" w:rsidTr="003266B9">
        <w:tc>
          <w:tcPr>
            <w:tcW w:w="2177" w:type="dxa"/>
            <w:shd w:val="clear" w:color="auto" w:fill="auto"/>
          </w:tcPr>
          <w:p w14:paraId="0E00B0ED" w14:textId="1B30DA1D" w:rsidR="003266B9" w:rsidRDefault="003266B9" w:rsidP="003266B9">
            <w:pPr>
              <w:pStyle w:val="TABLE-cell"/>
            </w:pPr>
            <w:r>
              <w:t>multiplier</w:t>
            </w:r>
          </w:p>
        </w:tc>
        <w:tc>
          <w:tcPr>
            <w:tcW w:w="635" w:type="dxa"/>
            <w:shd w:val="clear" w:color="auto" w:fill="auto"/>
          </w:tcPr>
          <w:p w14:paraId="4B901DE8" w14:textId="3C2C405F" w:rsidR="003266B9" w:rsidRDefault="003266B9" w:rsidP="003266B9">
            <w:pPr>
              <w:pStyle w:val="TABLE-cell"/>
            </w:pPr>
            <w:r>
              <w:t>0..1</w:t>
            </w:r>
          </w:p>
        </w:tc>
        <w:tc>
          <w:tcPr>
            <w:tcW w:w="2177" w:type="dxa"/>
            <w:shd w:val="clear" w:color="auto" w:fill="auto"/>
          </w:tcPr>
          <w:p w14:paraId="72D834C1" w14:textId="5B65847E"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6B6CCA65" w14:textId="23407BC0" w:rsidR="003266B9" w:rsidRDefault="003266B9" w:rsidP="003266B9">
            <w:pPr>
              <w:pStyle w:val="TABLE-cell"/>
            </w:pPr>
            <w:r>
              <w:t>(const=none)</w:t>
            </w:r>
          </w:p>
        </w:tc>
      </w:tr>
      <w:tr w:rsidR="003266B9" w14:paraId="40936EFA" w14:textId="77777777" w:rsidTr="003266B9">
        <w:tc>
          <w:tcPr>
            <w:tcW w:w="2177" w:type="dxa"/>
            <w:shd w:val="clear" w:color="auto" w:fill="auto"/>
          </w:tcPr>
          <w:p w14:paraId="7DC43C2E" w14:textId="7BD8381B" w:rsidR="003266B9" w:rsidRDefault="003266B9" w:rsidP="003266B9">
            <w:pPr>
              <w:pStyle w:val="TABLE-cell"/>
            </w:pPr>
            <w:r>
              <w:t>unit</w:t>
            </w:r>
          </w:p>
        </w:tc>
        <w:tc>
          <w:tcPr>
            <w:tcW w:w="635" w:type="dxa"/>
            <w:shd w:val="clear" w:color="auto" w:fill="auto"/>
          </w:tcPr>
          <w:p w14:paraId="6C45B508" w14:textId="30ED6F54" w:rsidR="003266B9" w:rsidRDefault="003266B9" w:rsidP="003266B9">
            <w:pPr>
              <w:pStyle w:val="TABLE-cell"/>
            </w:pPr>
            <w:r>
              <w:t>0..1</w:t>
            </w:r>
          </w:p>
        </w:tc>
        <w:tc>
          <w:tcPr>
            <w:tcW w:w="2177" w:type="dxa"/>
            <w:shd w:val="clear" w:color="auto" w:fill="auto"/>
          </w:tcPr>
          <w:p w14:paraId="493EEBB7" w14:textId="6C8A57F1"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0DE5B668" w14:textId="3BD97F76" w:rsidR="003266B9" w:rsidRDefault="003266B9" w:rsidP="003266B9">
            <w:pPr>
              <w:pStyle w:val="TABLE-cell"/>
            </w:pPr>
            <w:r>
              <w:t>(const=A)</w:t>
            </w:r>
          </w:p>
        </w:tc>
      </w:tr>
    </w:tbl>
    <w:p w14:paraId="0D46A9BF" w14:textId="72EC6FAA" w:rsidR="003266B9" w:rsidRDefault="003266B9" w:rsidP="003266B9"/>
    <w:p w14:paraId="7384BB6D" w14:textId="392F66B8" w:rsidR="003266B9" w:rsidRDefault="003266B9" w:rsidP="003266B9">
      <w:pPr>
        <w:pStyle w:val="Heading3"/>
      </w:pPr>
      <w:bookmarkStart w:id="1745" w:name="UML78"/>
      <w:bookmarkStart w:id="1746" w:name="_Toc113890975"/>
      <w:r>
        <w:t>Length datatype</w:t>
      </w:r>
      <w:bookmarkEnd w:id="1745"/>
      <w:bookmarkEnd w:id="1746"/>
    </w:p>
    <w:p w14:paraId="6A847B48" w14:textId="2DE82E9E" w:rsidR="003266B9" w:rsidRDefault="003266B9" w:rsidP="003266B9">
      <w:r>
        <w:t>Unit of length. It shall be a positive value or zero.</w:t>
      </w:r>
    </w:p>
    <w:p w14:paraId="3F512410" w14:textId="356FBCE2" w:rsidR="003266B9" w:rsidRDefault="003266B9" w:rsidP="003266B9">
      <w:r>
        <w:lastRenderedPageBreak/>
        <w:fldChar w:fldCharType="begin"/>
      </w:r>
      <w:r>
        <w:instrText xml:space="preserve"> REF _Ref113688947 \h </w:instrText>
      </w:r>
      <w:r>
        <w:fldChar w:fldCharType="separate"/>
      </w:r>
      <w:r w:rsidR="00F56272">
        <w:t>Table 336</w:t>
      </w:r>
      <w:r>
        <w:fldChar w:fldCharType="end"/>
      </w:r>
      <w:r>
        <w:t xml:space="preserve"> shows all attributes of Length.</w:t>
      </w:r>
    </w:p>
    <w:p w14:paraId="780EDADB" w14:textId="0441141E" w:rsidR="003266B9" w:rsidRDefault="003266B9" w:rsidP="003266B9">
      <w:pPr>
        <w:pStyle w:val="TABLE-title"/>
      </w:pPr>
      <w:bookmarkStart w:id="1747" w:name="_Ref113688947"/>
      <w:bookmarkStart w:id="1748" w:name="_Toc113692522"/>
      <w:r>
        <w:t xml:space="preserve">Table </w:t>
      </w:r>
      <w:r>
        <w:fldChar w:fldCharType="begin"/>
      </w:r>
      <w:r>
        <w:instrText xml:space="preserve"> SEQ Table \* ARABIC </w:instrText>
      </w:r>
      <w:r>
        <w:fldChar w:fldCharType="separate"/>
      </w:r>
      <w:r w:rsidR="00F56272">
        <w:t>336</w:t>
      </w:r>
      <w:r>
        <w:fldChar w:fldCharType="end"/>
      </w:r>
      <w:bookmarkEnd w:id="1747"/>
      <w:r>
        <w:t xml:space="preserve"> – Attributes of LTDSShortCircuitProfile::Length</w:t>
      </w:r>
      <w:bookmarkEnd w:id="174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0F87A513" w14:textId="77777777" w:rsidTr="003266B9">
        <w:trPr>
          <w:tblHeader/>
        </w:trPr>
        <w:tc>
          <w:tcPr>
            <w:tcW w:w="2177" w:type="dxa"/>
            <w:shd w:val="clear" w:color="auto" w:fill="auto"/>
          </w:tcPr>
          <w:p w14:paraId="7F1523B7" w14:textId="76A021C1" w:rsidR="003266B9" w:rsidRDefault="003266B9" w:rsidP="003266B9">
            <w:pPr>
              <w:pStyle w:val="TABLE-col-heading"/>
            </w:pPr>
            <w:r>
              <w:t>name</w:t>
            </w:r>
          </w:p>
        </w:tc>
        <w:tc>
          <w:tcPr>
            <w:tcW w:w="635" w:type="dxa"/>
            <w:shd w:val="clear" w:color="auto" w:fill="auto"/>
          </w:tcPr>
          <w:p w14:paraId="690813CC" w14:textId="783BEE08" w:rsidR="003266B9" w:rsidRDefault="003266B9" w:rsidP="003266B9">
            <w:pPr>
              <w:pStyle w:val="TABLE-col-heading"/>
            </w:pPr>
            <w:r>
              <w:t>mult</w:t>
            </w:r>
          </w:p>
        </w:tc>
        <w:tc>
          <w:tcPr>
            <w:tcW w:w="2177" w:type="dxa"/>
            <w:shd w:val="clear" w:color="auto" w:fill="auto"/>
          </w:tcPr>
          <w:p w14:paraId="75EC5DBC" w14:textId="2E27B21A" w:rsidR="003266B9" w:rsidRDefault="003266B9" w:rsidP="003266B9">
            <w:pPr>
              <w:pStyle w:val="TABLE-col-heading"/>
            </w:pPr>
            <w:r>
              <w:t>type</w:t>
            </w:r>
          </w:p>
        </w:tc>
        <w:tc>
          <w:tcPr>
            <w:tcW w:w="4082" w:type="dxa"/>
            <w:shd w:val="clear" w:color="auto" w:fill="auto"/>
          </w:tcPr>
          <w:p w14:paraId="07D4F354" w14:textId="43E85966" w:rsidR="003266B9" w:rsidRDefault="003266B9" w:rsidP="003266B9">
            <w:pPr>
              <w:pStyle w:val="TABLE-col-heading"/>
            </w:pPr>
            <w:r>
              <w:t>description</w:t>
            </w:r>
          </w:p>
        </w:tc>
      </w:tr>
      <w:tr w:rsidR="003266B9" w14:paraId="2209C315" w14:textId="77777777" w:rsidTr="003266B9">
        <w:tc>
          <w:tcPr>
            <w:tcW w:w="2177" w:type="dxa"/>
            <w:shd w:val="clear" w:color="auto" w:fill="auto"/>
          </w:tcPr>
          <w:p w14:paraId="61D48F49" w14:textId="43BA829C" w:rsidR="003266B9" w:rsidRDefault="003266B9" w:rsidP="003266B9">
            <w:pPr>
              <w:pStyle w:val="TABLE-cell"/>
            </w:pPr>
            <w:r>
              <w:t>value</w:t>
            </w:r>
          </w:p>
        </w:tc>
        <w:tc>
          <w:tcPr>
            <w:tcW w:w="635" w:type="dxa"/>
            <w:shd w:val="clear" w:color="auto" w:fill="auto"/>
          </w:tcPr>
          <w:p w14:paraId="3289C501" w14:textId="65316B5E" w:rsidR="003266B9" w:rsidRDefault="003266B9" w:rsidP="003266B9">
            <w:pPr>
              <w:pStyle w:val="TABLE-cell"/>
            </w:pPr>
            <w:r>
              <w:t>0..1</w:t>
            </w:r>
          </w:p>
        </w:tc>
        <w:tc>
          <w:tcPr>
            <w:tcW w:w="2177" w:type="dxa"/>
            <w:shd w:val="clear" w:color="auto" w:fill="auto"/>
          </w:tcPr>
          <w:p w14:paraId="6A5776E6" w14:textId="6BBF6ED9"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87956F5" w14:textId="77777777" w:rsidR="003266B9" w:rsidRDefault="003266B9" w:rsidP="003266B9">
            <w:pPr>
              <w:pStyle w:val="TABLE-cell"/>
            </w:pPr>
          </w:p>
        </w:tc>
      </w:tr>
      <w:tr w:rsidR="003266B9" w14:paraId="1C700AAA" w14:textId="77777777" w:rsidTr="003266B9">
        <w:tc>
          <w:tcPr>
            <w:tcW w:w="2177" w:type="dxa"/>
            <w:shd w:val="clear" w:color="auto" w:fill="auto"/>
          </w:tcPr>
          <w:p w14:paraId="6B8DBA71" w14:textId="3BDC4812" w:rsidR="003266B9" w:rsidRDefault="003266B9" w:rsidP="003266B9">
            <w:pPr>
              <w:pStyle w:val="TABLE-cell"/>
            </w:pPr>
            <w:r>
              <w:t>unit</w:t>
            </w:r>
          </w:p>
        </w:tc>
        <w:tc>
          <w:tcPr>
            <w:tcW w:w="635" w:type="dxa"/>
            <w:shd w:val="clear" w:color="auto" w:fill="auto"/>
          </w:tcPr>
          <w:p w14:paraId="37367BA2" w14:textId="0CC5A16D" w:rsidR="003266B9" w:rsidRDefault="003266B9" w:rsidP="003266B9">
            <w:pPr>
              <w:pStyle w:val="TABLE-cell"/>
            </w:pPr>
            <w:r>
              <w:t>0..1</w:t>
            </w:r>
          </w:p>
        </w:tc>
        <w:tc>
          <w:tcPr>
            <w:tcW w:w="2177" w:type="dxa"/>
            <w:shd w:val="clear" w:color="auto" w:fill="auto"/>
          </w:tcPr>
          <w:p w14:paraId="4031D5FC" w14:textId="640B6860"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52EB001C" w14:textId="510323B2" w:rsidR="003266B9" w:rsidRDefault="003266B9" w:rsidP="003266B9">
            <w:pPr>
              <w:pStyle w:val="TABLE-cell"/>
            </w:pPr>
            <w:r>
              <w:t>(const=m)</w:t>
            </w:r>
          </w:p>
        </w:tc>
      </w:tr>
      <w:tr w:rsidR="003266B9" w14:paraId="4FC29377" w14:textId="77777777" w:rsidTr="003266B9">
        <w:tc>
          <w:tcPr>
            <w:tcW w:w="2177" w:type="dxa"/>
            <w:shd w:val="clear" w:color="auto" w:fill="auto"/>
          </w:tcPr>
          <w:p w14:paraId="1155E318" w14:textId="007D4633" w:rsidR="003266B9" w:rsidRDefault="003266B9" w:rsidP="003266B9">
            <w:pPr>
              <w:pStyle w:val="TABLE-cell"/>
            </w:pPr>
            <w:r>
              <w:t>multiplier</w:t>
            </w:r>
          </w:p>
        </w:tc>
        <w:tc>
          <w:tcPr>
            <w:tcW w:w="635" w:type="dxa"/>
            <w:shd w:val="clear" w:color="auto" w:fill="auto"/>
          </w:tcPr>
          <w:p w14:paraId="26F5C033" w14:textId="60FAC088" w:rsidR="003266B9" w:rsidRDefault="003266B9" w:rsidP="003266B9">
            <w:pPr>
              <w:pStyle w:val="TABLE-cell"/>
            </w:pPr>
            <w:r>
              <w:t>0..1</w:t>
            </w:r>
          </w:p>
        </w:tc>
        <w:tc>
          <w:tcPr>
            <w:tcW w:w="2177" w:type="dxa"/>
            <w:shd w:val="clear" w:color="auto" w:fill="auto"/>
          </w:tcPr>
          <w:p w14:paraId="3CDB2C02" w14:textId="359D1F15"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3F342D81" w14:textId="6C939A1A" w:rsidR="003266B9" w:rsidRDefault="003266B9" w:rsidP="003266B9">
            <w:pPr>
              <w:pStyle w:val="TABLE-cell"/>
            </w:pPr>
            <w:r>
              <w:t>(const=k)</w:t>
            </w:r>
          </w:p>
        </w:tc>
      </w:tr>
    </w:tbl>
    <w:p w14:paraId="0BB8D1AA" w14:textId="00BD0011" w:rsidR="003266B9" w:rsidRDefault="003266B9" w:rsidP="003266B9"/>
    <w:p w14:paraId="6DB8462B" w14:textId="57D2BF75" w:rsidR="003266B9" w:rsidRDefault="003266B9" w:rsidP="003266B9">
      <w:pPr>
        <w:pStyle w:val="Heading3"/>
      </w:pPr>
      <w:bookmarkStart w:id="1749" w:name="UML79"/>
      <w:bookmarkStart w:id="1750" w:name="_Toc113890976"/>
      <w:r>
        <w:t>PerCent datatype</w:t>
      </w:r>
      <w:bookmarkEnd w:id="1749"/>
      <w:bookmarkEnd w:id="1750"/>
    </w:p>
    <w:p w14:paraId="4B07C531" w14:textId="13BBA330" w:rsidR="003266B9" w:rsidRDefault="003266B9" w:rsidP="003266B9">
      <w:r>
        <w:t>Percentage on a defined base.   For example, specify as 100 to indicate at the defined base.</w:t>
      </w:r>
    </w:p>
    <w:p w14:paraId="207035EA" w14:textId="1EBAB6A3" w:rsidR="003266B9" w:rsidRDefault="003266B9" w:rsidP="003266B9">
      <w:r>
        <w:fldChar w:fldCharType="begin"/>
      </w:r>
      <w:r>
        <w:instrText xml:space="preserve"> REF _Ref113688952 \h </w:instrText>
      </w:r>
      <w:r>
        <w:fldChar w:fldCharType="separate"/>
      </w:r>
      <w:r w:rsidR="00F56272">
        <w:t>Table 337</w:t>
      </w:r>
      <w:r>
        <w:fldChar w:fldCharType="end"/>
      </w:r>
      <w:r>
        <w:t xml:space="preserve"> shows all attributes of PerCent.</w:t>
      </w:r>
    </w:p>
    <w:p w14:paraId="5E0E8308" w14:textId="460BB6D9" w:rsidR="003266B9" w:rsidRDefault="003266B9" w:rsidP="003266B9">
      <w:pPr>
        <w:pStyle w:val="TABLE-title"/>
      </w:pPr>
      <w:bookmarkStart w:id="1751" w:name="_Ref113688952"/>
      <w:bookmarkStart w:id="1752" w:name="_Toc113692523"/>
      <w:r>
        <w:t xml:space="preserve">Table </w:t>
      </w:r>
      <w:r>
        <w:fldChar w:fldCharType="begin"/>
      </w:r>
      <w:r>
        <w:instrText xml:space="preserve"> SEQ Table \* ARABIC </w:instrText>
      </w:r>
      <w:r>
        <w:fldChar w:fldCharType="separate"/>
      </w:r>
      <w:r w:rsidR="00F56272">
        <w:t>337</w:t>
      </w:r>
      <w:r>
        <w:fldChar w:fldCharType="end"/>
      </w:r>
      <w:bookmarkEnd w:id="1751"/>
      <w:r>
        <w:t xml:space="preserve"> – Attributes of LTDSShortCircuitProfile::PerCent</w:t>
      </w:r>
      <w:bookmarkEnd w:id="175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0B4197DB" w14:textId="77777777" w:rsidTr="003266B9">
        <w:trPr>
          <w:tblHeader/>
        </w:trPr>
        <w:tc>
          <w:tcPr>
            <w:tcW w:w="2177" w:type="dxa"/>
            <w:shd w:val="clear" w:color="auto" w:fill="auto"/>
          </w:tcPr>
          <w:p w14:paraId="223A03F5" w14:textId="129C6F9D" w:rsidR="003266B9" w:rsidRDefault="003266B9" w:rsidP="003266B9">
            <w:pPr>
              <w:pStyle w:val="TABLE-col-heading"/>
            </w:pPr>
            <w:r>
              <w:t>name</w:t>
            </w:r>
          </w:p>
        </w:tc>
        <w:tc>
          <w:tcPr>
            <w:tcW w:w="635" w:type="dxa"/>
            <w:shd w:val="clear" w:color="auto" w:fill="auto"/>
          </w:tcPr>
          <w:p w14:paraId="26B69DE1" w14:textId="167286B2" w:rsidR="003266B9" w:rsidRDefault="003266B9" w:rsidP="003266B9">
            <w:pPr>
              <w:pStyle w:val="TABLE-col-heading"/>
            </w:pPr>
            <w:r>
              <w:t>mult</w:t>
            </w:r>
          </w:p>
        </w:tc>
        <w:tc>
          <w:tcPr>
            <w:tcW w:w="2177" w:type="dxa"/>
            <w:shd w:val="clear" w:color="auto" w:fill="auto"/>
          </w:tcPr>
          <w:p w14:paraId="46D38C57" w14:textId="42A61808" w:rsidR="003266B9" w:rsidRDefault="003266B9" w:rsidP="003266B9">
            <w:pPr>
              <w:pStyle w:val="TABLE-col-heading"/>
            </w:pPr>
            <w:r>
              <w:t>type</w:t>
            </w:r>
          </w:p>
        </w:tc>
        <w:tc>
          <w:tcPr>
            <w:tcW w:w="4082" w:type="dxa"/>
            <w:shd w:val="clear" w:color="auto" w:fill="auto"/>
          </w:tcPr>
          <w:p w14:paraId="3CBBCA03" w14:textId="78F4BBAD" w:rsidR="003266B9" w:rsidRDefault="003266B9" w:rsidP="003266B9">
            <w:pPr>
              <w:pStyle w:val="TABLE-col-heading"/>
            </w:pPr>
            <w:r>
              <w:t>description</w:t>
            </w:r>
          </w:p>
        </w:tc>
      </w:tr>
      <w:tr w:rsidR="003266B9" w14:paraId="2CA39A0D" w14:textId="77777777" w:rsidTr="003266B9">
        <w:tc>
          <w:tcPr>
            <w:tcW w:w="2177" w:type="dxa"/>
            <w:shd w:val="clear" w:color="auto" w:fill="auto"/>
          </w:tcPr>
          <w:p w14:paraId="6E6B59F6" w14:textId="5FD0D4B5" w:rsidR="003266B9" w:rsidRDefault="003266B9" w:rsidP="003266B9">
            <w:pPr>
              <w:pStyle w:val="TABLE-cell"/>
            </w:pPr>
            <w:r>
              <w:t>value</w:t>
            </w:r>
          </w:p>
        </w:tc>
        <w:tc>
          <w:tcPr>
            <w:tcW w:w="635" w:type="dxa"/>
            <w:shd w:val="clear" w:color="auto" w:fill="auto"/>
          </w:tcPr>
          <w:p w14:paraId="2767356B" w14:textId="697CFD24" w:rsidR="003266B9" w:rsidRDefault="003266B9" w:rsidP="003266B9">
            <w:pPr>
              <w:pStyle w:val="TABLE-cell"/>
            </w:pPr>
            <w:r>
              <w:t>0..1</w:t>
            </w:r>
          </w:p>
        </w:tc>
        <w:tc>
          <w:tcPr>
            <w:tcW w:w="2177" w:type="dxa"/>
            <w:shd w:val="clear" w:color="auto" w:fill="auto"/>
          </w:tcPr>
          <w:p w14:paraId="3D7917DF" w14:textId="1E03B5CF"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6995A338" w14:textId="06F265E1" w:rsidR="003266B9" w:rsidRDefault="003266B9" w:rsidP="003266B9">
            <w:pPr>
              <w:pStyle w:val="TABLE-cell"/>
            </w:pPr>
            <w:r>
              <w:t>Normally 0 to 100 on a defined base.</w:t>
            </w:r>
          </w:p>
        </w:tc>
      </w:tr>
      <w:tr w:rsidR="003266B9" w14:paraId="74388B7B" w14:textId="77777777" w:rsidTr="003266B9">
        <w:tc>
          <w:tcPr>
            <w:tcW w:w="2177" w:type="dxa"/>
            <w:shd w:val="clear" w:color="auto" w:fill="auto"/>
          </w:tcPr>
          <w:p w14:paraId="1B599E1F" w14:textId="1C3B0E6E" w:rsidR="003266B9" w:rsidRDefault="003266B9" w:rsidP="003266B9">
            <w:pPr>
              <w:pStyle w:val="TABLE-cell"/>
            </w:pPr>
            <w:r>
              <w:t>unit</w:t>
            </w:r>
          </w:p>
        </w:tc>
        <w:tc>
          <w:tcPr>
            <w:tcW w:w="635" w:type="dxa"/>
            <w:shd w:val="clear" w:color="auto" w:fill="auto"/>
          </w:tcPr>
          <w:p w14:paraId="5813C3FB" w14:textId="20A55373" w:rsidR="003266B9" w:rsidRDefault="003266B9" w:rsidP="003266B9">
            <w:pPr>
              <w:pStyle w:val="TABLE-cell"/>
            </w:pPr>
            <w:r>
              <w:t>0..1</w:t>
            </w:r>
          </w:p>
        </w:tc>
        <w:tc>
          <w:tcPr>
            <w:tcW w:w="2177" w:type="dxa"/>
            <w:shd w:val="clear" w:color="auto" w:fill="auto"/>
          </w:tcPr>
          <w:p w14:paraId="09526148" w14:textId="5EB222E9"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386ACC9E" w14:textId="07DB1B5E" w:rsidR="003266B9" w:rsidRDefault="003266B9" w:rsidP="003266B9">
            <w:pPr>
              <w:pStyle w:val="TABLE-cell"/>
            </w:pPr>
            <w:r>
              <w:t>(const=none)</w:t>
            </w:r>
          </w:p>
        </w:tc>
      </w:tr>
      <w:tr w:rsidR="003266B9" w14:paraId="5ACD5756" w14:textId="77777777" w:rsidTr="003266B9">
        <w:tc>
          <w:tcPr>
            <w:tcW w:w="2177" w:type="dxa"/>
            <w:shd w:val="clear" w:color="auto" w:fill="auto"/>
          </w:tcPr>
          <w:p w14:paraId="384BF5D4" w14:textId="7BB5ACB4" w:rsidR="003266B9" w:rsidRDefault="003266B9" w:rsidP="003266B9">
            <w:pPr>
              <w:pStyle w:val="TABLE-cell"/>
            </w:pPr>
            <w:r>
              <w:t>multiplier</w:t>
            </w:r>
          </w:p>
        </w:tc>
        <w:tc>
          <w:tcPr>
            <w:tcW w:w="635" w:type="dxa"/>
            <w:shd w:val="clear" w:color="auto" w:fill="auto"/>
          </w:tcPr>
          <w:p w14:paraId="5522A181" w14:textId="03AF6CA5" w:rsidR="003266B9" w:rsidRDefault="003266B9" w:rsidP="003266B9">
            <w:pPr>
              <w:pStyle w:val="TABLE-cell"/>
            </w:pPr>
            <w:r>
              <w:t>0..1</w:t>
            </w:r>
          </w:p>
        </w:tc>
        <w:tc>
          <w:tcPr>
            <w:tcW w:w="2177" w:type="dxa"/>
            <w:shd w:val="clear" w:color="auto" w:fill="auto"/>
          </w:tcPr>
          <w:p w14:paraId="2C9AA363" w14:textId="42AAA9FF"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437AD86B" w14:textId="7EF41B37" w:rsidR="003266B9" w:rsidRDefault="003266B9" w:rsidP="003266B9">
            <w:pPr>
              <w:pStyle w:val="TABLE-cell"/>
            </w:pPr>
            <w:r>
              <w:t>(const=none)</w:t>
            </w:r>
          </w:p>
        </w:tc>
      </w:tr>
    </w:tbl>
    <w:p w14:paraId="007B4D89" w14:textId="14690E16" w:rsidR="003266B9" w:rsidRDefault="003266B9" w:rsidP="003266B9"/>
    <w:p w14:paraId="1D4E3192" w14:textId="102AE2FC" w:rsidR="003266B9" w:rsidRDefault="003266B9" w:rsidP="003266B9">
      <w:pPr>
        <w:pStyle w:val="Heading3"/>
      </w:pPr>
      <w:bookmarkStart w:id="1753" w:name="UML80"/>
      <w:bookmarkStart w:id="1754" w:name="_Toc113890977"/>
      <w:r>
        <w:t>PU datatype</w:t>
      </w:r>
      <w:bookmarkEnd w:id="1753"/>
      <w:bookmarkEnd w:id="1754"/>
    </w:p>
    <w:p w14:paraId="5852990A" w14:textId="0CA21AE4" w:rsidR="003266B9" w:rsidRDefault="003266B9" w:rsidP="003266B9">
      <w:r>
        <w:t>Per Unit - a positive or negative value referred to a defined base. Values typically range from -10 to +10.</w:t>
      </w:r>
    </w:p>
    <w:p w14:paraId="41EE466A" w14:textId="7471D629" w:rsidR="003266B9" w:rsidRDefault="003266B9" w:rsidP="003266B9">
      <w:r>
        <w:fldChar w:fldCharType="begin"/>
      </w:r>
      <w:r>
        <w:instrText xml:space="preserve"> REF _Ref113688957 \h </w:instrText>
      </w:r>
      <w:r>
        <w:fldChar w:fldCharType="separate"/>
      </w:r>
      <w:r w:rsidR="00F56272">
        <w:t>Table 338</w:t>
      </w:r>
      <w:r>
        <w:fldChar w:fldCharType="end"/>
      </w:r>
      <w:r>
        <w:t xml:space="preserve"> shows all attributes of PU.</w:t>
      </w:r>
    </w:p>
    <w:p w14:paraId="49765D1F" w14:textId="2148F4C4" w:rsidR="003266B9" w:rsidRDefault="003266B9" w:rsidP="003266B9">
      <w:pPr>
        <w:pStyle w:val="TABLE-title"/>
      </w:pPr>
      <w:bookmarkStart w:id="1755" w:name="_Ref113688957"/>
      <w:bookmarkStart w:id="1756" w:name="_Toc113692524"/>
      <w:r>
        <w:t xml:space="preserve">Table </w:t>
      </w:r>
      <w:r>
        <w:fldChar w:fldCharType="begin"/>
      </w:r>
      <w:r>
        <w:instrText xml:space="preserve"> SEQ Table \* ARABIC </w:instrText>
      </w:r>
      <w:r>
        <w:fldChar w:fldCharType="separate"/>
      </w:r>
      <w:r w:rsidR="00F56272">
        <w:t>338</w:t>
      </w:r>
      <w:r>
        <w:fldChar w:fldCharType="end"/>
      </w:r>
      <w:bookmarkEnd w:id="1755"/>
      <w:r>
        <w:t xml:space="preserve"> – Attributes of LTDSShortCircuitProfile::PU</w:t>
      </w:r>
      <w:bookmarkEnd w:id="1756"/>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4A3159F0" w14:textId="77777777" w:rsidTr="003266B9">
        <w:trPr>
          <w:tblHeader/>
        </w:trPr>
        <w:tc>
          <w:tcPr>
            <w:tcW w:w="2177" w:type="dxa"/>
            <w:shd w:val="clear" w:color="auto" w:fill="auto"/>
          </w:tcPr>
          <w:p w14:paraId="7C9144F6" w14:textId="13394B04" w:rsidR="003266B9" w:rsidRDefault="003266B9" w:rsidP="003266B9">
            <w:pPr>
              <w:pStyle w:val="TABLE-col-heading"/>
            </w:pPr>
            <w:r>
              <w:t>name</w:t>
            </w:r>
          </w:p>
        </w:tc>
        <w:tc>
          <w:tcPr>
            <w:tcW w:w="635" w:type="dxa"/>
            <w:shd w:val="clear" w:color="auto" w:fill="auto"/>
          </w:tcPr>
          <w:p w14:paraId="6C0F7C5D" w14:textId="17FFA016" w:rsidR="003266B9" w:rsidRDefault="003266B9" w:rsidP="003266B9">
            <w:pPr>
              <w:pStyle w:val="TABLE-col-heading"/>
            </w:pPr>
            <w:r>
              <w:t>mult</w:t>
            </w:r>
          </w:p>
        </w:tc>
        <w:tc>
          <w:tcPr>
            <w:tcW w:w="2177" w:type="dxa"/>
            <w:shd w:val="clear" w:color="auto" w:fill="auto"/>
          </w:tcPr>
          <w:p w14:paraId="2922E450" w14:textId="44AD3858" w:rsidR="003266B9" w:rsidRDefault="003266B9" w:rsidP="003266B9">
            <w:pPr>
              <w:pStyle w:val="TABLE-col-heading"/>
            </w:pPr>
            <w:r>
              <w:t>type</w:t>
            </w:r>
          </w:p>
        </w:tc>
        <w:tc>
          <w:tcPr>
            <w:tcW w:w="4082" w:type="dxa"/>
            <w:shd w:val="clear" w:color="auto" w:fill="auto"/>
          </w:tcPr>
          <w:p w14:paraId="3A9D9386" w14:textId="44576554" w:rsidR="003266B9" w:rsidRDefault="003266B9" w:rsidP="003266B9">
            <w:pPr>
              <w:pStyle w:val="TABLE-col-heading"/>
            </w:pPr>
            <w:r>
              <w:t>description</w:t>
            </w:r>
          </w:p>
        </w:tc>
      </w:tr>
      <w:tr w:rsidR="003266B9" w14:paraId="5CCD389D" w14:textId="77777777" w:rsidTr="003266B9">
        <w:tc>
          <w:tcPr>
            <w:tcW w:w="2177" w:type="dxa"/>
            <w:shd w:val="clear" w:color="auto" w:fill="auto"/>
          </w:tcPr>
          <w:p w14:paraId="6254395B" w14:textId="67D72DCA" w:rsidR="003266B9" w:rsidRDefault="003266B9" w:rsidP="003266B9">
            <w:pPr>
              <w:pStyle w:val="TABLE-cell"/>
            </w:pPr>
            <w:r>
              <w:t>value</w:t>
            </w:r>
          </w:p>
        </w:tc>
        <w:tc>
          <w:tcPr>
            <w:tcW w:w="635" w:type="dxa"/>
            <w:shd w:val="clear" w:color="auto" w:fill="auto"/>
          </w:tcPr>
          <w:p w14:paraId="54294AD9" w14:textId="45049C43" w:rsidR="003266B9" w:rsidRDefault="003266B9" w:rsidP="003266B9">
            <w:pPr>
              <w:pStyle w:val="TABLE-cell"/>
            </w:pPr>
            <w:r>
              <w:t>0..1</w:t>
            </w:r>
          </w:p>
        </w:tc>
        <w:tc>
          <w:tcPr>
            <w:tcW w:w="2177" w:type="dxa"/>
            <w:shd w:val="clear" w:color="auto" w:fill="auto"/>
          </w:tcPr>
          <w:p w14:paraId="4F294B29" w14:textId="2E917FA4"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7E35460C" w14:textId="77777777" w:rsidR="003266B9" w:rsidRDefault="003266B9" w:rsidP="003266B9">
            <w:pPr>
              <w:pStyle w:val="TABLE-cell"/>
            </w:pPr>
          </w:p>
        </w:tc>
      </w:tr>
      <w:tr w:rsidR="003266B9" w14:paraId="087AF81F" w14:textId="77777777" w:rsidTr="003266B9">
        <w:tc>
          <w:tcPr>
            <w:tcW w:w="2177" w:type="dxa"/>
            <w:shd w:val="clear" w:color="auto" w:fill="auto"/>
          </w:tcPr>
          <w:p w14:paraId="4801BB6C" w14:textId="54ECFC09" w:rsidR="003266B9" w:rsidRDefault="003266B9" w:rsidP="003266B9">
            <w:pPr>
              <w:pStyle w:val="TABLE-cell"/>
            </w:pPr>
            <w:r>
              <w:t>unit</w:t>
            </w:r>
          </w:p>
        </w:tc>
        <w:tc>
          <w:tcPr>
            <w:tcW w:w="635" w:type="dxa"/>
            <w:shd w:val="clear" w:color="auto" w:fill="auto"/>
          </w:tcPr>
          <w:p w14:paraId="057FF6A7" w14:textId="228DCE3F" w:rsidR="003266B9" w:rsidRDefault="003266B9" w:rsidP="003266B9">
            <w:pPr>
              <w:pStyle w:val="TABLE-cell"/>
            </w:pPr>
            <w:r>
              <w:t>0..1</w:t>
            </w:r>
          </w:p>
        </w:tc>
        <w:tc>
          <w:tcPr>
            <w:tcW w:w="2177" w:type="dxa"/>
            <w:shd w:val="clear" w:color="auto" w:fill="auto"/>
          </w:tcPr>
          <w:p w14:paraId="19262509" w14:textId="1E077F33"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67677EDE" w14:textId="42AAD3C6" w:rsidR="003266B9" w:rsidRDefault="003266B9" w:rsidP="003266B9">
            <w:pPr>
              <w:pStyle w:val="TABLE-cell"/>
            </w:pPr>
            <w:r>
              <w:t>(const=none)</w:t>
            </w:r>
          </w:p>
        </w:tc>
      </w:tr>
      <w:tr w:rsidR="003266B9" w14:paraId="07D50BFB" w14:textId="77777777" w:rsidTr="003266B9">
        <w:tc>
          <w:tcPr>
            <w:tcW w:w="2177" w:type="dxa"/>
            <w:shd w:val="clear" w:color="auto" w:fill="auto"/>
          </w:tcPr>
          <w:p w14:paraId="708D7F32" w14:textId="2E8B201B" w:rsidR="003266B9" w:rsidRDefault="003266B9" w:rsidP="003266B9">
            <w:pPr>
              <w:pStyle w:val="TABLE-cell"/>
            </w:pPr>
            <w:r>
              <w:t>multiplier</w:t>
            </w:r>
          </w:p>
        </w:tc>
        <w:tc>
          <w:tcPr>
            <w:tcW w:w="635" w:type="dxa"/>
            <w:shd w:val="clear" w:color="auto" w:fill="auto"/>
          </w:tcPr>
          <w:p w14:paraId="7F559B5E" w14:textId="2A5B8919" w:rsidR="003266B9" w:rsidRDefault="003266B9" w:rsidP="003266B9">
            <w:pPr>
              <w:pStyle w:val="TABLE-cell"/>
            </w:pPr>
            <w:r>
              <w:t>0..1</w:t>
            </w:r>
          </w:p>
        </w:tc>
        <w:tc>
          <w:tcPr>
            <w:tcW w:w="2177" w:type="dxa"/>
            <w:shd w:val="clear" w:color="auto" w:fill="auto"/>
          </w:tcPr>
          <w:p w14:paraId="12366F3F" w14:textId="55C83E13"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4D566E5F" w14:textId="6EDD112E" w:rsidR="003266B9" w:rsidRDefault="003266B9" w:rsidP="003266B9">
            <w:pPr>
              <w:pStyle w:val="TABLE-cell"/>
            </w:pPr>
            <w:r>
              <w:t>(const=none)</w:t>
            </w:r>
          </w:p>
        </w:tc>
      </w:tr>
    </w:tbl>
    <w:p w14:paraId="7382626E" w14:textId="009F5BC0" w:rsidR="003266B9" w:rsidRDefault="003266B9" w:rsidP="003266B9"/>
    <w:p w14:paraId="7C8F7C62" w14:textId="5FD760C7" w:rsidR="003266B9" w:rsidRDefault="003266B9" w:rsidP="003266B9">
      <w:pPr>
        <w:pStyle w:val="Heading3"/>
      </w:pPr>
      <w:bookmarkStart w:id="1757" w:name="UML81"/>
      <w:bookmarkStart w:id="1758" w:name="_Toc113890978"/>
      <w:r>
        <w:t>Reactance datatype</w:t>
      </w:r>
      <w:bookmarkEnd w:id="1757"/>
      <w:bookmarkEnd w:id="1758"/>
    </w:p>
    <w:p w14:paraId="64A8A2E9" w14:textId="789B6C54" w:rsidR="003266B9" w:rsidRDefault="003266B9" w:rsidP="003266B9">
      <w:r>
        <w:t>Reactance (imaginary part of impedance), at rated frequency.</w:t>
      </w:r>
    </w:p>
    <w:p w14:paraId="7D97C5E7" w14:textId="50EFDB52" w:rsidR="003266B9" w:rsidRDefault="003266B9" w:rsidP="003266B9">
      <w:r>
        <w:fldChar w:fldCharType="begin"/>
      </w:r>
      <w:r>
        <w:instrText xml:space="preserve"> REF _Ref113688962 \h </w:instrText>
      </w:r>
      <w:r>
        <w:fldChar w:fldCharType="separate"/>
      </w:r>
      <w:r w:rsidR="00F56272">
        <w:t>Table 339</w:t>
      </w:r>
      <w:r>
        <w:fldChar w:fldCharType="end"/>
      </w:r>
      <w:r>
        <w:t xml:space="preserve"> shows all attributes of Reactance.</w:t>
      </w:r>
    </w:p>
    <w:p w14:paraId="73154DEB" w14:textId="1198CD7F" w:rsidR="003266B9" w:rsidRDefault="003266B9" w:rsidP="003266B9">
      <w:pPr>
        <w:pStyle w:val="TABLE-title"/>
      </w:pPr>
      <w:bookmarkStart w:id="1759" w:name="_Ref113688962"/>
      <w:bookmarkStart w:id="1760" w:name="_Toc113692525"/>
      <w:r>
        <w:t xml:space="preserve">Table </w:t>
      </w:r>
      <w:r>
        <w:fldChar w:fldCharType="begin"/>
      </w:r>
      <w:r>
        <w:instrText xml:space="preserve"> SEQ Table \* ARABIC </w:instrText>
      </w:r>
      <w:r>
        <w:fldChar w:fldCharType="separate"/>
      </w:r>
      <w:r w:rsidR="00F56272">
        <w:t>339</w:t>
      </w:r>
      <w:r>
        <w:fldChar w:fldCharType="end"/>
      </w:r>
      <w:bookmarkEnd w:id="1759"/>
      <w:r>
        <w:t xml:space="preserve"> – Attributes of LTDSShortCircuitProfile::Reactance</w:t>
      </w:r>
      <w:bookmarkEnd w:id="1760"/>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3EE589C9" w14:textId="77777777" w:rsidTr="003266B9">
        <w:trPr>
          <w:tblHeader/>
        </w:trPr>
        <w:tc>
          <w:tcPr>
            <w:tcW w:w="2177" w:type="dxa"/>
            <w:shd w:val="clear" w:color="auto" w:fill="auto"/>
          </w:tcPr>
          <w:p w14:paraId="628AB905" w14:textId="0C2CBAB8" w:rsidR="003266B9" w:rsidRDefault="003266B9" w:rsidP="003266B9">
            <w:pPr>
              <w:pStyle w:val="TABLE-col-heading"/>
            </w:pPr>
            <w:r>
              <w:t>name</w:t>
            </w:r>
          </w:p>
        </w:tc>
        <w:tc>
          <w:tcPr>
            <w:tcW w:w="635" w:type="dxa"/>
            <w:shd w:val="clear" w:color="auto" w:fill="auto"/>
          </w:tcPr>
          <w:p w14:paraId="7EE8DC4A" w14:textId="2B03E9A1" w:rsidR="003266B9" w:rsidRDefault="003266B9" w:rsidP="003266B9">
            <w:pPr>
              <w:pStyle w:val="TABLE-col-heading"/>
            </w:pPr>
            <w:r>
              <w:t>mult</w:t>
            </w:r>
          </w:p>
        </w:tc>
        <w:tc>
          <w:tcPr>
            <w:tcW w:w="2177" w:type="dxa"/>
            <w:shd w:val="clear" w:color="auto" w:fill="auto"/>
          </w:tcPr>
          <w:p w14:paraId="4657FD2A" w14:textId="50269596" w:rsidR="003266B9" w:rsidRDefault="003266B9" w:rsidP="003266B9">
            <w:pPr>
              <w:pStyle w:val="TABLE-col-heading"/>
            </w:pPr>
            <w:r>
              <w:t>type</w:t>
            </w:r>
          </w:p>
        </w:tc>
        <w:tc>
          <w:tcPr>
            <w:tcW w:w="4082" w:type="dxa"/>
            <w:shd w:val="clear" w:color="auto" w:fill="auto"/>
          </w:tcPr>
          <w:p w14:paraId="38981EE2" w14:textId="73457BFF" w:rsidR="003266B9" w:rsidRDefault="003266B9" w:rsidP="003266B9">
            <w:pPr>
              <w:pStyle w:val="TABLE-col-heading"/>
            </w:pPr>
            <w:r>
              <w:t>description</w:t>
            </w:r>
          </w:p>
        </w:tc>
      </w:tr>
      <w:tr w:rsidR="003266B9" w14:paraId="2F45DB70" w14:textId="77777777" w:rsidTr="003266B9">
        <w:tc>
          <w:tcPr>
            <w:tcW w:w="2177" w:type="dxa"/>
            <w:shd w:val="clear" w:color="auto" w:fill="auto"/>
          </w:tcPr>
          <w:p w14:paraId="06E3BB04" w14:textId="4BB2E40A" w:rsidR="003266B9" w:rsidRDefault="003266B9" w:rsidP="003266B9">
            <w:pPr>
              <w:pStyle w:val="TABLE-cell"/>
            </w:pPr>
            <w:r>
              <w:t>value</w:t>
            </w:r>
          </w:p>
        </w:tc>
        <w:tc>
          <w:tcPr>
            <w:tcW w:w="635" w:type="dxa"/>
            <w:shd w:val="clear" w:color="auto" w:fill="auto"/>
          </w:tcPr>
          <w:p w14:paraId="698A3782" w14:textId="28E33DF5" w:rsidR="003266B9" w:rsidRDefault="003266B9" w:rsidP="003266B9">
            <w:pPr>
              <w:pStyle w:val="TABLE-cell"/>
            </w:pPr>
            <w:r>
              <w:t>0..1</w:t>
            </w:r>
          </w:p>
        </w:tc>
        <w:tc>
          <w:tcPr>
            <w:tcW w:w="2177" w:type="dxa"/>
            <w:shd w:val="clear" w:color="auto" w:fill="auto"/>
          </w:tcPr>
          <w:p w14:paraId="768052C3" w14:textId="3B9E79CD"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3F3E931" w14:textId="77777777" w:rsidR="003266B9" w:rsidRDefault="003266B9" w:rsidP="003266B9">
            <w:pPr>
              <w:pStyle w:val="TABLE-cell"/>
            </w:pPr>
          </w:p>
        </w:tc>
      </w:tr>
      <w:tr w:rsidR="003266B9" w14:paraId="0BACD4D9" w14:textId="77777777" w:rsidTr="003266B9">
        <w:tc>
          <w:tcPr>
            <w:tcW w:w="2177" w:type="dxa"/>
            <w:shd w:val="clear" w:color="auto" w:fill="auto"/>
          </w:tcPr>
          <w:p w14:paraId="26001AFA" w14:textId="378F95D3" w:rsidR="003266B9" w:rsidRDefault="003266B9" w:rsidP="003266B9">
            <w:pPr>
              <w:pStyle w:val="TABLE-cell"/>
            </w:pPr>
            <w:r>
              <w:t>unit</w:t>
            </w:r>
          </w:p>
        </w:tc>
        <w:tc>
          <w:tcPr>
            <w:tcW w:w="635" w:type="dxa"/>
            <w:shd w:val="clear" w:color="auto" w:fill="auto"/>
          </w:tcPr>
          <w:p w14:paraId="6D17A0A4" w14:textId="1A739393" w:rsidR="003266B9" w:rsidRDefault="003266B9" w:rsidP="003266B9">
            <w:pPr>
              <w:pStyle w:val="TABLE-cell"/>
            </w:pPr>
            <w:r>
              <w:t>0..1</w:t>
            </w:r>
          </w:p>
        </w:tc>
        <w:tc>
          <w:tcPr>
            <w:tcW w:w="2177" w:type="dxa"/>
            <w:shd w:val="clear" w:color="auto" w:fill="auto"/>
          </w:tcPr>
          <w:p w14:paraId="3E7A99C8" w14:textId="0A151A3A"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006A5E35" w14:textId="66316970" w:rsidR="003266B9" w:rsidRDefault="003266B9" w:rsidP="003266B9">
            <w:pPr>
              <w:pStyle w:val="TABLE-cell"/>
            </w:pPr>
            <w:r>
              <w:t>(const=ohm)</w:t>
            </w:r>
          </w:p>
        </w:tc>
      </w:tr>
      <w:tr w:rsidR="003266B9" w14:paraId="413793C5" w14:textId="77777777" w:rsidTr="003266B9">
        <w:tc>
          <w:tcPr>
            <w:tcW w:w="2177" w:type="dxa"/>
            <w:shd w:val="clear" w:color="auto" w:fill="auto"/>
          </w:tcPr>
          <w:p w14:paraId="006E4827" w14:textId="10A6EB0C" w:rsidR="003266B9" w:rsidRDefault="003266B9" w:rsidP="003266B9">
            <w:pPr>
              <w:pStyle w:val="TABLE-cell"/>
            </w:pPr>
            <w:r>
              <w:t>multiplier</w:t>
            </w:r>
          </w:p>
        </w:tc>
        <w:tc>
          <w:tcPr>
            <w:tcW w:w="635" w:type="dxa"/>
            <w:shd w:val="clear" w:color="auto" w:fill="auto"/>
          </w:tcPr>
          <w:p w14:paraId="21D2AB71" w14:textId="6E93DA69" w:rsidR="003266B9" w:rsidRDefault="003266B9" w:rsidP="003266B9">
            <w:pPr>
              <w:pStyle w:val="TABLE-cell"/>
            </w:pPr>
            <w:r>
              <w:t>0..1</w:t>
            </w:r>
          </w:p>
        </w:tc>
        <w:tc>
          <w:tcPr>
            <w:tcW w:w="2177" w:type="dxa"/>
            <w:shd w:val="clear" w:color="auto" w:fill="auto"/>
          </w:tcPr>
          <w:p w14:paraId="2A07D0C7" w14:textId="249272D8"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08E12AE7" w14:textId="58E2196C" w:rsidR="003266B9" w:rsidRDefault="003266B9" w:rsidP="003266B9">
            <w:pPr>
              <w:pStyle w:val="TABLE-cell"/>
            </w:pPr>
            <w:r>
              <w:t>(const=none)</w:t>
            </w:r>
          </w:p>
        </w:tc>
      </w:tr>
    </w:tbl>
    <w:p w14:paraId="00756665" w14:textId="7EA2A09C" w:rsidR="003266B9" w:rsidRDefault="003266B9" w:rsidP="003266B9"/>
    <w:p w14:paraId="3FF87C01" w14:textId="79833693" w:rsidR="003266B9" w:rsidRDefault="003266B9" w:rsidP="003266B9">
      <w:pPr>
        <w:pStyle w:val="Heading3"/>
      </w:pPr>
      <w:bookmarkStart w:id="1761" w:name="UML82"/>
      <w:bookmarkStart w:id="1762" w:name="_Toc113890979"/>
      <w:r>
        <w:t>Resistance datatype</w:t>
      </w:r>
      <w:bookmarkEnd w:id="1761"/>
      <w:bookmarkEnd w:id="1762"/>
    </w:p>
    <w:p w14:paraId="39D196FF" w14:textId="18B559E5" w:rsidR="003266B9" w:rsidRDefault="003266B9" w:rsidP="003266B9">
      <w:r>
        <w:t>Resistance (real part of impedance).</w:t>
      </w:r>
    </w:p>
    <w:p w14:paraId="00467818" w14:textId="495FC4A4" w:rsidR="003266B9" w:rsidRDefault="003266B9" w:rsidP="003266B9">
      <w:r>
        <w:fldChar w:fldCharType="begin"/>
      </w:r>
      <w:r>
        <w:instrText xml:space="preserve"> REF _Ref113688967 \h </w:instrText>
      </w:r>
      <w:r>
        <w:fldChar w:fldCharType="separate"/>
      </w:r>
      <w:r w:rsidR="00F56272">
        <w:t>Table 340</w:t>
      </w:r>
      <w:r>
        <w:fldChar w:fldCharType="end"/>
      </w:r>
      <w:r>
        <w:t xml:space="preserve"> shows all attributes of Resistance.</w:t>
      </w:r>
    </w:p>
    <w:p w14:paraId="743CCE17" w14:textId="6F5FA1F1" w:rsidR="003266B9" w:rsidRDefault="003266B9" w:rsidP="003266B9">
      <w:pPr>
        <w:pStyle w:val="TABLE-title"/>
      </w:pPr>
      <w:bookmarkStart w:id="1763" w:name="_Ref113688967"/>
      <w:bookmarkStart w:id="1764" w:name="_Toc113692526"/>
      <w:r>
        <w:t xml:space="preserve">Table </w:t>
      </w:r>
      <w:r>
        <w:fldChar w:fldCharType="begin"/>
      </w:r>
      <w:r>
        <w:instrText xml:space="preserve"> SEQ Table \* ARABIC </w:instrText>
      </w:r>
      <w:r>
        <w:fldChar w:fldCharType="separate"/>
      </w:r>
      <w:r w:rsidR="00F56272">
        <w:t>340</w:t>
      </w:r>
      <w:r>
        <w:fldChar w:fldCharType="end"/>
      </w:r>
      <w:bookmarkEnd w:id="1763"/>
      <w:r>
        <w:t xml:space="preserve"> – Attributes of LTDSShortCircuitProfile::Resistance</w:t>
      </w:r>
      <w:bookmarkEnd w:id="176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2497C207" w14:textId="77777777" w:rsidTr="003266B9">
        <w:trPr>
          <w:tblHeader/>
        </w:trPr>
        <w:tc>
          <w:tcPr>
            <w:tcW w:w="2177" w:type="dxa"/>
            <w:shd w:val="clear" w:color="auto" w:fill="auto"/>
          </w:tcPr>
          <w:p w14:paraId="4AB76120" w14:textId="713D31B3" w:rsidR="003266B9" w:rsidRDefault="003266B9" w:rsidP="003266B9">
            <w:pPr>
              <w:pStyle w:val="TABLE-col-heading"/>
            </w:pPr>
            <w:r>
              <w:t>name</w:t>
            </w:r>
          </w:p>
        </w:tc>
        <w:tc>
          <w:tcPr>
            <w:tcW w:w="635" w:type="dxa"/>
            <w:shd w:val="clear" w:color="auto" w:fill="auto"/>
          </w:tcPr>
          <w:p w14:paraId="7815E336" w14:textId="53A895ED" w:rsidR="003266B9" w:rsidRDefault="003266B9" w:rsidP="003266B9">
            <w:pPr>
              <w:pStyle w:val="TABLE-col-heading"/>
            </w:pPr>
            <w:r>
              <w:t>mult</w:t>
            </w:r>
          </w:p>
        </w:tc>
        <w:tc>
          <w:tcPr>
            <w:tcW w:w="2177" w:type="dxa"/>
            <w:shd w:val="clear" w:color="auto" w:fill="auto"/>
          </w:tcPr>
          <w:p w14:paraId="7ABA7F9B" w14:textId="058C8AEE" w:rsidR="003266B9" w:rsidRDefault="003266B9" w:rsidP="003266B9">
            <w:pPr>
              <w:pStyle w:val="TABLE-col-heading"/>
            </w:pPr>
            <w:r>
              <w:t>type</w:t>
            </w:r>
          </w:p>
        </w:tc>
        <w:tc>
          <w:tcPr>
            <w:tcW w:w="4082" w:type="dxa"/>
            <w:shd w:val="clear" w:color="auto" w:fill="auto"/>
          </w:tcPr>
          <w:p w14:paraId="5FBE5A36" w14:textId="7BBA7A2A" w:rsidR="003266B9" w:rsidRDefault="003266B9" w:rsidP="003266B9">
            <w:pPr>
              <w:pStyle w:val="TABLE-col-heading"/>
            </w:pPr>
            <w:r>
              <w:t>description</w:t>
            </w:r>
          </w:p>
        </w:tc>
      </w:tr>
      <w:tr w:rsidR="003266B9" w14:paraId="398F571E" w14:textId="77777777" w:rsidTr="003266B9">
        <w:tc>
          <w:tcPr>
            <w:tcW w:w="2177" w:type="dxa"/>
            <w:shd w:val="clear" w:color="auto" w:fill="auto"/>
          </w:tcPr>
          <w:p w14:paraId="6CFB5C69" w14:textId="3BED95D1" w:rsidR="003266B9" w:rsidRDefault="003266B9" w:rsidP="003266B9">
            <w:pPr>
              <w:pStyle w:val="TABLE-cell"/>
            </w:pPr>
            <w:r>
              <w:t>value</w:t>
            </w:r>
          </w:p>
        </w:tc>
        <w:tc>
          <w:tcPr>
            <w:tcW w:w="635" w:type="dxa"/>
            <w:shd w:val="clear" w:color="auto" w:fill="auto"/>
          </w:tcPr>
          <w:p w14:paraId="02150822" w14:textId="249956CF" w:rsidR="003266B9" w:rsidRDefault="003266B9" w:rsidP="003266B9">
            <w:pPr>
              <w:pStyle w:val="TABLE-cell"/>
            </w:pPr>
            <w:r>
              <w:t>0..1</w:t>
            </w:r>
          </w:p>
        </w:tc>
        <w:tc>
          <w:tcPr>
            <w:tcW w:w="2177" w:type="dxa"/>
            <w:shd w:val="clear" w:color="auto" w:fill="auto"/>
          </w:tcPr>
          <w:p w14:paraId="7BE5A7B0" w14:textId="3157FF81"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45EF2A4" w14:textId="77777777" w:rsidR="003266B9" w:rsidRDefault="003266B9" w:rsidP="003266B9">
            <w:pPr>
              <w:pStyle w:val="TABLE-cell"/>
            </w:pPr>
          </w:p>
        </w:tc>
      </w:tr>
      <w:tr w:rsidR="003266B9" w14:paraId="5F636B83" w14:textId="77777777" w:rsidTr="003266B9">
        <w:tc>
          <w:tcPr>
            <w:tcW w:w="2177" w:type="dxa"/>
            <w:shd w:val="clear" w:color="auto" w:fill="auto"/>
          </w:tcPr>
          <w:p w14:paraId="4B0DF60F" w14:textId="12F5F41E" w:rsidR="003266B9" w:rsidRDefault="003266B9" w:rsidP="003266B9">
            <w:pPr>
              <w:pStyle w:val="TABLE-cell"/>
            </w:pPr>
            <w:r>
              <w:t>unit</w:t>
            </w:r>
          </w:p>
        </w:tc>
        <w:tc>
          <w:tcPr>
            <w:tcW w:w="635" w:type="dxa"/>
            <w:shd w:val="clear" w:color="auto" w:fill="auto"/>
          </w:tcPr>
          <w:p w14:paraId="71A58752" w14:textId="00A2D69A" w:rsidR="003266B9" w:rsidRDefault="003266B9" w:rsidP="003266B9">
            <w:pPr>
              <w:pStyle w:val="TABLE-cell"/>
            </w:pPr>
            <w:r>
              <w:t>0..1</w:t>
            </w:r>
          </w:p>
        </w:tc>
        <w:tc>
          <w:tcPr>
            <w:tcW w:w="2177" w:type="dxa"/>
            <w:shd w:val="clear" w:color="auto" w:fill="auto"/>
          </w:tcPr>
          <w:p w14:paraId="764547E0" w14:textId="1AE0D953"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5AE35C93" w14:textId="2A66FBEC" w:rsidR="003266B9" w:rsidRDefault="003266B9" w:rsidP="003266B9">
            <w:pPr>
              <w:pStyle w:val="TABLE-cell"/>
            </w:pPr>
            <w:r>
              <w:t>(const=ohm)</w:t>
            </w:r>
          </w:p>
        </w:tc>
      </w:tr>
      <w:tr w:rsidR="003266B9" w14:paraId="1889959C" w14:textId="77777777" w:rsidTr="003266B9">
        <w:tc>
          <w:tcPr>
            <w:tcW w:w="2177" w:type="dxa"/>
            <w:shd w:val="clear" w:color="auto" w:fill="auto"/>
          </w:tcPr>
          <w:p w14:paraId="042060F4" w14:textId="4BDB6795" w:rsidR="003266B9" w:rsidRDefault="003266B9" w:rsidP="003266B9">
            <w:pPr>
              <w:pStyle w:val="TABLE-cell"/>
            </w:pPr>
            <w:r>
              <w:t>multiplier</w:t>
            </w:r>
          </w:p>
        </w:tc>
        <w:tc>
          <w:tcPr>
            <w:tcW w:w="635" w:type="dxa"/>
            <w:shd w:val="clear" w:color="auto" w:fill="auto"/>
          </w:tcPr>
          <w:p w14:paraId="69341461" w14:textId="3B219E53" w:rsidR="003266B9" w:rsidRDefault="003266B9" w:rsidP="003266B9">
            <w:pPr>
              <w:pStyle w:val="TABLE-cell"/>
            </w:pPr>
            <w:r>
              <w:t>0..1</w:t>
            </w:r>
          </w:p>
        </w:tc>
        <w:tc>
          <w:tcPr>
            <w:tcW w:w="2177" w:type="dxa"/>
            <w:shd w:val="clear" w:color="auto" w:fill="auto"/>
          </w:tcPr>
          <w:p w14:paraId="0DFEBFBB" w14:textId="25BCCFDC"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010E3165" w14:textId="56D8C2B6" w:rsidR="003266B9" w:rsidRDefault="003266B9" w:rsidP="003266B9">
            <w:pPr>
              <w:pStyle w:val="TABLE-cell"/>
            </w:pPr>
            <w:r>
              <w:t>(const=none)</w:t>
            </w:r>
          </w:p>
        </w:tc>
      </w:tr>
    </w:tbl>
    <w:p w14:paraId="7492D4A6" w14:textId="7E0D701A" w:rsidR="003266B9" w:rsidRDefault="003266B9" w:rsidP="003266B9"/>
    <w:p w14:paraId="649292A6" w14:textId="5C1FB99F" w:rsidR="003266B9" w:rsidRDefault="003266B9" w:rsidP="003266B9">
      <w:pPr>
        <w:pStyle w:val="Heading3"/>
      </w:pPr>
      <w:bookmarkStart w:id="1765" w:name="UML83"/>
      <w:bookmarkStart w:id="1766" w:name="_Toc113890980"/>
      <w:r>
        <w:t>Susceptance datatype</w:t>
      </w:r>
      <w:bookmarkEnd w:id="1765"/>
      <w:bookmarkEnd w:id="1766"/>
    </w:p>
    <w:p w14:paraId="4820EEAA" w14:textId="2C20C230" w:rsidR="003266B9" w:rsidRDefault="003266B9" w:rsidP="003266B9">
      <w:r>
        <w:t>Imaginary part of admittance.</w:t>
      </w:r>
    </w:p>
    <w:p w14:paraId="7FC66940" w14:textId="08EDB68A" w:rsidR="003266B9" w:rsidRDefault="003266B9" w:rsidP="003266B9">
      <w:r>
        <w:fldChar w:fldCharType="begin"/>
      </w:r>
      <w:r>
        <w:instrText xml:space="preserve"> REF _Ref113688972 \h </w:instrText>
      </w:r>
      <w:r>
        <w:fldChar w:fldCharType="separate"/>
      </w:r>
      <w:r w:rsidR="00F56272">
        <w:t>Table 341</w:t>
      </w:r>
      <w:r>
        <w:fldChar w:fldCharType="end"/>
      </w:r>
      <w:r>
        <w:t xml:space="preserve"> shows all attributes of Susceptance.</w:t>
      </w:r>
    </w:p>
    <w:p w14:paraId="76A635F2" w14:textId="2A793141" w:rsidR="003266B9" w:rsidRDefault="003266B9" w:rsidP="003266B9">
      <w:pPr>
        <w:pStyle w:val="TABLE-title"/>
      </w:pPr>
      <w:bookmarkStart w:id="1767" w:name="_Ref113688972"/>
      <w:bookmarkStart w:id="1768" w:name="_Toc113692527"/>
      <w:r>
        <w:lastRenderedPageBreak/>
        <w:t xml:space="preserve">Table </w:t>
      </w:r>
      <w:r>
        <w:fldChar w:fldCharType="begin"/>
      </w:r>
      <w:r>
        <w:instrText xml:space="preserve"> SEQ Table \* ARABIC </w:instrText>
      </w:r>
      <w:r>
        <w:fldChar w:fldCharType="separate"/>
      </w:r>
      <w:r w:rsidR="00F56272">
        <w:t>341</w:t>
      </w:r>
      <w:r>
        <w:fldChar w:fldCharType="end"/>
      </w:r>
      <w:bookmarkEnd w:id="1767"/>
      <w:r>
        <w:t xml:space="preserve"> – Attributes of LTDSShortCircuitProfile::Susceptance</w:t>
      </w:r>
      <w:bookmarkEnd w:id="176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141545B1" w14:textId="77777777" w:rsidTr="003266B9">
        <w:trPr>
          <w:tblHeader/>
        </w:trPr>
        <w:tc>
          <w:tcPr>
            <w:tcW w:w="2177" w:type="dxa"/>
            <w:shd w:val="clear" w:color="auto" w:fill="auto"/>
          </w:tcPr>
          <w:p w14:paraId="7056DFF6" w14:textId="60EAA16B" w:rsidR="003266B9" w:rsidRDefault="003266B9" w:rsidP="003266B9">
            <w:pPr>
              <w:pStyle w:val="TABLE-col-heading"/>
            </w:pPr>
            <w:r>
              <w:t>name</w:t>
            </w:r>
          </w:p>
        </w:tc>
        <w:tc>
          <w:tcPr>
            <w:tcW w:w="635" w:type="dxa"/>
            <w:shd w:val="clear" w:color="auto" w:fill="auto"/>
          </w:tcPr>
          <w:p w14:paraId="4FDAD9AD" w14:textId="243F5F1D" w:rsidR="003266B9" w:rsidRDefault="003266B9" w:rsidP="003266B9">
            <w:pPr>
              <w:pStyle w:val="TABLE-col-heading"/>
            </w:pPr>
            <w:r>
              <w:t>mult</w:t>
            </w:r>
          </w:p>
        </w:tc>
        <w:tc>
          <w:tcPr>
            <w:tcW w:w="2177" w:type="dxa"/>
            <w:shd w:val="clear" w:color="auto" w:fill="auto"/>
          </w:tcPr>
          <w:p w14:paraId="19DD9EB0" w14:textId="2E309BD3" w:rsidR="003266B9" w:rsidRDefault="003266B9" w:rsidP="003266B9">
            <w:pPr>
              <w:pStyle w:val="TABLE-col-heading"/>
            </w:pPr>
            <w:r>
              <w:t>type</w:t>
            </w:r>
          </w:p>
        </w:tc>
        <w:tc>
          <w:tcPr>
            <w:tcW w:w="4082" w:type="dxa"/>
            <w:shd w:val="clear" w:color="auto" w:fill="auto"/>
          </w:tcPr>
          <w:p w14:paraId="661D7B6F" w14:textId="19D6C1A6" w:rsidR="003266B9" w:rsidRDefault="003266B9" w:rsidP="003266B9">
            <w:pPr>
              <w:pStyle w:val="TABLE-col-heading"/>
            </w:pPr>
            <w:r>
              <w:t>description</w:t>
            </w:r>
          </w:p>
        </w:tc>
      </w:tr>
      <w:tr w:rsidR="003266B9" w14:paraId="1E9C47C5" w14:textId="77777777" w:rsidTr="003266B9">
        <w:tc>
          <w:tcPr>
            <w:tcW w:w="2177" w:type="dxa"/>
            <w:shd w:val="clear" w:color="auto" w:fill="auto"/>
          </w:tcPr>
          <w:p w14:paraId="0F1F4E27" w14:textId="5ECFC888" w:rsidR="003266B9" w:rsidRDefault="003266B9" w:rsidP="003266B9">
            <w:pPr>
              <w:pStyle w:val="TABLE-cell"/>
            </w:pPr>
            <w:r>
              <w:t>value</w:t>
            </w:r>
          </w:p>
        </w:tc>
        <w:tc>
          <w:tcPr>
            <w:tcW w:w="635" w:type="dxa"/>
            <w:shd w:val="clear" w:color="auto" w:fill="auto"/>
          </w:tcPr>
          <w:p w14:paraId="3F05E025" w14:textId="644CF154" w:rsidR="003266B9" w:rsidRDefault="003266B9" w:rsidP="003266B9">
            <w:pPr>
              <w:pStyle w:val="TABLE-cell"/>
            </w:pPr>
            <w:r>
              <w:t>0..1</w:t>
            </w:r>
          </w:p>
        </w:tc>
        <w:tc>
          <w:tcPr>
            <w:tcW w:w="2177" w:type="dxa"/>
            <w:shd w:val="clear" w:color="auto" w:fill="auto"/>
          </w:tcPr>
          <w:p w14:paraId="5F74CB33" w14:textId="4A95E06E"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1EA4429D" w14:textId="77777777" w:rsidR="003266B9" w:rsidRDefault="003266B9" w:rsidP="003266B9">
            <w:pPr>
              <w:pStyle w:val="TABLE-cell"/>
            </w:pPr>
          </w:p>
        </w:tc>
      </w:tr>
      <w:tr w:rsidR="003266B9" w14:paraId="69C8C504" w14:textId="77777777" w:rsidTr="003266B9">
        <w:tc>
          <w:tcPr>
            <w:tcW w:w="2177" w:type="dxa"/>
            <w:shd w:val="clear" w:color="auto" w:fill="auto"/>
          </w:tcPr>
          <w:p w14:paraId="6C7A1606" w14:textId="1CAF3FC9" w:rsidR="003266B9" w:rsidRDefault="003266B9" w:rsidP="003266B9">
            <w:pPr>
              <w:pStyle w:val="TABLE-cell"/>
            </w:pPr>
            <w:r>
              <w:t>unit</w:t>
            </w:r>
          </w:p>
        </w:tc>
        <w:tc>
          <w:tcPr>
            <w:tcW w:w="635" w:type="dxa"/>
            <w:shd w:val="clear" w:color="auto" w:fill="auto"/>
          </w:tcPr>
          <w:p w14:paraId="22ABCCA2" w14:textId="0A2ECA07" w:rsidR="003266B9" w:rsidRDefault="003266B9" w:rsidP="003266B9">
            <w:pPr>
              <w:pStyle w:val="TABLE-cell"/>
            </w:pPr>
            <w:r>
              <w:t>0..1</w:t>
            </w:r>
          </w:p>
        </w:tc>
        <w:tc>
          <w:tcPr>
            <w:tcW w:w="2177" w:type="dxa"/>
            <w:shd w:val="clear" w:color="auto" w:fill="auto"/>
          </w:tcPr>
          <w:p w14:paraId="33D61E6C" w14:textId="2791C4D8"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3859D839" w14:textId="3C9E26A2" w:rsidR="003266B9" w:rsidRDefault="003266B9" w:rsidP="003266B9">
            <w:pPr>
              <w:pStyle w:val="TABLE-cell"/>
            </w:pPr>
            <w:r>
              <w:t>(const=S)</w:t>
            </w:r>
          </w:p>
        </w:tc>
      </w:tr>
      <w:tr w:rsidR="003266B9" w14:paraId="7400E1FD" w14:textId="77777777" w:rsidTr="003266B9">
        <w:tc>
          <w:tcPr>
            <w:tcW w:w="2177" w:type="dxa"/>
            <w:shd w:val="clear" w:color="auto" w:fill="auto"/>
          </w:tcPr>
          <w:p w14:paraId="563B2123" w14:textId="1A3CD6A4" w:rsidR="003266B9" w:rsidRDefault="003266B9" w:rsidP="003266B9">
            <w:pPr>
              <w:pStyle w:val="TABLE-cell"/>
            </w:pPr>
            <w:r>
              <w:t>multiplier</w:t>
            </w:r>
          </w:p>
        </w:tc>
        <w:tc>
          <w:tcPr>
            <w:tcW w:w="635" w:type="dxa"/>
            <w:shd w:val="clear" w:color="auto" w:fill="auto"/>
          </w:tcPr>
          <w:p w14:paraId="35733121" w14:textId="2B03177D" w:rsidR="003266B9" w:rsidRDefault="003266B9" w:rsidP="003266B9">
            <w:pPr>
              <w:pStyle w:val="TABLE-cell"/>
            </w:pPr>
            <w:r>
              <w:t>0..1</w:t>
            </w:r>
          </w:p>
        </w:tc>
        <w:tc>
          <w:tcPr>
            <w:tcW w:w="2177" w:type="dxa"/>
            <w:shd w:val="clear" w:color="auto" w:fill="auto"/>
          </w:tcPr>
          <w:p w14:paraId="1F308AAB" w14:textId="2D94590C"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24448722" w14:textId="590A9BF8" w:rsidR="003266B9" w:rsidRDefault="003266B9" w:rsidP="003266B9">
            <w:pPr>
              <w:pStyle w:val="TABLE-cell"/>
            </w:pPr>
            <w:r>
              <w:t>(const=none)</w:t>
            </w:r>
          </w:p>
        </w:tc>
      </w:tr>
    </w:tbl>
    <w:p w14:paraId="4935223A" w14:textId="612F7442" w:rsidR="003266B9" w:rsidRDefault="003266B9" w:rsidP="003266B9"/>
    <w:p w14:paraId="748BE52F" w14:textId="6503E5AD" w:rsidR="003266B9" w:rsidRDefault="003266B9" w:rsidP="003266B9">
      <w:pPr>
        <w:pStyle w:val="Heading3"/>
      </w:pPr>
      <w:bookmarkStart w:id="1769" w:name="UML84"/>
      <w:bookmarkStart w:id="1770" w:name="_Toc113890981"/>
      <w:r>
        <w:t>Temperature datatype</w:t>
      </w:r>
      <w:bookmarkEnd w:id="1769"/>
      <w:bookmarkEnd w:id="1770"/>
    </w:p>
    <w:p w14:paraId="618F06D2" w14:textId="3BD183FA" w:rsidR="003266B9" w:rsidRDefault="003266B9" w:rsidP="003266B9">
      <w:r>
        <w:t>Value of temperature in degrees Celsius.</w:t>
      </w:r>
    </w:p>
    <w:p w14:paraId="6FC0DAFE" w14:textId="0D4FEF24" w:rsidR="003266B9" w:rsidRDefault="003266B9" w:rsidP="003266B9">
      <w:r>
        <w:fldChar w:fldCharType="begin"/>
      </w:r>
      <w:r>
        <w:instrText xml:space="preserve"> REF _Ref113688977 \h </w:instrText>
      </w:r>
      <w:r>
        <w:fldChar w:fldCharType="separate"/>
      </w:r>
      <w:r w:rsidR="00F56272">
        <w:t>Table 342</w:t>
      </w:r>
      <w:r>
        <w:fldChar w:fldCharType="end"/>
      </w:r>
      <w:r>
        <w:t xml:space="preserve"> shows all attributes of Temperature.</w:t>
      </w:r>
    </w:p>
    <w:p w14:paraId="7901AE9E" w14:textId="28C32EAA" w:rsidR="003266B9" w:rsidRDefault="003266B9" w:rsidP="003266B9">
      <w:pPr>
        <w:pStyle w:val="TABLE-title"/>
      </w:pPr>
      <w:bookmarkStart w:id="1771" w:name="_Ref113688977"/>
      <w:bookmarkStart w:id="1772" w:name="_Toc113692528"/>
      <w:r>
        <w:t xml:space="preserve">Table </w:t>
      </w:r>
      <w:r>
        <w:fldChar w:fldCharType="begin"/>
      </w:r>
      <w:r>
        <w:instrText xml:space="preserve"> SEQ Table \* ARABIC </w:instrText>
      </w:r>
      <w:r>
        <w:fldChar w:fldCharType="separate"/>
      </w:r>
      <w:r w:rsidR="00F56272">
        <w:t>342</w:t>
      </w:r>
      <w:r>
        <w:fldChar w:fldCharType="end"/>
      </w:r>
      <w:bookmarkEnd w:id="1771"/>
      <w:r>
        <w:t xml:space="preserve"> – Attributes of LTDSShortCircuitProfile::Temperature</w:t>
      </w:r>
      <w:bookmarkEnd w:id="177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40F95296" w14:textId="77777777" w:rsidTr="003266B9">
        <w:trPr>
          <w:tblHeader/>
        </w:trPr>
        <w:tc>
          <w:tcPr>
            <w:tcW w:w="2177" w:type="dxa"/>
            <w:shd w:val="clear" w:color="auto" w:fill="auto"/>
          </w:tcPr>
          <w:p w14:paraId="60551A07" w14:textId="1104CC2A" w:rsidR="003266B9" w:rsidRDefault="003266B9" w:rsidP="003266B9">
            <w:pPr>
              <w:pStyle w:val="TABLE-col-heading"/>
            </w:pPr>
            <w:r>
              <w:t>name</w:t>
            </w:r>
          </w:p>
        </w:tc>
        <w:tc>
          <w:tcPr>
            <w:tcW w:w="635" w:type="dxa"/>
            <w:shd w:val="clear" w:color="auto" w:fill="auto"/>
          </w:tcPr>
          <w:p w14:paraId="3BD47AC6" w14:textId="00191558" w:rsidR="003266B9" w:rsidRDefault="003266B9" w:rsidP="003266B9">
            <w:pPr>
              <w:pStyle w:val="TABLE-col-heading"/>
            </w:pPr>
            <w:r>
              <w:t>mult</w:t>
            </w:r>
          </w:p>
        </w:tc>
        <w:tc>
          <w:tcPr>
            <w:tcW w:w="2177" w:type="dxa"/>
            <w:shd w:val="clear" w:color="auto" w:fill="auto"/>
          </w:tcPr>
          <w:p w14:paraId="6176DDE9" w14:textId="5D547947" w:rsidR="003266B9" w:rsidRDefault="003266B9" w:rsidP="003266B9">
            <w:pPr>
              <w:pStyle w:val="TABLE-col-heading"/>
            </w:pPr>
            <w:r>
              <w:t>type</w:t>
            </w:r>
          </w:p>
        </w:tc>
        <w:tc>
          <w:tcPr>
            <w:tcW w:w="4082" w:type="dxa"/>
            <w:shd w:val="clear" w:color="auto" w:fill="auto"/>
          </w:tcPr>
          <w:p w14:paraId="282C27A3" w14:textId="0CBD8E5C" w:rsidR="003266B9" w:rsidRDefault="003266B9" w:rsidP="003266B9">
            <w:pPr>
              <w:pStyle w:val="TABLE-col-heading"/>
            </w:pPr>
            <w:r>
              <w:t>description</w:t>
            </w:r>
          </w:p>
        </w:tc>
      </w:tr>
      <w:tr w:rsidR="003266B9" w14:paraId="7FCB0F42" w14:textId="77777777" w:rsidTr="003266B9">
        <w:tc>
          <w:tcPr>
            <w:tcW w:w="2177" w:type="dxa"/>
            <w:shd w:val="clear" w:color="auto" w:fill="auto"/>
          </w:tcPr>
          <w:p w14:paraId="37E20B13" w14:textId="5F0B204F" w:rsidR="003266B9" w:rsidRDefault="003266B9" w:rsidP="003266B9">
            <w:pPr>
              <w:pStyle w:val="TABLE-cell"/>
            </w:pPr>
            <w:r>
              <w:t>multiplier</w:t>
            </w:r>
          </w:p>
        </w:tc>
        <w:tc>
          <w:tcPr>
            <w:tcW w:w="635" w:type="dxa"/>
            <w:shd w:val="clear" w:color="auto" w:fill="auto"/>
          </w:tcPr>
          <w:p w14:paraId="75CFB5C9" w14:textId="48E35C14" w:rsidR="003266B9" w:rsidRDefault="003266B9" w:rsidP="003266B9">
            <w:pPr>
              <w:pStyle w:val="TABLE-cell"/>
            </w:pPr>
            <w:r>
              <w:t>0..1</w:t>
            </w:r>
          </w:p>
        </w:tc>
        <w:tc>
          <w:tcPr>
            <w:tcW w:w="2177" w:type="dxa"/>
            <w:shd w:val="clear" w:color="auto" w:fill="auto"/>
          </w:tcPr>
          <w:p w14:paraId="3C7DD0B6" w14:textId="41DF7E87"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41BCB726" w14:textId="02165E64" w:rsidR="003266B9" w:rsidRDefault="003266B9" w:rsidP="003266B9">
            <w:pPr>
              <w:pStyle w:val="TABLE-cell"/>
            </w:pPr>
            <w:r>
              <w:t>(const=none)</w:t>
            </w:r>
          </w:p>
        </w:tc>
      </w:tr>
      <w:tr w:rsidR="003266B9" w14:paraId="3794A634" w14:textId="77777777" w:rsidTr="003266B9">
        <w:tc>
          <w:tcPr>
            <w:tcW w:w="2177" w:type="dxa"/>
            <w:shd w:val="clear" w:color="auto" w:fill="auto"/>
          </w:tcPr>
          <w:p w14:paraId="2C154ABE" w14:textId="2F2FDD86" w:rsidR="003266B9" w:rsidRDefault="003266B9" w:rsidP="003266B9">
            <w:pPr>
              <w:pStyle w:val="TABLE-cell"/>
            </w:pPr>
            <w:r>
              <w:t>unit</w:t>
            </w:r>
          </w:p>
        </w:tc>
        <w:tc>
          <w:tcPr>
            <w:tcW w:w="635" w:type="dxa"/>
            <w:shd w:val="clear" w:color="auto" w:fill="auto"/>
          </w:tcPr>
          <w:p w14:paraId="47E126ED" w14:textId="5A522430" w:rsidR="003266B9" w:rsidRDefault="003266B9" w:rsidP="003266B9">
            <w:pPr>
              <w:pStyle w:val="TABLE-cell"/>
            </w:pPr>
            <w:r>
              <w:t>0..1</w:t>
            </w:r>
          </w:p>
        </w:tc>
        <w:tc>
          <w:tcPr>
            <w:tcW w:w="2177" w:type="dxa"/>
            <w:shd w:val="clear" w:color="auto" w:fill="auto"/>
          </w:tcPr>
          <w:p w14:paraId="239F2C03" w14:textId="10C5BF39"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2C6847BB" w14:textId="591615CE" w:rsidR="003266B9" w:rsidRDefault="003266B9" w:rsidP="003266B9">
            <w:pPr>
              <w:pStyle w:val="TABLE-cell"/>
            </w:pPr>
            <w:r>
              <w:t>(const=degC)</w:t>
            </w:r>
          </w:p>
        </w:tc>
      </w:tr>
      <w:tr w:rsidR="003266B9" w14:paraId="179D8505" w14:textId="77777777" w:rsidTr="003266B9">
        <w:tc>
          <w:tcPr>
            <w:tcW w:w="2177" w:type="dxa"/>
            <w:shd w:val="clear" w:color="auto" w:fill="auto"/>
          </w:tcPr>
          <w:p w14:paraId="5CB8E77D" w14:textId="3F4F6151" w:rsidR="003266B9" w:rsidRDefault="003266B9" w:rsidP="003266B9">
            <w:pPr>
              <w:pStyle w:val="TABLE-cell"/>
            </w:pPr>
            <w:r>
              <w:t>value</w:t>
            </w:r>
          </w:p>
        </w:tc>
        <w:tc>
          <w:tcPr>
            <w:tcW w:w="635" w:type="dxa"/>
            <w:shd w:val="clear" w:color="auto" w:fill="auto"/>
          </w:tcPr>
          <w:p w14:paraId="3C959501" w14:textId="63554654" w:rsidR="003266B9" w:rsidRDefault="003266B9" w:rsidP="003266B9">
            <w:pPr>
              <w:pStyle w:val="TABLE-cell"/>
            </w:pPr>
            <w:r>
              <w:t>0..1</w:t>
            </w:r>
          </w:p>
        </w:tc>
        <w:tc>
          <w:tcPr>
            <w:tcW w:w="2177" w:type="dxa"/>
            <w:shd w:val="clear" w:color="auto" w:fill="auto"/>
          </w:tcPr>
          <w:p w14:paraId="51822519" w14:textId="4BDF1558"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08D612D7" w14:textId="77777777" w:rsidR="003266B9" w:rsidRDefault="003266B9" w:rsidP="003266B9">
            <w:pPr>
              <w:pStyle w:val="TABLE-cell"/>
            </w:pPr>
          </w:p>
        </w:tc>
      </w:tr>
    </w:tbl>
    <w:p w14:paraId="68DAB780" w14:textId="686BF651" w:rsidR="003266B9" w:rsidRDefault="003266B9" w:rsidP="003266B9"/>
    <w:p w14:paraId="10D5733F" w14:textId="621564D0" w:rsidR="003266B9" w:rsidRDefault="003266B9" w:rsidP="003266B9">
      <w:pPr>
        <w:pStyle w:val="Heading3"/>
      </w:pPr>
      <w:bookmarkStart w:id="1773" w:name="UML85"/>
      <w:bookmarkStart w:id="1774" w:name="_Toc113890982"/>
      <w:r>
        <w:t>Voltage datatype</w:t>
      </w:r>
      <w:bookmarkEnd w:id="1773"/>
      <w:bookmarkEnd w:id="1774"/>
    </w:p>
    <w:p w14:paraId="69C9634A" w14:textId="1F146351" w:rsidR="003266B9" w:rsidRDefault="003266B9" w:rsidP="003266B9">
      <w:r>
        <w:t>Electrical voltage, can be both AC and DC.</w:t>
      </w:r>
    </w:p>
    <w:p w14:paraId="6C32CD73" w14:textId="19DAA62E" w:rsidR="003266B9" w:rsidRDefault="003266B9" w:rsidP="003266B9">
      <w:r>
        <w:fldChar w:fldCharType="begin"/>
      </w:r>
      <w:r>
        <w:instrText xml:space="preserve"> REF _Ref113688982 \h </w:instrText>
      </w:r>
      <w:r>
        <w:fldChar w:fldCharType="separate"/>
      </w:r>
      <w:r w:rsidR="00F56272">
        <w:t>Table 343</w:t>
      </w:r>
      <w:r>
        <w:fldChar w:fldCharType="end"/>
      </w:r>
      <w:r>
        <w:t xml:space="preserve"> shows all attributes of Voltage.</w:t>
      </w:r>
    </w:p>
    <w:p w14:paraId="7E2164F7" w14:textId="61C11729" w:rsidR="003266B9" w:rsidRDefault="003266B9" w:rsidP="003266B9">
      <w:pPr>
        <w:pStyle w:val="TABLE-title"/>
      </w:pPr>
      <w:bookmarkStart w:id="1775" w:name="_Ref113688982"/>
      <w:bookmarkStart w:id="1776" w:name="_Toc113692529"/>
      <w:r>
        <w:t xml:space="preserve">Table </w:t>
      </w:r>
      <w:r>
        <w:fldChar w:fldCharType="begin"/>
      </w:r>
      <w:r>
        <w:instrText xml:space="preserve"> SEQ Table \* ARABIC </w:instrText>
      </w:r>
      <w:r>
        <w:fldChar w:fldCharType="separate"/>
      </w:r>
      <w:r w:rsidR="00F56272">
        <w:t>343</w:t>
      </w:r>
      <w:r>
        <w:fldChar w:fldCharType="end"/>
      </w:r>
      <w:bookmarkEnd w:id="1775"/>
      <w:r>
        <w:t xml:space="preserve"> – Attributes of LTDSShortCircuitProfile::Voltage</w:t>
      </w:r>
      <w:bookmarkEnd w:id="1776"/>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07EEBCEE" w14:textId="77777777" w:rsidTr="003266B9">
        <w:trPr>
          <w:tblHeader/>
        </w:trPr>
        <w:tc>
          <w:tcPr>
            <w:tcW w:w="2177" w:type="dxa"/>
            <w:shd w:val="clear" w:color="auto" w:fill="auto"/>
          </w:tcPr>
          <w:p w14:paraId="1C410AD3" w14:textId="1587758B" w:rsidR="003266B9" w:rsidRDefault="003266B9" w:rsidP="003266B9">
            <w:pPr>
              <w:pStyle w:val="TABLE-col-heading"/>
            </w:pPr>
            <w:r>
              <w:t>name</w:t>
            </w:r>
          </w:p>
        </w:tc>
        <w:tc>
          <w:tcPr>
            <w:tcW w:w="635" w:type="dxa"/>
            <w:shd w:val="clear" w:color="auto" w:fill="auto"/>
          </w:tcPr>
          <w:p w14:paraId="0648FBC6" w14:textId="08B5132A" w:rsidR="003266B9" w:rsidRDefault="003266B9" w:rsidP="003266B9">
            <w:pPr>
              <w:pStyle w:val="TABLE-col-heading"/>
            </w:pPr>
            <w:r>
              <w:t>mult</w:t>
            </w:r>
          </w:p>
        </w:tc>
        <w:tc>
          <w:tcPr>
            <w:tcW w:w="2177" w:type="dxa"/>
            <w:shd w:val="clear" w:color="auto" w:fill="auto"/>
          </w:tcPr>
          <w:p w14:paraId="38EF9A78" w14:textId="25ACF88B" w:rsidR="003266B9" w:rsidRDefault="003266B9" w:rsidP="003266B9">
            <w:pPr>
              <w:pStyle w:val="TABLE-col-heading"/>
            </w:pPr>
            <w:r>
              <w:t>type</w:t>
            </w:r>
          </w:p>
        </w:tc>
        <w:tc>
          <w:tcPr>
            <w:tcW w:w="4082" w:type="dxa"/>
            <w:shd w:val="clear" w:color="auto" w:fill="auto"/>
          </w:tcPr>
          <w:p w14:paraId="5B05C8A1" w14:textId="77C7AE81" w:rsidR="003266B9" w:rsidRDefault="003266B9" w:rsidP="003266B9">
            <w:pPr>
              <w:pStyle w:val="TABLE-col-heading"/>
            </w:pPr>
            <w:r>
              <w:t>description</w:t>
            </w:r>
          </w:p>
        </w:tc>
      </w:tr>
      <w:tr w:rsidR="003266B9" w14:paraId="0364B490" w14:textId="77777777" w:rsidTr="003266B9">
        <w:tc>
          <w:tcPr>
            <w:tcW w:w="2177" w:type="dxa"/>
            <w:shd w:val="clear" w:color="auto" w:fill="auto"/>
          </w:tcPr>
          <w:p w14:paraId="6CD2B446" w14:textId="427E8C0A" w:rsidR="003266B9" w:rsidRDefault="003266B9" w:rsidP="003266B9">
            <w:pPr>
              <w:pStyle w:val="TABLE-cell"/>
            </w:pPr>
            <w:r>
              <w:t>value</w:t>
            </w:r>
          </w:p>
        </w:tc>
        <w:tc>
          <w:tcPr>
            <w:tcW w:w="635" w:type="dxa"/>
            <w:shd w:val="clear" w:color="auto" w:fill="auto"/>
          </w:tcPr>
          <w:p w14:paraId="6A5ADC03" w14:textId="0BCF3B2B" w:rsidR="003266B9" w:rsidRDefault="003266B9" w:rsidP="003266B9">
            <w:pPr>
              <w:pStyle w:val="TABLE-cell"/>
            </w:pPr>
            <w:r>
              <w:t>0..1</w:t>
            </w:r>
          </w:p>
        </w:tc>
        <w:tc>
          <w:tcPr>
            <w:tcW w:w="2177" w:type="dxa"/>
            <w:shd w:val="clear" w:color="auto" w:fill="auto"/>
          </w:tcPr>
          <w:p w14:paraId="3AB73F39" w14:textId="1BF18294"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23014946" w14:textId="77777777" w:rsidR="003266B9" w:rsidRDefault="003266B9" w:rsidP="003266B9">
            <w:pPr>
              <w:pStyle w:val="TABLE-cell"/>
            </w:pPr>
          </w:p>
        </w:tc>
      </w:tr>
      <w:tr w:rsidR="003266B9" w14:paraId="6BAE0878" w14:textId="77777777" w:rsidTr="003266B9">
        <w:tc>
          <w:tcPr>
            <w:tcW w:w="2177" w:type="dxa"/>
            <w:shd w:val="clear" w:color="auto" w:fill="auto"/>
          </w:tcPr>
          <w:p w14:paraId="496F9948" w14:textId="152E4D92" w:rsidR="003266B9" w:rsidRDefault="003266B9" w:rsidP="003266B9">
            <w:pPr>
              <w:pStyle w:val="TABLE-cell"/>
            </w:pPr>
            <w:r>
              <w:t>multiplier</w:t>
            </w:r>
          </w:p>
        </w:tc>
        <w:tc>
          <w:tcPr>
            <w:tcW w:w="635" w:type="dxa"/>
            <w:shd w:val="clear" w:color="auto" w:fill="auto"/>
          </w:tcPr>
          <w:p w14:paraId="595835FF" w14:textId="2C629E60" w:rsidR="003266B9" w:rsidRDefault="003266B9" w:rsidP="003266B9">
            <w:pPr>
              <w:pStyle w:val="TABLE-cell"/>
            </w:pPr>
            <w:r>
              <w:t>0..1</w:t>
            </w:r>
          </w:p>
        </w:tc>
        <w:tc>
          <w:tcPr>
            <w:tcW w:w="2177" w:type="dxa"/>
            <w:shd w:val="clear" w:color="auto" w:fill="auto"/>
          </w:tcPr>
          <w:p w14:paraId="281C657C" w14:textId="1084E2C7"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646E0476" w14:textId="070F2EEB" w:rsidR="003266B9" w:rsidRDefault="003266B9" w:rsidP="003266B9">
            <w:pPr>
              <w:pStyle w:val="TABLE-cell"/>
            </w:pPr>
            <w:r>
              <w:t>(const=k)</w:t>
            </w:r>
          </w:p>
        </w:tc>
      </w:tr>
      <w:tr w:rsidR="003266B9" w14:paraId="750D2D15" w14:textId="77777777" w:rsidTr="003266B9">
        <w:tc>
          <w:tcPr>
            <w:tcW w:w="2177" w:type="dxa"/>
            <w:shd w:val="clear" w:color="auto" w:fill="auto"/>
          </w:tcPr>
          <w:p w14:paraId="0E87C920" w14:textId="6C879CCC" w:rsidR="003266B9" w:rsidRDefault="003266B9" w:rsidP="003266B9">
            <w:pPr>
              <w:pStyle w:val="TABLE-cell"/>
            </w:pPr>
            <w:r>
              <w:t>unit</w:t>
            </w:r>
          </w:p>
        </w:tc>
        <w:tc>
          <w:tcPr>
            <w:tcW w:w="635" w:type="dxa"/>
            <w:shd w:val="clear" w:color="auto" w:fill="auto"/>
          </w:tcPr>
          <w:p w14:paraId="0A3B88E6" w14:textId="29973D7D" w:rsidR="003266B9" w:rsidRDefault="003266B9" w:rsidP="003266B9">
            <w:pPr>
              <w:pStyle w:val="TABLE-cell"/>
            </w:pPr>
            <w:r>
              <w:t>0..1</w:t>
            </w:r>
          </w:p>
        </w:tc>
        <w:tc>
          <w:tcPr>
            <w:tcW w:w="2177" w:type="dxa"/>
            <w:shd w:val="clear" w:color="auto" w:fill="auto"/>
          </w:tcPr>
          <w:p w14:paraId="28FFA2D8" w14:textId="60085305"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7216F04A" w14:textId="773EFCE3" w:rsidR="003266B9" w:rsidRDefault="003266B9" w:rsidP="003266B9">
            <w:pPr>
              <w:pStyle w:val="TABLE-cell"/>
            </w:pPr>
            <w:r>
              <w:t>(const=V)</w:t>
            </w:r>
          </w:p>
        </w:tc>
      </w:tr>
    </w:tbl>
    <w:p w14:paraId="19A2D7F9" w14:textId="6DD35503" w:rsidR="003266B9" w:rsidRDefault="003266B9" w:rsidP="003266B9"/>
    <w:p w14:paraId="5F7154E4" w14:textId="43B86494" w:rsidR="003266B9" w:rsidRDefault="003266B9" w:rsidP="003266B9">
      <w:pPr>
        <w:pStyle w:val="Heading3"/>
      </w:pPr>
      <w:bookmarkStart w:id="1777" w:name="UML86"/>
      <w:bookmarkStart w:id="1778" w:name="_Toc113890983"/>
      <w:r>
        <w:t>Boolean primitive</w:t>
      </w:r>
      <w:bookmarkEnd w:id="1777"/>
      <w:bookmarkEnd w:id="1778"/>
    </w:p>
    <w:p w14:paraId="13F75816" w14:textId="426477B6" w:rsidR="003266B9" w:rsidRDefault="003266B9" w:rsidP="003266B9">
      <w:r>
        <w:t>A type with the value space "true" and "false".</w:t>
      </w:r>
    </w:p>
    <w:p w14:paraId="23516419" w14:textId="1C20A320" w:rsidR="003266B9" w:rsidRDefault="003266B9" w:rsidP="003266B9">
      <w:pPr>
        <w:pStyle w:val="Heading3"/>
      </w:pPr>
      <w:bookmarkStart w:id="1779" w:name="UML87"/>
      <w:bookmarkStart w:id="1780" w:name="_Toc113890984"/>
      <w:r>
        <w:t>Date primitive</w:t>
      </w:r>
      <w:bookmarkEnd w:id="1779"/>
      <w:bookmarkEnd w:id="1780"/>
    </w:p>
    <w:p w14:paraId="2B1EC6BD" w14:textId="5DD88D03" w:rsidR="003266B9" w:rsidRDefault="003266B9" w:rsidP="003266B9">
      <w:r>
        <w:t>Date as "yyyy-mm-dd", which conforms with ISO 8601. UTC time zone is specified as "yyyy-mm-ddZ". A local timezone relative UTC is specified as "yyyy-mm-dd(+/-)hh:mm".</w:t>
      </w:r>
    </w:p>
    <w:p w14:paraId="57A6A71F" w14:textId="65489312" w:rsidR="003266B9" w:rsidRDefault="003266B9" w:rsidP="003266B9">
      <w:pPr>
        <w:pStyle w:val="Heading3"/>
      </w:pPr>
      <w:bookmarkStart w:id="1781" w:name="UML88"/>
      <w:bookmarkStart w:id="1782" w:name="_Toc113890985"/>
      <w:r>
        <w:t>Float primitive</w:t>
      </w:r>
      <w:bookmarkEnd w:id="1781"/>
      <w:bookmarkEnd w:id="1782"/>
    </w:p>
    <w:p w14:paraId="2C3F188B" w14:textId="2FBC6ACE" w:rsidR="003266B9" w:rsidRDefault="003266B9" w:rsidP="003266B9">
      <w:r>
        <w:t>A floating point number. The range is unspecified and not limited.</w:t>
      </w:r>
    </w:p>
    <w:p w14:paraId="6A5A2911" w14:textId="5950E954" w:rsidR="003266B9" w:rsidRDefault="003266B9" w:rsidP="003266B9">
      <w:pPr>
        <w:pStyle w:val="Heading3"/>
      </w:pPr>
      <w:bookmarkStart w:id="1783" w:name="UML89"/>
      <w:bookmarkStart w:id="1784" w:name="_Toc113890986"/>
      <w:r>
        <w:t>Integer primitive</w:t>
      </w:r>
      <w:bookmarkEnd w:id="1783"/>
      <w:bookmarkEnd w:id="1784"/>
    </w:p>
    <w:p w14:paraId="10141D3A" w14:textId="3A23EED8" w:rsidR="003266B9" w:rsidRDefault="003266B9" w:rsidP="003266B9">
      <w:r>
        <w:t>An integer number. The range is unspecified and not limited.</w:t>
      </w:r>
    </w:p>
    <w:p w14:paraId="0F8EA3D2" w14:textId="2D857ED5" w:rsidR="003266B9" w:rsidRDefault="003266B9" w:rsidP="003266B9">
      <w:pPr>
        <w:pStyle w:val="Heading3"/>
      </w:pPr>
      <w:bookmarkStart w:id="1785" w:name="UML90"/>
      <w:bookmarkStart w:id="1786" w:name="_Toc113890987"/>
      <w:r>
        <w:t>String primitive</w:t>
      </w:r>
      <w:bookmarkEnd w:id="1785"/>
      <w:bookmarkEnd w:id="1786"/>
    </w:p>
    <w:p w14:paraId="755F7E67" w14:textId="5560789D" w:rsidR="003266B9" w:rsidRDefault="003266B9" w:rsidP="003266B9">
      <w:r>
        <w:t>A string consisting of a sequence of characters. The character encoding is UTF-8. The string length is unspecified and unlimited.</w:t>
      </w:r>
    </w:p>
    <w:p w14:paraId="710000F7" w14:textId="0A73AD9E" w:rsidR="003266B9" w:rsidRDefault="003266B9" w:rsidP="003266B9">
      <w:pPr>
        <w:pStyle w:val="Heading3"/>
      </w:pPr>
      <w:bookmarkStart w:id="1787" w:name="UML91"/>
      <w:bookmarkStart w:id="1788" w:name="_Toc113890988"/>
      <w:r>
        <w:t>(profcim) IRI primitive</w:t>
      </w:r>
      <w:bookmarkEnd w:id="1787"/>
      <w:bookmarkEnd w:id="1788"/>
    </w:p>
    <w:p w14:paraId="756B1589" w14:textId="77777777" w:rsidR="003266B9" w:rsidRDefault="003266B9" w:rsidP="003266B9">
      <w:r>
        <w:t>An IRI (Internationalized Resource Identifier) within an RDF graph is a Unicode string that conforms to the syntax defined in RFC 3987.</w:t>
      </w:r>
    </w:p>
    <w:p w14:paraId="5C3DBBEC" w14:textId="77777777" w:rsidR="003266B9" w:rsidRDefault="003266B9" w:rsidP="003266B9">
      <w:r>
        <w:t>IRIs in the RDF abstract syntax must be absolute, and may contain a fragment identifier.</w:t>
      </w:r>
    </w:p>
    <w:p w14:paraId="1BEDF359" w14:textId="77777777" w:rsidR="003266B9" w:rsidRDefault="003266B9" w:rsidP="003266B9">
      <w:r>
        <w:t>IRI equality: Two IRIs are equal if and only if they are equivalent under Simple String Comparison according to section 5.1 of [RFC3987]. Further normalization must not be performed when comparing IRIs for equality.</w:t>
      </w:r>
    </w:p>
    <w:p w14:paraId="12D84D35" w14:textId="6C949E6D" w:rsidR="003266B9" w:rsidRDefault="003266B9" w:rsidP="003266B9">
      <w:r>
        <w:t>IRIs are a generalization of URIs [RFC3986] that permits a wider range of Unicode characters. Every absolute URI and URL is an IRI, but not every IRI is an URI. When IRIs are used in operations that are only defined for URIs, they must first be converted according to the mapping defined in section 3.1 of [RFC3987]. A notable example is retrieval over the HTTP protocol. The mapping involves UTF-8 encoding of non-ASCII characters, %-encoding of octets not allowed in URIs, and Punycode-encoding of domain names.</w:t>
      </w:r>
    </w:p>
    <w:p w14:paraId="1C8EA2A0" w14:textId="67C3345D" w:rsidR="003266B9" w:rsidRDefault="003266B9" w:rsidP="003266B9">
      <w:pPr>
        <w:pStyle w:val="Heading3"/>
      </w:pPr>
      <w:bookmarkStart w:id="1789" w:name="UML92"/>
      <w:bookmarkStart w:id="1790" w:name="_Toc113890989"/>
      <w:r>
        <w:lastRenderedPageBreak/>
        <w:t>(profcim) StringFixedLanguage primitive</w:t>
      </w:r>
      <w:bookmarkEnd w:id="1789"/>
      <w:bookmarkEnd w:id="1790"/>
    </w:p>
    <w:p w14:paraId="1904FE47" w14:textId="77777777" w:rsidR="003266B9" w:rsidRDefault="003266B9" w:rsidP="003266B9">
      <w:r>
        <w:t>A string consisting of a sequence of characters. The character encoding is UTF-8. The string length is unspecified and unlimited.</w:t>
      </w:r>
    </w:p>
    <w:p w14:paraId="46BCC048" w14:textId="40AAE934" w:rsidR="003266B9" w:rsidRDefault="003266B9" w:rsidP="003266B9">
      <w:r>
        <w:t>The primitive is serialized as literal without language support.</w:t>
      </w:r>
    </w:p>
    <w:p w14:paraId="77C145D5" w14:textId="0C343974" w:rsidR="003266B9" w:rsidRDefault="003266B9" w:rsidP="003266B9">
      <w:pPr>
        <w:pStyle w:val="Heading3"/>
      </w:pPr>
      <w:bookmarkStart w:id="1791" w:name="UML93"/>
      <w:bookmarkStart w:id="1792" w:name="_Toc113890990"/>
      <w:r>
        <w:t>(profcim) URL primitive</w:t>
      </w:r>
      <w:bookmarkEnd w:id="1791"/>
      <w:bookmarkEnd w:id="1792"/>
    </w:p>
    <w:p w14:paraId="4A8CD1F6" w14:textId="74A9548E" w:rsidR="003266B9" w:rsidRDefault="003266B9" w:rsidP="003266B9">
      <w:r>
        <w:t>A Uniform Resource Locator (URL), colloquially termed a web address, is a reference to a web resource that specifies its location on a computer network and a mechanism for retrieving it. A URL is a specific type of Uniform Resource Identifier (URI), although many people use the two terms interchangeably.URLs occur most commonly to reference web pages (http), but are also used for file transfer (ftp), email (mailto), database access (JDBC), and many other applications.</w:t>
      </w:r>
    </w:p>
    <w:p w14:paraId="1F1DBDDB" w14:textId="314A2AB9" w:rsidR="003266B9" w:rsidRDefault="003266B9" w:rsidP="003266B9">
      <w:pPr>
        <w:pStyle w:val="Heading3"/>
      </w:pPr>
      <w:bookmarkStart w:id="1793" w:name="UML94"/>
      <w:bookmarkStart w:id="1794" w:name="_Toc113890991"/>
      <w:r>
        <w:t>(profcim) StringIRI primitive</w:t>
      </w:r>
      <w:bookmarkEnd w:id="1793"/>
      <w:bookmarkEnd w:id="1794"/>
    </w:p>
    <w:p w14:paraId="1E94B527" w14:textId="77777777" w:rsidR="003266B9" w:rsidRDefault="003266B9" w:rsidP="003266B9">
      <w:r>
        <w:t>An IRI (Internationalized Resource Identifier) within an RDF graph is a Unicode string that conforms to the syntax defined in RFC 3987.</w:t>
      </w:r>
    </w:p>
    <w:p w14:paraId="0A8514FE" w14:textId="77777777" w:rsidR="003266B9" w:rsidRDefault="003266B9" w:rsidP="003266B9">
      <w:r>
        <w:t>The primitive is serialized as literal without language support.</w:t>
      </w:r>
    </w:p>
    <w:p w14:paraId="34D8698B" w14:textId="77777777" w:rsidR="003266B9" w:rsidRDefault="003266B9" w:rsidP="003266B9">
      <w:r>
        <w:t>IRIs in the RDF abstract syntax must be absolute, and may contain a fragment identifier.</w:t>
      </w:r>
    </w:p>
    <w:p w14:paraId="0C8E8A7A" w14:textId="77777777" w:rsidR="003266B9" w:rsidRDefault="003266B9" w:rsidP="003266B9">
      <w:r>
        <w:t>IRI equality: Two IRIs are equal if and only if they are equivalent under Simple String Comparison according to section 5.1 of [RFC3987]. Further normalization must not be performed when comparing IRIs for equality.</w:t>
      </w:r>
    </w:p>
    <w:p w14:paraId="0555CA2F" w14:textId="4E424DB5" w:rsidR="003266B9" w:rsidRDefault="003266B9" w:rsidP="003266B9">
      <w:r>
        <w:t>IRIs are a generalization of URIs [RFC3986] that permits a wider range of Unicode characters. Every absolute URI and URL is an IRI, but not every IRI is an URI. When IRIs are used in operations that are only defined for URIs, they must first be converted according to the mapping defined in section 3.1 of [RFC3987]. A notable example is retrieval over the HTTP protocol. The mapping involves UTF-8 encoding of non-ASCII characters, %-encoding of octets not allowed in URIs, and Punycode-encoding of domain names.</w:t>
      </w:r>
    </w:p>
    <w:p w14:paraId="60AC02C7" w14:textId="6ABB645D" w:rsidR="003266B9" w:rsidRDefault="003266B9" w:rsidP="003266B9">
      <w:pPr>
        <w:pStyle w:val="Heading3"/>
      </w:pPr>
      <w:bookmarkStart w:id="1795" w:name="UML95"/>
      <w:bookmarkStart w:id="1796" w:name="_Toc113890992"/>
      <w:r>
        <w:t>DateTime primitive</w:t>
      </w:r>
      <w:bookmarkEnd w:id="1795"/>
      <w:bookmarkEnd w:id="1796"/>
    </w:p>
    <w:p w14:paraId="32063C7F" w14:textId="5121E344" w:rsidR="003266B9" w:rsidRDefault="003266B9" w:rsidP="003266B9">
      <w:r>
        <w:t>Date and time as "yyyy-mm-ddThh:mm:ss.sss", which conforms with ISO 8601. UTC time zone is specified as "yyyy-mm-ddThh:mm:ss.sssZ". A local timezone relative UTC is specified as "yyyy-mm-ddThh:mm:ss.sss-hh:mm". The second component (shown here as "ss.sss") could have any number of digits in its fractional part to allow any kind of precision beyond seconds.</w:t>
      </w:r>
    </w:p>
    <w:p w14:paraId="1C187A5A" w14:textId="14CF47ED" w:rsidR="003266B9" w:rsidRDefault="003266B9" w:rsidP="003266B9">
      <w:pPr>
        <w:pStyle w:val="Heading3"/>
      </w:pPr>
      <w:bookmarkStart w:id="1797" w:name="UML96"/>
      <w:bookmarkStart w:id="1798" w:name="_Toc113890993"/>
      <w:r>
        <w:t>SusceptancePerLength datatype</w:t>
      </w:r>
      <w:bookmarkEnd w:id="1797"/>
      <w:bookmarkEnd w:id="1798"/>
    </w:p>
    <w:p w14:paraId="6F071AA0" w14:textId="4246385F" w:rsidR="003266B9" w:rsidRDefault="003266B9" w:rsidP="003266B9">
      <w:r>
        <w:t>Imaginary part of admittance per unit of length.</w:t>
      </w:r>
    </w:p>
    <w:p w14:paraId="1AED7266" w14:textId="1B52165B" w:rsidR="003266B9" w:rsidRDefault="003266B9" w:rsidP="003266B9">
      <w:r>
        <w:fldChar w:fldCharType="begin"/>
      </w:r>
      <w:r>
        <w:instrText xml:space="preserve"> REF _Ref113688989 \h </w:instrText>
      </w:r>
      <w:r>
        <w:fldChar w:fldCharType="separate"/>
      </w:r>
      <w:r w:rsidR="00F56272">
        <w:t>Table 344</w:t>
      </w:r>
      <w:r>
        <w:fldChar w:fldCharType="end"/>
      </w:r>
      <w:r>
        <w:t xml:space="preserve"> shows all attributes of SusceptancePerLength.</w:t>
      </w:r>
    </w:p>
    <w:p w14:paraId="159B1F23" w14:textId="5746A502" w:rsidR="003266B9" w:rsidRDefault="003266B9" w:rsidP="003266B9">
      <w:pPr>
        <w:pStyle w:val="TABLE-title"/>
      </w:pPr>
      <w:bookmarkStart w:id="1799" w:name="_Ref113688989"/>
      <w:bookmarkStart w:id="1800" w:name="_Toc113692530"/>
      <w:r>
        <w:t xml:space="preserve">Table </w:t>
      </w:r>
      <w:r>
        <w:fldChar w:fldCharType="begin"/>
      </w:r>
      <w:r>
        <w:instrText xml:space="preserve"> SEQ Table \* ARABIC </w:instrText>
      </w:r>
      <w:r>
        <w:fldChar w:fldCharType="separate"/>
      </w:r>
      <w:r w:rsidR="00F56272">
        <w:t>344</w:t>
      </w:r>
      <w:r>
        <w:fldChar w:fldCharType="end"/>
      </w:r>
      <w:bookmarkEnd w:id="1799"/>
      <w:r>
        <w:t xml:space="preserve"> – Attributes of LTDSShortCircuitProfile::SusceptancePerLength</w:t>
      </w:r>
      <w:bookmarkEnd w:id="1800"/>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71F95EC5" w14:textId="77777777" w:rsidTr="003266B9">
        <w:trPr>
          <w:tblHeader/>
        </w:trPr>
        <w:tc>
          <w:tcPr>
            <w:tcW w:w="2177" w:type="dxa"/>
            <w:shd w:val="clear" w:color="auto" w:fill="auto"/>
          </w:tcPr>
          <w:p w14:paraId="195B941C" w14:textId="2DDFB5E7" w:rsidR="003266B9" w:rsidRDefault="003266B9" w:rsidP="003266B9">
            <w:pPr>
              <w:pStyle w:val="TABLE-col-heading"/>
            </w:pPr>
            <w:r>
              <w:t>name</w:t>
            </w:r>
          </w:p>
        </w:tc>
        <w:tc>
          <w:tcPr>
            <w:tcW w:w="635" w:type="dxa"/>
            <w:shd w:val="clear" w:color="auto" w:fill="auto"/>
          </w:tcPr>
          <w:p w14:paraId="694DC84B" w14:textId="7A5238FB" w:rsidR="003266B9" w:rsidRDefault="003266B9" w:rsidP="003266B9">
            <w:pPr>
              <w:pStyle w:val="TABLE-col-heading"/>
            </w:pPr>
            <w:r>
              <w:t>mult</w:t>
            </w:r>
          </w:p>
        </w:tc>
        <w:tc>
          <w:tcPr>
            <w:tcW w:w="2177" w:type="dxa"/>
            <w:shd w:val="clear" w:color="auto" w:fill="auto"/>
          </w:tcPr>
          <w:p w14:paraId="6809C215" w14:textId="3F60DBC3" w:rsidR="003266B9" w:rsidRDefault="003266B9" w:rsidP="003266B9">
            <w:pPr>
              <w:pStyle w:val="TABLE-col-heading"/>
            </w:pPr>
            <w:r>
              <w:t>type</w:t>
            </w:r>
          </w:p>
        </w:tc>
        <w:tc>
          <w:tcPr>
            <w:tcW w:w="4082" w:type="dxa"/>
            <w:shd w:val="clear" w:color="auto" w:fill="auto"/>
          </w:tcPr>
          <w:p w14:paraId="59677B7D" w14:textId="01DB94F2" w:rsidR="003266B9" w:rsidRDefault="003266B9" w:rsidP="003266B9">
            <w:pPr>
              <w:pStyle w:val="TABLE-col-heading"/>
            </w:pPr>
            <w:r>
              <w:t>description</w:t>
            </w:r>
          </w:p>
        </w:tc>
      </w:tr>
      <w:tr w:rsidR="003266B9" w14:paraId="3027C024" w14:textId="77777777" w:rsidTr="003266B9">
        <w:tc>
          <w:tcPr>
            <w:tcW w:w="2177" w:type="dxa"/>
            <w:shd w:val="clear" w:color="auto" w:fill="auto"/>
          </w:tcPr>
          <w:p w14:paraId="06B5AF25" w14:textId="5FEDB7DE" w:rsidR="003266B9" w:rsidRDefault="003266B9" w:rsidP="003266B9">
            <w:pPr>
              <w:pStyle w:val="TABLE-cell"/>
            </w:pPr>
            <w:r>
              <w:t>multiplier</w:t>
            </w:r>
          </w:p>
        </w:tc>
        <w:tc>
          <w:tcPr>
            <w:tcW w:w="635" w:type="dxa"/>
            <w:shd w:val="clear" w:color="auto" w:fill="auto"/>
          </w:tcPr>
          <w:p w14:paraId="030CD06C" w14:textId="3DB3A315" w:rsidR="003266B9" w:rsidRDefault="003266B9" w:rsidP="003266B9">
            <w:pPr>
              <w:pStyle w:val="TABLE-cell"/>
            </w:pPr>
            <w:r>
              <w:t>0..1</w:t>
            </w:r>
          </w:p>
        </w:tc>
        <w:tc>
          <w:tcPr>
            <w:tcW w:w="2177" w:type="dxa"/>
            <w:shd w:val="clear" w:color="auto" w:fill="auto"/>
          </w:tcPr>
          <w:p w14:paraId="1DA478A2" w14:textId="2E11C92C"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49B49793" w14:textId="7C13C351" w:rsidR="003266B9" w:rsidRDefault="003266B9" w:rsidP="003266B9">
            <w:pPr>
              <w:pStyle w:val="TABLE-cell"/>
            </w:pPr>
            <w:r>
              <w:t>(const=none)</w:t>
            </w:r>
          </w:p>
        </w:tc>
      </w:tr>
      <w:tr w:rsidR="003266B9" w14:paraId="075F0DAA" w14:textId="77777777" w:rsidTr="003266B9">
        <w:tc>
          <w:tcPr>
            <w:tcW w:w="2177" w:type="dxa"/>
            <w:shd w:val="clear" w:color="auto" w:fill="auto"/>
          </w:tcPr>
          <w:p w14:paraId="0002E179" w14:textId="1D38F96F" w:rsidR="003266B9" w:rsidRDefault="003266B9" w:rsidP="003266B9">
            <w:pPr>
              <w:pStyle w:val="TABLE-cell"/>
            </w:pPr>
            <w:r>
              <w:t>unit</w:t>
            </w:r>
          </w:p>
        </w:tc>
        <w:tc>
          <w:tcPr>
            <w:tcW w:w="635" w:type="dxa"/>
            <w:shd w:val="clear" w:color="auto" w:fill="auto"/>
          </w:tcPr>
          <w:p w14:paraId="0990A1DF" w14:textId="2DC5C64E" w:rsidR="003266B9" w:rsidRDefault="003266B9" w:rsidP="003266B9">
            <w:pPr>
              <w:pStyle w:val="TABLE-cell"/>
            </w:pPr>
            <w:r>
              <w:t>0..1</w:t>
            </w:r>
          </w:p>
        </w:tc>
        <w:tc>
          <w:tcPr>
            <w:tcW w:w="2177" w:type="dxa"/>
            <w:shd w:val="clear" w:color="auto" w:fill="auto"/>
          </w:tcPr>
          <w:p w14:paraId="0C9EA35C" w14:textId="5C367724"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3CEDBC56" w14:textId="444C4F64" w:rsidR="003266B9" w:rsidRDefault="003266B9" w:rsidP="003266B9">
            <w:pPr>
              <w:pStyle w:val="TABLE-cell"/>
            </w:pPr>
            <w:r>
              <w:t>(const=SPerm)</w:t>
            </w:r>
          </w:p>
        </w:tc>
      </w:tr>
      <w:tr w:rsidR="003266B9" w14:paraId="082FD3DF" w14:textId="77777777" w:rsidTr="003266B9">
        <w:tc>
          <w:tcPr>
            <w:tcW w:w="2177" w:type="dxa"/>
            <w:shd w:val="clear" w:color="auto" w:fill="auto"/>
          </w:tcPr>
          <w:p w14:paraId="649BF06C" w14:textId="3E8E8D70" w:rsidR="003266B9" w:rsidRDefault="003266B9" w:rsidP="003266B9">
            <w:pPr>
              <w:pStyle w:val="TABLE-cell"/>
            </w:pPr>
            <w:r>
              <w:t>value</w:t>
            </w:r>
          </w:p>
        </w:tc>
        <w:tc>
          <w:tcPr>
            <w:tcW w:w="635" w:type="dxa"/>
            <w:shd w:val="clear" w:color="auto" w:fill="auto"/>
          </w:tcPr>
          <w:p w14:paraId="4D634BE1" w14:textId="7DD4E0EB" w:rsidR="003266B9" w:rsidRDefault="003266B9" w:rsidP="003266B9">
            <w:pPr>
              <w:pStyle w:val="TABLE-cell"/>
            </w:pPr>
            <w:r>
              <w:t>0..1</w:t>
            </w:r>
          </w:p>
        </w:tc>
        <w:tc>
          <w:tcPr>
            <w:tcW w:w="2177" w:type="dxa"/>
            <w:shd w:val="clear" w:color="auto" w:fill="auto"/>
          </w:tcPr>
          <w:p w14:paraId="7562DF1C" w14:textId="12825DC5"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6D163659" w14:textId="77777777" w:rsidR="003266B9" w:rsidRDefault="003266B9" w:rsidP="003266B9">
            <w:pPr>
              <w:pStyle w:val="TABLE-cell"/>
            </w:pPr>
          </w:p>
        </w:tc>
      </w:tr>
    </w:tbl>
    <w:p w14:paraId="394D9E4F" w14:textId="4CB132D8" w:rsidR="003266B9" w:rsidRDefault="003266B9" w:rsidP="003266B9"/>
    <w:p w14:paraId="44F86980" w14:textId="338FF29C" w:rsidR="003266B9" w:rsidRDefault="003266B9" w:rsidP="003266B9">
      <w:pPr>
        <w:pStyle w:val="Heading3"/>
      </w:pPr>
      <w:bookmarkStart w:id="1801" w:name="UML97"/>
      <w:bookmarkStart w:id="1802" w:name="_Toc113890994"/>
      <w:r>
        <w:t>ConductancePerLength datatype</w:t>
      </w:r>
      <w:bookmarkEnd w:id="1801"/>
      <w:bookmarkEnd w:id="1802"/>
    </w:p>
    <w:p w14:paraId="345B1D9E" w14:textId="66C7E0C9" w:rsidR="003266B9" w:rsidRDefault="003266B9" w:rsidP="003266B9">
      <w:r>
        <w:t>Real part of admittance per unit of length.</w:t>
      </w:r>
    </w:p>
    <w:p w14:paraId="1D077782" w14:textId="78DF0431" w:rsidR="003266B9" w:rsidRDefault="003266B9" w:rsidP="003266B9">
      <w:r>
        <w:fldChar w:fldCharType="begin"/>
      </w:r>
      <w:r>
        <w:instrText xml:space="preserve"> REF _Ref113688994 \h </w:instrText>
      </w:r>
      <w:r>
        <w:fldChar w:fldCharType="separate"/>
      </w:r>
      <w:r w:rsidR="00F56272">
        <w:t>Table 345</w:t>
      </w:r>
      <w:r>
        <w:fldChar w:fldCharType="end"/>
      </w:r>
      <w:r>
        <w:t xml:space="preserve"> shows all attributes of ConductancePerLength.</w:t>
      </w:r>
    </w:p>
    <w:p w14:paraId="634049A9" w14:textId="34E11FD8" w:rsidR="003266B9" w:rsidRDefault="003266B9" w:rsidP="003266B9">
      <w:pPr>
        <w:pStyle w:val="TABLE-title"/>
      </w:pPr>
      <w:bookmarkStart w:id="1803" w:name="_Ref113688994"/>
      <w:bookmarkStart w:id="1804" w:name="_Toc113692531"/>
      <w:r>
        <w:t xml:space="preserve">Table </w:t>
      </w:r>
      <w:r>
        <w:fldChar w:fldCharType="begin"/>
      </w:r>
      <w:r>
        <w:instrText xml:space="preserve"> SEQ Table \* ARABIC </w:instrText>
      </w:r>
      <w:r>
        <w:fldChar w:fldCharType="separate"/>
      </w:r>
      <w:r w:rsidR="00F56272">
        <w:t>345</w:t>
      </w:r>
      <w:r>
        <w:fldChar w:fldCharType="end"/>
      </w:r>
      <w:bookmarkEnd w:id="1803"/>
      <w:r>
        <w:t xml:space="preserve"> – Attributes of LTDSShortCircuitProfile::ConductancePerLength</w:t>
      </w:r>
      <w:bookmarkEnd w:id="180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5713AACC" w14:textId="77777777" w:rsidTr="003266B9">
        <w:trPr>
          <w:tblHeader/>
        </w:trPr>
        <w:tc>
          <w:tcPr>
            <w:tcW w:w="2177" w:type="dxa"/>
            <w:shd w:val="clear" w:color="auto" w:fill="auto"/>
          </w:tcPr>
          <w:p w14:paraId="578A6A18" w14:textId="023488ED" w:rsidR="003266B9" w:rsidRDefault="003266B9" w:rsidP="003266B9">
            <w:pPr>
              <w:pStyle w:val="TABLE-col-heading"/>
            </w:pPr>
            <w:r>
              <w:t>name</w:t>
            </w:r>
          </w:p>
        </w:tc>
        <w:tc>
          <w:tcPr>
            <w:tcW w:w="635" w:type="dxa"/>
            <w:shd w:val="clear" w:color="auto" w:fill="auto"/>
          </w:tcPr>
          <w:p w14:paraId="7415068A" w14:textId="3475B035" w:rsidR="003266B9" w:rsidRDefault="003266B9" w:rsidP="003266B9">
            <w:pPr>
              <w:pStyle w:val="TABLE-col-heading"/>
            </w:pPr>
            <w:r>
              <w:t>mult</w:t>
            </w:r>
          </w:p>
        </w:tc>
        <w:tc>
          <w:tcPr>
            <w:tcW w:w="2177" w:type="dxa"/>
            <w:shd w:val="clear" w:color="auto" w:fill="auto"/>
          </w:tcPr>
          <w:p w14:paraId="65A8C495" w14:textId="21F5BF5E" w:rsidR="003266B9" w:rsidRDefault="003266B9" w:rsidP="003266B9">
            <w:pPr>
              <w:pStyle w:val="TABLE-col-heading"/>
            </w:pPr>
            <w:r>
              <w:t>type</w:t>
            </w:r>
          </w:p>
        </w:tc>
        <w:tc>
          <w:tcPr>
            <w:tcW w:w="4082" w:type="dxa"/>
            <w:shd w:val="clear" w:color="auto" w:fill="auto"/>
          </w:tcPr>
          <w:p w14:paraId="168A6A10" w14:textId="6BBB4905" w:rsidR="003266B9" w:rsidRDefault="003266B9" w:rsidP="003266B9">
            <w:pPr>
              <w:pStyle w:val="TABLE-col-heading"/>
            </w:pPr>
            <w:r>
              <w:t>description</w:t>
            </w:r>
          </w:p>
        </w:tc>
      </w:tr>
      <w:tr w:rsidR="003266B9" w14:paraId="41892A4C" w14:textId="77777777" w:rsidTr="003266B9">
        <w:tc>
          <w:tcPr>
            <w:tcW w:w="2177" w:type="dxa"/>
            <w:shd w:val="clear" w:color="auto" w:fill="auto"/>
          </w:tcPr>
          <w:p w14:paraId="288C3CC9" w14:textId="0AED36C9" w:rsidR="003266B9" w:rsidRDefault="003266B9" w:rsidP="003266B9">
            <w:pPr>
              <w:pStyle w:val="TABLE-cell"/>
            </w:pPr>
            <w:r>
              <w:t>multiplier</w:t>
            </w:r>
          </w:p>
        </w:tc>
        <w:tc>
          <w:tcPr>
            <w:tcW w:w="635" w:type="dxa"/>
            <w:shd w:val="clear" w:color="auto" w:fill="auto"/>
          </w:tcPr>
          <w:p w14:paraId="2704BB58" w14:textId="495B7B23" w:rsidR="003266B9" w:rsidRDefault="003266B9" w:rsidP="003266B9">
            <w:pPr>
              <w:pStyle w:val="TABLE-cell"/>
            </w:pPr>
            <w:r>
              <w:t>0..1</w:t>
            </w:r>
          </w:p>
        </w:tc>
        <w:tc>
          <w:tcPr>
            <w:tcW w:w="2177" w:type="dxa"/>
            <w:shd w:val="clear" w:color="auto" w:fill="auto"/>
          </w:tcPr>
          <w:p w14:paraId="7B93EE04" w14:textId="38BF7007"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751F017E" w14:textId="057D6011" w:rsidR="003266B9" w:rsidRDefault="003266B9" w:rsidP="003266B9">
            <w:pPr>
              <w:pStyle w:val="TABLE-cell"/>
            </w:pPr>
            <w:r>
              <w:t>(const=none)</w:t>
            </w:r>
          </w:p>
        </w:tc>
      </w:tr>
      <w:tr w:rsidR="003266B9" w14:paraId="13F78FA5" w14:textId="77777777" w:rsidTr="003266B9">
        <w:tc>
          <w:tcPr>
            <w:tcW w:w="2177" w:type="dxa"/>
            <w:shd w:val="clear" w:color="auto" w:fill="auto"/>
          </w:tcPr>
          <w:p w14:paraId="46287243" w14:textId="35DB22E0" w:rsidR="003266B9" w:rsidRDefault="003266B9" w:rsidP="003266B9">
            <w:pPr>
              <w:pStyle w:val="TABLE-cell"/>
            </w:pPr>
            <w:r>
              <w:t>unit</w:t>
            </w:r>
          </w:p>
        </w:tc>
        <w:tc>
          <w:tcPr>
            <w:tcW w:w="635" w:type="dxa"/>
            <w:shd w:val="clear" w:color="auto" w:fill="auto"/>
          </w:tcPr>
          <w:p w14:paraId="18B44737" w14:textId="32D5B5C8" w:rsidR="003266B9" w:rsidRDefault="003266B9" w:rsidP="003266B9">
            <w:pPr>
              <w:pStyle w:val="TABLE-cell"/>
            </w:pPr>
            <w:r>
              <w:t>0..1</w:t>
            </w:r>
          </w:p>
        </w:tc>
        <w:tc>
          <w:tcPr>
            <w:tcW w:w="2177" w:type="dxa"/>
            <w:shd w:val="clear" w:color="auto" w:fill="auto"/>
          </w:tcPr>
          <w:p w14:paraId="571CB869" w14:textId="6DE43D20"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03DB6D2A" w14:textId="0CA5CA96" w:rsidR="003266B9" w:rsidRDefault="003266B9" w:rsidP="003266B9">
            <w:pPr>
              <w:pStyle w:val="TABLE-cell"/>
            </w:pPr>
            <w:r>
              <w:t>(const=SPerm)</w:t>
            </w:r>
          </w:p>
        </w:tc>
      </w:tr>
      <w:tr w:rsidR="003266B9" w14:paraId="7FA54427" w14:textId="77777777" w:rsidTr="003266B9">
        <w:tc>
          <w:tcPr>
            <w:tcW w:w="2177" w:type="dxa"/>
            <w:shd w:val="clear" w:color="auto" w:fill="auto"/>
          </w:tcPr>
          <w:p w14:paraId="1B4E66F0" w14:textId="4F5983E7" w:rsidR="003266B9" w:rsidRDefault="003266B9" w:rsidP="003266B9">
            <w:pPr>
              <w:pStyle w:val="TABLE-cell"/>
            </w:pPr>
            <w:r>
              <w:t>value</w:t>
            </w:r>
          </w:p>
        </w:tc>
        <w:tc>
          <w:tcPr>
            <w:tcW w:w="635" w:type="dxa"/>
            <w:shd w:val="clear" w:color="auto" w:fill="auto"/>
          </w:tcPr>
          <w:p w14:paraId="29CFCF4B" w14:textId="38262396" w:rsidR="003266B9" w:rsidRDefault="003266B9" w:rsidP="003266B9">
            <w:pPr>
              <w:pStyle w:val="TABLE-cell"/>
            </w:pPr>
            <w:r>
              <w:t>0..1</w:t>
            </w:r>
          </w:p>
        </w:tc>
        <w:tc>
          <w:tcPr>
            <w:tcW w:w="2177" w:type="dxa"/>
            <w:shd w:val="clear" w:color="auto" w:fill="auto"/>
          </w:tcPr>
          <w:p w14:paraId="24503C60" w14:textId="6FD7BBCB"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3528F755" w14:textId="77777777" w:rsidR="003266B9" w:rsidRDefault="003266B9" w:rsidP="003266B9">
            <w:pPr>
              <w:pStyle w:val="TABLE-cell"/>
            </w:pPr>
          </w:p>
        </w:tc>
      </w:tr>
    </w:tbl>
    <w:p w14:paraId="76FDFAD3" w14:textId="200B6677" w:rsidR="003266B9" w:rsidRDefault="003266B9" w:rsidP="003266B9"/>
    <w:p w14:paraId="7066A2EB" w14:textId="7AB4860E" w:rsidR="003266B9" w:rsidRDefault="003266B9" w:rsidP="003266B9">
      <w:pPr>
        <w:pStyle w:val="Heading3"/>
      </w:pPr>
      <w:bookmarkStart w:id="1805" w:name="UML98"/>
      <w:bookmarkStart w:id="1806" w:name="_Toc113890995"/>
      <w:r>
        <w:t>ResistancePerLength datatype</w:t>
      </w:r>
      <w:bookmarkEnd w:id="1805"/>
      <w:bookmarkEnd w:id="1806"/>
    </w:p>
    <w:p w14:paraId="7A87B680" w14:textId="6D2DE069" w:rsidR="003266B9" w:rsidRDefault="003266B9" w:rsidP="003266B9">
      <w:r>
        <w:t>Resistance (real part of impedance) per unit of length.</w:t>
      </w:r>
    </w:p>
    <w:p w14:paraId="14070C64" w14:textId="33FEF12E" w:rsidR="003266B9" w:rsidRDefault="003266B9" w:rsidP="003266B9">
      <w:r>
        <w:fldChar w:fldCharType="begin"/>
      </w:r>
      <w:r>
        <w:instrText xml:space="preserve"> REF _Ref113688996 \h </w:instrText>
      </w:r>
      <w:r>
        <w:fldChar w:fldCharType="separate"/>
      </w:r>
      <w:r w:rsidR="00F56272">
        <w:t>Table 346</w:t>
      </w:r>
      <w:r>
        <w:fldChar w:fldCharType="end"/>
      </w:r>
      <w:r>
        <w:t xml:space="preserve"> shows all attributes of ResistancePerLength.</w:t>
      </w:r>
    </w:p>
    <w:p w14:paraId="18A75440" w14:textId="30F2BA9F" w:rsidR="003266B9" w:rsidRDefault="003266B9" w:rsidP="003266B9">
      <w:pPr>
        <w:pStyle w:val="TABLE-title"/>
      </w:pPr>
      <w:bookmarkStart w:id="1807" w:name="_Ref113688996"/>
      <w:bookmarkStart w:id="1808" w:name="_Toc113692532"/>
      <w:r>
        <w:lastRenderedPageBreak/>
        <w:t xml:space="preserve">Table </w:t>
      </w:r>
      <w:r>
        <w:fldChar w:fldCharType="begin"/>
      </w:r>
      <w:r>
        <w:instrText xml:space="preserve"> SEQ Table \* ARABIC </w:instrText>
      </w:r>
      <w:r>
        <w:fldChar w:fldCharType="separate"/>
      </w:r>
      <w:r w:rsidR="00F56272">
        <w:t>346</w:t>
      </w:r>
      <w:r>
        <w:fldChar w:fldCharType="end"/>
      </w:r>
      <w:bookmarkEnd w:id="1807"/>
      <w:r>
        <w:t xml:space="preserve"> – Attributes of LTDSShortCircuitProfile::ResistancePerLength</w:t>
      </w:r>
      <w:bookmarkEnd w:id="180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7BA0A24A" w14:textId="77777777" w:rsidTr="003266B9">
        <w:trPr>
          <w:tblHeader/>
        </w:trPr>
        <w:tc>
          <w:tcPr>
            <w:tcW w:w="2177" w:type="dxa"/>
            <w:shd w:val="clear" w:color="auto" w:fill="auto"/>
          </w:tcPr>
          <w:p w14:paraId="13ED84B1" w14:textId="57C96263" w:rsidR="003266B9" w:rsidRDefault="003266B9" w:rsidP="003266B9">
            <w:pPr>
              <w:pStyle w:val="TABLE-col-heading"/>
            </w:pPr>
            <w:r>
              <w:t>name</w:t>
            </w:r>
          </w:p>
        </w:tc>
        <w:tc>
          <w:tcPr>
            <w:tcW w:w="635" w:type="dxa"/>
            <w:shd w:val="clear" w:color="auto" w:fill="auto"/>
          </w:tcPr>
          <w:p w14:paraId="1A08490E" w14:textId="63D05D6F" w:rsidR="003266B9" w:rsidRDefault="003266B9" w:rsidP="003266B9">
            <w:pPr>
              <w:pStyle w:val="TABLE-col-heading"/>
            </w:pPr>
            <w:r>
              <w:t>mult</w:t>
            </w:r>
          </w:p>
        </w:tc>
        <w:tc>
          <w:tcPr>
            <w:tcW w:w="2177" w:type="dxa"/>
            <w:shd w:val="clear" w:color="auto" w:fill="auto"/>
          </w:tcPr>
          <w:p w14:paraId="4AE74DE4" w14:textId="4B9D53A0" w:rsidR="003266B9" w:rsidRDefault="003266B9" w:rsidP="003266B9">
            <w:pPr>
              <w:pStyle w:val="TABLE-col-heading"/>
            </w:pPr>
            <w:r>
              <w:t>type</w:t>
            </w:r>
          </w:p>
        </w:tc>
        <w:tc>
          <w:tcPr>
            <w:tcW w:w="4082" w:type="dxa"/>
            <w:shd w:val="clear" w:color="auto" w:fill="auto"/>
          </w:tcPr>
          <w:p w14:paraId="26A3F953" w14:textId="6D9DF4F8" w:rsidR="003266B9" w:rsidRDefault="003266B9" w:rsidP="003266B9">
            <w:pPr>
              <w:pStyle w:val="TABLE-col-heading"/>
            </w:pPr>
            <w:r>
              <w:t>description</w:t>
            </w:r>
          </w:p>
        </w:tc>
      </w:tr>
      <w:tr w:rsidR="003266B9" w14:paraId="5E618530" w14:textId="77777777" w:rsidTr="003266B9">
        <w:tc>
          <w:tcPr>
            <w:tcW w:w="2177" w:type="dxa"/>
            <w:shd w:val="clear" w:color="auto" w:fill="auto"/>
          </w:tcPr>
          <w:p w14:paraId="5C7EF97A" w14:textId="5FCBB1BF" w:rsidR="003266B9" w:rsidRDefault="003266B9" w:rsidP="003266B9">
            <w:pPr>
              <w:pStyle w:val="TABLE-cell"/>
            </w:pPr>
            <w:r>
              <w:t>multiplier</w:t>
            </w:r>
          </w:p>
        </w:tc>
        <w:tc>
          <w:tcPr>
            <w:tcW w:w="635" w:type="dxa"/>
            <w:shd w:val="clear" w:color="auto" w:fill="auto"/>
          </w:tcPr>
          <w:p w14:paraId="0E359C42" w14:textId="246EDCB5" w:rsidR="003266B9" w:rsidRDefault="003266B9" w:rsidP="003266B9">
            <w:pPr>
              <w:pStyle w:val="TABLE-cell"/>
            </w:pPr>
            <w:r>
              <w:t>0..1</w:t>
            </w:r>
          </w:p>
        </w:tc>
        <w:tc>
          <w:tcPr>
            <w:tcW w:w="2177" w:type="dxa"/>
            <w:shd w:val="clear" w:color="auto" w:fill="auto"/>
          </w:tcPr>
          <w:p w14:paraId="39B848C6" w14:textId="00F73C5D"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6DCCA1A1" w14:textId="7AF1199C" w:rsidR="003266B9" w:rsidRDefault="003266B9" w:rsidP="003266B9">
            <w:pPr>
              <w:pStyle w:val="TABLE-cell"/>
            </w:pPr>
            <w:r>
              <w:t>(const=none)</w:t>
            </w:r>
          </w:p>
        </w:tc>
      </w:tr>
      <w:tr w:rsidR="003266B9" w14:paraId="12377777" w14:textId="77777777" w:rsidTr="003266B9">
        <w:tc>
          <w:tcPr>
            <w:tcW w:w="2177" w:type="dxa"/>
            <w:shd w:val="clear" w:color="auto" w:fill="auto"/>
          </w:tcPr>
          <w:p w14:paraId="5E3F6B43" w14:textId="0E706791" w:rsidR="003266B9" w:rsidRDefault="003266B9" w:rsidP="003266B9">
            <w:pPr>
              <w:pStyle w:val="TABLE-cell"/>
            </w:pPr>
            <w:r>
              <w:t>unit</w:t>
            </w:r>
          </w:p>
        </w:tc>
        <w:tc>
          <w:tcPr>
            <w:tcW w:w="635" w:type="dxa"/>
            <w:shd w:val="clear" w:color="auto" w:fill="auto"/>
          </w:tcPr>
          <w:p w14:paraId="4202C79A" w14:textId="0941DCC0" w:rsidR="003266B9" w:rsidRDefault="003266B9" w:rsidP="003266B9">
            <w:pPr>
              <w:pStyle w:val="TABLE-cell"/>
            </w:pPr>
            <w:r>
              <w:t>0..1</w:t>
            </w:r>
          </w:p>
        </w:tc>
        <w:tc>
          <w:tcPr>
            <w:tcW w:w="2177" w:type="dxa"/>
            <w:shd w:val="clear" w:color="auto" w:fill="auto"/>
          </w:tcPr>
          <w:p w14:paraId="7FB025C0" w14:textId="4A0626C0"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23A5298B" w14:textId="2C26B240" w:rsidR="003266B9" w:rsidRDefault="003266B9" w:rsidP="003266B9">
            <w:pPr>
              <w:pStyle w:val="TABLE-cell"/>
            </w:pPr>
            <w:r>
              <w:t>(const=ohmPerm)</w:t>
            </w:r>
          </w:p>
        </w:tc>
      </w:tr>
      <w:tr w:rsidR="003266B9" w14:paraId="3F23B451" w14:textId="77777777" w:rsidTr="003266B9">
        <w:tc>
          <w:tcPr>
            <w:tcW w:w="2177" w:type="dxa"/>
            <w:shd w:val="clear" w:color="auto" w:fill="auto"/>
          </w:tcPr>
          <w:p w14:paraId="74EECC05" w14:textId="6390FB18" w:rsidR="003266B9" w:rsidRDefault="003266B9" w:rsidP="003266B9">
            <w:pPr>
              <w:pStyle w:val="TABLE-cell"/>
            </w:pPr>
            <w:r>
              <w:t>value</w:t>
            </w:r>
          </w:p>
        </w:tc>
        <w:tc>
          <w:tcPr>
            <w:tcW w:w="635" w:type="dxa"/>
            <w:shd w:val="clear" w:color="auto" w:fill="auto"/>
          </w:tcPr>
          <w:p w14:paraId="0815DA13" w14:textId="4BFDAA40" w:rsidR="003266B9" w:rsidRDefault="003266B9" w:rsidP="003266B9">
            <w:pPr>
              <w:pStyle w:val="TABLE-cell"/>
            </w:pPr>
            <w:r>
              <w:t>0..1</w:t>
            </w:r>
          </w:p>
        </w:tc>
        <w:tc>
          <w:tcPr>
            <w:tcW w:w="2177" w:type="dxa"/>
            <w:shd w:val="clear" w:color="auto" w:fill="auto"/>
          </w:tcPr>
          <w:p w14:paraId="495BC0ED" w14:textId="5F4B378F"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60051C83" w14:textId="77777777" w:rsidR="003266B9" w:rsidRDefault="003266B9" w:rsidP="003266B9">
            <w:pPr>
              <w:pStyle w:val="TABLE-cell"/>
            </w:pPr>
          </w:p>
        </w:tc>
      </w:tr>
    </w:tbl>
    <w:p w14:paraId="6FDF6A14" w14:textId="77770772" w:rsidR="003266B9" w:rsidRDefault="003266B9" w:rsidP="003266B9"/>
    <w:p w14:paraId="2C659CDF" w14:textId="2D3D8E71" w:rsidR="003266B9" w:rsidRDefault="003266B9" w:rsidP="003266B9">
      <w:pPr>
        <w:pStyle w:val="Heading3"/>
      </w:pPr>
      <w:bookmarkStart w:id="1809" w:name="UML99"/>
      <w:bookmarkStart w:id="1810" w:name="_Toc113890996"/>
      <w:r>
        <w:t>ReactancePerLength datatype</w:t>
      </w:r>
      <w:bookmarkEnd w:id="1809"/>
      <w:bookmarkEnd w:id="1810"/>
    </w:p>
    <w:p w14:paraId="2D8E4172" w14:textId="2CAED2DC" w:rsidR="003266B9" w:rsidRDefault="003266B9" w:rsidP="003266B9">
      <w:r>
        <w:t>Reactance (imaginary part of impedance) per unit of length, at rated frequency.</w:t>
      </w:r>
    </w:p>
    <w:p w14:paraId="49DC165E" w14:textId="28B6E582" w:rsidR="003266B9" w:rsidRDefault="003266B9" w:rsidP="003266B9">
      <w:r>
        <w:fldChar w:fldCharType="begin"/>
      </w:r>
      <w:r>
        <w:instrText xml:space="preserve"> REF _Ref113688999 \h </w:instrText>
      </w:r>
      <w:r>
        <w:fldChar w:fldCharType="separate"/>
      </w:r>
      <w:r w:rsidR="00F56272">
        <w:t>Table 347</w:t>
      </w:r>
      <w:r>
        <w:fldChar w:fldCharType="end"/>
      </w:r>
      <w:r>
        <w:t xml:space="preserve"> shows all attributes of ReactancePerLength.</w:t>
      </w:r>
    </w:p>
    <w:p w14:paraId="52C106A8" w14:textId="5CE05A12" w:rsidR="003266B9" w:rsidRDefault="003266B9" w:rsidP="003266B9">
      <w:pPr>
        <w:pStyle w:val="TABLE-title"/>
      </w:pPr>
      <w:bookmarkStart w:id="1811" w:name="_Ref113688999"/>
      <w:bookmarkStart w:id="1812" w:name="_Toc113692533"/>
      <w:r>
        <w:t xml:space="preserve">Table </w:t>
      </w:r>
      <w:r>
        <w:fldChar w:fldCharType="begin"/>
      </w:r>
      <w:r>
        <w:instrText xml:space="preserve"> SEQ Table \* ARABIC </w:instrText>
      </w:r>
      <w:r>
        <w:fldChar w:fldCharType="separate"/>
      </w:r>
      <w:r w:rsidR="00F56272">
        <w:t>347</w:t>
      </w:r>
      <w:r>
        <w:fldChar w:fldCharType="end"/>
      </w:r>
      <w:bookmarkEnd w:id="1811"/>
      <w:r>
        <w:t xml:space="preserve"> – Attributes of LTDSShortCircuitProfile::ReactancePerLength</w:t>
      </w:r>
      <w:bookmarkEnd w:id="181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29A81405" w14:textId="77777777" w:rsidTr="003266B9">
        <w:trPr>
          <w:tblHeader/>
        </w:trPr>
        <w:tc>
          <w:tcPr>
            <w:tcW w:w="2177" w:type="dxa"/>
            <w:shd w:val="clear" w:color="auto" w:fill="auto"/>
          </w:tcPr>
          <w:p w14:paraId="028F209F" w14:textId="7A2DBE9F" w:rsidR="003266B9" w:rsidRDefault="003266B9" w:rsidP="003266B9">
            <w:pPr>
              <w:pStyle w:val="TABLE-col-heading"/>
            </w:pPr>
            <w:r>
              <w:t>name</w:t>
            </w:r>
          </w:p>
        </w:tc>
        <w:tc>
          <w:tcPr>
            <w:tcW w:w="635" w:type="dxa"/>
            <w:shd w:val="clear" w:color="auto" w:fill="auto"/>
          </w:tcPr>
          <w:p w14:paraId="47E328A9" w14:textId="47F6E4E7" w:rsidR="003266B9" w:rsidRDefault="003266B9" w:rsidP="003266B9">
            <w:pPr>
              <w:pStyle w:val="TABLE-col-heading"/>
            </w:pPr>
            <w:r>
              <w:t>mult</w:t>
            </w:r>
          </w:p>
        </w:tc>
        <w:tc>
          <w:tcPr>
            <w:tcW w:w="2177" w:type="dxa"/>
            <w:shd w:val="clear" w:color="auto" w:fill="auto"/>
          </w:tcPr>
          <w:p w14:paraId="709BBE60" w14:textId="65B85798" w:rsidR="003266B9" w:rsidRDefault="003266B9" w:rsidP="003266B9">
            <w:pPr>
              <w:pStyle w:val="TABLE-col-heading"/>
            </w:pPr>
            <w:r>
              <w:t>type</w:t>
            </w:r>
          </w:p>
        </w:tc>
        <w:tc>
          <w:tcPr>
            <w:tcW w:w="4082" w:type="dxa"/>
            <w:shd w:val="clear" w:color="auto" w:fill="auto"/>
          </w:tcPr>
          <w:p w14:paraId="21E357B2" w14:textId="6C054EB6" w:rsidR="003266B9" w:rsidRDefault="003266B9" w:rsidP="003266B9">
            <w:pPr>
              <w:pStyle w:val="TABLE-col-heading"/>
            </w:pPr>
            <w:r>
              <w:t>description</w:t>
            </w:r>
          </w:p>
        </w:tc>
      </w:tr>
      <w:tr w:rsidR="003266B9" w14:paraId="0564AA46" w14:textId="77777777" w:rsidTr="003266B9">
        <w:tc>
          <w:tcPr>
            <w:tcW w:w="2177" w:type="dxa"/>
            <w:shd w:val="clear" w:color="auto" w:fill="auto"/>
          </w:tcPr>
          <w:p w14:paraId="3014BAD1" w14:textId="22A99CEC" w:rsidR="003266B9" w:rsidRDefault="003266B9" w:rsidP="003266B9">
            <w:pPr>
              <w:pStyle w:val="TABLE-cell"/>
            </w:pPr>
            <w:r>
              <w:t>multiplier</w:t>
            </w:r>
          </w:p>
        </w:tc>
        <w:tc>
          <w:tcPr>
            <w:tcW w:w="635" w:type="dxa"/>
            <w:shd w:val="clear" w:color="auto" w:fill="auto"/>
          </w:tcPr>
          <w:p w14:paraId="264FA3D7" w14:textId="5FF5C680" w:rsidR="003266B9" w:rsidRDefault="003266B9" w:rsidP="003266B9">
            <w:pPr>
              <w:pStyle w:val="TABLE-cell"/>
            </w:pPr>
            <w:r>
              <w:t>0..1</w:t>
            </w:r>
          </w:p>
        </w:tc>
        <w:tc>
          <w:tcPr>
            <w:tcW w:w="2177" w:type="dxa"/>
            <w:shd w:val="clear" w:color="auto" w:fill="auto"/>
          </w:tcPr>
          <w:p w14:paraId="584D469F" w14:textId="22A0D204" w:rsidR="003266B9" w:rsidRDefault="00BD7023" w:rsidP="003266B9">
            <w:pPr>
              <w:pStyle w:val="TABLE-cell"/>
            </w:pPr>
            <w:hyperlink w:anchor="UML72" w:history="1">
              <w:r w:rsidR="00F56272" w:rsidRPr="00F56272">
                <w:rPr>
                  <w:rStyle w:val="Hyperlink"/>
                </w:rPr>
                <w:t>UnitMultiplier</w:t>
              </w:r>
            </w:hyperlink>
          </w:p>
        </w:tc>
        <w:tc>
          <w:tcPr>
            <w:tcW w:w="4082" w:type="dxa"/>
            <w:shd w:val="clear" w:color="auto" w:fill="auto"/>
          </w:tcPr>
          <w:p w14:paraId="279B2199" w14:textId="3DDC44B7" w:rsidR="003266B9" w:rsidRDefault="003266B9" w:rsidP="003266B9">
            <w:pPr>
              <w:pStyle w:val="TABLE-cell"/>
            </w:pPr>
            <w:r>
              <w:t>(const=none)</w:t>
            </w:r>
          </w:p>
        </w:tc>
      </w:tr>
      <w:tr w:rsidR="003266B9" w14:paraId="19565EF1" w14:textId="77777777" w:rsidTr="003266B9">
        <w:tc>
          <w:tcPr>
            <w:tcW w:w="2177" w:type="dxa"/>
            <w:shd w:val="clear" w:color="auto" w:fill="auto"/>
          </w:tcPr>
          <w:p w14:paraId="01E5020C" w14:textId="4644F6DF" w:rsidR="003266B9" w:rsidRDefault="003266B9" w:rsidP="003266B9">
            <w:pPr>
              <w:pStyle w:val="TABLE-cell"/>
            </w:pPr>
            <w:r>
              <w:t>unit</w:t>
            </w:r>
          </w:p>
        </w:tc>
        <w:tc>
          <w:tcPr>
            <w:tcW w:w="635" w:type="dxa"/>
            <w:shd w:val="clear" w:color="auto" w:fill="auto"/>
          </w:tcPr>
          <w:p w14:paraId="498C25D4" w14:textId="5EBFB369" w:rsidR="003266B9" w:rsidRDefault="003266B9" w:rsidP="003266B9">
            <w:pPr>
              <w:pStyle w:val="TABLE-cell"/>
            </w:pPr>
            <w:r>
              <w:t>0..1</w:t>
            </w:r>
          </w:p>
        </w:tc>
        <w:tc>
          <w:tcPr>
            <w:tcW w:w="2177" w:type="dxa"/>
            <w:shd w:val="clear" w:color="auto" w:fill="auto"/>
          </w:tcPr>
          <w:p w14:paraId="20941AF3" w14:textId="7C1D501B" w:rsidR="003266B9" w:rsidRDefault="00BD7023" w:rsidP="003266B9">
            <w:pPr>
              <w:pStyle w:val="TABLE-cell"/>
            </w:pPr>
            <w:hyperlink w:anchor="UML73" w:history="1">
              <w:r w:rsidR="00F56272" w:rsidRPr="00F56272">
                <w:rPr>
                  <w:rStyle w:val="Hyperlink"/>
                </w:rPr>
                <w:t>UnitSymbol</w:t>
              </w:r>
            </w:hyperlink>
          </w:p>
        </w:tc>
        <w:tc>
          <w:tcPr>
            <w:tcW w:w="4082" w:type="dxa"/>
            <w:shd w:val="clear" w:color="auto" w:fill="auto"/>
          </w:tcPr>
          <w:p w14:paraId="6CDA9A17" w14:textId="2AF5C5E0" w:rsidR="003266B9" w:rsidRDefault="003266B9" w:rsidP="003266B9">
            <w:pPr>
              <w:pStyle w:val="TABLE-cell"/>
            </w:pPr>
            <w:r>
              <w:t>(const=ohmPerm)</w:t>
            </w:r>
          </w:p>
        </w:tc>
      </w:tr>
      <w:tr w:rsidR="003266B9" w14:paraId="366C7769" w14:textId="77777777" w:rsidTr="003266B9">
        <w:tc>
          <w:tcPr>
            <w:tcW w:w="2177" w:type="dxa"/>
            <w:shd w:val="clear" w:color="auto" w:fill="auto"/>
          </w:tcPr>
          <w:p w14:paraId="2184FD53" w14:textId="31B4F6D2" w:rsidR="003266B9" w:rsidRDefault="003266B9" w:rsidP="003266B9">
            <w:pPr>
              <w:pStyle w:val="TABLE-cell"/>
            </w:pPr>
            <w:r>
              <w:t>value</w:t>
            </w:r>
          </w:p>
        </w:tc>
        <w:tc>
          <w:tcPr>
            <w:tcW w:w="635" w:type="dxa"/>
            <w:shd w:val="clear" w:color="auto" w:fill="auto"/>
          </w:tcPr>
          <w:p w14:paraId="05F70E5B" w14:textId="066DA4F8" w:rsidR="003266B9" w:rsidRDefault="003266B9" w:rsidP="003266B9">
            <w:pPr>
              <w:pStyle w:val="TABLE-cell"/>
            </w:pPr>
            <w:r>
              <w:t>0..1</w:t>
            </w:r>
          </w:p>
        </w:tc>
        <w:tc>
          <w:tcPr>
            <w:tcW w:w="2177" w:type="dxa"/>
            <w:shd w:val="clear" w:color="auto" w:fill="auto"/>
          </w:tcPr>
          <w:p w14:paraId="71EE6B2F" w14:textId="63E096B0" w:rsidR="003266B9" w:rsidRDefault="00BD7023" w:rsidP="003266B9">
            <w:pPr>
              <w:pStyle w:val="TABLE-cell"/>
            </w:pPr>
            <w:hyperlink w:anchor="UML88" w:history="1">
              <w:r w:rsidR="00F56272" w:rsidRPr="00F56272">
                <w:rPr>
                  <w:rStyle w:val="Hyperlink"/>
                </w:rPr>
                <w:t>Float</w:t>
              </w:r>
            </w:hyperlink>
          </w:p>
        </w:tc>
        <w:tc>
          <w:tcPr>
            <w:tcW w:w="4082" w:type="dxa"/>
            <w:shd w:val="clear" w:color="auto" w:fill="auto"/>
          </w:tcPr>
          <w:p w14:paraId="6292D7C4" w14:textId="77777777" w:rsidR="003266B9" w:rsidRDefault="003266B9" w:rsidP="003266B9">
            <w:pPr>
              <w:pStyle w:val="TABLE-cell"/>
            </w:pPr>
          </w:p>
        </w:tc>
      </w:tr>
    </w:tbl>
    <w:p w14:paraId="556C8FCF" w14:textId="248E84C8" w:rsidR="003266B9" w:rsidRDefault="003266B9" w:rsidP="003266B9"/>
    <w:p w14:paraId="0A88A66E" w14:textId="4BCC2062" w:rsidR="003266B9" w:rsidRDefault="003266B9" w:rsidP="003266B9">
      <w:pPr>
        <w:pStyle w:val="Heading3"/>
      </w:pPr>
      <w:bookmarkStart w:id="1813" w:name="_Toc113890997"/>
      <w:r>
        <w:t>Package AdditionalClasses</w:t>
      </w:r>
      <w:bookmarkEnd w:id="1813"/>
    </w:p>
    <w:p w14:paraId="71033D4B" w14:textId="77777777" w:rsidR="003266B9" w:rsidRPr="003266B9" w:rsidRDefault="003266B9" w:rsidP="003266B9"/>
    <w:p w14:paraId="4143A69E" w14:textId="77777777" w:rsidR="00001475" w:rsidRDefault="00001475" w:rsidP="00001475">
      <w:pPr>
        <w:pStyle w:val="Heading2"/>
      </w:pPr>
      <w:bookmarkStart w:id="1814" w:name="_Toc113890998"/>
      <w:r>
        <w:t>Requirements and constraints</w:t>
      </w:r>
      <w:bookmarkEnd w:id="1814"/>
    </w:p>
    <w:p w14:paraId="67C552D3" w14:textId="2B26FE02" w:rsidR="00174EB7" w:rsidRDefault="00174EB7" w:rsidP="00174EB7">
      <w:pPr>
        <w:pStyle w:val="Heading1"/>
        <w:ind w:left="397" w:hanging="397"/>
        <w:rPr>
          <w:noProof w:val="0"/>
        </w:rPr>
      </w:pPr>
      <w:bookmarkStart w:id="1815" w:name="_Toc113890999"/>
      <w:r>
        <w:rPr>
          <w:noProof w:val="0"/>
        </w:rPr>
        <w:t>Geographical location profile</w:t>
      </w:r>
      <w:bookmarkEnd w:id="1815"/>
    </w:p>
    <w:p w14:paraId="1807480A" w14:textId="20ADE108" w:rsidR="00174EB7" w:rsidRDefault="003266B9" w:rsidP="00174EB7">
      <w:pPr>
        <w:pStyle w:val="Heading2"/>
        <w:rPr>
          <w:noProof w:val="0"/>
        </w:rPr>
      </w:pPr>
      <w:bookmarkStart w:id="1816" w:name="_Toc113891000"/>
      <w:r>
        <w:rPr>
          <w:noProof w:val="0"/>
        </w:rPr>
        <w:t xml:space="preserve">Package </w:t>
      </w:r>
      <w:proofErr w:type="spellStart"/>
      <w:r>
        <w:rPr>
          <w:noProof w:val="0"/>
        </w:rPr>
        <w:t>GeographicalLocationProfile</w:t>
      </w:r>
      <w:bookmarkEnd w:id="1816"/>
      <w:proofErr w:type="spellEnd"/>
    </w:p>
    <w:p w14:paraId="499EA495" w14:textId="7686CD11" w:rsidR="003266B9" w:rsidRDefault="003266B9" w:rsidP="003266B9">
      <w:pPr>
        <w:pStyle w:val="Heading3"/>
      </w:pPr>
      <w:bookmarkStart w:id="1817" w:name="_Toc113891001"/>
      <w:r>
        <w:t>General</w:t>
      </w:r>
      <w:bookmarkEnd w:id="1817"/>
    </w:p>
    <w:p w14:paraId="2C75FFC3" w14:textId="7A355D3B" w:rsidR="003266B9" w:rsidRDefault="003266B9" w:rsidP="003266B9">
      <w:r>
        <w:t>This is the  geographical location profile as in 61968-13.</w:t>
      </w:r>
    </w:p>
    <w:p w14:paraId="628E49FF" w14:textId="77777777" w:rsidR="003266B9" w:rsidRDefault="003266B9" w:rsidP="003266B9">
      <w:pPr>
        <w:pStyle w:val="FIGURE"/>
      </w:pPr>
      <w:r>
        <w:rPr>
          <w:noProof/>
        </w:rPr>
        <w:drawing>
          <wp:inline distT="0" distB="0" distL="0" distR="0" wp14:anchorId="5E525CF8" wp14:editId="76CF59BD">
            <wp:extent cx="5760085" cy="3462655"/>
            <wp:effectExtent l="0" t="0" r="0" b="4445"/>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3462655"/>
                    </a:xfrm>
                    <a:prstGeom prst="rect">
                      <a:avLst/>
                    </a:prstGeom>
                  </pic:spPr>
                </pic:pic>
              </a:graphicData>
            </a:graphic>
          </wp:inline>
        </w:drawing>
      </w:r>
    </w:p>
    <w:p w14:paraId="6C469F49" w14:textId="36635686" w:rsidR="003266B9" w:rsidRDefault="003266B9" w:rsidP="003266B9">
      <w:pPr>
        <w:pStyle w:val="FIGURE-title"/>
      </w:pPr>
      <w:bookmarkStart w:id="1818" w:name="_Ref113689001"/>
      <w:bookmarkStart w:id="1819" w:name="_Toc113692183"/>
      <w:r>
        <w:t xml:space="preserve">Figure </w:t>
      </w:r>
      <w:r>
        <w:fldChar w:fldCharType="begin"/>
      </w:r>
      <w:r>
        <w:instrText xml:space="preserve"> SEQ Figure \* ARABIC </w:instrText>
      </w:r>
      <w:r>
        <w:fldChar w:fldCharType="separate"/>
      </w:r>
      <w:r w:rsidR="00F56272">
        <w:t>29</w:t>
      </w:r>
      <w:r>
        <w:fldChar w:fldCharType="end"/>
      </w:r>
      <w:bookmarkEnd w:id="1818"/>
      <w:r>
        <w:t xml:space="preserve"> – Class diagram GeographicalLocationProfile::GeographicalLocationProfile</w:t>
      </w:r>
      <w:bookmarkEnd w:id="1819"/>
    </w:p>
    <w:p w14:paraId="25DBCD64" w14:textId="18B6DBD5" w:rsidR="003266B9" w:rsidRDefault="003266B9" w:rsidP="003266B9">
      <w:r>
        <w:fldChar w:fldCharType="begin"/>
      </w:r>
      <w:r>
        <w:instrText xml:space="preserve"> REF _Ref113689001 \h </w:instrText>
      </w:r>
      <w:r>
        <w:fldChar w:fldCharType="separate"/>
      </w:r>
      <w:r w:rsidR="00F56272">
        <w:t>Figure 29</w:t>
      </w:r>
      <w:r>
        <w:fldChar w:fldCharType="end"/>
      </w:r>
      <w:r>
        <w:t>: The diagram shows geographical location profile.</w:t>
      </w:r>
    </w:p>
    <w:p w14:paraId="4F364D9B" w14:textId="77777777" w:rsidR="003266B9" w:rsidRDefault="003266B9" w:rsidP="003266B9">
      <w:pPr>
        <w:pStyle w:val="FIGURE"/>
      </w:pPr>
      <w:r>
        <w:rPr>
          <w:noProof/>
        </w:rPr>
        <w:lastRenderedPageBreak/>
        <w:drawing>
          <wp:inline distT="0" distB="0" distL="0" distR="0" wp14:anchorId="5BDA0BE5" wp14:editId="67EA213D">
            <wp:extent cx="5760085" cy="3672840"/>
            <wp:effectExtent l="0" t="0" r="0" b="381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3672840"/>
                    </a:xfrm>
                    <a:prstGeom prst="rect">
                      <a:avLst/>
                    </a:prstGeom>
                  </pic:spPr>
                </pic:pic>
              </a:graphicData>
            </a:graphic>
          </wp:inline>
        </w:drawing>
      </w:r>
    </w:p>
    <w:p w14:paraId="428FD916" w14:textId="2FFF39C8" w:rsidR="003266B9" w:rsidRDefault="003266B9" w:rsidP="003266B9">
      <w:pPr>
        <w:pStyle w:val="FIGURE-title"/>
      </w:pPr>
      <w:bookmarkStart w:id="1820" w:name="_Ref113689004"/>
      <w:bookmarkStart w:id="1821" w:name="_Toc113692184"/>
      <w:r>
        <w:t xml:space="preserve">Figure </w:t>
      </w:r>
      <w:r>
        <w:fldChar w:fldCharType="begin"/>
      </w:r>
      <w:r>
        <w:instrText xml:space="preserve"> SEQ Figure \* ARABIC </w:instrText>
      </w:r>
      <w:r>
        <w:fldChar w:fldCharType="separate"/>
      </w:r>
      <w:r w:rsidR="00F56272">
        <w:t>30</w:t>
      </w:r>
      <w:r>
        <w:fldChar w:fldCharType="end"/>
      </w:r>
      <w:bookmarkEnd w:id="1820"/>
      <w:r>
        <w:t xml:space="preserve"> – Class diagram GeographicalLocationProfile::Datatypes</w:t>
      </w:r>
      <w:bookmarkEnd w:id="1821"/>
    </w:p>
    <w:p w14:paraId="0C9FE60F" w14:textId="3DEA2C64" w:rsidR="003266B9" w:rsidRDefault="003266B9" w:rsidP="003266B9">
      <w:r>
        <w:fldChar w:fldCharType="begin"/>
      </w:r>
      <w:r>
        <w:instrText xml:space="preserve"> REF _Ref113689004 \h </w:instrText>
      </w:r>
      <w:r>
        <w:fldChar w:fldCharType="separate"/>
      </w:r>
      <w:r w:rsidR="00F56272">
        <w:t>Figure 30</w:t>
      </w:r>
      <w:r>
        <w:fldChar w:fldCharType="end"/>
      </w:r>
      <w:r>
        <w:t>: The diagram shows datatypes that are used by classes in the profile. Stereotypes are used to describe the datatypes. The following stereotypes are defined:</w:t>
      </w:r>
    </w:p>
    <w:p w14:paraId="36ECA0E4" w14:textId="77777777" w:rsidR="003266B9" w:rsidRDefault="003266B9" w:rsidP="003266B9">
      <w:r>
        <w:t>&lt;&lt;enumeration&gt;&gt; A list of permissible constant values.</w:t>
      </w:r>
    </w:p>
    <w:p w14:paraId="7E4D9173" w14:textId="77777777" w:rsidR="003266B9" w:rsidRDefault="003266B9" w:rsidP="003266B9">
      <w:r>
        <w:t>&lt;&lt;Primitive&gt;&gt; The most basic data types used to compose all other data types.</w:t>
      </w:r>
    </w:p>
    <w:p w14:paraId="0EE9A21C" w14:textId="77777777" w:rsidR="003266B9" w:rsidRDefault="003266B9" w:rsidP="003266B9">
      <w:r>
        <w:t>&lt;&lt;CIMDatatype&gt;&gt; A datatype that contains a value attribute, an optional unit of measure and a unit multiplier. The unit and multiplier may be specified as a static variable initialized to the allowed value.</w:t>
      </w:r>
    </w:p>
    <w:p w14:paraId="26608BAA" w14:textId="77777777" w:rsidR="003266B9" w:rsidRDefault="003266B9" w:rsidP="003266B9">
      <w:r>
        <w:t>&lt;&lt;Compound&gt;&gt; A composite of Primitive, enumeration, CIMDatatype or other Compound classes, as long as the Compound classes do not recurse.</w:t>
      </w:r>
    </w:p>
    <w:p w14:paraId="3FD4AF9C" w14:textId="0B79B335" w:rsidR="003266B9" w:rsidRDefault="003266B9" w:rsidP="003266B9">
      <w:r>
        <w:t>For all datatypes both positive and negative values are allowed unless stated otherwise for a particular datatype.</w:t>
      </w:r>
    </w:p>
    <w:p w14:paraId="56DCABF4" w14:textId="47AC9EDC" w:rsidR="003266B9" w:rsidRDefault="003266B9" w:rsidP="003266B9">
      <w:pPr>
        <w:pStyle w:val="Heading3"/>
      </w:pPr>
      <w:bookmarkStart w:id="1822" w:name="UML885"/>
      <w:bookmarkStart w:id="1823" w:name="_Toc113891002"/>
      <w:r>
        <w:t>(abstract) IdentifiedObject root class</w:t>
      </w:r>
      <w:bookmarkEnd w:id="1822"/>
      <w:bookmarkEnd w:id="1823"/>
    </w:p>
    <w:p w14:paraId="44574579" w14:textId="204CFDF9" w:rsidR="003266B9" w:rsidRDefault="003266B9" w:rsidP="003266B9">
      <w:r>
        <w:t>This is a root class to provide common identification for all classes needing identification and naming attributes.</w:t>
      </w:r>
    </w:p>
    <w:p w14:paraId="44B7FF84" w14:textId="267F98D9" w:rsidR="003266B9" w:rsidRDefault="003266B9" w:rsidP="003266B9">
      <w:r>
        <w:fldChar w:fldCharType="begin"/>
      </w:r>
      <w:r>
        <w:instrText xml:space="preserve"> REF _Ref113689009 \h </w:instrText>
      </w:r>
      <w:r>
        <w:fldChar w:fldCharType="separate"/>
      </w:r>
      <w:r w:rsidR="00F56272">
        <w:t>Table 348</w:t>
      </w:r>
      <w:r>
        <w:fldChar w:fldCharType="end"/>
      </w:r>
      <w:r>
        <w:t xml:space="preserve"> shows all attributes of IdentifiedObject.</w:t>
      </w:r>
    </w:p>
    <w:p w14:paraId="2330C303" w14:textId="0D38B832" w:rsidR="003266B9" w:rsidRDefault="003266B9" w:rsidP="003266B9">
      <w:pPr>
        <w:pStyle w:val="TABLE-title"/>
      </w:pPr>
      <w:bookmarkStart w:id="1824" w:name="_Ref113689009"/>
      <w:bookmarkStart w:id="1825" w:name="_Toc113692534"/>
      <w:r>
        <w:t xml:space="preserve">Table </w:t>
      </w:r>
      <w:r>
        <w:fldChar w:fldCharType="begin"/>
      </w:r>
      <w:r>
        <w:instrText xml:space="preserve"> SEQ Table \* ARABIC </w:instrText>
      </w:r>
      <w:r>
        <w:fldChar w:fldCharType="separate"/>
      </w:r>
      <w:r w:rsidR="00F56272">
        <w:t>348</w:t>
      </w:r>
      <w:r>
        <w:fldChar w:fldCharType="end"/>
      </w:r>
      <w:bookmarkEnd w:id="1824"/>
      <w:r>
        <w:t xml:space="preserve"> – Attributes of GeographicalLocationProfile::IdentifiedObject</w:t>
      </w:r>
      <w:bookmarkEnd w:id="182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7B41E5B8" w14:textId="77777777" w:rsidTr="003266B9">
        <w:trPr>
          <w:tblHeader/>
        </w:trPr>
        <w:tc>
          <w:tcPr>
            <w:tcW w:w="2177" w:type="dxa"/>
            <w:shd w:val="clear" w:color="auto" w:fill="auto"/>
          </w:tcPr>
          <w:p w14:paraId="3FB60C98" w14:textId="05D44E28" w:rsidR="003266B9" w:rsidRDefault="003266B9" w:rsidP="003266B9">
            <w:pPr>
              <w:pStyle w:val="TABLE-col-heading"/>
            </w:pPr>
            <w:r>
              <w:t>name</w:t>
            </w:r>
          </w:p>
        </w:tc>
        <w:tc>
          <w:tcPr>
            <w:tcW w:w="635" w:type="dxa"/>
            <w:shd w:val="clear" w:color="auto" w:fill="auto"/>
          </w:tcPr>
          <w:p w14:paraId="460E0347" w14:textId="3CC6FE57" w:rsidR="003266B9" w:rsidRDefault="003266B9" w:rsidP="003266B9">
            <w:pPr>
              <w:pStyle w:val="TABLE-col-heading"/>
            </w:pPr>
            <w:r>
              <w:t>mult</w:t>
            </w:r>
          </w:p>
        </w:tc>
        <w:tc>
          <w:tcPr>
            <w:tcW w:w="2177" w:type="dxa"/>
            <w:shd w:val="clear" w:color="auto" w:fill="auto"/>
          </w:tcPr>
          <w:p w14:paraId="22A08F64" w14:textId="39183715" w:rsidR="003266B9" w:rsidRDefault="003266B9" w:rsidP="003266B9">
            <w:pPr>
              <w:pStyle w:val="TABLE-col-heading"/>
            </w:pPr>
            <w:r>
              <w:t>type</w:t>
            </w:r>
          </w:p>
        </w:tc>
        <w:tc>
          <w:tcPr>
            <w:tcW w:w="4082" w:type="dxa"/>
            <w:shd w:val="clear" w:color="auto" w:fill="auto"/>
          </w:tcPr>
          <w:p w14:paraId="04A9A595" w14:textId="7105F48C" w:rsidR="003266B9" w:rsidRDefault="003266B9" w:rsidP="003266B9">
            <w:pPr>
              <w:pStyle w:val="TABLE-col-heading"/>
            </w:pPr>
            <w:r>
              <w:t>description</w:t>
            </w:r>
          </w:p>
        </w:tc>
      </w:tr>
      <w:tr w:rsidR="003266B9" w14:paraId="0249B47D" w14:textId="77777777" w:rsidTr="003266B9">
        <w:tc>
          <w:tcPr>
            <w:tcW w:w="2177" w:type="dxa"/>
            <w:shd w:val="clear" w:color="auto" w:fill="auto"/>
          </w:tcPr>
          <w:p w14:paraId="2A16C492" w14:textId="0C83897C" w:rsidR="003266B9" w:rsidRDefault="003266B9" w:rsidP="003266B9">
            <w:pPr>
              <w:pStyle w:val="TABLE-cell"/>
            </w:pPr>
            <w:r>
              <w:t>mRID</w:t>
            </w:r>
          </w:p>
        </w:tc>
        <w:tc>
          <w:tcPr>
            <w:tcW w:w="635" w:type="dxa"/>
            <w:shd w:val="clear" w:color="auto" w:fill="auto"/>
          </w:tcPr>
          <w:p w14:paraId="467FF147" w14:textId="2D3E1FCE" w:rsidR="003266B9" w:rsidRDefault="003266B9" w:rsidP="003266B9">
            <w:pPr>
              <w:pStyle w:val="TABLE-cell"/>
            </w:pPr>
            <w:r>
              <w:t>1..1</w:t>
            </w:r>
          </w:p>
        </w:tc>
        <w:tc>
          <w:tcPr>
            <w:tcW w:w="2177" w:type="dxa"/>
            <w:shd w:val="clear" w:color="auto" w:fill="auto"/>
          </w:tcPr>
          <w:p w14:paraId="3557FB46" w14:textId="7C0F0894" w:rsidR="003266B9" w:rsidRDefault="00BD7023" w:rsidP="003266B9">
            <w:pPr>
              <w:pStyle w:val="TABLE-cell"/>
            </w:pPr>
            <w:hyperlink w:anchor="UML894" w:history="1">
              <w:r w:rsidR="00F56272" w:rsidRPr="00F56272">
                <w:rPr>
                  <w:rStyle w:val="Hyperlink"/>
                </w:rPr>
                <w:t>String</w:t>
              </w:r>
            </w:hyperlink>
          </w:p>
        </w:tc>
        <w:tc>
          <w:tcPr>
            <w:tcW w:w="4082" w:type="dxa"/>
            <w:shd w:val="clear" w:color="auto" w:fill="auto"/>
          </w:tcPr>
          <w:p w14:paraId="4522A0B1" w14:textId="77777777" w:rsidR="003266B9" w:rsidRDefault="003266B9" w:rsidP="003266B9">
            <w:pPr>
              <w:pStyle w:val="TABLE-cell"/>
            </w:pPr>
            <w:r>
              <w:t>Master resource identifier issued by a model authority. The mRID is unique within an exchange context. Global uniqueness is easily achieved by using a UUID, as specified in RFC 4122, for the mRID. The use of UUID is strongly recommended.</w:t>
            </w:r>
          </w:p>
          <w:p w14:paraId="0B4F750A" w14:textId="0A48A73C" w:rsidR="003266B9" w:rsidRDefault="003266B9" w:rsidP="003266B9">
            <w:pPr>
              <w:pStyle w:val="TABLE-cell"/>
            </w:pPr>
            <w:r>
              <w:t>For CIMXML data files in RDF syntax conforming to IEC 61970-552, the mRID is mapped to rdf:ID or rdf:about attributes that identify CIM object elements.</w:t>
            </w:r>
          </w:p>
        </w:tc>
      </w:tr>
      <w:tr w:rsidR="003266B9" w14:paraId="4B548DE4" w14:textId="77777777" w:rsidTr="003266B9">
        <w:tc>
          <w:tcPr>
            <w:tcW w:w="2177" w:type="dxa"/>
            <w:shd w:val="clear" w:color="auto" w:fill="auto"/>
          </w:tcPr>
          <w:p w14:paraId="609DC732" w14:textId="20446005" w:rsidR="003266B9" w:rsidRDefault="003266B9" w:rsidP="003266B9">
            <w:pPr>
              <w:pStyle w:val="TABLE-cell"/>
            </w:pPr>
            <w:r>
              <w:t>name</w:t>
            </w:r>
          </w:p>
        </w:tc>
        <w:tc>
          <w:tcPr>
            <w:tcW w:w="635" w:type="dxa"/>
            <w:shd w:val="clear" w:color="auto" w:fill="auto"/>
          </w:tcPr>
          <w:p w14:paraId="1FEFB451" w14:textId="7A2474A2" w:rsidR="003266B9" w:rsidRDefault="003266B9" w:rsidP="003266B9">
            <w:pPr>
              <w:pStyle w:val="TABLE-cell"/>
            </w:pPr>
            <w:r>
              <w:t>0..1</w:t>
            </w:r>
          </w:p>
        </w:tc>
        <w:tc>
          <w:tcPr>
            <w:tcW w:w="2177" w:type="dxa"/>
            <w:shd w:val="clear" w:color="auto" w:fill="auto"/>
          </w:tcPr>
          <w:p w14:paraId="49E5482A" w14:textId="2AA12700" w:rsidR="003266B9" w:rsidRDefault="00BD7023" w:rsidP="003266B9">
            <w:pPr>
              <w:pStyle w:val="TABLE-cell"/>
            </w:pPr>
            <w:hyperlink w:anchor="UML894" w:history="1">
              <w:r w:rsidR="00F56272" w:rsidRPr="00F56272">
                <w:rPr>
                  <w:rStyle w:val="Hyperlink"/>
                </w:rPr>
                <w:t>String</w:t>
              </w:r>
            </w:hyperlink>
          </w:p>
        </w:tc>
        <w:tc>
          <w:tcPr>
            <w:tcW w:w="4082" w:type="dxa"/>
            <w:shd w:val="clear" w:color="auto" w:fill="auto"/>
          </w:tcPr>
          <w:p w14:paraId="7C0E4AB2" w14:textId="5A33632E" w:rsidR="003266B9" w:rsidRDefault="003266B9" w:rsidP="003266B9">
            <w:pPr>
              <w:pStyle w:val="TABLE-cell"/>
            </w:pPr>
            <w:r>
              <w:t>The name is any free human readable and possibly non unique text naming the object.</w:t>
            </w:r>
          </w:p>
        </w:tc>
      </w:tr>
    </w:tbl>
    <w:p w14:paraId="0DCA468F" w14:textId="3D2B25B2" w:rsidR="003266B9" w:rsidRDefault="003266B9" w:rsidP="003266B9"/>
    <w:p w14:paraId="3B51FC4D" w14:textId="668AE618" w:rsidR="003266B9" w:rsidRDefault="003266B9" w:rsidP="003266B9">
      <w:pPr>
        <w:pStyle w:val="Heading3"/>
      </w:pPr>
      <w:bookmarkStart w:id="1826" w:name="UML3141"/>
      <w:bookmarkStart w:id="1827" w:name="_Toc113891003"/>
      <w:r>
        <w:t>ServiceLocation</w:t>
      </w:r>
      <w:bookmarkEnd w:id="1826"/>
      <w:bookmarkEnd w:id="1827"/>
    </w:p>
    <w:p w14:paraId="79AA1DA0" w14:textId="24BB2035" w:rsidR="003266B9" w:rsidRDefault="003266B9" w:rsidP="003266B9">
      <w:r>
        <w:t xml:space="preserve">Inheritance path = </w:t>
      </w:r>
      <w:hyperlink w:anchor="UML3140" w:history="1">
        <w:r w:rsidR="00F56272" w:rsidRPr="00F56272">
          <w:rPr>
            <w:rStyle w:val="Hyperlink"/>
          </w:rPr>
          <w:t>WorkLocation</w:t>
        </w:r>
      </w:hyperlink>
      <w:r>
        <w:t xml:space="preserve"> : </w:t>
      </w:r>
      <w:hyperlink w:anchor="UML3139" w:history="1">
        <w:r w:rsidR="00F56272" w:rsidRPr="00F56272">
          <w:rPr>
            <w:rStyle w:val="Hyperlink"/>
          </w:rPr>
          <w:t>Location</w:t>
        </w:r>
      </w:hyperlink>
      <w:r>
        <w:t xml:space="preserve"> : </w:t>
      </w:r>
      <w:hyperlink w:anchor="UML885" w:history="1">
        <w:r w:rsidR="00F56272" w:rsidRPr="00F56272">
          <w:rPr>
            <w:rStyle w:val="Hyperlink"/>
          </w:rPr>
          <w:t>IdentifiedObject</w:t>
        </w:r>
      </w:hyperlink>
    </w:p>
    <w:p w14:paraId="307B44CF" w14:textId="49EF857F" w:rsidR="003266B9" w:rsidRDefault="003266B9" w:rsidP="003266B9">
      <w:r>
        <w:lastRenderedPageBreak/>
        <w:t>A real estate location, commonly referred to as premises.</w:t>
      </w:r>
    </w:p>
    <w:p w14:paraId="04E130E2" w14:textId="41E97B1A" w:rsidR="003266B9" w:rsidRDefault="003266B9" w:rsidP="003266B9">
      <w:r>
        <w:fldChar w:fldCharType="begin"/>
      </w:r>
      <w:r>
        <w:instrText xml:space="preserve"> REF _Ref113689014 \h </w:instrText>
      </w:r>
      <w:r>
        <w:fldChar w:fldCharType="separate"/>
      </w:r>
      <w:r w:rsidR="00F56272">
        <w:t>Table 349</w:t>
      </w:r>
      <w:r>
        <w:fldChar w:fldCharType="end"/>
      </w:r>
      <w:r>
        <w:t xml:space="preserve"> shows all attributes of ServiceLocation.</w:t>
      </w:r>
    </w:p>
    <w:p w14:paraId="6923B2C4" w14:textId="15329435" w:rsidR="003266B9" w:rsidRDefault="003266B9" w:rsidP="003266B9">
      <w:pPr>
        <w:pStyle w:val="TABLE-title"/>
      </w:pPr>
      <w:bookmarkStart w:id="1828" w:name="_Ref113689014"/>
      <w:bookmarkStart w:id="1829" w:name="_Toc113692535"/>
      <w:r>
        <w:t xml:space="preserve">Table </w:t>
      </w:r>
      <w:r>
        <w:fldChar w:fldCharType="begin"/>
      </w:r>
      <w:r>
        <w:instrText xml:space="preserve"> SEQ Table \* ARABIC </w:instrText>
      </w:r>
      <w:r>
        <w:fldChar w:fldCharType="separate"/>
      </w:r>
      <w:r w:rsidR="00F56272">
        <w:t>349</w:t>
      </w:r>
      <w:r>
        <w:fldChar w:fldCharType="end"/>
      </w:r>
      <w:bookmarkEnd w:id="1828"/>
      <w:r>
        <w:t xml:space="preserve"> – Attributes of GeographicalLocationProfile::ServiceLocation</w:t>
      </w:r>
      <w:bookmarkEnd w:id="182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7993331A" w14:textId="77777777" w:rsidTr="003266B9">
        <w:trPr>
          <w:tblHeader/>
        </w:trPr>
        <w:tc>
          <w:tcPr>
            <w:tcW w:w="2177" w:type="dxa"/>
            <w:shd w:val="clear" w:color="auto" w:fill="auto"/>
          </w:tcPr>
          <w:p w14:paraId="5772812E" w14:textId="2F54BAFB" w:rsidR="003266B9" w:rsidRDefault="003266B9" w:rsidP="003266B9">
            <w:pPr>
              <w:pStyle w:val="TABLE-col-heading"/>
            </w:pPr>
            <w:r>
              <w:t>name</w:t>
            </w:r>
          </w:p>
        </w:tc>
        <w:tc>
          <w:tcPr>
            <w:tcW w:w="635" w:type="dxa"/>
            <w:shd w:val="clear" w:color="auto" w:fill="auto"/>
          </w:tcPr>
          <w:p w14:paraId="5ED2B553" w14:textId="6095EEF2" w:rsidR="003266B9" w:rsidRDefault="003266B9" w:rsidP="003266B9">
            <w:pPr>
              <w:pStyle w:val="TABLE-col-heading"/>
            </w:pPr>
            <w:r>
              <w:t>mult</w:t>
            </w:r>
          </w:p>
        </w:tc>
        <w:tc>
          <w:tcPr>
            <w:tcW w:w="2177" w:type="dxa"/>
            <w:shd w:val="clear" w:color="auto" w:fill="auto"/>
          </w:tcPr>
          <w:p w14:paraId="54831568" w14:textId="72FCA9DB" w:rsidR="003266B9" w:rsidRDefault="003266B9" w:rsidP="003266B9">
            <w:pPr>
              <w:pStyle w:val="TABLE-col-heading"/>
            </w:pPr>
            <w:r>
              <w:t>type</w:t>
            </w:r>
          </w:p>
        </w:tc>
        <w:tc>
          <w:tcPr>
            <w:tcW w:w="4082" w:type="dxa"/>
            <w:shd w:val="clear" w:color="auto" w:fill="auto"/>
          </w:tcPr>
          <w:p w14:paraId="43D911F8" w14:textId="620D1EA2" w:rsidR="003266B9" w:rsidRDefault="003266B9" w:rsidP="003266B9">
            <w:pPr>
              <w:pStyle w:val="TABLE-col-heading"/>
            </w:pPr>
            <w:r>
              <w:t>description</w:t>
            </w:r>
          </w:p>
        </w:tc>
      </w:tr>
      <w:tr w:rsidR="003266B9" w14:paraId="2AE3AAC2" w14:textId="77777777" w:rsidTr="003266B9">
        <w:tc>
          <w:tcPr>
            <w:tcW w:w="2177" w:type="dxa"/>
            <w:shd w:val="clear" w:color="auto" w:fill="auto"/>
          </w:tcPr>
          <w:p w14:paraId="1F1C6EBF" w14:textId="2C5D123B" w:rsidR="003266B9" w:rsidRDefault="003266B9" w:rsidP="003266B9">
            <w:pPr>
              <w:pStyle w:val="TABLE-cell"/>
            </w:pPr>
            <w:r>
              <w:t>mainAddress</w:t>
            </w:r>
          </w:p>
        </w:tc>
        <w:tc>
          <w:tcPr>
            <w:tcW w:w="635" w:type="dxa"/>
            <w:shd w:val="clear" w:color="auto" w:fill="auto"/>
          </w:tcPr>
          <w:p w14:paraId="20D16A6F" w14:textId="0991320F" w:rsidR="003266B9" w:rsidRDefault="003266B9" w:rsidP="003266B9">
            <w:pPr>
              <w:pStyle w:val="TABLE-cell"/>
            </w:pPr>
            <w:r>
              <w:t>0..1</w:t>
            </w:r>
          </w:p>
        </w:tc>
        <w:tc>
          <w:tcPr>
            <w:tcW w:w="2177" w:type="dxa"/>
            <w:shd w:val="clear" w:color="auto" w:fill="auto"/>
          </w:tcPr>
          <w:p w14:paraId="1CECDE05" w14:textId="197A9A8B" w:rsidR="003266B9" w:rsidRDefault="00BD7023" w:rsidP="003266B9">
            <w:pPr>
              <w:pStyle w:val="TABLE-cell"/>
            </w:pPr>
            <w:hyperlink w:anchor="UML887" w:history="1">
              <w:r w:rsidR="00F56272" w:rsidRPr="00F56272">
                <w:rPr>
                  <w:rStyle w:val="Hyperlink"/>
                </w:rPr>
                <w:t>StreetAddress</w:t>
              </w:r>
            </w:hyperlink>
          </w:p>
        </w:tc>
        <w:tc>
          <w:tcPr>
            <w:tcW w:w="4082" w:type="dxa"/>
            <w:shd w:val="clear" w:color="auto" w:fill="auto"/>
          </w:tcPr>
          <w:p w14:paraId="460E3A69" w14:textId="2E9E2091" w:rsidR="003266B9" w:rsidRDefault="003266B9" w:rsidP="003266B9">
            <w:pPr>
              <w:pStyle w:val="TABLE-cell"/>
            </w:pPr>
            <w:r>
              <w:t xml:space="preserve">inherited from: </w:t>
            </w:r>
            <w:hyperlink w:anchor="UML3139" w:history="1">
              <w:r w:rsidR="00F56272" w:rsidRPr="00F56272">
                <w:rPr>
                  <w:rStyle w:val="Hyperlink"/>
                </w:rPr>
                <w:t>Location</w:t>
              </w:r>
            </w:hyperlink>
          </w:p>
        </w:tc>
      </w:tr>
      <w:tr w:rsidR="003266B9" w14:paraId="3E18089F" w14:textId="77777777" w:rsidTr="003266B9">
        <w:tc>
          <w:tcPr>
            <w:tcW w:w="2177" w:type="dxa"/>
            <w:shd w:val="clear" w:color="auto" w:fill="auto"/>
          </w:tcPr>
          <w:p w14:paraId="7B1A9B6E" w14:textId="09598B08" w:rsidR="003266B9" w:rsidRDefault="003266B9" w:rsidP="003266B9">
            <w:pPr>
              <w:pStyle w:val="TABLE-cell"/>
            </w:pPr>
            <w:r>
              <w:t>mRID</w:t>
            </w:r>
          </w:p>
        </w:tc>
        <w:tc>
          <w:tcPr>
            <w:tcW w:w="635" w:type="dxa"/>
            <w:shd w:val="clear" w:color="auto" w:fill="auto"/>
          </w:tcPr>
          <w:p w14:paraId="46C9CBB0" w14:textId="4B376276" w:rsidR="003266B9" w:rsidRDefault="003266B9" w:rsidP="003266B9">
            <w:pPr>
              <w:pStyle w:val="TABLE-cell"/>
            </w:pPr>
            <w:r>
              <w:t>1..1</w:t>
            </w:r>
          </w:p>
        </w:tc>
        <w:tc>
          <w:tcPr>
            <w:tcW w:w="2177" w:type="dxa"/>
            <w:shd w:val="clear" w:color="auto" w:fill="auto"/>
          </w:tcPr>
          <w:p w14:paraId="4697FB2D" w14:textId="297C16F9" w:rsidR="003266B9" w:rsidRDefault="00BD7023" w:rsidP="003266B9">
            <w:pPr>
              <w:pStyle w:val="TABLE-cell"/>
            </w:pPr>
            <w:hyperlink w:anchor="UML894" w:history="1">
              <w:r w:rsidR="00F56272" w:rsidRPr="00F56272">
                <w:rPr>
                  <w:rStyle w:val="Hyperlink"/>
                </w:rPr>
                <w:t>String</w:t>
              </w:r>
            </w:hyperlink>
          </w:p>
        </w:tc>
        <w:tc>
          <w:tcPr>
            <w:tcW w:w="4082" w:type="dxa"/>
            <w:shd w:val="clear" w:color="auto" w:fill="auto"/>
          </w:tcPr>
          <w:p w14:paraId="4F8BB7D3" w14:textId="38A529F2" w:rsidR="003266B9" w:rsidRDefault="003266B9" w:rsidP="003266B9">
            <w:pPr>
              <w:pStyle w:val="TABLE-cell"/>
            </w:pPr>
            <w:r>
              <w:t xml:space="preserve">inherited from: </w:t>
            </w:r>
            <w:hyperlink w:anchor="UML885" w:history="1">
              <w:r w:rsidR="00F56272" w:rsidRPr="00F56272">
                <w:rPr>
                  <w:rStyle w:val="Hyperlink"/>
                </w:rPr>
                <w:t>IdentifiedObject</w:t>
              </w:r>
            </w:hyperlink>
          </w:p>
        </w:tc>
      </w:tr>
      <w:tr w:rsidR="003266B9" w14:paraId="2EA29C58" w14:textId="77777777" w:rsidTr="003266B9">
        <w:tc>
          <w:tcPr>
            <w:tcW w:w="2177" w:type="dxa"/>
            <w:shd w:val="clear" w:color="auto" w:fill="auto"/>
          </w:tcPr>
          <w:p w14:paraId="3B0F95FA" w14:textId="3C9C8E9B" w:rsidR="003266B9" w:rsidRDefault="003266B9" w:rsidP="003266B9">
            <w:pPr>
              <w:pStyle w:val="TABLE-cell"/>
            </w:pPr>
            <w:r>
              <w:t>name</w:t>
            </w:r>
          </w:p>
        </w:tc>
        <w:tc>
          <w:tcPr>
            <w:tcW w:w="635" w:type="dxa"/>
            <w:shd w:val="clear" w:color="auto" w:fill="auto"/>
          </w:tcPr>
          <w:p w14:paraId="5FF965F8" w14:textId="5D17B250" w:rsidR="003266B9" w:rsidRDefault="003266B9" w:rsidP="003266B9">
            <w:pPr>
              <w:pStyle w:val="TABLE-cell"/>
            </w:pPr>
            <w:r>
              <w:t>0..1</w:t>
            </w:r>
          </w:p>
        </w:tc>
        <w:tc>
          <w:tcPr>
            <w:tcW w:w="2177" w:type="dxa"/>
            <w:shd w:val="clear" w:color="auto" w:fill="auto"/>
          </w:tcPr>
          <w:p w14:paraId="7DC9C63D" w14:textId="413B1648" w:rsidR="003266B9" w:rsidRDefault="00BD7023" w:rsidP="003266B9">
            <w:pPr>
              <w:pStyle w:val="TABLE-cell"/>
            </w:pPr>
            <w:hyperlink w:anchor="UML894" w:history="1">
              <w:r w:rsidR="00F56272" w:rsidRPr="00F56272">
                <w:rPr>
                  <w:rStyle w:val="Hyperlink"/>
                </w:rPr>
                <w:t>String</w:t>
              </w:r>
            </w:hyperlink>
          </w:p>
        </w:tc>
        <w:tc>
          <w:tcPr>
            <w:tcW w:w="4082" w:type="dxa"/>
            <w:shd w:val="clear" w:color="auto" w:fill="auto"/>
          </w:tcPr>
          <w:p w14:paraId="40C7089F" w14:textId="672B3F80" w:rsidR="003266B9" w:rsidRDefault="003266B9" w:rsidP="003266B9">
            <w:pPr>
              <w:pStyle w:val="TABLE-cell"/>
            </w:pPr>
            <w:r>
              <w:t xml:space="preserve">inherited from: </w:t>
            </w:r>
            <w:hyperlink w:anchor="UML885" w:history="1">
              <w:r w:rsidR="00F56272" w:rsidRPr="00F56272">
                <w:rPr>
                  <w:rStyle w:val="Hyperlink"/>
                </w:rPr>
                <w:t>IdentifiedObject</w:t>
              </w:r>
            </w:hyperlink>
          </w:p>
        </w:tc>
      </w:tr>
    </w:tbl>
    <w:p w14:paraId="3E1BC4CE" w14:textId="52899CE7" w:rsidR="003266B9" w:rsidRDefault="003266B9" w:rsidP="003266B9"/>
    <w:p w14:paraId="045528C8" w14:textId="5CEB85B1" w:rsidR="003266B9" w:rsidRDefault="003266B9" w:rsidP="003266B9">
      <w:r>
        <w:fldChar w:fldCharType="begin"/>
      </w:r>
      <w:r>
        <w:instrText xml:space="preserve"> REF _Ref113689019 \h </w:instrText>
      </w:r>
      <w:r>
        <w:fldChar w:fldCharType="separate"/>
      </w:r>
      <w:r w:rsidR="00F56272">
        <w:t>Table 350</w:t>
      </w:r>
      <w:r>
        <w:fldChar w:fldCharType="end"/>
      </w:r>
      <w:r>
        <w:t xml:space="preserve"> shows all association ends of ServiceLocation with other classes.</w:t>
      </w:r>
    </w:p>
    <w:p w14:paraId="6EC51AD2" w14:textId="6E8621B2" w:rsidR="003266B9" w:rsidRDefault="003266B9" w:rsidP="003266B9">
      <w:pPr>
        <w:pStyle w:val="TABLE-title"/>
      </w:pPr>
      <w:bookmarkStart w:id="1830" w:name="_Ref113689019"/>
      <w:bookmarkStart w:id="1831" w:name="_Toc113692536"/>
      <w:r>
        <w:t xml:space="preserve">Table </w:t>
      </w:r>
      <w:r>
        <w:fldChar w:fldCharType="begin"/>
      </w:r>
      <w:r>
        <w:instrText xml:space="preserve"> SEQ Table \* ARABIC </w:instrText>
      </w:r>
      <w:r>
        <w:fldChar w:fldCharType="separate"/>
      </w:r>
      <w:r w:rsidR="00F56272">
        <w:t>350</w:t>
      </w:r>
      <w:r>
        <w:fldChar w:fldCharType="end"/>
      </w:r>
      <w:bookmarkEnd w:id="1830"/>
      <w:r>
        <w:t xml:space="preserve"> – Association ends of GeographicalLocationProfile::ServiceLocation with other classes</w:t>
      </w:r>
      <w:bookmarkEnd w:id="183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3266B9" w14:paraId="0C96C889" w14:textId="77777777" w:rsidTr="003266B9">
        <w:trPr>
          <w:tblHeader/>
        </w:trPr>
        <w:tc>
          <w:tcPr>
            <w:tcW w:w="635" w:type="dxa"/>
            <w:shd w:val="clear" w:color="auto" w:fill="auto"/>
          </w:tcPr>
          <w:p w14:paraId="10AEC12A" w14:textId="1B9C5393" w:rsidR="003266B9" w:rsidRDefault="003266B9" w:rsidP="003266B9">
            <w:pPr>
              <w:pStyle w:val="TABLE-col-heading"/>
            </w:pPr>
            <w:r>
              <w:t>mult from</w:t>
            </w:r>
          </w:p>
        </w:tc>
        <w:tc>
          <w:tcPr>
            <w:tcW w:w="2177" w:type="dxa"/>
            <w:shd w:val="clear" w:color="auto" w:fill="auto"/>
          </w:tcPr>
          <w:p w14:paraId="1B3526FA" w14:textId="573EFC1A" w:rsidR="003266B9" w:rsidRDefault="003266B9" w:rsidP="003266B9">
            <w:pPr>
              <w:pStyle w:val="TABLE-col-heading"/>
            </w:pPr>
            <w:r>
              <w:t>name</w:t>
            </w:r>
          </w:p>
        </w:tc>
        <w:tc>
          <w:tcPr>
            <w:tcW w:w="635" w:type="dxa"/>
            <w:shd w:val="clear" w:color="auto" w:fill="auto"/>
          </w:tcPr>
          <w:p w14:paraId="6124F991" w14:textId="265A5926" w:rsidR="003266B9" w:rsidRDefault="003266B9" w:rsidP="003266B9">
            <w:pPr>
              <w:pStyle w:val="TABLE-col-heading"/>
            </w:pPr>
            <w:r>
              <w:t>mult to</w:t>
            </w:r>
          </w:p>
        </w:tc>
        <w:tc>
          <w:tcPr>
            <w:tcW w:w="2177" w:type="dxa"/>
            <w:shd w:val="clear" w:color="auto" w:fill="auto"/>
          </w:tcPr>
          <w:p w14:paraId="62872B15" w14:textId="731AC943" w:rsidR="003266B9" w:rsidRDefault="003266B9" w:rsidP="003266B9">
            <w:pPr>
              <w:pStyle w:val="TABLE-col-heading"/>
            </w:pPr>
            <w:r>
              <w:t>type</w:t>
            </w:r>
          </w:p>
        </w:tc>
        <w:tc>
          <w:tcPr>
            <w:tcW w:w="3447" w:type="dxa"/>
            <w:shd w:val="clear" w:color="auto" w:fill="auto"/>
          </w:tcPr>
          <w:p w14:paraId="768CA4AF" w14:textId="65A813F6" w:rsidR="003266B9" w:rsidRDefault="003266B9" w:rsidP="003266B9">
            <w:pPr>
              <w:pStyle w:val="TABLE-col-heading"/>
            </w:pPr>
            <w:r>
              <w:t>description</w:t>
            </w:r>
          </w:p>
        </w:tc>
      </w:tr>
      <w:tr w:rsidR="003266B9" w14:paraId="0ADB88C7" w14:textId="77777777" w:rsidTr="003266B9">
        <w:tc>
          <w:tcPr>
            <w:tcW w:w="635" w:type="dxa"/>
            <w:shd w:val="clear" w:color="auto" w:fill="auto"/>
          </w:tcPr>
          <w:p w14:paraId="0F97E619" w14:textId="7C12B1AF" w:rsidR="003266B9" w:rsidRDefault="003266B9" w:rsidP="003266B9">
            <w:pPr>
              <w:pStyle w:val="TABLE-cell"/>
            </w:pPr>
            <w:r>
              <w:t>0..*</w:t>
            </w:r>
          </w:p>
        </w:tc>
        <w:tc>
          <w:tcPr>
            <w:tcW w:w="2177" w:type="dxa"/>
            <w:shd w:val="clear" w:color="auto" w:fill="auto"/>
          </w:tcPr>
          <w:p w14:paraId="5162F4A5" w14:textId="7437874C" w:rsidR="003266B9" w:rsidRDefault="003266B9" w:rsidP="003266B9">
            <w:pPr>
              <w:pStyle w:val="TABLE-cell"/>
            </w:pPr>
            <w:r>
              <w:t>CoordinateSystem</w:t>
            </w:r>
          </w:p>
        </w:tc>
        <w:tc>
          <w:tcPr>
            <w:tcW w:w="635" w:type="dxa"/>
            <w:shd w:val="clear" w:color="auto" w:fill="auto"/>
          </w:tcPr>
          <w:p w14:paraId="5C50342F" w14:textId="114E7136" w:rsidR="003266B9" w:rsidRDefault="003266B9" w:rsidP="003266B9">
            <w:pPr>
              <w:pStyle w:val="TABLE-cell"/>
            </w:pPr>
            <w:r>
              <w:t>1..1</w:t>
            </w:r>
          </w:p>
        </w:tc>
        <w:tc>
          <w:tcPr>
            <w:tcW w:w="2177" w:type="dxa"/>
            <w:shd w:val="clear" w:color="auto" w:fill="auto"/>
          </w:tcPr>
          <w:p w14:paraId="0BEECB8A" w14:textId="1DCC0D40" w:rsidR="003266B9" w:rsidRDefault="00BD7023" w:rsidP="003266B9">
            <w:pPr>
              <w:pStyle w:val="TABLE-cell"/>
            </w:pPr>
            <w:hyperlink w:anchor="UML3138" w:history="1">
              <w:r w:rsidR="00F56272" w:rsidRPr="00F56272">
                <w:rPr>
                  <w:rStyle w:val="Hyperlink"/>
                </w:rPr>
                <w:t>CoordinateSystem</w:t>
              </w:r>
            </w:hyperlink>
          </w:p>
        </w:tc>
        <w:tc>
          <w:tcPr>
            <w:tcW w:w="3447" w:type="dxa"/>
            <w:shd w:val="clear" w:color="auto" w:fill="auto"/>
          </w:tcPr>
          <w:p w14:paraId="63032627" w14:textId="024069C0" w:rsidR="003266B9" w:rsidRDefault="003266B9" w:rsidP="003266B9">
            <w:pPr>
              <w:pStyle w:val="TABLE-cell"/>
            </w:pPr>
            <w:r>
              <w:t xml:space="preserve">inherited from: </w:t>
            </w:r>
            <w:hyperlink w:anchor="UML3139" w:history="1">
              <w:r w:rsidR="00F56272" w:rsidRPr="00F56272">
                <w:rPr>
                  <w:rStyle w:val="Hyperlink"/>
                </w:rPr>
                <w:t>Location</w:t>
              </w:r>
            </w:hyperlink>
          </w:p>
        </w:tc>
      </w:tr>
      <w:tr w:rsidR="003266B9" w14:paraId="6CC9FA83" w14:textId="77777777" w:rsidTr="003266B9">
        <w:tc>
          <w:tcPr>
            <w:tcW w:w="635" w:type="dxa"/>
            <w:shd w:val="clear" w:color="auto" w:fill="auto"/>
          </w:tcPr>
          <w:p w14:paraId="231AEF45" w14:textId="6088560A" w:rsidR="003266B9" w:rsidRDefault="003266B9" w:rsidP="003266B9">
            <w:pPr>
              <w:pStyle w:val="TABLE-cell"/>
            </w:pPr>
            <w:r>
              <w:t>0..1</w:t>
            </w:r>
          </w:p>
        </w:tc>
        <w:tc>
          <w:tcPr>
            <w:tcW w:w="2177" w:type="dxa"/>
            <w:shd w:val="clear" w:color="auto" w:fill="auto"/>
          </w:tcPr>
          <w:p w14:paraId="5B59EDA6" w14:textId="6959B285" w:rsidR="003266B9" w:rsidRDefault="003266B9" w:rsidP="003266B9">
            <w:pPr>
              <w:pStyle w:val="TABLE-cell"/>
            </w:pPr>
            <w:r>
              <w:t>PowerSystemResources</w:t>
            </w:r>
          </w:p>
        </w:tc>
        <w:tc>
          <w:tcPr>
            <w:tcW w:w="635" w:type="dxa"/>
            <w:shd w:val="clear" w:color="auto" w:fill="auto"/>
          </w:tcPr>
          <w:p w14:paraId="23FEF35D" w14:textId="31227FF2" w:rsidR="003266B9" w:rsidRDefault="003266B9" w:rsidP="003266B9">
            <w:pPr>
              <w:pStyle w:val="TABLE-cell"/>
            </w:pPr>
            <w:r>
              <w:t>1..1</w:t>
            </w:r>
          </w:p>
        </w:tc>
        <w:tc>
          <w:tcPr>
            <w:tcW w:w="2177" w:type="dxa"/>
            <w:shd w:val="clear" w:color="auto" w:fill="auto"/>
          </w:tcPr>
          <w:p w14:paraId="06CB0C82" w14:textId="02727058" w:rsidR="003266B9" w:rsidRDefault="00BD7023" w:rsidP="003266B9">
            <w:pPr>
              <w:pStyle w:val="TABLE-cell"/>
            </w:pPr>
            <w:hyperlink w:anchor="UML3142" w:history="1">
              <w:r w:rsidR="00F56272" w:rsidRPr="00F56272">
                <w:rPr>
                  <w:rStyle w:val="Hyperlink"/>
                </w:rPr>
                <w:t>PowerSystemResource</w:t>
              </w:r>
            </w:hyperlink>
          </w:p>
        </w:tc>
        <w:tc>
          <w:tcPr>
            <w:tcW w:w="3447" w:type="dxa"/>
            <w:shd w:val="clear" w:color="auto" w:fill="auto"/>
          </w:tcPr>
          <w:p w14:paraId="36AB82E9" w14:textId="006C340C" w:rsidR="003266B9" w:rsidRDefault="003266B9" w:rsidP="003266B9">
            <w:pPr>
              <w:pStyle w:val="TABLE-cell"/>
            </w:pPr>
            <w:r>
              <w:t xml:space="preserve">inherited from: </w:t>
            </w:r>
            <w:hyperlink w:anchor="UML3139" w:history="1">
              <w:r w:rsidR="00F56272" w:rsidRPr="00F56272">
                <w:rPr>
                  <w:rStyle w:val="Hyperlink"/>
                </w:rPr>
                <w:t>Location</w:t>
              </w:r>
            </w:hyperlink>
          </w:p>
        </w:tc>
      </w:tr>
    </w:tbl>
    <w:p w14:paraId="5DA57BF9" w14:textId="5E408054" w:rsidR="003266B9" w:rsidRDefault="003266B9" w:rsidP="003266B9"/>
    <w:p w14:paraId="6B87FBD1" w14:textId="7B3BD445" w:rsidR="003266B9" w:rsidRDefault="003266B9" w:rsidP="003266B9">
      <w:pPr>
        <w:pStyle w:val="Heading3"/>
      </w:pPr>
      <w:bookmarkStart w:id="1832" w:name="UML3140"/>
      <w:bookmarkStart w:id="1833" w:name="_Toc113891004"/>
      <w:r>
        <w:t>(abstract) WorkLocation</w:t>
      </w:r>
      <w:bookmarkEnd w:id="1832"/>
      <w:bookmarkEnd w:id="1833"/>
    </w:p>
    <w:p w14:paraId="414B4757" w14:textId="21348880" w:rsidR="003266B9" w:rsidRDefault="003266B9" w:rsidP="003266B9">
      <w:r>
        <w:t xml:space="preserve">Inheritance path = </w:t>
      </w:r>
      <w:hyperlink w:anchor="UML3139" w:history="1">
        <w:r w:rsidR="00F56272" w:rsidRPr="00F56272">
          <w:rPr>
            <w:rStyle w:val="Hyperlink"/>
          </w:rPr>
          <w:t>Location</w:t>
        </w:r>
      </w:hyperlink>
      <w:r>
        <w:t xml:space="preserve"> : </w:t>
      </w:r>
      <w:hyperlink w:anchor="UML885" w:history="1">
        <w:r w:rsidR="00F56272" w:rsidRPr="00F56272">
          <w:rPr>
            <w:rStyle w:val="Hyperlink"/>
          </w:rPr>
          <w:t>IdentifiedObject</w:t>
        </w:r>
      </w:hyperlink>
    </w:p>
    <w:p w14:paraId="72CDFFE6" w14:textId="016B724B" w:rsidR="003266B9" w:rsidRDefault="003266B9" w:rsidP="003266B9">
      <w:r>
        <w:t>Information about a particular location for various forms of work.</w:t>
      </w:r>
    </w:p>
    <w:p w14:paraId="120C5B8D" w14:textId="57DA9368" w:rsidR="003266B9" w:rsidRDefault="003266B9" w:rsidP="003266B9">
      <w:r>
        <w:fldChar w:fldCharType="begin"/>
      </w:r>
      <w:r>
        <w:instrText xml:space="preserve"> REF _Ref113689024 \h </w:instrText>
      </w:r>
      <w:r>
        <w:fldChar w:fldCharType="separate"/>
      </w:r>
      <w:r w:rsidR="00F56272">
        <w:t>Table 351</w:t>
      </w:r>
      <w:r>
        <w:fldChar w:fldCharType="end"/>
      </w:r>
      <w:r>
        <w:t xml:space="preserve"> shows all attributes of WorkLocation.</w:t>
      </w:r>
    </w:p>
    <w:p w14:paraId="6F53FE19" w14:textId="30763763" w:rsidR="003266B9" w:rsidRDefault="003266B9" w:rsidP="003266B9">
      <w:pPr>
        <w:pStyle w:val="TABLE-title"/>
      </w:pPr>
      <w:bookmarkStart w:id="1834" w:name="_Ref113689024"/>
      <w:bookmarkStart w:id="1835" w:name="_Toc113692537"/>
      <w:r>
        <w:t xml:space="preserve">Table </w:t>
      </w:r>
      <w:r>
        <w:fldChar w:fldCharType="begin"/>
      </w:r>
      <w:r>
        <w:instrText xml:space="preserve"> SEQ Table \* ARABIC </w:instrText>
      </w:r>
      <w:r>
        <w:fldChar w:fldCharType="separate"/>
      </w:r>
      <w:r w:rsidR="00F56272">
        <w:t>351</w:t>
      </w:r>
      <w:r>
        <w:fldChar w:fldCharType="end"/>
      </w:r>
      <w:bookmarkEnd w:id="1834"/>
      <w:r>
        <w:t xml:space="preserve"> – Attributes of GeographicalLocationProfile::WorkLocation</w:t>
      </w:r>
      <w:bookmarkEnd w:id="183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3266B9" w14:paraId="687F82D9" w14:textId="77777777" w:rsidTr="003266B9">
        <w:trPr>
          <w:tblHeader/>
        </w:trPr>
        <w:tc>
          <w:tcPr>
            <w:tcW w:w="2177" w:type="dxa"/>
            <w:shd w:val="clear" w:color="auto" w:fill="auto"/>
          </w:tcPr>
          <w:p w14:paraId="2967C41E" w14:textId="09F90438" w:rsidR="003266B9" w:rsidRDefault="003266B9" w:rsidP="003266B9">
            <w:pPr>
              <w:pStyle w:val="TABLE-col-heading"/>
            </w:pPr>
            <w:r>
              <w:t>name</w:t>
            </w:r>
          </w:p>
        </w:tc>
        <w:tc>
          <w:tcPr>
            <w:tcW w:w="635" w:type="dxa"/>
            <w:shd w:val="clear" w:color="auto" w:fill="auto"/>
          </w:tcPr>
          <w:p w14:paraId="0CDB80C1" w14:textId="31238C0C" w:rsidR="003266B9" w:rsidRDefault="003266B9" w:rsidP="003266B9">
            <w:pPr>
              <w:pStyle w:val="TABLE-col-heading"/>
            </w:pPr>
            <w:r>
              <w:t>mult</w:t>
            </w:r>
          </w:p>
        </w:tc>
        <w:tc>
          <w:tcPr>
            <w:tcW w:w="2177" w:type="dxa"/>
            <w:shd w:val="clear" w:color="auto" w:fill="auto"/>
          </w:tcPr>
          <w:p w14:paraId="5BE71506" w14:textId="3BC06893" w:rsidR="003266B9" w:rsidRDefault="003266B9" w:rsidP="003266B9">
            <w:pPr>
              <w:pStyle w:val="TABLE-col-heading"/>
            </w:pPr>
            <w:r>
              <w:t>type</w:t>
            </w:r>
          </w:p>
        </w:tc>
        <w:tc>
          <w:tcPr>
            <w:tcW w:w="4082" w:type="dxa"/>
            <w:shd w:val="clear" w:color="auto" w:fill="auto"/>
          </w:tcPr>
          <w:p w14:paraId="4B1E67C3" w14:textId="5F789C6D" w:rsidR="003266B9" w:rsidRDefault="003266B9" w:rsidP="003266B9">
            <w:pPr>
              <w:pStyle w:val="TABLE-col-heading"/>
            </w:pPr>
            <w:r>
              <w:t>description</w:t>
            </w:r>
          </w:p>
        </w:tc>
      </w:tr>
      <w:tr w:rsidR="003266B9" w14:paraId="360FF36B" w14:textId="77777777" w:rsidTr="003266B9">
        <w:tc>
          <w:tcPr>
            <w:tcW w:w="2177" w:type="dxa"/>
            <w:shd w:val="clear" w:color="auto" w:fill="auto"/>
          </w:tcPr>
          <w:p w14:paraId="7ECBA4F5" w14:textId="3115F750" w:rsidR="003266B9" w:rsidRDefault="003266B9" w:rsidP="003266B9">
            <w:pPr>
              <w:pStyle w:val="TABLE-cell"/>
            </w:pPr>
            <w:r>
              <w:t>mainAddress</w:t>
            </w:r>
          </w:p>
        </w:tc>
        <w:tc>
          <w:tcPr>
            <w:tcW w:w="635" w:type="dxa"/>
            <w:shd w:val="clear" w:color="auto" w:fill="auto"/>
          </w:tcPr>
          <w:p w14:paraId="65843AF2" w14:textId="32BD7940" w:rsidR="003266B9" w:rsidRDefault="003266B9" w:rsidP="003266B9">
            <w:pPr>
              <w:pStyle w:val="TABLE-cell"/>
            </w:pPr>
            <w:r>
              <w:t>0..1</w:t>
            </w:r>
          </w:p>
        </w:tc>
        <w:tc>
          <w:tcPr>
            <w:tcW w:w="2177" w:type="dxa"/>
            <w:shd w:val="clear" w:color="auto" w:fill="auto"/>
          </w:tcPr>
          <w:p w14:paraId="1CD63E24" w14:textId="45545CAC" w:rsidR="003266B9" w:rsidRDefault="00BD7023" w:rsidP="003266B9">
            <w:pPr>
              <w:pStyle w:val="TABLE-cell"/>
            </w:pPr>
            <w:hyperlink w:anchor="UML887" w:history="1">
              <w:r w:rsidR="00F56272" w:rsidRPr="00F56272">
                <w:rPr>
                  <w:rStyle w:val="Hyperlink"/>
                </w:rPr>
                <w:t>StreetAddress</w:t>
              </w:r>
            </w:hyperlink>
          </w:p>
        </w:tc>
        <w:tc>
          <w:tcPr>
            <w:tcW w:w="4082" w:type="dxa"/>
            <w:shd w:val="clear" w:color="auto" w:fill="auto"/>
          </w:tcPr>
          <w:p w14:paraId="621AB7F4" w14:textId="5BAE3D79" w:rsidR="003266B9" w:rsidRDefault="003266B9" w:rsidP="003266B9">
            <w:pPr>
              <w:pStyle w:val="TABLE-cell"/>
            </w:pPr>
            <w:r>
              <w:t xml:space="preserve">inherited from: </w:t>
            </w:r>
            <w:hyperlink w:anchor="UML3139" w:history="1">
              <w:r w:rsidR="00F56272" w:rsidRPr="00F56272">
                <w:rPr>
                  <w:rStyle w:val="Hyperlink"/>
                </w:rPr>
                <w:t>Location</w:t>
              </w:r>
            </w:hyperlink>
          </w:p>
        </w:tc>
      </w:tr>
      <w:tr w:rsidR="003266B9" w14:paraId="65805879" w14:textId="77777777" w:rsidTr="003266B9">
        <w:tc>
          <w:tcPr>
            <w:tcW w:w="2177" w:type="dxa"/>
            <w:shd w:val="clear" w:color="auto" w:fill="auto"/>
          </w:tcPr>
          <w:p w14:paraId="1CFA194E" w14:textId="462F7A67" w:rsidR="003266B9" w:rsidRDefault="003266B9" w:rsidP="003266B9">
            <w:pPr>
              <w:pStyle w:val="TABLE-cell"/>
            </w:pPr>
            <w:r>
              <w:t>mRID</w:t>
            </w:r>
          </w:p>
        </w:tc>
        <w:tc>
          <w:tcPr>
            <w:tcW w:w="635" w:type="dxa"/>
            <w:shd w:val="clear" w:color="auto" w:fill="auto"/>
          </w:tcPr>
          <w:p w14:paraId="41A9791D" w14:textId="267794E4" w:rsidR="003266B9" w:rsidRDefault="003266B9" w:rsidP="003266B9">
            <w:pPr>
              <w:pStyle w:val="TABLE-cell"/>
            </w:pPr>
            <w:r>
              <w:t>1..1</w:t>
            </w:r>
          </w:p>
        </w:tc>
        <w:tc>
          <w:tcPr>
            <w:tcW w:w="2177" w:type="dxa"/>
            <w:shd w:val="clear" w:color="auto" w:fill="auto"/>
          </w:tcPr>
          <w:p w14:paraId="1D9814B8" w14:textId="777E9BC2" w:rsidR="003266B9" w:rsidRDefault="00BD7023" w:rsidP="003266B9">
            <w:pPr>
              <w:pStyle w:val="TABLE-cell"/>
            </w:pPr>
            <w:hyperlink w:anchor="UML894" w:history="1">
              <w:r w:rsidR="00F56272" w:rsidRPr="00F56272">
                <w:rPr>
                  <w:rStyle w:val="Hyperlink"/>
                </w:rPr>
                <w:t>String</w:t>
              </w:r>
            </w:hyperlink>
          </w:p>
        </w:tc>
        <w:tc>
          <w:tcPr>
            <w:tcW w:w="4082" w:type="dxa"/>
            <w:shd w:val="clear" w:color="auto" w:fill="auto"/>
          </w:tcPr>
          <w:p w14:paraId="6E5F9FBF" w14:textId="6D517FC7" w:rsidR="003266B9" w:rsidRDefault="003266B9" w:rsidP="003266B9">
            <w:pPr>
              <w:pStyle w:val="TABLE-cell"/>
            </w:pPr>
            <w:r>
              <w:t xml:space="preserve">inherited from: </w:t>
            </w:r>
            <w:hyperlink w:anchor="UML885" w:history="1">
              <w:r w:rsidR="00F56272" w:rsidRPr="00F56272">
                <w:rPr>
                  <w:rStyle w:val="Hyperlink"/>
                </w:rPr>
                <w:t>IdentifiedObject</w:t>
              </w:r>
            </w:hyperlink>
          </w:p>
        </w:tc>
      </w:tr>
      <w:tr w:rsidR="003266B9" w14:paraId="4952D66E" w14:textId="77777777" w:rsidTr="003266B9">
        <w:tc>
          <w:tcPr>
            <w:tcW w:w="2177" w:type="dxa"/>
            <w:shd w:val="clear" w:color="auto" w:fill="auto"/>
          </w:tcPr>
          <w:p w14:paraId="07CEFDFD" w14:textId="7EDE32A7" w:rsidR="003266B9" w:rsidRDefault="003266B9" w:rsidP="003266B9">
            <w:pPr>
              <w:pStyle w:val="TABLE-cell"/>
            </w:pPr>
            <w:r>
              <w:t>name</w:t>
            </w:r>
          </w:p>
        </w:tc>
        <w:tc>
          <w:tcPr>
            <w:tcW w:w="635" w:type="dxa"/>
            <w:shd w:val="clear" w:color="auto" w:fill="auto"/>
          </w:tcPr>
          <w:p w14:paraId="2AF29932" w14:textId="2D4A1B38" w:rsidR="003266B9" w:rsidRDefault="003266B9" w:rsidP="003266B9">
            <w:pPr>
              <w:pStyle w:val="TABLE-cell"/>
            </w:pPr>
            <w:r>
              <w:t>0..1</w:t>
            </w:r>
          </w:p>
        </w:tc>
        <w:tc>
          <w:tcPr>
            <w:tcW w:w="2177" w:type="dxa"/>
            <w:shd w:val="clear" w:color="auto" w:fill="auto"/>
          </w:tcPr>
          <w:p w14:paraId="37EBD52D" w14:textId="36F4B01F" w:rsidR="003266B9" w:rsidRDefault="00BD7023" w:rsidP="003266B9">
            <w:pPr>
              <w:pStyle w:val="TABLE-cell"/>
            </w:pPr>
            <w:hyperlink w:anchor="UML894" w:history="1">
              <w:r w:rsidR="00F56272" w:rsidRPr="00F56272">
                <w:rPr>
                  <w:rStyle w:val="Hyperlink"/>
                </w:rPr>
                <w:t>String</w:t>
              </w:r>
            </w:hyperlink>
          </w:p>
        </w:tc>
        <w:tc>
          <w:tcPr>
            <w:tcW w:w="4082" w:type="dxa"/>
            <w:shd w:val="clear" w:color="auto" w:fill="auto"/>
          </w:tcPr>
          <w:p w14:paraId="6D5DFA29" w14:textId="708079F7" w:rsidR="003266B9" w:rsidRDefault="003266B9" w:rsidP="003266B9">
            <w:pPr>
              <w:pStyle w:val="TABLE-cell"/>
            </w:pPr>
            <w:r>
              <w:t xml:space="preserve">inherited from: </w:t>
            </w:r>
            <w:hyperlink w:anchor="UML885" w:history="1">
              <w:r w:rsidR="00F56272" w:rsidRPr="00F56272">
                <w:rPr>
                  <w:rStyle w:val="Hyperlink"/>
                </w:rPr>
                <w:t>IdentifiedObject</w:t>
              </w:r>
            </w:hyperlink>
          </w:p>
        </w:tc>
      </w:tr>
    </w:tbl>
    <w:p w14:paraId="6FC737A1" w14:textId="2615BF0B" w:rsidR="003266B9" w:rsidRDefault="003266B9" w:rsidP="003266B9"/>
    <w:p w14:paraId="2B4EC8B0" w14:textId="349619A6" w:rsidR="00BE4A5C" w:rsidRDefault="00BE4A5C" w:rsidP="00BE4A5C">
      <w:r>
        <w:fldChar w:fldCharType="begin"/>
      </w:r>
      <w:r>
        <w:instrText xml:space="preserve"> REF _Ref113689039 \h </w:instrText>
      </w:r>
      <w:r>
        <w:fldChar w:fldCharType="separate"/>
      </w:r>
      <w:r w:rsidR="00F56272">
        <w:t>Table 352</w:t>
      </w:r>
      <w:r>
        <w:fldChar w:fldCharType="end"/>
      </w:r>
      <w:r>
        <w:t xml:space="preserve"> shows all association ends of WorkLocation with other classes.</w:t>
      </w:r>
    </w:p>
    <w:p w14:paraId="375CBA04" w14:textId="2BED25D0" w:rsidR="00BE4A5C" w:rsidRDefault="00BE4A5C" w:rsidP="00BE4A5C">
      <w:pPr>
        <w:pStyle w:val="TABLE-title"/>
      </w:pPr>
      <w:bookmarkStart w:id="1836" w:name="_Ref113689039"/>
      <w:bookmarkStart w:id="1837" w:name="_Toc113692538"/>
      <w:r>
        <w:t xml:space="preserve">Table </w:t>
      </w:r>
      <w:r>
        <w:fldChar w:fldCharType="begin"/>
      </w:r>
      <w:r>
        <w:instrText xml:space="preserve"> SEQ Table \* ARABIC </w:instrText>
      </w:r>
      <w:r>
        <w:fldChar w:fldCharType="separate"/>
      </w:r>
      <w:r w:rsidR="00F56272">
        <w:t>352</w:t>
      </w:r>
      <w:r>
        <w:fldChar w:fldCharType="end"/>
      </w:r>
      <w:bookmarkEnd w:id="1836"/>
      <w:r>
        <w:t xml:space="preserve"> – Association ends of GeographicalLocationProfile::WorkLocation with other classes</w:t>
      </w:r>
      <w:bookmarkEnd w:id="183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4C18F2A3" w14:textId="77777777" w:rsidTr="00BE4A5C">
        <w:trPr>
          <w:tblHeader/>
        </w:trPr>
        <w:tc>
          <w:tcPr>
            <w:tcW w:w="635" w:type="dxa"/>
            <w:shd w:val="clear" w:color="auto" w:fill="auto"/>
          </w:tcPr>
          <w:p w14:paraId="4D5E6540" w14:textId="04585E67" w:rsidR="00BE4A5C" w:rsidRDefault="00BE4A5C" w:rsidP="00BE4A5C">
            <w:pPr>
              <w:pStyle w:val="TABLE-col-heading"/>
            </w:pPr>
            <w:r>
              <w:t>mult from</w:t>
            </w:r>
          </w:p>
        </w:tc>
        <w:tc>
          <w:tcPr>
            <w:tcW w:w="2177" w:type="dxa"/>
            <w:shd w:val="clear" w:color="auto" w:fill="auto"/>
          </w:tcPr>
          <w:p w14:paraId="395F1F78" w14:textId="4D2A4C0A" w:rsidR="00BE4A5C" w:rsidRDefault="00BE4A5C" w:rsidP="00BE4A5C">
            <w:pPr>
              <w:pStyle w:val="TABLE-col-heading"/>
            </w:pPr>
            <w:r>
              <w:t>name</w:t>
            </w:r>
          </w:p>
        </w:tc>
        <w:tc>
          <w:tcPr>
            <w:tcW w:w="635" w:type="dxa"/>
            <w:shd w:val="clear" w:color="auto" w:fill="auto"/>
          </w:tcPr>
          <w:p w14:paraId="1147028F" w14:textId="6AB4056E" w:rsidR="00BE4A5C" w:rsidRDefault="00BE4A5C" w:rsidP="00BE4A5C">
            <w:pPr>
              <w:pStyle w:val="TABLE-col-heading"/>
            </w:pPr>
            <w:r>
              <w:t>mult to</w:t>
            </w:r>
          </w:p>
        </w:tc>
        <w:tc>
          <w:tcPr>
            <w:tcW w:w="2177" w:type="dxa"/>
            <w:shd w:val="clear" w:color="auto" w:fill="auto"/>
          </w:tcPr>
          <w:p w14:paraId="6C39D1C2" w14:textId="17413916" w:rsidR="00BE4A5C" w:rsidRDefault="00BE4A5C" w:rsidP="00BE4A5C">
            <w:pPr>
              <w:pStyle w:val="TABLE-col-heading"/>
            </w:pPr>
            <w:r>
              <w:t>type</w:t>
            </w:r>
          </w:p>
        </w:tc>
        <w:tc>
          <w:tcPr>
            <w:tcW w:w="3447" w:type="dxa"/>
            <w:shd w:val="clear" w:color="auto" w:fill="auto"/>
          </w:tcPr>
          <w:p w14:paraId="0130E6F5" w14:textId="3C37B897" w:rsidR="00BE4A5C" w:rsidRDefault="00BE4A5C" w:rsidP="00BE4A5C">
            <w:pPr>
              <w:pStyle w:val="TABLE-col-heading"/>
            </w:pPr>
            <w:r>
              <w:t>description</w:t>
            </w:r>
          </w:p>
        </w:tc>
      </w:tr>
      <w:tr w:rsidR="00BE4A5C" w14:paraId="75DC67AA" w14:textId="77777777" w:rsidTr="00BE4A5C">
        <w:tc>
          <w:tcPr>
            <w:tcW w:w="635" w:type="dxa"/>
            <w:shd w:val="clear" w:color="auto" w:fill="auto"/>
          </w:tcPr>
          <w:p w14:paraId="74212271" w14:textId="40B14A27" w:rsidR="00BE4A5C" w:rsidRDefault="00BE4A5C" w:rsidP="00BE4A5C">
            <w:pPr>
              <w:pStyle w:val="TABLE-cell"/>
            </w:pPr>
            <w:r>
              <w:t>0..*</w:t>
            </w:r>
          </w:p>
        </w:tc>
        <w:tc>
          <w:tcPr>
            <w:tcW w:w="2177" w:type="dxa"/>
            <w:shd w:val="clear" w:color="auto" w:fill="auto"/>
          </w:tcPr>
          <w:p w14:paraId="36333C71" w14:textId="6C769714" w:rsidR="00BE4A5C" w:rsidRDefault="00BE4A5C" w:rsidP="00BE4A5C">
            <w:pPr>
              <w:pStyle w:val="TABLE-cell"/>
            </w:pPr>
            <w:r>
              <w:t>CoordinateSystem</w:t>
            </w:r>
          </w:p>
        </w:tc>
        <w:tc>
          <w:tcPr>
            <w:tcW w:w="635" w:type="dxa"/>
            <w:shd w:val="clear" w:color="auto" w:fill="auto"/>
          </w:tcPr>
          <w:p w14:paraId="66A28A66" w14:textId="1C8EBD19" w:rsidR="00BE4A5C" w:rsidRDefault="00BE4A5C" w:rsidP="00BE4A5C">
            <w:pPr>
              <w:pStyle w:val="TABLE-cell"/>
            </w:pPr>
            <w:r>
              <w:t>1..1</w:t>
            </w:r>
          </w:p>
        </w:tc>
        <w:tc>
          <w:tcPr>
            <w:tcW w:w="2177" w:type="dxa"/>
            <w:shd w:val="clear" w:color="auto" w:fill="auto"/>
          </w:tcPr>
          <w:p w14:paraId="04A4529C" w14:textId="1EB9BE97" w:rsidR="00BE4A5C" w:rsidRDefault="00BD7023" w:rsidP="00BE4A5C">
            <w:pPr>
              <w:pStyle w:val="TABLE-cell"/>
            </w:pPr>
            <w:hyperlink w:anchor="UML3138" w:history="1">
              <w:r w:rsidR="00F56272" w:rsidRPr="00F56272">
                <w:rPr>
                  <w:rStyle w:val="Hyperlink"/>
                </w:rPr>
                <w:t>CoordinateSystem</w:t>
              </w:r>
            </w:hyperlink>
          </w:p>
        </w:tc>
        <w:tc>
          <w:tcPr>
            <w:tcW w:w="3447" w:type="dxa"/>
            <w:shd w:val="clear" w:color="auto" w:fill="auto"/>
          </w:tcPr>
          <w:p w14:paraId="2F01DF33" w14:textId="0EFB3693" w:rsidR="00BE4A5C" w:rsidRDefault="00BE4A5C" w:rsidP="00BE4A5C">
            <w:pPr>
              <w:pStyle w:val="TABLE-cell"/>
            </w:pPr>
            <w:r>
              <w:t xml:space="preserve">inherited from: </w:t>
            </w:r>
            <w:hyperlink w:anchor="UML3139" w:history="1">
              <w:r w:rsidR="00F56272" w:rsidRPr="00F56272">
                <w:rPr>
                  <w:rStyle w:val="Hyperlink"/>
                </w:rPr>
                <w:t>Location</w:t>
              </w:r>
            </w:hyperlink>
          </w:p>
        </w:tc>
      </w:tr>
      <w:tr w:rsidR="00BE4A5C" w14:paraId="13216CD2" w14:textId="77777777" w:rsidTr="00BE4A5C">
        <w:tc>
          <w:tcPr>
            <w:tcW w:w="635" w:type="dxa"/>
            <w:shd w:val="clear" w:color="auto" w:fill="auto"/>
          </w:tcPr>
          <w:p w14:paraId="2381D12E" w14:textId="11F8DA5A" w:rsidR="00BE4A5C" w:rsidRDefault="00BE4A5C" w:rsidP="00BE4A5C">
            <w:pPr>
              <w:pStyle w:val="TABLE-cell"/>
            </w:pPr>
            <w:r>
              <w:t>0..1</w:t>
            </w:r>
          </w:p>
        </w:tc>
        <w:tc>
          <w:tcPr>
            <w:tcW w:w="2177" w:type="dxa"/>
            <w:shd w:val="clear" w:color="auto" w:fill="auto"/>
          </w:tcPr>
          <w:p w14:paraId="4642A542" w14:textId="12DD7A3A" w:rsidR="00BE4A5C" w:rsidRDefault="00BE4A5C" w:rsidP="00BE4A5C">
            <w:pPr>
              <w:pStyle w:val="TABLE-cell"/>
            </w:pPr>
            <w:r>
              <w:t>PowerSystemResources</w:t>
            </w:r>
          </w:p>
        </w:tc>
        <w:tc>
          <w:tcPr>
            <w:tcW w:w="635" w:type="dxa"/>
            <w:shd w:val="clear" w:color="auto" w:fill="auto"/>
          </w:tcPr>
          <w:p w14:paraId="05CA9CC3" w14:textId="55A6BA24" w:rsidR="00BE4A5C" w:rsidRDefault="00BE4A5C" w:rsidP="00BE4A5C">
            <w:pPr>
              <w:pStyle w:val="TABLE-cell"/>
            </w:pPr>
            <w:r>
              <w:t>1..1</w:t>
            </w:r>
          </w:p>
        </w:tc>
        <w:tc>
          <w:tcPr>
            <w:tcW w:w="2177" w:type="dxa"/>
            <w:shd w:val="clear" w:color="auto" w:fill="auto"/>
          </w:tcPr>
          <w:p w14:paraId="48EC98C4" w14:textId="7F3BF8EA" w:rsidR="00BE4A5C" w:rsidRDefault="00BD7023" w:rsidP="00BE4A5C">
            <w:pPr>
              <w:pStyle w:val="TABLE-cell"/>
            </w:pPr>
            <w:hyperlink w:anchor="UML3142" w:history="1">
              <w:r w:rsidR="00F56272" w:rsidRPr="00F56272">
                <w:rPr>
                  <w:rStyle w:val="Hyperlink"/>
                </w:rPr>
                <w:t>PowerSystemResource</w:t>
              </w:r>
            </w:hyperlink>
          </w:p>
        </w:tc>
        <w:tc>
          <w:tcPr>
            <w:tcW w:w="3447" w:type="dxa"/>
            <w:shd w:val="clear" w:color="auto" w:fill="auto"/>
          </w:tcPr>
          <w:p w14:paraId="37AD6C53" w14:textId="3DE3341D" w:rsidR="00BE4A5C" w:rsidRDefault="00BE4A5C" w:rsidP="00BE4A5C">
            <w:pPr>
              <w:pStyle w:val="TABLE-cell"/>
            </w:pPr>
            <w:r>
              <w:t xml:space="preserve">inherited from: </w:t>
            </w:r>
            <w:hyperlink w:anchor="UML3139" w:history="1">
              <w:r w:rsidR="00F56272" w:rsidRPr="00F56272">
                <w:rPr>
                  <w:rStyle w:val="Hyperlink"/>
                </w:rPr>
                <w:t>Location</w:t>
              </w:r>
            </w:hyperlink>
          </w:p>
        </w:tc>
      </w:tr>
    </w:tbl>
    <w:p w14:paraId="4F478304" w14:textId="473D29A6" w:rsidR="00BE4A5C" w:rsidRDefault="00BE4A5C" w:rsidP="00BE4A5C"/>
    <w:p w14:paraId="10739B8D" w14:textId="45F43597" w:rsidR="00BE4A5C" w:rsidRDefault="00BE4A5C" w:rsidP="00BE4A5C">
      <w:pPr>
        <w:pStyle w:val="Heading3"/>
      </w:pPr>
      <w:bookmarkStart w:id="1838" w:name="UML3138"/>
      <w:bookmarkStart w:id="1839" w:name="_Toc113891005"/>
      <w:r>
        <w:t>CoordinateSystem</w:t>
      </w:r>
      <w:bookmarkEnd w:id="1838"/>
      <w:bookmarkEnd w:id="1839"/>
    </w:p>
    <w:p w14:paraId="44B8BD31" w14:textId="017A5C02" w:rsidR="00BE4A5C" w:rsidRDefault="00BE4A5C" w:rsidP="00BE4A5C">
      <w:r>
        <w:t xml:space="preserve">Inheritance path = </w:t>
      </w:r>
      <w:hyperlink w:anchor="UML885" w:history="1">
        <w:r w:rsidR="00F56272" w:rsidRPr="00F56272">
          <w:rPr>
            <w:rStyle w:val="Hyperlink"/>
          </w:rPr>
          <w:t>IdentifiedObject</w:t>
        </w:r>
      </w:hyperlink>
    </w:p>
    <w:p w14:paraId="4E183A35" w14:textId="017814D1" w:rsidR="00BE4A5C" w:rsidRDefault="00BE4A5C" w:rsidP="00BE4A5C">
      <w:r>
        <w:t>Coordinate reference system.</w:t>
      </w:r>
    </w:p>
    <w:p w14:paraId="76C34FEB" w14:textId="64BFEC66" w:rsidR="00BE4A5C" w:rsidRDefault="00BE4A5C" w:rsidP="00BE4A5C">
      <w:r>
        <w:fldChar w:fldCharType="begin"/>
      </w:r>
      <w:r>
        <w:instrText xml:space="preserve"> REF _Ref113689044 \h </w:instrText>
      </w:r>
      <w:r>
        <w:fldChar w:fldCharType="separate"/>
      </w:r>
      <w:r w:rsidR="00F56272">
        <w:t>Table 353</w:t>
      </w:r>
      <w:r>
        <w:fldChar w:fldCharType="end"/>
      </w:r>
      <w:r>
        <w:t xml:space="preserve"> shows all attributes of CoordinateSystem.</w:t>
      </w:r>
    </w:p>
    <w:p w14:paraId="387D74DC" w14:textId="7FFCA133" w:rsidR="00BE4A5C" w:rsidRDefault="00BE4A5C" w:rsidP="00BE4A5C">
      <w:pPr>
        <w:pStyle w:val="TABLE-title"/>
      </w:pPr>
      <w:bookmarkStart w:id="1840" w:name="_Ref113689044"/>
      <w:bookmarkStart w:id="1841" w:name="_Toc113692539"/>
      <w:r>
        <w:t xml:space="preserve">Table </w:t>
      </w:r>
      <w:r>
        <w:fldChar w:fldCharType="begin"/>
      </w:r>
      <w:r>
        <w:instrText xml:space="preserve"> SEQ Table \* ARABIC </w:instrText>
      </w:r>
      <w:r>
        <w:fldChar w:fldCharType="separate"/>
      </w:r>
      <w:r w:rsidR="00F56272">
        <w:t>353</w:t>
      </w:r>
      <w:r>
        <w:fldChar w:fldCharType="end"/>
      </w:r>
      <w:bookmarkEnd w:id="1840"/>
      <w:r>
        <w:t xml:space="preserve"> – Attributes of GeographicalLocationProfile::CoordinateSystem</w:t>
      </w:r>
      <w:bookmarkEnd w:id="184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3D29B091" w14:textId="77777777" w:rsidTr="00BE4A5C">
        <w:trPr>
          <w:tblHeader/>
        </w:trPr>
        <w:tc>
          <w:tcPr>
            <w:tcW w:w="2177" w:type="dxa"/>
            <w:shd w:val="clear" w:color="auto" w:fill="auto"/>
          </w:tcPr>
          <w:p w14:paraId="244074CF" w14:textId="54D97B07" w:rsidR="00BE4A5C" w:rsidRDefault="00BE4A5C" w:rsidP="00BE4A5C">
            <w:pPr>
              <w:pStyle w:val="TABLE-col-heading"/>
            </w:pPr>
            <w:r>
              <w:t>name</w:t>
            </w:r>
          </w:p>
        </w:tc>
        <w:tc>
          <w:tcPr>
            <w:tcW w:w="635" w:type="dxa"/>
            <w:shd w:val="clear" w:color="auto" w:fill="auto"/>
          </w:tcPr>
          <w:p w14:paraId="57CDE1B2" w14:textId="36518EF0" w:rsidR="00BE4A5C" w:rsidRDefault="00BE4A5C" w:rsidP="00BE4A5C">
            <w:pPr>
              <w:pStyle w:val="TABLE-col-heading"/>
            </w:pPr>
            <w:r>
              <w:t>mult</w:t>
            </w:r>
          </w:p>
        </w:tc>
        <w:tc>
          <w:tcPr>
            <w:tcW w:w="2177" w:type="dxa"/>
            <w:shd w:val="clear" w:color="auto" w:fill="auto"/>
          </w:tcPr>
          <w:p w14:paraId="105841DC" w14:textId="71E56D65" w:rsidR="00BE4A5C" w:rsidRDefault="00BE4A5C" w:rsidP="00BE4A5C">
            <w:pPr>
              <w:pStyle w:val="TABLE-col-heading"/>
            </w:pPr>
            <w:r>
              <w:t>type</w:t>
            </w:r>
          </w:p>
        </w:tc>
        <w:tc>
          <w:tcPr>
            <w:tcW w:w="4082" w:type="dxa"/>
            <w:shd w:val="clear" w:color="auto" w:fill="auto"/>
          </w:tcPr>
          <w:p w14:paraId="24E34062" w14:textId="09A29E3A" w:rsidR="00BE4A5C" w:rsidRDefault="00BE4A5C" w:rsidP="00BE4A5C">
            <w:pPr>
              <w:pStyle w:val="TABLE-col-heading"/>
            </w:pPr>
            <w:r>
              <w:t>description</w:t>
            </w:r>
          </w:p>
        </w:tc>
      </w:tr>
      <w:tr w:rsidR="00BE4A5C" w14:paraId="6429A9AD" w14:textId="77777777" w:rsidTr="00BE4A5C">
        <w:tc>
          <w:tcPr>
            <w:tcW w:w="2177" w:type="dxa"/>
            <w:shd w:val="clear" w:color="auto" w:fill="auto"/>
          </w:tcPr>
          <w:p w14:paraId="036770AA" w14:textId="3E9CC527" w:rsidR="00BE4A5C" w:rsidRDefault="00BE4A5C" w:rsidP="00BE4A5C">
            <w:pPr>
              <w:pStyle w:val="TABLE-cell"/>
            </w:pPr>
            <w:r>
              <w:t>crsUrn</w:t>
            </w:r>
          </w:p>
        </w:tc>
        <w:tc>
          <w:tcPr>
            <w:tcW w:w="635" w:type="dxa"/>
            <w:shd w:val="clear" w:color="auto" w:fill="auto"/>
          </w:tcPr>
          <w:p w14:paraId="3259CFE6" w14:textId="1F4437D8" w:rsidR="00BE4A5C" w:rsidRDefault="00BE4A5C" w:rsidP="00BE4A5C">
            <w:pPr>
              <w:pStyle w:val="TABLE-cell"/>
            </w:pPr>
            <w:r>
              <w:t>1..1</w:t>
            </w:r>
          </w:p>
        </w:tc>
        <w:tc>
          <w:tcPr>
            <w:tcW w:w="2177" w:type="dxa"/>
            <w:shd w:val="clear" w:color="auto" w:fill="auto"/>
          </w:tcPr>
          <w:p w14:paraId="3A896F7D" w14:textId="34B17F26"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2E176C6E" w14:textId="77777777" w:rsidR="00BE4A5C" w:rsidRDefault="00BE4A5C" w:rsidP="00BE4A5C">
            <w:pPr>
              <w:pStyle w:val="TABLE-cell"/>
            </w:pPr>
            <w:r>
              <w:t>A Uniform Resource Name (URN) for the coordinate reference system (crs) used to define 'Location.PositionPoints'.</w:t>
            </w:r>
          </w:p>
          <w:p w14:paraId="1E17A508" w14:textId="77777777" w:rsidR="00BE4A5C" w:rsidRDefault="00BE4A5C" w:rsidP="00BE4A5C">
            <w:pPr>
              <w:pStyle w:val="TABLE-cell"/>
            </w:pPr>
            <w:r>
              <w:t xml:space="preserve">An example would be the European Petroleum Survey Group (EPSG) code for a coordinate reference system, defined in URN under the Open Geospatial Consortium (OGC) namespace as: urn:ogc:def:crs:EPSG::XXXX, where XXXX is an EPSG code (a full list of codes can be found at the EPSG Registry web site http://www.epsg-registry.org/). To define the coordinate system as being WGS84 (latitude, longitude) using an </w:t>
            </w:r>
            <w:r>
              <w:lastRenderedPageBreak/>
              <w:t>EPSG OGC, this attribute would be urn:ogc:def:crs:EPSG::4236.</w:t>
            </w:r>
          </w:p>
          <w:p w14:paraId="4586EC72" w14:textId="0C22D8E2" w:rsidR="00BE4A5C" w:rsidRDefault="00BE4A5C" w:rsidP="00BE4A5C">
            <w:pPr>
              <w:pStyle w:val="TABLE-cell"/>
            </w:pPr>
            <w:r>
              <w:t>A profile should limit this code to a set of allowed URNs agreed to by all sending and receiving parties.</w:t>
            </w:r>
          </w:p>
        </w:tc>
      </w:tr>
      <w:tr w:rsidR="00BE4A5C" w14:paraId="287DBF26" w14:textId="77777777" w:rsidTr="00BE4A5C">
        <w:tc>
          <w:tcPr>
            <w:tcW w:w="2177" w:type="dxa"/>
            <w:shd w:val="clear" w:color="auto" w:fill="auto"/>
          </w:tcPr>
          <w:p w14:paraId="2D5F5101" w14:textId="2FE719B0" w:rsidR="00BE4A5C" w:rsidRDefault="00BE4A5C" w:rsidP="00BE4A5C">
            <w:pPr>
              <w:pStyle w:val="TABLE-cell"/>
            </w:pPr>
            <w:r>
              <w:lastRenderedPageBreak/>
              <w:t>mRID</w:t>
            </w:r>
          </w:p>
        </w:tc>
        <w:tc>
          <w:tcPr>
            <w:tcW w:w="635" w:type="dxa"/>
            <w:shd w:val="clear" w:color="auto" w:fill="auto"/>
          </w:tcPr>
          <w:p w14:paraId="3CB35035" w14:textId="4FD148A2" w:rsidR="00BE4A5C" w:rsidRDefault="00BE4A5C" w:rsidP="00BE4A5C">
            <w:pPr>
              <w:pStyle w:val="TABLE-cell"/>
            </w:pPr>
            <w:r>
              <w:t>1..1</w:t>
            </w:r>
          </w:p>
        </w:tc>
        <w:tc>
          <w:tcPr>
            <w:tcW w:w="2177" w:type="dxa"/>
            <w:shd w:val="clear" w:color="auto" w:fill="auto"/>
          </w:tcPr>
          <w:p w14:paraId="4618C79D" w14:textId="7BC2F382"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FAE9B04" w14:textId="12DCBB63" w:rsidR="00BE4A5C" w:rsidRDefault="00BE4A5C" w:rsidP="00BE4A5C">
            <w:pPr>
              <w:pStyle w:val="TABLE-cell"/>
            </w:pPr>
            <w:r>
              <w:t xml:space="preserve">inherited from: </w:t>
            </w:r>
            <w:hyperlink w:anchor="UML885" w:history="1">
              <w:r w:rsidR="00F56272" w:rsidRPr="00F56272">
                <w:rPr>
                  <w:rStyle w:val="Hyperlink"/>
                </w:rPr>
                <w:t>IdentifiedObject</w:t>
              </w:r>
            </w:hyperlink>
          </w:p>
        </w:tc>
      </w:tr>
      <w:tr w:rsidR="00BE4A5C" w14:paraId="5BF15868" w14:textId="77777777" w:rsidTr="00BE4A5C">
        <w:tc>
          <w:tcPr>
            <w:tcW w:w="2177" w:type="dxa"/>
            <w:shd w:val="clear" w:color="auto" w:fill="auto"/>
          </w:tcPr>
          <w:p w14:paraId="7B1ACE59" w14:textId="1E628CDD" w:rsidR="00BE4A5C" w:rsidRDefault="00BE4A5C" w:rsidP="00BE4A5C">
            <w:pPr>
              <w:pStyle w:val="TABLE-cell"/>
            </w:pPr>
            <w:r>
              <w:t>name</w:t>
            </w:r>
          </w:p>
        </w:tc>
        <w:tc>
          <w:tcPr>
            <w:tcW w:w="635" w:type="dxa"/>
            <w:shd w:val="clear" w:color="auto" w:fill="auto"/>
          </w:tcPr>
          <w:p w14:paraId="4E6B195A" w14:textId="45C2B3E8" w:rsidR="00BE4A5C" w:rsidRDefault="00BE4A5C" w:rsidP="00BE4A5C">
            <w:pPr>
              <w:pStyle w:val="TABLE-cell"/>
            </w:pPr>
            <w:r>
              <w:t>0..1</w:t>
            </w:r>
          </w:p>
        </w:tc>
        <w:tc>
          <w:tcPr>
            <w:tcW w:w="2177" w:type="dxa"/>
            <w:shd w:val="clear" w:color="auto" w:fill="auto"/>
          </w:tcPr>
          <w:p w14:paraId="7DB8769F" w14:textId="7B398500"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28ABA54E" w14:textId="68CB2194" w:rsidR="00BE4A5C" w:rsidRDefault="00BE4A5C" w:rsidP="00BE4A5C">
            <w:pPr>
              <w:pStyle w:val="TABLE-cell"/>
            </w:pPr>
            <w:r>
              <w:t xml:space="preserve">inherited from: </w:t>
            </w:r>
            <w:hyperlink w:anchor="UML885" w:history="1">
              <w:r w:rsidR="00F56272" w:rsidRPr="00F56272">
                <w:rPr>
                  <w:rStyle w:val="Hyperlink"/>
                </w:rPr>
                <w:t>IdentifiedObject</w:t>
              </w:r>
            </w:hyperlink>
          </w:p>
        </w:tc>
      </w:tr>
    </w:tbl>
    <w:p w14:paraId="2DE7F035" w14:textId="3962F971" w:rsidR="00BE4A5C" w:rsidRDefault="00BE4A5C" w:rsidP="00BE4A5C"/>
    <w:p w14:paraId="250834C0" w14:textId="203E5851" w:rsidR="00BE4A5C" w:rsidRDefault="00BE4A5C" w:rsidP="00BE4A5C">
      <w:pPr>
        <w:pStyle w:val="Heading3"/>
      </w:pPr>
      <w:bookmarkStart w:id="1842" w:name="UML3139"/>
      <w:bookmarkStart w:id="1843" w:name="_Toc113891006"/>
      <w:r>
        <w:t>Location</w:t>
      </w:r>
      <w:bookmarkEnd w:id="1842"/>
      <w:bookmarkEnd w:id="1843"/>
    </w:p>
    <w:p w14:paraId="12CEEED3" w14:textId="7FC23F23" w:rsidR="00BE4A5C" w:rsidRDefault="00BE4A5C" w:rsidP="00BE4A5C">
      <w:r>
        <w:t xml:space="preserve">Inheritance path = </w:t>
      </w:r>
      <w:hyperlink w:anchor="UML885" w:history="1">
        <w:r w:rsidR="00F56272" w:rsidRPr="00F56272">
          <w:rPr>
            <w:rStyle w:val="Hyperlink"/>
          </w:rPr>
          <w:t>IdentifiedObject</w:t>
        </w:r>
      </w:hyperlink>
    </w:p>
    <w:p w14:paraId="1F3E347E" w14:textId="68F07B00" w:rsidR="00BE4A5C" w:rsidRDefault="00BE4A5C" w:rsidP="00BE4A5C">
      <w:r>
        <w:t>The place, scene, or point of something where someone or something has been, is, and/or will be at a given moment in time. It can be defined with one or more position points (coordinates) in a given coordinate system.</w:t>
      </w:r>
    </w:p>
    <w:p w14:paraId="6CABAE9A" w14:textId="0F6B566D" w:rsidR="00BE4A5C" w:rsidRDefault="00BE4A5C" w:rsidP="00BE4A5C">
      <w:r>
        <w:fldChar w:fldCharType="begin"/>
      </w:r>
      <w:r>
        <w:instrText xml:space="preserve"> REF _Ref113689049 \h </w:instrText>
      </w:r>
      <w:r>
        <w:fldChar w:fldCharType="separate"/>
      </w:r>
      <w:r w:rsidR="00F56272">
        <w:t>Table 354</w:t>
      </w:r>
      <w:r>
        <w:fldChar w:fldCharType="end"/>
      </w:r>
      <w:r>
        <w:t xml:space="preserve"> shows all attributes of Location.</w:t>
      </w:r>
    </w:p>
    <w:p w14:paraId="55FE216C" w14:textId="1822F1F7" w:rsidR="00BE4A5C" w:rsidRDefault="00BE4A5C" w:rsidP="00BE4A5C">
      <w:pPr>
        <w:pStyle w:val="TABLE-title"/>
      </w:pPr>
      <w:bookmarkStart w:id="1844" w:name="_Ref113689049"/>
      <w:bookmarkStart w:id="1845" w:name="_Toc113692540"/>
      <w:r>
        <w:t xml:space="preserve">Table </w:t>
      </w:r>
      <w:r>
        <w:fldChar w:fldCharType="begin"/>
      </w:r>
      <w:r>
        <w:instrText xml:space="preserve"> SEQ Table \* ARABIC </w:instrText>
      </w:r>
      <w:r>
        <w:fldChar w:fldCharType="separate"/>
      </w:r>
      <w:r w:rsidR="00F56272">
        <w:t>354</w:t>
      </w:r>
      <w:r>
        <w:fldChar w:fldCharType="end"/>
      </w:r>
      <w:bookmarkEnd w:id="1844"/>
      <w:r>
        <w:t xml:space="preserve"> – Attributes of GeographicalLocationProfile::Location</w:t>
      </w:r>
      <w:bookmarkEnd w:id="184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5EC3CC67" w14:textId="77777777" w:rsidTr="00BE4A5C">
        <w:trPr>
          <w:tblHeader/>
        </w:trPr>
        <w:tc>
          <w:tcPr>
            <w:tcW w:w="2177" w:type="dxa"/>
            <w:shd w:val="clear" w:color="auto" w:fill="auto"/>
          </w:tcPr>
          <w:p w14:paraId="0A2E2635" w14:textId="436E87D8" w:rsidR="00BE4A5C" w:rsidRDefault="00BE4A5C" w:rsidP="00BE4A5C">
            <w:pPr>
              <w:pStyle w:val="TABLE-col-heading"/>
            </w:pPr>
            <w:r>
              <w:t>name</w:t>
            </w:r>
          </w:p>
        </w:tc>
        <w:tc>
          <w:tcPr>
            <w:tcW w:w="635" w:type="dxa"/>
            <w:shd w:val="clear" w:color="auto" w:fill="auto"/>
          </w:tcPr>
          <w:p w14:paraId="277C76DA" w14:textId="025E3EE4" w:rsidR="00BE4A5C" w:rsidRDefault="00BE4A5C" w:rsidP="00BE4A5C">
            <w:pPr>
              <w:pStyle w:val="TABLE-col-heading"/>
            </w:pPr>
            <w:r>
              <w:t>mult</w:t>
            </w:r>
          </w:p>
        </w:tc>
        <w:tc>
          <w:tcPr>
            <w:tcW w:w="2177" w:type="dxa"/>
            <w:shd w:val="clear" w:color="auto" w:fill="auto"/>
          </w:tcPr>
          <w:p w14:paraId="6CE85A7D" w14:textId="749F6700" w:rsidR="00BE4A5C" w:rsidRDefault="00BE4A5C" w:rsidP="00BE4A5C">
            <w:pPr>
              <w:pStyle w:val="TABLE-col-heading"/>
            </w:pPr>
            <w:r>
              <w:t>type</w:t>
            </w:r>
          </w:p>
        </w:tc>
        <w:tc>
          <w:tcPr>
            <w:tcW w:w="4082" w:type="dxa"/>
            <w:shd w:val="clear" w:color="auto" w:fill="auto"/>
          </w:tcPr>
          <w:p w14:paraId="28E470B0" w14:textId="223F515B" w:rsidR="00BE4A5C" w:rsidRDefault="00BE4A5C" w:rsidP="00BE4A5C">
            <w:pPr>
              <w:pStyle w:val="TABLE-col-heading"/>
            </w:pPr>
            <w:r>
              <w:t>description</w:t>
            </w:r>
          </w:p>
        </w:tc>
      </w:tr>
      <w:tr w:rsidR="00BE4A5C" w14:paraId="081512EA" w14:textId="77777777" w:rsidTr="00BE4A5C">
        <w:tc>
          <w:tcPr>
            <w:tcW w:w="2177" w:type="dxa"/>
            <w:shd w:val="clear" w:color="auto" w:fill="auto"/>
          </w:tcPr>
          <w:p w14:paraId="18857BAA" w14:textId="7220DF41" w:rsidR="00BE4A5C" w:rsidRDefault="00BE4A5C" w:rsidP="00BE4A5C">
            <w:pPr>
              <w:pStyle w:val="TABLE-cell"/>
            </w:pPr>
            <w:r>
              <w:t>mainAddress</w:t>
            </w:r>
          </w:p>
        </w:tc>
        <w:tc>
          <w:tcPr>
            <w:tcW w:w="635" w:type="dxa"/>
            <w:shd w:val="clear" w:color="auto" w:fill="auto"/>
          </w:tcPr>
          <w:p w14:paraId="53E5DFFB" w14:textId="7221C097" w:rsidR="00BE4A5C" w:rsidRDefault="00BE4A5C" w:rsidP="00BE4A5C">
            <w:pPr>
              <w:pStyle w:val="TABLE-cell"/>
            </w:pPr>
            <w:r>
              <w:t>0..1</w:t>
            </w:r>
          </w:p>
        </w:tc>
        <w:tc>
          <w:tcPr>
            <w:tcW w:w="2177" w:type="dxa"/>
            <w:shd w:val="clear" w:color="auto" w:fill="auto"/>
          </w:tcPr>
          <w:p w14:paraId="34CE7501" w14:textId="50B2AB87" w:rsidR="00BE4A5C" w:rsidRDefault="00BD7023" w:rsidP="00BE4A5C">
            <w:pPr>
              <w:pStyle w:val="TABLE-cell"/>
            </w:pPr>
            <w:hyperlink w:anchor="UML887" w:history="1">
              <w:r w:rsidR="00F56272" w:rsidRPr="00F56272">
                <w:rPr>
                  <w:rStyle w:val="Hyperlink"/>
                </w:rPr>
                <w:t>StreetAddress</w:t>
              </w:r>
            </w:hyperlink>
          </w:p>
        </w:tc>
        <w:tc>
          <w:tcPr>
            <w:tcW w:w="4082" w:type="dxa"/>
            <w:shd w:val="clear" w:color="auto" w:fill="auto"/>
          </w:tcPr>
          <w:p w14:paraId="6F6B7284" w14:textId="03CB0061" w:rsidR="00BE4A5C" w:rsidRDefault="00BE4A5C" w:rsidP="00BE4A5C">
            <w:pPr>
              <w:pStyle w:val="TABLE-cell"/>
            </w:pPr>
            <w:r>
              <w:t>Main address of the location.</w:t>
            </w:r>
          </w:p>
        </w:tc>
      </w:tr>
      <w:tr w:rsidR="00BE4A5C" w14:paraId="47AF76CA" w14:textId="77777777" w:rsidTr="00BE4A5C">
        <w:tc>
          <w:tcPr>
            <w:tcW w:w="2177" w:type="dxa"/>
            <w:shd w:val="clear" w:color="auto" w:fill="auto"/>
          </w:tcPr>
          <w:p w14:paraId="2B835049" w14:textId="1DDA36F2" w:rsidR="00BE4A5C" w:rsidRDefault="00BE4A5C" w:rsidP="00BE4A5C">
            <w:pPr>
              <w:pStyle w:val="TABLE-cell"/>
            </w:pPr>
            <w:r>
              <w:t>mRID</w:t>
            </w:r>
          </w:p>
        </w:tc>
        <w:tc>
          <w:tcPr>
            <w:tcW w:w="635" w:type="dxa"/>
            <w:shd w:val="clear" w:color="auto" w:fill="auto"/>
          </w:tcPr>
          <w:p w14:paraId="67ABB99D" w14:textId="577AB41C" w:rsidR="00BE4A5C" w:rsidRDefault="00BE4A5C" w:rsidP="00BE4A5C">
            <w:pPr>
              <w:pStyle w:val="TABLE-cell"/>
            </w:pPr>
            <w:r>
              <w:t>1..1</w:t>
            </w:r>
          </w:p>
        </w:tc>
        <w:tc>
          <w:tcPr>
            <w:tcW w:w="2177" w:type="dxa"/>
            <w:shd w:val="clear" w:color="auto" w:fill="auto"/>
          </w:tcPr>
          <w:p w14:paraId="41FCA59C" w14:textId="103A80AA"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146A28E4" w14:textId="2172B0A0" w:rsidR="00BE4A5C" w:rsidRDefault="00BE4A5C" w:rsidP="00BE4A5C">
            <w:pPr>
              <w:pStyle w:val="TABLE-cell"/>
            </w:pPr>
            <w:r>
              <w:t xml:space="preserve">inherited from: </w:t>
            </w:r>
            <w:hyperlink w:anchor="UML885" w:history="1">
              <w:r w:rsidR="00F56272" w:rsidRPr="00F56272">
                <w:rPr>
                  <w:rStyle w:val="Hyperlink"/>
                </w:rPr>
                <w:t>IdentifiedObject</w:t>
              </w:r>
            </w:hyperlink>
          </w:p>
        </w:tc>
      </w:tr>
      <w:tr w:rsidR="00BE4A5C" w14:paraId="18C472A3" w14:textId="77777777" w:rsidTr="00BE4A5C">
        <w:tc>
          <w:tcPr>
            <w:tcW w:w="2177" w:type="dxa"/>
            <w:shd w:val="clear" w:color="auto" w:fill="auto"/>
          </w:tcPr>
          <w:p w14:paraId="316CF38F" w14:textId="69ECB9AF" w:rsidR="00BE4A5C" w:rsidRDefault="00BE4A5C" w:rsidP="00BE4A5C">
            <w:pPr>
              <w:pStyle w:val="TABLE-cell"/>
            </w:pPr>
            <w:r>
              <w:t>name</w:t>
            </w:r>
          </w:p>
        </w:tc>
        <w:tc>
          <w:tcPr>
            <w:tcW w:w="635" w:type="dxa"/>
            <w:shd w:val="clear" w:color="auto" w:fill="auto"/>
          </w:tcPr>
          <w:p w14:paraId="3BC87610" w14:textId="399C6EA1" w:rsidR="00BE4A5C" w:rsidRDefault="00BE4A5C" w:rsidP="00BE4A5C">
            <w:pPr>
              <w:pStyle w:val="TABLE-cell"/>
            </w:pPr>
            <w:r>
              <w:t>0..1</w:t>
            </w:r>
          </w:p>
        </w:tc>
        <w:tc>
          <w:tcPr>
            <w:tcW w:w="2177" w:type="dxa"/>
            <w:shd w:val="clear" w:color="auto" w:fill="auto"/>
          </w:tcPr>
          <w:p w14:paraId="146617BC" w14:textId="162554DD"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2BA94B8F" w14:textId="1A0DDA66" w:rsidR="00BE4A5C" w:rsidRDefault="00BE4A5C" w:rsidP="00BE4A5C">
            <w:pPr>
              <w:pStyle w:val="TABLE-cell"/>
            </w:pPr>
            <w:r>
              <w:t xml:space="preserve">inherited from: </w:t>
            </w:r>
            <w:hyperlink w:anchor="UML885" w:history="1">
              <w:r w:rsidR="00F56272" w:rsidRPr="00F56272">
                <w:rPr>
                  <w:rStyle w:val="Hyperlink"/>
                </w:rPr>
                <w:t>IdentifiedObject</w:t>
              </w:r>
            </w:hyperlink>
          </w:p>
        </w:tc>
      </w:tr>
    </w:tbl>
    <w:p w14:paraId="53E785BC" w14:textId="62015B3C" w:rsidR="00BE4A5C" w:rsidRDefault="00BE4A5C" w:rsidP="00BE4A5C"/>
    <w:p w14:paraId="6915F77E" w14:textId="78D37578" w:rsidR="00BE4A5C" w:rsidRDefault="00BE4A5C" w:rsidP="00BE4A5C">
      <w:r>
        <w:fldChar w:fldCharType="begin"/>
      </w:r>
      <w:r>
        <w:instrText xml:space="preserve"> REF _Ref113689054 \h </w:instrText>
      </w:r>
      <w:r>
        <w:fldChar w:fldCharType="separate"/>
      </w:r>
      <w:r w:rsidR="00F56272">
        <w:t>Table 355</w:t>
      </w:r>
      <w:r>
        <w:fldChar w:fldCharType="end"/>
      </w:r>
      <w:r>
        <w:t xml:space="preserve"> shows all association ends of Location with other classes.</w:t>
      </w:r>
    </w:p>
    <w:p w14:paraId="38389371" w14:textId="4598F485" w:rsidR="00BE4A5C" w:rsidRDefault="00BE4A5C" w:rsidP="00BE4A5C">
      <w:pPr>
        <w:pStyle w:val="TABLE-title"/>
      </w:pPr>
      <w:bookmarkStart w:id="1846" w:name="_Ref113689054"/>
      <w:bookmarkStart w:id="1847" w:name="_Toc113692541"/>
      <w:r>
        <w:t xml:space="preserve">Table </w:t>
      </w:r>
      <w:r>
        <w:fldChar w:fldCharType="begin"/>
      </w:r>
      <w:r>
        <w:instrText xml:space="preserve"> SEQ Table \* ARABIC </w:instrText>
      </w:r>
      <w:r>
        <w:fldChar w:fldCharType="separate"/>
      </w:r>
      <w:r w:rsidR="00F56272">
        <w:t>355</w:t>
      </w:r>
      <w:r>
        <w:fldChar w:fldCharType="end"/>
      </w:r>
      <w:bookmarkEnd w:id="1846"/>
      <w:r>
        <w:t xml:space="preserve"> – Association ends of GeographicalLocationProfile::Location with other classes</w:t>
      </w:r>
      <w:bookmarkEnd w:id="184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68452CC8" w14:textId="77777777" w:rsidTr="00BE4A5C">
        <w:trPr>
          <w:tblHeader/>
        </w:trPr>
        <w:tc>
          <w:tcPr>
            <w:tcW w:w="635" w:type="dxa"/>
            <w:shd w:val="clear" w:color="auto" w:fill="auto"/>
          </w:tcPr>
          <w:p w14:paraId="347CC170" w14:textId="4F821851" w:rsidR="00BE4A5C" w:rsidRDefault="00BE4A5C" w:rsidP="00BE4A5C">
            <w:pPr>
              <w:pStyle w:val="TABLE-col-heading"/>
            </w:pPr>
            <w:r>
              <w:t>mult from</w:t>
            </w:r>
          </w:p>
        </w:tc>
        <w:tc>
          <w:tcPr>
            <w:tcW w:w="2177" w:type="dxa"/>
            <w:shd w:val="clear" w:color="auto" w:fill="auto"/>
          </w:tcPr>
          <w:p w14:paraId="3115AE72" w14:textId="4CEBC945" w:rsidR="00BE4A5C" w:rsidRDefault="00BE4A5C" w:rsidP="00BE4A5C">
            <w:pPr>
              <w:pStyle w:val="TABLE-col-heading"/>
            </w:pPr>
            <w:r>
              <w:t>name</w:t>
            </w:r>
          </w:p>
        </w:tc>
        <w:tc>
          <w:tcPr>
            <w:tcW w:w="635" w:type="dxa"/>
            <w:shd w:val="clear" w:color="auto" w:fill="auto"/>
          </w:tcPr>
          <w:p w14:paraId="27D20D34" w14:textId="0C9540D9" w:rsidR="00BE4A5C" w:rsidRDefault="00BE4A5C" w:rsidP="00BE4A5C">
            <w:pPr>
              <w:pStyle w:val="TABLE-col-heading"/>
            </w:pPr>
            <w:r>
              <w:t>mult to</w:t>
            </w:r>
          </w:p>
        </w:tc>
        <w:tc>
          <w:tcPr>
            <w:tcW w:w="2177" w:type="dxa"/>
            <w:shd w:val="clear" w:color="auto" w:fill="auto"/>
          </w:tcPr>
          <w:p w14:paraId="405149CD" w14:textId="54E58412" w:rsidR="00BE4A5C" w:rsidRDefault="00BE4A5C" w:rsidP="00BE4A5C">
            <w:pPr>
              <w:pStyle w:val="TABLE-col-heading"/>
            </w:pPr>
            <w:r>
              <w:t>type</w:t>
            </w:r>
          </w:p>
        </w:tc>
        <w:tc>
          <w:tcPr>
            <w:tcW w:w="3447" w:type="dxa"/>
            <w:shd w:val="clear" w:color="auto" w:fill="auto"/>
          </w:tcPr>
          <w:p w14:paraId="09890302" w14:textId="04088C12" w:rsidR="00BE4A5C" w:rsidRDefault="00BE4A5C" w:rsidP="00BE4A5C">
            <w:pPr>
              <w:pStyle w:val="TABLE-col-heading"/>
            </w:pPr>
            <w:r>
              <w:t>description</w:t>
            </w:r>
          </w:p>
        </w:tc>
      </w:tr>
      <w:tr w:rsidR="00BE4A5C" w14:paraId="72C8B8CE" w14:textId="77777777" w:rsidTr="00BE4A5C">
        <w:tc>
          <w:tcPr>
            <w:tcW w:w="635" w:type="dxa"/>
            <w:shd w:val="clear" w:color="auto" w:fill="auto"/>
          </w:tcPr>
          <w:p w14:paraId="40D3D251" w14:textId="56F246BC" w:rsidR="00BE4A5C" w:rsidRDefault="00BE4A5C" w:rsidP="00BE4A5C">
            <w:pPr>
              <w:pStyle w:val="TABLE-cell"/>
            </w:pPr>
            <w:r>
              <w:t>0..*</w:t>
            </w:r>
          </w:p>
        </w:tc>
        <w:tc>
          <w:tcPr>
            <w:tcW w:w="2177" w:type="dxa"/>
            <w:shd w:val="clear" w:color="auto" w:fill="auto"/>
          </w:tcPr>
          <w:p w14:paraId="19384937" w14:textId="27907CFB" w:rsidR="00BE4A5C" w:rsidRDefault="00BE4A5C" w:rsidP="00BE4A5C">
            <w:pPr>
              <w:pStyle w:val="TABLE-cell"/>
            </w:pPr>
            <w:r>
              <w:t>CoordinateSystem</w:t>
            </w:r>
          </w:p>
        </w:tc>
        <w:tc>
          <w:tcPr>
            <w:tcW w:w="635" w:type="dxa"/>
            <w:shd w:val="clear" w:color="auto" w:fill="auto"/>
          </w:tcPr>
          <w:p w14:paraId="1F5D8A04" w14:textId="6D176520" w:rsidR="00BE4A5C" w:rsidRDefault="00BE4A5C" w:rsidP="00BE4A5C">
            <w:pPr>
              <w:pStyle w:val="TABLE-cell"/>
            </w:pPr>
            <w:r>
              <w:t>1..1</w:t>
            </w:r>
          </w:p>
        </w:tc>
        <w:tc>
          <w:tcPr>
            <w:tcW w:w="2177" w:type="dxa"/>
            <w:shd w:val="clear" w:color="auto" w:fill="auto"/>
          </w:tcPr>
          <w:p w14:paraId="6284766B" w14:textId="3A5136FB" w:rsidR="00BE4A5C" w:rsidRDefault="00BD7023" w:rsidP="00BE4A5C">
            <w:pPr>
              <w:pStyle w:val="TABLE-cell"/>
            </w:pPr>
            <w:hyperlink w:anchor="UML3138" w:history="1">
              <w:r w:rsidR="00F56272" w:rsidRPr="00F56272">
                <w:rPr>
                  <w:rStyle w:val="Hyperlink"/>
                </w:rPr>
                <w:t>CoordinateSystem</w:t>
              </w:r>
            </w:hyperlink>
          </w:p>
        </w:tc>
        <w:tc>
          <w:tcPr>
            <w:tcW w:w="3447" w:type="dxa"/>
            <w:shd w:val="clear" w:color="auto" w:fill="auto"/>
          </w:tcPr>
          <w:p w14:paraId="0EBFE534" w14:textId="58C0D049" w:rsidR="00BE4A5C" w:rsidRDefault="00BE4A5C" w:rsidP="00BE4A5C">
            <w:pPr>
              <w:pStyle w:val="TABLE-cell"/>
            </w:pPr>
            <w:r>
              <w:t>Coordinate system used to describe position points of this location.</w:t>
            </w:r>
          </w:p>
        </w:tc>
      </w:tr>
      <w:tr w:rsidR="00BE4A5C" w14:paraId="07F7FBC3" w14:textId="77777777" w:rsidTr="00BE4A5C">
        <w:tc>
          <w:tcPr>
            <w:tcW w:w="635" w:type="dxa"/>
            <w:shd w:val="clear" w:color="auto" w:fill="auto"/>
          </w:tcPr>
          <w:p w14:paraId="1966AA87" w14:textId="780359AE" w:rsidR="00BE4A5C" w:rsidRDefault="00BE4A5C" w:rsidP="00BE4A5C">
            <w:pPr>
              <w:pStyle w:val="TABLE-cell"/>
            </w:pPr>
            <w:r>
              <w:t>0..1</w:t>
            </w:r>
          </w:p>
        </w:tc>
        <w:tc>
          <w:tcPr>
            <w:tcW w:w="2177" w:type="dxa"/>
            <w:shd w:val="clear" w:color="auto" w:fill="auto"/>
          </w:tcPr>
          <w:p w14:paraId="12A8C1E8" w14:textId="33946E42" w:rsidR="00BE4A5C" w:rsidRDefault="00BE4A5C" w:rsidP="00BE4A5C">
            <w:pPr>
              <w:pStyle w:val="TABLE-cell"/>
            </w:pPr>
            <w:r>
              <w:t>PowerSystemResources</w:t>
            </w:r>
          </w:p>
        </w:tc>
        <w:tc>
          <w:tcPr>
            <w:tcW w:w="635" w:type="dxa"/>
            <w:shd w:val="clear" w:color="auto" w:fill="auto"/>
          </w:tcPr>
          <w:p w14:paraId="6F2391FB" w14:textId="6056B22A" w:rsidR="00BE4A5C" w:rsidRDefault="00BE4A5C" w:rsidP="00BE4A5C">
            <w:pPr>
              <w:pStyle w:val="TABLE-cell"/>
            </w:pPr>
            <w:r>
              <w:t>1..1</w:t>
            </w:r>
          </w:p>
        </w:tc>
        <w:tc>
          <w:tcPr>
            <w:tcW w:w="2177" w:type="dxa"/>
            <w:shd w:val="clear" w:color="auto" w:fill="auto"/>
          </w:tcPr>
          <w:p w14:paraId="42A44CEF" w14:textId="14D3D6C6" w:rsidR="00BE4A5C" w:rsidRDefault="00BD7023" w:rsidP="00BE4A5C">
            <w:pPr>
              <w:pStyle w:val="TABLE-cell"/>
            </w:pPr>
            <w:hyperlink w:anchor="UML3142" w:history="1">
              <w:r w:rsidR="00F56272" w:rsidRPr="00F56272">
                <w:rPr>
                  <w:rStyle w:val="Hyperlink"/>
                </w:rPr>
                <w:t>PowerSystemResource</w:t>
              </w:r>
            </w:hyperlink>
          </w:p>
        </w:tc>
        <w:tc>
          <w:tcPr>
            <w:tcW w:w="3447" w:type="dxa"/>
            <w:shd w:val="clear" w:color="auto" w:fill="auto"/>
          </w:tcPr>
          <w:p w14:paraId="34284551" w14:textId="408AEF61" w:rsidR="00BE4A5C" w:rsidRDefault="00BE4A5C" w:rsidP="00BE4A5C">
            <w:pPr>
              <w:pStyle w:val="TABLE-cell"/>
            </w:pPr>
            <w:r>
              <w:t>All power system resources at this location.</w:t>
            </w:r>
          </w:p>
        </w:tc>
      </w:tr>
    </w:tbl>
    <w:p w14:paraId="22359269" w14:textId="5DA3FB20" w:rsidR="00BE4A5C" w:rsidRDefault="00BE4A5C" w:rsidP="00BE4A5C"/>
    <w:p w14:paraId="76E5DE5A" w14:textId="1C1B7482" w:rsidR="00BE4A5C" w:rsidRDefault="00BE4A5C" w:rsidP="00BE4A5C">
      <w:pPr>
        <w:pStyle w:val="Heading3"/>
      </w:pPr>
      <w:bookmarkStart w:id="1848" w:name="UML886"/>
      <w:bookmarkStart w:id="1849" w:name="_Toc113891007"/>
      <w:r>
        <w:t>PositionPoint root class</w:t>
      </w:r>
      <w:bookmarkEnd w:id="1848"/>
      <w:bookmarkEnd w:id="1849"/>
    </w:p>
    <w:p w14:paraId="64516535" w14:textId="1D5DDB34" w:rsidR="00BE4A5C" w:rsidRDefault="00BE4A5C" w:rsidP="00BE4A5C">
      <w:r>
        <w:t>Set of spatial coordinates that determine a point, defined in the coordinate system specified in 'Location.CoordinateSystem'. Use a single position point instance to describe a point-oriented location. Use a sequence of position points to describe a line-oriented object (physical location of non-point oriented objects like cables or lines), or area of an object (like a substation or a geographical zone - in this case, have first and last position point with the same values).</w:t>
      </w:r>
    </w:p>
    <w:p w14:paraId="34AF0BCB" w14:textId="11E58277" w:rsidR="00BE4A5C" w:rsidRDefault="00BE4A5C" w:rsidP="00BE4A5C">
      <w:r>
        <w:fldChar w:fldCharType="begin"/>
      </w:r>
      <w:r>
        <w:instrText xml:space="preserve"> REF _Ref113689059 \h </w:instrText>
      </w:r>
      <w:r>
        <w:fldChar w:fldCharType="separate"/>
      </w:r>
      <w:r w:rsidR="00F56272">
        <w:t>Table 356</w:t>
      </w:r>
      <w:r>
        <w:fldChar w:fldCharType="end"/>
      </w:r>
      <w:r>
        <w:t xml:space="preserve"> shows all attributes of PositionPoint.</w:t>
      </w:r>
    </w:p>
    <w:p w14:paraId="7AC73D09" w14:textId="1A2ECD31" w:rsidR="00BE4A5C" w:rsidRDefault="00BE4A5C" w:rsidP="00BE4A5C">
      <w:pPr>
        <w:pStyle w:val="TABLE-title"/>
      </w:pPr>
      <w:bookmarkStart w:id="1850" w:name="_Ref113689059"/>
      <w:bookmarkStart w:id="1851" w:name="_Toc113692542"/>
      <w:r>
        <w:t xml:space="preserve">Table </w:t>
      </w:r>
      <w:r>
        <w:fldChar w:fldCharType="begin"/>
      </w:r>
      <w:r>
        <w:instrText xml:space="preserve"> SEQ Table \* ARABIC </w:instrText>
      </w:r>
      <w:r>
        <w:fldChar w:fldCharType="separate"/>
      </w:r>
      <w:r w:rsidR="00F56272">
        <w:t>356</w:t>
      </w:r>
      <w:r>
        <w:fldChar w:fldCharType="end"/>
      </w:r>
      <w:bookmarkEnd w:id="1850"/>
      <w:r>
        <w:t xml:space="preserve"> – Attributes of GeographicalLocationProfile::PositionPoint</w:t>
      </w:r>
      <w:bookmarkEnd w:id="185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7CF48C96" w14:textId="77777777" w:rsidTr="00BE4A5C">
        <w:trPr>
          <w:tblHeader/>
        </w:trPr>
        <w:tc>
          <w:tcPr>
            <w:tcW w:w="2177" w:type="dxa"/>
            <w:shd w:val="clear" w:color="auto" w:fill="auto"/>
          </w:tcPr>
          <w:p w14:paraId="4B78A2C9" w14:textId="4C4BC6DB" w:rsidR="00BE4A5C" w:rsidRDefault="00BE4A5C" w:rsidP="00BE4A5C">
            <w:pPr>
              <w:pStyle w:val="TABLE-col-heading"/>
            </w:pPr>
            <w:r>
              <w:t>name</w:t>
            </w:r>
          </w:p>
        </w:tc>
        <w:tc>
          <w:tcPr>
            <w:tcW w:w="635" w:type="dxa"/>
            <w:shd w:val="clear" w:color="auto" w:fill="auto"/>
          </w:tcPr>
          <w:p w14:paraId="6E09E597" w14:textId="1218A158" w:rsidR="00BE4A5C" w:rsidRDefault="00BE4A5C" w:rsidP="00BE4A5C">
            <w:pPr>
              <w:pStyle w:val="TABLE-col-heading"/>
            </w:pPr>
            <w:r>
              <w:t>mult</w:t>
            </w:r>
          </w:p>
        </w:tc>
        <w:tc>
          <w:tcPr>
            <w:tcW w:w="2177" w:type="dxa"/>
            <w:shd w:val="clear" w:color="auto" w:fill="auto"/>
          </w:tcPr>
          <w:p w14:paraId="0CB9B344" w14:textId="55F26204" w:rsidR="00BE4A5C" w:rsidRDefault="00BE4A5C" w:rsidP="00BE4A5C">
            <w:pPr>
              <w:pStyle w:val="TABLE-col-heading"/>
            </w:pPr>
            <w:r>
              <w:t>type</w:t>
            </w:r>
          </w:p>
        </w:tc>
        <w:tc>
          <w:tcPr>
            <w:tcW w:w="4082" w:type="dxa"/>
            <w:shd w:val="clear" w:color="auto" w:fill="auto"/>
          </w:tcPr>
          <w:p w14:paraId="4B1EF046" w14:textId="4EA7245F" w:rsidR="00BE4A5C" w:rsidRDefault="00BE4A5C" w:rsidP="00BE4A5C">
            <w:pPr>
              <w:pStyle w:val="TABLE-col-heading"/>
            </w:pPr>
            <w:r>
              <w:t>description</w:t>
            </w:r>
          </w:p>
        </w:tc>
      </w:tr>
      <w:tr w:rsidR="00BE4A5C" w14:paraId="2CA2BA85" w14:textId="77777777" w:rsidTr="00BE4A5C">
        <w:tc>
          <w:tcPr>
            <w:tcW w:w="2177" w:type="dxa"/>
            <w:shd w:val="clear" w:color="auto" w:fill="auto"/>
          </w:tcPr>
          <w:p w14:paraId="4CC24A8E" w14:textId="7D2B2015" w:rsidR="00BE4A5C" w:rsidRDefault="00BE4A5C" w:rsidP="00BE4A5C">
            <w:pPr>
              <w:pStyle w:val="TABLE-cell"/>
            </w:pPr>
            <w:r>
              <w:t>sequenceNumber</w:t>
            </w:r>
          </w:p>
        </w:tc>
        <w:tc>
          <w:tcPr>
            <w:tcW w:w="635" w:type="dxa"/>
            <w:shd w:val="clear" w:color="auto" w:fill="auto"/>
          </w:tcPr>
          <w:p w14:paraId="54B3115C" w14:textId="7A7AC215" w:rsidR="00BE4A5C" w:rsidRDefault="00BE4A5C" w:rsidP="00BE4A5C">
            <w:pPr>
              <w:pStyle w:val="TABLE-cell"/>
            </w:pPr>
            <w:r>
              <w:t>0..1</w:t>
            </w:r>
          </w:p>
        </w:tc>
        <w:tc>
          <w:tcPr>
            <w:tcW w:w="2177" w:type="dxa"/>
            <w:shd w:val="clear" w:color="auto" w:fill="auto"/>
          </w:tcPr>
          <w:p w14:paraId="74ADE636" w14:textId="5C2F570E" w:rsidR="00BE4A5C" w:rsidRDefault="00BD7023" w:rsidP="00BE4A5C">
            <w:pPr>
              <w:pStyle w:val="TABLE-cell"/>
            </w:pPr>
            <w:hyperlink w:anchor="UML893" w:history="1">
              <w:r w:rsidR="00F56272" w:rsidRPr="00F56272">
                <w:rPr>
                  <w:rStyle w:val="Hyperlink"/>
                </w:rPr>
                <w:t>Integer</w:t>
              </w:r>
            </w:hyperlink>
          </w:p>
        </w:tc>
        <w:tc>
          <w:tcPr>
            <w:tcW w:w="4082" w:type="dxa"/>
            <w:shd w:val="clear" w:color="auto" w:fill="auto"/>
          </w:tcPr>
          <w:p w14:paraId="4E65A61E" w14:textId="5D755386" w:rsidR="00BE4A5C" w:rsidRDefault="00BE4A5C" w:rsidP="00BE4A5C">
            <w:pPr>
              <w:pStyle w:val="TABLE-cell"/>
            </w:pPr>
            <w:r>
              <w:t>Zero-relative sequence number of this point within a series of points.</w:t>
            </w:r>
          </w:p>
        </w:tc>
      </w:tr>
      <w:tr w:rsidR="00BE4A5C" w14:paraId="0B94872C" w14:textId="77777777" w:rsidTr="00BE4A5C">
        <w:tc>
          <w:tcPr>
            <w:tcW w:w="2177" w:type="dxa"/>
            <w:shd w:val="clear" w:color="auto" w:fill="auto"/>
          </w:tcPr>
          <w:p w14:paraId="79DA5030" w14:textId="79122061" w:rsidR="00BE4A5C" w:rsidRDefault="00BE4A5C" w:rsidP="00BE4A5C">
            <w:pPr>
              <w:pStyle w:val="TABLE-cell"/>
            </w:pPr>
            <w:r>
              <w:t>xPosition</w:t>
            </w:r>
          </w:p>
        </w:tc>
        <w:tc>
          <w:tcPr>
            <w:tcW w:w="635" w:type="dxa"/>
            <w:shd w:val="clear" w:color="auto" w:fill="auto"/>
          </w:tcPr>
          <w:p w14:paraId="47433367" w14:textId="47712E3C" w:rsidR="00BE4A5C" w:rsidRDefault="00BE4A5C" w:rsidP="00BE4A5C">
            <w:pPr>
              <w:pStyle w:val="TABLE-cell"/>
            </w:pPr>
            <w:r>
              <w:t>1..1</w:t>
            </w:r>
          </w:p>
        </w:tc>
        <w:tc>
          <w:tcPr>
            <w:tcW w:w="2177" w:type="dxa"/>
            <w:shd w:val="clear" w:color="auto" w:fill="auto"/>
          </w:tcPr>
          <w:p w14:paraId="7817DAE5" w14:textId="3F9D4EE0"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46357349" w14:textId="2B32DC79" w:rsidR="00BE4A5C" w:rsidRDefault="00BE4A5C" w:rsidP="00BE4A5C">
            <w:pPr>
              <w:pStyle w:val="TABLE-cell"/>
            </w:pPr>
            <w:r>
              <w:t>X axis position.</w:t>
            </w:r>
          </w:p>
        </w:tc>
      </w:tr>
      <w:tr w:rsidR="00BE4A5C" w14:paraId="62DA8BF9" w14:textId="77777777" w:rsidTr="00BE4A5C">
        <w:tc>
          <w:tcPr>
            <w:tcW w:w="2177" w:type="dxa"/>
            <w:shd w:val="clear" w:color="auto" w:fill="auto"/>
          </w:tcPr>
          <w:p w14:paraId="5C1259AE" w14:textId="5940C9AC" w:rsidR="00BE4A5C" w:rsidRDefault="00BE4A5C" w:rsidP="00BE4A5C">
            <w:pPr>
              <w:pStyle w:val="TABLE-cell"/>
            </w:pPr>
            <w:r>
              <w:t>yPosition</w:t>
            </w:r>
          </w:p>
        </w:tc>
        <w:tc>
          <w:tcPr>
            <w:tcW w:w="635" w:type="dxa"/>
            <w:shd w:val="clear" w:color="auto" w:fill="auto"/>
          </w:tcPr>
          <w:p w14:paraId="470758FA" w14:textId="2585C2C6" w:rsidR="00BE4A5C" w:rsidRDefault="00BE4A5C" w:rsidP="00BE4A5C">
            <w:pPr>
              <w:pStyle w:val="TABLE-cell"/>
            </w:pPr>
            <w:r>
              <w:t>1..1</w:t>
            </w:r>
          </w:p>
        </w:tc>
        <w:tc>
          <w:tcPr>
            <w:tcW w:w="2177" w:type="dxa"/>
            <w:shd w:val="clear" w:color="auto" w:fill="auto"/>
          </w:tcPr>
          <w:p w14:paraId="7FED56D1" w14:textId="176D9D65"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4F2894A0" w14:textId="38D73113" w:rsidR="00BE4A5C" w:rsidRDefault="00BE4A5C" w:rsidP="00BE4A5C">
            <w:pPr>
              <w:pStyle w:val="TABLE-cell"/>
            </w:pPr>
            <w:r>
              <w:t>Y axis position.</w:t>
            </w:r>
          </w:p>
        </w:tc>
      </w:tr>
      <w:tr w:rsidR="00BE4A5C" w14:paraId="1892A189" w14:textId="77777777" w:rsidTr="00BE4A5C">
        <w:tc>
          <w:tcPr>
            <w:tcW w:w="2177" w:type="dxa"/>
            <w:shd w:val="clear" w:color="auto" w:fill="auto"/>
          </w:tcPr>
          <w:p w14:paraId="7538C517" w14:textId="32826DE9" w:rsidR="00BE4A5C" w:rsidRDefault="00BE4A5C" w:rsidP="00BE4A5C">
            <w:pPr>
              <w:pStyle w:val="TABLE-cell"/>
            </w:pPr>
            <w:r>
              <w:t>zPosition</w:t>
            </w:r>
          </w:p>
        </w:tc>
        <w:tc>
          <w:tcPr>
            <w:tcW w:w="635" w:type="dxa"/>
            <w:shd w:val="clear" w:color="auto" w:fill="auto"/>
          </w:tcPr>
          <w:p w14:paraId="1DEE0A4E" w14:textId="50BF4C79" w:rsidR="00BE4A5C" w:rsidRDefault="00BE4A5C" w:rsidP="00BE4A5C">
            <w:pPr>
              <w:pStyle w:val="TABLE-cell"/>
            </w:pPr>
            <w:r>
              <w:t>0..1</w:t>
            </w:r>
          </w:p>
        </w:tc>
        <w:tc>
          <w:tcPr>
            <w:tcW w:w="2177" w:type="dxa"/>
            <w:shd w:val="clear" w:color="auto" w:fill="auto"/>
          </w:tcPr>
          <w:p w14:paraId="500E0B0E" w14:textId="1A4FBA47"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45CB052E" w14:textId="672D9A0D" w:rsidR="00BE4A5C" w:rsidRDefault="00BE4A5C" w:rsidP="00BE4A5C">
            <w:pPr>
              <w:pStyle w:val="TABLE-cell"/>
            </w:pPr>
            <w:r>
              <w:t>(if applicable) Z axis position.</w:t>
            </w:r>
          </w:p>
        </w:tc>
      </w:tr>
    </w:tbl>
    <w:p w14:paraId="47415A2E" w14:textId="02ED3D15" w:rsidR="00BE4A5C" w:rsidRDefault="00BE4A5C" w:rsidP="00BE4A5C"/>
    <w:p w14:paraId="624D0939" w14:textId="032482BC" w:rsidR="00BE4A5C" w:rsidRDefault="00BE4A5C" w:rsidP="00BE4A5C">
      <w:r>
        <w:fldChar w:fldCharType="begin"/>
      </w:r>
      <w:r>
        <w:instrText xml:space="preserve"> REF _Ref113689062 \h </w:instrText>
      </w:r>
      <w:r>
        <w:fldChar w:fldCharType="separate"/>
      </w:r>
      <w:r w:rsidR="00F56272">
        <w:t>Table 357</w:t>
      </w:r>
      <w:r>
        <w:fldChar w:fldCharType="end"/>
      </w:r>
      <w:r>
        <w:t xml:space="preserve"> shows all association ends of PositionPoint with other classes.</w:t>
      </w:r>
    </w:p>
    <w:p w14:paraId="63220FFC" w14:textId="3F841346" w:rsidR="00BE4A5C" w:rsidRDefault="00BE4A5C" w:rsidP="00BE4A5C">
      <w:pPr>
        <w:pStyle w:val="TABLE-title"/>
      </w:pPr>
      <w:bookmarkStart w:id="1852" w:name="_Ref113689062"/>
      <w:bookmarkStart w:id="1853" w:name="_Toc113692543"/>
      <w:r>
        <w:t xml:space="preserve">Table </w:t>
      </w:r>
      <w:r>
        <w:fldChar w:fldCharType="begin"/>
      </w:r>
      <w:r>
        <w:instrText xml:space="preserve"> SEQ Table \* ARABIC </w:instrText>
      </w:r>
      <w:r>
        <w:fldChar w:fldCharType="separate"/>
      </w:r>
      <w:r w:rsidR="00F56272">
        <w:t>357</w:t>
      </w:r>
      <w:r>
        <w:fldChar w:fldCharType="end"/>
      </w:r>
      <w:bookmarkEnd w:id="1852"/>
      <w:r>
        <w:t xml:space="preserve"> – Association ends of GeographicalLocationProfile::PositionPoint with other classes</w:t>
      </w:r>
      <w:bookmarkEnd w:id="185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56812D3F" w14:textId="77777777" w:rsidTr="00BE4A5C">
        <w:trPr>
          <w:tblHeader/>
        </w:trPr>
        <w:tc>
          <w:tcPr>
            <w:tcW w:w="635" w:type="dxa"/>
            <w:shd w:val="clear" w:color="auto" w:fill="auto"/>
          </w:tcPr>
          <w:p w14:paraId="67BEA46A" w14:textId="1B9B9C3F" w:rsidR="00BE4A5C" w:rsidRDefault="00BE4A5C" w:rsidP="00BE4A5C">
            <w:pPr>
              <w:pStyle w:val="TABLE-col-heading"/>
            </w:pPr>
            <w:r>
              <w:t>mult from</w:t>
            </w:r>
          </w:p>
        </w:tc>
        <w:tc>
          <w:tcPr>
            <w:tcW w:w="2177" w:type="dxa"/>
            <w:shd w:val="clear" w:color="auto" w:fill="auto"/>
          </w:tcPr>
          <w:p w14:paraId="17B6646E" w14:textId="3BC5CD5E" w:rsidR="00BE4A5C" w:rsidRDefault="00BE4A5C" w:rsidP="00BE4A5C">
            <w:pPr>
              <w:pStyle w:val="TABLE-col-heading"/>
            </w:pPr>
            <w:r>
              <w:t>name</w:t>
            </w:r>
          </w:p>
        </w:tc>
        <w:tc>
          <w:tcPr>
            <w:tcW w:w="635" w:type="dxa"/>
            <w:shd w:val="clear" w:color="auto" w:fill="auto"/>
          </w:tcPr>
          <w:p w14:paraId="4B379558" w14:textId="2E646DA2" w:rsidR="00BE4A5C" w:rsidRDefault="00BE4A5C" w:rsidP="00BE4A5C">
            <w:pPr>
              <w:pStyle w:val="TABLE-col-heading"/>
            </w:pPr>
            <w:r>
              <w:t>mult to</w:t>
            </w:r>
          </w:p>
        </w:tc>
        <w:tc>
          <w:tcPr>
            <w:tcW w:w="2177" w:type="dxa"/>
            <w:shd w:val="clear" w:color="auto" w:fill="auto"/>
          </w:tcPr>
          <w:p w14:paraId="2E693274" w14:textId="5DCEBB90" w:rsidR="00BE4A5C" w:rsidRDefault="00BE4A5C" w:rsidP="00BE4A5C">
            <w:pPr>
              <w:pStyle w:val="TABLE-col-heading"/>
            </w:pPr>
            <w:r>
              <w:t>type</w:t>
            </w:r>
          </w:p>
        </w:tc>
        <w:tc>
          <w:tcPr>
            <w:tcW w:w="3447" w:type="dxa"/>
            <w:shd w:val="clear" w:color="auto" w:fill="auto"/>
          </w:tcPr>
          <w:p w14:paraId="14C14BAF" w14:textId="5EFE69BD" w:rsidR="00BE4A5C" w:rsidRDefault="00BE4A5C" w:rsidP="00BE4A5C">
            <w:pPr>
              <w:pStyle w:val="TABLE-col-heading"/>
            </w:pPr>
            <w:r>
              <w:t>description</w:t>
            </w:r>
          </w:p>
        </w:tc>
      </w:tr>
      <w:tr w:rsidR="00BE4A5C" w14:paraId="0247E7FE" w14:textId="77777777" w:rsidTr="00BE4A5C">
        <w:tc>
          <w:tcPr>
            <w:tcW w:w="635" w:type="dxa"/>
            <w:shd w:val="clear" w:color="auto" w:fill="auto"/>
          </w:tcPr>
          <w:p w14:paraId="34B1BE54" w14:textId="612B5D1D" w:rsidR="00BE4A5C" w:rsidRDefault="00BE4A5C" w:rsidP="00BE4A5C">
            <w:pPr>
              <w:pStyle w:val="TABLE-cell"/>
            </w:pPr>
            <w:r>
              <w:t>0..*</w:t>
            </w:r>
          </w:p>
        </w:tc>
        <w:tc>
          <w:tcPr>
            <w:tcW w:w="2177" w:type="dxa"/>
            <w:shd w:val="clear" w:color="auto" w:fill="auto"/>
          </w:tcPr>
          <w:p w14:paraId="21DF5A55" w14:textId="579FF920" w:rsidR="00BE4A5C" w:rsidRDefault="00BE4A5C" w:rsidP="00BE4A5C">
            <w:pPr>
              <w:pStyle w:val="TABLE-cell"/>
            </w:pPr>
            <w:r>
              <w:t>Location</w:t>
            </w:r>
          </w:p>
        </w:tc>
        <w:tc>
          <w:tcPr>
            <w:tcW w:w="635" w:type="dxa"/>
            <w:shd w:val="clear" w:color="auto" w:fill="auto"/>
          </w:tcPr>
          <w:p w14:paraId="1099431A" w14:textId="2F25276E" w:rsidR="00BE4A5C" w:rsidRDefault="00BE4A5C" w:rsidP="00BE4A5C">
            <w:pPr>
              <w:pStyle w:val="TABLE-cell"/>
            </w:pPr>
            <w:r>
              <w:t>1..1</w:t>
            </w:r>
          </w:p>
        </w:tc>
        <w:tc>
          <w:tcPr>
            <w:tcW w:w="2177" w:type="dxa"/>
            <w:shd w:val="clear" w:color="auto" w:fill="auto"/>
          </w:tcPr>
          <w:p w14:paraId="62AFF637" w14:textId="6DBEBBEC" w:rsidR="00BE4A5C" w:rsidRDefault="00BD7023" w:rsidP="00BE4A5C">
            <w:pPr>
              <w:pStyle w:val="TABLE-cell"/>
            </w:pPr>
            <w:hyperlink w:anchor="UML3139" w:history="1">
              <w:r w:rsidR="00F56272" w:rsidRPr="00F56272">
                <w:rPr>
                  <w:rStyle w:val="Hyperlink"/>
                </w:rPr>
                <w:t>Location</w:t>
              </w:r>
            </w:hyperlink>
          </w:p>
        </w:tc>
        <w:tc>
          <w:tcPr>
            <w:tcW w:w="3447" w:type="dxa"/>
            <w:shd w:val="clear" w:color="auto" w:fill="auto"/>
          </w:tcPr>
          <w:p w14:paraId="1385778C" w14:textId="55DEBE64" w:rsidR="00BE4A5C" w:rsidRDefault="00BE4A5C" w:rsidP="00BE4A5C">
            <w:pPr>
              <w:pStyle w:val="TABLE-cell"/>
            </w:pPr>
            <w:r>
              <w:t>Location described by this position point.</w:t>
            </w:r>
          </w:p>
        </w:tc>
      </w:tr>
    </w:tbl>
    <w:p w14:paraId="285899B0" w14:textId="57618A89" w:rsidR="00BE4A5C" w:rsidRDefault="00BE4A5C" w:rsidP="00BE4A5C"/>
    <w:p w14:paraId="540C899A" w14:textId="12AABDDF" w:rsidR="00BE4A5C" w:rsidRDefault="00BE4A5C" w:rsidP="00BE4A5C">
      <w:pPr>
        <w:pStyle w:val="Heading3"/>
      </w:pPr>
      <w:bookmarkStart w:id="1854" w:name="UML3142"/>
      <w:bookmarkStart w:id="1855" w:name="_Toc113891008"/>
      <w:r>
        <w:lastRenderedPageBreak/>
        <w:t>(abstract) PowerSystemResource</w:t>
      </w:r>
      <w:bookmarkEnd w:id="1854"/>
      <w:bookmarkEnd w:id="1855"/>
    </w:p>
    <w:p w14:paraId="3B42E037" w14:textId="1464F551" w:rsidR="00BE4A5C" w:rsidRDefault="00BE4A5C" w:rsidP="00BE4A5C">
      <w:r>
        <w:t xml:space="preserve">Inheritance path = </w:t>
      </w:r>
      <w:hyperlink w:anchor="UML885" w:history="1">
        <w:r w:rsidR="00F56272" w:rsidRPr="00F56272">
          <w:rPr>
            <w:rStyle w:val="Hyperlink"/>
          </w:rPr>
          <w:t>IdentifiedObject</w:t>
        </w:r>
      </w:hyperlink>
    </w:p>
    <w:p w14:paraId="32BB2BF5" w14:textId="201EC66D" w:rsidR="00BE4A5C" w:rsidRDefault="00BE4A5C" w:rsidP="00BE4A5C">
      <w:r>
        <w:t>A power system resource (PSR) can be an item of equipment such as a switch, an equipment container containing many individual items of equipment such as a substation, or an organisational entity such as sub-control area. Power system resources can have measurements associated.</w:t>
      </w:r>
    </w:p>
    <w:p w14:paraId="57AF065C" w14:textId="750E2ACB" w:rsidR="00BE4A5C" w:rsidRDefault="00BE4A5C" w:rsidP="00BE4A5C">
      <w:r>
        <w:fldChar w:fldCharType="begin"/>
      </w:r>
      <w:r>
        <w:instrText xml:space="preserve"> REF _Ref113689066 \h </w:instrText>
      </w:r>
      <w:r>
        <w:fldChar w:fldCharType="separate"/>
      </w:r>
      <w:r w:rsidR="00F56272">
        <w:t>Table 358</w:t>
      </w:r>
      <w:r>
        <w:fldChar w:fldCharType="end"/>
      </w:r>
      <w:r>
        <w:t xml:space="preserve"> shows all attributes of PowerSystemResource.</w:t>
      </w:r>
    </w:p>
    <w:p w14:paraId="5CA74321" w14:textId="71D67B96" w:rsidR="00BE4A5C" w:rsidRDefault="00BE4A5C" w:rsidP="00BE4A5C">
      <w:pPr>
        <w:pStyle w:val="TABLE-title"/>
      </w:pPr>
      <w:bookmarkStart w:id="1856" w:name="_Ref113689066"/>
      <w:bookmarkStart w:id="1857" w:name="_Toc113692544"/>
      <w:r>
        <w:t xml:space="preserve">Table </w:t>
      </w:r>
      <w:r>
        <w:fldChar w:fldCharType="begin"/>
      </w:r>
      <w:r>
        <w:instrText xml:space="preserve"> SEQ Table \* ARABIC </w:instrText>
      </w:r>
      <w:r>
        <w:fldChar w:fldCharType="separate"/>
      </w:r>
      <w:r w:rsidR="00F56272">
        <w:t>358</w:t>
      </w:r>
      <w:r>
        <w:fldChar w:fldCharType="end"/>
      </w:r>
      <w:bookmarkEnd w:id="1856"/>
      <w:r>
        <w:t xml:space="preserve"> – Attributes of GeographicalLocationProfile::PowerSystemResource</w:t>
      </w:r>
      <w:bookmarkEnd w:id="1857"/>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1D8D918D" w14:textId="77777777" w:rsidTr="00BE4A5C">
        <w:trPr>
          <w:tblHeader/>
        </w:trPr>
        <w:tc>
          <w:tcPr>
            <w:tcW w:w="2177" w:type="dxa"/>
            <w:shd w:val="clear" w:color="auto" w:fill="auto"/>
          </w:tcPr>
          <w:p w14:paraId="1F35688F" w14:textId="58FE5C66" w:rsidR="00BE4A5C" w:rsidRDefault="00BE4A5C" w:rsidP="00BE4A5C">
            <w:pPr>
              <w:pStyle w:val="TABLE-col-heading"/>
            </w:pPr>
            <w:r>
              <w:t>name</w:t>
            </w:r>
          </w:p>
        </w:tc>
        <w:tc>
          <w:tcPr>
            <w:tcW w:w="635" w:type="dxa"/>
            <w:shd w:val="clear" w:color="auto" w:fill="auto"/>
          </w:tcPr>
          <w:p w14:paraId="5EF8F4D0" w14:textId="312BAA78" w:rsidR="00BE4A5C" w:rsidRDefault="00BE4A5C" w:rsidP="00BE4A5C">
            <w:pPr>
              <w:pStyle w:val="TABLE-col-heading"/>
            </w:pPr>
            <w:r>
              <w:t>mult</w:t>
            </w:r>
          </w:p>
        </w:tc>
        <w:tc>
          <w:tcPr>
            <w:tcW w:w="2177" w:type="dxa"/>
            <w:shd w:val="clear" w:color="auto" w:fill="auto"/>
          </w:tcPr>
          <w:p w14:paraId="0FD4B89D" w14:textId="73378945" w:rsidR="00BE4A5C" w:rsidRDefault="00BE4A5C" w:rsidP="00BE4A5C">
            <w:pPr>
              <w:pStyle w:val="TABLE-col-heading"/>
            </w:pPr>
            <w:r>
              <w:t>type</w:t>
            </w:r>
          </w:p>
        </w:tc>
        <w:tc>
          <w:tcPr>
            <w:tcW w:w="4082" w:type="dxa"/>
            <w:shd w:val="clear" w:color="auto" w:fill="auto"/>
          </w:tcPr>
          <w:p w14:paraId="6EBB2BD6" w14:textId="349A0771" w:rsidR="00BE4A5C" w:rsidRDefault="00BE4A5C" w:rsidP="00BE4A5C">
            <w:pPr>
              <w:pStyle w:val="TABLE-col-heading"/>
            </w:pPr>
            <w:r>
              <w:t>description</w:t>
            </w:r>
          </w:p>
        </w:tc>
      </w:tr>
      <w:tr w:rsidR="00BE4A5C" w14:paraId="7E96FB3E" w14:textId="77777777" w:rsidTr="00BE4A5C">
        <w:tc>
          <w:tcPr>
            <w:tcW w:w="2177" w:type="dxa"/>
            <w:shd w:val="clear" w:color="auto" w:fill="auto"/>
          </w:tcPr>
          <w:p w14:paraId="5B159BC6" w14:textId="141C38C5" w:rsidR="00BE4A5C" w:rsidRDefault="00BE4A5C" w:rsidP="00BE4A5C">
            <w:pPr>
              <w:pStyle w:val="TABLE-cell"/>
            </w:pPr>
            <w:r>
              <w:t>mRID</w:t>
            </w:r>
          </w:p>
        </w:tc>
        <w:tc>
          <w:tcPr>
            <w:tcW w:w="635" w:type="dxa"/>
            <w:shd w:val="clear" w:color="auto" w:fill="auto"/>
          </w:tcPr>
          <w:p w14:paraId="6705D4B1" w14:textId="19BA9252" w:rsidR="00BE4A5C" w:rsidRDefault="00BE4A5C" w:rsidP="00BE4A5C">
            <w:pPr>
              <w:pStyle w:val="TABLE-cell"/>
            </w:pPr>
            <w:r>
              <w:t>1..1</w:t>
            </w:r>
          </w:p>
        </w:tc>
        <w:tc>
          <w:tcPr>
            <w:tcW w:w="2177" w:type="dxa"/>
            <w:shd w:val="clear" w:color="auto" w:fill="auto"/>
          </w:tcPr>
          <w:p w14:paraId="65BD7B5E" w14:textId="7BC35B0C"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132A2A9" w14:textId="60045270" w:rsidR="00BE4A5C" w:rsidRDefault="00BE4A5C" w:rsidP="00BE4A5C">
            <w:pPr>
              <w:pStyle w:val="TABLE-cell"/>
            </w:pPr>
            <w:r>
              <w:t xml:space="preserve">inherited from: </w:t>
            </w:r>
            <w:hyperlink w:anchor="UML885" w:history="1">
              <w:r w:rsidR="00F56272" w:rsidRPr="00F56272">
                <w:rPr>
                  <w:rStyle w:val="Hyperlink"/>
                </w:rPr>
                <w:t>IdentifiedObject</w:t>
              </w:r>
            </w:hyperlink>
          </w:p>
        </w:tc>
      </w:tr>
      <w:tr w:rsidR="00BE4A5C" w14:paraId="67AC5323" w14:textId="77777777" w:rsidTr="00BE4A5C">
        <w:tc>
          <w:tcPr>
            <w:tcW w:w="2177" w:type="dxa"/>
            <w:shd w:val="clear" w:color="auto" w:fill="auto"/>
          </w:tcPr>
          <w:p w14:paraId="01316F2A" w14:textId="6044FC43" w:rsidR="00BE4A5C" w:rsidRDefault="00BE4A5C" w:rsidP="00BE4A5C">
            <w:pPr>
              <w:pStyle w:val="TABLE-cell"/>
            </w:pPr>
            <w:r>
              <w:t>name</w:t>
            </w:r>
          </w:p>
        </w:tc>
        <w:tc>
          <w:tcPr>
            <w:tcW w:w="635" w:type="dxa"/>
            <w:shd w:val="clear" w:color="auto" w:fill="auto"/>
          </w:tcPr>
          <w:p w14:paraId="608258A0" w14:textId="518E72F3" w:rsidR="00BE4A5C" w:rsidRDefault="00BE4A5C" w:rsidP="00BE4A5C">
            <w:pPr>
              <w:pStyle w:val="TABLE-cell"/>
            </w:pPr>
            <w:r>
              <w:t>0..1</w:t>
            </w:r>
          </w:p>
        </w:tc>
        <w:tc>
          <w:tcPr>
            <w:tcW w:w="2177" w:type="dxa"/>
            <w:shd w:val="clear" w:color="auto" w:fill="auto"/>
          </w:tcPr>
          <w:p w14:paraId="038EDF13" w14:textId="64CB97E2"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1B109EE4" w14:textId="15896C9C" w:rsidR="00BE4A5C" w:rsidRDefault="00BE4A5C" w:rsidP="00BE4A5C">
            <w:pPr>
              <w:pStyle w:val="TABLE-cell"/>
            </w:pPr>
            <w:r>
              <w:t xml:space="preserve">inherited from: </w:t>
            </w:r>
            <w:hyperlink w:anchor="UML885" w:history="1">
              <w:r w:rsidR="00F56272" w:rsidRPr="00F56272">
                <w:rPr>
                  <w:rStyle w:val="Hyperlink"/>
                </w:rPr>
                <w:t>IdentifiedObject</w:t>
              </w:r>
            </w:hyperlink>
          </w:p>
        </w:tc>
      </w:tr>
    </w:tbl>
    <w:p w14:paraId="6717D069" w14:textId="0C063452" w:rsidR="00BE4A5C" w:rsidRDefault="00BE4A5C" w:rsidP="00BE4A5C"/>
    <w:p w14:paraId="6511E17D" w14:textId="2C74B28A" w:rsidR="00BE4A5C" w:rsidRDefault="00BE4A5C" w:rsidP="00BE4A5C">
      <w:pPr>
        <w:pStyle w:val="Heading3"/>
      </w:pPr>
      <w:bookmarkStart w:id="1858" w:name="UML887"/>
      <w:bookmarkStart w:id="1859" w:name="_Toc113891009"/>
      <w:r>
        <w:t>StreetAddress compound</w:t>
      </w:r>
      <w:bookmarkEnd w:id="1858"/>
      <w:bookmarkEnd w:id="1859"/>
    </w:p>
    <w:p w14:paraId="13F21953" w14:textId="3B2B885A" w:rsidR="00BE4A5C" w:rsidRDefault="00BE4A5C" w:rsidP="00BE4A5C">
      <w:r>
        <w:t>General purpose street and postal address information.</w:t>
      </w:r>
    </w:p>
    <w:p w14:paraId="101AAAC2" w14:textId="7EE10B3B" w:rsidR="00BE4A5C" w:rsidRDefault="00BE4A5C" w:rsidP="00BE4A5C">
      <w:r>
        <w:fldChar w:fldCharType="begin"/>
      </w:r>
      <w:r>
        <w:instrText xml:space="preserve"> REF _Ref113689074 \h </w:instrText>
      </w:r>
      <w:r>
        <w:fldChar w:fldCharType="separate"/>
      </w:r>
      <w:r w:rsidR="00F56272">
        <w:t>Table 359</w:t>
      </w:r>
      <w:r>
        <w:fldChar w:fldCharType="end"/>
      </w:r>
      <w:r>
        <w:t xml:space="preserve"> shows all attributes of StreetAddress.</w:t>
      </w:r>
    </w:p>
    <w:p w14:paraId="57904577" w14:textId="2693240D" w:rsidR="00BE4A5C" w:rsidRDefault="00BE4A5C" w:rsidP="00BE4A5C">
      <w:pPr>
        <w:pStyle w:val="TABLE-title"/>
      </w:pPr>
      <w:bookmarkStart w:id="1860" w:name="_Ref113689074"/>
      <w:bookmarkStart w:id="1861" w:name="_Toc113692545"/>
      <w:r>
        <w:t xml:space="preserve">Table </w:t>
      </w:r>
      <w:r>
        <w:fldChar w:fldCharType="begin"/>
      </w:r>
      <w:r>
        <w:instrText xml:space="preserve"> SEQ Table \* ARABIC </w:instrText>
      </w:r>
      <w:r>
        <w:fldChar w:fldCharType="separate"/>
      </w:r>
      <w:r w:rsidR="00F56272">
        <w:t>359</w:t>
      </w:r>
      <w:r>
        <w:fldChar w:fldCharType="end"/>
      </w:r>
      <w:bookmarkEnd w:id="1860"/>
      <w:r>
        <w:t xml:space="preserve"> – Attributes of GeographicalLocationProfile::StreetAddress</w:t>
      </w:r>
      <w:bookmarkEnd w:id="1861"/>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7F4615A5" w14:textId="77777777" w:rsidTr="00BE4A5C">
        <w:trPr>
          <w:tblHeader/>
        </w:trPr>
        <w:tc>
          <w:tcPr>
            <w:tcW w:w="2177" w:type="dxa"/>
            <w:shd w:val="clear" w:color="auto" w:fill="auto"/>
          </w:tcPr>
          <w:p w14:paraId="547435F5" w14:textId="1D626F11" w:rsidR="00BE4A5C" w:rsidRDefault="00BE4A5C" w:rsidP="00BE4A5C">
            <w:pPr>
              <w:pStyle w:val="TABLE-col-heading"/>
            </w:pPr>
            <w:r>
              <w:t>name</w:t>
            </w:r>
          </w:p>
        </w:tc>
        <w:tc>
          <w:tcPr>
            <w:tcW w:w="635" w:type="dxa"/>
            <w:shd w:val="clear" w:color="auto" w:fill="auto"/>
          </w:tcPr>
          <w:p w14:paraId="0946D811" w14:textId="644BA24F" w:rsidR="00BE4A5C" w:rsidRDefault="00BE4A5C" w:rsidP="00BE4A5C">
            <w:pPr>
              <w:pStyle w:val="TABLE-col-heading"/>
            </w:pPr>
            <w:r>
              <w:t>mult</w:t>
            </w:r>
          </w:p>
        </w:tc>
        <w:tc>
          <w:tcPr>
            <w:tcW w:w="2177" w:type="dxa"/>
            <w:shd w:val="clear" w:color="auto" w:fill="auto"/>
          </w:tcPr>
          <w:p w14:paraId="7DDBB267" w14:textId="449EA750" w:rsidR="00BE4A5C" w:rsidRDefault="00BE4A5C" w:rsidP="00BE4A5C">
            <w:pPr>
              <w:pStyle w:val="TABLE-col-heading"/>
            </w:pPr>
            <w:r>
              <w:t>type</w:t>
            </w:r>
          </w:p>
        </w:tc>
        <w:tc>
          <w:tcPr>
            <w:tcW w:w="4082" w:type="dxa"/>
            <w:shd w:val="clear" w:color="auto" w:fill="auto"/>
          </w:tcPr>
          <w:p w14:paraId="70581C64" w14:textId="15857025" w:rsidR="00BE4A5C" w:rsidRDefault="00BE4A5C" w:rsidP="00BE4A5C">
            <w:pPr>
              <w:pStyle w:val="TABLE-col-heading"/>
            </w:pPr>
            <w:r>
              <w:t>description</w:t>
            </w:r>
          </w:p>
        </w:tc>
      </w:tr>
      <w:tr w:rsidR="00BE4A5C" w14:paraId="10C6A610" w14:textId="77777777" w:rsidTr="00BE4A5C">
        <w:tc>
          <w:tcPr>
            <w:tcW w:w="2177" w:type="dxa"/>
            <w:shd w:val="clear" w:color="auto" w:fill="auto"/>
          </w:tcPr>
          <w:p w14:paraId="3EB95BBE" w14:textId="3B2C0B3E" w:rsidR="00BE4A5C" w:rsidRDefault="00BE4A5C" w:rsidP="00BE4A5C">
            <w:pPr>
              <w:pStyle w:val="TABLE-cell"/>
            </w:pPr>
            <w:r>
              <w:t>streetDetail</w:t>
            </w:r>
          </w:p>
        </w:tc>
        <w:tc>
          <w:tcPr>
            <w:tcW w:w="635" w:type="dxa"/>
            <w:shd w:val="clear" w:color="auto" w:fill="auto"/>
          </w:tcPr>
          <w:p w14:paraId="68016B27" w14:textId="23B80E29" w:rsidR="00BE4A5C" w:rsidRDefault="00BE4A5C" w:rsidP="00BE4A5C">
            <w:pPr>
              <w:pStyle w:val="TABLE-cell"/>
            </w:pPr>
            <w:r>
              <w:t>0..1</w:t>
            </w:r>
          </w:p>
        </w:tc>
        <w:tc>
          <w:tcPr>
            <w:tcW w:w="2177" w:type="dxa"/>
            <w:shd w:val="clear" w:color="auto" w:fill="auto"/>
          </w:tcPr>
          <w:p w14:paraId="19789CEC" w14:textId="610BD3D8" w:rsidR="00BE4A5C" w:rsidRDefault="00BD7023" w:rsidP="00BE4A5C">
            <w:pPr>
              <w:pStyle w:val="TABLE-cell"/>
            </w:pPr>
            <w:hyperlink w:anchor="UML890" w:history="1">
              <w:r w:rsidR="00F56272" w:rsidRPr="00F56272">
                <w:rPr>
                  <w:rStyle w:val="Hyperlink"/>
                </w:rPr>
                <w:t>StreetDetail</w:t>
              </w:r>
            </w:hyperlink>
          </w:p>
        </w:tc>
        <w:tc>
          <w:tcPr>
            <w:tcW w:w="4082" w:type="dxa"/>
            <w:shd w:val="clear" w:color="auto" w:fill="auto"/>
          </w:tcPr>
          <w:p w14:paraId="4328D6D6" w14:textId="1F0FEAD7" w:rsidR="00BE4A5C" w:rsidRDefault="00BE4A5C" w:rsidP="00BE4A5C">
            <w:pPr>
              <w:pStyle w:val="TABLE-cell"/>
            </w:pPr>
            <w:r>
              <w:t>Street detail.</w:t>
            </w:r>
          </w:p>
        </w:tc>
      </w:tr>
      <w:tr w:rsidR="00BE4A5C" w14:paraId="17501759" w14:textId="77777777" w:rsidTr="00BE4A5C">
        <w:tc>
          <w:tcPr>
            <w:tcW w:w="2177" w:type="dxa"/>
            <w:shd w:val="clear" w:color="auto" w:fill="auto"/>
          </w:tcPr>
          <w:p w14:paraId="2FDD70E1" w14:textId="40B0EB09" w:rsidR="00BE4A5C" w:rsidRDefault="00BE4A5C" w:rsidP="00BE4A5C">
            <w:pPr>
              <w:pStyle w:val="TABLE-cell"/>
            </w:pPr>
            <w:r>
              <w:t>townDetail</w:t>
            </w:r>
          </w:p>
        </w:tc>
        <w:tc>
          <w:tcPr>
            <w:tcW w:w="635" w:type="dxa"/>
            <w:shd w:val="clear" w:color="auto" w:fill="auto"/>
          </w:tcPr>
          <w:p w14:paraId="5D404300" w14:textId="5E358332" w:rsidR="00BE4A5C" w:rsidRDefault="00BE4A5C" w:rsidP="00BE4A5C">
            <w:pPr>
              <w:pStyle w:val="TABLE-cell"/>
            </w:pPr>
            <w:r>
              <w:t>0..1</w:t>
            </w:r>
          </w:p>
        </w:tc>
        <w:tc>
          <w:tcPr>
            <w:tcW w:w="2177" w:type="dxa"/>
            <w:shd w:val="clear" w:color="auto" w:fill="auto"/>
          </w:tcPr>
          <w:p w14:paraId="055739FC" w14:textId="45ED94DA" w:rsidR="00BE4A5C" w:rsidRDefault="00BD7023" w:rsidP="00BE4A5C">
            <w:pPr>
              <w:pStyle w:val="TABLE-cell"/>
            </w:pPr>
            <w:hyperlink w:anchor="UML888" w:history="1">
              <w:r w:rsidR="00F56272" w:rsidRPr="00F56272">
                <w:rPr>
                  <w:rStyle w:val="Hyperlink"/>
                </w:rPr>
                <w:t>TownDetail</w:t>
              </w:r>
            </w:hyperlink>
          </w:p>
        </w:tc>
        <w:tc>
          <w:tcPr>
            <w:tcW w:w="4082" w:type="dxa"/>
            <w:shd w:val="clear" w:color="auto" w:fill="auto"/>
          </w:tcPr>
          <w:p w14:paraId="7E5829FF" w14:textId="30EAA09E" w:rsidR="00BE4A5C" w:rsidRDefault="00BE4A5C" w:rsidP="00BE4A5C">
            <w:pPr>
              <w:pStyle w:val="TABLE-cell"/>
            </w:pPr>
            <w:r>
              <w:t>Town detail.</w:t>
            </w:r>
          </w:p>
        </w:tc>
      </w:tr>
      <w:tr w:rsidR="00BE4A5C" w14:paraId="354F9BD0" w14:textId="77777777" w:rsidTr="00BE4A5C">
        <w:tc>
          <w:tcPr>
            <w:tcW w:w="2177" w:type="dxa"/>
            <w:shd w:val="clear" w:color="auto" w:fill="auto"/>
          </w:tcPr>
          <w:p w14:paraId="769C609C" w14:textId="34209DCC" w:rsidR="00BE4A5C" w:rsidRDefault="00BE4A5C" w:rsidP="00BE4A5C">
            <w:pPr>
              <w:pStyle w:val="TABLE-cell"/>
            </w:pPr>
            <w:r>
              <w:t>status</w:t>
            </w:r>
          </w:p>
        </w:tc>
        <w:tc>
          <w:tcPr>
            <w:tcW w:w="635" w:type="dxa"/>
            <w:shd w:val="clear" w:color="auto" w:fill="auto"/>
          </w:tcPr>
          <w:p w14:paraId="6833321C" w14:textId="62527120" w:rsidR="00BE4A5C" w:rsidRDefault="00BE4A5C" w:rsidP="00BE4A5C">
            <w:pPr>
              <w:pStyle w:val="TABLE-cell"/>
            </w:pPr>
            <w:r>
              <w:t>0..1</w:t>
            </w:r>
          </w:p>
        </w:tc>
        <w:tc>
          <w:tcPr>
            <w:tcW w:w="2177" w:type="dxa"/>
            <w:shd w:val="clear" w:color="auto" w:fill="auto"/>
          </w:tcPr>
          <w:p w14:paraId="0F165CAD" w14:textId="5B84C34B" w:rsidR="00BE4A5C" w:rsidRDefault="00BD7023" w:rsidP="00BE4A5C">
            <w:pPr>
              <w:pStyle w:val="TABLE-cell"/>
            </w:pPr>
            <w:hyperlink w:anchor="UML889" w:history="1">
              <w:r w:rsidR="00F56272" w:rsidRPr="00F56272">
                <w:rPr>
                  <w:rStyle w:val="Hyperlink"/>
                </w:rPr>
                <w:t>Status</w:t>
              </w:r>
            </w:hyperlink>
          </w:p>
        </w:tc>
        <w:tc>
          <w:tcPr>
            <w:tcW w:w="4082" w:type="dxa"/>
            <w:shd w:val="clear" w:color="auto" w:fill="auto"/>
          </w:tcPr>
          <w:p w14:paraId="67EE2007" w14:textId="712FAE3E" w:rsidR="00BE4A5C" w:rsidRDefault="00BE4A5C" w:rsidP="00BE4A5C">
            <w:pPr>
              <w:pStyle w:val="TABLE-cell"/>
            </w:pPr>
            <w:r>
              <w:t>Status of this address.</w:t>
            </w:r>
          </w:p>
        </w:tc>
      </w:tr>
      <w:tr w:rsidR="00BE4A5C" w14:paraId="398614F9" w14:textId="77777777" w:rsidTr="00BE4A5C">
        <w:tc>
          <w:tcPr>
            <w:tcW w:w="2177" w:type="dxa"/>
            <w:shd w:val="clear" w:color="auto" w:fill="auto"/>
          </w:tcPr>
          <w:p w14:paraId="4A194A49" w14:textId="4D3C6201" w:rsidR="00BE4A5C" w:rsidRDefault="00BE4A5C" w:rsidP="00BE4A5C">
            <w:pPr>
              <w:pStyle w:val="TABLE-cell"/>
            </w:pPr>
            <w:r>
              <w:t>postalCode</w:t>
            </w:r>
          </w:p>
        </w:tc>
        <w:tc>
          <w:tcPr>
            <w:tcW w:w="635" w:type="dxa"/>
            <w:shd w:val="clear" w:color="auto" w:fill="auto"/>
          </w:tcPr>
          <w:p w14:paraId="4743B68C" w14:textId="2088A658" w:rsidR="00BE4A5C" w:rsidRDefault="00BE4A5C" w:rsidP="00BE4A5C">
            <w:pPr>
              <w:pStyle w:val="TABLE-cell"/>
            </w:pPr>
            <w:r>
              <w:t>0..1</w:t>
            </w:r>
          </w:p>
        </w:tc>
        <w:tc>
          <w:tcPr>
            <w:tcW w:w="2177" w:type="dxa"/>
            <w:shd w:val="clear" w:color="auto" w:fill="auto"/>
          </w:tcPr>
          <w:p w14:paraId="0BBF0582" w14:textId="33039896"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A430E3D" w14:textId="144905FE" w:rsidR="00BE4A5C" w:rsidRDefault="00BE4A5C" w:rsidP="00BE4A5C">
            <w:pPr>
              <w:pStyle w:val="TABLE-cell"/>
            </w:pPr>
            <w:r>
              <w:t>Postal code for the address.</w:t>
            </w:r>
          </w:p>
        </w:tc>
      </w:tr>
      <w:tr w:rsidR="00BE4A5C" w14:paraId="5A5DF5CA" w14:textId="77777777" w:rsidTr="00BE4A5C">
        <w:tc>
          <w:tcPr>
            <w:tcW w:w="2177" w:type="dxa"/>
            <w:shd w:val="clear" w:color="auto" w:fill="auto"/>
          </w:tcPr>
          <w:p w14:paraId="67DF73FD" w14:textId="50779F77" w:rsidR="00BE4A5C" w:rsidRDefault="00BE4A5C" w:rsidP="00BE4A5C">
            <w:pPr>
              <w:pStyle w:val="TABLE-cell"/>
            </w:pPr>
            <w:r>
              <w:t>poBox</w:t>
            </w:r>
          </w:p>
        </w:tc>
        <w:tc>
          <w:tcPr>
            <w:tcW w:w="635" w:type="dxa"/>
            <w:shd w:val="clear" w:color="auto" w:fill="auto"/>
          </w:tcPr>
          <w:p w14:paraId="0271A175" w14:textId="182D68EE" w:rsidR="00BE4A5C" w:rsidRDefault="00BE4A5C" w:rsidP="00BE4A5C">
            <w:pPr>
              <w:pStyle w:val="TABLE-cell"/>
            </w:pPr>
            <w:r>
              <w:t>0..1</w:t>
            </w:r>
          </w:p>
        </w:tc>
        <w:tc>
          <w:tcPr>
            <w:tcW w:w="2177" w:type="dxa"/>
            <w:shd w:val="clear" w:color="auto" w:fill="auto"/>
          </w:tcPr>
          <w:p w14:paraId="5C4BB23C" w14:textId="571D1D7B"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5F01927F" w14:textId="4699F058" w:rsidR="00BE4A5C" w:rsidRDefault="00BE4A5C" w:rsidP="00BE4A5C">
            <w:pPr>
              <w:pStyle w:val="TABLE-cell"/>
            </w:pPr>
            <w:r>
              <w:t>Post office box.</w:t>
            </w:r>
          </w:p>
        </w:tc>
      </w:tr>
      <w:tr w:rsidR="00BE4A5C" w14:paraId="69DB4E94" w14:textId="77777777" w:rsidTr="00BE4A5C">
        <w:tc>
          <w:tcPr>
            <w:tcW w:w="2177" w:type="dxa"/>
            <w:shd w:val="clear" w:color="auto" w:fill="auto"/>
          </w:tcPr>
          <w:p w14:paraId="61AB368C" w14:textId="1AA64D38" w:rsidR="00BE4A5C" w:rsidRDefault="00BE4A5C" w:rsidP="00BE4A5C">
            <w:pPr>
              <w:pStyle w:val="TABLE-cell"/>
            </w:pPr>
            <w:r>
              <w:t>language</w:t>
            </w:r>
          </w:p>
        </w:tc>
        <w:tc>
          <w:tcPr>
            <w:tcW w:w="635" w:type="dxa"/>
            <w:shd w:val="clear" w:color="auto" w:fill="auto"/>
          </w:tcPr>
          <w:p w14:paraId="005895D8" w14:textId="78ED0A5F" w:rsidR="00BE4A5C" w:rsidRDefault="00BE4A5C" w:rsidP="00BE4A5C">
            <w:pPr>
              <w:pStyle w:val="TABLE-cell"/>
            </w:pPr>
            <w:r>
              <w:t>0..1</w:t>
            </w:r>
          </w:p>
        </w:tc>
        <w:tc>
          <w:tcPr>
            <w:tcW w:w="2177" w:type="dxa"/>
            <w:shd w:val="clear" w:color="auto" w:fill="auto"/>
          </w:tcPr>
          <w:p w14:paraId="6179320B" w14:textId="3AE5A56E"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0181C125" w14:textId="68683928" w:rsidR="00BE4A5C" w:rsidRDefault="00BE4A5C" w:rsidP="00BE4A5C">
            <w:pPr>
              <w:pStyle w:val="TABLE-cell"/>
            </w:pPr>
            <w:r>
              <w:t>The language in which the address is specified, using ISO 639-1 two digit language code.</w:t>
            </w:r>
          </w:p>
        </w:tc>
      </w:tr>
    </w:tbl>
    <w:p w14:paraId="1BC646C0" w14:textId="36655AE7" w:rsidR="00BE4A5C" w:rsidRDefault="00BE4A5C" w:rsidP="00BE4A5C"/>
    <w:p w14:paraId="695D32D2" w14:textId="3F9684ED" w:rsidR="00BE4A5C" w:rsidRDefault="00BE4A5C" w:rsidP="00BE4A5C">
      <w:pPr>
        <w:pStyle w:val="Heading3"/>
      </w:pPr>
      <w:bookmarkStart w:id="1862" w:name="UML888"/>
      <w:bookmarkStart w:id="1863" w:name="_Toc113891010"/>
      <w:r>
        <w:t>TownDetail compound</w:t>
      </w:r>
      <w:bookmarkEnd w:id="1862"/>
      <w:bookmarkEnd w:id="1863"/>
    </w:p>
    <w:p w14:paraId="0C763FBC" w14:textId="1E728EE2" w:rsidR="00BE4A5C" w:rsidRDefault="00BE4A5C" w:rsidP="00BE4A5C">
      <w:r>
        <w:t>Town details, in the context of address.</w:t>
      </w:r>
    </w:p>
    <w:p w14:paraId="2BE03404" w14:textId="685C5A80" w:rsidR="00BE4A5C" w:rsidRDefault="00BE4A5C" w:rsidP="00BE4A5C">
      <w:r>
        <w:fldChar w:fldCharType="begin"/>
      </w:r>
      <w:r>
        <w:instrText xml:space="preserve"> REF _Ref113689079 \h </w:instrText>
      </w:r>
      <w:r>
        <w:fldChar w:fldCharType="separate"/>
      </w:r>
      <w:r w:rsidR="00F56272">
        <w:t>Table 360</w:t>
      </w:r>
      <w:r>
        <w:fldChar w:fldCharType="end"/>
      </w:r>
      <w:r>
        <w:t xml:space="preserve"> shows all attributes of TownDetail.</w:t>
      </w:r>
    </w:p>
    <w:p w14:paraId="39ED8FB5" w14:textId="7478ED98" w:rsidR="00BE4A5C" w:rsidRDefault="00BE4A5C" w:rsidP="00BE4A5C">
      <w:pPr>
        <w:pStyle w:val="TABLE-title"/>
      </w:pPr>
      <w:bookmarkStart w:id="1864" w:name="_Ref113689079"/>
      <w:bookmarkStart w:id="1865" w:name="_Toc113692546"/>
      <w:r>
        <w:t xml:space="preserve">Table </w:t>
      </w:r>
      <w:r>
        <w:fldChar w:fldCharType="begin"/>
      </w:r>
      <w:r>
        <w:instrText xml:space="preserve"> SEQ Table \* ARABIC </w:instrText>
      </w:r>
      <w:r>
        <w:fldChar w:fldCharType="separate"/>
      </w:r>
      <w:r w:rsidR="00F56272">
        <w:t>360</w:t>
      </w:r>
      <w:r>
        <w:fldChar w:fldCharType="end"/>
      </w:r>
      <w:bookmarkEnd w:id="1864"/>
      <w:r>
        <w:t xml:space="preserve"> – Attributes of GeographicalLocationProfile::TownDetail</w:t>
      </w:r>
      <w:bookmarkEnd w:id="1865"/>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304D8B9F" w14:textId="77777777" w:rsidTr="00BE4A5C">
        <w:trPr>
          <w:tblHeader/>
        </w:trPr>
        <w:tc>
          <w:tcPr>
            <w:tcW w:w="2177" w:type="dxa"/>
            <w:shd w:val="clear" w:color="auto" w:fill="auto"/>
          </w:tcPr>
          <w:p w14:paraId="52C1BA26" w14:textId="4ACE28C8" w:rsidR="00BE4A5C" w:rsidRDefault="00BE4A5C" w:rsidP="00BE4A5C">
            <w:pPr>
              <w:pStyle w:val="TABLE-col-heading"/>
            </w:pPr>
            <w:r>
              <w:t>name</w:t>
            </w:r>
          </w:p>
        </w:tc>
        <w:tc>
          <w:tcPr>
            <w:tcW w:w="635" w:type="dxa"/>
            <w:shd w:val="clear" w:color="auto" w:fill="auto"/>
          </w:tcPr>
          <w:p w14:paraId="6D0F1F11" w14:textId="61FF5A45" w:rsidR="00BE4A5C" w:rsidRDefault="00BE4A5C" w:rsidP="00BE4A5C">
            <w:pPr>
              <w:pStyle w:val="TABLE-col-heading"/>
            </w:pPr>
            <w:r>
              <w:t>mult</w:t>
            </w:r>
          </w:p>
        </w:tc>
        <w:tc>
          <w:tcPr>
            <w:tcW w:w="2177" w:type="dxa"/>
            <w:shd w:val="clear" w:color="auto" w:fill="auto"/>
          </w:tcPr>
          <w:p w14:paraId="7827B227" w14:textId="1C36EC33" w:rsidR="00BE4A5C" w:rsidRDefault="00BE4A5C" w:rsidP="00BE4A5C">
            <w:pPr>
              <w:pStyle w:val="TABLE-col-heading"/>
            </w:pPr>
            <w:r>
              <w:t>type</w:t>
            </w:r>
          </w:p>
        </w:tc>
        <w:tc>
          <w:tcPr>
            <w:tcW w:w="4082" w:type="dxa"/>
            <w:shd w:val="clear" w:color="auto" w:fill="auto"/>
          </w:tcPr>
          <w:p w14:paraId="25EA806D" w14:textId="02101FEC" w:rsidR="00BE4A5C" w:rsidRDefault="00BE4A5C" w:rsidP="00BE4A5C">
            <w:pPr>
              <w:pStyle w:val="TABLE-col-heading"/>
            </w:pPr>
            <w:r>
              <w:t>description</w:t>
            </w:r>
          </w:p>
        </w:tc>
      </w:tr>
      <w:tr w:rsidR="00BE4A5C" w14:paraId="214CB26A" w14:textId="77777777" w:rsidTr="00BE4A5C">
        <w:tc>
          <w:tcPr>
            <w:tcW w:w="2177" w:type="dxa"/>
            <w:shd w:val="clear" w:color="auto" w:fill="auto"/>
          </w:tcPr>
          <w:p w14:paraId="29F22B2E" w14:textId="3FA54779" w:rsidR="00BE4A5C" w:rsidRDefault="00BE4A5C" w:rsidP="00BE4A5C">
            <w:pPr>
              <w:pStyle w:val="TABLE-cell"/>
            </w:pPr>
            <w:r>
              <w:t>code</w:t>
            </w:r>
          </w:p>
        </w:tc>
        <w:tc>
          <w:tcPr>
            <w:tcW w:w="635" w:type="dxa"/>
            <w:shd w:val="clear" w:color="auto" w:fill="auto"/>
          </w:tcPr>
          <w:p w14:paraId="4A6F4413" w14:textId="42B3C347" w:rsidR="00BE4A5C" w:rsidRDefault="00BE4A5C" w:rsidP="00BE4A5C">
            <w:pPr>
              <w:pStyle w:val="TABLE-cell"/>
            </w:pPr>
            <w:r>
              <w:t>0..1</w:t>
            </w:r>
          </w:p>
        </w:tc>
        <w:tc>
          <w:tcPr>
            <w:tcW w:w="2177" w:type="dxa"/>
            <w:shd w:val="clear" w:color="auto" w:fill="auto"/>
          </w:tcPr>
          <w:p w14:paraId="299367DE" w14:textId="5C47AC12"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170476C2" w14:textId="0179467C" w:rsidR="00BE4A5C" w:rsidRDefault="00BE4A5C" w:rsidP="00BE4A5C">
            <w:pPr>
              <w:pStyle w:val="TABLE-cell"/>
            </w:pPr>
            <w:r>
              <w:t>Town code.</w:t>
            </w:r>
          </w:p>
        </w:tc>
      </w:tr>
      <w:tr w:rsidR="00BE4A5C" w14:paraId="72A75ED6" w14:textId="77777777" w:rsidTr="00BE4A5C">
        <w:tc>
          <w:tcPr>
            <w:tcW w:w="2177" w:type="dxa"/>
            <w:shd w:val="clear" w:color="auto" w:fill="auto"/>
          </w:tcPr>
          <w:p w14:paraId="1665605B" w14:textId="2491C07D" w:rsidR="00BE4A5C" w:rsidRDefault="00BE4A5C" w:rsidP="00BE4A5C">
            <w:pPr>
              <w:pStyle w:val="TABLE-cell"/>
            </w:pPr>
            <w:r>
              <w:t>section</w:t>
            </w:r>
          </w:p>
        </w:tc>
        <w:tc>
          <w:tcPr>
            <w:tcW w:w="635" w:type="dxa"/>
            <w:shd w:val="clear" w:color="auto" w:fill="auto"/>
          </w:tcPr>
          <w:p w14:paraId="4A2E405A" w14:textId="06925328" w:rsidR="00BE4A5C" w:rsidRDefault="00BE4A5C" w:rsidP="00BE4A5C">
            <w:pPr>
              <w:pStyle w:val="TABLE-cell"/>
            </w:pPr>
            <w:r>
              <w:t>0..1</w:t>
            </w:r>
          </w:p>
        </w:tc>
        <w:tc>
          <w:tcPr>
            <w:tcW w:w="2177" w:type="dxa"/>
            <w:shd w:val="clear" w:color="auto" w:fill="auto"/>
          </w:tcPr>
          <w:p w14:paraId="6B67867F" w14:textId="203C28D2"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7D9FB31D" w14:textId="546F6355" w:rsidR="00BE4A5C" w:rsidRDefault="00BE4A5C" w:rsidP="00BE4A5C">
            <w:pPr>
              <w:pStyle w:val="TABLE-cell"/>
            </w:pPr>
            <w:r>
              <w:t>Town section. For example, it is common for there to be 36 sections per township.</w:t>
            </w:r>
          </w:p>
        </w:tc>
      </w:tr>
      <w:tr w:rsidR="00BE4A5C" w14:paraId="213667AD" w14:textId="77777777" w:rsidTr="00BE4A5C">
        <w:tc>
          <w:tcPr>
            <w:tcW w:w="2177" w:type="dxa"/>
            <w:shd w:val="clear" w:color="auto" w:fill="auto"/>
          </w:tcPr>
          <w:p w14:paraId="19EE28F6" w14:textId="50429E6D" w:rsidR="00BE4A5C" w:rsidRDefault="00BE4A5C" w:rsidP="00BE4A5C">
            <w:pPr>
              <w:pStyle w:val="TABLE-cell"/>
            </w:pPr>
            <w:r>
              <w:t>name</w:t>
            </w:r>
          </w:p>
        </w:tc>
        <w:tc>
          <w:tcPr>
            <w:tcW w:w="635" w:type="dxa"/>
            <w:shd w:val="clear" w:color="auto" w:fill="auto"/>
          </w:tcPr>
          <w:p w14:paraId="60A62A86" w14:textId="26C4A0AE" w:rsidR="00BE4A5C" w:rsidRDefault="00BE4A5C" w:rsidP="00BE4A5C">
            <w:pPr>
              <w:pStyle w:val="TABLE-cell"/>
            </w:pPr>
            <w:r>
              <w:t>0..1</w:t>
            </w:r>
          </w:p>
        </w:tc>
        <w:tc>
          <w:tcPr>
            <w:tcW w:w="2177" w:type="dxa"/>
            <w:shd w:val="clear" w:color="auto" w:fill="auto"/>
          </w:tcPr>
          <w:p w14:paraId="61BA499E" w14:textId="4537FD3C"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42A724AA" w14:textId="34539D69" w:rsidR="00BE4A5C" w:rsidRDefault="00BE4A5C" w:rsidP="00BE4A5C">
            <w:pPr>
              <w:pStyle w:val="TABLE-cell"/>
            </w:pPr>
            <w:r>
              <w:t>Town name.</w:t>
            </w:r>
          </w:p>
        </w:tc>
      </w:tr>
      <w:tr w:rsidR="00BE4A5C" w14:paraId="1C327C8F" w14:textId="77777777" w:rsidTr="00BE4A5C">
        <w:tc>
          <w:tcPr>
            <w:tcW w:w="2177" w:type="dxa"/>
            <w:shd w:val="clear" w:color="auto" w:fill="auto"/>
          </w:tcPr>
          <w:p w14:paraId="3F340A20" w14:textId="06CAA535" w:rsidR="00BE4A5C" w:rsidRDefault="00BE4A5C" w:rsidP="00BE4A5C">
            <w:pPr>
              <w:pStyle w:val="TABLE-cell"/>
            </w:pPr>
            <w:r>
              <w:t>stateOrProvince</w:t>
            </w:r>
          </w:p>
        </w:tc>
        <w:tc>
          <w:tcPr>
            <w:tcW w:w="635" w:type="dxa"/>
            <w:shd w:val="clear" w:color="auto" w:fill="auto"/>
          </w:tcPr>
          <w:p w14:paraId="4A7542E5" w14:textId="2730907D" w:rsidR="00BE4A5C" w:rsidRDefault="00BE4A5C" w:rsidP="00BE4A5C">
            <w:pPr>
              <w:pStyle w:val="TABLE-cell"/>
            </w:pPr>
            <w:r>
              <w:t>0..1</w:t>
            </w:r>
          </w:p>
        </w:tc>
        <w:tc>
          <w:tcPr>
            <w:tcW w:w="2177" w:type="dxa"/>
            <w:shd w:val="clear" w:color="auto" w:fill="auto"/>
          </w:tcPr>
          <w:p w14:paraId="0F9419CB" w14:textId="30E76381"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FAE48FA" w14:textId="2FC9375A" w:rsidR="00BE4A5C" w:rsidRDefault="00BE4A5C" w:rsidP="00BE4A5C">
            <w:pPr>
              <w:pStyle w:val="TABLE-cell"/>
            </w:pPr>
            <w:r>
              <w:t>Name of the state or province.</w:t>
            </w:r>
          </w:p>
        </w:tc>
      </w:tr>
      <w:tr w:rsidR="00BE4A5C" w14:paraId="29555C99" w14:textId="77777777" w:rsidTr="00BE4A5C">
        <w:tc>
          <w:tcPr>
            <w:tcW w:w="2177" w:type="dxa"/>
            <w:shd w:val="clear" w:color="auto" w:fill="auto"/>
          </w:tcPr>
          <w:p w14:paraId="57E13657" w14:textId="555D520F" w:rsidR="00BE4A5C" w:rsidRDefault="00BE4A5C" w:rsidP="00BE4A5C">
            <w:pPr>
              <w:pStyle w:val="TABLE-cell"/>
            </w:pPr>
            <w:r>
              <w:t>country</w:t>
            </w:r>
          </w:p>
        </w:tc>
        <w:tc>
          <w:tcPr>
            <w:tcW w:w="635" w:type="dxa"/>
            <w:shd w:val="clear" w:color="auto" w:fill="auto"/>
          </w:tcPr>
          <w:p w14:paraId="75EE90E0" w14:textId="7821E588" w:rsidR="00BE4A5C" w:rsidRDefault="00BE4A5C" w:rsidP="00BE4A5C">
            <w:pPr>
              <w:pStyle w:val="TABLE-cell"/>
            </w:pPr>
            <w:r>
              <w:t>0..1</w:t>
            </w:r>
          </w:p>
        </w:tc>
        <w:tc>
          <w:tcPr>
            <w:tcW w:w="2177" w:type="dxa"/>
            <w:shd w:val="clear" w:color="auto" w:fill="auto"/>
          </w:tcPr>
          <w:p w14:paraId="5C38E972" w14:textId="0C539617"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0E608EDD" w14:textId="1FB40CB3" w:rsidR="00BE4A5C" w:rsidRDefault="00BE4A5C" w:rsidP="00BE4A5C">
            <w:pPr>
              <w:pStyle w:val="TABLE-cell"/>
            </w:pPr>
            <w:r>
              <w:t>Name of the country.</w:t>
            </w:r>
          </w:p>
        </w:tc>
      </w:tr>
    </w:tbl>
    <w:p w14:paraId="02F1A327" w14:textId="425AF63A" w:rsidR="00BE4A5C" w:rsidRDefault="00BE4A5C" w:rsidP="00BE4A5C"/>
    <w:p w14:paraId="36A4D49B" w14:textId="239DE95A" w:rsidR="00BE4A5C" w:rsidRDefault="00BE4A5C" w:rsidP="00BE4A5C">
      <w:pPr>
        <w:pStyle w:val="Heading3"/>
      </w:pPr>
      <w:bookmarkStart w:id="1866" w:name="UML889"/>
      <w:bookmarkStart w:id="1867" w:name="_Toc113891011"/>
      <w:r>
        <w:t>Status compound</w:t>
      </w:r>
      <w:bookmarkEnd w:id="1866"/>
      <w:bookmarkEnd w:id="1867"/>
    </w:p>
    <w:p w14:paraId="7C0DF6A9" w14:textId="67D94D9F" w:rsidR="00BE4A5C" w:rsidRDefault="00BE4A5C" w:rsidP="00BE4A5C">
      <w:r>
        <w:t>Current status information relevant to an entity.</w:t>
      </w:r>
    </w:p>
    <w:p w14:paraId="1683AFF8" w14:textId="52FF07EA" w:rsidR="00BE4A5C" w:rsidRDefault="00BE4A5C" w:rsidP="00BE4A5C">
      <w:r>
        <w:fldChar w:fldCharType="begin"/>
      </w:r>
      <w:r>
        <w:instrText xml:space="preserve"> REF _Ref113689085 \h </w:instrText>
      </w:r>
      <w:r>
        <w:fldChar w:fldCharType="separate"/>
      </w:r>
      <w:r w:rsidR="00F56272">
        <w:t>Table 361</w:t>
      </w:r>
      <w:r>
        <w:fldChar w:fldCharType="end"/>
      </w:r>
      <w:r>
        <w:t xml:space="preserve"> shows all attributes of Status.</w:t>
      </w:r>
    </w:p>
    <w:p w14:paraId="27062F1E" w14:textId="78A396A2" w:rsidR="00BE4A5C" w:rsidRDefault="00BE4A5C" w:rsidP="00BE4A5C">
      <w:pPr>
        <w:pStyle w:val="TABLE-title"/>
      </w:pPr>
      <w:bookmarkStart w:id="1868" w:name="_Ref113689085"/>
      <w:bookmarkStart w:id="1869" w:name="_Toc113692547"/>
      <w:r>
        <w:t xml:space="preserve">Table </w:t>
      </w:r>
      <w:r>
        <w:fldChar w:fldCharType="begin"/>
      </w:r>
      <w:r>
        <w:instrText xml:space="preserve"> SEQ Table \* ARABIC </w:instrText>
      </w:r>
      <w:r>
        <w:fldChar w:fldCharType="separate"/>
      </w:r>
      <w:r w:rsidR="00F56272">
        <w:t>361</w:t>
      </w:r>
      <w:r>
        <w:fldChar w:fldCharType="end"/>
      </w:r>
      <w:bookmarkEnd w:id="1868"/>
      <w:r>
        <w:t xml:space="preserve"> – Attributes of GeographicalLocationProfile::Status</w:t>
      </w:r>
      <w:bookmarkEnd w:id="18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2BC5DA68" w14:textId="77777777" w:rsidTr="00BE4A5C">
        <w:trPr>
          <w:tblHeader/>
        </w:trPr>
        <w:tc>
          <w:tcPr>
            <w:tcW w:w="2177" w:type="dxa"/>
            <w:shd w:val="clear" w:color="auto" w:fill="auto"/>
          </w:tcPr>
          <w:p w14:paraId="224EB002" w14:textId="198834ED" w:rsidR="00BE4A5C" w:rsidRDefault="00BE4A5C" w:rsidP="00BE4A5C">
            <w:pPr>
              <w:pStyle w:val="TABLE-col-heading"/>
            </w:pPr>
            <w:r>
              <w:t>name</w:t>
            </w:r>
          </w:p>
        </w:tc>
        <w:tc>
          <w:tcPr>
            <w:tcW w:w="635" w:type="dxa"/>
            <w:shd w:val="clear" w:color="auto" w:fill="auto"/>
          </w:tcPr>
          <w:p w14:paraId="3FC2F54C" w14:textId="19631A3A" w:rsidR="00BE4A5C" w:rsidRDefault="00BE4A5C" w:rsidP="00BE4A5C">
            <w:pPr>
              <w:pStyle w:val="TABLE-col-heading"/>
            </w:pPr>
            <w:r>
              <w:t>mult</w:t>
            </w:r>
          </w:p>
        </w:tc>
        <w:tc>
          <w:tcPr>
            <w:tcW w:w="2177" w:type="dxa"/>
            <w:shd w:val="clear" w:color="auto" w:fill="auto"/>
          </w:tcPr>
          <w:p w14:paraId="354943C5" w14:textId="09F1EA68" w:rsidR="00BE4A5C" w:rsidRDefault="00BE4A5C" w:rsidP="00BE4A5C">
            <w:pPr>
              <w:pStyle w:val="TABLE-col-heading"/>
            </w:pPr>
            <w:r>
              <w:t>type</w:t>
            </w:r>
          </w:p>
        </w:tc>
        <w:tc>
          <w:tcPr>
            <w:tcW w:w="4082" w:type="dxa"/>
            <w:shd w:val="clear" w:color="auto" w:fill="auto"/>
          </w:tcPr>
          <w:p w14:paraId="56B9AA44" w14:textId="20BA4843" w:rsidR="00BE4A5C" w:rsidRDefault="00BE4A5C" w:rsidP="00BE4A5C">
            <w:pPr>
              <w:pStyle w:val="TABLE-col-heading"/>
            </w:pPr>
            <w:r>
              <w:t>description</w:t>
            </w:r>
          </w:p>
        </w:tc>
      </w:tr>
      <w:tr w:rsidR="00BE4A5C" w14:paraId="4910BF61" w14:textId="77777777" w:rsidTr="00BE4A5C">
        <w:tc>
          <w:tcPr>
            <w:tcW w:w="2177" w:type="dxa"/>
            <w:shd w:val="clear" w:color="auto" w:fill="auto"/>
          </w:tcPr>
          <w:p w14:paraId="60588A3E" w14:textId="2572F9D3" w:rsidR="00BE4A5C" w:rsidRDefault="00BE4A5C" w:rsidP="00BE4A5C">
            <w:pPr>
              <w:pStyle w:val="TABLE-cell"/>
            </w:pPr>
            <w:r>
              <w:t>value</w:t>
            </w:r>
          </w:p>
        </w:tc>
        <w:tc>
          <w:tcPr>
            <w:tcW w:w="635" w:type="dxa"/>
            <w:shd w:val="clear" w:color="auto" w:fill="auto"/>
          </w:tcPr>
          <w:p w14:paraId="3FBC4AC9" w14:textId="46E6D211" w:rsidR="00BE4A5C" w:rsidRDefault="00BE4A5C" w:rsidP="00BE4A5C">
            <w:pPr>
              <w:pStyle w:val="TABLE-cell"/>
            </w:pPr>
            <w:r>
              <w:t>0..1</w:t>
            </w:r>
          </w:p>
        </w:tc>
        <w:tc>
          <w:tcPr>
            <w:tcW w:w="2177" w:type="dxa"/>
            <w:shd w:val="clear" w:color="auto" w:fill="auto"/>
          </w:tcPr>
          <w:p w14:paraId="358DC7D4" w14:textId="3CF1DF9B"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1B37DC72" w14:textId="7CD1A6D1" w:rsidR="00BE4A5C" w:rsidRDefault="00BE4A5C" w:rsidP="00BE4A5C">
            <w:pPr>
              <w:pStyle w:val="TABLE-cell"/>
            </w:pPr>
            <w:r>
              <w:t>Status value at 'dateTime'; prior status changes may have been kept in instances of activity records associated with the object to which this status applies.</w:t>
            </w:r>
          </w:p>
        </w:tc>
      </w:tr>
      <w:tr w:rsidR="00BE4A5C" w14:paraId="358F72FC" w14:textId="77777777" w:rsidTr="00BE4A5C">
        <w:tc>
          <w:tcPr>
            <w:tcW w:w="2177" w:type="dxa"/>
            <w:shd w:val="clear" w:color="auto" w:fill="auto"/>
          </w:tcPr>
          <w:p w14:paraId="228ACE65" w14:textId="11F9A4DA" w:rsidR="00BE4A5C" w:rsidRDefault="00BE4A5C" w:rsidP="00BE4A5C">
            <w:pPr>
              <w:pStyle w:val="TABLE-cell"/>
            </w:pPr>
            <w:r>
              <w:t>dateTime</w:t>
            </w:r>
          </w:p>
        </w:tc>
        <w:tc>
          <w:tcPr>
            <w:tcW w:w="635" w:type="dxa"/>
            <w:shd w:val="clear" w:color="auto" w:fill="auto"/>
          </w:tcPr>
          <w:p w14:paraId="421CD095" w14:textId="3135FBAA" w:rsidR="00BE4A5C" w:rsidRDefault="00BE4A5C" w:rsidP="00BE4A5C">
            <w:pPr>
              <w:pStyle w:val="TABLE-cell"/>
            </w:pPr>
            <w:r>
              <w:t>0..1</w:t>
            </w:r>
          </w:p>
        </w:tc>
        <w:tc>
          <w:tcPr>
            <w:tcW w:w="2177" w:type="dxa"/>
            <w:shd w:val="clear" w:color="auto" w:fill="auto"/>
          </w:tcPr>
          <w:p w14:paraId="667AC070" w14:textId="7F7CFA09" w:rsidR="00BE4A5C" w:rsidRDefault="00BD7023" w:rsidP="00BE4A5C">
            <w:pPr>
              <w:pStyle w:val="TABLE-cell"/>
            </w:pPr>
            <w:hyperlink w:anchor="UML891" w:history="1">
              <w:r w:rsidR="00F56272" w:rsidRPr="00F56272">
                <w:rPr>
                  <w:rStyle w:val="Hyperlink"/>
                </w:rPr>
                <w:t>DateTime</w:t>
              </w:r>
            </w:hyperlink>
          </w:p>
        </w:tc>
        <w:tc>
          <w:tcPr>
            <w:tcW w:w="4082" w:type="dxa"/>
            <w:shd w:val="clear" w:color="auto" w:fill="auto"/>
          </w:tcPr>
          <w:p w14:paraId="0E358080" w14:textId="68AEB4CC" w:rsidR="00BE4A5C" w:rsidRDefault="00BE4A5C" w:rsidP="00BE4A5C">
            <w:pPr>
              <w:pStyle w:val="TABLE-cell"/>
            </w:pPr>
            <w:r>
              <w:t>Date and time for which status 'value' applies.</w:t>
            </w:r>
          </w:p>
        </w:tc>
      </w:tr>
      <w:tr w:rsidR="00BE4A5C" w14:paraId="03A6AC38" w14:textId="77777777" w:rsidTr="00BE4A5C">
        <w:tc>
          <w:tcPr>
            <w:tcW w:w="2177" w:type="dxa"/>
            <w:shd w:val="clear" w:color="auto" w:fill="auto"/>
          </w:tcPr>
          <w:p w14:paraId="5B3B0822" w14:textId="115AF15F" w:rsidR="00BE4A5C" w:rsidRDefault="00BE4A5C" w:rsidP="00BE4A5C">
            <w:pPr>
              <w:pStyle w:val="TABLE-cell"/>
            </w:pPr>
            <w:r>
              <w:t>remark</w:t>
            </w:r>
          </w:p>
        </w:tc>
        <w:tc>
          <w:tcPr>
            <w:tcW w:w="635" w:type="dxa"/>
            <w:shd w:val="clear" w:color="auto" w:fill="auto"/>
          </w:tcPr>
          <w:p w14:paraId="02B3F159" w14:textId="68EA7545" w:rsidR="00BE4A5C" w:rsidRDefault="00BE4A5C" w:rsidP="00BE4A5C">
            <w:pPr>
              <w:pStyle w:val="TABLE-cell"/>
            </w:pPr>
            <w:r>
              <w:t>0..1</w:t>
            </w:r>
          </w:p>
        </w:tc>
        <w:tc>
          <w:tcPr>
            <w:tcW w:w="2177" w:type="dxa"/>
            <w:shd w:val="clear" w:color="auto" w:fill="auto"/>
          </w:tcPr>
          <w:p w14:paraId="4C3E9383" w14:textId="545BBD40"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17ADDA91" w14:textId="27A5DDC8" w:rsidR="00BE4A5C" w:rsidRDefault="00BE4A5C" w:rsidP="00BE4A5C">
            <w:pPr>
              <w:pStyle w:val="TABLE-cell"/>
            </w:pPr>
            <w:r>
              <w:t>Pertinent information regarding the current 'value', as free form text.</w:t>
            </w:r>
          </w:p>
        </w:tc>
      </w:tr>
      <w:tr w:rsidR="00BE4A5C" w14:paraId="660CF10C" w14:textId="77777777" w:rsidTr="00BE4A5C">
        <w:tc>
          <w:tcPr>
            <w:tcW w:w="2177" w:type="dxa"/>
            <w:shd w:val="clear" w:color="auto" w:fill="auto"/>
          </w:tcPr>
          <w:p w14:paraId="2C299505" w14:textId="213A0FA9" w:rsidR="00BE4A5C" w:rsidRDefault="00BE4A5C" w:rsidP="00BE4A5C">
            <w:pPr>
              <w:pStyle w:val="TABLE-cell"/>
            </w:pPr>
            <w:r>
              <w:t>reason</w:t>
            </w:r>
          </w:p>
        </w:tc>
        <w:tc>
          <w:tcPr>
            <w:tcW w:w="635" w:type="dxa"/>
            <w:shd w:val="clear" w:color="auto" w:fill="auto"/>
          </w:tcPr>
          <w:p w14:paraId="5246AEE4" w14:textId="4B777D3E" w:rsidR="00BE4A5C" w:rsidRDefault="00BE4A5C" w:rsidP="00BE4A5C">
            <w:pPr>
              <w:pStyle w:val="TABLE-cell"/>
            </w:pPr>
            <w:r>
              <w:t>0..1</w:t>
            </w:r>
          </w:p>
        </w:tc>
        <w:tc>
          <w:tcPr>
            <w:tcW w:w="2177" w:type="dxa"/>
            <w:shd w:val="clear" w:color="auto" w:fill="auto"/>
          </w:tcPr>
          <w:p w14:paraId="7CB04501" w14:textId="175D9B7B"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115431F3" w14:textId="765E7D0A" w:rsidR="00BE4A5C" w:rsidRDefault="00BE4A5C" w:rsidP="00BE4A5C">
            <w:pPr>
              <w:pStyle w:val="TABLE-cell"/>
            </w:pPr>
            <w:r>
              <w:t>Reason code or explanation for why an object went to the current status 'value'.</w:t>
            </w:r>
          </w:p>
        </w:tc>
      </w:tr>
    </w:tbl>
    <w:p w14:paraId="4618F5F4" w14:textId="40731A75" w:rsidR="00BE4A5C" w:rsidRDefault="00BE4A5C" w:rsidP="00BE4A5C"/>
    <w:p w14:paraId="1ACAE009" w14:textId="79110106" w:rsidR="00BE4A5C" w:rsidRDefault="00BE4A5C" w:rsidP="00BE4A5C">
      <w:pPr>
        <w:pStyle w:val="Heading3"/>
      </w:pPr>
      <w:bookmarkStart w:id="1870" w:name="UML890"/>
      <w:bookmarkStart w:id="1871" w:name="_Toc113891012"/>
      <w:r>
        <w:t>StreetDetail compound</w:t>
      </w:r>
      <w:bookmarkEnd w:id="1870"/>
      <w:bookmarkEnd w:id="1871"/>
    </w:p>
    <w:p w14:paraId="1C61300E" w14:textId="7A1BF6E5" w:rsidR="00BE4A5C" w:rsidRDefault="00BE4A5C" w:rsidP="00BE4A5C">
      <w:r>
        <w:t>Street details, in the context of address.</w:t>
      </w:r>
    </w:p>
    <w:p w14:paraId="1DDBB218" w14:textId="2A4E7D9E" w:rsidR="00BE4A5C" w:rsidRDefault="00BE4A5C" w:rsidP="00BE4A5C">
      <w:r>
        <w:fldChar w:fldCharType="begin"/>
      </w:r>
      <w:r>
        <w:instrText xml:space="preserve"> REF _Ref113689092 \h </w:instrText>
      </w:r>
      <w:r>
        <w:fldChar w:fldCharType="separate"/>
      </w:r>
      <w:r w:rsidR="00F56272">
        <w:t>Table 362</w:t>
      </w:r>
      <w:r>
        <w:fldChar w:fldCharType="end"/>
      </w:r>
      <w:r>
        <w:t xml:space="preserve"> shows all attributes of StreetDetail.</w:t>
      </w:r>
    </w:p>
    <w:p w14:paraId="35FDEAA8" w14:textId="0DB9A51A" w:rsidR="00BE4A5C" w:rsidRDefault="00BE4A5C" w:rsidP="00BE4A5C">
      <w:pPr>
        <w:pStyle w:val="TABLE-title"/>
      </w:pPr>
      <w:bookmarkStart w:id="1872" w:name="_Ref113689092"/>
      <w:bookmarkStart w:id="1873" w:name="_Toc113692548"/>
      <w:r>
        <w:t xml:space="preserve">Table </w:t>
      </w:r>
      <w:r>
        <w:fldChar w:fldCharType="begin"/>
      </w:r>
      <w:r>
        <w:instrText xml:space="preserve"> SEQ Table \* ARABIC </w:instrText>
      </w:r>
      <w:r>
        <w:fldChar w:fldCharType="separate"/>
      </w:r>
      <w:r w:rsidR="00F56272">
        <w:t>362</w:t>
      </w:r>
      <w:r>
        <w:fldChar w:fldCharType="end"/>
      </w:r>
      <w:bookmarkEnd w:id="1872"/>
      <w:r>
        <w:t xml:space="preserve"> – Attributes of GeographicalLocationProfile::StreetDetail</w:t>
      </w:r>
      <w:bookmarkEnd w:id="1873"/>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1BF6AF11" w14:textId="77777777" w:rsidTr="00BE4A5C">
        <w:trPr>
          <w:tblHeader/>
        </w:trPr>
        <w:tc>
          <w:tcPr>
            <w:tcW w:w="2177" w:type="dxa"/>
            <w:shd w:val="clear" w:color="auto" w:fill="auto"/>
          </w:tcPr>
          <w:p w14:paraId="6CB4B27A" w14:textId="5D5449E9" w:rsidR="00BE4A5C" w:rsidRDefault="00BE4A5C" w:rsidP="00BE4A5C">
            <w:pPr>
              <w:pStyle w:val="TABLE-col-heading"/>
            </w:pPr>
            <w:r>
              <w:t>name</w:t>
            </w:r>
          </w:p>
        </w:tc>
        <w:tc>
          <w:tcPr>
            <w:tcW w:w="635" w:type="dxa"/>
            <w:shd w:val="clear" w:color="auto" w:fill="auto"/>
          </w:tcPr>
          <w:p w14:paraId="6B2FE81B" w14:textId="05A45793" w:rsidR="00BE4A5C" w:rsidRDefault="00BE4A5C" w:rsidP="00BE4A5C">
            <w:pPr>
              <w:pStyle w:val="TABLE-col-heading"/>
            </w:pPr>
            <w:r>
              <w:t>mult</w:t>
            </w:r>
          </w:p>
        </w:tc>
        <w:tc>
          <w:tcPr>
            <w:tcW w:w="2177" w:type="dxa"/>
            <w:shd w:val="clear" w:color="auto" w:fill="auto"/>
          </w:tcPr>
          <w:p w14:paraId="27E84DDE" w14:textId="0CC05369" w:rsidR="00BE4A5C" w:rsidRDefault="00BE4A5C" w:rsidP="00BE4A5C">
            <w:pPr>
              <w:pStyle w:val="TABLE-col-heading"/>
            </w:pPr>
            <w:r>
              <w:t>type</w:t>
            </w:r>
          </w:p>
        </w:tc>
        <w:tc>
          <w:tcPr>
            <w:tcW w:w="4082" w:type="dxa"/>
            <w:shd w:val="clear" w:color="auto" w:fill="auto"/>
          </w:tcPr>
          <w:p w14:paraId="16001372" w14:textId="494C8EAD" w:rsidR="00BE4A5C" w:rsidRDefault="00BE4A5C" w:rsidP="00BE4A5C">
            <w:pPr>
              <w:pStyle w:val="TABLE-col-heading"/>
            </w:pPr>
            <w:r>
              <w:t>description</w:t>
            </w:r>
          </w:p>
        </w:tc>
      </w:tr>
      <w:tr w:rsidR="00BE4A5C" w14:paraId="3E7B5B1D" w14:textId="77777777" w:rsidTr="00BE4A5C">
        <w:tc>
          <w:tcPr>
            <w:tcW w:w="2177" w:type="dxa"/>
            <w:shd w:val="clear" w:color="auto" w:fill="auto"/>
          </w:tcPr>
          <w:p w14:paraId="61A6F0EC" w14:textId="190A7125" w:rsidR="00BE4A5C" w:rsidRDefault="00BE4A5C" w:rsidP="00BE4A5C">
            <w:pPr>
              <w:pStyle w:val="TABLE-cell"/>
            </w:pPr>
            <w:r>
              <w:t>number</w:t>
            </w:r>
          </w:p>
        </w:tc>
        <w:tc>
          <w:tcPr>
            <w:tcW w:w="635" w:type="dxa"/>
            <w:shd w:val="clear" w:color="auto" w:fill="auto"/>
          </w:tcPr>
          <w:p w14:paraId="5C756E17" w14:textId="40A35A4E" w:rsidR="00BE4A5C" w:rsidRDefault="00BE4A5C" w:rsidP="00BE4A5C">
            <w:pPr>
              <w:pStyle w:val="TABLE-cell"/>
            </w:pPr>
            <w:r>
              <w:t>0..1</w:t>
            </w:r>
          </w:p>
        </w:tc>
        <w:tc>
          <w:tcPr>
            <w:tcW w:w="2177" w:type="dxa"/>
            <w:shd w:val="clear" w:color="auto" w:fill="auto"/>
          </w:tcPr>
          <w:p w14:paraId="200D58D3" w14:textId="6F6B4BA0"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B1562C8" w14:textId="153C1265" w:rsidR="00BE4A5C" w:rsidRDefault="00BE4A5C" w:rsidP="00BE4A5C">
            <w:pPr>
              <w:pStyle w:val="TABLE-cell"/>
            </w:pPr>
            <w:r>
              <w:t>Designator of the specific location on the street.</w:t>
            </w:r>
          </w:p>
        </w:tc>
      </w:tr>
      <w:tr w:rsidR="00BE4A5C" w14:paraId="39F21F4A" w14:textId="77777777" w:rsidTr="00BE4A5C">
        <w:tc>
          <w:tcPr>
            <w:tcW w:w="2177" w:type="dxa"/>
            <w:shd w:val="clear" w:color="auto" w:fill="auto"/>
          </w:tcPr>
          <w:p w14:paraId="1D6333D1" w14:textId="3C9A761F" w:rsidR="00BE4A5C" w:rsidRDefault="00BE4A5C" w:rsidP="00BE4A5C">
            <w:pPr>
              <w:pStyle w:val="TABLE-cell"/>
            </w:pPr>
            <w:r>
              <w:t>name</w:t>
            </w:r>
          </w:p>
        </w:tc>
        <w:tc>
          <w:tcPr>
            <w:tcW w:w="635" w:type="dxa"/>
            <w:shd w:val="clear" w:color="auto" w:fill="auto"/>
          </w:tcPr>
          <w:p w14:paraId="01C788F5" w14:textId="0CB25D67" w:rsidR="00BE4A5C" w:rsidRDefault="00BE4A5C" w:rsidP="00BE4A5C">
            <w:pPr>
              <w:pStyle w:val="TABLE-cell"/>
            </w:pPr>
            <w:r>
              <w:t>0..1</w:t>
            </w:r>
          </w:p>
        </w:tc>
        <w:tc>
          <w:tcPr>
            <w:tcW w:w="2177" w:type="dxa"/>
            <w:shd w:val="clear" w:color="auto" w:fill="auto"/>
          </w:tcPr>
          <w:p w14:paraId="5EDDE30A" w14:textId="4910C748"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015BCDC8" w14:textId="2E1B7FDA" w:rsidR="00BE4A5C" w:rsidRDefault="00BE4A5C" w:rsidP="00BE4A5C">
            <w:pPr>
              <w:pStyle w:val="TABLE-cell"/>
            </w:pPr>
            <w:r>
              <w:t>Name of the street.</w:t>
            </w:r>
          </w:p>
        </w:tc>
      </w:tr>
      <w:tr w:rsidR="00BE4A5C" w14:paraId="1E5CD9CE" w14:textId="77777777" w:rsidTr="00BE4A5C">
        <w:tc>
          <w:tcPr>
            <w:tcW w:w="2177" w:type="dxa"/>
            <w:shd w:val="clear" w:color="auto" w:fill="auto"/>
          </w:tcPr>
          <w:p w14:paraId="18A7251D" w14:textId="70049DEB" w:rsidR="00BE4A5C" w:rsidRDefault="00BE4A5C" w:rsidP="00BE4A5C">
            <w:pPr>
              <w:pStyle w:val="TABLE-cell"/>
            </w:pPr>
            <w:r>
              <w:t>suffix</w:t>
            </w:r>
          </w:p>
        </w:tc>
        <w:tc>
          <w:tcPr>
            <w:tcW w:w="635" w:type="dxa"/>
            <w:shd w:val="clear" w:color="auto" w:fill="auto"/>
          </w:tcPr>
          <w:p w14:paraId="5F47968F" w14:textId="7C2B2466" w:rsidR="00BE4A5C" w:rsidRDefault="00BE4A5C" w:rsidP="00BE4A5C">
            <w:pPr>
              <w:pStyle w:val="TABLE-cell"/>
            </w:pPr>
            <w:r>
              <w:t>0..1</w:t>
            </w:r>
          </w:p>
        </w:tc>
        <w:tc>
          <w:tcPr>
            <w:tcW w:w="2177" w:type="dxa"/>
            <w:shd w:val="clear" w:color="auto" w:fill="auto"/>
          </w:tcPr>
          <w:p w14:paraId="5867E1A9" w14:textId="55AB348C"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2448F7F3" w14:textId="57BB2059" w:rsidR="00BE4A5C" w:rsidRDefault="00BE4A5C" w:rsidP="00BE4A5C">
            <w:pPr>
              <w:pStyle w:val="TABLE-cell"/>
            </w:pPr>
            <w:r>
              <w:t>Suffix to the street name. For example: North, South, East, West.</w:t>
            </w:r>
          </w:p>
        </w:tc>
      </w:tr>
      <w:tr w:rsidR="00BE4A5C" w14:paraId="608A6E42" w14:textId="77777777" w:rsidTr="00BE4A5C">
        <w:tc>
          <w:tcPr>
            <w:tcW w:w="2177" w:type="dxa"/>
            <w:shd w:val="clear" w:color="auto" w:fill="auto"/>
          </w:tcPr>
          <w:p w14:paraId="6B1C73F9" w14:textId="40D4D3FE" w:rsidR="00BE4A5C" w:rsidRDefault="00BE4A5C" w:rsidP="00BE4A5C">
            <w:pPr>
              <w:pStyle w:val="TABLE-cell"/>
            </w:pPr>
            <w:r>
              <w:t>prefix</w:t>
            </w:r>
          </w:p>
        </w:tc>
        <w:tc>
          <w:tcPr>
            <w:tcW w:w="635" w:type="dxa"/>
            <w:shd w:val="clear" w:color="auto" w:fill="auto"/>
          </w:tcPr>
          <w:p w14:paraId="3D9A03E1" w14:textId="3FD59310" w:rsidR="00BE4A5C" w:rsidRDefault="00BE4A5C" w:rsidP="00BE4A5C">
            <w:pPr>
              <w:pStyle w:val="TABLE-cell"/>
            </w:pPr>
            <w:r>
              <w:t>0..1</w:t>
            </w:r>
          </w:p>
        </w:tc>
        <w:tc>
          <w:tcPr>
            <w:tcW w:w="2177" w:type="dxa"/>
            <w:shd w:val="clear" w:color="auto" w:fill="auto"/>
          </w:tcPr>
          <w:p w14:paraId="5893A248" w14:textId="4BE06132"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2C5924D" w14:textId="296FA6CD" w:rsidR="00BE4A5C" w:rsidRDefault="00BE4A5C" w:rsidP="00BE4A5C">
            <w:pPr>
              <w:pStyle w:val="TABLE-cell"/>
            </w:pPr>
            <w:r>
              <w:t>Prefix to the street name. For example: North, South, East, West.</w:t>
            </w:r>
          </w:p>
        </w:tc>
      </w:tr>
      <w:tr w:rsidR="00BE4A5C" w14:paraId="0BEDF002" w14:textId="77777777" w:rsidTr="00BE4A5C">
        <w:tc>
          <w:tcPr>
            <w:tcW w:w="2177" w:type="dxa"/>
            <w:shd w:val="clear" w:color="auto" w:fill="auto"/>
          </w:tcPr>
          <w:p w14:paraId="39B4D576" w14:textId="3B5EDE84" w:rsidR="00BE4A5C" w:rsidRDefault="00BE4A5C" w:rsidP="00BE4A5C">
            <w:pPr>
              <w:pStyle w:val="TABLE-cell"/>
            </w:pPr>
            <w:r>
              <w:t>type</w:t>
            </w:r>
          </w:p>
        </w:tc>
        <w:tc>
          <w:tcPr>
            <w:tcW w:w="635" w:type="dxa"/>
            <w:shd w:val="clear" w:color="auto" w:fill="auto"/>
          </w:tcPr>
          <w:p w14:paraId="696DD087" w14:textId="418B31D7" w:rsidR="00BE4A5C" w:rsidRDefault="00BE4A5C" w:rsidP="00BE4A5C">
            <w:pPr>
              <w:pStyle w:val="TABLE-cell"/>
            </w:pPr>
            <w:r>
              <w:t>0..1</w:t>
            </w:r>
          </w:p>
        </w:tc>
        <w:tc>
          <w:tcPr>
            <w:tcW w:w="2177" w:type="dxa"/>
            <w:shd w:val="clear" w:color="auto" w:fill="auto"/>
          </w:tcPr>
          <w:p w14:paraId="34E5C1E1" w14:textId="6171A63B"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6D4BB1B9" w14:textId="710E984B" w:rsidR="00BE4A5C" w:rsidRDefault="00BE4A5C" w:rsidP="00BE4A5C">
            <w:pPr>
              <w:pStyle w:val="TABLE-cell"/>
            </w:pPr>
            <w:r>
              <w:t>Type of street. Examples include: street, circle, boulevard, avenue, road, drive, etc.</w:t>
            </w:r>
          </w:p>
        </w:tc>
      </w:tr>
      <w:tr w:rsidR="00BE4A5C" w14:paraId="2A5DBB0F" w14:textId="77777777" w:rsidTr="00BE4A5C">
        <w:tc>
          <w:tcPr>
            <w:tcW w:w="2177" w:type="dxa"/>
            <w:shd w:val="clear" w:color="auto" w:fill="auto"/>
          </w:tcPr>
          <w:p w14:paraId="421D427C" w14:textId="57F56F27" w:rsidR="00BE4A5C" w:rsidRDefault="00BE4A5C" w:rsidP="00BE4A5C">
            <w:pPr>
              <w:pStyle w:val="TABLE-cell"/>
            </w:pPr>
            <w:r>
              <w:t>code</w:t>
            </w:r>
          </w:p>
        </w:tc>
        <w:tc>
          <w:tcPr>
            <w:tcW w:w="635" w:type="dxa"/>
            <w:shd w:val="clear" w:color="auto" w:fill="auto"/>
          </w:tcPr>
          <w:p w14:paraId="778C6D01" w14:textId="7DB61962" w:rsidR="00BE4A5C" w:rsidRDefault="00BE4A5C" w:rsidP="00BE4A5C">
            <w:pPr>
              <w:pStyle w:val="TABLE-cell"/>
            </w:pPr>
            <w:r>
              <w:t>0..1</w:t>
            </w:r>
          </w:p>
        </w:tc>
        <w:tc>
          <w:tcPr>
            <w:tcW w:w="2177" w:type="dxa"/>
            <w:shd w:val="clear" w:color="auto" w:fill="auto"/>
          </w:tcPr>
          <w:p w14:paraId="613EB706" w14:textId="5935B1C6"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E003E2B" w14:textId="5CBF77DA" w:rsidR="00BE4A5C" w:rsidRDefault="00BE4A5C" w:rsidP="00BE4A5C">
            <w:pPr>
              <w:pStyle w:val="TABLE-cell"/>
            </w:pPr>
            <w:r>
              <w:t>(if applicable) Utilities often make use of external reference systems, such as those of the town-planner's department or surveyor general's mapping system, that allocate global reference codes to streets.</w:t>
            </w:r>
          </w:p>
        </w:tc>
      </w:tr>
      <w:tr w:rsidR="00BE4A5C" w14:paraId="40CD6239" w14:textId="77777777" w:rsidTr="00BE4A5C">
        <w:tc>
          <w:tcPr>
            <w:tcW w:w="2177" w:type="dxa"/>
            <w:shd w:val="clear" w:color="auto" w:fill="auto"/>
          </w:tcPr>
          <w:p w14:paraId="68DDF435" w14:textId="3865DB89" w:rsidR="00BE4A5C" w:rsidRDefault="00BE4A5C" w:rsidP="00BE4A5C">
            <w:pPr>
              <w:pStyle w:val="TABLE-cell"/>
            </w:pPr>
            <w:r>
              <w:t>buildingName</w:t>
            </w:r>
          </w:p>
        </w:tc>
        <w:tc>
          <w:tcPr>
            <w:tcW w:w="635" w:type="dxa"/>
            <w:shd w:val="clear" w:color="auto" w:fill="auto"/>
          </w:tcPr>
          <w:p w14:paraId="25EE7337" w14:textId="36A3DB7B" w:rsidR="00BE4A5C" w:rsidRDefault="00BE4A5C" w:rsidP="00BE4A5C">
            <w:pPr>
              <w:pStyle w:val="TABLE-cell"/>
            </w:pPr>
            <w:r>
              <w:t>0..1</w:t>
            </w:r>
          </w:p>
        </w:tc>
        <w:tc>
          <w:tcPr>
            <w:tcW w:w="2177" w:type="dxa"/>
            <w:shd w:val="clear" w:color="auto" w:fill="auto"/>
          </w:tcPr>
          <w:p w14:paraId="47C6D647" w14:textId="178184CD"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32173EB5" w14:textId="5C02FE31" w:rsidR="00BE4A5C" w:rsidRDefault="00BE4A5C" w:rsidP="00BE4A5C">
            <w:pPr>
              <w:pStyle w:val="TABLE-cell"/>
            </w:pPr>
            <w:r>
              <w:t>(if applicable) In certain cases the physical location of the place of interest does not have a direct point of entry from the street, but may be located inside a larger structure such as a building, complex, office block, apartment, etc.</w:t>
            </w:r>
          </w:p>
        </w:tc>
      </w:tr>
      <w:tr w:rsidR="00BE4A5C" w14:paraId="3A084166" w14:textId="77777777" w:rsidTr="00BE4A5C">
        <w:tc>
          <w:tcPr>
            <w:tcW w:w="2177" w:type="dxa"/>
            <w:shd w:val="clear" w:color="auto" w:fill="auto"/>
          </w:tcPr>
          <w:p w14:paraId="223DEE97" w14:textId="79DE7577" w:rsidR="00BE4A5C" w:rsidRDefault="00BE4A5C" w:rsidP="00BE4A5C">
            <w:pPr>
              <w:pStyle w:val="TABLE-cell"/>
            </w:pPr>
            <w:r>
              <w:t>suiteNumber</w:t>
            </w:r>
          </w:p>
        </w:tc>
        <w:tc>
          <w:tcPr>
            <w:tcW w:w="635" w:type="dxa"/>
            <w:shd w:val="clear" w:color="auto" w:fill="auto"/>
          </w:tcPr>
          <w:p w14:paraId="3CF6CE14" w14:textId="664D4400" w:rsidR="00BE4A5C" w:rsidRDefault="00BE4A5C" w:rsidP="00BE4A5C">
            <w:pPr>
              <w:pStyle w:val="TABLE-cell"/>
            </w:pPr>
            <w:r>
              <w:t>0..1</w:t>
            </w:r>
          </w:p>
        </w:tc>
        <w:tc>
          <w:tcPr>
            <w:tcW w:w="2177" w:type="dxa"/>
            <w:shd w:val="clear" w:color="auto" w:fill="auto"/>
          </w:tcPr>
          <w:p w14:paraId="634CAA15" w14:textId="5837D0A6"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0F25D926" w14:textId="71877BCA" w:rsidR="00BE4A5C" w:rsidRDefault="00BE4A5C" w:rsidP="00BE4A5C">
            <w:pPr>
              <w:pStyle w:val="TABLE-cell"/>
            </w:pPr>
            <w:r>
              <w:t>Number of the apartment or suite.</w:t>
            </w:r>
          </w:p>
        </w:tc>
      </w:tr>
      <w:tr w:rsidR="00BE4A5C" w14:paraId="64A99DC5" w14:textId="77777777" w:rsidTr="00BE4A5C">
        <w:tc>
          <w:tcPr>
            <w:tcW w:w="2177" w:type="dxa"/>
            <w:shd w:val="clear" w:color="auto" w:fill="auto"/>
          </w:tcPr>
          <w:p w14:paraId="69C1C18A" w14:textId="75A4FBC6" w:rsidR="00BE4A5C" w:rsidRDefault="00BE4A5C" w:rsidP="00BE4A5C">
            <w:pPr>
              <w:pStyle w:val="TABLE-cell"/>
            </w:pPr>
            <w:r>
              <w:t>addressGeneral</w:t>
            </w:r>
          </w:p>
        </w:tc>
        <w:tc>
          <w:tcPr>
            <w:tcW w:w="635" w:type="dxa"/>
            <w:shd w:val="clear" w:color="auto" w:fill="auto"/>
          </w:tcPr>
          <w:p w14:paraId="492AC305" w14:textId="555BE3D3" w:rsidR="00BE4A5C" w:rsidRDefault="00BE4A5C" w:rsidP="00BE4A5C">
            <w:pPr>
              <w:pStyle w:val="TABLE-cell"/>
            </w:pPr>
            <w:r>
              <w:t>0..1</w:t>
            </w:r>
          </w:p>
        </w:tc>
        <w:tc>
          <w:tcPr>
            <w:tcW w:w="2177" w:type="dxa"/>
            <w:shd w:val="clear" w:color="auto" w:fill="auto"/>
          </w:tcPr>
          <w:p w14:paraId="08886246" w14:textId="36190C53"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732EC788" w14:textId="4C048FC2" w:rsidR="00BE4A5C" w:rsidRDefault="00BE4A5C" w:rsidP="00BE4A5C">
            <w:pPr>
              <w:pStyle w:val="TABLE-cell"/>
            </w:pPr>
            <w:r>
              <w:t>First line of a free form address or some additional address information (for example a mail stop).</w:t>
            </w:r>
          </w:p>
        </w:tc>
      </w:tr>
      <w:tr w:rsidR="00BE4A5C" w14:paraId="1EC46953" w14:textId="77777777" w:rsidTr="00BE4A5C">
        <w:tc>
          <w:tcPr>
            <w:tcW w:w="2177" w:type="dxa"/>
            <w:shd w:val="clear" w:color="auto" w:fill="auto"/>
          </w:tcPr>
          <w:p w14:paraId="5A168806" w14:textId="660BD4AC" w:rsidR="00BE4A5C" w:rsidRDefault="00BE4A5C" w:rsidP="00BE4A5C">
            <w:pPr>
              <w:pStyle w:val="TABLE-cell"/>
            </w:pPr>
            <w:r>
              <w:t>addressGeneral2</w:t>
            </w:r>
          </w:p>
        </w:tc>
        <w:tc>
          <w:tcPr>
            <w:tcW w:w="635" w:type="dxa"/>
            <w:shd w:val="clear" w:color="auto" w:fill="auto"/>
          </w:tcPr>
          <w:p w14:paraId="2D6D38E1" w14:textId="6EEACA76" w:rsidR="00BE4A5C" w:rsidRDefault="00BE4A5C" w:rsidP="00BE4A5C">
            <w:pPr>
              <w:pStyle w:val="TABLE-cell"/>
            </w:pPr>
            <w:r>
              <w:t>0..1</w:t>
            </w:r>
          </w:p>
        </w:tc>
        <w:tc>
          <w:tcPr>
            <w:tcW w:w="2177" w:type="dxa"/>
            <w:shd w:val="clear" w:color="auto" w:fill="auto"/>
          </w:tcPr>
          <w:p w14:paraId="522BDC64" w14:textId="37CBF5D7"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77B2BB32" w14:textId="224E6377" w:rsidR="00BE4A5C" w:rsidRDefault="00BE4A5C" w:rsidP="00BE4A5C">
            <w:pPr>
              <w:pStyle w:val="TABLE-cell"/>
            </w:pPr>
            <w:r>
              <w:t>(if applicable) Second line of a free form address.</w:t>
            </w:r>
          </w:p>
        </w:tc>
      </w:tr>
      <w:tr w:rsidR="00BE4A5C" w14:paraId="0E78F774" w14:textId="77777777" w:rsidTr="00BE4A5C">
        <w:tc>
          <w:tcPr>
            <w:tcW w:w="2177" w:type="dxa"/>
            <w:shd w:val="clear" w:color="auto" w:fill="auto"/>
          </w:tcPr>
          <w:p w14:paraId="700947E0" w14:textId="344AA04D" w:rsidR="00BE4A5C" w:rsidRDefault="00BE4A5C" w:rsidP="00BE4A5C">
            <w:pPr>
              <w:pStyle w:val="TABLE-cell"/>
            </w:pPr>
            <w:r>
              <w:t>addressGeneral3</w:t>
            </w:r>
          </w:p>
        </w:tc>
        <w:tc>
          <w:tcPr>
            <w:tcW w:w="635" w:type="dxa"/>
            <w:shd w:val="clear" w:color="auto" w:fill="auto"/>
          </w:tcPr>
          <w:p w14:paraId="2F175B74" w14:textId="2DF47C2C" w:rsidR="00BE4A5C" w:rsidRDefault="00BE4A5C" w:rsidP="00BE4A5C">
            <w:pPr>
              <w:pStyle w:val="TABLE-cell"/>
            </w:pPr>
            <w:r>
              <w:t>0..1</w:t>
            </w:r>
          </w:p>
        </w:tc>
        <w:tc>
          <w:tcPr>
            <w:tcW w:w="2177" w:type="dxa"/>
            <w:shd w:val="clear" w:color="auto" w:fill="auto"/>
          </w:tcPr>
          <w:p w14:paraId="2E1C4D61" w14:textId="033F5A96"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0ED14CB8" w14:textId="68426A56" w:rsidR="00BE4A5C" w:rsidRDefault="00BE4A5C" w:rsidP="00BE4A5C">
            <w:pPr>
              <w:pStyle w:val="TABLE-cell"/>
            </w:pPr>
            <w:r>
              <w:t>(if applicable) Third line of a free form address.</w:t>
            </w:r>
          </w:p>
        </w:tc>
      </w:tr>
      <w:tr w:rsidR="00BE4A5C" w14:paraId="6FDB6688" w14:textId="77777777" w:rsidTr="00BE4A5C">
        <w:tc>
          <w:tcPr>
            <w:tcW w:w="2177" w:type="dxa"/>
            <w:shd w:val="clear" w:color="auto" w:fill="auto"/>
          </w:tcPr>
          <w:p w14:paraId="51B9D0FE" w14:textId="56F659FB" w:rsidR="00BE4A5C" w:rsidRDefault="00BE4A5C" w:rsidP="00BE4A5C">
            <w:pPr>
              <w:pStyle w:val="TABLE-cell"/>
            </w:pPr>
            <w:r>
              <w:t>withinTownLimits</w:t>
            </w:r>
          </w:p>
        </w:tc>
        <w:tc>
          <w:tcPr>
            <w:tcW w:w="635" w:type="dxa"/>
            <w:shd w:val="clear" w:color="auto" w:fill="auto"/>
          </w:tcPr>
          <w:p w14:paraId="60936E6C" w14:textId="43E6CBDF" w:rsidR="00BE4A5C" w:rsidRDefault="00BE4A5C" w:rsidP="00BE4A5C">
            <w:pPr>
              <w:pStyle w:val="TABLE-cell"/>
            </w:pPr>
            <w:r>
              <w:t>0..1</w:t>
            </w:r>
          </w:p>
        </w:tc>
        <w:tc>
          <w:tcPr>
            <w:tcW w:w="2177" w:type="dxa"/>
            <w:shd w:val="clear" w:color="auto" w:fill="auto"/>
          </w:tcPr>
          <w:p w14:paraId="13001063" w14:textId="04CFA2E5" w:rsidR="00BE4A5C" w:rsidRDefault="00BD7023" w:rsidP="00BE4A5C">
            <w:pPr>
              <w:pStyle w:val="TABLE-cell"/>
            </w:pPr>
            <w:hyperlink w:anchor="UML892" w:history="1">
              <w:r w:rsidR="00F56272" w:rsidRPr="00F56272">
                <w:rPr>
                  <w:rStyle w:val="Hyperlink"/>
                </w:rPr>
                <w:t>Boolean</w:t>
              </w:r>
            </w:hyperlink>
          </w:p>
        </w:tc>
        <w:tc>
          <w:tcPr>
            <w:tcW w:w="4082" w:type="dxa"/>
            <w:shd w:val="clear" w:color="auto" w:fill="auto"/>
          </w:tcPr>
          <w:p w14:paraId="04814FB4" w14:textId="049857CF" w:rsidR="00BE4A5C" w:rsidRDefault="00BE4A5C" w:rsidP="00BE4A5C">
            <w:pPr>
              <w:pStyle w:val="TABLE-cell"/>
            </w:pPr>
            <w:r>
              <w:t>True if this street is within the legal geographical boundaries of the specified town (default).</w:t>
            </w:r>
          </w:p>
        </w:tc>
      </w:tr>
      <w:tr w:rsidR="00BE4A5C" w14:paraId="3B98507B" w14:textId="77777777" w:rsidTr="00BE4A5C">
        <w:tc>
          <w:tcPr>
            <w:tcW w:w="2177" w:type="dxa"/>
            <w:shd w:val="clear" w:color="auto" w:fill="auto"/>
          </w:tcPr>
          <w:p w14:paraId="4EF96DCF" w14:textId="636D474F" w:rsidR="00BE4A5C" w:rsidRDefault="00BE4A5C" w:rsidP="00BE4A5C">
            <w:pPr>
              <w:pStyle w:val="TABLE-cell"/>
            </w:pPr>
            <w:r>
              <w:t>floorIdentification</w:t>
            </w:r>
          </w:p>
        </w:tc>
        <w:tc>
          <w:tcPr>
            <w:tcW w:w="635" w:type="dxa"/>
            <w:shd w:val="clear" w:color="auto" w:fill="auto"/>
          </w:tcPr>
          <w:p w14:paraId="51F68886" w14:textId="72559ADB" w:rsidR="00BE4A5C" w:rsidRDefault="00BE4A5C" w:rsidP="00BE4A5C">
            <w:pPr>
              <w:pStyle w:val="TABLE-cell"/>
            </w:pPr>
            <w:r>
              <w:t>0..1</w:t>
            </w:r>
          </w:p>
        </w:tc>
        <w:tc>
          <w:tcPr>
            <w:tcW w:w="2177" w:type="dxa"/>
            <w:shd w:val="clear" w:color="auto" w:fill="auto"/>
          </w:tcPr>
          <w:p w14:paraId="79E04CDA" w14:textId="2FB0A555" w:rsidR="00BE4A5C" w:rsidRDefault="00BD7023" w:rsidP="00BE4A5C">
            <w:pPr>
              <w:pStyle w:val="TABLE-cell"/>
            </w:pPr>
            <w:hyperlink w:anchor="UML894" w:history="1">
              <w:r w:rsidR="00F56272" w:rsidRPr="00F56272">
                <w:rPr>
                  <w:rStyle w:val="Hyperlink"/>
                </w:rPr>
                <w:t>String</w:t>
              </w:r>
            </w:hyperlink>
          </w:p>
        </w:tc>
        <w:tc>
          <w:tcPr>
            <w:tcW w:w="4082" w:type="dxa"/>
            <w:shd w:val="clear" w:color="auto" w:fill="auto"/>
          </w:tcPr>
          <w:p w14:paraId="2CF12EAC" w14:textId="24165486" w:rsidR="00BE4A5C" w:rsidRDefault="00BE4A5C" w:rsidP="00BE4A5C">
            <w:pPr>
              <w:pStyle w:val="TABLE-cell"/>
            </w:pPr>
            <w:r>
              <w:t>The identification by name or number, expressed as text, of the floor in the building as part of this address.</w:t>
            </w:r>
          </w:p>
        </w:tc>
      </w:tr>
    </w:tbl>
    <w:p w14:paraId="3DBF41C3" w14:textId="226FE007" w:rsidR="00BE4A5C" w:rsidRDefault="00BE4A5C" w:rsidP="00BE4A5C"/>
    <w:p w14:paraId="38F24063" w14:textId="4CD21B4B" w:rsidR="00BE4A5C" w:rsidRDefault="00BE4A5C" w:rsidP="00BE4A5C">
      <w:pPr>
        <w:pStyle w:val="Heading3"/>
      </w:pPr>
      <w:bookmarkStart w:id="1874" w:name="UML891"/>
      <w:bookmarkStart w:id="1875" w:name="_Toc113891013"/>
      <w:r>
        <w:t>DateTime primitive</w:t>
      </w:r>
      <w:bookmarkEnd w:id="1874"/>
      <w:bookmarkEnd w:id="1875"/>
    </w:p>
    <w:p w14:paraId="336DE530" w14:textId="37A22799" w:rsidR="00BE4A5C" w:rsidRDefault="00BE4A5C" w:rsidP="00BE4A5C">
      <w:r>
        <w:t>Date and time as "yyyy-mm-ddThh:mm:ss.sss", which conforms with ISO 8601. UTC time zone is specified as "yyyy-mm-ddThh:mm:ss.sssZ". A local timezone relative UTC is specified as "yyyy-mm-ddThh:mm:ss.sss-hh:mm". The second component (shown here as "ss.sss") could have any number of digits in its fractional part to allow any kind of precision beyond seconds.</w:t>
      </w:r>
    </w:p>
    <w:p w14:paraId="62D5E83B" w14:textId="0838BC23" w:rsidR="00BE4A5C" w:rsidRDefault="00BE4A5C" w:rsidP="00BE4A5C">
      <w:pPr>
        <w:pStyle w:val="Heading3"/>
      </w:pPr>
      <w:bookmarkStart w:id="1876" w:name="UML892"/>
      <w:bookmarkStart w:id="1877" w:name="_Toc113891014"/>
      <w:r>
        <w:t>Boolean primitive</w:t>
      </w:r>
      <w:bookmarkEnd w:id="1876"/>
      <w:bookmarkEnd w:id="1877"/>
    </w:p>
    <w:p w14:paraId="039642B1" w14:textId="46C55FC9" w:rsidR="00BE4A5C" w:rsidRDefault="00BE4A5C" w:rsidP="00BE4A5C">
      <w:r>
        <w:t>A type with the value space "true" and "false".</w:t>
      </w:r>
    </w:p>
    <w:p w14:paraId="1CF886BA" w14:textId="4C58F44C" w:rsidR="00BE4A5C" w:rsidRDefault="00BE4A5C" w:rsidP="00BE4A5C">
      <w:pPr>
        <w:pStyle w:val="Heading3"/>
      </w:pPr>
      <w:bookmarkStart w:id="1878" w:name="UML893"/>
      <w:bookmarkStart w:id="1879" w:name="_Toc113891015"/>
      <w:r>
        <w:t>Integer primitive</w:t>
      </w:r>
      <w:bookmarkEnd w:id="1878"/>
      <w:bookmarkEnd w:id="1879"/>
    </w:p>
    <w:p w14:paraId="0BA0EDD1" w14:textId="44C6B720" w:rsidR="00BE4A5C" w:rsidRDefault="00BE4A5C" w:rsidP="00BE4A5C">
      <w:r>
        <w:t>An integer number. The range is unspecified and not limited.</w:t>
      </w:r>
    </w:p>
    <w:p w14:paraId="166C2C4E" w14:textId="1ED555F7" w:rsidR="00BE4A5C" w:rsidRDefault="00BE4A5C" w:rsidP="00BE4A5C">
      <w:pPr>
        <w:pStyle w:val="Heading3"/>
      </w:pPr>
      <w:bookmarkStart w:id="1880" w:name="UML894"/>
      <w:bookmarkStart w:id="1881" w:name="_Toc113891016"/>
      <w:r>
        <w:t>String primitive</w:t>
      </w:r>
      <w:bookmarkEnd w:id="1880"/>
      <w:bookmarkEnd w:id="1881"/>
    </w:p>
    <w:p w14:paraId="794F9D26" w14:textId="5F647C45" w:rsidR="00BE4A5C" w:rsidRDefault="00BE4A5C" w:rsidP="00BE4A5C">
      <w:r>
        <w:t>A string consisting of a sequence of characters. The character encoding is UTF-8. The string length is unspecified and unlimited.</w:t>
      </w:r>
    </w:p>
    <w:p w14:paraId="2D004A18" w14:textId="3E72CFE5" w:rsidR="00BE4A5C" w:rsidRDefault="00BE4A5C" w:rsidP="00BE4A5C">
      <w:pPr>
        <w:pStyle w:val="Heading3"/>
      </w:pPr>
      <w:bookmarkStart w:id="1882" w:name="UML895"/>
      <w:bookmarkStart w:id="1883" w:name="_Toc113891017"/>
      <w:r>
        <w:t>Date primitive</w:t>
      </w:r>
      <w:bookmarkEnd w:id="1882"/>
      <w:bookmarkEnd w:id="1883"/>
    </w:p>
    <w:p w14:paraId="559E50EB" w14:textId="35932136" w:rsidR="00BE4A5C" w:rsidRPr="00BE4A5C" w:rsidRDefault="00BE4A5C" w:rsidP="00BE4A5C">
      <w:r>
        <w:t>Date as "yyyy-mm-dd", which conforms with ISO 8601. UTC time zone is specified as "yyyy-mm-ddZ". A local timezone relative UTC is specified as "yyyy-mm-dd(+/-)hh:mm".</w:t>
      </w:r>
    </w:p>
    <w:p w14:paraId="3C70646D" w14:textId="1A7F1CE8" w:rsidR="0087105B" w:rsidRDefault="0087105B" w:rsidP="0087105B">
      <w:pPr>
        <w:pStyle w:val="Heading1"/>
        <w:ind w:left="397" w:hanging="397"/>
        <w:rPr>
          <w:noProof w:val="0"/>
        </w:rPr>
      </w:pPr>
      <w:bookmarkStart w:id="1884" w:name="_Toc113891018"/>
      <w:r>
        <w:rPr>
          <w:noProof w:val="0"/>
        </w:rPr>
        <w:lastRenderedPageBreak/>
        <w:t>Diagram Layout profile</w:t>
      </w:r>
      <w:bookmarkEnd w:id="1884"/>
    </w:p>
    <w:p w14:paraId="3EC97247" w14:textId="4BA95BFF" w:rsidR="0087105B" w:rsidRDefault="00BE4A5C" w:rsidP="0087105B">
      <w:pPr>
        <w:pStyle w:val="Heading2"/>
        <w:rPr>
          <w:noProof w:val="0"/>
        </w:rPr>
      </w:pPr>
      <w:bookmarkStart w:id="1885" w:name="_Toc113891019"/>
      <w:r>
        <w:rPr>
          <w:noProof w:val="0"/>
        </w:rPr>
        <w:t xml:space="preserve">Package </w:t>
      </w:r>
      <w:proofErr w:type="spellStart"/>
      <w:r>
        <w:rPr>
          <w:noProof w:val="0"/>
        </w:rPr>
        <w:t>DiagramLayoutProfile</w:t>
      </w:r>
      <w:bookmarkEnd w:id="1885"/>
      <w:proofErr w:type="spellEnd"/>
    </w:p>
    <w:p w14:paraId="3B3B2685" w14:textId="595E3762" w:rsidR="00BE4A5C" w:rsidRDefault="00BE4A5C" w:rsidP="00BE4A5C">
      <w:pPr>
        <w:pStyle w:val="Heading3"/>
      </w:pPr>
      <w:bookmarkStart w:id="1886" w:name="_Toc113891020"/>
      <w:r>
        <w:t>General</w:t>
      </w:r>
      <w:bookmarkEnd w:id="1886"/>
    </w:p>
    <w:p w14:paraId="12AE4229" w14:textId="77777777" w:rsidR="00BE4A5C" w:rsidRDefault="00BE4A5C" w:rsidP="00BE4A5C">
      <w:r>
        <w:t>This standard specifies an exchange profile for schematics with the following characteristics.</w:t>
      </w:r>
    </w:p>
    <w:p w14:paraId="3A4EE126" w14:textId="77777777" w:rsidR="00BE4A5C" w:rsidRDefault="00BE4A5C" w:rsidP="00BE4A5C">
      <w:r>
        <w:t>A generic method for linking the diagram object to the domain data. Domain data and diagram layout data can be exchanged together with the domain data, or separately from each other with the assumption that domain data will have already been imported should diagram layout data be imported separately.</w:t>
      </w:r>
    </w:p>
    <w:p w14:paraId="589429E1" w14:textId="77777777" w:rsidR="00BE4A5C" w:rsidRDefault="00BE4A5C" w:rsidP="00BE4A5C">
      <w:r>
        <w:t>It does not require or imply a specific domain data format. Therefore, it supports domain data modelled according to the IEC 61970-301 Common information model (CIM) that is exchanged in the IEC 61970-501 format (CIM RDF schema). Diagram layout data references domain data in compliance with IEC/TR 62541-1, OPC Unified Architecture).</w:t>
      </w:r>
    </w:p>
    <w:p w14:paraId="7AF669D2" w14:textId="77777777" w:rsidR="00BE4A5C" w:rsidRDefault="00BE4A5C" w:rsidP="00BE4A5C">
      <w:r>
        <w:t>The intended usage of this standard is that the source of a diagram will use the standard to encode the layout of their diagram as they created it. It is then incumbent upon any receiver to supply the means of using that diagram layout in their system.</w:t>
      </w:r>
    </w:p>
    <w:p w14:paraId="1D2C1F4E" w14:textId="77777777" w:rsidR="00BE4A5C" w:rsidRDefault="00BE4A5C" w:rsidP="00BE4A5C">
      <w:r>
        <w:t>- In the simplest situation, if the source uses Switch object placements, the receiver creates a generic Switch template in the receiver's system that will be used to render Switches (i.e. there is no exchange of Switch templates).</w:t>
      </w:r>
    </w:p>
    <w:p w14:paraId="4634504B" w14:textId="77777777" w:rsidR="00BE4A5C" w:rsidRDefault="00BE4A5C" w:rsidP="00BE4A5C">
      <w:r>
        <w:t>- In more complex situations, a 1:1 correspondence may not be desirable, and receivers may have to create generic transformations in order to use exchanges.</w:t>
      </w:r>
    </w:p>
    <w:p w14:paraId="7CF1288F" w14:textId="77777777" w:rsidR="00BE4A5C" w:rsidRDefault="00BE4A5C" w:rsidP="00BE4A5C">
      <w:r>
        <w:t>- However, in both situations, it is expected that once an investment is made in a strategy for rendering, repeated imports may be carried out automatically.</w:t>
      </w:r>
    </w:p>
    <w:p w14:paraId="10A072B5" w14:textId="77777777" w:rsidR="00BE4A5C" w:rsidRDefault="00BE4A5C" w:rsidP="00BE4A5C">
      <w:r>
        <w:t>Supports the exchange of diagram objects that have no relationship to domain data, i.e., pure static background objects.</w:t>
      </w:r>
    </w:p>
    <w:p w14:paraId="75304D81" w14:textId="77777777" w:rsidR="00BE4A5C" w:rsidRDefault="00BE4A5C" w:rsidP="00BE4A5C">
      <w:r>
        <w:t>Supports multiple representations of the same domain object in the same or different diagrams.</w:t>
      </w:r>
    </w:p>
    <w:p w14:paraId="550D680D" w14:textId="77777777" w:rsidR="00BE4A5C" w:rsidRDefault="00BE4A5C" w:rsidP="00BE4A5C">
      <w:r>
        <w:t>Allows the diagram to be used as the unit of exchange, providing a straightforward approach to partial exchange, or an exchange between systems that have a separate model and repository for diagram layout data.</w:t>
      </w:r>
    </w:p>
    <w:p w14:paraId="2F56ABE9" w14:textId="77777777" w:rsidR="00BE4A5C" w:rsidRDefault="00BE4A5C" w:rsidP="00BE4A5C">
      <w:r>
        <w:t>Supports assignment of diagram objects to layers or other means, for showing or hiding information based on zoom level and/or user interest.</w:t>
      </w:r>
    </w:p>
    <w:p w14:paraId="0E7F9C0C" w14:textId="31D100E7" w:rsidR="00BE4A5C" w:rsidRDefault="00BE4A5C" w:rsidP="00BE4A5C">
      <w:r>
        <w:t>A generic method for proprietary extensions to enable full round tripping (export and import back into the same system) without information loss within a system, and without breaking the standard exchange format.</w:t>
      </w:r>
    </w:p>
    <w:p w14:paraId="30C27893" w14:textId="77777777" w:rsidR="00BE4A5C" w:rsidRDefault="00BE4A5C" w:rsidP="00BE4A5C">
      <w:pPr>
        <w:pStyle w:val="FIGURE"/>
      </w:pPr>
      <w:r>
        <w:rPr>
          <w:noProof/>
        </w:rPr>
        <w:lastRenderedPageBreak/>
        <w:drawing>
          <wp:inline distT="0" distB="0" distL="0" distR="0" wp14:anchorId="0F4D2C20" wp14:editId="734580FF">
            <wp:extent cx="5760085" cy="381571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5">
                      <a:extLst>
                        <a:ext uri="{28A0092B-C50C-407E-A947-70E740481C1C}">
                          <a14:useLocalDpi xmlns:a14="http://schemas.microsoft.com/office/drawing/2010/main" val="0"/>
                        </a:ext>
                      </a:extLst>
                    </a:blip>
                    <a:stretch>
                      <a:fillRect/>
                    </a:stretch>
                  </pic:blipFill>
                  <pic:spPr>
                    <a:xfrm>
                      <a:off x="0" y="0"/>
                      <a:ext cx="5760085" cy="3815715"/>
                    </a:xfrm>
                    <a:prstGeom prst="rect">
                      <a:avLst/>
                    </a:prstGeom>
                  </pic:spPr>
                </pic:pic>
              </a:graphicData>
            </a:graphic>
          </wp:inline>
        </w:drawing>
      </w:r>
    </w:p>
    <w:p w14:paraId="3A1C63AD" w14:textId="39473120" w:rsidR="00BE4A5C" w:rsidRDefault="00BE4A5C" w:rsidP="00BE4A5C">
      <w:pPr>
        <w:pStyle w:val="FIGURE-title"/>
      </w:pPr>
      <w:bookmarkStart w:id="1887" w:name="_Ref113689095"/>
      <w:bookmarkStart w:id="1888" w:name="_Toc113692185"/>
      <w:r>
        <w:t xml:space="preserve">Figure </w:t>
      </w:r>
      <w:r>
        <w:fldChar w:fldCharType="begin"/>
      </w:r>
      <w:r>
        <w:instrText xml:space="preserve"> SEQ Figure \* ARABIC </w:instrText>
      </w:r>
      <w:r>
        <w:fldChar w:fldCharType="separate"/>
      </w:r>
      <w:r w:rsidR="00F56272">
        <w:t>31</w:t>
      </w:r>
      <w:r>
        <w:fldChar w:fldCharType="end"/>
      </w:r>
      <w:bookmarkEnd w:id="1887"/>
      <w:r>
        <w:t xml:space="preserve"> – Class diagram DiagramLayoutProfile::DiagramLayoutProfile</w:t>
      </w:r>
      <w:bookmarkEnd w:id="1888"/>
    </w:p>
    <w:p w14:paraId="4AB0290A" w14:textId="717BB08C" w:rsidR="00BE4A5C" w:rsidRDefault="00BE4A5C" w:rsidP="00BE4A5C">
      <w:r>
        <w:fldChar w:fldCharType="begin"/>
      </w:r>
      <w:r>
        <w:instrText xml:space="preserve"> REF _Ref113689095 \h </w:instrText>
      </w:r>
      <w:r>
        <w:fldChar w:fldCharType="separate"/>
      </w:r>
      <w:r w:rsidR="00F56272">
        <w:t>Figure 31</w:t>
      </w:r>
      <w:r>
        <w:fldChar w:fldCharType="end"/>
      </w:r>
      <w:r>
        <w:t>: The diagram shows Diagram Layout Profile.</w:t>
      </w:r>
    </w:p>
    <w:p w14:paraId="73251AFC" w14:textId="77777777" w:rsidR="00BE4A5C" w:rsidRDefault="00BE4A5C" w:rsidP="00BE4A5C">
      <w:pPr>
        <w:pStyle w:val="FIGURE"/>
      </w:pPr>
      <w:r>
        <w:rPr>
          <w:noProof/>
        </w:rPr>
        <w:drawing>
          <wp:inline distT="0" distB="0" distL="0" distR="0" wp14:anchorId="03A1B5A5" wp14:editId="38061786">
            <wp:extent cx="5760085" cy="2818130"/>
            <wp:effectExtent l="0" t="0" r="0" b="127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2818130"/>
                    </a:xfrm>
                    <a:prstGeom prst="rect">
                      <a:avLst/>
                    </a:prstGeom>
                  </pic:spPr>
                </pic:pic>
              </a:graphicData>
            </a:graphic>
          </wp:inline>
        </w:drawing>
      </w:r>
    </w:p>
    <w:p w14:paraId="29011C73" w14:textId="44E7AAEC" w:rsidR="00BE4A5C" w:rsidRDefault="00BE4A5C" w:rsidP="00BE4A5C">
      <w:pPr>
        <w:pStyle w:val="FIGURE-title"/>
      </w:pPr>
      <w:bookmarkStart w:id="1889" w:name="_Ref113689096"/>
      <w:bookmarkStart w:id="1890" w:name="_Toc113692186"/>
      <w:r>
        <w:t xml:space="preserve">Figure </w:t>
      </w:r>
      <w:r>
        <w:fldChar w:fldCharType="begin"/>
      </w:r>
      <w:r>
        <w:instrText xml:space="preserve"> SEQ Figure \* ARABIC </w:instrText>
      </w:r>
      <w:r>
        <w:fldChar w:fldCharType="separate"/>
      </w:r>
      <w:r w:rsidR="00F56272">
        <w:t>32</w:t>
      </w:r>
      <w:r>
        <w:fldChar w:fldCharType="end"/>
      </w:r>
      <w:bookmarkEnd w:id="1889"/>
      <w:r>
        <w:t xml:space="preserve"> – Class diagram DiagramLayoutProfile::Datatypes</w:t>
      </w:r>
      <w:bookmarkEnd w:id="1890"/>
    </w:p>
    <w:p w14:paraId="11072154" w14:textId="5769047C" w:rsidR="00BE4A5C" w:rsidRDefault="00BE4A5C" w:rsidP="00BE4A5C">
      <w:r>
        <w:fldChar w:fldCharType="begin"/>
      </w:r>
      <w:r>
        <w:instrText xml:space="preserve"> REF _Ref113689096 \h </w:instrText>
      </w:r>
      <w:r>
        <w:fldChar w:fldCharType="separate"/>
      </w:r>
      <w:r w:rsidR="00F56272">
        <w:t>Figure 32</w:t>
      </w:r>
      <w:r>
        <w:fldChar w:fldCharType="end"/>
      </w:r>
      <w:r>
        <w:t>: The diagram shows datatypes that are used by classes in the profile. Stereotypes are used to describe the datatypes. The following stereotypes are defined:</w:t>
      </w:r>
    </w:p>
    <w:p w14:paraId="78AF2798" w14:textId="77777777" w:rsidR="00BE4A5C" w:rsidRDefault="00BE4A5C" w:rsidP="00BE4A5C">
      <w:r>
        <w:t>&lt;&lt;enumeration&gt;&gt; A list of permissible constant values.</w:t>
      </w:r>
    </w:p>
    <w:p w14:paraId="7D5DD122" w14:textId="77777777" w:rsidR="00BE4A5C" w:rsidRDefault="00BE4A5C" w:rsidP="00BE4A5C">
      <w:r>
        <w:t>&lt;&lt;Primitive&gt;&gt; The most basic data types used to compose all other data types.</w:t>
      </w:r>
    </w:p>
    <w:p w14:paraId="42042148" w14:textId="77777777" w:rsidR="00BE4A5C" w:rsidRDefault="00BE4A5C" w:rsidP="00BE4A5C">
      <w:r>
        <w:t>&lt;&lt;CIMDatatype&gt;&gt; A datatype that contains a value attribute, an optional unit of measure and a unit multiplier. The unit and multiplier may be specified as a static variable initialized to the allowed value.</w:t>
      </w:r>
    </w:p>
    <w:p w14:paraId="01592DAA" w14:textId="77777777" w:rsidR="00BE4A5C" w:rsidRDefault="00BE4A5C" w:rsidP="00BE4A5C">
      <w:r>
        <w:t>&lt;&lt;Compound&gt;&gt; A composite of Primitive, enumeration, CIMDatatype or other Compound classes, as long as the Compound classes do not recurse.</w:t>
      </w:r>
    </w:p>
    <w:p w14:paraId="120B3D0C" w14:textId="20BF706C" w:rsidR="00BE4A5C" w:rsidRDefault="00BE4A5C" w:rsidP="00BE4A5C">
      <w:r>
        <w:lastRenderedPageBreak/>
        <w:t>For all datatypes both positive and negative values are allowed unless stated otherwise for a particular datatype.</w:t>
      </w:r>
    </w:p>
    <w:p w14:paraId="6B48A79D" w14:textId="2D669199" w:rsidR="00BE4A5C" w:rsidRDefault="00BE4A5C" w:rsidP="00BE4A5C">
      <w:pPr>
        <w:pStyle w:val="Heading3"/>
      </w:pPr>
      <w:bookmarkStart w:id="1891" w:name="UML2583"/>
      <w:bookmarkStart w:id="1892" w:name="_Toc113891021"/>
      <w:r>
        <w:t>Diagram</w:t>
      </w:r>
      <w:bookmarkEnd w:id="1891"/>
      <w:bookmarkEnd w:id="1892"/>
    </w:p>
    <w:p w14:paraId="52EC7120" w14:textId="3118CF7D" w:rsidR="00BE4A5C" w:rsidRDefault="00BE4A5C" w:rsidP="00BE4A5C">
      <w:r>
        <w:t xml:space="preserve">Inheritance path = </w:t>
      </w:r>
      <w:hyperlink w:anchor="UML619" w:history="1">
        <w:r w:rsidR="00F56272" w:rsidRPr="00F56272">
          <w:rPr>
            <w:rStyle w:val="Hyperlink"/>
          </w:rPr>
          <w:t>IdentifiedObject</w:t>
        </w:r>
      </w:hyperlink>
    </w:p>
    <w:p w14:paraId="23A618CA" w14:textId="480D1FFF" w:rsidR="00BE4A5C" w:rsidRDefault="00BE4A5C" w:rsidP="00BE4A5C">
      <w:r>
        <w:t>The diagram being exchanged. The coordinate system is a standard Cartesian coordinate system and the orientation attribute defines the orientation. The initial view related attributes can be used to specify an initial view with the x,y coordinates of the diagonal points.</w:t>
      </w:r>
    </w:p>
    <w:p w14:paraId="3A9155A6" w14:textId="51C747CA" w:rsidR="00BE4A5C" w:rsidRDefault="00BE4A5C" w:rsidP="00BE4A5C">
      <w:r>
        <w:fldChar w:fldCharType="begin"/>
      </w:r>
      <w:r>
        <w:instrText xml:space="preserve"> REF _Ref113689104 \h </w:instrText>
      </w:r>
      <w:r>
        <w:fldChar w:fldCharType="separate"/>
      </w:r>
      <w:r w:rsidR="00F56272">
        <w:t>Table 363</w:t>
      </w:r>
      <w:r>
        <w:fldChar w:fldCharType="end"/>
      </w:r>
      <w:r>
        <w:t xml:space="preserve"> shows all attributes of Diagram.</w:t>
      </w:r>
    </w:p>
    <w:p w14:paraId="74E352BF" w14:textId="249DE2BC" w:rsidR="00BE4A5C" w:rsidRDefault="00BE4A5C" w:rsidP="00BE4A5C">
      <w:pPr>
        <w:pStyle w:val="TABLE-title"/>
      </w:pPr>
      <w:bookmarkStart w:id="1893" w:name="_Ref113689104"/>
      <w:bookmarkStart w:id="1894" w:name="_Toc113692549"/>
      <w:r>
        <w:t xml:space="preserve">Table </w:t>
      </w:r>
      <w:r>
        <w:fldChar w:fldCharType="begin"/>
      </w:r>
      <w:r>
        <w:instrText xml:space="preserve"> SEQ Table \* ARABIC </w:instrText>
      </w:r>
      <w:r>
        <w:fldChar w:fldCharType="separate"/>
      </w:r>
      <w:r w:rsidR="00F56272">
        <w:t>363</w:t>
      </w:r>
      <w:r>
        <w:fldChar w:fldCharType="end"/>
      </w:r>
      <w:bookmarkEnd w:id="1893"/>
      <w:r>
        <w:t xml:space="preserve"> – Attributes of DiagramLayoutProfile::Diagram</w:t>
      </w:r>
      <w:bookmarkEnd w:id="189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1675D89F" w14:textId="77777777" w:rsidTr="00BE4A5C">
        <w:trPr>
          <w:tblHeader/>
        </w:trPr>
        <w:tc>
          <w:tcPr>
            <w:tcW w:w="2177" w:type="dxa"/>
            <w:shd w:val="clear" w:color="auto" w:fill="auto"/>
          </w:tcPr>
          <w:p w14:paraId="009BC21B" w14:textId="60CB1D5A" w:rsidR="00BE4A5C" w:rsidRDefault="00BE4A5C" w:rsidP="00BE4A5C">
            <w:pPr>
              <w:pStyle w:val="TABLE-col-heading"/>
            </w:pPr>
            <w:r>
              <w:t>name</w:t>
            </w:r>
          </w:p>
        </w:tc>
        <w:tc>
          <w:tcPr>
            <w:tcW w:w="635" w:type="dxa"/>
            <w:shd w:val="clear" w:color="auto" w:fill="auto"/>
          </w:tcPr>
          <w:p w14:paraId="72723157" w14:textId="6B31E0CE" w:rsidR="00BE4A5C" w:rsidRDefault="00BE4A5C" w:rsidP="00BE4A5C">
            <w:pPr>
              <w:pStyle w:val="TABLE-col-heading"/>
            </w:pPr>
            <w:r>
              <w:t>mult</w:t>
            </w:r>
          </w:p>
        </w:tc>
        <w:tc>
          <w:tcPr>
            <w:tcW w:w="2177" w:type="dxa"/>
            <w:shd w:val="clear" w:color="auto" w:fill="auto"/>
          </w:tcPr>
          <w:p w14:paraId="21DBC4E7" w14:textId="738A3A3D" w:rsidR="00BE4A5C" w:rsidRDefault="00BE4A5C" w:rsidP="00BE4A5C">
            <w:pPr>
              <w:pStyle w:val="TABLE-col-heading"/>
            </w:pPr>
            <w:r>
              <w:t>type</w:t>
            </w:r>
          </w:p>
        </w:tc>
        <w:tc>
          <w:tcPr>
            <w:tcW w:w="4082" w:type="dxa"/>
            <w:shd w:val="clear" w:color="auto" w:fill="auto"/>
          </w:tcPr>
          <w:p w14:paraId="071D9F53" w14:textId="18E93CA9" w:rsidR="00BE4A5C" w:rsidRDefault="00BE4A5C" w:rsidP="00BE4A5C">
            <w:pPr>
              <w:pStyle w:val="TABLE-col-heading"/>
            </w:pPr>
            <w:r>
              <w:t>description</w:t>
            </w:r>
          </w:p>
        </w:tc>
      </w:tr>
      <w:tr w:rsidR="00BE4A5C" w14:paraId="7D9BD48C" w14:textId="77777777" w:rsidTr="00BE4A5C">
        <w:tc>
          <w:tcPr>
            <w:tcW w:w="2177" w:type="dxa"/>
            <w:shd w:val="clear" w:color="auto" w:fill="auto"/>
          </w:tcPr>
          <w:p w14:paraId="4203F858" w14:textId="46C8D4AB" w:rsidR="00BE4A5C" w:rsidRDefault="00BE4A5C" w:rsidP="00BE4A5C">
            <w:pPr>
              <w:pStyle w:val="TABLE-cell"/>
            </w:pPr>
            <w:r>
              <w:t>orientation</w:t>
            </w:r>
          </w:p>
        </w:tc>
        <w:tc>
          <w:tcPr>
            <w:tcW w:w="635" w:type="dxa"/>
            <w:shd w:val="clear" w:color="auto" w:fill="auto"/>
          </w:tcPr>
          <w:p w14:paraId="2D5B24BB" w14:textId="21938395" w:rsidR="00BE4A5C" w:rsidRDefault="00BE4A5C" w:rsidP="00BE4A5C">
            <w:pPr>
              <w:pStyle w:val="TABLE-cell"/>
            </w:pPr>
            <w:r>
              <w:t>1..1</w:t>
            </w:r>
          </w:p>
        </w:tc>
        <w:tc>
          <w:tcPr>
            <w:tcW w:w="2177" w:type="dxa"/>
            <w:shd w:val="clear" w:color="auto" w:fill="auto"/>
          </w:tcPr>
          <w:p w14:paraId="1C9CEED4" w14:textId="00C5D07B" w:rsidR="00BE4A5C" w:rsidRDefault="00BD7023" w:rsidP="00BE4A5C">
            <w:pPr>
              <w:pStyle w:val="TABLE-cell"/>
            </w:pPr>
            <w:hyperlink w:anchor="UML620" w:history="1">
              <w:r w:rsidR="00F56272" w:rsidRPr="00F56272">
                <w:rPr>
                  <w:rStyle w:val="Hyperlink"/>
                </w:rPr>
                <w:t>OrientationKind</w:t>
              </w:r>
            </w:hyperlink>
          </w:p>
        </w:tc>
        <w:tc>
          <w:tcPr>
            <w:tcW w:w="4082" w:type="dxa"/>
            <w:shd w:val="clear" w:color="auto" w:fill="auto"/>
          </w:tcPr>
          <w:p w14:paraId="4B830D23" w14:textId="0994609E" w:rsidR="00BE4A5C" w:rsidRDefault="00BE4A5C" w:rsidP="00BE4A5C">
            <w:pPr>
              <w:pStyle w:val="TABLE-cell"/>
            </w:pPr>
            <w:r>
              <w:t>Coordinate system orientation of the diagram. A positive orientation gives standard “right-hand” orientation, with negative orientation indicating a “left-hand” orientation. For 2D diagrams, a positive orientation will result in X values increasing from left to right and Y values increasing from bottom to top. A negative orientation gives the “left-hand” orientation (favoured by computer graphics displays) with X values increasing from left to right and Y values increasing from top to bottom.</w:t>
            </w:r>
          </w:p>
        </w:tc>
      </w:tr>
      <w:tr w:rsidR="00BE4A5C" w14:paraId="67985220" w14:textId="77777777" w:rsidTr="00BE4A5C">
        <w:tc>
          <w:tcPr>
            <w:tcW w:w="2177" w:type="dxa"/>
            <w:shd w:val="clear" w:color="auto" w:fill="auto"/>
          </w:tcPr>
          <w:p w14:paraId="5E360115" w14:textId="1C4B3736" w:rsidR="00BE4A5C" w:rsidRDefault="00BE4A5C" w:rsidP="00BE4A5C">
            <w:pPr>
              <w:pStyle w:val="TABLE-cell"/>
            </w:pPr>
            <w:r>
              <w:t>x1InitialView</w:t>
            </w:r>
          </w:p>
        </w:tc>
        <w:tc>
          <w:tcPr>
            <w:tcW w:w="635" w:type="dxa"/>
            <w:shd w:val="clear" w:color="auto" w:fill="auto"/>
          </w:tcPr>
          <w:p w14:paraId="58D47724" w14:textId="0C91D3BC" w:rsidR="00BE4A5C" w:rsidRDefault="00BE4A5C" w:rsidP="00BE4A5C">
            <w:pPr>
              <w:pStyle w:val="TABLE-cell"/>
            </w:pPr>
            <w:r>
              <w:t>0..1</w:t>
            </w:r>
          </w:p>
        </w:tc>
        <w:tc>
          <w:tcPr>
            <w:tcW w:w="2177" w:type="dxa"/>
            <w:shd w:val="clear" w:color="auto" w:fill="auto"/>
          </w:tcPr>
          <w:p w14:paraId="69EB8B39" w14:textId="037A75FB"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0C49002C" w14:textId="7D8015D1" w:rsidR="00BE4A5C" w:rsidRDefault="00BE4A5C" w:rsidP="00BE4A5C">
            <w:pPr>
              <w:pStyle w:val="TABLE-cell"/>
            </w:pPr>
            <w:r>
              <w:t>X coordinate of the first corner of the initial view.</w:t>
            </w:r>
          </w:p>
        </w:tc>
      </w:tr>
      <w:tr w:rsidR="00BE4A5C" w14:paraId="0885BBEC" w14:textId="77777777" w:rsidTr="00BE4A5C">
        <w:tc>
          <w:tcPr>
            <w:tcW w:w="2177" w:type="dxa"/>
            <w:shd w:val="clear" w:color="auto" w:fill="auto"/>
          </w:tcPr>
          <w:p w14:paraId="59939407" w14:textId="35D1DEF9" w:rsidR="00BE4A5C" w:rsidRDefault="00BE4A5C" w:rsidP="00BE4A5C">
            <w:pPr>
              <w:pStyle w:val="TABLE-cell"/>
            </w:pPr>
            <w:r>
              <w:t>x2InitialView</w:t>
            </w:r>
          </w:p>
        </w:tc>
        <w:tc>
          <w:tcPr>
            <w:tcW w:w="635" w:type="dxa"/>
            <w:shd w:val="clear" w:color="auto" w:fill="auto"/>
          </w:tcPr>
          <w:p w14:paraId="0DA2BACB" w14:textId="4F63CD99" w:rsidR="00BE4A5C" w:rsidRDefault="00BE4A5C" w:rsidP="00BE4A5C">
            <w:pPr>
              <w:pStyle w:val="TABLE-cell"/>
            </w:pPr>
            <w:r>
              <w:t>0..1</w:t>
            </w:r>
          </w:p>
        </w:tc>
        <w:tc>
          <w:tcPr>
            <w:tcW w:w="2177" w:type="dxa"/>
            <w:shd w:val="clear" w:color="auto" w:fill="auto"/>
          </w:tcPr>
          <w:p w14:paraId="36E4C6F4" w14:textId="7BE6501C"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01B143E1" w14:textId="3EC8507B" w:rsidR="00BE4A5C" w:rsidRDefault="00BE4A5C" w:rsidP="00BE4A5C">
            <w:pPr>
              <w:pStyle w:val="TABLE-cell"/>
            </w:pPr>
            <w:r>
              <w:t>X coordinate of the second corner of the initial view.</w:t>
            </w:r>
          </w:p>
        </w:tc>
      </w:tr>
      <w:tr w:rsidR="00BE4A5C" w14:paraId="6488A33D" w14:textId="77777777" w:rsidTr="00BE4A5C">
        <w:tc>
          <w:tcPr>
            <w:tcW w:w="2177" w:type="dxa"/>
            <w:shd w:val="clear" w:color="auto" w:fill="auto"/>
          </w:tcPr>
          <w:p w14:paraId="0D871485" w14:textId="25C465C9" w:rsidR="00BE4A5C" w:rsidRDefault="00BE4A5C" w:rsidP="00BE4A5C">
            <w:pPr>
              <w:pStyle w:val="TABLE-cell"/>
            </w:pPr>
            <w:r>
              <w:t>y1InitialView</w:t>
            </w:r>
          </w:p>
        </w:tc>
        <w:tc>
          <w:tcPr>
            <w:tcW w:w="635" w:type="dxa"/>
            <w:shd w:val="clear" w:color="auto" w:fill="auto"/>
          </w:tcPr>
          <w:p w14:paraId="122AFD3D" w14:textId="7A81A775" w:rsidR="00BE4A5C" w:rsidRDefault="00BE4A5C" w:rsidP="00BE4A5C">
            <w:pPr>
              <w:pStyle w:val="TABLE-cell"/>
            </w:pPr>
            <w:r>
              <w:t>0..1</w:t>
            </w:r>
          </w:p>
        </w:tc>
        <w:tc>
          <w:tcPr>
            <w:tcW w:w="2177" w:type="dxa"/>
            <w:shd w:val="clear" w:color="auto" w:fill="auto"/>
          </w:tcPr>
          <w:p w14:paraId="1641C9F8" w14:textId="50F49179"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74EDDEC8" w14:textId="7E611A41" w:rsidR="00BE4A5C" w:rsidRDefault="00BE4A5C" w:rsidP="00BE4A5C">
            <w:pPr>
              <w:pStyle w:val="TABLE-cell"/>
            </w:pPr>
            <w:r>
              <w:t>Y coordinate of the first corner of the initial view.</w:t>
            </w:r>
          </w:p>
        </w:tc>
      </w:tr>
      <w:tr w:rsidR="00BE4A5C" w14:paraId="28B74C64" w14:textId="77777777" w:rsidTr="00BE4A5C">
        <w:tc>
          <w:tcPr>
            <w:tcW w:w="2177" w:type="dxa"/>
            <w:shd w:val="clear" w:color="auto" w:fill="auto"/>
          </w:tcPr>
          <w:p w14:paraId="68EB5810" w14:textId="6E392626" w:rsidR="00BE4A5C" w:rsidRDefault="00BE4A5C" w:rsidP="00BE4A5C">
            <w:pPr>
              <w:pStyle w:val="TABLE-cell"/>
            </w:pPr>
            <w:r>
              <w:t>y2InitialView</w:t>
            </w:r>
          </w:p>
        </w:tc>
        <w:tc>
          <w:tcPr>
            <w:tcW w:w="635" w:type="dxa"/>
            <w:shd w:val="clear" w:color="auto" w:fill="auto"/>
          </w:tcPr>
          <w:p w14:paraId="279E5626" w14:textId="2179676F" w:rsidR="00BE4A5C" w:rsidRDefault="00BE4A5C" w:rsidP="00BE4A5C">
            <w:pPr>
              <w:pStyle w:val="TABLE-cell"/>
            </w:pPr>
            <w:r>
              <w:t>0..1</w:t>
            </w:r>
          </w:p>
        </w:tc>
        <w:tc>
          <w:tcPr>
            <w:tcW w:w="2177" w:type="dxa"/>
            <w:shd w:val="clear" w:color="auto" w:fill="auto"/>
          </w:tcPr>
          <w:p w14:paraId="005BBEB5" w14:textId="54AE23C6"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5AAFE37E" w14:textId="1304BC2E" w:rsidR="00BE4A5C" w:rsidRDefault="00BE4A5C" w:rsidP="00BE4A5C">
            <w:pPr>
              <w:pStyle w:val="TABLE-cell"/>
            </w:pPr>
            <w:r>
              <w:t>Y coordinate of the second corner of the initial view.</w:t>
            </w:r>
          </w:p>
        </w:tc>
      </w:tr>
      <w:tr w:rsidR="00BE4A5C" w14:paraId="1DE28B18" w14:textId="77777777" w:rsidTr="00BE4A5C">
        <w:tc>
          <w:tcPr>
            <w:tcW w:w="2177" w:type="dxa"/>
            <w:shd w:val="clear" w:color="auto" w:fill="auto"/>
          </w:tcPr>
          <w:p w14:paraId="1AFA649C" w14:textId="37B3F306" w:rsidR="00BE4A5C" w:rsidRDefault="00BE4A5C" w:rsidP="00BE4A5C">
            <w:pPr>
              <w:pStyle w:val="TABLE-cell"/>
            </w:pPr>
            <w:r>
              <w:t>mRID</w:t>
            </w:r>
          </w:p>
        </w:tc>
        <w:tc>
          <w:tcPr>
            <w:tcW w:w="635" w:type="dxa"/>
            <w:shd w:val="clear" w:color="auto" w:fill="auto"/>
          </w:tcPr>
          <w:p w14:paraId="12F264B4" w14:textId="0D7EFD82" w:rsidR="00BE4A5C" w:rsidRDefault="00BE4A5C" w:rsidP="00BE4A5C">
            <w:pPr>
              <w:pStyle w:val="TABLE-cell"/>
            </w:pPr>
            <w:r>
              <w:t>1..1</w:t>
            </w:r>
          </w:p>
        </w:tc>
        <w:tc>
          <w:tcPr>
            <w:tcW w:w="2177" w:type="dxa"/>
            <w:shd w:val="clear" w:color="auto" w:fill="auto"/>
          </w:tcPr>
          <w:p w14:paraId="780E116C" w14:textId="54B5EB0E"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4EBF59BD" w14:textId="2090C208"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17494C88" w14:textId="77777777" w:rsidTr="00BE4A5C">
        <w:tc>
          <w:tcPr>
            <w:tcW w:w="2177" w:type="dxa"/>
            <w:shd w:val="clear" w:color="auto" w:fill="auto"/>
          </w:tcPr>
          <w:p w14:paraId="16FECC9F" w14:textId="39677CF2" w:rsidR="00BE4A5C" w:rsidRDefault="00BE4A5C" w:rsidP="00BE4A5C">
            <w:pPr>
              <w:pStyle w:val="TABLE-cell"/>
            </w:pPr>
            <w:r>
              <w:t>name</w:t>
            </w:r>
          </w:p>
        </w:tc>
        <w:tc>
          <w:tcPr>
            <w:tcW w:w="635" w:type="dxa"/>
            <w:shd w:val="clear" w:color="auto" w:fill="auto"/>
          </w:tcPr>
          <w:p w14:paraId="47FCAC61" w14:textId="523134EB" w:rsidR="00BE4A5C" w:rsidRDefault="00BE4A5C" w:rsidP="00BE4A5C">
            <w:pPr>
              <w:pStyle w:val="TABLE-cell"/>
            </w:pPr>
            <w:r>
              <w:t>1..1</w:t>
            </w:r>
          </w:p>
        </w:tc>
        <w:tc>
          <w:tcPr>
            <w:tcW w:w="2177" w:type="dxa"/>
            <w:shd w:val="clear" w:color="auto" w:fill="auto"/>
          </w:tcPr>
          <w:p w14:paraId="436DDD0E" w14:textId="21900296"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68C6376D" w14:textId="1501E793"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1D2648FF" w14:textId="77777777" w:rsidTr="00BE4A5C">
        <w:tc>
          <w:tcPr>
            <w:tcW w:w="2177" w:type="dxa"/>
            <w:shd w:val="clear" w:color="auto" w:fill="auto"/>
          </w:tcPr>
          <w:p w14:paraId="7209C183" w14:textId="3B3F8295" w:rsidR="00BE4A5C" w:rsidRDefault="00BE4A5C" w:rsidP="00BE4A5C">
            <w:pPr>
              <w:pStyle w:val="TABLE-cell"/>
            </w:pPr>
            <w:r>
              <w:t>description</w:t>
            </w:r>
          </w:p>
        </w:tc>
        <w:tc>
          <w:tcPr>
            <w:tcW w:w="635" w:type="dxa"/>
            <w:shd w:val="clear" w:color="auto" w:fill="auto"/>
          </w:tcPr>
          <w:p w14:paraId="7B51C30F" w14:textId="0E81663F" w:rsidR="00BE4A5C" w:rsidRDefault="00BE4A5C" w:rsidP="00BE4A5C">
            <w:pPr>
              <w:pStyle w:val="TABLE-cell"/>
            </w:pPr>
            <w:r>
              <w:t>0..1</w:t>
            </w:r>
          </w:p>
        </w:tc>
        <w:tc>
          <w:tcPr>
            <w:tcW w:w="2177" w:type="dxa"/>
            <w:shd w:val="clear" w:color="auto" w:fill="auto"/>
          </w:tcPr>
          <w:p w14:paraId="0AB51C0D" w14:textId="43A86E12"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6101CD1A" w14:textId="16F7A1B6" w:rsidR="00BE4A5C" w:rsidRDefault="00BE4A5C" w:rsidP="00BE4A5C">
            <w:pPr>
              <w:pStyle w:val="TABLE-cell"/>
            </w:pPr>
            <w:r>
              <w:t xml:space="preserve">inherited from: </w:t>
            </w:r>
            <w:hyperlink w:anchor="UML619" w:history="1">
              <w:r w:rsidR="00F56272" w:rsidRPr="00F56272">
                <w:rPr>
                  <w:rStyle w:val="Hyperlink"/>
                </w:rPr>
                <w:t>IdentifiedObject</w:t>
              </w:r>
            </w:hyperlink>
          </w:p>
        </w:tc>
      </w:tr>
    </w:tbl>
    <w:p w14:paraId="696E4303" w14:textId="49B4F926" w:rsidR="00BE4A5C" w:rsidRDefault="00BE4A5C" w:rsidP="00BE4A5C"/>
    <w:p w14:paraId="3EC7079D" w14:textId="11EE09E8" w:rsidR="00BE4A5C" w:rsidRDefault="00BE4A5C" w:rsidP="00BE4A5C">
      <w:r>
        <w:fldChar w:fldCharType="begin"/>
      </w:r>
      <w:r>
        <w:instrText xml:space="preserve"> REF _Ref113689109 \h </w:instrText>
      </w:r>
      <w:r>
        <w:fldChar w:fldCharType="separate"/>
      </w:r>
      <w:r w:rsidR="00F56272">
        <w:t>Table 364</w:t>
      </w:r>
      <w:r>
        <w:fldChar w:fldCharType="end"/>
      </w:r>
      <w:r>
        <w:t xml:space="preserve"> shows all association ends of Diagram with other classes.</w:t>
      </w:r>
    </w:p>
    <w:p w14:paraId="2A2D6204" w14:textId="49B2371A" w:rsidR="00BE4A5C" w:rsidRDefault="00BE4A5C" w:rsidP="00BE4A5C">
      <w:pPr>
        <w:pStyle w:val="TABLE-title"/>
      </w:pPr>
      <w:bookmarkStart w:id="1895" w:name="_Ref113689109"/>
      <w:bookmarkStart w:id="1896" w:name="_Toc113692550"/>
      <w:r>
        <w:t xml:space="preserve">Table </w:t>
      </w:r>
      <w:r>
        <w:fldChar w:fldCharType="begin"/>
      </w:r>
      <w:r>
        <w:instrText xml:space="preserve"> SEQ Table \* ARABIC </w:instrText>
      </w:r>
      <w:r>
        <w:fldChar w:fldCharType="separate"/>
      </w:r>
      <w:r w:rsidR="00F56272">
        <w:t>364</w:t>
      </w:r>
      <w:r>
        <w:fldChar w:fldCharType="end"/>
      </w:r>
      <w:bookmarkEnd w:id="1895"/>
      <w:r>
        <w:t xml:space="preserve"> – Association ends of DiagramLayoutProfile::Diagram with other classes</w:t>
      </w:r>
      <w:bookmarkEnd w:id="1896"/>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09B2E54C" w14:textId="77777777" w:rsidTr="00BE4A5C">
        <w:trPr>
          <w:tblHeader/>
        </w:trPr>
        <w:tc>
          <w:tcPr>
            <w:tcW w:w="635" w:type="dxa"/>
            <w:shd w:val="clear" w:color="auto" w:fill="auto"/>
          </w:tcPr>
          <w:p w14:paraId="47C71481" w14:textId="7F3E11E6" w:rsidR="00BE4A5C" w:rsidRDefault="00BE4A5C" w:rsidP="00BE4A5C">
            <w:pPr>
              <w:pStyle w:val="TABLE-col-heading"/>
            </w:pPr>
            <w:r>
              <w:t>mult from</w:t>
            </w:r>
          </w:p>
        </w:tc>
        <w:tc>
          <w:tcPr>
            <w:tcW w:w="2177" w:type="dxa"/>
            <w:shd w:val="clear" w:color="auto" w:fill="auto"/>
          </w:tcPr>
          <w:p w14:paraId="3B6A62D1" w14:textId="0B41AD87" w:rsidR="00BE4A5C" w:rsidRDefault="00BE4A5C" w:rsidP="00BE4A5C">
            <w:pPr>
              <w:pStyle w:val="TABLE-col-heading"/>
            </w:pPr>
            <w:r>
              <w:t>name</w:t>
            </w:r>
          </w:p>
        </w:tc>
        <w:tc>
          <w:tcPr>
            <w:tcW w:w="635" w:type="dxa"/>
            <w:shd w:val="clear" w:color="auto" w:fill="auto"/>
          </w:tcPr>
          <w:p w14:paraId="7B5DD07A" w14:textId="71AAC904" w:rsidR="00BE4A5C" w:rsidRDefault="00BE4A5C" w:rsidP="00BE4A5C">
            <w:pPr>
              <w:pStyle w:val="TABLE-col-heading"/>
            </w:pPr>
            <w:r>
              <w:t>mult to</w:t>
            </w:r>
          </w:p>
        </w:tc>
        <w:tc>
          <w:tcPr>
            <w:tcW w:w="2177" w:type="dxa"/>
            <w:shd w:val="clear" w:color="auto" w:fill="auto"/>
          </w:tcPr>
          <w:p w14:paraId="5913CF61" w14:textId="3FEE8867" w:rsidR="00BE4A5C" w:rsidRDefault="00BE4A5C" w:rsidP="00BE4A5C">
            <w:pPr>
              <w:pStyle w:val="TABLE-col-heading"/>
            </w:pPr>
            <w:r>
              <w:t>type</w:t>
            </w:r>
          </w:p>
        </w:tc>
        <w:tc>
          <w:tcPr>
            <w:tcW w:w="3447" w:type="dxa"/>
            <w:shd w:val="clear" w:color="auto" w:fill="auto"/>
          </w:tcPr>
          <w:p w14:paraId="6807AE34" w14:textId="3CF3AB43" w:rsidR="00BE4A5C" w:rsidRDefault="00BE4A5C" w:rsidP="00BE4A5C">
            <w:pPr>
              <w:pStyle w:val="TABLE-col-heading"/>
            </w:pPr>
            <w:r>
              <w:t>description</w:t>
            </w:r>
          </w:p>
        </w:tc>
      </w:tr>
      <w:tr w:rsidR="00BE4A5C" w14:paraId="61972A49" w14:textId="77777777" w:rsidTr="00BE4A5C">
        <w:tc>
          <w:tcPr>
            <w:tcW w:w="635" w:type="dxa"/>
            <w:shd w:val="clear" w:color="auto" w:fill="auto"/>
          </w:tcPr>
          <w:p w14:paraId="2F13575F" w14:textId="6AFE0CFE" w:rsidR="00BE4A5C" w:rsidRDefault="00BE4A5C" w:rsidP="00BE4A5C">
            <w:pPr>
              <w:pStyle w:val="TABLE-cell"/>
            </w:pPr>
            <w:r>
              <w:t>0..*</w:t>
            </w:r>
          </w:p>
        </w:tc>
        <w:tc>
          <w:tcPr>
            <w:tcW w:w="2177" w:type="dxa"/>
            <w:shd w:val="clear" w:color="auto" w:fill="auto"/>
          </w:tcPr>
          <w:p w14:paraId="140BAB49" w14:textId="2F455C71" w:rsidR="00BE4A5C" w:rsidRDefault="00BE4A5C" w:rsidP="00BE4A5C">
            <w:pPr>
              <w:pStyle w:val="TABLE-cell"/>
            </w:pPr>
            <w:r>
              <w:t>DiagramStyle</w:t>
            </w:r>
          </w:p>
        </w:tc>
        <w:tc>
          <w:tcPr>
            <w:tcW w:w="635" w:type="dxa"/>
            <w:shd w:val="clear" w:color="auto" w:fill="auto"/>
          </w:tcPr>
          <w:p w14:paraId="1EB6C5D8" w14:textId="12F831BF" w:rsidR="00BE4A5C" w:rsidRDefault="00BE4A5C" w:rsidP="00BE4A5C">
            <w:pPr>
              <w:pStyle w:val="TABLE-cell"/>
            </w:pPr>
            <w:r>
              <w:t>0..1</w:t>
            </w:r>
          </w:p>
        </w:tc>
        <w:tc>
          <w:tcPr>
            <w:tcW w:w="2177" w:type="dxa"/>
            <w:shd w:val="clear" w:color="auto" w:fill="auto"/>
          </w:tcPr>
          <w:p w14:paraId="64D0BD64" w14:textId="2C9A268F" w:rsidR="00BE4A5C" w:rsidRDefault="00BD7023" w:rsidP="00BE4A5C">
            <w:pPr>
              <w:pStyle w:val="TABLE-cell"/>
            </w:pPr>
            <w:hyperlink w:anchor="UML2579" w:history="1">
              <w:r w:rsidR="00F56272" w:rsidRPr="00F56272">
                <w:rPr>
                  <w:rStyle w:val="Hyperlink"/>
                </w:rPr>
                <w:t>DiagramStyle</w:t>
              </w:r>
            </w:hyperlink>
          </w:p>
        </w:tc>
        <w:tc>
          <w:tcPr>
            <w:tcW w:w="3447" w:type="dxa"/>
            <w:shd w:val="clear" w:color="auto" w:fill="auto"/>
          </w:tcPr>
          <w:p w14:paraId="36FEA1EF" w14:textId="4C51087B" w:rsidR="00BE4A5C" w:rsidRDefault="00BE4A5C" w:rsidP="00BE4A5C">
            <w:pPr>
              <w:pStyle w:val="TABLE-cell"/>
            </w:pPr>
            <w:r>
              <w:t>A Diagram may have a DiagramStyle.</w:t>
            </w:r>
          </w:p>
        </w:tc>
      </w:tr>
    </w:tbl>
    <w:p w14:paraId="7F4949D4" w14:textId="23B34565" w:rsidR="00BE4A5C" w:rsidRDefault="00BE4A5C" w:rsidP="00BE4A5C"/>
    <w:p w14:paraId="2F7A097C" w14:textId="7320D461" w:rsidR="00BE4A5C" w:rsidRDefault="00BE4A5C" w:rsidP="00BE4A5C">
      <w:pPr>
        <w:pStyle w:val="Heading3"/>
      </w:pPr>
      <w:bookmarkStart w:id="1897" w:name="UML2581"/>
      <w:bookmarkStart w:id="1898" w:name="_Toc113891022"/>
      <w:r>
        <w:t>DiagramObject</w:t>
      </w:r>
      <w:bookmarkEnd w:id="1897"/>
      <w:bookmarkEnd w:id="1898"/>
    </w:p>
    <w:p w14:paraId="4D8084AC" w14:textId="16C9F03D" w:rsidR="00BE4A5C" w:rsidRDefault="00BE4A5C" w:rsidP="00BE4A5C">
      <w:r>
        <w:t xml:space="preserve">Inheritance path = </w:t>
      </w:r>
      <w:hyperlink w:anchor="UML619" w:history="1">
        <w:r w:rsidR="00F56272" w:rsidRPr="00F56272">
          <w:rPr>
            <w:rStyle w:val="Hyperlink"/>
          </w:rPr>
          <w:t>IdentifiedObject</w:t>
        </w:r>
      </w:hyperlink>
    </w:p>
    <w:p w14:paraId="02FF72DE" w14:textId="7698DCEA" w:rsidR="00BE4A5C" w:rsidRDefault="00BE4A5C" w:rsidP="00BE4A5C">
      <w:r>
        <w:t>An object that defines one or more points in a given space. This object can be associated with anything that specializes IdentifiedObject. For single line diagrams such objects typically include such items as analog values, breakers, disconnectors, power transformers, and transmission lines.</w:t>
      </w:r>
    </w:p>
    <w:p w14:paraId="615FE77B" w14:textId="2548B22F" w:rsidR="00BE4A5C" w:rsidRDefault="00BE4A5C" w:rsidP="00BE4A5C">
      <w:r>
        <w:fldChar w:fldCharType="begin"/>
      </w:r>
      <w:r>
        <w:instrText xml:space="preserve"> REF _Ref113689118 \h </w:instrText>
      </w:r>
      <w:r>
        <w:fldChar w:fldCharType="separate"/>
      </w:r>
      <w:r w:rsidR="00F56272">
        <w:t>Table 365</w:t>
      </w:r>
      <w:r>
        <w:fldChar w:fldCharType="end"/>
      </w:r>
      <w:r>
        <w:t xml:space="preserve"> shows all attributes of DiagramObject.</w:t>
      </w:r>
    </w:p>
    <w:p w14:paraId="3012E44A" w14:textId="64B54D74" w:rsidR="00BE4A5C" w:rsidRDefault="00BE4A5C" w:rsidP="00BE4A5C">
      <w:pPr>
        <w:pStyle w:val="TABLE-title"/>
      </w:pPr>
      <w:bookmarkStart w:id="1899" w:name="_Ref113689118"/>
      <w:bookmarkStart w:id="1900" w:name="_Toc113692551"/>
      <w:r>
        <w:t xml:space="preserve">Table </w:t>
      </w:r>
      <w:r>
        <w:fldChar w:fldCharType="begin"/>
      </w:r>
      <w:r>
        <w:instrText xml:space="preserve"> SEQ Table \* ARABIC </w:instrText>
      </w:r>
      <w:r>
        <w:fldChar w:fldCharType="separate"/>
      </w:r>
      <w:r w:rsidR="00F56272">
        <w:t>365</w:t>
      </w:r>
      <w:r>
        <w:fldChar w:fldCharType="end"/>
      </w:r>
      <w:bookmarkEnd w:id="1899"/>
      <w:r>
        <w:t xml:space="preserve"> – Attributes of DiagramLayoutProfile::DiagramObject</w:t>
      </w:r>
      <w:bookmarkEnd w:id="1900"/>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6C023982" w14:textId="77777777" w:rsidTr="00BE4A5C">
        <w:trPr>
          <w:tblHeader/>
        </w:trPr>
        <w:tc>
          <w:tcPr>
            <w:tcW w:w="2177" w:type="dxa"/>
            <w:shd w:val="clear" w:color="auto" w:fill="auto"/>
          </w:tcPr>
          <w:p w14:paraId="6CA7EEF0" w14:textId="78145CF8" w:rsidR="00BE4A5C" w:rsidRDefault="00BE4A5C" w:rsidP="00BE4A5C">
            <w:pPr>
              <w:pStyle w:val="TABLE-col-heading"/>
            </w:pPr>
            <w:r>
              <w:t>name</w:t>
            </w:r>
          </w:p>
        </w:tc>
        <w:tc>
          <w:tcPr>
            <w:tcW w:w="635" w:type="dxa"/>
            <w:shd w:val="clear" w:color="auto" w:fill="auto"/>
          </w:tcPr>
          <w:p w14:paraId="01864BFA" w14:textId="403F9420" w:rsidR="00BE4A5C" w:rsidRDefault="00BE4A5C" w:rsidP="00BE4A5C">
            <w:pPr>
              <w:pStyle w:val="TABLE-col-heading"/>
            </w:pPr>
            <w:r>
              <w:t>mult</w:t>
            </w:r>
          </w:p>
        </w:tc>
        <w:tc>
          <w:tcPr>
            <w:tcW w:w="2177" w:type="dxa"/>
            <w:shd w:val="clear" w:color="auto" w:fill="auto"/>
          </w:tcPr>
          <w:p w14:paraId="181D60C2" w14:textId="6222572E" w:rsidR="00BE4A5C" w:rsidRDefault="00BE4A5C" w:rsidP="00BE4A5C">
            <w:pPr>
              <w:pStyle w:val="TABLE-col-heading"/>
            </w:pPr>
            <w:r>
              <w:t>type</w:t>
            </w:r>
          </w:p>
        </w:tc>
        <w:tc>
          <w:tcPr>
            <w:tcW w:w="4082" w:type="dxa"/>
            <w:shd w:val="clear" w:color="auto" w:fill="auto"/>
          </w:tcPr>
          <w:p w14:paraId="3A15A907" w14:textId="5A776B75" w:rsidR="00BE4A5C" w:rsidRDefault="00BE4A5C" w:rsidP="00BE4A5C">
            <w:pPr>
              <w:pStyle w:val="TABLE-col-heading"/>
            </w:pPr>
            <w:r>
              <w:t>description</w:t>
            </w:r>
          </w:p>
        </w:tc>
      </w:tr>
      <w:tr w:rsidR="00BE4A5C" w14:paraId="40176DA3" w14:textId="77777777" w:rsidTr="00BE4A5C">
        <w:tc>
          <w:tcPr>
            <w:tcW w:w="2177" w:type="dxa"/>
            <w:shd w:val="clear" w:color="auto" w:fill="auto"/>
          </w:tcPr>
          <w:p w14:paraId="2C652F28" w14:textId="326248FD" w:rsidR="00BE4A5C" w:rsidRDefault="00BE4A5C" w:rsidP="00BE4A5C">
            <w:pPr>
              <w:pStyle w:val="TABLE-cell"/>
            </w:pPr>
            <w:r>
              <w:t>drawingOrder</w:t>
            </w:r>
          </w:p>
        </w:tc>
        <w:tc>
          <w:tcPr>
            <w:tcW w:w="635" w:type="dxa"/>
            <w:shd w:val="clear" w:color="auto" w:fill="auto"/>
          </w:tcPr>
          <w:p w14:paraId="40CEDFFB" w14:textId="7F96D172" w:rsidR="00BE4A5C" w:rsidRDefault="00BE4A5C" w:rsidP="00BE4A5C">
            <w:pPr>
              <w:pStyle w:val="TABLE-cell"/>
            </w:pPr>
            <w:r>
              <w:t>0..1</w:t>
            </w:r>
          </w:p>
        </w:tc>
        <w:tc>
          <w:tcPr>
            <w:tcW w:w="2177" w:type="dxa"/>
            <w:shd w:val="clear" w:color="auto" w:fill="auto"/>
          </w:tcPr>
          <w:p w14:paraId="5B7380D7" w14:textId="0A3846FD" w:rsidR="00BE4A5C" w:rsidRDefault="00BD7023" w:rsidP="00BE4A5C">
            <w:pPr>
              <w:pStyle w:val="TABLE-cell"/>
            </w:pPr>
            <w:hyperlink w:anchor="UML627" w:history="1">
              <w:r w:rsidR="00F56272" w:rsidRPr="00F56272">
                <w:rPr>
                  <w:rStyle w:val="Hyperlink"/>
                </w:rPr>
                <w:t>Integer</w:t>
              </w:r>
            </w:hyperlink>
          </w:p>
        </w:tc>
        <w:tc>
          <w:tcPr>
            <w:tcW w:w="4082" w:type="dxa"/>
            <w:shd w:val="clear" w:color="auto" w:fill="auto"/>
          </w:tcPr>
          <w:p w14:paraId="79229E14" w14:textId="61153713" w:rsidR="00BE4A5C" w:rsidRDefault="00BE4A5C" w:rsidP="00BE4A5C">
            <w:pPr>
              <w:pStyle w:val="TABLE-cell"/>
            </w:pPr>
            <w:r>
              <w:t>The drawing order of this element. The higher the number, the later the element is drawn in sequence. This is used to ensure that elements that overlap are rendered in the correct order.</w:t>
            </w:r>
          </w:p>
        </w:tc>
      </w:tr>
      <w:tr w:rsidR="00BE4A5C" w14:paraId="24A661C6" w14:textId="77777777" w:rsidTr="00BE4A5C">
        <w:tc>
          <w:tcPr>
            <w:tcW w:w="2177" w:type="dxa"/>
            <w:shd w:val="clear" w:color="auto" w:fill="auto"/>
          </w:tcPr>
          <w:p w14:paraId="5DD5D02B" w14:textId="05EEBF0E" w:rsidR="00BE4A5C" w:rsidRDefault="00BE4A5C" w:rsidP="00BE4A5C">
            <w:pPr>
              <w:pStyle w:val="TABLE-cell"/>
            </w:pPr>
            <w:r>
              <w:t>isPolygon</w:t>
            </w:r>
          </w:p>
        </w:tc>
        <w:tc>
          <w:tcPr>
            <w:tcW w:w="635" w:type="dxa"/>
            <w:shd w:val="clear" w:color="auto" w:fill="auto"/>
          </w:tcPr>
          <w:p w14:paraId="6E9FE62C" w14:textId="332425D2" w:rsidR="00BE4A5C" w:rsidRDefault="00BE4A5C" w:rsidP="00BE4A5C">
            <w:pPr>
              <w:pStyle w:val="TABLE-cell"/>
            </w:pPr>
            <w:r>
              <w:t>0..1</w:t>
            </w:r>
          </w:p>
        </w:tc>
        <w:tc>
          <w:tcPr>
            <w:tcW w:w="2177" w:type="dxa"/>
            <w:shd w:val="clear" w:color="auto" w:fill="auto"/>
          </w:tcPr>
          <w:p w14:paraId="074E1D0D" w14:textId="4DFEE6D4" w:rsidR="00BE4A5C" w:rsidRDefault="00BD7023" w:rsidP="00BE4A5C">
            <w:pPr>
              <w:pStyle w:val="TABLE-cell"/>
            </w:pPr>
            <w:hyperlink w:anchor="UML624" w:history="1">
              <w:r w:rsidR="00F56272" w:rsidRPr="00F56272">
                <w:rPr>
                  <w:rStyle w:val="Hyperlink"/>
                </w:rPr>
                <w:t>Boolean</w:t>
              </w:r>
            </w:hyperlink>
          </w:p>
        </w:tc>
        <w:tc>
          <w:tcPr>
            <w:tcW w:w="4082" w:type="dxa"/>
            <w:shd w:val="clear" w:color="auto" w:fill="auto"/>
          </w:tcPr>
          <w:p w14:paraId="5ABD20F6" w14:textId="01096F27" w:rsidR="00BE4A5C" w:rsidRDefault="00BE4A5C" w:rsidP="00BE4A5C">
            <w:pPr>
              <w:pStyle w:val="TABLE-cell"/>
            </w:pPr>
            <w:r>
              <w:t>Defines whether or not the diagram objects points define the boundaries of a polygon or the routing of a polyline. If this value is true then a receiving application should consider the first and last points to be connected.</w:t>
            </w:r>
          </w:p>
        </w:tc>
      </w:tr>
      <w:tr w:rsidR="00BE4A5C" w14:paraId="0EBE76E2" w14:textId="77777777" w:rsidTr="00BE4A5C">
        <w:tc>
          <w:tcPr>
            <w:tcW w:w="2177" w:type="dxa"/>
            <w:shd w:val="clear" w:color="auto" w:fill="auto"/>
          </w:tcPr>
          <w:p w14:paraId="1E01ABB1" w14:textId="61F9EF0D" w:rsidR="00BE4A5C" w:rsidRDefault="00BE4A5C" w:rsidP="00BE4A5C">
            <w:pPr>
              <w:pStyle w:val="TABLE-cell"/>
            </w:pPr>
            <w:r>
              <w:t>offsetX</w:t>
            </w:r>
          </w:p>
        </w:tc>
        <w:tc>
          <w:tcPr>
            <w:tcW w:w="635" w:type="dxa"/>
            <w:shd w:val="clear" w:color="auto" w:fill="auto"/>
          </w:tcPr>
          <w:p w14:paraId="41247912" w14:textId="4C54B54B" w:rsidR="00BE4A5C" w:rsidRDefault="00BE4A5C" w:rsidP="00BE4A5C">
            <w:pPr>
              <w:pStyle w:val="TABLE-cell"/>
            </w:pPr>
            <w:r>
              <w:t>0..1</w:t>
            </w:r>
          </w:p>
        </w:tc>
        <w:tc>
          <w:tcPr>
            <w:tcW w:w="2177" w:type="dxa"/>
            <w:shd w:val="clear" w:color="auto" w:fill="auto"/>
          </w:tcPr>
          <w:p w14:paraId="2F45843A" w14:textId="39A39C08"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58B4FD7C" w14:textId="77777777" w:rsidR="00BE4A5C" w:rsidRDefault="00BE4A5C" w:rsidP="00BE4A5C">
            <w:pPr>
              <w:pStyle w:val="TABLE-cell"/>
            </w:pPr>
            <w:r>
              <w:t xml:space="preserve">The offset in the X direction. This is used for defining the offset from centre for rendering an </w:t>
            </w:r>
            <w:r>
              <w:lastRenderedPageBreak/>
              <w:t>icon (the default is that a single point specifies the centre of the icon).</w:t>
            </w:r>
          </w:p>
          <w:p w14:paraId="18EE7300" w14:textId="2AB9EFA5" w:rsidR="00BE4A5C" w:rsidRDefault="00BE4A5C" w:rsidP="00BE4A5C">
            <w:pPr>
              <w:pStyle w:val="TABLE-cell"/>
            </w:pPr>
            <w:r>
              <w:t>The offset is in per-unit with 0 indicating there is no offset from the horizontal centre of the icon.  -0.5 indicates it is offset by 50% to the left and 0.5 indicates an offset of 50% to the right.</w:t>
            </w:r>
          </w:p>
        </w:tc>
      </w:tr>
      <w:tr w:rsidR="00BE4A5C" w14:paraId="0B646485" w14:textId="77777777" w:rsidTr="00BE4A5C">
        <w:tc>
          <w:tcPr>
            <w:tcW w:w="2177" w:type="dxa"/>
            <w:shd w:val="clear" w:color="auto" w:fill="auto"/>
          </w:tcPr>
          <w:p w14:paraId="3BE37233" w14:textId="3A2B46C9" w:rsidR="00BE4A5C" w:rsidRDefault="00BE4A5C" w:rsidP="00BE4A5C">
            <w:pPr>
              <w:pStyle w:val="TABLE-cell"/>
            </w:pPr>
            <w:r>
              <w:lastRenderedPageBreak/>
              <w:t>offsetY</w:t>
            </w:r>
          </w:p>
        </w:tc>
        <w:tc>
          <w:tcPr>
            <w:tcW w:w="635" w:type="dxa"/>
            <w:shd w:val="clear" w:color="auto" w:fill="auto"/>
          </w:tcPr>
          <w:p w14:paraId="1FA0EDEA" w14:textId="29476F8D" w:rsidR="00BE4A5C" w:rsidRDefault="00BE4A5C" w:rsidP="00BE4A5C">
            <w:pPr>
              <w:pStyle w:val="TABLE-cell"/>
            </w:pPr>
            <w:r>
              <w:t>0..1</w:t>
            </w:r>
          </w:p>
        </w:tc>
        <w:tc>
          <w:tcPr>
            <w:tcW w:w="2177" w:type="dxa"/>
            <w:shd w:val="clear" w:color="auto" w:fill="auto"/>
          </w:tcPr>
          <w:p w14:paraId="7BD3E63F" w14:textId="72489ECB"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02D6756C" w14:textId="77777777" w:rsidR="00BE4A5C" w:rsidRDefault="00BE4A5C" w:rsidP="00BE4A5C">
            <w:pPr>
              <w:pStyle w:val="TABLE-cell"/>
            </w:pPr>
            <w:r>
              <w:t>The offset in the Y direction. This is used for defining the offset from centre for rendering an icon (the default is that a single point specifies the centre of the icon).</w:t>
            </w:r>
          </w:p>
          <w:p w14:paraId="0B350097" w14:textId="17DE0FD4" w:rsidR="00BE4A5C" w:rsidRDefault="00BE4A5C" w:rsidP="00BE4A5C">
            <w:pPr>
              <w:pStyle w:val="TABLE-cell"/>
            </w:pPr>
            <w:r>
              <w:t>The offset is in per-unit with 0 indicating there is no offset from the vertical centre of the icon.  The offset direction is dependent on the orientation of the diagram, with -0.5 and 0.5 indicating an offset of +/- 50% on the vertical axis.</w:t>
            </w:r>
          </w:p>
        </w:tc>
      </w:tr>
      <w:tr w:rsidR="00BE4A5C" w14:paraId="143AE77E" w14:textId="77777777" w:rsidTr="00BE4A5C">
        <w:tc>
          <w:tcPr>
            <w:tcW w:w="2177" w:type="dxa"/>
            <w:shd w:val="clear" w:color="auto" w:fill="auto"/>
          </w:tcPr>
          <w:p w14:paraId="2570F69E" w14:textId="3D11FCBA" w:rsidR="00BE4A5C" w:rsidRDefault="00BE4A5C" w:rsidP="00BE4A5C">
            <w:pPr>
              <w:pStyle w:val="TABLE-cell"/>
            </w:pPr>
            <w:r>
              <w:t>rotation</w:t>
            </w:r>
          </w:p>
        </w:tc>
        <w:tc>
          <w:tcPr>
            <w:tcW w:w="635" w:type="dxa"/>
            <w:shd w:val="clear" w:color="auto" w:fill="auto"/>
          </w:tcPr>
          <w:p w14:paraId="79B1DCFE" w14:textId="761934B3" w:rsidR="00BE4A5C" w:rsidRDefault="00BE4A5C" w:rsidP="00BE4A5C">
            <w:pPr>
              <w:pStyle w:val="TABLE-cell"/>
            </w:pPr>
            <w:r>
              <w:t>0..1</w:t>
            </w:r>
          </w:p>
        </w:tc>
        <w:tc>
          <w:tcPr>
            <w:tcW w:w="2177" w:type="dxa"/>
            <w:shd w:val="clear" w:color="auto" w:fill="auto"/>
          </w:tcPr>
          <w:p w14:paraId="3777F50F" w14:textId="6DCB28D6" w:rsidR="00BE4A5C" w:rsidRDefault="00BD7023" w:rsidP="00BE4A5C">
            <w:pPr>
              <w:pStyle w:val="TABLE-cell"/>
            </w:pPr>
            <w:hyperlink w:anchor="UML623" w:history="1">
              <w:r w:rsidR="00F56272" w:rsidRPr="00F56272">
                <w:rPr>
                  <w:rStyle w:val="Hyperlink"/>
                </w:rPr>
                <w:t>AngleDegrees</w:t>
              </w:r>
            </w:hyperlink>
          </w:p>
        </w:tc>
        <w:tc>
          <w:tcPr>
            <w:tcW w:w="4082" w:type="dxa"/>
            <w:shd w:val="clear" w:color="auto" w:fill="auto"/>
          </w:tcPr>
          <w:p w14:paraId="17AE072E" w14:textId="77777777" w:rsidR="00BE4A5C" w:rsidRDefault="00BE4A5C" w:rsidP="00BE4A5C">
            <w:pPr>
              <w:pStyle w:val="TABLE-cell"/>
            </w:pPr>
            <w:r>
              <w:t>Sets the angle of rotation of the diagram object.  Zero degrees is pointing to the top of the diagram.  Rotation is clockwise.  DiagramObject.rotation=0 has the following meaning: The connection point of an element which has one terminal is pointing to the top side of the diagram. The connection point "From side" of an element which has more than one terminal is pointing to the top side of the diagram.</w:t>
            </w:r>
          </w:p>
          <w:p w14:paraId="100112CC" w14:textId="24576835" w:rsidR="00BE4A5C" w:rsidRDefault="00BE4A5C" w:rsidP="00BE4A5C">
            <w:pPr>
              <w:pStyle w:val="TABLE-cell"/>
            </w:pPr>
            <w:r>
              <w:t>DiagramObject.rotation=90 has the following meaning: The connection point of an element which has one terminal is pointing to the right hand side of the diagram. The connection point "From side" of an element which has more than one terminal is pointing to the right hand side of the diagram.</w:t>
            </w:r>
          </w:p>
        </w:tc>
      </w:tr>
      <w:tr w:rsidR="00BE4A5C" w14:paraId="2DA1AA07" w14:textId="77777777" w:rsidTr="00BE4A5C">
        <w:tc>
          <w:tcPr>
            <w:tcW w:w="2177" w:type="dxa"/>
            <w:shd w:val="clear" w:color="auto" w:fill="auto"/>
          </w:tcPr>
          <w:p w14:paraId="32CF75E9" w14:textId="4845877B" w:rsidR="00BE4A5C" w:rsidRDefault="00BE4A5C" w:rsidP="00BE4A5C">
            <w:pPr>
              <w:pStyle w:val="TABLE-cell"/>
            </w:pPr>
            <w:r>
              <w:t>mRID</w:t>
            </w:r>
          </w:p>
        </w:tc>
        <w:tc>
          <w:tcPr>
            <w:tcW w:w="635" w:type="dxa"/>
            <w:shd w:val="clear" w:color="auto" w:fill="auto"/>
          </w:tcPr>
          <w:p w14:paraId="5BEB3AC4" w14:textId="2E6B4570" w:rsidR="00BE4A5C" w:rsidRDefault="00BE4A5C" w:rsidP="00BE4A5C">
            <w:pPr>
              <w:pStyle w:val="TABLE-cell"/>
            </w:pPr>
            <w:r>
              <w:t>1..1</w:t>
            </w:r>
          </w:p>
        </w:tc>
        <w:tc>
          <w:tcPr>
            <w:tcW w:w="2177" w:type="dxa"/>
            <w:shd w:val="clear" w:color="auto" w:fill="auto"/>
          </w:tcPr>
          <w:p w14:paraId="6A3A6A36" w14:textId="33007C07"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5E0980DE" w14:textId="493072ED"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4FD9D152" w14:textId="77777777" w:rsidTr="00BE4A5C">
        <w:tc>
          <w:tcPr>
            <w:tcW w:w="2177" w:type="dxa"/>
            <w:shd w:val="clear" w:color="auto" w:fill="auto"/>
          </w:tcPr>
          <w:p w14:paraId="2E049F2B" w14:textId="4AEDA719" w:rsidR="00BE4A5C" w:rsidRDefault="00BE4A5C" w:rsidP="00BE4A5C">
            <w:pPr>
              <w:pStyle w:val="TABLE-cell"/>
            </w:pPr>
            <w:r>
              <w:t>name</w:t>
            </w:r>
          </w:p>
        </w:tc>
        <w:tc>
          <w:tcPr>
            <w:tcW w:w="635" w:type="dxa"/>
            <w:shd w:val="clear" w:color="auto" w:fill="auto"/>
          </w:tcPr>
          <w:p w14:paraId="025AF92F" w14:textId="1A303FBA" w:rsidR="00BE4A5C" w:rsidRDefault="00BE4A5C" w:rsidP="00BE4A5C">
            <w:pPr>
              <w:pStyle w:val="TABLE-cell"/>
            </w:pPr>
            <w:r>
              <w:t>1..1</w:t>
            </w:r>
          </w:p>
        </w:tc>
        <w:tc>
          <w:tcPr>
            <w:tcW w:w="2177" w:type="dxa"/>
            <w:shd w:val="clear" w:color="auto" w:fill="auto"/>
          </w:tcPr>
          <w:p w14:paraId="77163B44" w14:textId="5563A61B"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2AEC8C94" w14:textId="3B662D7C"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48622438" w14:textId="77777777" w:rsidTr="00BE4A5C">
        <w:tc>
          <w:tcPr>
            <w:tcW w:w="2177" w:type="dxa"/>
            <w:shd w:val="clear" w:color="auto" w:fill="auto"/>
          </w:tcPr>
          <w:p w14:paraId="72402288" w14:textId="610163DA" w:rsidR="00BE4A5C" w:rsidRDefault="00BE4A5C" w:rsidP="00BE4A5C">
            <w:pPr>
              <w:pStyle w:val="TABLE-cell"/>
            </w:pPr>
            <w:r>
              <w:t>description</w:t>
            </w:r>
          </w:p>
        </w:tc>
        <w:tc>
          <w:tcPr>
            <w:tcW w:w="635" w:type="dxa"/>
            <w:shd w:val="clear" w:color="auto" w:fill="auto"/>
          </w:tcPr>
          <w:p w14:paraId="2179C341" w14:textId="0D6099B6" w:rsidR="00BE4A5C" w:rsidRDefault="00BE4A5C" w:rsidP="00BE4A5C">
            <w:pPr>
              <w:pStyle w:val="TABLE-cell"/>
            </w:pPr>
            <w:r>
              <w:t>0..1</w:t>
            </w:r>
          </w:p>
        </w:tc>
        <w:tc>
          <w:tcPr>
            <w:tcW w:w="2177" w:type="dxa"/>
            <w:shd w:val="clear" w:color="auto" w:fill="auto"/>
          </w:tcPr>
          <w:p w14:paraId="5744543A" w14:textId="62D4CF51"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73601713" w14:textId="564B196F" w:rsidR="00BE4A5C" w:rsidRDefault="00BE4A5C" w:rsidP="00BE4A5C">
            <w:pPr>
              <w:pStyle w:val="TABLE-cell"/>
            </w:pPr>
            <w:r>
              <w:t xml:space="preserve">inherited from: </w:t>
            </w:r>
            <w:hyperlink w:anchor="UML619" w:history="1">
              <w:r w:rsidR="00F56272" w:rsidRPr="00F56272">
                <w:rPr>
                  <w:rStyle w:val="Hyperlink"/>
                </w:rPr>
                <w:t>IdentifiedObject</w:t>
              </w:r>
            </w:hyperlink>
          </w:p>
        </w:tc>
      </w:tr>
    </w:tbl>
    <w:p w14:paraId="2834ECBF" w14:textId="4698F778" w:rsidR="00BE4A5C" w:rsidRDefault="00BE4A5C" w:rsidP="00BE4A5C"/>
    <w:p w14:paraId="755A87AA" w14:textId="56A950BF" w:rsidR="00BE4A5C" w:rsidRDefault="00BE4A5C" w:rsidP="00BE4A5C">
      <w:r>
        <w:fldChar w:fldCharType="begin"/>
      </w:r>
      <w:r>
        <w:instrText xml:space="preserve"> REF _Ref113689122 \h </w:instrText>
      </w:r>
      <w:r>
        <w:fldChar w:fldCharType="separate"/>
      </w:r>
      <w:r w:rsidR="00F56272">
        <w:t>Table 366</w:t>
      </w:r>
      <w:r>
        <w:fldChar w:fldCharType="end"/>
      </w:r>
      <w:r>
        <w:t xml:space="preserve"> shows all association ends of DiagramObject with other classes.</w:t>
      </w:r>
    </w:p>
    <w:p w14:paraId="32F9B983" w14:textId="6EFC1DF2" w:rsidR="00BE4A5C" w:rsidRDefault="00BE4A5C" w:rsidP="00BE4A5C">
      <w:pPr>
        <w:pStyle w:val="TABLE-title"/>
      </w:pPr>
      <w:bookmarkStart w:id="1901" w:name="_Ref113689122"/>
      <w:bookmarkStart w:id="1902" w:name="_Toc113692552"/>
      <w:r>
        <w:t xml:space="preserve">Table </w:t>
      </w:r>
      <w:r>
        <w:fldChar w:fldCharType="begin"/>
      </w:r>
      <w:r>
        <w:instrText xml:space="preserve"> SEQ Table \* ARABIC </w:instrText>
      </w:r>
      <w:r>
        <w:fldChar w:fldCharType="separate"/>
      </w:r>
      <w:r w:rsidR="00F56272">
        <w:t>366</w:t>
      </w:r>
      <w:r>
        <w:fldChar w:fldCharType="end"/>
      </w:r>
      <w:bookmarkEnd w:id="1901"/>
      <w:r>
        <w:t xml:space="preserve"> – Association ends of DiagramLayoutProfile::DiagramObject with other classes</w:t>
      </w:r>
      <w:bookmarkEnd w:id="190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29C1AC93" w14:textId="77777777" w:rsidTr="00BE4A5C">
        <w:trPr>
          <w:tblHeader/>
        </w:trPr>
        <w:tc>
          <w:tcPr>
            <w:tcW w:w="635" w:type="dxa"/>
            <w:shd w:val="clear" w:color="auto" w:fill="auto"/>
          </w:tcPr>
          <w:p w14:paraId="6E575C52" w14:textId="5238BBF6" w:rsidR="00BE4A5C" w:rsidRDefault="00BE4A5C" w:rsidP="00BE4A5C">
            <w:pPr>
              <w:pStyle w:val="TABLE-col-heading"/>
            </w:pPr>
            <w:r>
              <w:t>mult from</w:t>
            </w:r>
          </w:p>
        </w:tc>
        <w:tc>
          <w:tcPr>
            <w:tcW w:w="2177" w:type="dxa"/>
            <w:shd w:val="clear" w:color="auto" w:fill="auto"/>
          </w:tcPr>
          <w:p w14:paraId="287D9FF7" w14:textId="658FB1BE" w:rsidR="00BE4A5C" w:rsidRDefault="00BE4A5C" w:rsidP="00BE4A5C">
            <w:pPr>
              <w:pStyle w:val="TABLE-col-heading"/>
            </w:pPr>
            <w:r>
              <w:t>name</w:t>
            </w:r>
          </w:p>
        </w:tc>
        <w:tc>
          <w:tcPr>
            <w:tcW w:w="635" w:type="dxa"/>
            <w:shd w:val="clear" w:color="auto" w:fill="auto"/>
          </w:tcPr>
          <w:p w14:paraId="766E9FF8" w14:textId="54A2BD02" w:rsidR="00BE4A5C" w:rsidRDefault="00BE4A5C" w:rsidP="00BE4A5C">
            <w:pPr>
              <w:pStyle w:val="TABLE-col-heading"/>
            </w:pPr>
            <w:r>
              <w:t>mult to</w:t>
            </w:r>
          </w:p>
        </w:tc>
        <w:tc>
          <w:tcPr>
            <w:tcW w:w="2177" w:type="dxa"/>
            <w:shd w:val="clear" w:color="auto" w:fill="auto"/>
          </w:tcPr>
          <w:p w14:paraId="0CFBD3C0" w14:textId="0239E0A7" w:rsidR="00BE4A5C" w:rsidRDefault="00BE4A5C" w:rsidP="00BE4A5C">
            <w:pPr>
              <w:pStyle w:val="TABLE-col-heading"/>
            </w:pPr>
            <w:r>
              <w:t>type</w:t>
            </w:r>
          </w:p>
        </w:tc>
        <w:tc>
          <w:tcPr>
            <w:tcW w:w="3447" w:type="dxa"/>
            <w:shd w:val="clear" w:color="auto" w:fill="auto"/>
          </w:tcPr>
          <w:p w14:paraId="33F71A88" w14:textId="016C21DE" w:rsidR="00BE4A5C" w:rsidRDefault="00BE4A5C" w:rsidP="00BE4A5C">
            <w:pPr>
              <w:pStyle w:val="TABLE-col-heading"/>
            </w:pPr>
            <w:r>
              <w:t>description</w:t>
            </w:r>
          </w:p>
        </w:tc>
      </w:tr>
      <w:tr w:rsidR="00BE4A5C" w14:paraId="7E806201" w14:textId="77777777" w:rsidTr="00BE4A5C">
        <w:tc>
          <w:tcPr>
            <w:tcW w:w="635" w:type="dxa"/>
            <w:shd w:val="clear" w:color="auto" w:fill="auto"/>
          </w:tcPr>
          <w:p w14:paraId="06063CBA" w14:textId="2C5BE1CC" w:rsidR="00BE4A5C" w:rsidRDefault="00BE4A5C" w:rsidP="00BE4A5C">
            <w:pPr>
              <w:pStyle w:val="TABLE-cell"/>
            </w:pPr>
            <w:r>
              <w:t>0..*</w:t>
            </w:r>
          </w:p>
        </w:tc>
        <w:tc>
          <w:tcPr>
            <w:tcW w:w="2177" w:type="dxa"/>
            <w:shd w:val="clear" w:color="auto" w:fill="auto"/>
          </w:tcPr>
          <w:p w14:paraId="38545D53" w14:textId="5BF216A9" w:rsidR="00BE4A5C" w:rsidRDefault="00BE4A5C" w:rsidP="00BE4A5C">
            <w:pPr>
              <w:pStyle w:val="TABLE-cell"/>
            </w:pPr>
            <w:r>
              <w:t>Diagram</w:t>
            </w:r>
          </w:p>
        </w:tc>
        <w:tc>
          <w:tcPr>
            <w:tcW w:w="635" w:type="dxa"/>
            <w:shd w:val="clear" w:color="auto" w:fill="auto"/>
          </w:tcPr>
          <w:p w14:paraId="178D0402" w14:textId="715C29FF" w:rsidR="00BE4A5C" w:rsidRDefault="00BE4A5C" w:rsidP="00BE4A5C">
            <w:pPr>
              <w:pStyle w:val="TABLE-cell"/>
            </w:pPr>
            <w:r>
              <w:t>1..1</w:t>
            </w:r>
          </w:p>
        </w:tc>
        <w:tc>
          <w:tcPr>
            <w:tcW w:w="2177" w:type="dxa"/>
            <w:shd w:val="clear" w:color="auto" w:fill="auto"/>
          </w:tcPr>
          <w:p w14:paraId="17DF85D0" w14:textId="3FAD05FA" w:rsidR="00BE4A5C" w:rsidRDefault="00BD7023" w:rsidP="00BE4A5C">
            <w:pPr>
              <w:pStyle w:val="TABLE-cell"/>
            </w:pPr>
            <w:hyperlink w:anchor="UML2583" w:history="1">
              <w:r w:rsidR="00F56272" w:rsidRPr="00F56272">
                <w:rPr>
                  <w:rStyle w:val="Hyperlink"/>
                </w:rPr>
                <w:t>Diagram</w:t>
              </w:r>
            </w:hyperlink>
          </w:p>
        </w:tc>
        <w:tc>
          <w:tcPr>
            <w:tcW w:w="3447" w:type="dxa"/>
            <w:shd w:val="clear" w:color="auto" w:fill="auto"/>
          </w:tcPr>
          <w:p w14:paraId="751D422B" w14:textId="355967B9" w:rsidR="00BE4A5C" w:rsidRDefault="00BE4A5C" w:rsidP="00BE4A5C">
            <w:pPr>
              <w:pStyle w:val="TABLE-cell"/>
            </w:pPr>
            <w:r>
              <w:t>A diagram object is part of a diagram.</w:t>
            </w:r>
          </w:p>
        </w:tc>
      </w:tr>
      <w:tr w:rsidR="00BE4A5C" w14:paraId="119A82FD" w14:textId="77777777" w:rsidTr="00BE4A5C">
        <w:tc>
          <w:tcPr>
            <w:tcW w:w="635" w:type="dxa"/>
            <w:shd w:val="clear" w:color="auto" w:fill="auto"/>
          </w:tcPr>
          <w:p w14:paraId="1E3CC045" w14:textId="41ECFD72" w:rsidR="00BE4A5C" w:rsidRDefault="00BE4A5C" w:rsidP="00BE4A5C">
            <w:pPr>
              <w:pStyle w:val="TABLE-cell"/>
            </w:pPr>
            <w:r>
              <w:t>0..*</w:t>
            </w:r>
          </w:p>
        </w:tc>
        <w:tc>
          <w:tcPr>
            <w:tcW w:w="2177" w:type="dxa"/>
            <w:shd w:val="clear" w:color="auto" w:fill="auto"/>
          </w:tcPr>
          <w:p w14:paraId="1BA8CCF1" w14:textId="3BC3E511" w:rsidR="00BE4A5C" w:rsidRDefault="00BE4A5C" w:rsidP="00BE4A5C">
            <w:pPr>
              <w:pStyle w:val="TABLE-cell"/>
            </w:pPr>
            <w:r>
              <w:t>DiagramObjectStyle</w:t>
            </w:r>
          </w:p>
        </w:tc>
        <w:tc>
          <w:tcPr>
            <w:tcW w:w="635" w:type="dxa"/>
            <w:shd w:val="clear" w:color="auto" w:fill="auto"/>
          </w:tcPr>
          <w:p w14:paraId="35CB0408" w14:textId="6537912B" w:rsidR="00BE4A5C" w:rsidRDefault="00BE4A5C" w:rsidP="00BE4A5C">
            <w:pPr>
              <w:pStyle w:val="TABLE-cell"/>
            </w:pPr>
            <w:r>
              <w:t>0..1</w:t>
            </w:r>
          </w:p>
        </w:tc>
        <w:tc>
          <w:tcPr>
            <w:tcW w:w="2177" w:type="dxa"/>
            <w:shd w:val="clear" w:color="auto" w:fill="auto"/>
          </w:tcPr>
          <w:p w14:paraId="48666F83" w14:textId="3B89E290" w:rsidR="00BE4A5C" w:rsidRDefault="00BD7023" w:rsidP="00BE4A5C">
            <w:pPr>
              <w:pStyle w:val="TABLE-cell"/>
            </w:pPr>
            <w:hyperlink w:anchor="UML2580" w:history="1">
              <w:r w:rsidR="00F56272" w:rsidRPr="00F56272">
                <w:rPr>
                  <w:rStyle w:val="Hyperlink"/>
                </w:rPr>
                <w:t>DiagramObjectStyle</w:t>
              </w:r>
            </w:hyperlink>
          </w:p>
        </w:tc>
        <w:tc>
          <w:tcPr>
            <w:tcW w:w="3447" w:type="dxa"/>
            <w:shd w:val="clear" w:color="auto" w:fill="auto"/>
          </w:tcPr>
          <w:p w14:paraId="1CD0CECE" w14:textId="7F7FCF8A" w:rsidR="00BE4A5C" w:rsidRDefault="00BE4A5C" w:rsidP="00BE4A5C">
            <w:pPr>
              <w:pStyle w:val="TABLE-cell"/>
            </w:pPr>
            <w:r>
              <w:t>A diagram object has a style associated that provides a reference for the style used in the originating system.</w:t>
            </w:r>
          </w:p>
        </w:tc>
      </w:tr>
      <w:tr w:rsidR="00BE4A5C" w14:paraId="765FBF3F" w14:textId="77777777" w:rsidTr="00BE4A5C">
        <w:tc>
          <w:tcPr>
            <w:tcW w:w="635" w:type="dxa"/>
            <w:shd w:val="clear" w:color="auto" w:fill="auto"/>
          </w:tcPr>
          <w:p w14:paraId="6F9FE8B1" w14:textId="6549DEDC" w:rsidR="00BE4A5C" w:rsidRDefault="00BE4A5C" w:rsidP="00BE4A5C">
            <w:pPr>
              <w:pStyle w:val="TABLE-cell"/>
            </w:pPr>
            <w:r>
              <w:t>0..*</w:t>
            </w:r>
          </w:p>
        </w:tc>
        <w:tc>
          <w:tcPr>
            <w:tcW w:w="2177" w:type="dxa"/>
            <w:shd w:val="clear" w:color="auto" w:fill="auto"/>
          </w:tcPr>
          <w:p w14:paraId="64AEC4C3" w14:textId="5DF79655" w:rsidR="00BE4A5C" w:rsidRDefault="00BE4A5C" w:rsidP="00BE4A5C">
            <w:pPr>
              <w:pStyle w:val="TABLE-cell"/>
            </w:pPr>
            <w:r>
              <w:t>IdentifiedObject</w:t>
            </w:r>
          </w:p>
        </w:tc>
        <w:tc>
          <w:tcPr>
            <w:tcW w:w="635" w:type="dxa"/>
            <w:shd w:val="clear" w:color="auto" w:fill="auto"/>
          </w:tcPr>
          <w:p w14:paraId="1FBF4D6D" w14:textId="7E4F10BE" w:rsidR="00BE4A5C" w:rsidRDefault="00BE4A5C" w:rsidP="00BE4A5C">
            <w:pPr>
              <w:pStyle w:val="TABLE-cell"/>
            </w:pPr>
            <w:r>
              <w:t>0..1</w:t>
            </w:r>
          </w:p>
        </w:tc>
        <w:tc>
          <w:tcPr>
            <w:tcW w:w="2177" w:type="dxa"/>
            <w:shd w:val="clear" w:color="auto" w:fill="auto"/>
          </w:tcPr>
          <w:p w14:paraId="090A073F" w14:textId="2D118710" w:rsidR="00BE4A5C" w:rsidRDefault="00BD7023" w:rsidP="00BE4A5C">
            <w:pPr>
              <w:pStyle w:val="TABLE-cell"/>
            </w:pPr>
            <w:hyperlink w:anchor="UML619" w:history="1">
              <w:r w:rsidR="00F56272" w:rsidRPr="00F56272">
                <w:rPr>
                  <w:rStyle w:val="Hyperlink"/>
                </w:rPr>
                <w:t>IdentifiedObject</w:t>
              </w:r>
            </w:hyperlink>
          </w:p>
        </w:tc>
        <w:tc>
          <w:tcPr>
            <w:tcW w:w="3447" w:type="dxa"/>
            <w:shd w:val="clear" w:color="auto" w:fill="auto"/>
          </w:tcPr>
          <w:p w14:paraId="60C4BBA6" w14:textId="1CEBBD37" w:rsidR="00BE4A5C" w:rsidRDefault="00BE4A5C" w:rsidP="00BE4A5C">
            <w:pPr>
              <w:pStyle w:val="TABLE-cell"/>
            </w:pPr>
            <w:r>
              <w:t>The domain object to which this diagram object is associated.</w:t>
            </w:r>
          </w:p>
        </w:tc>
      </w:tr>
    </w:tbl>
    <w:p w14:paraId="1F67FDEB" w14:textId="7DDC30A8" w:rsidR="00BE4A5C" w:rsidRDefault="00BE4A5C" w:rsidP="00BE4A5C"/>
    <w:p w14:paraId="03438FAD" w14:textId="296263DB" w:rsidR="00BE4A5C" w:rsidRDefault="00BE4A5C" w:rsidP="00BE4A5C">
      <w:pPr>
        <w:pStyle w:val="Heading3"/>
      </w:pPr>
      <w:bookmarkStart w:id="1903" w:name="UML617"/>
      <w:bookmarkStart w:id="1904" w:name="_Toc113891023"/>
      <w:r>
        <w:t>DiagramObjectGluePoint root class</w:t>
      </w:r>
      <w:bookmarkEnd w:id="1903"/>
      <w:bookmarkEnd w:id="1904"/>
    </w:p>
    <w:p w14:paraId="3E9DA399" w14:textId="6CFEFB35" w:rsidR="00BE4A5C" w:rsidRDefault="00BE4A5C" w:rsidP="00BE4A5C">
      <w:r>
        <w:t>This is used for grouping diagram object points from different diagram objects that are considered to be glued together in a diagram even if they are not at the exact same coordinates.</w:t>
      </w:r>
    </w:p>
    <w:p w14:paraId="0CF81AD7" w14:textId="3574C6AE" w:rsidR="00BE4A5C" w:rsidRDefault="00BE4A5C" w:rsidP="00BE4A5C">
      <w:pPr>
        <w:pStyle w:val="Heading3"/>
      </w:pPr>
      <w:bookmarkStart w:id="1905" w:name="UML618"/>
      <w:bookmarkStart w:id="1906" w:name="_Toc113891024"/>
      <w:r>
        <w:t>DiagramObjectPoint root class</w:t>
      </w:r>
      <w:bookmarkEnd w:id="1905"/>
      <w:bookmarkEnd w:id="1906"/>
    </w:p>
    <w:p w14:paraId="5BF6C88B" w14:textId="1421F817" w:rsidR="00BE4A5C" w:rsidRDefault="00BE4A5C" w:rsidP="00BE4A5C">
      <w:r>
        <w:t>A point in a given space defined by 3 coordinates and associated to a diagram object.  The coordinates may be positive or negative as the origin does not have to be in the corner of a diagram.</w:t>
      </w:r>
    </w:p>
    <w:p w14:paraId="763748C5" w14:textId="322C92F5" w:rsidR="00BE4A5C" w:rsidRDefault="00BE4A5C" w:rsidP="00BE4A5C">
      <w:r>
        <w:fldChar w:fldCharType="begin"/>
      </w:r>
      <w:r>
        <w:instrText xml:space="preserve"> REF _Ref113689127 \h </w:instrText>
      </w:r>
      <w:r>
        <w:fldChar w:fldCharType="separate"/>
      </w:r>
      <w:r w:rsidR="00F56272">
        <w:t>Table 367</w:t>
      </w:r>
      <w:r>
        <w:fldChar w:fldCharType="end"/>
      </w:r>
      <w:r>
        <w:t xml:space="preserve"> shows all attributes of DiagramObjectPoint.</w:t>
      </w:r>
    </w:p>
    <w:p w14:paraId="3997D5C9" w14:textId="31897760" w:rsidR="00BE4A5C" w:rsidRDefault="00BE4A5C" w:rsidP="00BE4A5C">
      <w:pPr>
        <w:pStyle w:val="TABLE-title"/>
      </w:pPr>
      <w:bookmarkStart w:id="1907" w:name="_Ref113689127"/>
      <w:bookmarkStart w:id="1908" w:name="_Toc113692553"/>
      <w:r>
        <w:t xml:space="preserve">Table </w:t>
      </w:r>
      <w:r>
        <w:fldChar w:fldCharType="begin"/>
      </w:r>
      <w:r>
        <w:instrText xml:space="preserve"> SEQ Table \* ARABIC </w:instrText>
      </w:r>
      <w:r>
        <w:fldChar w:fldCharType="separate"/>
      </w:r>
      <w:r w:rsidR="00F56272">
        <w:t>367</w:t>
      </w:r>
      <w:r>
        <w:fldChar w:fldCharType="end"/>
      </w:r>
      <w:bookmarkEnd w:id="1907"/>
      <w:r>
        <w:t xml:space="preserve"> – Attributes of DiagramLayoutProfile::DiagramObjectPoint</w:t>
      </w:r>
      <w:bookmarkEnd w:id="190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632E0C65" w14:textId="77777777" w:rsidTr="00BE4A5C">
        <w:trPr>
          <w:tblHeader/>
        </w:trPr>
        <w:tc>
          <w:tcPr>
            <w:tcW w:w="2177" w:type="dxa"/>
            <w:shd w:val="clear" w:color="auto" w:fill="auto"/>
          </w:tcPr>
          <w:p w14:paraId="11FC6DDE" w14:textId="486A7904" w:rsidR="00BE4A5C" w:rsidRDefault="00BE4A5C" w:rsidP="00BE4A5C">
            <w:pPr>
              <w:pStyle w:val="TABLE-col-heading"/>
            </w:pPr>
            <w:r>
              <w:t>name</w:t>
            </w:r>
          </w:p>
        </w:tc>
        <w:tc>
          <w:tcPr>
            <w:tcW w:w="635" w:type="dxa"/>
            <w:shd w:val="clear" w:color="auto" w:fill="auto"/>
          </w:tcPr>
          <w:p w14:paraId="1C0F9B2B" w14:textId="37B179AD" w:rsidR="00BE4A5C" w:rsidRDefault="00BE4A5C" w:rsidP="00BE4A5C">
            <w:pPr>
              <w:pStyle w:val="TABLE-col-heading"/>
            </w:pPr>
            <w:r>
              <w:t>mult</w:t>
            </w:r>
          </w:p>
        </w:tc>
        <w:tc>
          <w:tcPr>
            <w:tcW w:w="2177" w:type="dxa"/>
            <w:shd w:val="clear" w:color="auto" w:fill="auto"/>
          </w:tcPr>
          <w:p w14:paraId="1DC078F8" w14:textId="2E95B8EA" w:rsidR="00BE4A5C" w:rsidRDefault="00BE4A5C" w:rsidP="00BE4A5C">
            <w:pPr>
              <w:pStyle w:val="TABLE-col-heading"/>
            </w:pPr>
            <w:r>
              <w:t>type</w:t>
            </w:r>
          </w:p>
        </w:tc>
        <w:tc>
          <w:tcPr>
            <w:tcW w:w="4082" w:type="dxa"/>
            <w:shd w:val="clear" w:color="auto" w:fill="auto"/>
          </w:tcPr>
          <w:p w14:paraId="7BED8C58" w14:textId="40E3C565" w:rsidR="00BE4A5C" w:rsidRDefault="00BE4A5C" w:rsidP="00BE4A5C">
            <w:pPr>
              <w:pStyle w:val="TABLE-col-heading"/>
            </w:pPr>
            <w:r>
              <w:t>description</w:t>
            </w:r>
          </w:p>
        </w:tc>
      </w:tr>
      <w:tr w:rsidR="00BE4A5C" w14:paraId="34D9B4D9" w14:textId="77777777" w:rsidTr="00BE4A5C">
        <w:tc>
          <w:tcPr>
            <w:tcW w:w="2177" w:type="dxa"/>
            <w:shd w:val="clear" w:color="auto" w:fill="auto"/>
          </w:tcPr>
          <w:p w14:paraId="789E656A" w14:textId="7D188C1A" w:rsidR="00BE4A5C" w:rsidRDefault="00BE4A5C" w:rsidP="00BE4A5C">
            <w:pPr>
              <w:pStyle w:val="TABLE-cell"/>
            </w:pPr>
            <w:r>
              <w:t>sequenceNumber</w:t>
            </w:r>
          </w:p>
        </w:tc>
        <w:tc>
          <w:tcPr>
            <w:tcW w:w="635" w:type="dxa"/>
            <w:shd w:val="clear" w:color="auto" w:fill="auto"/>
          </w:tcPr>
          <w:p w14:paraId="6FA594D5" w14:textId="31C3CE89" w:rsidR="00BE4A5C" w:rsidRDefault="00BE4A5C" w:rsidP="00BE4A5C">
            <w:pPr>
              <w:pStyle w:val="TABLE-cell"/>
            </w:pPr>
            <w:r>
              <w:t>0..1</w:t>
            </w:r>
          </w:p>
        </w:tc>
        <w:tc>
          <w:tcPr>
            <w:tcW w:w="2177" w:type="dxa"/>
            <w:shd w:val="clear" w:color="auto" w:fill="auto"/>
          </w:tcPr>
          <w:p w14:paraId="3E4B9D00" w14:textId="119DCC2D" w:rsidR="00BE4A5C" w:rsidRDefault="00BD7023" w:rsidP="00BE4A5C">
            <w:pPr>
              <w:pStyle w:val="TABLE-cell"/>
            </w:pPr>
            <w:hyperlink w:anchor="UML627" w:history="1">
              <w:r w:rsidR="00F56272" w:rsidRPr="00F56272">
                <w:rPr>
                  <w:rStyle w:val="Hyperlink"/>
                </w:rPr>
                <w:t>Integer</w:t>
              </w:r>
            </w:hyperlink>
          </w:p>
        </w:tc>
        <w:tc>
          <w:tcPr>
            <w:tcW w:w="4082" w:type="dxa"/>
            <w:shd w:val="clear" w:color="auto" w:fill="auto"/>
          </w:tcPr>
          <w:p w14:paraId="75D2D8F2" w14:textId="3EAB2B46" w:rsidR="00BE4A5C" w:rsidRDefault="00BE4A5C" w:rsidP="00BE4A5C">
            <w:pPr>
              <w:pStyle w:val="TABLE-cell"/>
            </w:pPr>
            <w:r>
              <w:t xml:space="preserve">The sequence position of the point, used for defining the order of points for diagram objects </w:t>
            </w:r>
            <w:r>
              <w:lastRenderedPageBreak/>
              <w:t>acting as a polyline or polygon with more than one point. The attribute shall be a positive value.</w:t>
            </w:r>
          </w:p>
        </w:tc>
      </w:tr>
      <w:tr w:rsidR="00BE4A5C" w14:paraId="49FB7997" w14:textId="77777777" w:rsidTr="00BE4A5C">
        <w:tc>
          <w:tcPr>
            <w:tcW w:w="2177" w:type="dxa"/>
            <w:shd w:val="clear" w:color="auto" w:fill="auto"/>
          </w:tcPr>
          <w:p w14:paraId="1EFBC944" w14:textId="47A8009C" w:rsidR="00BE4A5C" w:rsidRDefault="00BE4A5C" w:rsidP="00BE4A5C">
            <w:pPr>
              <w:pStyle w:val="TABLE-cell"/>
            </w:pPr>
            <w:r>
              <w:lastRenderedPageBreak/>
              <w:t>xPosition</w:t>
            </w:r>
          </w:p>
        </w:tc>
        <w:tc>
          <w:tcPr>
            <w:tcW w:w="635" w:type="dxa"/>
            <w:shd w:val="clear" w:color="auto" w:fill="auto"/>
          </w:tcPr>
          <w:p w14:paraId="3C6506C7" w14:textId="132C34E5" w:rsidR="00BE4A5C" w:rsidRDefault="00BE4A5C" w:rsidP="00BE4A5C">
            <w:pPr>
              <w:pStyle w:val="TABLE-cell"/>
            </w:pPr>
            <w:r>
              <w:t>1..1</w:t>
            </w:r>
          </w:p>
        </w:tc>
        <w:tc>
          <w:tcPr>
            <w:tcW w:w="2177" w:type="dxa"/>
            <w:shd w:val="clear" w:color="auto" w:fill="auto"/>
          </w:tcPr>
          <w:p w14:paraId="0AC1C84D" w14:textId="6EEEFA0E"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472DFACE" w14:textId="72DD2EED" w:rsidR="00BE4A5C" w:rsidRDefault="00BE4A5C" w:rsidP="00BE4A5C">
            <w:pPr>
              <w:pStyle w:val="TABLE-cell"/>
            </w:pPr>
            <w:r>
              <w:t>The X coordinate of this point.</w:t>
            </w:r>
          </w:p>
        </w:tc>
      </w:tr>
      <w:tr w:rsidR="00BE4A5C" w14:paraId="4894CC7F" w14:textId="77777777" w:rsidTr="00BE4A5C">
        <w:tc>
          <w:tcPr>
            <w:tcW w:w="2177" w:type="dxa"/>
            <w:shd w:val="clear" w:color="auto" w:fill="auto"/>
          </w:tcPr>
          <w:p w14:paraId="4F747E01" w14:textId="2A5E38F4" w:rsidR="00BE4A5C" w:rsidRDefault="00BE4A5C" w:rsidP="00BE4A5C">
            <w:pPr>
              <w:pStyle w:val="TABLE-cell"/>
            </w:pPr>
            <w:r>
              <w:t>yPosition</w:t>
            </w:r>
          </w:p>
        </w:tc>
        <w:tc>
          <w:tcPr>
            <w:tcW w:w="635" w:type="dxa"/>
            <w:shd w:val="clear" w:color="auto" w:fill="auto"/>
          </w:tcPr>
          <w:p w14:paraId="4312D8A3" w14:textId="7BBBB00B" w:rsidR="00BE4A5C" w:rsidRDefault="00BE4A5C" w:rsidP="00BE4A5C">
            <w:pPr>
              <w:pStyle w:val="TABLE-cell"/>
            </w:pPr>
            <w:r>
              <w:t>1..1</w:t>
            </w:r>
          </w:p>
        </w:tc>
        <w:tc>
          <w:tcPr>
            <w:tcW w:w="2177" w:type="dxa"/>
            <w:shd w:val="clear" w:color="auto" w:fill="auto"/>
          </w:tcPr>
          <w:p w14:paraId="450DAAC0" w14:textId="3A77ABC6"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385C50CE" w14:textId="23F04D59" w:rsidR="00BE4A5C" w:rsidRDefault="00BE4A5C" w:rsidP="00BE4A5C">
            <w:pPr>
              <w:pStyle w:val="TABLE-cell"/>
            </w:pPr>
            <w:r>
              <w:t>The Y coordinate of this point.</w:t>
            </w:r>
          </w:p>
        </w:tc>
      </w:tr>
      <w:tr w:rsidR="00BE4A5C" w14:paraId="116E1D65" w14:textId="77777777" w:rsidTr="00BE4A5C">
        <w:tc>
          <w:tcPr>
            <w:tcW w:w="2177" w:type="dxa"/>
            <w:shd w:val="clear" w:color="auto" w:fill="auto"/>
          </w:tcPr>
          <w:p w14:paraId="0F75FFED" w14:textId="54D40E1F" w:rsidR="00BE4A5C" w:rsidRDefault="00BE4A5C" w:rsidP="00BE4A5C">
            <w:pPr>
              <w:pStyle w:val="TABLE-cell"/>
            </w:pPr>
            <w:r>
              <w:t>zPosition</w:t>
            </w:r>
          </w:p>
        </w:tc>
        <w:tc>
          <w:tcPr>
            <w:tcW w:w="635" w:type="dxa"/>
            <w:shd w:val="clear" w:color="auto" w:fill="auto"/>
          </w:tcPr>
          <w:p w14:paraId="3CE7EE21" w14:textId="662E9D57" w:rsidR="00BE4A5C" w:rsidRDefault="00BE4A5C" w:rsidP="00BE4A5C">
            <w:pPr>
              <w:pStyle w:val="TABLE-cell"/>
            </w:pPr>
            <w:r>
              <w:t>0..1</w:t>
            </w:r>
          </w:p>
        </w:tc>
        <w:tc>
          <w:tcPr>
            <w:tcW w:w="2177" w:type="dxa"/>
            <w:shd w:val="clear" w:color="auto" w:fill="auto"/>
          </w:tcPr>
          <w:p w14:paraId="28A74952" w14:textId="4787A87C"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34B4A6C2" w14:textId="17235043" w:rsidR="00BE4A5C" w:rsidRDefault="00BE4A5C" w:rsidP="00BE4A5C">
            <w:pPr>
              <w:pStyle w:val="TABLE-cell"/>
            </w:pPr>
            <w:r>
              <w:t>The Z coordinate of this point.</w:t>
            </w:r>
          </w:p>
        </w:tc>
      </w:tr>
    </w:tbl>
    <w:p w14:paraId="21A4965E" w14:textId="2D295C13" w:rsidR="00BE4A5C" w:rsidRDefault="00BE4A5C" w:rsidP="00BE4A5C"/>
    <w:p w14:paraId="26BE209E" w14:textId="4E88212C" w:rsidR="00BE4A5C" w:rsidRDefault="00BE4A5C" w:rsidP="00BE4A5C">
      <w:r>
        <w:fldChar w:fldCharType="begin"/>
      </w:r>
      <w:r>
        <w:instrText xml:space="preserve"> REF _Ref113689130 \h </w:instrText>
      </w:r>
      <w:r>
        <w:fldChar w:fldCharType="separate"/>
      </w:r>
      <w:r w:rsidR="00F56272">
        <w:t>Table 368</w:t>
      </w:r>
      <w:r>
        <w:fldChar w:fldCharType="end"/>
      </w:r>
      <w:r>
        <w:t xml:space="preserve"> shows all association ends of DiagramObjectPoint with other classes.</w:t>
      </w:r>
    </w:p>
    <w:p w14:paraId="35115AC0" w14:textId="6D9CEDC3" w:rsidR="00BE4A5C" w:rsidRDefault="00BE4A5C" w:rsidP="00BE4A5C">
      <w:pPr>
        <w:pStyle w:val="TABLE-title"/>
      </w:pPr>
      <w:bookmarkStart w:id="1909" w:name="_Ref113689130"/>
      <w:bookmarkStart w:id="1910" w:name="_Toc113692554"/>
      <w:r>
        <w:t xml:space="preserve">Table </w:t>
      </w:r>
      <w:r>
        <w:fldChar w:fldCharType="begin"/>
      </w:r>
      <w:r>
        <w:instrText xml:space="preserve"> SEQ Table \* ARABIC </w:instrText>
      </w:r>
      <w:r>
        <w:fldChar w:fldCharType="separate"/>
      </w:r>
      <w:r w:rsidR="00F56272">
        <w:t>368</w:t>
      </w:r>
      <w:r>
        <w:fldChar w:fldCharType="end"/>
      </w:r>
      <w:bookmarkEnd w:id="1909"/>
      <w:r>
        <w:t xml:space="preserve"> – Association ends of DiagramLayoutProfile::DiagramObjectPoint with other classes</w:t>
      </w:r>
      <w:bookmarkEnd w:id="1910"/>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39BAB7E7" w14:textId="77777777" w:rsidTr="00BE4A5C">
        <w:trPr>
          <w:tblHeader/>
        </w:trPr>
        <w:tc>
          <w:tcPr>
            <w:tcW w:w="635" w:type="dxa"/>
            <w:shd w:val="clear" w:color="auto" w:fill="auto"/>
          </w:tcPr>
          <w:p w14:paraId="2DA16F8A" w14:textId="0CC2BFCB" w:rsidR="00BE4A5C" w:rsidRDefault="00BE4A5C" w:rsidP="00BE4A5C">
            <w:pPr>
              <w:pStyle w:val="TABLE-col-heading"/>
            </w:pPr>
            <w:r>
              <w:t>mult from</w:t>
            </w:r>
          </w:p>
        </w:tc>
        <w:tc>
          <w:tcPr>
            <w:tcW w:w="2177" w:type="dxa"/>
            <w:shd w:val="clear" w:color="auto" w:fill="auto"/>
          </w:tcPr>
          <w:p w14:paraId="2540C94A" w14:textId="26447C9B" w:rsidR="00BE4A5C" w:rsidRDefault="00BE4A5C" w:rsidP="00BE4A5C">
            <w:pPr>
              <w:pStyle w:val="TABLE-col-heading"/>
            </w:pPr>
            <w:r>
              <w:t>name</w:t>
            </w:r>
          </w:p>
        </w:tc>
        <w:tc>
          <w:tcPr>
            <w:tcW w:w="635" w:type="dxa"/>
            <w:shd w:val="clear" w:color="auto" w:fill="auto"/>
          </w:tcPr>
          <w:p w14:paraId="4176F2A6" w14:textId="2C6D0014" w:rsidR="00BE4A5C" w:rsidRDefault="00BE4A5C" w:rsidP="00BE4A5C">
            <w:pPr>
              <w:pStyle w:val="TABLE-col-heading"/>
            </w:pPr>
            <w:r>
              <w:t>mult to</w:t>
            </w:r>
          </w:p>
        </w:tc>
        <w:tc>
          <w:tcPr>
            <w:tcW w:w="2177" w:type="dxa"/>
            <w:shd w:val="clear" w:color="auto" w:fill="auto"/>
          </w:tcPr>
          <w:p w14:paraId="0B47B12F" w14:textId="6CA8DAD3" w:rsidR="00BE4A5C" w:rsidRDefault="00BE4A5C" w:rsidP="00BE4A5C">
            <w:pPr>
              <w:pStyle w:val="TABLE-col-heading"/>
            </w:pPr>
            <w:r>
              <w:t>type</w:t>
            </w:r>
          </w:p>
        </w:tc>
        <w:tc>
          <w:tcPr>
            <w:tcW w:w="3447" w:type="dxa"/>
            <w:shd w:val="clear" w:color="auto" w:fill="auto"/>
          </w:tcPr>
          <w:p w14:paraId="58651A9C" w14:textId="24DFCF82" w:rsidR="00BE4A5C" w:rsidRDefault="00BE4A5C" w:rsidP="00BE4A5C">
            <w:pPr>
              <w:pStyle w:val="TABLE-col-heading"/>
            </w:pPr>
            <w:r>
              <w:t>description</w:t>
            </w:r>
          </w:p>
        </w:tc>
      </w:tr>
      <w:tr w:rsidR="00BE4A5C" w14:paraId="13996885" w14:textId="77777777" w:rsidTr="00BE4A5C">
        <w:tc>
          <w:tcPr>
            <w:tcW w:w="635" w:type="dxa"/>
            <w:shd w:val="clear" w:color="auto" w:fill="auto"/>
          </w:tcPr>
          <w:p w14:paraId="4B2DDB9B" w14:textId="392875A2" w:rsidR="00BE4A5C" w:rsidRDefault="00BE4A5C" w:rsidP="00BE4A5C">
            <w:pPr>
              <w:pStyle w:val="TABLE-cell"/>
            </w:pPr>
            <w:r>
              <w:t>0..*</w:t>
            </w:r>
          </w:p>
        </w:tc>
        <w:tc>
          <w:tcPr>
            <w:tcW w:w="2177" w:type="dxa"/>
            <w:shd w:val="clear" w:color="auto" w:fill="auto"/>
          </w:tcPr>
          <w:p w14:paraId="394E961C" w14:textId="6035A5A9" w:rsidR="00BE4A5C" w:rsidRDefault="00BE4A5C" w:rsidP="00BE4A5C">
            <w:pPr>
              <w:pStyle w:val="TABLE-cell"/>
            </w:pPr>
            <w:r>
              <w:t>DiagramObject</w:t>
            </w:r>
          </w:p>
        </w:tc>
        <w:tc>
          <w:tcPr>
            <w:tcW w:w="635" w:type="dxa"/>
            <w:shd w:val="clear" w:color="auto" w:fill="auto"/>
          </w:tcPr>
          <w:p w14:paraId="16E190FB" w14:textId="05212E1F" w:rsidR="00BE4A5C" w:rsidRDefault="00BE4A5C" w:rsidP="00BE4A5C">
            <w:pPr>
              <w:pStyle w:val="TABLE-cell"/>
            </w:pPr>
            <w:r>
              <w:t>1..1</w:t>
            </w:r>
          </w:p>
        </w:tc>
        <w:tc>
          <w:tcPr>
            <w:tcW w:w="2177" w:type="dxa"/>
            <w:shd w:val="clear" w:color="auto" w:fill="auto"/>
          </w:tcPr>
          <w:p w14:paraId="6683BABB" w14:textId="57A3BB14" w:rsidR="00BE4A5C" w:rsidRDefault="00BD7023" w:rsidP="00BE4A5C">
            <w:pPr>
              <w:pStyle w:val="TABLE-cell"/>
            </w:pPr>
            <w:hyperlink w:anchor="UML2581" w:history="1">
              <w:r w:rsidR="00F56272" w:rsidRPr="00F56272">
                <w:rPr>
                  <w:rStyle w:val="Hyperlink"/>
                </w:rPr>
                <w:t>DiagramObject</w:t>
              </w:r>
            </w:hyperlink>
          </w:p>
        </w:tc>
        <w:tc>
          <w:tcPr>
            <w:tcW w:w="3447" w:type="dxa"/>
            <w:shd w:val="clear" w:color="auto" w:fill="auto"/>
          </w:tcPr>
          <w:p w14:paraId="669F980F" w14:textId="5D3B46CD" w:rsidR="00BE4A5C" w:rsidRDefault="00BE4A5C" w:rsidP="00BE4A5C">
            <w:pPr>
              <w:pStyle w:val="TABLE-cell"/>
            </w:pPr>
            <w:r>
              <w:t>The diagram object with which the points are associated.</w:t>
            </w:r>
          </w:p>
        </w:tc>
      </w:tr>
      <w:tr w:rsidR="00BE4A5C" w14:paraId="69BCD84C" w14:textId="77777777" w:rsidTr="00BE4A5C">
        <w:tc>
          <w:tcPr>
            <w:tcW w:w="635" w:type="dxa"/>
            <w:shd w:val="clear" w:color="auto" w:fill="auto"/>
          </w:tcPr>
          <w:p w14:paraId="7F4B6D76" w14:textId="46181DC2" w:rsidR="00BE4A5C" w:rsidRDefault="00BE4A5C" w:rsidP="00BE4A5C">
            <w:pPr>
              <w:pStyle w:val="TABLE-cell"/>
            </w:pPr>
            <w:r>
              <w:t>2..*</w:t>
            </w:r>
          </w:p>
        </w:tc>
        <w:tc>
          <w:tcPr>
            <w:tcW w:w="2177" w:type="dxa"/>
            <w:shd w:val="clear" w:color="auto" w:fill="auto"/>
          </w:tcPr>
          <w:p w14:paraId="0BB33C16" w14:textId="263A7BE9" w:rsidR="00BE4A5C" w:rsidRDefault="00BE4A5C" w:rsidP="00BE4A5C">
            <w:pPr>
              <w:pStyle w:val="TABLE-cell"/>
            </w:pPr>
            <w:r>
              <w:t>DiagramObjectGluePoint</w:t>
            </w:r>
          </w:p>
        </w:tc>
        <w:tc>
          <w:tcPr>
            <w:tcW w:w="635" w:type="dxa"/>
            <w:shd w:val="clear" w:color="auto" w:fill="auto"/>
          </w:tcPr>
          <w:p w14:paraId="7614C0FA" w14:textId="2CB06AB8" w:rsidR="00BE4A5C" w:rsidRDefault="00BE4A5C" w:rsidP="00BE4A5C">
            <w:pPr>
              <w:pStyle w:val="TABLE-cell"/>
            </w:pPr>
            <w:r>
              <w:t>0..1</w:t>
            </w:r>
          </w:p>
        </w:tc>
        <w:tc>
          <w:tcPr>
            <w:tcW w:w="2177" w:type="dxa"/>
            <w:shd w:val="clear" w:color="auto" w:fill="auto"/>
          </w:tcPr>
          <w:p w14:paraId="153C1E60" w14:textId="1789C74F" w:rsidR="00BE4A5C" w:rsidRDefault="00BD7023" w:rsidP="00BE4A5C">
            <w:pPr>
              <w:pStyle w:val="TABLE-cell"/>
            </w:pPr>
            <w:hyperlink w:anchor="UML617" w:history="1">
              <w:r w:rsidR="00F56272" w:rsidRPr="00F56272">
                <w:rPr>
                  <w:rStyle w:val="Hyperlink"/>
                </w:rPr>
                <w:t>DiagramObjectGluePoint</w:t>
              </w:r>
            </w:hyperlink>
          </w:p>
        </w:tc>
        <w:tc>
          <w:tcPr>
            <w:tcW w:w="3447" w:type="dxa"/>
            <w:shd w:val="clear" w:color="auto" w:fill="auto"/>
          </w:tcPr>
          <w:p w14:paraId="3E65FD8D" w14:textId="60F76006" w:rsidR="00BE4A5C" w:rsidRDefault="00BE4A5C" w:rsidP="00BE4A5C">
            <w:pPr>
              <w:pStyle w:val="TABLE-cell"/>
            </w:pPr>
            <w:r>
              <w:t>The 'glue' point to which this point is associated.</w:t>
            </w:r>
          </w:p>
        </w:tc>
      </w:tr>
    </w:tbl>
    <w:p w14:paraId="30F61A62" w14:textId="0E4089E0" w:rsidR="00BE4A5C" w:rsidRDefault="00BE4A5C" w:rsidP="00BE4A5C"/>
    <w:p w14:paraId="5CF60E92" w14:textId="052379A3" w:rsidR="00BE4A5C" w:rsidRDefault="00BE4A5C" w:rsidP="00BE4A5C">
      <w:pPr>
        <w:pStyle w:val="Heading3"/>
      </w:pPr>
      <w:bookmarkStart w:id="1911" w:name="UML2580"/>
      <w:bookmarkStart w:id="1912" w:name="_Toc113891025"/>
      <w:r>
        <w:t>DiagramObjectStyle</w:t>
      </w:r>
      <w:bookmarkEnd w:id="1911"/>
      <w:bookmarkEnd w:id="1912"/>
    </w:p>
    <w:p w14:paraId="3CFE0FEC" w14:textId="56794E46" w:rsidR="00BE4A5C" w:rsidRDefault="00BE4A5C" w:rsidP="00BE4A5C">
      <w:r>
        <w:t xml:space="preserve">Inheritance path = </w:t>
      </w:r>
      <w:hyperlink w:anchor="UML619" w:history="1">
        <w:r w:rsidR="00F56272" w:rsidRPr="00F56272">
          <w:rPr>
            <w:rStyle w:val="Hyperlink"/>
          </w:rPr>
          <w:t>IdentifiedObject</w:t>
        </w:r>
      </w:hyperlink>
    </w:p>
    <w:p w14:paraId="3704D072" w14:textId="550FE612" w:rsidR="00BE4A5C" w:rsidRDefault="00BE4A5C" w:rsidP="00BE4A5C">
      <w:r>
        <w:t>A reference to a style used by the originating system for a diagram object.  A diagram object style describes information such as line thickness, shape such as circle or rectangle etc, and colour.</w:t>
      </w:r>
    </w:p>
    <w:p w14:paraId="5DFA2AA3" w14:textId="4EABF2E6" w:rsidR="00BE4A5C" w:rsidRDefault="00BE4A5C" w:rsidP="00BE4A5C">
      <w:r>
        <w:fldChar w:fldCharType="begin"/>
      </w:r>
      <w:r>
        <w:instrText xml:space="preserve"> REF _Ref113689133 \h </w:instrText>
      </w:r>
      <w:r>
        <w:fldChar w:fldCharType="separate"/>
      </w:r>
      <w:r w:rsidR="00F56272">
        <w:t>Table 369</w:t>
      </w:r>
      <w:r>
        <w:fldChar w:fldCharType="end"/>
      </w:r>
      <w:r>
        <w:t xml:space="preserve"> shows all attributes of DiagramObjectStyle.</w:t>
      </w:r>
    </w:p>
    <w:p w14:paraId="23400234" w14:textId="195749F2" w:rsidR="00BE4A5C" w:rsidRDefault="00BE4A5C" w:rsidP="00BE4A5C">
      <w:pPr>
        <w:pStyle w:val="TABLE-title"/>
      </w:pPr>
      <w:bookmarkStart w:id="1913" w:name="_Ref113689133"/>
      <w:bookmarkStart w:id="1914" w:name="_Toc113692555"/>
      <w:r>
        <w:t xml:space="preserve">Table </w:t>
      </w:r>
      <w:r>
        <w:fldChar w:fldCharType="begin"/>
      </w:r>
      <w:r>
        <w:instrText xml:space="preserve"> SEQ Table \* ARABIC </w:instrText>
      </w:r>
      <w:r>
        <w:fldChar w:fldCharType="separate"/>
      </w:r>
      <w:r w:rsidR="00F56272">
        <w:t>369</w:t>
      </w:r>
      <w:r>
        <w:fldChar w:fldCharType="end"/>
      </w:r>
      <w:bookmarkEnd w:id="1913"/>
      <w:r>
        <w:t xml:space="preserve"> – Attributes of DiagramLayoutProfile::DiagramObjectStyle</w:t>
      </w:r>
      <w:bookmarkEnd w:id="191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003F5B30" w14:textId="77777777" w:rsidTr="00BE4A5C">
        <w:trPr>
          <w:tblHeader/>
        </w:trPr>
        <w:tc>
          <w:tcPr>
            <w:tcW w:w="2177" w:type="dxa"/>
            <w:shd w:val="clear" w:color="auto" w:fill="auto"/>
          </w:tcPr>
          <w:p w14:paraId="2014BD4D" w14:textId="709DC0D9" w:rsidR="00BE4A5C" w:rsidRDefault="00BE4A5C" w:rsidP="00BE4A5C">
            <w:pPr>
              <w:pStyle w:val="TABLE-col-heading"/>
            </w:pPr>
            <w:r>
              <w:t>name</w:t>
            </w:r>
          </w:p>
        </w:tc>
        <w:tc>
          <w:tcPr>
            <w:tcW w:w="635" w:type="dxa"/>
            <w:shd w:val="clear" w:color="auto" w:fill="auto"/>
          </w:tcPr>
          <w:p w14:paraId="56AEF4FC" w14:textId="6EFC336C" w:rsidR="00BE4A5C" w:rsidRDefault="00BE4A5C" w:rsidP="00BE4A5C">
            <w:pPr>
              <w:pStyle w:val="TABLE-col-heading"/>
            </w:pPr>
            <w:r>
              <w:t>mult</w:t>
            </w:r>
          </w:p>
        </w:tc>
        <w:tc>
          <w:tcPr>
            <w:tcW w:w="2177" w:type="dxa"/>
            <w:shd w:val="clear" w:color="auto" w:fill="auto"/>
          </w:tcPr>
          <w:p w14:paraId="10F9425D" w14:textId="5C4DBA55" w:rsidR="00BE4A5C" w:rsidRDefault="00BE4A5C" w:rsidP="00BE4A5C">
            <w:pPr>
              <w:pStyle w:val="TABLE-col-heading"/>
            </w:pPr>
            <w:r>
              <w:t>type</w:t>
            </w:r>
          </w:p>
        </w:tc>
        <w:tc>
          <w:tcPr>
            <w:tcW w:w="4082" w:type="dxa"/>
            <w:shd w:val="clear" w:color="auto" w:fill="auto"/>
          </w:tcPr>
          <w:p w14:paraId="4573A2F5" w14:textId="2CF231B6" w:rsidR="00BE4A5C" w:rsidRDefault="00BE4A5C" w:rsidP="00BE4A5C">
            <w:pPr>
              <w:pStyle w:val="TABLE-col-heading"/>
            </w:pPr>
            <w:r>
              <w:t>description</w:t>
            </w:r>
          </w:p>
        </w:tc>
      </w:tr>
      <w:tr w:rsidR="00BE4A5C" w14:paraId="1F1A6808" w14:textId="77777777" w:rsidTr="00BE4A5C">
        <w:tc>
          <w:tcPr>
            <w:tcW w:w="2177" w:type="dxa"/>
            <w:shd w:val="clear" w:color="auto" w:fill="auto"/>
          </w:tcPr>
          <w:p w14:paraId="1999ED2C" w14:textId="6269DCFF" w:rsidR="00BE4A5C" w:rsidRDefault="00BE4A5C" w:rsidP="00BE4A5C">
            <w:pPr>
              <w:pStyle w:val="TABLE-cell"/>
            </w:pPr>
            <w:r>
              <w:t>mRID</w:t>
            </w:r>
          </w:p>
        </w:tc>
        <w:tc>
          <w:tcPr>
            <w:tcW w:w="635" w:type="dxa"/>
            <w:shd w:val="clear" w:color="auto" w:fill="auto"/>
          </w:tcPr>
          <w:p w14:paraId="412C7552" w14:textId="1250003A" w:rsidR="00BE4A5C" w:rsidRDefault="00BE4A5C" w:rsidP="00BE4A5C">
            <w:pPr>
              <w:pStyle w:val="TABLE-cell"/>
            </w:pPr>
            <w:r>
              <w:t>1..1</w:t>
            </w:r>
          </w:p>
        </w:tc>
        <w:tc>
          <w:tcPr>
            <w:tcW w:w="2177" w:type="dxa"/>
            <w:shd w:val="clear" w:color="auto" w:fill="auto"/>
          </w:tcPr>
          <w:p w14:paraId="619DA5CE" w14:textId="633DA807"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77EECC24" w14:textId="483D00E8"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056A1FEF" w14:textId="77777777" w:rsidTr="00BE4A5C">
        <w:tc>
          <w:tcPr>
            <w:tcW w:w="2177" w:type="dxa"/>
            <w:shd w:val="clear" w:color="auto" w:fill="auto"/>
          </w:tcPr>
          <w:p w14:paraId="5315C48F" w14:textId="24722420" w:rsidR="00BE4A5C" w:rsidRDefault="00BE4A5C" w:rsidP="00BE4A5C">
            <w:pPr>
              <w:pStyle w:val="TABLE-cell"/>
            </w:pPr>
            <w:r>
              <w:t>name</w:t>
            </w:r>
          </w:p>
        </w:tc>
        <w:tc>
          <w:tcPr>
            <w:tcW w:w="635" w:type="dxa"/>
            <w:shd w:val="clear" w:color="auto" w:fill="auto"/>
          </w:tcPr>
          <w:p w14:paraId="052290FF" w14:textId="49E094C0" w:rsidR="00BE4A5C" w:rsidRDefault="00BE4A5C" w:rsidP="00BE4A5C">
            <w:pPr>
              <w:pStyle w:val="TABLE-cell"/>
            </w:pPr>
            <w:r>
              <w:t>1..1</w:t>
            </w:r>
          </w:p>
        </w:tc>
        <w:tc>
          <w:tcPr>
            <w:tcW w:w="2177" w:type="dxa"/>
            <w:shd w:val="clear" w:color="auto" w:fill="auto"/>
          </w:tcPr>
          <w:p w14:paraId="1A214175" w14:textId="6C1FC9AF"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08D8EF89" w14:textId="4CADFBAD"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2F191740" w14:textId="77777777" w:rsidTr="00BE4A5C">
        <w:tc>
          <w:tcPr>
            <w:tcW w:w="2177" w:type="dxa"/>
            <w:shd w:val="clear" w:color="auto" w:fill="auto"/>
          </w:tcPr>
          <w:p w14:paraId="5357BA09" w14:textId="79794F91" w:rsidR="00BE4A5C" w:rsidRDefault="00BE4A5C" w:rsidP="00BE4A5C">
            <w:pPr>
              <w:pStyle w:val="TABLE-cell"/>
            </w:pPr>
            <w:r>
              <w:t>description</w:t>
            </w:r>
          </w:p>
        </w:tc>
        <w:tc>
          <w:tcPr>
            <w:tcW w:w="635" w:type="dxa"/>
            <w:shd w:val="clear" w:color="auto" w:fill="auto"/>
          </w:tcPr>
          <w:p w14:paraId="6788DD88" w14:textId="3DEE5F0B" w:rsidR="00BE4A5C" w:rsidRDefault="00BE4A5C" w:rsidP="00BE4A5C">
            <w:pPr>
              <w:pStyle w:val="TABLE-cell"/>
            </w:pPr>
            <w:r>
              <w:t>0..1</w:t>
            </w:r>
          </w:p>
        </w:tc>
        <w:tc>
          <w:tcPr>
            <w:tcW w:w="2177" w:type="dxa"/>
            <w:shd w:val="clear" w:color="auto" w:fill="auto"/>
          </w:tcPr>
          <w:p w14:paraId="08A7AAB0" w14:textId="38885D64"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234BD437" w14:textId="10782873" w:rsidR="00BE4A5C" w:rsidRDefault="00BE4A5C" w:rsidP="00BE4A5C">
            <w:pPr>
              <w:pStyle w:val="TABLE-cell"/>
            </w:pPr>
            <w:r>
              <w:t xml:space="preserve">inherited from: </w:t>
            </w:r>
            <w:hyperlink w:anchor="UML619" w:history="1">
              <w:r w:rsidR="00F56272" w:rsidRPr="00F56272">
                <w:rPr>
                  <w:rStyle w:val="Hyperlink"/>
                </w:rPr>
                <w:t>IdentifiedObject</w:t>
              </w:r>
            </w:hyperlink>
          </w:p>
        </w:tc>
      </w:tr>
    </w:tbl>
    <w:p w14:paraId="264E837F" w14:textId="59542A42" w:rsidR="00BE4A5C" w:rsidRDefault="00BE4A5C" w:rsidP="00BE4A5C"/>
    <w:p w14:paraId="0CE5FD1F" w14:textId="750E3B74" w:rsidR="00BE4A5C" w:rsidRDefault="00BE4A5C" w:rsidP="00BE4A5C">
      <w:pPr>
        <w:pStyle w:val="Heading3"/>
      </w:pPr>
      <w:bookmarkStart w:id="1915" w:name="UML2579"/>
      <w:bookmarkStart w:id="1916" w:name="_Toc113891026"/>
      <w:r>
        <w:t>DiagramStyle</w:t>
      </w:r>
      <w:bookmarkEnd w:id="1915"/>
      <w:bookmarkEnd w:id="1916"/>
    </w:p>
    <w:p w14:paraId="3E0BD5EA" w14:textId="64B38965" w:rsidR="00BE4A5C" w:rsidRDefault="00BE4A5C" w:rsidP="00BE4A5C">
      <w:r>
        <w:t xml:space="preserve">Inheritance path = </w:t>
      </w:r>
      <w:hyperlink w:anchor="UML619" w:history="1">
        <w:r w:rsidR="00F56272" w:rsidRPr="00F56272">
          <w:rPr>
            <w:rStyle w:val="Hyperlink"/>
          </w:rPr>
          <w:t>IdentifiedObject</w:t>
        </w:r>
      </w:hyperlink>
    </w:p>
    <w:p w14:paraId="3CAC2EB0" w14:textId="5E3A34A3" w:rsidR="00BE4A5C" w:rsidRDefault="00BE4A5C" w:rsidP="00BE4A5C">
      <w:r>
        <w:t>The diagram style refers to a style used by the originating system for a diagram.  A diagram style describes information such as schematic, geographic, etc.</w:t>
      </w:r>
    </w:p>
    <w:p w14:paraId="7A022D26" w14:textId="4E09E0CE" w:rsidR="00BE4A5C" w:rsidRDefault="00BE4A5C" w:rsidP="00BE4A5C">
      <w:r>
        <w:fldChar w:fldCharType="begin"/>
      </w:r>
      <w:r>
        <w:instrText xml:space="preserve"> REF _Ref113689138 \h </w:instrText>
      </w:r>
      <w:r>
        <w:fldChar w:fldCharType="separate"/>
      </w:r>
      <w:r w:rsidR="00F56272">
        <w:t>Table 370</w:t>
      </w:r>
      <w:r>
        <w:fldChar w:fldCharType="end"/>
      </w:r>
      <w:r>
        <w:t xml:space="preserve"> shows all attributes of DiagramStyle.</w:t>
      </w:r>
    </w:p>
    <w:p w14:paraId="6C7F4B25" w14:textId="0894675C" w:rsidR="00BE4A5C" w:rsidRDefault="00BE4A5C" w:rsidP="00BE4A5C">
      <w:pPr>
        <w:pStyle w:val="TABLE-title"/>
      </w:pPr>
      <w:bookmarkStart w:id="1917" w:name="_Ref113689138"/>
      <w:bookmarkStart w:id="1918" w:name="_Toc113692556"/>
      <w:r>
        <w:t xml:space="preserve">Table </w:t>
      </w:r>
      <w:r>
        <w:fldChar w:fldCharType="begin"/>
      </w:r>
      <w:r>
        <w:instrText xml:space="preserve"> SEQ Table \* ARABIC </w:instrText>
      </w:r>
      <w:r>
        <w:fldChar w:fldCharType="separate"/>
      </w:r>
      <w:r w:rsidR="00F56272">
        <w:t>370</w:t>
      </w:r>
      <w:r>
        <w:fldChar w:fldCharType="end"/>
      </w:r>
      <w:bookmarkEnd w:id="1917"/>
      <w:r>
        <w:t xml:space="preserve"> – Attributes of DiagramLayoutProfile::DiagramStyle</w:t>
      </w:r>
      <w:bookmarkEnd w:id="191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223D3D09" w14:textId="77777777" w:rsidTr="00BE4A5C">
        <w:trPr>
          <w:tblHeader/>
        </w:trPr>
        <w:tc>
          <w:tcPr>
            <w:tcW w:w="2177" w:type="dxa"/>
            <w:shd w:val="clear" w:color="auto" w:fill="auto"/>
          </w:tcPr>
          <w:p w14:paraId="47EC4AE0" w14:textId="5E4051D7" w:rsidR="00BE4A5C" w:rsidRDefault="00BE4A5C" w:rsidP="00BE4A5C">
            <w:pPr>
              <w:pStyle w:val="TABLE-col-heading"/>
            </w:pPr>
            <w:r>
              <w:t>name</w:t>
            </w:r>
          </w:p>
        </w:tc>
        <w:tc>
          <w:tcPr>
            <w:tcW w:w="635" w:type="dxa"/>
            <w:shd w:val="clear" w:color="auto" w:fill="auto"/>
          </w:tcPr>
          <w:p w14:paraId="4F0161AB" w14:textId="649090B3" w:rsidR="00BE4A5C" w:rsidRDefault="00BE4A5C" w:rsidP="00BE4A5C">
            <w:pPr>
              <w:pStyle w:val="TABLE-col-heading"/>
            </w:pPr>
            <w:r>
              <w:t>mult</w:t>
            </w:r>
          </w:p>
        </w:tc>
        <w:tc>
          <w:tcPr>
            <w:tcW w:w="2177" w:type="dxa"/>
            <w:shd w:val="clear" w:color="auto" w:fill="auto"/>
          </w:tcPr>
          <w:p w14:paraId="030CC55A" w14:textId="190C1CF0" w:rsidR="00BE4A5C" w:rsidRDefault="00BE4A5C" w:rsidP="00BE4A5C">
            <w:pPr>
              <w:pStyle w:val="TABLE-col-heading"/>
            </w:pPr>
            <w:r>
              <w:t>type</w:t>
            </w:r>
          </w:p>
        </w:tc>
        <w:tc>
          <w:tcPr>
            <w:tcW w:w="4082" w:type="dxa"/>
            <w:shd w:val="clear" w:color="auto" w:fill="auto"/>
          </w:tcPr>
          <w:p w14:paraId="1BFBB436" w14:textId="00BEEAF9" w:rsidR="00BE4A5C" w:rsidRDefault="00BE4A5C" w:rsidP="00BE4A5C">
            <w:pPr>
              <w:pStyle w:val="TABLE-col-heading"/>
            </w:pPr>
            <w:r>
              <w:t>description</w:t>
            </w:r>
          </w:p>
        </w:tc>
      </w:tr>
      <w:tr w:rsidR="00BE4A5C" w14:paraId="2615111B" w14:textId="77777777" w:rsidTr="00BE4A5C">
        <w:tc>
          <w:tcPr>
            <w:tcW w:w="2177" w:type="dxa"/>
            <w:shd w:val="clear" w:color="auto" w:fill="auto"/>
          </w:tcPr>
          <w:p w14:paraId="225B3C57" w14:textId="37490662" w:rsidR="00BE4A5C" w:rsidRDefault="00BE4A5C" w:rsidP="00BE4A5C">
            <w:pPr>
              <w:pStyle w:val="TABLE-cell"/>
            </w:pPr>
            <w:r>
              <w:t>mRID</w:t>
            </w:r>
          </w:p>
        </w:tc>
        <w:tc>
          <w:tcPr>
            <w:tcW w:w="635" w:type="dxa"/>
            <w:shd w:val="clear" w:color="auto" w:fill="auto"/>
          </w:tcPr>
          <w:p w14:paraId="2126A6AE" w14:textId="0786B2BA" w:rsidR="00BE4A5C" w:rsidRDefault="00BE4A5C" w:rsidP="00BE4A5C">
            <w:pPr>
              <w:pStyle w:val="TABLE-cell"/>
            </w:pPr>
            <w:r>
              <w:t>1..1</w:t>
            </w:r>
          </w:p>
        </w:tc>
        <w:tc>
          <w:tcPr>
            <w:tcW w:w="2177" w:type="dxa"/>
            <w:shd w:val="clear" w:color="auto" w:fill="auto"/>
          </w:tcPr>
          <w:p w14:paraId="62D52937" w14:textId="35491E38"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269B122D" w14:textId="3C13EC9D"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159444C7" w14:textId="77777777" w:rsidTr="00BE4A5C">
        <w:tc>
          <w:tcPr>
            <w:tcW w:w="2177" w:type="dxa"/>
            <w:shd w:val="clear" w:color="auto" w:fill="auto"/>
          </w:tcPr>
          <w:p w14:paraId="113DFA99" w14:textId="518FA54E" w:rsidR="00BE4A5C" w:rsidRDefault="00BE4A5C" w:rsidP="00BE4A5C">
            <w:pPr>
              <w:pStyle w:val="TABLE-cell"/>
            </w:pPr>
            <w:r>
              <w:t>name</w:t>
            </w:r>
          </w:p>
        </w:tc>
        <w:tc>
          <w:tcPr>
            <w:tcW w:w="635" w:type="dxa"/>
            <w:shd w:val="clear" w:color="auto" w:fill="auto"/>
          </w:tcPr>
          <w:p w14:paraId="11C3857E" w14:textId="0EC577BB" w:rsidR="00BE4A5C" w:rsidRDefault="00BE4A5C" w:rsidP="00BE4A5C">
            <w:pPr>
              <w:pStyle w:val="TABLE-cell"/>
            </w:pPr>
            <w:r>
              <w:t>1..1</w:t>
            </w:r>
          </w:p>
        </w:tc>
        <w:tc>
          <w:tcPr>
            <w:tcW w:w="2177" w:type="dxa"/>
            <w:shd w:val="clear" w:color="auto" w:fill="auto"/>
          </w:tcPr>
          <w:p w14:paraId="14E4F84F" w14:textId="55A78444"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2F16B7C1" w14:textId="5144250F"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3D897AFF" w14:textId="77777777" w:rsidTr="00BE4A5C">
        <w:tc>
          <w:tcPr>
            <w:tcW w:w="2177" w:type="dxa"/>
            <w:shd w:val="clear" w:color="auto" w:fill="auto"/>
          </w:tcPr>
          <w:p w14:paraId="741F3BB7" w14:textId="72A46226" w:rsidR="00BE4A5C" w:rsidRDefault="00BE4A5C" w:rsidP="00BE4A5C">
            <w:pPr>
              <w:pStyle w:val="TABLE-cell"/>
            </w:pPr>
            <w:r>
              <w:t>description</w:t>
            </w:r>
          </w:p>
        </w:tc>
        <w:tc>
          <w:tcPr>
            <w:tcW w:w="635" w:type="dxa"/>
            <w:shd w:val="clear" w:color="auto" w:fill="auto"/>
          </w:tcPr>
          <w:p w14:paraId="6D42C8E0" w14:textId="27564677" w:rsidR="00BE4A5C" w:rsidRDefault="00BE4A5C" w:rsidP="00BE4A5C">
            <w:pPr>
              <w:pStyle w:val="TABLE-cell"/>
            </w:pPr>
            <w:r>
              <w:t>0..1</w:t>
            </w:r>
          </w:p>
        </w:tc>
        <w:tc>
          <w:tcPr>
            <w:tcW w:w="2177" w:type="dxa"/>
            <w:shd w:val="clear" w:color="auto" w:fill="auto"/>
          </w:tcPr>
          <w:p w14:paraId="36211AB5" w14:textId="7A872C06"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2F0A69CC" w14:textId="6D7E9FB9" w:rsidR="00BE4A5C" w:rsidRDefault="00BE4A5C" w:rsidP="00BE4A5C">
            <w:pPr>
              <w:pStyle w:val="TABLE-cell"/>
            </w:pPr>
            <w:r>
              <w:t xml:space="preserve">inherited from: </w:t>
            </w:r>
            <w:hyperlink w:anchor="UML619" w:history="1">
              <w:r w:rsidR="00F56272" w:rsidRPr="00F56272">
                <w:rPr>
                  <w:rStyle w:val="Hyperlink"/>
                </w:rPr>
                <w:t>IdentifiedObject</w:t>
              </w:r>
            </w:hyperlink>
          </w:p>
        </w:tc>
      </w:tr>
    </w:tbl>
    <w:p w14:paraId="6AC3884A" w14:textId="17CA4ADC" w:rsidR="00BE4A5C" w:rsidRDefault="00BE4A5C" w:rsidP="00BE4A5C"/>
    <w:p w14:paraId="46A69125" w14:textId="4DDF58CE" w:rsidR="00BE4A5C" w:rsidRDefault="00BE4A5C" w:rsidP="00BE4A5C">
      <w:pPr>
        <w:pStyle w:val="Heading3"/>
      </w:pPr>
      <w:bookmarkStart w:id="1919" w:name="UML619"/>
      <w:bookmarkStart w:id="1920" w:name="_Toc113891027"/>
      <w:r>
        <w:t>(abstract) IdentifiedObject root class</w:t>
      </w:r>
      <w:bookmarkEnd w:id="1919"/>
      <w:bookmarkEnd w:id="1920"/>
    </w:p>
    <w:p w14:paraId="0C5EB94C" w14:textId="30518F22" w:rsidR="00BE4A5C" w:rsidRDefault="00BE4A5C" w:rsidP="00BE4A5C">
      <w:r>
        <w:t>This is a root class to provide common identification for all classes needing identification and naming attributes.</w:t>
      </w:r>
    </w:p>
    <w:p w14:paraId="43ECDE4C" w14:textId="3C619835" w:rsidR="00BE4A5C" w:rsidRDefault="00BE4A5C" w:rsidP="00BE4A5C">
      <w:r>
        <w:fldChar w:fldCharType="begin"/>
      </w:r>
      <w:r>
        <w:instrText xml:space="preserve"> REF _Ref113689142 \h </w:instrText>
      </w:r>
      <w:r>
        <w:fldChar w:fldCharType="separate"/>
      </w:r>
      <w:r w:rsidR="00F56272">
        <w:t>Table 371</w:t>
      </w:r>
      <w:r>
        <w:fldChar w:fldCharType="end"/>
      </w:r>
      <w:r>
        <w:t xml:space="preserve"> shows all attributes of IdentifiedObject.</w:t>
      </w:r>
    </w:p>
    <w:p w14:paraId="7BD23C0D" w14:textId="16878F9C" w:rsidR="00BE4A5C" w:rsidRDefault="00BE4A5C" w:rsidP="00BE4A5C">
      <w:pPr>
        <w:pStyle w:val="TABLE-title"/>
      </w:pPr>
      <w:bookmarkStart w:id="1921" w:name="_Ref113689142"/>
      <w:bookmarkStart w:id="1922" w:name="_Toc113692557"/>
      <w:r>
        <w:t xml:space="preserve">Table </w:t>
      </w:r>
      <w:r>
        <w:fldChar w:fldCharType="begin"/>
      </w:r>
      <w:r>
        <w:instrText xml:space="preserve"> SEQ Table \* ARABIC </w:instrText>
      </w:r>
      <w:r>
        <w:fldChar w:fldCharType="separate"/>
      </w:r>
      <w:r w:rsidR="00F56272">
        <w:t>371</w:t>
      </w:r>
      <w:r>
        <w:fldChar w:fldCharType="end"/>
      </w:r>
      <w:bookmarkEnd w:id="1921"/>
      <w:r>
        <w:t xml:space="preserve"> – Attributes of DiagramLayoutProfile::IdentifiedObject</w:t>
      </w:r>
      <w:bookmarkEnd w:id="192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6450FBD2" w14:textId="77777777" w:rsidTr="00BE4A5C">
        <w:trPr>
          <w:tblHeader/>
        </w:trPr>
        <w:tc>
          <w:tcPr>
            <w:tcW w:w="2177" w:type="dxa"/>
            <w:shd w:val="clear" w:color="auto" w:fill="auto"/>
          </w:tcPr>
          <w:p w14:paraId="2B74EDC0" w14:textId="6507F4BA" w:rsidR="00BE4A5C" w:rsidRDefault="00BE4A5C" w:rsidP="00BE4A5C">
            <w:pPr>
              <w:pStyle w:val="TABLE-col-heading"/>
            </w:pPr>
            <w:r>
              <w:t>name</w:t>
            </w:r>
          </w:p>
        </w:tc>
        <w:tc>
          <w:tcPr>
            <w:tcW w:w="635" w:type="dxa"/>
            <w:shd w:val="clear" w:color="auto" w:fill="auto"/>
          </w:tcPr>
          <w:p w14:paraId="3FD19A05" w14:textId="7D446CEB" w:rsidR="00BE4A5C" w:rsidRDefault="00BE4A5C" w:rsidP="00BE4A5C">
            <w:pPr>
              <w:pStyle w:val="TABLE-col-heading"/>
            </w:pPr>
            <w:r>
              <w:t>mult</w:t>
            </w:r>
          </w:p>
        </w:tc>
        <w:tc>
          <w:tcPr>
            <w:tcW w:w="2177" w:type="dxa"/>
            <w:shd w:val="clear" w:color="auto" w:fill="auto"/>
          </w:tcPr>
          <w:p w14:paraId="670E7F4A" w14:textId="45135C0C" w:rsidR="00BE4A5C" w:rsidRDefault="00BE4A5C" w:rsidP="00BE4A5C">
            <w:pPr>
              <w:pStyle w:val="TABLE-col-heading"/>
            </w:pPr>
            <w:r>
              <w:t>type</w:t>
            </w:r>
          </w:p>
        </w:tc>
        <w:tc>
          <w:tcPr>
            <w:tcW w:w="4082" w:type="dxa"/>
            <w:shd w:val="clear" w:color="auto" w:fill="auto"/>
          </w:tcPr>
          <w:p w14:paraId="3236330B" w14:textId="12BF08C3" w:rsidR="00BE4A5C" w:rsidRDefault="00BE4A5C" w:rsidP="00BE4A5C">
            <w:pPr>
              <w:pStyle w:val="TABLE-col-heading"/>
            </w:pPr>
            <w:r>
              <w:t>description</w:t>
            </w:r>
          </w:p>
        </w:tc>
      </w:tr>
      <w:tr w:rsidR="00BE4A5C" w14:paraId="262005E0" w14:textId="77777777" w:rsidTr="00BE4A5C">
        <w:tc>
          <w:tcPr>
            <w:tcW w:w="2177" w:type="dxa"/>
            <w:shd w:val="clear" w:color="auto" w:fill="auto"/>
          </w:tcPr>
          <w:p w14:paraId="11D9846E" w14:textId="45BFD07F" w:rsidR="00BE4A5C" w:rsidRDefault="00BE4A5C" w:rsidP="00BE4A5C">
            <w:pPr>
              <w:pStyle w:val="TABLE-cell"/>
            </w:pPr>
            <w:r>
              <w:t>mRID</w:t>
            </w:r>
          </w:p>
        </w:tc>
        <w:tc>
          <w:tcPr>
            <w:tcW w:w="635" w:type="dxa"/>
            <w:shd w:val="clear" w:color="auto" w:fill="auto"/>
          </w:tcPr>
          <w:p w14:paraId="60BA1AF8" w14:textId="6AAE5FB1" w:rsidR="00BE4A5C" w:rsidRDefault="00BE4A5C" w:rsidP="00BE4A5C">
            <w:pPr>
              <w:pStyle w:val="TABLE-cell"/>
            </w:pPr>
            <w:r>
              <w:t>1..1</w:t>
            </w:r>
          </w:p>
        </w:tc>
        <w:tc>
          <w:tcPr>
            <w:tcW w:w="2177" w:type="dxa"/>
            <w:shd w:val="clear" w:color="auto" w:fill="auto"/>
          </w:tcPr>
          <w:p w14:paraId="5EA97FF9" w14:textId="4B45BC2D"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38F25402" w14:textId="77777777" w:rsidR="00BE4A5C" w:rsidRDefault="00BE4A5C" w:rsidP="00BE4A5C">
            <w:pPr>
              <w:pStyle w:val="TABLE-cell"/>
            </w:pPr>
            <w:r>
              <w:t>Master resource identifier issued by a model authority. The mRID is unique within an exchange context. Global uniqueness is easily achieved by using a UUID, as specified in RFC 4122, for the mRID. The use of UUID is strongly recommended.</w:t>
            </w:r>
          </w:p>
          <w:p w14:paraId="279F522B" w14:textId="2D034C48" w:rsidR="00BE4A5C" w:rsidRDefault="00BE4A5C" w:rsidP="00BE4A5C">
            <w:pPr>
              <w:pStyle w:val="TABLE-cell"/>
            </w:pPr>
            <w:r>
              <w:lastRenderedPageBreak/>
              <w:t>For CIMXML data files in RDF syntax conforming to IEC 61970-552, the mRID is mapped to rdf:ID or rdf:about attributes that identify CIM object elements.</w:t>
            </w:r>
          </w:p>
        </w:tc>
      </w:tr>
      <w:tr w:rsidR="00BE4A5C" w14:paraId="71F01EB4" w14:textId="77777777" w:rsidTr="00BE4A5C">
        <w:tc>
          <w:tcPr>
            <w:tcW w:w="2177" w:type="dxa"/>
            <w:shd w:val="clear" w:color="auto" w:fill="auto"/>
          </w:tcPr>
          <w:p w14:paraId="358E3C71" w14:textId="729223F8" w:rsidR="00BE4A5C" w:rsidRDefault="00BE4A5C" w:rsidP="00BE4A5C">
            <w:pPr>
              <w:pStyle w:val="TABLE-cell"/>
            </w:pPr>
            <w:r>
              <w:lastRenderedPageBreak/>
              <w:t>name</w:t>
            </w:r>
          </w:p>
        </w:tc>
        <w:tc>
          <w:tcPr>
            <w:tcW w:w="635" w:type="dxa"/>
            <w:shd w:val="clear" w:color="auto" w:fill="auto"/>
          </w:tcPr>
          <w:p w14:paraId="2CB17B44" w14:textId="6B7ADBAD" w:rsidR="00BE4A5C" w:rsidRDefault="00BE4A5C" w:rsidP="00BE4A5C">
            <w:pPr>
              <w:pStyle w:val="TABLE-cell"/>
            </w:pPr>
            <w:r>
              <w:t>1..1</w:t>
            </w:r>
          </w:p>
        </w:tc>
        <w:tc>
          <w:tcPr>
            <w:tcW w:w="2177" w:type="dxa"/>
            <w:shd w:val="clear" w:color="auto" w:fill="auto"/>
          </w:tcPr>
          <w:p w14:paraId="2FD2ACBB" w14:textId="11DC05A6"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40395148" w14:textId="36B787D2" w:rsidR="00BE4A5C" w:rsidRDefault="00BE4A5C" w:rsidP="00BE4A5C">
            <w:pPr>
              <w:pStyle w:val="TABLE-cell"/>
            </w:pPr>
            <w:r>
              <w:t>The name is any free human readable and possibly non unique text naming the object.</w:t>
            </w:r>
          </w:p>
        </w:tc>
      </w:tr>
      <w:tr w:rsidR="00BE4A5C" w14:paraId="35CF193C" w14:textId="77777777" w:rsidTr="00BE4A5C">
        <w:tc>
          <w:tcPr>
            <w:tcW w:w="2177" w:type="dxa"/>
            <w:shd w:val="clear" w:color="auto" w:fill="auto"/>
          </w:tcPr>
          <w:p w14:paraId="23D6E0A5" w14:textId="39E262C0" w:rsidR="00BE4A5C" w:rsidRDefault="00BE4A5C" w:rsidP="00BE4A5C">
            <w:pPr>
              <w:pStyle w:val="TABLE-cell"/>
            </w:pPr>
            <w:r>
              <w:t>description</w:t>
            </w:r>
          </w:p>
        </w:tc>
        <w:tc>
          <w:tcPr>
            <w:tcW w:w="635" w:type="dxa"/>
            <w:shd w:val="clear" w:color="auto" w:fill="auto"/>
          </w:tcPr>
          <w:p w14:paraId="0574DA29" w14:textId="3CF322F6" w:rsidR="00BE4A5C" w:rsidRDefault="00BE4A5C" w:rsidP="00BE4A5C">
            <w:pPr>
              <w:pStyle w:val="TABLE-cell"/>
            </w:pPr>
            <w:r>
              <w:t>0..1</w:t>
            </w:r>
          </w:p>
        </w:tc>
        <w:tc>
          <w:tcPr>
            <w:tcW w:w="2177" w:type="dxa"/>
            <w:shd w:val="clear" w:color="auto" w:fill="auto"/>
          </w:tcPr>
          <w:p w14:paraId="6EE1FD8E" w14:textId="2608AF8C"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6EC9264C" w14:textId="15E95474" w:rsidR="00BE4A5C" w:rsidRDefault="00BE4A5C" w:rsidP="00BE4A5C">
            <w:pPr>
              <w:pStyle w:val="TABLE-cell"/>
            </w:pPr>
            <w:r>
              <w:t>The description is a free human readable text describing or naming the object. It may be non unique and may not correlate to a naming hierarchy.</w:t>
            </w:r>
          </w:p>
        </w:tc>
      </w:tr>
    </w:tbl>
    <w:p w14:paraId="40D22AFA" w14:textId="2B66C5B1" w:rsidR="00BE4A5C" w:rsidRDefault="00BE4A5C" w:rsidP="00BE4A5C"/>
    <w:p w14:paraId="20BAE1DB" w14:textId="561427F0" w:rsidR="00BE4A5C" w:rsidRDefault="00BE4A5C" w:rsidP="00BE4A5C">
      <w:pPr>
        <w:pStyle w:val="Heading3"/>
      </w:pPr>
      <w:bookmarkStart w:id="1923" w:name="UML2582"/>
      <w:bookmarkStart w:id="1924" w:name="_Toc113891028"/>
      <w:r>
        <w:t>TextDiagramObject</w:t>
      </w:r>
      <w:bookmarkEnd w:id="1923"/>
      <w:bookmarkEnd w:id="1924"/>
    </w:p>
    <w:p w14:paraId="5E4D09D0" w14:textId="170B16D9" w:rsidR="00BE4A5C" w:rsidRDefault="00BE4A5C" w:rsidP="00BE4A5C">
      <w:r>
        <w:t xml:space="preserve">Inheritance path = </w:t>
      </w:r>
      <w:hyperlink w:anchor="UML2581" w:history="1">
        <w:r w:rsidR="00F56272" w:rsidRPr="00F56272">
          <w:rPr>
            <w:rStyle w:val="Hyperlink"/>
          </w:rPr>
          <w:t>DiagramObject</w:t>
        </w:r>
      </w:hyperlink>
      <w:r>
        <w:t xml:space="preserve"> : </w:t>
      </w:r>
      <w:hyperlink w:anchor="UML619" w:history="1">
        <w:r w:rsidR="00F56272" w:rsidRPr="00F56272">
          <w:rPr>
            <w:rStyle w:val="Hyperlink"/>
          </w:rPr>
          <w:t>IdentifiedObject</w:t>
        </w:r>
      </w:hyperlink>
    </w:p>
    <w:p w14:paraId="3F32450C" w14:textId="50F88245" w:rsidR="00BE4A5C" w:rsidRDefault="00BE4A5C" w:rsidP="00BE4A5C">
      <w:r>
        <w:t>A diagram object for placing free-text or text derived from an associated domain object.</w:t>
      </w:r>
    </w:p>
    <w:p w14:paraId="68AA7159" w14:textId="05CCF6A2" w:rsidR="00BE4A5C" w:rsidRDefault="00BE4A5C" w:rsidP="00BE4A5C">
      <w:r>
        <w:fldChar w:fldCharType="begin"/>
      </w:r>
      <w:r>
        <w:instrText xml:space="preserve"> REF _Ref113689150 \h </w:instrText>
      </w:r>
      <w:r>
        <w:fldChar w:fldCharType="separate"/>
      </w:r>
      <w:r w:rsidR="00F56272">
        <w:t>Table 372</w:t>
      </w:r>
      <w:r>
        <w:fldChar w:fldCharType="end"/>
      </w:r>
      <w:r>
        <w:t xml:space="preserve"> shows all attributes of TextDiagramObject.</w:t>
      </w:r>
    </w:p>
    <w:p w14:paraId="3D685549" w14:textId="3775AB7A" w:rsidR="00BE4A5C" w:rsidRDefault="00BE4A5C" w:rsidP="00BE4A5C">
      <w:pPr>
        <w:pStyle w:val="TABLE-title"/>
      </w:pPr>
      <w:bookmarkStart w:id="1925" w:name="_Ref113689150"/>
      <w:bookmarkStart w:id="1926" w:name="_Toc113692558"/>
      <w:r>
        <w:t xml:space="preserve">Table </w:t>
      </w:r>
      <w:r>
        <w:fldChar w:fldCharType="begin"/>
      </w:r>
      <w:r>
        <w:instrText xml:space="preserve"> SEQ Table \* ARABIC </w:instrText>
      </w:r>
      <w:r>
        <w:fldChar w:fldCharType="separate"/>
      </w:r>
      <w:r w:rsidR="00F56272">
        <w:t>372</w:t>
      </w:r>
      <w:r>
        <w:fldChar w:fldCharType="end"/>
      </w:r>
      <w:bookmarkEnd w:id="1925"/>
      <w:r>
        <w:t xml:space="preserve"> – Attributes of DiagramLayoutProfile::TextDiagramObject</w:t>
      </w:r>
      <w:bookmarkEnd w:id="1926"/>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40013E85" w14:textId="77777777" w:rsidTr="00BE4A5C">
        <w:trPr>
          <w:tblHeader/>
        </w:trPr>
        <w:tc>
          <w:tcPr>
            <w:tcW w:w="2177" w:type="dxa"/>
            <w:shd w:val="clear" w:color="auto" w:fill="auto"/>
          </w:tcPr>
          <w:p w14:paraId="33F59FBE" w14:textId="0691C94F" w:rsidR="00BE4A5C" w:rsidRDefault="00BE4A5C" w:rsidP="00BE4A5C">
            <w:pPr>
              <w:pStyle w:val="TABLE-col-heading"/>
            </w:pPr>
            <w:r>
              <w:t>name</w:t>
            </w:r>
          </w:p>
        </w:tc>
        <w:tc>
          <w:tcPr>
            <w:tcW w:w="635" w:type="dxa"/>
            <w:shd w:val="clear" w:color="auto" w:fill="auto"/>
          </w:tcPr>
          <w:p w14:paraId="70FE0932" w14:textId="21E48BF5" w:rsidR="00BE4A5C" w:rsidRDefault="00BE4A5C" w:rsidP="00BE4A5C">
            <w:pPr>
              <w:pStyle w:val="TABLE-col-heading"/>
            </w:pPr>
            <w:r>
              <w:t>mult</w:t>
            </w:r>
          </w:p>
        </w:tc>
        <w:tc>
          <w:tcPr>
            <w:tcW w:w="2177" w:type="dxa"/>
            <w:shd w:val="clear" w:color="auto" w:fill="auto"/>
          </w:tcPr>
          <w:p w14:paraId="5CB3C6D0" w14:textId="57D9E894" w:rsidR="00BE4A5C" w:rsidRDefault="00BE4A5C" w:rsidP="00BE4A5C">
            <w:pPr>
              <w:pStyle w:val="TABLE-col-heading"/>
            </w:pPr>
            <w:r>
              <w:t>type</w:t>
            </w:r>
          </w:p>
        </w:tc>
        <w:tc>
          <w:tcPr>
            <w:tcW w:w="4082" w:type="dxa"/>
            <w:shd w:val="clear" w:color="auto" w:fill="auto"/>
          </w:tcPr>
          <w:p w14:paraId="77DEF8F1" w14:textId="5DBC66E8" w:rsidR="00BE4A5C" w:rsidRDefault="00BE4A5C" w:rsidP="00BE4A5C">
            <w:pPr>
              <w:pStyle w:val="TABLE-col-heading"/>
            </w:pPr>
            <w:r>
              <w:t>description</w:t>
            </w:r>
          </w:p>
        </w:tc>
      </w:tr>
      <w:tr w:rsidR="00BE4A5C" w14:paraId="22DF08BC" w14:textId="77777777" w:rsidTr="00BE4A5C">
        <w:tc>
          <w:tcPr>
            <w:tcW w:w="2177" w:type="dxa"/>
            <w:shd w:val="clear" w:color="auto" w:fill="auto"/>
          </w:tcPr>
          <w:p w14:paraId="0AC84FA8" w14:textId="1FC4B6C3" w:rsidR="00BE4A5C" w:rsidRDefault="00BE4A5C" w:rsidP="00BE4A5C">
            <w:pPr>
              <w:pStyle w:val="TABLE-cell"/>
            </w:pPr>
            <w:r>
              <w:t>text</w:t>
            </w:r>
          </w:p>
        </w:tc>
        <w:tc>
          <w:tcPr>
            <w:tcW w:w="635" w:type="dxa"/>
            <w:shd w:val="clear" w:color="auto" w:fill="auto"/>
          </w:tcPr>
          <w:p w14:paraId="41A4A39E" w14:textId="58A42091" w:rsidR="00BE4A5C" w:rsidRDefault="00BE4A5C" w:rsidP="00BE4A5C">
            <w:pPr>
              <w:pStyle w:val="TABLE-cell"/>
            </w:pPr>
            <w:r>
              <w:t>1..1</w:t>
            </w:r>
          </w:p>
        </w:tc>
        <w:tc>
          <w:tcPr>
            <w:tcW w:w="2177" w:type="dxa"/>
            <w:shd w:val="clear" w:color="auto" w:fill="auto"/>
          </w:tcPr>
          <w:p w14:paraId="6425B817" w14:textId="21D882CF"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16144671" w14:textId="415E4D00" w:rsidR="00BE4A5C" w:rsidRDefault="00BE4A5C" w:rsidP="00BE4A5C">
            <w:pPr>
              <w:pStyle w:val="TABLE-cell"/>
            </w:pPr>
            <w:r>
              <w:t>The text that is displayed by this text diagram object.</w:t>
            </w:r>
          </w:p>
        </w:tc>
      </w:tr>
      <w:tr w:rsidR="00BE4A5C" w14:paraId="0F3837B8" w14:textId="77777777" w:rsidTr="00BE4A5C">
        <w:tc>
          <w:tcPr>
            <w:tcW w:w="2177" w:type="dxa"/>
            <w:shd w:val="clear" w:color="auto" w:fill="auto"/>
          </w:tcPr>
          <w:p w14:paraId="615EEA2A" w14:textId="59BCC367" w:rsidR="00BE4A5C" w:rsidRDefault="00BE4A5C" w:rsidP="00BE4A5C">
            <w:pPr>
              <w:pStyle w:val="TABLE-cell"/>
            </w:pPr>
            <w:r>
              <w:t>drawingOrder</w:t>
            </w:r>
          </w:p>
        </w:tc>
        <w:tc>
          <w:tcPr>
            <w:tcW w:w="635" w:type="dxa"/>
            <w:shd w:val="clear" w:color="auto" w:fill="auto"/>
          </w:tcPr>
          <w:p w14:paraId="114A2D3E" w14:textId="39A12E6B" w:rsidR="00BE4A5C" w:rsidRDefault="00BE4A5C" w:rsidP="00BE4A5C">
            <w:pPr>
              <w:pStyle w:val="TABLE-cell"/>
            </w:pPr>
            <w:r>
              <w:t>0..1</w:t>
            </w:r>
          </w:p>
        </w:tc>
        <w:tc>
          <w:tcPr>
            <w:tcW w:w="2177" w:type="dxa"/>
            <w:shd w:val="clear" w:color="auto" w:fill="auto"/>
          </w:tcPr>
          <w:p w14:paraId="65B67126" w14:textId="0DB13ADD" w:rsidR="00BE4A5C" w:rsidRDefault="00BD7023" w:rsidP="00BE4A5C">
            <w:pPr>
              <w:pStyle w:val="TABLE-cell"/>
            </w:pPr>
            <w:hyperlink w:anchor="UML627" w:history="1">
              <w:r w:rsidR="00F56272" w:rsidRPr="00F56272">
                <w:rPr>
                  <w:rStyle w:val="Hyperlink"/>
                </w:rPr>
                <w:t>Integer</w:t>
              </w:r>
            </w:hyperlink>
          </w:p>
        </w:tc>
        <w:tc>
          <w:tcPr>
            <w:tcW w:w="4082" w:type="dxa"/>
            <w:shd w:val="clear" w:color="auto" w:fill="auto"/>
          </w:tcPr>
          <w:p w14:paraId="231F9F8A" w14:textId="1A794B64"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4B1FEE70" w14:textId="77777777" w:rsidTr="00BE4A5C">
        <w:tc>
          <w:tcPr>
            <w:tcW w:w="2177" w:type="dxa"/>
            <w:shd w:val="clear" w:color="auto" w:fill="auto"/>
          </w:tcPr>
          <w:p w14:paraId="7ABE455D" w14:textId="7543A35C" w:rsidR="00BE4A5C" w:rsidRDefault="00BE4A5C" w:rsidP="00BE4A5C">
            <w:pPr>
              <w:pStyle w:val="TABLE-cell"/>
            </w:pPr>
            <w:r>
              <w:t>isPolygon</w:t>
            </w:r>
          </w:p>
        </w:tc>
        <w:tc>
          <w:tcPr>
            <w:tcW w:w="635" w:type="dxa"/>
            <w:shd w:val="clear" w:color="auto" w:fill="auto"/>
          </w:tcPr>
          <w:p w14:paraId="7077F17A" w14:textId="3EDEF310" w:rsidR="00BE4A5C" w:rsidRDefault="00BE4A5C" w:rsidP="00BE4A5C">
            <w:pPr>
              <w:pStyle w:val="TABLE-cell"/>
            </w:pPr>
            <w:r>
              <w:t>0..1</w:t>
            </w:r>
          </w:p>
        </w:tc>
        <w:tc>
          <w:tcPr>
            <w:tcW w:w="2177" w:type="dxa"/>
            <w:shd w:val="clear" w:color="auto" w:fill="auto"/>
          </w:tcPr>
          <w:p w14:paraId="4477B65A" w14:textId="407F022D" w:rsidR="00BE4A5C" w:rsidRDefault="00BD7023" w:rsidP="00BE4A5C">
            <w:pPr>
              <w:pStyle w:val="TABLE-cell"/>
            </w:pPr>
            <w:hyperlink w:anchor="UML624" w:history="1">
              <w:r w:rsidR="00F56272" w:rsidRPr="00F56272">
                <w:rPr>
                  <w:rStyle w:val="Hyperlink"/>
                </w:rPr>
                <w:t>Boolean</w:t>
              </w:r>
            </w:hyperlink>
          </w:p>
        </w:tc>
        <w:tc>
          <w:tcPr>
            <w:tcW w:w="4082" w:type="dxa"/>
            <w:shd w:val="clear" w:color="auto" w:fill="auto"/>
          </w:tcPr>
          <w:p w14:paraId="3F9B7D3A" w14:textId="5E86C772"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2D47AB6A" w14:textId="77777777" w:rsidTr="00BE4A5C">
        <w:tc>
          <w:tcPr>
            <w:tcW w:w="2177" w:type="dxa"/>
            <w:shd w:val="clear" w:color="auto" w:fill="auto"/>
          </w:tcPr>
          <w:p w14:paraId="230B2CC2" w14:textId="547D5DCE" w:rsidR="00BE4A5C" w:rsidRDefault="00BE4A5C" w:rsidP="00BE4A5C">
            <w:pPr>
              <w:pStyle w:val="TABLE-cell"/>
            </w:pPr>
            <w:r>
              <w:t>offsetX</w:t>
            </w:r>
          </w:p>
        </w:tc>
        <w:tc>
          <w:tcPr>
            <w:tcW w:w="635" w:type="dxa"/>
            <w:shd w:val="clear" w:color="auto" w:fill="auto"/>
          </w:tcPr>
          <w:p w14:paraId="7EC0E1CB" w14:textId="68848C03" w:rsidR="00BE4A5C" w:rsidRDefault="00BE4A5C" w:rsidP="00BE4A5C">
            <w:pPr>
              <w:pStyle w:val="TABLE-cell"/>
            </w:pPr>
            <w:r>
              <w:t>0..1</w:t>
            </w:r>
          </w:p>
        </w:tc>
        <w:tc>
          <w:tcPr>
            <w:tcW w:w="2177" w:type="dxa"/>
            <w:shd w:val="clear" w:color="auto" w:fill="auto"/>
          </w:tcPr>
          <w:p w14:paraId="48A32859" w14:textId="5A4C2E8A"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364FC50F" w14:textId="4BC705A9"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300CDF1C" w14:textId="77777777" w:rsidTr="00BE4A5C">
        <w:tc>
          <w:tcPr>
            <w:tcW w:w="2177" w:type="dxa"/>
            <w:shd w:val="clear" w:color="auto" w:fill="auto"/>
          </w:tcPr>
          <w:p w14:paraId="3187C89E" w14:textId="2ACD27F6" w:rsidR="00BE4A5C" w:rsidRDefault="00BE4A5C" w:rsidP="00BE4A5C">
            <w:pPr>
              <w:pStyle w:val="TABLE-cell"/>
            </w:pPr>
            <w:r>
              <w:t>offsetY</w:t>
            </w:r>
          </w:p>
        </w:tc>
        <w:tc>
          <w:tcPr>
            <w:tcW w:w="635" w:type="dxa"/>
            <w:shd w:val="clear" w:color="auto" w:fill="auto"/>
          </w:tcPr>
          <w:p w14:paraId="41281756" w14:textId="1B82E0DC" w:rsidR="00BE4A5C" w:rsidRDefault="00BE4A5C" w:rsidP="00BE4A5C">
            <w:pPr>
              <w:pStyle w:val="TABLE-cell"/>
            </w:pPr>
            <w:r>
              <w:t>0..1</w:t>
            </w:r>
          </w:p>
        </w:tc>
        <w:tc>
          <w:tcPr>
            <w:tcW w:w="2177" w:type="dxa"/>
            <w:shd w:val="clear" w:color="auto" w:fill="auto"/>
          </w:tcPr>
          <w:p w14:paraId="3A141216" w14:textId="36D7DFF4" w:rsidR="00BE4A5C" w:rsidRDefault="00BD7023" w:rsidP="00BE4A5C">
            <w:pPr>
              <w:pStyle w:val="TABLE-cell"/>
            </w:pPr>
            <w:hyperlink w:anchor="UML626" w:history="1">
              <w:r w:rsidR="00F56272" w:rsidRPr="00F56272">
                <w:rPr>
                  <w:rStyle w:val="Hyperlink"/>
                </w:rPr>
                <w:t>Float</w:t>
              </w:r>
            </w:hyperlink>
          </w:p>
        </w:tc>
        <w:tc>
          <w:tcPr>
            <w:tcW w:w="4082" w:type="dxa"/>
            <w:shd w:val="clear" w:color="auto" w:fill="auto"/>
          </w:tcPr>
          <w:p w14:paraId="2F06B9A6" w14:textId="2000A1F5"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31E50252" w14:textId="77777777" w:rsidTr="00BE4A5C">
        <w:tc>
          <w:tcPr>
            <w:tcW w:w="2177" w:type="dxa"/>
            <w:shd w:val="clear" w:color="auto" w:fill="auto"/>
          </w:tcPr>
          <w:p w14:paraId="78D80BC9" w14:textId="52C66AFC" w:rsidR="00BE4A5C" w:rsidRDefault="00BE4A5C" w:rsidP="00BE4A5C">
            <w:pPr>
              <w:pStyle w:val="TABLE-cell"/>
            </w:pPr>
            <w:r>
              <w:t>rotation</w:t>
            </w:r>
          </w:p>
        </w:tc>
        <w:tc>
          <w:tcPr>
            <w:tcW w:w="635" w:type="dxa"/>
            <w:shd w:val="clear" w:color="auto" w:fill="auto"/>
          </w:tcPr>
          <w:p w14:paraId="13491D53" w14:textId="21032A54" w:rsidR="00BE4A5C" w:rsidRDefault="00BE4A5C" w:rsidP="00BE4A5C">
            <w:pPr>
              <w:pStyle w:val="TABLE-cell"/>
            </w:pPr>
            <w:r>
              <w:t>0..1</w:t>
            </w:r>
          </w:p>
        </w:tc>
        <w:tc>
          <w:tcPr>
            <w:tcW w:w="2177" w:type="dxa"/>
            <w:shd w:val="clear" w:color="auto" w:fill="auto"/>
          </w:tcPr>
          <w:p w14:paraId="76F6C401" w14:textId="7EF79E89" w:rsidR="00BE4A5C" w:rsidRDefault="00BD7023" w:rsidP="00BE4A5C">
            <w:pPr>
              <w:pStyle w:val="TABLE-cell"/>
            </w:pPr>
            <w:hyperlink w:anchor="UML623" w:history="1">
              <w:r w:rsidR="00F56272" w:rsidRPr="00F56272">
                <w:rPr>
                  <w:rStyle w:val="Hyperlink"/>
                </w:rPr>
                <w:t>AngleDegrees</w:t>
              </w:r>
            </w:hyperlink>
          </w:p>
        </w:tc>
        <w:tc>
          <w:tcPr>
            <w:tcW w:w="4082" w:type="dxa"/>
            <w:shd w:val="clear" w:color="auto" w:fill="auto"/>
          </w:tcPr>
          <w:p w14:paraId="73CA45CF" w14:textId="5516B8E0"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677D02AC" w14:textId="77777777" w:rsidTr="00BE4A5C">
        <w:tc>
          <w:tcPr>
            <w:tcW w:w="2177" w:type="dxa"/>
            <w:shd w:val="clear" w:color="auto" w:fill="auto"/>
          </w:tcPr>
          <w:p w14:paraId="3996E1D3" w14:textId="4FE0EE23" w:rsidR="00BE4A5C" w:rsidRDefault="00BE4A5C" w:rsidP="00BE4A5C">
            <w:pPr>
              <w:pStyle w:val="TABLE-cell"/>
            </w:pPr>
            <w:r>
              <w:t>mRID</w:t>
            </w:r>
          </w:p>
        </w:tc>
        <w:tc>
          <w:tcPr>
            <w:tcW w:w="635" w:type="dxa"/>
            <w:shd w:val="clear" w:color="auto" w:fill="auto"/>
          </w:tcPr>
          <w:p w14:paraId="6C6233EA" w14:textId="031C9766" w:rsidR="00BE4A5C" w:rsidRDefault="00BE4A5C" w:rsidP="00BE4A5C">
            <w:pPr>
              <w:pStyle w:val="TABLE-cell"/>
            </w:pPr>
            <w:r>
              <w:t>1..1</w:t>
            </w:r>
          </w:p>
        </w:tc>
        <w:tc>
          <w:tcPr>
            <w:tcW w:w="2177" w:type="dxa"/>
            <w:shd w:val="clear" w:color="auto" w:fill="auto"/>
          </w:tcPr>
          <w:p w14:paraId="0E6E972A" w14:textId="6D0A8752"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43A9E32D" w14:textId="2FCEA2B8"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4B349F11" w14:textId="77777777" w:rsidTr="00BE4A5C">
        <w:tc>
          <w:tcPr>
            <w:tcW w:w="2177" w:type="dxa"/>
            <w:shd w:val="clear" w:color="auto" w:fill="auto"/>
          </w:tcPr>
          <w:p w14:paraId="41DC6BB5" w14:textId="6152034D" w:rsidR="00BE4A5C" w:rsidRDefault="00BE4A5C" w:rsidP="00BE4A5C">
            <w:pPr>
              <w:pStyle w:val="TABLE-cell"/>
            </w:pPr>
            <w:r>
              <w:t>name</w:t>
            </w:r>
          </w:p>
        </w:tc>
        <w:tc>
          <w:tcPr>
            <w:tcW w:w="635" w:type="dxa"/>
            <w:shd w:val="clear" w:color="auto" w:fill="auto"/>
          </w:tcPr>
          <w:p w14:paraId="401CD5D2" w14:textId="22559078" w:rsidR="00BE4A5C" w:rsidRDefault="00BE4A5C" w:rsidP="00BE4A5C">
            <w:pPr>
              <w:pStyle w:val="TABLE-cell"/>
            </w:pPr>
            <w:r>
              <w:t>1..1</w:t>
            </w:r>
          </w:p>
        </w:tc>
        <w:tc>
          <w:tcPr>
            <w:tcW w:w="2177" w:type="dxa"/>
            <w:shd w:val="clear" w:color="auto" w:fill="auto"/>
          </w:tcPr>
          <w:p w14:paraId="2D43B5AD" w14:textId="5D0FE5CF"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199D8644" w14:textId="586F4DD7"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465A0580" w14:textId="77777777" w:rsidTr="00BE4A5C">
        <w:tc>
          <w:tcPr>
            <w:tcW w:w="2177" w:type="dxa"/>
            <w:shd w:val="clear" w:color="auto" w:fill="auto"/>
          </w:tcPr>
          <w:p w14:paraId="3CC72A24" w14:textId="7C61AC42" w:rsidR="00BE4A5C" w:rsidRDefault="00BE4A5C" w:rsidP="00BE4A5C">
            <w:pPr>
              <w:pStyle w:val="TABLE-cell"/>
            </w:pPr>
            <w:r>
              <w:t>description</w:t>
            </w:r>
          </w:p>
        </w:tc>
        <w:tc>
          <w:tcPr>
            <w:tcW w:w="635" w:type="dxa"/>
            <w:shd w:val="clear" w:color="auto" w:fill="auto"/>
          </w:tcPr>
          <w:p w14:paraId="3FA86E2F" w14:textId="4A1A6426" w:rsidR="00BE4A5C" w:rsidRDefault="00BE4A5C" w:rsidP="00BE4A5C">
            <w:pPr>
              <w:pStyle w:val="TABLE-cell"/>
            </w:pPr>
            <w:r>
              <w:t>0..1</w:t>
            </w:r>
          </w:p>
        </w:tc>
        <w:tc>
          <w:tcPr>
            <w:tcW w:w="2177" w:type="dxa"/>
            <w:shd w:val="clear" w:color="auto" w:fill="auto"/>
          </w:tcPr>
          <w:p w14:paraId="3B97E960" w14:textId="51846956"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4DE0DBB8" w14:textId="6B0355E8" w:rsidR="00BE4A5C" w:rsidRDefault="00BE4A5C" w:rsidP="00BE4A5C">
            <w:pPr>
              <w:pStyle w:val="TABLE-cell"/>
            </w:pPr>
            <w:r>
              <w:t xml:space="preserve">inherited from: </w:t>
            </w:r>
            <w:hyperlink w:anchor="UML619" w:history="1">
              <w:r w:rsidR="00F56272" w:rsidRPr="00F56272">
                <w:rPr>
                  <w:rStyle w:val="Hyperlink"/>
                </w:rPr>
                <w:t>IdentifiedObject</w:t>
              </w:r>
            </w:hyperlink>
          </w:p>
        </w:tc>
      </w:tr>
    </w:tbl>
    <w:p w14:paraId="1DE183A6" w14:textId="48A0E9F0" w:rsidR="00BE4A5C" w:rsidRDefault="00BE4A5C" w:rsidP="00BE4A5C"/>
    <w:p w14:paraId="603B8396" w14:textId="45A2A537" w:rsidR="00BE4A5C" w:rsidRDefault="00BE4A5C" w:rsidP="00BE4A5C">
      <w:r>
        <w:fldChar w:fldCharType="begin"/>
      </w:r>
      <w:r>
        <w:instrText xml:space="preserve"> REF _Ref113689156 \h </w:instrText>
      </w:r>
      <w:r>
        <w:fldChar w:fldCharType="separate"/>
      </w:r>
      <w:r w:rsidR="00F56272">
        <w:t>Table 373</w:t>
      </w:r>
      <w:r>
        <w:fldChar w:fldCharType="end"/>
      </w:r>
      <w:r>
        <w:t xml:space="preserve"> shows all association ends of TextDiagramObject with other classes.</w:t>
      </w:r>
    </w:p>
    <w:p w14:paraId="5426E8F8" w14:textId="4FF9D390" w:rsidR="00BE4A5C" w:rsidRDefault="00BE4A5C" w:rsidP="00BE4A5C">
      <w:pPr>
        <w:pStyle w:val="TABLE-title"/>
      </w:pPr>
      <w:bookmarkStart w:id="1927" w:name="_Ref113689156"/>
      <w:bookmarkStart w:id="1928" w:name="_Toc113692559"/>
      <w:r>
        <w:t xml:space="preserve">Table </w:t>
      </w:r>
      <w:r>
        <w:fldChar w:fldCharType="begin"/>
      </w:r>
      <w:r>
        <w:instrText xml:space="preserve"> SEQ Table \* ARABIC </w:instrText>
      </w:r>
      <w:r>
        <w:fldChar w:fldCharType="separate"/>
      </w:r>
      <w:r w:rsidR="00F56272">
        <w:t>373</w:t>
      </w:r>
      <w:r>
        <w:fldChar w:fldCharType="end"/>
      </w:r>
      <w:bookmarkEnd w:id="1927"/>
      <w:r>
        <w:t xml:space="preserve"> – Association ends of DiagramLayoutProfile::TextDiagramObject with other classes</w:t>
      </w:r>
      <w:bookmarkEnd w:id="192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196FE146" w14:textId="77777777" w:rsidTr="00BE4A5C">
        <w:trPr>
          <w:tblHeader/>
        </w:trPr>
        <w:tc>
          <w:tcPr>
            <w:tcW w:w="635" w:type="dxa"/>
            <w:shd w:val="clear" w:color="auto" w:fill="auto"/>
          </w:tcPr>
          <w:p w14:paraId="4295F30D" w14:textId="45FB2EE8" w:rsidR="00BE4A5C" w:rsidRDefault="00BE4A5C" w:rsidP="00BE4A5C">
            <w:pPr>
              <w:pStyle w:val="TABLE-col-heading"/>
            </w:pPr>
            <w:r>
              <w:t>mult from</w:t>
            </w:r>
          </w:p>
        </w:tc>
        <w:tc>
          <w:tcPr>
            <w:tcW w:w="2177" w:type="dxa"/>
            <w:shd w:val="clear" w:color="auto" w:fill="auto"/>
          </w:tcPr>
          <w:p w14:paraId="0D9A06FA" w14:textId="504343DC" w:rsidR="00BE4A5C" w:rsidRDefault="00BE4A5C" w:rsidP="00BE4A5C">
            <w:pPr>
              <w:pStyle w:val="TABLE-col-heading"/>
            </w:pPr>
            <w:r>
              <w:t>name</w:t>
            </w:r>
          </w:p>
        </w:tc>
        <w:tc>
          <w:tcPr>
            <w:tcW w:w="635" w:type="dxa"/>
            <w:shd w:val="clear" w:color="auto" w:fill="auto"/>
          </w:tcPr>
          <w:p w14:paraId="690A62B5" w14:textId="3F8F36FF" w:rsidR="00BE4A5C" w:rsidRDefault="00BE4A5C" w:rsidP="00BE4A5C">
            <w:pPr>
              <w:pStyle w:val="TABLE-col-heading"/>
            </w:pPr>
            <w:r>
              <w:t>mult to</w:t>
            </w:r>
          </w:p>
        </w:tc>
        <w:tc>
          <w:tcPr>
            <w:tcW w:w="2177" w:type="dxa"/>
            <w:shd w:val="clear" w:color="auto" w:fill="auto"/>
          </w:tcPr>
          <w:p w14:paraId="4E79BB4E" w14:textId="743DB9F0" w:rsidR="00BE4A5C" w:rsidRDefault="00BE4A5C" w:rsidP="00BE4A5C">
            <w:pPr>
              <w:pStyle w:val="TABLE-col-heading"/>
            </w:pPr>
            <w:r>
              <w:t>type</w:t>
            </w:r>
          </w:p>
        </w:tc>
        <w:tc>
          <w:tcPr>
            <w:tcW w:w="3447" w:type="dxa"/>
            <w:shd w:val="clear" w:color="auto" w:fill="auto"/>
          </w:tcPr>
          <w:p w14:paraId="2F137B59" w14:textId="7F131C34" w:rsidR="00BE4A5C" w:rsidRDefault="00BE4A5C" w:rsidP="00BE4A5C">
            <w:pPr>
              <w:pStyle w:val="TABLE-col-heading"/>
            </w:pPr>
            <w:r>
              <w:t>description</w:t>
            </w:r>
          </w:p>
        </w:tc>
      </w:tr>
      <w:tr w:rsidR="00BE4A5C" w14:paraId="0880E813" w14:textId="77777777" w:rsidTr="00BE4A5C">
        <w:tc>
          <w:tcPr>
            <w:tcW w:w="635" w:type="dxa"/>
            <w:shd w:val="clear" w:color="auto" w:fill="auto"/>
          </w:tcPr>
          <w:p w14:paraId="7421E908" w14:textId="1B2DE603" w:rsidR="00BE4A5C" w:rsidRDefault="00BE4A5C" w:rsidP="00BE4A5C">
            <w:pPr>
              <w:pStyle w:val="TABLE-cell"/>
            </w:pPr>
            <w:r>
              <w:t>0..*</w:t>
            </w:r>
          </w:p>
        </w:tc>
        <w:tc>
          <w:tcPr>
            <w:tcW w:w="2177" w:type="dxa"/>
            <w:shd w:val="clear" w:color="auto" w:fill="auto"/>
          </w:tcPr>
          <w:p w14:paraId="53F5D75C" w14:textId="4ADDC2F4" w:rsidR="00BE4A5C" w:rsidRDefault="00BE4A5C" w:rsidP="00BE4A5C">
            <w:pPr>
              <w:pStyle w:val="TABLE-cell"/>
            </w:pPr>
            <w:r>
              <w:t>Diagram</w:t>
            </w:r>
          </w:p>
        </w:tc>
        <w:tc>
          <w:tcPr>
            <w:tcW w:w="635" w:type="dxa"/>
            <w:shd w:val="clear" w:color="auto" w:fill="auto"/>
          </w:tcPr>
          <w:p w14:paraId="1953BD37" w14:textId="388CD785" w:rsidR="00BE4A5C" w:rsidRDefault="00BE4A5C" w:rsidP="00BE4A5C">
            <w:pPr>
              <w:pStyle w:val="TABLE-cell"/>
            </w:pPr>
            <w:r>
              <w:t>1..1</w:t>
            </w:r>
          </w:p>
        </w:tc>
        <w:tc>
          <w:tcPr>
            <w:tcW w:w="2177" w:type="dxa"/>
            <w:shd w:val="clear" w:color="auto" w:fill="auto"/>
          </w:tcPr>
          <w:p w14:paraId="3C8EA3D3" w14:textId="64342E23" w:rsidR="00BE4A5C" w:rsidRDefault="00BD7023" w:rsidP="00BE4A5C">
            <w:pPr>
              <w:pStyle w:val="TABLE-cell"/>
            </w:pPr>
            <w:hyperlink w:anchor="UML2583" w:history="1">
              <w:r w:rsidR="00F56272" w:rsidRPr="00F56272">
                <w:rPr>
                  <w:rStyle w:val="Hyperlink"/>
                </w:rPr>
                <w:t>Diagram</w:t>
              </w:r>
            </w:hyperlink>
          </w:p>
        </w:tc>
        <w:tc>
          <w:tcPr>
            <w:tcW w:w="3447" w:type="dxa"/>
            <w:shd w:val="clear" w:color="auto" w:fill="auto"/>
          </w:tcPr>
          <w:p w14:paraId="472F9C03" w14:textId="3D0C0F44"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1915D4BD" w14:textId="77777777" w:rsidTr="00BE4A5C">
        <w:tc>
          <w:tcPr>
            <w:tcW w:w="635" w:type="dxa"/>
            <w:shd w:val="clear" w:color="auto" w:fill="auto"/>
          </w:tcPr>
          <w:p w14:paraId="5453D13B" w14:textId="5E3C96EC" w:rsidR="00BE4A5C" w:rsidRDefault="00BE4A5C" w:rsidP="00BE4A5C">
            <w:pPr>
              <w:pStyle w:val="TABLE-cell"/>
            </w:pPr>
            <w:r>
              <w:t>0..*</w:t>
            </w:r>
          </w:p>
        </w:tc>
        <w:tc>
          <w:tcPr>
            <w:tcW w:w="2177" w:type="dxa"/>
            <w:shd w:val="clear" w:color="auto" w:fill="auto"/>
          </w:tcPr>
          <w:p w14:paraId="2E8EA458" w14:textId="5576C947" w:rsidR="00BE4A5C" w:rsidRDefault="00BE4A5C" w:rsidP="00BE4A5C">
            <w:pPr>
              <w:pStyle w:val="TABLE-cell"/>
            </w:pPr>
            <w:r>
              <w:t>DiagramObjectStyle</w:t>
            </w:r>
          </w:p>
        </w:tc>
        <w:tc>
          <w:tcPr>
            <w:tcW w:w="635" w:type="dxa"/>
            <w:shd w:val="clear" w:color="auto" w:fill="auto"/>
          </w:tcPr>
          <w:p w14:paraId="31438AA1" w14:textId="49149810" w:rsidR="00BE4A5C" w:rsidRDefault="00BE4A5C" w:rsidP="00BE4A5C">
            <w:pPr>
              <w:pStyle w:val="TABLE-cell"/>
            </w:pPr>
            <w:r>
              <w:t>0..1</w:t>
            </w:r>
          </w:p>
        </w:tc>
        <w:tc>
          <w:tcPr>
            <w:tcW w:w="2177" w:type="dxa"/>
            <w:shd w:val="clear" w:color="auto" w:fill="auto"/>
          </w:tcPr>
          <w:p w14:paraId="072A00FB" w14:textId="556A5352" w:rsidR="00BE4A5C" w:rsidRDefault="00BD7023" w:rsidP="00BE4A5C">
            <w:pPr>
              <w:pStyle w:val="TABLE-cell"/>
            </w:pPr>
            <w:hyperlink w:anchor="UML2580" w:history="1">
              <w:r w:rsidR="00F56272" w:rsidRPr="00F56272">
                <w:rPr>
                  <w:rStyle w:val="Hyperlink"/>
                </w:rPr>
                <w:t>DiagramObjectStyle</w:t>
              </w:r>
            </w:hyperlink>
          </w:p>
        </w:tc>
        <w:tc>
          <w:tcPr>
            <w:tcW w:w="3447" w:type="dxa"/>
            <w:shd w:val="clear" w:color="auto" w:fill="auto"/>
          </w:tcPr>
          <w:p w14:paraId="71746364" w14:textId="32283D21" w:rsidR="00BE4A5C" w:rsidRDefault="00BE4A5C" w:rsidP="00BE4A5C">
            <w:pPr>
              <w:pStyle w:val="TABLE-cell"/>
            </w:pPr>
            <w:r>
              <w:t xml:space="preserve">inherited from: </w:t>
            </w:r>
            <w:hyperlink w:anchor="UML2581" w:history="1">
              <w:r w:rsidR="00F56272" w:rsidRPr="00F56272">
                <w:rPr>
                  <w:rStyle w:val="Hyperlink"/>
                </w:rPr>
                <w:t>DiagramObject</w:t>
              </w:r>
            </w:hyperlink>
          </w:p>
        </w:tc>
      </w:tr>
      <w:tr w:rsidR="00BE4A5C" w14:paraId="46C67173" w14:textId="77777777" w:rsidTr="00BE4A5C">
        <w:tc>
          <w:tcPr>
            <w:tcW w:w="635" w:type="dxa"/>
            <w:shd w:val="clear" w:color="auto" w:fill="auto"/>
          </w:tcPr>
          <w:p w14:paraId="758F0F3A" w14:textId="3C69F2C2" w:rsidR="00BE4A5C" w:rsidRDefault="00BE4A5C" w:rsidP="00BE4A5C">
            <w:pPr>
              <w:pStyle w:val="TABLE-cell"/>
            </w:pPr>
            <w:r>
              <w:t>0..*</w:t>
            </w:r>
          </w:p>
        </w:tc>
        <w:tc>
          <w:tcPr>
            <w:tcW w:w="2177" w:type="dxa"/>
            <w:shd w:val="clear" w:color="auto" w:fill="auto"/>
          </w:tcPr>
          <w:p w14:paraId="0C482999" w14:textId="4792BE7D" w:rsidR="00BE4A5C" w:rsidRDefault="00BE4A5C" w:rsidP="00BE4A5C">
            <w:pPr>
              <w:pStyle w:val="TABLE-cell"/>
            </w:pPr>
            <w:r>
              <w:t>IdentifiedObject</w:t>
            </w:r>
          </w:p>
        </w:tc>
        <w:tc>
          <w:tcPr>
            <w:tcW w:w="635" w:type="dxa"/>
            <w:shd w:val="clear" w:color="auto" w:fill="auto"/>
          </w:tcPr>
          <w:p w14:paraId="47707A12" w14:textId="63A29C39" w:rsidR="00BE4A5C" w:rsidRDefault="00BE4A5C" w:rsidP="00BE4A5C">
            <w:pPr>
              <w:pStyle w:val="TABLE-cell"/>
            </w:pPr>
            <w:r>
              <w:t>0..1</w:t>
            </w:r>
          </w:p>
        </w:tc>
        <w:tc>
          <w:tcPr>
            <w:tcW w:w="2177" w:type="dxa"/>
            <w:shd w:val="clear" w:color="auto" w:fill="auto"/>
          </w:tcPr>
          <w:p w14:paraId="4107D3D0" w14:textId="0B672068" w:rsidR="00BE4A5C" w:rsidRDefault="00BD7023" w:rsidP="00BE4A5C">
            <w:pPr>
              <w:pStyle w:val="TABLE-cell"/>
            </w:pPr>
            <w:hyperlink w:anchor="UML619" w:history="1">
              <w:r w:rsidR="00F56272" w:rsidRPr="00F56272">
                <w:rPr>
                  <w:rStyle w:val="Hyperlink"/>
                </w:rPr>
                <w:t>IdentifiedObject</w:t>
              </w:r>
            </w:hyperlink>
          </w:p>
        </w:tc>
        <w:tc>
          <w:tcPr>
            <w:tcW w:w="3447" w:type="dxa"/>
            <w:shd w:val="clear" w:color="auto" w:fill="auto"/>
          </w:tcPr>
          <w:p w14:paraId="6455B325" w14:textId="7961D316" w:rsidR="00BE4A5C" w:rsidRDefault="00BE4A5C" w:rsidP="00BE4A5C">
            <w:pPr>
              <w:pStyle w:val="TABLE-cell"/>
            </w:pPr>
            <w:r>
              <w:t xml:space="preserve">inherited from: </w:t>
            </w:r>
            <w:hyperlink w:anchor="UML2581" w:history="1">
              <w:r w:rsidR="00F56272" w:rsidRPr="00F56272">
                <w:rPr>
                  <w:rStyle w:val="Hyperlink"/>
                </w:rPr>
                <w:t>DiagramObject</w:t>
              </w:r>
            </w:hyperlink>
          </w:p>
        </w:tc>
      </w:tr>
    </w:tbl>
    <w:p w14:paraId="1C45B671" w14:textId="388AFAA2" w:rsidR="00BE4A5C" w:rsidRDefault="00BE4A5C" w:rsidP="00BE4A5C"/>
    <w:p w14:paraId="46BDD9C7" w14:textId="1FE54AA9" w:rsidR="00BE4A5C" w:rsidRDefault="00BE4A5C" w:rsidP="00BE4A5C">
      <w:pPr>
        <w:pStyle w:val="Heading3"/>
      </w:pPr>
      <w:bookmarkStart w:id="1929" w:name="UML2584"/>
      <w:bookmarkStart w:id="1930" w:name="_Toc113891029"/>
      <w:r>
        <w:t>VisibilityLayer</w:t>
      </w:r>
      <w:bookmarkEnd w:id="1929"/>
      <w:bookmarkEnd w:id="1930"/>
    </w:p>
    <w:p w14:paraId="3A6DF5FC" w14:textId="05BEFD0B" w:rsidR="00BE4A5C" w:rsidRDefault="00BE4A5C" w:rsidP="00BE4A5C">
      <w:r>
        <w:t xml:space="preserve">Inheritance path = </w:t>
      </w:r>
      <w:hyperlink w:anchor="UML619" w:history="1">
        <w:r w:rsidR="00F56272" w:rsidRPr="00F56272">
          <w:rPr>
            <w:rStyle w:val="Hyperlink"/>
          </w:rPr>
          <w:t>IdentifiedObject</w:t>
        </w:r>
      </w:hyperlink>
    </w:p>
    <w:p w14:paraId="00D410CC" w14:textId="77777777" w:rsidR="00BE4A5C" w:rsidRDefault="00BE4A5C" w:rsidP="00BE4A5C">
      <w:r>
        <w:t>Layers are typically used for grouping diagram objects according to themes and scales. Themes are used to display or hide certain information (e.g., lakes, borders), while scales are used for hiding or displaying information depending on the current zoom level (hide text when it is too small to be read, or when it exceeds the screen size). This is also called de-cluttering.</w:t>
      </w:r>
    </w:p>
    <w:p w14:paraId="7D38D370" w14:textId="5864F2F6" w:rsidR="00BE4A5C" w:rsidRDefault="00BE4A5C" w:rsidP="00BE4A5C">
      <w:r>
        <w:t>CIM based graphics exchange supports an m:n relationship between diagram objects and layers. The importing system shall convert an m:n case into an appropriate 1:n representation if the importing system does not support m:n.</w:t>
      </w:r>
    </w:p>
    <w:p w14:paraId="33C9A567" w14:textId="2206BD7E" w:rsidR="00BE4A5C" w:rsidRDefault="00BE4A5C" w:rsidP="00BE4A5C">
      <w:r>
        <w:fldChar w:fldCharType="begin"/>
      </w:r>
      <w:r>
        <w:instrText xml:space="preserve"> REF _Ref113689162 \h </w:instrText>
      </w:r>
      <w:r>
        <w:fldChar w:fldCharType="separate"/>
      </w:r>
      <w:r w:rsidR="00F56272">
        <w:t>Table 374</w:t>
      </w:r>
      <w:r>
        <w:fldChar w:fldCharType="end"/>
      </w:r>
      <w:r>
        <w:t xml:space="preserve"> shows all attributes of VisibilityLayer.</w:t>
      </w:r>
    </w:p>
    <w:p w14:paraId="7521DE88" w14:textId="731A22D1" w:rsidR="00BE4A5C" w:rsidRDefault="00BE4A5C" w:rsidP="00BE4A5C">
      <w:pPr>
        <w:pStyle w:val="TABLE-title"/>
      </w:pPr>
      <w:bookmarkStart w:id="1931" w:name="_Ref113689162"/>
      <w:bookmarkStart w:id="1932" w:name="_Toc113692560"/>
      <w:r>
        <w:t xml:space="preserve">Table </w:t>
      </w:r>
      <w:r>
        <w:fldChar w:fldCharType="begin"/>
      </w:r>
      <w:r>
        <w:instrText xml:space="preserve"> SEQ Table \* ARABIC </w:instrText>
      </w:r>
      <w:r>
        <w:fldChar w:fldCharType="separate"/>
      </w:r>
      <w:r w:rsidR="00F56272">
        <w:t>374</w:t>
      </w:r>
      <w:r>
        <w:fldChar w:fldCharType="end"/>
      </w:r>
      <w:bookmarkEnd w:id="1931"/>
      <w:r>
        <w:t xml:space="preserve"> – Attributes of DiagramLayoutProfile::VisibilityLayer</w:t>
      </w:r>
      <w:bookmarkEnd w:id="1932"/>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BE4A5C" w14:paraId="0F409D86" w14:textId="77777777" w:rsidTr="00BE4A5C">
        <w:trPr>
          <w:tblHeader/>
        </w:trPr>
        <w:tc>
          <w:tcPr>
            <w:tcW w:w="2177" w:type="dxa"/>
            <w:shd w:val="clear" w:color="auto" w:fill="auto"/>
          </w:tcPr>
          <w:p w14:paraId="6DE973B6" w14:textId="3494CF96" w:rsidR="00BE4A5C" w:rsidRDefault="00BE4A5C" w:rsidP="00BE4A5C">
            <w:pPr>
              <w:pStyle w:val="TABLE-col-heading"/>
            </w:pPr>
            <w:r>
              <w:t>name</w:t>
            </w:r>
          </w:p>
        </w:tc>
        <w:tc>
          <w:tcPr>
            <w:tcW w:w="635" w:type="dxa"/>
            <w:shd w:val="clear" w:color="auto" w:fill="auto"/>
          </w:tcPr>
          <w:p w14:paraId="3008F56B" w14:textId="4BEC8BE7" w:rsidR="00BE4A5C" w:rsidRDefault="00BE4A5C" w:rsidP="00BE4A5C">
            <w:pPr>
              <w:pStyle w:val="TABLE-col-heading"/>
            </w:pPr>
            <w:r>
              <w:t>mult</w:t>
            </w:r>
          </w:p>
        </w:tc>
        <w:tc>
          <w:tcPr>
            <w:tcW w:w="2177" w:type="dxa"/>
            <w:shd w:val="clear" w:color="auto" w:fill="auto"/>
          </w:tcPr>
          <w:p w14:paraId="62BBDDB7" w14:textId="4CBFF1A9" w:rsidR="00BE4A5C" w:rsidRDefault="00BE4A5C" w:rsidP="00BE4A5C">
            <w:pPr>
              <w:pStyle w:val="TABLE-col-heading"/>
            </w:pPr>
            <w:r>
              <w:t>type</w:t>
            </w:r>
          </w:p>
        </w:tc>
        <w:tc>
          <w:tcPr>
            <w:tcW w:w="4082" w:type="dxa"/>
            <w:shd w:val="clear" w:color="auto" w:fill="auto"/>
          </w:tcPr>
          <w:p w14:paraId="5C359922" w14:textId="7AA6CAF0" w:rsidR="00BE4A5C" w:rsidRDefault="00BE4A5C" w:rsidP="00BE4A5C">
            <w:pPr>
              <w:pStyle w:val="TABLE-col-heading"/>
            </w:pPr>
            <w:r>
              <w:t>description</w:t>
            </w:r>
          </w:p>
        </w:tc>
      </w:tr>
      <w:tr w:rsidR="00BE4A5C" w14:paraId="7AB8FB7C" w14:textId="77777777" w:rsidTr="00BE4A5C">
        <w:tc>
          <w:tcPr>
            <w:tcW w:w="2177" w:type="dxa"/>
            <w:shd w:val="clear" w:color="auto" w:fill="auto"/>
          </w:tcPr>
          <w:p w14:paraId="3CE7CDEF" w14:textId="6BC464A0" w:rsidR="00BE4A5C" w:rsidRDefault="00BE4A5C" w:rsidP="00BE4A5C">
            <w:pPr>
              <w:pStyle w:val="TABLE-cell"/>
            </w:pPr>
            <w:r>
              <w:t>drawingOrder</w:t>
            </w:r>
          </w:p>
        </w:tc>
        <w:tc>
          <w:tcPr>
            <w:tcW w:w="635" w:type="dxa"/>
            <w:shd w:val="clear" w:color="auto" w:fill="auto"/>
          </w:tcPr>
          <w:p w14:paraId="23D422C4" w14:textId="68554FAD" w:rsidR="00BE4A5C" w:rsidRDefault="00BE4A5C" w:rsidP="00BE4A5C">
            <w:pPr>
              <w:pStyle w:val="TABLE-cell"/>
            </w:pPr>
            <w:r>
              <w:t>0..1</w:t>
            </w:r>
          </w:p>
        </w:tc>
        <w:tc>
          <w:tcPr>
            <w:tcW w:w="2177" w:type="dxa"/>
            <w:shd w:val="clear" w:color="auto" w:fill="auto"/>
          </w:tcPr>
          <w:p w14:paraId="1C4683FC" w14:textId="6DD8FA66" w:rsidR="00BE4A5C" w:rsidRDefault="00BD7023" w:rsidP="00BE4A5C">
            <w:pPr>
              <w:pStyle w:val="TABLE-cell"/>
            </w:pPr>
            <w:hyperlink w:anchor="UML627" w:history="1">
              <w:r w:rsidR="00F56272" w:rsidRPr="00F56272">
                <w:rPr>
                  <w:rStyle w:val="Hyperlink"/>
                </w:rPr>
                <w:t>Integer</w:t>
              </w:r>
            </w:hyperlink>
          </w:p>
        </w:tc>
        <w:tc>
          <w:tcPr>
            <w:tcW w:w="4082" w:type="dxa"/>
            <w:shd w:val="clear" w:color="auto" w:fill="auto"/>
          </w:tcPr>
          <w:p w14:paraId="584218A9" w14:textId="114562BC" w:rsidR="00BE4A5C" w:rsidRDefault="00BE4A5C" w:rsidP="00BE4A5C">
            <w:pPr>
              <w:pStyle w:val="TABLE-cell"/>
            </w:pPr>
            <w:r>
              <w:t>The drawing order for this layer.  The higher the number, the later the layer and the objects within it are rendered.</w:t>
            </w:r>
          </w:p>
        </w:tc>
      </w:tr>
      <w:tr w:rsidR="00BE4A5C" w14:paraId="4F982CF7" w14:textId="77777777" w:rsidTr="00BE4A5C">
        <w:tc>
          <w:tcPr>
            <w:tcW w:w="2177" w:type="dxa"/>
            <w:shd w:val="clear" w:color="auto" w:fill="auto"/>
          </w:tcPr>
          <w:p w14:paraId="2594BA10" w14:textId="2DE970C8" w:rsidR="00BE4A5C" w:rsidRDefault="00BE4A5C" w:rsidP="00BE4A5C">
            <w:pPr>
              <w:pStyle w:val="TABLE-cell"/>
            </w:pPr>
            <w:r>
              <w:t>mRID</w:t>
            </w:r>
          </w:p>
        </w:tc>
        <w:tc>
          <w:tcPr>
            <w:tcW w:w="635" w:type="dxa"/>
            <w:shd w:val="clear" w:color="auto" w:fill="auto"/>
          </w:tcPr>
          <w:p w14:paraId="55B2AE96" w14:textId="6F98821E" w:rsidR="00BE4A5C" w:rsidRDefault="00BE4A5C" w:rsidP="00BE4A5C">
            <w:pPr>
              <w:pStyle w:val="TABLE-cell"/>
            </w:pPr>
            <w:r>
              <w:t>1..1</w:t>
            </w:r>
          </w:p>
        </w:tc>
        <w:tc>
          <w:tcPr>
            <w:tcW w:w="2177" w:type="dxa"/>
            <w:shd w:val="clear" w:color="auto" w:fill="auto"/>
          </w:tcPr>
          <w:p w14:paraId="42E081DD" w14:textId="7FACA065"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39E2DF2A" w14:textId="58A4560B"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46A06D11" w14:textId="77777777" w:rsidTr="00BE4A5C">
        <w:tc>
          <w:tcPr>
            <w:tcW w:w="2177" w:type="dxa"/>
            <w:shd w:val="clear" w:color="auto" w:fill="auto"/>
          </w:tcPr>
          <w:p w14:paraId="1C01F05A" w14:textId="1C4D4EF1" w:rsidR="00BE4A5C" w:rsidRDefault="00BE4A5C" w:rsidP="00BE4A5C">
            <w:pPr>
              <w:pStyle w:val="TABLE-cell"/>
            </w:pPr>
            <w:r>
              <w:lastRenderedPageBreak/>
              <w:t>name</w:t>
            </w:r>
          </w:p>
        </w:tc>
        <w:tc>
          <w:tcPr>
            <w:tcW w:w="635" w:type="dxa"/>
            <w:shd w:val="clear" w:color="auto" w:fill="auto"/>
          </w:tcPr>
          <w:p w14:paraId="116E6066" w14:textId="5CDA266D" w:rsidR="00BE4A5C" w:rsidRDefault="00BE4A5C" w:rsidP="00BE4A5C">
            <w:pPr>
              <w:pStyle w:val="TABLE-cell"/>
            </w:pPr>
            <w:r>
              <w:t>1..1</w:t>
            </w:r>
          </w:p>
        </w:tc>
        <w:tc>
          <w:tcPr>
            <w:tcW w:w="2177" w:type="dxa"/>
            <w:shd w:val="clear" w:color="auto" w:fill="auto"/>
          </w:tcPr>
          <w:p w14:paraId="5274E944" w14:textId="4B44C1F6"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6A25C917" w14:textId="7FF27FA8" w:rsidR="00BE4A5C" w:rsidRDefault="00BE4A5C" w:rsidP="00BE4A5C">
            <w:pPr>
              <w:pStyle w:val="TABLE-cell"/>
            </w:pPr>
            <w:r>
              <w:t xml:space="preserve">inherited from: </w:t>
            </w:r>
            <w:hyperlink w:anchor="UML619" w:history="1">
              <w:r w:rsidR="00F56272" w:rsidRPr="00F56272">
                <w:rPr>
                  <w:rStyle w:val="Hyperlink"/>
                </w:rPr>
                <w:t>IdentifiedObject</w:t>
              </w:r>
            </w:hyperlink>
          </w:p>
        </w:tc>
      </w:tr>
      <w:tr w:rsidR="00BE4A5C" w14:paraId="11FD117E" w14:textId="77777777" w:rsidTr="00BE4A5C">
        <w:tc>
          <w:tcPr>
            <w:tcW w:w="2177" w:type="dxa"/>
            <w:shd w:val="clear" w:color="auto" w:fill="auto"/>
          </w:tcPr>
          <w:p w14:paraId="13850CBB" w14:textId="794FF51D" w:rsidR="00BE4A5C" w:rsidRDefault="00BE4A5C" w:rsidP="00BE4A5C">
            <w:pPr>
              <w:pStyle w:val="TABLE-cell"/>
            </w:pPr>
            <w:r>
              <w:t>description</w:t>
            </w:r>
          </w:p>
        </w:tc>
        <w:tc>
          <w:tcPr>
            <w:tcW w:w="635" w:type="dxa"/>
            <w:shd w:val="clear" w:color="auto" w:fill="auto"/>
          </w:tcPr>
          <w:p w14:paraId="72461675" w14:textId="0B7B4177" w:rsidR="00BE4A5C" w:rsidRDefault="00BE4A5C" w:rsidP="00BE4A5C">
            <w:pPr>
              <w:pStyle w:val="TABLE-cell"/>
            </w:pPr>
            <w:r>
              <w:t>0..1</w:t>
            </w:r>
          </w:p>
        </w:tc>
        <w:tc>
          <w:tcPr>
            <w:tcW w:w="2177" w:type="dxa"/>
            <w:shd w:val="clear" w:color="auto" w:fill="auto"/>
          </w:tcPr>
          <w:p w14:paraId="05D86D02" w14:textId="34D6677D" w:rsidR="00BE4A5C" w:rsidRDefault="00BD7023" w:rsidP="00BE4A5C">
            <w:pPr>
              <w:pStyle w:val="TABLE-cell"/>
            </w:pPr>
            <w:hyperlink w:anchor="UML628" w:history="1">
              <w:r w:rsidR="00F56272" w:rsidRPr="00F56272">
                <w:rPr>
                  <w:rStyle w:val="Hyperlink"/>
                </w:rPr>
                <w:t>String</w:t>
              </w:r>
            </w:hyperlink>
          </w:p>
        </w:tc>
        <w:tc>
          <w:tcPr>
            <w:tcW w:w="4082" w:type="dxa"/>
            <w:shd w:val="clear" w:color="auto" w:fill="auto"/>
          </w:tcPr>
          <w:p w14:paraId="5ADAABC9" w14:textId="23D09E73" w:rsidR="00BE4A5C" w:rsidRDefault="00BE4A5C" w:rsidP="00BE4A5C">
            <w:pPr>
              <w:pStyle w:val="TABLE-cell"/>
            </w:pPr>
            <w:r>
              <w:t xml:space="preserve">inherited from: </w:t>
            </w:r>
            <w:hyperlink w:anchor="UML619" w:history="1">
              <w:r w:rsidR="00F56272" w:rsidRPr="00F56272">
                <w:rPr>
                  <w:rStyle w:val="Hyperlink"/>
                </w:rPr>
                <w:t>IdentifiedObject</w:t>
              </w:r>
            </w:hyperlink>
          </w:p>
        </w:tc>
      </w:tr>
    </w:tbl>
    <w:p w14:paraId="726F54FD" w14:textId="4F258BB5" w:rsidR="00BE4A5C" w:rsidRDefault="00BE4A5C" w:rsidP="00BE4A5C"/>
    <w:p w14:paraId="6E6D71D9" w14:textId="17254A84" w:rsidR="00BE4A5C" w:rsidRDefault="00BE4A5C" w:rsidP="00BE4A5C">
      <w:r>
        <w:fldChar w:fldCharType="begin"/>
      </w:r>
      <w:r>
        <w:instrText xml:space="preserve"> REF _Ref113689167 \h </w:instrText>
      </w:r>
      <w:r>
        <w:fldChar w:fldCharType="separate"/>
      </w:r>
      <w:r w:rsidR="00F56272">
        <w:t>Table 375</w:t>
      </w:r>
      <w:r>
        <w:fldChar w:fldCharType="end"/>
      </w:r>
      <w:r>
        <w:t xml:space="preserve"> shows all association ends of VisibilityLayer with other classes.</w:t>
      </w:r>
    </w:p>
    <w:p w14:paraId="62D7183D" w14:textId="5CD5946F" w:rsidR="00BE4A5C" w:rsidRDefault="00BE4A5C" w:rsidP="00BE4A5C">
      <w:pPr>
        <w:pStyle w:val="TABLE-title"/>
      </w:pPr>
      <w:bookmarkStart w:id="1933" w:name="_Ref113689167"/>
      <w:bookmarkStart w:id="1934" w:name="_Toc113692561"/>
      <w:r>
        <w:t xml:space="preserve">Table </w:t>
      </w:r>
      <w:r>
        <w:fldChar w:fldCharType="begin"/>
      </w:r>
      <w:r>
        <w:instrText xml:space="preserve"> SEQ Table \* ARABIC </w:instrText>
      </w:r>
      <w:r>
        <w:fldChar w:fldCharType="separate"/>
      </w:r>
      <w:r w:rsidR="00F56272">
        <w:t>375</w:t>
      </w:r>
      <w:r>
        <w:fldChar w:fldCharType="end"/>
      </w:r>
      <w:bookmarkEnd w:id="1933"/>
      <w:r>
        <w:t xml:space="preserve"> – Association ends of DiagramLayoutProfile::VisibilityLayer with other classes</w:t>
      </w:r>
      <w:bookmarkEnd w:id="193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177"/>
        <w:gridCol w:w="635"/>
        <w:gridCol w:w="2177"/>
        <w:gridCol w:w="3447"/>
      </w:tblGrid>
      <w:tr w:rsidR="00BE4A5C" w14:paraId="75315D52" w14:textId="77777777" w:rsidTr="00BE4A5C">
        <w:trPr>
          <w:tblHeader/>
        </w:trPr>
        <w:tc>
          <w:tcPr>
            <w:tcW w:w="635" w:type="dxa"/>
            <w:shd w:val="clear" w:color="auto" w:fill="auto"/>
          </w:tcPr>
          <w:p w14:paraId="71863434" w14:textId="0D15B897" w:rsidR="00BE4A5C" w:rsidRDefault="00BE4A5C" w:rsidP="00BE4A5C">
            <w:pPr>
              <w:pStyle w:val="TABLE-col-heading"/>
            </w:pPr>
            <w:r>
              <w:t>mult from</w:t>
            </w:r>
          </w:p>
        </w:tc>
        <w:tc>
          <w:tcPr>
            <w:tcW w:w="2177" w:type="dxa"/>
            <w:shd w:val="clear" w:color="auto" w:fill="auto"/>
          </w:tcPr>
          <w:p w14:paraId="448DB550" w14:textId="1557309B" w:rsidR="00BE4A5C" w:rsidRDefault="00BE4A5C" w:rsidP="00BE4A5C">
            <w:pPr>
              <w:pStyle w:val="TABLE-col-heading"/>
            </w:pPr>
            <w:r>
              <w:t>name</w:t>
            </w:r>
          </w:p>
        </w:tc>
        <w:tc>
          <w:tcPr>
            <w:tcW w:w="635" w:type="dxa"/>
            <w:shd w:val="clear" w:color="auto" w:fill="auto"/>
          </w:tcPr>
          <w:p w14:paraId="0B7192CF" w14:textId="4CF0632E" w:rsidR="00BE4A5C" w:rsidRDefault="00BE4A5C" w:rsidP="00BE4A5C">
            <w:pPr>
              <w:pStyle w:val="TABLE-col-heading"/>
            </w:pPr>
            <w:r>
              <w:t>mult to</w:t>
            </w:r>
          </w:p>
        </w:tc>
        <w:tc>
          <w:tcPr>
            <w:tcW w:w="2177" w:type="dxa"/>
            <w:shd w:val="clear" w:color="auto" w:fill="auto"/>
          </w:tcPr>
          <w:p w14:paraId="1F19D363" w14:textId="3D19B061" w:rsidR="00BE4A5C" w:rsidRDefault="00BE4A5C" w:rsidP="00BE4A5C">
            <w:pPr>
              <w:pStyle w:val="TABLE-col-heading"/>
            </w:pPr>
            <w:r>
              <w:t>type</w:t>
            </w:r>
          </w:p>
        </w:tc>
        <w:tc>
          <w:tcPr>
            <w:tcW w:w="3447" w:type="dxa"/>
            <w:shd w:val="clear" w:color="auto" w:fill="auto"/>
          </w:tcPr>
          <w:p w14:paraId="3CCF3BAE" w14:textId="1D905CD2" w:rsidR="00BE4A5C" w:rsidRDefault="00BE4A5C" w:rsidP="00BE4A5C">
            <w:pPr>
              <w:pStyle w:val="TABLE-col-heading"/>
            </w:pPr>
            <w:r>
              <w:t>description</w:t>
            </w:r>
          </w:p>
        </w:tc>
      </w:tr>
      <w:tr w:rsidR="00BE4A5C" w14:paraId="4AD94AC1" w14:textId="77777777" w:rsidTr="00BE4A5C">
        <w:tc>
          <w:tcPr>
            <w:tcW w:w="635" w:type="dxa"/>
            <w:shd w:val="clear" w:color="auto" w:fill="auto"/>
          </w:tcPr>
          <w:p w14:paraId="01D60E33" w14:textId="4645A720" w:rsidR="00BE4A5C" w:rsidRDefault="00BE4A5C" w:rsidP="00BE4A5C">
            <w:pPr>
              <w:pStyle w:val="TABLE-cell"/>
            </w:pPr>
            <w:r>
              <w:t>0..*</w:t>
            </w:r>
          </w:p>
        </w:tc>
        <w:tc>
          <w:tcPr>
            <w:tcW w:w="2177" w:type="dxa"/>
            <w:shd w:val="clear" w:color="auto" w:fill="auto"/>
          </w:tcPr>
          <w:p w14:paraId="0BEB744D" w14:textId="7929515C" w:rsidR="00BE4A5C" w:rsidRDefault="00BE4A5C" w:rsidP="00BE4A5C">
            <w:pPr>
              <w:pStyle w:val="TABLE-cell"/>
            </w:pPr>
            <w:r>
              <w:t>VisibleObjects</w:t>
            </w:r>
          </w:p>
        </w:tc>
        <w:tc>
          <w:tcPr>
            <w:tcW w:w="635" w:type="dxa"/>
            <w:shd w:val="clear" w:color="auto" w:fill="auto"/>
          </w:tcPr>
          <w:p w14:paraId="62D9632C" w14:textId="4123355A" w:rsidR="00BE4A5C" w:rsidRDefault="00BE4A5C" w:rsidP="00BE4A5C">
            <w:pPr>
              <w:pStyle w:val="TABLE-cell"/>
            </w:pPr>
            <w:r>
              <w:t>1..*</w:t>
            </w:r>
          </w:p>
        </w:tc>
        <w:tc>
          <w:tcPr>
            <w:tcW w:w="2177" w:type="dxa"/>
            <w:shd w:val="clear" w:color="auto" w:fill="auto"/>
          </w:tcPr>
          <w:p w14:paraId="48BE7E78" w14:textId="265A78F2" w:rsidR="00BE4A5C" w:rsidRDefault="00BD7023" w:rsidP="00BE4A5C">
            <w:pPr>
              <w:pStyle w:val="TABLE-cell"/>
            </w:pPr>
            <w:hyperlink w:anchor="UML2581" w:history="1">
              <w:r w:rsidR="00F56272" w:rsidRPr="00F56272">
                <w:rPr>
                  <w:rStyle w:val="Hyperlink"/>
                </w:rPr>
                <w:t>DiagramObject</w:t>
              </w:r>
            </w:hyperlink>
          </w:p>
        </w:tc>
        <w:tc>
          <w:tcPr>
            <w:tcW w:w="3447" w:type="dxa"/>
            <w:shd w:val="clear" w:color="auto" w:fill="auto"/>
          </w:tcPr>
          <w:p w14:paraId="4F0696F0" w14:textId="0887481A" w:rsidR="00BE4A5C" w:rsidRDefault="00BE4A5C" w:rsidP="00BE4A5C">
            <w:pPr>
              <w:pStyle w:val="TABLE-cell"/>
            </w:pPr>
            <w:r>
              <w:t>A visibility layer can contain one or more diagram objects.</w:t>
            </w:r>
          </w:p>
        </w:tc>
      </w:tr>
    </w:tbl>
    <w:p w14:paraId="60FB2465" w14:textId="2E3E1FF0" w:rsidR="00BE4A5C" w:rsidRDefault="00BE4A5C" w:rsidP="00BE4A5C"/>
    <w:p w14:paraId="205BFE3A" w14:textId="7DA4ECBA" w:rsidR="00BE4A5C" w:rsidRDefault="00BE4A5C" w:rsidP="00BE4A5C">
      <w:pPr>
        <w:pStyle w:val="Heading3"/>
      </w:pPr>
      <w:bookmarkStart w:id="1935" w:name="UML620"/>
      <w:bookmarkStart w:id="1936" w:name="_Toc113891030"/>
      <w:r>
        <w:t>OrientationKind enumeration</w:t>
      </w:r>
      <w:bookmarkEnd w:id="1935"/>
      <w:bookmarkEnd w:id="1936"/>
    </w:p>
    <w:p w14:paraId="3B1AA91C" w14:textId="266C89BF" w:rsidR="00BE4A5C" w:rsidRDefault="00BE4A5C" w:rsidP="00BE4A5C">
      <w:r>
        <w:t>The orientation of the coordinate system with respect to top, left, and the coordinate number system.</w:t>
      </w:r>
    </w:p>
    <w:p w14:paraId="2CED2474" w14:textId="6CA2D283" w:rsidR="00BE4A5C" w:rsidRDefault="00BE4A5C" w:rsidP="00BE4A5C">
      <w:r>
        <w:fldChar w:fldCharType="begin"/>
      </w:r>
      <w:r>
        <w:instrText xml:space="preserve"> REF _Ref113689170 \h </w:instrText>
      </w:r>
      <w:r>
        <w:fldChar w:fldCharType="separate"/>
      </w:r>
      <w:r w:rsidR="00F56272">
        <w:t>Table 376</w:t>
      </w:r>
      <w:r>
        <w:fldChar w:fldCharType="end"/>
      </w:r>
      <w:r>
        <w:t xml:space="preserve"> shows all literals of OrientationKind.</w:t>
      </w:r>
    </w:p>
    <w:p w14:paraId="2CFECB8D" w14:textId="0BCAB1DE" w:rsidR="00BE4A5C" w:rsidRDefault="00BE4A5C" w:rsidP="00BE4A5C">
      <w:pPr>
        <w:pStyle w:val="TABLE-title"/>
      </w:pPr>
      <w:bookmarkStart w:id="1937" w:name="_Ref113689170"/>
      <w:bookmarkStart w:id="1938" w:name="_Toc113692562"/>
      <w:r>
        <w:t xml:space="preserve">Table </w:t>
      </w:r>
      <w:r>
        <w:fldChar w:fldCharType="begin"/>
      </w:r>
      <w:r>
        <w:instrText xml:space="preserve"> SEQ Table \* ARABIC </w:instrText>
      </w:r>
      <w:r>
        <w:fldChar w:fldCharType="separate"/>
      </w:r>
      <w:r w:rsidR="00F56272">
        <w:t>376</w:t>
      </w:r>
      <w:r>
        <w:fldChar w:fldCharType="end"/>
      </w:r>
      <w:bookmarkEnd w:id="1937"/>
      <w:r>
        <w:t xml:space="preserve"> – Literals of DiagramLayoutProfile::OrientationKind</w:t>
      </w:r>
      <w:bookmarkEnd w:id="193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BE4A5C" w14:paraId="37734484" w14:textId="77777777" w:rsidTr="00BE4A5C">
        <w:trPr>
          <w:tblHeader/>
        </w:trPr>
        <w:tc>
          <w:tcPr>
            <w:tcW w:w="4082" w:type="dxa"/>
            <w:shd w:val="clear" w:color="auto" w:fill="auto"/>
          </w:tcPr>
          <w:p w14:paraId="4989D09E" w14:textId="3E95287B" w:rsidR="00BE4A5C" w:rsidRDefault="00BE4A5C" w:rsidP="00BE4A5C">
            <w:pPr>
              <w:pStyle w:val="TABLE-col-heading"/>
            </w:pPr>
            <w:r>
              <w:t>literal</w:t>
            </w:r>
          </w:p>
        </w:tc>
        <w:tc>
          <w:tcPr>
            <w:tcW w:w="907" w:type="dxa"/>
            <w:shd w:val="clear" w:color="auto" w:fill="auto"/>
          </w:tcPr>
          <w:p w14:paraId="47150C73" w14:textId="7B3ED038" w:rsidR="00BE4A5C" w:rsidRDefault="00BE4A5C" w:rsidP="00BE4A5C">
            <w:pPr>
              <w:pStyle w:val="TABLE-col-heading"/>
            </w:pPr>
            <w:r>
              <w:t>value</w:t>
            </w:r>
          </w:p>
        </w:tc>
        <w:tc>
          <w:tcPr>
            <w:tcW w:w="4082" w:type="dxa"/>
            <w:shd w:val="clear" w:color="auto" w:fill="auto"/>
          </w:tcPr>
          <w:p w14:paraId="0D8B6375" w14:textId="33C6F6DF" w:rsidR="00BE4A5C" w:rsidRDefault="00BE4A5C" w:rsidP="00BE4A5C">
            <w:pPr>
              <w:pStyle w:val="TABLE-col-heading"/>
            </w:pPr>
            <w:r>
              <w:t>description</w:t>
            </w:r>
          </w:p>
        </w:tc>
      </w:tr>
      <w:tr w:rsidR="00BE4A5C" w14:paraId="32C8C6F6" w14:textId="77777777" w:rsidTr="00BE4A5C">
        <w:tc>
          <w:tcPr>
            <w:tcW w:w="4082" w:type="dxa"/>
            <w:shd w:val="clear" w:color="auto" w:fill="auto"/>
          </w:tcPr>
          <w:p w14:paraId="5C183A97" w14:textId="72F98CAB" w:rsidR="00BE4A5C" w:rsidRDefault="00BE4A5C" w:rsidP="00BE4A5C">
            <w:pPr>
              <w:pStyle w:val="TABLE-cell"/>
            </w:pPr>
            <w:bookmarkStart w:id="1939" w:name="UML8777" w:colFirst="0" w:colLast="0"/>
            <w:r>
              <w:t>positive</w:t>
            </w:r>
          </w:p>
        </w:tc>
        <w:tc>
          <w:tcPr>
            <w:tcW w:w="907" w:type="dxa"/>
            <w:shd w:val="clear" w:color="auto" w:fill="auto"/>
          </w:tcPr>
          <w:p w14:paraId="288CAD5D" w14:textId="77777777" w:rsidR="00BE4A5C" w:rsidRDefault="00BE4A5C" w:rsidP="00BE4A5C">
            <w:pPr>
              <w:pStyle w:val="TABLE-cell"/>
            </w:pPr>
          </w:p>
        </w:tc>
        <w:tc>
          <w:tcPr>
            <w:tcW w:w="4082" w:type="dxa"/>
            <w:shd w:val="clear" w:color="auto" w:fill="auto"/>
          </w:tcPr>
          <w:p w14:paraId="37E3A1F3" w14:textId="597BC73B" w:rsidR="00BE4A5C" w:rsidRDefault="00BE4A5C" w:rsidP="00BE4A5C">
            <w:pPr>
              <w:pStyle w:val="TABLE-cell"/>
            </w:pPr>
            <w:r>
              <w:t>For 2D diagrams, a positive orientation will result in X values increasing from left to right and Y values increasing from bottom to top.  This is also known as a right hand orientation.</w:t>
            </w:r>
          </w:p>
        </w:tc>
      </w:tr>
      <w:tr w:rsidR="00BE4A5C" w14:paraId="63AEA8F8" w14:textId="77777777" w:rsidTr="00BE4A5C">
        <w:tc>
          <w:tcPr>
            <w:tcW w:w="4082" w:type="dxa"/>
            <w:shd w:val="clear" w:color="auto" w:fill="auto"/>
          </w:tcPr>
          <w:p w14:paraId="5B85A37B" w14:textId="7C9714EC" w:rsidR="00BE4A5C" w:rsidRDefault="00BE4A5C" w:rsidP="00BE4A5C">
            <w:pPr>
              <w:pStyle w:val="TABLE-cell"/>
            </w:pPr>
            <w:bookmarkStart w:id="1940" w:name="UML8778" w:colFirst="0" w:colLast="0"/>
            <w:bookmarkEnd w:id="1939"/>
            <w:r>
              <w:t>negative</w:t>
            </w:r>
          </w:p>
        </w:tc>
        <w:tc>
          <w:tcPr>
            <w:tcW w:w="907" w:type="dxa"/>
            <w:shd w:val="clear" w:color="auto" w:fill="auto"/>
          </w:tcPr>
          <w:p w14:paraId="30DD96E7" w14:textId="77777777" w:rsidR="00BE4A5C" w:rsidRDefault="00BE4A5C" w:rsidP="00BE4A5C">
            <w:pPr>
              <w:pStyle w:val="TABLE-cell"/>
            </w:pPr>
          </w:p>
        </w:tc>
        <w:tc>
          <w:tcPr>
            <w:tcW w:w="4082" w:type="dxa"/>
            <w:shd w:val="clear" w:color="auto" w:fill="auto"/>
          </w:tcPr>
          <w:p w14:paraId="3FF2E101" w14:textId="4B0A908E" w:rsidR="00BE4A5C" w:rsidRDefault="00BE4A5C" w:rsidP="00BE4A5C">
            <w:pPr>
              <w:pStyle w:val="TABLE-cell"/>
            </w:pPr>
            <w:r>
              <w:t>For 2D diagrams, a negative orientation gives the left-hand orientation (favoured by computer graphics displays) with X values increasing from left to right and Y values increasing from top to bottom.   This is also known as a left hand orientation.</w:t>
            </w:r>
          </w:p>
        </w:tc>
      </w:tr>
      <w:bookmarkEnd w:id="1940"/>
    </w:tbl>
    <w:p w14:paraId="22AEFCFC" w14:textId="039AE2FF" w:rsidR="00BE4A5C" w:rsidRDefault="00BE4A5C" w:rsidP="00BE4A5C"/>
    <w:p w14:paraId="6802F62C" w14:textId="13E7B274" w:rsidR="00BE4A5C" w:rsidRDefault="00BE4A5C" w:rsidP="00BE4A5C">
      <w:pPr>
        <w:pStyle w:val="Heading3"/>
      </w:pPr>
      <w:bookmarkStart w:id="1941" w:name="UML621"/>
      <w:bookmarkStart w:id="1942" w:name="_Toc113891031"/>
      <w:r>
        <w:t>UnitMultiplier enumeration</w:t>
      </w:r>
      <w:bookmarkEnd w:id="1941"/>
      <w:bookmarkEnd w:id="1942"/>
    </w:p>
    <w:p w14:paraId="7A90D329" w14:textId="77777777" w:rsidR="00BE4A5C" w:rsidRDefault="00BE4A5C" w:rsidP="00BE4A5C">
      <w:r>
        <w:t>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type.</w:t>
      </w:r>
    </w:p>
    <w:p w14:paraId="6552D8AE" w14:textId="77777777" w:rsidR="00BE4A5C" w:rsidRDefault="00BE4A5C" w:rsidP="00BE4A5C">
      <w:r>
        <w:t>For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symbol "Þ" represents the derived unit "m2Pers", then applying the multiplier "k" can be conceptualized simply as "kÞ".</w:t>
      </w:r>
    </w:p>
    <w:p w14:paraId="3AB5DABE" w14:textId="00E65F22" w:rsidR="00BE4A5C" w:rsidRDefault="00BE4A5C" w:rsidP="00BE4A5C">
      <w:r>
        <w:t>For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were replaced by a symbol "Þ", then it is easier to conceptualize the multiplier "m" as creating the proper unit "mÞ", and not the forbidden unit "mkg".</w:t>
      </w:r>
    </w:p>
    <w:p w14:paraId="20DC5F17" w14:textId="13CD0011" w:rsidR="00BE4A5C" w:rsidRDefault="00BE4A5C" w:rsidP="00BE4A5C">
      <w:r>
        <w:fldChar w:fldCharType="begin"/>
      </w:r>
      <w:r>
        <w:instrText xml:space="preserve"> REF _Ref113689183 \h </w:instrText>
      </w:r>
      <w:r>
        <w:fldChar w:fldCharType="separate"/>
      </w:r>
      <w:r w:rsidR="00F56272">
        <w:t>Table 377</w:t>
      </w:r>
      <w:r>
        <w:fldChar w:fldCharType="end"/>
      </w:r>
      <w:r>
        <w:t xml:space="preserve"> shows all literals of UnitMultiplier.</w:t>
      </w:r>
    </w:p>
    <w:p w14:paraId="7B7007E0" w14:textId="5FF6A12F" w:rsidR="00BE4A5C" w:rsidRDefault="00BE4A5C" w:rsidP="00BE4A5C">
      <w:pPr>
        <w:pStyle w:val="TABLE-title"/>
      </w:pPr>
      <w:bookmarkStart w:id="1943" w:name="_Ref113689183"/>
      <w:bookmarkStart w:id="1944" w:name="_Toc113692563"/>
      <w:r>
        <w:t xml:space="preserve">Table </w:t>
      </w:r>
      <w:r>
        <w:fldChar w:fldCharType="begin"/>
      </w:r>
      <w:r>
        <w:instrText xml:space="preserve"> SEQ Table \* ARABIC </w:instrText>
      </w:r>
      <w:r>
        <w:fldChar w:fldCharType="separate"/>
      </w:r>
      <w:r w:rsidR="00F56272">
        <w:t>377</w:t>
      </w:r>
      <w:r>
        <w:fldChar w:fldCharType="end"/>
      </w:r>
      <w:bookmarkEnd w:id="1943"/>
      <w:r>
        <w:t xml:space="preserve"> – Literals of DiagramLayoutProfile::UnitMultiplier</w:t>
      </w:r>
      <w:bookmarkEnd w:id="194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BE4A5C" w14:paraId="4DA9D03C" w14:textId="77777777" w:rsidTr="00BE4A5C">
        <w:trPr>
          <w:tblHeader/>
        </w:trPr>
        <w:tc>
          <w:tcPr>
            <w:tcW w:w="4082" w:type="dxa"/>
            <w:shd w:val="clear" w:color="auto" w:fill="auto"/>
          </w:tcPr>
          <w:p w14:paraId="6CA6174E" w14:textId="2AC138FF" w:rsidR="00BE4A5C" w:rsidRDefault="00BE4A5C" w:rsidP="00BE4A5C">
            <w:pPr>
              <w:pStyle w:val="TABLE-col-heading"/>
            </w:pPr>
            <w:r>
              <w:t>literal</w:t>
            </w:r>
          </w:p>
        </w:tc>
        <w:tc>
          <w:tcPr>
            <w:tcW w:w="907" w:type="dxa"/>
            <w:shd w:val="clear" w:color="auto" w:fill="auto"/>
          </w:tcPr>
          <w:p w14:paraId="3AD8EBEB" w14:textId="51B4694D" w:rsidR="00BE4A5C" w:rsidRDefault="00BE4A5C" w:rsidP="00BE4A5C">
            <w:pPr>
              <w:pStyle w:val="TABLE-col-heading"/>
            </w:pPr>
            <w:r>
              <w:t>value</w:t>
            </w:r>
          </w:p>
        </w:tc>
        <w:tc>
          <w:tcPr>
            <w:tcW w:w="4082" w:type="dxa"/>
            <w:shd w:val="clear" w:color="auto" w:fill="auto"/>
          </w:tcPr>
          <w:p w14:paraId="2EDF7575" w14:textId="11388093" w:rsidR="00BE4A5C" w:rsidRDefault="00BE4A5C" w:rsidP="00BE4A5C">
            <w:pPr>
              <w:pStyle w:val="TABLE-col-heading"/>
            </w:pPr>
            <w:r>
              <w:t>description</w:t>
            </w:r>
          </w:p>
        </w:tc>
      </w:tr>
      <w:tr w:rsidR="00BE4A5C" w14:paraId="1F48CA73" w14:textId="77777777" w:rsidTr="00BE4A5C">
        <w:tc>
          <w:tcPr>
            <w:tcW w:w="4082" w:type="dxa"/>
            <w:shd w:val="clear" w:color="auto" w:fill="auto"/>
          </w:tcPr>
          <w:p w14:paraId="06A6799F" w14:textId="3FA93376" w:rsidR="00BE4A5C" w:rsidRDefault="00BE4A5C" w:rsidP="00BE4A5C">
            <w:pPr>
              <w:pStyle w:val="TABLE-cell"/>
            </w:pPr>
            <w:bookmarkStart w:id="1945" w:name="UML8779" w:colFirst="0" w:colLast="0"/>
            <w:r>
              <w:t>y</w:t>
            </w:r>
          </w:p>
        </w:tc>
        <w:tc>
          <w:tcPr>
            <w:tcW w:w="907" w:type="dxa"/>
            <w:shd w:val="clear" w:color="auto" w:fill="auto"/>
          </w:tcPr>
          <w:p w14:paraId="3B948AD9" w14:textId="049A9DF0" w:rsidR="00BE4A5C" w:rsidRDefault="00BE4A5C" w:rsidP="00BE4A5C">
            <w:pPr>
              <w:pStyle w:val="TABLE-cell"/>
            </w:pPr>
            <w:r>
              <w:t>-24</w:t>
            </w:r>
          </w:p>
        </w:tc>
        <w:tc>
          <w:tcPr>
            <w:tcW w:w="4082" w:type="dxa"/>
            <w:shd w:val="clear" w:color="auto" w:fill="auto"/>
          </w:tcPr>
          <w:p w14:paraId="4C9F889D" w14:textId="3AA9B370" w:rsidR="00BE4A5C" w:rsidRDefault="00BE4A5C" w:rsidP="00BE4A5C">
            <w:pPr>
              <w:pStyle w:val="TABLE-cell"/>
            </w:pPr>
            <w:r>
              <w:t>Yocto 10**-24.</w:t>
            </w:r>
          </w:p>
        </w:tc>
      </w:tr>
      <w:tr w:rsidR="00BE4A5C" w14:paraId="0AC41866" w14:textId="77777777" w:rsidTr="00BE4A5C">
        <w:tc>
          <w:tcPr>
            <w:tcW w:w="4082" w:type="dxa"/>
            <w:shd w:val="clear" w:color="auto" w:fill="auto"/>
          </w:tcPr>
          <w:p w14:paraId="468B6855" w14:textId="1B55B2D2" w:rsidR="00BE4A5C" w:rsidRDefault="00BE4A5C" w:rsidP="00BE4A5C">
            <w:pPr>
              <w:pStyle w:val="TABLE-cell"/>
            </w:pPr>
            <w:bookmarkStart w:id="1946" w:name="UML8780" w:colFirst="0" w:colLast="0"/>
            <w:bookmarkEnd w:id="1945"/>
            <w:r>
              <w:t>z</w:t>
            </w:r>
          </w:p>
        </w:tc>
        <w:tc>
          <w:tcPr>
            <w:tcW w:w="907" w:type="dxa"/>
            <w:shd w:val="clear" w:color="auto" w:fill="auto"/>
          </w:tcPr>
          <w:p w14:paraId="6D2E5473" w14:textId="41B9E1AE" w:rsidR="00BE4A5C" w:rsidRDefault="00BE4A5C" w:rsidP="00BE4A5C">
            <w:pPr>
              <w:pStyle w:val="TABLE-cell"/>
            </w:pPr>
            <w:r>
              <w:t>-21</w:t>
            </w:r>
          </w:p>
        </w:tc>
        <w:tc>
          <w:tcPr>
            <w:tcW w:w="4082" w:type="dxa"/>
            <w:shd w:val="clear" w:color="auto" w:fill="auto"/>
          </w:tcPr>
          <w:p w14:paraId="256ABC3C" w14:textId="13139D51" w:rsidR="00BE4A5C" w:rsidRDefault="00BE4A5C" w:rsidP="00BE4A5C">
            <w:pPr>
              <w:pStyle w:val="TABLE-cell"/>
            </w:pPr>
            <w:r>
              <w:t>Zepto 10**-21.</w:t>
            </w:r>
          </w:p>
        </w:tc>
      </w:tr>
      <w:tr w:rsidR="00BE4A5C" w14:paraId="006DCA6D" w14:textId="77777777" w:rsidTr="00BE4A5C">
        <w:tc>
          <w:tcPr>
            <w:tcW w:w="4082" w:type="dxa"/>
            <w:shd w:val="clear" w:color="auto" w:fill="auto"/>
          </w:tcPr>
          <w:p w14:paraId="1FE8C94A" w14:textId="7286DC61" w:rsidR="00BE4A5C" w:rsidRDefault="00BE4A5C" w:rsidP="00BE4A5C">
            <w:pPr>
              <w:pStyle w:val="TABLE-cell"/>
            </w:pPr>
            <w:bookmarkStart w:id="1947" w:name="UML8781" w:colFirst="0" w:colLast="0"/>
            <w:bookmarkEnd w:id="1946"/>
            <w:r>
              <w:t>a</w:t>
            </w:r>
          </w:p>
        </w:tc>
        <w:tc>
          <w:tcPr>
            <w:tcW w:w="907" w:type="dxa"/>
            <w:shd w:val="clear" w:color="auto" w:fill="auto"/>
          </w:tcPr>
          <w:p w14:paraId="407ED341" w14:textId="3AC158AB" w:rsidR="00BE4A5C" w:rsidRDefault="00BE4A5C" w:rsidP="00BE4A5C">
            <w:pPr>
              <w:pStyle w:val="TABLE-cell"/>
            </w:pPr>
            <w:r>
              <w:t>-18</w:t>
            </w:r>
          </w:p>
        </w:tc>
        <w:tc>
          <w:tcPr>
            <w:tcW w:w="4082" w:type="dxa"/>
            <w:shd w:val="clear" w:color="auto" w:fill="auto"/>
          </w:tcPr>
          <w:p w14:paraId="5C7B475E" w14:textId="26737376" w:rsidR="00BE4A5C" w:rsidRDefault="00BE4A5C" w:rsidP="00BE4A5C">
            <w:pPr>
              <w:pStyle w:val="TABLE-cell"/>
            </w:pPr>
            <w:r>
              <w:t>Atto 10**-18.</w:t>
            </w:r>
          </w:p>
        </w:tc>
      </w:tr>
      <w:tr w:rsidR="00BE4A5C" w14:paraId="0D6C4C60" w14:textId="77777777" w:rsidTr="00BE4A5C">
        <w:tc>
          <w:tcPr>
            <w:tcW w:w="4082" w:type="dxa"/>
            <w:shd w:val="clear" w:color="auto" w:fill="auto"/>
          </w:tcPr>
          <w:p w14:paraId="0EFB72F2" w14:textId="36213974" w:rsidR="00BE4A5C" w:rsidRDefault="00BE4A5C" w:rsidP="00BE4A5C">
            <w:pPr>
              <w:pStyle w:val="TABLE-cell"/>
            </w:pPr>
            <w:bookmarkStart w:id="1948" w:name="UML8782" w:colFirst="0" w:colLast="0"/>
            <w:bookmarkEnd w:id="1947"/>
            <w:r>
              <w:t>f</w:t>
            </w:r>
          </w:p>
        </w:tc>
        <w:tc>
          <w:tcPr>
            <w:tcW w:w="907" w:type="dxa"/>
            <w:shd w:val="clear" w:color="auto" w:fill="auto"/>
          </w:tcPr>
          <w:p w14:paraId="5F755BFF" w14:textId="33A5EAD6" w:rsidR="00BE4A5C" w:rsidRDefault="00BE4A5C" w:rsidP="00BE4A5C">
            <w:pPr>
              <w:pStyle w:val="TABLE-cell"/>
            </w:pPr>
            <w:r>
              <w:t>-15</w:t>
            </w:r>
          </w:p>
        </w:tc>
        <w:tc>
          <w:tcPr>
            <w:tcW w:w="4082" w:type="dxa"/>
            <w:shd w:val="clear" w:color="auto" w:fill="auto"/>
          </w:tcPr>
          <w:p w14:paraId="34571FD0" w14:textId="7F2EE975" w:rsidR="00BE4A5C" w:rsidRDefault="00BE4A5C" w:rsidP="00BE4A5C">
            <w:pPr>
              <w:pStyle w:val="TABLE-cell"/>
            </w:pPr>
            <w:r>
              <w:t>Femto 10**-15.</w:t>
            </w:r>
          </w:p>
        </w:tc>
      </w:tr>
      <w:tr w:rsidR="00BE4A5C" w14:paraId="6E897258" w14:textId="77777777" w:rsidTr="00BE4A5C">
        <w:tc>
          <w:tcPr>
            <w:tcW w:w="4082" w:type="dxa"/>
            <w:shd w:val="clear" w:color="auto" w:fill="auto"/>
          </w:tcPr>
          <w:p w14:paraId="0EBAC23D" w14:textId="45BF25EA" w:rsidR="00BE4A5C" w:rsidRDefault="00BE4A5C" w:rsidP="00BE4A5C">
            <w:pPr>
              <w:pStyle w:val="TABLE-cell"/>
            </w:pPr>
            <w:bookmarkStart w:id="1949" w:name="UML8783" w:colFirst="0" w:colLast="0"/>
            <w:bookmarkEnd w:id="1948"/>
            <w:r>
              <w:t>p</w:t>
            </w:r>
          </w:p>
        </w:tc>
        <w:tc>
          <w:tcPr>
            <w:tcW w:w="907" w:type="dxa"/>
            <w:shd w:val="clear" w:color="auto" w:fill="auto"/>
          </w:tcPr>
          <w:p w14:paraId="2DBA5CF4" w14:textId="511E57F3" w:rsidR="00BE4A5C" w:rsidRDefault="00BE4A5C" w:rsidP="00BE4A5C">
            <w:pPr>
              <w:pStyle w:val="TABLE-cell"/>
            </w:pPr>
            <w:r>
              <w:t>-12</w:t>
            </w:r>
          </w:p>
        </w:tc>
        <w:tc>
          <w:tcPr>
            <w:tcW w:w="4082" w:type="dxa"/>
            <w:shd w:val="clear" w:color="auto" w:fill="auto"/>
          </w:tcPr>
          <w:p w14:paraId="618CB85B" w14:textId="1420EC3B" w:rsidR="00BE4A5C" w:rsidRDefault="00BE4A5C" w:rsidP="00BE4A5C">
            <w:pPr>
              <w:pStyle w:val="TABLE-cell"/>
            </w:pPr>
            <w:r>
              <w:t>Pico 10**-12.</w:t>
            </w:r>
          </w:p>
        </w:tc>
      </w:tr>
      <w:tr w:rsidR="00BE4A5C" w14:paraId="5A8C3260" w14:textId="77777777" w:rsidTr="00BE4A5C">
        <w:tc>
          <w:tcPr>
            <w:tcW w:w="4082" w:type="dxa"/>
            <w:shd w:val="clear" w:color="auto" w:fill="auto"/>
          </w:tcPr>
          <w:p w14:paraId="29F47A67" w14:textId="4E135CF0" w:rsidR="00BE4A5C" w:rsidRDefault="00BE4A5C" w:rsidP="00BE4A5C">
            <w:pPr>
              <w:pStyle w:val="TABLE-cell"/>
            </w:pPr>
            <w:bookmarkStart w:id="1950" w:name="UML8784" w:colFirst="0" w:colLast="0"/>
            <w:bookmarkEnd w:id="1949"/>
            <w:r>
              <w:lastRenderedPageBreak/>
              <w:t>n</w:t>
            </w:r>
          </w:p>
        </w:tc>
        <w:tc>
          <w:tcPr>
            <w:tcW w:w="907" w:type="dxa"/>
            <w:shd w:val="clear" w:color="auto" w:fill="auto"/>
          </w:tcPr>
          <w:p w14:paraId="23089291" w14:textId="57E1444B" w:rsidR="00BE4A5C" w:rsidRDefault="00BE4A5C" w:rsidP="00BE4A5C">
            <w:pPr>
              <w:pStyle w:val="TABLE-cell"/>
            </w:pPr>
            <w:r>
              <w:t>-9</w:t>
            </w:r>
          </w:p>
        </w:tc>
        <w:tc>
          <w:tcPr>
            <w:tcW w:w="4082" w:type="dxa"/>
            <w:shd w:val="clear" w:color="auto" w:fill="auto"/>
          </w:tcPr>
          <w:p w14:paraId="1AEB93A7" w14:textId="7805DAAB" w:rsidR="00BE4A5C" w:rsidRDefault="00BE4A5C" w:rsidP="00BE4A5C">
            <w:pPr>
              <w:pStyle w:val="TABLE-cell"/>
            </w:pPr>
            <w:r>
              <w:t>Nano 10**-9.</w:t>
            </w:r>
          </w:p>
        </w:tc>
      </w:tr>
      <w:tr w:rsidR="00BE4A5C" w14:paraId="11B2BFC7" w14:textId="77777777" w:rsidTr="00BE4A5C">
        <w:tc>
          <w:tcPr>
            <w:tcW w:w="4082" w:type="dxa"/>
            <w:shd w:val="clear" w:color="auto" w:fill="auto"/>
          </w:tcPr>
          <w:p w14:paraId="4F757C5E" w14:textId="13A2C1C4" w:rsidR="00BE4A5C" w:rsidRDefault="00BE4A5C" w:rsidP="00BE4A5C">
            <w:pPr>
              <w:pStyle w:val="TABLE-cell"/>
            </w:pPr>
            <w:bookmarkStart w:id="1951" w:name="UML8785" w:colFirst="0" w:colLast="0"/>
            <w:bookmarkEnd w:id="1950"/>
            <w:r>
              <w:t>micro</w:t>
            </w:r>
          </w:p>
        </w:tc>
        <w:tc>
          <w:tcPr>
            <w:tcW w:w="907" w:type="dxa"/>
            <w:shd w:val="clear" w:color="auto" w:fill="auto"/>
          </w:tcPr>
          <w:p w14:paraId="693106C6" w14:textId="65F0488E" w:rsidR="00BE4A5C" w:rsidRDefault="00BE4A5C" w:rsidP="00BE4A5C">
            <w:pPr>
              <w:pStyle w:val="TABLE-cell"/>
            </w:pPr>
            <w:r>
              <w:t>-6</w:t>
            </w:r>
          </w:p>
        </w:tc>
        <w:tc>
          <w:tcPr>
            <w:tcW w:w="4082" w:type="dxa"/>
            <w:shd w:val="clear" w:color="auto" w:fill="auto"/>
          </w:tcPr>
          <w:p w14:paraId="18DDD7F6" w14:textId="4E1C4CF2" w:rsidR="00BE4A5C" w:rsidRDefault="00BE4A5C" w:rsidP="00BE4A5C">
            <w:pPr>
              <w:pStyle w:val="TABLE-cell"/>
            </w:pPr>
            <w:r>
              <w:t>Micro 10**-6.</w:t>
            </w:r>
          </w:p>
        </w:tc>
      </w:tr>
      <w:tr w:rsidR="00BE4A5C" w14:paraId="00764A33" w14:textId="77777777" w:rsidTr="00BE4A5C">
        <w:tc>
          <w:tcPr>
            <w:tcW w:w="4082" w:type="dxa"/>
            <w:shd w:val="clear" w:color="auto" w:fill="auto"/>
          </w:tcPr>
          <w:p w14:paraId="1173ECBE" w14:textId="2EC0C631" w:rsidR="00BE4A5C" w:rsidRDefault="00BE4A5C" w:rsidP="00BE4A5C">
            <w:pPr>
              <w:pStyle w:val="TABLE-cell"/>
            </w:pPr>
            <w:bookmarkStart w:id="1952" w:name="UML8786" w:colFirst="0" w:colLast="0"/>
            <w:bookmarkEnd w:id="1951"/>
            <w:r>
              <w:t>m</w:t>
            </w:r>
          </w:p>
        </w:tc>
        <w:tc>
          <w:tcPr>
            <w:tcW w:w="907" w:type="dxa"/>
            <w:shd w:val="clear" w:color="auto" w:fill="auto"/>
          </w:tcPr>
          <w:p w14:paraId="274DF863" w14:textId="34801D51" w:rsidR="00BE4A5C" w:rsidRDefault="00BE4A5C" w:rsidP="00BE4A5C">
            <w:pPr>
              <w:pStyle w:val="TABLE-cell"/>
            </w:pPr>
            <w:r>
              <w:t>-3</w:t>
            </w:r>
          </w:p>
        </w:tc>
        <w:tc>
          <w:tcPr>
            <w:tcW w:w="4082" w:type="dxa"/>
            <w:shd w:val="clear" w:color="auto" w:fill="auto"/>
          </w:tcPr>
          <w:p w14:paraId="753EACC0" w14:textId="31F18C43" w:rsidR="00BE4A5C" w:rsidRDefault="00BE4A5C" w:rsidP="00BE4A5C">
            <w:pPr>
              <w:pStyle w:val="TABLE-cell"/>
            </w:pPr>
            <w:r>
              <w:t>Milli 10**-3.</w:t>
            </w:r>
          </w:p>
        </w:tc>
      </w:tr>
      <w:tr w:rsidR="00BE4A5C" w14:paraId="0C09F9E9" w14:textId="77777777" w:rsidTr="00BE4A5C">
        <w:tc>
          <w:tcPr>
            <w:tcW w:w="4082" w:type="dxa"/>
            <w:shd w:val="clear" w:color="auto" w:fill="auto"/>
          </w:tcPr>
          <w:p w14:paraId="55093129" w14:textId="1A9EA608" w:rsidR="00BE4A5C" w:rsidRDefault="00BE4A5C" w:rsidP="00BE4A5C">
            <w:pPr>
              <w:pStyle w:val="TABLE-cell"/>
            </w:pPr>
            <w:bookmarkStart w:id="1953" w:name="UML8787" w:colFirst="0" w:colLast="0"/>
            <w:bookmarkEnd w:id="1952"/>
            <w:r>
              <w:t>c</w:t>
            </w:r>
          </w:p>
        </w:tc>
        <w:tc>
          <w:tcPr>
            <w:tcW w:w="907" w:type="dxa"/>
            <w:shd w:val="clear" w:color="auto" w:fill="auto"/>
          </w:tcPr>
          <w:p w14:paraId="5CAFD94C" w14:textId="53544384" w:rsidR="00BE4A5C" w:rsidRDefault="00BE4A5C" w:rsidP="00BE4A5C">
            <w:pPr>
              <w:pStyle w:val="TABLE-cell"/>
            </w:pPr>
            <w:r>
              <w:t>-2</w:t>
            </w:r>
          </w:p>
        </w:tc>
        <w:tc>
          <w:tcPr>
            <w:tcW w:w="4082" w:type="dxa"/>
            <w:shd w:val="clear" w:color="auto" w:fill="auto"/>
          </w:tcPr>
          <w:p w14:paraId="61301106" w14:textId="62AF0B26" w:rsidR="00BE4A5C" w:rsidRDefault="00BE4A5C" w:rsidP="00BE4A5C">
            <w:pPr>
              <w:pStyle w:val="TABLE-cell"/>
            </w:pPr>
            <w:r>
              <w:t>Centi 10**-2.</w:t>
            </w:r>
          </w:p>
        </w:tc>
      </w:tr>
      <w:tr w:rsidR="00BE4A5C" w14:paraId="01FF661F" w14:textId="77777777" w:rsidTr="00BE4A5C">
        <w:tc>
          <w:tcPr>
            <w:tcW w:w="4082" w:type="dxa"/>
            <w:shd w:val="clear" w:color="auto" w:fill="auto"/>
          </w:tcPr>
          <w:p w14:paraId="75C5143E" w14:textId="704B95BB" w:rsidR="00BE4A5C" w:rsidRDefault="00BE4A5C" w:rsidP="00BE4A5C">
            <w:pPr>
              <w:pStyle w:val="TABLE-cell"/>
            </w:pPr>
            <w:bookmarkStart w:id="1954" w:name="UML8788" w:colFirst="0" w:colLast="0"/>
            <w:bookmarkEnd w:id="1953"/>
            <w:r>
              <w:t>d</w:t>
            </w:r>
          </w:p>
        </w:tc>
        <w:tc>
          <w:tcPr>
            <w:tcW w:w="907" w:type="dxa"/>
            <w:shd w:val="clear" w:color="auto" w:fill="auto"/>
          </w:tcPr>
          <w:p w14:paraId="24A67BFF" w14:textId="1EBC1A7A" w:rsidR="00BE4A5C" w:rsidRDefault="00BE4A5C" w:rsidP="00BE4A5C">
            <w:pPr>
              <w:pStyle w:val="TABLE-cell"/>
            </w:pPr>
            <w:r>
              <w:t>-1</w:t>
            </w:r>
          </w:p>
        </w:tc>
        <w:tc>
          <w:tcPr>
            <w:tcW w:w="4082" w:type="dxa"/>
            <w:shd w:val="clear" w:color="auto" w:fill="auto"/>
          </w:tcPr>
          <w:p w14:paraId="21EFA7A7" w14:textId="31507165" w:rsidR="00BE4A5C" w:rsidRDefault="00BE4A5C" w:rsidP="00BE4A5C">
            <w:pPr>
              <w:pStyle w:val="TABLE-cell"/>
            </w:pPr>
            <w:r>
              <w:t>Deci 10**-1.</w:t>
            </w:r>
          </w:p>
        </w:tc>
      </w:tr>
      <w:tr w:rsidR="00BE4A5C" w14:paraId="0C452D01" w14:textId="77777777" w:rsidTr="00BE4A5C">
        <w:tc>
          <w:tcPr>
            <w:tcW w:w="4082" w:type="dxa"/>
            <w:shd w:val="clear" w:color="auto" w:fill="auto"/>
          </w:tcPr>
          <w:p w14:paraId="3DFD6C6F" w14:textId="761AF692" w:rsidR="00BE4A5C" w:rsidRDefault="00BE4A5C" w:rsidP="00BE4A5C">
            <w:pPr>
              <w:pStyle w:val="TABLE-cell"/>
            </w:pPr>
            <w:bookmarkStart w:id="1955" w:name="UML8789" w:colFirst="0" w:colLast="0"/>
            <w:bookmarkEnd w:id="1954"/>
            <w:r>
              <w:t>none</w:t>
            </w:r>
          </w:p>
        </w:tc>
        <w:tc>
          <w:tcPr>
            <w:tcW w:w="907" w:type="dxa"/>
            <w:shd w:val="clear" w:color="auto" w:fill="auto"/>
          </w:tcPr>
          <w:p w14:paraId="3E35A882" w14:textId="037238CD" w:rsidR="00BE4A5C" w:rsidRDefault="00BE4A5C" w:rsidP="00BE4A5C">
            <w:pPr>
              <w:pStyle w:val="TABLE-cell"/>
            </w:pPr>
            <w:r>
              <w:t>0</w:t>
            </w:r>
          </w:p>
        </w:tc>
        <w:tc>
          <w:tcPr>
            <w:tcW w:w="4082" w:type="dxa"/>
            <w:shd w:val="clear" w:color="auto" w:fill="auto"/>
          </w:tcPr>
          <w:p w14:paraId="2B8E46F7" w14:textId="4FF9CA64" w:rsidR="00BE4A5C" w:rsidRDefault="00BE4A5C" w:rsidP="00BE4A5C">
            <w:pPr>
              <w:pStyle w:val="TABLE-cell"/>
            </w:pPr>
            <w:r>
              <w:t>No multiplier or equivalently multiply by 1.</w:t>
            </w:r>
          </w:p>
        </w:tc>
      </w:tr>
      <w:tr w:rsidR="00BE4A5C" w14:paraId="61378057" w14:textId="77777777" w:rsidTr="00BE4A5C">
        <w:tc>
          <w:tcPr>
            <w:tcW w:w="4082" w:type="dxa"/>
            <w:shd w:val="clear" w:color="auto" w:fill="auto"/>
          </w:tcPr>
          <w:p w14:paraId="54DC267A" w14:textId="3CD647D4" w:rsidR="00BE4A5C" w:rsidRDefault="00BE4A5C" w:rsidP="00BE4A5C">
            <w:pPr>
              <w:pStyle w:val="TABLE-cell"/>
            </w:pPr>
            <w:bookmarkStart w:id="1956" w:name="UML8790" w:colFirst="0" w:colLast="0"/>
            <w:bookmarkEnd w:id="1955"/>
            <w:r>
              <w:t>da</w:t>
            </w:r>
          </w:p>
        </w:tc>
        <w:tc>
          <w:tcPr>
            <w:tcW w:w="907" w:type="dxa"/>
            <w:shd w:val="clear" w:color="auto" w:fill="auto"/>
          </w:tcPr>
          <w:p w14:paraId="1CBCE91E" w14:textId="038E6045" w:rsidR="00BE4A5C" w:rsidRDefault="00BE4A5C" w:rsidP="00BE4A5C">
            <w:pPr>
              <w:pStyle w:val="TABLE-cell"/>
            </w:pPr>
            <w:r>
              <w:t>1</w:t>
            </w:r>
          </w:p>
        </w:tc>
        <w:tc>
          <w:tcPr>
            <w:tcW w:w="4082" w:type="dxa"/>
            <w:shd w:val="clear" w:color="auto" w:fill="auto"/>
          </w:tcPr>
          <w:p w14:paraId="1647F2BA" w14:textId="080FD8CA" w:rsidR="00BE4A5C" w:rsidRDefault="00BE4A5C" w:rsidP="00BE4A5C">
            <w:pPr>
              <w:pStyle w:val="TABLE-cell"/>
            </w:pPr>
            <w:r>
              <w:t>Deca 10**1.</w:t>
            </w:r>
          </w:p>
        </w:tc>
      </w:tr>
      <w:tr w:rsidR="00BE4A5C" w14:paraId="3D163DBB" w14:textId="77777777" w:rsidTr="00BE4A5C">
        <w:tc>
          <w:tcPr>
            <w:tcW w:w="4082" w:type="dxa"/>
            <w:shd w:val="clear" w:color="auto" w:fill="auto"/>
          </w:tcPr>
          <w:p w14:paraId="29438158" w14:textId="62FC66D1" w:rsidR="00BE4A5C" w:rsidRDefault="00BE4A5C" w:rsidP="00BE4A5C">
            <w:pPr>
              <w:pStyle w:val="TABLE-cell"/>
            </w:pPr>
            <w:bookmarkStart w:id="1957" w:name="UML8791" w:colFirst="0" w:colLast="0"/>
            <w:bookmarkEnd w:id="1956"/>
            <w:r>
              <w:t>h</w:t>
            </w:r>
          </w:p>
        </w:tc>
        <w:tc>
          <w:tcPr>
            <w:tcW w:w="907" w:type="dxa"/>
            <w:shd w:val="clear" w:color="auto" w:fill="auto"/>
          </w:tcPr>
          <w:p w14:paraId="1DC5CA7D" w14:textId="08014AED" w:rsidR="00BE4A5C" w:rsidRDefault="00BE4A5C" w:rsidP="00BE4A5C">
            <w:pPr>
              <w:pStyle w:val="TABLE-cell"/>
            </w:pPr>
            <w:r>
              <w:t>2</w:t>
            </w:r>
          </w:p>
        </w:tc>
        <w:tc>
          <w:tcPr>
            <w:tcW w:w="4082" w:type="dxa"/>
            <w:shd w:val="clear" w:color="auto" w:fill="auto"/>
          </w:tcPr>
          <w:p w14:paraId="47F5D5C2" w14:textId="34A42843" w:rsidR="00BE4A5C" w:rsidRDefault="00BE4A5C" w:rsidP="00BE4A5C">
            <w:pPr>
              <w:pStyle w:val="TABLE-cell"/>
            </w:pPr>
            <w:r>
              <w:t>Hecto 10**2.</w:t>
            </w:r>
          </w:p>
        </w:tc>
      </w:tr>
      <w:tr w:rsidR="00BE4A5C" w14:paraId="00960814" w14:textId="77777777" w:rsidTr="00BE4A5C">
        <w:tc>
          <w:tcPr>
            <w:tcW w:w="4082" w:type="dxa"/>
            <w:shd w:val="clear" w:color="auto" w:fill="auto"/>
          </w:tcPr>
          <w:p w14:paraId="194B0900" w14:textId="18A954BB" w:rsidR="00BE4A5C" w:rsidRDefault="00BE4A5C" w:rsidP="00BE4A5C">
            <w:pPr>
              <w:pStyle w:val="TABLE-cell"/>
            </w:pPr>
            <w:bookmarkStart w:id="1958" w:name="UML8792" w:colFirst="0" w:colLast="0"/>
            <w:bookmarkEnd w:id="1957"/>
            <w:r>
              <w:t>k</w:t>
            </w:r>
          </w:p>
        </w:tc>
        <w:tc>
          <w:tcPr>
            <w:tcW w:w="907" w:type="dxa"/>
            <w:shd w:val="clear" w:color="auto" w:fill="auto"/>
          </w:tcPr>
          <w:p w14:paraId="6EA50536" w14:textId="33243ADD" w:rsidR="00BE4A5C" w:rsidRDefault="00BE4A5C" w:rsidP="00BE4A5C">
            <w:pPr>
              <w:pStyle w:val="TABLE-cell"/>
            </w:pPr>
            <w:r>
              <w:t>3</w:t>
            </w:r>
          </w:p>
        </w:tc>
        <w:tc>
          <w:tcPr>
            <w:tcW w:w="4082" w:type="dxa"/>
            <w:shd w:val="clear" w:color="auto" w:fill="auto"/>
          </w:tcPr>
          <w:p w14:paraId="4BC5DC02" w14:textId="0FF2FB37" w:rsidR="00BE4A5C" w:rsidRDefault="00BE4A5C" w:rsidP="00BE4A5C">
            <w:pPr>
              <w:pStyle w:val="TABLE-cell"/>
            </w:pPr>
            <w:r>
              <w:t>Kilo 10**3.</w:t>
            </w:r>
          </w:p>
        </w:tc>
      </w:tr>
      <w:tr w:rsidR="00BE4A5C" w14:paraId="10B5429B" w14:textId="77777777" w:rsidTr="00BE4A5C">
        <w:tc>
          <w:tcPr>
            <w:tcW w:w="4082" w:type="dxa"/>
            <w:shd w:val="clear" w:color="auto" w:fill="auto"/>
          </w:tcPr>
          <w:p w14:paraId="16C0A875" w14:textId="779C3908" w:rsidR="00BE4A5C" w:rsidRDefault="00BE4A5C" w:rsidP="00BE4A5C">
            <w:pPr>
              <w:pStyle w:val="TABLE-cell"/>
            </w:pPr>
            <w:bookmarkStart w:id="1959" w:name="UML8793" w:colFirst="0" w:colLast="0"/>
            <w:bookmarkEnd w:id="1958"/>
            <w:r>
              <w:t>M</w:t>
            </w:r>
          </w:p>
        </w:tc>
        <w:tc>
          <w:tcPr>
            <w:tcW w:w="907" w:type="dxa"/>
            <w:shd w:val="clear" w:color="auto" w:fill="auto"/>
          </w:tcPr>
          <w:p w14:paraId="780B4507" w14:textId="3F44CFC2" w:rsidR="00BE4A5C" w:rsidRDefault="00BE4A5C" w:rsidP="00BE4A5C">
            <w:pPr>
              <w:pStyle w:val="TABLE-cell"/>
            </w:pPr>
            <w:r>
              <w:t>6</w:t>
            </w:r>
          </w:p>
        </w:tc>
        <w:tc>
          <w:tcPr>
            <w:tcW w:w="4082" w:type="dxa"/>
            <w:shd w:val="clear" w:color="auto" w:fill="auto"/>
          </w:tcPr>
          <w:p w14:paraId="63640F8B" w14:textId="4DE31606" w:rsidR="00BE4A5C" w:rsidRDefault="00BE4A5C" w:rsidP="00BE4A5C">
            <w:pPr>
              <w:pStyle w:val="TABLE-cell"/>
            </w:pPr>
            <w:r>
              <w:t>Mega 10**6.</w:t>
            </w:r>
          </w:p>
        </w:tc>
      </w:tr>
      <w:tr w:rsidR="00BE4A5C" w14:paraId="0953A7BF" w14:textId="77777777" w:rsidTr="00BE4A5C">
        <w:tc>
          <w:tcPr>
            <w:tcW w:w="4082" w:type="dxa"/>
            <w:shd w:val="clear" w:color="auto" w:fill="auto"/>
          </w:tcPr>
          <w:p w14:paraId="14C8F87F" w14:textId="1BD0C823" w:rsidR="00BE4A5C" w:rsidRDefault="00BE4A5C" w:rsidP="00BE4A5C">
            <w:pPr>
              <w:pStyle w:val="TABLE-cell"/>
            </w:pPr>
            <w:bookmarkStart w:id="1960" w:name="UML8794" w:colFirst="0" w:colLast="0"/>
            <w:bookmarkEnd w:id="1959"/>
            <w:r>
              <w:t>G</w:t>
            </w:r>
          </w:p>
        </w:tc>
        <w:tc>
          <w:tcPr>
            <w:tcW w:w="907" w:type="dxa"/>
            <w:shd w:val="clear" w:color="auto" w:fill="auto"/>
          </w:tcPr>
          <w:p w14:paraId="7CF1DED9" w14:textId="339AA608" w:rsidR="00BE4A5C" w:rsidRDefault="00BE4A5C" w:rsidP="00BE4A5C">
            <w:pPr>
              <w:pStyle w:val="TABLE-cell"/>
            </w:pPr>
            <w:r>
              <w:t>9</w:t>
            </w:r>
          </w:p>
        </w:tc>
        <w:tc>
          <w:tcPr>
            <w:tcW w:w="4082" w:type="dxa"/>
            <w:shd w:val="clear" w:color="auto" w:fill="auto"/>
          </w:tcPr>
          <w:p w14:paraId="65FF2C4E" w14:textId="4EE0470A" w:rsidR="00BE4A5C" w:rsidRDefault="00BE4A5C" w:rsidP="00BE4A5C">
            <w:pPr>
              <w:pStyle w:val="TABLE-cell"/>
            </w:pPr>
            <w:r>
              <w:t>Giga 10**9.</w:t>
            </w:r>
          </w:p>
        </w:tc>
      </w:tr>
      <w:tr w:rsidR="00BE4A5C" w14:paraId="0619D9C0" w14:textId="77777777" w:rsidTr="00BE4A5C">
        <w:tc>
          <w:tcPr>
            <w:tcW w:w="4082" w:type="dxa"/>
            <w:shd w:val="clear" w:color="auto" w:fill="auto"/>
          </w:tcPr>
          <w:p w14:paraId="69570414" w14:textId="0D122513" w:rsidR="00BE4A5C" w:rsidRDefault="00BE4A5C" w:rsidP="00BE4A5C">
            <w:pPr>
              <w:pStyle w:val="TABLE-cell"/>
            </w:pPr>
            <w:bookmarkStart w:id="1961" w:name="UML8795" w:colFirst="0" w:colLast="0"/>
            <w:bookmarkEnd w:id="1960"/>
            <w:r>
              <w:t>T</w:t>
            </w:r>
          </w:p>
        </w:tc>
        <w:tc>
          <w:tcPr>
            <w:tcW w:w="907" w:type="dxa"/>
            <w:shd w:val="clear" w:color="auto" w:fill="auto"/>
          </w:tcPr>
          <w:p w14:paraId="4A446E39" w14:textId="0C250699" w:rsidR="00BE4A5C" w:rsidRDefault="00BE4A5C" w:rsidP="00BE4A5C">
            <w:pPr>
              <w:pStyle w:val="TABLE-cell"/>
            </w:pPr>
            <w:r>
              <w:t>12</w:t>
            </w:r>
          </w:p>
        </w:tc>
        <w:tc>
          <w:tcPr>
            <w:tcW w:w="4082" w:type="dxa"/>
            <w:shd w:val="clear" w:color="auto" w:fill="auto"/>
          </w:tcPr>
          <w:p w14:paraId="3E455D52" w14:textId="037AD402" w:rsidR="00BE4A5C" w:rsidRDefault="00BE4A5C" w:rsidP="00BE4A5C">
            <w:pPr>
              <w:pStyle w:val="TABLE-cell"/>
            </w:pPr>
            <w:r>
              <w:t>Tera 10**12.</w:t>
            </w:r>
          </w:p>
        </w:tc>
      </w:tr>
      <w:tr w:rsidR="00BE4A5C" w14:paraId="7FFF4426" w14:textId="77777777" w:rsidTr="00BE4A5C">
        <w:tc>
          <w:tcPr>
            <w:tcW w:w="4082" w:type="dxa"/>
            <w:shd w:val="clear" w:color="auto" w:fill="auto"/>
          </w:tcPr>
          <w:p w14:paraId="28C34EC1" w14:textId="1A23FB97" w:rsidR="00BE4A5C" w:rsidRDefault="00BE4A5C" w:rsidP="00BE4A5C">
            <w:pPr>
              <w:pStyle w:val="TABLE-cell"/>
            </w:pPr>
            <w:bookmarkStart w:id="1962" w:name="UML8796" w:colFirst="0" w:colLast="0"/>
            <w:bookmarkEnd w:id="1961"/>
            <w:r>
              <w:t>P</w:t>
            </w:r>
          </w:p>
        </w:tc>
        <w:tc>
          <w:tcPr>
            <w:tcW w:w="907" w:type="dxa"/>
            <w:shd w:val="clear" w:color="auto" w:fill="auto"/>
          </w:tcPr>
          <w:p w14:paraId="67B0F7D6" w14:textId="71777F6F" w:rsidR="00BE4A5C" w:rsidRDefault="00BE4A5C" w:rsidP="00BE4A5C">
            <w:pPr>
              <w:pStyle w:val="TABLE-cell"/>
            </w:pPr>
            <w:r>
              <w:t>15</w:t>
            </w:r>
          </w:p>
        </w:tc>
        <w:tc>
          <w:tcPr>
            <w:tcW w:w="4082" w:type="dxa"/>
            <w:shd w:val="clear" w:color="auto" w:fill="auto"/>
          </w:tcPr>
          <w:p w14:paraId="0B20AFA7" w14:textId="1060AC47" w:rsidR="00BE4A5C" w:rsidRDefault="00BE4A5C" w:rsidP="00BE4A5C">
            <w:pPr>
              <w:pStyle w:val="TABLE-cell"/>
            </w:pPr>
            <w:r>
              <w:t>Peta 10**15.</w:t>
            </w:r>
          </w:p>
        </w:tc>
      </w:tr>
      <w:tr w:rsidR="00BE4A5C" w14:paraId="4816EC47" w14:textId="77777777" w:rsidTr="00BE4A5C">
        <w:tc>
          <w:tcPr>
            <w:tcW w:w="4082" w:type="dxa"/>
            <w:shd w:val="clear" w:color="auto" w:fill="auto"/>
          </w:tcPr>
          <w:p w14:paraId="7EE665A1" w14:textId="67BDE972" w:rsidR="00BE4A5C" w:rsidRDefault="00BE4A5C" w:rsidP="00BE4A5C">
            <w:pPr>
              <w:pStyle w:val="TABLE-cell"/>
            </w:pPr>
            <w:bookmarkStart w:id="1963" w:name="UML8797" w:colFirst="0" w:colLast="0"/>
            <w:bookmarkEnd w:id="1962"/>
            <w:r>
              <w:t>E</w:t>
            </w:r>
          </w:p>
        </w:tc>
        <w:tc>
          <w:tcPr>
            <w:tcW w:w="907" w:type="dxa"/>
            <w:shd w:val="clear" w:color="auto" w:fill="auto"/>
          </w:tcPr>
          <w:p w14:paraId="67D5CD31" w14:textId="7BB1A974" w:rsidR="00BE4A5C" w:rsidRDefault="00BE4A5C" w:rsidP="00BE4A5C">
            <w:pPr>
              <w:pStyle w:val="TABLE-cell"/>
            </w:pPr>
            <w:r>
              <w:t>18</w:t>
            </w:r>
          </w:p>
        </w:tc>
        <w:tc>
          <w:tcPr>
            <w:tcW w:w="4082" w:type="dxa"/>
            <w:shd w:val="clear" w:color="auto" w:fill="auto"/>
          </w:tcPr>
          <w:p w14:paraId="102DCCCF" w14:textId="69BECEAF" w:rsidR="00BE4A5C" w:rsidRDefault="00BE4A5C" w:rsidP="00BE4A5C">
            <w:pPr>
              <w:pStyle w:val="TABLE-cell"/>
            </w:pPr>
            <w:r>
              <w:t>Exa 10**18.</w:t>
            </w:r>
          </w:p>
        </w:tc>
      </w:tr>
      <w:tr w:rsidR="00BE4A5C" w14:paraId="76928C2B" w14:textId="77777777" w:rsidTr="00BE4A5C">
        <w:tc>
          <w:tcPr>
            <w:tcW w:w="4082" w:type="dxa"/>
            <w:shd w:val="clear" w:color="auto" w:fill="auto"/>
          </w:tcPr>
          <w:p w14:paraId="327339C8" w14:textId="580C000A" w:rsidR="00BE4A5C" w:rsidRDefault="00BE4A5C" w:rsidP="00BE4A5C">
            <w:pPr>
              <w:pStyle w:val="TABLE-cell"/>
            </w:pPr>
            <w:bookmarkStart w:id="1964" w:name="UML8798" w:colFirst="0" w:colLast="0"/>
            <w:bookmarkEnd w:id="1963"/>
            <w:r>
              <w:t>Z</w:t>
            </w:r>
          </w:p>
        </w:tc>
        <w:tc>
          <w:tcPr>
            <w:tcW w:w="907" w:type="dxa"/>
            <w:shd w:val="clear" w:color="auto" w:fill="auto"/>
          </w:tcPr>
          <w:p w14:paraId="097C8D45" w14:textId="5F6A721F" w:rsidR="00BE4A5C" w:rsidRDefault="00BE4A5C" w:rsidP="00BE4A5C">
            <w:pPr>
              <w:pStyle w:val="TABLE-cell"/>
            </w:pPr>
            <w:r>
              <w:t>21</w:t>
            </w:r>
          </w:p>
        </w:tc>
        <w:tc>
          <w:tcPr>
            <w:tcW w:w="4082" w:type="dxa"/>
            <w:shd w:val="clear" w:color="auto" w:fill="auto"/>
          </w:tcPr>
          <w:p w14:paraId="0A443ADB" w14:textId="11A8FE15" w:rsidR="00BE4A5C" w:rsidRDefault="00BE4A5C" w:rsidP="00BE4A5C">
            <w:pPr>
              <w:pStyle w:val="TABLE-cell"/>
            </w:pPr>
            <w:r>
              <w:t>Zetta 10**21.</w:t>
            </w:r>
          </w:p>
        </w:tc>
      </w:tr>
      <w:tr w:rsidR="00BE4A5C" w14:paraId="5395894D" w14:textId="77777777" w:rsidTr="00BE4A5C">
        <w:tc>
          <w:tcPr>
            <w:tcW w:w="4082" w:type="dxa"/>
            <w:shd w:val="clear" w:color="auto" w:fill="auto"/>
          </w:tcPr>
          <w:p w14:paraId="6F1838B1" w14:textId="1B2837E9" w:rsidR="00BE4A5C" w:rsidRDefault="00BE4A5C" w:rsidP="00BE4A5C">
            <w:pPr>
              <w:pStyle w:val="TABLE-cell"/>
            </w:pPr>
            <w:bookmarkStart w:id="1965" w:name="UML8799" w:colFirst="0" w:colLast="0"/>
            <w:bookmarkEnd w:id="1964"/>
            <w:r>
              <w:t>Y</w:t>
            </w:r>
          </w:p>
        </w:tc>
        <w:tc>
          <w:tcPr>
            <w:tcW w:w="907" w:type="dxa"/>
            <w:shd w:val="clear" w:color="auto" w:fill="auto"/>
          </w:tcPr>
          <w:p w14:paraId="0F43CDDF" w14:textId="70F595AC" w:rsidR="00BE4A5C" w:rsidRDefault="00BE4A5C" w:rsidP="00BE4A5C">
            <w:pPr>
              <w:pStyle w:val="TABLE-cell"/>
            </w:pPr>
            <w:r>
              <w:t>24</w:t>
            </w:r>
          </w:p>
        </w:tc>
        <w:tc>
          <w:tcPr>
            <w:tcW w:w="4082" w:type="dxa"/>
            <w:shd w:val="clear" w:color="auto" w:fill="auto"/>
          </w:tcPr>
          <w:p w14:paraId="373DA952" w14:textId="187BD1E3" w:rsidR="00BE4A5C" w:rsidRDefault="00BE4A5C" w:rsidP="00BE4A5C">
            <w:pPr>
              <w:pStyle w:val="TABLE-cell"/>
            </w:pPr>
            <w:r>
              <w:t>Yotta 10**24.</w:t>
            </w:r>
          </w:p>
        </w:tc>
      </w:tr>
      <w:bookmarkEnd w:id="1965"/>
    </w:tbl>
    <w:p w14:paraId="4E359DDA" w14:textId="2494CB35" w:rsidR="00BE4A5C" w:rsidRDefault="00BE4A5C" w:rsidP="00BE4A5C"/>
    <w:p w14:paraId="7B44819F" w14:textId="47822707" w:rsidR="00BE4A5C" w:rsidRDefault="00BE4A5C" w:rsidP="00BE4A5C">
      <w:pPr>
        <w:pStyle w:val="Heading3"/>
      </w:pPr>
      <w:bookmarkStart w:id="1966" w:name="UML622"/>
      <w:bookmarkStart w:id="1967" w:name="_Toc113891032"/>
      <w:r>
        <w:t>UnitSymbol enumeration</w:t>
      </w:r>
      <w:bookmarkEnd w:id="1966"/>
      <w:bookmarkEnd w:id="1967"/>
    </w:p>
    <w:p w14:paraId="6D152E84" w14:textId="77777777" w:rsidR="00BE4A5C" w:rsidRDefault="00BE4A5C" w:rsidP="00BE4A5C">
      <w:r>
        <w:t>The derived units defined for usage in the CIM. In some cases, the derived unit is equal to an SI unit. Whenever possible, the standard derived symbol is used instead of the formula for the derived unit. For example, the unit symbol Farad is defined as "F" instead of "CPerV". In cases where a standard symbol does not exist for a derived unit, the formula for the unit is used as the unit symbol. For example, density does not have a standard symbol and so it is represented as "kgPerm3". With the exception of the "kg", which is an SI unit, the unit symbols do not contain multipliers and therefore represent the base derived unit to which a multiplier can be applied as a whole.</w:t>
      </w:r>
    </w:p>
    <w:p w14:paraId="58C5782F" w14:textId="77777777" w:rsidR="00BE4A5C" w:rsidRDefault="00BE4A5C" w:rsidP="00BE4A5C">
      <w:r>
        <w:t>Every unit symbol is treated as an unparseable text as if it were a single-letter symbol. The meaning of each unit symbol is defined by the accompanying descriptive text and not by the text contents of the unit symbol.</w:t>
      </w:r>
    </w:p>
    <w:p w14:paraId="23D91E50" w14:textId="77777777" w:rsidR="00BE4A5C" w:rsidRDefault="00BE4A5C" w:rsidP="00BE4A5C">
      <w:r>
        <w:t>To allow the widest possible range of serializations without requiring special character handling, several substitutions are made which deviate from the format described in IEC 80000-1. The division symbol "/" is replaced by the letters "Per". Exponents are written in plain text after the unit as "m3" instead of being formatted as "m" with a superscript of 3  or introducing a symbol as in "m^3". The degree symbol "°" is replaced with the letters "deg". Any clarification of the meaning for a substitution is included in the description for the unit symbol.</w:t>
      </w:r>
    </w:p>
    <w:p w14:paraId="1ADD4555" w14:textId="77777777" w:rsidR="00BE4A5C" w:rsidRDefault="00BE4A5C" w:rsidP="00BE4A5C">
      <w:r>
        <w:t>Non-SI units are included in list of unit symbols to allow sources of data to be correctly labelled with their non-SI units (for example, a GPS sensor that is reporting numbers that represent feet instead of meters). This allows software to use the unit symbol information correctly convert and scale the raw data of those sources into SI-based units.</w:t>
      </w:r>
    </w:p>
    <w:p w14:paraId="67200D7C" w14:textId="2A33DFC1" w:rsidR="00BE4A5C" w:rsidRDefault="00BE4A5C" w:rsidP="00BE4A5C">
      <w:r>
        <w:t>The integer values are used for harmonization with IEC 61850.</w:t>
      </w:r>
    </w:p>
    <w:p w14:paraId="231BCB21" w14:textId="309A45C3" w:rsidR="00BE4A5C" w:rsidRDefault="00BE4A5C" w:rsidP="00BE4A5C">
      <w:r>
        <w:fldChar w:fldCharType="begin"/>
      </w:r>
      <w:r>
        <w:instrText xml:space="preserve"> REF _Ref113689250 \h </w:instrText>
      </w:r>
      <w:r>
        <w:fldChar w:fldCharType="separate"/>
      </w:r>
      <w:r w:rsidR="00F56272">
        <w:t>Table 378</w:t>
      </w:r>
      <w:r>
        <w:fldChar w:fldCharType="end"/>
      </w:r>
      <w:r>
        <w:t xml:space="preserve"> shows all literals of UnitSymbol.</w:t>
      </w:r>
    </w:p>
    <w:p w14:paraId="1EF83A7B" w14:textId="2577F109" w:rsidR="00BE4A5C" w:rsidRDefault="00BE4A5C" w:rsidP="00BE4A5C">
      <w:pPr>
        <w:pStyle w:val="TABLE-title"/>
      </w:pPr>
      <w:bookmarkStart w:id="1968" w:name="_Ref113689250"/>
      <w:bookmarkStart w:id="1969" w:name="_Toc113692564"/>
      <w:r>
        <w:t xml:space="preserve">Table </w:t>
      </w:r>
      <w:r>
        <w:fldChar w:fldCharType="begin"/>
      </w:r>
      <w:r>
        <w:instrText xml:space="preserve"> SEQ Table \* ARABIC </w:instrText>
      </w:r>
      <w:r>
        <w:fldChar w:fldCharType="separate"/>
      </w:r>
      <w:r w:rsidR="00F56272">
        <w:t>378</w:t>
      </w:r>
      <w:r>
        <w:fldChar w:fldCharType="end"/>
      </w:r>
      <w:bookmarkEnd w:id="1968"/>
      <w:r>
        <w:t xml:space="preserve"> – Literals of DiagramLayoutProfile::UnitSymbol</w:t>
      </w:r>
      <w:bookmarkEnd w:id="196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907"/>
        <w:gridCol w:w="4082"/>
      </w:tblGrid>
      <w:tr w:rsidR="00BE4A5C" w14:paraId="54DF2BD4" w14:textId="77777777" w:rsidTr="00BE4A5C">
        <w:trPr>
          <w:tblHeader/>
        </w:trPr>
        <w:tc>
          <w:tcPr>
            <w:tcW w:w="4082" w:type="dxa"/>
            <w:shd w:val="clear" w:color="auto" w:fill="auto"/>
          </w:tcPr>
          <w:p w14:paraId="6A433AED" w14:textId="6F78A3E7" w:rsidR="00BE4A5C" w:rsidRDefault="00BE4A5C" w:rsidP="00BE4A5C">
            <w:pPr>
              <w:pStyle w:val="TABLE-col-heading"/>
            </w:pPr>
            <w:r>
              <w:t>literal</w:t>
            </w:r>
          </w:p>
        </w:tc>
        <w:tc>
          <w:tcPr>
            <w:tcW w:w="907" w:type="dxa"/>
            <w:shd w:val="clear" w:color="auto" w:fill="auto"/>
          </w:tcPr>
          <w:p w14:paraId="303893E7" w14:textId="0234D3DA" w:rsidR="00BE4A5C" w:rsidRDefault="00BE4A5C" w:rsidP="00BE4A5C">
            <w:pPr>
              <w:pStyle w:val="TABLE-col-heading"/>
            </w:pPr>
            <w:r>
              <w:t>value</w:t>
            </w:r>
          </w:p>
        </w:tc>
        <w:tc>
          <w:tcPr>
            <w:tcW w:w="4082" w:type="dxa"/>
            <w:shd w:val="clear" w:color="auto" w:fill="auto"/>
          </w:tcPr>
          <w:p w14:paraId="058EDDC9" w14:textId="3FAFFA48" w:rsidR="00BE4A5C" w:rsidRDefault="00BE4A5C" w:rsidP="00BE4A5C">
            <w:pPr>
              <w:pStyle w:val="TABLE-col-heading"/>
            </w:pPr>
            <w:r>
              <w:t>description</w:t>
            </w:r>
          </w:p>
        </w:tc>
      </w:tr>
      <w:tr w:rsidR="00BE4A5C" w14:paraId="6AE140D2" w14:textId="77777777" w:rsidTr="00BE4A5C">
        <w:tc>
          <w:tcPr>
            <w:tcW w:w="4082" w:type="dxa"/>
            <w:shd w:val="clear" w:color="auto" w:fill="auto"/>
          </w:tcPr>
          <w:p w14:paraId="10A14C9E" w14:textId="5D217CD1" w:rsidR="00BE4A5C" w:rsidRDefault="00BE4A5C" w:rsidP="00BE4A5C">
            <w:pPr>
              <w:pStyle w:val="TABLE-cell"/>
            </w:pPr>
            <w:bookmarkStart w:id="1970" w:name="UML8800" w:colFirst="0" w:colLast="0"/>
            <w:r>
              <w:t>none</w:t>
            </w:r>
          </w:p>
        </w:tc>
        <w:tc>
          <w:tcPr>
            <w:tcW w:w="907" w:type="dxa"/>
            <w:shd w:val="clear" w:color="auto" w:fill="auto"/>
          </w:tcPr>
          <w:p w14:paraId="170512C2" w14:textId="162FF9B6" w:rsidR="00BE4A5C" w:rsidRDefault="00BE4A5C" w:rsidP="00BE4A5C">
            <w:pPr>
              <w:pStyle w:val="TABLE-cell"/>
            </w:pPr>
            <w:r>
              <w:t>0</w:t>
            </w:r>
          </w:p>
        </w:tc>
        <w:tc>
          <w:tcPr>
            <w:tcW w:w="4082" w:type="dxa"/>
            <w:shd w:val="clear" w:color="auto" w:fill="auto"/>
          </w:tcPr>
          <w:p w14:paraId="38AD4949" w14:textId="498B84EC" w:rsidR="00BE4A5C" w:rsidRDefault="00BE4A5C" w:rsidP="00BE4A5C">
            <w:pPr>
              <w:pStyle w:val="TABLE-cell"/>
            </w:pPr>
            <w:r>
              <w:t>Dimension less quantity, e.g. count, per unit, etc.</w:t>
            </w:r>
          </w:p>
        </w:tc>
      </w:tr>
      <w:tr w:rsidR="00BE4A5C" w14:paraId="3CD0E739" w14:textId="77777777" w:rsidTr="00BE4A5C">
        <w:tc>
          <w:tcPr>
            <w:tcW w:w="4082" w:type="dxa"/>
            <w:shd w:val="clear" w:color="auto" w:fill="auto"/>
          </w:tcPr>
          <w:p w14:paraId="5E80A72E" w14:textId="0877285B" w:rsidR="00BE4A5C" w:rsidRDefault="00BE4A5C" w:rsidP="00BE4A5C">
            <w:pPr>
              <w:pStyle w:val="TABLE-cell"/>
            </w:pPr>
            <w:bookmarkStart w:id="1971" w:name="UML8801" w:colFirst="0" w:colLast="0"/>
            <w:bookmarkEnd w:id="1970"/>
            <w:r>
              <w:t>m</w:t>
            </w:r>
          </w:p>
        </w:tc>
        <w:tc>
          <w:tcPr>
            <w:tcW w:w="907" w:type="dxa"/>
            <w:shd w:val="clear" w:color="auto" w:fill="auto"/>
          </w:tcPr>
          <w:p w14:paraId="089A8953" w14:textId="5E53DDA2" w:rsidR="00BE4A5C" w:rsidRDefault="00BE4A5C" w:rsidP="00BE4A5C">
            <w:pPr>
              <w:pStyle w:val="TABLE-cell"/>
            </w:pPr>
            <w:r>
              <w:t>2</w:t>
            </w:r>
          </w:p>
        </w:tc>
        <w:tc>
          <w:tcPr>
            <w:tcW w:w="4082" w:type="dxa"/>
            <w:shd w:val="clear" w:color="auto" w:fill="auto"/>
          </w:tcPr>
          <w:p w14:paraId="2B92E110" w14:textId="526A80FE" w:rsidR="00BE4A5C" w:rsidRDefault="00BE4A5C" w:rsidP="00BE4A5C">
            <w:pPr>
              <w:pStyle w:val="TABLE-cell"/>
            </w:pPr>
            <w:r>
              <w:t>Length in metres.</w:t>
            </w:r>
          </w:p>
        </w:tc>
      </w:tr>
      <w:tr w:rsidR="00BE4A5C" w14:paraId="054928A9" w14:textId="77777777" w:rsidTr="00BE4A5C">
        <w:tc>
          <w:tcPr>
            <w:tcW w:w="4082" w:type="dxa"/>
            <w:shd w:val="clear" w:color="auto" w:fill="auto"/>
          </w:tcPr>
          <w:p w14:paraId="35434954" w14:textId="5AE374C0" w:rsidR="00BE4A5C" w:rsidRDefault="00BE4A5C" w:rsidP="00BE4A5C">
            <w:pPr>
              <w:pStyle w:val="TABLE-cell"/>
            </w:pPr>
            <w:bookmarkStart w:id="1972" w:name="UML8802" w:colFirst="0" w:colLast="0"/>
            <w:bookmarkEnd w:id="1971"/>
            <w:r>
              <w:t>kg</w:t>
            </w:r>
          </w:p>
        </w:tc>
        <w:tc>
          <w:tcPr>
            <w:tcW w:w="907" w:type="dxa"/>
            <w:shd w:val="clear" w:color="auto" w:fill="auto"/>
          </w:tcPr>
          <w:p w14:paraId="7160EA43" w14:textId="6302D9D7" w:rsidR="00BE4A5C" w:rsidRDefault="00BE4A5C" w:rsidP="00BE4A5C">
            <w:pPr>
              <w:pStyle w:val="TABLE-cell"/>
            </w:pPr>
            <w:r>
              <w:t>3</w:t>
            </w:r>
          </w:p>
        </w:tc>
        <w:tc>
          <w:tcPr>
            <w:tcW w:w="4082" w:type="dxa"/>
            <w:shd w:val="clear" w:color="auto" w:fill="auto"/>
          </w:tcPr>
          <w:p w14:paraId="2E0808DF" w14:textId="7F6C031D" w:rsidR="00BE4A5C" w:rsidRDefault="00BE4A5C" w:rsidP="00BE4A5C">
            <w:pPr>
              <w:pStyle w:val="TABLE-cell"/>
            </w:pPr>
            <w:r>
              <w:t>Mass in kilograms.  Note: multiplier “k” is included in this unit symbol for compatibility with IEC 61850-7-3.</w:t>
            </w:r>
          </w:p>
        </w:tc>
      </w:tr>
      <w:tr w:rsidR="00BE4A5C" w14:paraId="672E8602" w14:textId="77777777" w:rsidTr="00BE4A5C">
        <w:tc>
          <w:tcPr>
            <w:tcW w:w="4082" w:type="dxa"/>
            <w:shd w:val="clear" w:color="auto" w:fill="auto"/>
          </w:tcPr>
          <w:p w14:paraId="62A9801C" w14:textId="6DC072F5" w:rsidR="00BE4A5C" w:rsidRDefault="00BE4A5C" w:rsidP="00BE4A5C">
            <w:pPr>
              <w:pStyle w:val="TABLE-cell"/>
            </w:pPr>
            <w:bookmarkStart w:id="1973" w:name="UML8803" w:colFirst="0" w:colLast="0"/>
            <w:bookmarkEnd w:id="1972"/>
            <w:r>
              <w:t>s</w:t>
            </w:r>
          </w:p>
        </w:tc>
        <w:tc>
          <w:tcPr>
            <w:tcW w:w="907" w:type="dxa"/>
            <w:shd w:val="clear" w:color="auto" w:fill="auto"/>
          </w:tcPr>
          <w:p w14:paraId="1BA48C2A" w14:textId="0B0711ED" w:rsidR="00BE4A5C" w:rsidRDefault="00BE4A5C" w:rsidP="00BE4A5C">
            <w:pPr>
              <w:pStyle w:val="TABLE-cell"/>
            </w:pPr>
            <w:r>
              <w:t>4</w:t>
            </w:r>
          </w:p>
        </w:tc>
        <w:tc>
          <w:tcPr>
            <w:tcW w:w="4082" w:type="dxa"/>
            <w:shd w:val="clear" w:color="auto" w:fill="auto"/>
          </w:tcPr>
          <w:p w14:paraId="12A1E082" w14:textId="29475A63" w:rsidR="00BE4A5C" w:rsidRDefault="00BE4A5C" w:rsidP="00BE4A5C">
            <w:pPr>
              <w:pStyle w:val="TABLE-cell"/>
            </w:pPr>
            <w:r>
              <w:t>Time in seconds.</w:t>
            </w:r>
          </w:p>
        </w:tc>
      </w:tr>
      <w:tr w:rsidR="00BE4A5C" w14:paraId="286284B8" w14:textId="77777777" w:rsidTr="00BE4A5C">
        <w:tc>
          <w:tcPr>
            <w:tcW w:w="4082" w:type="dxa"/>
            <w:shd w:val="clear" w:color="auto" w:fill="auto"/>
          </w:tcPr>
          <w:p w14:paraId="7ED7F010" w14:textId="31633EAA" w:rsidR="00BE4A5C" w:rsidRDefault="00BE4A5C" w:rsidP="00BE4A5C">
            <w:pPr>
              <w:pStyle w:val="TABLE-cell"/>
            </w:pPr>
            <w:bookmarkStart w:id="1974" w:name="UML8804" w:colFirst="0" w:colLast="0"/>
            <w:bookmarkEnd w:id="1973"/>
            <w:r>
              <w:t>A</w:t>
            </w:r>
          </w:p>
        </w:tc>
        <w:tc>
          <w:tcPr>
            <w:tcW w:w="907" w:type="dxa"/>
            <w:shd w:val="clear" w:color="auto" w:fill="auto"/>
          </w:tcPr>
          <w:p w14:paraId="3D2180E3" w14:textId="4767CA29" w:rsidR="00BE4A5C" w:rsidRDefault="00BE4A5C" w:rsidP="00BE4A5C">
            <w:pPr>
              <w:pStyle w:val="TABLE-cell"/>
            </w:pPr>
            <w:r>
              <w:t>5</w:t>
            </w:r>
          </w:p>
        </w:tc>
        <w:tc>
          <w:tcPr>
            <w:tcW w:w="4082" w:type="dxa"/>
            <w:shd w:val="clear" w:color="auto" w:fill="auto"/>
          </w:tcPr>
          <w:p w14:paraId="495A4DAB" w14:textId="73C36EE4" w:rsidR="00BE4A5C" w:rsidRDefault="00BE4A5C" w:rsidP="00BE4A5C">
            <w:pPr>
              <w:pStyle w:val="TABLE-cell"/>
            </w:pPr>
            <w:r>
              <w:t>Current in amperes.</w:t>
            </w:r>
          </w:p>
        </w:tc>
      </w:tr>
      <w:tr w:rsidR="00BE4A5C" w14:paraId="419C85FC" w14:textId="77777777" w:rsidTr="00BE4A5C">
        <w:tc>
          <w:tcPr>
            <w:tcW w:w="4082" w:type="dxa"/>
            <w:shd w:val="clear" w:color="auto" w:fill="auto"/>
          </w:tcPr>
          <w:p w14:paraId="668A5A63" w14:textId="2B822587" w:rsidR="00BE4A5C" w:rsidRDefault="00BE4A5C" w:rsidP="00BE4A5C">
            <w:pPr>
              <w:pStyle w:val="TABLE-cell"/>
            </w:pPr>
            <w:bookmarkStart w:id="1975" w:name="UML8805" w:colFirst="0" w:colLast="0"/>
            <w:bookmarkEnd w:id="1974"/>
            <w:r>
              <w:t>K</w:t>
            </w:r>
          </w:p>
        </w:tc>
        <w:tc>
          <w:tcPr>
            <w:tcW w:w="907" w:type="dxa"/>
            <w:shd w:val="clear" w:color="auto" w:fill="auto"/>
          </w:tcPr>
          <w:p w14:paraId="64BA761C" w14:textId="3AE679E5" w:rsidR="00BE4A5C" w:rsidRDefault="00BE4A5C" w:rsidP="00BE4A5C">
            <w:pPr>
              <w:pStyle w:val="TABLE-cell"/>
            </w:pPr>
            <w:r>
              <w:t>6</w:t>
            </w:r>
          </w:p>
        </w:tc>
        <w:tc>
          <w:tcPr>
            <w:tcW w:w="4082" w:type="dxa"/>
            <w:shd w:val="clear" w:color="auto" w:fill="auto"/>
          </w:tcPr>
          <w:p w14:paraId="6051EA75" w14:textId="36DF1577" w:rsidR="00BE4A5C" w:rsidRDefault="00BE4A5C" w:rsidP="00BE4A5C">
            <w:pPr>
              <w:pStyle w:val="TABLE-cell"/>
            </w:pPr>
            <w:r>
              <w:t>Temperature in kelvins.</w:t>
            </w:r>
          </w:p>
        </w:tc>
      </w:tr>
      <w:tr w:rsidR="00BE4A5C" w14:paraId="347B5F39" w14:textId="77777777" w:rsidTr="00BE4A5C">
        <w:tc>
          <w:tcPr>
            <w:tcW w:w="4082" w:type="dxa"/>
            <w:shd w:val="clear" w:color="auto" w:fill="auto"/>
          </w:tcPr>
          <w:p w14:paraId="2CCCFB93" w14:textId="274756D1" w:rsidR="00BE4A5C" w:rsidRDefault="00BE4A5C" w:rsidP="00BE4A5C">
            <w:pPr>
              <w:pStyle w:val="TABLE-cell"/>
            </w:pPr>
            <w:bookmarkStart w:id="1976" w:name="UML8806" w:colFirst="0" w:colLast="0"/>
            <w:bookmarkEnd w:id="1975"/>
            <w:r>
              <w:t>mol</w:t>
            </w:r>
          </w:p>
        </w:tc>
        <w:tc>
          <w:tcPr>
            <w:tcW w:w="907" w:type="dxa"/>
            <w:shd w:val="clear" w:color="auto" w:fill="auto"/>
          </w:tcPr>
          <w:p w14:paraId="4EDC06E0" w14:textId="76DA4892" w:rsidR="00BE4A5C" w:rsidRDefault="00BE4A5C" w:rsidP="00BE4A5C">
            <w:pPr>
              <w:pStyle w:val="TABLE-cell"/>
            </w:pPr>
            <w:r>
              <w:t>7</w:t>
            </w:r>
          </w:p>
        </w:tc>
        <w:tc>
          <w:tcPr>
            <w:tcW w:w="4082" w:type="dxa"/>
            <w:shd w:val="clear" w:color="auto" w:fill="auto"/>
          </w:tcPr>
          <w:p w14:paraId="6A009C5C" w14:textId="2F1EEF2B" w:rsidR="00BE4A5C" w:rsidRDefault="00BE4A5C" w:rsidP="00BE4A5C">
            <w:pPr>
              <w:pStyle w:val="TABLE-cell"/>
            </w:pPr>
            <w:r>
              <w:t>Amount of substance in moles.</w:t>
            </w:r>
          </w:p>
        </w:tc>
      </w:tr>
      <w:tr w:rsidR="00BE4A5C" w14:paraId="6B9CEABB" w14:textId="77777777" w:rsidTr="00BE4A5C">
        <w:tc>
          <w:tcPr>
            <w:tcW w:w="4082" w:type="dxa"/>
            <w:shd w:val="clear" w:color="auto" w:fill="auto"/>
          </w:tcPr>
          <w:p w14:paraId="7C00D376" w14:textId="50CA0E46" w:rsidR="00BE4A5C" w:rsidRDefault="00BE4A5C" w:rsidP="00BE4A5C">
            <w:pPr>
              <w:pStyle w:val="TABLE-cell"/>
            </w:pPr>
            <w:bookmarkStart w:id="1977" w:name="UML8807" w:colFirst="0" w:colLast="0"/>
            <w:bookmarkEnd w:id="1976"/>
            <w:r>
              <w:t>cd</w:t>
            </w:r>
          </w:p>
        </w:tc>
        <w:tc>
          <w:tcPr>
            <w:tcW w:w="907" w:type="dxa"/>
            <w:shd w:val="clear" w:color="auto" w:fill="auto"/>
          </w:tcPr>
          <w:p w14:paraId="46BD5A31" w14:textId="72928278" w:rsidR="00BE4A5C" w:rsidRDefault="00BE4A5C" w:rsidP="00BE4A5C">
            <w:pPr>
              <w:pStyle w:val="TABLE-cell"/>
            </w:pPr>
            <w:r>
              <w:t>8</w:t>
            </w:r>
          </w:p>
        </w:tc>
        <w:tc>
          <w:tcPr>
            <w:tcW w:w="4082" w:type="dxa"/>
            <w:shd w:val="clear" w:color="auto" w:fill="auto"/>
          </w:tcPr>
          <w:p w14:paraId="6939DB3F" w14:textId="79A43D23" w:rsidR="00BE4A5C" w:rsidRDefault="00BE4A5C" w:rsidP="00BE4A5C">
            <w:pPr>
              <w:pStyle w:val="TABLE-cell"/>
            </w:pPr>
            <w:r>
              <w:t>Luminous intensity in candelas.</w:t>
            </w:r>
          </w:p>
        </w:tc>
      </w:tr>
      <w:tr w:rsidR="00BE4A5C" w14:paraId="6A242825" w14:textId="77777777" w:rsidTr="00BE4A5C">
        <w:tc>
          <w:tcPr>
            <w:tcW w:w="4082" w:type="dxa"/>
            <w:shd w:val="clear" w:color="auto" w:fill="auto"/>
          </w:tcPr>
          <w:p w14:paraId="7DE608E2" w14:textId="2CCA582F" w:rsidR="00BE4A5C" w:rsidRDefault="00BE4A5C" w:rsidP="00BE4A5C">
            <w:pPr>
              <w:pStyle w:val="TABLE-cell"/>
            </w:pPr>
            <w:bookmarkStart w:id="1978" w:name="UML8808" w:colFirst="0" w:colLast="0"/>
            <w:bookmarkEnd w:id="1977"/>
            <w:r>
              <w:t>deg</w:t>
            </w:r>
          </w:p>
        </w:tc>
        <w:tc>
          <w:tcPr>
            <w:tcW w:w="907" w:type="dxa"/>
            <w:shd w:val="clear" w:color="auto" w:fill="auto"/>
          </w:tcPr>
          <w:p w14:paraId="7CEFB72A" w14:textId="69A5CF46" w:rsidR="00BE4A5C" w:rsidRDefault="00BE4A5C" w:rsidP="00BE4A5C">
            <w:pPr>
              <w:pStyle w:val="TABLE-cell"/>
            </w:pPr>
            <w:r>
              <w:t>9</w:t>
            </w:r>
          </w:p>
        </w:tc>
        <w:tc>
          <w:tcPr>
            <w:tcW w:w="4082" w:type="dxa"/>
            <w:shd w:val="clear" w:color="auto" w:fill="auto"/>
          </w:tcPr>
          <w:p w14:paraId="1352CA36" w14:textId="190DA638" w:rsidR="00BE4A5C" w:rsidRDefault="00BE4A5C" w:rsidP="00BE4A5C">
            <w:pPr>
              <w:pStyle w:val="TABLE-cell"/>
            </w:pPr>
            <w:r>
              <w:t>Plane angle in degrees.</w:t>
            </w:r>
          </w:p>
        </w:tc>
      </w:tr>
      <w:tr w:rsidR="00BE4A5C" w14:paraId="0F8A40F1" w14:textId="77777777" w:rsidTr="00BE4A5C">
        <w:tc>
          <w:tcPr>
            <w:tcW w:w="4082" w:type="dxa"/>
            <w:shd w:val="clear" w:color="auto" w:fill="auto"/>
          </w:tcPr>
          <w:p w14:paraId="08250BEE" w14:textId="3BAE7A80" w:rsidR="00BE4A5C" w:rsidRDefault="00BE4A5C" w:rsidP="00BE4A5C">
            <w:pPr>
              <w:pStyle w:val="TABLE-cell"/>
            </w:pPr>
            <w:bookmarkStart w:id="1979" w:name="UML8809" w:colFirst="0" w:colLast="0"/>
            <w:bookmarkEnd w:id="1978"/>
            <w:r>
              <w:lastRenderedPageBreak/>
              <w:t>rad</w:t>
            </w:r>
          </w:p>
        </w:tc>
        <w:tc>
          <w:tcPr>
            <w:tcW w:w="907" w:type="dxa"/>
            <w:shd w:val="clear" w:color="auto" w:fill="auto"/>
          </w:tcPr>
          <w:p w14:paraId="10475FF0" w14:textId="2F9E5745" w:rsidR="00BE4A5C" w:rsidRDefault="00BE4A5C" w:rsidP="00BE4A5C">
            <w:pPr>
              <w:pStyle w:val="TABLE-cell"/>
            </w:pPr>
            <w:r>
              <w:t>10</w:t>
            </w:r>
          </w:p>
        </w:tc>
        <w:tc>
          <w:tcPr>
            <w:tcW w:w="4082" w:type="dxa"/>
            <w:shd w:val="clear" w:color="auto" w:fill="auto"/>
          </w:tcPr>
          <w:p w14:paraId="1D382FB0" w14:textId="6886B294" w:rsidR="00BE4A5C" w:rsidRDefault="00BE4A5C" w:rsidP="00BE4A5C">
            <w:pPr>
              <w:pStyle w:val="TABLE-cell"/>
            </w:pPr>
            <w:r>
              <w:t>Plane angle in radians (m/m).</w:t>
            </w:r>
          </w:p>
        </w:tc>
      </w:tr>
      <w:tr w:rsidR="00BE4A5C" w14:paraId="023C21DE" w14:textId="77777777" w:rsidTr="00BE4A5C">
        <w:tc>
          <w:tcPr>
            <w:tcW w:w="4082" w:type="dxa"/>
            <w:shd w:val="clear" w:color="auto" w:fill="auto"/>
          </w:tcPr>
          <w:p w14:paraId="45EA1466" w14:textId="127DC0AB" w:rsidR="00BE4A5C" w:rsidRDefault="00BE4A5C" w:rsidP="00BE4A5C">
            <w:pPr>
              <w:pStyle w:val="TABLE-cell"/>
            </w:pPr>
            <w:bookmarkStart w:id="1980" w:name="UML8810" w:colFirst="0" w:colLast="0"/>
            <w:bookmarkEnd w:id="1979"/>
            <w:r>
              <w:t>sr</w:t>
            </w:r>
          </w:p>
        </w:tc>
        <w:tc>
          <w:tcPr>
            <w:tcW w:w="907" w:type="dxa"/>
            <w:shd w:val="clear" w:color="auto" w:fill="auto"/>
          </w:tcPr>
          <w:p w14:paraId="401D6565" w14:textId="7D551EFC" w:rsidR="00BE4A5C" w:rsidRDefault="00BE4A5C" w:rsidP="00BE4A5C">
            <w:pPr>
              <w:pStyle w:val="TABLE-cell"/>
            </w:pPr>
            <w:r>
              <w:t>11</w:t>
            </w:r>
          </w:p>
        </w:tc>
        <w:tc>
          <w:tcPr>
            <w:tcW w:w="4082" w:type="dxa"/>
            <w:shd w:val="clear" w:color="auto" w:fill="auto"/>
          </w:tcPr>
          <w:p w14:paraId="42C7B373" w14:textId="45929299" w:rsidR="00BE4A5C" w:rsidRDefault="00BE4A5C" w:rsidP="00BE4A5C">
            <w:pPr>
              <w:pStyle w:val="TABLE-cell"/>
            </w:pPr>
            <w:r>
              <w:t>Solid angle in steradians (m2/m2).</w:t>
            </w:r>
          </w:p>
        </w:tc>
      </w:tr>
      <w:tr w:rsidR="00BE4A5C" w14:paraId="291899D2" w14:textId="77777777" w:rsidTr="00BE4A5C">
        <w:tc>
          <w:tcPr>
            <w:tcW w:w="4082" w:type="dxa"/>
            <w:shd w:val="clear" w:color="auto" w:fill="auto"/>
          </w:tcPr>
          <w:p w14:paraId="57EBE204" w14:textId="230EC489" w:rsidR="00BE4A5C" w:rsidRDefault="00BE4A5C" w:rsidP="00BE4A5C">
            <w:pPr>
              <w:pStyle w:val="TABLE-cell"/>
            </w:pPr>
            <w:bookmarkStart w:id="1981" w:name="UML8811" w:colFirst="0" w:colLast="0"/>
            <w:bookmarkEnd w:id="1980"/>
            <w:r>
              <w:t>Gy</w:t>
            </w:r>
          </w:p>
        </w:tc>
        <w:tc>
          <w:tcPr>
            <w:tcW w:w="907" w:type="dxa"/>
            <w:shd w:val="clear" w:color="auto" w:fill="auto"/>
          </w:tcPr>
          <w:p w14:paraId="0F4A9F48" w14:textId="08968427" w:rsidR="00BE4A5C" w:rsidRDefault="00BE4A5C" w:rsidP="00BE4A5C">
            <w:pPr>
              <w:pStyle w:val="TABLE-cell"/>
            </w:pPr>
            <w:r>
              <w:t>21</w:t>
            </w:r>
          </w:p>
        </w:tc>
        <w:tc>
          <w:tcPr>
            <w:tcW w:w="4082" w:type="dxa"/>
            <w:shd w:val="clear" w:color="auto" w:fill="auto"/>
          </w:tcPr>
          <w:p w14:paraId="3CCD3FE2" w14:textId="1158917B" w:rsidR="00BE4A5C" w:rsidRDefault="00BE4A5C" w:rsidP="00BE4A5C">
            <w:pPr>
              <w:pStyle w:val="TABLE-cell"/>
            </w:pPr>
            <w:r>
              <w:t>Absorbed dose in grays (J/kg).</w:t>
            </w:r>
          </w:p>
        </w:tc>
      </w:tr>
      <w:tr w:rsidR="00BE4A5C" w14:paraId="1EF525EB" w14:textId="77777777" w:rsidTr="00BE4A5C">
        <w:tc>
          <w:tcPr>
            <w:tcW w:w="4082" w:type="dxa"/>
            <w:shd w:val="clear" w:color="auto" w:fill="auto"/>
          </w:tcPr>
          <w:p w14:paraId="2FD1C32A" w14:textId="0DD1CFD6" w:rsidR="00BE4A5C" w:rsidRDefault="00BE4A5C" w:rsidP="00BE4A5C">
            <w:pPr>
              <w:pStyle w:val="TABLE-cell"/>
            </w:pPr>
            <w:bookmarkStart w:id="1982" w:name="UML8812" w:colFirst="0" w:colLast="0"/>
            <w:bookmarkEnd w:id="1981"/>
            <w:r>
              <w:t>Bq</w:t>
            </w:r>
          </w:p>
        </w:tc>
        <w:tc>
          <w:tcPr>
            <w:tcW w:w="907" w:type="dxa"/>
            <w:shd w:val="clear" w:color="auto" w:fill="auto"/>
          </w:tcPr>
          <w:p w14:paraId="1D38ECBD" w14:textId="451F0867" w:rsidR="00BE4A5C" w:rsidRDefault="00BE4A5C" w:rsidP="00BE4A5C">
            <w:pPr>
              <w:pStyle w:val="TABLE-cell"/>
            </w:pPr>
            <w:r>
              <w:t>22</w:t>
            </w:r>
          </w:p>
        </w:tc>
        <w:tc>
          <w:tcPr>
            <w:tcW w:w="4082" w:type="dxa"/>
            <w:shd w:val="clear" w:color="auto" w:fill="auto"/>
          </w:tcPr>
          <w:p w14:paraId="2BDED744" w14:textId="52923215" w:rsidR="00BE4A5C" w:rsidRDefault="00BE4A5C" w:rsidP="00BE4A5C">
            <w:pPr>
              <w:pStyle w:val="TABLE-cell"/>
            </w:pPr>
            <w:r>
              <w:t>Radioactivity in becquerels (1/s).</w:t>
            </w:r>
          </w:p>
        </w:tc>
      </w:tr>
      <w:tr w:rsidR="00BE4A5C" w14:paraId="28971707" w14:textId="77777777" w:rsidTr="00BE4A5C">
        <w:tc>
          <w:tcPr>
            <w:tcW w:w="4082" w:type="dxa"/>
            <w:shd w:val="clear" w:color="auto" w:fill="auto"/>
          </w:tcPr>
          <w:p w14:paraId="3DBC7686" w14:textId="4D98213A" w:rsidR="00BE4A5C" w:rsidRDefault="00BE4A5C" w:rsidP="00BE4A5C">
            <w:pPr>
              <w:pStyle w:val="TABLE-cell"/>
            </w:pPr>
            <w:bookmarkStart w:id="1983" w:name="UML8813" w:colFirst="0" w:colLast="0"/>
            <w:bookmarkEnd w:id="1982"/>
            <w:r>
              <w:t>degC</w:t>
            </w:r>
          </w:p>
        </w:tc>
        <w:tc>
          <w:tcPr>
            <w:tcW w:w="907" w:type="dxa"/>
            <w:shd w:val="clear" w:color="auto" w:fill="auto"/>
          </w:tcPr>
          <w:p w14:paraId="021BB778" w14:textId="603F807D" w:rsidR="00BE4A5C" w:rsidRDefault="00BE4A5C" w:rsidP="00BE4A5C">
            <w:pPr>
              <w:pStyle w:val="TABLE-cell"/>
            </w:pPr>
            <w:r>
              <w:t>23</w:t>
            </w:r>
          </w:p>
        </w:tc>
        <w:tc>
          <w:tcPr>
            <w:tcW w:w="4082" w:type="dxa"/>
            <w:shd w:val="clear" w:color="auto" w:fill="auto"/>
          </w:tcPr>
          <w:p w14:paraId="1DA954A4" w14:textId="77777777" w:rsidR="00BE4A5C" w:rsidRDefault="00BE4A5C" w:rsidP="00BE4A5C">
            <w:pPr>
              <w:pStyle w:val="TABLE-cell"/>
            </w:pPr>
            <w:r>
              <w:t>Relative temperature in degrees Celsius.</w:t>
            </w:r>
          </w:p>
          <w:p w14:paraId="7C5A2053" w14:textId="7D537921" w:rsidR="00BE4A5C" w:rsidRDefault="00BE4A5C" w:rsidP="00BE4A5C">
            <w:pPr>
              <w:pStyle w:val="TABLE-cell"/>
            </w:pPr>
            <w:r>
              <w:t>In the SI unit system the symbol is °C. Electric charge is measured in coulomb that has the unit symbol C. To distinguish degree Celsius from coulomb the symbol used in the UML is degC. The reason for not using °C is that the special character ° is difficult to manage in software.</w:t>
            </w:r>
          </w:p>
        </w:tc>
      </w:tr>
      <w:tr w:rsidR="00BE4A5C" w14:paraId="11D8A449" w14:textId="77777777" w:rsidTr="00BE4A5C">
        <w:tc>
          <w:tcPr>
            <w:tcW w:w="4082" w:type="dxa"/>
            <w:shd w:val="clear" w:color="auto" w:fill="auto"/>
          </w:tcPr>
          <w:p w14:paraId="475B304C" w14:textId="065AD7C2" w:rsidR="00BE4A5C" w:rsidRDefault="00BE4A5C" w:rsidP="00BE4A5C">
            <w:pPr>
              <w:pStyle w:val="TABLE-cell"/>
            </w:pPr>
            <w:bookmarkStart w:id="1984" w:name="UML8814" w:colFirst="0" w:colLast="0"/>
            <w:bookmarkEnd w:id="1983"/>
            <w:r>
              <w:t>Sv</w:t>
            </w:r>
          </w:p>
        </w:tc>
        <w:tc>
          <w:tcPr>
            <w:tcW w:w="907" w:type="dxa"/>
            <w:shd w:val="clear" w:color="auto" w:fill="auto"/>
          </w:tcPr>
          <w:p w14:paraId="1058BBC3" w14:textId="6613EF30" w:rsidR="00BE4A5C" w:rsidRDefault="00BE4A5C" w:rsidP="00BE4A5C">
            <w:pPr>
              <w:pStyle w:val="TABLE-cell"/>
            </w:pPr>
            <w:r>
              <w:t>24</w:t>
            </w:r>
          </w:p>
        </w:tc>
        <w:tc>
          <w:tcPr>
            <w:tcW w:w="4082" w:type="dxa"/>
            <w:shd w:val="clear" w:color="auto" w:fill="auto"/>
          </w:tcPr>
          <w:p w14:paraId="3727EDC0" w14:textId="25CBE9BE" w:rsidR="00BE4A5C" w:rsidRDefault="00BE4A5C" w:rsidP="00BE4A5C">
            <w:pPr>
              <w:pStyle w:val="TABLE-cell"/>
            </w:pPr>
            <w:r>
              <w:t>Dose equivalent in sieverts (J/kg).</w:t>
            </w:r>
          </w:p>
        </w:tc>
      </w:tr>
      <w:tr w:rsidR="00BE4A5C" w14:paraId="66A3C5FA" w14:textId="77777777" w:rsidTr="00BE4A5C">
        <w:tc>
          <w:tcPr>
            <w:tcW w:w="4082" w:type="dxa"/>
            <w:shd w:val="clear" w:color="auto" w:fill="auto"/>
          </w:tcPr>
          <w:p w14:paraId="3F234D93" w14:textId="1AD2E7AE" w:rsidR="00BE4A5C" w:rsidRDefault="00BE4A5C" w:rsidP="00BE4A5C">
            <w:pPr>
              <w:pStyle w:val="TABLE-cell"/>
            </w:pPr>
            <w:bookmarkStart w:id="1985" w:name="UML8815" w:colFirst="0" w:colLast="0"/>
            <w:bookmarkEnd w:id="1984"/>
            <w:r>
              <w:t>F</w:t>
            </w:r>
          </w:p>
        </w:tc>
        <w:tc>
          <w:tcPr>
            <w:tcW w:w="907" w:type="dxa"/>
            <w:shd w:val="clear" w:color="auto" w:fill="auto"/>
          </w:tcPr>
          <w:p w14:paraId="4863DE10" w14:textId="280EC6E5" w:rsidR="00BE4A5C" w:rsidRDefault="00BE4A5C" w:rsidP="00BE4A5C">
            <w:pPr>
              <w:pStyle w:val="TABLE-cell"/>
            </w:pPr>
            <w:r>
              <w:t>25</w:t>
            </w:r>
          </w:p>
        </w:tc>
        <w:tc>
          <w:tcPr>
            <w:tcW w:w="4082" w:type="dxa"/>
            <w:shd w:val="clear" w:color="auto" w:fill="auto"/>
          </w:tcPr>
          <w:p w14:paraId="3A4AE79A" w14:textId="59F0FA02" w:rsidR="00BE4A5C" w:rsidRDefault="00BE4A5C" w:rsidP="00BE4A5C">
            <w:pPr>
              <w:pStyle w:val="TABLE-cell"/>
            </w:pPr>
            <w:r>
              <w:t>Electric capacitance in farads (C/V).</w:t>
            </w:r>
          </w:p>
        </w:tc>
      </w:tr>
      <w:tr w:rsidR="00BE4A5C" w14:paraId="2E3E0041" w14:textId="77777777" w:rsidTr="00BE4A5C">
        <w:tc>
          <w:tcPr>
            <w:tcW w:w="4082" w:type="dxa"/>
            <w:shd w:val="clear" w:color="auto" w:fill="auto"/>
          </w:tcPr>
          <w:p w14:paraId="33EEE927" w14:textId="0CB40F1F" w:rsidR="00BE4A5C" w:rsidRDefault="00BE4A5C" w:rsidP="00BE4A5C">
            <w:pPr>
              <w:pStyle w:val="TABLE-cell"/>
            </w:pPr>
            <w:bookmarkStart w:id="1986" w:name="UML8816" w:colFirst="0" w:colLast="0"/>
            <w:bookmarkEnd w:id="1985"/>
            <w:r>
              <w:t>C</w:t>
            </w:r>
          </w:p>
        </w:tc>
        <w:tc>
          <w:tcPr>
            <w:tcW w:w="907" w:type="dxa"/>
            <w:shd w:val="clear" w:color="auto" w:fill="auto"/>
          </w:tcPr>
          <w:p w14:paraId="6F735522" w14:textId="72B4DD6B" w:rsidR="00BE4A5C" w:rsidRDefault="00BE4A5C" w:rsidP="00BE4A5C">
            <w:pPr>
              <w:pStyle w:val="TABLE-cell"/>
            </w:pPr>
            <w:r>
              <w:t>26</w:t>
            </w:r>
          </w:p>
        </w:tc>
        <w:tc>
          <w:tcPr>
            <w:tcW w:w="4082" w:type="dxa"/>
            <w:shd w:val="clear" w:color="auto" w:fill="auto"/>
          </w:tcPr>
          <w:p w14:paraId="3695DCA2" w14:textId="1F9F44D0" w:rsidR="00BE4A5C" w:rsidRDefault="00BE4A5C" w:rsidP="00BE4A5C">
            <w:pPr>
              <w:pStyle w:val="TABLE-cell"/>
            </w:pPr>
            <w:r>
              <w:t>Electric charge in coulombs (A·s).</w:t>
            </w:r>
          </w:p>
        </w:tc>
      </w:tr>
      <w:tr w:rsidR="00BE4A5C" w14:paraId="126C3AF4" w14:textId="77777777" w:rsidTr="00BE4A5C">
        <w:tc>
          <w:tcPr>
            <w:tcW w:w="4082" w:type="dxa"/>
            <w:shd w:val="clear" w:color="auto" w:fill="auto"/>
          </w:tcPr>
          <w:p w14:paraId="1B9C8971" w14:textId="3C1FAB9E" w:rsidR="00BE4A5C" w:rsidRDefault="00BE4A5C" w:rsidP="00BE4A5C">
            <w:pPr>
              <w:pStyle w:val="TABLE-cell"/>
            </w:pPr>
            <w:bookmarkStart w:id="1987" w:name="UML8817" w:colFirst="0" w:colLast="0"/>
            <w:bookmarkEnd w:id="1986"/>
            <w:r>
              <w:t>S</w:t>
            </w:r>
          </w:p>
        </w:tc>
        <w:tc>
          <w:tcPr>
            <w:tcW w:w="907" w:type="dxa"/>
            <w:shd w:val="clear" w:color="auto" w:fill="auto"/>
          </w:tcPr>
          <w:p w14:paraId="5F5186FF" w14:textId="26078DE3" w:rsidR="00BE4A5C" w:rsidRDefault="00BE4A5C" w:rsidP="00BE4A5C">
            <w:pPr>
              <w:pStyle w:val="TABLE-cell"/>
            </w:pPr>
            <w:r>
              <w:t>27</w:t>
            </w:r>
          </w:p>
        </w:tc>
        <w:tc>
          <w:tcPr>
            <w:tcW w:w="4082" w:type="dxa"/>
            <w:shd w:val="clear" w:color="auto" w:fill="auto"/>
          </w:tcPr>
          <w:p w14:paraId="55B4C166" w14:textId="0ADB0DDE" w:rsidR="00BE4A5C" w:rsidRDefault="00BE4A5C" w:rsidP="00BE4A5C">
            <w:pPr>
              <w:pStyle w:val="TABLE-cell"/>
            </w:pPr>
            <w:r>
              <w:t>Conductance in siemens.</w:t>
            </w:r>
          </w:p>
        </w:tc>
      </w:tr>
      <w:tr w:rsidR="00BE4A5C" w14:paraId="6A121573" w14:textId="77777777" w:rsidTr="00BE4A5C">
        <w:tc>
          <w:tcPr>
            <w:tcW w:w="4082" w:type="dxa"/>
            <w:shd w:val="clear" w:color="auto" w:fill="auto"/>
          </w:tcPr>
          <w:p w14:paraId="5D1E4E66" w14:textId="10AFAD4E" w:rsidR="00BE4A5C" w:rsidRDefault="00BE4A5C" w:rsidP="00BE4A5C">
            <w:pPr>
              <w:pStyle w:val="TABLE-cell"/>
            </w:pPr>
            <w:bookmarkStart w:id="1988" w:name="UML8818" w:colFirst="0" w:colLast="0"/>
            <w:bookmarkEnd w:id="1987"/>
            <w:r>
              <w:t>H</w:t>
            </w:r>
          </w:p>
        </w:tc>
        <w:tc>
          <w:tcPr>
            <w:tcW w:w="907" w:type="dxa"/>
            <w:shd w:val="clear" w:color="auto" w:fill="auto"/>
          </w:tcPr>
          <w:p w14:paraId="6EB27BE3" w14:textId="3E9850E5" w:rsidR="00BE4A5C" w:rsidRDefault="00BE4A5C" w:rsidP="00BE4A5C">
            <w:pPr>
              <w:pStyle w:val="TABLE-cell"/>
            </w:pPr>
            <w:r>
              <w:t>28</w:t>
            </w:r>
          </w:p>
        </w:tc>
        <w:tc>
          <w:tcPr>
            <w:tcW w:w="4082" w:type="dxa"/>
            <w:shd w:val="clear" w:color="auto" w:fill="auto"/>
          </w:tcPr>
          <w:p w14:paraId="5047B5B1" w14:textId="74642692" w:rsidR="00BE4A5C" w:rsidRDefault="00BE4A5C" w:rsidP="00BE4A5C">
            <w:pPr>
              <w:pStyle w:val="TABLE-cell"/>
            </w:pPr>
            <w:r>
              <w:t>Electric inductance in henrys (Wb/A).</w:t>
            </w:r>
          </w:p>
        </w:tc>
      </w:tr>
      <w:tr w:rsidR="00BE4A5C" w14:paraId="10F39B87" w14:textId="77777777" w:rsidTr="00BE4A5C">
        <w:tc>
          <w:tcPr>
            <w:tcW w:w="4082" w:type="dxa"/>
            <w:shd w:val="clear" w:color="auto" w:fill="auto"/>
          </w:tcPr>
          <w:p w14:paraId="52CDC7ED" w14:textId="4128B6E2" w:rsidR="00BE4A5C" w:rsidRDefault="00BE4A5C" w:rsidP="00BE4A5C">
            <w:pPr>
              <w:pStyle w:val="TABLE-cell"/>
            </w:pPr>
            <w:bookmarkStart w:id="1989" w:name="UML8819" w:colFirst="0" w:colLast="0"/>
            <w:bookmarkEnd w:id="1988"/>
            <w:r>
              <w:t>V</w:t>
            </w:r>
          </w:p>
        </w:tc>
        <w:tc>
          <w:tcPr>
            <w:tcW w:w="907" w:type="dxa"/>
            <w:shd w:val="clear" w:color="auto" w:fill="auto"/>
          </w:tcPr>
          <w:p w14:paraId="3B7B9F32" w14:textId="51FCE214" w:rsidR="00BE4A5C" w:rsidRDefault="00BE4A5C" w:rsidP="00BE4A5C">
            <w:pPr>
              <w:pStyle w:val="TABLE-cell"/>
            </w:pPr>
            <w:r>
              <w:t>29</w:t>
            </w:r>
          </w:p>
        </w:tc>
        <w:tc>
          <w:tcPr>
            <w:tcW w:w="4082" w:type="dxa"/>
            <w:shd w:val="clear" w:color="auto" w:fill="auto"/>
          </w:tcPr>
          <w:p w14:paraId="109721AD" w14:textId="6D79FB45" w:rsidR="00BE4A5C" w:rsidRDefault="00BE4A5C" w:rsidP="00BE4A5C">
            <w:pPr>
              <w:pStyle w:val="TABLE-cell"/>
            </w:pPr>
            <w:r>
              <w:t>Electric potential in volts (W/A).</w:t>
            </w:r>
          </w:p>
        </w:tc>
      </w:tr>
      <w:tr w:rsidR="00BE4A5C" w14:paraId="7852D379" w14:textId="77777777" w:rsidTr="00BE4A5C">
        <w:tc>
          <w:tcPr>
            <w:tcW w:w="4082" w:type="dxa"/>
            <w:shd w:val="clear" w:color="auto" w:fill="auto"/>
          </w:tcPr>
          <w:p w14:paraId="6CA24DED" w14:textId="7BA97661" w:rsidR="00BE4A5C" w:rsidRDefault="00BE4A5C" w:rsidP="00BE4A5C">
            <w:pPr>
              <w:pStyle w:val="TABLE-cell"/>
            </w:pPr>
            <w:bookmarkStart w:id="1990" w:name="UML8820" w:colFirst="0" w:colLast="0"/>
            <w:bookmarkEnd w:id="1989"/>
            <w:r>
              <w:t>ohm</w:t>
            </w:r>
          </w:p>
        </w:tc>
        <w:tc>
          <w:tcPr>
            <w:tcW w:w="907" w:type="dxa"/>
            <w:shd w:val="clear" w:color="auto" w:fill="auto"/>
          </w:tcPr>
          <w:p w14:paraId="29946CAB" w14:textId="2F2F723B" w:rsidR="00BE4A5C" w:rsidRDefault="00BE4A5C" w:rsidP="00BE4A5C">
            <w:pPr>
              <w:pStyle w:val="TABLE-cell"/>
            </w:pPr>
            <w:r>
              <w:t>30</w:t>
            </w:r>
          </w:p>
        </w:tc>
        <w:tc>
          <w:tcPr>
            <w:tcW w:w="4082" w:type="dxa"/>
            <w:shd w:val="clear" w:color="auto" w:fill="auto"/>
          </w:tcPr>
          <w:p w14:paraId="3E19A16E" w14:textId="4A3E192D" w:rsidR="00BE4A5C" w:rsidRDefault="00BE4A5C" w:rsidP="00BE4A5C">
            <w:pPr>
              <w:pStyle w:val="TABLE-cell"/>
            </w:pPr>
            <w:r>
              <w:t>Electric resistance in ohms (V/A).</w:t>
            </w:r>
          </w:p>
        </w:tc>
      </w:tr>
      <w:tr w:rsidR="00BE4A5C" w14:paraId="50D0DF46" w14:textId="77777777" w:rsidTr="00BE4A5C">
        <w:tc>
          <w:tcPr>
            <w:tcW w:w="4082" w:type="dxa"/>
            <w:shd w:val="clear" w:color="auto" w:fill="auto"/>
          </w:tcPr>
          <w:p w14:paraId="1C87B2FC" w14:textId="4B58A1B9" w:rsidR="00BE4A5C" w:rsidRDefault="00BE4A5C" w:rsidP="00BE4A5C">
            <w:pPr>
              <w:pStyle w:val="TABLE-cell"/>
            </w:pPr>
            <w:bookmarkStart w:id="1991" w:name="UML8821" w:colFirst="0" w:colLast="0"/>
            <w:bookmarkEnd w:id="1990"/>
            <w:r>
              <w:t>J</w:t>
            </w:r>
          </w:p>
        </w:tc>
        <w:tc>
          <w:tcPr>
            <w:tcW w:w="907" w:type="dxa"/>
            <w:shd w:val="clear" w:color="auto" w:fill="auto"/>
          </w:tcPr>
          <w:p w14:paraId="1CEA21ED" w14:textId="22410FE6" w:rsidR="00BE4A5C" w:rsidRDefault="00BE4A5C" w:rsidP="00BE4A5C">
            <w:pPr>
              <w:pStyle w:val="TABLE-cell"/>
            </w:pPr>
            <w:r>
              <w:t>31</w:t>
            </w:r>
          </w:p>
        </w:tc>
        <w:tc>
          <w:tcPr>
            <w:tcW w:w="4082" w:type="dxa"/>
            <w:shd w:val="clear" w:color="auto" w:fill="auto"/>
          </w:tcPr>
          <w:p w14:paraId="5D24334C" w14:textId="350BAE4A" w:rsidR="00BE4A5C" w:rsidRDefault="00BE4A5C" w:rsidP="00BE4A5C">
            <w:pPr>
              <w:pStyle w:val="TABLE-cell"/>
            </w:pPr>
            <w:r>
              <w:t>Energy in joules (N·m = C·V = W·s).</w:t>
            </w:r>
          </w:p>
        </w:tc>
      </w:tr>
      <w:tr w:rsidR="00BE4A5C" w14:paraId="6E9F03A1" w14:textId="77777777" w:rsidTr="00BE4A5C">
        <w:tc>
          <w:tcPr>
            <w:tcW w:w="4082" w:type="dxa"/>
            <w:shd w:val="clear" w:color="auto" w:fill="auto"/>
          </w:tcPr>
          <w:p w14:paraId="78125326" w14:textId="1C2A2E84" w:rsidR="00BE4A5C" w:rsidRDefault="00BE4A5C" w:rsidP="00BE4A5C">
            <w:pPr>
              <w:pStyle w:val="TABLE-cell"/>
            </w:pPr>
            <w:bookmarkStart w:id="1992" w:name="UML8822" w:colFirst="0" w:colLast="0"/>
            <w:bookmarkEnd w:id="1991"/>
            <w:r>
              <w:t>N</w:t>
            </w:r>
          </w:p>
        </w:tc>
        <w:tc>
          <w:tcPr>
            <w:tcW w:w="907" w:type="dxa"/>
            <w:shd w:val="clear" w:color="auto" w:fill="auto"/>
          </w:tcPr>
          <w:p w14:paraId="720CC705" w14:textId="19474B6F" w:rsidR="00BE4A5C" w:rsidRDefault="00BE4A5C" w:rsidP="00BE4A5C">
            <w:pPr>
              <w:pStyle w:val="TABLE-cell"/>
            </w:pPr>
            <w:r>
              <w:t>32</w:t>
            </w:r>
          </w:p>
        </w:tc>
        <w:tc>
          <w:tcPr>
            <w:tcW w:w="4082" w:type="dxa"/>
            <w:shd w:val="clear" w:color="auto" w:fill="auto"/>
          </w:tcPr>
          <w:p w14:paraId="6F3C1282" w14:textId="5F258DC1" w:rsidR="00BE4A5C" w:rsidRDefault="00BE4A5C" w:rsidP="00BE4A5C">
            <w:pPr>
              <w:pStyle w:val="TABLE-cell"/>
            </w:pPr>
            <w:r>
              <w:t>Force in newtons (kg·m/s²).</w:t>
            </w:r>
          </w:p>
        </w:tc>
      </w:tr>
      <w:tr w:rsidR="00BE4A5C" w14:paraId="729588E3" w14:textId="77777777" w:rsidTr="00BE4A5C">
        <w:tc>
          <w:tcPr>
            <w:tcW w:w="4082" w:type="dxa"/>
            <w:shd w:val="clear" w:color="auto" w:fill="auto"/>
          </w:tcPr>
          <w:p w14:paraId="655B21CF" w14:textId="3EBC1A4D" w:rsidR="00BE4A5C" w:rsidRDefault="00BE4A5C" w:rsidP="00BE4A5C">
            <w:pPr>
              <w:pStyle w:val="TABLE-cell"/>
            </w:pPr>
            <w:bookmarkStart w:id="1993" w:name="UML8823" w:colFirst="0" w:colLast="0"/>
            <w:bookmarkEnd w:id="1992"/>
            <w:r>
              <w:t>Hz</w:t>
            </w:r>
          </w:p>
        </w:tc>
        <w:tc>
          <w:tcPr>
            <w:tcW w:w="907" w:type="dxa"/>
            <w:shd w:val="clear" w:color="auto" w:fill="auto"/>
          </w:tcPr>
          <w:p w14:paraId="742CF8CF" w14:textId="5149D91C" w:rsidR="00BE4A5C" w:rsidRDefault="00BE4A5C" w:rsidP="00BE4A5C">
            <w:pPr>
              <w:pStyle w:val="TABLE-cell"/>
            </w:pPr>
            <w:r>
              <w:t>33</w:t>
            </w:r>
          </w:p>
        </w:tc>
        <w:tc>
          <w:tcPr>
            <w:tcW w:w="4082" w:type="dxa"/>
            <w:shd w:val="clear" w:color="auto" w:fill="auto"/>
          </w:tcPr>
          <w:p w14:paraId="7C520BA4" w14:textId="191AD88C" w:rsidR="00BE4A5C" w:rsidRDefault="00BE4A5C" w:rsidP="00BE4A5C">
            <w:pPr>
              <w:pStyle w:val="TABLE-cell"/>
            </w:pPr>
            <w:r>
              <w:t>Frequency in hertz (1/s).</w:t>
            </w:r>
          </w:p>
        </w:tc>
      </w:tr>
      <w:tr w:rsidR="00BE4A5C" w14:paraId="5E26293C" w14:textId="77777777" w:rsidTr="00BE4A5C">
        <w:tc>
          <w:tcPr>
            <w:tcW w:w="4082" w:type="dxa"/>
            <w:shd w:val="clear" w:color="auto" w:fill="auto"/>
          </w:tcPr>
          <w:p w14:paraId="6DB16579" w14:textId="35F23060" w:rsidR="00BE4A5C" w:rsidRDefault="00BE4A5C" w:rsidP="00BE4A5C">
            <w:pPr>
              <w:pStyle w:val="TABLE-cell"/>
            </w:pPr>
            <w:bookmarkStart w:id="1994" w:name="UML8824" w:colFirst="0" w:colLast="0"/>
            <w:bookmarkEnd w:id="1993"/>
            <w:r>
              <w:t>lx</w:t>
            </w:r>
          </w:p>
        </w:tc>
        <w:tc>
          <w:tcPr>
            <w:tcW w:w="907" w:type="dxa"/>
            <w:shd w:val="clear" w:color="auto" w:fill="auto"/>
          </w:tcPr>
          <w:p w14:paraId="498EBA48" w14:textId="2736B196" w:rsidR="00BE4A5C" w:rsidRDefault="00BE4A5C" w:rsidP="00BE4A5C">
            <w:pPr>
              <w:pStyle w:val="TABLE-cell"/>
            </w:pPr>
            <w:r>
              <w:t>34</w:t>
            </w:r>
          </w:p>
        </w:tc>
        <w:tc>
          <w:tcPr>
            <w:tcW w:w="4082" w:type="dxa"/>
            <w:shd w:val="clear" w:color="auto" w:fill="auto"/>
          </w:tcPr>
          <w:p w14:paraId="038D4895" w14:textId="784791BE" w:rsidR="00BE4A5C" w:rsidRDefault="00BE4A5C" w:rsidP="00BE4A5C">
            <w:pPr>
              <w:pStyle w:val="TABLE-cell"/>
            </w:pPr>
            <w:r>
              <w:t>Illuminance in lux (lm/m²).</w:t>
            </w:r>
          </w:p>
        </w:tc>
      </w:tr>
      <w:tr w:rsidR="00BE4A5C" w14:paraId="702106E0" w14:textId="77777777" w:rsidTr="00BE4A5C">
        <w:tc>
          <w:tcPr>
            <w:tcW w:w="4082" w:type="dxa"/>
            <w:shd w:val="clear" w:color="auto" w:fill="auto"/>
          </w:tcPr>
          <w:p w14:paraId="7908C9F8" w14:textId="6CAF2673" w:rsidR="00BE4A5C" w:rsidRDefault="00BE4A5C" w:rsidP="00BE4A5C">
            <w:pPr>
              <w:pStyle w:val="TABLE-cell"/>
            </w:pPr>
            <w:bookmarkStart w:id="1995" w:name="UML8825" w:colFirst="0" w:colLast="0"/>
            <w:bookmarkEnd w:id="1994"/>
            <w:r>
              <w:t>lm</w:t>
            </w:r>
          </w:p>
        </w:tc>
        <w:tc>
          <w:tcPr>
            <w:tcW w:w="907" w:type="dxa"/>
            <w:shd w:val="clear" w:color="auto" w:fill="auto"/>
          </w:tcPr>
          <w:p w14:paraId="613933DD" w14:textId="1662F082" w:rsidR="00BE4A5C" w:rsidRDefault="00BE4A5C" w:rsidP="00BE4A5C">
            <w:pPr>
              <w:pStyle w:val="TABLE-cell"/>
            </w:pPr>
            <w:r>
              <w:t>35</w:t>
            </w:r>
          </w:p>
        </w:tc>
        <w:tc>
          <w:tcPr>
            <w:tcW w:w="4082" w:type="dxa"/>
            <w:shd w:val="clear" w:color="auto" w:fill="auto"/>
          </w:tcPr>
          <w:p w14:paraId="6A87A064" w14:textId="6CB15FE6" w:rsidR="00BE4A5C" w:rsidRDefault="00BE4A5C" w:rsidP="00BE4A5C">
            <w:pPr>
              <w:pStyle w:val="TABLE-cell"/>
            </w:pPr>
            <w:r>
              <w:t>Luminous flux in lumens (cd·sr).</w:t>
            </w:r>
          </w:p>
        </w:tc>
      </w:tr>
      <w:tr w:rsidR="00BE4A5C" w14:paraId="058A99FC" w14:textId="77777777" w:rsidTr="00BE4A5C">
        <w:tc>
          <w:tcPr>
            <w:tcW w:w="4082" w:type="dxa"/>
            <w:shd w:val="clear" w:color="auto" w:fill="auto"/>
          </w:tcPr>
          <w:p w14:paraId="3E11A474" w14:textId="6BB8EEFE" w:rsidR="00BE4A5C" w:rsidRDefault="00BE4A5C" w:rsidP="00BE4A5C">
            <w:pPr>
              <w:pStyle w:val="TABLE-cell"/>
            </w:pPr>
            <w:bookmarkStart w:id="1996" w:name="UML8826" w:colFirst="0" w:colLast="0"/>
            <w:bookmarkEnd w:id="1995"/>
            <w:r>
              <w:t>Wb</w:t>
            </w:r>
          </w:p>
        </w:tc>
        <w:tc>
          <w:tcPr>
            <w:tcW w:w="907" w:type="dxa"/>
            <w:shd w:val="clear" w:color="auto" w:fill="auto"/>
          </w:tcPr>
          <w:p w14:paraId="45DED154" w14:textId="30B56A9B" w:rsidR="00BE4A5C" w:rsidRDefault="00BE4A5C" w:rsidP="00BE4A5C">
            <w:pPr>
              <w:pStyle w:val="TABLE-cell"/>
            </w:pPr>
            <w:r>
              <w:t>36</w:t>
            </w:r>
          </w:p>
        </w:tc>
        <w:tc>
          <w:tcPr>
            <w:tcW w:w="4082" w:type="dxa"/>
            <w:shd w:val="clear" w:color="auto" w:fill="auto"/>
          </w:tcPr>
          <w:p w14:paraId="10115F88" w14:textId="3AC7782D" w:rsidR="00BE4A5C" w:rsidRDefault="00BE4A5C" w:rsidP="00BE4A5C">
            <w:pPr>
              <w:pStyle w:val="TABLE-cell"/>
            </w:pPr>
            <w:r>
              <w:t>Magnetic flux in webers (V·s).</w:t>
            </w:r>
          </w:p>
        </w:tc>
      </w:tr>
      <w:tr w:rsidR="00BE4A5C" w14:paraId="406DCA8A" w14:textId="77777777" w:rsidTr="00BE4A5C">
        <w:tc>
          <w:tcPr>
            <w:tcW w:w="4082" w:type="dxa"/>
            <w:shd w:val="clear" w:color="auto" w:fill="auto"/>
          </w:tcPr>
          <w:p w14:paraId="31420727" w14:textId="115A3536" w:rsidR="00BE4A5C" w:rsidRDefault="00BE4A5C" w:rsidP="00BE4A5C">
            <w:pPr>
              <w:pStyle w:val="TABLE-cell"/>
            </w:pPr>
            <w:bookmarkStart w:id="1997" w:name="UML8827" w:colFirst="0" w:colLast="0"/>
            <w:bookmarkEnd w:id="1996"/>
            <w:r>
              <w:t>T</w:t>
            </w:r>
          </w:p>
        </w:tc>
        <w:tc>
          <w:tcPr>
            <w:tcW w:w="907" w:type="dxa"/>
            <w:shd w:val="clear" w:color="auto" w:fill="auto"/>
          </w:tcPr>
          <w:p w14:paraId="4D193C42" w14:textId="4CB80A72" w:rsidR="00BE4A5C" w:rsidRDefault="00BE4A5C" w:rsidP="00BE4A5C">
            <w:pPr>
              <w:pStyle w:val="TABLE-cell"/>
            </w:pPr>
            <w:r>
              <w:t>37</w:t>
            </w:r>
          </w:p>
        </w:tc>
        <w:tc>
          <w:tcPr>
            <w:tcW w:w="4082" w:type="dxa"/>
            <w:shd w:val="clear" w:color="auto" w:fill="auto"/>
          </w:tcPr>
          <w:p w14:paraId="5C2988B1" w14:textId="4B75893C" w:rsidR="00BE4A5C" w:rsidRDefault="00BE4A5C" w:rsidP="00BE4A5C">
            <w:pPr>
              <w:pStyle w:val="TABLE-cell"/>
            </w:pPr>
            <w:r>
              <w:t>Magnetic flux density in teslas (Wb/m2).</w:t>
            </w:r>
          </w:p>
        </w:tc>
      </w:tr>
      <w:tr w:rsidR="00BE4A5C" w14:paraId="30161BE6" w14:textId="77777777" w:rsidTr="00BE4A5C">
        <w:tc>
          <w:tcPr>
            <w:tcW w:w="4082" w:type="dxa"/>
            <w:shd w:val="clear" w:color="auto" w:fill="auto"/>
          </w:tcPr>
          <w:p w14:paraId="4EFFDA9C" w14:textId="771EAA1F" w:rsidR="00BE4A5C" w:rsidRDefault="00BE4A5C" w:rsidP="00BE4A5C">
            <w:pPr>
              <w:pStyle w:val="TABLE-cell"/>
            </w:pPr>
            <w:bookmarkStart w:id="1998" w:name="UML8828" w:colFirst="0" w:colLast="0"/>
            <w:bookmarkEnd w:id="1997"/>
            <w:r>
              <w:t>W</w:t>
            </w:r>
          </w:p>
        </w:tc>
        <w:tc>
          <w:tcPr>
            <w:tcW w:w="907" w:type="dxa"/>
            <w:shd w:val="clear" w:color="auto" w:fill="auto"/>
          </w:tcPr>
          <w:p w14:paraId="487281A4" w14:textId="6E71539B" w:rsidR="00BE4A5C" w:rsidRDefault="00BE4A5C" w:rsidP="00BE4A5C">
            <w:pPr>
              <w:pStyle w:val="TABLE-cell"/>
            </w:pPr>
            <w:r>
              <w:t>38</w:t>
            </w:r>
          </w:p>
        </w:tc>
        <w:tc>
          <w:tcPr>
            <w:tcW w:w="4082" w:type="dxa"/>
            <w:shd w:val="clear" w:color="auto" w:fill="auto"/>
          </w:tcPr>
          <w:p w14:paraId="6BE44ACA" w14:textId="0CA15454" w:rsidR="00BE4A5C" w:rsidRDefault="00BE4A5C" w:rsidP="00BE4A5C">
            <w:pPr>
              <w:pStyle w:val="TABLE-cell"/>
            </w:pPr>
            <w:r>
              <w:t>Real power in watts (J/s). Electrical power may have real and reactive components. The real portion of electrical power (I²R or VIcos(phi)), is expressed in Watts. See also apparent power and reactive power.</w:t>
            </w:r>
          </w:p>
        </w:tc>
      </w:tr>
      <w:tr w:rsidR="00BE4A5C" w14:paraId="13610CCD" w14:textId="77777777" w:rsidTr="00BE4A5C">
        <w:tc>
          <w:tcPr>
            <w:tcW w:w="4082" w:type="dxa"/>
            <w:shd w:val="clear" w:color="auto" w:fill="auto"/>
          </w:tcPr>
          <w:p w14:paraId="5B390B6A" w14:textId="242CC71A" w:rsidR="00BE4A5C" w:rsidRDefault="00BE4A5C" w:rsidP="00BE4A5C">
            <w:pPr>
              <w:pStyle w:val="TABLE-cell"/>
            </w:pPr>
            <w:bookmarkStart w:id="1999" w:name="UML8829" w:colFirst="0" w:colLast="0"/>
            <w:bookmarkEnd w:id="1998"/>
            <w:r>
              <w:t>Pa</w:t>
            </w:r>
          </w:p>
        </w:tc>
        <w:tc>
          <w:tcPr>
            <w:tcW w:w="907" w:type="dxa"/>
            <w:shd w:val="clear" w:color="auto" w:fill="auto"/>
          </w:tcPr>
          <w:p w14:paraId="3677B893" w14:textId="64DEE6D7" w:rsidR="00BE4A5C" w:rsidRDefault="00BE4A5C" w:rsidP="00BE4A5C">
            <w:pPr>
              <w:pStyle w:val="TABLE-cell"/>
            </w:pPr>
            <w:r>
              <w:t>39</w:t>
            </w:r>
          </w:p>
        </w:tc>
        <w:tc>
          <w:tcPr>
            <w:tcW w:w="4082" w:type="dxa"/>
            <w:shd w:val="clear" w:color="auto" w:fill="auto"/>
          </w:tcPr>
          <w:p w14:paraId="29F0BBCA" w14:textId="564AC15D" w:rsidR="00BE4A5C" w:rsidRDefault="00BE4A5C" w:rsidP="00BE4A5C">
            <w:pPr>
              <w:pStyle w:val="TABLE-cell"/>
            </w:pPr>
            <w:r>
              <w:t>Pressure in pascals (N/m²). Note: the absolute or relative measurement of pressure is implied with this entry. See below for more explicit forms.</w:t>
            </w:r>
          </w:p>
        </w:tc>
      </w:tr>
      <w:tr w:rsidR="00BE4A5C" w14:paraId="3CF9DE39" w14:textId="77777777" w:rsidTr="00BE4A5C">
        <w:tc>
          <w:tcPr>
            <w:tcW w:w="4082" w:type="dxa"/>
            <w:shd w:val="clear" w:color="auto" w:fill="auto"/>
          </w:tcPr>
          <w:p w14:paraId="0D34D4D7" w14:textId="0CE8DEE9" w:rsidR="00BE4A5C" w:rsidRDefault="00BE4A5C" w:rsidP="00BE4A5C">
            <w:pPr>
              <w:pStyle w:val="TABLE-cell"/>
            </w:pPr>
            <w:bookmarkStart w:id="2000" w:name="UML8830" w:colFirst="0" w:colLast="0"/>
            <w:bookmarkEnd w:id="1999"/>
            <w:r>
              <w:t>m2</w:t>
            </w:r>
          </w:p>
        </w:tc>
        <w:tc>
          <w:tcPr>
            <w:tcW w:w="907" w:type="dxa"/>
            <w:shd w:val="clear" w:color="auto" w:fill="auto"/>
          </w:tcPr>
          <w:p w14:paraId="3ED5F0B5" w14:textId="5CBC471E" w:rsidR="00BE4A5C" w:rsidRDefault="00BE4A5C" w:rsidP="00BE4A5C">
            <w:pPr>
              <w:pStyle w:val="TABLE-cell"/>
            </w:pPr>
            <w:r>
              <w:t>41</w:t>
            </w:r>
          </w:p>
        </w:tc>
        <w:tc>
          <w:tcPr>
            <w:tcW w:w="4082" w:type="dxa"/>
            <w:shd w:val="clear" w:color="auto" w:fill="auto"/>
          </w:tcPr>
          <w:p w14:paraId="308016DD" w14:textId="3E0125C3" w:rsidR="00BE4A5C" w:rsidRDefault="00BE4A5C" w:rsidP="00BE4A5C">
            <w:pPr>
              <w:pStyle w:val="TABLE-cell"/>
            </w:pPr>
            <w:r>
              <w:t>Area in square metres (m²).</w:t>
            </w:r>
          </w:p>
        </w:tc>
      </w:tr>
      <w:tr w:rsidR="00BE4A5C" w14:paraId="0C00C01E" w14:textId="77777777" w:rsidTr="00BE4A5C">
        <w:tc>
          <w:tcPr>
            <w:tcW w:w="4082" w:type="dxa"/>
            <w:shd w:val="clear" w:color="auto" w:fill="auto"/>
          </w:tcPr>
          <w:p w14:paraId="58CF048D" w14:textId="4D1277D7" w:rsidR="00BE4A5C" w:rsidRDefault="00BE4A5C" w:rsidP="00BE4A5C">
            <w:pPr>
              <w:pStyle w:val="TABLE-cell"/>
            </w:pPr>
            <w:bookmarkStart w:id="2001" w:name="UML8831" w:colFirst="0" w:colLast="0"/>
            <w:bookmarkEnd w:id="2000"/>
            <w:r>
              <w:t>m3</w:t>
            </w:r>
          </w:p>
        </w:tc>
        <w:tc>
          <w:tcPr>
            <w:tcW w:w="907" w:type="dxa"/>
            <w:shd w:val="clear" w:color="auto" w:fill="auto"/>
          </w:tcPr>
          <w:p w14:paraId="18EE78E1" w14:textId="588C5051" w:rsidR="00BE4A5C" w:rsidRDefault="00BE4A5C" w:rsidP="00BE4A5C">
            <w:pPr>
              <w:pStyle w:val="TABLE-cell"/>
            </w:pPr>
            <w:r>
              <w:t>42</w:t>
            </w:r>
          </w:p>
        </w:tc>
        <w:tc>
          <w:tcPr>
            <w:tcW w:w="4082" w:type="dxa"/>
            <w:shd w:val="clear" w:color="auto" w:fill="auto"/>
          </w:tcPr>
          <w:p w14:paraId="0FA0198C" w14:textId="19F20BC5" w:rsidR="00BE4A5C" w:rsidRDefault="00BE4A5C" w:rsidP="00BE4A5C">
            <w:pPr>
              <w:pStyle w:val="TABLE-cell"/>
            </w:pPr>
            <w:r>
              <w:t>Volume in cubic metres (m³).</w:t>
            </w:r>
          </w:p>
        </w:tc>
      </w:tr>
      <w:tr w:rsidR="00BE4A5C" w14:paraId="4447350B" w14:textId="77777777" w:rsidTr="00BE4A5C">
        <w:tc>
          <w:tcPr>
            <w:tcW w:w="4082" w:type="dxa"/>
            <w:shd w:val="clear" w:color="auto" w:fill="auto"/>
          </w:tcPr>
          <w:p w14:paraId="13D6F17A" w14:textId="75BA3DF5" w:rsidR="00BE4A5C" w:rsidRDefault="00BE4A5C" w:rsidP="00BE4A5C">
            <w:pPr>
              <w:pStyle w:val="TABLE-cell"/>
            </w:pPr>
            <w:bookmarkStart w:id="2002" w:name="UML8832" w:colFirst="0" w:colLast="0"/>
            <w:bookmarkEnd w:id="2001"/>
            <w:r>
              <w:t>mPers</w:t>
            </w:r>
          </w:p>
        </w:tc>
        <w:tc>
          <w:tcPr>
            <w:tcW w:w="907" w:type="dxa"/>
            <w:shd w:val="clear" w:color="auto" w:fill="auto"/>
          </w:tcPr>
          <w:p w14:paraId="37FAA019" w14:textId="04E7E575" w:rsidR="00BE4A5C" w:rsidRDefault="00BE4A5C" w:rsidP="00BE4A5C">
            <w:pPr>
              <w:pStyle w:val="TABLE-cell"/>
            </w:pPr>
            <w:r>
              <w:t>43</w:t>
            </w:r>
          </w:p>
        </w:tc>
        <w:tc>
          <w:tcPr>
            <w:tcW w:w="4082" w:type="dxa"/>
            <w:shd w:val="clear" w:color="auto" w:fill="auto"/>
          </w:tcPr>
          <w:p w14:paraId="24DCC390" w14:textId="4F5A59F2" w:rsidR="00BE4A5C" w:rsidRDefault="00BE4A5C" w:rsidP="00BE4A5C">
            <w:pPr>
              <w:pStyle w:val="TABLE-cell"/>
            </w:pPr>
            <w:r>
              <w:t>Velocity in metres per second (m/s).</w:t>
            </w:r>
          </w:p>
        </w:tc>
      </w:tr>
      <w:tr w:rsidR="00BE4A5C" w14:paraId="5AA753F2" w14:textId="77777777" w:rsidTr="00BE4A5C">
        <w:tc>
          <w:tcPr>
            <w:tcW w:w="4082" w:type="dxa"/>
            <w:shd w:val="clear" w:color="auto" w:fill="auto"/>
          </w:tcPr>
          <w:p w14:paraId="7ACAB6A4" w14:textId="58398BB4" w:rsidR="00BE4A5C" w:rsidRDefault="00BE4A5C" w:rsidP="00BE4A5C">
            <w:pPr>
              <w:pStyle w:val="TABLE-cell"/>
            </w:pPr>
            <w:bookmarkStart w:id="2003" w:name="UML8833" w:colFirst="0" w:colLast="0"/>
            <w:bookmarkEnd w:id="2002"/>
            <w:r>
              <w:t>mPers2</w:t>
            </w:r>
          </w:p>
        </w:tc>
        <w:tc>
          <w:tcPr>
            <w:tcW w:w="907" w:type="dxa"/>
            <w:shd w:val="clear" w:color="auto" w:fill="auto"/>
          </w:tcPr>
          <w:p w14:paraId="4DCDB500" w14:textId="32B15CB9" w:rsidR="00BE4A5C" w:rsidRDefault="00BE4A5C" w:rsidP="00BE4A5C">
            <w:pPr>
              <w:pStyle w:val="TABLE-cell"/>
            </w:pPr>
            <w:r>
              <w:t>44</w:t>
            </w:r>
          </w:p>
        </w:tc>
        <w:tc>
          <w:tcPr>
            <w:tcW w:w="4082" w:type="dxa"/>
            <w:shd w:val="clear" w:color="auto" w:fill="auto"/>
          </w:tcPr>
          <w:p w14:paraId="67A5B1EA" w14:textId="593EE100" w:rsidR="00BE4A5C" w:rsidRDefault="00BE4A5C" w:rsidP="00BE4A5C">
            <w:pPr>
              <w:pStyle w:val="TABLE-cell"/>
            </w:pPr>
            <w:r>
              <w:t>Acceleration in metres per second squared (m/s²).</w:t>
            </w:r>
          </w:p>
        </w:tc>
      </w:tr>
      <w:tr w:rsidR="00BE4A5C" w14:paraId="5F8CB13B" w14:textId="77777777" w:rsidTr="00BE4A5C">
        <w:tc>
          <w:tcPr>
            <w:tcW w:w="4082" w:type="dxa"/>
            <w:shd w:val="clear" w:color="auto" w:fill="auto"/>
          </w:tcPr>
          <w:p w14:paraId="604C4101" w14:textId="5C4A94E4" w:rsidR="00BE4A5C" w:rsidRDefault="00BE4A5C" w:rsidP="00BE4A5C">
            <w:pPr>
              <w:pStyle w:val="TABLE-cell"/>
            </w:pPr>
            <w:bookmarkStart w:id="2004" w:name="UML8834" w:colFirst="0" w:colLast="0"/>
            <w:bookmarkEnd w:id="2003"/>
            <w:r>
              <w:t>m3Pers</w:t>
            </w:r>
          </w:p>
        </w:tc>
        <w:tc>
          <w:tcPr>
            <w:tcW w:w="907" w:type="dxa"/>
            <w:shd w:val="clear" w:color="auto" w:fill="auto"/>
          </w:tcPr>
          <w:p w14:paraId="6866B840" w14:textId="343ECB24" w:rsidR="00BE4A5C" w:rsidRDefault="00BE4A5C" w:rsidP="00BE4A5C">
            <w:pPr>
              <w:pStyle w:val="TABLE-cell"/>
            </w:pPr>
            <w:r>
              <w:t>45</w:t>
            </w:r>
          </w:p>
        </w:tc>
        <w:tc>
          <w:tcPr>
            <w:tcW w:w="4082" w:type="dxa"/>
            <w:shd w:val="clear" w:color="auto" w:fill="auto"/>
          </w:tcPr>
          <w:p w14:paraId="47B756E0" w14:textId="6803F586" w:rsidR="00BE4A5C" w:rsidRDefault="00BE4A5C" w:rsidP="00BE4A5C">
            <w:pPr>
              <w:pStyle w:val="TABLE-cell"/>
            </w:pPr>
            <w:r>
              <w:t>Volumetric flow rate in cubic metres per second (m³/s).</w:t>
            </w:r>
          </w:p>
        </w:tc>
      </w:tr>
      <w:tr w:rsidR="00BE4A5C" w14:paraId="69D99A15" w14:textId="77777777" w:rsidTr="00BE4A5C">
        <w:tc>
          <w:tcPr>
            <w:tcW w:w="4082" w:type="dxa"/>
            <w:shd w:val="clear" w:color="auto" w:fill="auto"/>
          </w:tcPr>
          <w:p w14:paraId="337806D1" w14:textId="7AEF0086" w:rsidR="00BE4A5C" w:rsidRDefault="00BE4A5C" w:rsidP="00BE4A5C">
            <w:pPr>
              <w:pStyle w:val="TABLE-cell"/>
            </w:pPr>
            <w:bookmarkStart w:id="2005" w:name="UML8835" w:colFirst="0" w:colLast="0"/>
            <w:bookmarkEnd w:id="2004"/>
            <w:r>
              <w:t>mPerm3</w:t>
            </w:r>
          </w:p>
        </w:tc>
        <w:tc>
          <w:tcPr>
            <w:tcW w:w="907" w:type="dxa"/>
            <w:shd w:val="clear" w:color="auto" w:fill="auto"/>
          </w:tcPr>
          <w:p w14:paraId="1EAA465C" w14:textId="3DF415A2" w:rsidR="00BE4A5C" w:rsidRDefault="00BE4A5C" w:rsidP="00BE4A5C">
            <w:pPr>
              <w:pStyle w:val="TABLE-cell"/>
            </w:pPr>
            <w:r>
              <w:t>46</w:t>
            </w:r>
          </w:p>
        </w:tc>
        <w:tc>
          <w:tcPr>
            <w:tcW w:w="4082" w:type="dxa"/>
            <w:shd w:val="clear" w:color="auto" w:fill="auto"/>
          </w:tcPr>
          <w:p w14:paraId="055A0760" w14:textId="57EEB28E" w:rsidR="00BE4A5C" w:rsidRDefault="00BE4A5C" w:rsidP="00BE4A5C">
            <w:pPr>
              <w:pStyle w:val="TABLE-cell"/>
            </w:pPr>
            <w:r>
              <w:t>Fuel efficiency in metres per cubic metres (m/m³).</w:t>
            </w:r>
          </w:p>
        </w:tc>
      </w:tr>
      <w:tr w:rsidR="00BE4A5C" w14:paraId="603AA475" w14:textId="77777777" w:rsidTr="00BE4A5C">
        <w:tc>
          <w:tcPr>
            <w:tcW w:w="4082" w:type="dxa"/>
            <w:shd w:val="clear" w:color="auto" w:fill="auto"/>
          </w:tcPr>
          <w:p w14:paraId="5BF8F7E9" w14:textId="7B44CF18" w:rsidR="00BE4A5C" w:rsidRDefault="00BE4A5C" w:rsidP="00BE4A5C">
            <w:pPr>
              <w:pStyle w:val="TABLE-cell"/>
            </w:pPr>
            <w:bookmarkStart w:id="2006" w:name="UML8836" w:colFirst="0" w:colLast="0"/>
            <w:bookmarkEnd w:id="2005"/>
            <w:r>
              <w:t>kgm</w:t>
            </w:r>
          </w:p>
        </w:tc>
        <w:tc>
          <w:tcPr>
            <w:tcW w:w="907" w:type="dxa"/>
            <w:shd w:val="clear" w:color="auto" w:fill="auto"/>
          </w:tcPr>
          <w:p w14:paraId="794B8F24" w14:textId="19C9BFEF" w:rsidR="00BE4A5C" w:rsidRDefault="00BE4A5C" w:rsidP="00BE4A5C">
            <w:pPr>
              <w:pStyle w:val="TABLE-cell"/>
            </w:pPr>
            <w:r>
              <w:t>47</w:t>
            </w:r>
          </w:p>
        </w:tc>
        <w:tc>
          <w:tcPr>
            <w:tcW w:w="4082" w:type="dxa"/>
            <w:shd w:val="clear" w:color="auto" w:fill="auto"/>
          </w:tcPr>
          <w:p w14:paraId="62BF4EB0" w14:textId="6BD5032C" w:rsidR="00BE4A5C" w:rsidRDefault="00BE4A5C" w:rsidP="00BE4A5C">
            <w:pPr>
              <w:pStyle w:val="TABLE-cell"/>
            </w:pPr>
            <w:r>
              <w:t>Moment of mass in kilogram metres (kg·m) (first moment of mass). Note: multiplier “k” is included in this unit symbol for compatibility with IEC 61850-7-3.</w:t>
            </w:r>
          </w:p>
        </w:tc>
      </w:tr>
      <w:tr w:rsidR="00BE4A5C" w14:paraId="69C4F301" w14:textId="77777777" w:rsidTr="00BE4A5C">
        <w:tc>
          <w:tcPr>
            <w:tcW w:w="4082" w:type="dxa"/>
            <w:shd w:val="clear" w:color="auto" w:fill="auto"/>
          </w:tcPr>
          <w:p w14:paraId="44C3F345" w14:textId="65E79689" w:rsidR="00BE4A5C" w:rsidRDefault="00BE4A5C" w:rsidP="00BE4A5C">
            <w:pPr>
              <w:pStyle w:val="TABLE-cell"/>
            </w:pPr>
            <w:bookmarkStart w:id="2007" w:name="UML8837" w:colFirst="0" w:colLast="0"/>
            <w:bookmarkEnd w:id="2006"/>
            <w:r>
              <w:t>kgPerm3</w:t>
            </w:r>
          </w:p>
        </w:tc>
        <w:tc>
          <w:tcPr>
            <w:tcW w:w="907" w:type="dxa"/>
            <w:shd w:val="clear" w:color="auto" w:fill="auto"/>
          </w:tcPr>
          <w:p w14:paraId="2C5884F2" w14:textId="0086E0D0" w:rsidR="00BE4A5C" w:rsidRDefault="00BE4A5C" w:rsidP="00BE4A5C">
            <w:pPr>
              <w:pStyle w:val="TABLE-cell"/>
            </w:pPr>
            <w:r>
              <w:t>48</w:t>
            </w:r>
          </w:p>
        </w:tc>
        <w:tc>
          <w:tcPr>
            <w:tcW w:w="4082" w:type="dxa"/>
            <w:shd w:val="clear" w:color="auto" w:fill="auto"/>
          </w:tcPr>
          <w:p w14:paraId="5AF0FA73" w14:textId="516B3346" w:rsidR="00BE4A5C" w:rsidRDefault="00BE4A5C" w:rsidP="00BE4A5C">
            <w:pPr>
              <w:pStyle w:val="TABLE-cell"/>
            </w:pPr>
            <w:r>
              <w:t>Density in kilogram/cubic metres (kg/m³). Note: multiplier “k” is included in this unit symbol for compatibility with IEC 61850-7-3.</w:t>
            </w:r>
          </w:p>
        </w:tc>
      </w:tr>
      <w:tr w:rsidR="00BE4A5C" w14:paraId="3585D8C7" w14:textId="77777777" w:rsidTr="00BE4A5C">
        <w:tc>
          <w:tcPr>
            <w:tcW w:w="4082" w:type="dxa"/>
            <w:shd w:val="clear" w:color="auto" w:fill="auto"/>
          </w:tcPr>
          <w:p w14:paraId="43AB566A" w14:textId="189AE89D" w:rsidR="00BE4A5C" w:rsidRDefault="00BE4A5C" w:rsidP="00BE4A5C">
            <w:pPr>
              <w:pStyle w:val="TABLE-cell"/>
            </w:pPr>
            <w:bookmarkStart w:id="2008" w:name="UML8838" w:colFirst="0" w:colLast="0"/>
            <w:bookmarkEnd w:id="2007"/>
            <w:r>
              <w:t>m2Pers</w:t>
            </w:r>
          </w:p>
        </w:tc>
        <w:tc>
          <w:tcPr>
            <w:tcW w:w="907" w:type="dxa"/>
            <w:shd w:val="clear" w:color="auto" w:fill="auto"/>
          </w:tcPr>
          <w:p w14:paraId="1F1EED50" w14:textId="09DA885C" w:rsidR="00BE4A5C" w:rsidRDefault="00BE4A5C" w:rsidP="00BE4A5C">
            <w:pPr>
              <w:pStyle w:val="TABLE-cell"/>
            </w:pPr>
            <w:r>
              <w:t>49</w:t>
            </w:r>
          </w:p>
        </w:tc>
        <w:tc>
          <w:tcPr>
            <w:tcW w:w="4082" w:type="dxa"/>
            <w:shd w:val="clear" w:color="auto" w:fill="auto"/>
          </w:tcPr>
          <w:p w14:paraId="0082D083" w14:textId="1FADE32D" w:rsidR="00BE4A5C" w:rsidRDefault="00BE4A5C" w:rsidP="00BE4A5C">
            <w:pPr>
              <w:pStyle w:val="TABLE-cell"/>
            </w:pPr>
            <w:r>
              <w:t>Viscosity in square metres / second (m²/s).</w:t>
            </w:r>
          </w:p>
        </w:tc>
      </w:tr>
      <w:tr w:rsidR="00BE4A5C" w14:paraId="1D7F3914" w14:textId="77777777" w:rsidTr="00BE4A5C">
        <w:tc>
          <w:tcPr>
            <w:tcW w:w="4082" w:type="dxa"/>
            <w:shd w:val="clear" w:color="auto" w:fill="auto"/>
          </w:tcPr>
          <w:p w14:paraId="6ADA240E" w14:textId="6CF10033" w:rsidR="00BE4A5C" w:rsidRDefault="00BE4A5C" w:rsidP="00BE4A5C">
            <w:pPr>
              <w:pStyle w:val="TABLE-cell"/>
            </w:pPr>
            <w:bookmarkStart w:id="2009" w:name="UML8839" w:colFirst="0" w:colLast="0"/>
            <w:bookmarkEnd w:id="2008"/>
            <w:r>
              <w:t>WPermK</w:t>
            </w:r>
          </w:p>
        </w:tc>
        <w:tc>
          <w:tcPr>
            <w:tcW w:w="907" w:type="dxa"/>
            <w:shd w:val="clear" w:color="auto" w:fill="auto"/>
          </w:tcPr>
          <w:p w14:paraId="4DA6299E" w14:textId="74A18FF9" w:rsidR="00BE4A5C" w:rsidRDefault="00BE4A5C" w:rsidP="00BE4A5C">
            <w:pPr>
              <w:pStyle w:val="TABLE-cell"/>
            </w:pPr>
            <w:r>
              <w:t>50</w:t>
            </w:r>
          </w:p>
        </w:tc>
        <w:tc>
          <w:tcPr>
            <w:tcW w:w="4082" w:type="dxa"/>
            <w:shd w:val="clear" w:color="auto" w:fill="auto"/>
          </w:tcPr>
          <w:p w14:paraId="7A97680A" w14:textId="751D2F93" w:rsidR="00BE4A5C" w:rsidRDefault="00BE4A5C" w:rsidP="00BE4A5C">
            <w:pPr>
              <w:pStyle w:val="TABLE-cell"/>
            </w:pPr>
            <w:r>
              <w:t>Thermal conductivity in watt/metres kelvin.</w:t>
            </w:r>
          </w:p>
        </w:tc>
      </w:tr>
      <w:tr w:rsidR="00BE4A5C" w14:paraId="4DB7F31F" w14:textId="77777777" w:rsidTr="00BE4A5C">
        <w:tc>
          <w:tcPr>
            <w:tcW w:w="4082" w:type="dxa"/>
            <w:shd w:val="clear" w:color="auto" w:fill="auto"/>
          </w:tcPr>
          <w:p w14:paraId="34BD680B" w14:textId="7BB71ECC" w:rsidR="00BE4A5C" w:rsidRDefault="00BE4A5C" w:rsidP="00BE4A5C">
            <w:pPr>
              <w:pStyle w:val="TABLE-cell"/>
            </w:pPr>
            <w:bookmarkStart w:id="2010" w:name="UML8840" w:colFirst="0" w:colLast="0"/>
            <w:bookmarkEnd w:id="2009"/>
            <w:r>
              <w:t>JPerK</w:t>
            </w:r>
          </w:p>
        </w:tc>
        <w:tc>
          <w:tcPr>
            <w:tcW w:w="907" w:type="dxa"/>
            <w:shd w:val="clear" w:color="auto" w:fill="auto"/>
          </w:tcPr>
          <w:p w14:paraId="614D352D" w14:textId="3B2576D0" w:rsidR="00BE4A5C" w:rsidRDefault="00BE4A5C" w:rsidP="00BE4A5C">
            <w:pPr>
              <w:pStyle w:val="TABLE-cell"/>
            </w:pPr>
            <w:r>
              <w:t>51</w:t>
            </w:r>
          </w:p>
        </w:tc>
        <w:tc>
          <w:tcPr>
            <w:tcW w:w="4082" w:type="dxa"/>
            <w:shd w:val="clear" w:color="auto" w:fill="auto"/>
          </w:tcPr>
          <w:p w14:paraId="69FDEE9D" w14:textId="274BE966" w:rsidR="00BE4A5C" w:rsidRDefault="00BE4A5C" w:rsidP="00BE4A5C">
            <w:pPr>
              <w:pStyle w:val="TABLE-cell"/>
            </w:pPr>
            <w:r>
              <w:t>Heat capacity in joules/kelvin.</w:t>
            </w:r>
          </w:p>
        </w:tc>
      </w:tr>
      <w:tr w:rsidR="00BE4A5C" w14:paraId="19BC05B0" w14:textId="77777777" w:rsidTr="00BE4A5C">
        <w:tc>
          <w:tcPr>
            <w:tcW w:w="4082" w:type="dxa"/>
            <w:shd w:val="clear" w:color="auto" w:fill="auto"/>
          </w:tcPr>
          <w:p w14:paraId="24F6D04B" w14:textId="2645ADBF" w:rsidR="00BE4A5C" w:rsidRDefault="00BE4A5C" w:rsidP="00BE4A5C">
            <w:pPr>
              <w:pStyle w:val="TABLE-cell"/>
            </w:pPr>
            <w:bookmarkStart w:id="2011" w:name="UML8841" w:colFirst="0" w:colLast="0"/>
            <w:bookmarkEnd w:id="2010"/>
            <w:r>
              <w:t>ppm</w:t>
            </w:r>
          </w:p>
        </w:tc>
        <w:tc>
          <w:tcPr>
            <w:tcW w:w="907" w:type="dxa"/>
            <w:shd w:val="clear" w:color="auto" w:fill="auto"/>
          </w:tcPr>
          <w:p w14:paraId="2BA19388" w14:textId="5A273AFF" w:rsidR="00BE4A5C" w:rsidRDefault="00BE4A5C" w:rsidP="00BE4A5C">
            <w:pPr>
              <w:pStyle w:val="TABLE-cell"/>
            </w:pPr>
            <w:r>
              <w:t>52</w:t>
            </w:r>
          </w:p>
        </w:tc>
        <w:tc>
          <w:tcPr>
            <w:tcW w:w="4082" w:type="dxa"/>
            <w:shd w:val="clear" w:color="auto" w:fill="auto"/>
          </w:tcPr>
          <w:p w14:paraId="70A58A6A" w14:textId="2E0F34D6" w:rsidR="00BE4A5C" w:rsidRDefault="00BE4A5C" w:rsidP="00BE4A5C">
            <w:pPr>
              <w:pStyle w:val="TABLE-cell"/>
            </w:pPr>
            <w:r>
              <w:t>Concentration in parts per million.</w:t>
            </w:r>
          </w:p>
        </w:tc>
      </w:tr>
      <w:tr w:rsidR="00BE4A5C" w14:paraId="20A45115" w14:textId="77777777" w:rsidTr="00BE4A5C">
        <w:tc>
          <w:tcPr>
            <w:tcW w:w="4082" w:type="dxa"/>
            <w:shd w:val="clear" w:color="auto" w:fill="auto"/>
          </w:tcPr>
          <w:p w14:paraId="5D32EA1B" w14:textId="186AB44F" w:rsidR="00BE4A5C" w:rsidRDefault="00BE4A5C" w:rsidP="00BE4A5C">
            <w:pPr>
              <w:pStyle w:val="TABLE-cell"/>
            </w:pPr>
            <w:bookmarkStart w:id="2012" w:name="UML8842" w:colFirst="0" w:colLast="0"/>
            <w:bookmarkEnd w:id="2011"/>
            <w:r>
              <w:t>rotPers</w:t>
            </w:r>
          </w:p>
        </w:tc>
        <w:tc>
          <w:tcPr>
            <w:tcW w:w="907" w:type="dxa"/>
            <w:shd w:val="clear" w:color="auto" w:fill="auto"/>
          </w:tcPr>
          <w:p w14:paraId="054BFE5B" w14:textId="509407E0" w:rsidR="00BE4A5C" w:rsidRDefault="00BE4A5C" w:rsidP="00BE4A5C">
            <w:pPr>
              <w:pStyle w:val="TABLE-cell"/>
            </w:pPr>
            <w:r>
              <w:t>53</w:t>
            </w:r>
          </w:p>
        </w:tc>
        <w:tc>
          <w:tcPr>
            <w:tcW w:w="4082" w:type="dxa"/>
            <w:shd w:val="clear" w:color="auto" w:fill="auto"/>
          </w:tcPr>
          <w:p w14:paraId="4F6995CA" w14:textId="59FEF9A9" w:rsidR="00BE4A5C" w:rsidRDefault="00BE4A5C" w:rsidP="00BE4A5C">
            <w:pPr>
              <w:pStyle w:val="TABLE-cell"/>
            </w:pPr>
            <w:r>
              <w:t>Rotations per second (1/s). See also Hz (1/s).</w:t>
            </w:r>
          </w:p>
        </w:tc>
      </w:tr>
      <w:tr w:rsidR="00BE4A5C" w14:paraId="2B40F642" w14:textId="77777777" w:rsidTr="00BE4A5C">
        <w:tc>
          <w:tcPr>
            <w:tcW w:w="4082" w:type="dxa"/>
            <w:shd w:val="clear" w:color="auto" w:fill="auto"/>
          </w:tcPr>
          <w:p w14:paraId="5AC75F47" w14:textId="25BCA7B5" w:rsidR="00BE4A5C" w:rsidRDefault="00BE4A5C" w:rsidP="00BE4A5C">
            <w:pPr>
              <w:pStyle w:val="TABLE-cell"/>
            </w:pPr>
            <w:bookmarkStart w:id="2013" w:name="UML8843" w:colFirst="0" w:colLast="0"/>
            <w:bookmarkEnd w:id="2012"/>
            <w:r>
              <w:t>radPers</w:t>
            </w:r>
          </w:p>
        </w:tc>
        <w:tc>
          <w:tcPr>
            <w:tcW w:w="907" w:type="dxa"/>
            <w:shd w:val="clear" w:color="auto" w:fill="auto"/>
          </w:tcPr>
          <w:p w14:paraId="2D9F2007" w14:textId="517A8007" w:rsidR="00BE4A5C" w:rsidRDefault="00BE4A5C" w:rsidP="00BE4A5C">
            <w:pPr>
              <w:pStyle w:val="TABLE-cell"/>
            </w:pPr>
            <w:r>
              <w:t>54</w:t>
            </w:r>
          </w:p>
        </w:tc>
        <w:tc>
          <w:tcPr>
            <w:tcW w:w="4082" w:type="dxa"/>
            <w:shd w:val="clear" w:color="auto" w:fill="auto"/>
          </w:tcPr>
          <w:p w14:paraId="4C9C8256" w14:textId="638E6C00" w:rsidR="00BE4A5C" w:rsidRDefault="00BE4A5C" w:rsidP="00BE4A5C">
            <w:pPr>
              <w:pStyle w:val="TABLE-cell"/>
            </w:pPr>
            <w:r>
              <w:t>Angular velocity in radians per second (rad/s).</w:t>
            </w:r>
          </w:p>
        </w:tc>
      </w:tr>
      <w:tr w:rsidR="00BE4A5C" w14:paraId="3003F887" w14:textId="77777777" w:rsidTr="00BE4A5C">
        <w:tc>
          <w:tcPr>
            <w:tcW w:w="4082" w:type="dxa"/>
            <w:shd w:val="clear" w:color="auto" w:fill="auto"/>
          </w:tcPr>
          <w:p w14:paraId="763413B8" w14:textId="69D22592" w:rsidR="00BE4A5C" w:rsidRDefault="00BE4A5C" w:rsidP="00BE4A5C">
            <w:pPr>
              <w:pStyle w:val="TABLE-cell"/>
            </w:pPr>
            <w:bookmarkStart w:id="2014" w:name="UML8844" w:colFirst="0" w:colLast="0"/>
            <w:bookmarkEnd w:id="2013"/>
            <w:r>
              <w:t>WPerm2</w:t>
            </w:r>
          </w:p>
        </w:tc>
        <w:tc>
          <w:tcPr>
            <w:tcW w:w="907" w:type="dxa"/>
            <w:shd w:val="clear" w:color="auto" w:fill="auto"/>
          </w:tcPr>
          <w:p w14:paraId="46E58091" w14:textId="3DF84F9F" w:rsidR="00BE4A5C" w:rsidRDefault="00BE4A5C" w:rsidP="00BE4A5C">
            <w:pPr>
              <w:pStyle w:val="TABLE-cell"/>
            </w:pPr>
            <w:r>
              <w:t>55</w:t>
            </w:r>
          </w:p>
        </w:tc>
        <w:tc>
          <w:tcPr>
            <w:tcW w:w="4082" w:type="dxa"/>
            <w:shd w:val="clear" w:color="auto" w:fill="auto"/>
          </w:tcPr>
          <w:p w14:paraId="6D8204ED" w14:textId="7A134AB8" w:rsidR="00BE4A5C" w:rsidRDefault="00BE4A5C" w:rsidP="00BE4A5C">
            <w:pPr>
              <w:pStyle w:val="TABLE-cell"/>
            </w:pPr>
            <w:r>
              <w:t>Heat flux density, irradiance, watts per square metre.</w:t>
            </w:r>
          </w:p>
        </w:tc>
      </w:tr>
      <w:tr w:rsidR="00BE4A5C" w14:paraId="6F142712" w14:textId="77777777" w:rsidTr="00BE4A5C">
        <w:tc>
          <w:tcPr>
            <w:tcW w:w="4082" w:type="dxa"/>
            <w:shd w:val="clear" w:color="auto" w:fill="auto"/>
          </w:tcPr>
          <w:p w14:paraId="23621369" w14:textId="51266B61" w:rsidR="00BE4A5C" w:rsidRDefault="00BE4A5C" w:rsidP="00BE4A5C">
            <w:pPr>
              <w:pStyle w:val="TABLE-cell"/>
            </w:pPr>
            <w:bookmarkStart w:id="2015" w:name="UML8845" w:colFirst="0" w:colLast="0"/>
            <w:bookmarkEnd w:id="2014"/>
            <w:r>
              <w:lastRenderedPageBreak/>
              <w:t>JPerm2</w:t>
            </w:r>
          </w:p>
        </w:tc>
        <w:tc>
          <w:tcPr>
            <w:tcW w:w="907" w:type="dxa"/>
            <w:shd w:val="clear" w:color="auto" w:fill="auto"/>
          </w:tcPr>
          <w:p w14:paraId="048F57C0" w14:textId="49F24FDD" w:rsidR="00BE4A5C" w:rsidRDefault="00BE4A5C" w:rsidP="00BE4A5C">
            <w:pPr>
              <w:pStyle w:val="TABLE-cell"/>
            </w:pPr>
            <w:r>
              <w:t>56</w:t>
            </w:r>
          </w:p>
        </w:tc>
        <w:tc>
          <w:tcPr>
            <w:tcW w:w="4082" w:type="dxa"/>
            <w:shd w:val="clear" w:color="auto" w:fill="auto"/>
          </w:tcPr>
          <w:p w14:paraId="0A26017F" w14:textId="6FEEB324" w:rsidR="00BE4A5C" w:rsidRDefault="00BE4A5C" w:rsidP="00BE4A5C">
            <w:pPr>
              <w:pStyle w:val="TABLE-cell"/>
            </w:pPr>
            <w:r>
              <w:t>Insulation energy density, joules per square metre or watt second per square metre.</w:t>
            </w:r>
          </w:p>
        </w:tc>
      </w:tr>
      <w:tr w:rsidR="00BE4A5C" w14:paraId="6D4F39EC" w14:textId="77777777" w:rsidTr="00BE4A5C">
        <w:tc>
          <w:tcPr>
            <w:tcW w:w="4082" w:type="dxa"/>
            <w:shd w:val="clear" w:color="auto" w:fill="auto"/>
          </w:tcPr>
          <w:p w14:paraId="732BD7BF" w14:textId="335B4E76" w:rsidR="00BE4A5C" w:rsidRDefault="00BE4A5C" w:rsidP="00BE4A5C">
            <w:pPr>
              <w:pStyle w:val="TABLE-cell"/>
            </w:pPr>
            <w:bookmarkStart w:id="2016" w:name="UML8846" w:colFirst="0" w:colLast="0"/>
            <w:bookmarkEnd w:id="2015"/>
            <w:r>
              <w:t>SPerm</w:t>
            </w:r>
          </w:p>
        </w:tc>
        <w:tc>
          <w:tcPr>
            <w:tcW w:w="907" w:type="dxa"/>
            <w:shd w:val="clear" w:color="auto" w:fill="auto"/>
          </w:tcPr>
          <w:p w14:paraId="74009E1D" w14:textId="50DDCB60" w:rsidR="00BE4A5C" w:rsidRDefault="00BE4A5C" w:rsidP="00BE4A5C">
            <w:pPr>
              <w:pStyle w:val="TABLE-cell"/>
            </w:pPr>
            <w:r>
              <w:t>57</w:t>
            </w:r>
          </w:p>
        </w:tc>
        <w:tc>
          <w:tcPr>
            <w:tcW w:w="4082" w:type="dxa"/>
            <w:shd w:val="clear" w:color="auto" w:fill="auto"/>
          </w:tcPr>
          <w:p w14:paraId="56BEB5BF" w14:textId="67CFF8CA" w:rsidR="00BE4A5C" w:rsidRDefault="00BE4A5C" w:rsidP="00BE4A5C">
            <w:pPr>
              <w:pStyle w:val="TABLE-cell"/>
            </w:pPr>
            <w:r>
              <w:t>Conductance per length (F/m).</w:t>
            </w:r>
          </w:p>
        </w:tc>
      </w:tr>
      <w:tr w:rsidR="00BE4A5C" w14:paraId="54B9A45B" w14:textId="77777777" w:rsidTr="00BE4A5C">
        <w:tc>
          <w:tcPr>
            <w:tcW w:w="4082" w:type="dxa"/>
            <w:shd w:val="clear" w:color="auto" w:fill="auto"/>
          </w:tcPr>
          <w:p w14:paraId="136E1543" w14:textId="30885233" w:rsidR="00BE4A5C" w:rsidRDefault="00BE4A5C" w:rsidP="00BE4A5C">
            <w:pPr>
              <w:pStyle w:val="TABLE-cell"/>
            </w:pPr>
            <w:bookmarkStart w:id="2017" w:name="UML8847" w:colFirst="0" w:colLast="0"/>
            <w:bookmarkEnd w:id="2016"/>
            <w:r>
              <w:t>KPers</w:t>
            </w:r>
          </w:p>
        </w:tc>
        <w:tc>
          <w:tcPr>
            <w:tcW w:w="907" w:type="dxa"/>
            <w:shd w:val="clear" w:color="auto" w:fill="auto"/>
          </w:tcPr>
          <w:p w14:paraId="01326F01" w14:textId="78C628D2" w:rsidR="00BE4A5C" w:rsidRDefault="00BE4A5C" w:rsidP="00BE4A5C">
            <w:pPr>
              <w:pStyle w:val="TABLE-cell"/>
            </w:pPr>
            <w:r>
              <w:t>58</w:t>
            </w:r>
          </w:p>
        </w:tc>
        <w:tc>
          <w:tcPr>
            <w:tcW w:w="4082" w:type="dxa"/>
            <w:shd w:val="clear" w:color="auto" w:fill="auto"/>
          </w:tcPr>
          <w:p w14:paraId="06D92DAB" w14:textId="6518E644" w:rsidR="00BE4A5C" w:rsidRDefault="00BE4A5C" w:rsidP="00BE4A5C">
            <w:pPr>
              <w:pStyle w:val="TABLE-cell"/>
            </w:pPr>
            <w:r>
              <w:t>Temperature change rate in kelvins per second.</w:t>
            </w:r>
          </w:p>
        </w:tc>
      </w:tr>
      <w:tr w:rsidR="00BE4A5C" w14:paraId="6203DDF0" w14:textId="77777777" w:rsidTr="00BE4A5C">
        <w:tc>
          <w:tcPr>
            <w:tcW w:w="4082" w:type="dxa"/>
            <w:shd w:val="clear" w:color="auto" w:fill="auto"/>
          </w:tcPr>
          <w:p w14:paraId="70E314FB" w14:textId="0746A0CA" w:rsidR="00BE4A5C" w:rsidRDefault="00BE4A5C" w:rsidP="00BE4A5C">
            <w:pPr>
              <w:pStyle w:val="TABLE-cell"/>
            </w:pPr>
            <w:bookmarkStart w:id="2018" w:name="UML8848" w:colFirst="0" w:colLast="0"/>
            <w:bookmarkEnd w:id="2017"/>
            <w:r>
              <w:t>PaPers</w:t>
            </w:r>
          </w:p>
        </w:tc>
        <w:tc>
          <w:tcPr>
            <w:tcW w:w="907" w:type="dxa"/>
            <w:shd w:val="clear" w:color="auto" w:fill="auto"/>
          </w:tcPr>
          <w:p w14:paraId="52A8C224" w14:textId="3B930FF1" w:rsidR="00BE4A5C" w:rsidRDefault="00BE4A5C" w:rsidP="00BE4A5C">
            <w:pPr>
              <w:pStyle w:val="TABLE-cell"/>
            </w:pPr>
            <w:r>
              <w:t>59</w:t>
            </w:r>
          </w:p>
        </w:tc>
        <w:tc>
          <w:tcPr>
            <w:tcW w:w="4082" w:type="dxa"/>
            <w:shd w:val="clear" w:color="auto" w:fill="auto"/>
          </w:tcPr>
          <w:p w14:paraId="2F2CBAB7" w14:textId="13D770FD" w:rsidR="00BE4A5C" w:rsidRDefault="00BE4A5C" w:rsidP="00BE4A5C">
            <w:pPr>
              <w:pStyle w:val="TABLE-cell"/>
            </w:pPr>
            <w:r>
              <w:t>Pressure change rate in pascals per second.</w:t>
            </w:r>
          </w:p>
        </w:tc>
      </w:tr>
      <w:tr w:rsidR="00BE4A5C" w14:paraId="05E00066" w14:textId="77777777" w:rsidTr="00BE4A5C">
        <w:tc>
          <w:tcPr>
            <w:tcW w:w="4082" w:type="dxa"/>
            <w:shd w:val="clear" w:color="auto" w:fill="auto"/>
          </w:tcPr>
          <w:p w14:paraId="496629C3" w14:textId="4B16449E" w:rsidR="00BE4A5C" w:rsidRDefault="00BE4A5C" w:rsidP="00BE4A5C">
            <w:pPr>
              <w:pStyle w:val="TABLE-cell"/>
            </w:pPr>
            <w:bookmarkStart w:id="2019" w:name="UML8849" w:colFirst="0" w:colLast="0"/>
            <w:bookmarkEnd w:id="2018"/>
            <w:r>
              <w:t>JPerkgK</w:t>
            </w:r>
          </w:p>
        </w:tc>
        <w:tc>
          <w:tcPr>
            <w:tcW w:w="907" w:type="dxa"/>
            <w:shd w:val="clear" w:color="auto" w:fill="auto"/>
          </w:tcPr>
          <w:p w14:paraId="6F5CF50E" w14:textId="30534FC5" w:rsidR="00BE4A5C" w:rsidRDefault="00BE4A5C" w:rsidP="00BE4A5C">
            <w:pPr>
              <w:pStyle w:val="TABLE-cell"/>
            </w:pPr>
            <w:r>
              <w:t>60</w:t>
            </w:r>
          </w:p>
        </w:tc>
        <w:tc>
          <w:tcPr>
            <w:tcW w:w="4082" w:type="dxa"/>
            <w:shd w:val="clear" w:color="auto" w:fill="auto"/>
          </w:tcPr>
          <w:p w14:paraId="5C320468" w14:textId="07280167" w:rsidR="00BE4A5C" w:rsidRDefault="00BE4A5C" w:rsidP="00BE4A5C">
            <w:pPr>
              <w:pStyle w:val="TABLE-cell"/>
            </w:pPr>
            <w:r>
              <w:t>Specific heat capacity, specific entropy, joules per kilogram Kelvin.</w:t>
            </w:r>
          </w:p>
        </w:tc>
      </w:tr>
      <w:tr w:rsidR="00BE4A5C" w14:paraId="1D580A13" w14:textId="77777777" w:rsidTr="00BE4A5C">
        <w:tc>
          <w:tcPr>
            <w:tcW w:w="4082" w:type="dxa"/>
            <w:shd w:val="clear" w:color="auto" w:fill="auto"/>
          </w:tcPr>
          <w:p w14:paraId="7D7BEAC5" w14:textId="24CA6ED0" w:rsidR="00BE4A5C" w:rsidRDefault="00BE4A5C" w:rsidP="00BE4A5C">
            <w:pPr>
              <w:pStyle w:val="TABLE-cell"/>
            </w:pPr>
            <w:bookmarkStart w:id="2020" w:name="UML8850" w:colFirst="0" w:colLast="0"/>
            <w:bookmarkEnd w:id="2019"/>
            <w:r>
              <w:t>VA</w:t>
            </w:r>
          </w:p>
        </w:tc>
        <w:tc>
          <w:tcPr>
            <w:tcW w:w="907" w:type="dxa"/>
            <w:shd w:val="clear" w:color="auto" w:fill="auto"/>
          </w:tcPr>
          <w:p w14:paraId="15EA7DBB" w14:textId="0509E35A" w:rsidR="00BE4A5C" w:rsidRDefault="00BE4A5C" w:rsidP="00BE4A5C">
            <w:pPr>
              <w:pStyle w:val="TABLE-cell"/>
            </w:pPr>
            <w:r>
              <w:t>61</w:t>
            </w:r>
          </w:p>
        </w:tc>
        <w:tc>
          <w:tcPr>
            <w:tcW w:w="4082" w:type="dxa"/>
            <w:shd w:val="clear" w:color="auto" w:fill="auto"/>
          </w:tcPr>
          <w:p w14:paraId="5FE633A4" w14:textId="6763B99A" w:rsidR="00BE4A5C" w:rsidRDefault="00BE4A5C" w:rsidP="00BE4A5C">
            <w:pPr>
              <w:pStyle w:val="TABLE-cell"/>
            </w:pPr>
            <w:r>
              <w:t>Apparent power in volt amperes. See also real power and reactive power.</w:t>
            </w:r>
          </w:p>
        </w:tc>
      </w:tr>
      <w:tr w:rsidR="00BE4A5C" w14:paraId="3EED08B2" w14:textId="77777777" w:rsidTr="00BE4A5C">
        <w:tc>
          <w:tcPr>
            <w:tcW w:w="4082" w:type="dxa"/>
            <w:shd w:val="clear" w:color="auto" w:fill="auto"/>
          </w:tcPr>
          <w:p w14:paraId="5587392B" w14:textId="77D434D7" w:rsidR="00BE4A5C" w:rsidRDefault="00BE4A5C" w:rsidP="00BE4A5C">
            <w:pPr>
              <w:pStyle w:val="TABLE-cell"/>
            </w:pPr>
            <w:bookmarkStart w:id="2021" w:name="UML8851" w:colFirst="0" w:colLast="0"/>
            <w:bookmarkEnd w:id="2020"/>
            <w:r>
              <w:t>VAr</w:t>
            </w:r>
          </w:p>
        </w:tc>
        <w:tc>
          <w:tcPr>
            <w:tcW w:w="907" w:type="dxa"/>
            <w:shd w:val="clear" w:color="auto" w:fill="auto"/>
          </w:tcPr>
          <w:p w14:paraId="3FA8FE4A" w14:textId="22FC0B87" w:rsidR="00BE4A5C" w:rsidRDefault="00BE4A5C" w:rsidP="00BE4A5C">
            <w:pPr>
              <w:pStyle w:val="TABLE-cell"/>
            </w:pPr>
            <w:r>
              <w:t>63</w:t>
            </w:r>
          </w:p>
        </w:tc>
        <w:tc>
          <w:tcPr>
            <w:tcW w:w="4082" w:type="dxa"/>
            <w:shd w:val="clear" w:color="auto" w:fill="auto"/>
          </w:tcPr>
          <w:p w14:paraId="1B045244" w14:textId="77777777" w:rsidR="00BE4A5C" w:rsidRDefault="00BE4A5C" w:rsidP="00BE4A5C">
            <w:pPr>
              <w:pStyle w:val="TABLE-cell"/>
            </w:pPr>
            <w:r>
              <w:t>Reactive power in volt amperes reactive. The “reactive” or “imaginary” component of electrical power (VIsin(phi)). (See also real power and apparent power).</w:t>
            </w:r>
          </w:p>
          <w:p w14:paraId="5130244A" w14:textId="6F7B11BD" w:rsidR="00BE4A5C" w:rsidRDefault="00BE4A5C" w:rsidP="00BE4A5C">
            <w:pPr>
              <w:pStyle w:val="TABLE-cell"/>
            </w:pPr>
            <w:r>
              <w:t>Note: Different meter designs use different methods to arrive at their results. Some meters may compute reactive power as an arithmetic value, while others compute the value vectorially. The data consumer should determine the method in use and the suitability of the measurement for the intended purpose.</w:t>
            </w:r>
          </w:p>
        </w:tc>
      </w:tr>
      <w:tr w:rsidR="00BE4A5C" w14:paraId="07A82F4B" w14:textId="77777777" w:rsidTr="00BE4A5C">
        <w:tc>
          <w:tcPr>
            <w:tcW w:w="4082" w:type="dxa"/>
            <w:shd w:val="clear" w:color="auto" w:fill="auto"/>
          </w:tcPr>
          <w:p w14:paraId="26735807" w14:textId="5F647A77" w:rsidR="00BE4A5C" w:rsidRDefault="00BE4A5C" w:rsidP="00BE4A5C">
            <w:pPr>
              <w:pStyle w:val="TABLE-cell"/>
            </w:pPr>
            <w:bookmarkStart w:id="2022" w:name="UML8852" w:colFirst="0" w:colLast="0"/>
            <w:bookmarkEnd w:id="2021"/>
            <w:r>
              <w:t>cosPhi</w:t>
            </w:r>
          </w:p>
        </w:tc>
        <w:tc>
          <w:tcPr>
            <w:tcW w:w="907" w:type="dxa"/>
            <w:shd w:val="clear" w:color="auto" w:fill="auto"/>
          </w:tcPr>
          <w:p w14:paraId="3204C356" w14:textId="2CBB1C58" w:rsidR="00BE4A5C" w:rsidRDefault="00BE4A5C" w:rsidP="00BE4A5C">
            <w:pPr>
              <w:pStyle w:val="TABLE-cell"/>
            </w:pPr>
            <w:r>
              <w:t>65</w:t>
            </w:r>
          </w:p>
        </w:tc>
        <w:tc>
          <w:tcPr>
            <w:tcW w:w="4082" w:type="dxa"/>
            <w:shd w:val="clear" w:color="auto" w:fill="auto"/>
          </w:tcPr>
          <w:p w14:paraId="76FF3E34" w14:textId="77777777" w:rsidR="00BE4A5C" w:rsidRDefault="00BE4A5C" w:rsidP="00BE4A5C">
            <w:pPr>
              <w:pStyle w:val="TABLE-cell"/>
            </w:pPr>
            <w:r>
              <w:t>Power factor, dimensionless.</w:t>
            </w:r>
          </w:p>
          <w:p w14:paraId="2A60A6B6" w14:textId="77777777" w:rsidR="00BE4A5C" w:rsidRDefault="00BE4A5C" w:rsidP="00BE4A5C">
            <w:pPr>
              <w:pStyle w:val="TABLE-cell"/>
            </w:pPr>
            <w:r>
              <w:t>Note 1: This definition of power factor only holds for balanced systems. See the alternative definition under code 153.</w:t>
            </w:r>
          </w:p>
          <w:p w14:paraId="7BC675F5" w14:textId="62CFFB39" w:rsidR="00BE4A5C" w:rsidRDefault="00BE4A5C" w:rsidP="00BE4A5C">
            <w:pPr>
              <w:pStyle w:val="TABLE-cell"/>
            </w:pPr>
            <w:r>
              <w:t>Note 2 : Beware of differing sign conventions in use between the IEC and EEI. It is assumed that the data consumer understands the type of meter in use and the sign convention in use by the utility.</w:t>
            </w:r>
          </w:p>
        </w:tc>
      </w:tr>
      <w:tr w:rsidR="00BE4A5C" w14:paraId="13A3680F" w14:textId="77777777" w:rsidTr="00BE4A5C">
        <w:tc>
          <w:tcPr>
            <w:tcW w:w="4082" w:type="dxa"/>
            <w:shd w:val="clear" w:color="auto" w:fill="auto"/>
          </w:tcPr>
          <w:p w14:paraId="5A2B0A50" w14:textId="5FE5B1E4" w:rsidR="00BE4A5C" w:rsidRDefault="00BE4A5C" w:rsidP="00BE4A5C">
            <w:pPr>
              <w:pStyle w:val="TABLE-cell"/>
            </w:pPr>
            <w:bookmarkStart w:id="2023" w:name="UML8853" w:colFirst="0" w:colLast="0"/>
            <w:bookmarkEnd w:id="2022"/>
            <w:r>
              <w:t>Vs</w:t>
            </w:r>
          </w:p>
        </w:tc>
        <w:tc>
          <w:tcPr>
            <w:tcW w:w="907" w:type="dxa"/>
            <w:shd w:val="clear" w:color="auto" w:fill="auto"/>
          </w:tcPr>
          <w:p w14:paraId="40379680" w14:textId="09E65F28" w:rsidR="00BE4A5C" w:rsidRDefault="00BE4A5C" w:rsidP="00BE4A5C">
            <w:pPr>
              <w:pStyle w:val="TABLE-cell"/>
            </w:pPr>
            <w:r>
              <w:t>66</w:t>
            </w:r>
          </w:p>
        </w:tc>
        <w:tc>
          <w:tcPr>
            <w:tcW w:w="4082" w:type="dxa"/>
            <w:shd w:val="clear" w:color="auto" w:fill="auto"/>
          </w:tcPr>
          <w:p w14:paraId="2F957482" w14:textId="65DD4783" w:rsidR="00BE4A5C" w:rsidRDefault="00BE4A5C" w:rsidP="00BE4A5C">
            <w:pPr>
              <w:pStyle w:val="TABLE-cell"/>
            </w:pPr>
            <w:r>
              <w:t>Volt seconds (Ws/A).</w:t>
            </w:r>
          </w:p>
        </w:tc>
      </w:tr>
      <w:tr w:rsidR="00BE4A5C" w14:paraId="5086C38E" w14:textId="77777777" w:rsidTr="00BE4A5C">
        <w:tc>
          <w:tcPr>
            <w:tcW w:w="4082" w:type="dxa"/>
            <w:shd w:val="clear" w:color="auto" w:fill="auto"/>
          </w:tcPr>
          <w:p w14:paraId="7EDBD033" w14:textId="750D5F74" w:rsidR="00BE4A5C" w:rsidRDefault="00BE4A5C" w:rsidP="00BE4A5C">
            <w:pPr>
              <w:pStyle w:val="TABLE-cell"/>
            </w:pPr>
            <w:bookmarkStart w:id="2024" w:name="UML8854" w:colFirst="0" w:colLast="0"/>
            <w:bookmarkEnd w:id="2023"/>
            <w:r>
              <w:t>V2</w:t>
            </w:r>
          </w:p>
        </w:tc>
        <w:tc>
          <w:tcPr>
            <w:tcW w:w="907" w:type="dxa"/>
            <w:shd w:val="clear" w:color="auto" w:fill="auto"/>
          </w:tcPr>
          <w:p w14:paraId="51CF430A" w14:textId="1D13D071" w:rsidR="00BE4A5C" w:rsidRDefault="00BE4A5C" w:rsidP="00BE4A5C">
            <w:pPr>
              <w:pStyle w:val="TABLE-cell"/>
            </w:pPr>
            <w:r>
              <w:t>67</w:t>
            </w:r>
          </w:p>
        </w:tc>
        <w:tc>
          <w:tcPr>
            <w:tcW w:w="4082" w:type="dxa"/>
            <w:shd w:val="clear" w:color="auto" w:fill="auto"/>
          </w:tcPr>
          <w:p w14:paraId="174BC30F" w14:textId="1C3036BA" w:rsidR="00BE4A5C" w:rsidRDefault="00BE4A5C" w:rsidP="00BE4A5C">
            <w:pPr>
              <w:pStyle w:val="TABLE-cell"/>
            </w:pPr>
            <w:r>
              <w:t>Volt squared (W²/A²).</w:t>
            </w:r>
          </w:p>
        </w:tc>
      </w:tr>
      <w:tr w:rsidR="00BE4A5C" w14:paraId="525601D2" w14:textId="77777777" w:rsidTr="00BE4A5C">
        <w:tc>
          <w:tcPr>
            <w:tcW w:w="4082" w:type="dxa"/>
            <w:shd w:val="clear" w:color="auto" w:fill="auto"/>
          </w:tcPr>
          <w:p w14:paraId="5D0905C3" w14:textId="00B02F7A" w:rsidR="00BE4A5C" w:rsidRDefault="00BE4A5C" w:rsidP="00BE4A5C">
            <w:pPr>
              <w:pStyle w:val="TABLE-cell"/>
            </w:pPr>
            <w:bookmarkStart w:id="2025" w:name="UML8855" w:colFirst="0" w:colLast="0"/>
            <w:bookmarkEnd w:id="2024"/>
            <w:r>
              <w:t>As</w:t>
            </w:r>
          </w:p>
        </w:tc>
        <w:tc>
          <w:tcPr>
            <w:tcW w:w="907" w:type="dxa"/>
            <w:shd w:val="clear" w:color="auto" w:fill="auto"/>
          </w:tcPr>
          <w:p w14:paraId="3E2EE840" w14:textId="021A0DC0" w:rsidR="00BE4A5C" w:rsidRDefault="00BE4A5C" w:rsidP="00BE4A5C">
            <w:pPr>
              <w:pStyle w:val="TABLE-cell"/>
            </w:pPr>
            <w:r>
              <w:t>68</w:t>
            </w:r>
          </w:p>
        </w:tc>
        <w:tc>
          <w:tcPr>
            <w:tcW w:w="4082" w:type="dxa"/>
            <w:shd w:val="clear" w:color="auto" w:fill="auto"/>
          </w:tcPr>
          <w:p w14:paraId="2890B3FF" w14:textId="3C8E3B98" w:rsidR="00BE4A5C" w:rsidRDefault="00BE4A5C" w:rsidP="00BE4A5C">
            <w:pPr>
              <w:pStyle w:val="TABLE-cell"/>
            </w:pPr>
            <w:r>
              <w:t>Ampere seconds (A·s).</w:t>
            </w:r>
          </w:p>
        </w:tc>
      </w:tr>
      <w:tr w:rsidR="00BE4A5C" w14:paraId="1CBC6DBD" w14:textId="77777777" w:rsidTr="00BE4A5C">
        <w:tc>
          <w:tcPr>
            <w:tcW w:w="4082" w:type="dxa"/>
            <w:shd w:val="clear" w:color="auto" w:fill="auto"/>
          </w:tcPr>
          <w:p w14:paraId="4890BA5E" w14:textId="37910814" w:rsidR="00BE4A5C" w:rsidRDefault="00BE4A5C" w:rsidP="00BE4A5C">
            <w:pPr>
              <w:pStyle w:val="TABLE-cell"/>
            </w:pPr>
            <w:bookmarkStart w:id="2026" w:name="UML8856" w:colFirst="0" w:colLast="0"/>
            <w:bookmarkEnd w:id="2025"/>
            <w:r>
              <w:t>A2</w:t>
            </w:r>
          </w:p>
        </w:tc>
        <w:tc>
          <w:tcPr>
            <w:tcW w:w="907" w:type="dxa"/>
            <w:shd w:val="clear" w:color="auto" w:fill="auto"/>
          </w:tcPr>
          <w:p w14:paraId="734A8342" w14:textId="51EFA7EE" w:rsidR="00BE4A5C" w:rsidRDefault="00BE4A5C" w:rsidP="00BE4A5C">
            <w:pPr>
              <w:pStyle w:val="TABLE-cell"/>
            </w:pPr>
            <w:r>
              <w:t>69</w:t>
            </w:r>
          </w:p>
        </w:tc>
        <w:tc>
          <w:tcPr>
            <w:tcW w:w="4082" w:type="dxa"/>
            <w:shd w:val="clear" w:color="auto" w:fill="auto"/>
          </w:tcPr>
          <w:p w14:paraId="0C9A7663" w14:textId="720A25EE" w:rsidR="00BE4A5C" w:rsidRDefault="00BE4A5C" w:rsidP="00BE4A5C">
            <w:pPr>
              <w:pStyle w:val="TABLE-cell"/>
            </w:pPr>
            <w:r>
              <w:t>Amperes squared (A²).</w:t>
            </w:r>
          </w:p>
        </w:tc>
      </w:tr>
      <w:tr w:rsidR="00BE4A5C" w14:paraId="4F29E3F2" w14:textId="77777777" w:rsidTr="00BE4A5C">
        <w:tc>
          <w:tcPr>
            <w:tcW w:w="4082" w:type="dxa"/>
            <w:shd w:val="clear" w:color="auto" w:fill="auto"/>
          </w:tcPr>
          <w:p w14:paraId="03CAA0DD" w14:textId="0A5E1ED0" w:rsidR="00BE4A5C" w:rsidRDefault="00BE4A5C" w:rsidP="00BE4A5C">
            <w:pPr>
              <w:pStyle w:val="TABLE-cell"/>
            </w:pPr>
            <w:bookmarkStart w:id="2027" w:name="UML8857" w:colFirst="0" w:colLast="0"/>
            <w:bookmarkEnd w:id="2026"/>
            <w:r>
              <w:t>A2s</w:t>
            </w:r>
          </w:p>
        </w:tc>
        <w:tc>
          <w:tcPr>
            <w:tcW w:w="907" w:type="dxa"/>
            <w:shd w:val="clear" w:color="auto" w:fill="auto"/>
          </w:tcPr>
          <w:p w14:paraId="0F89F06A" w14:textId="57D0D512" w:rsidR="00BE4A5C" w:rsidRDefault="00BE4A5C" w:rsidP="00BE4A5C">
            <w:pPr>
              <w:pStyle w:val="TABLE-cell"/>
            </w:pPr>
            <w:r>
              <w:t>70</w:t>
            </w:r>
          </w:p>
        </w:tc>
        <w:tc>
          <w:tcPr>
            <w:tcW w:w="4082" w:type="dxa"/>
            <w:shd w:val="clear" w:color="auto" w:fill="auto"/>
          </w:tcPr>
          <w:p w14:paraId="39D8D9D7" w14:textId="018B06A2" w:rsidR="00BE4A5C" w:rsidRDefault="00BE4A5C" w:rsidP="00BE4A5C">
            <w:pPr>
              <w:pStyle w:val="TABLE-cell"/>
            </w:pPr>
            <w:r>
              <w:t>Ampere squared time in square amperes (A²s).</w:t>
            </w:r>
          </w:p>
        </w:tc>
      </w:tr>
      <w:tr w:rsidR="00BE4A5C" w14:paraId="1B939183" w14:textId="77777777" w:rsidTr="00BE4A5C">
        <w:tc>
          <w:tcPr>
            <w:tcW w:w="4082" w:type="dxa"/>
            <w:shd w:val="clear" w:color="auto" w:fill="auto"/>
          </w:tcPr>
          <w:p w14:paraId="151AA8C3" w14:textId="4D8A2854" w:rsidR="00BE4A5C" w:rsidRDefault="00BE4A5C" w:rsidP="00BE4A5C">
            <w:pPr>
              <w:pStyle w:val="TABLE-cell"/>
            </w:pPr>
            <w:bookmarkStart w:id="2028" w:name="UML8858" w:colFirst="0" w:colLast="0"/>
            <w:bookmarkEnd w:id="2027"/>
            <w:r>
              <w:t>VAh</w:t>
            </w:r>
          </w:p>
        </w:tc>
        <w:tc>
          <w:tcPr>
            <w:tcW w:w="907" w:type="dxa"/>
            <w:shd w:val="clear" w:color="auto" w:fill="auto"/>
          </w:tcPr>
          <w:p w14:paraId="3AC8FF41" w14:textId="4839F030" w:rsidR="00BE4A5C" w:rsidRDefault="00BE4A5C" w:rsidP="00BE4A5C">
            <w:pPr>
              <w:pStyle w:val="TABLE-cell"/>
            </w:pPr>
            <w:r>
              <w:t>71</w:t>
            </w:r>
          </w:p>
        </w:tc>
        <w:tc>
          <w:tcPr>
            <w:tcW w:w="4082" w:type="dxa"/>
            <w:shd w:val="clear" w:color="auto" w:fill="auto"/>
          </w:tcPr>
          <w:p w14:paraId="4BF54637" w14:textId="71C0464A" w:rsidR="00BE4A5C" w:rsidRDefault="00BE4A5C" w:rsidP="00BE4A5C">
            <w:pPr>
              <w:pStyle w:val="TABLE-cell"/>
            </w:pPr>
            <w:r>
              <w:t>Apparent energy in volt ampere hours.</w:t>
            </w:r>
          </w:p>
        </w:tc>
      </w:tr>
      <w:tr w:rsidR="00BE4A5C" w14:paraId="5BDF4AB5" w14:textId="77777777" w:rsidTr="00BE4A5C">
        <w:tc>
          <w:tcPr>
            <w:tcW w:w="4082" w:type="dxa"/>
            <w:shd w:val="clear" w:color="auto" w:fill="auto"/>
          </w:tcPr>
          <w:p w14:paraId="074206CA" w14:textId="78557173" w:rsidR="00BE4A5C" w:rsidRDefault="00BE4A5C" w:rsidP="00BE4A5C">
            <w:pPr>
              <w:pStyle w:val="TABLE-cell"/>
            </w:pPr>
            <w:bookmarkStart w:id="2029" w:name="UML8859" w:colFirst="0" w:colLast="0"/>
            <w:bookmarkEnd w:id="2028"/>
            <w:r>
              <w:t>Wh</w:t>
            </w:r>
          </w:p>
        </w:tc>
        <w:tc>
          <w:tcPr>
            <w:tcW w:w="907" w:type="dxa"/>
            <w:shd w:val="clear" w:color="auto" w:fill="auto"/>
          </w:tcPr>
          <w:p w14:paraId="0B0B2FB4" w14:textId="00EE50A0" w:rsidR="00BE4A5C" w:rsidRDefault="00BE4A5C" w:rsidP="00BE4A5C">
            <w:pPr>
              <w:pStyle w:val="TABLE-cell"/>
            </w:pPr>
            <w:r>
              <w:t>72</w:t>
            </w:r>
          </w:p>
        </w:tc>
        <w:tc>
          <w:tcPr>
            <w:tcW w:w="4082" w:type="dxa"/>
            <w:shd w:val="clear" w:color="auto" w:fill="auto"/>
          </w:tcPr>
          <w:p w14:paraId="4731C855" w14:textId="5197C9BD" w:rsidR="00BE4A5C" w:rsidRDefault="00BE4A5C" w:rsidP="00BE4A5C">
            <w:pPr>
              <w:pStyle w:val="TABLE-cell"/>
            </w:pPr>
            <w:r>
              <w:t>Real energy in watt hours.</w:t>
            </w:r>
          </w:p>
        </w:tc>
      </w:tr>
      <w:tr w:rsidR="00BE4A5C" w14:paraId="0B5925F6" w14:textId="77777777" w:rsidTr="00BE4A5C">
        <w:tc>
          <w:tcPr>
            <w:tcW w:w="4082" w:type="dxa"/>
            <w:shd w:val="clear" w:color="auto" w:fill="auto"/>
          </w:tcPr>
          <w:p w14:paraId="2041D5D3" w14:textId="472339AB" w:rsidR="00BE4A5C" w:rsidRDefault="00BE4A5C" w:rsidP="00BE4A5C">
            <w:pPr>
              <w:pStyle w:val="TABLE-cell"/>
            </w:pPr>
            <w:bookmarkStart w:id="2030" w:name="UML8860" w:colFirst="0" w:colLast="0"/>
            <w:bookmarkEnd w:id="2029"/>
            <w:r>
              <w:t>VArh</w:t>
            </w:r>
          </w:p>
        </w:tc>
        <w:tc>
          <w:tcPr>
            <w:tcW w:w="907" w:type="dxa"/>
            <w:shd w:val="clear" w:color="auto" w:fill="auto"/>
          </w:tcPr>
          <w:p w14:paraId="18B4D1DA" w14:textId="2D682A8A" w:rsidR="00BE4A5C" w:rsidRDefault="00BE4A5C" w:rsidP="00BE4A5C">
            <w:pPr>
              <w:pStyle w:val="TABLE-cell"/>
            </w:pPr>
            <w:r>
              <w:t>73</w:t>
            </w:r>
          </w:p>
        </w:tc>
        <w:tc>
          <w:tcPr>
            <w:tcW w:w="4082" w:type="dxa"/>
            <w:shd w:val="clear" w:color="auto" w:fill="auto"/>
          </w:tcPr>
          <w:p w14:paraId="6BE355A2" w14:textId="1034CCAC" w:rsidR="00BE4A5C" w:rsidRDefault="00BE4A5C" w:rsidP="00BE4A5C">
            <w:pPr>
              <w:pStyle w:val="TABLE-cell"/>
            </w:pPr>
            <w:r>
              <w:t>Reactive energy in volt ampere reactive hours.</w:t>
            </w:r>
          </w:p>
        </w:tc>
      </w:tr>
      <w:tr w:rsidR="00BE4A5C" w14:paraId="65B625BD" w14:textId="77777777" w:rsidTr="00BE4A5C">
        <w:tc>
          <w:tcPr>
            <w:tcW w:w="4082" w:type="dxa"/>
            <w:shd w:val="clear" w:color="auto" w:fill="auto"/>
          </w:tcPr>
          <w:p w14:paraId="7611F673" w14:textId="549CA279" w:rsidR="00BE4A5C" w:rsidRDefault="00BE4A5C" w:rsidP="00BE4A5C">
            <w:pPr>
              <w:pStyle w:val="TABLE-cell"/>
            </w:pPr>
            <w:bookmarkStart w:id="2031" w:name="UML8861" w:colFirst="0" w:colLast="0"/>
            <w:bookmarkEnd w:id="2030"/>
            <w:r>
              <w:t>VPerHz</w:t>
            </w:r>
          </w:p>
        </w:tc>
        <w:tc>
          <w:tcPr>
            <w:tcW w:w="907" w:type="dxa"/>
            <w:shd w:val="clear" w:color="auto" w:fill="auto"/>
          </w:tcPr>
          <w:p w14:paraId="2A28A0CD" w14:textId="1811DA72" w:rsidR="00BE4A5C" w:rsidRDefault="00BE4A5C" w:rsidP="00BE4A5C">
            <w:pPr>
              <w:pStyle w:val="TABLE-cell"/>
            </w:pPr>
            <w:r>
              <w:t>74</w:t>
            </w:r>
          </w:p>
        </w:tc>
        <w:tc>
          <w:tcPr>
            <w:tcW w:w="4082" w:type="dxa"/>
            <w:shd w:val="clear" w:color="auto" w:fill="auto"/>
          </w:tcPr>
          <w:p w14:paraId="73AD983C" w14:textId="7FF5FCC2" w:rsidR="00BE4A5C" w:rsidRDefault="00BE4A5C" w:rsidP="00BE4A5C">
            <w:pPr>
              <w:pStyle w:val="TABLE-cell"/>
            </w:pPr>
            <w:r>
              <w:t>Magnetic flux in volt per hertz.</w:t>
            </w:r>
          </w:p>
        </w:tc>
      </w:tr>
      <w:tr w:rsidR="00BE4A5C" w14:paraId="22127609" w14:textId="77777777" w:rsidTr="00BE4A5C">
        <w:tc>
          <w:tcPr>
            <w:tcW w:w="4082" w:type="dxa"/>
            <w:shd w:val="clear" w:color="auto" w:fill="auto"/>
          </w:tcPr>
          <w:p w14:paraId="17D2ABE3" w14:textId="1AEEAB45" w:rsidR="00BE4A5C" w:rsidRDefault="00BE4A5C" w:rsidP="00BE4A5C">
            <w:pPr>
              <w:pStyle w:val="TABLE-cell"/>
            </w:pPr>
            <w:bookmarkStart w:id="2032" w:name="UML8862" w:colFirst="0" w:colLast="0"/>
            <w:bookmarkEnd w:id="2031"/>
            <w:r>
              <w:t>HzPers</w:t>
            </w:r>
          </w:p>
        </w:tc>
        <w:tc>
          <w:tcPr>
            <w:tcW w:w="907" w:type="dxa"/>
            <w:shd w:val="clear" w:color="auto" w:fill="auto"/>
          </w:tcPr>
          <w:p w14:paraId="0818F058" w14:textId="512D353B" w:rsidR="00BE4A5C" w:rsidRDefault="00BE4A5C" w:rsidP="00BE4A5C">
            <w:pPr>
              <w:pStyle w:val="TABLE-cell"/>
            </w:pPr>
            <w:r>
              <w:t>75</w:t>
            </w:r>
          </w:p>
        </w:tc>
        <w:tc>
          <w:tcPr>
            <w:tcW w:w="4082" w:type="dxa"/>
            <w:shd w:val="clear" w:color="auto" w:fill="auto"/>
          </w:tcPr>
          <w:p w14:paraId="3FC92162" w14:textId="4E5FF6FE" w:rsidR="00BE4A5C" w:rsidRDefault="00BE4A5C" w:rsidP="00BE4A5C">
            <w:pPr>
              <w:pStyle w:val="TABLE-cell"/>
            </w:pPr>
            <w:r>
              <w:t>Rate of change of frequency in hertz per second.</w:t>
            </w:r>
          </w:p>
        </w:tc>
      </w:tr>
      <w:tr w:rsidR="00BE4A5C" w14:paraId="58934A37" w14:textId="77777777" w:rsidTr="00BE4A5C">
        <w:tc>
          <w:tcPr>
            <w:tcW w:w="4082" w:type="dxa"/>
            <w:shd w:val="clear" w:color="auto" w:fill="auto"/>
          </w:tcPr>
          <w:p w14:paraId="3946EB0C" w14:textId="529350F4" w:rsidR="00BE4A5C" w:rsidRDefault="00BE4A5C" w:rsidP="00BE4A5C">
            <w:pPr>
              <w:pStyle w:val="TABLE-cell"/>
            </w:pPr>
            <w:bookmarkStart w:id="2033" w:name="UML8863" w:colFirst="0" w:colLast="0"/>
            <w:bookmarkEnd w:id="2032"/>
            <w:r>
              <w:t>character</w:t>
            </w:r>
          </w:p>
        </w:tc>
        <w:tc>
          <w:tcPr>
            <w:tcW w:w="907" w:type="dxa"/>
            <w:shd w:val="clear" w:color="auto" w:fill="auto"/>
          </w:tcPr>
          <w:p w14:paraId="70B3F28A" w14:textId="789582F2" w:rsidR="00BE4A5C" w:rsidRDefault="00BE4A5C" w:rsidP="00BE4A5C">
            <w:pPr>
              <w:pStyle w:val="TABLE-cell"/>
            </w:pPr>
            <w:r>
              <w:t>76</w:t>
            </w:r>
          </w:p>
        </w:tc>
        <w:tc>
          <w:tcPr>
            <w:tcW w:w="4082" w:type="dxa"/>
            <w:shd w:val="clear" w:color="auto" w:fill="auto"/>
          </w:tcPr>
          <w:p w14:paraId="426C8767" w14:textId="1ACD63BF" w:rsidR="00BE4A5C" w:rsidRDefault="00BE4A5C" w:rsidP="00BE4A5C">
            <w:pPr>
              <w:pStyle w:val="TABLE-cell"/>
            </w:pPr>
            <w:r>
              <w:t>Number of characters.</w:t>
            </w:r>
          </w:p>
        </w:tc>
      </w:tr>
      <w:tr w:rsidR="00BE4A5C" w14:paraId="1891EB23" w14:textId="77777777" w:rsidTr="00BE4A5C">
        <w:tc>
          <w:tcPr>
            <w:tcW w:w="4082" w:type="dxa"/>
            <w:shd w:val="clear" w:color="auto" w:fill="auto"/>
          </w:tcPr>
          <w:p w14:paraId="25930AFB" w14:textId="5478442B" w:rsidR="00BE4A5C" w:rsidRDefault="00BE4A5C" w:rsidP="00BE4A5C">
            <w:pPr>
              <w:pStyle w:val="TABLE-cell"/>
            </w:pPr>
            <w:bookmarkStart w:id="2034" w:name="UML8864" w:colFirst="0" w:colLast="0"/>
            <w:bookmarkEnd w:id="2033"/>
            <w:r>
              <w:t>charPers</w:t>
            </w:r>
          </w:p>
        </w:tc>
        <w:tc>
          <w:tcPr>
            <w:tcW w:w="907" w:type="dxa"/>
            <w:shd w:val="clear" w:color="auto" w:fill="auto"/>
          </w:tcPr>
          <w:p w14:paraId="15190159" w14:textId="24DBFECA" w:rsidR="00BE4A5C" w:rsidRDefault="00BE4A5C" w:rsidP="00BE4A5C">
            <w:pPr>
              <w:pStyle w:val="TABLE-cell"/>
            </w:pPr>
            <w:r>
              <w:t>77</w:t>
            </w:r>
          </w:p>
        </w:tc>
        <w:tc>
          <w:tcPr>
            <w:tcW w:w="4082" w:type="dxa"/>
            <w:shd w:val="clear" w:color="auto" w:fill="auto"/>
          </w:tcPr>
          <w:p w14:paraId="7B5575B7" w14:textId="26CA44B4" w:rsidR="00BE4A5C" w:rsidRDefault="00BE4A5C" w:rsidP="00BE4A5C">
            <w:pPr>
              <w:pStyle w:val="TABLE-cell"/>
            </w:pPr>
            <w:r>
              <w:t>Data rate (baud) in characters per second.</w:t>
            </w:r>
          </w:p>
        </w:tc>
      </w:tr>
      <w:tr w:rsidR="00BE4A5C" w14:paraId="7D68794C" w14:textId="77777777" w:rsidTr="00BE4A5C">
        <w:tc>
          <w:tcPr>
            <w:tcW w:w="4082" w:type="dxa"/>
            <w:shd w:val="clear" w:color="auto" w:fill="auto"/>
          </w:tcPr>
          <w:p w14:paraId="30F668B8" w14:textId="38BA8582" w:rsidR="00BE4A5C" w:rsidRDefault="00BE4A5C" w:rsidP="00BE4A5C">
            <w:pPr>
              <w:pStyle w:val="TABLE-cell"/>
            </w:pPr>
            <w:bookmarkStart w:id="2035" w:name="UML8865" w:colFirst="0" w:colLast="0"/>
            <w:bookmarkEnd w:id="2034"/>
            <w:r>
              <w:t>kgm2</w:t>
            </w:r>
          </w:p>
        </w:tc>
        <w:tc>
          <w:tcPr>
            <w:tcW w:w="907" w:type="dxa"/>
            <w:shd w:val="clear" w:color="auto" w:fill="auto"/>
          </w:tcPr>
          <w:p w14:paraId="781C2DDC" w14:textId="66A09714" w:rsidR="00BE4A5C" w:rsidRDefault="00BE4A5C" w:rsidP="00BE4A5C">
            <w:pPr>
              <w:pStyle w:val="TABLE-cell"/>
            </w:pPr>
            <w:r>
              <w:t>78</w:t>
            </w:r>
          </w:p>
        </w:tc>
        <w:tc>
          <w:tcPr>
            <w:tcW w:w="4082" w:type="dxa"/>
            <w:shd w:val="clear" w:color="auto" w:fill="auto"/>
          </w:tcPr>
          <w:p w14:paraId="6C185B03" w14:textId="39D0C5B7" w:rsidR="00BE4A5C" w:rsidRDefault="00BE4A5C" w:rsidP="00BE4A5C">
            <w:pPr>
              <w:pStyle w:val="TABLE-cell"/>
            </w:pPr>
            <w:r>
              <w:t>Moment of mass in kilogram square metres (kg·m²) (Second moment of mass, commonly called the moment of inertia). Note: multiplier “k” is included in this unit symbol for compatibility with IEC 61850-7-3.</w:t>
            </w:r>
          </w:p>
        </w:tc>
      </w:tr>
      <w:tr w:rsidR="00BE4A5C" w14:paraId="5C20A0E4" w14:textId="77777777" w:rsidTr="00BE4A5C">
        <w:tc>
          <w:tcPr>
            <w:tcW w:w="4082" w:type="dxa"/>
            <w:shd w:val="clear" w:color="auto" w:fill="auto"/>
          </w:tcPr>
          <w:p w14:paraId="2C025883" w14:textId="193DC317" w:rsidR="00BE4A5C" w:rsidRDefault="00BE4A5C" w:rsidP="00BE4A5C">
            <w:pPr>
              <w:pStyle w:val="TABLE-cell"/>
            </w:pPr>
            <w:bookmarkStart w:id="2036" w:name="UML8866" w:colFirst="0" w:colLast="0"/>
            <w:bookmarkEnd w:id="2035"/>
            <w:r>
              <w:t>dB</w:t>
            </w:r>
          </w:p>
        </w:tc>
        <w:tc>
          <w:tcPr>
            <w:tcW w:w="907" w:type="dxa"/>
            <w:shd w:val="clear" w:color="auto" w:fill="auto"/>
          </w:tcPr>
          <w:p w14:paraId="710A75D3" w14:textId="71721960" w:rsidR="00BE4A5C" w:rsidRDefault="00BE4A5C" w:rsidP="00BE4A5C">
            <w:pPr>
              <w:pStyle w:val="TABLE-cell"/>
            </w:pPr>
            <w:r>
              <w:t>79</w:t>
            </w:r>
          </w:p>
        </w:tc>
        <w:tc>
          <w:tcPr>
            <w:tcW w:w="4082" w:type="dxa"/>
            <w:shd w:val="clear" w:color="auto" w:fill="auto"/>
          </w:tcPr>
          <w:p w14:paraId="3957107F" w14:textId="414477C7" w:rsidR="00BE4A5C" w:rsidRDefault="00BE4A5C" w:rsidP="00BE4A5C">
            <w:pPr>
              <w:pStyle w:val="TABLE-cell"/>
            </w:pPr>
            <w:r>
              <w:t>Sound pressure level in decibels. Note:  multiplier “d” is included in this unit symbol for compatibility with IEC 61850-7-3.</w:t>
            </w:r>
          </w:p>
        </w:tc>
      </w:tr>
      <w:tr w:rsidR="00BE4A5C" w14:paraId="43A4418A" w14:textId="77777777" w:rsidTr="00BE4A5C">
        <w:tc>
          <w:tcPr>
            <w:tcW w:w="4082" w:type="dxa"/>
            <w:shd w:val="clear" w:color="auto" w:fill="auto"/>
          </w:tcPr>
          <w:p w14:paraId="6AC932FA" w14:textId="7AB3E987" w:rsidR="00BE4A5C" w:rsidRDefault="00BE4A5C" w:rsidP="00BE4A5C">
            <w:pPr>
              <w:pStyle w:val="TABLE-cell"/>
            </w:pPr>
            <w:bookmarkStart w:id="2037" w:name="UML8867" w:colFirst="0" w:colLast="0"/>
            <w:bookmarkEnd w:id="2036"/>
            <w:r>
              <w:t>WPers</w:t>
            </w:r>
          </w:p>
        </w:tc>
        <w:tc>
          <w:tcPr>
            <w:tcW w:w="907" w:type="dxa"/>
            <w:shd w:val="clear" w:color="auto" w:fill="auto"/>
          </w:tcPr>
          <w:p w14:paraId="43B58D18" w14:textId="6312D0E2" w:rsidR="00BE4A5C" w:rsidRDefault="00BE4A5C" w:rsidP="00BE4A5C">
            <w:pPr>
              <w:pStyle w:val="TABLE-cell"/>
            </w:pPr>
            <w:r>
              <w:t>81</w:t>
            </w:r>
          </w:p>
        </w:tc>
        <w:tc>
          <w:tcPr>
            <w:tcW w:w="4082" w:type="dxa"/>
            <w:shd w:val="clear" w:color="auto" w:fill="auto"/>
          </w:tcPr>
          <w:p w14:paraId="26F29754" w14:textId="63E45D38" w:rsidR="00BE4A5C" w:rsidRDefault="00BE4A5C" w:rsidP="00BE4A5C">
            <w:pPr>
              <w:pStyle w:val="TABLE-cell"/>
            </w:pPr>
            <w:r>
              <w:t>Ramp rate in watts per second.</w:t>
            </w:r>
          </w:p>
        </w:tc>
      </w:tr>
      <w:tr w:rsidR="00BE4A5C" w14:paraId="30593BA7" w14:textId="77777777" w:rsidTr="00BE4A5C">
        <w:tc>
          <w:tcPr>
            <w:tcW w:w="4082" w:type="dxa"/>
            <w:shd w:val="clear" w:color="auto" w:fill="auto"/>
          </w:tcPr>
          <w:p w14:paraId="0F7324AD" w14:textId="4AD9157E" w:rsidR="00BE4A5C" w:rsidRDefault="00BE4A5C" w:rsidP="00BE4A5C">
            <w:pPr>
              <w:pStyle w:val="TABLE-cell"/>
            </w:pPr>
            <w:bookmarkStart w:id="2038" w:name="UML8868" w:colFirst="0" w:colLast="0"/>
            <w:bookmarkEnd w:id="2037"/>
            <w:r>
              <w:t>lPers</w:t>
            </w:r>
          </w:p>
        </w:tc>
        <w:tc>
          <w:tcPr>
            <w:tcW w:w="907" w:type="dxa"/>
            <w:shd w:val="clear" w:color="auto" w:fill="auto"/>
          </w:tcPr>
          <w:p w14:paraId="4F52B6A5" w14:textId="051A6F0C" w:rsidR="00BE4A5C" w:rsidRDefault="00BE4A5C" w:rsidP="00BE4A5C">
            <w:pPr>
              <w:pStyle w:val="TABLE-cell"/>
            </w:pPr>
            <w:r>
              <w:t>82</w:t>
            </w:r>
          </w:p>
        </w:tc>
        <w:tc>
          <w:tcPr>
            <w:tcW w:w="4082" w:type="dxa"/>
            <w:shd w:val="clear" w:color="auto" w:fill="auto"/>
          </w:tcPr>
          <w:p w14:paraId="3335C1D1" w14:textId="6222E4E4" w:rsidR="00BE4A5C" w:rsidRDefault="00BE4A5C" w:rsidP="00BE4A5C">
            <w:pPr>
              <w:pStyle w:val="TABLE-cell"/>
            </w:pPr>
            <w:r>
              <w:t>Volumetric flow rate in litres per second.</w:t>
            </w:r>
          </w:p>
        </w:tc>
      </w:tr>
      <w:tr w:rsidR="00BE4A5C" w14:paraId="580C5937" w14:textId="77777777" w:rsidTr="00BE4A5C">
        <w:tc>
          <w:tcPr>
            <w:tcW w:w="4082" w:type="dxa"/>
            <w:shd w:val="clear" w:color="auto" w:fill="auto"/>
          </w:tcPr>
          <w:p w14:paraId="6A524F81" w14:textId="6FB3EE3E" w:rsidR="00BE4A5C" w:rsidRDefault="00BE4A5C" w:rsidP="00BE4A5C">
            <w:pPr>
              <w:pStyle w:val="TABLE-cell"/>
            </w:pPr>
            <w:bookmarkStart w:id="2039" w:name="UML8869" w:colFirst="0" w:colLast="0"/>
            <w:bookmarkEnd w:id="2038"/>
            <w:r>
              <w:t>dBm</w:t>
            </w:r>
          </w:p>
        </w:tc>
        <w:tc>
          <w:tcPr>
            <w:tcW w:w="907" w:type="dxa"/>
            <w:shd w:val="clear" w:color="auto" w:fill="auto"/>
          </w:tcPr>
          <w:p w14:paraId="72C0FFE5" w14:textId="64C7C48C" w:rsidR="00BE4A5C" w:rsidRDefault="00BE4A5C" w:rsidP="00BE4A5C">
            <w:pPr>
              <w:pStyle w:val="TABLE-cell"/>
            </w:pPr>
            <w:r>
              <w:t>83</w:t>
            </w:r>
          </w:p>
        </w:tc>
        <w:tc>
          <w:tcPr>
            <w:tcW w:w="4082" w:type="dxa"/>
            <w:shd w:val="clear" w:color="auto" w:fill="auto"/>
          </w:tcPr>
          <w:p w14:paraId="7125F3F1" w14:textId="5ECC0ACB" w:rsidR="00BE4A5C" w:rsidRDefault="00BE4A5C" w:rsidP="00BE4A5C">
            <w:pPr>
              <w:pStyle w:val="TABLE-cell"/>
            </w:pPr>
            <w:r>
              <w:t>Power level (logarithmic ratio of signal strength , Bel-mW), normalized to 1mW. Note:  multiplier “d” is included in this unit symbol for compatibility with IEC 61850-7-3.</w:t>
            </w:r>
          </w:p>
        </w:tc>
      </w:tr>
      <w:tr w:rsidR="00BE4A5C" w14:paraId="1626F8A5" w14:textId="77777777" w:rsidTr="00BE4A5C">
        <w:tc>
          <w:tcPr>
            <w:tcW w:w="4082" w:type="dxa"/>
            <w:shd w:val="clear" w:color="auto" w:fill="auto"/>
          </w:tcPr>
          <w:p w14:paraId="6CC765C6" w14:textId="54C70914" w:rsidR="00BE4A5C" w:rsidRDefault="00BE4A5C" w:rsidP="00BE4A5C">
            <w:pPr>
              <w:pStyle w:val="TABLE-cell"/>
            </w:pPr>
            <w:bookmarkStart w:id="2040" w:name="UML8870" w:colFirst="0" w:colLast="0"/>
            <w:bookmarkEnd w:id="2039"/>
            <w:r>
              <w:t>h</w:t>
            </w:r>
          </w:p>
        </w:tc>
        <w:tc>
          <w:tcPr>
            <w:tcW w:w="907" w:type="dxa"/>
            <w:shd w:val="clear" w:color="auto" w:fill="auto"/>
          </w:tcPr>
          <w:p w14:paraId="3898521E" w14:textId="72B41D5A" w:rsidR="00BE4A5C" w:rsidRDefault="00BE4A5C" w:rsidP="00BE4A5C">
            <w:pPr>
              <w:pStyle w:val="TABLE-cell"/>
            </w:pPr>
            <w:r>
              <w:t>84</w:t>
            </w:r>
          </w:p>
        </w:tc>
        <w:tc>
          <w:tcPr>
            <w:tcW w:w="4082" w:type="dxa"/>
            <w:shd w:val="clear" w:color="auto" w:fill="auto"/>
          </w:tcPr>
          <w:p w14:paraId="46932609" w14:textId="02D704C7" w:rsidR="00BE4A5C" w:rsidRDefault="00BE4A5C" w:rsidP="00BE4A5C">
            <w:pPr>
              <w:pStyle w:val="TABLE-cell"/>
            </w:pPr>
            <w:r>
              <w:t>Time in hours, hour = 60 min = 3600 s.</w:t>
            </w:r>
          </w:p>
        </w:tc>
      </w:tr>
      <w:tr w:rsidR="00BE4A5C" w14:paraId="4C1F69DC" w14:textId="77777777" w:rsidTr="00BE4A5C">
        <w:tc>
          <w:tcPr>
            <w:tcW w:w="4082" w:type="dxa"/>
            <w:shd w:val="clear" w:color="auto" w:fill="auto"/>
          </w:tcPr>
          <w:p w14:paraId="701D8F74" w14:textId="0DDEFC2B" w:rsidR="00BE4A5C" w:rsidRDefault="00BE4A5C" w:rsidP="00BE4A5C">
            <w:pPr>
              <w:pStyle w:val="TABLE-cell"/>
            </w:pPr>
            <w:bookmarkStart w:id="2041" w:name="UML8871" w:colFirst="0" w:colLast="0"/>
            <w:bookmarkEnd w:id="2040"/>
            <w:r>
              <w:t>min</w:t>
            </w:r>
          </w:p>
        </w:tc>
        <w:tc>
          <w:tcPr>
            <w:tcW w:w="907" w:type="dxa"/>
            <w:shd w:val="clear" w:color="auto" w:fill="auto"/>
          </w:tcPr>
          <w:p w14:paraId="39155A37" w14:textId="3E7CC81A" w:rsidR="00BE4A5C" w:rsidRDefault="00BE4A5C" w:rsidP="00BE4A5C">
            <w:pPr>
              <w:pStyle w:val="TABLE-cell"/>
            </w:pPr>
            <w:r>
              <w:t>85</w:t>
            </w:r>
          </w:p>
        </w:tc>
        <w:tc>
          <w:tcPr>
            <w:tcW w:w="4082" w:type="dxa"/>
            <w:shd w:val="clear" w:color="auto" w:fill="auto"/>
          </w:tcPr>
          <w:p w14:paraId="0332BA3D" w14:textId="54156D0E" w:rsidR="00BE4A5C" w:rsidRDefault="00BE4A5C" w:rsidP="00BE4A5C">
            <w:pPr>
              <w:pStyle w:val="TABLE-cell"/>
            </w:pPr>
            <w:r>
              <w:t>Time in minutes, minute  = 60 s.</w:t>
            </w:r>
          </w:p>
        </w:tc>
      </w:tr>
      <w:tr w:rsidR="00BE4A5C" w14:paraId="09B08430" w14:textId="77777777" w:rsidTr="00BE4A5C">
        <w:tc>
          <w:tcPr>
            <w:tcW w:w="4082" w:type="dxa"/>
            <w:shd w:val="clear" w:color="auto" w:fill="auto"/>
          </w:tcPr>
          <w:p w14:paraId="6C2D0380" w14:textId="5505833B" w:rsidR="00BE4A5C" w:rsidRDefault="00BE4A5C" w:rsidP="00BE4A5C">
            <w:pPr>
              <w:pStyle w:val="TABLE-cell"/>
            </w:pPr>
            <w:bookmarkStart w:id="2042" w:name="UML8872" w:colFirst="0" w:colLast="0"/>
            <w:bookmarkEnd w:id="2041"/>
            <w:r>
              <w:t>Q</w:t>
            </w:r>
          </w:p>
        </w:tc>
        <w:tc>
          <w:tcPr>
            <w:tcW w:w="907" w:type="dxa"/>
            <w:shd w:val="clear" w:color="auto" w:fill="auto"/>
          </w:tcPr>
          <w:p w14:paraId="15EC2988" w14:textId="4F8863C5" w:rsidR="00BE4A5C" w:rsidRDefault="00BE4A5C" w:rsidP="00BE4A5C">
            <w:pPr>
              <w:pStyle w:val="TABLE-cell"/>
            </w:pPr>
            <w:r>
              <w:t>100</w:t>
            </w:r>
          </w:p>
        </w:tc>
        <w:tc>
          <w:tcPr>
            <w:tcW w:w="4082" w:type="dxa"/>
            <w:shd w:val="clear" w:color="auto" w:fill="auto"/>
          </w:tcPr>
          <w:p w14:paraId="20020CC4" w14:textId="3E6867A4" w:rsidR="00BE4A5C" w:rsidRDefault="00BE4A5C" w:rsidP="00BE4A5C">
            <w:pPr>
              <w:pStyle w:val="TABLE-cell"/>
            </w:pPr>
            <w:r>
              <w:t>Quantity power, Q.</w:t>
            </w:r>
          </w:p>
        </w:tc>
      </w:tr>
      <w:tr w:rsidR="00BE4A5C" w14:paraId="70F81FA7" w14:textId="77777777" w:rsidTr="00BE4A5C">
        <w:tc>
          <w:tcPr>
            <w:tcW w:w="4082" w:type="dxa"/>
            <w:shd w:val="clear" w:color="auto" w:fill="auto"/>
          </w:tcPr>
          <w:p w14:paraId="53CBD5C4" w14:textId="465CC7B5" w:rsidR="00BE4A5C" w:rsidRDefault="00BE4A5C" w:rsidP="00BE4A5C">
            <w:pPr>
              <w:pStyle w:val="TABLE-cell"/>
            </w:pPr>
            <w:bookmarkStart w:id="2043" w:name="UML8873" w:colFirst="0" w:colLast="0"/>
            <w:bookmarkEnd w:id="2042"/>
            <w:r>
              <w:t>Qh</w:t>
            </w:r>
          </w:p>
        </w:tc>
        <w:tc>
          <w:tcPr>
            <w:tcW w:w="907" w:type="dxa"/>
            <w:shd w:val="clear" w:color="auto" w:fill="auto"/>
          </w:tcPr>
          <w:p w14:paraId="4DD4A01C" w14:textId="70664F61" w:rsidR="00BE4A5C" w:rsidRDefault="00BE4A5C" w:rsidP="00BE4A5C">
            <w:pPr>
              <w:pStyle w:val="TABLE-cell"/>
            </w:pPr>
            <w:r>
              <w:t>101</w:t>
            </w:r>
          </w:p>
        </w:tc>
        <w:tc>
          <w:tcPr>
            <w:tcW w:w="4082" w:type="dxa"/>
            <w:shd w:val="clear" w:color="auto" w:fill="auto"/>
          </w:tcPr>
          <w:p w14:paraId="710F3F31" w14:textId="20003A45" w:rsidR="00BE4A5C" w:rsidRDefault="00BE4A5C" w:rsidP="00BE4A5C">
            <w:pPr>
              <w:pStyle w:val="TABLE-cell"/>
            </w:pPr>
            <w:r>
              <w:t>Quantity energy, Qh.</w:t>
            </w:r>
          </w:p>
        </w:tc>
      </w:tr>
      <w:tr w:rsidR="00BE4A5C" w14:paraId="34E8BA00" w14:textId="77777777" w:rsidTr="00BE4A5C">
        <w:tc>
          <w:tcPr>
            <w:tcW w:w="4082" w:type="dxa"/>
            <w:shd w:val="clear" w:color="auto" w:fill="auto"/>
          </w:tcPr>
          <w:p w14:paraId="79E33663" w14:textId="43C8309F" w:rsidR="00BE4A5C" w:rsidRDefault="00BE4A5C" w:rsidP="00BE4A5C">
            <w:pPr>
              <w:pStyle w:val="TABLE-cell"/>
            </w:pPr>
            <w:bookmarkStart w:id="2044" w:name="UML8874" w:colFirst="0" w:colLast="0"/>
            <w:bookmarkEnd w:id="2043"/>
            <w:r>
              <w:t>ohmm</w:t>
            </w:r>
          </w:p>
        </w:tc>
        <w:tc>
          <w:tcPr>
            <w:tcW w:w="907" w:type="dxa"/>
            <w:shd w:val="clear" w:color="auto" w:fill="auto"/>
          </w:tcPr>
          <w:p w14:paraId="1CAA6363" w14:textId="71FE2F82" w:rsidR="00BE4A5C" w:rsidRDefault="00BE4A5C" w:rsidP="00BE4A5C">
            <w:pPr>
              <w:pStyle w:val="TABLE-cell"/>
            </w:pPr>
            <w:r>
              <w:t>102</w:t>
            </w:r>
          </w:p>
        </w:tc>
        <w:tc>
          <w:tcPr>
            <w:tcW w:w="4082" w:type="dxa"/>
            <w:shd w:val="clear" w:color="auto" w:fill="auto"/>
          </w:tcPr>
          <w:p w14:paraId="4FB38456" w14:textId="3F716FB5" w:rsidR="00BE4A5C" w:rsidRDefault="00BE4A5C" w:rsidP="00BE4A5C">
            <w:pPr>
              <w:pStyle w:val="TABLE-cell"/>
            </w:pPr>
            <w:r>
              <w:t>Resistivity, ohm metres, (rho).</w:t>
            </w:r>
          </w:p>
        </w:tc>
      </w:tr>
      <w:tr w:rsidR="00BE4A5C" w14:paraId="2B7070D4" w14:textId="77777777" w:rsidTr="00BE4A5C">
        <w:tc>
          <w:tcPr>
            <w:tcW w:w="4082" w:type="dxa"/>
            <w:shd w:val="clear" w:color="auto" w:fill="auto"/>
          </w:tcPr>
          <w:p w14:paraId="5F3454E9" w14:textId="7DD758BA" w:rsidR="00BE4A5C" w:rsidRDefault="00BE4A5C" w:rsidP="00BE4A5C">
            <w:pPr>
              <w:pStyle w:val="TABLE-cell"/>
            </w:pPr>
            <w:bookmarkStart w:id="2045" w:name="UML8875" w:colFirst="0" w:colLast="0"/>
            <w:bookmarkEnd w:id="2044"/>
            <w:r>
              <w:lastRenderedPageBreak/>
              <w:t>APerm</w:t>
            </w:r>
          </w:p>
        </w:tc>
        <w:tc>
          <w:tcPr>
            <w:tcW w:w="907" w:type="dxa"/>
            <w:shd w:val="clear" w:color="auto" w:fill="auto"/>
          </w:tcPr>
          <w:p w14:paraId="75AA5059" w14:textId="4973DFF1" w:rsidR="00BE4A5C" w:rsidRDefault="00BE4A5C" w:rsidP="00BE4A5C">
            <w:pPr>
              <w:pStyle w:val="TABLE-cell"/>
            </w:pPr>
            <w:r>
              <w:t>103</w:t>
            </w:r>
          </w:p>
        </w:tc>
        <w:tc>
          <w:tcPr>
            <w:tcW w:w="4082" w:type="dxa"/>
            <w:shd w:val="clear" w:color="auto" w:fill="auto"/>
          </w:tcPr>
          <w:p w14:paraId="21D96124" w14:textId="7D62EA80" w:rsidR="00BE4A5C" w:rsidRDefault="00BE4A5C" w:rsidP="00BE4A5C">
            <w:pPr>
              <w:pStyle w:val="TABLE-cell"/>
            </w:pPr>
            <w:r>
              <w:t>A/m, magnetic field strength, amperes per metre.</w:t>
            </w:r>
          </w:p>
        </w:tc>
      </w:tr>
      <w:tr w:rsidR="00BE4A5C" w14:paraId="7EE883F0" w14:textId="77777777" w:rsidTr="00BE4A5C">
        <w:tc>
          <w:tcPr>
            <w:tcW w:w="4082" w:type="dxa"/>
            <w:shd w:val="clear" w:color="auto" w:fill="auto"/>
          </w:tcPr>
          <w:p w14:paraId="13A54B30" w14:textId="56CB3B6A" w:rsidR="00BE4A5C" w:rsidRDefault="00BE4A5C" w:rsidP="00BE4A5C">
            <w:pPr>
              <w:pStyle w:val="TABLE-cell"/>
            </w:pPr>
            <w:bookmarkStart w:id="2046" w:name="UML8876" w:colFirst="0" w:colLast="0"/>
            <w:bookmarkEnd w:id="2045"/>
            <w:r>
              <w:t>V2h</w:t>
            </w:r>
          </w:p>
        </w:tc>
        <w:tc>
          <w:tcPr>
            <w:tcW w:w="907" w:type="dxa"/>
            <w:shd w:val="clear" w:color="auto" w:fill="auto"/>
          </w:tcPr>
          <w:p w14:paraId="47421F91" w14:textId="4DB348B8" w:rsidR="00BE4A5C" w:rsidRDefault="00BE4A5C" w:rsidP="00BE4A5C">
            <w:pPr>
              <w:pStyle w:val="TABLE-cell"/>
            </w:pPr>
            <w:r>
              <w:t>104</w:t>
            </w:r>
          </w:p>
        </w:tc>
        <w:tc>
          <w:tcPr>
            <w:tcW w:w="4082" w:type="dxa"/>
            <w:shd w:val="clear" w:color="auto" w:fill="auto"/>
          </w:tcPr>
          <w:p w14:paraId="4EC1E12E" w14:textId="71F9944E" w:rsidR="00BE4A5C" w:rsidRDefault="00BE4A5C" w:rsidP="00BE4A5C">
            <w:pPr>
              <w:pStyle w:val="TABLE-cell"/>
            </w:pPr>
            <w:r>
              <w:t>Volt-squared hour, volt-squared-hours.</w:t>
            </w:r>
          </w:p>
        </w:tc>
      </w:tr>
      <w:tr w:rsidR="00BE4A5C" w14:paraId="78E1F4EB" w14:textId="77777777" w:rsidTr="00BE4A5C">
        <w:tc>
          <w:tcPr>
            <w:tcW w:w="4082" w:type="dxa"/>
            <w:shd w:val="clear" w:color="auto" w:fill="auto"/>
          </w:tcPr>
          <w:p w14:paraId="391A9369" w14:textId="0EBB6FE5" w:rsidR="00BE4A5C" w:rsidRDefault="00BE4A5C" w:rsidP="00BE4A5C">
            <w:pPr>
              <w:pStyle w:val="TABLE-cell"/>
            </w:pPr>
            <w:bookmarkStart w:id="2047" w:name="UML8877" w:colFirst="0" w:colLast="0"/>
            <w:bookmarkEnd w:id="2046"/>
            <w:r>
              <w:t>A2h</w:t>
            </w:r>
          </w:p>
        </w:tc>
        <w:tc>
          <w:tcPr>
            <w:tcW w:w="907" w:type="dxa"/>
            <w:shd w:val="clear" w:color="auto" w:fill="auto"/>
          </w:tcPr>
          <w:p w14:paraId="4B95FB7C" w14:textId="47C06BE6" w:rsidR="00BE4A5C" w:rsidRDefault="00BE4A5C" w:rsidP="00BE4A5C">
            <w:pPr>
              <w:pStyle w:val="TABLE-cell"/>
            </w:pPr>
            <w:r>
              <w:t>105</w:t>
            </w:r>
          </w:p>
        </w:tc>
        <w:tc>
          <w:tcPr>
            <w:tcW w:w="4082" w:type="dxa"/>
            <w:shd w:val="clear" w:color="auto" w:fill="auto"/>
          </w:tcPr>
          <w:p w14:paraId="53DDA3CE" w14:textId="3BF829E0" w:rsidR="00BE4A5C" w:rsidRDefault="00BE4A5C" w:rsidP="00BE4A5C">
            <w:pPr>
              <w:pStyle w:val="TABLE-cell"/>
            </w:pPr>
            <w:r>
              <w:t>Ampere-squared hour, ampere-squared hour.</w:t>
            </w:r>
          </w:p>
        </w:tc>
      </w:tr>
      <w:tr w:rsidR="00BE4A5C" w14:paraId="0C5279C5" w14:textId="77777777" w:rsidTr="00BE4A5C">
        <w:tc>
          <w:tcPr>
            <w:tcW w:w="4082" w:type="dxa"/>
            <w:shd w:val="clear" w:color="auto" w:fill="auto"/>
          </w:tcPr>
          <w:p w14:paraId="0F7DC878" w14:textId="3A6B4F9E" w:rsidR="00BE4A5C" w:rsidRDefault="00BE4A5C" w:rsidP="00BE4A5C">
            <w:pPr>
              <w:pStyle w:val="TABLE-cell"/>
            </w:pPr>
            <w:bookmarkStart w:id="2048" w:name="UML8878" w:colFirst="0" w:colLast="0"/>
            <w:bookmarkEnd w:id="2047"/>
            <w:r>
              <w:t>Ah</w:t>
            </w:r>
          </w:p>
        </w:tc>
        <w:tc>
          <w:tcPr>
            <w:tcW w:w="907" w:type="dxa"/>
            <w:shd w:val="clear" w:color="auto" w:fill="auto"/>
          </w:tcPr>
          <w:p w14:paraId="6780690D" w14:textId="41DA20B0" w:rsidR="00BE4A5C" w:rsidRDefault="00BE4A5C" w:rsidP="00BE4A5C">
            <w:pPr>
              <w:pStyle w:val="TABLE-cell"/>
            </w:pPr>
            <w:r>
              <w:t>106</w:t>
            </w:r>
          </w:p>
        </w:tc>
        <w:tc>
          <w:tcPr>
            <w:tcW w:w="4082" w:type="dxa"/>
            <w:shd w:val="clear" w:color="auto" w:fill="auto"/>
          </w:tcPr>
          <w:p w14:paraId="444B002C" w14:textId="6824D3EE" w:rsidR="00BE4A5C" w:rsidRDefault="00BE4A5C" w:rsidP="00BE4A5C">
            <w:pPr>
              <w:pStyle w:val="TABLE-cell"/>
            </w:pPr>
            <w:r>
              <w:t>Ampere-hours, ampere-hours.</w:t>
            </w:r>
          </w:p>
        </w:tc>
      </w:tr>
      <w:tr w:rsidR="00BE4A5C" w14:paraId="05E84E14" w14:textId="77777777" w:rsidTr="00BE4A5C">
        <w:tc>
          <w:tcPr>
            <w:tcW w:w="4082" w:type="dxa"/>
            <w:shd w:val="clear" w:color="auto" w:fill="auto"/>
          </w:tcPr>
          <w:p w14:paraId="53162F9D" w14:textId="67E3430D" w:rsidR="00BE4A5C" w:rsidRDefault="00BE4A5C" w:rsidP="00BE4A5C">
            <w:pPr>
              <w:pStyle w:val="TABLE-cell"/>
            </w:pPr>
            <w:bookmarkStart w:id="2049" w:name="UML8879" w:colFirst="0" w:colLast="0"/>
            <w:bookmarkEnd w:id="2048"/>
            <w:r>
              <w:t>count</w:t>
            </w:r>
          </w:p>
        </w:tc>
        <w:tc>
          <w:tcPr>
            <w:tcW w:w="907" w:type="dxa"/>
            <w:shd w:val="clear" w:color="auto" w:fill="auto"/>
          </w:tcPr>
          <w:p w14:paraId="152D8AF4" w14:textId="149031A7" w:rsidR="00BE4A5C" w:rsidRDefault="00BE4A5C" w:rsidP="00BE4A5C">
            <w:pPr>
              <w:pStyle w:val="TABLE-cell"/>
            </w:pPr>
            <w:r>
              <w:t>111</w:t>
            </w:r>
          </w:p>
        </w:tc>
        <w:tc>
          <w:tcPr>
            <w:tcW w:w="4082" w:type="dxa"/>
            <w:shd w:val="clear" w:color="auto" w:fill="auto"/>
          </w:tcPr>
          <w:p w14:paraId="0F388238" w14:textId="7ACD84AB" w:rsidR="00BE4A5C" w:rsidRDefault="00BE4A5C" w:rsidP="00BE4A5C">
            <w:pPr>
              <w:pStyle w:val="TABLE-cell"/>
            </w:pPr>
            <w:r>
              <w:t>Amount of substance, Counter value.</w:t>
            </w:r>
          </w:p>
        </w:tc>
      </w:tr>
      <w:tr w:rsidR="00BE4A5C" w14:paraId="73C088B1" w14:textId="77777777" w:rsidTr="00BE4A5C">
        <w:tc>
          <w:tcPr>
            <w:tcW w:w="4082" w:type="dxa"/>
            <w:shd w:val="clear" w:color="auto" w:fill="auto"/>
          </w:tcPr>
          <w:p w14:paraId="3C07FD6E" w14:textId="39678C62" w:rsidR="00BE4A5C" w:rsidRDefault="00BE4A5C" w:rsidP="00BE4A5C">
            <w:pPr>
              <w:pStyle w:val="TABLE-cell"/>
            </w:pPr>
            <w:bookmarkStart w:id="2050" w:name="UML8880" w:colFirst="0" w:colLast="0"/>
            <w:bookmarkEnd w:id="2049"/>
            <w:r>
              <w:t>ft3</w:t>
            </w:r>
          </w:p>
        </w:tc>
        <w:tc>
          <w:tcPr>
            <w:tcW w:w="907" w:type="dxa"/>
            <w:shd w:val="clear" w:color="auto" w:fill="auto"/>
          </w:tcPr>
          <w:p w14:paraId="1992263A" w14:textId="5481539B" w:rsidR="00BE4A5C" w:rsidRDefault="00BE4A5C" w:rsidP="00BE4A5C">
            <w:pPr>
              <w:pStyle w:val="TABLE-cell"/>
            </w:pPr>
            <w:r>
              <w:t>119</w:t>
            </w:r>
          </w:p>
        </w:tc>
        <w:tc>
          <w:tcPr>
            <w:tcW w:w="4082" w:type="dxa"/>
            <w:shd w:val="clear" w:color="auto" w:fill="auto"/>
          </w:tcPr>
          <w:p w14:paraId="16D13A91" w14:textId="00715082" w:rsidR="00BE4A5C" w:rsidRDefault="00BE4A5C" w:rsidP="00BE4A5C">
            <w:pPr>
              <w:pStyle w:val="TABLE-cell"/>
            </w:pPr>
            <w:r>
              <w:t>Volume, cubic feet.</w:t>
            </w:r>
          </w:p>
        </w:tc>
      </w:tr>
      <w:tr w:rsidR="00BE4A5C" w14:paraId="480C879A" w14:textId="77777777" w:rsidTr="00BE4A5C">
        <w:tc>
          <w:tcPr>
            <w:tcW w:w="4082" w:type="dxa"/>
            <w:shd w:val="clear" w:color="auto" w:fill="auto"/>
          </w:tcPr>
          <w:p w14:paraId="3C48DB19" w14:textId="162A2D9F" w:rsidR="00BE4A5C" w:rsidRDefault="00BE4A5C" w:rsidP="00BE4A5C">
            <w:pPr>
              <w:pStyle w:val="TABLE-cell"/>
            </w:pPr>
            <w:bookmarkStart w:id="2051" w:name="UML8881" w:colFirst="0" w:colLast="0"/>
            <w:bookmarkEnd w:id="2050"/>
            <w:r>
              <w:t>m3Perh</w:t>
            </w:r>
          </w:p>
        </w:tc>
        <w:tc>
          <w:tcPr>
            <w:tcW w:w="907" w:type="dxa"/>
            <w:shd w:val="clear" w:color="auto" w:fill="auto"/>
          </w:tcPr>
          <w:p w14:paraId="520A1E08" w14:textId="6B24EE8C" w:rsidR="00BE4A5C" w:rsidRDefault="00BE4A5C" w:rsidP="00BE4A5C">
            <w:pPr>
              <w:pStyle w:val="TABLE-cell"/>
            </w:pPr>
            <w:r>
              <w:t>125</w:t>
            </w:r>
          </w:p>
        </w:tc>
        <w:tc>
          <w:tcPr>
            <w:tcW w:w="4082" w:type="dxa"/>
            <w:shd w:val="clear" w:color="auto" w:fill="auto"/>
          </w:tcPr>
          <w:p w14:paraId="692EEB7A" w14:textId="02E068A3" w:rsidR="00BE4A5C" w:rsidRDefault="00BE4A5C" w:rsidP="00BE4A5C">
            <w:pPr>
              <w:pStyle w:val="TABLE-cell"/>
            </w:pPr>
            <w:r>
              <w:t>Volumetric flow rate, cubic metres per hour.</w:t>
            </w:r>
          </w:p>
        </w:tc>
      </w:tr>
      <w:tr w:rsidR="00BE4A5C" w14:paraId="462999E7" w14:textId="77777777" w:rsidTr="00BE4A5C">
        <w:tc>
          <w:tcPr>
            <w:tcW w:w="4082" w:type="dxa"/>
            <w:shd w:val="clear" w:color="auto" w:fill="auto"/>
          </w:tcPr>
          <w:p w14:paraId="23BB0872" w14:textId="761AE325" w:rsidR="00BE4A5C" w:rsidRDefault="00BE4A5C" w:rsidP="00BE4A5C">
            <w:pPr>
              <w:pStyle w:val="TABLE-cell"/>
            </w:pPr>
            <w:bookmarkStart w:id="2052" w:name="UML8882" w:colFirst="0" w:colLast="0"/>
            <w:bookmarkEnd w:id="2051"/>
            <w:r>
              <w:t>gal</w:t>
            </w:r>
          </w:p>
        </w:tc>
        <w:tc>
          <w:tcPr>
            <w:tcW w:w="907" w:type="dxa"/>
            <w:shd w:val="clear" w:color="auto" w:fill="auto"/>
          </w:tcPr>
          <w:p w14:paraId="593FCDA9" w14:textId="0088E98D" w:rsidR="00BE4A5C" w:rsidRDefault="00BE4A5C" w:rsidP="00BE4A5C">
            <w:pPr>
              <w:pStyle w:val="TABLE-cell"/>
            </w:pPr>
            <w:r>
              <w:t>128</w:t>
            </w:r>
          </w:p>
        </w:tc>
        <w:tc>
          <w:tcPr>
            <w:tcW w:w="4082" w:type="dxa"/>
            <w:shd w:val="clear" w:color="auto" w:fill="auto"/>
          </w:tcPr>
          <w:p w14:paraId="7FC1BAD6" w14:textId="1F746805" w:rsidR="00BE4A5C" w:rsidRDefault="00BE4A5C" w:rsidP="00BE4A5C">
            <w:pPr>
              <w:pStyle w:val="TABLE-cell"/>
            </w:pPr>
            <w:r>
              <w:t>Volume in gallons, US gallon (1 gal = 231 in3 = 128 fl ounce).</w:t>
            </w:r>
          </w:p>
        </w:tc>
      </w:tr>
      <w:tr w:rsidR="00BE4A5C" w14:paraId="5BA51A19" w14:textId="77777777" w:rsidTr="00BE4A5C">
        <w:tc>
          <w:tcPr>
            <w:tcW w:w="4082" w:type="dxa"/>
            <w:shd w:val="clear" w:color="auto" w:fill="auto"/>
          </w:tcPr>
          <w:p w14:paraId="45021DFE" w14:textId="4FC73838" w:rsidR="00BE4A5C" w:rsidRDefault="00BE4A5C" w:rsidP="00BE4A5C">
            <w:pPr>
              <w:pStyle w:val="TABLE-cell"/>
            </w:pPr>
            <w:bookmarkStart w:id="2053" w:name="UML8883" w:colFirst="0" w:colLast="0"/>
            <w:bookmarkEnd w:id="2052"/>
            <w:r>
              <w:t>Btu</w:t>
            </w:r>
          </w:p>
        </w:tc>
        <w:tc>
          <w:tcPr>
            <w:tcW w:w="907" w:type="dxa"/>
            <w:shd w:val="clear" w:color="auto" w:fill="auto"/>
          </w:tcPr>
          <w:p w14:paraId="7D456266" w14:textId="28C4AEB9" w:rsidR="00BE4A5C" w:rsidRDefault="00BE4A5C" w:rsidP="00BE4A5C">
            <w:pPr>
              <w:pStyle w:val="TABLE-cell"/>
            </w:pPr>
            <w:r>
              <w:t>132</w:t>
            </w:r>
          </w:p>
        </w:tc>
        <w:tc>
          <w:tcPr>
            <w:tcW w:w="4082" w:type="dxa"/>
            <w:shd w:val="clear" w:color="auto" w:fill="auto"/>
          </w:tcPr>
          <w:p w14:paraId="69DCEE0B" w14:textId="1C6FC06F" w:rsidR="00BE4A5C" w:rsidRDefault="00BE4A5C" w:rsidP="00BE4A5C">
            <w:pPr>
              <w:pStyle w:val="TABLE-cell"/>
            </w:pPr>
            <w:r>
              <w:t>Energy, British Thermal Units.</w:t>
            </w:r>
          </w:p>
        </w:tc>
      </w:tr>
      <w:tr w:rsidR="00BE4A5C" w14:paraId="0EC14B02" w14:textId="77777777" w:rsidTr="00BE4A5C">
        <w:tc>
          <w:tcPr>
            <w:tcW w:w="4082" w:type="dxa"/>
            <w:shd w:val="clear" w:color="auto" w:fill="auto"/>
          </w:tcPr>
          <w:p w14:paraId="67E725D1" w14:textId="063611E8" w:rsidR="00BE4A5C" w:rsidRDefault="00BE4A5C" w:rsidP="00BE4A5C">
            <w:pPr>
              <w:pStyle w:val="TABLE-cell"/>
            </w:pPr>
            <w:bookmarkStart w:id="2054" w:name="UML8884" w:colFirst="0" w:colLast="0"/>
            <w:bookmarkEnd w:id="2053"/>
            <w:r>
              <w:t>l</w:t>
            </w:r>
          </w:p>
        </w:tc>
        <w:tc>
          <w:tcPr>
            <w:tcW w:w="907" w:type="dxa"/>
            <w:shd w:val="clear" w:color="auto" w:fill="auto"/>
          </w:tcPr>
          <w:p w14:paraId="29A2C2FB" w14:textId="6359B1DE" w:rsidR="00BE4A5C" w:rsidRDefault="00BE4A5C" w:rsidP="00BE4A5C">
            <w:pPr>
              <w:pStyle w:val="TABLE-cell"/>
            </w:pPr>
            <w:r>
              <w:t>134</w:t>
            </w:r>
          </w:p>
        </w:tc>
        <w:tc>
          <w:tcPr>
            <w:tcW w:w="4082" w:type="dxa"/>
            <w:shd w:val="clear" w:color="auto" w:fill="auto"/>
          </w:tcPr>
          <w:p w14:paraId="641EDAEB" w14:textId="03098185" w:rsidR="00BE4A5C" w:rsidRDefault="00BE4A5C" w:rsidP="00BE4A5C">
            <w:pPr>
              <w:pStyle w:val="TABLE-cell"/>
            </w:pPr>
            <w:r>
              <w:t>Volume in litres, litre = dm3 = m3/1000.</w:t>
            </w:r>
          </w:p>
        </w:tc>
      </w:tr>
      <w:tr w:rsidR="00BE4A5C" w14:paraId="313E6629" w14:textId="77777777" w:rsidTr="00BE4A5C">
        <w:tc>
          <w:tcPr>
            <w:tcW w:w="4082" w:type="dxa"/>
            <w:shd w:val="clear" w:color="auto" w:fill="auto"/>
          </w:tcPr>
          <w:p w14:paraId="286732D7" w14:textId="1EBA8610" w:rsidR="00BE4A5C" w:rsidRDefault="00BE4A5C" w:rsidP="00BE4A5C">
            <w:pPr>
              <w:pStyle w:val="TABLE-cell"/>
            </w:pPr>
            <w:bookmarkStart w:id="2055" w:name="UML8885" w:colFirst="0" w:colLast="0"/>
            <w:bookmarkEnd w:id="2054"/>
            <w:r>
              <w:t>lPerh</w:t>
            </w:r>
          </w:p>
        </w:tc>
        <w:tc>
          <w:tcPr>
            <w:tcW w:w="907" w:type="dxa"/>
            <w:shd w:val="clear" w:color="auto" w:fill="auto"/>
          </w:tcPr>
          <w:p w14:paraId="1A1634E7" w14:textId="74B5D6DF" w:rsidR="00BE4A5C" w:rsidRDefault="00BE4A5C" w:rsidP="00BE4A5C">
            <w:pPr>
              <w:pStyle w:val="TABLE-cell"/>
            </w:pPr>
            <w:r>
              <w:t>137</w:t>
            </w:r>
          </w:p>
        </w:tc>
        <w:tc>
          <w:tcPr>
            <w:tcW w:w="4082" w:type="dxa"/>
            <w:shd w:val="clear" w:color="auto" w:fill="auto"/>
          </w:tcPr>
          <w:p w14:paraId="60F850BE" w14:textId="7F012FA8" w:rsidR="00BE4A5C" w:rsidRDefault="00BE4A5C" w:rsidP="00BE4A5C">
            <w:pPr>
              <w:pStyle w:val="TABLE-cell"/>
            </w:pPr>
            <w:r>
              <w:t>Volumetric flow rate, litres per hour.</w:t>
            </w:r>
          </w:p>
        </w:tc>
      </w:tr>
      <w:tr w:rsidR="00BE4A5C" w14:paraId="13CEF45D" w14:textId="77777777" w:rsidTr="00BE4A5C">
        <w:tc>
          <w:tcPr>
            <w:tcW w:w="4082" w:type="dxa"/>
            <w:shd w:val="clear" w:color="auto" w:fill="auto"/>
          </w:tcPr>
          <w:p w14:paraId="41E20444" w14:textId="6B8E299A" w:rsidR="00BE4A5C" w:rsidRDefault="00BE4A5C" w:rsidP="00BE4A5C">
            <w:pPr>
              <w:pStyle w:val="TABLE-cell"/>
            </w:pPr>
            <w:bookmarkStart w:id="2056" w:name="UML8886" w:colFirst="0" w:colLast="0"/>
            <w:bookmarkEnd w:id="2055"/>
            <w:r>
              <w:t>lPerl</w:t>
            </w:r>
          </w:p>
        </w:tc>
        <w:tc>
          <w:tcPr>
            <w:tcW w:w="907" w:type="dxa"/>
            <w:shd w:val="clear" w:color="auto" w:fill="auto"/>
          </w:tcPr>
          <w:p w14:paraId="16CA8896" w14:textId="47DEF69A" w:rsidR="00BE4A5C" w:rsidRDefault="00BE4A5C" w:rsidP="00BE4A5C">
            <w:pPr>
              <w:pStyle w:val="TABLE-cell"/>
            </w:pPr>
            <w:r>
              <w:t>143</w:t>
            </w:r>
          </w:p>
        </w:tc>
        <w:tc>
          <w:tcPr>
            <w:tcW w:w="4082" w:type="dxa"/>
            <w:shd w:val="clear" w:color="auto" w:fill="auto"/>
          </w:tcPr>
          <w:p w14:paraId="72E69AD6" w14:textId="4FA73CF3" w:rsidR="00BE4A5C" w:rsidRDefault="00BE4A5C" w:rsidP="00BE4A5C">
            <w:pPr>
              <w:pStyle w:val="TABLE-cell"/>
            </w:pPr>
            <w:r>
              <w:t>Concentration, The ratio of the volume of a solute divided by the volume of  the solution. Note: Users may need use a prefix such a ‘µ’ to express a quantity such as ‘µL/L’.</w:t>
            </w:r>
          </w:p>
        </w:tc>
      </w:tr>
      <w:tr w:rsidR="00BE4A5C" w14:paraId="5ECA38B8" w14:textId="77777777" w:rsidTr="00BE4A5C">
        <w:tc>
          <w:tcPr>
            <w:tcW w:w="4082" w:type="dxa"/>
            <w:shd w:val="clear" w:color="auto" w:fill="auto"/>
          </w:tcPr>
          <w:p w14:paraId="05814791" w14:textId="5DDA094C" w:rsidR="00BE4A5C" w:rsidRDefault="00BE4A5C" w:rsidP="00BE4A5C">
            <w:pPr>
              <w:pStyle w:val="TABLE-cell"/>
            </w:pPr>
            <w:bookmarkStart w:id="2057" w:name="UML8887" w:colFirst="0" w:colLast="0"/>
            <w:bookmarkEnd w:id="2056"/>
            <w:r>
              <w:t>gPerg</w:t>
            </w:r>
          </w:p>
        </w:tc>
        <w:tc>
          <w:tcPr>
            <w:tcW w:w="907" w:type="dxa"/>
            <w:shd w:val="clear" w:color="auto" w:fill="auto"/>
          </w:tcPr>
          <w:p w14:paraId="4BA3267E" w14:textId="10A38C58" w:rsidR="00BE4A5C" w:rsidRDefault="00BE4A5C" w:rsidP="00BE4A5C">
            <w:pPr>
              <w:pStyle w:val="TABLE-cell"/>
            </w:pPr>
            <w:r>
              <w:t>144</w:t>
            </w:r>
          </w:p>
        </w:tc>
        <w:tc>
          <w:tcPr>
            <w:tcW w:w="4082" w:type="dxa"/>
            <w:shd w:val="clear" w:color="auto" w:fill="auto"/>
          </w:tcPr>
          <w:p w14:paraId="4D089F0B" w14:textId="6D4BB660" w:rsidR="00BE4A5C" w:rsidRDefault="00BE4A5C" w:rsidP="00BE4A5C">
            <w:pPr>
              <w:pStyle w:val="TABLE-cell"/>
            </w:pPr>
            <w:r>
              <w:t>Concentration, The ratio of the mass of a solute divided by the mass of  the solution. Note: Users may need use a prefix such a ‘µ’ to express a quantity such as ‘µg/g’.</w:t>
            </w:r>
          </w:p>
        </w:tc>
      </w:tr>
      <w:tr w:rsidR="00BE4A5C" w14:paraId="3B4766AB" w14:textId="77777777" w:rsidTr="00BE4A5C">
        <w:tc>
          <w:tcPr>
            <w:tcW w:w="4082" w:type="dxa"/>
            <w:shd w:val="clear" w:color="auto" w:fill="auto"/>
          </w:tcPr>
          <w:p w14:paraId="0EEECEE0" w14:textId="0CA079BD" w:rsidR="00BE4A5C" w:rsidRDefault="00BE4A5C" w:rsidP="00BE4A5C">
            <w:pPr>
              <w:pStyle w:val="TABLE-cell"/>
            </w:pPr>
            <w:bookmarkStart w:id="2058" w:name="UML8888" w:colFirst="0" w:colLast="0"/>
            <w:bookmarkEnd w:id="2057"/>
            <w:r>
              <w:t>molPerm3</w:t>
            </w:r>
          </w:p>
        </w:tc>
        <w:tc>
          <w:tcPr>
            <w:tcW w:w="907" w:type="dxa"/>
            <w:shd w:val="clear" w:color="auto" w:fill="auto"/>
          </w:tcPr>
          <w:p w14:paraId="7A832DA8" w14:textId="036AFAB1" w:rsidR="00BE4A5C" w:rsidRDefault="00BE4A5C" w:rsidP="00BE4A5C">
            <w:pPr>
              <w:pStyle w:val="TABLE-cell"/>
            </w:pPr>
            <w:r>
              <w:t>145</w:t>
            </w:r>
          </w:p>
        </w:tc>
        <w:tc>
          <w:tcPr>
            <w:tcW w:w="4082" w:type="dxa"/>
            <w:shd w:val="clear" w:color="auto" w:fill="auto"/>
          </w:tcPr>
          <w:p w14:paraId="157B6E69" w14:textId="3A20002A" w:rsidR="00BE4A5C" w:rsidRDefault="00BE4A5C" w:rsidP="00BE4A5C">
            <w:pPr>
              <w:pStyle w:val="TABLE-cell"/>
            </w:pPr>
            <w:r>
              <w:t>Concentration, The amount of substance concentration, (c), the amount of solvent in moles divided by the volume of solution in m³.</w:t>
            </w:r>
          </w:p>
        </w:tc>
      </w:tr>
      <w:tr w:rsidR="00BE4A5C" w14:paraId="07AD05AD" w14:textId="77777777" w:rsidTr="00BE4A5C">
        <w:tc>
          <w:tcPr>
            <w:tcW w:w="4082" w:type="dxa"/>
            <w:shd w:val="clear" w:color="auto" w:fill="auto"/>
          </w:tcPr>
          <w:p w14:paraId="3D3A94A0" w14:textId="78B31702" w:rsidR="00BE4A5C" w:rsidRDefault="00BE4A5C" w:rsidP="00BE4A5C">
            <w:pPr>
              <w:pStyle w:val="TABLE-cell"/>
            </w:pPr>
            <w:bookmarkStart w:id="2059" w:name="UML8889" w:colFirst="0" w:colLast="0"/>
            <w:bookmarkEnd w:id="2058"/>
            <w:r>
              <w:t>molPermol</w:t>
            </w:r>
          </w:p>
        </w:tc>
        <w:tc>
          <w:tcPr>
            <w:tcW w:w="907" w:type="dxa"/>
            <w:shd w:val="clear" w:color="auto" w:fill="auto"/>
          </w:tcPr>
          <w:p w14:paraId="0B648430" w14:textId="09869A12" w:rsidR="00BE4A5C" w:rsidRDefault="00BE4A5C" w:rsidP="00BE4A5C">
            <w:pPr>
              <w:pStyle w:val="TABLE-cell"/>
            </w:pPr>
            <w:r>
              <w:t>146</w:t>
            </w:r>
          </w:p>
        </w:tc>
        <w:tc>
          <w:tcPr>
            <w:tcW w:w="4082" w:type="dxa"/>
            <w:shd w:val="clear" w:color="auto" w:fill="auto"/>
          </w:tcPr>
          <w:p w14:paraId="2A2FD28C" w14:textId="0BD15F36" w:rsidR="00BE4A5C" w:rsidRDefault="00BE4A5C" w:rsidP="00BE4A5C">
            <w:pPr>
              <w:pStyle w:val="TABLE-cell"/>
            </w:pPr>
            <w:r>
              <w:t>Concentration, Molar fraction, the ratio of the molar amount of a solute divided by the molar amount of the solution.</w:t>
            </w:r>
          </w:p>
        </w:tc>
      </w:tr>
      <w:tr w:rsidR="00BE4A5C" w14:paraId="5E0B6697" w14:textId="77777777" w:rsidTr="00BE4A5C">
        <w:tc>
          <w:tcPr>
            <w:tcW w:w="4082" w:type="dxa"/>
            <w:shd w:val="clear" w:color="auto" w:fill="auto"/>
          </w:tcPr>
          <w:p w14:paraId="13BF75E6" w14:textId="7A3E56B5" w:rsidR="00BE4A5C" w:rsidRDefault="00BE4A5C" w:rsidP="00BE4A5C">
            <w:pPr>
              <w:pStyle w:val="TABLE-cell"/>
            </w:pPr>
            <w:bookmarkStart w:id="2060" w:name="UML8890" w:colFirst="0" w:colLast="0"/>
            <w:bookmarkEnd w:id="2059"/>
            <w:r>
              <w:t>molPerkg</w:t>
            </w:r>
          </w:p>
        </w:tc>
        <w:tc>
          <w:tcPr>
            <w:tcW w:w="907" w:type="dxa"/>
            <w:shd w:val="clear" w:color="auto" w:fill="auto"/>
          </w:tcPr>
          <w:p w14:paraId="331AA6F0" w14:textId="44915185" w:rsidR="00BE4A5C" w:rsidRDefault="00BE4A5C" w:rsidP="00BE4A5C">
            <w:pPr>
              <w:pStyle w:val="TABLE-cell"/>
            </w:pPr>
            <w:r>
              <w:t>147</w:t>
            </w:r>
          </w:p>
        </w:tc>
        <w:tc>
          <w:tcPr>
            <w:tcW w:w="4082" w:type="dxa"/>
            <w:shd w:val="clear" w:color="auto" w:fill="auto"/>
          </w:tcPr>
          <w:p w14:paraId="20830960" w14:textId="15F12739" w:rsidR="00BE4A5C" w:rsidRDefault="00BE4A5C" w:rsidP="00BE4A5C">
            <w:pPr>
              <w:pStyle w:val="TABLE-cell"/>
            </w:pPr>
            <w:r>
              <w:t>Concentration, Molality, the amount of solute in moles and the amount of solvent in kilograms.</w:t>
            </w:r>
          </w:p>
        </w:tc>
      </w:tr>
      <w:tr w:rsidR="00BE4A5C" w14:paraId="63DC2A64" w14:textId="77777777" w:rsidTr="00BE4A5C">
        <w:tc>
          <w:tcPr>
            <w:tcW w:w="4082" w:type="dxa"/>
            <w:shd w:val="clear" w:color="auto" w:fill="auto"/>
          </w:tcPr>
          <w:p w14:paraId="766B89F7" w14:textId="5F7A6942" w:rsidR="00BE4A5C" w:rsidRDefault="00BE4A5C" w:rsidP="00BE4A5C">
            <w:pPr>
              <w:pStyle w:val="TABLE-cell"/>
            </w:pPr>
            <w:bookmarkStart w:id="2061" w:name="UML8891" w:colFirst="0" w:colLast="0"/>
            <w:bookmarkEnd w:id="2060"/>
            <w:r>
              <w:t>sPers</w:t>
            </w:r>
          </w:p>
        </w:tc>
        <w:tc>
          <w:tcPr>
            <w:tcW w:w="907" w:type="dxa"/>
            <w:shd w:val="clear" w:color="auto" w:fill="auto"/>
          </w:tcPr>
          <w:p w14:paraId="1698C424" w14:textId="7624E19D" w:rsidR="00BE4A5C" w:rsidRDefault="00BE4A5C" w:rsidP="00BE4A5C">
            <w:pPr>
              <w:pStyle w:val="TABLE-cell"/>
            </w:pPr>
            <w:r>
              <w:t>149</w:t>
            </w:r>
          </w:p>
        </w:tc>
        <w:tc>
          <w:tcPr>
            <w:tcW w:w="4082" w:type="dxa"/>
            <w:shd w:val="clear" w:color="auto" w:fill="auto"/>
          </w:tcPr>
          <w:p w14:paraId="7DA952D8" w14:textId="7FF03FAA" w:rsidR="00BE4A5C" w:rsidRDefault="00BE4A5C" w:rsidP="00BE4A5C">
            <w:pPr>
              <w:pStyle w:val="TABLE-cell"/>
            </w:pPr>
            <w:r>
              <w:t>Time, Ratio of time.  Note: Users may need to supply a prefix such as ‘µ’ to show rates such as ‘µs/s’.</w:t>
            </w:r>
          </w:p>
        </w:tc>
      </w:tr>
      <w:tr w:rsidR="00BE4A5C" w14:paraId="65FAB103" w14:textId="77777777" w:rsidTr="00BE4A5C">
        <w:tc>
          <w:tcPr>
            <w:tcW w:w="4082" w:type="dxa"/>
            <w:shd w:val="clear" w:color="auto" w:fill="auto"/>
          </w:tcPr>
          <w:p w14:paraId="10533D56" w14:textId="3EC751DF" w:rsidR="00BE4A5C" w:rsidRDefault="00BE4A5C" w:rsidP="00BE4A5C">
            <w:pPr>
              <w:pStyle w:val="TABLE-cell"/>
            </w:pPr>
            <w:bookmarkStart w:id="2062" w:name="UML8892" w:colFirst="0" w:colLast="0"/>
            <w:bookmarkEnd w:id="2061"/>
            <w:r>
              <w:t>HzPerHz</w:t>
            </w:r>
          </w:p>
        </w:tc>
        <w:tc>
          <w:tcPr>
            <w:tcW w:w="907" w:type="dxa"/>
            <w:shd w:val="clear" w:color="auto" w:fill="auto"/>
          </w:tcPr>
          <w:p w14:paraId="6464BB25" w14:textId="7F9CAE40" w:rsidR="00BE4A5C" w:rsidRDefault="00BE4A5C" w:rsidP="00BE4A5C">
            <w:pPr>
              <w:pStyle w:val="TABLE-cell"/>
            </w:pPr>
            <w:r>
              <w:t>150</w:t>
            </w:r>
          </w:p>
        </w:tc>
        <w:tc>
          <w:tcPr>
            <w:tcW w:w="4082" w:type="dxa"/>
            <w:shd w:val="clear" w:color="auto" w:fill="auto"/>
          </w:tcPr>
          <w:p w14:paraId="076C6F69" w14:textId="38D5D013" w:rsidR="00BE4A5C" w:rsidRDefault="00BE4A5C" w:rsidP="00BE4A5C">
            <w:pPr>
              <w:pStyle w:val="TABLE-cell"/>
            </w:pPr>
            <w:r>
              <w:t>Frequency, rate of frequency change.   Note: Users may need to supply a prefix such as ‘m’ to show rates such as ‘mHz/Hz’.</w:t>
            </w:r>
          </w:p>
        </w:tc>
      </w:tr>
      <w:tr w:rsidR="00BE4A5C" w14:paraId="3C1577CB" w14:textId="77777777" w:rsidTr="00BE4A5C">
        <w:tc>
          <w:tcPr>
            <w:tcW w:w="4082" w:type="dxa"/>
            <w:shd w:val="clear" w:color="auto" w:fill="auto"/>
          </w:tcPr>
          <w:p w14:paraId="5D659DD3" w14:textId="7D9C486F" w:rsidR="00BE4A5C" w:rsidRDefault="00BE4A5C" w:rsidP="00BE4A5C">
            <w:pPr>
              <w:pStyle w:val="TABLE-cell"/>
            </w:pPr>
            <w:bookmarkStart w:id="2063" w:name="UML8893" w:colFirst="0" w:colLast="0"/>
            <w:bookmarkEnd w:id="2062"/>
            <w:r>
              <w:t>VPerV</w:t>
            </w:r>
          </w:p>
        </w:tc>
        <w:tc>
          <w:tcPr>
            <w:tcW w:w="907" w:type="dxa"/>
            <w:shd w:val="clear" w:color="auto" w:fill="auto"/>
          </w:tcPr>
          <w:p w14:paraId="1E648A69" w14:textId="6F93BADD" w:rsidR="00BE4A5C" w:rsidRDefault="00BE4A5C" w:rsidP="00BE4A5C">
            <w:pPr>
              <w:pStyle w:val="TABLE-cell"/>
            </w:pPr>
            <w:r>
              <w:t>151</w:t>
            </w:r>
          </w:p>
        </w:tc>
        <w:tc>
          <w:tcPr>
            <w:tcW w:w="4082" w:type="dxa"/>
            <w:shd w:val="clear" w:color="auto" w:fill="auto"/>
          </w:tcPr>
          <w:p w14:paraId="121EA10F" w14:textId="1174A9E6" w:rsidR="00BE4A5C" w:rsidRDefault="00BE4A5C" w:rsidP="00BE4A5C">
            <w:pPr>
              <w:pStyle w:val="TABLE-cell"/>
            </w:pPr>
            <w:r>
              <w:t>Voltage, ratio of voltages.  Note: Users may need to supply a prefix such as ‘m’ to show rates such as ‘mV/V’.</w:t>
            </w:r>
          </w:p>
        </w:tc>
      </w:tr>
      <w:tr w:rsidR="00BE4A5C" w14:paraId="31F55FEF" w14:textId="77777777" w:rsidTr="00BE4A5C">
        <w:tc>
          <w:tcPr>
            <w:tcW w:w="4082" w:type="dxa"/>
            <w:shd w:val="clear" w:color="auto" w:fill="auto"/>
          </w:tcPr>
          <w:p w14:paraId="1EA17B31" w14:textId="43A6888A" w:rsidR="00BE4A5C" w:rsidRDefault="00BE4A5C" w:rsidP="00BE4A5C">
            <w:pPr>
              <w:pStyle w:val="TABLE-cell"/>
            </w:pPr>
            <w:bookmarkStart w:id="2064" w:name="UML8894" w:colFirst="0" w:colLast="0"/>
            <w:bookmarkEnd w:id="2063"/>
            <w:r>
              <w:t>APerA</w:t>
            </w:r>
          </w:p>
        </w:tc>
        <w:tc>
          <w:tcPr>
            <w:tcW w:w="907" w:type="dxa"/>
            <w:shd w:val="clear" w:color="auto" w:fill="auto"/>
          </w:tcPr>
          <w:p w14:paraId="33FFD57A" w14:textId="66D0E182" w:rsidR="00BE4A5C" w:rsidRDefault="00BE4A5C" w:rsidP="00BE4A5C">
            <w:pPr>
              <w:pStyle w:val="TABLE-cell"/>
            </w:pPr>
            <w:r>
              <w:t>152</w:t>
            </w:r>
          </w:p>
        </w:tc>
        <w:tc>
          <w:tcPr>
            <w:tcW w:w="4082" w:type="dxa"/>
            <w:shd w:val="clear" w:color="auto" w:fill="auto"/>
          </w:tcPr>
          <w:p w14:paraId="78AD7884" w14:textId="76682E16" w:rsidR="00BE4A5C" w:rsidRDefault="00BE4A5C" w:rsidP="00BE4A5C">
            <w:pPr>
              <w:pStyle w:val="TABLE-cell"/>
            </w:pPr>
            <w:r>
              <w:t>Current, ratio of amperages.   Note: Users may need to supply a prefix such as ‘m’ to show rates such as ‘mA/A’.</w:t>
            </w:r>
          </w:p>
        </w:tc>
      </w:tr>
      <w:tr w:rsidR="00BE4A5C" w14:paraId="68756152" w14:textId="77777777" w:rsidTr="00BE4A5C">
        <w:tc>
          <w:tcPr>
            <w:tcW w:w="4082" w:type="dxa"/>
            <w:shd w:val="clear" w:color="auto" w:fill="auto"/>
          </w:tcPr>
          <w:p w14:paraId="2D6E1098" w14:textId="15BCF77C" w:rsidR="00BE4A5C" w:rsidRDefault="00BE4A5C" w:rsidP="00BE4A5C">
            <w:pPr>
              <w:pStyle w:val="TABLE-cell"/>
            </w:pPr>
            <w:bookmarkStart w:id="2065" w:name="UML8895" w:colFirst="0" w:colLast="0"/>
            <w:bookmarkEnd w:id="2064"/>
            <w:r>
              <w:t>VPerVA</w:t>
            </w:r>
          </w:p>
        </w:tc>
        <w:tc>
          <w:tcPr>
            <w:tcW w:w="907" w:type="dxa"/>
            <w:shd w:val="clear" w:color="auto" w:fill="auto"/>
          </w:tcPr>
          <w:p w14:paraId="727F569B" w14:textId="0D6EFC55" w:rsidR="00BE4A5C" w:rsidRDefault="00BE4A5C" w:rsidP="00BE4A5C">
            <w:pPr>
              <w:pStyle w:val="TABLE-cell"/>
            </w:pPr>
            <w:r>
              <w:t>153</w:t>
            </w:r>
          </w:p>
        </w:tc>
        <w:tc>
          <w:tcPr>
            <w:tcW w:w="4082" w:type="dxa"/>
            <w:shd w:val="clear" w:color="auto" w:fill="auto"/>
          </w:tcPr>
          <w:p w14:paraId="1A2A6BC7" w14:textId="3C2A8995" w:rsidR="00BE4A5C" w:rsidRDefault="00BE4A5C" w:rsidP="00BE4A5C">
            <w:pPr>
              <w:pStyle w:val="TABLE-cell"/>
            </w:pPr>
            <w:r>
              <w:t>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w:t>
            </w:r>
          </w:p>
        </w:tc>
      </w:tr>
      <w:tr w:rsidR="00BE4A5C" w14:paraId="65F3036D" w14:textId="77777777" w:rsidTr="00BE4A5C">
        <w:tc>
          <w:tcPr>
            <w:tcW w:w="4082" w:type="dxa"/>
            <w:shd w:val="clear" w:color="auto" w:fill="auto"/>
          </w:tcPr>
          <w:p w14:paraId="7A23712F" w14:textId="46ECE9D4" w:rsidR="00BE4A5C" w:rsidRDefault="00BE4A5C" w:rsidP="00BE4A5C">
            <w:pPr>
              <w:pStyle w:val="TABLE-cell"/>
            </w:pPr>
            <w:bookmarkStart w:id="2066" w:name="UML8896" w:colFirst="0" w:colLast="0"/>
            <w:bookmarkEnd w:id="2065"/>
            <w:r>
              <w:t>rev</w:t>
            </w:r>
          </w:p>
        </w:tc>
        <w:tc>
          <w:tcPr>
            <w:tcW w:w="907" w:type="dxa"/>
            <w:shd w:val="clear" w:color="auto" w:fill="auto"/>
          </w:tcPr>
          <w:p w14:paraId="3CBA1594" w14:textId="09D3358C" w:rsidR="00BE4A5C" w:rsidRDefault="00BE4A5C" w:rsidP="00BE4A5C">
            <w:pPr>
              <w:pStyle w:val="TABLE-cell"/>
            </w:pPr>
            <w:r>
              <w:t>154</w:t>
            </w:r>
          </w:p>
        </w:tc>
        <w:tc>
          <w:tcPr>
            <w:tcW w:w="4082" w:type="dxa"/>
            <w:shd w:val="clear" w:color="auto" w:fill="auto"/>
          </w:tcPr>
          <w:p w14:paraId="49DAB232" w14:textId="06B9F2EF" w:rsidR="00BE4A5C" w:rsidRDefault="00BE4A5C" w:rsidP="00BE4A5C">
            <w:pPr>
              <w:pStyle w:val="TABLE-cell"/>
            </w:pPr>
            <w:r>
              <w:t>Amount of rotation, revolutions.</w:t>
            </w:r>
          </w:p>
        </w:tc>
      </w:tr>
      <w:tr w:rsidR="00BE4A5C" w14:paraId="78175499" w14:textId="77777777" w:rsidTr="00BE4A5C">
        <w:tc>
          <w:tcPr>
            <w:tcW w:w="4082" w:type="dxa"/>
            <w:shd w:val="clear" w:color="auto" w:fill="auto"/>
          </w:tcPr>
          <w:p w14:paraId="36D74F94" w14:textId="26A981B5" w:rsidR="00BE4A5C" w:rsidRDefault="00BE4A5C" w:rsidP="00BE4A5C">
            <w:pPr>
              <w:pStyle w:val="TABLE-cell"/>
            </w:pPr>
            <w:bookmarkStart w:id="2067" w:name="UML8897" w:colFirst="0" w:colLast="0"/>
            <w:bookmarkEnd w:id="2066"/>
            <w:r>
              <w:t>kat</w:t>
            </w:r>
          </w:p>
        </w:tc>
        <w:tc>
          <w:tcPr>
            <w:tcW w:w="907" w:type="dxa"/>
            <w:shd w:val="clear" w:color="auto" w:fill="auto"/>
          </w:tcPr>
          <w:p w14:paraId="7D14B894" w14:textId="4FE1D026" w:rsidR="00BE4A5C" w:rsidRDefault="00BE4A5C" w:rsidP="00BE4A5C">
            <w:pPr>
              <w:pStyle w:val="TABLE-cell"/>
            </w:pPr>
            <w:r>
              <w:t>158</w:t>
            </w:r>
          </w:p>
        </w:tc>
        <w:tc>
          <w:tcPr>
            <w:tcW w:w="4082" w:type="dxa"/>
            <w:shd w:val="clear" w:color="auto" w:fill="auto"/>
          </w:tcPr>
          <w:p w14:paraId="1EFA0179" w14:textId="24FB2204" w:rsidR="00BE4A5C" w:rsidRDefault="00BE4A5C" w:rsidP="00BE4A5C">
            <w:pPr>
              <w:pStyle w:val="TABLE-cell"/>
            </w:pPr>
            <w:r>
              <w:t>Catalytic activity, katal = mol / s.</w:t>
            </w:r>
          </w:p>
        </w:tc>
      </w:tr>
      <w:tr w:rsidR="00BE4A5C" w14:paraId="18FB9884" w14:textId="77777777" w:rsidTr="00BE4A5C">
        <w:tc>
          <w:tcPr>
            <w:tcW w:w="4082" w:type="dxa"/>
            <w:shd w:val="clear" w:color="auto" w:fill="auto"/>
          </w:tcPr>
          <w:p w14:paraId="32156306" w14:textId="5154AF9F" w:rsidR="00BE4A5C" w:rsidRDefault="00BE4A5C" w:rsidP="00BE4A5C">
            <w:pPr>
              <w:pStyle w:val="TABLE-cell"/>
            </w:pPr>
            <w:bookmarkStart w:id="2068" w:name="UML8898" w:colFirst="0" w:colLast="0"/>
            <w:bookmarkEnd w:id="2067"/>
            <w:r>
              <w:t>JPerkg</w:t>
            </w:r>
          </w:p>
        </w:tc>
        <w:tc>
          <w:tcPr>
            <w:tcW w:w="907" w:type="dxa"/>
            <w:shd w:val="clear" w:color="auto" w:fill="auto"/>
          </w:tcPr>
          <w:p w14:paraId="7984B751" w14:textId="38E23B22" w:rsidR="00BE4A5C" w:rsidRDefault="00BE4A5C" w:rsidP="00BE4A5C">
            <w:pPr>
              <w:pStyle w:val="TABLE-cell"/>
            </w:pPr>
            <w:r>
              <w:t>165</w:t>
            </w:r>
          </w:p>
        </w:tc>
        <w:tc>
          <w:tcPr>
            <w:tcW w:w="4082" w:type="dxa"/>
            <w:shd w:val="clear" w:color="auto" w:fill="auto"/>
          </w:tcPr>
          <w:p w14:paraId="73798BF8" w14:textId="5A034F0F" w:rsidR="00BE4A5C" w:rsidRDefault="00BE4A5C" w:rsidP="00BE4A5C">
            <w:pPr>
              <w:pStyle w:val="TABLE-cell"/>
            </w:pPr>
            <w:r>
              <w:t>Specific energy, Joules / kg.</w:t>
            </w:r>
          </w:p>
        </w:tc>
      </w:tr>
      <w:tr w:rsidR="00BE4A5C" w14:paraId="6CF6F74A" w14:textId="77777777" w:rsidTr="00BE4A5C">
        <w:tc>
          <w:tcPr>
            <w:tcW w:w="4082" w:type="dxa"/>
            <w:shd w:val="clear" w:color="auto" w:fill="auto"/>
          </w:tcPr>
          <w:p w14:paraId="0716B754" w14:textId="4BFCC5C5" w:rsidR="00BE4A5C" w:rsidRDefault="00BE4A5C" w:rsidP="00BE4A5C">
            <w:pPr>
              <w:pStyle w:val="TABLE-cell"/>
            </w:pPr>
            <w:bookmarkStart w:id="2069" w:name="UML8899" w:colFirst="0" w:colLast="0"/>
            <w:bookmarkEnd w:id="2068"/>
            <w:r>
              <w:t>m3Uncompensated</w:t>
            </w:r>
          </w:p>
        </w:tc>
        <w:tc>
          <w:tcPr>
            <w:tcW w:w="907" w:type="dxa"/>
            <w:shd w:val="clear" w:color="auto" w:fill="auto"/>
          </w:tcPr>
          <w:p w14:paraId="0D83CDE9" w14:textId="3B3BEFCE" w:rsidR="00BE4A5C" w:rsidRDefault="00BE4A5C" w:rsidP="00BE4A5C">
            <w:pPr>
              <w:pStyle w:val="TABLE-cell"/>
            </w:pPr>
            <w:r>
              <w:t>166</w:t>
            </w:r>
          </w:p>
        </w:tc>
        <w:tc>
          <w:tcPr>
            <w:tcW w:w="4082" w:type="dxa"/>
            <w:shd w:val="clear" w:color="auto" w:fill="auto"/>
          </w:tcPr>
          <w:p w14:paraId="147F268F" w14:textId="056B987E" w:rsidR="00BE4A5C" w:rsidRDefault="00BE4A5C" w:rsidP="00BE4A5C">
            <w:pPr>
              <w:pStyle w:val="TABLE-cell"/>
            </w:pPr>
            <w:r>
              <w:t>Volume, cubic metres, with the value uncompensated for weather effects.</w:t>
            </w:r>
          </w:p>
        </w:tc>
      </w:tr>
      <w:tr w:rsidR="00BE4A5C" w14:paraId="72A16152" w14:textId="77777777" w:rsidTr="00BE4A5C">
        <w:tc>
          <w:tcPr>
            <w:tcW w:w="4082" w:type="dxa"/>
            <w:shd w:val="clear" w:color="auto" w:fill="auto"/>
          </w:tcPr>
          <w:p w14:paraId="5979CCB0" w14:textId="0BC5C769" w:rsidR="00BE4A5C" w:rsidRDefault="00BE4A5C" w:rsidP="00BE4A5C">
            <w:pPr>
              <w:pStyle w:val="TABLE-cell"/>
            </w:pPr>
            <w:bookmarkStart w:id="2070" w:name="UML8900" w:colFirst="0" w:colLast="0"/>
            <w:bookmarkEnd w:id="2069"/>
            <w:r>
              <w:t>m3Compensated</w:t>
            </w:r>
          </w:p>
        </w:tc>
        <w:tc>
          <w:tcPr>
            <w:tcW w:w="907" w:type="dxa"/>
            <w:shd w:val="clear" w:color="auto" w:fill="auto"/>
          </w:tcPr>
          <w:p w14:paraId="30AE710D" w14:textId="3D7FAC02" w:rsidR="00BE4A5C" w:rsidRDefault="00BE4A5C" w:rsidP="00BE4A5C">
            <w:pPr>
              <w:pStyle w:val="TABLE-cell"/>
            </w:pPr>
            <w:r>
              <w:t>167</w:t>
            </w:r>
          </w:p>
        </w:tc>
        <w:tc>
          <w:tcPr>
            <w:tcW w:w="4082" w:type="dxa"/>
            <w:shd w:val="clear" w:color="auto" w:fill="auto"/>
          </w:tcPr>
          <w:p w14:paraId="2F33D5E4" w14:textId="65F6B0A6" w:rsidR="00BE4A5C" w:rsidRDefault="00BE4A5C" w:rsidP="00BE4A5C">
            <w:pPr>
              <w:pStyle w:val="TABLE-cell"/>
            </w:pPr>
            <w:r>
              <w:t>Volume, cubic metres, with the value compensated for weather effects.</w:t>
            </w:r>
          </w:p>
        </w:tc>
      </w:tr>
      <w:tr w:rsidR="00BE4A5C" w14:paraId="386F50E7" w14:textId="77777777" w:rsidTr="00BE4A5C">
        <w:tc>
          <w:tcPr>
            <w:tcW w:w="4082" w:type="dxa"/>
            <w:shd w:val="clear" w:color="auto" w:fill="auto"/>
          </w:tcPr>
          <w:p w14:paraId="341F6A4B" w14:textId="43E3CE09" w:rsidR="00BE4A5C" w:rsidRDefault="00BE4A5C" w:rsidP="00BE4A5C">
            <w:pPr>
              <w:pStyle w:val="TABLE-cell"/>
            </w:pPr>
            <w:bookmarkStart w:id="2071" w:name="UML8901" w:colFirst="0" w:colLast="0"/>
            <w:bookmarkEnd w:id="2070"/>
            <w:r>
              <w:t>WPerW</w:t>
            </w:r>
          </w:p>
        </w:tc>
        <w:tc>
          <w:tcPr>
            <w:tcW w:w="907" w:type="dxa"/>
            <w:shd w:val="clear" w:color="auto" w:fill="auto"/>
          </w:tcPr>
          <w:p w14:paraId="343DA17A" w14:textId="1564012B" w:rsidR="00BE4A5C" w:rsidRDefault="00BE4A5C" w:rsidP="00BE4A5C">
            <w:pPr>
              <w:pStyle w:val="TABLE-cell"/>
            </w:pPr>
            <w:r>
              <w:t>168</w:t>
            </w:r>
          </w:p>
        </w:tc>
        <w:tc>
          <w:tcPr>
            <w:tcW w:w="4082" w:type="dxa"/>
            <w:shd w:val="clear" w:color="auto" w:fill="auto"/>
          </w:tcPr>
          <w:p w14:paraId="3B68A42E" w14:textId="388D968E" w:rsidR="00BE4A5C" w:rsidRDefault="00BE4A5C" w:rsidP="00BE4A5C">
            <w:pPr>
              <w:pStyle w:val="TABLE-cell"/>
            </w:pPr>
            <w:r>
              <w:t>Signal Strength, ratio of power.   Note: Users may need to supply a prefix such as ‘m’ to show rates such as ‘mW/W’.</w:t>
            </w:r>
          </w:p>
        </w:tc>
      </w:tr>
      <w:tr w:rsidR="00BE4A5C" w14:paraId="3BBAECB2" w14:textId="77777777" w:rsidTr="00BE4A5C">
        <w:tc>
          <w:tcPr>
            <w:tcW w:w="4082" w:type="dxa"/>
            <w:shd w:val="clear" w:color="auto" w:fill="auto"/>
          </w:tcPr>
          <w:p w14:paraId="217F7FBE" w14:textId="2AD58773" w:rsidR="00BE4A5C" w:rsidRDefault="00BE4A5C" w:rsidP="00BE4A5C">
            <w:pPr>
              <w:pStyle w:val="TABLE-cell"/>
            </w:pPr>
            <w:bookmarkStart w:id="2072" w:name="UML8902" w:colFirst="0" w:colLast="0"/>
            <w:bookmarkEnd w:id="2071"/>
            <w:r>
              <w:t>therm</w:t>
            </w:r>
          </w:p>
        </w:tc>
        <w:tc>
          <w:tcPr>
            <w:tcW w:w="907" w:type="dxa"/>
            <w:shd w:val="clear" w:color="auto" w:fill="auto"/>
          </w:tcPr>
          <w:p w14:paraId="33545CFD" w14:textId="5CBA13A7" w:rsidR="00BE4A5C" w:rsidRDefault="00BE4A5C" w:rsidP="00BE4A5C">
            <w:pPr>
              <w:pStyle w:val="TABLE-cell"/>
            </w:pPr>
            <w:r>
              <w:t>169</w:t>
            </w:r>
          </w:p>
        </w:tc>
        <w:tc>
          <w:tcPr>
            <w:tcW w:w="4082" w:type="dxa"/>
            <w:shd w:val="clear" w:color="auto" w:fill="auto"/>
          </w:tcPr>
          <w:p w14:paraId="46801BE5" w14:textId="6990D571" w:rsidR="00BE4A5C" w:rsidRDefault="00BE4A5C" w:rsidP="00BE4A5C">
            <w:pPr>
              <w:pStyle w:val="TABLE-cell"/>
            </w:pPr>
            <w:r>
              <w:t>Energy, therms.</w:t>
            </w:r>
          </w:p>
        </w:tc>
      </w:tr>
      <w:tr w:rsidR="00BE4A5C" w14:paraId="07BDE78D" w14:textId="77777777" w:rsidTr="00BE4A5C">
        <w:tc>
          <w:tcPr>
            <w:tcW w:w="4082" w:type="dxa"/>
            <w:shd w:val="clear" w:color="auto" w:fill="auto"/>
          </w:tcPr>
          <w:p w14:paraId="0D172D9A" w14:textId="74593FD7" w:rsidR="00BE4A5C" w:rsidRDefault="00BE4A5C" w:rsidP="00BE4A5C">
            <w:pPr>
              <w:pStyle w:val="TABLE-cell"/>
            </w:pPr>
            <w:bookmarkStart w:id="2073" w:name="UML8903" w:colFirst="0" w:colLast="0"/>
            <w:bookmarkEnd w:id="2072"/>
            <w:r>
              <w:t>onePerm</w:t>
            </w:r>
          </w:p>
        </w:tc>
        <w:tc>
          <w:tcPr>
            <w:tcW w:w="907" w:type="dxa"/>
            <w:shd w:val="clear" w:color="auto" w:fill="auto"/>
          </w:tcPr>
          <w:p w14:paraId="4D3D249E" w14:textId="1EF31B9C" w:rsidR="00BE4A5C" w:rsidRDefault="00BE4A5C" w:rsidP="00BE4A5C">
            <w:pPr>
              <w:pStyle w:val="TABLE-cell"/>
            </w:pPr>
            <w:r>
              <w:t>173</w:t>
            </w:r>
          </w:p>
        </w:tc>
        <w:tc>
          <w:tcPr>
            <w:tcW w:w="4082" w:type="dxa"/>
            <w:shd w:val="clear" w:color="auto" w:fill="auto"/>
          </w:tcPr>
          <w:p w14:paraId="3DB299AA" w14:textId="6F76F6ED" w:rsidR="00BE4A5C" w:rsidRDefault="00BE4A5C" w:rsidP="00BE4A5C">
            <w:pPr>
              <w:pStyle w:val="TABLE-cell"/>
            </w:pPr>
            <w:r>
              <w:t>Wavenumber, reciprocal metres,  (1/m).</w:t>
            </w:r>
          </w:p>
        </w:tc>
      </w:tr>
      <w:tr w:rsidR="00BE4A5C" w14:paraId="35C8FB71" w14:textId="77777777" w:rsidTr="00BE4A5C">
        <w:tc>
          <w:tcPr>
            <w:tcW w:w="4082" w:type="dxa"/>
            <w:shd w:val="clear" w:color="auto" w:fill="auto"/>
          </w:tcPr>
          <w:p w14:paraId="1B68C911" w14:textId="41EBD856" w:rsidR="00BE4A5C" w:rsidRDefault="00BE4A5C" w:rsidP="00BE4A5C">
            <w:pPr>
              <w:pStyle w:val="TABLE-cell"/>
            </w:pPr>
            <w:bookmarkStart w:id="2074" w:name="UML8904" w:colFirst="0" w:colLast="0"/>
            <w:bookmarkEnd w:id="2073"/>
            <w:r>
              <w:t>m3Perkg</w:t>
            </w:r>
          </w:p>
        </w:tc>
        <w:tc>
          <w:tcPr>
            <w:tcW w:w="907" w:type="dxa"/>
            <w:shd w:val="clear" w:color="auto" w:fill="auto"/>
          </w:tcPr>
          <w:p w14:paraId="1DF65789" w14:textId="0FD726FF" w:rsidR="00BE4A5C" w:rsidRDefault="00BE4A5C" w:rsidP="00BE4A5C">
            <w:pPr>
              <w:pStyle w:val="TABLE-cell"/>
            </w:pPr>
            <w:r>
              <w:t>174</w:t>
            </w:r>
          </w:p>
        </w:tc>
        <w:tc>
          <w:tcPr>
            <w:tcW w:w="4082" w:type="dxa"/>
            <w:shd w:val="clear" w:color="auto" w:fill="auto"/>
          </w:tcPr>
          <w:p w14:paraId="0E88EBC1" w14:textId="4BFFD09D" w:rsidR="00BE4A5C" w:rsidRDefault="00BE4A5C" w:rsidP="00BE4A5C">
            <w:pPr>
              <w:pStyle w:val="TABLE-cell"/>
            </w:pPr>
            <w:r>
              <w:t>Specific volume, cubic metres per kilogram, v.</w:t>
            </w:r>
          </w:p>
        </w:tc>
      </w:tr>
      <w:tr w:rsidR="00BE4A5C" w14:paraId="17DA735A" w14:textId="77777777" w:rsidTr="00BE4A5C">
        <w:tc>
          <w:tcPr>
            <w:tcW w:w="4082" w:type="dxa"/>
            <w:shd w:val="clear" w:color="auto" w:fill="auto"/>
          </w:tcPr>
          <w:p w14:paraId="7A62FDF5" w14:textId="2FF2F7EB" w:rsidR="00BE4A5C" w:rsidRDefault="00BE4A5C" w:rsidP="00BE4A5C">
            <w:pPr>
              <w:pStyle w:val="TABLE-cell"/>
            </w:pPr>
            <w:bookmarkStart w:id="2075" w:name="UML8905" w:colFirst="0" w:colLast="0"/>
            <w:bookmarkEnd w:id="2074"/>
            <w:r>
              <w:lastRenderedPageBreak/>
              <w:t>Pas</w:t>
            </w:r>
          </w:p>
        </w:tc>
        <w:tc>
          <w:tcPr>
            <w:tcW w:w="907" w:type="dxa"/>
            <w:shd w:val="clear" w:color="auto" w:fill="auto"/>
          </w:tcPr>
          <w:p w14:paraId="42B58D06" w14:textId="171DC6E5" w:rsidR="00BE4A5C" w:rsidRDefault="00BE4A5C" w:rsidP="00BE4A5C">
            <w:pPr>
              <w:pStyle w:val="TABLE-cell"/>
            </w:pPr>
            <w:r>
              <w:t>175</w:t>
            </w:r>
          </w:p>
        </w:tc>
        <w:tc>
          <w:tcPr>
            <w:tcW w:w="4082" w:type="dxa"/>
            <w:shd w:val="clear" w:color="auto" w:fill="auto"/>
          </w:tcPr>
          <w:p w14:paraId="49F0041C" w14:textId="6C63EE78" w:rsidR="00BE4A5C" w:rsidRDefault="00BE4A5C" w:rsidP="00BE4A5C">
            <w:pPr>
              <w:pStyle w:val="TABLE-cell"/>
            </w:pPr>
            <w:r>
              <w:t>Dynamic viscosity, pascal seconds.</w:t>
            </w:r>
          </w:p>
        </w:tc>
      </w:tr>
      <w:tr w:rsidR="00BE4A5C" w14:paraId="6CE9D8C9" w14:textId="77777777" w:rsidTr="00BE4A5C">
        <w:tc>
          <w:tcPr>
            <w:tcW w:w="4082" w:type="dxa"/>
            <w:shd w:val="clear" w:color="auto" w:fill="auto"/>
          </w:tcPr>
          <w:p w14:paraId="3287FA9E" w14:textId="50C06309" w:rsidR="00BE4A5C" w:rsidRDefault="00BE4A5C" w:rsidP="00BE4A5C">
            <w:pPr>
              <w:pStyle w:val="TABLE-cell"/>
            </w:pPr>
            <w:bookmarkStart w:id="2076" w:name="UML8906" w:colFirst="0" w:colLast="0"/>
            <w:bookmarkEnd w:id="2075"/>
            <w:r>
              <w:t>Nm</w:t>
            </w:r>
          </w:p>
        </w:tc>
        <w:tc>
          <w:tcPr>
            <w:tcW w:w="907" w:type="dxa"/>
            <w:shd w:val="clear" w:color="auto" w:fill="auto"/>
          </w:tcPr>
          <w:p w14:paraId="25A65EB6" w14:textId="7FA42A68" w:rsidR="00BE4A5C" w:rsidRDefault="00BE4A5C" w:rsidP="00BE4A5C">
            <w:pPr>
              <w:pStyle w:val="TABLE-cell"/>
            </w:pPr>
            <w:r>
              <w:t>176</w:t>
            </w:r>
          </w:p>
        </w:tc>
        <w:tc>
          <w:tcPr>
            <w:tcW w:w="4082" w:type="dxa"/>
            <w:shd w:val="clear" w:color="auto" w:fill="auto"/>
          </w:tcPr>
          <w:p w14:paraId="7A8C2163" w14:textId="57FBC553" w:rsidR="00BE4A5C" w:rsidRDefault="00BE4A5C" w:rsidP="00BE4A5C">
            <w:pPr>
              <w:pStyle w:val="TABLE-cell"/>
            </w:pPr>
            <w:r>
              <w:t>Moment of force, newton metres.</w:t>
            </w:r>
          </w:p>
        </w:tc>
      </w:tr>
      <w:tr w:rsidR="00BE4A5C" w14:paraId="080E24C7" w14:textId="77777777" w:rsidTr="00BE4A5C">
        <w:tc>
          <w:tcPr>
            <w:tcW w:w="4082" w:type="dxa"/>
            <w:shd w:val="clear" w:color="auto" w:fill="auto"/>
          </w:tcPr>
          <w:p w14:paraId="622E80BE" w14:textId="70CDF091" w:rsidR="00BE4A5C" w:rsidRDefault="00BE4A5C" w:rsidP="00BE4A5C">
            <w:pPr>
              <w:pStyle w:val="TABLE-cell"/>
            </w:pPr>
            <w:bookmarkStart w:id="2077" w:name="UML8907" w:colFirst="0" w:colLast="0"/>
            <w:bookmarkEnd w:id="2076"/>
            <w:r>
              <w:t>NPerm</w:t>
            </w:r>
          </w:p>
        </w:tc>
        <w:tc>
          <w:tcPr>
            <w:tcW w:w="907" w:type="dxa"/>
            <w:shd w:val="clear" w:color="auto" w:fill="auto"/>
          </w:tcPr>
          <w:p w14:paraId="2D0DDE41" w14:textId="2792EEB4" w:rsidR="00BE4A5C" w:rsidRDefault="00BE4A5C" w:rsidP="00BE4A5C">
            <w:pPr>
              <w:pStyle w:val="TABLE-cell"/>
            </w:pPr>
            <w:r>
              <w:t>177</w:t>
            </w:r>
          </w:p>
        </w:tc>
        <w:tc>
          <w:tcPr>
            <w:tcW w:w="4082" w:type="dxa"/>
            <w:shd w:val="clear" w:color="auto" w:fill="auto"/>
          </w:tcPr>
          <w:p w14:paraId="0814264E" w14:textId="4ADC24F7" w:rsidR="00BE4A5C" w:rsidRDefault="00BE4A5C" w:rsidP="00BE4A5C">
            <w:pPr>
              <w:pStyle w:val="TABLE-cell"/>
            </w:pPr>
            <w:r>
              <w:t>Surface tension, newton per metre.</w:t>
            </w:r>
          </w:p>
        </w:tc>
      </w:tr>
      <w:tr w:rsidR="00BE4A5C" w14:paraId="0AA3474F" w14:textId="77777777" w:rsidTr="00BE4A5C">
        <w:tc>
          <w:tcPr>
            <w:tcW w:w="4082" w:type="dxa"/>
            <w:shd w:val="clear" w:color="auto" w:fill="auto"/>
          </w:tcPr>
          <w:p w14:paraId="21A5A0BD" w14:textId="7A82ECB2" w:rsidR="00BE4A5C" w:rsidRDefault="00BE4A5C" w:rsidP="00BE4A5C">
            <w:pPr>
              <w:pStyle w:val="TABLE-cell"/>
            </w:pPr>
            <w:bookmarkStart w:id="2078" w:name="UML8908" w:colFirst="0" w:colLast="0"/>
            <w:bookmarkEnd w:id="2077"/>
            <w:r>
              <w:t>radPers2</w:t>
            </w:r>
          </w:p>
        </w:tc>
        <w:tc>
          <w:tcPr>
            <w:tcW w:w="907" w:type="dxa"/>
            <w:shd w:val="clear" w:color="auto" w:fill="auto"/>
          </w:tcPr>
          <w:p w14:paraId="6A144035" w14:textId="0BBF681F" w:rsidR="00BE4A5C" w:rsidRDefault="00BE4A5C" w:rsidP="00BE4A5C">
            <w:pPr>
              <w:pStyle w:val="TABLE-cell"/>
            </w:pPr>
            <w:r>
              <w:t>178</w:t>
            </w:r>
          </w:p>
        </w:tc>
        <w:tc>
          <w:tcPr>
            <w:tcW w:w="4082" w:type="dxa"/>
            <w:shd w:val="clear" w:color="auto" w:fill="auto"/>
          </w:tcPr>
          <w:p w14:paraId="25F03162" w14:textId="490A1FB0" w:rsidR="00BE4A5C" w:rsidRDefault="00BE4A5C" w:rsidP="00BE4A5C">
            <w:pPr>
              <w:pStyle w:val="TABLE-cell"/>
            </w:pPr>
            <w:r>
              <w:t>Angular acceleration, radians per second squared.</w:t>
            </w:r>
          </w:p>
        </w:tc>
      </w:tr>
      <w:tr w:rsidR="00BE4A5C" w14:paraId="6B2B6790" w14:textId="77777777" w:rsidTr="00BE4A5C">
        <w:tc>
          <w:tcPr>
            <w:tcW w:w="4082" w:type="dxa"/>
            <w:shd w:val="clear" w:color="auto" w:fill="auto"/>
          </w:tcPr>
          <w:p w14:paraId="34F358D9" w14:textId="246E8625" w:rsidR="00BE4A5C" w:rsidRDefault="00BE4A5C" w:rsidP="00BE4A5C">
            <w:pPr>
              <w:pStyle w:val="TABLE-cell"/>
            </w:pPr>
            <w:bookmarkStart w:id="2079" w:name="UML8909" w:colFirst="0" w:colLast="0"/>
            <w:bookmarkEnd w:id="2078"/>
            <w:r>
              <w:t>JPerm3</w:t>
            </w:r>
          </w:p>
        </w:tc>
        <w:tc>
          <w:tcPr>
            <w:tcW w:w="907" w:type="dxa"/>
            <w:shd w:val="clear" w:color="auto" w:fill="auto"/>
          </w:tcPr>
          <w:p w14:paraId="76A44AAE" w14:textId="3F1CFFCD" w:rsidR="00BE4A5C" w:rsidRDefault="00BE4A5C" w:rsidP="00BE4A5C">
            <w:pPr>
              <w:pStyle w:val="TABLE-cell"/>
            </w:pPr>
            <w:r>
              <w:t>181</w:t>
            </w:r>
          </w:p>
        </w:tc>
        <w:tc>
          <w:tcPr>
            <w:tcW w:w="4082" w:type="dxa"/>
            <w:shd w:val="clear" w:color="auto" w:fill="auto"/>
          </w:tcPr>
          <w:p w14:paraId="17D1EADA" w14:textId="568E2474" w:rsidR="00BE4A5C" w:rsidRDefault="00BE4A5C" w:rsidP="00BE4A5C">
            <w:pPr>
              <w:pStyle w:val="TABLE-cell"/>
            </w:pPr>
            <w:r>
              <w:t>Energy density, joules per cubic metre.</w:t>
            </w:r>
          </w:p>
        </w:tc>
      </w:tr>
      <w:tr w:rsidR="00BE4A5C" w14:paraId="5C8088B8" w14:textId="77777777" w:rsidTr="00BE4A5C">
        <w:tc>
          <w:tcPr>
            <w:tcW w:w="4082" w:type="dxa"/>
            <w:shd w:val="clear" w:color="auto" w:fill="auto"/>
          </w:tcPr>
          <w:p w14:paraId="7B30EC41" w14:textId="26194CD6" w:rsidR="00BE4A5C" w:rsidRDefault="00BE4A5C" w:rsidP="00BE4A5C">
            <w:pPr>
              <w:pStyle w:val="TABLE-cell"/>
            </w:pPr>
            <w:bookmarkStart w:id="2080" w:name="UML8910" w:colFirst="0" w:colLast="0"/>
            <w:bookmarkEnd w:id="2079"/>
            <w:r>
              <w:t>VPerm</w:t>
            </w:r>
          </w:p>
        </w:tc>
        <w:tc>
          <w:tcPr>
            <w:tcW w:w="907" w:type="dxa"/>
            <w:shd w:val="clear" w:color="auto" w:fill="auto"/>
          </w:tcPr>
          <w:p w14:paraId="1EE47E04" w14:textId="33A5674A" w:rsidR="00BE4A5C" w:rsidRDefault="00BE4A5C" w:rsidP="00BE4A5C">
            <w:pPr>
              <w:pStyle w:val="TABLE-cell"/>
            </w:pPr>
            <w:r>
              <w:t>182</w:t>
            </w:r>
          </w:p>
        </w:tc>
        <w:tc>
          <w:tcPr>
            <w:tcW w:w="4082" w:type="dxa"/>
            <w:shd w:val="clear" w:color="auto" w:fill="auto"/>
          </w:tcPr>
          <w:p w14:paraId="3EC3116E" w14:textId="6B78488A" w:rsidR="00BE4A5C" w:rsidRDefault="00BE4A5C" w:rsidP="00BE4A5C">
            <w:pPr>
              <w:pStyle w:val="TABLE-cell"/>
            </w:pPr>
            <w:r>
              <w:t>Electric field strength, volts per metre.</w:t>
            </w:r>
          </w:p>
        </w:tc>
      </w:tr>
      <w:tr w:rsidR="00BE4A5C" w14:paraId="5DA20949" w14:textId="77777777" w:rsidTr="00BE4A5C">
        <w:tc>
          <w:tcPr>
            <w:tcW w:w="4082" w:type="dxa"/>
            <w:shd w:val="clear" w:color="auto" w:fill="auto"/>
          </w:tcPr>
          <w:p w14:paraId="4A09D9ED" w14:textId="0083BAFE" w:rsidR="00BE4A5C" w:rsidRDefault="00BE4A5C" w:rsidP="00BE4A5C">
            <w:pPr>
              <w:pStyle w:val="TABLE-cell"/>
            </w:pPr>
            <w:bookmarkStart w:id="2081" w:name="UML8911" w:colFirst="0" w:colLast="0"/>
            <w:bookmarkEnd w:id="2080"/>
            <w:r>
              <w:t>CPerm3</w:t>
            </w:r>
          </w:p>
        </w:tc>
        <w:tc>
          <w:tcPr>
            <w:tcW w:w="907" w:type="dxa"/>
            <w:shd w:val="clear" w:color="auto" w:fill="auto"/>
          </w:tcPr>
          <w:p w14:paraId="76FA4631" w14:textId="58A94244" w:rsidR="00BE4A5C" w:rsidRDefault="00BE4A5C" w:rsidP="00BE4A5C">
            <w:pPr>
              <w:pStyle w:val="TABLE-cell"/>
            </w:pPr>
            <w:r>
              <w:t>183</w:t>
            </w:r>
          </w:p>
        </w:tc>
        <w:tc>
          <w:tcPr>
            <w:tcW w:w="4082" w:type="dxa"/>
            <w:shd w:val="clear" w:color="auto" w:fill="auto"/>
          </w:tcPr>
          <w:p w14:paraId="7A63B19F" w14:textId="70601A0C" w:rsidR="00BE4A5C" w:rsidRDefault="00BE4A5C" w:rsidP="00BE4A5C">
            <w:pPr>
              <w:pStyle w:val="TABLE-cell"/>
            </w:pPr>
            <w:r>
              <w:t>Electric charge density, coulombs per cubic metre.</w:t>
            </w:r>
          </w:p>
        </w:tc>
      </w:tr>
      <w:tr w:rsidR="00BE4A5C" w14:paraId="641710F3" w14:textId="77777777" w:rsidTr="00BE4A5C">
        <w:tc>
          <w:tcPr>
            <w:tcW w:w="4082" w:type="dxa"/>
            <w:shd w:val="clear" w:color="auto" w:fill="auto"/>
          </w:tcPr>
          <w:p w14:paraId="2C4B1E59" w14:textId="31D42084" w:rsidR="00BE4A5C" w:rsidRDefault="00BE4A5C" w:rsidP="00BE4A5C">
            <w:pPr>
              <w:pStyle w:val="TABLE-cell"/>
            </w:pPr>
            <w:bookmarkStart w:id="2082" w:name="UML8912" w:colFirst="0" w:colLast="0"/>
            <w:bookmarkEnd w:id="2081"/>
            <w:r>
              <w:t>CPerm2</w:t>
            </w:r>
          </w:p>
        </w:tc>
        <w:tc>
          <w:tcPr>
            <w:tcW w:w="907" w:type="dxa"/>
            <w:shd w:val="clear" w:color="auto" w:fill="auto"/>
          </w:tcPr>
          <w:p w14:paraId="58D7F43A" w14:textId="31F03FFF" w:rsidR="00BE4A5C" w:rsidRDefault="00BE4A5C" w:rsidP="00BE4A5C">
            <w:pPr>
              <w:pStyle w:val="TABLE-cell"/>
            </w:pPr>
            <w:r>
              <w:t>184</w:t>
            </w:r>
          </w:p>
        </w:tc>
        <w:tc>
          <w:tcPr>
            <w:tcW w:w="4082" w:type="dxa"/>
            <w:shd w:val="clear" w:color="auto" w:fill="auto"/>
          </w:tcPr>
          <w:p w14:paraId="6FC1423D" w14:textId="68D3DD85" w:rsidR="00BE4A5C" w:rsidRDefault="00BE4A5C" w:rsidP="00BE4A5C">
            <w:pPr>
              <w:pStyle w:val="TABLE-cell"/>
            </w:pPr>
            <w:r>
              <w:t>Surface charge density, coulombs per square metre.</w:t>
            </w:r>
          </w:p>
        </w:tc>
      </w:tr>
      <w:tr w:rsidR="00BE4A5C" w14:paraId="3414EC93" w14:textId="77777777" w:rsidTr="00BE4A5C">
        <w:tc>
          <w:tcPr>
            <w:tcW w:w="4082" w:type="dxa"/>
            <w:shd w:val="clear" w:color="auto" w:fill="auto"/>
          </w:tcPr>
          <w:p w14:paraId="63F21E9B" w14:textId="22E626E3" w:rsidR="00BE4A5C" w:rsidRDefault="00BE4A5C" w:rsidP="00BE4A5C">
            <w:pPr>
              <w:pStyle w:val="TABLE-cell"/>
            </w:pPr>
            <w:bookmarkStart w:id="2083" w:name="UML8913" w:colFirst="0" w:colLast="0"/>
            <w:bookmarkEnd w:id="2082"/>
            <w:r>
              <w:t>FPerm</w:t>
            </w:r>
          </w:p>
        </w:tc>
        <w:tc>
          <w:tcPr>
            <w:tcW w:w="907" w:type="dxa"/>
            <w:shd w:val="clear" w:color="auto" w:fill="auto"/>
          </w:tcPr>
          <w:p w14:paraId="5A8D0277" w14:textId="726E97B2" w:rsidR="00BE4A5C" w:rsidRDefault="00BE4A5C" w:rsidP="00BE4A5C">
            <w:pPr>
              <w:pStyle w:val="TABLE-cell"/>
            </w:pPr>
            <w:r>
              <w:t>185</w:t>
            </w:r>
          </w:p>
        </w:tc>
        <w:tc>
          <w:tcPr>
            <w:tcW w:w="4082" w:type="dxa"/>
            <w:shd w:val="clear" w:color="auto" w:fill="auto"/>
          </w:tcPr>
          <w:p w14:paraId="6EA4671E" w14:textId="17BE8193" w:rsidR="00BE4A5C" w:rsidRDefault="00BE4A5C" w:rsidP="00BE4A5C">
            <w:pPr>
              <w:pStyle w:val="TABLE-cell"/>
            </w:pPr>
            <w:r>
              <w:t>Permittivity, farads per metre.</w:t>
            </w:r>
          </w:p>
        </w:tc>
      </w:tr>
      <w:tr w:rsidR="00BE4A5C" w14:paraId="2A93A71A" w14:textId="77777777" w:rsidTr="00BE4A5C">
        <w:tc>
          <w:tcPr>
            <w:tcW w:w="4082" w:type="dxa"/>
            <w:shd w:val="clear" w:color="auto" w:fill="auto"/>
          </w:tcPr>
          <w:p w14:paraId="21C494DA" w14:textId="027DAC43" w:rsidR="00BE4A5C" w:rsidRDefault="00BE4A5C" w:rsidP="00BE4A5C">
            <w:pPr>
              <w:pStyle w:val="TABLE-cell"/>
            </w:pPr>
            <w:bookmarkStart w:id="2084" w:name="UML8914" w:colFirst="0" w:colLast="0"/>
            <w:bookmarkEnd w:id="2083"/>
            <w:r>
              <w:t>HPerm</w:t>
            </w:r>
          </w:p>
        </w:tc>
        <w:tc>
          <w:tcPr>
            <w:tcW w:w="907" w:type="dxa"/>
            <w:shd w:val="clear" w:color="auto" w:fill="auto"/>
          </w:tcPr>
          <w:p w14:paraId="0D8F33AF" w14:textId="2A46413C" w:rsidR="00BE4A5C" w:rsidRDefault="00BE4A5C" w:rsidP="00BE4A5C">
            <w:pPr>
              <w:pStyle w:val="TABLE-cell"/>
            </w:pPr>
            <w:r>
              <w:t>186</w:t>
            </w:r>
          </w:p>
        </w:tc>
        <w:tc>
          <w:tcPr>
            <w:tcW w:w="4082" w:type="dxa"/>
            <w:shd w:val="clear" w:color="auto" w:fill="auto"/>
          </w:tcPr>
          <w:p w14:paraId="49BE74CD" w14:textId="64416BCB" w:rsidR="00BE4A5C" w:rsidRDefault="00BE4A5C" w:rsidP="00BE4A5C">
            <w:pPr>
              <w:pStyle w:val="TABLE-cell"/>
            </w:pPr>
            <w:r>
              <w:t>Permeability, henrys per metre.</w:t>
            </w:r>
          </w:p>
        </w:tc>
      </w:tr>
      <w:tr w:rsidR="00BE4A5C" w14:paraId="01C14DED" w14:textId="77777777" w:rsidTr="00BE4A5C">
        <w:tc>
          <w:tcPr>
            <w:tcW w:w="4082" w:type="dxa"/>
            <w:shd w:val="clear" w:color="auto" w:fill="auto"/>
          </w:tcPr>
          <w:p w14:paraId="7D7E66FC" w14:textId="3CD14927" w:rsidR="00BE4A5C" w:rsidRDefault="00BE4A5C" w:rsidP="00BE4A5C">
            <w:pPr>
              <w:pStyle w:val="TABLE-cell"/>
            </w:pPr>
            <w:bookmarkStart w:id="2085" w:name="UML8915" w:colFirst="0" w:colLast="0"/>
            <w:bookmarkEnd w:id="2084"/>
            <w:r>
              <w:t>JPermol</w:t>
            </w:r>
          </w:p>
        </w:tc>
        <w:tc>
          <w:tcPr>
            <w:tcW w:w="907" w:type="dxa"/>
            <w:shd w:val="clear" w:color="auto" w:fill="auto"/>
          </w:tcPr>
          <w:p w14:paraId="7541C9E1" w14:textId="43F0210E" w:rsidR="00BE4A5C" w:rsidRDefault="00BE4A5C" w:rsidP="00BE4A5C">
            <w:pPr>
              <w:pStyle w:val="TABLE-cell"/>
            </w:pPr>
            <w:r>
              <w:t>187</w:t>
            </w:r>
          </w:p>
        </w:tc>
        <w:tc>
          <w:tcPr>
            <w:tcW w:w="4082" w:type="dxa"/>
            <w:shd w:val="clear" w:color="auto" w:fill="auto"/>
          </w:tcPr>
          <w:p w14:paraId="77EAB226" w14:textId="6E30DF4A" w:rsidR="00BE4A5C" w:rsidRDefault="00BE4A5C" w:rsidP="00BE4A5C">
            <w:pPr>
              <w:pStyle w:val="TABLE-cell"/>
            </w:pPr>
            <w:r>
              <w:t>Molar energy, joules per mole.</w:t>
            </w:r>
          </w:p>
        </w:tc>
      </w:tr>
      <w:tr w:rsidR="00BE4A5C" w14:paraId="3518B955" w14:textId="77777777" w:rsidTr="00BE4A5C">
        <w:tc>
          <w:tcPr>
            <w:tcW w:w="4082" w:type="dxa"/>
            <w:shd w:val="clear" w:color="auto" w:fill="auto"/>
          </w:tcPr>
          <w:p w14:paraId="6FD722C9" w14:textId="63F3057A" w:rsidR="00BE4A5C" w:rsidRDefault="00BE4A5C" w:rsidP="00BE4A5C">
            <w:pPr>
              <w:pStyle w:val="TABLE-cell"/>
            </w:pPr>
            <w:bookmarkStart w:id="2086" w:name="UML8916" w:colFirst="0" w:colLast="0"/>
            <w:bookmarkEnd w:id="2085"/>
            <w:r>
              <w:t>JPermolK</w:t>
            </w:r>
          </w:p>
        </w:tc>
        <w:tc>
          <w:tcPr>
            <w:tcW w:w="907" w:type="dxa"/>
            <w:shd w:val="clear" w:color="auto" w:fill="auto"/>
          </w:tcPr>
          <w:p w14:paraId="2B5E60E0" w14:textId="7D26133A" w:rsidR="00BE4A5C" w:rsidRDefault="00BE4A5C" w:rsidP="00BE4A5C">
            <w:pPr>
              <w:pStyle w:val="TABLE-cell"/>
            </w:pPr>
            <w:r>
              <w:t>188</w:t>
            </w:r>
          </w:p>
        </w:tc>
        <w:tc>
          <w:tcPr>
            <w:tcW w:w="4082" w:type="dxa"/>
            <w:shd w:val="clear" w:color="auto" w:fill="auto"/>
          </w:tcPr>
          <w:p w14:paraId="5EB7327C" w14:textId="38BC8637" w:rsidR="00BE4A5C" w:rsidRDefault="00BE4A5C" w:rsidP="00BE4A5C">
            <w:pPr>
              <w:pStyle w:val="TABLE-cell"/>
            </w:pPr>
            <w:r>
              <w:t>Molar entropy, molar heat capacity, joules per mole kelvin.</w:t>
            </w:r>
          </w:p>
        </w:tc>
      </w:tr>
      <w:tr w:rsidR="00BE4A5C" w14:paraId="6AD8BBCB" w14:textId="77777777" w:rsidTr="00BE4A5C">
        <w:tc>
          <w:tcPr>
            <w:tcW w:w="4082" w:type="dxa"/>
            <w:shd w:val="clear" w:color="auto" w:fill="auto"/>
          </w:tcPr>
          <w:p w14:paraId="108AB624" w14:textId="3375C66C" w:rsidR="00BE4A5C" w:rsidRDefault="00BE4A5C" w:rsidP="00BE4A5C">
            <w:pPr>
              <w:pStyle w:val="TABLE-cell"/>
            </w:pPr>
            <w:bookmarkStart w:id="2087" w:name="UML8917" w:colFirst="0" w:colLast="0"/>
            <w:bookmarkEnd w:id="2086"/>
            <w:r>
              <w:t>CPerkg</w:t>
            </w:r>
          </w:p>
        </w:tc>
        <w:tc>
          <w:tcPr>
            <w:tcW w:w="907" w:type="dxa"/>
            <w:shd w:val="clear" w:color="auto" w:fill="auto"/>
          </w:tcPr>
          <w:p w14:paraId="347A48C3" w14:textId="4849D9ED" w:rsidR="00BE4A5C" w:rsidRDefault="00BE4A5C" w:rsidP="00BE4A5C">
            <w:pPr>
              <w:pStyle w:val="TABLE-cell"/>
            </w:pPr>
            <w:r>
              <w:t>189</w:t>
            </w:r>
          </w:p>
        </w:tc>
        <w:tc>
          <w:tcPr>
            <w:tcW w:w="4082" w:type="dxa"/>
            <w:shd w:val="clear" w:color="auto" w:fill="auto"/>
          </w:tcPr>
          <w:p w14:paraId="524637D5" w14:textId="543A37E2" w:rsidR="00BE4A5C" w:rsidRDefault="00BE4A5C" w:rsidP="00BE4A5C">
            <w:pPr>
              <w:pStyle w:val="TABLE-cell"/>
            </w:pPr>
            <w:r>
              <w:t>Exposure (x rays), coulombs per kilogram.</w:t>
            </w:r>
          </w:p>
        </w:tc>
      </w:tr>
      <w:tr w:rsidR="00BE4A5C" w14:paraId="5AD48B89" w14:textId="77777777" w:rsidTr="00BE4A5C">
        <w:tc>
          <w:tcPr>
            <w:tcW w:w="4082" w:type="dxa"/>
            <w:shd w:val="clear" w:color="auto" w:fill="auto"/>
          </w:tcPr>
          <w:p w14:paraId="17A95DA6" w14:textId="587EAA53" w:rsidR="00BE4A5C" w:rsidRDefault="00BE4A5C" w:rsidP="00BE4A5C">
            <w:pPr>
              <w:pStyle w:val="TABLE-cell"/>
            </w:pPr>
            <w:bookmarkStart w:id="2088" w:name="UML8918" w:colFirst="0" w:colLast="0"/>
            <w:bookmarkEnd w:id="2087"/>
            <w:r>
              <w:t>GyPers</w:t>
            </w:r>
          </w:p>
        </w:tc>
        <w:tc>
          <w:tcPr>
            <w:tcW w:w="907" w:type="dxa"/>
            <w:shd w:val="clear" w:color="auto" w:fill="auto"/>
          </w:tcPr>
          <w:p w14:paraId="577A695E" w14:textId="0E590819" w:rsidR="00BE4A5C" w:rsidRDefault="00BE4A5C" w:rsidP="00BE4A5C">
            <w:pPr>
              <w:pStyle w:val="TABLE-cell"/>
            </w:pPr>
            <w:r>
              <w:t>190</w:t>
            </w:r>
          </w:p>
        </w:tc>
        <w:tc>
          <w:tcPr>
            <w:tcW w:w="4082" w:type="dxa"/>
            <w:shd w:val="clear" w:color="auto" w:fill="auto"/>
          </w:tcPr>
          <w:p w14:paraId="0E29209B" w14:textId="089867AD" w:rsidR="00BE4A5C" w:rsidRDefault="00BE4A5C" w:rsidP="00BE4A5C">
            <w:pPr>
              <w:pStyle w:val="TABLE-cell"/>
            </w:pPr>
            <w:r>
              <w:t>Absorbed dose rate, grays per second.</w:t>
            </w:r>
          </w:p>
        </w:tc>
      </w:tr>
      <w:tr w:rsidR="00BE4A5C" w14:paraId="7BAEB1B9" w14:textId="77777777" w:rsidTr="00BE4A5C">
        <w:tc>
          <w:tcPr>
            <w:tcW w:w="4082" w:type="dxa"/>
            <w:shd w:val="clear" w:color="auto" w:fill="auto"/>
          </w:tcPr>
          <w:p w14:paraId="26F9ED93" w14:textId="59CDFAFD" w:rsidR="00BE4A5C" w:rsidRDefault="00BE4A5C" w:rsidP="00BE4A5C">
            <w:pPr>
              <w:pStyle w:val="TABLE-cell"/>
            </w:pPr>
            <w:bookmarkStart w:id="2089" w:name="UML8919" w:colFirst="0" w:colLast="0"/>
            <w:bookmarkEnd w:id="2088"/>
            <w:r>
              <w:t>WPersr</w:t>
            </w:r>
          </w:p>
        </w:tc>
        <w:tc>
          <w:tcPr>
            <w:tcW w:w="907" w:type="dxa"/>
            <w:shd w:val="clear" w:color="auto" w:fill="auto"/>
          </w:tcPr>
          <w:p w14:paraId="5D1BDBF8" w14:textId="4E229D04" w:rsidR="00BE4A5C" w:rsidRDefault="00BE4A5C" w:rsidP="00BE4A5C">
            <w:pPr>
              <w:pStyle w:val="TABLE-cell"/>
            </w:pPr>
            <w:r>
              <w:t>191</w:t>
            </w:r>
          </w:p>
        </w:tc>
        <w:tc>
          <w:tcPr>
            <w:tcW w:w="4082" w:type="dxa"/>
            <w:shd w:val="clear" w:color="auto" w:fill="auto"/>
          </w:tcPr>
          <w:p w14:paraId="10D2A272" w14:textId="20EE8BE1" w:rsidR="00BE4A5C" w:rsidRDefault="00BE4A5C" w:rsidP="00BE4A5C">
            <w:pPr>
              <w:pStyle w:val="TABLE-cell"/>
            </w:pPr>
            <w:r>
              <w:t>Radiant intensity, watts per steradian.</w:t>
            </w:r>
          </w:p>
        </w:tc>
      </w:tr>
      <w:tr w:rsidR="00BE4A5C" w14:paraId="2C5A79C6" w14:textId="77777777" w:rsidTr="00BE4A5C">
        <w:tc>
          <w:tcPr>
            <w:tcW w:w="4082" w:type="dxa"/>
            <w:shd w:val="clear" w:color="auto" w:fill="auto"/>
          </w:tcPr>
          <w:p w14:paraId="77E4FCE4" w14:textId="7A790004" w:rsidR="00BE4A5C" w:rsidRDefault="00BE4A5C" w:rsidP="00BE4A5C">
            <w:pPr>
              <w:pStyle w:val="TABLE-cell"/>
            </w:pPr>
            <w:bookmarkStart w:id="2090" w:name="UML8920" w:colFirst="0" w:colLast="0"/>
            <w:bookmarkEnd w:id="2089"/>
            <w:r>
              <w:t>WPerm2sr</w:t>
            </w:r>
          </w:p>
        </w:tc>
        <w:tc>
          <w:tcPr>
            <w:tcW w:w="907" w:type="dxa"/>
            <w:shd w:val="clear" w:color="auto" w:fill="auto"/>
          </w:tcPr>
          <w:p w14:paraId="26C6AC3E" w14:textId="0F028C06" w:rsidR="00BE4A5C" w:rsidRDefault="00BE4A5C" w:rsidP="00BE4A5C">
            <w:pPr>
              <w:pStyle w:val="TABLE-cell"/>
            </w:pPr>
            <w:r>
              <w:t>192</w:t>
            </w:r>
          </w:p>
        </w:tc>
        <w:tc>
          <w:tcPr>
            <w:tcW w:w="4082" w:type="dxa"/>
            <w:shd w:val="clear" w:color="auto" w:fill="auto"/>
          </w:tcPr>
          <w:p w14:paraId="2ECA9247" w14:textId="6FC26B50" w:rsidR="00BE4A5C" w:rsidRDefault="00BE4A5C" w:rsidP="00BE4A5C">
            <w:pPr>
              <w:pStyle w:val="TABLE-cell"/>
            </w:pPr>
            <w:r>
              <w:t>Radiance, watts per square metre steradian.</w:t>
            </w:r>
          </w:p>
        </w:tc>
      </w:tr>
      <w:tr w:rsidR="00BE4A5C" w14:paraId="6DD394B0" w14:textId="77777777" w:rsidTr="00BE4A5C">
        <w:tc>
          <w:tcPr>
            <w:tcW w:w="4082" w:type="dxa"/>
            <w:shd w:val="clear" w:color="auto" w:fill="auto"/>
          </w:tcPr>
          <w:p w14:paraId="25FE5B73" w14:textId="109BD18E" w:rsidR="00BE4A5C" w:rsidRDefault="00BE4A5C" w:rsidP="00BE4A5C">
            <w:pPr>
              <w:pStyle w:val="TABLE-cell"/>
            </w:pPr>
            <w:bookmarkStart w:id="2091" w:name="UML8921" w:colFirst="0" w:colLast="0"/>
            <w:bookmarkEnd w:id="2090"/>
            <w:r>
              <w:t>katPerm3</w:t>
            </w:r>
          </w:p>
        </w:tc>
        <w:tc>
          <w:tcPr>
            <w:tcW w:w="907" w:type="dxa"/>
            <w:shd w:val="clear" w:color="auto" w:fill="auto"/>
          </w:tcPr>
          <w:p w14:paraId="2A071F4C" w14:textId="44C2E0DE" w:rsidR="00BE4A5C" w:rsidRDefault="00BE4A5C" w:rsidP="00BE4A5C">
            <w:pPr>
              <w:pStyle w:val="TABLE-cell"/>
            </w:pPr>
            <w:r>
              <w:t>193</w:t>
            </w:r>
          </w:p>
        </w:tc>
        <w:tc>
          <w:tcPr>
            <w:tcW w:w="4082" w:type="dxa"/>
            <w:shd w:val="clear" w:color="auto" w:fill="auto"/>
          </w:tcPr>
          <w:p w14:paraId="6E487C40" w14:textId="03398BE7" w:rsidR="00BE4A5C" w:rsidRDefault="00BE4A5C" w:rsidP="00BE4A5C">
            <w:pPr>
              <w:pStyle w:val="TABLE-cell"/>
            </w:pPr>
            <w:r>
              <w:t>Catalytic activity concentration, katals per cubic metre.</w:t>
            </w:r>
          </w:p>
        </w:tc>
      </w:tr>
      <w:tr w:rsidR="00BE4A5C" w14:paraId="5479BB01" w14:textId="77777777" w:rsidTr="00BE4A5C">
        <w:tc>
          <w:tcPr>
            <w:tcW w:w="4082" w:type="dxa"/>
            <w:shd w:val="clear" w:color="auto" w:fill="auto"/>
          </w:tcPr>
          <w:p w14:paraId="68FC2470" w14:textId="51B8DBEF" w:rsidR="00BE4A5C" w:rsidRDefault="00BE4A5C" w:rsidP="00BE4A5C">
            <w:pPr>
              <w:pStyle w:val="TABLE-cell"/>
            </w:pPr>
            <w:bookmarkStart w:id="2092" w:name="UML8922" w:colFirst="0" w:colLast="0"/>
            <w:bookmarkEnd w:id="2091"/>
            <w:r>
              <w:t>d</w:t>
            </w:r>
          </w:p>
        </w:tc>
        <w:tc>
          <w:tcPr>
            <w:tcW w:w="907" w:type="dxa"/>
            <w:shd w:val="clear" w:color="auto" w:fill="auto"/>
          </w:tcPr>
          <w:p w14:paraId="2C0ECA4F" w14:textId="3BDA3073" w:rsidR="00BE4A5C" w:rsidRDefault="00BE4A5C" w:rsidP="00BE4A5C">
            <w:pPr>
              <w:pStyle w:val="TABLE-cell"/>
            </w:pPr>
            <w:r>
              <w:t>195</w:t>
            </w:r>
          </w:p>
        </w:tc>
        <w:tc>
          <w:tcPr>
            <w:tcW w:w="4082" w:type="dxa"/>
            <w:shd w:val="clear" w:color="auto" w:fill="auto"/>
          </w:tcPr>
          <w:p w14:paraId="4E740892" w14:textId="3C818757" w:rsidR="00BE4A5C" w:rsidRDefault="00BE4A5C" w:rsidP="00BE4A5C">
            <w:pPr>
              <w:pStyle w:val="TABLE-cell"/>
            </w:pPr>
            <w:r>
              <w:t>Time in days, day = 24 h = 86400 s.</w:t>
            </w:r>
          </w:p>
        </w:tc>
      </w:tr>
      <w:tr w:rsidR="00BE4A5C" w14:paraId="4319B435" w14:textId="77777777" w:rsidTr="00BE4A5C">
        <w:tc>
          <w:tcPr>
            <w:tcW w:w="4082" w:type="dxa"/>
            <w:shd w:val="clear" w:color="auto" w:fill="auto"/>
          </w:tcPr>
          <w:p w14:paraId="5D07F9C4" w14:textId="5031ED18" w:rsidR="00BE4A5C" w:rsidRDefault="00BE4A5C" w:rsidP="00BE4A5C">
            <w:pPr>
              <w:pStyle w:val="TABLE-cell"/>
            </w:pPr>
            <w:bookmarkStart w:id="2093" w:name="UML8923" w:colFirst="0" w:colLast="0"/>
            <w:bookmarkEnd w:id="2092"/>
            <w:r>
              <w:t>anglemin</w:t>
            </w:r>
          </w:p>
        </w:tc>
        <w:tc>
          <w:tcPr>
            <w:tcW w:w="907" w:type="dxa"/>
            <w:shd w:val="clear" w:color="auto" w:fill="auto"/>
          </w:tcPr>
          <w:p w14:paraId="1605BD55" w14:textId="26619F6A" w:rsidR="00BE4A5C" w:rsidRDefault="00BE4A5C" w:rsidP="00BE4A5C">
            <w:pPr>
              <w:pStyle w:val="TABLE-cell"/>
            </w:pPr>
            <w:r>
              <w:t>196</w:t>
            </w:r>
          </w:p>
        </w:tc>
        <w:tc>
          <w:tcPr>
            <w:tcW w:w="4082" w:type="dxa"/>
            <w:shd w:val="clear" w:color="auto" w:fill="auto"/>
          </w:tcPr>
          <w:p w14:paraId="753D1348" w14:textId="0A2D7C5A" w:rsidR="00BE4A5C" w:rsidRDefault="00BE4A5C" w:rsidP="00BE4A5C">
            <w:pPr>
              <w:pStyle w:val="TABLE-cell"/>
            </w:pPr>
            <w:r>
              <w:t>Plane angle, minutes.</w:t>
            </w:r>
          </w:p>
        </w:tc>
      </w:tr>
      <w:tr w:rsidR="00BE4A5C" w14:paraId="3756671C" w14:textId="77777777" w:rsidTr="00BE4A5C">
        <w:tc>
          <w:tcPr>
            <w:tcW w:w="4082" w:type="dxa"/>
            <w:shd w:val="clear" w:color="auto" w:fill="auto"/>
          </w:tcPr>
          <w:p w14:paraId="4C232341" w14:textId="0E08502E" w:rsidR="00BE4A5C" w:rsidRDefault="00BE4A5C" w:rsidP="00BE4A5C">
            <w:pPr>
              <w:pStyle w:val="TABLE-cell"/>
            </w:pPr>
            <w:bookmarkStart w:id="2094" w:name="UML8924" w:colFirst="0" w:colLast="0"/>
            <w:bookmarkEnd w:id="2093"/>
            <w:r>
              <w:t>anglesec</w:t>
            </w:r>
          </w:p>
        </w:tc>
        <w:tc>
          <w:tcPr>
            <w:tcW w:w="907" w:type="dxa"/>
            <w:shd w:val="clear" w:color="auto" w:fill="auto"/>
          </w:tcPr>
          <w:p w14:paraId="7B0C51D2" w14:textId="6FF8B320" w:rsidR="00BE4A5C" w:rsidRDefault="00BE4A5C" w:rsidP="00BE4A5C">
            <w:pPr>
              <w:pStyle w:val="TABLE-cell"/>
            </w:pPr>
            <w:r>
              <w:t>197</w:t>
            </w:r>
          </w:p>
        </w:tc>
        <w:tc>
          <w:tcPr>
            <w:tcW w:w="4082" w:type="dxa"/>
            <w:shd w:val="clear" w:color="auto" w:fill="auto"/>
          </w:tcPr>
          <w:p w14:paraId="22ABE3FF" w14:textId="32FCB83B" w:rsidR="00BE4A5C" w:rsidRDefault="00BE4A5C" w:rsidP="00BE4A5C">
            <w:pPr>
              <w:pStyle w:val="TABLE-cell"/>
            </w:pPr>
            <w:r>
              <w:t>Plane angle, seconds.</w:t>
            </w:r>
          </w:p>
        </w:tc>
      </w:tr>
      <w:tr w:rsidR="00BE4A5C" w14:paraId="0B4F8FE6" w14:textId="77777777" w:rsidTr="00BE4A5C">
        <w:tc>
          <w:tcPr>
            <w:tcW w:w="4082" w:type="dxa"/>
            <w:shd w:val="clear" w:color="auto" w:fill="auto"/>
          </w:tcPr>
          <w:p w14:paraId="08BE5CDD" w14:textId="24346E9A" w:rsidR="00BE4A5C" w:rsidRDefault="00BE4A5C" w:rsidP="00BE4A5C">
            <w:pPr>
              <w:pStyle w:val="TABLE-cell"/>
            </w:pPr>
            <w:bookmarkStart w:id="2095" w:name="UML8925" w:colFirst="0" w:colLast="0"/>
            <w:bookmarkEnd w:id="2094"/>
            <w:r>
              <w:t>ha</w:t>
            </w:r>
          </w:p>
        </w:tc>
        <w:tc>
          <w:tcPr>
            <w:tcW w:w="907" w:type="dxa"/>
            <w:shd w:val="clear" w:color="auto" w:fill="auto"/>
          </w:tcPr>
          <w:p w14:paraId="09FD4CE6" w14:textId="0A83C225" w:rsidR="00BE4A5C" w:rsidRDefault="00BE4A5C" w:rsidP="00BE4A5C">
            <w:pPr>
              <w:pStyle w:val="TABLE-cell"/>
            </w:pPr>
            <w:r>
              <w:t>198</w:t>
            </w:r>
          </w:p>
        </w:tc>
        <w:tc>
          <w:tcPr>
            <w:tcW w:w="4082" w:type="dxa"/>
            <w:shd w:val="clear" w:color="auto" w:fill="auto"/>
          </w:tcPr>
          <w:p w14:paraId="557BD963" w14:textId="7BBBC1C1" w:rsidR="00BE4A5C" w:rsidRDefault="00BE4A5C" w:rsidP="00BE4A5C">
            <w:pPr>
              <w:pStyle w:val="TABLE-cell"/>
            </w:pPr>
            <w:r>
              <w:t>Area, hectares.</w:t>
            </w:r>
          </w:p>
        </w:tc>
      </w:tr>
      <w:tr w:rsidR="00BE4A5C" w14:paraId="006B1F7E" w14:textId="77777777" w:rsidTr="00BE4A5C">
        <w:tc>
          <w:tcPr>
            <w:tcW w:w="4082" w:type="dxa"/>
            <w:shd w:val="clear" w:color="auto" w:fill="auto"/>
          </w:tcPr>
          <w:p w14:paraId="0650115F" w14:textId="6D0511C8" w:rsidR="00BE4A5C" w:rsidRDefault="00BE4A5C" w:rsidP="00BE4A5C">
            <w:pPr>
              <w:pStyle w:val="TABLE-cell"/>
            </w:pPr>
            <w:bookmarkStart w:id="2096" w:name="UML8926" w:colFirst="0" w:colLast="0"/>
            <w:bookmarkEnd w:id="2095"/>
            <w:r>
              <w:t>tonne</w:t>
            </w:r>
          </w:p>
        </w:tc>
        <w:tc>
          <w:tcPr>
            <w:tcW w:w="907" w:type="dxa"/>
            <w:shd w:val="clear" w:color="auto" w:fill="auto"/>
          </w:tcPr>
          <w:p w14:paraId="48B7206F" w14:textId="76880B7B" w:rsidR="00BE4A5C" w:rsidRDefault="00BE4A5C" w:rsidP="00BE4A5C">
            <w:pPr>
              <w:pStyle w:val="TABLE-cell"/>
            </w:pPr>
            <w:r>
              <w:t>199</w:t>
            </w:r>
          </w:p>
        </w:tc>
        <w:tc>
          <w:tcPr>
            <w:tcW w:w="4082" w:type="dxa"/>
            <w:shd w:val="clear" w:color="auto" w:fill="auto"/>
          </w:tcPr>
          <w:p w14:paraId="346421A2" w14:textId="5C2D6831" w:rsidR="00BE4A5C" w:rsidRDefault="00BE4A5C" w:rsidP="00BE4A5C">
            <w:pPr>
              <w:pStyle w:val="TABLE-cell"/>
            </w:pPr>
            <w:r>
              <w:t>Mass in tons, “tonne” or “metric  ton” (1000 kg = 1 Mg).</w:t>
            </w:r>
          </w:p>
        </w:tc>
      </w:tr>
      <w:tr w:rsidR="00BE4A5C" w14:paraId="58273034" w14:textId="77777777" w:rsidTr="00BE4A5C">
        <w:tc>
          <w:tcPr>
            <w:tcW w:w="4082" w:type="dxa"/>
            <w:shd w:val="clear" w:color="auto" w:fill="auto"/>
          </w:tcPr>
          <w:p w14:paraId="28A3DDDF" w14:textId="5502F90A" w:rsidR="00BE4A5C" w:rsidRDefault="00BE4A5C" w:rsidP="00BE4A5C">
            <w:pPr>
              <w:pStyle w:val="TABLE-cell"/>
            </w:pPr>
            <w:bookmarkStart w:id="2097" w:name="UML8927" w:colFirst="0" w:colLast="0"/>
            <w:bookmarkEnd w:id="2096"/>
            <w:r>
              <w:t>bar</w:t>
            </w:r>
          </w:p>
        </w:tc>
        <w:tc>
          <w:tcPr>
            <w:tcW w:w="907" w:type="dxa"/>
            <w:shd w:val="clear" w:color="auto" w:fill="auto"/>
          </w:tcPr>
          <w:p w14:paraId="3183773A" w14:textId="6E18DB48" w:rsidR="00BE4A5C" w:rsidRDefault="00BE4A5C" w:rsidP="00BE4A5C">
            <w:pPr>
              <w:pStyle w:val="TABLE-cell"/>
            </w:pPr>
            <w:r>
              <w:t>214</w:t>
            </w:r>
          </w:p>
        </w:tc>
        <w:tc>
          <w:tcPr>
            <w:tcW w:w="4082" w:type="dxa"/>
            <w:shd w:val="clear" w:color="auto" w:fill="auto"/>
          </w:tcPr>
          <w:p w14:paraId="1B81A86D" w14:textId="4AA15384" w:rsidR="00BE4A5C" w:rsidRDefault="00BE4A5C" w:rsidP="00BE4A5C">
            <w:pPr>
              <w:pStyle w:val="TABLE-cell"/>
            </w:pPr>
            <w:r>
              <w:t>Pressure in bars, (1 bar = 100 kPa).</w:t>
            </w:r>
          </w:p>
        </w:tc>
      </w:tr>
      <w:tr w:rsidR="00BE4A5C" w14:paraId="4EE23D28" w14:textId="77777777" w:rsidTr="00BE4A5C">
        <w:tc>
          <w:tcPr>
            <w:tcW w:w="4082" w:type="dxa"/>
            <w:shd w:val="clear" w:color="auto" w:fill="auto"/>
          </w:tcPr>
          <w:p w14:paraId="727131D6" w14:textId="2A0DBA42" w:rsidR="00BE4A5C" w:rsidRDefault="00BE4A5C" w:rsidP="00BE4A5C">
            <w:pPr>
              <w:pStyle w:val="TABLE-cell"/>
            </w:pPr>
            <w:bookmarkStart w:id="2098" w:name="UML8928" w:colFirst="0" w:colLast="0"/>
            <w:bookmarkEnd w:id="2097"/>
            <w:r>
              <w:t>mmHg</w:t>
            </w:r>
          </w:p>
        </w:tc>
        <w:tc>
          <w:tcPr>
            <w:tcW w:w="907" w:type="dxa"/>
            <w:shd w:val="clear" w:color="auto" w:fill="auto"/>
          </w:tcPr>
          <w:p w14:paraId="7B91D952" w14:textId="6BAF3E81" w:rsidR="00BE4A5C" w:rsidRDefault="00BE4A5C" w:rsidP="00BE4A5C">
            <w:pPr>
              <w:pStyle w:val="TABLE-cell"/>
            </w:pPr>
            <w:r>
              <w:t>215</w:t>
            </w:r>
          </w:p>
        </w:tc>
        <w:tc>
          <w:tcPr>
            <w:tcW w:w="4082" w:type="dxa"/>
            <w:shd w:val="clear" w:color="auto" w:fill="auto"/>
          </w:tcPr>
          <w:p w14:paraId="254B254A" w14:textId="3CFDD479" w:rsidR="00BE4A5C" w:rsidRDefault="00BE4A5C" w:rsidP="00BE4A5C">
            <w:pPr>
              <w:pStyle w:val="TABLE-cell"/>
            </w:pPr>
            <w:r>
              <w:t>Pressure, millimetres of mercury (1 mmHg is approximately 133.3 Pa).</w:t>
            </w:r>
          </w:p>
        </w:tc>
      </w:tr>
      <w:tr w:rsidR="00BE4A5C" w14:paraId="657CF9A9" w14:textId="77777777" w:rsidTr="00BE4A5C">
        <w:tc>
          <w:tcPr>
            <w:tcW w:w="4082" w:type="dxa"/>
            <w:shd w:val="clear" w:color="auto" w:fill="auto"/>
          </w:tcPr>
          <w:p w14:paraId="585106FD" w14:textId="70CCF84D" w:rsidR="00BE4A5C" w:rsidRDefault="00BE4A5C" w:rsidP="00BE4A5C">
            <w:pPr>
              <w:pStyle w:val="TABLE-cell"/>
            </w:pPr>
            <w:bookmarkStart w:id="2099" w:name="UML8929" w:colFirst="0" w:colLast="0"/>
            <w:bookmarkEnd w:id="2098"/>
            <w:r>
              <w:t>M</w:t>
            </w:r>
          </w:p>
        </w:tc>
        <w:tc>
          <w:tcPr>
            <w:tcW w:w="907" w:type="dxa"/>
            <w:shd w:val="clear" w:color="auto" w:fill="auto"/>
          </w:tcPr>
          <w:p w14:paraId="3786017C" w14:textId="025E93B8" w:rsidR="00BE4A5C" w:rsidRDefault="00BE4A5C" w:rsidP="00BE4A5C">
            <w:pPr>
              <w:pStyle w:val="TABLE-cell"/>
            </w:pPr>
            <w:r>
              <w:t>217</w:t>
            </w:r>
          </w:p>
        </w:tc>
        <w:tc>
          <w:tcPr>
            <w:tcW w:w="4082" w:type="dxa"/>
            <w:shd w:val="clear" w:color="auto" w:fill="auto"/>
          </w:tcPr>
          <w:p w14:paraId="2AF3C944" w14:textId="0155A322" w:rsidR="00BE4A5C" w:rsidRDefault="00BE4A5C" w:rsidP="00BE4A5C">
            <w:pPr>
              <w:pStyle w:val="TABLE-cell"/>
            </w:pPr>
            <w:r>
              <w:t>Length, nautical miles (1 M = 1852 m).</w:t>
            </w:r>
          </w:p>
        </w:tc>
      </w:tr>
      <w:tr w:rsidR="00BE4A5C" w14:paraId="7C19446E" w14:textId="77777777" w:rsidTr="00BE4A5C">
        <w:tc>
          <w:tcPr>
            <w:tcW w:w="4082" w:type="dxa"/>
            <w:shd w:val="clear" w:color="auto" w:fill="auto"/>
          </w:tcPr>
          <w:p w14:paraId="0682BEEF" w14:textId="4D60060D" w:rsidR="00BE4A5C" w:rsidRDefault="00BE4A5C" w:rsidP="00BE4A5C">
            <w:pPr>
              <w:pStyle w:val="TABLE-cell"/>
            </w:pPr>
            <w:bookmarkStart w:id="2100" w:name="UML8930" w:colFirst="0" w:colLast="0"/>
            <w:bookmarkEnd w:id="2099"/>
            <w:r>
              <w:t>kn</w:t>
            </w:r>
          </w:p>
        </w:tc>
        <w:tc>
          <w:tcPr>
            <w:tcW w:w="907" w:type="dxa"/>
            <w:shd w:val="clear" w:color="auto" w:fill="auto"/>
          </w:tcPr>
          <w:p w14:paraId="60E397EF" w14:textId="77D5021F" w:rsidR="00BE4A5C" w:rsidRDefault="00BE4A5C" w:rsidP="00BE4A5C">
            <w:pPr>
              <w:pStyle w:val="TABLE-cell"/>
            </w:pPr>
            <w:r>
              <w:t>219</w:t>
            </w:r>
          </w:p>
        </w:tc>
        <w:tc>
          <w:tcPr>
            <w:tcW w:w="4082" w:type="dxa"/>
            <w:shd w:val="clear" w:color="auto" w:fill="auto"/>
          </w:tcPr>
          <w:p w14:paraId="1648A61C" w14:textId="41BF5174" w:rsidR="00BE4A5C" w:rsidRDefault="00BE4A5C" w:rsidP="00BE4A5C">
            <w:pPr>
              <w:pStyle w:val="TABLE-cell"/>
            </w:pPr>
            <w:r>
              <w:t>Speed, knots (1 kn = 1852/3600) m/s.</w:t>
            </w:r>
          </w:p>
        </w:tc>
      </w:tr>
      <w:tr w:rsidR="00BE4A5C" w14:paraId="15BB6988" w14:textId="77777777" w:rsidTr="00BE4A5C">
        <w:tc>
          <w:tcPr>
            <w:tcW w:w="4082" w:type="dxa"/>
            <w:shd w:val="clear" w:color="auto" w:fill="auto"/>
          </w:tcPr>
          <w:p w14:paraId="70631C01" w14:textId="63A4A216" w:rsidR="00BE4A5C" w:rsidRDefault="00BE4A5C" w:rsidP="00BE4A5C">
            <w:pPr>
              <w:pStyle w:val="TABLE-cell"/>
            </w:pPr>
            <w:bookmarkStart w:id="2101" w:name="UML8931" w:colFirst="0" w:colLast="0"/>
            <w:bookmarkEnd w:id="2100"/>
            <w:r>
              <w:t>Mx</w:t>
            </w:r>
          </w:p>
        </w:tc>
        <w:tc>
          <w:tcPr>
            <w:tcW w:w="907" w:type="dxa"/>
            <w:shd w:val="clear" w:color="auto" w:fill="auto"/>
          </w:tcPr>
          <w:p w14:paraId="25364FDF" w14:textId="3DEB02C1" w:rsidR="00BE4A5C" w:rsidRDefault="00BE4A5C" w:rsidP="00BE4A5C">
            <w:pPr>
              <w:pStyle w:val="TABLE-cell"/>
            </w:pPr>
            <w:r>
              <w:t>276</w:t>
            </w:r>
          </w:p>
        </w:tc>
        <w:tc>
          <w:tcPr>
            <w:tcW w:w="4082" w:type="dxa"/>
            <w:shd w:val="clear" w:color="auto" w:fill="auto"/>
          </w:tcPr>
          <w:p w14:paraId="2FA2DB14" w14:textId="7BD57B01" w:rsidR="00BE4A5C" w:rsidRDefault="00BE4A5C" w:rsidP="00BE4A5C">
            <w:pPr>
              <w:pStyle w:val="TABLE-cell"/>
            </w:pPr>
            <w:r>
              <w:t>Magnetic flux, maxwells (1 Mx = 10-8 Wb).</w:t>
            </w:r>
          </w:p>
        </w:tc>
      </w:tr>
      <w:tr w:rsidR="00BE4A5C" w14:paraId="5C0725C0" w14:textId="77777777" w:rsidTr="00BE4A5C">
        <w:tc>
          <w:tcPr>
            <w:tcW w:w="4082" w:type="dxa"/>
            <w:shd w:val="clear" w:color="auto" w:fill="auto"/>
          </w:tcPr>
          <w:p w14:paraId="51CC4306" w14:textId="47DCCDD9" w:rsidR="00BE4A5C" w:rsidRDefault="00BE4A5C" w:rsidP="00BE4A5C">
            <w:pPr>
              <w:pStyle w:val="TABLE-cell"/>
            </w:pPr>
            <w:bookmarkStart w:id="2102" w:name="UML8932" w:colFirst="0" w:colLast="0"/>
            <w:bookmarkEnd w:id="2101"/>
            <w:r>
              <w:t>G</w:t>
            </w:r>
          </w:p>
        </w:tc>
        <w:tc>
          <w:tcPr>
            <w:tcW w:w="907" w:type="dxa"/>
            <w:shd w:val="clear" w:color="auto" w:fill="auto"/>
          </w:tcPr>
          <w:p w14:paraId="243414FF" w14:textId="7CD1DAAA" w:rsidR="00BE4A5C" w:rsidRDefault="00BE4A5C" w:rsidP="00BE4A5C">
            <w:pPr>
              <w:pStyle w:val="TABLE-cell"/>
            </w:pPr>
            <w:r>
              <w:t>277</w:t>
            </w:r>
          </w:p>
        </w:tc>
        <w:tc>
          <w:tcPr>
            <w:tcW w:w="4082" w:type="dxa"/>
            <w:shd w:val="clear" w:color="auto" w:fill="auto"/>
          </w:tcPr>
          <w:p w14:paraId="7D164FFA" w14:textId="19BEADFC" w:rsidR="00BE4A5C" w:rsidRDefault="00BE4A5C" w:rsidP="00BE4A5C">
            <w:pPr>
              <w:pStyle w:val="TABLE-cell"/>
            </w:pPr>
            <w:r>
              <w:t>Magnetic flux density, gausses (1 G = 10-4 T).</w:t>
            </w:r>
          </w:p>
        </w:tc>
      </w:tr>
      <w:tr w:rsidR="00BE4A5C" w14:paraId="049EB3F9" w14:textId="77777777" w:rsidTr="00BE4A5C">
        <w:tc>
          <w:tcPr>
            <w:tcW w:w="4082" w:type="dxa"/>
            <w:shd w:val="clear" w:color="auto" w:fill="auto"/>
          </w:tcPr>
          <w:p w14:paraId="19402160" w14:textId="43256AB2" w:rsidR="00BE4A5C" w:rsidRDefault="00BE4A5C" w:rsidP="00BE4A5C">
            <w:pPr>
              <w:pStyle w:val="TABLE-cell"/>
            </w:pPr>
            <w:bookmarkStart w:id="2103" w:name="UML8933" w:colFirst="0" w:colLast="0"/>
            <w:bookmarkEnd w:id="2102"/>
            <w:r>
              <w:t>Oe</w:t>
            </w:r>
          </w:p>
        </w:tc>
        <w:tc>
          <w:tcPr>
            <w:tcW w:w="907" w:type="dxa"/>
            <w:shd w:val="clear" w:color="auto" w:fill="auto"/>
          </w:tcPr>
          <w:p w14:paraId="4C4D258F" w14:textId="0D7B19D1" w:rsidR="00BE4A5C" w:rsidRDefault="00BE4A5C" w:rsidP="00BE4A5C">
            <w:pPr>
              <w:pStyle w:val="TABLE-cell"/>
            </w:pPr>
            <w:r>
              <w:t>278</w:t>
            </w:r>
          </w:p>
        </w:tc>
        <w:tc>
          <w:tcPr>
            <w:tcW w:w="4082" w:type="dxa"/>
            <w:shd w:val="clear" w:color="auto" w:fill="auto"/>
          </w:tcPr>
          <w:p w14:paraId="46A6B5F1" w14:textId="469A10A9" w:rsidR="00BE4A5C" w:rsidRDefault="00BE4A5C" w:rsidP="00BE4A5C">
            <w:pPr>
              <w:pStyle w:val="TABLE-cell"/>
            </w:pPr>
            <w:r>
              <w:t>Magnetic field in oersteds, (1 Oe = (103/4p) A/m).</w:t>
            </w:r>
          </w:p>
        </w:tc>
      </w:tr>
      <w:tr w:rsidR="00BE4A5C" w14:paraId="59877191" w14:textId="77777777" w:rsidTr="00BE4A5C">
        <w:tc>
          <w:tcPr>
            <w:tcW w:w="4082" w:type="dxa"/>
            <w:shd w:val="clear" w:color="auto" w:fill="auto"/>
          </w:tcPr>
          <w:p w14:paraId="576B0DA1" w14:textId="1F7E03E8" w:rsidR="00BE4A5C" w:rsidRDefault="00BE4A5C" w:rsidP="00BE4A5C">
            <w:pPr>
              <w:pStyle w:val="TABLE-cell"/>
            </w:pPr>
            <w:bookmarkStart w:id="2104" w:name="UML8934" w:colFirst="0" w:colLast="0"/>
            <w:bookmarkEnd w:id="2103"/>
            <w:r>
              <w:t>Vh</w:t>
            </w:r>
          </w:p>
        </w:tc>
        <w:tc>
          <w:tcPr>
            <w:tcW w:w="907" w:type="dxa"/>
            <w:shd w:val="clear" w:color="auto" w:fill="auto"/>
          </w:tcPr>
          <w:p w14:paraId="40F6BFD7" w14:textId="40688CF6" w:rsidR="00BE4A5C" w:rsidRDefault="00BE4A5C" w:rsidP="00BE4A5C">
            <w:pPr>
              <w:pStyle w:val="TABLE-cell"/>
            </w:pPr>
            <w:r>
              <w:t>280</w:t>
            </w:r>
          </w:p>
        </w:tc>
        <w:tc>
          <w:tcPr>
            <w:tcW w:w="4082" w:type="dxa"/>
            <w:shd w:val="clear" w:color="auto" w:fill="auto"/>
          </w:tcPr>
          <w:p w14:paraId="552A7997" w14:textId="05F47D42" w:rsidR="00BE4A5C" w:rsidRDefault="00BE4A5C" w:rsidP="00BE4A5C">
            <w:pPr>
              <w:pStyle w:val="TABLE-cell"/>
            </w:pPr>
            <w:r>
              <w:t>Volt-hour, Volt hours.</w:t>
            </w:r>
          </w:p>
        </w:tc>
      </w:tr>
      <w:tr w:rsidR="00BE4A5C" w14:paraId="5ACC253E" w14:textId="77777777" w:rsidTr="00BE4A5C">
        <w:tc>
          <w:tcPr>
            <w:tcW w:w="4082" w:type="dxa"/>
            <w:shd w:val="clear" w:color="auto" w:fill="auto"/>
          </w:tcPr>
          <w:p w14:paraId="3C1CAE1A" w14:textId="0F75EFD2" w:rsidR="00BE4A5C" w:rsidRDefault="00BE4A5C" w:rsidP="00BE4A5C">
            <w:pPr>
              <w:pStyle w:val="TABLE-cell"/>
            </w:pPr>
            <w:bookmarkStart w:id="2105" w:name="UML8935" w:colFirst="0" w:colLast="0"/>
            <w:bookmarkEnd w:id="2104"/>
            <w:r>
              <w:t>WPerA</w:t>
            </w:r>
          </w:p>
        </w:tc>
        <w:tc>
          <w:tcPr>
            <w:tcW w:w="907" w:type="dxa"/>
            <w:shd w:val="clear" w:color="auto" w:fill="auto"/>
          </w:tcPr>
          <w:p w14:paraId="335000E6" w14:textId="77777777" w:rsidR="00BE4A5C" w:rsidRDefault="00BE4A5C" w:rsidP="00BE4A5C">
            <w:pPr>
              <w:pStyle w:val="TABLE-cell"/>
            </w:pPr>
          </w:p>
        </w:tc>
        <w:tc>
          <w:tcPr>
            <w:tcW w:w="4082" w:type="dxa"/>
            <w:shd w:val="clear" w:color="auto" w:fill="auto"/>
          </w:tcPr>
          <w:p w14:paraId="1F3F4F26" w14:textId="3A7E1086" w:rsidR="00BE4A5C" w:rsidRDefault="00BE4A5C" w:rsidP="00BE4A5C">
            <w:pPr>
              <w:pStyle w:val="TABLE-cell"/>
            </w:pPr>
            <w:r>
              <w:t>Active power per current flow, watts per Ampere.</w:t>
            </w:r>
          </w:p>
        </w:tc>
      </w:tr>
      <w:tr w:rsidR="00BE4A5C" w14:paraId="466AA451" w14:textId="77777777" w:rsidTr="00BE4A5C">
        <w:tc>
          <w:tcPr>
            <w:tcW w:w="4082" w:type="dxa"/>
            <w:shd w:val="clear" w:color="auto" w:fill="auto"/>
          </w:tcPr>
          <w:p w14:paraId="64BD9D74" w14:textId="114CB83A" w:rsidR="00BE4A5C" w:rsidRDefault="00BE4A5C" w:rsidP="00BE4A5C">
            <w:pPr>
              <w:pStyle w:val="TABLE-cell"/>
            </w:pPr>
            <w:bookmarkStart w:id="2106" w:name="UML8936" w:colFirst="0" w:colLast="0"/>
            <w:bookmarkEnd w:id="2105"/>
            <w:r>
              <w:t>onePerHz</w:t>
            </w:r>
          </w:p>
        </w:tc>
        <w:tc>
          <w:tcPr>
            <w:tcW w:w="907" w:type="dxa"/>
            <w:shd w:val="clear" w:color="auto" w:fill="auto"/>
          </w:tcPr>
          <w:p w14:paraId="594E547D" w14:textId="77777777" w:rsidR="00BE4A5C" w:rsidRDefault="00BE4A5C" w:rsidP="00BE4A5C">
            <w:pPr>
              <w:pStyle w:val="TABLE-cell"/>
            </w:pPr>
          </w:p>
        </w:tc>
        <w:tc>
          <w:tcPr>
            <w:tcW w:w="4082" w:type="dxa"/>
            <w:shd w:val="clear" w:color="auto" w:fill="auto"/>
          </w:tcPr>
          <w:p w14:paraId="2D0C2816" w14:textId="474450DA" w:rsidR="00BE4A5C" w:rsidRDefault="00BE4A5C" w:rsidP="00BE4A5C">
            <w:pPr>
              <w:pStyle w:val="TABLE-cell"/>
            </w:pPr>
            <w:r>
              <w:t>Reciprocal of frequency (1/Hz).</w:t>
            </w:r>
          </w:p>
        </w:tc>
      </w:tr>
      <w:tr w:rsidR="00BE4A5C" w14:paraId="5CB214BA" w14:textId="77777777" w:rsidTr="00BE4A5C">
        <w:tc>
          <w:tcPr>
            <w:tcW w:w="4082" w:type="dxa"/>
            <w:shd w:val="clear" w:color="auto" w:fill="auto"/>
          </w:tcPr>
          <w:p w14:paraId="042E867B" w14:textId="22DE957C" w:rsidR="00BE4A5C" w:rsidRDefault="00BE4A5C" w:rsidP="00BE4A5C">
            <w:pPr>
              <w:pStyle w:val="TABLE-cell"/>
            </w:pPr>
            <w:bookmarkStart w:id="2107" w:name="UML8937" w:colFirst="0" w:colLast="0"/>
            <w:bookmarkEnd w:id="2106"/>
            <w:r>
              <w:t>VPerVAr</w:t>
            </w:r>
          </w:p>
        </w:tc>
        <w:tc>
          <w:tcPr>
            <w:tcW w:w="907" w:type="dxa"/>
            <w:shd w:val="clear" w:color="auto" w:fill="auto"/>
          </w:tcPr>
          <w:p w14:paraId="07E9C200" w14:textId="77777777" w:rsidR="00BE4A5C" w:rsidRDefault="00BE4A5C" w:rsidP="00BE4A5C">
            <w:pPr>
              <w:pStyle w:val="TABLE-cell"/>
            </w:pPr>
          </w:p>
        </w:tc>
        <w:tc>
          <w:tcPr>
            <w:tcW w:w="4082" w:type="dxa"/>
            <w:shd w:val="clear" w:color="auto" w:fill="auto"/>
          </w:tcPr>
          <w:p w14:paraId="2DC43F03" w14:textId="7EFCB148" w:rsidR="00BE4A5C" w:rsidRDefault="00BE4A5C" w:rsidP="00BE4A5C">
            <w:pPr>
              <w:pStyle w:val="TABLE-cell"/>
            </w:pPr>
            <w:r>
              <w:t>Power factor, PF, the ratio of the active power to the apparent power. Note: The sign convention used for power factor will differ between IEC meters and EEI (ANSI) meters. It is assumed that the data consumers understand the type of meter being used and agree on the sign convention in use at any given utility.</w:t>
            </w:r>
          </w:p>
        </w:tc>
      </w:tr>
      <w:tr w:rsidR="00BE4A5C" w14:paraId="5DC4CF0E" w14:textId="77777777" w:rsidTr="00BE4A5C">
        <w:tc>
          <w:tcPr>
            <w:tcW w:w="4082" w:type="dxa"/>
            <w:shd w:val="clear" w:color="auto" w:fill="auto"/>
          </w:tcPr>
          <w:p w14:paraId="36D21E14" w14:textId="3F2A0DFE" w:rsidR="00BE4A5C" w:rsidRDefault="00BE4A5C" w:rsidP="00BE4A5C">
            <w:pPr>
              <w:pStyle w:val="TABLE-cell"/>
            </w:pPr>
            <w:bookmarkStart w:id="2108" w:name="UML8938" w:colFirst="0" w:colLast="0"/>
            <w:bookmarkEnd w:id="2107"/>
            <w:r>
              <w:t>ohmPerm</w:t>
            </w:r>
          </w:p>
        </w:tc>
        <w:tc>
          <w:tcPr>
            <w:tcW w:w="907" w:type="dxa"/>
            <w:shd w:val="clear" w:color="auto" w:fill="auto"/>
          </w:tcPr>
          <w:p w14:paraId="35D8BE6E" w14:textId="4B67A669" w:rsidR="00BE4A5C" w:rsidRDefault="00BE4A5C" w:rsidP="00BE4A5C">
            <w:pPr>
              <w:pStyle w:val="TABLE-cell"/>
            </w:pPr>
            <w:r>
              <w:t>86</w:t>
            </w:r>
          </w:p>
        </w:tc>
        <w:tc>
          <w:tcPr>
            <w:tcW w:w="4082" w:type="dxa"/>
            <w:shd w:val="clear" w:color="auto" w:fill="auto"/>
          </w:tcPr>
          <w:p w14:paraId="570E61A5" w14:textId="6267DB84" w:rsidR="00BE4A5C" w:rsidRDefault="00BE4A5C" w:rsidP="00BE4A5C">
            <w:pPr>
              <w:pStyle w:val="TABLE-cell"/>
            </w:pPr>
            <w:r>
              <w:t>Electric resistance per length in ohms per metre ((V/A)/m).</w:t>
            </w:r>
          </w:p>
        </w:tc>
      </w:tr>
      <w:tr w:rsidR="00BE4A5C" w14:paraId="028FE07F" w14:textId="77777777" w:rsidTr="00BE4A5C">
        <w:tc>
          <w:tcPr>
            <w:tcW w:w="4082" w:type="dxa"/>
            <w:shd w:val="clear" w:color="auto" w:fill="auto"/>
          </w:tcPr>
          <w:p w14:paraId="62483D4D" w14:textId="455D3AD5" w:rsidR="00BE4A5C" w:rsidRDefault="00BE4A5C" w:rsidP="00BE4A5C">
            <w:pPr>
              <w:pStyle w:val="TABLE-cell"/>
            </w:pPr>
            <w:bookmarkStart w:id="2109" w:name="UML8939" w:colFirst="0" w:colLast="0"/>
            <w:bookmarkEnd w:id="2108"/>
            <w:r>
              <w:t>kgPerJ</w:t>
            </w:r>
          </w:p>
        </w:tc>
        <w:tc>
          <w:tcPr>
            <w:tcW w:w="907" w:type="dxa"/>
            <w:shd w:val="clear" w:color="auto" w:fill="auto"/>
          </w:tcPr>
          <w:p w14:paraId="08649E6C" w14:textId="77777777" w:rsidR="00BE4A5C" w:rsidRDefault="00BE4A5C" w:rsidP="00BE4A5C">
            <w:pPr>
              <w:pStyle w:val="TABLE-cell"/>
            </w:pPr>
          </w:p>
        </w:tc>
        <w:tc>
          <w:tcPr>
            <w:tcW w:w="4082" w:type="dxa"/>
            <w:shd w:val="clear" w:color="auto" w:fill="auto"/>
          </w:tcPr>
          <w:p w14:paraId="171E5AD8" w14:textId="24A6DC17" w:rsidR="00BE4A5C" w:rsidRDefault="00BE4A5C" w:rsidP="00BE4A5C">
            <w:pPr>
              <w:pStyle w:val="TABLE-cell"/>
            </w:pPr>
            <w:r>
              <w:t>Weight per energy in kilograms per joule (kg/J). Note: multiplier “k” is included in this unit symbol for compatibility with IEC 61850-7-3.</w:t>
            </w:r>
          </w:p>
        </w:tc>
      </w:tr>
      <w:tr w:rsidR="00BE4A5C" w14:paraId="179CA528" w14:textId="77777777" w:rsidTr="00BE4A5C">
        <w:tc>
          <w:tcPr>
            <w:tcW w:w="4082" w:type="dxa"/>
            <w:shd w:val="clear" w:color="auto" w:fill="auto"/>
          </w:tcPr>
          <w:p w14:paraId="64A41B50" w14:textId="3056289C" w:rsidR="00BE4A5C" w:rsidRDefault="00BE4A5C" w:rsidP="00BE4A5C">
            <w:pPr>
              <w:pStyle w:val="TABLE-cell"/>
            </w:pPr>
            <w:bookmarkStart w:id="2110" w:name="UML8940" w:colFirst="0" w:colLast="0"/>
            <w:bookmarkEnd w:id="2109"/>
            <w:r>
              <w:t>JPers</w:t>
            </w:r>
          </w:p>
        </w:tc>
        <w:tc>
          <w:tcPr>
            <w:tcW w:w="907" w:type="dxa"/>
            <w:shd w:val="clear" w:color="auto" w:fill="auto"/>
          </w:tcPr>
          <w:p w14:paraId="06B8A83B" w14:textId="77777777" w:rsidR="00BE4A5C" w:rsidRDefault="00BE4A5C" w:rsidP="00BE4A5C">
            <w:pPr>
              <w:pStyle w:val="TABLE-cell"/>
            </w:pPr>
          </w:p>
        </w:tc>
        <w:tc>
          <w:tcPr>
            <w:tcW w:w="4082" w:type="dxa"/>
            <w:shd w:val="clear" w:color="auto" w:fill="auto"/>
          </w:tcPr>
          <w:p w14:paraId="751A9395" w14:textId="7460C2BC" w:rsidR="00BE4A5C" w:rsidRDefault="00BE4A5C" w:rsidP="00BE4A5C">
            <w:pPr>
              <w:pStyle w:val="TABLE-cell"/>
            </w:pPr>
            <w:r>
              <w:t>Energy rate in joules per second (J/s).</w:t>
            </w:r>
          </w:p>
        </w:tc>
      </w:tr>
      <w:bookmarkEnd w:id="2110"/>
    </w:tbl>
    <w:p w14:paraId="2B77DE66" w14:textId="4B2C2262" w:rsidR="00BE4A5C" w:rsidRDefault="00BE4A5C" w:rsidP="00BE4A5C"/>
    <w:p w14:paraId="772FE8D5" w14:textId="436C4326" w:rsidR="00BE4A5C" w:rsidRDefault="00BE4A5C" w:rsidP="00BE4A5C">
      <w:pPr>
        <w:pStyle w:val="Heading3"/>
      </w:pPr>
      <w:bookmarkStart w:id="2111" w:name="UML623"/>
      <w:bookmarkStart w:id="2112" w:name="_Toc113891033"/>
      <w:r>
        <w:t>AngleDegrees datatype</w:t>
      </w:r>
      <w:bookmarkEnd w:id="2111"/>
      <w:bookmarkEnd w:id="2112"/>
    </w:p>
    <w:p w14:paraId="2B58DB4D" w14:textId="641A74BC" w:rsidR="00BE4A5C" w:rsidRDefault="00BE4A5C" w:rsidP="00BE4A5C">
      <w:r>
        <w:t>Measurement of angle in degrees.</w:t>
      </w:r>
    </w:p>
    <w:p w14:paraId="65FD452F" w14:textId="32F966A7" w:rsidR="00F56272" w:rsidRDefault="00F56272" w:rsidP="00F56272">
      <w:r>
        <w:lastRenderedPageBreak/>
        <w:fldChar w:fldCharType="begin"/>
      </w:r>
      <w:r>
        <w:instrText xml:space="preserve"> REF _Ref113689259 \h </w:instrText>
      </w:r>
      <w:r>
        <w:fldChar w:fldCharType="separate"/>
      </w:r>
      <w:r>
        <w:t>Table 379</w:t>
      </w:r>
      <w:r>
        <w:fldChar w:fldCharType="end"/>
      </w:r>
      <w:r>
        <w:t xml:space="preserve"> shows all attributes of AngleDegrees.</w:t>
      </w:r>
    </w:p>
    <w:p w14:paraId="5EE82DDF" w14:textId="3FB7D844" w:rsidR="00F56272" w:rsidRDefault="00F56272" w:rsidP="00F56272">
      <w:pPr>
        <w:pStyle w:val="TABLE-title"/>
      </w:pPr>
      <w:bookmarkStart w:id="2113" w:name="_Ref113689259"/>
      <w:bookmarkStart w:id="2114" w:name="_Toc113692565"/>
      <w:r>
        <w:t xml:space="preserve">Table </w:t>
      </w:r>
      <w:r>
        <w:fldChar w:fldCharType="begin"/>
      </w:r>
      <w:r>
        <w:instrText xml:space="preserve"> SEQ Table \* ARABIC </w:instrText>
      </w:r>
      <w:r>
        <w:fldChar w:fldCharType="separate"/>
      </w:r>
      <w:r>
        <w:t>379</w:t>
      </w:r>
      <w:r>
        <w:fldChar w:fldCharType="end"/>
      </w:r>
      <w:bookmarkEnd w:id="2113"/>
      <w:r>
        <w:t xml:space="preserve"> – Attributes of DiagramLayoutProfile::AngleDegrees</w:t>
      </w:r>
      <w:bookmarkEnd w:id="2114"/>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35"/>
        <w:gridCol w:w="2177"/>
        <w:gridCol w:w="4082"/>
      </w:tblGrid>
      <w:tr w:rsidR="00F56272" w14:paraId="57D07458" w14:textId="77777777" w:rsidTr="00F56272">
        <w:trPr>
          <w:tblHeader/>
        </w:trPr>
        <w:tc>
          <w:tcPr>
            <w:tcW w:w="2177" w:type="dxa"/>
            <w:shd w:val="clear" w:color="auto" w:fill="auto"/>
          </w:tcPr>
          <w:p w14:paraId="729BB0D2" w14:textId="556656D1" w:rsidR="00F56272" w:rsidRDefault="00F56272" w:rsidP="00F56272">
            <w:pPr>
              <w:pStyle w:val="TABLE-col-heading"/>
            </w:pPr>
            <w:r>
              <w:t>name</w:t>
            </w:r>
          </w:p>
        </w:tc>
        <w:tc>
          <w:tcPr>
            <w:tcW w:w="635" w:type="dxa"/>
            <w:shd w:val="clear" w:color="auto" w:fill="auto"/>
          </w:tcPr>
          <w:p w14:paraId="59DB4A4B" w14:textId="521D7561" w:rsidR="00F56272" w:rsidRDefault="00F56272" w:rsidP="00F56272">
            <w:pPr>
              <w:pStyle w:val="TABLE-col-heading"/>
            </w:pPr>
            <w:r>
              <w:t>mult</w:t>
            </w:r>
          </w:p>
        </w:tc>
        <w:tc>
          <w:tcPr>
            <w:tcW w:w="2177" w:type="dxa"/>
            <w:shd w:val="clear" w:color="auto" w:fill="auto"/>
          </w:tcPr>
          <w:p w14:paraId="4CBE0F90" w14:textId="4F2CE1D4" w:rsidR="00F56272" w:rsidRDefault="00F56272" w:rsidP="00F56272">
            <w:pPr>
              <w:pStyle w:val="TABLE-col-heading"/>
            </w:pPr>
            <w:r>
              <w:t>type</w:t>
            </w:r>
          </w:p>
        </w:tc>
        <w:tc>
          <w:tcPr>
            <w:tcW w:w="4082" w:type="dxa"/>
            <w:shd w:val="clear" w:color="auto" w:fill="auto"/>
          </w:tcPr>
          <w:p w14:paraId="3267EBDE" w14:textId="07E068D2" w:rsidR="00F56272" w:rsidRDefault="00F56272" w:rsidP="00F56272">
            <w:pPr>
              <w:pStyle w:val="TABLE-col-heading"/>
            </w:pPr>
            <w:r>
              <w:t>description</w:t>
            </w:r>
          </w:p>
        </w:tc>
      </w:tr>
      <w:tr w:rsidR="00F56272" w14:paraId="3B087508" w14:textId="77777777" w:rsidTr="00F56272">
        <w:tc>
          <w:tcPr>
            <w:tcW w:w="2177" w:type="dxa"/>
            <w:shd w:val="clear" w:color="auto" w:fill="auto"/>
          </w:tcPr>
          <w:p w14:paraId="730C45DB" w14:textId="4721FBDB" w:rsidR="00F56272" w:rsidRDefault="00F56272" w:rsidP="00F56272">
            <w:pPr>
              <w:pStyle w:val="TABLE-cell"/>
            </w:pPr>
            <w:r>
              <w:t>value</w:t>
            </w:r>
          </w:p>
        </w:tc>
        <w:tc>
          <w:tcPr>
            <w:tcW w:w="635" w:type="dxa"/>
            <w:shd w:val="clear" w:color="auto" w:fill="auto"/>
          </w:tcPr>
          <w:p w14:paraId="38E0E65C" w14:textId="7DC7E9E8" w:rsidR="00F56272" w:rsidRDefault="00F56272" w:rsidP="00F56272">
            <w:pPr>
              <w:pStyle w:val="TABLE-cell"/>
            </w:pPr>
            <w:r>
              <w:t>0..1</w:t>
            </w:r>
          </w:p>
        </w:tc>
        <w:tc>
          <w:tcPr>
            <w:tcW w:w="2177" w:type="dxa"/>
            <w:shd w:val="clear" w:color="auto" w:fill="auto"/>
          </w:tcPr>
          <w:p w14:paraId="26F21E61" w14:textId="0E2FC453" w:rsidR="00F56272" w:rsidRDefault="00BD7023" w:rsidP="00F56272">
            <w:pPr>
              <w:pStyle w:val="TABLE-cell"/>
            </w:pPr>
            <w:hyperlink w:anchor="UML626" w:history="1">
              <w:r w:rsidR="00F56272" w:rsidRPr="00F56272">
                <w:rPr>
                  <w:rStyle w:val="Hyperlink"/>
                </w:rPr>
                <w:t>Float</w:t>
              </w:r>
            </w:hyperlink>
          </w:p>
        </w:tc>
        <w:tc>
          <w:tcPr>
            <w:tcW w:w="4082" w:type="dxa"/>
            <w:shd w:val="clear" w:color="auto" w:fill="auto"/>
          </w:tcPr>
          <w:p w14:paraId="3184499A" w14:textId="77777777" w:rsidR="00F56272" w:rsidRDefault="00F56272" w:rsidP="00F56272">
            <w:pPr>
              <w:pStyle w:val="TABLE-cell"/>
            </w:pPr>
          </w:p>
        </w:tc>
      </w:tr>
      <w:tr w:rsidR="00F56272" w14:paraId="4213AC48" w14:textId="77777777" w:rsidTr="00F56272">
        <w:tc>
          <w:tcPr>
            <w:tcW w:w="2177" w:type="dxa"/>
            <w:shd w:val="clear" w:color="auto" w:fill="auto"/>
          </w:tcPr>
          <w:p w14:paraId="4E7E96D0" w14:textId="3F05F467" w:rsidR="00F56272" w:rsidRDefault="00F56272" w:rsidP="00F56272">
            <w:pPr>
              <w:pStyle w:val="TABLE-cell"/>
            </w:pPr>
            <w:r>
              <w:t>unit</w:t>
            </w:r>
          </w:p>
        </w:tc>
        <w:tc>
          <w:tcPr>
            <w:tcW w:w="635" w:type="dxa"/>
            <w:shd w:val="clear" w:color="auto" w:fill="auto"/>
          </w:tcPr>
          <w:p w14:paraId="696C7A68" w14:textId="627DE982" w:rsidR="00F56272" w:rsidRDefault="00F56272" w:rsidP="00F56272">
            <w:pPr>
              <w:pStyle w:val="TABLE-cell"/>
            </w:pPr>
            <w:r>
              <w:t>0..1</w:t>
            </w:r>
          </w:p>
        </w:tc>
        <w:tc>
          <w:tcPr>
            <w:tcW w:w="2177" w:type="dxa"/>
            <w:shd w:val="clear" w:color="auto" w:fill="auto"/>
          </w:tcPr>
          <w:p w14:paraId="01A0E79D" w14:textId="22EF4561" w:rsidR="00F56272" w:rsidRDefault="00BD7023" w:rsidP="00F56272">
            <w:pPr>
              <w:pStyle w:val="TABLE-cell"/>
            </w:pPr>
            <w:hyperlink w:anchor="UML622" w:history="1">
              <w:r w:rsidR="00F56272" w:rsidRPr="00F56272">
                <w:rPr>
                  <w:rStyle w:val="Hyperlink"/>
                </w:rPr>
                <w:t>UnitSymbol</w:t>
              </w:r>
            </w:hyperlink>
          </w:p>
        </w:tc>
        <w:tc>
          <w:tcPr>
            <w:tcW w:w="4082" w:type="dxa"/>
            <w:shd w:val="clear" w:color="auto" w:fill="auto"/>
          </w:tcPr>
          <w:p w14:paraId="14E220DE" w14:textId="675AE129" w:rsidR="00F56272" w:rsidRDefault="00F56272" w:rsidP="00F56272">
            <w:pPr>
              <w:pStyle w:val="TABLE-cell"/>
            </w:pPr>
            <w:r>
              <w:t>(const=deg)</w:t>
            </w:r>
          </w:p>
        </w:tc>
      </w:tr>
      <w:tr w:rsidR="00F56272" w14:paraId="4182E3B4" w14:textId="77777777" w:rsidTr="00F56272">
        <w:tc>
          <w:tcPr>
            <w:tcW w:w="2177" w:type="dxa"/>
            <w:shd w:val="clear" w:color="auto" w:fill="auto"/>
          </w:tcPr>
          <w:p w14:paraId="07C51E03" w14:textId="247CC3C1" w:rsidR="00F56272" w:rsidRDefault="00F56272" w:rsidP="00F56272">
            <w:pPr>
              <w:pStyle w:val="TABLE-cell"/>
            </w:pPr>
            <w:r>
              <w:t>multiplier</w:t>
            </w:r>
          </w:p>
        </w:tc>
        <w:tc>
          <w:tcPr>
            <w:tcW w:w="635" w:type="dxa"/>
            <w:shd w:val="clear" w:color="auto" w:fill="auto"/>
          </w:tcPr>
          <w:p w14:paraId="301D1EC6" w14:textId="616E7F21" w:rsidR="00F56272" w:rsidRDefault="00F56272" w:rsidP="00F56272">
            <w:pPr>
              <w:pStyle w:val="TABLE-cell"/>
            </w:pPr>
            <w:r>
              <w:t>0..1</w:t>
            </w:r>
          </w:p>
        </w:tc>
        <w:tc>
          <w:tcPr>
            <w:tcW w:w="2177" w:type="dxa"/>
            <w:shd w:val="clear" w:color="auto" w:fill="auto"/>
          </w:tcPr>
          <w:p w14:paraId="683268EB" w14:textId="6ED0BD86" w:rsidR="00F56272" w:rsidRDefault="00BD7023" w:rsidP="00F56272">
            <w:pPr>
              <w:pStyle w:val="TABLE-cell"/>
            </w:pPr>
            <w:hyperlink w:anchor="UML621" w:history="1">
              <w:r w:rsidR="00F56272" w:rsidRPr="00F56272">
                <w:rPr>
                  <w:rStyle w:val="Hyperlink"/>
                </w:rPr>
                <w:t>UnitMultiplier</w:t>
              </w:r>
            </w:hyperlink>
          </w:p>
        </w:tc>
        <w:tc>
          <w:tcPr>
            <w:tcW w:w="4082" w:type="dxa"/>
            <w:shd w:val="clear" w:color="auto" w:fill="auto"/>
          </w:tcPr>
          <w:p w14:paraId="70EFFB26" w14:textId="6C214BF7" w:rsidR="00F56272" w:rsidRDefault="00F56272" w:rsidP="00F56272">
            <w:pPr>
              <w:pStyle w:val="TABLE-cell"/>
            </w:pPr>
            <w:r>
              <w:t>(const=none)</w:t>
            </w:r>
          </w:p>
        </w:tc>
      </w:tr>
    </w:tbl>
    <w:p w14:paraId="22807F7C" w14:textId="291AF399" w:rsidR="00F56272" w:rsidRDefault="00F56272" w:rsidP="00F56272"/>
    <w:p w14:paraId="0A00000A" w14:textId="0D39BCC8" w:rsidR="00F56272" w:rsidRDefault="00F56272" w:rsidP="00F56272">
      <w:pPr>
        <w:pStyle w:val="Heading3"/>
      </w:pPr>
      <w:bookmarkStart w:id="2115" w:name="UML624"/>
      <w:bookmarkStart w:id="2116" w:name="_Toc113891034"/>
      <w:r>
        <w:t>Boolean primitive</w:t>
      </w:r>
      <w:bookmarkEnd w:id="2115"/>
      <w:bookmarkEnd w:id="2116"/>
    </w:p>
    <w:p w14:paraId="7B0C0205" w14:textId="70181349" w:rsidR="00F56272" w:rsidRDefault="00F56272" w:rsidP="00F56272">
      <w:r>
        <w:t>A type with the value space "true" and "false".</w:t>
      </w:r>
    </w:p>
    <w:p w14:paraId="66A8BEC5" w14:textId="4BC57A9F" w:rsidR="00F56272" w:rsidRDefault="00F56272" w:rsidP="00F56272">
      <w:pPr>
        <w:pStyle w:val="Heading3"/>
      </w:pPr>
      <w:bookmarkStart w:id="2117" w:name="UML625"/>
      <w:bookmarkStart w:id="2118" w:name="_Toc113891035"/>
      <w:r>
        <w:t>Date primitive</w:t>
      </w:r>
      <w:bookmarkEnd w:id="2117"/>
      <w:bookmarkEnd w:id="2118"/>
    </w:p>
    <w:p w14:paraId="71FE1600" w14:textId="5E1A9C2B" w:rsidR="00F56272" w:rsidRDefault="00F56272" w:rsidP="00F56272">
      <w:r>
        <w:t>Date as "yyyy-mm-dd", which conforms with ISO 8601. UTC time zone is specified as "yyyy-mm-ddZ". A local timezone relative UTC is specified as "yyyy-mm-dd(+/-)hh:mm".</w:t>
      </w:r>
    </w:p>
    <w:p w14:paraId="3DE6161B" w14:textId="782D63D5" w:rsidR="00F56272" w:rsidRDefault="00F56272" w:rsidP="00F56272">
      <w:pPr>
        <w:pStyle w:val="Heading3"/>
      </w:pPr>
      <w:bookmarkStart w:id="2119" w:name="UML626"/>
      <w:bookmarkStart w:id="2120" w:name="_Toc113891036"/>
      <w:r>
        <w:t>Float primitive</w:t>
      </w:r>
      <w:bookmarkEnd w:id="2119"/>
      <w:bookmarkEnd w:id="2120"/>
    </w:p>
    <w:p w14:paraId="005BE5F5" w14:textId="4CCD11F1" w:rsidR="00F56272" w:rsidRDefault="00F56272" w:rsidP="00F56272">
      <w:r>
        <w:t>A floating point number. The range is unspecified and not limited.</w:t>
      </w:r>
    </w:p>
    <w:p w14:paraId="72363805" w14:textId="6C3026AD" w:rsidR="00F56272" w:rsidRDefault="00F56272" w:rsidP="00F56272">
      <w:pPr>
        <w:pStyle w:val="Heading3"/>
      </w:pPr>
      <w:bookmarkStart w:id="2121" w:name="UML627"/>
      <w:bookmarkStart w:id="2122" w:name="_Toc113891037"/>
      <w:r>
        <w:t>Integer primitive</w:t>
      </w:r>
      <w:bookmarkEnd w:id="2121"/>
      <w:bookmarkEnd w:id="2122"/>
    </w:p>
    <w:p w14:paraId="0E48AB2B" w14:textId="3C6E3222" w:rsidR="00F56272" w:rsidRDefault="00F56272" w:rsidP="00F56272">
      <w:r>
        <w:t>An integer number. The range is unspecified and not limited.</w:t>
      </w:r>
    </w:p>
    <w:p w14:paraId="6A8609C2" w14:textId="0DDFFEAE" w:rsidR="00F56272" w:rsidRDefault="00F56272" w:rsidP="00F56272">
      <w:pPr>
        <w:pStyle w:val="Heading3"/>
      </w:pPr>
      <w:bookmarkStart w:id="2123" w:name="UML628"/>
      <w:bookmarkStart w:id="2124" w:name="_Toc113891038"/>
      <w:r>
        <w:t>String primitive</w:t>
      </w:r>
      <w:bookmarkEnd w:id="2123"/>
      <w:bookmarkEnd w:id="2124"/>
    </w:p>
    <w:p w14:paraId="653A14EE" w14:textId="0041D664" w:rsidR="00F56272" w:rsidRPr="00F56272" w:rsidRDefault="00F56272" w:rsidP="00F56272">
      <w:r>
        <w:t>A string consisting of a sequence of characters. The character encoding is UTF-8. The string length is unspecified and unlimited.</w:t>
      </w:r>
    </w:p>
    <w:p w14:paraId="57142F88" w14:textId="77777777" w:rsidR="0087105B" w:rsidRPr="0087105B" w:rsidRDefault="0087105B" w:rsidP="0087105B">
      <w:pPr>
        <w:pStyle w:val="PARAGRAPH"/>
      </w:pPr>
    </w:p>
    <w:p w14:paraId="2E28A16B" w14:textId="77777777" w:rsidR="00174EB7" w:rsidRPr="00174EB7" w:rsidRDefault="00174EB7" w:rsidP="00174EB7">
      <w:pPr>
        <w:pStyle w:val="PARAGRAPH"/>
      </w:pPr>
    </w:p>
    <w:p w14:paraId="78E319BA" w14:textId="77777777" w:rsidR="00001475" w:rsidRPr="00001475" w:rsidRDefault="00001475" w:rsidP="00001475">
      <w:pPr>
        <w:pStyle w:val="PARAGRAPH"/>
      </w:pPr>
    </w:p>
    <w:bookmarkEnd w:id="7"/>
    <w:p w14:paraId="04A3317E" w14:textId="77777777" w:rsidR="000B6FF7" w:rsidRPr="006D3298" w:rsidRDefault="000B6FF7" w:rsidP="00B516D4">
      <w:pPr>
        <w:pStyle w:val="PARAGRAPH"/>
      </w:pPr>
    </w:p>
    <w:sectPr w:rsidR="000B6FF7" w:rsidRPr="006D3298" w:rsidSect="0041105A">
      <w:headerReference w:type="even" r:id="rId17"/>
      <w:headerReference w:type="default" r:id="rId18"/>
      <w:footnotePr>
        <w:numRestart w:val="eachPage"/>
      </w:footnotePr>
      <w:type w:val="oddPage"/>
      <w:pgSz w:w="11907" w:h="16840" w:code="9"/>
      <w:pgMar w:top="1701" w:right="1418" w:bottom="851" w:left="1418" w:header="11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7D8B" w14:textId="77777777" w:rsidR="00BD7023" w:rsidRDefault="00BD7023">
      <w:r>
        <w:separator/>
      </w:r>
    </w:p>
  </w:endnote>
  <w:endnote w:type="continuationSeparator" w:id="0">
    <w:p w14:paraId="312C6B15" w14:textId="77777777" w:rsidR="00BD7023" w:rsidRDefault="00BD7023">
      <w:r>
        <w:continuationSeparator/>
      </w:r>
    </w:p>
  </w:endnote>
  <w:endnote w:type="continuationNotice" w:id="1">
    <w:p w14:paraId="0906D188" w14:textId="77777777" w:rsidR="00BD7023" w:rsidRDefault="00BD7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E Inspira">
    <w:altName w:val="Calibri"/>
    <w:charset w:val="00"/>
    <w:family w:val="swiss"/>
    <w:pitch w:val="variable"/>
    <w:sig w:usb0="00000001"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B70E" w14:textId="77777777" w:rsidR="00BD7023" w:rsidRDefault="00BD7023">
      <w:r>
        <w:t>———————</w:t>
      </w:r>
    </w:p>
  </w:footnote>
  <w:footnote w:type="continuationSeparator" w:id="0">
    <w:p w14:paraId="17870480" w14:textId="77777777" w:rsidR="00BD7023" w:rsidRDefault="00BD7023">
      <w:r>
        <w:continuationSeparator/>
      </w:r>
    </w:p>
  </w:footnote>
  <w:footnote w:type="continuationNotice" w:id="1">
    <w:p w14:paraId="545CA6E8" w14:textId="77777777" w:rsidR="00BD7023" w:rsidRDefault="00BD70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69EF" w14:textId="7B2D5040" w:rsidR="008760D5" w:rsidRDefault="008760D5">
    <w:pPr>
      <w:pStyle w:val="Header"/>
      <w:tabs>
        <w:tab w:val="right" w:pos="9356"/>
      </w:tabs>
    </w:pPr>
    <w:r>
      <w:tab/>
      <w:t xml:space="preserve">– </w:t>
    </w:r>
    <w:r>
      <w:fldChar w:fldCharType="begin"/>
    </w:r>
    <w:r>
      <w:instrText xml:space="preserve"> PAGE </w:instrText>
    </w:r>
    <w:r>
      <w:fldChar w:fldCharType="separate"/>
    </w:r>
    <w:r>
      <w:t>2</w:t>
    </w:r>
    <w:r>
      <w:fldChar w:fldCharType="end"/>
    </w:r>
    <w:r>
      <w:t xml:space="preserve"> –</w:t>
    </w:r>
    <w:r>
      <w:tab/>
    </w:r>
    <w:r w:rsidR="00135AD2">
      <w:t>LTDS profiles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82E7" w14:textId="2A1D91F7" w:rsidR="008760D5" w:rsidRDefault="00B42C21" w:rsidP="00637D57">
    <w:pPr>
      <w:pStyle w:val="Header"/>
      <w:tabs>
        <w:tab w:val="clear" w:pos="4536"/>
        <w:tab w:val="center" w:pos="4678"/>
      </w:tabs>
    </w:pPr>
    <w:r>
      <w:t>LTDS profiles</w:t>
    </w:r>
    <w:r w:rsidR="008760D5">
      <w:tab/>
      <w:t xml:space="preserve">– </w:t>
    </w:r>
    <w:r w:rsidR="008760D5">
      <w:rPr>
        <w:rStyle w:val="PageNumber"/>
      </w:rPr>
      <w:fldChar w:fldCharType="begin"/>
    </w:r>
    <w:r w:rsidR="008760D5">
      <w:rPr>
        <w:rStyle w:val="PageNumber"/>
      </w:rPr>
      <w:instrText xml:space="preserve"> PAGE </w:instrText>
    </w:r>
    <w:r w:rsidR="008760D5">
      <w:rPr>
        <w:rStyle w:val="PageNumber"/>
      </w:rPr>
      <w:fldChar w:fldCharType="separate"/>
    </w:r>
    <w:r w:rsidR="008760D5">
      <w:rPr>
        <w:rStyle w:val="PageNumber"/>
      </w:rPr>
      <w:t>19</w:t>
    </w:r>
    <w:r w:rsidR="008760D5">
      <w:rPr>
        <w:rStyle w:val="PageNumber"/>
      </w:rPr>
      <w:fldChar w:fldCharType="end"/>
    </w:r>
    <w:r w:rsidR="008760D5">
      <w:t xml:space="preserve"> –</w:t>
    </w:r>
    <w:r w:rsidR="008760D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44CD4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119379A"/>
    <w:multiLevelType w:val="hybridMultilevel"/>
    <w:tmpl w:val="B748BF22"/>
    <w:lvl w:ilvl="0" w:tplc="8C4001A2">
      <w:start w:val="1"/>
      <w:numFmt w:val="lowerLetter"/>
      <w:pStyle w:val="ListNumber"/>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4" w15:restartNumberingAfterBreak="0">
    <w:nsid w:val="0A452867"/>
    <w:multiLevelType w:val="singleLevel"/>
    <w:tmpl w:val="56A8BC52"/>
    <w:lvl w:ilvl="0">
      <w:start w:val="1"/>
      <w:numFmt w:val="bullet"/>
      <w:pStyle w:val="ListBullet2"/>
      <w:lvlText w:val=""/>
      <w:lvlJc w:val="left"/>
      <w:pPr>
        <w:tabs>
          <w:tab w:val="num" w:pos="717"/>
        </w:tabs>
        <w:ind w:left="360" w:hanging="3"/>
      </w:pPr>
      <w:rPr>
        <w:rFonts w:ascii="Symbol" w:hAnsi="Symbol" w:hint="default"/>
      </w:rPr>
    </w:lvl>
  </w:abstractNum>
  <w:abstractNum w:abstractNumId="5" w15:restartNumberingAfterBreak="0">
    <w:nsid w:val="13014BBA"/>
    <w:multiLevelType w:val="hybridMultilevel"/>
    <w:tmpl w:val="0D864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D1DEC"/>
    <w:multiLevelType w:val="hybridMultilevel"/>
    <w:tmpl w:val="16089BB4"/>
    <w:lvl w:ilvl="0" w:tplc="97CA9026">
      <w:start w:val="1"/>
      <w:numFmt w:val="bullet"/>
      <w:pStyle w:val="ListDash3"/>
      <w:lvlText w:val="–"/>
      <w:lvlJc w:val="left"/>
      <w:pPr>
        <w:tabs>
          <w:tab w:val="num" w:pos="340"/>
        </w:tabs>
        <w:ind w:left="340" w:hanging="340"/>
      </w:pPr>
      <w:rPr>
        <w:rFonts w:ascii="Arial" w:hAnsi="Arial" w:hint="default"/>
      </w:rPr>
    </w:lvl>
    <w:lvl w:ilvl="1" w:tplc="8D903C26" w:tentative="1">
      <w:start w:val="1"/>
      <w:numFmt w:val="bullet"/>
      <w:lvlText w:val="o"/>
      <w:lvlJc w:val="left"/>
      <w:pPr>
        <w:tabs>
          <w:tab w:val="num" w:pos="1440"/>
        </w:tabs>
        <w:ind w:left="1440" w:hanging="360"/>
      </w:pPr>
      <w:rPr>
        <w:rFonts w:ascii="Courier New" w:hAnsi="Courier New" w:cs="Courier New" w:hint="default"/>
      </w:rPr>
    </w:lvl>
    <w:lvl w:ilvl="2" w:tplc="C8EA55B2" w:tentative="1">
      <w:start w:val="1"/>
      <w:numFmt w:val="bullet"/>
      <w:lvlText w:val=""/>
      <w:lvlJc w:val="left"/>
      <w:pPr>
        <w:tabs>
          <w:tab w:val="num" w:pos="2160"/>
        </w:tabs>
        <w:ind w:left="2160" w:hanging="360"/>
      </w:pPr>
      <w:rPr>
        <w:rFonts w:ascii="Wingdings" w:hAnsi="Wingdings" w:hint="default"/>
      </w:rPr>
    </w:lvl>
    <w:lvl w:ilvl="3" w:tplc="F2125158" w:tentative="1">
      <w:start w:val="1"/>
      <w:numFmt w:val="bullet"/>
      <w:lvlText w:val=""/>
      <w:lvlJc w:val="left"/>
      <w:pPr>
        <w:tabs>
          <w:tab w:val="num" w:pos="2880"/>
        </w:tabs>
        <w:ind w:left="2880" w:hanging="360"/>
      </w:pPr>
      <w:rPr>
        <w:rFonts w:ascii="Symbol" w:hAnsi="Symbol" w:hint="default"/>
      </w:rPr>
    </w:lvl>
    <w:lvl w:ilvl="4" w:tplc="22BA9652" w:tentative="1">
      <w:start w:val="1"/>
      <w:numFmt w:val="bullet"/>
      <w:lvlText w:val="o"/>
      <w:lvlJc w:val="left"/>
      <w:pPr>
        <w:tabs>
          <w:tab w:val="num" w:pos="3600"/>
        </w:tabs>
        <w:ind w:left="3600" w:hanging="360"/>
      </w:pPr>
      <w:rPr>
        <w:rFonts w:ascii="Courier New" w:hAnsi="Courier New" w:cs="Courier New" w:hint="default"/>
      </w:rPr>
    </w:lvl>
    <w:lvl w:ilvl="5" w:tplc="7096B97E" w:tentative="1">
      <w:start w:val="1"/>
      <w:numFmt w:val="bullet"/>
      <w:lvlText w:val=""/>
      <w:lvlJc w:val="left"/>
      <w:pPr>
        <w:tabs>
          <w:tab w:val="num" w:pos="4320"/>
        </w:tabs>
        <w:ind w:left="4320" w:hanging="360"/>
      </w:pPr>
      <w:rPr>
        <w:rFonts w:ascii="Wingdings" w:hAnsi="Wingdings" w:hint="default"/>
      </w:rPr>
    </w:lvl>
    <w:lvl w:ilvl="6" w:tplc="9B906F1A" w:tentative="1">
      <w:start w:val="1"/>
      <w:numFmt w:val="bullet"/>
      <w:lvlText w:val=""/>
      <w:lvlJc w:val="left"/>
      <w:pPr>
        <w:tabs>
          <w:tab w:val="num" w:pos="5040"/>
        </w:tabs>
        <w:ind w:left="5040" w:hanging="360"/>
      </w:pPr>
      <w:rPr>
        <w:rFonts w:ascii="Symbol" w:hAnsi="Symbol" w:hint="default"/>
      </w:rPr>
    </w:lvl>
    <w:lvl w:ilvl="7" w:tplc="B838DB12" w:tentative="1">
      <w:start w:val="1"/>
      <w:numFmt w:val="bullet"/>
      <w:lvlText w:val="o"/>
      <w:lvlJc w:val="left"/>
      <w:pPr>
        <w:tabs>
          <w:tab w:val="num" w:pos="5760"/>
        </w:tabs>
        <w:ind w:left="5760" w:hanging="360"/>
      </w:pPr>
      <w:rPr>
        <w:rFonts w:ascii="Courier New" w:hAnsi="Courier New" w:cs="Courier New" w:hint="default"/>
      </w:rPr>
    </w:lvl>
    <w:lvl w:ilvl="8" w:tplc="E0FE20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799E2E1A">
      <w:start w:val="1"/>
      <w:numFmt w:val="bullet"/>
      <w:pStyle w:val="ListDash2"/>
      <w:lvlText w:val="–"/>
      <w:lvlJc w:val="left"/>
      <w:pPr>
        <w:tabs>
          <w:tab w:val="num" w:pos="680"/>
        </w:tabs>
        <w:ind w:left="680" w:hanging="340"/>
      </w:pPr>
      <w:rPr>
        <w:rFonts w:ascii="Arial" w:hAnsi="Arial" w:hint="default"/>
      </w:rPr>
    </w:lvl>
    <w:lvl w:ilvl="1" w:tplc="07D01F68" w:tentative="1">
      <w:start w:val="1"/>
      <w:numFmt w:val="bullet"/>
      <w:lvlText w:val="o"/>
      <w:lvlJc w:val="left"/>
      <w:pPr>
        <w:tabs>
          <w:tab w:val="num" w:pos="1780"/>
        </w:tabs>
        <w:ind w:left="1780" w:hanging="360"/>
      </w:pPr>
      <w:rPr>
        <w:rFonts w:ascii="Courier New" w:hAnsi="Courier New" w:cs="Courier New" w:hint="default"/>
      </w:rPr>
    </w:lvl>
    <w:lvl w:ilvl="2" w:tplc="286C0FC2" w:tentative="1">
      <w:start w:val="1"/>
      <w:numFmt w:val="bullet"/>
      <w:lvlText w:val=""/>
      <w:lvlJc w:val="left"/>
      <w:pPr>
        <w:tabs>
          <w:tab w:val="num" w:pos="2500"/>
        </w:tabs>
        <w:ind w:left="2500" w:hanging="360"/>
      </w:pPr>
      <w:rPr>
        <w:rFonts w:ascii="Wingdings" w:hAnsi="Wingdings" w:hint="default"/>
      </w:rPr>
    </w:lvl>
    <w:lvl w:ilvl="3" w:tplc="034A9E9C" w:tentative="1">
      <w:start w:val="1"/>
      <w:numFmt w:val="bullet"/>
      <w:lvlText w:val=""/>
      <w:lvlJc w:val="left"/>
      <w:pPr>
        <w:tabs>
          <w:tab w:val="num" w:pos="3220"/>
        </w:tabs>
        <w:ind w:left="3220" w:hanging="360"/>
      </w:pPr>
      <w:rPr>
        <w:rFonts w:ascii="Symbol" w:hAnsi="Symbol" w:hint="default"/>
      </w:rPr>
    </w:lvl>
    <w:lvl w:ilvl="4" w:tplc="7074B300" w:tentative="1">
      <w:start w:val="1"/>
      <w:numFmt w:val="bullet"/>
      <w:lvlText w:val="o"/>
      <w:lvlJc w:val="left"/>
      <w:pPr>
        <w:tabs>
          <w:tab w:val="num" w:pos="3940"/>
        </w:tabs>
        <w:ind w:left="3940" w:hanging="360"/>
      </w:pPr>
      <w:rPr>
        <w:rFonts w:ascii="Courier New" w:hAnsi="Courier New" w:cs="Courier New" w:hint="default"/>
      </w:rPr>
    </w:lvl>
    <w:lvl w:ilvl="5" w:tplc="A23C7FF4" w:tentative="1">
      <w:start w:val="1"/>
      <w:numFmt w:val="bullet"/>
      <w:lvlText w:val=""/>
      <w:lvlJc w:val="left"/>
      <w:pPr>
        <w:tabs>
          <w:tab w:val="num" w:pos="4660"/>
        </w:tabs>
        <w:ind w:left="4660" w:hanging="360"/>
      </w:pPr>
      <w:rPr>
        <w:rFonts w:ascii="Wingdings" w:hAnsi="Wingdings" w:hint="default"/>
      </w:rPr>
    </w:lvl>
    <w:lvl w:ilvl="6" w:tplc="395A98FE" w:tentative="1">
      <w:start w:val="1"/>
      <w:numFmt w:val="bullet"/>
      <w:lvlText w:val=""/>
      <w:lvlJc w:val="left"/>
      <w:pPr>
        <w:tabs>
          <w:tab w:val="num" w:pos="5380"/>
        </w:tabs>
        <w:ind w:left="5380" w:hanging="360"/>
      </w:pPr>
      <w:rPr>
        <w:rFonts w:ascii="Symbol" w:hAnsi="Symbol" w:hint="default"/>
      </w:rPr>
    </w:lvl>
    <w:lvl w:ilvl="7" w:tplc="E7007104" w:tentative="1">
      <w:start w:val="1"/>
      <w:numFmt w:val="bullet"/>
      <w:lvlText w:val="o"/>
      <w:lvlJc w:val="left"/>
      <w:pPr>
        <w:tabs>
          <w:tab w:val="num" w:pos="6100"/>
        </w:tabs>
        <w:ind w:left="6100" w:hanging="360"/>
      </w:pPr>
      <w:rPr>
        <w:rFonts w:ascii="Courier New" w:hAnsi="Courier New" w:cs="Courier New" w:hint="default"/>
      </w:rPr>
    </w:lvl>
    <w:lvl w:ilvl="8" w:tplc="18D85A14"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DD51BB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0" w15:restartNumberingAfterBreak="0">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1" w15:restartNumberingAfterBreak="0">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2" w15:restartNumberingAfterBreak="0">
    <w:nsid w:val="3B683819"/>
    <w:multiLevelType w:val="multilevel"/>
    <w:tmpl w:val="3AA63D4C"/>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3" w15:restartNumberingAfterBreak="0">
    <w:nsid w:val="415B7167"/>
    <w:multiLevelType w:val="hybridMultilevel"/>
    <w:tmpl w:val="8480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027B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16" w15:restartNumberingAfterBreak="0">
    <w:nsid w:val="599E54A0"/>
    <w:multiLevelType w:val="hybridMultilevel"/>
    <w:tmpl w:val="C9681692"/>
    <w:lvl w:ilvl="0" w:tplc="C9266E9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14BA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9" w15:restartNumberingAfterBreak="0">
    <w:nsid w:val="72F3286C"/>
    <w:multiLevelType w:val="singleLevel"/>
    <w:tmpl w:val="A042922A"/>
    <w:lvl w:ilvl="0">
      <w:start w:val="1"/>
      <w:numFmt w:val="bullet"/>
      <w:pStyle w:val="bullet-list2"/>
      <w:lvlText w:val=""/>
      <w:lvlJc w:val="left"/>
      <w:pPr>
        <w:tabs>
          <w:tab w:val="num" w:pos="360"/>
        </w:tabs>
        <w:ind w:left="360" w:hanging="360"/>
      </w:pPr>
      <w:rPr>
        <w:rFonts w:ascii="Symbol" w:hAnsi="Symbol" w:hint="default"/>
      </w:rPr>
    </w:lvl>
  </w:abstractNum>
  <w:abstractNum w:abstractNumId="20" w15:restartNumberingAfterBreak="0">
    <w:nsid w:val="76B00A8C"/>
    <w:multiLevelType w:val="hybridMultilevel"/>
    <w:tmpl w:val="A50ADD74"/>
    <w:lvl w:ilvl="0" w:tplc="516875B0">
      <w:start w:val="1"/>
      <w:numFmt w:val="bullet"/>
      <w:pStyle w:val="ListDash4"/>
      <w:lvlText w:val="–"/>
      <w:lvlJc w:val="left"/>
      <w:pPr>
        <w:tabs>
          <w:tab w:val="num" w:pos="1361"/>
        </w:tabs>
        <w:ind w:left="1361" w:hanging="340"/>
      </w:pPr>
      <w:rPr>
        <w:rFonts w:ascii="Arial" w:hAnsi="Arial" w:hint="default"/>
      </w:rPr>
    </w:lvl>
    <w:lvl w:ilvl="1" w:tplc="78D2B406" w:tentative="1">
      <w:start w:val="1"/>
      <w:numFmt w:val="bullet"/>
      <w:lvlText w:val="o"/>
      <w:lvlJc w:val="left"/>
      <w:pPr>
        <w:tabs>
          <w:tab w:val="num" w:pos="2461"/>
        </w:tabs>
        <w:ind w:left="2461" w:hanging="360"/>
      </w:pPr>
      <w:rPr>
        <w:rFonts w:ascii="Courier New" w:hAnsi="Courier New" w:cs="Courier New" w:hint="default"/>
      </w:rPr>
    </w:lvl>
    <w:lvl w:ilvl="2" w:tplc="C576D8E0" w:tentative="1">
      <w:start w:val="1"/>
      <w:numFmt w:val="bullet"/>
      <w:lvlText w:val=""/>
      <w:lvlJc w:val="left"/>
      <w:pPr>
        <w:tabs>
          <w:tab w:val="num" w:pos="3181"/>
        </w:tabs>
        <w:ind w:left="3181" w:hanging="360"/>
      </w:pPr>
      <w:rPr>
        <w:rFonts w:ascii="Wingdings" w:hAnsi="Wingdings" w:hint="default"/>
      </w:rPr>
    </w:lvl>
    <w:lvl w:ilvl="3" w:tplc="884E87E2" w:tentative="1">
      <w:start w:val="1"/>
      <w:numFmt w:val="bullet"/>
      <w:lvlText w:val=""/>
      <w:lvlJc w:val="left"/>
      <w:pPr>
        <w:tabs>
          <w:tab w:val="num" w:pos="3901"/>
        </w:tabs>
        <w:ind w:left="3901" w:hanging="360"/>
      </w:pPr>
      <w:rPr>
        <w:rFonts w:ascii="Symbol" w:hAnsi="Symbol" w:hint="default"/>
      </w:rPr>
    </w:lvl>
    <w:lvl w:ilvl="4" w:tplc="4CA84018" w:tentative="1">
      <w:start w:val="1"/>
      <w:numFmt w:val="bullet"/>
      <w:lvlText w:val="o"/>
      <w:lvlJc w:val="left"/>
      <w:pPr>
        <w:tabs>
          <w:tab w:val="num" w:pos="4621"/>
        </w:tabs>
        <w:ind w:left="4621" w:hanging="360"/>
      </w:pPr>
      <w:rPr>
        <w:rFonts w:ascii="Courier New" w:hAnsi="Courier New" w:cs="Courier New" w:hint="default"/>
      </w:rPr>
    </w:lvl>
    <w:lvl w:ilvl="5" w:tplc="3040609E" w:tentative="1">
      <w:start w:val="1"/>
      <w:numFmt w:val="bullet"/>
      <w:lvlText w:val=""/>
      <w:lvlJc w:val="left"/>
      <w:pPr>
        <w:tabs>
          <w:tab w:val="num" w:pos="5341"/>
        </w:tabs>
        <w:ind w:left="5341" w:hanging="360"/>
      </w:pPr>
      <w:rPr>
        <w:rFonts w:ascii="Wingdings" w:hAnsi="Wingdings" w:hint="default"/>
      </w:rPr>
    </w:lvl>
    <w:lvl w:ilvl="6" w:tplc="1C88E758" w:tentative="1">
      <w:start w:val="1"/>
      <w:numFmt w:val="bullet"/>
      <w:lvlText w:val=""/>
      <w:lvlJc w:val="left"/>
      <w:pPr>
        <w:tabs>
          <w:tab w:val="num" w:pos="6061"/>
        </w:tabs>
        <w:ind w:left="6061" w:hanging="360"/>
      </w:pPr>
      <w:rPr>
        <w:rFonts w:ascii="Symbol" w:hAnsi="Symbol" w:hint="default"/>
      </w:rPr>
    </w:lvl>
    <w:lvl w:ilvl="7" w:tplc="9CF04D8E" w:tentative="1">
      <w:start w:val="1"/>
      <w:numFmt w:val="bullet"/>
      <w:lvlText w:val="o"/>
      <w:lvlJc w:val="left"/>
      <w:pPr>
        <w:tabs>
          <w:tab w:val="num" w:pos="6781"/>
        </w:tabs>
        <w:ind w:left="6781" w:hanging="360"/>
      </w:pPr>
      <w:rPr>
        <w:rFonts w:ascii="Courier New" w:hAnsi="Courier New" w:cs="Courier New" w:hint="default"/>
      </w:rPr>
    </w:lvl>
    <w:lvl w:ilvl="8" w:tplc="D52E0022" w:tentative="1">
      <w:start w:val="1"/>
      <w:numFmt w:val="bullet"/>
      <w:lvlText w:val=""/>
      <w:lvlJc w:val="left"/>
      <w:pPr>
        <w:tabs>
          <w:tab w:val="num" w:pos="7501"/>
        </w:tabs>
        <w:ind w:left="7501" w:hanging="360"/>
      </w:pPr>
      <w:rPr>
        <w:rFonts w:ascii="Wingdings" w:hAnsi="Wingdings" w:hint="default"/>
      </w:rPr>
    </w:lvl>
  </w:abstractNum>
  <w:abstractNum w:abstractNumId="21" w15:restartNumberingAfterBreak="0">
    <w:nsid w:val="79DF447C"/>
    <w:multiLevelType w:val="hybridMultilevel"/>
    <w:tmpl w:val="FCCE3720"/>
    <w:lvl w:ilvl="0" w:tplc="DA323E5C">
      <w:start w:val="1"/>
      <w:numFmt w:val="decimal"/>
      <w:lvlRestart w:val="0"/>
      <w:pStyle w:val="EPRINumberedList"/>
      <w:lvlText w:val="%1."/>
      <w:lvlJc w:val="left"/>
      <w:pPr>
        <w:tabs>
          <w:tab w:val="num" w:pos="360"/>
        </w:tabs>
        <w:ind w:left="360" w:hanging="360"/>
      </w:pPr>
      <w:rPr>
        <w:rFonts w:hint="default"/>
      </w:rPr>
    </w:lvl>
    <w:lvl w:ilvl="1" w:tplc="08090003">
      <w:start w:val="1"/>
      <w:numFmt w:val="lowerLetter"/>
      <w:lvlText w:val="%2)"/>
      <w:lvlJc w:val="left"/>
      <w:pPr>
        <w:tabs>
          <w:tab w:val="num" w:pos="1440"/>
        </w:tabs>
        <w:ind w:left="1440" w:hanging="360"/>
      </w:pPr>
      <w:rPr>
        <w:rFonts w:hint="default"/>
      </w:rPr>
    </w:lvl>
    <w:lvl w:ilvl="2" w:tplc="08090005">
      <w:numFmt w:val="bullet"/>
      <w:lvlText w:val="•"/>
      <w:lvlJc w:val="left"/>
      <w:pPr>
        <w:ind w:left="2700" w:hanging="720"/>
      </w:pPr>
      <w:rPr>
        <w:rFonts w:ascii="Times" w:eastAsia="MS Mincho" w:hAnsi="Times" w:cs="Times" w:hint="default"/>
      </w:r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2" w15:restartNumberingAfterBreak="0">
    <w:nsid w:val="7AAC677A"/>
    <w:multiLevelType w:val="multilevel"/>
    <w:tmpl w:val="63D6A032"/>
    <w:lvl w:ilvl="0">
      <w:start w:val="1"/>
      <w:numFmt w:val="decimal"/>
      <w:pStyle w:val="AHeading1"/>
      <w:lvlText w:val="A.%1"/>
      <w:lvlJc w:val="left"/>
      <w:pPr>
        <w:tabs>
          <w:tab w:val="num" w:pos="567"/>
        </w:tabs>
        <w:ind w:left="567" w:hanging="567"/>
      </w:pPr>
    </w:lvl>
    <w:lvl w:ilvl="1">
      <w:start w:val="1"/>
      <w:numFmt w:val="decimal"/>
      <w:pStyle w:val="AHeading2"/>
      <w:lvlText w:val="A.%1.%2"/>
      <w:lvlJc w:val="left"/>
      <w:pPr>
        <w:tabs>
          <w:tab w:val="num" w:pos="851"/>
        </w:tabs>
        <w:ind w:left="851" w:hanging="851"/>
      </w:pPr>
    </w:lvl>
    <w:lvl w:ilvl="2">
      <w:start w:val="1"/>
      <w:numFmt w:val="decimal"/>
      <w:lvlText w:val="A.%1.%2.%3"/>
      <w:lvlJc w:val="left"/>
      <w:pPr>
        <w:tabs>
          <w:tab w:val="num" w:pos="1134"/>
        </w:tabs>
        <w:ind w:left="1134" w:hanging="1134"/>
      </w:pPr>
    </w:lvl>
    <w:lvl w:ilvl="3">
      <w:start w:val="1"/>
      <w:numFmt w:val="decimal"/>
      <w:lvlText w:val="%1.%2.%3.%4"/>
      <w:lvlJc w:val="left"/>
      <w:pPr>
        <w:tabs>
          <w:tab w:val="num" w:pos="1247"/>
        </w:tabs>
        <w:ind w:left="1247" w:hanging="1247"/>
      </w:pPr>
    </w:lvl>
    <w:lvl w:ilvl="4">
      <w:start w:val="1"/>
      <w:numFmt w:val="decimal"/>
      <w:lvlText w:val="%1.%2.%3.%4.%5"/>
      <w:lvlJc w:val="left"/>
      <w:pPr>
        <w:tabs>
          <w:tab w:val="num" w:pos="1474"/>
        </w:tabs>
        <w:ind w:left="1474" w:hanging="1474"/>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num w:numId="1">
    <w:abstractNumId w:val="19"/>
  </w:num>
  <w:num w:numId="2">
    <w:abstractNumId w:val="1"/>
  </w:num>
  <w:num w:numId="3">
    <w:abstractNumId w:val="18"/>
  </w:num>
  <w:num w:numId="4">
    <w:abstractNumId w:val="10"/>
  </w:num>
  <w:num w:numId="5">
    <w:abstractNumId w:val="9"/>
  </w:num>
  <w:num w:numId="6">
    <w:abstractNumId w:val="3"/>
  </w:num>
  <w:num w:numId="7">
    <w:abstractNumId w:val="15"/>
  </w:num>
  <w:num w:numId="8">
    <w:abstractNumId w:val="4"/>
  </w:num>
  <w:num w:numId="9">
    <w:abstractNumId w:val="0"/>
  </w:num>
  <w:num w:numId="10">
    <w:abstractNumId w:val="22"/>
  </w:num>
  <w:num w:numId="11">
    <w:abstractNumId w:val="7"/>
  </w:num>
  <w:num w:numId="12">
    <w:abstractNumId w:val="20"/>
  </w:num>
  <w:num w:numId="13">
    <w:abstractNumId w:val="6"/>
  </w:num>
  <w:num w:numId="14">
    <w:abstractNumId w:val="21"/>
  </w:num>
  <w:num w:numId="15">
    <w:abstractNumId w:val="2"/>
  </w:num>
  <w:num w:numId="16">
    <w:abstractNumId w:val="5"/>
  </w:num>
  <w:num w:numId="17">
    <w:abstractNumId w:val="11"/>
  </w:num>
  <w:num w:numId="18">
    <w:abstractNumId w:val="12"/>
  </w:num>
  <w:num w:numId="19">
    <w:abstractNumId w:val="13"/>
  </w:num>
  <w:num w:numId="20">
    <w:abstractNumId w:val="16"/>
  </w:num>
  <w:num w:numId="21">
    <w:abstractNumId w:val="8"/>
  </w:num>
  <w:num w:numId="22">
    <w:abstractNumId w:val="14"/>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0" w:nlCheck="1" w:checkStyle="0"/>
  <w:activeWritingStyle w:appName="MSWord" w:lang="nb-NO" w:vendorID="64" w:dllVersion="0" w:nlCheck="1" w:checkStyle="0"/>
  <w:activeWritingStyle w:appName="MSWord" w:lang="en-GB" w:vendorID="8" w:dllVersion="513" w:checkStyle="1"/>
  <w:activeWritingStyle w:appName="MSWord" w:lang="en-US" w:vendorID="8" w:dllVersion="513" w:checkStyle="1"/>
  <w:activeWritingStyle w:appName="MSWord" w:lang="en-CA" w:vendorID="8" w:dllVersion="513" w:checkStyle="1"/>
  <w:activeWritingStyle w:appName="MSWord" w:lang="fr-FR" w:vendorID="9" w:dllVersion="512" w:checkStyle="1"/>
  <w:activeWritingStyle w:appName="MSWord" w:lang="es-ES_tradnl" w:vendorID="9" w:dllVersion="512" w:checkStyle="1"/>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74"/>
    <w:rsid w:val="00000102"/>
    <w:rsid w:val="00001475"/>
    <w:rsid w:val="00002238"/>
    <w:rsid w:val="00003F12"/>
    <w:rsid w:val="0000623F"/>
    <w:rsid w:val="00006309"/>
    <w:rsid w:val="00007D98"/>
    <w:rsid w:val="00010002"/>
    <w:rsid w:val="000104E4"/>
    <w:rsid w:val="000130D4"/>
    <w:rsid w:val="00013966"/>
    <w:rsid w:val="000144EB"/>
    <w:rsid w:val="00015E09"/>
    <w:rsid w:val="000160CB"/>
    <w:rsid w:val="00016DCA"/>
    <w:rsid w:val="00020DF6"/>
    <w:rsid w:val="0002139F"/>
    <w:rsid w:val="000218EA"/>
    <w:rsid w:val="00021F58"/>
    <w:rsid w:val="000247DE"/>
    <w:rsid w:val="000254E0"/>
    <w:rsid w:val="000256B8"/>
    <w:rsid w:val="00025F88"/>
    <w:rsid w:val="00026072"/>
    <w:rsid w:val="00027F26"/>
    <w:rsid w:val="00030BF9"/>
    <w:rsid w:val="00032180"/>
    <w:rsid w:val="00032865"/>
    <w:rsid w:val="000328E9"/>
    <w:rsid w:val="00033330"/>
    <w:rsid w:val="00034597"/>
    <w:rsid w:val="00035273"/>
    <w:rsid w:val="00036868"/>
    <w:rsid w:val="0004012E"/>
    <w:rsid w:val="00040951"/>
    <w:rsid w:val="000416FB"/>
    <w:rsid w:val="00042153"/>
    <w:rsid w:val="000428FC"/>
    <w:rsid w:val="00042B01"/>
    <w:rsid w:val="00042C6C"/>
    <w:rsid w:val="0004307D"/>
    <w:rsid w:val="00043737"/>
    <w:rsid w:val="0004436C"/>
    <w:rsid w:val="0004634F"/>
    <w:rsid w:val="000504D4"/>
    <w:rsid w:val="0005199F"/>
    <w:rsid w:val="00052308"/>
    <w:rsid w:val="00054B18"/>
    <w:rsid w:val="00055E47"/>
    <w:rsid w:val="00057C45"/>
    <w:rsid w:val="00060226"/>
    <w:rsid w:val="00060C74"/>
    <w:rsid w:val="00060EAE"/>
    <w:rsid w:val="0006494E"/>
    <w:rsid w:val="0006623A"/>
    <w:rsid w:val="00067266"/>
    <w:rsid w:val="00067F98"/>
    <w:rsid w:val="00070D3B"/>
    <w:rsid w:val="000719F1"/>
    <w:rsid w:val="00071FD3"/>
    <w:rsid w:val="00073BEA"/>
    <w:rsid w:val="0007413F"/>
    <w:rsid w:val="00074D6B"/>
    <w:rsid w:val="000756D4"/>
    <w:rsid w:val="0007654C"/>
    <w:rsid w:val="000774F0"/>
    <w:rsid w:val="00077BAE"/>
    <w:rsid w:val="00080521"/>
    <w:rsid w:val="00080AA4"/>
    <w:rsid w:val="000814B9"/>
    <w:rsid w:val="00082014"/>
    <w:rsid w:val="00082083"/>
    <w:rsid w:val="00082202"/>
    <w:rsid w:val="00082F2E"/>
    <w:rsid w:val="000830EF"/>
    <w:rsid w:val="00083C20"/>
    <w:rsid w:val="00084CE9"/>
    <w:rsid w:val="0008796A"/>
    <w:rsid w:val="00090B0E"/>
    <w:rsid w:val="00093461"/>
    <w:rsid w:val="0009352A"/>
    <w:rsid w:val="00093923"/>
    <w:rsid w:val="00097788"/>
    <w:rsid w:val="000979A7"/>
    <w:rsid w:val="000A0A82"/>
    <w:rsid w:val="000A0BCF"/>
    <w:rsid w:val="000A0FC4"/>
    <w:rsid w:val="000A1AFA"/>
    <w:rsid w:val="000A1C7E"/>
    <w:rsid w:val="000A2A2C"/>
    <w:rsid w:val="000A2E07"/>
    <w:rsid w:val="000A39E7"/>
    <w:rsid w:val="000A4957"/>
    <w:rsid w:val="000A4BB5"/>
    <w:rsid w:val="000A6573"/>
    <w:rsid w:val="000A6801"/>
    <w:rsid w:val="000A6D9F"/>
    <w:rsid w:val="000A7B30"/>
    <w:rsid w:val="000A7D7B"/>
    <w:rsid w:val="000B0E59"/>
    <w:rsid w:val="000B0F1F"/>
    <w:rsid w:val="000B1C2A"/>
    <w:rsid w:val="000B22EB"/>
    <w:rsid w:val="000B2A22"/>
    <w:rsid w:val="000B3E0E"/>
    <w:rsid w:val="000B5AA1"/>
    <w:rsid w:val="000B6FF7"/>
    <w:rsid w:val="000B7FA3"/>
    <w:rsid w:val="000C1DF4"/>
    <w:rsid w:val="000C1F46"/>
    <w:rsid w:val="000C3745"/>
    <w:rsid w:val="000C41E1"/>
    <w:rsid w:val="000C45F9"/>
    <w:rsid w:val="000C6063"/>
    <w:rsid w:val="000C6769"/>
    <w:rsid w:val="000C6F1D"/>
    <w:rsid w:val="000D09EB"/>
    <w:rsid w:val="000D19EC"/>
    <w:rsid w:val="000D2718"/>
    <w:rsid w:val="000D2951"/>
    <w:rsid w:val="000D69E5"/>
    <w:rsid w:val="000E039B"/>
    <w:rsid w:val="000E1957"/>
    <w:rsid w:val="000E43D8"/>
    <w:rsid w:val="000E5FE6"/>
    <w:rsid w:val="000E697C"/>
    <w:rsid w:val="000E6A7B"/>
    <w:rsid w:val="000E7CCF"/>
    <w:rsid w:val="000F1E6B"/>
    <w:rsid w:val="000F2926"/>
    <w:rsid w:val="000F3133"/>
    <w:rsid w:val="000F73D7"/>
    <w:rsid w:val="00100768"/>
    <w:rsid w:val="00101EEB"/>
    <w:rsid w:val="00103C55"/>
    <w:rsid w:val="00103D35"/>
    <w:rsid w:val="0010507A"/>
    <w:rsid w:val="001051E1"/>
    <w:rsid w:val="00106E2F"/>
    <w:rsid w:val="0010749E"/>
    <w:rsid w:val="001078CB"/>
    <w:rsid w:val="00111487"/>
    <w:rsid w:val="00112F14"/>
    <w:rsid w:val="00114B7B"/>
    <w:rsid w:val="00115135"/>
    <w:rsid w:val="001157DD"/>
    <w:rsid w:val="00115B4E"/>
    <w:rsid w:val="00115D7B"/>
    <w:rsid w:val="001172AB"/>
    <w:rsid w:val="00117565"/>
    <w:rsid w:val="00117B59"/>
    <w:rsid w:val="00117DFE"/>
    <w:rsid w:val="00121F2C"/>
    <w:rsid w:val="001222B7"/>
    <w:rsid w:val="00122E39"/>
    <w:rsid w:val="00123519"/>
    <w:rsid w:val="0012654C"/>
    <w:rsid w:val="00126722"/>
    <w:rsid w:val="00126D8F"/>
    <w:rsid w:val="0012757C"/>
    <w:rsid w:val="001306FA"/>
    <w:rsid w:val="00134264"/>
    <w:rsid w:val="00135AD2"/>
    <w:rsid w:val="001368D9"/>
    <w:rsid w:val="00136B90"/>
    <w:rsid w:val="0014093C"/>
    <w:rsid w:val="00141262"/>
    <w:rsid w:val="0014196A"/>
    <w:rsid w:val="00142767"/>
    <w:rsid w:val="001433D9"/>
    <w:rsid w:val="001462D0"/>
    <w:rsid w:val="001462DD"/>
    <w:rsid w:val="00150FAF"/>
    <w:rsid w:val="00153E45"/>
    <w:rsid w:val="00153F96"/>
    <w:rsid w:val="00154640"/>
    <w:rsid w:val="00160781"/>
    <w:rsid w:val="00161A1D"/>
    <w:rsid w:val="00163BF5"/>
    <w:rsid w:val="00163F1A"/>
    <w:rsid w:val="001651A9"/>
    <w:rsid w:val="00165DA0"/>
    <w:rsid w:val="00171C08"/>
    <w:rsid w:val="00171CFD"/>
    <w:rsid w:val="00171E48"/>
    <w:rsid w:val="001721B5"/>
    <w:rsid w:val="00172D48"/>
    <w:rsid w:val="001732C0"/>
    <w:rsid w:val="00174C28"/>
    <w:rsid w:val="00174EB7"/>
    <w:rsid w:val="0017572C"/>
    <w:rsid w:val="001813B4"/>
    <w:rsid w:val="00181A1E"/>
    <w:rsid w:val="00184653"/>
    <w:rsid w:val="00184908"/>
    <w:rsid w:val="001868D7"/>
    <w:rsid w:val="00187054"/>
    <w:rsid w:val="001903CB"/>
    <w:rsid w:val="00190A4A"/>
    <w:rsid w:val="0019139D"/>
    <w:rsid w:val="001918F3"/>
    <w:rsid w:val="001925EE"/>
    <w:rsid w:val="00193315"/>
    <w:rsid w:val="001941F8"/>
    <w:rsid w:val="0019508B"/>
    <w:rsid w:val="001952C9"/>
    <w:rsid w:val="0019567F"/>
    <w:rsid w:val="00195D4D"/>
    <w:rsid w:val="00196101"/>
    <w:rsid w:val="001A0118"/>
    <w:rsid w:val="001A1424"/>
    <w:rsid w:val="001A2255"/>
    <w:rsid w:val="001A24D8"/>
    <w:rsid w:val="001A31A0"/>
    <w:rsid w:val="001A31BF"/>
    <w:rsid w:val="001A34DE"/>
    <w:rsid w:val="001A3E32"/>
    <w:rsid w:val="001A43AC"/>
    <w:rsid w:val="001A4BEC"/>
    <w:rsid w:val="001A5263"/>
    <w:rsid w:val="001A608B"/>
    <w:rsid w:val="001A68E1"/>
    <w:rsid w:val="001A7B86"/>
    <w:rsid w:val="001B1CAC"/>
    <w:rsid w:val="001B3C9D"/>
    <w:rsid w:val="001B53FF"/>
    <w:rsid w:val="001B5A71"/>
    <w:rsid w:val="001B7EE5"/>
    <w:rsid w:val="001C0B2E"/>
    <w:rsid w:val="001C13D3"/>
    <w:rsid w:val="001C17A5"/>
    <w:rsid w:val="001C1BA5"/>
    <w:rsid w:val="001C33A2"/>
    <w:rsid w:val="001C4681"/>
    <w:rsid w:val="001C7676"/>
    <w:rsid w:val="001C7A95"/>
    <w:rsid w:val="001D1F1F"/>
    <w:rsid w:val="001D2BE5"/>
    <w:rsid w:val="001D2D39"/>
    <w:rsid w:val="001D2D9B"/>
    <w:rsid w:val="001D308A"/>
    <w:rsid w:val="001D3BA5"/>
    <w:rsid w:val="001D40A8"/>
    <w:rsid w:val="001D49FA"/>
    <w:rsid w:val="001D5E22"/>
    <w:rsid w:val="001D6781"/>
    <w:rsid w:val="001D67BD"/>
    <w:rsid w:val="001D69DA"/>
    <w:rsid w:val="001D75DB"/>
    <w:rsid w:val="001D7B56"/>
    <w:rsid w:val="001D7E6B"/>
    <w:rsid w:val="001E0F39"/>
    <w:rsid w:val="001E1F17"/>
    <w:rsid w:val="001E210E"/>
    <w:rsid w:val="001E2469"/>
    <w:rsid w:val="001E2A79"/>
    <w:rsid w:val="001E4C65"/>
    <w:rsid w:val="001E573D"/>
    <w:rsid w:val="001E5BD3"/>
    <w:rsid w:val="001E6635"/>
    <w:rsid w:val="001E6D20"/>
    <w:rsid w:val="001E7AC0"/>
    <w:rsid w:val="001F1586"/>
    <w:rsid w:val="001F303F"/>
    <w:rsid w:val="001F365A"/>
    <w:rsid w:val="001F58E1"/>
    <w:rsid w:val="001F594A"/>
    <w:rsid w:val="001F7A96"/>
    <w:rsid w:val="00200003"/>
    <w:rsid w:val="00200096"/>
    <w:rsid w:val="00200C67"/>
    <w:rsid w:val="00200D81"/>
    <w:rsid w:val="00200FD4"/>
    <w:rsid w:val="00202C83"/>
    <w:rsid w:val="002040E8"/>
    <w:rsid w:val="0020476D"/>
    <w:rsid w:val="00204F33"/>
    <w:rsid w:val="0020577E"/>
    <w:rsid w:val="0021086F"/>
    <w:rsid w:val="00211DD1"/>
    <w:rsid w:val="002135DD"/>
    <w:rsid w:val="00213B05"/>
    <w:rsid w:val="002142B8"/>
    <w:rsid w:val="002144F7"/>
    <w:rsid w:val="00214EFC"/>
    <w:rsid w:val="00215990"/>
    <w:rsid w:val="0021614A"/>
    <w:rsid w:val="00216822"/>
    <w:rsid w:val="00216C0E"/>
    <w:rsid w:val="00217707"/>
    <w:rsid w:val="002200DC"/>
    <w:rsid w:val="00220B93"/>
    <w:rsid w:val="00221151"/>
    <w:rsid w:val="00221E5F"/>
    <w:rsid w:val="00222576"/>
    <w:rsid w:val="0022259C"/>
    <w:rsid w:val="002246D2"/>
    <w:rsid w:val="002265A1"/>
    <w:rsid w:val="00227159"/>
    <w:rsid w:val="00227EB4"/>
    <w:rsid w:val="00230885"/>
    <w:rsid w:val="00231FF6"/>
    <w:rsid w:val="00232B06"/>
    <w:rsid w:val="00233DEF"/>
    <w:rsid w:val="002342EE"/>
    <w:rsid w:val="002368CF"/>
    <w:rsid w:val="00237AAA"/>
    <w:rsid w:val="00237E4A"/>
    <w:rsid w:val="00240378"/>
    <w:rsid w:val="002409D4"/>
    <w:rsid w:val="00241620"/>
    <w:rsid w:val="00241EC6"/>
    <w:rsid w:val="002432B0"/>
    <w:rsid w:val="0024437B"/>
    <w:rsid w:val="00245552"/>
    <w:rsid w:val="00246574"/>
    <w:rsid w:val="00247C3A"/>
    <w:rsid w:val="00247E97"/>
    <w:rsid w:val="00251A80"/>
    <w:rsid w:val="0025417F"/>
    <w:rsid w:val="00254574"/>
    <w:rsid w:val="00254D31"/>
    <w:rsid w:val="0025524F"/>
    <w:rsid w:val="00257313"/>
    <w:rsid w:val="002576F7"/>
    <w:rsid w:val="002603B3"/>
    <w:rsid w:val="002604DB"/>
    <w:rsid w:val="00260E58"/>
    <w:rsid w:val="00260F0E"/>
    <w:rsid w:val="00261071"/>
    <w:rsid w:val="00262905"/>
    <w:rsid w:val="00262F13"/>
    <w:rsid w:val="00262F30"/>
    <w:rsid w:val="002674B1"/>
    <w:rsid w:val="00270D77"/>
    <w:rsid w:val="00271441"/>
    <w:rsid w:val="002727D9"/>
    <w:rsid w:val="00273513"/>
    <w:rsid w:val="00273D20"/>
    <w:rsid w:val="0027460A"/>
    <w:rsid w:val="002755F7"/>
    <w:rsid w:val="002759F7"/>
    <w:rsid w:val="00275F06"/>
    <w:rsid w:val="00275F48"/>
    <w:rsid w:val="00276D66"/>
    <w:rsid w:val="00280E39"/>
    <w:rsid w:val="00281988"/>
    <w:rsid w:val="00282CFD"/>
    <w:rsid w:val="00283168"/>
    <w:rsid w:val="00284413"/>
    <w:rsid w:val="0028481E"/>
    <w:rsid w:val="002848C8"/>
    <w:rsid w:val="00286A55"/>
    <w:rsid w:val="00286F76"/>
    <w:rsid w:val="00290278"/>
    <w:rsid w:val="002911B0"/>
    <w:rsid w:val="00291CD7"/>
    <w:rsid w:val="00292175"/>
    <w:rsid w:val="00293424"/>
    <w:rsid w:val="00294DBE"/>
    <w:rsid w:val="00296471"/>
    <w:rsid w:val="00296826"/>
    <w:rsid w:val="00296AF6"/>
    <w:rsid w:val="00297B3A"/>
    <w:rsid w:val="00297D8B"/>
    <w:rsid w:val="00297D9D"/>
    <w:rsid w:val="00297F2D"/>
    <w:rsid w:val="002A036F"/>
    <w:rsid w:val="002A2115"/>
    <w:rsid w:val="002A21CA"/>
    <w:rsid w:val="002A2550"/>
    <w:rsid w:val="002A2C5A"/>
    <w:rsid w:val="002A2DA5"/>
    <w:rsid w:val="002A3825"/>
    <w:rsid w:val="002A44B8"/>
    <w:rsid w:val="002A577C"/>
    <w:rsid w:val="002B076F"/>
    <w:rsid w:val="002B1229"/>
    <w:rsid w:val="002B1A61"/>
    <w:rsid w:val="002B33D4"/>
    <w:rsid w:val="002B4452"/>
    <w:rsid w:val="002B5DA6"/>
    <w:rsid w:val="002B7403"/>
    <w:rsid w:val="002B781C"/>
    <w:rsid w:val="002B7CF9"/>
    <w:rsid w:val="002C0E86"/>
    <w:rsid w:val="002C1295"/>
    <w:rsid w:val="002C1DBF"/>
    <w:rsid w:val="002C1EE2"/>
    <w:rsid w:val="002C225A"/>
    <w:rsid w:val="002C3364"/>
    <w:rsid w:val="002C3B7B"/>
    <w:rsid w:val="002C6F90"/>
    <w:rsid w:val="002C7A14"/>
    <w:rsid w:val="002D0CE8"/>
    <w:rsid w:val="002D1007"/>
    <w:rsid w:val="002D14EB"/>
    <w:rsid w:val="002D1842"/>
    <w:rsid w:val="002D3512"/>
    <w:rsid w:val="002D3552"/>
    <w:rsid w:val="002D3674"/>
    <w:rsid w:val="002D4526"/>
    <w:rsid w:val="002D4710"/>
    <w:rsid w:val="002D5876"/>
    <w:rsid w:val="002D61C7"/>
    <w:rsid w:val="002E042D"/>
    <w:rsid w:val="002E1DBD"/>
    <w:rsid w:val="002E2B74"/>
    <w:rsid w:val="002E2C6A"/>
    <w:rsid w:val="002E2F9E"/>
    <w:rsid w:val="002E3960"/>
    <w:rsid w:val="002E5868"/>
    <w:rsid w:val="002F05E4"/>
    <w:rsid w:val="002F0628"/>
    <w:rsid w:val="002F0C2E"/>
    <w:rsid w:val="002F252F"/>
    <w:rsid w:val="002F5CF8"/>
    <w:rsid w:val="002F62B6"/>
    <w:rsid w:val="002F6DBE"/>
    <w:rsid w:val="00301C07"/>
    <w:rsid w:val="00301C21"/>
    <w:rsid w:val="00302995"/>
    <w:rsid w:val="003033D3"/>
    <w:rsid w:val="003038CD"/>
    <w:rsid w:val="003071C0"/>
    <w:rsid w:val="00310EB4"/>
    <w:rsid w:val="003112E3"/>
    <w:rsid w:val="003114F6"/>
    <w:rsid w:val="00311E6C"/>
    <w:rsid w:val="0031284A"/>
    <w:rsid w:val="003138AA"/>
    <w:rsid w:val="003154E5"/>
    <w:rsid w:val="00315E7B"/>
    <w:rsid w:val="0031640C"/>
    <w:rsid w:val="00317899"/>
    <w:rsid w:val="00317D06"/>
    <w:rsid w:val="00320EF7"/>
    <w:rsid w:val="003215AD"/>
    <w:rsid w:val="003226F6"/>
    <w:rsid w:val="00322C34"/>
    <w:rsid w:val="003242E5"/>
    <w:rsid w:val="003242EE"/>
    <w:rsid w:val="00326657"/>
    <w:rsid w:val="003266B9"/>
    <w:rsid w:val="00326851"/>
    <w:rsid w:val="00327822"/>
    <w:rsid w:val="00330777"/>
    <w:rsid w:val="003311B1"/>
    <w:rsid w:val="003322C8"/>
    <w:rsid w:val="00332480"/>
    <w:rsid w:val="003345DE"/>
    <w:rsid w:val="003349AA"/>
    <w:rsid w:val="00334DA1"/>
    <w:rsid w:val="00335B37"/>
    <w:rsid w:val="0033712A"/>
    <w:rsid w:val="00337742"/>
    <w:rsid w:val="00340C3F"/>
    <w:rsid w:val="003412F2"/>
    <w:rsid w:val="003415EC"/>
    <w:rsid w:val="00342DC4"/>
    <w:rsid w:val="003430B8"/>
    <w:rsid w:val="00344F63"/>
    <w:rsid w:val="003507EC"/>
    <w:rsid w:val="00352013"/>
    <w:rsid w:val="0035246C"/>
    <w:rsid w:val="003525DB"/>
    <w:rsid w:val="003528CE"/>
    <w:rsid w:val="00352DC3"/>
    <w:rsid w:val="00353930"/>
    <w:rsid w:val="00355C16"/>
    <w:rsid w:val="00356179"/>
    <w:rsid w:val="00356D10"/>
    <w:rsid w:val="00356F63"/>
    <w:rsid w:val="00357662"/>
    <w:rsid w:val="003603A0"/>
    <w:rsid w:val="003609D1"/>
    <w:rsid w:val="00361CD6"/>
    <w:rsid w:val="00362946"/>
    <w:rsid w:val="0036301E"/>
    <w:rsid w:val="0036460A"/>
    <w:rsid w:val="003649AC"/>
    <w:rsid w:val="003673E4"/>
    <w:rsid w:val="00371EA7"/>
    <w:rsid w:val="00372285"/>
    <w:rsid w:val="00372E0C"/>
    <w:rsid w:val="0037391D"/>
    <w:rsid w:val="00373BA8"/>
    <w:rsid w:val="00373ED7"/>
    <w:rsid w:val="00374265"/>
    <w:rsid w:val="00375A50"/>
    <w:rsid w:val="003777D5"/>
    <w:rsid w:val="00383BDF"/>
    <w:rsid w:val="00385C3A"/>
    <w:rsid w:val="00386D92"/>
    <w:rsid w:val="00387CD8"/>
    <w:rsid w:val="00390009"/>
    <w:rsid w:val="0039026B"/>
    <w:rsid w:val="00390885"/>
    <w:rsid w:val="00390D66"/>
    <w:rsid w:val="00390D85"/>
    <w:rsid w:val="00392249"/>
    <w:rsid w:val="00392BF3"/>
    <w:rsid w:val="003953DF"/>
    <w:rsid w:val="0039776B"/>
    <w:rsid w:val="003A064A"/>
    <w:rsid w:val="003A160B"/>
    <w:rsid w:val="003A2CF8"/>
    <w:rsid w:val="003A4470"/>
    <w:rsid w:val="003A5FAC"/>
    <w:rsid w:val="003A64E0"/>
    <w:rsid w:val="003B1DD3"/>
    <w:rsid w:val="003B2AE8"/>
    <w:rsid w:val="003B31F6"/>
    <w:rsid w:val="003B34E9"/>
    <w:rsid w:val="003B436C"/>
    <w:rsid w:val="003B5783"/>
    <w:rsid w:val="003B5FD8"/>
    <w:rsid w:val="003B622C"/>
    <w:rsid w:val="003B6FBC"/>
    <w:rsid w:val="003C0E5A"/>
    <w:rsid w:val="003C0FDD"/>
    <w:rsid w:val="003C1B55"/>
    <w:rsid w:val="003C2C7A"/>
    <w:rsid w:val="003C386A"/>
    <w:rsid w:val="003C4BB3"/>
    <w:rsid w:val="003C68C9"/>
    <w:rsid w:val="003C779D"/>
    <w:rsid w:val="003D06D0"/>
    <w:rsid w:val="003D1E2F"/>
    <w:rsid w:val="003D21F2"/>
    <w:rsid w:val="003D5EC3"/>
    <w:rsid w:val="003D6B71"/>
    <w:rsid w:val="003D7E74"/>
    <w:rsid w:val="003E12EC"/>
    <w:rsid w:val="003E1B10"/>
    <w:rsid w:val="003E3769"/>
    <w:rsid w:val="003E42CC"/>
    <w:rsid w:val="003E475F"/>
    <w:rsid w:val="003E4D60"/>
    <w:rsid w:val="003E6431"/>
    <w:rsid w:val="003E7A93"/>
    <w:rsid w:val="003E7B14"/>
    <w:rsid w:val="003E7EED"/>
    <w:rsid w:val="003F1CA2"/>
    <w:rsid w:val="0040072D"/>
    <w:rsid w:val="0040106C"/>
    <w:rsid w:val="004014A4"/>
    <w:rsid w:val="004049AA"/>
    <w:rsid w:val="00404A14"/>
    <w:rsid w:val="00405462"/>
    <w:rsid w:val="0040566C"/>
    <w:rsid w:val="00405BE3"/>
    <w:rsid w:val="00405C3A"/>
    <w:rsid w:val="004063BE"/>
    <w:rsid w:val="0040648C"/>
    <w:rsid w:val="00407F58"/>
    <w:rsid w:val="00410A8B"/>
    <w:rsid w:val="0041105A"/>
    <w:rsid w:val="00411EB8"/>
    <w:rsid w:val="00413F9C"/>
    <w:rsid w:val="00415CD6"/>
    <w:rsid w:val="0041646A"/>
    <w:rsid w:val="00416A11"/>
    <w:rsid w:val="0042005D"/>
    <w:rsid w:val="00421CAC"/>
    <w:rsid w:val="00422B2D"/>
    <w:rsid w:val="00426A01"/>
    <w:rsid w:val="0042749E"/>
    <w:rsid w:val="0042775D"/>
    <w:rsid w:val="00430AC5"/>
    <w:rsid w:val="00431877"/>
    <w:rsid w:val="0043190D"/>
    <w:rsid w:val="00431FFF"/>
    <w:rsid w:val="00433F5E"/>
    <w:rsid w:val="00435B12"/>
    <w:rsid w:val="00435D6D"/>
    <w:rsid w:val="004406F4"/>
    <w:rsid w:val="00441DF3"/>
    <w:rsid w:val="00441F63"/>
    <w:rsid w:val="00442216"/>
    <w:rsid w:val="00442999"/>
    <w:rsid w:val="00443787"/>
    <w:rsid w:val="00444C16"/>
    <w:rsid w:val="00444E93"/>
    <w:rsid w:val="00447BAC"/>
    <w:rsid w:val="004501EE"/>
    <w:rsid w:val="00451E24"/>
    <w:rsid w:val="0045399C"/>
    <w:rsid w:val="00453DEF"/>
    <w:rsid w:val="004547FC"/>
    <w:rsid w:val="0045621F"/>
    <w:rsid w:val="00456902"/>
    <w:rsid w:val="00457DE7"/>
    <w:rsid w:val="00460D73"/>
    <w:rsid w:val="0046149B"/>
    <w:rsid w:val="004621C4"/>
    <w:rsid w:val="004621F7"/>
    <w:rsid w:val="0046374E"/>
    <w:rsid w:val="00465509"/>
    <w:rsid w:val="00466855"/>
    <w:rsid w:val="00466891"/>
    <w:rsid w:val="00467E7C"/>
    <w:rsid w:val="00470126"/>
    <w:rsid w:val="004741BA"/>
    <w:rsid w:val="004756B1"/>
    <w:rsid w:val="0047662E"/>
    <w:rsid w:val="004817A3"/>
    <w:rsid w:val="00484056"/>
    <w:rsid w:val="00484E4B"/>
    <w:rsid w:val="00485399"/>
    <w:rsid w:val="00485A90"/>
    <w:rsid w:val="004867B4"/>
    <w:rsid w:val="00486BB3"/>
    <w:rsid w:val="0048710F"/>
    <w:rsid w:val="00487C8E"/>
    <w:rsid w:val="004916F9"/>
    <w:rsid w:val="00491FE6"/>
    <w:rsid w:val="00492333"/>
    <w:rsid w:val="0049315A"/>
    <w:rsid w:val="004947CE"/>
    <w:rsid w:val="00496A19"/>
    <w:rsid w:val="00497308"/>
    <w:rsid w:val="004A1277"/>
    <w:rsid w:val="004A1D8E"/>
    <w:rsid w:val="004A2775"/>
    <w:rsid w:val="004A2A9E"/>
    <w:rsid w:val="004A323F"/>
    <w:rsid w:val="004A3BFA"/>
    <w:rsid w:val="004A43AA"/>
    <w:rsid w:val="004A4689"/>
    <w:rsid w:val="004A7613"/>
    <w:rsid w:val="004B0E74"/>
    <w:rsid w:val="004B2995"/>
    <w:rsid w:val="004B2B4B"/>
    <w:rsid w:val="004B3687"/>
    <w:rsid w:val="004B36FA"/>
    <w:rsid w:val="004B372E"/>
    <w:rsid w:val="004B393E"/>
    <w:rsid w:val="004B6E5A"/>
    <w:rsid w:val="004B794D"/>
    <w:rsid w:val="004B7ABB"/>
    <w:rsid w:val="004B7F5F"/>
    <w:rsid w:val="004C0807"/>
    <w:rsid w:val="004C297F"/>
    <w:rsid w:val="004C3CF3"/>
    <w:rsid w:val="004C4CFD"/>
    <w:rsid w:val="004C5146"/>
    <w:rsid w:val="004C5FAF"/>
    <w:rsid w:val="004C6008"/>
    <w:rsid w:val="004C7F00"/>
    <w:rsid w:val="004D07B6"/>
    <w:rsid w:val="004D356D"/>
    <w:rsid w:val="004D520F"/>
    <w:rsid w:val="004D5BC4"/>
    <w:rsid w:val="004D7B66"/>
    <w:rsid w:val="004E191A"/>
    <w:rsid w:val="004E1A59"/>
    <w:rsid w:val="004E2DB1"/>
    <w:rsid w:val="004E34B9"/>
    <w:rsid w:val="004E3904"/>
    <w:rsid w:val="004E48E1"/>
    <w:rsid w:val="004E6125"/>
    <w:rsid w:val="004E7168"/>
    <w:rsid w:val="004E799E"/>
    <w:rsid w:val="004E7A60"/>
    <w:rsid w:val="004F00BE"/>
    <w:rsid w:val="004F251A"/>
    <w:rsid w:val="004F2868"/>
    <w:rsid w:val="004F2A37"/>
    <w:rsid w:val="004F32C4"/>
    <w:rsid w:val="004F464A"/>
    <w:rsid w:val="004F513B"/>
    <w:rsid w:val="004F6147"/>
    <w:rsid w:val="004F6F1B"/>
    <w:rsid w:val="004F6F59"/>
    <w:rsid w:val="004F706F"/>
    <w:rsid w:val="0050034A"/>
    <w:rsid w:val="00501311"/>
    <w:rsid w:val="00504F26"/>
    <w:rsid w:val="005061C5"/>
    <w:rsid w:val="0050697B"/>
    <w:rsid w:val="00506BD7"/>
    <w:rsid w:val="00507763"/>
    <w:rsid w:val="005108D3"/>
    <w:rsid w:val="00510EB8"/>
    <w:rsid w:val="00511DEB"/>
    <w:rsid w:val="005123E4"/>
    <w:rsid w:val="00512C73"/>
    <w:rsid w:val="0051341A"/>
    <w:rsid w:val="0051363C"/>
    <w:rsid w:val="005167CD"/>
    <w:rsid w:val="00520256"/>
    <w:rsid w:val="005218C5"/>
    <w:rsid w:val="00521935"/>
    <w:rsid w:val="005224E2"/>
    <w:rsid w:val="0052261D"/>
    <w:rsid w:val="0052386D"/>
    <w:rsid w:val="005242F6"/>
    <w:rsid w:val="00524CB3"/>
    <w:rsid w:val="00526CE3"/>
    <w:rsid w:val="00527D0A"/>
    <w:rsid w:val="00527F66"/>
    <w:rsid w:val="005304AE"/>
    <w:rsid w:val="005322C0"/>
    <w:rsid w:val="0053425F"/>
    <w:rsid w:val="00535645"/>
    <w:rsid w:val="005378EB"/>
    <w:rsid w:val="005411ED"/>
    <w:rsid w:val="0054207F"/>
    <w:rsid w:val="00542F4E"/>
    <w:rsid w:val="00544D46"/>
    <w:rsid w:val="00545A85"/>
    <w:rsid w:val="0054675B"/>
    <w:rsid w:val="00553431"/>
    <w:rsid w:val="00553700"/>
    <w:rsid w:val="00553D72"/>
    <w:rsid w:val="00556C72"/>
    <w:rsid w:val="00557854"/>
    <w:rsid w:val="00561CBD"/>
    <w:rsid w:val="005625C4"/>
    <w:rsid w:val="005633E6"/>
    <w:rsid w:val="00564BB9"/>
    <w:rsid w:val="00565FB4"/>
    <w:rsid w:val="005662A4"/>
    <w:rsid w:val="00566300"/>
    <w:rsid w:val="0056683E"/>
    <w:rsid w:val="0056698D"/>
    <w:rsid w:val="00566D34"/>
    <w:rsid w:val="005678AE"/>
    <w:rsid w:val="0057025A"/>
    <w:rsid w:val="00572205"/>
    <w:rsid w:val="00573202"/>
    <w:rsid w:val="0057514B"/>
    <w:rsid w:val="00575702"/>
    <w:rsid w:val="005806FA"/>
    <w:rsid w:val="0058214F"/>
    <w:rsid w:val="005822FD"/>
    <w:rsid w:val="00582A6C"/>
    <w:rsid w:val="00583530"/>
    <w:rsid w:val="00586C68"/>
    <w:rsid w:val="00586D1E"/>
    <w:rsid w:val="00586EF9"/>
    <w:rsid w:val="0058794D"/>
    <w:rsid w:val="00592D0C"/>
    <w:rsid w:val="00593AF4"/>
    <w:rsid w:val="00594E5B"/>
    <w:rsid w:val="0059736D"/>
    <w:rsid w:val="00597B45"/>
    <w:rsid w:val="00597C28"/>
    <w:rsid w:val="005A0CA9"/>
    <w:rsid w:val="005A1161"/>
    <w:rsid w:val="005A117E"/>
    <w:rsid w:val="005A1F8D"/>
    <w:rsid w:val="005A2F87"/>
    <w:rsid w:val="005A3521"/>
    <w:rsid w:val="005A48E6"/>
    <w:rsid w:val="005A576A"/>
    <w:rsid w:val="005A76B6"/>
    <w:rsid w:val="005A7FA8"/>
    <w:rsid w:val="005B147B"/>
    <w:rsid w:val="005B3BAE"/>
    <w:rsid w:val="005B4FB0"/>
    <w:rsid w:val="005B5692"/>
    <w:rsid w:val="005B6C7E"/>
    <w:rsid w:val="005B7E7E"/>
    <w:rsid w:val="005C11B6"/>
    <w:rsid w:val="005C1CE3"/>
    <w:rsid w:val="005C32D8"/>
    <w:rsid w:val="005C3529"/>
    <w:rsid w:val="005C3C94"/>
    <w:rsid w:val="005C3D84"/>
    <w:rsid w:val="005C784E"/>
    <w:rsid w:val="005D03B6"/>
    <w:rsid w:val="005D4774"/>
    <w:rsid w:val="005D669D"/>
    <w:rsid w:val="005E2584"/>
    <w:rsid w:val="005E2B50"/>
    <w:rsid w:val="005E32F8"/>
    <w:rsid w:val="005E4110"/>
    <w:rsid w:val="005E47B1"/>
    <w:rsid w:val="005E6CFB"/>
    <w:rsid w:val="005E7B85"/>
    <w:rsid w:val="005F2B94"/>
    <w:rsid w:val="005F50A8"/>
    <w:rsid w:val="005F52D5"/>
    <w:rsid w:val="005F5BA0"/>
    <w:rsid w:val="005F5D58"/>
    <w:rsid w:val="005F66FA"/>
    <w:rsid w:val="005F76BB"/>
    <w:rsid w:val="00600346"/>
    <w:rsid w:val="00600CBD"/>
    <w:rsid w:val="00601665"/>
    <w:rsid w:val="0060171E"/>
    <w:rsid w:val="00602400"/>
    <w:rsid w:val="00603C83"/>
    <w:rsid w:val="00605CE3"/>
    <w:rsid w:val="0060677B"/>
    <w:rsid w:val="006122E8"/>
    <w:rsid w:val="00612755"/>
    <w:rsid w:val="0061298D"/>
    <w:rsid w:val="00613706"/>
    <w:rsid w:val="00613DF7"/>
    <w:rsid w:val="006155D4"/>
    <w:rsid w:val="006169C0"/>
    <w:rsid w:val="0062046D"/>
    <w:rsid w:val="00620F9D"/>
    <w:rsid w:val="00621ECB"/>
    <w:rsid w:val="00622744"/>
    <w:rsid w:val="006228A5"/>
    <w:rsid w:val="00622AA5"/>
    <w:rsid w:val="00623216"/>
    <w:rsid w:val="0062512C"/>
    <w:rsid w:val="00625C72"/>
    <w:rsid w:val="00626E51"/>
    <w:rsid w:val="006273A1"/>
    <w:rsid w:val="006279B4"/>
    <w:rsid w:val="006312BF"/>
    <w:rsid w:val="00631BBE"/>
    <w:rsid w:val="00631F58"/>
    <w:rsid w:val="00632A4E"/>
    <w:rsid w:val="00632C7F"/>
    <w:rsid w:val="00633903"/>
    <w:rsid w:val="00635CAA"/>
    <w:rsid w:val="00636312"/>
    <w:rsid w:val="00637AB4"/>
    <w:rsid w:val="00637D57"/>
    <w:rsid w:val="006403F2"/>
    <w:rsid w:val="00643A90"/>
    <w:rsid w:val="006457C0"/>
    <w:rsid w:val="006477ED"/>
    <w:rsid w:val="006477FA"/>
    <w:rsid w:val="0065081C"/>
    <w:rsid w:val="0065181B"/>
    <w:rsid w:val="00651D01"/>
    <w:rsid w:val="00652E1F"/>
    <w:rsid w:val="006532B5"/>
    <w:rsid w:val="0065418A"/>
    <w:rsid w:val="00655EDD"/>
    <w:rsid w:val="0065755E"/>
    <w:rsid w:val="00660A7F"/>
    <w:rsid w:val="00660E72"/>
    <w:rsid w:val="00661C37"/>
    <w:rsid w:val="00661DF4"/>
    <w:rsid w:val="006646B7"/>
    <w:rsid w:val="006657B1"/>
    <w:rsid w:val="006657E5"/>
    <w:rsid w:val="00666707"/>
    <w:rsid w:val="00670602"/>
    <w:rsid w:val="00671C53"/>
    <w:rsid w:val="006722C5"/>
    <w:rsid w:val="006724D9"/>
    <w:rsid w:val="00672F94"/>
    <w:rsid w:val="00674099"/>
    <w:rsid w:val="00674725"/>
    <w:rsid w:val="00674941"/>
    <w:rsid w:val="00676476"/>
    <w:rsid w:val="00676722"/>
    <w:rsid w:val="00676C95"/>
    <w:rsid w:val="006777A7"/>
    <w:rsid w:val="00683B42"/>
    <w:rsid w:val="00683F1B"/>
    <w:rsid w:val="006844F9"/>
    <w:rsid w:val="006858F8"/>
    <w:rsid w:val="00685E06"/>
    <w:rsid w:val="00687979"/>
    <w:rsid w:val="00690BE7"/>
    <w:rsid w:val="00691CF4"/>
    <w:rsid w:val="00694738"/>
    <w:rsid w:val="006957CC"/>
    <w:rsid w:val="00696251"/>
    <w:rsid w:val="006965A7"/>
    <w:rsid w:val="00697B7C"/>
    <w:rsid w:val="00697EAC"/>
    <w:rsid w:val="006A0BE5"/>
    <w:rsid w:val="006A1402"/>
    <w:rsid w:val="006A1912"/>
    <w:rsid w:val="006A2F77"/>
    <w:rsid w:val="006A3FA4"/>
    <w:rsid w:val="006A50A5"/>
    <w:rsid w:val="006A520D"/>
    <w:rsid w:val="006A6187"/>
    <w:rsid w:val="006A73E5"/>
    <w:rsid w:val="006A79E1"/>
    <w:rsid w:val="006A7FBA"/>
    <w:rsid w:val="006B12B0"/>
    <w:rsid w:val="006B2EDC"/>
    <w:rsid w:val="006B338E"/>
    <w:rsid w:val="006B5732"/>
    <w:rsid w:val="006B5FC4"/>
    <w:rsid w:val="006B7269"/>
    <w:rsid w:val="006B7C8C"/>
    <w:rsid w:val="006C0150"/>
    <w:rsid w:val="006C105E"/>
    <w:rsid w:val="006C1BCD"/>
    <w:rsid w:val="006C1FAF"/>
    <w:rsid w:val="006C242C"/>
    <w:rsid w:val="006C39F7"/>
    <w:rsid w:val="006C5A0B"/>
    <w:rsid w:val="006C618D"/>
    <w:rsid w:val="006C6533"/>
    <w:rsid w:val="006C70B3"/>
    <w:rsid w:val="006D0513"/>
    <w:rsid w:val="006D1002"/>
    <w:rsid w:val="006D129C"/>
    <w:rsid w:val="006D20AF"/>
    <w:rsid w:val="006D24BF"/>
    <w:rsid w:val="006D3169"/>
    <w:rsid w:val="006D3298"/>
    <w:rsid w:val="006D33C1"/>
    <w:rsid w:val="006D3FA0"/>
    <w:rsid w:val="006D4199"/>
    <w:rsid w:val="006D424D"/>
    <w:rsid w:val="006D48D0"/>
    <w:rsid w:val="006D4E17"/>
    <w:rsid w:val="006D5FDF"/>
    <w:rsid w:val="006D754F"/>
    <w:rsid w:val="006D78A3"/>
    <w:rsid w:val="006E075A"/>
    <w:rsid w:val="006E0C3B"/>
    <w:rsid w:val="006E2067"/>
    <w:rsid w:val="006E2799"/>
    <w:rsid w:val="006E2917"/>
    <w:rsid w:val="006E2A97"/>
    <w:rsid w:val="006E358D"/>
    <w:rsid w:val="006E3ECE"/>
    <w:rsid w:val="006E4DEE"/>
    <w:rsid w:val="006E71DA"/>
    <w:rsid w:val="006E7A30"/>
    <w:rsid w:val="006F068D"/>
    <w:rsid w:val="006F10DA"/>
    <w:rsid w:val="006F11CA"/>
    <w:rsid w:val="006F13C5"/>
    <w:rsid w:val="006F3075"/>
    <w:rsid w:val="006F3346"/>
    <w:rsid w:val="006F40F5"/>
    <w:rsid w:val="006F52E1"/>
    <w:rsid w:val="006F57FC"/>
    <w:rsid w:val="006F6E3E"/>
    <w:rsid w:val="006F7DD9"/>
    <w:rsid w:val="0070126B"/>
    <w:rsid w:val="0070136F"/>
    <w:rsid w:val="0070161C"/>
    <w:rsid w:val="007016A1"/>
    <w:rsid w:val="00701EB9"/>
    <w:rsid w:val="0070221E"/>
    <w:rsid w:val="0070344A"/>
    <w:rsid w:val="00703943"/>
    <w:rsid w:val="00706881"/>
    <w:rsid w:val="00706D32"/>
    <w:rsid w:val="00707BEE"/>
    <w:rsid w:val="0071251E"/>
    <w:rsid w:val="0071270B"/>
    <w:rsid w:val="00714459"/>
    <w:rsid w:val="007144AE"/>
    <w:rsid w:val="00716BE4"/>
    <w:rsid w:val="007213DD"/>
    <w:rsid w:val="00721436"/>
    <w:rsid w:val="0072167A"/>
    <w:rsid w:val="00722FF7"/>
    <w:rsid w:val="007235BB"/>
    <w:rsid w:val="0072565D"/>
    <w:rsid w:val="007271C2"/>
    <w:rsid w:val="00727EE6"/>
    <w:rsid w:val="0073142D"/>
    <w:rsid w:val="00734A41"/>
    <w:rsid w:val="007351E7"/>
    <w:rsid w:val="007361BF"/>
    <w:rsid w:val="00737534"/>
    <w:rsid w:val="00737DFF"/>
    <w:rsid w:val="0074061F"/>
    <w:rsid w:val="007406FF"/>
    <w:rsid w:val="00740F15"/>
    <w:rsid w:val="00744571"/>
    <w:rsid w:val="0074548C"/>
    <w:rsid w:val="00745EBF"/>
    <w:rsid w:val="00750E3B"/>
    <w:rsid w:val="007520CB"/>
    <w:rsid w:val="00752BB8"/>
    <w:rsid w:val="007539BD"/>
    <w:rsid w:val="00753EB9"/>
    <w:rsid w:val="007548E5"/>
    <w:rsid w:val="00754EC4"/>
    <w:rsid w:val="00755EA7"/>
    <w:rsid w:val="007577BC"/>
    <w:rsid w:val="007577D9"/>
    <w:rsid w:val="0076059E"/>
    <w:rsid w:val="00760E6B"/>
    <w:rsid w:val="00761DE0"/>
    <w:rsid w:val="0076285D"/>
    <w:rsid w:val="00763208"/>
    <w:rsid w:val="007632D9"/>
    <w:rsid w:val="00763909"/>
    <w:rsid w:val="007656C3"/>
    <w:rsid w:val="00765EFC"/>
    <w:rsid w:val="007668E5"/>
    <w:rsid w:val="0077060E"/>
    <w:rsid w:val="00771220"/>
    <w:rsid w:val="00771DD8"/>
    <w:rsid w:val="00772FC4"/>
    <w:rsid w:val="00774601"/>
    <w:rsid w:val="00776D42"/>
    <w:rsid w:val="00777480"/>
    <w:rsid w:val="00780589"/>
    <w:rsid w:val="00780D12"/>
    <w:rsid w:val="00781E35"/>
    <w:rsid w:val="00783454"/>
    <w:rsid w:val="00783FF8"/>
    <w:rsid w:val="00784552"/>
    <w:rsid w:val="00784A11"/>
    <w:rsid w:val="00785D15"/>
    <w:rsid w:val="00786C36"/>
    <w:rsid w:val="00787450"/>
    <w:rsid w:val="007916B4"/>
    <w:rsid w:val="00794DCC"/>
    <w:rsid w:val="00795E31"/>
    <w:rsid w:val="00795F39"/>
    <w:rsid w:val="00796923"/>
    <w:rsid w:val="007A089F"/>
    <w:rsid w:val="007A0A56"/>
    <w:rsid w:val="007A0DDC"/>
    <w:rsid w:val="007A2F67"/>
    <w:rsid w:val="007A3B45"/>
    <w:rsid w:val="007A4685"/>
    <w:rsid w:val="007A5A85"/>
    <w:rsid w:val="007A6453"/>
    <w:rsid w:val="007A70D5"/>
    <w:rsid w:val="007A79E6"/>
    <w:rsid w:val="007B1B8C"/>
    <w:rsid w:val="007B2361"/>
    <w:rsid w:val="007B280A"/>
    <w:rsid w:val="007B3E26"/>
    <w:rsid w:val="007B50A9"/>
    <w:rsid w:val="007B58F5"/>
    <w:rsid w:val="007B653D"/>
    <w:rsid w:val="007B6B14"/>
    <w:rsid w:val="007C02AB"/>
    <w:rsid w:val="007C0897"/>
    <w:rsid w:val="007C0E23"/>
    <w:rsid w:val="007C1A60"/>
    <w:rsid w:val="007C1E9C"/>
    <w:rsid w:val="007C2613"/>
    <w:rsid w:val="007C3090"/>
    <w:rsid w:val="007C3564"/>
    <w:rsid w:val="007C53CC"/>
    <w:rsid w:val="007C71C7"/>
    <w:rsid w:val="007C7A50"/>
    <w:rsid w:val="007D0151"/>
    <w:rsid w:val="007D03D4"/>
    <w:rsid w:val="007D0A7F"/>
    <w:rsid w:val="007D10B0"/>
    <w:rsid w:val="007D1151"/>
    <w:rsid w:val="007D1580"/>
    <w:rsid w:val="007D1E9C"/>
    <w:rsid w:val="007D27CB"/>
    <w:rsid w:val="007D3B77"/>
    <w:rsid w:val="007D4D0E"/>
    <w:rsid w:val="007D5F28"/>
    <w:rsid w:val="007D602C"/>
    <w:rsid w:val="007E227A"/>
    <w:rsid w:val="007E34F7"/>
    <w:rsid w:val="007E4C33"/>
    <w:rsid w:val="007E4DD3"/>
    <w:rsid w:val="007E53F0"/>
    <w:rsid w:val="007E6C9A"/>
    <w:rsid w:val="007E7546"/>
    <w:rsid w:val="007F1A19"/>
    <w:rsid w:val="007F21A3"/>
    <w:rsid w:val="007F2391"/>
    <w:rsid w:val="007F24F9"/>
    <w:rsid w:val="007F27B4"/>
    <w:rsid w:val="007F403D"/>
    <w:rsid w:val="007F40F4"/>
    <w:rsid w:val="007F69FF"/>
    <w:rsid w:val="008003F1"/>
    <w:rsid w:val="00803241"/>
    <w:rsid w:val="00803BE1"/>
    <w:rsid w:val="008060D4"/>
    <w:rsid w:val="008062AB"/>
    <w:rsid w:val="00807B23"/>
    <w:rsid w:val="00807BB8"/>
    <w:rsid w:val="00810472"/>
    <w:rsid w:val="008118EE"/>
    <w:rsid w:val="00811EA2"/>
    <w:rsid w:val="00811F97"/>
    <w:rsid w:val="008137A1"/>
    <w:rsid w:val="00815645"/>
    <w:rsid w:val="0082066B"/>
    <w:rsid w:val="00820DCD"/>
    <w:rsid w:val="00821A32"/>
    <w:rsid w:val="0082228E"/>
    <w:rsid w:val="008225AD"/>
    <w:rsid w:val="0082409B"/>
    <w:rsid w:val="008257C9"/>
    <w:rsid w:val="00825BB7"/>
    <w:rsid w:val="00825EC8"/>
    <w:rsid w:val="008264A2"/>
    <w:rsid w:val="00826514"/>
    <w:rsid w:val="008270EF"/>
    <w:rsid w:val="00827CC2"/>
    <w:rsid w:val="00827F94"/>
    <w:rsid w:val="0083333E"/>
    <w:rsid w:val="00835223"/>
    <w:rsid w:val="00835501"/>
    <w:rsid w:val="00836127"/>
    <w:rsid w:val="00836269"/>
    <w:rsid w:val="00837261"/>
    <w:rsid w:val="00840747"/>
    <w:rsid w:val="00841C99"/>
    <w:rsid w:val="00842636"/>
    <w:rsid w:val="00842F56"/>
    <w:rsid w:val="0084426B"/>
    <w:rsid w:val="0084485D"/>
    <w:rsid w:val="00844870"/>
    <w:rsid w:val="00844A90"/>
    <w:rsid w:val="00844C8D"/>
    <w:rsid w:val="00844FA4"/>
    <w:rsid w:val="008465A9"/>
    <w:rsid w:val="00847B98"/>
    <w:rsid w:val="00851A4F"/>
    <w:rsid w:val="0085257C"/>
    <w:rsid w:val="008542CE"/>
    <w:rsid w:val="008546C0"/>
    <w:rsid w:val="008551E3"/>
    <w:rsid w:val="0085557C"/>
    <w:rsid w:val="00860822"/>
    <w:rsid w:val="00861A6B"/>
    <w:rsid w:val="00861C65"/>
    <w:rsid w:val="00861CF0"/>
    <w:rsid w:val="008644B0"/>
    <w:rsid w:val="00865F06"/>
    <w:rsid w:val="00866948"/>
    <w:rsid w:val="0087105B"/>
    <w:rsid w:val="00871B45"/>
    <w:rsid w:val="008720D5"/>
    <w:rsid w:val="008759BC"/>
    <w:rsid w:val="008760D5"/>
    <w:rsid w:val="00876E03"/>
    <w:rsid w:val="008773F9"/>
    <w:rsid w:val="008777BA"/>
    <w:rsid w:val="00877E1F"/>
    <w:rsid w:val="0088059C"/>
    <w:rsid w:val="00882240"/>
    <w:rsid w:val="008836DF"/>
    <w:rsid w:val="00883B8C"/>
    <w:rsid w:val="00885B55"/>
    <w:rsid w:val="00886CBE"/>
    <w:rsid w:val="008904CD"/>
    <w:rsid w:val="008904E8"/>
    <w:rsid w:val="00890E75"/>
    <w:rsid w:val="008914F0"/>
    <w:rsid w:val="00891DAA"/>
    <w:rsid w:val="00891E1F"/>
    <w:rsid w:val="00891F79"/>
    <w:rsid w:val="00894977"/>
    <w:rsid w:val="00895126"/>
    <w:rsid w:val="00895C68"/>
    <w:rsid w:val="00895DF6"/>
    <w:rsid w:val="00897FB6"/>
    <w:rsid w:val="008A040E"/>
    <w:rsid w:val="008A092C"/>
    <w:rsid w:val="008A1DB0"/>
    <w:rsid w:val="008A3AE3"/>
    <w:rsid w:val="008A3ED4"/>
    <w:rsid w:val="008A4573"/>
    <w:rsid w:val="008A4D49"/>
    <w:rsid w:val="008A4FD9"/>
    <w:rsid w:val="008A6FAA"/>
    <w:rsid w:val="008B0470"/>
    <w:rsid w:val="008B10E6"/>
    <w:rsid w:val="008B1484"/>
    <w:rsid w:val="008B1D3A"/>
    <w:rsid w:val="008B2309"/>
    <w:rsid w:val="008B3536"/>
    <w:rsid w:val="008B3B3F"/>
    <w:rsid w:val="008B3FE0"/>
    <w:rsid w:val="008B794E"/>
    <w:rsid w:val="008B7F97"/>
    <w:rsid w:val="008C075C"/>
    <w:rsid w:val="008C19DE"/>
    <w:rsid w:val="008C2D95"/>
    <w:rsid w:val="008C638A"/>
    <w:rsid w:val="008D0211"/>
    <w:rsid w:val="008D0D65"/>
    <w:rsid w:val="008D1E83"/>
    <w:rsid w:val="008D1E86"/>
    <w:rsid w:val="008D20E3"/>
    <w:rsid w:val="008D2F3A"/>
    <w:rsid w:val="008D32D4"/>
    <w:rsid w:val="008D3A71"/>
    <w:rsid w:val="008D41DB"/>
    <w:rsid w:val="008D4C40"/>
    <w:rsid w:val="008D5949"/>
    <w:rsid w:val="008D5AD9"/>
    <w:rsid w:val="008E02F4"/>
    <w:rsid w:val="008E10DA"/>
    <w:rsid w:val="008E1D76"/>
    <w:rsid w:val="008E2493"/>
    <w:rsid w:val="008E2853"/>
    <w:rsid w:val="008E3534"/>
    <w:rsid w:val="008E74FD"/>
    <w:rsid w:val="008E7D17"/>
    <w:rsid w:val="008F0C6D"/>
    <w:rsid w:val="008F0D19"/>
    <w:rsid w:val="008F19F7"/>
    <w:rsid w:val="008F1C27"/>
    <w:rsid w:val="008F1F9B"/>
    <w:rsid w:val="008F28B8"/>
    <w:rsid w:val="008F4AAD"/>
    <w:rsid w:val="008F4CF9"/>
    <w:rsid w:val="008F5AAD"/>
    <w:rsid w:val="008F5FBF"/>
    <w:rsid w:val="008F7957"/>
    <w:rsid w:val="00900795"/>
    <w:rsid w:val="0090152D"/>
    <w:rsid w:val="00901E7B"/>
    <w:rsid w:val="00903FA7"/>
    <w:rsid w:val="00904A33"/>
    <w:rsid w:val="009077A3"/>
    <w:rsid w:val="00911BDA"/>
    <w:rsid w:val="0091216C"/>
    <w:rsid w:val="00912BCF"/>
    <w:rsid w:val="00912EF9"/>
    <w:rsid w:val="0091312B"/>
    <w:rsid w:val="0091652B"/>
    <w:rsid w:val="00917499"/>
    <w:rsid w:val="00917E67"/>
    <w:rsid w:val="009212CE"/>
    <w:rsid w:val="0092227B"/>
    <w:rsid w:val="009223A8"/>
    <w:rsid w:val="00922C71"/>
    <w:rsid w:val="00922DF5"/>
    <w:rsid w:val="0092360B"/>
    <w:rsid w:val="009236F9"/>
    <w:rsid w:val="00924A2D"/>
    <w:rsid w:val="00925FA7"/>
    <w:rsid w:val="00927CDA"/>
    <w:rsid w:val="009300D6"/>
    <w:rsid w:val="0093011D"/>
    <w:rsid w:val="00930AEA"/>
    <w:rsid w:val="009313C0"/>
    <w:rsid w:val="009320FA"/>
    <w:rsid w:val="00933336"/>
    <w:rsid w:val="0093335F"/>
    <w:rsid w:val="00934473"/>
    <w:rsid w:val="00934CEB"/>
    <w:rsid w:val="00934FDA"/>
    <w:rsid w:val="00940387"/>
    <w:rsid w:val="009415FE"/>
    <w:rsid w:val="00941A8B"/>
    <w:rsid w:val="00941E0A"/>
    <w:rsid w:val="00942768"/>
    <w:rsid w:val="0094319E"/>
    <w:rsid w:val="0094365B"/>
    <w:rsid w:val="00944482"/>
    <w:rsid w:val="0094494B"/>
    <w:rsid w:val="00944B3E"/>
    <w:rsid w:val="00944BF3"/>
    <w:rsid w:val="00945B1F"/>
    <w:rsid w:val="0094618E"/>
    <w:rsid w:val="00947C55"/>
    <w:rsid w:val="00951127"/>
    <w:rsid w:val="009512D1"/>
    <w:rsid w:val="00951627"/>
    <w:rsid w:val="00951D94"/>
    <w:rsid w:val="009528DC"/>
    <w:rsid w:val="0095316C"/>
    <w:rsid w:val="00953427"/>
    <w:rsid w:val="00954297"/>
    <w:rsid w:val="009544DE"/>
    <w:rsid w:val="00955105"/>
    <w:rsid w:val="00955E0F"/>
    <w:rsid w:val="00956E7B"/>
    <w:rsid w:val="00956FEF"/>
    <w:rsid w:val="00957316"/>
    <w:rsid w:val="00960076"/>
    <w:rsid w:val="009602BC"/>
    <w:rsid w:val="0096377F"/>
    <w:rsid w:val="0096534E"/>
    <w:rsid w:val="00965CD2"/>
    <w:rsid w:val="00966471"/>
    <w:rsid w:val="00966AAE"/>
    <w:rsid w:val="00970FB9"/>
    <w:rsid w:val="0097232C"/>
    <w:rsid w:val="00973371"/>
    <w:rsid w:val="0097398C"/>
    <w:rsid w:val="00973A7D"/>
    <w:rsid w:val="00974A9A"/>
    <w:rsid w:val="00974C8D"/>
    <w:rsid w:val="00975039"/>
    <w:rsid w:val="009754DF"/>
    <w:rsid w:val="009757CA"/>
    <w:rsid w:val="00977BD8"/>
    <w:rsid w:val="00977DBE"/>
    <w:rsid w:val="009815FE"/>
    <w:rsid w:val="009827DB"/>
    <w:rsid w:val="00982E93"/>
    <w:rsid w:val="00983CC4"/>
    <w:rsid w:val="0098591D"/>
    <w:rsid w:val="00985DAF"/>
    <w:rsid w:val="00985F6C"/>
    <w:rsid w:val="00986AA0"/>
    <w:rsid w:val="00986ADC"/>
    <w:rsid w:val="00987F0D"/>
    <w:rsid w:val="0099224D"/>
    <w:rsid w:val="009927A1"/>
    <w:rsid w:val="00993F14"/>
    <w:rsid w:val="009945ED"/>
    <w:rsid w:val="009953B2"/>
    <w:rsid w:val="00995B36"/>
    <w:rsid w:val="00995E8D"/>
    <w:rsid w:val="009964F0"/>
    <w:rsid w:val="0099798F"/>
    <w:rsid w:val="009A1114"/>
    <w:rsid w:val="009A3C7C"/>
    <w:rsid w:val="009A5072"/>
    <w:rsid w:val="009A5479"/>
    <w:rsid w:val="009A5D91"/>
    <w:rsid w:val="009A6DBE"/>
    <w:rsid w:val="009B1ADA"/>
    <w:rsid w:val="009B38F3"/>
    <w:rsid w:val="009B4C60"/>
    <w:rsid w:val="009B4FD5"/>
    <w:rsid w:val="009B57CA"/>
    <w:rsid w:val="009B6568"/>
    <w:rsid w:val="009B7C00"/>
    <w:rsid w:val="009B7DD5"/>
    <w:rsid w:val="009C0D6B"/>
    <w:rsid w:val="009C0F76"/>
    <w:rsid w:val="009C1FF0"/>
    <w:rsid w:val="009C338C"/>
    <w:rsid w:val="009C5EDE"/>
    <w:rsid w:val="009C71BC"/>
    <w:rsid w:val="009C7DCC"/>
    <w:rsid w:val="009D0FEA"/>
    <w:rsid w:val="009D114B"/>
    <w:rsid w:val="009D1762"/>
    <w:rsid w:val="009D18EB"/>
    <w:rsid w:val="009D1D09"/>
    <w:rsid w:val="009D211A"/>
    <w:rsid w:val="009D2654"/>
    <w:rsid w:val="009D4B1C"/>
    <w:rsid w:val="009D6BA6"/>
    <w:rsid w:val="009D6C99"/>
    <w:rsid w:val="009E0B45"/>
    <w:rsid w:val="009E39C5"/>
    <w:rsid w:val="009E4CF0"/>
    <w:rsid w:val="009E5C9F"/>
    <w:rsid w:val="009E5D1C"/>
    <w:rsid w:val="009E6D1B"/>
    <w:rsid w:val="009E7B63"/>
    <w:rsid w:val="009F073F"/>
    <w:rsid w:val="009F07C5"/>
    <w:rsid w:val="009F1643"/>
    <w:rsid w:val="009F2A47"/>
    <w:rsid w:val="009F2F24"/>
    <w:rsid w:val="009F50CF"/>
    <w:rsid w:val="009F5BD3"/>
    <w:rsid w:val="009F76B4"/>
    <w:rsid w:val="009F7849"/>
    <w:rsid w:val="009F7CAA"/>
    <w:rsid w:val="00A00767"/>
    <w:rsid w:val="00A01FEE"/>
    <w:rsid w:val="00A03746"/>
    <w:rsid w:val="00A03CE1"/>
    <w:rsid w:val="00A06288"/>
    <w:rsid w:val="00A06FA7"/>
    <w:rsid w:val="00A074EE"/>
    <w:rsid w:val="00A10E0B"/>
    <w:rsid w:val="00A11BFA"/>
    <w:rsid w:val="00A12522"/>
    <w:rsid w:val="00A12650"/>
    <w:rsid w:val="00A133CF"/>
    <w:rsid w:val="00A1343C"/>
    <w:rsid w:val="00A13EF5"/>
    <w:rsid w:val="00A14270"/>
    <w:rsid w:val="00A16775"/>
    <w:rsid w:val="00A23AC1"/>
    <w:rsid w:val="00A24BDC"/>
    <w:rsid w:val="00A25068"/>
    <w:rsid w:val="00A25248"/>
    <w:rsid w:val="00A269A3"/>
    <w:rsid w:val="00A269D5"/>
    <w:rsid w:val="00A26A4A"/>
    <w:rsid w:val="00A26E41"/>
    <w:rsid w:val="00A2776A"/>
    <w:rsid w:val="00A301A6"/>
    <w:rsid w:val="00A30B93"/>
    <w:rsid w:val="00A337D5"/>
    <w:rsid w:val="00A35C6D"/>
    <w:rsid w:val="00A378B0"/>
    <w:rsid w:val="00A419C1"/>
    <w:rsid w:val="00A41D20"/>
    <w:rsid w:val="00A43031"/>
    <w:rsid w:val="00A4344C"/>
    <w:rsid w:val="00A43AED"/>
    <w:rsid w:val="00A446FC"/>
    <w:rsid w:val="00A4663C"/>
    <w:rsid w:val="00A46B73"/>
    <w:rsid w:val="00A504E8"/>
    <w:rsid w:val="00A51093"/>
    <w:rsid w:val="00A52371"/>
    <w:rsid w:val="00A527DA"/>
    <w:rsid w:val="00A52B30"/>
    <w:rsid w:val="00A54D53"/>
    <w:rsid w:val="00A55715"/>
    <w:rsid w:val="00A566EA"/>
    <w:rsid w:val="00A56849"/>
    <w:rsid w:val="00A568EA"/>
    <w:rsid w:val="00A57CED"/>
    <w:rsid w:val="00A600C2"/>
    <w:rsid w:val="00A60E86"/>
    <w:rsid w:val="00A6152F"/>
    <w:rsid w:val="00A628CC"/>
    <w:rsid w:val="00A62CA3"/>
    <w:rsid w:val="00A656B1"/>
    <w:rsid w:val="00A6700A"/>
    <w:rsid w:val="00A671D0"/>
    <w:rsid w:val="00A70971"/>
    <w:rsid w:val="00A70B73"/>
    <w:rsid w:val="00A70CE4"/>
    <w:rsid w:val="00A71106"/>
    <w:rsid w:val="00A72BAE"/>
    <w:rsid w:val="00A72D8C"/>
    <w:rsid w:val="00A72E05"/>
    <w:rsid w:val="00A73144"/>
    <w:rsid w:val="00A7324D"/>
    <w:rsid w:val="00A74A50"/>
    <w:rsid w:val="00A752A5"/>
    <w:rsid w:val="00A7640F"/>
    <w:rsid w:val="00A76F07"/>
    <w:rsid w:val="00A77358"/>
    <w:rsid w:val="00A80C36"/>
    <w:rsid w:val="00A81326"/>
    <w:rsid w:val="00A825A3"/>
    <w:rsid w:val="00A83AC4"/>
    <w:rsid w:val="00A86063"/>
    <w:rsid w:val="00A860AC"/>
    <w:rsid w:val="00A8662D"/>
    <w:rsid w:val="00A86BF6"/>
    <w:rsid w:val="00A872F6"/>
    <w:rsid w:val="00A87489"/>
    <w:rsid w:val="00A87B35"/>
    <w:rsid w:val="00A87CDB"/>
    <w:rsid w:val="00A87E67"/>
    <w:rsid w:val="00A9114A"/>
    <w:rsid w:val="00A91DC5"/>
    <w:rsid w:val="00A92696"/>
    <w:rsid w:val="00A92C48"/>
    <w:rsid w:val="00A943BA"/>
    <w:rsid w:val="00A958B3"/>
    <w:rsid w:val="00A969B0"/>
    <w:rsid w:val="00AA16E7"/>
    <w:rsid w:val="00AA28E3"/>
    <w:rsid w:val="00AA33BA"/>
    <w:rsid w:val="00AA47AB"/>
    <w:rsid w:val="00AA4B18"/>
    <w:rsid w:val="00AA5BC4"/>
    <w:rsid w:val="00AA6448"/>
    <w:rsid w:val="00AA7AEB"/>
    <w:rsid w:val="00AB01D1"/>
    <w:rsid w:val="00AB079C"/>
    <w:rsid w:val="00AB33E3"/>
    <w:rsid w:val="00AB3B21"/>
    <w:rsid w:val="00AB4A2D"/>
    <w:rsid w:val="00AB4D60"/>
    <w:rsid w:val="00AB4DE7"/>
    <w:rsid w:val="00AB634C"/>
    <w:rsid w:val="00AC0F70"/>
    <w:rsid w:val="00AC1D54"/>
    <w:rsid w:val="00AC2FF0"/>
    <w:rsid w:val="00AC3BDA"/>
    <w:rsid w:val="00AC7729"/>
    <w:rsid w:val="00AC79E2"/>
    <w:rsid w:val="00AC7A14"/>
    <w:rsid w:val="00AD23F5"/>
    <w:rsid w:val="00AD27C1"/>
    <w:rsid w:val="00AD3208"/>
    <w:rsid w:val="00AD3C4F"/>
    <w:rsid w:val="00AD3E97"/>
    <w:rsid w:val="00AD5D0A"/>
    <w:rsid w:val="00AD67DC"/>
    <w:rsid w:val="00AD6A3A"/>
    <w:rsid w:val="00AD6E10"/>
    <w:rsid w:val="00AE0777"/>
    <w:rsid w:val="00AE1289"/>
    <w:rsid w:val="00AE3423"/>
    <w:rsid w:val="00AE3B17"/>
    <w:rsid w:val="00AE5895"/>
    <w:rsid w:val="00AE5BF6"/>
    <w:rsid w:val="00AE61FF"/>
    <w:rsid w:val="00AE66A0"/>
    <w:rsid w:val="00AE66F7"/>
    <w:rsid w:val="00AE6B51"/>
    <w:rsid w:val="00AE7F05"/>
    <w:rsid w:val="00AE7F90"/>
    <w:rsid w:val="00AF05D4"/>
    <w:rsid w:val="00AF3028"/>
    <w:rsid w:val="00AF3DCF"/>
    <w:rsid w:val="00AF5145"/>
    <w:rsid w:val="00AF51A4"/>
    <w:rsid w:val="00AF5374"/>
    <w:rsid w:val="00AF6E36"/>
    <w:rsid w:val="00B0184B"/>
    <w:rsid w:val="00B02EDF"/>
    <w:rsid w:val="00B036BC"/>
    <w:rsid w:val="00B06549"/>
    <w:rsid w:val="00B0657D"/>
    <w:rsid w:val="00B0687B"/>
    <w:rsid w:val="00B068D0"/>
    <w:rsid w:val="00B069DD"/>
    <w:rsid w:val="00B0771F"/>
    <w:rsid w:val="00B07990"/>
    <w:rsid w:val="00B10302"/>
    <w:rsid w:val="00B10FB1"/>
    <w:rsid w:val="00B12441"/>
    <w:rsid w:val="00B12DAD"/>
    <w:rsid w:val="00B13E58"/>
    <w:rsid w:val="00B142BF"/>
    <w:rsid w:val="00B14B92"/>
    <w:rsid w:val="00B15425"/>
    <w:rsid w:val="00B15516"/>
    <w:rsid w:val="00B15523"/>
    <w:rsid w:val="00B15CBD"/>
    <w:rsid w:val="00B178E8"/>
    <w:rsid w:val="00B17BE7"/>
    <w:rsid w:val="00B20629"/>
    <w:rsid w:val="00B20AD9"/>
    <w:rsid w:val="00B20C58"/>
    <w:rsid w:val="00B2322A"/>
    <w:rsid w:val="00B242FC"/>
    <w:rsid w:val="00B24620"/>
    <w:rsid w:val="00B24EB0"/>
    <w:rsid w:val="00B253A9"/>
    <w:rsid w:val="00B2686D"/>
    <w:rsid w:val="00B276D8"/>
    <w:rsid w:val="00B279D7"/>
    <w:rsid w:val="00B30D3D"/>
    <w:rsid w:val="00B30FE6"/>
    <w:rsid w:val="00B363CA"/>
    <w:rsid w:val="00B376EF"/>
    <w:rsid w:val="00B37C04"/>
    <w:rsid w:val="00B40E41"/>
    <w:rsid w:val="00B41822"/>
    <w:rsid w:val="00B42C21"/>
    <w:rsid w:val="00B42C2D"/>
    <w:rsid w:val="00B42F63"/>
    <w:rsid w:val="00B43448"/>
    <w:rsid w:val="00B435E8"/>
    <w:rsid w:val="00B436FC"/>
    <w:rsid w:val="00B4511E"/>
    <w:rsid w:val="00B45622"/>
    <w:rsid w:val="00B458D0"/>
    <w:rsid w:val="00B46147"/>
    <w:rsid w:val="00B46784"/>
    <w:rsid w:val="00B46CCC"/>
    <w:rsid w:val="00B503B9"/>
    <w:rsid w:val="00B50676"/>
    <w:rsid w:val="00B516D4"/>
    <w:rsid w:val="00B51E0E"/>
    <w:rsid w:val="00B528F8"/>
    <w:rsid w:val="00B542B6"/>
    <w:rsid w:val="00B551F7"/>
    <w:rsid w:val="00B57360"/>
    <w:rsid w:val="00B574E1"/>
    <w:rsid w:val="00B5776B"/>
    <w:rsid w:val="00B578B3"/>
    <w:rsid w:val="00B57A13"/>
    <w:rsid w:val="00B6189E"/>
    <w:rsid w:val="00B63EA6"/>
    <w:rsid w:val="00B67347"/>
    <w:rsid w:val="00B67B32"/>
    <w:rsid w:val="00B71BBC"/>
    <w:rsid w:val="00B72D58"/>
    <w:rsid w:val="00B738A6"/>
    <w:rsid w:val="00B73A9C"/>
    <w:rsid w:val="00B744A3"/>
    <w:rsid w:val="00B74D1E"/>
    <w:rsid w:val="00B75716"/>
    <w:rsid w:val="00B76100"/>
    <w:rsid w:val="00B801B3"/>
    <w:rsid w:val="00B80F55"/>
    <w:rsid w:val="00B81EAB"/>
    <w:rsid w:val="00B81EC8"/>
    <w:rsid w:val="00B8203D"/>
    <w:rsid w:val="00B827D2"/>
    <w:rsid w:val="00B8452E"/>
    <w:rsid w:val="00B84D99"/>
    <w:rsid w:val="00B86EAE"/>
    <w:rsid w:val="00B87989"/>
    <w:rsid w:val="00B90685"/>
    <w:rsid w:val="00B90B1C"/>
    <w:rsid w:val="00B90F7F"/>
    <w:rsid w:val="00B91231"/>
    <w:rsid w:val="00B9143D"/>
    <w:rsid w:val="00B929D7"/>
    <w:rsid w:val="00B92EBD"/>
    <w:rsid w:val="00B935D3"/>
    <w:rsid w:val="00B94823"/>
    <w:rsid w:val="00B96524"/>
    <w:rsid w:val="00B96F4E"/>
    <w:rsid w:val="00B97DED"/>
    <w:rsid w:val="00BA01E2"/>
    <w:rsid w:val="00BA1257"/>
    <w:rsid w:val="00BA1299"/>
    <w:rsid w:val="00BA36E1"/>
    <w:rsid w:val="00BA3DFB"/>
    <w:rsid w:val="00BA4299"/>
    <w:rsid w:val="00BA518D"/>
    <w:rsid w:val="00BA5F44"/>
    <w:rsid w:val="00BA5F63"/>
    <w:rsid w:val="00BA6297"/>
    <w:rsid w:val="00BA7DFD"/>
    <w:rsid w:val="00BB0B7E"/>
    <w:rsid w:val="00BB1B29"/>
    <w:rsid w:val="00BB1CCF"/>
    <w:rsid w:val="00BB1DA7"/>
    <w:rsid w:val="00BB27A1"/>
    <w:rsid w:val="00BB5550"/>
    <w:rsid w:val="00BB5855"/>
    <w:rsid w:val="00BB6307"/>
    <w:rsid w:val="00BB67CF"/>
    <w:rsid w:val="00BB7000"/>
    <w:rsid w:val="00BC204D"/>
    <w:rsid w:val="00BC26CF"/>
    <w:rsid w:val="00BC3745"/>
    <w:rsid w:val="00BC3F1A"/>
    <w:rsid w:val="00BC476B"/>
    <w:rsid w:val="00BC4D5B"/>
    <w:rsid w:val="00BC5825"/>
    <w:rsid w:val="00BC7203"/>
    <w:rsid w:val="00BD180B"/>
    <w:rsid w:val="00BD186B"/>
    <w:rsid w:val="00BD4E95"/>
    <w:rsid w:val="00BD5352"/>
    <w:rsid w:val="00BD7023"/>
    <w:rsid w:val="00BE009F"/>
    <w:rsid w:val="00BE03C4"/>
    <w:rsid w:val="00BE13D0"/>
    <w:rsid w:val="00BE1BC3"/>
    <w:rsid w:val="00BE29C1"/>
    <w:rsid w:val="00BE3A39"/>
    <w:rsid w:val="00BE3D71"/>
    <w:rsid w:val="00BE4A5C"/>
    <w:rsid w:val="00BE55B7"/>
    <w:rsid w:val="00BE67AA"/>
    <w:rsid w:val="00BE67B5"/>
    <w:rsid w:val="00BE7D28"/>
    <w:rsid w:val="00BF0D77"/>
    <w:rsid w:val="00BF1956"/>
    <w:rsid w:val="00BF1DEE"/>
    <w:rsid w:val="00BF25B5"/>
    <w:rsid w:val="00BF2EE1"/>
    <w:rsid w:val="00BF493A"/>
    <w:rsid w:val="00BF4E73"/>
    <w:rsid w:val="00BF58BC"/>
    <w:rsid w:val="00BF59E4"/>
    <w:rsid w:val="00BF7603"/>
    <w:rsid w:val="00BF7A77"/>
    <w:rsid w:val="00BF7E50"/>
    <w:rsid w:val="00C00797"/>
    <w:rsid w:val="00C02496"/>
    <w:rsid w:val="00C04D16"/>
    <w:rsid w:val="00C07A60"/>
    <w:rsid w:val="00C07AC6"/>
    <w:rsid w:val="00C1005B"/>
    <w:rsid w:val="00C10723"/>
    <w:rsid w:val="00C11358"/>
    <w:rsid w:val="00C117BA"/>
    <w:rsid w:val="00C1490A"/>
    <w:rsid w:val="00C16A9D"/>
    <w:rsid w:val="00C20852"/>
    <w:rsid w:val="00C226AC"/>
    <w:rsid w:val="00C23198"/>
    <w:rsid w:val="00C2360D"/>
    <w:rsid w:val="00C26685"/>
    <w:rsid w:val="00C26CB2"/>
    <w:rsid w:val="00C27599"/>
    <w:rsid w:val="00C2764B"/>
    <w:rsid w:val="00C30EF9"/>
    <w:rsid w:val="00C311D1"/>
    <w:rsid w:val="00C317F7"/>
    <w:rsid w:val="00C32B20"/>
    <w:rsid w:val="00C3340C"/>
    <w:rsid w:val="00C34E7D"/>
    <w:rsid w:val="00C356EE"/>
    <w:rsid w:val="00C35FCD"/>
    <w:rsid w:val="00C36FEE"/>
    <w:rsid w:val="00C37483"/>
    <w:rsid w:val="00C405A0"/>
    <w:rsid w:val="00C43075"/>
    <w:rsid w:val="00C43E24"/>
    <w:rsid w:val="00C43E78"/>
    <w:rsid w:val="00C450F0"/>
    <w:rsid w:val="00C45420"/>
    <w:rsid w:val="00C4603B"/>
    <w:rsid w:val="00C504ED"/>
    <w:rsid w:val="00C54CD2"/>
    <w:rsid w:val="00C54D0E"/>
    <w:rsid w:val="00C54F49"/>
    <w:rsid w:val="00C55379"/>
    <w:rsid w:val="00C56656"/>
    <w:rsid w:val="00C6035F"/>
    <w:rsid w:val="00C60531"/>
    <w:rsid w:val="00C6084C"/>
    <w:rsid w:val="00C60E49"/>
    <w:rsid w:val="00C616BE"/>
    <w:rsid w:val="00C61C13"/>
    <w:rsid w:val="00C6270A"/>
    <w:rsid w:val="00C6271E"/>
    <w:rsid w:val="00C62A84"/>
    <w:rsid w:val="00C62FCA"/>
    <w:rsid w:val="00C63F65"/>
    <w:rsid w:val="00C64B4D"/>
    <w:rsid w:val="00C65C51"/>
    <w:rsid w:val="00C662D4"/>
    <w:rsid w:val="00C7097E"/>
    <w:rsid w:val="00C71459"/>
    <w:rsid w:val="00C71C4A"/>
    <w:rsid w:val="00C73A12"/>
    <w:rsid w:val="00C74679"/>
    <w:rsid w:val="00C747EB"/>
    <w:rsid w:val="00C75E2C"/>
    <w:rsid w:val="00C77145"/>
    <w:rsid w:val="00C77A8A"/>
    <w:rsid w:val="00C803D2"/>
    <w:rsid w:val="00C80633"/>
    <w:rsid w:val="00C82324"/>
    <w:rsid w:val="00C8247C"/>
    <w:rsid w:val="00C8296B"/>
    <w:rsid w:val="00C82C9D"/>
    <w:rsid w:val="00C8366F"/>
    <w:rsid w:val="00C8618D"/>
    <w:rsid w:val="00C86C13"/>
    <w:rsid w:val="00C86C51"/>
    <w:rsid w:val="00C872C3"/>
    <w:rsid w:val="00C87BC1"/>
    <w:rsid w:val="00C904A3"/>
    <w:rsid w:val="00C90949"/>
    <w:rsid w:val="00C91577"/>
    <w:rsid w:val="00C9270F"/>
    <w:rsid w:val="00C9447D"/>
    <w:rsid w:val="00C94671"/>
    <w:rsid w:val="00C949F1"/>
    <w:rsid w:val="00C9532F"/>
    <w:rsid w:val="00C95D0F"/>
    <w:rsid w:val="00C95E77"/>
    <w:rsid w:val="00C96C78"/>
    <w:rsid w:val="00C96D06"/>
    <w:rsid w:val="00C97AA6"/>
    <w:rsid w:val="00CA275C"/>
    <w:rsid w:val="00CA5935"/>
    <w:rsid w:val="00CA63D4"/>
    <w:rsid w:val="00CB04C2"/>
    <w:rsid w:val="00CB129B"/>
    <w:rsid w:val="00CB1E04"/>
    <w:rsid w:val="00CB305F"/>
    <w:rsid w:val="00CB32CA"/>
    <w:rsid w:val="00CB5C81"/>
    <w:rsid w:val="00CB6067"/>
    <w:rsid w:val="00CC0CDC"/>
    <w:rsid w:val="00CC15EA"/>
    <w:rsid w:val="00CC1882"/>
    <w:rsid w:val="00CC1F27"/>
    <w:rsid w:val="00CC225C"/>
    <w:rsid w:val="00CC3333"/>
    <w:rsid w:val="00CC3B48"/>
    <w:rsid w:val="00CC3E8E"/>
    <w:rsid w:val="00CC5091"/>
    <w:rsid w:val="00CC600B"/>
    <w:rsid w:val="00CC641B"/>
    <w:rsid w:val="00CC64FD"/>
    <w:rsid w:val="00CD047B"/>
    <w:rsid w:val="00CD1350"/>
    <w:rsid w:val="00CD1D7D"/>
    <w:rsid w:val="00CD1FF7"/>
    <w:rsid w:val="00CD288A"/>
    <w:rsid w:val="00CD371A"/>
    <w:rsid w:val="00CD3D93"/>
    <w:rsid w:val="00CD6DB9"/>
    <w:rsid w:val="00CE0D0F"/>
    <w:rsid w:val="00CE2144"/>
    <w:rsid w:val="00CE263D"/>
    <w:rsid w:val="00CE408F"/>
    <w:rsid w:val="00CE4162"/>
    <w:rsid w:val="00CF0973"/>
    <w:rsid w:val="00CF0CB7"/>
    <w:rsid w:val="00CF1BAD"/>
    <w:rsid w:val="00CF227F"/>
    <w:rsid w:val="00CF2504"/>
    <w:rsid w:val="00CF32AB"/>
    <w:rsid w:val="00CF4476"/>
    <w:rsid w:val="00CF47D0"/>
    <w:rsid w:val="00CF4FAF"/>
    <w:rsid w:val="00CF648B"/>
    <w:rsid w:val="00CF7084"/>
    <w:rsid w:val="00CF750D"/>
    <w:rsid w:val="00CF777B"/>
    <w:rsid w:val="00D00F3B"/>
    <w:rsid w:val="00D01A2E"/>
    <w:rsid w:val="00D02A7D"/>
    <w:rsid w:val="00D04B6C"/>
    <w:rsid w:val="00D07D97"/>
    <w:rsid w:val="00D10B2A"/>
    <w:rsid w:val="00D110A0"/>
    <w:rsid w:val="00D138F4"/>
    <w:rsid w:val="00D13A65"/>
    <w:rsid w:val="00D14066"/>
    <w:rsid w:val="00D1489B"/>
    <w:rsid w:val="00D151A0"/>
    <w:rsid w:val="00D15227"/>
    <w:rsid w:val="00D15EDE"/>
    <w:rsid w:val="00D176F8"/>
    <w:rsid w:val="00D17BB3"/>
    <w:rsid w:val="00D20A81"/>
    <w:rsid w:val="00D21963"/>
    <w:rsid w:val="00D25248"/>
    <w:rsid w:val="00D25E98"/>
    <w:rsid w:val="00D273E8"/>
    <w:rsid w:val="00D31393"/>
    <w:rsid w:val="00D316A3"/>
    <w:rsid w:val="00D31AB6"/>
    <w:rsid w:val="00D334FD"/>
    <w:rsid w:val="00D33AD8"/>
    <w:rsid w:val="00D35CED"/>
    <w:rsid w:val="00D37A41"/>
    <w:rsid w:val="00D40E60"/>
    <w:rsid w:val="00D41B7E"/>
    <w:rsid w:val="00D42F0F"/>
    <w:rsid w:val="00D43205"/>
    <w:rsid w:val="00D45F23"/>
    <w:rsid w:val="00D475CF"/>
    <w:rsid w:val="00D50EFC"/>
    <w:rsid w:val="00D5111E"/>
    <w:rsid w:val="00D521DA"/>
    <w:rsid w:val="00D534D8"/>
    <w:rsid w:val="00D54655"/>
    <w:rsid w:val="00D54852"/>
    <w:rsid w:val="00D573F8"/>
    <w:rsid w:val="00D578B9"/>
    <w:rsid w:val="00D61443"/>
    <w:rsid w:val="00D6199E"/>
    <w:rsid w:val="00D6312E"/>
    <w:rsid w:val="00D6368F"/>
    <w:rsid w:val="00D63A36"/>
    <w:rsid w:val="00D64041"/>
    <w:rsid w:val="00D64CDB"/>
    <w:rsid w:val="00D65BBB"/>
    <w:rsid w:val="00D65D84"/>
    <w:rsid w:val="00D666F1"/>
    <w:rsid w:val="00D66BBF"/>
    <w:rsid w:val="00D679C0"/>
    <w:rsid w:val="00D67AC9"/>
    <w:rsid w:val="00D70B67"/>
    <w:rsid w:val="00D70D3F"/>
    <w:rsid w:val="00D70E83"/>
    <w:rsid w:val="00D72928"/>
    <w:rsid w:val="00D73324"/>
    <w:rsid w:val="00D73A37"/>
    <w:rsid w:val="00D741AE"/>
    <w:rsid w:val="00D742F0"/>
    <w:rsid w:val="00D7444C"/>
    <w:rsid w:val="00D7453C"/>
    <w:rsid w:val="00D75701"/>
    <w:rsid w:val="00D7619F"/>
    <w:rsid w:val="00D76EF6"/>
    <w:rsid w:val="00D801D5"/>
    <w:rsid w:val="00D81269"/>
    <w:rsid w:val="00D8138A"/>
    <w:rsid w:val="00D816C8"/>
    <w:rsid w:val="00D83DD1"/>
    <w:rsid w:val="00D865DC"/>
    <w:rsid w:val="00D86B55"/>
    <w:rsid w:val="00D87DF8"/>
    <w:rsid w:val="00D91B75"/>
    <w:rsid w:val="00D952FF"/>
    <w:rsid w:val="00DA4338"/>
    <w:rsid w:val="00DA5844"/>
    <w:rsid w:val="00DA5D24"/>
    <w:rsid w:val="00DA6286"/>
    <w:rsid w:val="00DA7606"/>
    <w:rsid w:val="00DB06B9"/>
    <w:rsid w:val="00DB0F7D"/>
    <w:rsid w:val="00DB1BF1"/>
    <w:rsid w:val="00DB2CC0"/>
    <w:rsid w:val="00DB4E67"/>
    <w:rsid w:val="00DB5317"/>
    <w:rsid w:val="00DB5AC3"/>
    <w:rsid w:val="00DB6398"/>
    <w:rsid w:val="00DC110A"/>
    <w:rsid w:val="00DC2B28"/>
    <w:rsid w:val="00DC3433"/>
    <w:rsid w:val="00DC3730"/>
    <w:rsid w:val="00DC490A"/>
    <w:rsid w:val="00DC5888"/>
    <w:rsid w:val="00DC7FD7"/>
    <w:rsid w:val="00DD2038"/>
    <w:rsid w:val="00DD26E0"/>
    <w:rsid w:val="00DD3C2A"/>
    <w:rsid w:val="00DD5B20"/>
    <w:rsid w:val="00DD6CC7"/>
    <w:rsid w:val="00DD7868"/>
    <w:rsid w:val="00DE024A"/>
    <w:rsid w:val="00DE0A32"/>
    <w:rsid w:val="00DE1158"/>
    <w:rsid w:val="00DE2A4A"/>
    <w:rsid w:val="00DE33F8"/>
    <w:rsid w:val="00DE4540"/>
    <w:rsid w:val="00DE671E"/>
    <w:rsid w:val="00DE7656"/>
    <w:rsid w:val="00DE7BDC"/>
    <w:rsid w:val="00DE7E57"/>
    <w:rsid w:val="00DF1217"/>
    <w:rsid w:val="00DF3845"/>
    <w:rsid w:val="00DF4BF3"/>
    <w:rsid w:val="00DF55C3"/>
    <w:rsid w:val="00DF6A7C"/>
    <w:rsid w:val="00DF7286"/>
    <w:rsid w:val="00DF79D4"/>
    <w:rsid w:val="00E00F20"/>
    <w:rsid w:val="00E0230A"/>
    <w:rsid w:val="00E02492"/>
    <w:rsid w:val="00E07571"/>
    <w:rsid w:val="00E10EAF"/>
    <w:rsid w:val="00E11912"/>
    <w:rsid w:val="00E11D6E"/>
    <w:rsid w:val="00E141B2"/>
    <w:rsid w:val="00E14C50"/>
    <w:rsid w:val="00E1531F"/>
    <w:rsid w:val="00E1547C"/>
    <w:rsid w:val="00E2041A"/>
    <w:rsid w:val="00E22454"/>
    <w:rsid w:val="00E23CD3"/>
    <w:rsid w:val="00E25F32"/>
    <w:rsid w:val="00E2626A"/>
    <w:rsid w:val="00E26717"/>
    <w:rsid w:val="00E26806"/>
    <w:rsid w:val="00E272FD"/>
    <w:rsid w:val="00E30ECA"/>
    <w:rsid w:val="00E30FE6"/>
    <w:rsid w:val="00E32C66"/>
    <w:rsid w:val="00E340C4"/>
    <w:rsid w:val="00E34FE9"/>
    <w:rsid w:val="00E35290"/>
    <w:rsid w:val="00E35AF0"/>
    <w:rsid w:val="00E37156"/>
    <w:rsid w:val="00E37873"/>
    <w:rsid w:val="00E40785"/>
    <w:rsid w:val="00E43A5B"/>
    <w:rsid w:val="00E44084"/>
    <w:rsid w:val="00E457B9"/>
    <w:rsid w:val="00E45857"/>
    <w:rsid w:val="00E47FD0"/>
    <w:rsid w:val="00E51722"/>
    <w:rsid w:val="00E51A44"/>
    <w:rsid w:val="00E54988"/>
    <w:rsid w:val="00E554F2"/>
    <w:rsid w:val="00E649D0"/>
    <w:rsid w:val="00E66A1C"/>
    <w:rsid w:val="00E71AA3"/>
    <w:rsid w:val="00E730EC"/>
    <w:rsid w:val="00E768D2"/>
    <w:rsid w:val="00E76BA8"/>
    <w:rsid w:val="00E77EAE"/>
    <w:rsid w:val="00E804E1"/>
    <w:rsid w:val="00E82200"/>
    <w:rsid w:val="00E824DA"/>
    <w:rsid w:val="00E827BA"/>
    <w:rsid w:val="00E83C9D"/>
    <w:rsid w:val="00E83E33"/>
    <w:rsid w:val="00E842E3"/>
    <w:rsid w:val="00E8553F"/>
    <w:rsid w:val="00E85E17"/>
    <w:rsid w:val="00E90192"/>
    <w:rsid w:val="00E92074"/>
    <w:rsid w:val="00E92DB6"/>
    <w:rsid w:val="00E9351D"/>
    <w:rsid w:val="00E9410A"/>
    <w:rsid w:val="00E94192"/>
    <w:rsid w:val="00E94437"/>
    <w:rsid w:val="00E94603"/>
    <w:rsid w:val="00EA01AB"/>
    <w:rsid w:val="00EA1158"/>
    <w:rsid w:val="00EA2F3A"/>
    <w:rsid w:val="00EA3F11"/>
    <w:rsid w:val="00EA3F4B"/>
    <w:rsid w:val="00EA6A01"/>
    <w:rsid w:val="00EB4085"/>
    <w:rsid w:val="00EB4115"/>
    <w:rsid w:val="00EB4A62"/>
    <w:rsid w:val="00EB50F5"/>
    <w:rsid w:val="00EB5282"/>
    <w:rsid w:val="00EB600A"/>
    <w:rsid w:val="00EB650C"/>
    <w:rsid w:val="00EB7997"/>
    <w:rsid w:val="00EC04D0"/>
    <w:rsid w:val="00EC0AC9"/>
    <w:rsid w:val="00EC262A"/>
    <w:rsid w:val="00EC3EF9"/>
    <w:rsid w:val="00EC4C90"/>
    <w:rsid w:val="00EC5872"/>
    <w:rsid w:val="00EC5C13"/>
    <w:rsid w:val="00EC6DA1"/>
    <w:rsid w:val="00ED0C22"/>
    <w:rsid w:val="00ED0F0C"/>
    <w:rsid w:val="00ED19F6"/>
    <w:rsid w:val="00ED2B09"/>
    <w:rsid w:val="00ED3C6B"/>
    <w:rsid w:val="00ED50EA"/>
    <w:rsid w:val="00ED635B"/>
    <w:rsid w:val="00ED65E8"/>
    <w:rsid w:val="00ED79CD"/>
    <w:rsid w:val="00EE097B"/>
    <w:rsid w:val="00EE0FF6"/>
    <w:rsid w:val="00EE3437"/>
    <w:rsid w:val="00EE44AC"/>
    <w:rsid w:val="00EE620B"/>
    <w:rsid w:val="00EE6218"/>
    <w:rsid w:val="00EE6621"/>
    <w:rsid w:val="00EF0095"/>
    <w:rsid w:val="00EF14A0"/>
    <w:rsid w:val="00EF29F2"/>
    <w:rsid w:val="00EF4392"/>
    <w:rsid w:val="00EF7349"/>
    <w:rsid w:val="00EF7899"/>
    <w:rsid w:val="00F00030"/>
    <w:rsid w:val="00F00DB7"/>
    <w:rsid w:val="00F0139D"/>
    <w:rsid w:val="00F015D0"/>
    <w:rsid w:val="00F02E6B"/>
    <w:rsid w:val="00F04C09"/>
    <w:rsid w:val="00F05C1D"/>
    <w:rsid w:val="00F06314"/>
    <w:rsid w:val="00F06B42"/>
    <w:rsid w:val="00F07EC4"/>
    <w:rsid w:val="00F13400"/>
    <w:rsid w:val="00F13B36"/>
    <w:rsid w:val="00F14010"/>
    <w:rsid w:val="00F14AC1"/>
    <w:rsid w:val="00F15538"/>
    <w:rsid w:val="00F16A2C"/>
    <w:rsid w:val="00F16E30"/>
    <w:rsid w:val="00F17E89"/>
    <w:rsid w:val="00F21418"/>
    <w:rsid w:val="00F2170F"/>
    <w:rsid w:val="00F22166"/>
    <w:rsid w:val="00F236C7"/>
    <w:rsid w:val="00F24CD9"/>
    <w:rsid w:val="00F25A47"/>
    <w:rsid w:val="00F26197"/>
    <w:rsid w:val="00F266B3"/>
    <w:rsid w:val="00F2756C"/>
    <w:rsid w:val="00F276BC"/>
    <w:rsid w:val="00F277CA"/>
    <w:rsid w:val="00F27C45"/>
    <w:rsid w:val="00F31BAD"/>
    <w:rsid w:val="00F33206"/>
    <w:rsid w:val="00F3325A"/>
    <w:rsid w:val="00F34C3E"/>
    <w:rsid w:val="00F36406"/>
    <w:rsid w:val="00F37409"/>
    <w:rsid w:val="00F406C2"/>
    <w:rsid w:val="00F41B62"/>
    <w:rsid w:val="00F427B4"/>
    <w:rsid w:val="00F431B5"/>
    <w:rsid w:val="00F433CD"/>
    <w:rsid w:val="00F445B5"/>
    <w:rsid w:val="00F47627"/>
    <w:rsid w:val="00F50888"/>
    <w:rsid w:val="00F51078"/>
    <w:rsid w:val="00F5150C"/>
    <w:rsid w:val="00F5219E"/>
    <w:rsid w:val="00F521FE"/>
    <w:rsid w:val="00F53E15"/>
    <w:rsid w:val="00F55045"/>
    <w:rsid w:val="00F55188"/>
    <w:rsid w:val="00F56272"/>
    <w:rsid w:val="00F56B67"/>
    <w:rsid w:val="00F572E8"/>
    <w:rsid w:val="00F6008E"/>
    <w:rsid w:val="00F6095E"/>
    <w:rsid w:val="00F63F20"/>
    <w:rsid w:val="00F645B8"/>
    <w:rsid w:val="00F6569D"/>
    <w:rsid w:val="00F6598A"/>
    <w:rsid w:val="00F66226"/>
    <w:rsid w:val="00F67437"/>
    <w:rsid w:val="00F67A07"/>
    <w:rsid w:val="00F70916"/>
    <w:rsid w:val="00F71756"/>
    <w:rsid w:val="00F717B1"/>
    <w:rsid w:val="00F738EA"/>
    <w:rsid w:val="00F743F9"/>
    <w:rsid w:val="00F75F5D"/>
    <w:rsid w:val="00F768F7"/>
    <w:rsid w:val="00F8042D"/>
    <w:rsid w:val="00F8077B"/>
    <w:rsid w:val="00F81B71"/>
    <w:rsid w:val="00F82045"/>
    <w:rsid w:val="00F822F1"/>
    <w:rsid w:val="00F82993"/>
    <w:rsid w:val="00F8331F"/>
    <w:rsid w:val="00F83C60"/>
    <w:rsid w:val="00F845DB"/>
    <w:rsid w:val="00F8478E"/>
    <w:rsid w:val="00F853BE"/>
    <w:rsid w:val="00F86015"/>
    <w:rsid w:val="00F86B0B"/>
    <w:rsid w:val="00F90149"/>
    <w:rsid w:val="00F90207"/>
    <w:rsid w:val="00F90D61"/>
    <w:rsid w:val="00F919FE"/>
    <w:rsid w:val="00F9370A"/>
    <w:rsid w:val="00F94A73"/>
    <w:rsid w:val="00F96D76"/>
    <w:rsid w:val="00FA0746"/>
    <w:rsid w:val="00FA30EE"/>
    <w:rsid w:val="00FA38D1"/>
    <w:rsid w:val="00FA4875"/>
    <w:rsid w:val="00FA6C4B"/>
    <w:rsid w:val="00FA6E4B"/>
    <w:rsid w:val="00FB39B7"/>
    <w:rsid w:val="00FB3CFD"/>
    <w:rsid w:val="00FB4D53"/>
    <w:rsid w:val="00FB6E65"/>
    <w:rsid w:val="00FB71FE"/>
    <w:rsid w:val="00FB7617"/>
    <w:rsid w:val="00FB7E5A"/>
    <w:rsid w:val="00FB7F36"/>
    <w:rsid w:val="00FC0E2C"/>
    <w:rsid w:val="00FC1277"/>
    <w:rsid w:val="00FC1365"/>
    <w:rsid w:val="00FC154E"/>
    <w:rsid w:val="00FC174E"/>
    <w:rsid w:val="00FC1D15"/>
    <w:rsid w:val="00FC309A"/>
    <w:rsid w:val="00FC37F5"/>
    <w:rsid w:val="00FC381D"/>
    <w:rsid w:val="00FC5571"/>
    <w:rsid w:val="00FC5BBA"/>
    <w:rsid w:val="00FC6D8D"/>
    <w:rsid w:val="00FC70AD"/>
    <w:rsid w:val="00FC7C0F"/>
    <w:rsid w:val="00FD1A87"/>
    <w:rsid w:val="00FD2D49"/>
    <w:rsid w:val="00FD30BD"/>
    <w:rsid w:val="00FD412B"/>
    <w:rsid w:val="00FD62E7"/>
    <w:rsid w:val="00FD6CDD"/>
    <w:rsid w:val="00FD7D27"/>
    <w:rsid w:val="00FE03C9"/>
    <w:rsid w:val="00FE13DB"/>
    <w:rsid w:val="00FE1A06"/>
    <w:rsid w:val="00FE2860"/>
    <w:rsid w:val="00FE3022"/>
    <w:rsid w:val="00FE3E7E"/>
    <w:rsid w:val="00FE46FC"/>
    <w:rsid w:val="00FE4BF1"/>
    <w:rsid w:val="00FE55FA"/>
    <w:rsid w:val="00FF0AF8"/>
    <w:rsid w:val="00FF256E"/>
    <w:rsid w:val="00FF27B6"/>
    <w:rsid w:val="00FF45E7"/>
    <w:rsid w:val="00FF492C"/>
    <w:rsid w:val="00FF50E4"/>
    <w:rsid w:val="00FF568F"/>
    <w:rsid w:val="00FF57C2"/>
    <w:rsid w:val="00FF630D"/>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030366"/>
  <w15:docId w15:val="{6F43C522-A19D-496F-BC71-034CB0F5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E41"/>
    <w:pPr>
      <w:jc w:val="both"/>
    </w:pPr>
    <w:rPr>
      <w:rFonts w:ascii="Arial" w:hAnsi="Arial" w:cs="Arial"/>
      <w:noProof/>
      <w:spacing w:val="8"/>
      <w:lang w:val="en-GB" w:eastAsia="zh-CN"/>
    </w:rPr>
  </w:style>
  <w:style w:type="paragraph" w:styleId="Heading1">
    <w:name w:val="heading 1"/>
    <w:aliases w:val="UCI Header 1"/>
    <w:basedOn w:val="PARAGRAPH"/>
    <w:next w:val="PARAGRAPH"/>
    <w:link w:val="Heading1Char"/>
    <w:qFormat/>
    <w:rsid w:val="0070136F"/>
    <w:pPr>
      <w:keepNext/>
      <w:numPr>
        <w:numId w:val="2"/>
      </w:numPr>
      <w:suppressAutoHyphens/>
      <w:spacing w:before="200"/>
      <w:jc w:val="left"/>
      <w:outlineLvl w:val="0"/>
    </w:pPr>
    <w:rPr>
      <w:b/>
      <w:bCs/>
      <w:sz w:val="22"/>
      <w:szCs w:val="22"/>
    </w:rPr>
  </w:style>
  <w:style w:type="paragraph" w:styleId="Heading2">
    <w:name w:val="heading 2"/>
    <w:basedOn w:val="Heading1"/>
    <w:next w:val="PARAGRAPH"/>
    <w:link w:val="Heading2Char"/>
    <w:qFormat/>
    <w:rsid w:val="0070136F"/>
    <w:pPr>
      <w:numPr>
        <w:ilvl w:val="1"/>
      </w:numPr>
      <w:spacing w:before="100" w:after="100"/>
      <w:outlineLvl w:val="1"/>
    </w:pPr>
    <w:rPr>
      <w:sz w:val="20"/>
      <w:szCs w:val="20"/>
    </w:rPr>
  </w:style>
  <w:style w:type="paragraph" w:styleId="Heading3">
    <w:name w:val="heading 3"/>
    <w:aliases w:val="Section,subhead,Heading3,h3,3,1.,l3,H3,H3-Heading 3,l3.3,list 3,list3,heading 3,Heading No. L3,h31,3 bullet,b,Second,SECOND,3 Ggbullet,BLANK2,4 bullet,CT,hd3,Head 3,Subheading,Task,Tsk,B Head,Para3,Head3,Level 3 Head,Sub-section *bodyTitle"/>
    <w:basedOn w:val="Heading2"/>
    <w:next w:val="PARAGRAPH"/>
    <w:link w:val="Heading3Char"/>
    <w:qFormat/>
    <w:rsid w:val="0070136F"/>
    <w:pPr>
      <w:numPr>
        <w:ilvl w:val="2"/>
      </w:numPr>
      <w:outlineLvl w:val="2"/>
    </w:pPr>
  </w:style>
  <w:style w:type="paragraph" w:styleId="Heading4">
    <w:name w:val="heading 4"/>
    <w:basedOn w:val="Heading3"/>
    <w:next w:val="PARAGRAPH"/>
    <w:qFormat/>
    <w:rsid w:val="0070136F"/>
    <w:pPr>
      <w:numPr>
        <w:ilvl w:val="3"/>
      </w:numPr>
      <w:ind w:left="1077" w:hanging="1077"/>
      <w:outlineLvl w:val="3"/>
    </w:pPr>
  </w:style>
  <w:style w:type="paragraph" w:styleId="Heading5">
    <w:name w:val="heading 5"/>
    <w:basedOn w:val="Heading4"/>
    <w:next w:val="PARAGRAPH"/>
    <w:qFormat/>
    <w:rsid w:val="0070136F"/>
    <w:pPr>
      <w:numPr>
        <w:ilvl w:val="4"/>
      </w:numPr>
      <w:ind w:left="1304" w:hanging="1304"/>
      <w:outlineLvl w:val="4"/>
    </w:pPr>
  </w:style>
  <w:style w:type="paragraph" w:styleId="Heading6">
    <w:name w:val="heading 6"/>
    <w:basedOn w:val="Heading5"/>
    <w:next w:val="PARAGRAPH"/>
    <w:qFormat/>
    <w:rsid w:val="0070136F"/>
    <w:pPr>
      <w:numPr>
        <w:ilvl w:val="5"/>
      </w:numPr>
      <w:ind w:left="1531" w:hanging="1531"/>
      <w:outlineLvl w:val="5"/>
    </w:pPr>
  </w:style>
  <w:style w:type="paragraph" w:styleId="Heading7">
    <w:name w:val="heading 7"/>
    <w:basedOn w:val="Heading6"/>
    <w:next w:val="PARAGRAPH"/>
    <w:qFormat/>
    <w:rsid w:val="0070136F"/>
    <w:pPr>
      <w:numPr>
        <w:ilvl w:val="6"/>
      </w:numPr>
      <w:ind w:left="1758" w:hanging="1758"/>
      <w:outlineLvl w:val="6"/>
    </w:pPr>
  </w:style>
  <w:style w:type="paragraph" w:styleId="Heading8">
    <w:name w:val="heading 8"/>
    <w:basedOn w:val="Heading7"/>
    <w:next w:val="PARAGRAPH"/>
    <w:qFormat/>
    <w:rsid w:val="0070136F"/>
    <w:pPr>
      <w:numPr>
        <w:ilvl w:val="7"/>
      </w:numPr>
      <w:ind w:left="1985" w:hanging="1985"/>
      <w:outlineLvl w:val="7"/>
    </w:pPr>
  </w:style>
  <w:style w:type="paragraph" w:styleId="Heading9">
    <w:name w:val="heading 9"/>
    <w:basedOn w:val="Heading8"/>
    <w:next w:val="PARAGRAPH"/>
    <w:qFormat/>
    <w:rsid w:val="0070136F"/>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A"/>
    <w:link w:val="PARAGRAPHChar1"/>
    <w:qFormat/>
    <w:rsid w:val="00A26E41"/>
    <w:pPr>
      <w:snapToGrid w:val="0"/>
      <w:spacing w:before="100" w:after="200"/>
      <w:jc w:val="both"/>
    </w:pPr>
    <w:rPr>
      <w:rFonts w:ascii="Arial" w:hAnsi="Arial" w:cs="Arial"/>
      <w:noProof/>
      <w:spacing w:val="8"/>
      <w:lang w:val="en-GB" w:eastAsia="zh-CN"/>
    </w:rPr>
  </w:style>
  <w:style w:type="character" w:customStyle="1" w:styleId="PARAGRAPHChar1">
    <w:name w:val="PARAGRAPH Char1"/>
    <w:basedOn w:val="DefaultParagraphFont"/>
    <w:link w:val="PARAGRAPH"/>
    <w:rsid w:val="00A26E41"/>
    <w:rPr>
      <w:rFonts w:ascii="Arial" w:hAnsi="Arial" w:cs="Arial"/>
      <w:noProof/>
      <w:spacing w:val="8"/>
      <w:lang w:val="en-GB" w:eastAsia="zh-CN"/>
    </w:rPr>
  </w:style>
  <w:style w:type="paragraph" w:customStyle="1" w:styleId="FIGURE-title">
    <w:name w:val="FIGURE-title"/>
    <w:basedOn w:val="PARAGRAPH"/>
    <w:next w:val="PARAGRAPH"/>
    <w:link w:val="FIGURE-titleChar"/>
    <w:qFormat/>
    <w:rsid w:val="0070136F"/>
    <w:pPr>
      <w:jc w:val="center"/>
    </w:pPr>
    <w:rPr>
      <w:b/>
      <w:bCs/>
    </w:rPr>
  </w:style>
  <w:style w:type="paragraph" w:styleId="Header">
    <w:name w:val="header"/>
    <w:basedOn w:val="PARAGRAPH"/>
    <w:rsid w:val="0070136F"/>
    <w:pPr>
      <w:tabs>
        <w:tab w:val="center" w:pos="4536"/>
        <w:tab w:val="right" w:pos="9072"/>
      </w:tabs>
      <w:spacing w:before="0" w:after="0"/>
    </w:pPr>
  </w:style>
  <w:style w:type="character" w:styleId="CommentReference">
    <w:name w:val="annotation reference"/>
    <w:basedOn w:val="DefaultParagraphFont"/>
    <w:semiHidden/>
    <w:rsid w:val="0070136F"/>
    <w:rPr>
      <w:sz w:val="16"/>
      <w:szCs w:val="16"/>
    </w:rPr>
  </w:style>
  <w:style w:type="paragraph" w:styleId="CommentText">
    <w:name w:val="annotation text"/>
    <w:basedOn w:val="Normal"/>
    <w:link w:val="CommentTextChar"/>
    <w:uiPriority w:val="99"/>
    <w:semiHidden/>
    <w:rsid w:val="0070136F"/>
  </w:style>
  <w:style w:type="paragraph" w:customStyle="1" w:styleId="NOTE">
    <w:name w:val="NOTE"/>
    <w:basedOn w:val="PARAGRAPH"/>
    <w:link w:val="NOTEChar"/>
    <w:qFormat/>
    <w:rsid w:val="0070136F"/>
    <w:pPr>
      <w:spacing w:after="100"/>
    </w:pPr>
    <w:rPr>
      <w:sz w:val="16"/>
      <w:szCs w:val="16"/>
    </w:rPr>
  </w:style>
  <w:style w:type="paragraph" w:styleId="Footer">
    <w:name w:val="footer"/>
    <w:basedOn w:val="Header"/>
    <w:rsid w:val="0070136F"/>
  </w:style>
  <w:style w:type="paragraph" w:styleId="List">
    <w:name w:val="List"/>
    <w:basedOn w:val="PARAGRAPH"/>
    <w:link w:val="ListChar"/>
    <w:qFormat/>
    <w:rsid w:val="0070136F"/>
    <w:pPr>
      <w:tabs>
        <w:tab w:val="left" w:pos="340"/>
      </w:tabs>
      <w:spacing w:before="0" w:after="100"/>
      <w:ind w:left="340" w:hanging="340"/>
    </w:pPr>
  </w:style>
  <w:style w:type="character" w:styleId="PageNumber">
    <w:name w:val="page number"/>
    <w:basedOn w:val="DefaultParagraphFont"/>
    <w:rsid w:val="0070136F"/>
    <w:rPr>
      <w:rFonts w:ascii="Arial" w:hAnsi="Arial"/>
      <w:sz w:val="20"/>
      <w:szCs w:val="20"/>
    </w:rPr>
  </w:style>
  <w:style w:type="paragraph" w:customStyle="1" w:styleId="FOREWORD">
    <w:name w:val="FOREWORD"/>
    <w:basedOn w:val="PARAGRAPH"/>
    <w:rsid w:val="0070136F"/>
    <w:pPr>
      <w:tabs>
        <w:tab w:val="left" w:pos="284"/>
      </w:tabs>
      <w:spacing w:before="0" w:after="100"/>
      <w:ind w:left="284" w:hanging="284"/>
    </w:pPr>
    <w:rPr>
      <w:sz w:val="16"/>
      <w:szCs w:val="16"/>
    </w:rPr>
  </w:style>
  <w:style w:type="paragraph" w:customStyle="1" w:styleId="TABLE-title">
    <w:name w:val="TABLE-title"/>
    <w:basedOn w:val="PARAGRAPH"/>
    <w:qFormat/>
    <w:rsid w:val="0070136F"/>
    <w:pPr>
      <w:keepNext/>
      <w:jc w:val="center"/>
    </w:pPr>
    <w:rPr>
      <w:b/>
      <w:bCs/>
    </w:rPr>
  </w:style>
  <w:style w:type="paragraph" w:styleId="FootnoteText">
    <w:name w:val="footnote text"/>
    <w:basedOn w:val="PARAGRAPH"/>
    <w:link w:val="FootnoteTextChar"/>
    <w:semiHidden/>
    <w:rsid w:val="0070136F"/>
    <w:pPr>
      <w:spacing w:before="0" w:after="100"/>
      <w:ind w:left="284" w:hanging="284"/>
    </w:pPr>
    <w:rPr>
      <w:sz w:val="16"/>
      <w:szCs w:val="16"/>
    </w:rPr>
  </w:style>
  <w:style w:type="character" w:styleId="FootnoteReference">
    <w:name w:val="footnote reference"/>
    <w:basedOn w:val="DefaultParagraphFont"/>
    <w:semiHidden/>
    <w:rsid w:val="0070136F"/>
    <w:rPr>
      <w:rFonts w:ascii="Arial" w:hAnsi="Arial"/>
      <w:position w:val="4"/>
      <w:sz w:val="16"/>
      <w:szCs w:val="16"/>
      <w:vertAlign w:val="baseline"/>
    </w:rPr>
  </w:style>
  <w:style w:type="paragraph" w:styleId="TOC1">
    <w:name w:val="toc 1"/>
    <w:basedOn w:val="PARAGRAPH"/>
    <w:uiPriority w:val="39"/>
    <w:rsid w:val="0070136F"/>
    <w:pPr>
      <w:tabs>
        <w:tab w:val="left" w:pos="395"/>
        <w:tab w:val="right" w:leader="dot" w:pos="9070"/>
      </w:tabs>
      <w:suppressAutoHyphens/>
      <w:spacing w:before="0" w:after="100"/>
      <w:ind w:left="397" w:right="680" w:hanging="397"/>
      <w:jc w:val="left"/>
    </w:pPr>
  </w:style>
  <w:style w:type="paragraph" w:styleId="TOC2">
    <w:name w:val="toc 2"/>
    <w:basedOn w:val="TOC1"/>
    <w:uiPriority w:val="39"/>
    <w:rsid w:val="0070136F"/>
    <w:pPr>
      <w:tabs>
        <w:tab w:val="clear" w:pos="395"/>
        <w:tab w:val="left" w:pos="964"/>
      </w:tabs>
      <w:spacing w:after="60"/>
      <w:ind w:left="964" w:hanging="567"/>
    </w:pPr>
  </w:style>
  <w:style w:type="paragraph" w:styleId="TOC3">
    <w:name w:val="toc 3"/>
    <w:basedOn w:val="TOC2"/>
    <w:uiPriority w:val="39"/>
    <w:rsid w:val="0070136F"/>
    <w:pPr>
      <w:tabs>
        <w:tab w:val="clear" w:pos="964"/>
        <w:tab w:val="left" w:pos="1701"/>
      </w:tabs>
      <w:ind w:left="1701" w:hanging="737"/>
    </w:pPr>
  </w:style>
  <w:style w:type="paragraph" w:styleId="TOC4">
    <w:name w:val="toc 4"/>
    <w:basedOn w:val="TOC3"/>
    <w:uiPriority w:val="39"/>
    <w:rsid w:val="0070136F"/>
    <w:pPr>
      <w:tabs>
        <w:tab w:val="clear" w:pos="1701"/>
        <w:tab w:val="left" w:pos="2608"/>
      </w:tabs>
      <w:ind w:left="2608" w:hanging="907"/>
    </w:pPr>
  </w:style>
  <w:style w:type="paragraph" w:styleId="TOC5">
    <w:name w:val="toc 5"/>
    <w:basedOn w:val="TOC4"/>
    <w:uiPriority w:val="39"/>
    <w:rsid w:val="0070136F"/>
    <w:pPr>
      <w:tabs>
        <w:tab w:val="clear" w:pos="2608"/>
        <w:tab w:val="left" w:pos="3686"/>
      </w:tabs>
      <w:ind w:left="3685" w:hanging="1077"/>
    </w:pPr>
  </w:style>
  <w:style w:type="paragraph" w:styleId="TOC6">
    <w:name w:val="toc 6"/>
    <w:basedOn w:val="TOC5"/>
    <w:uiPriority w:val="39"/>
    <w:rsid w:val="0070136F"/>
    <w:pPr>
      <w:tabs>
        <w:tab w:val="clear" w:pos="3686"/>
        <w:tab w:val="left" w:pos="4933"/>
      </w:tabs>
      <w:ind w:left="4933" w:hanging="1247"/>
    </w:pPr>
  </w:style>
  <w:style w:type="paragraph" w:styleId="TOC7">
    <w:name w:val="toc 7"/>
    <w:basedOn w:val="TOC1"/>
    <w:uiPriority w:val="39"/>
    <w:rsid w:val="0070136F"/>
    <w:pPr>
      <w:tabs>
        <w:tab w:val="right" w:pos="9070"/>
      </w:tabs>
    </w:pPr>
  </w:style>
  <w:style w:type="paragraph" w:styleId="TOC8">
    <w:name w:val="toc 8"/>
    <w:basedOn w:val="TOC1"/>
    <w:uiPriority w:val="39"/>
    <w:rsid w:val="0070136F"/>
    <w:pPr>
      <w:ind w:left="720" w:hanging="720"/>
    </w:pPr>
  </w:style>
  <w:style w:type="paragraph" w:styleId="TOC9">
    <w:name w:val="toc 9"/>
    <w:basedOn w:val="TOC1"/>
    <w:uiPriority w:val="39"/>
    <w:rsid w:val="0070136F"/>
    <w:pPr>
      <w:ind w:left="720" w:hanging="720"/>
    </w:pPr>
  </w:style>
  <w:style w:type="paragraph" w:customStyle="1" w:styleId="HEADINGNonumber">
    <w:name w:val="HEADING(Nonumber)"/>
    <w:basedOn w:val="Heading1"/>
    <w:rsid w:val="0070136F"/>
    <w:pPr>
      <w:spacing w:before="0"/>
      <w:jc w:val="center"/>
      <w:outlineLvl w:val="9"/>
    </w:pPr>
    <w:rPr>
      <w:b w:val="0"/>
      <w:bCs w:val="0"/>
      <w:sz w:val="24"/>
      <w:szCs w:val="24"/>
    </w:rPr>
  </w:style>
  <w:style w:type="paragraph" w:styleId="List4">
    <w:name w:val="List 4"/>
    <w:basedOn w:val="List3"/>
    <w:rsid w:val="0070136F"/>
    <w:pPr>
      <w:tabs>
        <w:tab w:val="clear" w:pos="1021"/>
        <w:tab w:val="left" w:pos="1361"/>
      </w:tabs>
      <w:ind w:left="1361"/>
    </w:pPr>
  </w:style>
  <w:style w:type="paragraph" w:styleId="List3">
    <w:name w:val="List 3"/>
    <w:basedOn w:val="List2"/>
    <w:rsid w:val="0070136F"/>
    <w:pPr>
      <w:tabs>
        <w:tab w:val="clear" w:pos="680"/>
        <w:tab w:val="left" w:pos="1021"/>
      </w:tabs>
      <w:ind w:left="1020"/>
    </w:pPr>
  </w:style>
  <w:style w:type="paragraph" w:styleId="List2">
    <w:name w:val="List 2"/>
    <w:basedOn w:val="List"/>
    <w:rsid w:val="0070136F"/>
    <w:pPr>
      <w:tabs>
        <w:tab w:val="clear" w:pos="340"/>
        <w:tab w:val="left" w:pos="680"/>
      </w:tabs>
      <w:ind w:left="680"/>
    </w:pPr>
  </w:style>
  <w:style w:type="paragraph" w:customStyle="1" w:styleId="TABLE-col-heading">
    <w:name w:val="TABLE-col-heading"/>
    <w:basedOn w:val="PARAGRAPH"/>
    <w:qFormat/>
    <w:rsid w:val="00AE0777"/>
    <w:pPr>
      <w:spacing w:before="40" w:after="40"/>
      <w:jc w:val="center"/>
    </w:pPr>
    <w:rPr>
      <w:b/>
      <w:bCs/>
      <w:sz w:val="16"/>
      <w:szCs w:val="16"/>
    </w:rPr>
  </w:style>
  <w:style w:type="paragraph" w:styleId="Title">
    <w:name w:val="Title"/>
    <w:basedOn w:val="MAIN-TITLE"/>
    <w:qFormat/>
    <w:rsid w:val="0070136F"/>
    <w:rPr>
      <w:kern w:val="28"/>
    </w:rPr>
  </w:style>
  <w:style w:type="paragraph" w:customStyle="1" w:styleId="MAIN-TITLE">
    <w:name w:val="MAIN-TITLE"/>
    <w:basedOn w:val="PARAGRAPH"/>
    <w:qFormat/>
    <w:rsid w:val="0070136F"/>
    <w:pPr>
      <w:spacing w:before="0" w:after="0"/>
      <w:jc w:val="center"/>
    </w:pPr>
    <w:rPr>
      <w:b/>
      <w:bCs/>
      <w:sz w:val="24"/>
      <w:szCs w:val="24"/>
    </w:rPr>
  </w:style>
  <w:style w:type="paragraph" w:customStyle="1" w:styleId="TERM">
    <w:name w:val="TERM"/>
    <w:basedOn w:val="PARAGRAPH"/>
    <w:next w:val="TERM-definition"/>
    <w:link w:val="TERMChar"/>
    <w:qFormat/>
    <w:rsid w:val="0070136F"/>
    <w:pPr>
      <w:keepNext/>
      <w:spacing w:before="0" w:after="0"/>
    </w:pPr>
    <w:rPr>
      <w:b/>
      <w:bCs/>
    </w:rPr>
  </w:style>
  <w:style w:type="paragraph" w:customStyle="1" w:styleId="TERM-definition">
    <w:name w:val="TERM-definition"/>
    <w:basedOn w:val="PARAGRAPH"/>
    <w:next w:val="TERM-number"/>
    <w:qFormat/>
    <w:rsid w:val="0070136F"/>
    <w:pPr>
      <w:spacing w:before="0"/>
    </w:pPr>
  </w:style>
  <w:style w:type="paragraph" w:customStyle="1" w:styleId="TERM-number">
    <w:name w:val="TERM-number"/>
    <w:basedOn w:val="Heading2"/>
    <w:next w:val="TERM"/>
    <w:qFormat/>
    <w:rsid w:val="0070136F"/>
    <w:pPr>
      <w:spacing w:after="0"/>
      <w:outlineLvl w:val="9"/>
    </w:pPr>
  </w:style>
  <w:style w:type="character" w:styleId="LineNumber">
    <w:name w:val="line number"/>
    <w:basedOn w:val="DefaultParagraphFont"/>
    <w:rsid w:val="0070136F"/>
  </w:style>
  <w:style w:type="paragraph" w:styleId="ListNumber3">
    <w:name w:val="List Number 3"/>
    <w:basedOn w:val="List3"/>
    <w:rsid w:val="0070136F"/>
    <w:pPr>
      <w:numPr>
        <w:numId w:val="5"/>
      </w:numPr>
      <w:tabs>
        <w:tab w:val="clear" w:pos="720"/>
      </w:tabs>
      <w:ind w:left="1020" w:hanging="340"/>
    </w:pPr>
  </w:style>
  <w:style w:type="paragraph" w:styleId="ListBullet5">
    <w:name w:val="List Bullet 5"/>
    <w:basedOn w:val="ListBullet4"/>
    <w:rsid w:val="0070136F"/>
    <w:pPr>
      <w:ind w:left="1701"/>
    </w:pPr>
  </w:style>
  <w:style w:type="paragraph" w:styleId="ListBullet4">
    <w:name w:val="List Bullet 4"/>
    <w:basedOn w:val="ListBullet3"/>
    <w:rsid w:val="0070136F"/>
    <w:pPr>
      <w:ind w:left="1361"/>
    </w:pPr>
  </w:style>
  <w:style w:type="paragraph" w:styleId="ListBullet3">
    <w:name w:val="List Bullet 3"/>
    <w:basedOn w:val="ListBullet2"/>
    <w:rsid w:val="0070136F"/>
    <w:pPr>
      <w:ind w:left="1020"/>
    </w:pPr>
  </w:style>
  <w:style w:type="paragraph" w:styleId="ListBullet2">
    <w:name w:val="List Bullet 2"/>
    <w:basedOn w:val="ListBullet"/>
    <w:rsid w:val="0070136F"/>
    <w:pPr>
      <w:numPr>
        <w:numId w:val="8"/>
      </w:numPr>
      <w:tabs>
        <w:tab w:val="clear" w:pos="717"/>
        <w:tab w:val="left" w:pos="680"/>
      </w:tabs>
      <w:ind w:left="680" w:hanging="340"/>
    </w:pPr>
  </w:style>
  <w:style w:type="paragraph" w:styleId="ListBullet">
    <w:name w:val="List Bullet"/>
    <w:basedOn w:val="PARAGRAPH"/>
    <w:qFormat/>
    <w:rsid w:val="0070136F"/>
    <w:pPr>
      <w:numPr>
        <w:numId w:val="9"/>
      </w:numPr>
      <w:spacing w:before="0" w:after="100"/>
    </w:pPr>
  </w:style>
  <w:style w:type="paragraph" w:styleId="MacroText">
    <w:name w:val="macro"/>
    <w:semiHidden/>
    <w:rsid w:val="0070136F"/>
    <w:pPr>
      <w:tabs>
        <w:tab w:val="left" w:pos="480"/>
        <w:tab w:val="left" w:pos="960"/>
        <w:tab w:val="left" w:pos="1440"/>
        <w:tab w:val="left" w:pos="1920"/>
        <w:tab w:val="left" w:pos="2400"/>
        <w:tab w:val="left" w:pos="2880"/>
        <w:tab w:val="left" w:pos="3360"/>
        <w:tab w:val="left" w:pos="3840"/>
        <w:tab w:val="left" w:pos="4320"/>
      </w:tabs>
      <w:spacing w:before="100" w:after="200"/>
    </w:pPr>
    <w:rPr>
      <w:rFonts w:ascii="Courier New" w:hAnsi="Courier New"/>
      <w:spacing w:val="8"/>
      <w:lang w:val="en-GB"/>
    </w:rPr>
  </w:style>
  <w:style w:type="character" w:styleId="EndnoteReference">
    <w:name w:val="endnote reference"/>
    <w:basedOn w:val="DefaultParagraphFont"/>
    <w:semiHidden/>
    <w:rsid w:val="0070136F"/>
    <w:rPr>
      <w:vertAlign w:val="superscript"/>
    </w:rPr>
  </w:style>
  <w:style w:type="paragraph" w:styleId="MessageHeader">
    <w:name w:val="Message Header"/>
    <w:basedOn w:val="Normal"/>
    <w:rsid w:val="0070136F"/>
    <w:pPr>
      <w:ind w:left="1134" w:hanging="1134"/>
    </w:pPr>
    <w:rPr>
      <w:sz w:val="24"/>
    </w:rPr>
  </w:style>
  <w:style w:type="paragraph" w:customStyle="1" w:styleId="TABFIGfootnote">
    <w:name w:val="TAB_FIG_footnote"/>
    <w:basedOn w:val="FootnoteText"/>
    <w:rsid w:val="0070136F"/>
    <w:pPr>
      <w:tabs>
        <w:tab w:val="left" w:pos="284"/>
      </w:tabs>
      <w:spacing w:before="60" w:after="60"/>
    </w:pPr>
  </w:style>
  <w:style w:type="character" w:customStyle="1" w:styleId="Reference">
    <w:name w:val="Reference"/>
    <w:basedOn w:val="DefaultParagraphFont"/>
    <w:uiPriority w:val="29"/>
    <w:rsid w:val="0070136F"/>
    <w:rPr>
      <w:rFonts w:ascii="Arial" w:hAnsi="Arial"/>
      <w:noProof/>
      <w:sz w:val="20"/>
      <w:szCs w:val="20"/>
    </w:rPr>
  </w:style>
  <w:style w:type="paragraph" w:customStyle="1" w:styleId="TABLE-cell">
    <w:name w:val="TABLE-cell"/>
    <w:basedOn w:val="TABLE-col-heading"/>
    <w:link w:val="TABLE-cellChar"/>
    <w:qFormat/>
    <w:rsid w:val="00A26E41"/>
    <w:pPr>
      <w:jc w:val="left"/>
    </w:pPr>
    <w:rPr>
      <w:b w:val="0"/>
      <w:bCs w:val="0"/>
    </w:rPr>
  </w:style>
  <w:style w:type="paragraph" w:styleId="ListContinue">
    <w:name w:val="List Continue"/>
    <w:basedOn w:val="PARAGRAPH"/>
    <w:rsid w:val="0070136F"/>
    <w:pPr>
      <w:spacing w:before="0" w:after="100"/>
      <w:ind w:left="340"/>
    </w:pPr>
  </w:style>
  <w:style w:type="paragraph" w:styleId="ListContinue2">
    <w:name w:val="List Continue 2"/>
    <w:basedOn w:val="ListContinue"/>
    <w:rsid w:val="0070136F"/>
    <w:pPr>
      <w:ind w:left="680"/>
    </w:pPr>
  </w:style>
  <w:style w:type="paragraph" w:styleId="ListContinue3">
    <w:name w:val="List Continue 3"/>
    <w:basedOn w:val="ListContinue2"/>
    <w:rsid w:val="0070136F"/>
    <w:pPr>
      <w:ind w:left="1021"/>
    </w:pPr>
  </w:style>
  <w:style w:type="paragraph" w:styleId="ListContinue4">
    <w:name w:val="List Continue 4"/>
    <w:basedOn w:val="ListContinue3"/>
    <w:rsid w:val="0070136F"/>
    <w:pPr>
      <w:ind w:left="1361"/>
    </w:pPr>
  </w:style>
  <w:style w:type="paragraph" w:styleId="ListContinue5">
    <w:name w:val="List Continue 5"/>
    <w:basedOn w:val="ListContinue4"/>
    <w:rsid w:val="0070136F"/>
    <w:pPr>
      <w:ind w:left="1701"/>
    </w:pPr>
  </w:style>
  <w:style w:type="paragraph" w:styleId="List5">
    <w:name w:val="List 5"/>
    <w:basedOn w:val="List4"/>
    <w:rsid w:val="0070136F"/>
    <w:pPr>
      <w:tabs>
        <w:tab w:val="clear" w:pos="1361"/>
        <w:tab w:val="left" w:pos="1701"/>
      </w:tabs>
      <w:ind w:left="1701"/>
    </w:pPr>
  </w:style>
  <w:style w:type="paragraph" w:customStyle="1" w:styleId="ANNEX-heading1">
    <w:name w:val="ANNEX-heading1"/>
    <w:basedOn w:val="Heading1"/>
    <w:next w:val="PARAGRAPH"/>
    <w:qFormat/>
    <w:rsid w:val="0070136F"/>
    <w:pPr>
      <w:numPr>
        <w:ilvl w:val="1"/>
        <w:numId w:val="3"/>
      </w:numPr>
      <w:outlineLvl w:val="1"/>
    </w:pPr>
  </w:style>
  <w:style w:type="paragraph" w:styleId="ListNumber">
    <w:name w:val="List Number"/>
    <w:basedOn w:val="List"/>
    <w:qFormat/>
    <w:rsid w:val="0070136F"/>
    <w:pPr>
      <w:numPr>
        <w:numId w:val="15"/>
      </w:numPr>
    </w:pPr>
  </w:style>
  <w:style w:type="paragraph" w:styleId="ListNumber2">
    <w:name w:val="List Number 2"/>
    <w:basedOn w:val="List2"/>
    <w:rsid w:val="0070136F"/>
    <w:pPr>
      <w:numPr>
        <w:numId w:val="4"/>
      </w:numPr>
      <w:tabs>
        <w:tab w:val="clear" w:pos="360"/>
      </w:tabs>
      <w:ind w:left="680" w:hanging="340"/>
    </w:pPr>
  </w:style>
  <w:style w:type="paragraph" w:styleId="ListNumber4">
    <w:name w:val="List Number 4"/>
    <w:basedOn w:val="List4"/>
    <w:rsid w:val="0070136F"/>
    <w:pPr>
      <w:numPr>
        <w:numId w:val="6"/>
      </w:numPr>
      <w:tabs>
        <w:tab w:val="clear" w:pos="360"/>
      </w:tabs>
      <w:ind w:left="1361" w:hanging="340"/>
    </w:pPr>
  </w:style>
  <w:style w:type="paragraph" w:styleId="ListNumber5">
    <w:name w:val="List Number 5"/>
    <w:basedOn w:val="List5"/>
    <w:rsid w:val="0070136F"/>
    <w:pPr>
      <w:numPr>
        <w:numId w:val="7"/>
      </w:numPr>
      <w:tabs>
        <w:tab w:val="clear" w:pos="360"/>
      </w:tabs>
      <w:ind w:left="1701" w:hanging="340"/>
    </w:pPr>
  </w:style>
  <w:style w:type="paragraph" w:customStyle="1" w:styleId="TABLE-centered">
    <w:name w:val="TABLE-centered"/>
    <w:basedOn w:val="TABLE-col-heading"/>
    <w:rsid w:val="0070136F"/>
    <w:rPr>
      <w:b w:val="0"/>
      <w:bCs w:val="0"/>
    </w:rPr>
  </w:style>
  <w:style w:type="paragraph" w:customStyle="1" w:styleId="bullet-list2">
    <w:name w:val="bullet-list2"/>
    <w:basedOn w:val="Normal"/>
    <w:rsid w:val="0070136F"/>
    <w:pPr>
      <w:numPr>
        <w:numId w:val="1"/>
      </w:numPr>
      <w:tabs>
        <w:tab w:val="center" w:pos="4536"/>
        <w:tab w:val="right" w:pos="9072"/>
      </w:tabs>
      <w:spacing w:before="100" w:after="200"/>
      <w:jc w:val="left"/>
    </w:pPr>
  </w:style>
  <w:style w:type="paragraph" w:styleId="TableofFigures">
    <w:name w:val="table of figures"/>
    <w:basedOn w:val="TOC1"/>
    <w:uiPriority w:val="99"/>
    <w:rsid w:val="0070136F"/>
    <w:pPr>
      <w:ind w:left="0" w:firstLine="0"/>
    </w:pPr>
  </w:style>
  <w:style w:type="paragraph" w:customStyle="1" w:styleId="SectionHeading">
    <w:name w:val="Section Heading"/>
    <w:basedOn w:val="HeadingBase"/>
    <w:rsid w:val="0070136F"/>
    <w:pPr>
      <w:spacing w:before="240"/>
    </w:pPr>
  </w:style>
  <w:style w:type="paragraph" w:customStyle="1" w:styleId="HeadingBase">
    <w:name w:val="Heading Base"/>
    <w:basedOn w:val="Normal"/>
    <w:next w:val="BodyText"/>
    <w:rsid w:val="0070136F"/>
    <w:pPr>
      <w:keepNext/>
      <w:keepLines/>
      <w:spacing w:before="360" w:after="120" w:line="360" w:lineRule="exact"/>
      <w:ind w:hanging="11"/>
      <w:jc w:val="left"/>
    </w:pPr>
    <w:rPr>
      <w:b/>
      <w:spacing w:val="0"/>
      <w:kern w:val="28"/>
      <w:sz w:val="28"/>
      <w:lang w:val="en-US"/>
    </w:rPr>
  </w:style>
  <w:style w:type="paragraph" w:customStyle="1" w:styleId="Picture">
    <w:name w:val="Picture"/>
    <w:basedOn w:val="BodyText"/>
    <w:next w:val="Caption"/>
    <w:rsid w:val="0070136F"/>
    <w:pPr>
      <w:keepNext/>
      <w:spacing w:before="120"/>
      <w:ind w:left="11"/>
      <w:jc w:val="center"/>
    </w:pPr>
  </w:style>
  <w:style w:type="paragraph" w:styleId="Caption">
    <w:name w:val="caption"/>
    <w:basedOn w:val="Picture"/>
    <w:next w:val="PARAGRAPH"/>
    <w:qFormat/>
    <w:rsid w:val="0070136F"/>
    <w:pPr>
      <w:keepNext w:val="0"/>
      <w:spacing w:after="240"/>
    </w:pPr>
    <w:rPr>
      <w:b/>
      <w:sz w:val="20"/>
    </w:rPr>
  </w:style>
  <w:style w:type="paragraph" w:styleId="PlainText">
    <w:name w:val="Plain Text"/>
    <w:basedOn w:val="Normal"/>
    <w:rsid w:val="0070136F"/>
    <w:pPr>
      <w:jc w:val="left"/>
    </w:pPr>
    <w:rPr>
      <w:rFonts w:ascii="Courier New" w:hAnsi="Courier New"/>
      <w:spacing w:val="0"/>
      <w:lang w:val="en-US" w:eastAsia="en-US"/>
    </w:rPr>
  </w:style>
  <w:style w:type="paragraph" w:styleId="BodyTextFirstIndent">
    <w:name w:val="Body Text First Indent"/>
    <w:basedOn w:val="BodyText"/>
    <w:rsid w:val="0070136F"/>
    <w:pPr>
      <w:ind w:left="0" w:firstLine="210"/>
      <w:jc w:val="both"/>
    </w:pPr>
    <w:rPr>
      <w:spacing w:val="8"/>
      <w:sz w:val="20"/>
      <w:lang w:val="en-GB"/>
    </w:rPr>
  </w:style>
  <w:style w:type="paragraph" w:styleId="BodyTextIndent">
    <w:name w:val="Body Text Indent"/>
    <w:basedOn w:val="Normal"/>
    <w:rsid w:val="0070136F"/>
    <w:pPr>
      <w:spacing w:after="120"/>
      <w:ind w:left="283"/>
    </w:pPr>
  </w:style>
  <w:style w:type="paragraph" w:styleId="BodyTextFirstIndent2">
    <w:name w:val="Body Text First Indent 2"/>
    <w:basedOn w:val="BodyTextIndent"/>
    <w:rsid w:val="0070136F"/>
    <w:pPr>
      <w:ind w:firstLine="210"/>
    </w:pPr>
  </w:style>
  <w:style w:type="paragraph" w:styleId="BodyTextIndent2">
    <w:name w:val="Body Text Indent 2"/>
    <w:basedOn w:val="Normal"/>
    <w:rsid w:val="0070136F"/>
    <w:pPr>
      <w:spacing w:after="120" w:line="480" w:lineRule="auto"/>
      <w:ind w:left="283"/>
    </w:pPr>
  </w:style>
  <w:style w:type="paragraph" w:styleId="BodyTextIndent3">
    <w:name w:val="Body Text Indent 3"/>
    <w:basedOn w:val="Normal"/>
    <w:rsid w:val="0070136F"/>
    <w:pPr>
      <w:spacing w:after="120"/>
      <w:ind w:left="283"/>
    </w:pPr>
    <w:rPr>
      <w:sz w:val="16"/>
    </w:rPr>
  </w:style>
  <w:style w:type="paragraph" w:styleId="Date">
    <w:name w:val="Date"/>
    <w:basedOn w:val="Normal"/>
    <w:next w:val="Normal"/>
    <w:rsid w:val="0070136F"/>
  </w:style>
  <w:style w:type="paragraph" w:styleId="DocumentMap">
    <w:name w:val="Document Map"/>
    <w:basedOn w:val="Normal"/>
    <w:semiHidden/>
    <w:rsid w:val="0070136F"/>
    <w:pPr>
      <w:shd w:val="clear" w:color="auto" w:fill="000080"/>
    </w:pPr>
    <w:rPr>
      <w:rFonts w:ascii="Tahoma" w:hAnsi="Tahoma"/>
    </w:rPr>
  </w:style>
  <w:style w:type="paragraph" w:styleId="EndnoteText">
    <w:name w:val="endnote text"/>
    <w:basedOn w:val="Normal"/>
    <w:semiHidden/>
    <w:rsid w:val="0070136F"/>
  </w:style>
  <w:style w:type="paragraph" w:styleId="EnvelopeAddress">
    <w:name w:val="envelope address"/>
    <w:basedOn w:val="Normal"/>
    <w:rsid w:val="0070136F"/>
    <w:pPr>
      <w:framePr w:w="7920" w:h="1980" w:hRule="exact" w:hSpace="180" w:wrap="auto" w:hAnchor="page" w:xAlign="center" w:yAlign="bottom"/>
      <w:ind w:left="2880"/>
    </w:pPr>
    <w:rPr>
      <w:sz w:val="24"/>
    </w:rPr>
  </w:style>
  <w:style w:type="paragraph" w:styleId="EnvelopeReturn">
    <w:name w:val="envelope return"/>
    <w:basedOn w:val="Normal"/>
    <w:rsid w:val="0070136F"/>
  </w:style>
  <w:style w:type="paragraph" w:styleId="Index1">
    <w:name w:val="index 1"/>
    <w:basedOn w:val="Normal"/>
    <w:next w:val="Normal"/>
    <w:autoRedefine/>
    <w:semiHidden/>
    <w:rsid w:val="0070136F"/>
    <w:pPr>
      <w:ind w:left="200" w:hanging="200"/>
    </w:pPr>
  </w:style>
  <w:style w:type="paragraph" w:styleId="Index2">
    <w:name w:val="index 2"/>
    <w:basedOn w:val="Normal"/>
    <w:next w:val="Normal"/>
    <w:autoRedefine/>
    <w:semiHidden/>
    <w:rsid w:val="0070136F"/>
    <w:pPr>
      <w:ind w:left="400" w:hanging="200"/>
    </w:pPr>
  </w:style>
  <w:style w:type="paragraph" w:styleId="Index3">
    <w:name w:val="index 3"/>
    <w:basedOn w:val="Normal"/>
    <w:next w:val="Normal"/>
    <w:autoRedefine/>
    <w:semiHidden/>
    <w:rsid w:val="0070136F"/>
    <w:pPr>
      <w:ind w:left="600" w:hanging="200"/>
    </w:pPr>
  </w:style>
  <w:style w:type="paragraph" w:styleId="Index4">
    <w:name w:val="index 4"/>
    <w:basedOn w:val="Normal"/>
    <w:next w:val="Normal"/>
    <w:autoRedefine/>
    <w:semiHidden/>
    <w:rsid w:val="0070136F"/>
    <w:pPr>
      <w:ind w:left="800" w:hanging="200"/>
    </w:pPr>
  </w:style>
  <w:style w:type="paragraph" w:styleId="Index5">
    <w:name w:val="index 5"/>
    <w:basedOn w:val="Normal"/>
    <w:next w:val="Normal"/>
    <w:autoRedefine/>
    <w:semiHidden/>
    <w:rsid w:val="0070136F"/>
    <w:pPr>
      <w:ind w:left="1000" w:hanging="200"/>
    </w:pPr>
  </w:style>
  <w:style w:type="paragraph" w:styleId="Index6">
    <w:name w:val="index 6"/>
    <w:basedOn w:val="Normal"/>
    <w:next w:val="Normal"/>
    <w:autoRedefine/>
    <w:semiHidden/>
    <w:rsid w:val="0070136F"/>
    <w:pPr>
      <w:ind w:left="1200" w:hanging="200"/>
    </w:pPr>
  </w:style>
  <w:style w:type="paragraph" w:styleId="Index7">
    <w:name w:val="index 7"/>
    <w:basedOn w:val="Normal"/>
    <w:next w:val="Normal"/>
    <w:autoRedefine/>
    <w:semiHidden/>
    <w:rsid w:val="0070136F"/>
    <w:pPr>
      <w:ind w:left="1400" w:hanging="200"/>
    </w:pPr>
  </w:style>
  <w:style w:type="paragraph" w:styleId="Index8">
    <w:name w:val="index 8"/>
    <w:basedOn w:val="Normal"/>
    <w:next w:val="Normal"/>
    <w:autoRedefine/>
    <w:semiHidden/>
    <w:rsid w:val="0070136F"/>
    <w:pPr>
      <w:ind w:left="1600" w:hanging="200"/>
    </w:pPr>
  </w:style>
  <w:style w:type="paragraph" w:styleId="Index9">
    <w:name w:val="index 9"/>
    <w:basedOn w:val="Normal"/>
    <w:next w:val="Normal"/>
    <w:autoRedefine/>
    <w:semiHidden/>
    <w:rsid w:val="0070136F"/>
    <w:pPr>
      <w:ind w:left="1800" w:hanging="200"/>
    </w:pPr>
  </w:style>
  <w:style w:type="paragraph" w:styleId="IndexHeading">
    <w:name w:val="index heading"/>
    <w:basedOn w:val="Normal"/>
    <w:next w:val="Index1"/>
    <w:semiHidden/>
    <w:rsid w:val="0070136F"/>
    <w:rPr>
      <w:b/>
    </w:rPr>
  </w:style>
  <w:style w:type="paragraph" w:styleId="NoteHeading">
    <w:name w:val="Note Heading"/>
    <w:basedOn w:val="Normal"/>
    <w:next w:val="Normal"/>
    <w:rsid w:val="0070136F"/>
  </w:style>
  <w:style w:type="paragraph" w:styleId="Salutation">
    <w:name w:val="Salutation"/>
    <w:basedOn w:val="Normal"/>
    <w:next w:val="Normal"/>
    <w:rsid w:val="0070136F"/>
  </w:style>
  <w:style w:type="paragraph" w:styleId="Signature">
    <w:name w:val="Signature"/>
    <w:basedOn w:val="Normal"/>
    <w:rsid w:val="0070136F"/>
    <w:pPr>
      <w:ind w:left="4252"/>
    </w:pPr>
  </w:style>
  <w:style w:type="paragraph" w:styleId="Subtitle">
    <w:name w:val="Subtitle"/>
    <w:basedOn w:val="Normal"/>
    <w:qFormat/>
    <w:rsid w:val="0070136F"/>
    <w:pPr>
      <w:spacing w:after="60"/>
      <w:jc w:val="center"/>
      <w:outlineLvl w:val="1"/>
    </w:pPr>
    <w:rPr>
      <w:sz w:val="24"/>
    </w:rPr>
  </w:style>
  <w:style w:type="paragraph" w:styleId="TableofAuthorities">
    <w:name w:val="table of authorities"/>
    <w:basedOn w:val="Normal"/>
    <w:next w:val="Normal"/>
    <w:semiHidden/>
    <w:rsid w:val="0070136F"/>
    <w:pPr>
      <w:ind w:left="200" w:hanging="200"/>
    </w:pPr>
  </w:style>
  <w:style w:type="paragraph" w:styleId="TOAHeading">
    <w:name w:val="toa heading"/>
    <w:basedOn w:val="Normal"/>
    <w:next w:val="Normal"/>
    <w:semiHidden/>
    <w:rsid w:val="0070136F"/>
    <w:pPr>
      <w:spacing w:before="120"/>
    </w:pPr>
    <w:rPr>
      <w:b/>
      <w:sz w:val="24"/>
    </w:rPr>
  </w:style>
  <w:style w:type="paragraph" w:customStyle="1" w:styleId="DefinitionTitle">
    <w:name w:val="Definition Title"/>
    <w:basedOn w:val="TERM-number"/>
    <w:next w:val="TERM-definition"/>
    <w:rsid w:val="0070136F"/>
    <w:pPr>
      <w:spacing w:before="0"/>
    </w:pPr>
  </w:style>
  <w:style w:type="paragraph" w:customStyle="1" w:styleId="DefinitionNumber">
    <w:name w:val="Definition Number"/>
    <w:basedOn w:val="Heading2"/>
    <w:next w:val="DefinitionTitle"/>
    <w:rsid w:val="0070136F"/>
    <w:pPr>
      <w:numPr>
        <w:ilvl w:val="0"/>
        <w:numId w:val="0"/>
      </w:numPr>
      <w:spacing w:before="200" w:after="0"/>
    </w:pPr>
  </w:style>
  <w:style w:type="character" w:styleId="Hyperlink">
    <w:name w:val="Hyperlink"/>
    <w:basedOn w:val="DefaultParagraphFont"/>
    <w:uiPriority w:val="99"/>
    <w:rsid w:val="0070136F"/>
    <w:rPr>
      <w:color w:val="0000FF"/>
      <w:u w:val="none"/>
    </w:rPr>
  </w:style>
  <w:style w:type="paragraph" w:styleId="NormalWeb">
    <w:name w:val="Normal (Web)"/>
    <w:basedOn w:val="Normal"/>
    <w:rsid w:val="0070136F"/>
    <w:pPr>
      <w:spacing w:before="100" w:beforeAutospacing="1" w:after="100" w:afterAutospacing="1"/>
      <w:jc w:val="left"/>
    </w:pPr>
    <w:rPr>
      <w:rFonts w:ascii="Times New Roman" w:hAnsi="Times New Roman"/>
      <w:spacing w:val="0"/>
      <w:sz w:val="24"/>
      <w:szCs w:val="24"/>
      <w:lang w:val="en-US"/>
    </w:rPr>
  </w:style>
  <w:style w:type="character" w:styleId="FollowedHyperlink">
    <w:name w:val="FollowedHyperlink"/>
    <w:basedOn w:val="Hyperlink"/>
    <w:rsid w:val="0070136F"/>
    <w:rPr>
      <w:color w:val="0000FF"/>
      <w:u w:val="none"/>
    </w:rPr>
  </w:style>
  <w:style w:type="paragraph" w:customStyle="1" w:styleId="ANNEXtitle">
    <w:name w:val="ANNEX_title"/>
    <w:basedOn w:val="MAIN-TITLE"/>
    <w:next w:val="ANNEX-heading1"/>
    <w:qFormat/>
    <w:rsid w:val="0070136F"/>
    <w:pPr>
      <w:pageBreakBefore/>
      <w:numPr>
        <w:numId w:val="3"/>
      </w:numPr>
      <w:spacing w:after="200"/>
      <w:outlineLvl w:val="0"/>
    </w:pPr>
  </w:style>
  <w:style w:type="character" w:customStyle="1" w:styleId="VARIABLE">
    <w:name w:val="VARIABLE"/>
    <w:basedOn w:val="DefaultParagraphFont"/>
    <w:rsid w:val="0070136F"/>
    <w:rPr>
      <w:rFonts w:ascii="Times New Roman" w:hAnsi="Times New Roman"/>
      <w:i/>
      <w:iCs/>
    </w:rPr>
  </w:style>
  <w:style w:type="paragraph" w:customStyle="1" w:styleId="ANNEX-heading2">
    <w:name w:val="ANNEX-heading2"/>
    <w:basedOn w:val="Heading2"/>
    <w:next w:val="PARAGRAPH"/>
    <w:qFormat/>
    <w:rsid w:val="0070136F"/>
    <w:pPr>
      <w:numPr>
        <w:ilvl w:val="2"/>
        <w:numId w:val="3"/>
      </w:numPr>
      <w:outlineLvl w:val="2"/>
    </w:pPr>
  </w:style>
  <w:style w:type="paragraph" w:customStyle="1" w:styleId="ANNEX-heading3">
    <w:name w:val="ANNEX-heading3"/>
    <w:basedOn w:val="Heading3"/>
    <w:next w:val="PARAGRAPH"/>
    <w:rsid w:val="0070136F"/>
    <w:pPr>
      <w:numPr>
        <w:ilvl w:val="3"/>
        <w:numId w:val="3"/>
      </w:numPr>
      <w:outlineLvl w:val="3"/>
    </w:pPr>
  </w:style>
  <w:style w:type="paragraph" w:customStyle="1" w:styleId="ANNEX-heading4">
    <w:name w:val="ANNEX-heading4"/>
    <w:basedOn w:val="Heading4"/>
    <w:next w:val="PARAGRAPH"/>
    <w:rsid w:val="0070136F"/>
    <w:pPr>
      <w:numPr>
        <w:ilvl w:val="4"/>
        <w:numId w:val="3"/>
      </w:numPr>
      <w:outlineLvl w:val="4"/>
    </w:pPr>
  </w:style>
  <w:style w:type="paragraph" w:customStyle="1" w:styleId="ANNEX-heading5">
    <w:name w:val="ANNEX-heading5"/>
    <w:basedOn w:val="Heading5"/>
    <w:next w:val="PARAGRAPH"/>
    <w:rsid w:val="0070136F"/>
    <w:pPr>
      <w:numPr>
        <w:ilvl w:val="5"/>
        <w:numId w:val="3"/>
      </w:numPr>
      <w:outlineLvl w:val="5"/>
    </w:pPr>
  </w:style>
  <w:style w:type="character" w:customStyle="1" w:styleId="SUPerscript">
    <w:name w:val="SUPerscript"/>
    <w:basedOn w:val="DefaultParagraphFont"/>
    <w:rsid w:val="0070136F"/>
    <w:rPr>
      <w:kern w:val="0"/>
      <w:position w:val="6"/>
      <w:sz w:val="16"/>
      <w:szCs w:val="16"/>
    </w:rPr>
  </w:style>
  <w:style w:type="character" w:customStyle="1" w:styleId="SUBscript">
    <w:name w:val="SUBscript"/>
    <w:basedOn w:val="DefaultParagraphFont"/>
    <w:rsid w:val="0070136F"/>
    <w:rPr>
      <w:kern w:val="0"/>
      <w:position w:val="-6"/>
      <w:sz w:val="16"/>
      <w:szCs w:val="16"/>
    </w:rPr>
  </w:style>
  <w:style w:type="paragraph" w:customStyle="1" w:styleId="Code1">
    <w:name w:val="Code 1"/>
    <w:basedOn w:val="PARAGRAPH"/>
    <w:link w:val="Code1Char"/>
    <w:rsid w:val="0070136F"/>
    <w:pPr>
      <w:spacing w:before="0" w:after="120"/>
      <w:jc w:val="left"/>
    </w:pPr>
    <w:rPr>
      <w:rFonts w:ascii="Arial Black" w:hAnsi="Arial Black"/>
      <w:sz w:val="16"/>
    </w:rPr>
  </w:style>
  <w:style w:type="character" w:customStyle="1" w:styleId="Code1Char">
    <w:name w:val="Code 1 Char"/>
    <w:basedOn w:val="PARAGRAPHChar1"/>
    <w:link w:val="Code1"/>
    <w:rsid w:val="0070136F"/>
    <w:rPr>
      <w:rFonts w:ascii="Arial Black" w:hAnsi="Arial Black" w:cs="Arial"/>
      <w:noProof/>
      <w:spacing w:val="8"/>
      <w:sz w:val="16"/>
      <w:lang w:val="en-GB" w:eastAsia="zh-CN" w:bidi="ar-SA"/>
    </w:rPr>
  </w:style>
  <w:style w:type="paragraph" w:customStyle="1" w:styleId="Code2">
    <w:name w:val="Code 2"/>
    <w:basedOn w:val="Code1"/>
    <w:rsid w:val="0070136F"/>
    <w:pPr>
      <w:ind w:left="284"/>
    </w:pPr>
  </w:style>
  <w:style w:type="paragraph" w:customStyle="1" w:styleId="Code3">
    <w:name w:val="Code 3"/>
    <w:basedOn w:val="Code1"/>
    <w:rsid w:val="0070136F"/>
    <w:pPr>
      <w:ind w:left="567"/>
    </w:pPr>
  </w:style>
  <w:style w:type="paragraph" w:customStyle="1" w:styleId="Code4">
    <w:name w:val="Code 4"/>
    <w:basedOn w:val="Code1"/>
    <w:rsid w:val="0070136F"/>
    <w:pPr>
      <w:ind w:left="851"/>
    </w:pPr>
  </w:style>
  <w:style w:type="paragraph" w:customStyle="1" w:styleId="Code5">
    <w:name w:val="Code 5"/>
    <w:basedOn w:val="Code1"/>
    <w:rsid w:val="0070136F"/>
    <w:pPr>
      <w:ind w:left="1134"/>
    </w:pPr>
  </w:style>
  <w:style w:type="paragraph" w:customStyle="1" w:styleId="Code6">
    <w:name w:val="Code 6"/>
    <w:basedOn w:val="Code1"/>
    <w:rsid w:val="0070136F"/>
    <w:pPr>
      <w:ind w:left="1418"/>
    </w:pPr>
  </w:style>
  <w:style w:type="paragraph" w:customStyle="1" w:styleId="Code7">
    <w:name w:val="Code 7"/>
    <w:basedOn w:val="Code1"/>
    <w:rsid w:val="0070136F"/>
    <w:pPr>
      <w:ind w:left="1701"/>
    </w:pPr>
  </w:style>
  <w:style w:type="paragraph" w:customStyle="1" w:styleId="Code8">
    <w:name w:val="Code 8"/>
    <w:basedOn w:val="Code1"/>
    <w:rsid w:val="0070136F"/>
    <w:pPr>
      <w:ind w:left="1985"/>
    </w:pPr>
  </w:style>
  <w:style w:type="paragraph" w:customStyle="1" w:styleId="Code9">
    <w:name w:val="Code 9"/>
    <w:basedOn w:val="Code1"/>
    <w:rsid w:val="0070136F"/>
    <w:pPr>
      <w:ind w:left="2268"/>
    </w:pPr>
  </w:style>
  <w:style w:type="paragraph" w:styleId="BalloonText">
    <w:name w:val="Balloon Text"/>
    <w:basedOn w:val="Normal"/>
    <w:semiHidden/>
    <w:rsid w:val="0070136F"/>
    <w:rPr>
      <w:rFonts w:ascii="Tahoma" w:hAnsi="Tahoma" w:cs="Tahoma"/>
      <w:sz w:val="16"/>
      <w:szCs w:val="16"/>
    </w:rPr>
  </w:style>
  <w:style w:type="paragraph" w:customStyle="1" w:styleId="MTDisplayEquation">
    <w:name w:val="MTDisplayEquation"/>
    <w:basedOn w:val="PARAGRAPH"/>
    <w:next w:val="Normal"/>
    <w:rsid w:val="0070136F"/>
    <w:pPr>
      <w:tabs>
        <w:tab w:val="center" w:pos="4540"/>
        <w:tab w:val="right" w:pos="9080"/>
      </w:tabs>
    </w:pPr>
  </w:style>
  <w:style w:type="character" w:customStyle="1" w:styleId="PARAGRAPHChar">
    <w:name w:val="PARAGRAPH Char"/>
    <w:aliases w:val="PA Char"/>
    <w:basedOn w:val="DefaultParagraphFont"/>
    <w:rsid w:val="0070136F"/>
    <w:rPr>
      <w:rFonts w:ascii="Arial" w:hAnsi="Arial" w:cs="Arial"/>
      <w:spacing w:val="8"/>
      <w:lang w:val="en-GB" w:eastAsia="zh-CN" w:bidi="ar-SA"/>
    </w:rPr>
  </w:style>
  <w:style w:type="character" w:customStyle="1" w:styleId="TABLE-col-headingChar">
    <w:name w:val="TABLE-col-heading Char"/>
    <w:basedOn w:val="PARAGRAPHChar"/>
    <w:rsid w:val="0070136F"/>
    <w:rPr>
      <w:rFonts w:ascii="Arial" w:hAnsi="Arial" w:cs="Arial"/>
      <w:b/>
      <w:bCs/>
      <w:spacing w:val="8"/>
      <w:sz w:val="16"/>
      <w:szCs w:val="16"/>
      <w:lang w:val="en-GB" w:eastAsia="zh-CN" w:bidi="ar-SA"/>
    </w:rPr>
  </w:style>
  <w:style w:type="paragraph" w:customStyle="1" w:styleId="ANNEX-title">
    <w:name w:val="ANNEX-title"/>
    <w:basedOn w:val="Title"/>
    <w:rsid w:val="0070136F"/>
  </w:style>
  <w:style w:type="paragraph" w:customStyle="1" w:styleId="ANNEX-heading20">
    <w:name w:val="ANNEX-heading2..."/>
    <w:basedOn w:val="Heading2"/>
    <w:next w:val="PARAGRAPH"/>
    <w:rsid w:val="0070136F"/>
    <w:pPr>
      <w:numPr>
        <w:ilvl w:val="0"/>
        <w:numId w:val="0"/>
      </w:numPr>
      <w:tabs>
        <w:tab w:val="left" w:pos="720"/>
      </w:tabs>
      <w:ind w:left="720" w:hanging="720"/>
      <w:outlineLvl w:val="9"/>
    </w:pPr>
  </w:style>
  <w:style w:type="paragraph" w:customStyle="1" w:styleId="0">
    <w:name w:val="0"/>
    <w:basedOn w:val="PARAGRAPH"/>
    <w:rsid w:val="0070136F"/>
    <w:pPr>
      <w:spacing w:before="0" w:after="0"/>
    </w:pPr>
  </w:style>
  <w:style w:type="paragraph" w:styleId="BodyText">
    <w:name w:val="Body Text"/>
    <w:basedOn w:val="Normal"/>
    <w:rsid w:val="0070136F"/>
    <w:pPr>
      <w:spacing w:after="120"/>
      <w:ind w:left="720" w:hanging="11"/>
      <w:jc w:val="left"/>
    </w:pPr>
    <w:rPr>
      <w:spacing w:val="0"/>
      <w:sz w:val="22"/>
      <w:lang w:val="en-US"/>
    </w:rPr>
  </w:style>
  <w:style w:type="paragraph" w:customStyle="1" w:styleId="ANNEX-heading30">
    <w:name w:val="ANNEX-heading 3"/>
    <w:basedOn w:val="ANNEX-heading20"/>
    <w:next w:val="PARAGRAPH"/>
    <w:rsid w:val="0070136F"/>
    <w:pPr>
      <w:widowControl w:val="0"/>
      <w:tabs>
        <w:tab w:val="clear" w:pos="720"/>
        <w:tab w:val="left" w:pos="1440"/>
      </w:tabs>
      <w:spacing w:before="240"/>
      <w:ind w:left="1440" w:hanging="1440"/>
    </w:pPr>
  </w:style>
  <w:style w:type="paragraph" w:styleId="BlockText">
    <w:name w:val="Block Text"/>
    <w:basedOn w:val="Normal"/>
    <w:rsid w:val="0070136F"/>
    <w:pPr>
      <w:spacing w:after="120"/>
      <w:ind w:left="1440" w:right="1440"/>
    </w:pPr>
  </w:style>
  <w:style w:type="paragraph" w:styleId="BodyText2">
    <w:name w:val="Body Text 2"/>
    <w:basedOn w:val="Normal"/>
    <w:rsid w:val="0070136F"/>
    <w:pPr>
      <w:spacing w:after="120" w:line="480" w:lineRule="auto"/>
    </w:pPr>
  </w:style>
  <w:style w:type="paragraph" w:styleId="BodyText3">
    <w:name w:val="Body Text 3"/>
    <w:basedOn w:val="Normal"/>
    <w:rsid w:val="0070136F"/>
    <w:pPr>
      <w:spacing w:after="120"/>
    </w:pPr>
    <w:rPr>
      <w:sz w:val="16"/>
    </w:rPr>
  </w:style>
  <w:style w:type="paragraph" w:styleId="Closing">
    <w:name w:val="Closing"/>
    <w:basedOn w:val="Normal"/>
    <w:rsid w:val="0070136F"/>
    <w:pPr>
      <w:ind w:left="4252"/>
    </w:pPr>
  </w:style>
  <w:style w:type="paragraph" w:customStyle="1" w:styleId="AMD-Heading1">
    <w:name w:val="AMD-Heading1"/>
    <w:basedOn w:val="Heading1"/>
    <w:next w:val="PARAGRAPH"/>
    <w:rsid w:val="0070136F"/>
    <w:pPr>
      <w:outlineLvl w:val="9"/>
    </w:pPr>
  </w:style>
  <w:style w:type="paragraph" w:customStyle="1" w:styleId="AMD-Heading2">
    <w:name w:val="AMD-Heading2..."/>
    <w:basedOn w:val="Heading2"/>
    <w:next w:val="PARAGRAPH"/>
    <w:rsid w:val="0070136F"/>
    <w:pPr>
      <w:outlineLvl w:val="9"/>
    </w:pPr>
  </w:style>
  <w:style w:type="character" w:customStyle="1" w:styleId="CommentTextChar">
    <w:name w:val="Comment Text Char"/>
    <w:basedOn w:val="DefaultParagraphFont"/>
    <w:link w:val="CommentText"/>
    <w:uiPriority w:val="99"/>
    <w:rsid w:val="00A46B73"/>
    <w:rPr>
      <w:rFonts w:ascii="Arial" w:hAnsi="Arial" w:cs="Arial"/>
      <w:spacing w:val="8"/>
      <w:lang w:val="en-GB" w:eastAsia="zh-CN"/>
    </w:rPr>
  </w:style>
  <w:style w:type="paragraph" w:customStyle="1" w:styleId="Attribute">
    <w:name w:val="Attribute"/>
    <w:basedOn w:val="PARAGRAPH"/>
    <w:next w:val="PARAGRAPH"/>
    <w:link w:val="AttributeChar"/>
    <w:qFormat/>
    <w:rsid w:val="00356179"/>
    <w:rPr>
      <w:rFonts w:ascii="Arial Black" w:hAnsi="Arial Black"/>
      <w:sz w:val="16"/>
    </w:rPr>
  </w:style>
  <w:style w:type="character" w:customStyle="1" w:styleId="AttributeChar">
    <w:name w:val="Attribute Char"/>
    <w:basedOn w:val="PARAGRAPHChar1"/>
    <w:link w:val="Attribute"/>
    <w:rsid w:val="00356179"/>
    <w:rPr>
      <w:rFonts w:ascii="Arial Black" w:hAnsi="Arial Black" w:cs="Arial"/>
      <w:noProof/>
      <w:spacing w:val="8"/>
      <w:sz w:val="16"/>
      <w:lang w:val="en-GB" w:eastAsia="zh-CN" w:bidi="ar-SA"/>
    </w:rPr>
  </w:style>
  <w:style w:type="paragraph" w:styleId="NormalIndent">
    <w:name w:val="Normal Indent"/>
    <w:basedOn w:val="Normal"/>
    <w:rsid w:val="002B5DA6"/>
    <w:pPr>
      <w:ind w:left="720"/>
    </w:pPr>
  </w:style>
  <w:style w:type="character" w:customStyle="1" w:styleId="SoDAField">
    <w:name w:val="SoDA Field"/>
    <w:rsid w:val="002B5DA6"/>
    <w:rPr>
      <w:color w:val="0000FF"/>
    </w:rPr>
  </w:style>
  <w:style w:type="paragraph" w:customStyle="1" w:styleId="SoDAList1">
    <w:name w:val="SoDA List 1"/>
    <w:basedOn w:val="Normal"/>
    <w:next w:val="Normal"/>
    <w:rsid w:val="002B5DA6"/>
    <w:pPr>
      <w:jc w:val="left"/>
    </w:pPr>
    <w:rPr>
      <w:vanish/>
      <w:spacing w:val="0"/>
      <w:sz w:val="18"/>
      <w:lang w:val="en-US"/>
    </w:rPr>
  </w:style>
  <w:style w:type="paragraph" w:customStyle="1" w:styleId="SoDAList2">
    <w:name w:val="SoDA List 2"/>
    <w:basedOn w:val="Normal"/>
    <w:next w:val="Normal"/>
    <w:rsid w:val="002B5DA6"/>
    <w:pPr>
      <w:jc w:val="left"/>
    </w:pPr>
    <w:rPr>
      <w:vanish/>
      <w:spacing w:val="0"/>
      <w:sz w:val="18"/>
      <w:lang w:val="en-US"/>
    </w:rPr>
  </w:style>
  <w:style w:type="paragraph" w:customStyle="1" w:styleId="TableHead">
    <w:name w:val="TableHead"/>
    <w:basedOn w:val="PARAGRAPH"/>
    <w:rsid w:val="002B5DA6"/>
    <w:pPr>
      <w:spacing w:before="120" w:after="60"/>
    </w:pPr>
    <w:rPr>
      <w:i/>
      <w:iCs/>
      <w:sz w:val="18"/>
      <w:lang w:val="en-US" w:eastAsia="en-US"/>
    </w:rPr>
  </w:style>
  <w:style w:type="paragraph" w:customStyle="1" w:styleId="AHeading1">
    <w:name w:val="AHeading1"/>
    <w:basedOn w:val="Heading1"/>
    <w:rsid w:val="002B5DA6"/>
    <w:pPr>
      <w:numPr>
        <w:numId w:val="10"/>
      </w:numPr>
      <w:spacing w:before="240" w:after="120"/>
    </w:pPr>
    <w:rPr>
      <w:lang w:val="en-US" w:eastAsia="en-US"/>
    </w:rPr>
  </w:style>
  <w:style w:type="paragraph" w:customStyle="1" w:styleId="AHeading2">
    <w:name w:val="AHeading2"/>
    <w:basedOn w:val="Normal"/>
    <w:next w:val="PARAGRAPH"/>
    <w:rsid w:val="002B5DA6"/>
    <w:pPr>
      <w:numPr>
        <w:ilvl w:val="1"/>
        <w:numId w:val="10"/>
      </w:numPr>
      <w:spacing w:before="240"/>
    </w:pPr>
    <w:rPr>
      <w:b/>
    </w:rPr>
  </w:style>
  <w:style w:type="paragraph" w:styleId="CommentSubject">
    <w:name w:val="annotation subject"/>
    <w:basedOn w:val="CommentText"/>
    <w:next w:val="CommentText"/>
    <w:link w:val="CommentSubjectChar"/>
    <w:rsid w:val="002B5DA6"/>
    <w:rPr>
      <w:b/>
      <w:bCs/>
    </w:rPr>
  </w:style>
  <w:style w:type="character" w:customStyle="1" w:styleId="CommentSubjectChar">
    <w:name w:val="Comment Subject Char"/>
    <w:basedOn w:val="CommentTextChar"/>
    <w:link w:val="CommentSubject"/>
    <w:rsid w:val="002B5DA6"/>
    <w:rPr>
      <w:rFonts w:ascii="Arial" w:hAnsi="Arial" w:cs="Arial"/>
      <w:b/>
      <w:bCs/>
      <w:spacing w:val="8"/>
      <w:lang w:val="en-GB" w:eastAsia="zh-CN"/>
    </w:rPr>
  </w:style>
  <w:style w:type="paragraph" w:customStyle="1" w:styleId="AfterTable">
    <w:name w:val="AfterTable"/>
    <w:basedOn w:val="PARAGRAPH"/>
    <w:link w:val="AfterTableChar"/>
    <w:rsid w:val="002B5DA6"/>
    <w:pPr>
      <w:spacing w:before="0" w:after="0"/>
    </w:pPr>
  </w:style>
  <w:style w:type="character" w:customStyle="1" w:styleId="AfterTableChar">
    <w:name w:val="AfterTable Char"/>
    <w:basedOn w:val="PARAGRAPHChar"/>
    <w:link w:val="AfterTable"/>
    <w:rsid w:val="002B5DA6"/>
    <w:rPr>
      <w:rFonts w:ascii="Arial" w:hAnsi="Arial" w:cs="Arial"/>
      <w:noProof/>
      <w:spacing w:val="8"/>
      <w:lang w:val="en-GB" w:eastAsia="zh-CN" w:bidi="ar-SA"/>
    </w:rPr>
  </w:style>
  <w:style w:type="paragraph" w:customStyle="1" w:styleId="BHeading1">
    <w:name w:val="BHeading1"/>
    <w:basedOn w:val="AHeading1"/>
    <w:rsid w:val="002B5DA6"/>
    <w:pPr>
      <w:numPr>
        <w:numId w:val="0"/>
      </w:numPr>
      <w:tabs>
        <w:tab w:val="num" w:pos="567"/>
      </w:tabs>
      <w:ind w:left="567" w:hanging="567"/>
    </w:pPr>
  </w:style>
  <w:style w:type="table" w:styleId="TableGrid">
    <w:name w:val="Table Grid"/>
    <w:aliases w:val="ENTSO-E Tab Agenda,ENTSO-E Table,ENTSO-E Table1"/>
    <w:basedOn w:val="TableNormal"/>
    <w:rsid w:val="002B5D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TEChar">
    <w:name w:val="NOTE Char"/>
    <w:link w:val="NOTE"/>
    <w:rsid w:val="002B5DA6"/>
    <w:rPr>
      <w:rFonts w:ascii="Arial" w:hAnsi="Arial" w:cs="Arial"/>
      <w:spacing w:val="8"/>
      <w:sz w:val="16"/>
      <w:szCs w:val="16"/>
      <w:lang w:val="en-GB" w:eastAsia="zh-CN"/>
    </w:rPr>
  </w:style>
  <w:style w:type="paragraph" w:customStyle="1" w:styleId="ListDash">
    <w:name w:val="List Dash"/>
    <w:basedOn w:val="ListBullet"/>
    <w:qFormat/>
    <w:rsid w:val="002B5DA6"/>
    <w:pPr>
      <w:numPr>
        <w:numId w:val="0"/>
      </w:numPr>
      <w:tabs>
        <w:tab w:val="num" w:pos="340"/>
      </w:tabs>
      <w:ind w:left="340" w:hanging="340"/>
    </w:pPr>
    <w:rPr>
      <w:lang w:val="en-US" w:eastAsia="en-US"/>
    </w:rPr>
  </w:style>
  <w:style w:type="paragraph" w:customStyle="1" w:styleId="TERM-number3">
    <w:name w:val="TERM-number 3"/>
    <w:basedOn w:val="Heading3"/>
    <w:next w:val="TERM"/>
    <w:rsid w:val="002B5DA6"/>
    <w:pPr>
      <w:numPr>
        <w:ilvl w:val="0"/>
        <w:numId w:val="0"/>
      </w:numPr>
      <w:spacing w:after="0"/>
    </w:pPr>
    <w:rPr>
      <w:lang w:val="en-US" w:eastAsia="en-US"/>
    </w:rPr>
  </w:style>
  <w:style w:type="character" w:customStyle="1" w:styleId="SMALLCAPS">
    <w:name w:val="SMALL CAPS"/>
    <w:rsid w:val="002B5DA6"/>
    <w:rPr>
      <w:smallCaps/>
      <w:dstrike w:val="0"/>
      <w:vertAlign w:val="baseline"/>
    </w:rPr>
  </w:style>
  <w:style w:type="paragraph" w:customStyle="1" w:styleId="NumberedPARAlevel3">
    <w:name w:val="Numbered PARA (level 3)"/>
    <w:basedOn w:val="Heading3"/>
    <w:rsid w:val="002B5DA6"/>
    <w:pPr>
      <w:numPr>
        <w:ilvl w:val="0"/>
        <w:numId w:val="0"/>
      </w:numPr>
      <w:spacing w:after="200"/>
      <w:jc w:val="both"/>
    </w:pPr>
    <w:rPr>
      <w:b w:val="0"/>
      <w:lang w:val="en-US" w:eastAsia="en-US"/>
    </w:rPr>
  </w:style>
  <w:style w:type="paragraph" w:customStyle="1" w:styleId="ListDash2">
    <w:name w:val="List Dash 2"/>
    <w:basedOn w:val="ListBullet2"/>
    <w:rsid w:val="002B5DA6"/>
    <w:pPr>
      <w:numPr>
        <w:numId w:val="11"/>
      </w:numPr>
    </w:pPr>
    <w:rPr>
      <w:lang w:val="en-US" w:eastAsia="en-US"/>
    </w:rPr>
  </w:style>
  <w:style w:type="paragraph" w:customStyle="1" w:styleId="NumberedPARAlevel2">
    <w:name w:val="Numbered PARA (level 2)"/>
    <w:basedOn w:val="Heading2"/>
    <w:rsid w:val="002B5DA6"/>
    <w:pPr>
      <w:numPr>
        <w:ilvl w:val="0"/>
        <w:numId w:val="0"/>
      </w:numPr>
      <w:spacing w:after="200"/>
      <w:jc w:val="both"/>
    </w:pPr>
    <w:rPr>
      <w:b w:val="0"/>
      <w:lang w:val="en-US" w:eastAsia="en-US"/>
    </w:rPr>
  </w:style>
  <w:style w:type="paragraph" w:customStyle="1" w:styleId="ListDash3">
    <w:name w:val="List Dash 3"/>
    <w:basedOn w:val="Normal"/>
    <w:rsid w:val="002B5DA6"/>
    <w:pPr>
      <w:numPr>
        <w:numId w:val="13"/>
      </w:numPr>
      <w:tabs>
        <w:tab w:val="clear" w:pos="340"/>
        <w:tab w:val="left" w:pos="1021"/>
      </w:tabs>
      <w:snapToGrid w:val="0"/>
      <w:spacing w:after="100"/>
      <w:ind w:left="1020"/>
    </w:pPr>
  </w:style>
  <w:style w:type="paragraph" w:customStyle="1" w:styleId="ListDash4">
    <w:name w:val="List Dash 4"/>
    <w:basedOn w:val="Normal"/>
    <w:rsid w:val="002B5DA6"/>
    <w:pPr>
      <w:numPr>
        <w:numId w:val="12"/>
      </w:numPr>
      <w:snapToGrid w:val="0"/>
      <w:spacing w:after="100"/>
    </w:pPr>
  </w:style>
  <w:style w:type="character" w:customStyle="1" w:styleId="ListChar">
    <w:name w:val="List Char"/>
    <w:link w:val="List"/>
    <w:rsid w:val="002B5DA6"/>
    <w:rPr>
      <w:rFonts w:ascii="Arial" w:hAnsi="Arial" w:cs="Arial"/>
      <w:spacing w:val="8"/>
      <w:lang w:val="en-GB" w:eastAsia="zh-CN"/>
    </w:rPr>
  </w:style>
  <w:style w:type="character" w:customStyle="1" w:styleId="FIGURE-titleChar">
    <w:name w:val="FIGURE-title Char"/>
    <w:link w:val="FIGURE-title"/>
    <w:rsid w:val="002B5DA6"/>
    <w:rPr>
      <w:rFonts w:ascii="Arial" w:hAnsi="Arial" w:cs="Arial"/>
      <w:b/>
      <w:bCs/>
      <w:spacing w:val="8"/>
      <w:lang w:val="en-GB" w:eastAsia="zh-CN"/>
    </w:rPr>
  </w:style>
  <w:style w:type="paragraph" w:customStyle="1" w:styleId="TABLE-title-no-TOC">
    <w:name w:val="TABLE-title-no-TOC"/>
    <w:basedOn w:val="TABLE-title"/>
    <w:qFormat/>
    <w:rsid w:val="002B5DA6"/>
    <w:rPr>
      <w:lang w:val="en-US" w:eastAsia="en-US"/>
    </w:rPr>
  </w:style>
  <w:style w:type="character" w:customStyle="1" w:styleId="Heading1Char">
    <w:name w:val="Heading 1 Char"/>
    <w:aliases w:val="UCI Header 1 Char"/>
    <w:link w:val="Heading1"/>
    <w:rsid w:val="002B5DA6"/>
    <w:rPr>
      <w:rFonts w:ascii="Arial" w:hAnsi="Arial" w:cs="Arial"/>
      <w:b/>
      <w:bCs/>
      <w:noProof/>
      <w:spacing w:val="8"/>
      <w:sz w:val="22"/>
      <w:szCs w:val="22"/>
      <w:lang w:val="en-GB" w:eastAsia="zh-CN"/>
    </w:rPr>
  </w:style>
  <w:style w:type="character" w:customStyle="1" w:styleId="Heading2Char">
    <w:name w:val="Heading 2 Char"/>
    <w:link w:val="Heading2"/>
    <w:rsid w:val="002B5DA6"/>
    <w:rPr>
      <w:rFonts w:ascii="Arial" w:hAnsi="Arial" w:cs="Arial"/>
      <w:b/>
      <w:bCs/>
      <w:noProof/>
      <w:spacing w:val="8"/>
      <w:lang w:val="en-GB" w:eastAsia="zh-CN"/>
    </w:rPr>
  </w:style>
  <w:style w:type="paragraph" w:styleId="Revision">
    <w:name w:val="Revision"/>
    <w:hidden/>
    <w:uiPriority w:val="99"/>
    <w:semiHidden/>
    <w:rsid w:val="00DA4338"/>
    <w:rPr>
      <w:rFonts w:ascii="Arial" w:hAnsi="Arial" w:cs="Arial"/>
      <w:spacing w:val="8"/>
      <w:lang w:val="en-GB" w:eastAsia="zh-CN"/>
    </w:rPr>
  </w:style>
  <w:style w:type="paragraph" w:customStyle="1" w:styleId="EPRINormal">
    <w:name w:val="EPRI Normal"/>
    <w:link w:val="EPRINormalChar"/>
    <w:rsid w:val="00A419C1"/>
    <w:pPr>
      <w:spacing w:before="140" w:after="140"/>
    </w:pPr>
    <w:rPr>
      <w:rFonts w:ascii="Times" w:hAnsi="Times"/>
      <w:sz w:val="24"/>
    </w:rPr>
  </w:style>
  <w:style w:type="character" w:customStyle="1" w:styleId="EPRINormalChar">
    <w:name w:val="EPRI Normal Char"/>
    <w:basedOn w:val="DefaultParagraphFont"/>
    <w:link w:val="EPRINormal"/>
    <w:rsid w:val="00A419C1"/>
    <w:rPr>
      <w:rFonts w:ascii="Times" w:hAnsi="Times"/>
      <w:sz w:val="24"/>
    </w:rPr>
  </w:style>
  <w:style w:type="paragraph" w:customStyle="1" w:styleId="EPRINumberedList">
    <w:name w:val="EPRI Numbered List"/>
    <w:autoRedefine/>
    <w:rsid w:val="00106E2F"/>
    <w:pPr>
      <w:numPr>
        <w:numId w:val="14"/>
      </w:numPr>
      <w:spacing w:after="120"/>
    </w:pPr>
    <w:rPr>
      <w:rFonts w:ascii="Times" w:hAnsi="Times"/>
      <w:sz w:val="24"/>
    </w:rPr>
  </w:style>
  <w:style w:type="paragraph" w:customStyle="1" w:styleId="EPRIBulletedList">
    <w:name w:val="EPRI Bulleted List"/>
    <w:basedOn w:val="Normal"/>
    <w:rsid w:val="00106E2F"/>
    <w:pPr>
      <w:tabs>
        <w:tab w:val="num" w:pos="360"/>
      </w:tabs>
      <w:spacing w:after="120"/>
      <w:ind w:left="360" w:hanging="360"/>
      <w:jc w:val="left"/>
    </w:pPr>
    <w:rPr>
      <w:rFonts w:ascii="Times" w:hAnsi="Times" w:cs="Times New Roman"/>
      <w:spacing w:val="0"/>
      <w:sz w:val="24"/>
      <w:lang w:val="en-US" w:eastAsia="en-US"/>
    </w:rPr>
  </w:style>
  <w:style w:type="paragraph" w:customStyle="1" w:styleId="bodytext0">
    <w:name w:val="bodytext"/>
    <w:basedOn w:val="Normal"/>
    <w:rsid w:val="00B76100"/>
    <w:rPr>
      <w:rFonts w:ascii="Times New Roman" w:hAnsi="Times New Roman" w:cs="Times New Roman"/>
      <w:spacing w:val="0"/>
      <w:sz w:val="24"/>
      <w:szCs w:val="24"/>
      <w:lang w:val="en-US" w:eastAsia="en-US"/>
    </w:rPr>
  </w:style>
  <w:style w:type="paragraph" w:customStyle="1" w:styleId="StyleJustified">
    <w:name w:val="Style Justified"/>
    <w:basedOn w:val="Normal"/>
    <w:autoRedefine/>
    <w:rsid w:val="00B76100"/>
    <w:rPr>
      <w:rFonts w:ascii="Times" w:hAnsi="Times" w:cs="Times New Roman"/>
      <w:spacing w:val="0"/>
      <w:sz w:val="24"/>
      <w:lang w:val="en-US" w:eastAsia="en-US"/>
    </w:rPr>
  </w:style>
  <w:style w:type="character" w:customStyle="1" w:styleId="StyleBold">
    <w:name w:val="Style Bold"/>
    <w:basedOn w:val="DefaultParagraphFont"/>
    <w:rsid w:val="00B76100"/>
    <w:rPr>
      <w:rFonts w:ascii="Times New Roman" w:hAnsi="Times New Roman"/>
      <w:b/>
      <w:bCs/>
      <w:sz w:val="24"/>
    </w:rPr>
  </w:style>
  <w:style w:type="paragraph" w:customStyle="1" w:styleId="notes">
    <w:name w:val="notes"/>
    <w:basedOn w:val="Normal"/>
    <w:rsid w:val="008836DF"/>
    <w:rPr>
      <w:rFonts w:ascii="GE Inspira" w:hAnsi="GE Inspira" w:cs="Times New Roman"/>
      <w:b/>
      <w:bCs/>
      <w:color w:val="800000"/>
      <w:spacing w:val="0"/>
      <w:sz w:val="28"/>
      <w:szCs w:val="24"/>
      <w:lang w:val="en-US" w:eastAsia="en-US"/>
    </w:rPr>
  </w:style>
  <w:style w:type="paragraph" w:customStyle="1" w:styleId="EPRIHeading9">
    <w:name w:val="EPRI Heading 9"/>
    <w:aliases w:val="Appendix 3rd Level Head"/>
    <w:next w:val="EPRINormal"/>
    <w:rsid w:val="00A969B0"/>
    <w:pPr>
      <w:spacing w:before="280" w:after="140"/>
      <w:outlineLvl w:val="8"/>
    </w:pPr>
    <w:rPr>
      <w:rFonts w:ascii="Helvetica" w:hAnsi="Helvetica"/>
      <w:sz w:val="24"/>
    </w:rPr>
  </w:style>
  <w:style w:type="paragraph" w:customStyle="1" w:styleId="command">
    <w:name w:val="command"/>
    <w:basedOn w:val="Normal"/>
    <w:rsid w:val="00E768D2"/>
    <w:pPr>
      <w:jc w:val="left"/>
    </w:pPr>
    <w:rPr>
      <w:rFonts w:cs="Times New Roman"/>
      <w:b/>
      <w:color w:val="0000FF"/>
      <w:spacing w:val="0"/>
      <w:sz w:val="24"/>
      <w:szCs w:val="24"/>
      <w:lang w:val="en-US" w:eastAsia="en-US"/>
    </w:rPr>
  </w:style>
  <w:style w:type="paragraph" w:customStyle="1" w:styleId="tabhead">
    <w:name w:val="tab_head"/>
    <w:basedOn w:val="Normal"/>
    <w:rsid w:val="00E768D2"/>
    <w:pPr>
      <w:jc w:val="center"/>
    </w:pPr>
    <w:rPr>
      <w:rFonts w:ascii="Times New Roman" w:hAnsi="Times New Roman" w:cs="Times New Roman"/>
      <w:b/>
      <w:i/>
      <w:color w:val="800000"/>
      <w:spacing w:val="0"/>
      <w:sz w:val="24"/>
      <w:szCs w:val="24"/>
      <w:lang w:val="en-US" w:eastAsia="en-US"/>
    </w:rPr>
  </w:style>
  <w:style w:type="paragraph" w:customStyle="1" w:styleId="EPRIHeading7">
    <w:name w:val="EPRI Heading 7"/>
    <w:aliases w:val="Appendix 1st Level Head"/>
    <w:next w:val="EPRINormal"/>
    <w:link w:val="EPRIHeading7Char"/>
    <w:rsid w:val="009A6DBE"/>
    <w:pPr>
      <w:keepNext/>
      <w:spacing w:before="280" w:after="140"/>
      <w:outlineLvl w:val="6"/>
    </w:pPr>
    <w:rPr>
      <w:rFonts w:ascii="Helvetica" w:hAnsi="Helvetica"/>
      <w:b/>
      <w:sz w:val="26"/>
    </w:rPr>
  </w:style>
  <w:style w:type="character" w:customStyle="1" w:styleId="EPRIHeading7Char">
    <w:name w:val="EPRI Heading 7 Char"/>
    <w:aliases w:val="Appendix 1st Level Head Char"/>
    <w:basedOn w:val="DefaultParagraphFont"/>
    <w:link w:val="EPRIHeading7"/>
    <w:rsid w:val="009A6DBE"/>
    <w:rPr>
      <w:rFonts w:ascii="Helvetica" w:hAnsi="Helvetica"/>
      <w:b/>
      <w:sz w:val="26"/>
    </w:rPr>
  </w:style>
  <w:style w:type="paragraph" w:customStyle="1" w:styleId="ChapterTitle">
    <w:name w:val="Chapter Title"/>
    <w:basedOn w:val="HeadingBase"/>
    <w:next w:val="Normal"/>
    <w:rsid w:val="00894977"/>
    <w:pPr>
      <w:spacing w:before="480" w:after="240" w:line="480" w:lineRule="exact"/>
      <w:ind w:firstLine="0"/>
      <w:jc w:val="center"/>
    </w:pPr>
    <w:rPr>
      <w:rFonts w:cs="Times New Roman"/>
      <w:spacing w:val="8"/>
      <w:sz w:val="36"/>
      <w:lang w:val="en-GB" w:eastAsia="en-US"/>
    </w:rPr>
  </w:style>
  <w:style w:type="paragraph" w:styleId="ListParagraph">
    <w:name w:val="List Paragraph"/>
    <w:basedOn w:val="Normal"/>
    <w:uiPriority w:val="34"/>
    <w:qFormat/>
    <w:rsid w:val="00484E4B"/>
    <w:pPr>
      <w:spacing w:after="200" w:line="276" w:lineRule="auto"/>
      <w:ind w:left="720"/>
      <w:jc w:val="left"/>
    </w:pPr>
    <w:rPr>
      <w:rFonts w:ascii="Calibri" w:eastAsia="Calibri" w:hAnsi="Calibri" w:cs="Times New Roman"/>
      <w:spacing w:val="0"/>
      <w:sz w:val="22"/>
      <w:szCs w:val="22"/>
      <w:lang w:val="en-US" w:eastAsia="en-US"/>
    </w:rPr>
  </w:style>
  <w:style w:type="character" w:customStyle="1" w:styleId="FootnoteTextChar">
    <w:name w:val="Footnote Text Char"/>
    <w:basedOn w:val="DefaultParagraphFont"/>
    <w:link w:val="FootnoteText"/>
    <w:semiHidden/>
    <w:rsid w:val="00815645"/>
    <w:rPr>
      <w:rFonts w:ascii="Arial" w:hAnsi="Arial" w:cs="Arial"/>
      <w:spacing w:val="8"/>
      <w:sz w:val="16"/>
      <w:szCs w:val="16"/>
      <w:lang w:val="en-GB" w:eastAsia="zh-CN"/>
    </w:rPr>
  </w:style>
  <w:style w:type="paragraph" w:customStyle="1" w:styleId="TERM-note">
    <w:name w:val="TERM-note"/>
    <w:basedOn w:val="NOTE"/>
    <w:next w:val="TERM-number"/>
    <w:qFormat/>
    <w:rsid w:val="00C43E78"/>
  </w:style>
  <w:style w:type="numbering" w:customStyle="1" w:styleId="Headings">
    <w:name w:val="Headings"/>
    <w:rsid w:val="00C43E78"/>
    <w:pPr>
      <w:numPr>
        <w:numId w:val="17"/>
      </w:numPr>
    </w:pPr>
  </w:style>
  <w:style w:type="character" w:customStyle="1" w:styleId="TERMChar">
    <w:name w:val="TERM Char"/>
    <w:link w:val="TERM"/>
    <w:locked/>
    <w:rsid w:val="00C43E78"/>
    <w:rPr>
      <w:rFonts w:ascii="Arial" w:hAnsi="Arial" w:cs="Arial"/>
      <w:b/>
      <w:bCs/>
      <w:spacing w:val="8"/>
      <w:lang w:val="en-GB" w:eastAsia="zh-CN"/>
    </w:rPr>
  </w:style>
  <w:style w:type="character" w:customStyle="1" w:styleId="SUBscript-small">
    <w:name w:val="SUBscript-small"/>
    <w:qFormat/>
    <w:rsid w:val="008F1C27"/>
    <w:rPr>
      <w:kern w:val="0"/>
      <w:position w:val="-6"/>
      <w:sz w:val="12"/>
      <w:szCs w:val="16"/>
    </w:rPr>
  </w:style>
  <w:style w:type="character" w:customStyle="1" w:styleId="ng-binding">
    <w:name w:val="ng-binding"/>
    <w:basedOn w:val="DefaultParagraphFont"/>
    <w:rsid w:val="00B503B9"/>
  </w:style>
  <w:style w:type="numbering" w:customStyle="1" w:styleId="Annexes">
    <w:name w:val="Annexes"/>
    <w:rsid w:val="00297D8B"/>
    <w:pPr>
      <w:numPr>
        <w:numId w:val="18"/>
      </w:numPr>
    </w:pPr>
  </w:style>
  <w:style w:type="character" w:customStyle="1" w:styleId="ng-scope">
    <w:name w:val="ng-scope"/>
    <w:basedOn w:val="DefaultParagraphFont"/>
    <w:rsid w:val="009F5BD3"/>
  </w:style>
  <w:style w:type="character" w:styleId="Emphasis">
    <w:name w:val="Emphasis"/>
    <w:basedOn w:val="DefaultParagraphFont"/>
    <w:uiPriority w:val="20"/>
    <w:qFormat/>
    <w:rsid w:val="00DB1BF1"/>
    <w:rPr>
      <w:i/>
      <w:iCs/>
    </w:rPr>
  </w:style>
  <w:style w:type="paragraph" w:customStyle="1" w:styleId="CODE">
    <w:name w:val="CODE"/>
    <w:basedOn w:val="Normal"/>
    <w:rsid w:val="00CF47D0"/>
    <w:pPr>
      <w:snapToGrid w:val="0"/>
      <w:spacing w:before="100" w:after="100"/>
      <w:contextualSpacing/>
      <w:jc w:val="left"/>
    </w:pPr>
    <w:rPr>
      <w:rFonts w:ascii="Courier New" w:hAnsi="Courier New"/>
      <w:spacing w:val="-2"/>
      <w:sz w:val="18"/>
    </w:rPr>
  </w:style>
  <w:style w:type="paragraph" w:customStyle="1" w:styleId="FIGURE">
    <w:name w:val="FIGURE"/>
    <w:basedOn w:val="Normal"/>
    <w:next w:val="FIGURE-title"/>
    <w:qFormat/>
    <w:rsid w:val="00CF750D"/>
    <w:pPr>
      <w:keepNext/>
      <w:snapToGrid w:val="0"/>
      <w:spacing w:before="100" w:after="200"/>
      <w:jc w:val="center"/>
    </w:pPr>
    <w:rPr>
      <w:noProof w:val="0"/>
    </w:rPr>
  </w:style>
  <w:style w:type="paragraph" w:customStyle="1" w:styleId="Code0">
    <w:name w:val="Code"/>
    <w:basedOn w:val="Normal"/>
    <w:rsid w:val="00637D57"/>
    <w:pPr>
      <w:pBdr>
        <w:top w:val="single" w:sz="4" w:space="1" w:color="auto"/>
        <w:left w:val="single" w:sz="4" w:space="4" w:color="auto"/>
        <w:bottom w:val="single" w:sz="4" w:space="1" w:color="auto"/>
        <w:right w:val="single" w:sz="4" w:space="4" w:color="auto"/>
      </w:pBdr>
      <w:spacing w:before="120"/>
      <w:jc w:val="left"/>
    </w:pPr>
    <w:rPr>
      <w:rFonts w:ascii="Courier New" w:hAnsi="Courier New" w:cs="Times New Roman"/>
      <w:noProof w:val="0"/>
      <w:spacing w:val="0"/>
      <w:sz w:val="16"/>
      <w:lang w:val="en-US" w:eastAsia="sv-SE"/>
    </w:rPr>
  </w:style>
  <w:style w:type="character" w:customStyle="1" w:styleId="TABLE-cellChar">
    <w:name w:val="TABLE-cell Char"/>
    <w:basedOn w:val="DefaultParagraphFont"/>
    <w:link w:val="TABLE-cell"/>
    <w:rsid w:val="007A5A85"/>
    <w:rPr>
      <w:rFonts w:ascii="Arial" w:hAnsi="Arial" w:cs="Arial"/>
      <w:noProof/>
      <w:spacing w:val="8"/>
      <w:sz w:val="16"/>
      <w:szCs w:val="16"/>
      <w:lang w:val="en-GB" w:eastAsia="zh-CN"/>
    </w:rPr>
  </w:style>
  <w:style w:type="character" w:customStyle="1" w:styleId="Heading3Char">
    <w:name w:val="Heading 3 Char"/>
    <w:aliases w:val="Section Char,subhead Char,Heading3 Char,h3 Char,3 Char,1. Char,l3 Char,H3 Char,H3-Heading 3 Char,l3.3 Char,list 3 Char,list3 Char,heading 3 Char,Heading No. L3 Char,h31 Char,3 bullet Char,b Char,Second Char,SECOND Char,3 Ggbullet Char"/>
    <w:basedOn w:val="DefaultParagraphFont"/>
    <w:link w:val="Heading3"/>
    <w:rsid w:val="00297D9D"/>
    <w:rPr>
      <w:rFonts w:ascii="Arial" w:hAnsi="Arial" w:cs="Arial"/>
      <w:b/>
      <w:bCs/>
      <w:noProof/>
      <w:spacing w:val="8"/>
      <w:lang w:val="en-GB" w:eastAsia="zh-CN"/>
    </w:rPr>
  </w:style>
  <w:style w:type="numbering" w:styleId="111111">
    <w:name w:val="Outline List 2"/>
    <w:basedOn w:val="NoList"/>
    <w:semiHidden/>
    <w:unhideWhenUsed/>
    <w:rsid w:val="000328E9"/>
    <w:pPr>
      <w:numPr>
        <w:numId w:val="21"/>
      </w:numPr>
    </w:pPr>
  </w:style>
  <w:style w:type="numbering" w:styleId="1ai">
    <w:name w:val="Outline List 1"/>
    <w:basedOn w:val="NoList"/>
    <w:semiHidden/>
    <w:unhideWhenUsed/>
    <w:rsid w:val="000328E9"/>
    <w:pPr>
      <w:numPr>
        <w:numId w:val="22"/>
      </w:numPr>
    </w:pPr>
  </w:style>
  <w:style w:type="numbering" w:styleId="ArticleSection">
    <w:name w:val="Outline List 3"/>
    <w:basedOn w:val="NoList"/>
    <w:semiHidden/>
    <w:unhideWhenUsed/>
    <w:rsid w:val="000328E9"/>
    <w:pPr>
      <w:numPr>
        <w:numId w:val="23"/>
      </w:numPr>
    </w:pPr>
  </w:style>
  <w:style w:type="paragraph" w:styleId="Bibliography">
    <w:name w:val="Bibliography"/>
    <w:basedOn w:val="Normal"/>
    <w:next w:val="Normal"/>
    <w:uiPriority w:val="37"/>
    <w:semiHidden/>
    <w:unhideWhenUsed/>
    <w:rsid w:val="000328E9"/>
  </w:style>
  <w:style w:type="character" w:styleId="BookTitle">
    <w:name w:val="Book Title"/>
    <w:basedOn w:val="DefaultParagraphFont"/>
    <w:uiPriority w:val="33"/>
    <w:qFormat/>
    <w:rsid w:val="000328E9"/>
    <w:rPr>
      <w:b/>
      <w:bCs/>
      <w:i/>
      <w:iCs/>
      <w:spacing w:val="5"/>
    </w:rPr>
  </w:style>
  <w:style w:type="table" w:styleId="ColorfulGrid">
    <w:name w:val="Colorful Grid"/>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0328E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0328E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28E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0328E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0328E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0328E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0328E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0328E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0328E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28E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28E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28E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0328E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28E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28E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328E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28E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0328E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0328E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0328E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0328E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0328E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semiHidden/>
    <w:unhideWhenUsed/>
    <w:rsid w:val="000328E9"/>
  </w:style>
  <w:style w:type="character" w:customStyle="1" w:styleId="E-mailSignatureChar">
    <w:name w:val="E-mail Signature Char"/>
    <w:basedOn w:val="DefaultParagraphFont"/>
    <w:link w:val="E-mailSignature"/>
    <w:semiHidden/>
    <w:rsid w:val="000328E9"/>
    <w:rPr>
      <w:rFonts w:ascii="Arial" w:hAnsi="Arial" w:cs="Arial"/>
      <w:noProof/>
      <w:spacing w:val="8"/>
      <w:lang w:val="en-GB" w:eastAsia="zh-CN"/>
    </w:rPr>
  </w:style>
  <w:style w:type="table" w:styleId="GridTable1Light">
    <w:name w:val="Grid Table 1 Light"/>
    <w:basedOn w:val="TableNormal"/>
    <w:uiPriority w:val="46"/>
    <w:rsid w:val="000328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28E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28E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28E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28E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28E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28E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28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28E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0328E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0328E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328E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328E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0328E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0328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28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0328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0328E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0328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0328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0328E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0328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28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0328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0328E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0328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0328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328E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0328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0328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28E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0328E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0328E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0328E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0328E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0328E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0328E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28E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0328E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0328E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0328E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0328E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0328E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0328E9"/>
    <w:rPr>
      <w:color w:val="2B579A"/>
      <w:shd w:val="clear" w:color="auto" w:fill="E1DFDD"/>
    </w:rPr>
  </w:style>
  <w:style w:type="character" w:styleId="HTMLAcronym">
    <w:name w:val="HTML Acronym"/>
    <w:basedOn w:val="DefaultParagraphFont"/>
    <w:semiHidden/>
    <w:unhideWhenUsed/>
    <w:rsid w:val="000328E9"/>
  </w:style>
  <w:style w:type="paragraph" w:styleId="HTMLAddress">
    <w:name w:val="HTML Address"/>
    <w:basedOn w:val="Normal"/>
    <w:link w:val="HTMLAddressChar"/>
    <w:semiHidden/>
    <w:unhideWhenUsed/>
    <w:rsid w:val="000328E9"/>
    <w:rPr>
      <w:i/>
      <w:iCs/>
    </w:rPr>
  </w:style>
  <w:style w:type="character" w:customStyle="1" w:styleId="HTMLAddressChar">
    <w:name w:val="HTML Address Char"/>
    <w:basedOn w:val="DefaultParagraphFont"/>
    <w:link w:val="HTMLAddress"/>
    <w:semiHidden/>
    <w:rsid w:val="000328E9"/>
    <w:rPr>
      <w:rFonts w:ascii="Arial" w:hAnsi="Arial" w:cs="Arial"/>
      <w:i/>
      <w:iCs/>
      <w:noProof/>
      <w:spacing w:val="8"/>
      <w:lang w:val="en-GB" w:eastAsia="zh-CN"/>
    </w:rPr>
  </w:style>
  <w:style w:type="character" w:styleId="HTMLCite">
    <w:name w:val="HTML Cite"/>
    <w:basedOn w:val="DefaultParagraphFont"/>
    <w:semiHidden/>
    <w:unhideWhenUsed/>
    <w:rsid w:val="000328E9"/>
    <w:rPr>
      <w:i/>
      <w:iCs/>
    </w:rPr>
  </w:style>
  <w:style w:type="character" w:styleId="HTMLCode">
    <w:name w:val="HTML Code"/>
    <w:basedOn w:val="DefaultParagraphFont"/>
    <w:semiHidden/>
    <w:unhideWhenUsed/>
    <w:rsid w:val="000328E9"/>
    <w:rPr>
      <w:rFonts w:ascii="Consolas" w:hAnsi="Consolas"/>
      <w:sz w:val="20"/>
      <w:szCs w:val="20"/>
    </w:rPr>
  </w:style>
  <w:style w:type="character" w:styleId="HTMLDefinition">
    <w:name w:val="HTML Definition"/>
    <w:basedOn w:val="DefaultParagraphFont"/>
    <w:semiHidden/>
    <w:unhideWhenUsed/>
    <w:rsid w:val="000328E9"/>
    <w:rPr>
      <w:i/>
      <w:iCs/>
    </w:rPr>
  </w:style>
  <w:style w:type="character" w:styleId="HTMLKeyboard">
    <w:name w:val="HTML Keyboard"/>
    <w:basedOn w:val="DefaultParagraphFont"/>
    <w:semiHidden/>
    <w:unhideWhenUsed/>
    <w:rsid w:val="000328E9"/>
    <w:rPr>
      <w:rFonts w:ascii="Consolas" w:hAnsi="Consolas"/>
      <w:sz w:val="20"/>
      <w:szCs w:val="20"/>
    </w:rPr>
  </w:style>
  <w:style w:type="paragraph" w:styleId="HTMLPreformatted">
    <w:name w:val="HTML Preformatted"/>
    <w:basedOn w:val="Normal"/>
    <w:link w:val="HTMLPreformattedChar"/>
    <w:semiHidden/>
    <w:unhideWhenUsed/>
    <w:rsid w:val="000328E9"/>
    <w:rPr>
      <w:rFonts w:ascii="Consolas" w:hAnsi="Consolas"/>
    </w:rPr>
  </w:style>
  <w:style w:type="character" w:customStyle="1" w:styleId="HTMLPreformattedChar">
    <w:name w:val="HTML Preformatted Char"/>
    <w:basedOn w:val="DefaultParagraphFont"/>
    <w:link w:val="HTMLPreformatted"/>
    <w:semiHidden/>
    <w:rsid w:val="000328E9"/>
    <w:rPr>
      <w:rFonts w:ascii="Consolas" w:hAnsi="Consolas" w:cs="Arial"/>
      <w:noProof/>
      <w:spacing w:val="8"/>
      <w:lang w:val="en-GB" w:eastAsia="zh-CN"/>
    </w:rPr>
  </w:style>
  <w:style w:type="character" w:styleId="HTMLSample">
    <w:name w:val="HTML Sample"/>
    <w:basedOn w:val="DefaultParagraphFont"/>
    <w:semiHidden/>
    <w:unhideWhenUsed/>
    <w:rsid w:val="000328E9"/>
    <w:rPr>
      <w:rFonts w:ascii="Consolas" w:hAnsi="Consolas"/>
      <w:sz w:val="24"/>
      <w:szCs w:val="24"/>
    </w:rPr>
  </w:style>
  <w:style w:type="character" w:styleId="HTMLTypewriter">
    <w:name w:val="HTML Typewriter"/>
    <w:basedOn w:val="DefaultParagraphFont"/>
    <w:semiHidden/>
    <w:unhideWhenUsed/>
    <w:rsid w:val="000328E9"/>
    <w:rPr>
      <w:rFonts w:ascii="Consolas" w:hAnsi="Consolas"/>
      <w:sz w:val="20"/>
      <w:szCs w:val="20"/>
    </w:rPr>
  </w:style>
  <w:style w:type="character" w:styleId="HTMLVariable">
    <w:name w:val="HTML Variable"/>
    <w:basedOn w:val="DefaultParagraphFont"/>
    <w:semiHidden/>
    <w:unhideWhenUsed/>
    <w:rsid w:val="000328E9"/>
    <w:rPr>
      <w:i/>
      <w:iCs/>
    </w:rPr>
  </w:style>
  <w:style w:type="character" w:styleId="IntenseEmphasis">
    <w:name w:val="Intense Emphasis"/>
    <w:basedOn w:val="DefaultParagraphFont"/>
    <w:uiPriority w:val="21"/>
    <w:qFormat/>
    <w:rsid w:val="000328E9"/>
    <w:rPr>
      <w:i/>
      <w:iCs/>
      <w:color w:val="4F81BD" w:themeColor="accent1"/>
    </w:rPr>
  </w:style>
  <w:style w:type="paragraph" w:styleId="IntenseQuote">
    <w:name w:val="Intense Quote"/>
    <w:basedOn w:val="Normal"/>
    <w:next w:val="Normal"/>
    <w:link w:val="IntenseQuoteChar"/>
    <w:uiPriority w:val="30"/>
    <w:qFormat/>
    <w:rsid w:val="000328E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328E9"/>
    <w:rPr>
      <w:rFonts w:ascii="Arial" w:hAnsi="Arial" w:cs="Arial"/>
      <w:i/>
      <w:iCs/>
      <w:noProof/>
      <w:color w:val="4F81BD" w:themeColor="accent1"/>
      <w:spacing w:val="8"/>
      <w:lang w:val="en-GB" w:eastAsia="zh-CN"/>
    </w:rPr>
  </w:style>
  <w:style w:type="character" w:styleId="IntenseReference">
    <w:name w:val="Intense Reference"/>
    <w:basedOn w:val="DefaultParagraphFont"/>
    <w:uiPriority w:val="32"/>
    <w:qFormat/>
    <w:rsid w:val="000328E9"/>
    <w:rPr>
      <w:b/>
      <w:bCs/>
      <w:smallCaps/>
      <w:color w:val="4F81BD" w:themeColor="accent1"/>
      <w:spacing w:val="5"/>
    </w:rPr>
  </w:style>
  <w:style w:type="table" w:styleId="LightGrid">
    <w:name w:val="Light Grid"/>
    <w:basedOn w:val="TableNormal"/>
    <w:uiPriority w:val="62"/>
    <w:semiHidden/>
    <w:unhideWhenUsed/>
    <w:rsid w:val="000328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28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0328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0328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0328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0328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0328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0328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28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0328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328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0328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0328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0328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0328E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28E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0328E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0328E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0328E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0328E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0328E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0328E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28E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0328E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0328E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0328E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0328E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0328E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0328E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28E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0328E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0328E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0328E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0328E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0328E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0328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28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0328E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0328E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0328E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0328E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0328E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0328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28E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0328E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0328E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0328E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0328E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0328E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0328E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28E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28E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28E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28E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28E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28E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28E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2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0328E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0328E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0328E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0328E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0328E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0328E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28E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28E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28E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28E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28E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28E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0328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28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0328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0328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0328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0328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0328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032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0328E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28E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0328E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0328E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0328E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0328E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0328E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28E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28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28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28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28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28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28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28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32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0328E9"/>
    <w:rPr>
      <w:color w:val="2B579A"/>
      <w:shd w:val="clear" w:color="auto" w:fill="E1DFDD"/>
    </w:rPr>
  </w:style>
  <w:style w:type="paragraph" w:styleId="NoSpacing">
    <w:name w:val="No Spacing"/>
    <w:uiPriority w:val="1"/>
    <w:qFormat/>
    <w:rsid w:val="000328E9"/>
    <w:pPr>
      <w:jc w:val="both"/>
    </w:pPr>
    <w:rPr>
      <w:rFonts w:ascii="Arial" w:hAnsi="Arial" w:cs="Arial"/>
      <w:noProof/>
      <w:spacing w:val="8"/>
      <w:lang w:val="en-GB" w:eastAsia="zh-CN"/>
    </w:rPr>
  </w:style>
  <w:style w:type="character" w:styleId="PlaceholderText">
    <w:name w:val="Placeholder Text"/>
    <w:basedOn w:val="DefaultParagraphFont"/>
    <w:uiPriority w:val="99"/>
    <w:semiHidden/>
    <w:rsid w:val="000328E9"/>
    <w:rPr>
      <w:color w:val="808080"/>
    </w:rPr>
  </w:style>
  <w:style w:type="table" w:styleId="PlainTable1">
    <w:name w:val="Plain Table 1"/>
    <w:basedOn w:val="TableNormal"/>
    <w:uiPriority w:val="41"/>
    <w:rsid w:val="000328E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28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28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28E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28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0328E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28E9"/>
    <w:rPr>
      <w:rFonts w:ascii="Arial" w:hAnsi="Arial" w:cs="Arial"/>
      <w:i/>
      <w:iCs/>
      <w:noProof/>
      <w:color w:val="404040" w:themeColor="text1" w:themeTint="BF"/>
      <w:spacing w:val="8"/>
      <w:lang w:val="en-GB" w:eastAsia="zh-CN"/>
    </w:rPr>
  </w:style>
  <w:style w:type="character" w:styleId="SmartHyperlink">
    <w:name w:val="Smart Hyperlink"/>
    <w:basedOn w:val="DefaultParagraphFont"/>
    <w:uiPriority w:val="99"/>
    <w:semiHidden/>
    <w:unhideWhenUsed/>
    <w:rsid w:val="000328E9"/>
    <w:rPr>
      <w:u w:val="dotted"/>
    </w:rPr>
  </w:style>
  <w:style w:type="character" w:styleId="SmartLink">
    <w:name w:val="Smart Link"/>
    <w:basedOn w:val="DefaultParagraphFont"/>
    <w:uiPriority w:val="99"/>
    <w:semiHidden/>
    <w:unhideWhenUsed/>
    <w:rsid w:val="000328E9"/>
    <w:rPr>
      <w:color w:val="0000FF"/>
      <w:u w:val="single"/>
      <w:shd w:val="clear" w:color="auto" w:fill="F3F2F1"/>
    </w:rPr>
  </w:style>
  <w:style w:type="character" w:styleId="Strong">
    <w:name w:val="Strong"/>
    <w:basedOn w:val="DefaultParagraphFont"/>
    <w:qFormat/>
    <w:rsid w:val="000328E9"/>
    <w:rPr>
      <w:b/>
      <w:bCs/>
    </w:rPr>
  </w:style>
  <w:style w:type="character" w:styleId="SubtleEmphasis">
    <w:name w:val="Subtle Emphasis"/>
    <w:basedOn w:val="DefaultParagraphFont"/>
    <w:uiPriority w:val="19"/>
    <w:qFormat/>
    <w:rsid w:val="000328E9"/>
    <w:rPr>
      <w:i/>
      <w:iCs/>
      <w:color w:val="404040" w:themeColor="text1" w:themeTint="BF"/>
    </w:rPr>
  </w:style>
  <w:style w:type="character" w:styleId="SubtleReference">
    <w:name w:val="Subtle Reference"/>
    <w:basedOn w:val="DefaultParagraphFont"/>
    <w:uiPriority w:val="31"/>
    <w:qFormat/>
    <w:rsid w:val="000328E9"/>
    <w:rPr>
      <w:smallCaps/>
      <w:color w:val="5A5A5A" w:themeColor="text1" w:themeTint="A5"/>
    </w:rPr>
  </w:style>
  <w:style w:type="table" w:styleId="Table3Deffects1">
    <w:name w:val="Table 3D effects 1"/>
    <w:basedOn w:val="TableNormal"/>
    <w:semiHidden/>
    <w:unhideWhenUsed/>
    <w:rsid w:val="000328E9"/>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0328E9"/>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0328E9"/>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0328E9"/>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0328E9"/>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0328E9"/>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0328E9"/>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0328E9"/>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0328E9"/>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0328E9"/>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0328E9"/>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0328E9"/>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0328E9"/>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0328E9"/>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0328E9"/>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0328E9"/>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0328E9"/>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0328E9"/>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0328E9"/>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0328E9"/>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0328E9"/>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0328E9"/>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0328E9"/>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0328E9"/>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0328E9"/>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28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0328E9"/>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0328E9"/>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0328E9"/>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0328E9"/>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0328E9"/>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0328E9"/>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0328E9"/>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0328E9"/>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0328E9"/>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0328E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0328E9"/>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0328E9"/>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0328E9"/>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0328E9"/>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0328E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0328E9"/>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0328E9"/>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0328E9"/>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0328E9"/>
    <w:pPr>
      <w:keepLines/>
      <w:numPr>
        <w:numId w:val="0"/>
      </w:numPr>
      <w:suppressAutoHyphens w:val="0"/>
      <w:snapToGrid/>
      <w:spacing w:before="240" w:after="0"/>
      <w:jc w:val="both"/>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32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6741">
      <w:bodyDiv w:val="1"/>
      <w:marLeft w:val="0"/>
      <w:marRight w:val="0"/>
      <w:marTop w:val="0"/>
      <w:marBottom w:val="0"/>
      <w:divBdr>
        <w:top w:val="none" w:sz="0" w:space="0" w:color="auto"/>
        <w:left w:val="none" w:sz="0" w:space="0" w:color="auto"/>
        <w:bottom w:val="none" w:sz="0" w:space="0" w:color="auto"/>
        <w:right w:val="none" w:sz="0" w:space="0" w:color="auto"/>
      </w:divBdr>
    </w:div>
    <w:div w:id="200019361">
      <w:bodyDiv w:val="1"/>
      <w:marLeft w:val="0"/>
      <w:marRight w:val="0"/>
      <w:marTop w:val="0"/>
      <w:marBottom w:val="0"/>
      <w:divBdr>
        <w:top w:val="none" w:sz="0" w:space="0" w:color="auto"/>
        <w:left w:val="none" w:sz="0" w:space="0" w:color="auto"/>
        <w:bottom w:val="none" w:sz="0" w:space="0" w:color="auto"/>
        <w:right w:val="none" w:sz="0" w:space="0" w:color="auto"/>
      </w:divBdr>
      <w:divsChild>
        <w:div w:id="1390228581">
          <w:marLeft w:val="0"/>
          <w:marRight w:val="0"/>
          <w:marTop w:val="0"/>
          <w:marBottom w:val="0"/>
          <w:divBdr>
            <w:top w:val="none" w:sz="0" w:space="0" w:color="auto"/>
            <w:left w:val="none" w:sz="0" w:space="0" w:color="auto"/>
            <w:bottom w:val="none" w:sz="0" w:space="0" w:color="auto"/>
            <w:right w:val="none" w:sz="0" w:space="0" w:color="auto"/>
          </w:divBdr>
        </w:div>
      </w:divsChild>
    </w:div>
    <w:div w:id="229076341">
      <w:bodyDiv w:val="1"/>
      <w:marLeft w:val="0"/>
      <w:marRight w:val="0"/>
      <w:marTop w:val="0"/>
      <w:marBottom w:val="0"/>
      <w:divBdr>
        <w:top w:val="none" w:sz="0" w:space="0" w:color="auto"/>
        <w:left w:val="none" w:sz="0" w:space="0" w:color="auto"/>
        <w:bottom w:val="none" w:sz="0" w:space="0" w:color="auto"/>
        <w:right w:val="none" w:sz="0" w:space="0" w:color="auto"/>
      </w:divBdr>
    </w:div>
    <w:div w:id="229583549">
      <w:bodyDiv w:val="1"/>
      <w:marLeft w:val="0"/>
      <w:marRight w:val="0"/>
      <w:marTop w:val="0"/>
      <w:marBottom w:val="0"/>
      <w:divBdr>
        <w:top w:val="none" w:sz="0" w:space="0" w:color="auto"/>
        <w:left w:val="none" w:sz="0" w:space="0" w:color="auto"/>
        <w:bottom w:val="none" w:sz="0" w:space="0" w:color="auto"/>
        <w:right w:val="none" w:sz="0" w:space="0" w:color="auto"/>
      </w:divBdr>
    </w:div>
    <w:div w:id="463356027">
      <w:bodyDiv w:val="1"/>
      <w:marLeft w:val="0"/>
      <w:marRight w:val="0"/>
      <w:marTop w:val="0"/>
      <w:marBottom w:val="0"/>
      <w:divBdr>
        <w:top w:val="none" w:sz="0" w:space="0" w:color="auto"/>
        <w:left w:val="none" w:sz="0" w:space="0" w:color="auto"/>
        <w:bottom w:val="none" w:sz="0" w:space="0" w:color="auto"/>
        <w:right w:val="none" w:sz="0" w:space="0" w:color="auto"/>
      </w:divBdr>
    </w:div>
    <w:div w:id="478886318">
      <w:bodyDiv w:val="1"/>
      <w:marLeft w:val="0"/>
      <w:marRight w:val="0"/>
      <w:marTop w:val="0"/>
      <w:marBottom w:val="0"/>
      <w:divBdr>
        <w:top w:val="none" w:sz="0" w:space="0" w:color="auto"/>
        <w:left w:val="none" w:sz="0" w:space="0" w:color="auto"/>
        <w:bottom w:val="none" w:sz="0" w:space="0" w:color="auto"/>
        <w:right w:val="none" w:sz="0" w:space="0" w:color="auto"/>
      </w:divBdr>
    </w:div>
    <w:div w:id="735666993">
      <w:bodyDiv w:val="1"/>
      <w:marLeft w:val="0"/>
      <w:marRight w:val="0"/>
      <w:marTop w:val="0"/>
      <w:marBottom w:val="0"/>
      <w:divBdr>
        <w:top w:val="none" w:sz="0" w:space="0" w:color="auto"/>
        <w:left w:val="none" w:sz="0" w:space="0" w:color="auto"/>
        <w:bottom w:val="none" w:sz="0" w:space="0" w:color="auto"/>
        <w:right w:val="none" w:sz="0" w:space="0" w:color="auto"/>
      </w:divBdr>
    </w:div>
    <w:div w:id="786386402">
      <w:bodyDiv w:val="1"/>
      <w:marLeft w:val="0"/>
      <w:marRight w:val="0"/>
      <w:marTop w:val="0"/>
      <w:marBottom w:val="0"/>
      <w:divBdr>
        <w:top w:val="none" w:sz="0" w:space="0" w:color="auto"/>
        <w:left w:val="none" w:sz="0" w:space="0" w:color="auto"/>
        <w:bottom w:val="none" w:sz="0" w:space="0" w:color="auto"/>
        <w:right w:val="none" w:sz="0" w:space="0" w:color="auto"/>
      </w:divBdr>
    </w:div>
    <w:div w:id="996957717">
      <w:bodyDiv w:val="1"/>
      <w:marLeft w:val="0"/>
      <w:marRight w:val="0"/>
      <w:marTop w:val="0"/>
      <w:marBottom w:val="0"/>
      <w:divBdr>
        <w:top w:val="none" w:sz="0" w:space="0" w:color="auto"/>
        <w:left w:val="none" w:sz="0" w:space="0" w:color="auto"/>
        <w:bottom w:val="none" w:sz="0" w:space="0" w:color="auto"/>
        <w:right w:val="none" w:sz="0" w:space="0" w:color="auto"/>
      </w:divBdr>
    </w:div>
    <w:div w:id="1064060802">
      <w:bodyDiv w:val="1"/>
      <w:marLeft w:val="0"/>
      <w:marRight w:val="0"/>
      <w:marTop w:val="0"/>
      <w:marBottom w:val="0"/>
      <w:divBdr>
        <w:top w:val="none" w:sz="0" w:space="0" w:color="auto"/>
        <w:left w:val="none" w:sz="0" w:space="0" w:color="auto"/>
        <w:bottom w:val="none" w:sz="0" w:space="0" w:color="auto"/>
        <w:right w:val="none" w:sz="0" w:space="0" w:color="auto"/>
      </w:divBdr>
    </w:div>
    <w:div w:id="1102800720">
      <w:bodyDiv w:val="1"/>
      <w:marLeft w:val="0"/>
      <w:marRight w:val="0"/>
      <w:marTop w:val="0"/>
      <w:marBottom w:val="0"/>
      <w:divBdr>
        <w:top w:val="none" w:sz="0" w:space="0" w:color="auto"/>
        <w:left w:val="none" w:sz="0" w:space="0" w:color="auto"/>
        <w:bottom w:val="none" w:sz="0" w:space="0" w:color="auto"/>
        <w:right w:val="none" w:sz="0" w:space="0" w:color="auto"/>
      </w:divBdr>
    </w:div>
    <w:div w:id="1149712731">
      <w:bodyDiv w:val="1"/>
      <w:marLeft w:val="0"/>
      <w:marRight w:val="0"/>
      <w:marTop w:val="0"/>
      <w:marBottom w:val="0"/>
      <w:divBdr>
        <w:top w:val="none" w:sz="0" w:space="0" w:color="auto"/>
        <w:left w:val="none" w:sz="0" w:space="0" w:color="auto"/>
        <w:bottom w:val="none" w:sz="0" w:space="0" w:color="auto"/>
        <w:right w:val="none" w:sz="0" w:space="0" w:color="auto"/>
      </w:divBdr>
    </w:div>
    <w:div w:id="1411586040">
      <w:bodyDiv w:val="1"/>
      <w:marLeft w:val="0"/>
      <w:marRight w:val="0"/>
      <w:marTop w:val="0"/>
      <w:marBottom w:val="0"/>
      <w:divBdr>
        <w:top w:val="none" w:sz="0" w:space="0" w:color="auto"/>
        <w:left w:val="none" w:sz="0" w:space="0" w:color="auto"/>
        <w:bottom w:val="none" w:sz="0" w:space="0" w:color="auto"/>
        <w:right w:val="none" w:sz="0" w:space="0" w:color="auto"/>
      </w:divBdr>
    </w:div>
    <w:div w:id="1501391547">
      <w:bodyDiv w:val="1"/>
      <w:marLeft w:val="0"/>
      <w:marRight w:val="0"/>
      <w:marTop w:val="0"/>
      <w:marBottom w:val="0"/>
      <w:divBdr>
        <w:top w:val="none" w:sz="0" w:space="0" w:color="auto"/>
        <w:left w:val="none" w:sz="0" w:space="0" w:color="auto"/>
        <w:bottom w:val="none" w:sz="0" w:space="0" w:color="auto"/>
        <w:right w:val="none" w:sz="0" w:space="0" w:color="auto"/>
      </w:divBdr>
    </w:div>
    <w:div w:id="1505128681">
      <w:bodyDiv w:val="1"/>
      <w:marLeft w:val="0"/>
      <w:marRight w:val="0"/>
      <w:marTop w:val="0"/>
      <w:marBottom w:val="0"/>
      <w:divBdr>
        <w:top w:val="none" w:sz="0" w:space="0" w:color="auto"/>
        <w:left w:val="none" w:sz="0" w:space="0" w:color="auto"/>
        <w:bottom w:val="none" w:sz="0" w:space="0" w:color="auto"/>
        <w:right w:val="none" w:sz="0" w:space="0" w:color="auto"/>
      </w:divBdr>
    </w:div>
    <w:div w:id="1711417019">
      <w:bodyDiv w:val="1"/>
      <w:marLeft w:val="0"/>
      <w:marRight w:val="0"/>
      <w:marTop w:val="0"/>
      <w:marBottom w:val="0"/>
      <w:divBdr>
        <w:top w:val="none" w:sz="0" w:space="0" w:color="auto"/>
        <w:left w:val="none" w:sz="0" w:space="0" w:color="auto"/>
        <w:bottom w:val="none" w:sz="0" w:space="0" w:color="auto"/>
        <w:right w:val="none" w:sz="0" w:space="0" w:color="auto"/>
      </w:divBdr>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2006735893">
      <w:bodyDiv w:val="1"/>
      <w:marLeft w:val="0"/>
      <w:marRight w:val="0"/>
      <w:marTop w:val="0"/>
      <w:marBottom w:val="0"/>
      <w:divBdr>
        <w:top w:val="none" w:sz="0" w:space="0" w:color="auto"/>
        <w:left w:val="none" w:sz="0" w:space="0" w:color="auto"/>
        <w:bottom w:val="none" w:sz="0" w:space="0" w:color="auto"/>
        <w:right w:val="none" w:sz="0" w:space="0" w:color="auto"/>
      </w:divBdr>
      <w:divsChild>
        <w:div w:id="1819029120">
          <w:marLeft w:val="0"/>
          <w:marRight w:val="0"/>
          <w:marTop w:val="0"/>
          <w:marBottom w:val="0"/>
          <w:divBdr>
            <w:top w:val="none" w:sz="0" w:space="0" w:color="auto"/>
            <w:left w:val="none" w:sz="0" w:space="0" w:color="auto"/>
            <w:bottom w:val="none" w:sz="0" w:space="0" w:color="auto"/>
            <w:right w:val="none" w:sz="0" w:space="0" w:color="auto"/>
          </w:divBdr>
        </w:div>
      </w:divsChild>
    </w:div>
    <w:div w:id="207022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current\IECStandards\working\Part-11-document\CIMinEA_src_20090303\IEC61968-11-baseTemplate-00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lcf76f155ced4ddcb4097134ff3c332f xmlns="9fad0131-e335-41ec-a66e-ac2252625e80">
      <Terms xmlns="http://schemas.microsoft.com/office/infopath/2007/PartnerControls"/>
    </lcf76f155ced4ddcb4097134ff3c332f>
    <TaxCatchAll xmlns="86cad0cb-ee5f-444f-8fff-9fbf140c30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D5E87A45C180D44CB3B21A6C9E7E4C2B" ma:contentTypeVersion="15" ma:contentTypeDescription="Create a new document." ma:contentTypeScope="" ma:versionID="e1a1705dd967fafac4dd4c8e0c111d37">
  <xsd:schema xmlns:xsd="http://www.w3.org/2001/XMLSchema" xmlns:xs="http://www.w3.org/2001/XMLSchema" xmlns:p="http://schemas.microsoft.com/office/2006/metadata/properties" xmlns:ns2="9fad0131-e335-41ec-a66e-ac2252625e80" xmlns:ns3="86cad0cb-ee5f-444f-8fff-9fbf140c3087" targetNamespace="http://schemas.microsoft.com/office/2006/metadata/properties" ma:root="true" ma:fieldsID="4949bba8882746ac15a08c8cdddc72af" ns2:_="" ns3:_="">
    <xsd:import namespace="9fad0131-e335-41ec-a66e-ac2252625e80"/>
    <xsd:import namespace="86cad0cb-ee5f-444f-8fff-9fbf140c30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ad0131-e335-41ec-a66e-ac2252625e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7943416-34fa-408f-a684-78ab1d5fd46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cad0cb-ee5f-444f-8fff-9fbf140c308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f74a35f-fa59-4fb7-a8b7-ac9412db316e}" ma:internalName="TaxCatchAll" ma:showField="CatchAllData" ma:web="86cad0cb-ee5f-444f-8fff-9fbf140c30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6F0F8-0917-41F5-B27D-3A7E0ED8DC3F}">
  <ds:schemaRefs>
    <ds:schemaRef ds:uri="http://schemas.microsoft.com/office/2006/metadata/properties"/>
    <ds:schemaRef ds:uri="9fad0131-e335-41ec-a66e-ac2252625e80"/>
    <ds:schemaRef ds:uri="http://schemas.microsoft.com/office/infopath/2007/PartnerControls"/>
    <ds:schemaRef ds:uri="86cad0cb-ee5f-444f-8fff-9fbf140c3087"/>
  </ds:schemaRefs>
</ds:datastoreItem>
</file>

<file path=customXml/itemProps2.xml><?xml version="1.0" encoding="utf-8"?>
<ds:datastoreItem xmlns:ds="http://schemas.openxmlformats.org/officeDocument/2006/customXml" ds:itemID="{43668F8A-4661-4300-8A3E-FB07EBA2BEC7}">
  <ds:schemaRefs>
    <ds:schemaRef ds:uri="http://schemas.microsoft.com/sharepoint/v3/contenttype/forms"/>
  </ds:schemaRefs>
</ds:datastoreItem>
</file>

<file path=customXml/itemProps3.xml><?xml version="1.0" encoding="utf-8"?>
<ds:datastoreItem xmlns:ds="http://schemas.openxmlformats.org/officeDocument/2006/customXml" ds:itemID="{6905C493-8EAD-4E94-9F13-38A18FCBF1DD}">
  <ds:schemaRefs>
    <ds:schemaRef ds:uri="http://schemas.openxmlformats.org/officeDocument/2006/bibliography"/>
  </ds:schemaRefs>
</ds:datastoreItem>
</file>

<file path=customXml/itemProps4.xml><?xml version="1.0" encoding="utf-8"?>
<ds:datastoreItem xmlns:ds="http://schemas.openxmlformats.org/officeDocument/2006/customXml" ds:itemID="{0279EBE0-9A7D-468B-9EED-537A4083AF88}">
  <ds:schemaRefs>
    <ds:schemaRef ds:uri="http://schemas.openxmlformats.org/officeDocument/2006/bibliography"/>
  </ds:schemaRefs>
</ds:datastoreItem>
</file>

<file path=customXml/itemProps5.xml><?xml version="1.0" encoding="utf-8"?>
<ds:datastoreItem xmlns:ds="http://schemas.openxmlformats.org/officeDocument/2006/customXml" ds:itemID="{CE568AFE-BFF2-4CE8-86E4-355752FE4300}">
  <ds:schemaRefs>
    <ds:schemaRef ds:uri="http://schemas.openxmlformats.org/officeDocument/2006/bibliography"/>
  </ds:schemaRefs>
</ds:datastoreItem>
</file>

<file path=customXml/itemProps6.xml><?xml version="1.0" encoding="utf-8"?>
<ds:datastoreItem xmlns:ds="http://schemas.openxmlformats.org/officeDocument/2006/customXml" ds:itemID="{E5647EB2-8F86-45E8-A3D9-644B85335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ad0131-e335-41ec-a66e-ac2252625e80"/>
    <ds:schemaRef ds:uri="86cad0cb-ee5f-444f-8fff-9fbf140c3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IEC61968-11-baseTemplate-00v12.dot</Template>
  <TotalTime>368</TotalTime>
  <Pages>145</Pages>
  <Words>67419</Words>
  <Characters>384292</Characters>
  <Application>Microsoft Office Word</Application>
  <DocSecurity>0</DocSecurity>
  <Lines>3202</Lines>
  <Paragraphs>901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Part 457: Common Information Model (CIM) for Dynamics Profile</vt:lpstr>
      <vt:lpstr>IEC 61970-302</vt:lpstr>
    </vt:vector>
  </TitlesOfParts>
  <Company>IEC-CO, Geneva</Company>
  <LinksUpToDate>false</LinksUpToDate>
  <CharactersWithSpaces>450810</CharactersWithSpaces>
  <SharedDoc>false</SharedDoc>
  <HLinks>
    <vt:vector size="432" baseType="variant">
      <vt:variant>
        <vt:i4>1376311</vt:i4>
      </vt:variant>
      <vt:variant>
        <vt:i4>434</vt:i4>
      </vt:variant>
      <vt:variant>
        <vt:i4>0</vt:i4>
      </vt:variant>
      <vt:variant>
        <vt:i4>5</vt:i4>
      </vt:variant>
      <vt:variant>
        <vt:lpwstr/>
      </vt:variant>
      <vt:variant>
        <vt:lpwstr>_Toc267773500</vt:lpwstr>
      </vt:variant>
      <vt:variant>
        <vt:i4>1835062</vt:i4>
      </vt:variant>
      <vt:variant>
        <vt:i4>428</vt:i4>
      </vt:variant>
      <vt:variant>
        <vt:i4>0</vt:i4>
      </vt:variant>
      <vt:variant>
        <vt:i4>5</vt:i4>
      </vt:variant>
      <vt:variant>
        <vt:lpwstr/>
      </vt:variant>
      <vt:variant>
        <vt:lpwstr>_Toc267773499</vt:lpwstr>
      </vt:variant>
      <vt:variant>
        <vt:i4>1835062</vt:i4>
      </vt:variant>
      <vt:variant>
        <vt:i4>422</vt:i4>
      </vt:variant>
      <vt:variant>
        <vt:i4>0</vt:i4>
      </vt:variant>
      <vt:variant>
        <vt:i4>5</vt:i4>
      </vt:variant>
      <vt:variant>
        <vt:lpwstr/>
      </vt:variant>
      <vt:variant>
        <vt:lpwstr>_Toc267773498</vt:lpwstr>
      </vt:variant>
      <vt:variant>
        <vt:i4>1835062</vt:i4>
      </vt:variant>
      <vt:variant>
        <vt:i4>416</vt:i4>
      </vt:variant>
      <vt:variant>
        <vt:i4>0</vt:i4>
      </vt:variant>
      <vt:variant>
        <vt:i4>5</vt:i4>
      </vt:variant>
      <vt:variant>
        <vt:lpwstr/>
      </vt:variant>
      <vt:variant>
        <vt:lpwstr>_Toc267773497</vt:lpwstr>
      </vt:variant>
      <vt:variant>
        <vt:i4>1835062</vt:i4>
      </vt:variant>
      <vt:variant>
        <vt:i4>407</vt:i4>
      </vt:variant>
      <vt:variant>
        <vt:i4>0</vt:i4>
      </vt:variant>
      <vt:variant>
        <vt:i4>5</vt:i4>
      </vt:variant>
      <vt:variant>
        <vt:lpwstr/>
      </vt:variant>
      <vt:variant>
        <vt:lpwstr>_Toc267773496</vt:lpwstr>
      </vt:variant>
      <vt:variant>
        <vt:i4>1835062</vt:i4>
      </vt:variant>
      <vt:variant>
        <vt:i4>401</vt:i4>
      </vt:variant>
      <vt:variant>
        <vt:i4>0</vt:i4>
      </vt:variant>
      <vt:variant>
        <vt:i4>5</vt:i4>
      </vt:variant>
      <vt:variant>
        <vt:lpwstr/>
      </vt:variant>
      <vt:variant>
        <vt:lpwstr>_Toc267773495</vt:lpwstr>
      </vt:variant>
      <vt:variant>
        <vt:i4>1835062</vt:i4>
      </vt:variant>
      <vt:variant>
        <vt:i4>395</vt:i4>
      </vt:variant>
      <vt:variant>
        <vt:i4>0</vt:i4>
      </vt:variant>
      <vt:variant>
        <vt:i4>5</vt:i4>
      </vt:variant>
      <vt:variant>
        <vt:lpwstr/>
      </vt:variant>
      <vt:variant>
        <vt:lpwstr>_Toc267773494</vt:lpwstr>
      </vt:variant>
      <vt:variant>
        <vt:i4>1835062</vt:i4>
      </vt:variant>
      <vt:variant>
        <vt:i4>389</vt:i4>
      </vt:variant>
      <vt:variant>
        <vt:i4>0</vt:i4>
      </vt:variant>
      <vt:variant>
        <vt:i4>5</vt:i4>
      </vt:variant>
      <vt:variant>
        <vt:lpwstr/>
      </vt:variant>
      <vt:variant>
        <vt:lpwstr>_Toc267773493</vt:lpwstr>
      </vt:variant>
      <vt:variant>
        <vt:i4>1835062</vt:i4>
      </vt:variant>
      <vt:variant>
        <vt:i4>383</vt:i4>
      </vt:variant>
      <vt:variant>
        <vt:i4>0</vt:i4>
      </vt:variant>
      <vt:variant>
        <vt:i4>5</vt:i4>
      </vt:variant>
      <vt:variant>
        <vt:lpwstr/>
      </vt:variant>
      <vt:variant>
        <vt:lpwstr>_Toc267773492</vt:lpwstr>
      </vt:variant>
      <vt:variant>
        <vt:i4>1835062</vt:i4>
      </vt:variant>
      <vt:variant>
        <vt:i4>377</vt:i4>
      </vt:variant>
      <vt:variant>
        <vt:i4>0</vt:i4>
      </vt:variant>
      <vt:variant>
        <vt:i4>5</vt:i4>
      </vt:variant>
      <vt:variant>
        <vt:lpwstr/>
      </vt:variant>
      <vt:variant>
        <vt:lpwstr>_Toc267773491</vt:lpwstr>
      </vt:variant>
      <vt:variant>
        <vt:i4>1835062</vt:i4>
      </vt:variant>
      <vt:variant>
        <vt:i4>371</vt:i4>
      </vt:variant>
      <vt:variant>
        <vt:i4>0</vt:i4>
      </vt:variant>
      <vt:variant>
        <vt:i4>5</vt:i4>
      </vt:variant>
      <vt:variant>
        <vt:lpwstr/>
      </vt:variant>
      <vt:variant>
        <vt:lpwstr>_Toc267773490</vt:lpwstr>
      </vt:variant>
      <vt:variant>
        <vt:i4>1900598</vt:i4>
      </vt:variant>
      <vt:variant>
        <vt:i4>365</vt:i4>
      </vt:variant>
      <vt:variant>
        <vt:i4>0</vt:i4>
      </vt:variant>
      <vt:variant>
        <vt:i4>5</vt:i4>
      </vt:variant>
      <vt:variant>
        <vt:lpwstr/>
      </vt:variant>
      <vt:variant>
        <vt:lpwstr>_Toc267773489</vt:lpwstr>
      </vt:variant>
      <vt:variant>
        <vt:i4>1900598</vt:i4>
      </vt:variant>
      <vt:variant>
        <vt:i4>359</vt:i4>
      </vt:variant>
      <vt:variant>
        <vt:i4>0</vt:i4>
      </vt:variant>
      <vt:variant>
        <vt:i4>5</vt:i4>
      </vt:variant>
      <vt:variant>
        <vt:lpwstr/>
      </vt:variant>
      <vt:variant>
        <vt:lpwstr>_Toc267773488</vt:lpwstr>
      </vt:variant>
      <vt:variant>
        <vt:i4>1900598</vt:i4>
      </vt:variant>
      <vt:variant>
        <vt:i4>353</vt:i4>
      </vt:variant>
      <vt:variant>
        <vt:i4>0</vt:i4>
      </vt:variant>
      <vt:variant>
        <vt:i4>5</vt:i4>
      </vt:variant>
      <vt:variant>
        <vt:lpwstr/>
      </vt:variant>
      <vt:variant>
        <vt:lpwstr>_Toc267773487</vt:lpwstr>
      </vt:variant>
      <vt:variant>
        <vt:i4>1900598</vt:i4>
      </vt:variant>
      <vt:variant>
        <vt:i4>347</vt:i4>
      </vt:variant>
      <vt:variant>
        <vt:i4>0</vt:i4>
      </vt:variant>
      <vt:variant>
        <vt:i4>5</vt:i4>
      </vt:variant>
      <vt:variant>
        <vt:lpwstr/>
      </vt:variant>
      <vt:variant>
        <vt:lpwstr>_Toc267773486</vt:lpwstr>
      </vt:variant>
      <vt:variant>
        <vt:i4>1900598</vt:i4>
      </vt:variant>
      <vt:variant>
        <vt:i4>341</vt:i4>
      </vt:variant>
      <vt:variant>
        <vt:i4>0</vt:i4>
      </vt:variant>
      <vt:variant>
        <vt:i4>5</vt:i4>
      </vt:variant>
      <vt:variant>
        <vt:lpwstr/>
      </vt:variant>
      <vt:variant>
        <vt:lpwstr>_Toc267773485</vt:lpwstr>
      </vt:variant>
      <vt:variant>
        <vt:i4>1900598</vt:i4>
      </vt:variant>
      <vt:variant>
        <vt:i4>335</vt:i4>
      </vt:variant>
      <vt:variant>
        <vt:i4>0</vt:i4>
      </vt:variant>
      <vt:variant>
        <vt:i4>5</vt:i4>
      </vt:variant>
      <vt:variant>
        <vt:lpwstr/>
      </vt:variant>
      <vt:variant>
        <vt:lpwstr>_Toc267773484</vt:lpwstr>
      </vt:variant>
      <vt:variant>
        <vt:i4>1900598</vt:i4>
      </vt:variant>
      <vt:variant>
        <vt:i4>329</vt:i4>
      </vt:variant>
      <vt:variant>
        <vt:i4>0</vt:i4>
      </vt:variant>
      <vt:variant>
        <vt:i4>5</vt:i4>
      </vt:variant>
      <vt:variant>
        <vt:lpwstr/>
      </vt:variant>
      <vt:variant>
        <vt:lpwstr>_Toc267773483</vt:lpwstr>
      </vt:variant>
      <vt:variant>
        <vt:i4>1900598</vt:i4>
      </vt:variant>
      <vt:variant>
        <vt:i4>323</vt:i4>
      </vt:variant>
      <vt:variant>
        <vt:i4>0</vt:i4>
      </vt:variant>
      <vt:variant>
        <vt:i4>5</vt:i4>
      </vt:variant>
      <vt:variant>
        <vt:lpwstr/>
      </vt:variant>
      <vt:variant>
        <vt:lpwstr>_Toc267773482</vt:lpwstr>
      </vt:variant>
      <vt:variant>
        <vt:i4>1900598</vt:i4>
      </vt:variant>
      <vt:variant>
        <vt:i4>317</vt:i4>
      </vt:variant>
      <vt:variant>
        <vt:i4>0</vt:i4>
      </vt:variant>
      <vt:variant>
        <vt:i4>5</vt:i4>
      </vt:variant>
      <vt:variant>
        <vt:lpwstr/>
      </vt:variant>
      <vt:variant>
        <vt:lpwstr>_Toc267773481</vt:lpwstr>
      </vt:variant>
      <vt:variant>
        <vt:i4>1900598</vt:i4>
      </vt:variant>
      <vt:variant>
        <vt:i4>311</vt:i4>
      </vt:variant>
      <vt:variant>
        <vt:i4>0</vt:i4>
      </vt:variant>
      <vt:variant>
        <vt:i4>5</vt:i4>
      </vt:variant>
      <vt:variant>
        <vt:lpwstr/>
      </vt:variant>
      <vt:variant>
        <vt:lpwstr>_Toc267773480</vt:lpwstr>
      </vt:variant>
      <vt:variant>
        <vt:i4>1179702</vt:i4>
      </vt:variant>
      <vt:variant>
        <vt:i4>305</vt:i4>
      </vt:variant>
      <vt:variant>
        <vt:i4>0</vt:i4>
      </vt:variant>
      <vt:variant>
        <vt:i4>5</vt:i4>
      </vt:variant>
      <vt:variant>
        <vt:lpwstr/>
      </vt:variant>
      <vt:variant>
        <vt:lpwstr>_Toc267773479</vt:lpwstr>
      </vt:variant>
      <vt:variant>
        <vt:i4>1179702</vt:i4>
      </vt:variant>
      <vt:variant>
        <vt:i4>299</vt:i4>
      </vt:variant>
      <vt:variant>
        <vt:i4>0</vt:i4>
      </vt:variant>
      <vt:variant>
        <vt:i4>5</vt:i4>
      </vt:variant>
      <vt:variant>
        <vt:lpwstr/>
      </vt:variant>
      <vt:variant>
        <vt:lpwstr>_Toc267773478</vt:lpwstr>
      </vt:variant>
      <vt:variant>
        <vt:i4>1179702</vt:i4>
      </vt:variant>
      <vt:variant>
        <vt:i4>290</vt:i4>
      </vt:variant>
      <vt:variant>
        <vt:i4>0</vt:i4>
      </vt:variant>
      <vt:variant>
        <vt:i4>5</vt:i4>
      </vt:variant>
      <vt:variant>
        <vt:lpwstr/>
      </vt:variant>
      <vt:variant>
        <vt:lpwstr>_Toc267773477</vt:lpwstr>
      </vt:variant>
      <vt:variant>
        <vt:i4>1179702</vt:i4>
      </vt:variant>
      <vt:variant>
        <vt:i4>284</vt:i4>
      </vt:variant>
      <vt:variant>
        <vt:i4>0</vt:i4>
      </vt:variant>
      <vt:variant>
        <vt:i4>5</vt:i4>
      </vt:variant>
      <vt:variant>
        <vt:lpwstr/>
      </vt:variant>
      <vt:variant>
        <vt:lpwstr>_Toc267773476</vt:lpwstr>
      </vt:variant>
      <vt:variant>
        <vt:i4>1179702</vt:i4>
      </vt:variant>
      <vt:variant>
        <vt:i4>278</vt:i4>
      </vt:variant>
      <vt:variant>
        <vt:i4>0</vt:i4>
      </vt:variant>
      <vt:variant>
        <vt:i4>5</vt:i4>
      </vt:variant>
      <vt:variant>
        <vt:lpwstr/>
      </vt:variant>
      <vt:variant>
        <vt:lpwstr>_Toc267773475</vt:lpwstr>
      </vt:variant>
      <vt:variant>
        <vt:i4>1179702</vt:i4>
      </vt:variant>
      <vt:variant>
        <vt:i4>272</vt:i4>
      </vt:variant>
      <vt:variant>
        <vt:i4>0</vt:i4>
      </vt:variant>
      <vt:variant>
        <vt:i4>5</vt:i4>
      </vt:variant>
      <vt:variant>
        <vt:lpwstr/>
      </vt:variant>
      <vt:variant>
        <vt:lpwstr>_Toc267773474</vt:lpwstr>
      </vt:variant>
      <vt:variant>
        <vt:i4>1179702</vt:i4>
      </vt:variant>
      <vt:variant>
        <vt:i4>266</vt:i4>
      </vt:variant>
      <vt:variant>
        <vt:i4>0</vt:i4>
      </vt:variant>
      <vt:variant>
        <vt:i4>5</vt:i4>
      </vt:variant>
      <vt:variant>
        <vt:lpwstr/>
      </vt:variant>
      <vt:variant>
        <vt:lpwstr>_Toc267773473</vt:lpwstr>
      </vt:variant>
      <vt:variant>
        <vt:i4>1179702</vt:i4>
      </vt:variant>
      <vt:variant>
        <vt:i4>260</vt:i4>
      </vt:variant>
      <vt:variant>
        <vt:i4>0</vt:i4>
      </vt:variant>
      <vt:variant>
        <vt:i4>5</vt:i4>
      </vt:variant>
      <vt:variant>
        <vt:lpwstr/>
      </vt:variant>
      <vt:variant>
        <vt:lpwstr>_Toc267773472</vt:lpwstr>
      </vt:variant>
      <vt:variant>
        <vt:i4>1179702</vt:i4>
      </vt:variant>
      <vt:variant>
        <vt:i4>254</vt:i4>
      </vt:variant>
      <vt:variant>
        <vt:i4>0</vt:i4>
      </vt:variant>
      <vt:variant>
        <vt:i4>5</vt:i4>
      </vt:variant>
      <vt:variant>
        <vt:lpwstr/>
      </vt:variant>
      <vt:variant>
        <vt:lpwstr>_Toc267773471</vt:lpwstr>
      </vt:variant>
      <vt:variant>
        <vt:i4>1179702</vt:i4>
      </vt:variant>
      <vt:variant>
        <vt:i4>248</vt:i4>
      </vt:variant>
      <vt:variant>
        <vt:i4>0</vt:i4>
      </vt:variant>
      <vt:variant>
        <vt:i4>5</vt:i4>
      </vt:variant>
      <vt:variant>
        <vt:lpwstr/>
      </vt:variant>
      <vt:variant>
        <vt:lpwstr>_Toc267773470</vt:lpwstr>
      </vt:variant>
      <vt:variant>
        <vt:i4>1245238</vt:i4>
      </vt:variant>
      <vt:variant>
        <vt:i4>242</vt:i4>
      </vt:variant>
      <vt:variant>
        <vt:i4>0</vt:i4>
      </vt:variant>
      <vt:variant>
        <vt:i4>5</vt:i4>
      </vt:variant>
      <vt:variant>
        <vt:lpwstr/>
      </vt:variant>
      <vt:variant>
        <vt:lpwstr>_Toc267773469</vt:lpwstr>
      </vt:variant>
      <vt:variant>
        <vt:i4>1245238</vt:i4>
      </vt:variant>
      <vt:variant>
        <vt:i4>236</vt:i4>
      </vt:variant>
      <vt:variant>
        <vt:i4>0</vt:i4>
      </vt:variant>
      <vt:variant>
        <vt:i4>5</vt:i4>
      </vt:variant>
      <vt:variant>
        <vt:lpwstr/>
      </vt:variant>
      <vt:variant>
        <vt:lpwstr>_Toc267773468</vt:lpwstr>
      </vt:variant>
      <vt:variant>
        <vt:i4>1245238</vt:i4>
      </vt:variant>
      <vt:variant>
        <vt:i4>230</vt:i4>
      </vt:variant>
      <vt:variant>
        <vt:i4>0</vt:i4>
      </vt:variant>
      <vt:variant>
        <vt:i4>5</vt:i4>
      </vt:variant>
      <vt:variant>
        <vt:lpwstr/>
      </vt:variant>
      <vt:variant>
        <vt:lpwstr>_Toc267773467</vt:lpwstr>
      </vt:variant>
      <vt:variant>
        <vt:i4>1245238</vt:i4>
      </vt:variant>
      <vt:variant>
        <vt:i4>224</vt:i4>
      </vt:variant>
      <vt:variant>
        <vt:i4>0</vt:i4>
      </vt:variant>
      <vt:variant>
        <vt:i4>5</vt:i4>
      </vt:variant>
      <vt:variant>
        <vt:lpwstr/>
      </vt:variant>
      <vt:variant>
        <vt:lpwstr>_Toc267773466</vt:lpwstr>
      </vt:variant>
      <vt:variant>
        <vt:i4>1245238</vt:i4>
      </vt:variant>
      <vt:variant>
        <vt:i4>218</vt:i4>
      </vt:variant>
      <vt:variant>
        <vt:i4>0</vt:i4>
      </vt:variant>
      <vt:variant>
        <vt:i4>5</vt:i4>
      </vt:variant>
      <vt:variant>
        <vt:lpwstr/>
      </vt:variant>
      <vt:variant>
        <vt:lpwstr>_Toc267773465</vt:lpwstr>
      </vt:variant>
      <vt:variant>
        <vt:i4>1245238</vt:i4>
      </vt:variant>
      <vt:variant>
        <vt:i4>212</vt:i4>
      </vt:variant>
      <vt:variant>
        <vt:i4>0</vt:i4>
      </vt:variant>
      <vt:variant>
        <vt:i4>5</vt:i4>
      </vt:variant>
      <vt:variant>
        <vt:lpwstr/>
      </vt:variant>
      <vt:variant>
        <vt:lpwstr>_Toc267773464</vt:lpwstr>
      </vt:variant>
      <vt:variant>
        <vt:i4>1245238</vt:i4>
      </vt:variant>
      <vt:variant>
        <vt:i4>206</vt:i4>
      </vt:variant>
      <vt:variant>
        <vt:i4>0</vt:i4>
      </vt:variant>
      <vt:variant>
        <vt:i4>5</vt:i4>
      </vt:variant>
      <vt:variant>
        <vt:lpwstr/>
      </vt:variant>
      <vt:variant>
        <vt:lpwstr>_Toc267773463</vt:lpwstr>
      </vt:variant>
      <vt:variant>
        <vt:i4>1245238</vt:i4>
      </vt:variant>
      <vt:variant>
        <vt:i4>200</vt:i4>
      </vt:variant>
      <vt:variant>
        <vt:i4>0</vt:i4>
      </vt:variant>
      <vt:variant>
        <vt:i4>5</vt:i4>
      </vt:variant>
      <vt:variant>
        <vt:lpwstr/>
      </vt:variant>
      <vt:variant>
        <vt:lpwstr>_Toc267773462</vt:lpwstr>
      </vt:variant>
      <vt:variant>
        <vt:i4>1245238</vt:i4>
      </vt:variant>
      <vt:variant>
        <vt:i4>194</vt:i4>
      </vt:variant>
      <vt:variant>
        <vt:i4>0</vt:i4>
      </vt:variant>
      <vt:variant>
        <vt:i4>5</vt:i4>
      </vt:variant>
      <vt:variant>
        <vt:lpwstr/>
      </vt:variant>
      <vt:variant>
        <vt:lpwstr>_Toc267773461</vt:lpwstr>
      </vt:variant>
      <vt:variant>
        <vt:i4>1245238</vt:i4>
      </vt:variant>
      <vt:variant>
        <vt:i4>188</vt:i4>
      </vt:variant>
      <vt:variant>
        <vt:i4>0</vt:i4>
      </vt:variant>
      <vt:variant>
        <vt:i4>5</vt:i4>
      </vt:variant>
      <vt:variant>
        <vt:lpwstr/>
      </vt:variant>
      <vt:variant>
        <vt:lpwstr>_Toc267773460</vt:lpwstr>
      </vt:variant>
      <vt:variant>
        <vt:i4>1048630</vt:i4>
      </vt:variant>
      <vt:variant>
        <vt:i4>182</vt:i4>
      </vt:variant>
      <vt:variant>
        <vt:i4>0</vt:i4>
      </vt:variant>
      <vt:variant>
        <vt:i4>5</vt:i4>
      </vt:variant>
      <vt:variant>
        <vt:lpwstr/>
      </vt:variant>
      <vt:variant>
        <vt:lpwstr>_Toc267773459</vt:lpwstr>
      </vt:variant>
      <vt:variant>
        <vt:i4>1048630</vt:i4>
      </vt:variant>
      <vt:variant>
        <vt:i4>176</vt:i4>
      </vt:variant>
      <vt:variant>
        <vt:i4>0</vt:i4>
      </vt:variant>
      <vt:variant>
        <vt:i4>5</vt:i4>
      </vt:variant>
      <vt:variant>
        <vt:lpwstr/>
      </vt:variant>
      <vt:variant>
        <vt:lpwstr>_Toc267773458</vt:lpwstr>
      </vt:variant>
      <vt:variant>
        <vt:i4>1048630</vt:i4>
      </vt:variant>
      <vt:variant>
        <vt:i4>170</vt:i4>
      </vt:variant>
      <vt:variant>
        <vt:i4>0</vt:i4>
      </vt:variant>
      <vt:variant>
        <vt:i4>5</vt:i4>
      </vt:variant>
      <vt:variant>
        <vt:lpwstr/>
      </vt:variant>
      <vt:variant>
        <vt:lpwstr>_Toc267773457</vt:lpwstr>
      </vt:variant>
      <vt:variant>
        <vt:i4>1048630</vt:i4>
      </vt:variant>
      <vt:variant>
        <vt:i4>164</vt:i4>
      </vt:variant>
      <vt:variant>
        <vt:i4>0</vt:i4>
      </vt:variant>
      <vt:variant>
        <vt:i4>5</vt:i4>
      </vt:variant>
      <vt:variant>
        <vt:lpwstr/>
      </vt:variant>
      <vt:variant>
        <vt:lpwstr>_Toc267773456</vt:lpwstr>
      </vt:variant>
      <vt:variant>
        <vt:i4>1048630</vt:i4>
      </vt:variant>
      <vt:variant>
        <vt:i4>158</vt:i4>
      </vt:variant>
      <vt:variant>
        <vt:i4>0</vt:i4>
      </vt:variant>
      <vt:variant>
        <vt:i4>5</vt:i4>
      </vt:variant>
      <vt:variant>
        <vt:lpwstr/>
      </vt:variant>
      <vt:variant>
        <vt:lpwstr>_Toc267773455</vt:lpwstr>
      </vt:variant>
      <vt:variant>
        <vt:i4>1048630</vt:i4>
      </vt:variant>
      <vt:variant>
        <vt:i4>152</vt:i4>
      </vt:variant>
      <vt:variant>
        <vt:i4>0</vt:i4>
      </vt:variant>
      <vt:variant>
        <vt:i4>5</vt:i4>
      </vt:variant>
      <vt:variant>
        <vt:lpwstr/>
      </vt:variant>
      <vt:variant>
        <vt:lpwstr>_Toc267773454</vt:lpwstr>
      </vt:variant>
      <vt:variant>
        <vt:i4>1048630</vt:i4>
      </vt:variant>
      <vt:variant>
        <vt:i4>146</vt:i4>
      </vt:variant>
      <vt:variant>
        <vt:i4>0</vt:i4>
      </vt:variant>
      <vt:variant>
        <vt:i4>5</vt:i4>
      </vt:variant>
      <vt:variant>
        <vt:lpwstr/>
      </vt:variant>
      <vt:variant>
        <vt:lpwstr>_Toc267773453</vt:lpwstr>
      </vt:variant>
      <vt:variant>
        <vt:i4>1048630</vt:i4>
      </vt:variant>
      <vt:variant>
        <vt:i4>140</vt:i4>
      </vt:variant>
      <vt:variant>
        <vt:i4>0</vt:i4>
      </vt:variant>
      <vt:variant>
        <vt:i4>5</vt:i4>
      </vt:variant>
      <vt:variant>
        <vt:lpwstr/>
      </vt:variant>
      <vt:variant>
        <vt:lpwstr>_Toc267773452</vt:lpwstr>
      </vt:variant>
      <vt:variant>
        <vt:i4>1048630</vt:i4>
      </vt:variant>
      <vt:variant>
        <vt:i4>134</vt:i4>
      </vt:variant>
      <vt:variant>
        <vt:i4>0</vt:i4>
      </vt:variant>
      <vt:variant>
        <vt:i4>5</vt:i4>
      </vt:variant>
      <vt:variant>
        <vt:lpwstr/>
      </vt:variant>
      <vt:variant>
        <vt:lpwstr>_Toc267773451</vt:lpwstr>
      </vt:variant>
      <vt:variant>
        <vt:i4>1048630</vt:i4>
      </vt:variant>
      <vt:variant>
        <vt:i4>128</vt:i4>
      </vt:variant>
      <vt:variant>
        <vt:i4>0</vt:i4>
      </vt:variant>
      <vt:variant>
        <vt:i4>5</vt:i4>
      </vt:variant>
      <vt:variant>
        <vt:lpwstr/>
      </vt:variant>
      <vt:variant>
        <vt:lpwstr>_Toc267773450</vt:lpwstr>
      </vt:variant>
      <vt:variant>
        <vt:i4>1114166</vt:i4>
      </vt:variant>
      <vt:variant>
        <vt:i4>122</vt:i4>
      </vt:variant>
      <vt:variant>
        <vt:i4>0</vt:i4>
      </vt:variant>
      <vt:variant>
        <vt:i4>5</vt:i4>
      </vt:variant>
      <vt:variant>
        <vt:lpwstr/>
      </vt:variant>
      <vt:variant>
        <vt:lpwstr>_Toc267773449</vt:lpwstr>
      </vt:variant>
      <vt:variant>
        <vt:i4>1114166</vt:i4>
      </vt:variant>
      <vt:variant>
        <vt:i4>116</vt:i4>
      </vt:variant>
      <vt:variant>
        <vt:i4>0</vt:i4>
      </vt:variant>
      <vt:variant>
        <vt:i4>5</vt:i4>
      </vt:variant>
      <vt:variant>
        <vt:lpwstr/>
      </vt:variant>
      <vt:variant>
        <vt:lpwstr>_Toc267773448</vt:lpwstr>
      </vt:variant>
      <vt:variant>
        <vt:i4>1114166</vt:i4>
      </vt:variant>
      <vt:variant>
        <vt:i4>110</vt:i4>
      </vt:variant>
      <vt:variant>
        <vt:i4>0</vt:i4>
      </vt:variant>
      <vt:variant>
        <vt:i4>5</vt:i4>
      </vt:variant>
      <vt:variant>
        <vt:lpwstr/>
      </vt:variant>
      <vt:variant>
        <vt:lpwstr>_Toc267773447</vt:lpwstr>
      </vt:variant>
      <vt:variant>
        <vt:i4>1114166</vt:i4>
      </vt:variant>
      <vt:variant>
        <vt:i4>104</vt:i4>
      </vt:variant>
      <vt:variant>
        <vt:i4>0</vt:i4>
      </vt:variant>
      <vt:variant>
        <vt:i4>5</vt:i4>
      </vt:variant>
      <vt:variant>
        <vt:lpwstr/>
      </vt:variant>
      <vt:variant>
        <vt:lpwstr>_Toc267773446</vt:lpwstr>
      </vt:variant>
      <vt:variant>
        <vt:i4>1114166</vt:i4>
      </vt:variant>
      <vt:variant>
        <vt:i4>98</vt:i4>
      </vt:variant>
      <vt:variant>
        <vt:i4>0</vt:i4>
      </vt:variant>
      <vt:variant>
        <vt:i4>5</vt:i4>
      </vt:variant>
      <vt:variant>
        <vt:lpwstr/>
      </vt:variant>
      <vt:variant>
        <vt:lpwstr>_Toc267773445</vt:lpwstr>
      </vt:variant>
      <vt:variant>
        <vt:i4>1114166</vt:i4>
      </vt:variant>
      <vt:variant>
        <vt:i4>92</vt:i4>
      </vt:variant>
      <vt:variant>
        <vt:i4>0</vt:i4>
      </vt:variant>
      <vt:variant>
        <vt:i4>5</vt:i4>
      </vt:variant>
      <vt:variant>
        <vt:lpwstr/>
      </vt:variant>
      <vt:variant>
        <vt:lpwstr>_Toc267773444</vt:lpwstr>
      </vt:variant>
      <vt:variant>
        <vt:i4>1114166</vt:i4>
      </vt:variant>
      <vt:variant>
        <vt:i4>86</vt:i4>
      </vt:variant>
      <vt:variant>
        <vt:i4>0</vt:i4>
      </vt:variant>
      <vt:variant>
        <vt:i4>5</vt:i4>
      </vt:variant>
      <vt:variant>
        <vt:lpwstr/>
      </vt:variant>
      <vt:variant>
        <vt:lpwstr>_Toc267773443</vt:lpwstr>
      </vt:variant>
      <vt:variant>
        <vt:i4>1114166</vt:i4>
      </vt:variant>
      <vt:variant>
        <vt:i4>80</vt:i4>
      </vt:variant>
      <vt:variant>
        <vt:i4>0</vt:i4>
      </vt:variant>
      <vt:variant>
        <vt:i4>5</vt:i4>
      </vt:variant>
      <vt:variant>
        <vt:lpwstr/>
      </vt:variant>
      <vt:variant>
        <vt:lpwstr>_Toc267773442</vt:lpwstr>
      </vt:variant>
      <vt:variant>
        <vt:i4>1114166</vt:i4>
      </vt:variant>
      <vt:variant>
        <vt:i4>74</vt:i4>
      </vt:variant>
      <vt:variant>
        <vt:i4>0</vt:i4>
      </vt:variant>
      <vt:variant>
        <vt:i4>5</vt:i4>
      </vt:variant>
      <vt:variant>
        <vt:lpwstr/>
      </vt:variant>
      <vt:variant>
        <vt:lpwstr>_Toc267773440</vt:lpwstr>
      </vt:variant>
      <vt:variant>
        <vt:i4>1441846</vt:i4>
      </vt:variant>
      <vt:variant>
        <vt:i4>68</vt:i4>
      </vt:variant>
      <vt:variant>
        <vt:i4>0</vt:i4>
      </vt:variant>
      <vt:variant>
        <vt:i4>5</vt:i4>
      </vt:variant>
      <vt:variant>
        <vt:lpwstr/>
      </vt:variant>
      <vt:variant>
        <vt:lpwstr>_Toc267773439</vt:lpwstr>
      </vt:variant>
      <vt:variant>
        <vt:i4>1441846</vt:i4>
      </vt:variant>
      <vt:variant>
        <vt:i4>62</vt:i4>
      </vt:variant>
      <vt:variant>
        <vt:i4>0</vt:i4>
      </vt:variant>
      <vt:variant>
        <vt:i4>5</vt:i4>
      </vt:variant>
      <vt:variant>
        <vt:lpwstr/>
      </vt:variant>
      <vt:variant>
        <vt:lpwstr>_Toc267773438</vt:lpwstr>
      </vt:variant>
      <vt:variant>
        <vt:i4>1441846</vt:i4>
      </vt:variant>
      <vt:variant>
        <vt:i4>56</vt:i4>
      </vt:variant>
      <vt:variant>
        <vt:i4>0</vt:i4>
      </vt:variant>
      <vt:variant>
        <vt:i4>5</vt:i4>
      </vt:variant>
      <vt:variant>
        <vt:lpwstr/>
      </vt:variant>
      <vt:variant>
        <vt:lpwstr>_Toc267773437</vt:lpwstr>
      </vt:variant>
      <vt:variant>
        <vt:i4>1441846</vt:i4>
      </vt:variant>
      <vt:variant>
        <vt:i4>50</vt:i4>
      </vt:variant>
      <vt:variant>
        <vt:i4>0</vt:i4>
      </vt:variant>
      <vt:variant>
        <vt:i4>5</vt:i4>
      </vt:variant>
      <vt:variant>
        <vt:lpwstr/>
      </vt:variant>
      <vt:variant>
        <vt:lpwstr>_Toc267773436</vt:lpwstr>
      </vt:variant>
      <vt:variant>
        <vt:i4>1441846</vt:i4>
      </vt:variant>
      <vt:variant>
        <vt:i4>44</vt:i4>
      </vt:variant>
      <vt:variant>
        <vt:i4>0</vt:i4>
      </vt:variant>
      <vt:variant>
        <vt:i4>5</vt:i4>
      </vt:variant>
      <vt:variant>
        <vt:lpwstr/>
      </vt:variant>
      <vt:variant>
        <vt:lpwstr>_Toc267773434</vt:lpwstr>
      </vt:variant>
      <vt:variant>
        <vt:i4>1441846</vt:i4>
      </vt:variant>
      <vt:variant>
        <vt:i4>38</vt:i4>
      </vt:variant>
      <vt:variant>
        <vt:i4>0</vt:i4>
      </vt:variant>
      <vt:variant>
        <vt:i4>5</vt:i4>
      </vt:variant>
      <vt:variant>
        <vt:lpwstr/>
      </vt:variant>
      <vt:variant>
        <vt:lpwstr>_Toc267773431</vt:lpwstr>
      </vt:variant>
      <vt:variant>
        <vt:i4>1441846</vt:i4>
      </vt:variant>
      <vt:variant>
        <vt:i4>32</vt:i4>
      </vt:variant>
      <vt:variant>
        <vt:i4>0</vt:i4>
      </vt:variant>
      <vt:variant>
        <vt:i4>5</vt:i4>
      </vt:variant>
      <vt:variant>
        <vt:lpwstr/>
      </vt:variant>
      <vt:variant>
        <vt:lpwstr>_Toc267773430</vt:lpwstr>
      </vt:variant>
      <vt:variant>
        <vt:i4>1507382</vt:i4>
      </vt:variant>
      <vt:variant>
        <vt:i4>26</vt:i4>
      </vt:variant>
      <vt:variant>
        <vt:i4>0</vt:i4>
      </vt:variant>
      <vt:variant>
        <vt:i4>5</vt:i4>
      </vt:variant>
      <vt:variant>
        <vt:lpwstr/>
      </vt:variant>
      <vt:variant>
        <vt:lpwstr>_Toc267773429</vt:lpwstr>
      </vt:variant>
      <vt:variant>
        <vt:i4>1507382</vt:i4>
      </vt:variant>
      <vt:variant>
        <vt:i4>20</vt:i4>
      </vt:variant>
      <vt:variant>
        <vt:i4>0</vt:i4>
      </vt:variant>
      <vt:variant>
        <vt:i4>5</vt:i4>
      </vt:variant>
      <vt:variant>
        <vt:lpwstr/>
      </vt:variant>
      <vt:variant>
        <vt:lpwstr>_Toc267773428</vt:lpwstr>
      </vt:variant>
      <vt:variant>
        <vt:i4>1507382</vt:i4>
      </vt:variant>
      <vt:variant>
        <vt:i4>14</vt:i4>
      </vt:variant>
      <vt:variant>
        <vt:i4>0</vt:i4>
      </vt:variant>
      <vt:variant>
        <vt:i4>5</vt:i4>
      </vt:variant>
      <vt:variant>
        <vt:lpwstr/>
      </vt:variant>
      <vt:variant>
        <vt:lpwstr>_Toc267773427</vt:lpwstr>
      </vt:variant>
      <vt:variant>
        <vt:i4>1507382</vt:i4>
      </vt:variant>
      <vt:variant>
        <vt:i4>8</vt:i4>
      </vt:variant>
      <vt:variant>
        <vt:i4>0</vt:i4>
      </vt:variant>
      <vt:variant>
        <vt:i4>5</vt:i4>
      </vt:variant>
      <vt:variant>
        <vt:lpwstr/>
      </vt:variant>
      <vt:variant>
        <vt:lpwstr>_Toc267773426</vt:lpwstr>
      </vt:variant>
      <vt:variant>
        <vt:i4>1507382</vt:i4>
      </vt:variant>
      <vt:variant>
        <vt:i4>2</vt:i4>
      </vt:variant>
      <vt:variant>
        <vt:i4>0</vt:i4>
      </vt:variant>
      <vt:variant>
        <vt:i4>5</vt:i4>
      </vt:variant>
      <vt:variant>
        <vt:lpwstr/>
      </vt:variant>
      <vt:variant>
        <vt:lpwstr>_Toc267773425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457: Common Information Model (CIM) for Dynamics Profile</dc:title>
  <dc:subject/>
  <dc:creator>Pat Brown / Chuck DuBose</dc:creator>
  <cp:keywords/>
  <dc:description/>
  <cp:lastModifiedBy>Brown, Pat</cp:lastModifiedBy>
  <cp:revision>390</cp:revision>
  <cp:lastPrinted>2011-04-19T13:08:00Z</cp:lastPrinted>
  <dcterms:created xsi:type="dcterms:W3CDTF">2020-05-14T05:51:00Z</dcterms:created>
  <dcterms:modified xsi:type="dcterms:W3CDTF">2022-09-12T14:53:00Z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CleanCim">
    <vt:lpwstr>02v03</vt:lpwstr>
  </property>
  <property fmtid="{D5CDD505-2E9C-101B-9397-08002B2CF9AE}" pid="3" name="uml">
    <vt:lpwstr>CIM100v111_UK_LTDS.eap</vt:lpwstr>
  </property>
  <property fmtid="{D5CDD505-2E9C-101B-9397-08002B2CF9AE}" pid="4" name="ContentTypeId">
    <vt:lpwstr>0x010100C4EEBDB4553B8B409EA1C3AE2CF713A5</vt:lpwstr>
  </property>
  <property fmtid="{D5CDD505-2E9C-101B-9397-08002B2CF9AE}" pid="5" name="TaxKeyword">
    <vt:lpwstr/>
  </property>
  <property fmtid="{D5CDD505-2E9C-101B-9397-08002B2CF9AE}" pid="6" name="Level of Disclosure">
    <vt:lpwstr/>
  </property>
  <property fmtid="{D5CDD505-2E9C-101B-9397-08002B2CF9AE}" pid="7" name="Data Classification">
    <vt:lpwstr>4018;#Public|e7ff73e5-f605-41bd-9e8b-90b6eafea165</vt:lpwstr>
  </property>
  <property fmtid="{D5CDD505-2E9C-101B-9397-08002B2CF9AE}" pid="8" name="Data Origin">
    <vt:lpwstr>4021;#Entso-E|8b8da1a5-4bab-488a-80fd-9db3fbf777b9</vt:lpwstr>
  </property>
  <property fmtid="{D5CDD505-2E9C-101B-9397-08002B2CF9AE}" pid="9" name="MSIP_Label_c526a644-be5d-489f-bf1d-9269cb07edbe_Enabled">
    <vt:lpwstr>True</vt:lpwstr>
  </property>
  <property fmtid="{D5CDD505-2E9C-101B-9397-08002B2CF9AE}" pid="10" name="MSIP_Label_c526a644-be5d-489f-bf1d-9269cb07edbe_SiteId">
    <vt:lpwstr>a8d61462-f252-44b2-bf6a-d7231960c041</vt:lpwstr>
  </property>
  <property fmtid="{D5CDD505-2E9C-101B-9397-08002B2CF9AE}" pid="11" name="MSIP_Label_c526a644-be5d-489f-bf1d-9269cb07edbe_Owner">
    <vt:lpwstr>svein.harald.olsen@statnett.no</vt:lpwstr>
  </property>
  <property fmtid="{D5CDD505-2E9C-101B-9397-08002B2CF9AE}" pid="12" name="MSIP_Label_c526a644-be5d-489f-bf1d-9269cb07edbe_SetDate">
    <vt:lpwstr>2019-12-19T13:46:21.0771830Z</vt:lpwstr>
  </property>
  <property fmtid="{D5CDD505-2E9C-101B-9397-08002B2CF9AE}" pid="13" name="MSIP_Label_c526a644-be5d-489f-bf1d-9269cb07edbe_Name">
    <vt:lpwstr>Annet</vt:lpwstr>
  </property>
  <property fmtid="{D5CDD505-2E9C-101B-9397-08002B2CF9AE}" pid="14" name="MSIP_Label_c526a644-be5d-489f-bf1d-9269cb07edbe_Application">
    <vt:lpwstr>Microsoft Azure Information Protection</vt:lpwstr>
  </property>
  <property fmtid="{D5CDD505-2E9C-101B-9397-08002B2CF9AE}" pid="15" name="MSIP_Label_c526a644-be5d-489f-bf1d-9269cb07edbe_ActionId">
    <vt:lpwstr>0b27d4e7-c0a6-4182-8d47-eb5dba516ab2</vt:lpwstr>
  </property>
  <property fmtid="{D5CDD505-2E9C-101B-9397-08002B2CF9AE}" pid="16" name="MSIP_Label_c526a644-be5d-489f-bf1d-9269cb07edbe_Extended_MSFT_Method">
    <vt:lpwstr>Manual</vt:lpwstr>
  </property>
  <property fmtid="{D5CDD505-2E9C-101B-9397-08002B2CF9AE}" pid="17" name="MSIP_Label_c3d85773-5cd5-4f10-ac4a-b9714896040c_Enabled">
    <vt:lpwstr>True</vt:lpwstr>
  </property>
  <property fmtid="{D5CDD505-2E9C-101B-9397-08002B2CF9AE}" pid="18" name="MSIP_Label_c3d85773-5cd5-4f10-ac4a-b9714896040c_SiteId">
    <vt:lpwstr>a8d61462-f252-44b2-bf6a-d7231960c041</vt:lpwstr>
  </property>
  <property fmtid="{D5CDD505-2E9C-101B-9397-08002B2CF9AE}" pid="19" name="MSIP_Label_c3d85773-5cd5-4f10-ac4a-b9714896040c_Owner">
    <vt:lpwstr>svein.harald.olsen@statnett.no</vt:lpwstr>
  </property>
  <property fmtid="{D5CDD505-2E9C-101B-9397-08002B2CF9AE}" pid="20" name="MSIP_Label_c3d85773-5cd5-4f10-ac4a-b9714896040c_SetDate">
    <vt:lpwstr>2019-12-19T13:46:21.0771830Z</vt:lpwstr>
  </property>
  <property fmtid="{D5CDD505-2E9C-101B-9397-08002B2CF9AE}" pid="21" name="MSIP_Label_c3d85773-5cd5-4f10-ac4a-b9714896040c_Name">
    <vt:lpwstr>Ikke Statnett-informasjon</vt:lpwstr>
  </property>
  <property fmtid="{D5CDD505-2E9C-101B-9397-08002B2CF9AE}" pid="22" name="MSIP_Label_c3d85773-5cd5-4f10-ac4a-b9714896040c_Application">
    <vt:lpwstr>Microsoft Azure Information Protection</vt:lpwstr>
  </property>
  <property fmtid="{D5CDD505-2E9C-101B-9397-08002B2CF9AE}" pid="23" name="MSIP_Label_c3d85773-5cd5-4f10-ac4a-b9714896040c_ActionId">
    <vt:lpwstr>0b27d4e7-c0a6-4182-8d47-eb5dba516ab2</vt:lpwstr>
  </property>
  <property fmtid="{D5CDD505-2E9C-101B-9397-08002B2CF9AE}" pid="24" name="MSIP_Label_c3d85773-5cd5-4f10-ac4a-b9714896040c_Parent">
    <vt:lpwstr>c526a644-be5d-489f-bf1d-9269cb07edbe</vt:lpwstr>
  </property>
  <property fmtid="{D5CDD505-2E9C-101B-9397-08002B2CF9AE}" pid="25" name="MSIP_Label_c3d85773-5cd5-4f10-ac4a-b9714896040c_Extended_MSFT_Method">
    <vt:lpwstr>Manual</vt:lpwstr>
  </property>
  <property fmtid="{D5CDD505-2E9C-101B-9397-08002B2CF9AE}" pid="26" name="Sensitivity">
    <vt:lpwstr>Annet Ikke Statnett-informasjon</vt:lpwstr>
  </property>
  <property fmtid="{D5CDD505-2E9C-101B-9397-08002B2CF9AE}" pid="27" name="Open to EC">
    <vt:lpwstr>false</vt:lpwstr>
  </property>
  <property fmtid="{D5CDD505-2E9C-101B-9397-08002B2CF9AE}" pid="28" name="Open to ACER">
    <vt:lpwstr>false</vt:lpwstr>
  </property>
  <property fmtid="{D5CDD505-2E9C-101B-9397-08002B2CF9AE}" pid="29" name="i85e4520245b48aa896a2e6f400e83f6">
    <vt:lpwstr/>
  </property>
  <property fmtid="{D5CDD505-2E9C-101B-9397-08002B2CF9AE}" pid="30" name="a11881793d4943049370f281afa2b378">
    <vt:lpwstr>Entso-E8b8da1a5-4bab-488a-80fd-9db3fbf777b9</vt:lpwstr>
  </property>
  <property fmtid="{D5CDD505-2E9C-101B-9397-08002B2CF9AE}" pid="31" name="o9b5552cd29f405b8612d2920cb859c4">
    <vt:lpwstr>Publice7ff73e5-f605-41bd-9e8b-90b6eafea165</vt:lpwstr>
  </property>
  <property fmtid="{D5CDD505-2E9C-101B-9397-08002B2CF9AE}" pid="32" name="TaxCatchAll">
    <vt:lpwstr>40184021</vt:lpwstr>
  </property>
  <property fmtid="{D5CDD505-2E9C-101B-9397-08002B2CF9AE}" pid="33" name="TaxKeywordTaxHTField">
    <vt:lpwstr/>
  </property>
  <property fmtid="{D5CDD505-2E9C-101B-9397-08002B2CF9AE}" pid="34" name="MediaServiceImageTags">
    <vt:lpwstr/>
  </property>
</Properties>
</file>