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libri Light" w:hAnsi="Calibri Light" w:cs="Calibri Light" w:eastAsia="Calibri Light"/>
          <w:color w:val="5A5A5A"/>
          <w:spacing w:val="-10"/>
          <w:position w:val="0"/>
          <w:sz w:val="56"/>
          <w:shd w:fill="auto" w:val="clear"/>
        </w:rPr>
      </w:pPr>
      <w:r>
        <w:rPr>
          <w:rFonts w:ascii="Calibri Light" w:hAnsi="Calibri Light" w:cs="Calibri Light" w:eastAsia="Calibri Light"/>
          <w:color w:val="5A5A5A"/>
          <w:spacing w:val="-10"/>
          <w:position w:val="0"/>
          <w:sz w:val="56"/>
          <w:shd w:fill="auto" w:val="clear"/>
        </w:rPr>
        <w:t xml:space="preserve">Banco Federal de Finanças</w:t>
      </w:r>
    </w:p>
    <w:p>
      <w:pPr>
        <w:spacing w:before="0" w:after="160" w:line="240"/>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Marketing Campain Analysis</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presented by</w:t>
      </w:r>
    </w:p>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1</w:t>
      </w:r>
    </w:p>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2</w:t>
      </w:r>
    </w:p>
    <w:p>
      <w:pPr>
        <w:spacing w:before="0" w:after="12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Member 3</w:t>
        <w:t xml:space="preserve"> </w:t>
      </w:r>
    </w:p>
    <w:p>
      <w:pPr>
        <w:spacing w:before="0" w:after="120" w:line="240"/>
        <w:ind w:right="0" w:left="0" w:firstLine="0"/>
        <w:jc w:val="center"/>
        <w:rPr>
          <w:rFonts w:ascii="Calibri Light" w:hAnsi="Calibri Light" w:cs="Calibri Light" w:eastAsia="Calibri Light"/>
          <w:color w:val="2F5496"/>
          <w:spacing w:val="0"/>
          <w:position w:val="0"/>
          <w:sz w:val="32"/>
          <w:shd w:fill="auto" w:val="clear"/>
        </w:rPr>
      </w:pPr>
    </w:p>
    <w:p>
      <w:pPr>
        <w:keepNext w:val="true"/>
        <w:keepLines w:val="true"/>
        <w:numPr>
          <w:ilvl w:val="0"/>
          <w:numId w:val="5"/>
        </w:numPr>
        <w:spacing w:before="480" w:after="120" w:line="240"/>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Header…</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 Fusce posuere, magna sed pulvinar ultricies, purus lectus malesuada libero, sit amet commodo magna eros quis urna. Nunc viverra imperdiet enim. Fusce est.</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Vivamus a tellus. Pellentesque habitant morbi tristique senectus et netus et malesuada fames ac turpis egestas. Proin pharetra nonummy pede. Mauris et orci. Aenean nec lorem.</w:t>
      </w:r>
    </w:p>
    <w:p>
      <w:pPr>
        <w:keepNext w:val="true"/>
        <w:keepLines w:val="true"/>
        <w:numPr>
          <w:ilvl w:val="0"/>
          <w:numId w:val="7"/>
        </w:numPr>
        <w:spacing w:before="480" w:after="120" w:line="240"/>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Header…</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 Fusce posuere, magna sed pulvinar ultricies, purus lectus malesuada libero, sit amet commodo magna eros quis urna.</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Nunc viverra imperdiet enim. Fusce est. Vivamus a tellus.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Pellentesque habitant morbi tristique senectus et netus et malesuada fames ac turpis egestas. Proin pharetra nonummy pede. Mauris et orci.</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Aenean nec lorem. In porttitor. Donec laoreet nonummy augue.</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Suspendisse dui purus, scelerisque at, vulputate vitae, pretium mattis, nunc. Mauris eget neque at sem venenatis eleifend. Ut nonummy.</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center"/>
        <w:rPr>
          <w:rFonts w:ascii="Calibri" w:hAnsi="Calibri" w:cs="Calibri" w:eastAsia="Calibri"/>
          <w:color w:val="auto"/>
          <w:spacing w:val="0"/>
          <w:position w:val="0"/>
          <w:sz w:val="24"/>
          <w:shd w:fill="auto" w:val="clear"/>
        </w:rPr>
      </w:pPr>
      <w:r>
        <w:object w:dxaOrig="6112" w:dyaOrig="4480">
          <v:rect xmlns:o="urn:schemas-microsoft-com:office:office" xmlns:v="urn:schemas-microsoft-com:vml" id="rectole0000000000" style="width:305.600000pt;height:2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Calibri" w:hAnsi="Calibri" w:cs="Calibri" w:eastAsia="Calibri"/>
          <w:i/>
          <w:color w:val="767171"/>
          <w:spacing w:val="0"/>
          <w:position w:val="0"/>
          <w:sz w:val="20"/>
          <w:shd w:fill="auto" w:val="clear"/>
        </w:rPr>
      </w:pPr>
      <w:r>
        <w:rPr>
          <w:rFonts w:ascii="Calibri" w:hAnsi="Calibri" w:cs="Calibri" w:eastAsia="Calibri"/>
          <w:i/>
          <w:color w:val="767171"/>
          <w:spacing w:val="0"/>
          <w:position w:val="0"/>
          <w:sz w:val="20"/>
          <w:shd w:fill="auto" w:val="clear"/>
        </w:rPr>
        <w:t xml:space="preserve">Lorem ipsum dolor sit amet, consectetuer adipiscing elit. </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 Fusce posuere, magna sed pulvinar ultricies, purus lectus malesuada libero, sit amet commodo magna eros quis urna.</w:t>
        <w:t xml:space="preserve"> </w:t>
      </w:r>
    </w:p>
    <w:p>
      <w:pPr>
        <w:spacing w:before="0" w:after="12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Sub Header…</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 Fusce posuere, magna sed pulvinar ultricies, purus lectus malesuada libero, sit amet commodo magna eros quis urna.</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Nunc viverra imperdiet enim. Fusce est. Vivamus a tellus.</w:t>
      </w:r>
    </w:p>
    <w:p>
      <w:pPr>
        <w:spacing w:before="0" w:after="120" w:line="240"/>
        <w:ind w:right="0" w:left="0" w:firstLine="0"/>
        <w:jc w:val="center"/>
        <w:rPr>
          <w:rFonts w:ascii="Calibri" w:hAnsi="Calibri" w:cs="Calibri" w:eastAsia="Calibri"/>
          <w:color w:val="auto"/>
          <w:spacing w:val="0"/>
          <w:position w:val="0"/>
          <w:sz w:val="24"/>
          <w:shd w:fill="auto" w:val="clear"/>
        </w:rPr>
      </w:pPr>
      <w:r>
        <w:object w:dxaOrig="4157" w:dyaOrig="3047">
          <v:rect xmlns:o="urn:schemas-microsoft-com:office:office" xmlns:v="urn:schemas-microsoft-com:vml" id="rectole0000000001" style="width:207.850000pt;height:15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4157" w:dyaOrig="3047">
          <v:rect xmlns:o="urn:schemas-microsoft-com:office:office" xmlns:v="urn:schemas-microsoft-com:vml" id="rectole0000000002" style="width:207.850000pt;height:15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40" w:line="240"/>
        <w:ind w:right="0" w:left="0" w:firstLine="0"/>
        <w:jc w:val="center"/>
        <w:rPr>
          <w:rFonts w:ascii="Calibri" w:hAnsi="Calibri" w:cs="Calibri" w:eastAsia="Calibri"/>
          <w:i/>
          <w:color w:val="767171"/>
          <w:spacing w:val="0"/>
          <w:position w:val="0"/>
          <w:sz w:val="20"/>
          <w:shd w:fill="auto" w:val="clear"/>
        </w:rPr>
      </w:pPr>
      <w:r>
        <w:rPr>
          <w:rFonts w:ascii="Calibri" w:hAnsi="Calibri" w:cs="Calibri" w:eastAsia="Calibri"/>
          <w:i/>
          <w:color w:val="767171"/>
          <w:spacing w:val="0"/>
          <w:position w:val="0"/>
          <w:sz w:val="20"/>
          <w:shd w:fill="auto" w:val="clear"/>
        </w:rPr>
        <w:t xml:space="preserve">Lorem ipsum dolor sit amet, consectetuer adipiscing elit.</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 Fusce posuere, magna sed pulvinar ultricies, purus lectus malesuada libero, sit amet commodo magna eros quis urna. Nunc viverra imperdiet enim.</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Fusce est. Vivamus a tellus. Pellentesque habitant morbi tristique senectus et netus et malesuada fames ac turpis egestas. Proin pharetra nonummy pede.</w:t>
      </w:r>
    </w:p>
    <w:p>
      <w:pPr>
        <w:spacing w:before="0" w:after="120" w:line="240"/>
        <w:ind w:right="0" w:left="0" w:firstLine="0"/>
        <w:jc w:val="center"/>
        <w:rPr>
          <w:rFonts w:ascii="Calibri" w:hAnsi="Calibri" w:cs="Calibri" w:eastAsia="Calibri"/>
          <w:color w:val="auto"/>
          <w:spacing w:val="0"/>
          <w:position w:val="0"/>
          <w:sz w:val="24"/>
          <w:shd w:fill="auto" w:val="clear"/>
        </w:rPr>
      </w:pPr>
      <w:r>
        <w:object w:dxaOrig="6112" w:dyaOrig="4480">
          <v:rect xmlns:o="urn:schemas-microsoft-com:office:office" xmlns:v="urn:schemas-microsoft-com:vml" id="rectole0000000003" style="width:305.600000pt;height:22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40" w:line="240"/>
        <w:ind w:right="0" w:left="0" w:firstLine="0"/>
        <w:jc w:val="center"/>
        <w:rPr>
          <w:rFonts w:ascii="Calibri" w:hAnsi="Calibri" w:cs="Calibri" w:eastAsia="Calibri"/>
          <w:i/>
          <w:color w:val="767171"/>
          <w:spacing w:val="0"/>
          <w:position w:val="0"/>
          <w:sz w:val="20"/>
          <w:shd w:fill="auto" w:val="clear"/>
        </w:rPr>
      </w:pPr>
      <w:r>
        <w:rPr>
          <w:rFonts w:ascii="Calibri" w:hAnsi="Calibri" w:cs="Calibri" w:eastAsia="Calibri"/>
          <w:i/>
          <w:color w:val="767171"/>
          <w:spacing w:val="0"/>
          <w:position w:val="0"/>
          <w:sz w:val="20"/>
          <w:shd w:fill="auto" w:val="clear"/>
        </w:rPr>
        <w:t xml:space="preserve">Lorem ipsum dolor sit amet, consectetuer adipiscing elit. </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consectetuer adipiscing elit. Maecenas porttitor congue massa.</w:t>
      </w:r>
    </w:p>
    <w:p>
      <w:pPr>
        <w:keepNext w:val="true"/>
        <w:keepLines w:val="true"/>
        <w:numPr>
          <w:ilvl w:val="0"/>
          <w:numId w:val="20"/>
        </w:numPr>
        <w:spacing w:before="480" w:after="120" w:line="240"/>
        <w:ind w:right="0" w:left="36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Python Notebooks</w:t>
      </w:r>
    </w:p>
    <w:p>
      <w:pPr>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are Github Gist links to the notebooks we used during this case study:</w:t>
      </w: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