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E58A7F" w14:textId="7849AE40" w:rsidR="18175C13" w:rsidRDefault="752E6CA3" w:rsidP="752E6CA3">
      <w:pPr>
        <w:rPr>
          <w:b/>
          <w:bCs/>
          <w:sz w:val="40"/>
          <w:szCs w:val="40"/>
        </w:rPr>
      </w:pPr>
      <w:r w:rsidRPr="752E6CA3">
        <w:rPr>
          <w:b/>
          <w:bCs/>
          <w:sz w:val="40"/>
          <w:szCs w:val="40"/>
        </w:rPr>
        <w:t>Five Talent Operations Runbook Template</w:t>
      </w:r>
    </w:p>
    <w:p w14:paraId="66433E40" w14:textId="77777777" w:rsidR="008764E9" w:rsidRDefault="2779A22C">
      <w:pPr>
        <w:rPr>
          <w:b/>
          <w:color w:val="FF0000"/>
          <w:sz w:val="28"/>
        </w:rPr>
      </w:pPr>
      <w:r w:rsidRPr="2779A22C">
        <w:rPr>
          <w:b/>
          <w:bCs/>
          <w:color w:val="FF0000"/>
          <w:sz w:val="28"/>
          <w:szCs w:val="28"/>
        </w:rPr>
        <w:t>DO NOT ALTER THIS DOC – use SAVE AS to create a new doc!!</w:t>
      </w:r>
    </w:p>
    <w:p w14:paraId="2FDCF8C6" w14:textId="0E3526F5" w:rsidR="2779A22C" w:rsidRDefault="752E6CA3" w:rsidP="752E6CA3">
      <w:pPr>
        <w:rPr>
          <w:sz w:val="24"/>
          <w:szCs w:val="24"/>
        </w:rPr>
      </w:pPr>
      <w:r w:rsidRPr="752E6CA3">
        <w:rPr>
          <w:sz w:val="24"/>
          <w:szCs w:val="24"/>
        </w:rPr>
        <w:t xml:space="preserve">This sample Runbook Template and descriptions are written from the point of view of an Operations Center. This could be an internal helpdesk or an outsourced ops center. Procedures and references should be modified to make the most logical sense for a given client situation.  Although the goal is to develop "self healing" application stacks, that may not always be 100% possible. This runbook will outline tasks and procedures that require human decisions and/or interactions. Future development cycles should </w:t>
      </w:r>
      <w:proofErr w:type="gramStart"/>
      <w:r w:rsidRPr="752E6CA3">
        <w:rPr>
          <w:sz w:val="24"/>
          <w:szCs w:val="24"/>
        </w:rPr>
        <w:t>refer back</w:t>
      </w:r>
      <w:proofErr w:type="gramEnd"/>
      <w:r w:rsidRPr="752E6CA3">
        <w:rPr>
          <w:sz w:val="24"/>
          <w:szCs w:val="24"/>
        </w:rPr>
        <w:t xml:space="preserve"> to this "living document" runbook for items to be automated in future releases. </w:t>
      </w:r>
    </w:p>
    <w:p w14:paraId="23230447" w14:textId="205CE9CF" w:rsidR="2779A22C" w:rsidRDefault="752E6CA3" w:rsidP="752E6CA3">
      <w:pPr>
        <w:pStyle w:val="Heading1"/>
      </w:pPr>
      <w:r w:rsidRPr="752E6CA3">
        <w:t xml:space="preserve">Content Key </w:t>
      </w:r>
    </w:p>
    <w:p w14:paraId="5BC98CA2" w14:textId="3A89CFB7" w:rsidR="2779A22C" w:rsidRDefault="2779A22C" w:rsidP="752E6CA3">
      <w:r>
        <w:br/>
      </w:r>
    </w:p>
    <w:p w14:paraId="515A20A7" w14:textId="4B46BAFD" w:rsidR="2779A22C" w:rsidRDefault="752E6CA3" w:rsidP="752E6CA3">
      <w:r w:rsidRPr="752E6CA3">
        <w:rPr>
          <w:rFonts w:ascii="Arial Black" w:eastAsia="Arial Black" w:hAnsi="Arial Black" w:cs="Arial Black"/>
          <w:b/>
          <w:bCs/>
          <w:color w:val="ED7D31" w:themeColor="accent2"/>
        </w:rPr>
        <w:t>Orange Text</w:t>
      </w:r>
      <w:r w:rsidRPr="752E6CA3">
        <w:rPr>
          <w:rFonts w:ascii="Calibri" w:eastAsia="Calibri" w:hAnsi="Calibri" w:cs="Calibri"/>
          <w:color w:val="ED7D31" w:themeColor="accent2"/>
        </w:rPr>
        <w:t xml:space="preserve"> </w:t>
      </w:r>
      <w:r w:rsidRPr="752E6CA3">
        <w:rPr>
          <w:rFonts w:ascii="Calibri" w:eastAsia="Calibri" w:hAnsi="Calibri" w:cs="Calibri"/>
        </w:rPr>
        <w:t xml:space="preserve">= “instructional text”. When completing the template please review all instructional text to ensure complete understanding of the purpose of each section. </w:t>
      </w:r>
    </w:p>
    <w:p w14:paraId="0D962071" w14:textId="0134906B" w:rsidR="2779A22C" w:rsidRDefault="2779A22C" w:rsidP="752E6CA3">
      <w:r>
        <w:br/>
      </w:r>
      <w:r w:rsidR="752E6CA3" w:rsidRPr="752E6CA3">
        <w:rPr>
          <w:rFonts w:ascii="Calibri" w:eastAsia="Calibri" w:hAnsi="Calibri" w:cs="Calibri"/>
          <w:i/>
          <w:iCs/>
        </w:rPr>
        <w:t>Italicized Text</w:t>
      </w:r>
      <w:r w:rsidR="752E6CA3" w:rsidRPr="752E6CA3">
        <w:rPr>
          <w:rFonts w:ascii="Calibri" w:eastAsia="Calibri" w:hAnsi="Calibri" w:cs="Calibri"/>
        </w:rPr>
        <w:t xml:space="preserve"> = “examples”</w:t>
      </w:r>
      <w:r w:rsidR="752E6CA3" w:rsidRPr="752E6CA3">
        <w:rPr>
          <w:rFonts w:ascii="Calibri" w:eastAsia="Calibri" w:hAnsi="Calibri" w:cs="Calibri"/>
          <w:i/>
          <w:iCs/>
        </w:rPr>
        <w:t xml:space="preserve">. </w:t>
      </w:r>
      <w:r w:rsidR="752E6CA3" w:rsidRPr="752E6CA3">
        <w:rPr>
          <w:rFonts w:ascii="Calibri" w:eastAsia="Calibri" w:hAnsi="Calibri" w:cs="Calibri"/>
        </w:rPr>
        <w:t xml:space="preserve">These examples are provided as guidance on to how to complete a section and supplement the information provided in the instructional text. In some </w:t>
      </w:r>
      <w:proofErr w:type="gramStart"/>
      <w:r w:rsidR="752E6CA3" w:rsidRPr="752E6CA3">
        <w:rPr>
          <w:rFonts w:ascii="Calibri" w:eastAsia="Calibri" w:hAnsi="Calibri" w:cs="Calibri"/>
        </w:rPr>
        <w:t>cases</w:t>
      </w:r>
      <w:proofErr w:type="gramEnd"/>
      <w:r w:rsidR="752E6CA3" w:rsidRPr="752E6CA3">
        <w:rPr>
          <w:rFonts w:ascii="Calibri" w:eastAsia="Calibri" w:hAnsi="Calibri" w:cs="Calibri"/>
        </w:rPr>
        <w:t xml:space="preserve"> example text (e.g. bullet lists) may be used as-is, added to, or deleted, while in other cases (e.g. sample table entries) it should be replaced with accurate, organization-specific information.</w:t>
      </w:r>
    </w:p>
    <w:p w14:paraId="3051AB77" w14:textId="0B95A08B" w:rsidR="2779A22C" w:rsidRDefault="752E6CA3" w:rsidP="752E6CA3">
      <w:r w:rsidRPr="752E6CA3">
        <w:rPr>
          <w:rFonts w:ascii="Arial Black" w:eastAsia="Arial Black" w:hAnsi="Arial Black" w:cs="Arial Black"/>
          <w:b/>
          <w:bCs/>
          <w:color w:val="C00000"/>
        </w:rPr>
        <w:t xml:space="preserve">Required Text </w:t>
      </w:r>
      <w:r w:rsidRPr="752E6CA3">
        <w:rPr>
          <w:rFonts w:ascii="Calibri" w:eastAsia="Calibri" w:hAnsi="Calibri" w:cs="Calibri"/>
        </w:rPr>
        <w:t>= it is probable that all organizations will need to retain and complete this section.</w:t>
      </w:r>
    </w:p>
    <w:p w14:paraId="700E104C" w14:textId="3C871BCB" w:rsidR="2779A22C" w:rsidRDefault="752E6CA3" w:rsidP="752E6CA3">
      <w:r w:rsidRPr="752E6CA3">
        <w:rPr>
          <w:rFonts w:ascii="Arial Black" w:eastAsia="Arial Black" w:hAnsi="Arial Black" w:cs="Arial Black"/>
          <w:b/>
          <w:bCs/>
          <w:color w:val="1189B6"/>
        </w:rPr>
        <w:t xml:space="preserve">Optional Text </w:t>
      </w:r>
      <w:r w:rsidRPr="752E6CA3">
        <w:rPr>
          <w:rFonts w:ascii="Calibri" w:eastAsia="Calibri" w:hAnsi="Calibri" w:cs="Calibri"/>
        </w:rPr>
        <w:t>= it is likely that only some organizations will need to include this section.</w:t>
      </w:r>
    </w:p>
    <w:p w14:paraId="2EAA78F5" w14:textId="0517782C" w:rsidR="2779A22C" w:rsidRDefault="752E6CA3" w:rsidP="752E6CA3">
      <w:pPr>
        <w:rPr>
          <w:i/>
          <w:iCs/>
          <w:color w:val="FF0000"/>
          <w:sz w:val="24"/>
          <w:szCs w:val="24"/>
        </w:rPr>
      </w:pPr>
      <w:r w:rsidRPr="752E6CA3">
        <w:rPr>
          <w:i/>
          <w:iCs/>
          <w:color w:val="FF0000"/>
          <w:sz w:val="24"/>
          <w:szCs w:val="24"/>
        </w:rPr>
        <w:t xml:space="preserve"> </w:t>
      </w:r>
    </w:p>
    <w:p w14:paraId="1509459C" w14:textId="03A261F8" w:rsidR="008764E9" w:rsidRDefault="752E6CA3" w:rsidP="00F56C66">
      <w:pPr>
        <w:pStyle w:val="Heading1"/>
      </w:pPr>
      <w:r>
        <w:t>Important Information Start Here</w:t>
      </w:r>
    </w:p>
    <w:p w14:paraId="317CBBA5" w14:textId="61D0AEFB" w:rsidR="2779A22C" w:rsidRDefault="752E6CA3" w:rsidP="752E6CA3">
      <w:pPr>
        <w:rPr>
          <w:i/>
          <w:iCs/>
          <w:color w:val="ED7D31" w:themeColor="accent2"/>
        </w:rPr>
      </w:pPr>
      <w:r w:rsidRPr="752E6CA3">
        <w:rPr>
          <w:i/>
          <w:iCs/>
          <w:color w:val="ED7D31" w:themeColor="accent2"/>
        </w:rPr>
        <w:t>All of Section 1 should be held to 1-2 pages of critical information, necessary for Operations Personnel to access during an unplanned downtime as well as daily operations</w:t>
      </w:r>
    </w:p>
    <w:p w14:paraId="26360E3E" w14:textId="0E30A0C5" w:rsidR="008764E9" w:rsidRDefault="752E6CA3" w:rsidP="00F56C66">
      <w:pPr>
        <w:pStyle w:val="Heading2"/>
      </w:pPr>
      <w:r>
        <w:t>Five Talent Contact Info</w:t>
      </w:r>
    </w:p>
    <w:p w14:paraId="4C266C4B" w14:textId="27256EB3" w:rsidR="752E6CA3" w:rsidRDefault="752E6CA3" w:rsidP="752E6CA3">
      <w:pPr>
        <w:rPr>
          <w:rFonts w:ascii="Calibri" w:eastAsia="Calibri" w:hAnsi="Calibri" w:cs="Calibri"/>
        </w:rPr>
      </w:pPr>
      <w:r w:rsidRPr="752E6CA3">
        <w:rPr>
          <w:rFonts w:ascii="Arial Black" w:eastAsia="Arial Black" w:hAnsi="Arial Black" w:cs="Arial Black"/>
          <w:b/>
          <w:bCs/>
          <w:color w:val="C00000"/>
        </w:rPr>
        <w:t xml:space="preserve">Required </w:t>
      </w:r>
    </w:p>
    <w:p w14:paraId="2555DEBC" w14:textId="2DCE687E" w:rsidR="2779A22C" w:rsidRDefault="752E6CA3" w:rsidP="752E6CA3">
      <w:r w:rsidRPr="752E6CA3">
        <w:rPr>
          <w:color w:val="ED7D31" w:themeColor="accent2"/>
        </w:rPr>
        <w:t xml:space="preserve">This section should contain the primary contact information of the Key Personnel at Five Talent software. It should only be 1-2 names, or perhaps the Five Talent 1-800 helpdesk line. If appropriate, perhaps the FTS Technical Operations Manager for this client and/or the Lead Developer. The names should be linked to Section 13 Key Contact Information, where other developers, other personnel should be listed. </w:t>
      </w:r>
      <w:r w:rsidRPr="752E6CA3">
        <w:rPr>
          <w:color w:val="FF0000"/>
        </w:rPr>
        <w:t xml:space="preserve"> </w:t>
      </w:r>
      <w:r w:rsidRPr="752E6CA3">
        <w:t xml:space="preserve"> </w:t>
      </w:r>
    </w:p>
    <w:p w14:paraId="301E7075" w14:textId="277A6A44" w:rsidR="752E6CA3" w:rsidRDefault="752E6CA3" w:rsidP="752E6CA3">
      <w:pPr>
        <w:rPr>
          <w:i/>
          <w:iCs/>
        </w:rPr>
      </w:pPr>
      <w:r w:rsidRPr="752E6CA3">
        <w:rPr>
          <w:i/>
          <w:iCs/>
        </w:rPr>
        <w:t>2.1.1 Technical Operations Manager – Wendi Smith</w:t>
      </w:r>
    </w:p>
    <w:p w14:paraId="23BE8AFA" w14:textId="5E9F451C" w:rsidR="752E6CA3" w:rsidRDefault="752E6CA3" w:rsidP="752E6CA3">
      <w:pPr>
        <w:rPr>
          <w:i/>
          <w:iCs/>
        </w:rPr>
      </w:pPr>
      <w:r w:rsidRPr="752E6CA3">
        <w:rPr>
          <w:i/>
          <w:iCs/>
        </w:rPr>
        <w:lastRenderedPageBreak/>
        <w:t xml:space="preserve">NOTE: Wendi should be </w:t>
      </w:r>
      <w:proofErr w:type="spellStart"/>
      <w:r w:rsidRPr="752E6CA3">
        <w:rPr>
          <w:i/>
          <w:iCs/>
        </w:rPr>
        <w:t>CC'd</w:t>
      </w:r>
      <w:proofErr w:type="spellEnd"/>
      <w:r w:rsidRPr="752E6CA3">
        <w:rPr>
          <w:i/>
          <w:iCs/>
        </w:rPr>
        <w:t xml:space="preserve"> on all Important and Critical alert</w:t>
      </w:r>
    </w:p>
    <w:p w14:paraId="3C79876B" w14:textId="306F478B" w:rsidR="752E6CA3" w:rsidRDefault="752E6CA3" w:rsidP="752E6CA3">
      <w:pPr>
        <w:rPr>
          <w:i/>
          <w:iCs/>
        </w:rPr>
      </w:pPr>
      <w:r w:rsidRPr="752E6CA3">
        <w:rPr>
          <w:i/>
          <w:iCs/>
        </w:rPr>
        <w:t xml:space="preserve">Office: 208-422-1234  </w:t>
      </w:r>
    </w:p>
    <w:p w14:paraId="6A06F0AC" w14:textId="6F4BD5E0" w:rsidR="752E6CA3" w:rsidRDefault="752E6CA3" w:rsidP="752E6CA3">
      <w:pPr>
        <w:rPr>
          <w:i/>
          <w:iCs/>
        </w:rPr>
      </w:pPr>
      <w:r w:rsidRPr="752E6CA3">
        <w:rPr>
          <w:i/>
          <w:iCs/>
        </w:rPr>
        <w:t>Mobile: 208-901-1234</w:t>
      </w:r>
    </w:p>
    <w:p w14:paraId="532950CC" w14:textId="780E01BE" w:rsidR="752E6CA3" w:rsidRDefault="752E6CA3" w:rsidP="752E6CA3">
      <w:pPr>
        <w:rPr>
          <w:i/>
          <w:iCs/>
        </w:rPr>
      </w:pPr>
      <w:r w:rsidRPr="752E6CA3">
        <w:rPr>
          <w:i/>
          <w:iCs/>
        </w:rPr>
        <w:t>2.1.2 FTS ServiceDesk (non-dedicate phone number)</w:t>
      </w:r>
    </w:p>
    <w:p w14:paraId="4B1A6AB3" w14:textId="593EE7B1" w:rsidR="752E6CA3" w:rsidRDefault="752E6CA3" w:rsidP="752E6CA3">
      <w:pPr>
        <w:rPr>
          <w:i/>
          <w:iCs/>
        </w:rPr>
      </w:pPr>
      <w:r w:rsidRPr="752E6CA3">
        <w:rPr>
          <w:i/>
          <w:iCs/>
        </w:rPr>
        <w:t>Request an AWS Engineer</w:t>
      </w:r>
    </w:p>
    <w:p w14:paraId="6155FE82" w14:textId="3C206FFF" w:rsidR="752E6CA3" w:rsidRDefault="752E6CA3" w:rsidP="752E6CA3">
      <w:pPr>
        <w:rPr>
          <w:i/>
          <w:iCs/>
        </w:rPr>
      </w:pPr>
      <w:r w:rsidRPr="752E6CA3">
        <w:rPr>
          <w:i/>
          <w:iCs/>
        </w:rPr>
        <w:t>877-111-1111</w:t>
      </w:r>
    </w:p>
    <w:p w14:paraId="67843680" w14:textId="1608D89F" w:rsidR="752E6CA3" w:rsidRDefault="752E6CA3" w:rsidP="752E6CA3">
      <w:pPr>
        <w:rPr>
          <w:i/>
          <w:iCs/>
        </w:rPr>
      </w:pPr>
      <w:r w:rsidRPr="752E6CA3">
        <w:rPr>
          <w:i/>
          <w:iCs/>
        </w:rPr>
        <w:t>2.1.3 E-mail communication</w:t>
      </w:r>
    </w:p>
    <w:p w14:paraId="6CBCF451" w14:textId="12CD06B4" w:rsidR="752E6CA3" w:rsidRDefault="004777C3" w:rsidP="752E6CA3">
      <w:pPr>
        <w:ind w:firstLine="720"/>
        <w:rPr>
          <w:i/>
          <w:iCs/>
        </w:rPr>
      </w:pPr>
      <w:hyperlink r:id="rId7">
        <w:r w:rsidR="752E6CA3" w:rsidRPr="752E6CA3">
          <w:rPr>
            <w:rStyle w:val="Hyperlink"/>
            <w:i/>
            <w:iCs/>
          </w:rPr>
          <w:t>ABC_Ticket@fivetalent.com</w:t>
        </w:r>
      </w:hyperlink>
      <w:r w:rsidR="752E6CA3" w:rsidRPr="752E6CA3">
        <w:rPr>
          <w:i/>
          <w:iCs/>
        </w:rPr>
        <w:t xml:space="preserve"> - used to create an alert directly in the FTS ticketing system. Place 2-4 key words highlighting the alert in Subject line and details in the body of the e-</w:t>
      </w:r>
      <w:proofErr w:type="spellStart"/>
      <w:r w:rsidR="752E6CA3" w:rsidRPr="752E6CA3">
        <w:rPr>
          <w:i/>
          <w:iCs/>
        </w:rPr>
        <w:t>mai</w:t>
      </w:r>
      <w:proofErr w:type="spellEnd"/>
    </w:p>
    <w:p w14:paraId="13F79A5F" w14:textId="7C4A2E74" w:rsidR="752E6CA3" w:rsidRDefault="004777C3" w:rsidP="752E6CA3">
      <w:pPr>
        <w:ind w:firstLine="720"/>
        <w:rPr>
          <w:i/>
          <w:iCs/>
        </w:rPr>
      </w:pPr>
      <w:hyperlink r:id="rId8">
        <w:r w:rsidR="752E6CA3" w:rsidRPr="752E6CA3">
          <w:rPr>
            <w:rStyle w:val="Hyperlink"/>
            <w:i/>
            <w:iCs/>
          </w:rPr>
          <w:t>ABC_Ops@fivetalent.com</w:t>
        </w:r>
      </w:hyperlink>
      <w:r w:rsidR="752E6CA3" w:rsidRPr="752E6CA3">
        <w:rPr>
          <w:i/>
          <w:iCs/>
        </w:rPr>
        <w:t xml:space="preserve"> - Direct e-mail to Five Talent Operations focused on ABC Corp</w:t>
      </w:r>
    </w:p>
    <w:p w14:paraId="33C6CFFF" w14:textId="446CD83A" w:rsidR="752E6CA3" w:rsidRDefault="004777C3" w:rsidP="752E6CA3">
      <w:pPr>
        <w:ind w:firstLine="720"/>
        <w:rPr>
          <w:i/>
          <w:iCs/>
        </w:rPr>
      </w:pPr>
      <w:hyperlink r:id="rId9">
        <w:r w:rsidR="752E6CA3" w:rsidRPr="752E6CA3">
          <w:rPr>
            <w:rStyle w:val="Hyperlink"/>
            <w:i/>
            <w:iCs/>
          </w:rPr>
          <w:t>ABC_MS@fivetalent.com</w:t>
        </w:r>
      </w:hyperlink>
      <w:r w:rsidR="752E6CA3" w:rsidRPr="752E6CA3">
        <w:rPr>
          <w:i/>
          <w:iCs/>
        </w:rPr>
        <w:t xml:space="preserve"> - Direct e-mail to Five Talent Management overseeing ABC Corp</w:t>
      </w:r>
    </w:p>
    <w:p w14:paraId="5164E59E" w14:textId="0CD80D6D" w:rsidR="008764E9" w:rsidRDefault="752E6CA3" w:rsidP="00F56C66">
      <w:pPr>
        <w:pStyle w:val="Heading2"/>
      </w:pPr>
      <w:r>
        <w:t>Client Contact Info</w:t>
      </w:r>
    </w:p>
    <w:p w14:paraId="2CCB39A6" w14:textId="39718FB5" w:rsidR="752E6CA3" w:rsidRDefault="752E6CA3" w:rsidP="752E6CA3">
      <w:pPr>
        <w:rPr>
          <w:rFonts w:ascii="Calibri" w:eastAsia="Calibri" w:hAnsi="Calibri" w:cs="Calibri"/>
        </w:rPr>
      </w:pPr>
      <w:r w:rsidRPr="752E6CA3">
        <w:rPr>
          <w:rFonts w:ascii="Arial Black" w:eastAsia="Arial Black" w:hAnsi="Arial Black" w:cs="Arial Black"/>
          <w:b/>
          <w:bCs/>
          <w:color w:val="C00000"/>
        </w:rPr>
        <w:t xml:space="preserve">Required </w:t>
      </w:r>
    </w:p>
    <w:p w14:paraId="0FBFD684" w14:textId="39BF7C5B" w:rsidR="2779A22C" w:rsidRDefault="752E6CA3" w:rsidP="752E6CA3">
      <w:pPr>
        <w:rPr>
          <w:color w:val="ED7D31" w:themeColor="accent2"/>
        </w:rPr>
      </w:pPr>
      <w:r w:rsidRPr="752E6CA3">
        <w:rPr>
          <w:color w:val="ED7D31" w:themeColor="accent2"/>
        </w:rPr>
        <w:t>This section should contain the primary contact information of 1-2 key members on the Client Side. Whom should be contacted in case of Emergencies and/or for highly important decisions. Key stakeholders may be the Business Owner, the CTO, or the Project Manager. The names should be linked to Section 13 Key Contact Information, where other developers, other personnel should be listed.</w:t>
      </w:r>
    </w:p>
    <w:p w14:paraId="7A8655E8" w14:textId="5418BD55" w:rsidR="752E6CA3" w:rsidRDefault="752E6CA3" w:rsidP="752E6CA3">
      <w:pPr>
        <w:rPr>
          <w:i/>
          <w:iCs/>
        </w:rPr>
      </w:pPr>
      <w:r w:rsidRPr="752E6CA3">
        <w:rPr>
          <w:i/>
          <w:iCs/>
        </w:rPr>
        <w:t>2.2.1 ABC Corp IT Manager – Bill Jones</w:t>
      </w:r>
    </w:p>
    <w:p w14:paraId="29D4F15C" w14:textId="6BAB2901" w:rsidR="752E6CA3" w:rsidRDefault="752E6CA3" w:rsidP="752E6CA3">
      <w:pPr>
        <w:ind w:firstLine="720"/>
        <w:rPr>
          <w:i/>
          <w:iCs/>
        </w:rPr>
      </w:pPr>
      <w:r w:rsidRPr="752E6CA3">
        <w:rPr>
          <w:i/>
          <w:iCs/>
        </w:rPr>
        <w:t xml:space="preserve">NOTE: Bill should be </w:t>
      </w:r>
      <w:proofErr w:type="spellStart"/>
      <w:r w:rsidRPr="752E6CA3">
        <w:rPr>
          <w:i/>
          <w:iCs/>
        </w:rPr>
        <w:t>CC'd</w:t>
      </w:r>
      <w:proofErr w:type="spellEnd"/>
      <w:r w:rsidRPr="752E6CA3">
        <w:rPr>
          <w:i/>
          <w:iCs/>
        </w:rPr>
        <w:t xml:space="preserve"> on all Important and Critical alert activity</w:t>
      </w:r>
    </w:p>
    <w:p w14:paraId="18BC8E9F" w14:textId="306F478B" w:rsidR="752E6CA3" w:rsidRDefault="752E6CA3" w:rsidP="752E6CA3">
      <w:pPr>
        <w:ind w:firstLine="720"/>
        <w:rPr>
          <w:i/>
          <w:iCs/>
        </w:rPr>
      </w:pPr>
      <w:r w:rsidRPr="752E6CA3">
        <w:rPr>
          <w:i/>
          <w:iCs/>
        </w:rPr>
        <w:t xml:space="preserve">Office: 208-422-1234  </w:t>
      </w:r>
    </w:p>
    <w:p w14:paraId="0A372B4F" w14:textId="6F4BD5E0" w:rsidR="752E6CA3" w:rsidRDefault="752E6CA3" w:rsidP="752E6CA3">
      <w:pPr>
        <w:ind w:firstLine="720"/>
        <w:rPr>
          <w:i/>
          <w:iCs/>
        </w:rPr>
      </w:pPr>
      <w:r w:rsidRPr="752E6CA3">
        <w:rPr>
          <w:i/>
          <w:iCs/>
        </w:rPr>
        <w:t>Mobile: 208-901-1234</w:t>
      </w:r>
    </w:p>
    <w:p w14:paraId="654EFA4E" w14:textId="05DB86EA" w:rsidR="752E6CA3" w:rsidRDefault="752E6CA3" w:rsidP="752E6CA3">
      <w:pPr>
        <w:rPr>
          <w:i/>
          <w:iCs/>
        </w:rPr>
      </w:pPr>
      <w:r w:rsidRPr="752E6CA3">
        <w:rPr>
          <w:i/>
          <w:iCs/>
        </w:rPr>
        <w:t xml:space="preserve">2.2.2 ABC Corp </w:t>
      </w:r>
      <w:proofErr w:type="gramStart"/>
      <w:r w:rsidRPr="752E6CA3">
        <w:rPr>
          <w:i/>
          <w:iCs/>
        </w:rPr>
        <w:t>CTO  –</w:t>
      </w:r>
      <w:proofErr w:type="gramEnd"/>
      <w:r w:rsidRPr="752E6CA3">
        <w:rPr>
          <w:i/>
          <w:iCs/>
        </w:rPr>
        <w:t xml:space="preserve"> Sally Newman</w:t>
      </w:r>
    </w:p>
    <w:p w14:paraId="3FA4CF47" w14:textId="5EFF9D86" w:rsidR="752E6CA3" w:rsidRDefault="752E6CA3" w:rsidP="752E6CA3">
      <w:pPr>
        <w:rPr>
          <w:i/>
          <w:iCs/>
        </w:rPr>
      </w:pPr>
      <w:r w:rsidRPr="752E6CA3">
        <w:rPr>
          <w:i/>
          <w:iCs/>
        </w:rPr>
        <w:t xml:space="preserve">NOTE: Sally </w:t>
      </w:r>
      <w:proofErr w:type="spellStart"/>
      <w:r w:rsidRPr="752E6CA3">
        <w:rPr>
          <w:i/>
          <w:iCs/>
        </w:rPr>
        <w:t>endi</w:t>
      </w:r>
      <w:proofErr w:type="spellEnd"/>
      <w:r w:rsidRPr="752E6CA3">
        <w:rPr>
          <w:i/>
          <w:iCs/>
        </w:rPr>
        <w:t xml:space="preserve"> should be </w:t>
      </w:r>
      <w:proofErr w:type="spellStart"/>
      <w:r w:rsidRPr="752E6CA3">
        <w:rPr>
          <w:i/>
          <w:iCs/>
        </w:rPr>
        <w:t>CC'd</w:t>
      </w:r>
      <w:proofErr w:type="spellEnd"/>
      <w:r w:rsidRPr="752E6CA3">
        <w:rPr>
          <w:i/>
          <w:iCs/>
        </w:rPr>
        <w:t xml:space="preserve"> on all Critical alert activity.</w:t>
      </w:r>
    </w:p>
    <w:p w14:paraId="09D38188" w14:textId="306F478B" w:rsidR="752E6CA3" w:rsidRDefault="752E6CA3" w:rsidP="752E6CA3">
      <w:pPr>
        <w:rPr>
          <w:i/>
          <w:iCs/>
        </w:rPr>
      </w:pPr>
      <w:r w:rsidRPr="752E6CA3">
        <w:rPr>
          <w:i/>
          <w:iCs/>
        </w:rPr>
        <w:t xml:space="preserve">Office: 208-422-1234  </w:t>
      </w:r>
    </w:p>
    <w:p w14:paraId="6BFD982E" w14:textId="6F4BD5E0" w:rsidR="752E6CA3" w:rsidRDefault="752E6CA3" w:rsidP="752E6CA3">
      <w:pPr>
        <w:rPr>
          <w:i/>
          <w:iCs/>
        </w:rPr>
      </w:pPr>
      <w:r w:rsidRPr="752E6CA3">
        <w:rPr>
          <w:i/>
          <w:iCs/>
        </w:rPr>
        <w:t>Mobile: 208-901-1234</w:t>
      </w:r>
    </w:p>
    <w:p w14:paraId="387D41F7" w14:textId="5A9A28A7" w:rsidR="752E6CA3" w:rsidRDefault="752E6CA3" w:rsidP="752E6CA3">
      <w:pPr>
        <w:rPr>
          <w:i/>
          <w:iCs/>
          <w:color w:val="ED7D31" w:themeColor="accent2"/>
        </w:rPr>
      </w:pPr>
    </w:p>
    <w:p w14:paraId="62A4E89E" w14:textId="471205CB" w:rsidR="18175C13" w:rsidRDefault="752E6CA3" w:rsidP="18175C13">
      <w:pPr>
        <w:pStyle w:val="Heading2"/>
      </w:pPr>
      <w:r>
        <w:t>Alert Acknowledgement Process</w:t>
      </w:r>
    </w:p>
    <w:p w14:paraId="55B98F62" w14:textId="5857A0AB" w:rsidR="752E6CA3" w:rsidRDefault="752E6CA3" w:rsidP="752E6CA3">
      <w:pPr>
        <w:rPr>
          <w:rFonts w:ascii="Calibri" w:eastAsia="Calibri" w:hAnsi="Calibri" w:cs="Calibri"/>
        </w:rPr>
      </w:pPr>
      <w:r w:rsidRPr="752E6CA3">
        <w:rPr>
          <w:rFonts w:ascii="Arial Black" w:eastAsia="Arial Black" w:hAnsi="Arial Black" w:cs="Arial Black"/>
          <w:b/>
          <w:bCs/>
          <w:color w:val="1189B6"/>
        </w:rPr>
        <w:t xml:space="preserve">Optional </w:t>
      </w:r>
    </w:p>
    <w:p w14:paraId="46B4B452" w14:textId="7FB639C5" w:rsidR="2779A22C" w:rsidRDefault="752E6CA3" w:rsidP="752E6CA3">
      <w:pPr>
        <w:rPr>
          <w:color w:val="ED7D31" w:themeColor="accent2"/>
        </w:rPr>
      </w:pPr>
      <w:r w:rsidRPr="752E6CA3">
        <w:rPr>
          <w:color w:val="ED7D31" w:themeColor="accent2"/>
        </w:rPr>
        <w:lastRenderedPageBreak/>
        <w:t xml:space="preserve">Are there any specific acknowledgement procedures for alerts? For example, all critical alerts received via pager must be acknowledged within 15 minutes and the CTO should be </w:t>
      </w:r>
      <w:proofErr w:type="spellStart"/>
      <w:r w:rsidRPr="752E6CA3">
        <w:rPr>
          <w:color w:val="ED7D31" w:themeColor="accent2"/>
        </w:rPr>
        <w:t>CC'd</w:t>
      </w:r>
      <w:proofErr w:type="spellEnd"/>
      <w:r w:rsidRPr="752E6CA3">
        <w:rPr>
          <w:color w:val="ED7D31" w:themeColor="accent2"/>
        </w:rPr>
        <w:t xml:space="preserve"> so he/she knows that someone has seen the alert and is working the issue. </w:t>
      </w:r>
    </w:p>
    <w:p w14:paraId="39789371" w14:textId="2C558CD2" w:rsidR="752E6CA3" w:rsidRDefault="752E6CA3" w:rsidP="752E6CA3">
      <w:pPr>
        <w:rPr>
          <w:i/>
          <w:iCs/>
          <w:color w:val="ED7D31" w:themeColor="accent2"/>
        </w:rPr>
      </w:pPr>
      <w:r w:rsidRPr="752E6CA3">
        <w:rPr>
          <w:i/>
          <w:iCs/>
        </w:rPr>
        <w:t>Be sure and CC Wendi &amp; Bill on all important alerts</w:t>
      </w:r>
    </w:p>
    <w:p w14:paraId="7366CE18" w14:textId="40916581" w:rsidR="752E6CA3" w:rsidRDefault="752E6CA3" w:rsidP="752E6CA3">
      <w:pPr>
        <w:rPr>
          <w:i/>
          <w:iCs/>
        </w:rPr>
      </w:pPr>
      <w:r w:rsidRPr="752E6CA3">
        <w:rPr>
          <w:i/>
          <w:iCs/>
        </w:rPr>
        <w:t>Be sure and CC Wendi, Sally, &amp; Bill on all critical alerts</w:t>
      </w:r>
    </w:p>
    <w:p w14:paraId="490898E8" w14:textId="3A99F4BC" w:rsidR="18175C13" w:rsidRDefault="752E6CA3" w:rsidP="18175C13">
      <w:pPr>
        <w:pStyle w:val="Heading2"/>
      </w:pPr>
      <w:r>
        <w:t>Connecting to AWS and other Environments</w:t>
      </w:r>
    </w:p>
    <w:p w14:paraId="4F6FAFA2" w14:textId="610ECDC2" w:rsidR="752E6CA3" w:rsidRDefault="752E6CA3" w:rsidP="752E6CA3">
      <w:pPr>
        <w:rPr>
          <w:rFonts w:ascii="Calibri" w:eastAsia="Calibri" w:hAnsi="Calibri" w:cs="Calibri"/>
        </w:rPr>
      </w:pPr>
      <w:r w:rsidRPr="752E6CA3">
        <w:rPr>
          <w:rFonts w:ascii="Arial Black" w:eastAsia="Arial Black" w:hAnsi="Arial Black" w:cs="Arial Black"/>
          <w:b/>
          <w:bCs/>
          <w:color w:val="C00000"/>
        </w:rPr>
        <w:t xml:space="preserve">Required </w:t>
      </w:r>
    </w:p>
    <w:p w14:paraId="62F38CC7" w14:textId="06C5E74C" w:rsidR="2779A22C" w:rsidRDefault="752E6CA3" w:rsidP="752E6CA3">
      <w:pPr>
        <w:rPr>
          <w:i/>
          <w:iCs/>
          <w:color w:val="ED7D31" w:themeColor="accent2"/>
        </w:rPr>
      </w:pPr>
      <w:r w:rsidRPr="752E6CA3">
        <w:rPr>
          <w:color w:val="ED7D31" w:themeColor="accent2"/>
        </w:rPr>
        <w:t>A quick reference section for Connection Note to key environments. Examples may include the AWS Account number, and perhaps the personnel responsible for setting up new accounts.</w:t>
      </w:r>
      <w:r w:rsidRPr="752E6CA3">
        <w:rPr>
          <w:i/>
          <w:iCs/>
          <w:color w:val="ED7D31" w:themeColor="accent2"/>
        </w:rPr>
        <w:t xml:space="preserve">  </w:t>
      </w:r>
    </w:p>
    <w:p w14:paraId="7931BD35" w14:textId="594D3F95" w:rsidR="752E6CA3" w:rsidRDefault="752E6CA3" w:rsidP="752E6CA3">
      <w:pPr>
        <w:rPr>
          <w:i/>
          <w:iCs/>
          <w:color w:val="ED7D31" w:themeColor="accent2"/>
        </w:rPr>
      </w:pPr>
      <w:r w:rsidRPr="752E6CA3">
        <w:rPr>
          <w:i/>
          <w:iCs/>
        </w:rPr>
        <w:t xml:space="preserve">Section 2.4.1 AWS Console Login: </w:t>
      </w:r>
      <w:hyperlink r:id="rId10">
        <w:r w:rsidRPr="752E6CA3">
          <w:rPr>
            <w:rStyle w:val="Hyperlink"/>
            <w:rFonts w:ascii="Calibri" w:eastAsia="Calibri" w:hAnsi="Calibri" w:cs="Calibri"/>
          </w:rPr>
          <w:t>https://console.aws.amazon.com/console/home</w:t>
        </w:r>
      </w:hyperlink>
    </w:p>
    <w:p w14:paraId="7747A413" w14:textId="407FB46F" w:rsidR="752E6CA3" w:rsidRDefault="752E6CA3" w:rsidP="752E6CA3">
      <w:pPr>
        <w:rPr>
          <w:rFonts w:ascii="Calibri" w:eastAsia="Calibri" w:hAnsi="Calibri" w:cs="Calibri"/>
        </w:rPr>
      </w:pPr>
      <w:r w:rsidRPr="752E6CA3">
        <w:rPr>
          <w:rFonts w:ascii="Calibri" w:eastAsia="Calibri" w:hAnsi="Calibri" w:cs="Calibri"/>
          <w:i/>
          <w:iCs/>
        </w:rPr>
        <w:t>Section 2.4.2 Connecting to the ABC Corp on premise network</w:t>
      </w:r>
    </w:p>
    <w:p w14:paraId="483A3C71" w14:textId="10D0F54D" w:rsidR="752E6CA3" w:rsidRDefault="752E6CA3" w:rsidP="752E6CA3">
      <w:pPr>
        <w:ind w:firstLine="720"/>
        <w:rPr>
          <w:rFonts w:ascii="Calibri" w:eastAsia="Calibri" w:hAnsi="Calibri" w:cs="Calibri"/>
          <w:i/>
          <w:iCs/>
        </w:rPr>
      </w:pPr>
      <w:r w:rsidRPr="752E6CA3">
        <w:rPr>
          <w:rFonts w:ascii="Calibri" w:eastAsia="Calibri" w:hAnsi="Calibri" w:cs="Calibri"/>
          <w:i/>
          <w:iCs/>
        </w:rPr>
        <w:t xml:space="preserve">Everyone is </w:t>
      </w:r>
      <w:proofErr w:type="gramStart"/>
      <w:r w:rsidRPr="752E6CA3">
        <w:rPr>
          <w:rFonts w:ascii="Calibri" w:eastAsia="Calibri" w:hAnsi="Calibri" w:cs="Calibri"/>
          <w:i/>
          <w:iCs/>
        </w:rPr>
        <w:t>require</w:t>
      </w:r>
      <w:proofErr w:type="gramEnd"/>
      <w:r w:rsidRPr="752E6CA3">
        <w:rPr>
          <w:rFonts w:ascii="Calibri" w:eastAsia="Calibri" w:hAnsi="Calibri" w:cs="Calibri"/>
          <w:i/>
          <w:iCs/>
        </w:rPr>
        <w:t xml:space="preserve"> to have a personal account from ABC Corp. To receive this username account, contact the TOM</w:t>
      </w:r>
    </w:p>
    <w:p w14:paraId="282F92B1" w14:textId="48E53B13" w:rsidR="752E6CA3" w:rsidRDefault="752E6CA3" w:rsidP="752E6CA3">
      <w:pPr>
        <w:rPr>
          <w:rFonts w:ascii="Calibri" w:eastAsia="Calibri" w:hAnsi="Calibri" w:cs="Calibri"/>
          <w:i/>
          <w:iCs/>
        </w:rPr>
      </w:pPr>
      <w:r w:rsidRPr="752E6CA3">
        <w:rPr>
          <w:rFonts w:ascii="Calibri" w:eastAsia="Calibri" w:hAnsi="Calibri" w:cs="Calibri"/>
          <w:i/>
          <w:iCs/>
        </w:rPr>
        <w:t xml:space="preserve">Section 2.4.3 </w:t>
      </w:r>
      <w:proofErr w:type="spellStart"/>
      <w:r w:rsidRPr="752E6CA3">
        <w:rPr>
          <w:rFonts w:ascii="Calibri" w:eastAsia="Calibri" w:hAnsi="Calibri" w:cs="Calibri"/>
          <w:i/>
          <w:iCs/>
        </w:rPr>
        <w:t>Jumpbox</w:t>
      </w:r>
      <w:proofErr w:type="spellEnd"/>
      <w:r w:rsidRPr="752E6CA3">
        <w:rPr>
          <w:rFonts w:ascii="Calibri" w:eastAsia="Calibri" w:hAnsi="Calibri" w:cs="Calibri"/>
          <w:i/>
          <w:iCs/>
        </w:rPr>
        <w:t xml:space="preserve"> access</w:t>
      </w:r>
    </w:p>
    <w:p w14:paraId="09D849A9" w14:textId="58BE4220" w:rsidR="752E6CA3" w:rsidRDefault="752E6CA3" w:rsidP="752E6CA3">
      <w:pPr>
        <w:ind w:firstLine="720"/>
        <w:rPr>
          <w:rFonts w:ascii="Calibri" w:eastAsia="Calibri" w:hAnsi="Calibri" w:cs="Calibri"/>
          <w:i/>
          <w:iCs/>
        </w:rPr>
      </w:pPr>
      <w:r w:rsidRPr="752E6CA3">
        <w:rPr>
          <w:rFonts w:ascii="Calibri" w:eastAsia="Calibri" w:hAnsi="Calibri" w:cs="Calibri"/>
          <w:i/>
          <w:iCs/>
        </w:rPr>
        <w:t xml:space="preserve">Open a remote Desktop Connection to the </w:t>
      </w:r>
      <w:proofErr w:type="spellStart"/>
      <w:r w:rsidRPr="752E6CA3">
        <w:rPr>
          <w:rFonts w:ascii="Calibri" w:eastAsia="Calibri" w:hAnsi="Calibri" w:cs="Calibri"/>
          <w:i/>
          <w:iCs/>
        </w:rPr>
        <w:t>jumpbox</w:t>
      </w:r>
      <w:proofErr w:type="spellEnd"/>
      <w:r w:rsidRPr="752E6CA3">
        <w:rPr>
          <w:rFonts w:ascii="Calibri" w:eastAsia="Calibri" w:hAnsi="Calibri" w:cs="Calibri"/>
          <w:i/>
          <w:iCs/>
        </w:rPr>
        <w:t xml:space="preserve"> at 172.23.11.201</w:t>
      </w:r>
    </w:p>
    <w:p w14:paraId="05654DAD" w14:textId="6A209223" w:rsidR="752E6CA3" w:rsidRDefault="752E6CA3" w:rsidP="752E6CA3">
      <w:pPr>
        <w:rPr>
          <w:rFonts w:ascii="Calibri" w:eastAsia="Calibri" w:hAnsi="Calibri" w:cs="Calibri"/>
          <w:i/>
          <w:iCs/>
        </w:rPr>
      </w:pPr>
      <w:r w:rsidRPr="752E6CA3">
        <w:rPr>
          <w:rFonts w:ascii="Calibri" w:eastAsia="Calibri" w:hAnsi="Calibri" w:cs="Calibri"/>
          <w:i/>
          <w:iCs/>
        </w:rPr>
        <w:t>Section 2.4.4 Nagios access</w:t>
      </w:r>
    </w:p>
    <w:p w14:paraId="3AFD2DE9" w14:textId="23B9E9AD" w:rsidR="752E6CA3" w:rsidRDefault="752E6CA3" w:rsidP="752E6CA3">
      <w:pPr>
        <w:ind w:firstLine="720"/>
        <w:rPr>
          <w:rFonts w:ascii="Calibri" w:eastAsia="Calibri" w:hAnsi="Calibri" w:cs="Calibri"/>
          <w:i/>
          <w:iCs/>
        </w:rPr>
      </w:pPr>
      <w:r w:rsidRPr="752E6CA3">
        <w:rPr>
          <w:rFonts w:ascii="Calibri" w:eastAsia="Calibri" w:hAnsi="Calibri" w:cs="Calibri"/>
          <w:i/>
          <w:iCs/>
        </w:rPr>
        <w:t xml:space="preserve">From the </w:t>
      </w:r>
      <w:proofErr w:type="spellStart"/>
      <w:r w:rsidRPr="752E6CA3">
        <w:rPr>
          <w:rFonts w:ascii="Calibri" w:eastAsia="Calibri" w:hAnsi="Calibri" w:cs="Calibri"/>
          <w:i/>
          <w:iCs/>
        </w:rPr>
        <w:t>Jumpbox</w:t>
      </w:r>
      <w:proofErr w:type="spellEnd"/>
      <w:r w:rsidRPr="752E6CA3">
        <w:rPr>
          <w:rFonts w:ascii="Calibri" w:eastAsia="Calibri" w:hAnsi="Calibri" w:cs="Calibri"/>
          <w:i/>
          <w:iCs/>
        </w:rPr>
        <w:t xml:space="preserve">, access the </w:t>
      </w:r>
      <w:proofErr w:type="spellStart"/>
      <w:r w:rsidRPr="752E6CA3">
        <w:rPr>
          <w:rFonts w:ascii="Calibri" w:eastAsia="Calibri" w:hAnsi="Calibri" w:cs="Calibri"/>
          <w:i/>
          <w:iCs/>
        </w:rPr>
        <w:t>nagios</w:t>
      </w:r>
      <w:proofErr w:type="spellEnd"/>
      <w:r w:rsidRPr="752E6CA3">
        <w:rPr>
          <w:rFonts w:ascii="Calibri" w:eastAsia="Calibri" w:hAnsi="Calibri" w:cs="Calibri"/>
          <w:i/>
          <w:iCs/>
        </w:rPr>
        <w:t xml:space="preserve"> web interface at </w:t>
      </w:r>
      <w:hyperlink r:id="rId11">
        <w:r w:rsidRPr="752E6CA3">
          <w:rPr>
            <w:rStyle w:val="Hyperlink"/>
            <w:rFonts w:ascii="Calibri" w:eastAsia="Calibri" w:hAnsi="Calibri" w:cs="Calibri"/>
            <w:i/>
            <w:iCs/>
          </w:rPr>
          <w:t>https://herkmonitor/</w:t>
        </w:r>
      </w:hyperlink>
      <w:r w:rsidRPr="752E6CA3">
        <w:rPr>
          <w:rFonts w:ascii="Calibri" w:eastAsia="Calibri" w:hAnsi="Calibri" w:cs="Calibri"/>
          <w:i/>
          <w:iCs/>
        </w:rPr>
        <w:t xml:space="preserve"> , log in with ABC standard account credentials</w:t>
      </w:r>
    </w:p>
    <w:p w14:paraId="1473FB38" w14:textId="312275C3" w:rsidR="18175C13" w:rsidRDefault="752E6CA3" w:rsidP="18175C13">
      <w:pPr>
        <w:pStyle w:val="Heading2"/>
      </w:pPr>
      <w:r>
        <w:t>Notes</w:t>
      </w:r>
    </w:p>
    <w:p w14:paraId="7DBC0E86" w14:textId="2F627463" w:rsidR="752E6CA3" w:rsidRDefault="752E6CA3" w:rsidP="752E6CA3">
      <w:pPr>
        <w:rPr>
          <w:rFonts w:ascii="Calibri" w:eastAsia="Calibri" w:hAnsi="Calibri" w:cs="Calibri"/>
        </w:rPr>
      </w:pPr>
      <w:r w:rsidRPr="752E6CA3">
        <w:rPr>
          <w:rFonts w:ascii="Arial Black" w:eastAsia="Arial Black" w:hAnsi="Arial Black" w:cs="Arial Black"/>
          <w:b/>
          <w:bCs/>
          <w:color w:val="1189B6"/>
        </w:rPr>
        <w:t xml:space="preserve">Optional </w:t>
      </w:r>
    </w:p>
    <w:p w14:paraId="3C5E4A2C" w14:textId="5864FF65" w:rsidR="2779A22C" w:rsidRDefault="752E6CA3" w:rsidP="752E6CA3">
      <w:pPr>
        <w:rPr>
          <w:color w:val="ED7D31" w:themeColor="accent2"/>
        </w:rPr>
      </w:pPr>
      <w:r w:rsidRPr="752E6CA3">
        <w:rPr>
          <w:i/>
          <w:iCs/>
          <w:color w:val="ED7D31" w:themeColor="accent2"/>
        </w:rPr>
        <w:t>High level summary of the Client's environment and infrastructure, so the person troubleshooting can quickly see the big picture and begin troubleshooting.</w:t>
      </w:r>
    </w:p>
    <w:p w14:paraId="1B1C427D" w14:textId="22340F1F" w:rsidR="2779A22C" w:rsidRDefault="752E6CA3" w:rsidP="752E6CA3">
      <w:r w:rsidRPr="752E6CA3">
        <w:rPr>
          <w:i/>
          <w:iCs/>
        </w:rPr>
        <w:t>Example: Client ABC has an application running in the N. California region with 5-6 EC2 instances in a Custom VPC with multiple public and private subnets, 2 load balancers, an RDS instance, and several Lambda functions. Content is distributed via CloudFront. DNS records are externally managed via GoDaddy.</w:t>
      </w:r>
    </w:p>
    <w:p w14:paraId="02B0434E" w14:textId="14E86816" w:rsidR="18175C13" w:rsidRDefault="752E6CA3" w:rsidP="18175C13">
      <w:pPr>
        <w:pStyle w:val="Heading1"/>
      </w:pPr>
      <w:r>
        <w:t>Alert Matrices</w:t>
      </w:r>
    </w:p>
    <w:p w14:paraId="164159EB" w14:textId="609AD039" w:rsidR="752E6CA3" w:rsidRDefault="752E6CA3" w:rsidP="752E6CA3">
      <w:pPr>
        <w:rPr>
          <w:rFonts w:ascii="Calibri" w:eastAsia="Calibri" w:hAnsi="Calibri" w:cs="Calibri"/>
        </w:rPr>
      </w:pPr>
      <w:r w:rsidRPr="752E6CA3">
        <w:rPr>
          <w:rFonts w:ascii="Arial Black" w:eastAsia="Arial Black" w:hAnsi="Arial Black" w:cs="Arial Black"/>
          <w:b/>
          <w:bCs/>
          <w:color w:val="C00000"/>
        </w:rPr>
        <w:t xml:space="preserve">Required </w:t>
      </w:r>
    </w:p>
    <w:p w14:paraId="14A70E70" w14:textId="431CC932" w:rsidR="752E6CA3" w:rsidRDefault="752E6CA3" w:rsidP="752E6CA3">
      <w:pPr>
        <w:spacing w:after="0" w:line="240" w:lineRule="auto"/>
        <w:rPr>
          <w:rFonts w:ascii="Calibri" w:eastAsia="Calibri" w:hAnsi="Calibri" w:cs="Calibri"/>
          <w:color w:val="ED7D31" w:themeColor="accent2"/>
        </w:rPr>
      </w:pPr>
      <w:r w:rsidRPr="752E6CA3">
        <w:rPr>
          <w:rFonts w:ascii="Calibri" w:eastAsia="Calibri" w:hAnsi="Calibri" w:cs="Calibri"/>
          <w:color w:val="ED7D31" w:themeColor="accent2"/>
        </w:rPr>
        <w:t xml:space="preserve">Make sure that before you follow any of the Alert links, you are sure the host name, machine or device type (Windows Servers, Unix/Linux Servers, EC2 Instances, Network Devices, Storage Devices) by searching for the Hostname in this run book and verifying. Each Section of Alerts and processes are based on which type or device. All items in this section should ONLY be a hyperlink to the resolution steps in Section 4. </w:t>
      </w:r>
    </w:p>
    <w:p w14:paraId="6A77F4B2" w14:textId="3AF400FA" w:rsidR="18175C13" w:rsidRDefault="752E6CA3" w:rsidP="18175C13">
      <w:pPr>
        <w:pStyle w:val="Heading2"/>
      </w:pPr>
      <w:r>
        <w:lastRenderedPageBreak/>
        <w:t>Windows Server Alerts</w:t>
      </w:r>
    </w:p>
    <w:p w14:paraId="5A6BD8EE" w14:textId="14B264AE" w:rsidR="752E6CA3" w:rsidRDefault="752E6CA3" w:rsidP="752E6CA3">
      <w:r w:rsidRPr="752E6CA3">
        <w:rPr>
          <w:i/>
          <w:iCs/>
        </w:rPr>
        <w:t>Section 3.1.1 PROBLEM: &lt;HOSTNAME&gt; is DOWN – Go Here</w:t>
      </w:r>
    </w:p>
    <w:p w14:paraId="47F8F75E" w14:textId="729A61F9" w:rsidR="752E6CA3" w:rsidRDefault="752E6CA3" w:rsidP="752E6CA3">
      <w:pPr>
        <w:rPr>
          <w:i/>
          <w:iCs/>
        </w:rPr>
      </w:pPr>
      <w:r w:rsidRPr="752E6CA3">
        <w:rPr>
          <w:i/>
          <w:iCs/>
        </w:rPr>
        <w:t>Section 3.1.2 PROBLEM: HTTP is &lt;WARNING or CRITICAL&gt; on host &lt;HOSTNAME&gt; - Go Here</w:t>
      </w:r>
    </w:p>
    <w:p w14:paraId="3129A67C" w14:textId="65AC4754" w:rsidR="752E6CA3" w:rsidRDefault="752E6CA3" w:rsidP="752E6CA3">
      <w:pPr>
        <w:rPr>
          <w:i/>
          <w:iCs/>
        </w:rPr>
      </w:pPr>
      <w:r w:rsidRPr="752E6CA3">
        <w:rPr>
          <w:i/>
          <w:iCs/>
        </w:rPr>
        <w:t>Section 3.1.3 PROBLEM: Windows Disk_&lt;drive letter&gt; is &lt;WARNING or CRITICAL&gt; on host &lt;HOSTNAME&gt; - Go Here</w:t>
      </w:r>
    </w:p>
    <w:p w14:paraId="594BFFF4" w14:textId="663D6666" w:rsidR="18175C13" w:rsidRDefault="752E6CA3" w:rsidP="18175C13">
      <w:pPr>
        <w:pStyle w:val="Heading2"/>
      </w:pPr>
      <w:r>
        <w:t xml:space="preserve">Linux alerts </w:t>
      </w:r>
    </w:p>
    <w:p w14:paraId="56E25F43" w14:textId="77777777" w:rsidR="004415F9" w:rsidRDefault="004415F9" w:rsidP="004415F9">
      <w:pPr>
        <w:pStyle w:val="Heading3"/>
      </w:pPr>
      <w:r>
        <w:t>&lt;Hostname&gt; is currently Down</w:t>
      </w:r>
    </w:p>
    <w:p w14:paraId="456D6502" w14:textId="77777777" w:rsidR="004415F9" w:rsidRDefault="004415F9" w:rsidP="004415F9">
      <w:pPr>
        <w:pStyle w:val="Heading3"/>
      </w:pPr>
      <w:r>
        <w:t>&lt;Hostname&gt; network utilization is down</w:t>
      </w:r>
    </w:p>
    <w:p w14:paraId="10C8C523" w14:textId="77777777" w:rsidR="004415F9" w:rsidRDefault="004415F9" w:rsidP="004415F9">
      <w:pPr>
        <w:pStyle w:val="Heading3"/>
      </w:pPr>
      <w:r>
        <w:t>&lt;Hostname&gt; CPU usage is down</w:t>
      </w:r>
    </w:p>
    <w:p w14:paraId="013F872A" w14:textId="77777777" w:rsidR="004415F9" w:rsidRPr="00BC0E2D" w:rsidRDefault="004415F9" w:rsidP="004415F9">
      <w:pPr>
        <w:pStyle w:val="Heading3"/>
      </w:pPr>
      <w:r>
        <w:t>&lt;Hostname&gt; Memory usage is down</w:t>
      </w:r>
    </w:p>
    <w:p w14:paraId="5C8E370A" w14:textId="77777777" w:rsidR="004415F9" w:rsidRPr="004415F9" w:rsidRDefault="004415F9" w:rsidP="004415F9"/>
    <w:p w14:paraId="00FB3818" w14:textId="76336E27" w:rsidR="18175C13" w:rsidRDefault="752E6CA3" w:rsidP="18175C13">
      <w:pPr>
        <w:pStyle w:val="Heading2"/>
      </w:pPr>
      <w:r>
        <w:t>Network Alerts</w:t>
      </w:r>
    </w:p>
    <w:p w14:paraId="778534D6" w14:textId="6DFDCD69" w:rsidR="18175C13" w:rsidRDefault="752E6CA3" w:rsidP="18175C13">
      <w:pPr>
        <w:pStyle w:val="Heading2"/>
      </w:pPr>
      <w:r>
        <w:t>Storage Alerts</w:t>
      </w:r>
    </w:p>
    <w:p w14:paraId="6F966927" w14:textId="05A2753D" w:rsidR="18175C13" w:rsidRDefault="752E6CA3" w:rsidP="18175C13">
      <w:pPr>
        <w:pStyle w:val="Heading2"/>
      </w:pPr>
      <w:r>
        <w:t>Database Alerts</w:t>
      </w:r>
    </w:p>
    <w:p w14:paraId="41A7F217" w14:textId="384DDFCA" w:rsidR="18175C13" w:rsidRDefault="752E6CA3" w:rsidP="18175C13">
      <w:pPr>
        <w:pStyle w:val="Heading2"/>
      </w:pPr>
      <w:r>
        <w:t>Service Alerts</w:t>
      </w:r>
    </w:p>
    <w:p w14:paraId="669F0C6D" w14:textId="31028928" w:rsidR="18175C13" w:rsidRDefault="752E6CA3" w:rsidP="18175C13">
      <w:pPr>
        <w:pStyle w:val="Heading2"/>
      </w:pPr>
      <w:r>
        <w:t>Application alerts</w:t>
      </w:r>
    </w:p>
    <w:p w14:paraId="013BEA04" w14:textId="6386FEBE" w:rsidR="18175C13" w:rsidRDefault="752E6CA3" w:rsidP="18175C13">
      <w:pPr>
        <w:pStyle w:val="Heading2"/>
      </w:pPr>
      <w:r>
        <w:t>Virtual Infrastructure Alerts</w:t>
      </w:r>
    </w:p>
    <w:p w14:paraId="74553944" w14:textId="2F17FC30" w:rsidR="18175C13" w:rsidRDefault="752E6CA3" w:rsidP="18175C13">
      <w:pPr>
        <w:pStyle w:val="Heading1"/>
      </w:pPr>
      <w:r>
        <w:t>Troubleshooting / Resolution Steps</w:t>
      </w:r>
    </w:p>
    <w:p w14:paraId="1C490205" w14:textId="7BE11657" w:rsidR="752E6CA3" w:rsidRDefault="752E6CA3" w:rsidP="752E6CA3">
      <w:pPr>
        <w:rPr>
          <w:rFonts w:ascii="Calibri" w:eastAsia="Calibri" w:hAnsi="Calibri" w:cs="Calibri"/>
        </w:rPr>
      </w:pPr>
      <w:r w:rsidRPr="752E6CA3">
        <w:rPr>
          <w:rFonts w:ascii="Arial Black" w:eastAsia="Arial Black" w:hAnsi="Arial Black" w:cs="Arial Black"/>
          <w:b/>
          <w:bCs/>
          <w:color w:val="C00000"/>
        </w:rPr>
        <w:t xml:space="preserve">Required </w:t>
      </w:r>
    </w:p>
    <w:p w14:paraId="2D753312" w14:textId="5847BC48" w:rsidR="752E6CA3" w:rsidRDefault="752E6CA3" w:rsidP="752E6CA3">
      <w:pPr>
        <w:rPr>
          <w:rFonts w:eastAsiaTheme="minorEastAsia"/>
          <w:color w:val="ED7D31" w:themeColor="accent2"/>
        </w:rPr>
      </w:pPr>
      <w:r w:rsidRPr="752E6CA3">
        <w:rPr>
          <w:rFonts w:eastAsiaTheme="minorEastAsia"/>
          <w:color w:val="ED7D31" w:themeColor="accent2"/>
        </w:rPr>
        <w:t xml:space="preserve">This section is the target of all the hyperlinks in Section 3.x. Often multiple alerts will all point to a single resolution process. Give details to either resolve the </w:t>
      </w:r>
      <w:proofErr w:type="gramStart"/>
      <w:r w:rsidRPr="752E6CA3">
        <w:rPr>
          <w:rFonts w:eastAsiaTheme="minorEastAsia"/>
          <w:color w:val="ED7D31" w:themeColor="accent2"/>
        </w:rPr>
        <w:t>alert, OR</w:t>
      </w:r>
      <w:proofErr w:type="gramEnd"/>
      <w:r w:rsidRPr="752E6CA3">
        <w:rPr>
          <w:rFonts w:eastAsiaTheme="minorEastAsia"/>
          <w:color w:val="ED7D31" w:themeColor="accent2"/>
        </w:rPr>
        <w:t xml:space="preserve"> gather information and escalate to the next level.</w:t>
      </w:r>
    </w:p>
    <w:p w14:paraId="5A066C12" w14:textId="3AC60FF8" w:rsidR="431A286E" w:rsidRDefault="752E6CA3" w:rsidP="431A286E">
      <w:pPr>
        <w:pStyle w:val="Heading2"/>
      </w:pPr>
      <w:r>
        <w:t xml:space="preserve">Windows Server </w:t>
      </w:r>
      <w:proofErr w:type="gramStart"/>
      <w:r>
        <w:t>Alerts  -</w:t>
      </w:r>
      <w:proofErr w:type="gramEnd"/>
      <w:r>
        <w:t xml:space="preserve"> Resolution</w:t>
      </w:r>
    </w:p>
    <w:p w14:paraId="4D9C1F02" w14:textId="6B921704" w:rsidR="752E6CA3" w:rsidRDefault="752E6CA3" w:rsidP="752E6CA3">
      <w:pPr>
        <w:rPr>
          <w:i/>
          <w:iCs/>
        </w:rPr>
      </w:pPr>
      <w:r w:rsidRPr="752E6CA3">
        <w:rPr>
          <w:i/>
          <w:iCs/>
        </w:rPr>
        <w:t>Section 4.1.1 &lt;HOSTNAME&gt; is down</w:t>
      </w:r>
    </w:p>
    <w:p w14:paraId="56A8A9E6" w14:textId="1CFE6DFF" w:rsidR="752E6CA3" w:rsidRDefault="752E6CA3" w:rsidP="752E6CA3">
      <w:pPr>
        <w:pStyle w:val="ListParagraph"/>
        <w:numPr>
          <w:ilvl w:val="0"/>
          <w:numId w:val="2"/>
        </w:numPr>
        <w:rPr>
          <w:rFonts w:eastAsiaTheme="minorEastAsia"/>
          <w:i/>
          <w:iCs/>
        </w:rPr>
      </w:pPr>
      <w:r w:rsidRPr="752E6CA3">
        <w:rPr>
          <w:i/>
          <w:iCs/>
        </w:rPr>
        <w:t xml:space="preserve">Connect to the ABC Corp network and </w:t>
      </w:r>
      <w:proofErr w:type="spellStart"/>
      <w:r w:rsidRPr="752E6CA3">
        <w:rPr>
          <w:i/>
          <w:iCs/>
        </w:rPr>
        <w:t>Jumpbox</w:t>
      </w:r>
      <w:proofErr w:type="spellEnd"/>
    </w:p>
    <w:p w14:paraId="2179353F" w14:textId="5ACDC2C7" w:rsidR="752E6CA3" w:rsidRDefault="752E6CA3" w:rsidP="752E6CA3">
      <w:pPr>
        <w:pStyle w:val="ListParagraph"/>
        <w:numPr>
          <w:ilvl w:val="0"/>
          <w:numId w:val="2"/>
        </w:numPr>
        <w:rPr>
          <w:rFonts w:eastAsiaTheme="minorEastAsia"/>
          <w:i/>
          <w:iCs/>
        </w:rPr>
      </w:pPr>
      <w:r w:rsidRPr="752E6CA3">
        <w:rPr>
          <w:i/>
          <w:iCs/>
        </w:rPr>
        <w:t>Start &gt;&gt; Run &gt;&gt; enter "</w:t>
      </w:r>
      <w:proofErr w:type="spellStart"/>
      <w:r w:rsidRPr="752E6CA3">
        <w:rPr>
          <w:i/>
          <w:iCs/>
        </w:rPr>
        <w:t>cmd</w:t>
      </w:r>
      <w:proofErr w:type="spellEnd"/>
      <w:r w:rsidRPr="752E6CA3">
        <w:rPr>
          <w:i/>
          <w:iCs/>
        </w:rPr>
        <w:t>" and press enter</w:t>
      </w:r>
    </w:p>
    <w:p w14:paraId="1797C25E" w14:textId="0BCB5A5C" w:rsidR="752E6CA3" w:rsidRDefault="752E6CA3" w:rsidP="752E6CA3">
      <w:pPr>
        <w:pStyle w:val="ListParagraph"/>
        <w:numPr>
          <w:ilvl w:val="0"/>
          <w:numId w:val="2"/>
        </w:numPr>
        <w:rPr>
          <w:rFonts w:eastAsiaTheme="minorEastAsia"/>
          <w:i/>
          <w:iCs/>
        </w:rPr>
      </w:pPr>
      <w:r w:rsidRPr="752E6CA3">
        <w:rPr>
          <w:i/>
          <w:iCs/>
        </w:rPr>
        <w:t>Type "ping &lt;&lt;hostname&gt;&gt; and check for a response</w:t>
      </w:r>
    </w:p>
    <w:p w14:paraId="68DEA409" w14:textId="298D09B3" w:rsidR="752E6CA3" w:rsidRDefault="752E6CA3" w:rsidP="752E6CA3">
      <w:pPr>
        <w:pStyle w:val="ListParagraph"/>
        <w:numPr>
          <w:ilvl w:val="0"/>
          <w:numId w:val="2"/>
        </w:numPr>
        <w:rPr>
          <w:rFonts w:eastAsiaTheme="minorEastAsia"/>
          <w:i/>
          <w:iCs/>
        </w:rPr>
      </w:pPr>
      <w:r w:rsidRPr="752E6CA3">
        <w:rPr>
          <w:i/>
          <w:iCs/>
        </w:rPr>
        <w:t xml:space="preserve">If it pings, RDP to the server and verify you can connect. If you can the alert should clear </w:t>
      </w:r>
      <w:proofErr w:type="spellStart"/>
      <w:r w:rsidRPr="752E6CA3">
        <w:rPr>
          <w:i/>
          <w:iCs/>
        </w:rPr>
        <w:t>wihtin</w:t>
      </w:r>
      <w:proofErr w:type="spellEnd"/>
      <w:r w:rsidRPr="752E6CA3">
        <w:rPr>
          <w:i/>
          <w:iCs/>
        </w:rPr>
        <w:t xml:space="preserve"> 5 minutes</w:t>
      </w:r>
    </w:p>
    <w:p w14:paraId="46F1D9A4" w14:textId="41764420" w:rsidR="752E6CA3" w:rsidRDefault="752E6CA3" w:rsidP="752E6CA3">
      <w:pPr>
        <w:pStyle w:val="ListParagraph"/>
        <w:numPr>
          <w:ilvl w:val="0"/>
          <w:numId w:val="2"/>
        </w:numPr>
        <w:rPr>
          <w:rFonts w:eastAsiaTheme="minorEastAsia"/>
          <w:i/>
          <w:iCs/>
        </w:rPr>
      </w:pPr>
      <w:r w:rsidRPr="752E6CA3">
        <w:rPr>
          <w:i/>
          <w:iCs/>
        </w:rPr>
        <w:t xml:space="preserve">If it is not responding to Ping, or the alert does not clear, verify if this </w:t>
      </w:r>
      <w:proofErr w:type="gramStart"/>
      <w:r w:rsidRPr="752E6CA3">
        <w:rPr>
          <w:i/>
          <w:iCs/>
        </w:rPr>
        <w:t>is  a</w:t>
      </w:r>
      <w:proofErr w:type="gramEnd"/>
      <w:r w:rsidRPr="752E6CA3">
        <w:rPr>
          <w:i/>
          <w:iCs/>
        </w:rPr>
        <w:t xml:space="preserve"> physical server or if it is a VM server, or if it is an EC2 instance</w:t>
      </w:r>
    </w:p>
    <w:p w14:paraId="6D63AAA1" w14:textId="3E16FF20" w:rsidR="752E6CA3" w:rsidRDefault="752E6CA3" w:rsidP="752E6CA3">
      <w:pPr>
        <w:pStyle w:val="ListParagraph"/>
        <w:numPr>
          <w:ilvl w:val="0"/>
          <w:numId w:val="2"/>
        </w:numPr>
        <w:rPr>
          <w:rFonts w:eastAsiaTheme="minorEastAsia"/>
          <w:i/>
          <w:iCs/>
        </w:rPr>
      </w:pPr>
      <w:r w:rsidRPr="752E6CA3">
        <w:rPr>
          <w:i/>
          <w:iCs/>
        </w:rPr>
        <w:t>If virtual, troubleshoot the issue using vSphere Client</w:t>
      </w:r>
    </w:p>
    <w:p w14:paraId="2D4DF589" w14:textId="7E4105F7" w:rsidR="752E6CA3" w:rsidRDefault="752E6CA3" w:rsidP="752E6CA3">
      <w:pPr>
        <w:pStyle w:val="ListParagraph"/>
        <w:numPr>
          <w:ilvl w:val="0"/>
          <w:numId w:val="2"/>
        </w:numPr>
        <w:rPr>
          <w:rFonts w:eastAsiaTheme="minorEastAsia"/>
          <w:i/>
          <w:iCs/>
        </w:rPr>
      </w:pPr>
      <w:r w:rsidRPr="752E6CA3">
        <w:rPr>
          <w:i/>
          <w:iCs/>
        </w:rPr>
        <w:t xml:space="preserve">If physical, check if </w:t>
      </w:r>
      <w:proofErr w:type="spellStart"/>
      <w:r w:rsidRPr="752E6CA3">
        <w:rPr>
          <w:i/>
          <w:iCs/>
        </w:rPr>
        <w:t>iLO</w:t>
      </w:r>
      <w:proofErr w:type="spellEnd"/>
      <w:r w:rsidRPr="752E6CA3">
        <w:rPr>
          <w:i/>
          <w:iCs/>
        </w:rPr>
        <w:t xml:space="preserve"> (HP Servers) or DRAC (Dell Servers) is available by going to </w:t>
      </w:r>
      <w:hyperlink>
        <w:r w:rsidRPr="752E6CA3">
          <w:rPr>
            <w:rStyle w:val="Hyperlink"/>
            <w:i/>
            <w:iCs/>
          </w:rPr>
          <w:t>https://&lt;ServerName-ILO</w:t>
        </w:r>
      </w:hyperlink>
      <w:r w:rsidRPr="752E6CA3">
        <w:rPr>
          <w:i/>
          <w:iCs/>
        </w:rPr>
        <w:t xml:space="preserve"> in a browser from the ABC Corp jumpbox</w:t>
      </w:r>
    </w:p>
    <w:p w14:paraId="01433F9F" w14:textId="76C7EDC5" w:rsidR="752E6CA3" w:rsidRDefault="752E6CA3" w:rsidP="752E6CA3">
      <w:pPr>
        <w:pStyle w:val="ListParagraph"/>
        <w:numPr>
          <w:ilvl w:val="0"/>
          <w:numId w:val="2"/>
        </w:numPr>
        <w:rPr>
          <w:rFonts w:eastAsiaTheme="minorEastAsia"/>
          <w:i/>
          <w:iCs/>
        </w:rPr>
      </w:pPr>
      <w:r w:rsidRPr="752E6CA3">
        <w:rPr>
          <w:i/>
          <w:iCs/>
        </w:rPr>
        <w:t xml:space="preserve">IF EC2, go to the AWS Console and drill down to the EC2 services </w:t>
      </w:r>
    </w:p>
    <w:p w14:paraId="10E9932B" w14:textId="7120EB66" w:rsidR="752E6CA3" w:rsidRDefault="752E6CA3" w:rsidP="752E6CA3">
      <w:pPr>
        <w:pStyle w:val="ListParagraph"/>
        <w:numPr>
          <w:ilvl w:val="0"/>
          <w:numId w:val="2"/>
        </w:numPr>
        <w:rPr>
          <w:rFonts w:eastAsiaTheme="minorEastAsia"/>
          <w:i/>
          <w:iCs/>
        </w:rPr>
      </w:pPr>
      <w:r w:rsidRPr="752E6CA3">
        <w:rPr>
          <w:i/>
          <w:iCs/>
        </w:rPr>
        <w:lastRenderedPageBreak/>
        <w:t>Attempt to reboot/restart the server</w:t>
      </w:r>
    </w:p>
    <w:p w14:paraId="1DDFF1E2" w14:textId="09D7B8E6" w:rsidR="752E6CA3" w:rsidRDefault="752E6CA3" w:rsidP="752E6CA3">
      <w:pPr>
        <w:pStyle w:val="ListParagraph"/>
        <w:numPr>
          <w:ilvl w:val="0"/>
          <w:numId w:val="2"/>
        </w:numPr>
        <w:rPr>
          <w:rFonts w:eastAsiaTheme="minorEastAsia"/>
          <w:i/>
          <w:iCs/>
        </w:rPr>
      </w:pPr>
      <w:r w:rsidRPr="752E6CA3">
        <w:rPr>
          <w:i/>
          <w:iCs/>
        </w:rPr>
        <w:t xml:space="preserve">If unable to resolve, ensure all possibilities in the ABC Pre-Escalation Checklist and General Troubleshooting document have been exhausted, verify the priority of </w:t>
      </w:r>
      <w:proofErr w:type="spellStart"/>
      <w:r w:rsidRPr="752E6CA3">
        <w:rPr>
          <w:i/>
          <w:iCs/>
        </w:rPr>
        <w:t>hte</w:t>
      </w:r>
      <w:proofErr w:type="spellEnd"/>
      <w:r w:rsidRPr="752E6CA3">
        <w:rPr>
          <w:i/>
          <w:iCs/>
        </w:rPr>
        <w:t xml:space="preserve"> server/device, and escalate as defined</w:t>
      </w:r>
    </w:p>
    <w:p w14:paraId="24DAF3F5" w14:textId="08AE73FF" w:rsidR="752E6CA3" w:rsidRDefault="752E6CA3" w:rsidP="752E6CA3">
      <w:pPr>
        <w:rPr>
          <w:i/>
          <w:iCs/>
        </w:rPr>
      </w:pPr>
      <w:r w:rsidRPr="752E6CA3">
        <w:rPr>
          <w:i/>
          <w:iCs/>
        </w:rPr>
        <w:t>Section 4.1.3 Disk Drive Alerts</w:t>
      </w:r>
    </w:p>
    <w:p w14:paraId="465111CA" w14:textId="5DC2F3AE" w:rsidR="752E6CA3" w:rsidRDefault="752E6CA3" w:rsidP="752E6CA3">
      <w:pPr>
        <w:pStyle w:val="ListParagraph"/>
        <w:numPr>
          <w:ilvl w:val="0"/>
          <w:numId w:val="1"/>
        </w:numPr>
        <w:rPr>
          <w:rFonts w:eastAsiaTheme="minorEastAsia"/>
          <w:i/>
          <w:iCs/>
        </w:rPr>
      </w:pPr>
      <w:r w:rsidRPr="752E6CA3">
        <w:rPr>
          <w:i/>
          <w:iCs/>
        </w:rPr>
        <w:t xml:space="preserve">Connect to the ABC Corp network and </w:t>
      </w:r>
      <w:proofErr w:type="spellStart"/>
      <w:r w:rsidRPr="752E6CA3">
        <w:rPr>
          <w:i/>
          <w:iCs/>
        </w:rPr>
        <w:t>Jumpbox</w:t>
      </w:r>
      <w:proofErr w:type="spellEnd"/>
    </w:p>
    <w:p w14:paraId="74643684" w14:textId="341D34B5" w:rsidR="752E6CA3" w:rsidRDefault="752E6CA3" w:rsidP="752E6CA3">
      <w:pPr>
        <w:pStyle w:val="ListParagraph"/>
        <w:numPr>
          <w:ilvl w:val="0"/>
          <w:numId w:val="1"/>
        </w:numPr>
        <w:rPr>
          <w:rFonts w:eastAsiaTheme="minorEastAsia"/>
          <w:i/>
          <w:iCs/>
        </w:rPr>
      </w:pPr>
      <w:r w:rsidRPr="752E6CA3">
        <w:rPr>
          <w:i/>
          <w:iCs/>
        </w:rPr>
        <w:t>RDP into the Host</w:t>
      </w:r>
    </w:p>
    <w:p w14:paraId="080B01A0" w14:textId="6CEFAD8B" w:rsidR="752E6CA3" w:rsidRDefault="752E6CA3" w:rsidP="752E6CA3">
      <w:pPr>
        <w:pStyle w:val="ListParagraph"/>
        <w:numPr>
          <w:ilvl w:val="0"/>
          <w:numId w:val="1"/>
        </w:numPr>
        <w:rPr>
          <w:rFonts w:eastAsiaTheme="minorEastAsia"/>
          <w:i/>
          <w:iCs/>
        </w:rPr>
      </w:pPr>
      <w:r w:rsidRPr="752E6CA3">
        <w:rPr>
          <w:i/>
          <w:iCs/>
        </w:rPr>
        <w:t>Verify which drive is having the space issues</w:t>
      </w:r>
    </w:p>
    <w:p w14:paraId="215E0973" w14:textId="398C863D" w:rsidR="752E6CA3" w:rsidRDefault="752E6CA3" w:rsidP="752E6CA3">
      <w:pPr>
        <w:pStyle w:val="ListParagraph"/>
        <w:numPr>
          <w:ilvl w:val="0"/>
          <w:numId w:val="1"/>
        </w:numPr>
        <w:rPr>
          <w:rFonts w:eastAsiaTheme="minorEastAsia"/>
          <w:i/>
          <w:iCs/>
        </w:rPr>
      </w:pPr>
      <w:r w:rsidRPr="752E6CA3">
        <w:rPr>
          <w:i/>
          <w:iCs/>
        </w:rPr>
        <w:t>Try to determine where the space is being taken up and escalate as defined</w:t>
      </w:r>
    </w:p>
    <w:p w14:paraId="0D3F33C9" w14:textId="7A23DA81" w:rsidR="752E6CA3" w:rsidRDefault="752E6CA3" w:rsidP="752E6CA3">
      <w:pPr>
        <w:pStyle w:val="ListParagraph"/>
        <w:numPr>
          <w:ilvl w:val="0"/>
          <w:numId w:val="1"/>
        </w:numPr>
        <w:rPr>
          <w:rFonts w:eastAsiaTheme="minorEastAsia"/>
          <w:i/>
          <w:iCs/>
        </w:rPr>
      </w:pPr>
      <w:r w:rsidRPr="752E6CA3">
        <w:rPr>
          <w:i/>
          <w:iCs/>
        </w:rPr>
        <w:t>NOTE: If you notice within 5 minutes that the C: drive is constantly losing space – this becomes a Priority 1 – Critical for ANY SERVER. Escalate IMMEDIATELY</w:t>
      </w:r>
    </w:p>
    <w:p w14:paraId="3DF2C5B5" w14:textId="0B279BB0" w:rsidR="431A286E" w:rsidRDefault="752E6CA3" w:rsidP="431A286E">
      <w:pPr>
        <w:pStyle w:val="Heading2"/>
      </w:pPr>
      <w:r>
        <w:t xml:space="preserve">Linux alerts </w:t>
      </w:r>
    </w:p>
    <w:p w14:paraId="52CE4D94" w14:textId="76336E27" w:rsidR="431A286E" w:rsidRDefault="752E6CA3" w:rsidP="431A286E">
      <w:pPr>
        <w:pStyle w:val="Heading2"/>
      </w:pPr>
      <w:r>
        <w:t>Network Alerts</w:t>
      </w:r>
    </w:p>
    <w:p w14:paraId="412EDE9B" w14:textId="6DFDCD69" w:rsidR="431A286E" w:rsidRDefault="752E6CA3" w:rsidP="431A286E">
      <w:pPr>
        <w:pStyle w:val="Heading2"/>
      </w:pPr>
      <w:r>
        <w:t>Storage Alerts</w:t>
      </w:r>
    </w:p>
    <w:p w14:paraId="19808C9F" w14:textId="05A2753D" w:rsidR="431A286E" w:rsidRDefault="752E6CA3" w:rsidP="431A286E">
      <w:pPr>
        <w:pStyle w:val="Heading2"/>
      </w:pPr>
      <w:r>
        <w:t>Database Alerts</w:t>
      </w:r>
    </w:p>
    <w:p w14:paraId="628146F5" w14:textId="384DDFCA" w:rsidR="431A286E" w:rsidRDefault="752E6CA3" w:rsidP="431A286E">
      <w:pPr>
        <w:pStyle w:val="Heading2"/>
      </w:pPr>
      <w:r>
        <w:t>Service Alerts</w:t>
      </w:r>
    </w:p>
    <w:p w14:paraId="4E4AD6CA" w14:textId="31028928" w:rsidR="431A286E" w:rsidRDefault="752E6CA3" w:rsidP="431A286E">
      <w:pPr>
        <w:pStyle w:val="Heading2"/>
      </w:pPr>
      <w:r>
        <w:t>Application alerts</w:t>
      </w:r>
    </w:p>
    <w:p w14:paraId="71414344" w14:textId="6386FEBE" w:rsidR="431A286E" w:rsidRDefault="752E6CA3" w:rsidP="431A286E">
      <w:pPr>
        <w:pStyle w:val="Heading2"/>
      </w:pPr>
      <w:r>
        <w:t>Virtual Infrastructure Alerts</w:t>
      </w:r>
    </w:p>
    <w:p w14:paraId="0BEC30C1" w14:textId="7597D5BD" w:rsidR="431A286E" w:rsidRDefault="431A286E" w:rsidP="431A286E"/>
    <w:p w14:paraId="0AB93563" w14:textId="019F94F1" w:rsidR="18175C13" w:rsidRDefault="752E6CA3" w:rsidP="18175C13">
      <w:pPr>
        <w:pStyle w:val="Heading1"/>
      </w:pPr>
      <w:r>
        <w:t>Escalation Processes</w:t>
      </w:r>
    </w:p>
    <w:p w14:paraId="1C50F84B" w14:textId="3ACB6DB4" w:rsidR="752E6CA3" w:rsidRDefault="752E6CA3" w:rsidP="752E6CA3">
      <w:pPr>
        <w:rPr>
          <w:rFonts w:ascii="Calibri" w:eastAsia="Calibri" w:hAnsi="Calibri" w:cs="Calibri"/>
        </w:rPr>
      </w:pPr>
      <w:r w:rsidRPr="752E6CA3">
        <w:rPr>
          <w:rFonts w:ascii="Arial Black" w:eastAsia="Arial Black" w:hAnsi="Arial Black" w:cs="Arial Black"/>
          <w:b/>
          <w:bCs/>
          <w:color w:val="C00000"/>
        </w:rPr>
        <w:t xml:space="preserve">Required </w:t>
      </w:r>
    </w:p>
    <w:p w14:paraId="2ACB6582" w14:textId="1B5153F0" w:rsidR="752E6CA3" w:rsidRDefault="752E6CA3" w:rsidP="752E6CA3">
      <w:pPr>
        <w:rPr>
          <w:rFonts w:eastAsiaTheme="minorEastAsia"/>
          <w:color w:val="ED7D31" w:themeColor="accent2"/>
        </w:rPr>
      </w:pPr>
      <w:r w:rsidRPr="752E6CA3">
        <w:rPr>
          <w:rFonts w:eastAsiaTheme="minorEastAsia"/>
          <w:color w:val="ED7D31" w:themeColor="accent2"/>
        </w:rPr>
        <w:t>The purpose of using a standardized prioritization model is to allow common definitions and understandings of business impact guide prioritization of cases and incidents based on real need. A standard prioritization mode removes emotion and perception from incident creation and allows support agents to respond with confidence based on impact and urgency to the business</w:t>
      </w:r>
    </w:p>
    <w:p w14:paraId="53599729" w14:textId="77777777" w:rsidR="00D46804" w:rsidRPr="001A45E5" w:rsidRDefault="00D46804" w:rsidP="00D46804">
      <w:pPr>
        <w:pStyle w:val="Heading2"/>
        <w:spacing w:before="200" w:line="276" w:lineRule="auto"/>
        <w:ind w:left="576" w:hanging="576"/>
        <w:rPr>
          <w:sz w:val="28"/>
          <w:szCs w:val="28"/>
        </w:rPr>
      </w:pPr>
      <w:bookmarkStart w:id="0" w:name="_Toc304253077"/>
      <w:bookmarkStart w:id="1" w:name="_Toc306628120"/>
      <w:bookmarkStart w:id="2" w:name="_Toc306872012"/>
      <w:bookmarkStart w:id="3" w:name="_Toc321753792"/>
      <w:r w:rsidRPr="001A45E5">
        <w:rPr>
          <w:rFonts w:eastAsia="Calibri"/>
          <w:sz w:val="28"/>
          <w:szCs w:val="28"/>
        </w:rPr>
        <w:t>Impact</w:t>
      </w:r>
      <w:bookmarkEnd w:id="0"/>
      <w:bookmarkEnd w:id="1"/>
      <w:bookmarkEnd w:id="2"/>
      <w:bookmarkEnd w:id="3"/>
      <w:r w:rsidRPr="001A45E5">
        <w:rPr>
          <w:sz w:val="28"/>
          <w:szCs w:val="28"/>
        </w:rPr>
        <w:t xml:space="preserve"> </w:t>
      </w:r>
    </w:p>
    <w:p w14:paraId="2F08D70A" w14:textId="77777777" w:rsidR="00D46804" w:rsidRDefault="00D46804" w:rsidP="00D46804">
      <w:pPr>
        <w:rPr>
          <w:szCs w:val="20"/>
        </w:rPr>
      </w:pPr>
      <w:r w:rsidRPr="00A9516B">
        <w:t xml:space="preserve"> A measure of the effect of an Incident, Problem, or Change on Business Processes. Impact is often based on how Service Levels will be affected. Impact and Urgency are used to assign Priority.</w:t>
      </w:r>
    </w:p>
    <w:tbl>
      <w:tblPr>
        <w:tblStyle w:val="TableGrid"/>
        <w:tblW w:w="10278" w:type="dxa"/>
        <w:tblLook w:val="04A0" w:firstRow="1" w:lastRow="0" w:firstColumn="1" w:lastColumn="0" w:noHBand="0" w:noVBand="1"/>
      </w:tblPr>
      <w:tblGrid>
        <w:gridCol w:w="771"/>
        <w:gridCol w:w="9507"/>
      </w:tblGrid>
      <w:tr w:rsidR="00D46804" w14:paraId="69E4696B" w14:textId="77777777" w:rsidTr="004777C3">
        <w:trPr>
          <w:trHeight w:val="322"/>
        </w:trPr>
        <w:tc>
          <w:tcPr>
            <w:tcW w:w="10278" w:type="dxa"/>
            <w:gridSpan w:val="2"/>
          </w:tcPr>
          <w:p w14:paraId="012E57A1" w14:textId="77777777" w:rsidR="00D46804" w:rsidRPr="00FF4146" w:rsidRDefault="00D46804" w:rsidP="004777C3">
            <w:pPr>
              <w:pStyle w:val="Heading3"/>
              <w:numPr>
                <w:ilvl w:val="0"/>
                <w:numId w:val="0"/>
              </w:numPr>
              <w:ind w:left="720"/>
              <w:outlineLvl w:val="2"/>
            </w:pPr>
            <w:bookmarkStart w:id="4" w:name="_Toc304253078"/>
            <w:bookmarkStart w:id="5" w:name="_Toc306628121"/>
            <w:bookmarkStart w:id="6" w:name="_Toc306872013"/>
            <w:bookmarkStart w:id="7" w:name="_Toc321753793"/>
            <w:r w:rsidRPr="00B03DF4">
              <w:rPr>
                <w:rStyle w:val="IntenseEmphasis"/>
                <w:szCs w:val="28"/>
              </w:rPr>
              <w:t>Impact Assessment</w:t>
            </w:r>
            <w:bookmarkEnd w:id="4"/>
            <w:bookmarkEnd w:id="5"/>
            <w:bookmarkEnd w:id="6"/>
            <w:r>
              <w:rPr>
                <w:rStyle w:val="IntenseEmphasis"/>
                <w:szCs w:val="28"/>
              </w:rPr>
              <w:t xml:space="preserve"> </w:t>
            </w:r>
            <w:r>
              <w:t>Only needed IF Priority is not found</w:t>
            </w:r>
            <w:bookmarkEnd w:id="7"/>
          </w:p>
        </w:tc>
      </w:tr>
      <w:tr w:rsidR="00D46804" w14:paraId="7591FBA1" w14:textId="77777777" w:rsidTr="004777C3">
        <w:trPr>
          <w:trHeight w:val="298"/>
        </w:trPr>
        <w:tc>
          <w:tcPr>
            <w:tcW w:w="771" w:type="dxa"/>
          </w:tcPr>
          <w:p w14:paraId="7AAD14F8" w14:textId="77777777" w:rsidR="00D46804" w:rsidRPr="004C520D" w:rsidRDefault="00D46804" w:rsidP="004777C3">
            <w:pPr>
              <w:jc w:val="center"/>
              <w:rPr>
                <w:b/>
                <w:i/>
                <w:sz w:val="28"/>
                <w:szCs w:val="28"/>
              </w:rPr>
            </w:pPr>
            <w:r>
              <w:rPr>
                <w:b/>
                <w:i/>
                <w:sz w:val="28"/>
                <w:szCs w:val="28"/>
              </w:rPr>
              <w:t>I</w:t>
            </w:r>
            <w:r w:rsidRPr="004C520D">
              <w:rPr>
                <w:b/>
                <w:i/>
                <w:sz w:val="28"/>
                <w:szCs w:val="28"/>
              </w:rPr>
              <w:t>1</w:t>
            </w:r>
          </w:p>
        </w:tc>
        <w:tc>
          <w:tcPr>
            <w:tcW w:w="9507" w:type="dxa"/>
          </w:tcPr>
          <w:p w14:paraId="5D0A775C" w14:textId="77777777" w:rsidR="00D46804" w:rsidRPr="004C520D" w:rsidRDefault="00D46804" w:rsidP="004777C3">
            <w:pPr>
              <w:pStyle w:val="NoSpacing"/>
            </w:pPr>
            <w:r w:rsidRPr="004C520D">
              <w:t>Severe stoppage or unrecoverable impact of IT services that are directly related to revenue generating processes.</w:t>
            </w:r>
          </w:p>
        </w:tc>
      </w:tr>
      <w:tr w:rsidR="00D46804" w14:paraId="79C47A35" w14:textId="77777777" w:rsidTr="004777C3">
        <w:trPr>
          <w:trHeight w:val="304"/>
        </w:trPr>
        <w:tc>
          <w:tcPr>
            <w:tcW w:w="771" w:type="dxa"/>
          </w:tcPr>
          <w:p w14:paraId="7C6F4F50" w14:textId="77777777" w:rsidR="00D46804" w:rsidRPr="004C520D" w:rsidRDefault="00D46804" w:rsidP="004777C3">
            <w:pPr>
              <w:jc w:val="center"/>
              <w:rPr>
                <w:b/>
                <w:i/>
                <w:sz w:val="28"/>
                <w:szCs w:val="28"/>
              </w:rPr>
            </w:pPr>
            <w:r>
              <w:rPr>
                <w:b/>
                <w:i/>
                <w:sz w:val="28"/>
                <w:szCs w:val="28"/>
              </w:rPr>
              <w:t>I</w:t>
            </w:r>
            <w:r w:rsidRPr="004C520D">
              <w:rPr>
                <w:b/>
                <w:i/>
                <w:sz w:val="28"/>
                <w:szCs w:val="28"/>
              </w:rPr>
              <w:t>2</w:t>
            </w:r>
          </w:p>
        </w:tc>
        <w:tc>
          <w:tcPr>
            <w:tcW w:w="9507" w:type="dxa"/>
          </w:tcPr>
          <w:p w14:paraId="5542ABC5" w14:textId="77777777" w:rsidR="00D46804" w:rsidRPr="004C520D" w:rsidRDefault="00D46804" w:rsidP="004777C3">
            <w:pPr>
              <w:pStyle w:val="NoSpacing"/>
            </w:pPr>
            <w:r w:rsidRPr="004C520D">
              <w:t>Significant degradation or partial outage to IT services that are directly related to revenue generating processes.</w:t>
            </w:r>
          </w:p>
        </w:tc>
      </w:tr>
      <w:tr w:rsidR="00D46804" w14:paraId="10D12806" w14:textId="77777777" w:rsidTr="004777C3">
        <w:trPr>
          <w:trHeight w:val="304"/>
        </w:trPr>
        <w:tc>
          <w:tcPr>
            <w:tcW w:w="771" w:type="dxa"/>
          </w:tcPr>
          <w:p w14:paraId="019134B3" w14:textId="77777777" w:rsidR="00D46804" w:rsidRPr="004C520D" w:rsidRDefault="00D46804" w:rsidP="004777C3">
            <w:pPr>
              <w:jc w:val="center"/>
              <w:rPr>
                <w:b/>
                <w:i/>
                <w:sz w:val="28"/>
                <w:szCs w:val="28"/>
              </w:rPr>
            </w:pPr>
            <w:r>
              <w:rPr>
                <w:b/>
                <w:i/>
                <w:sz w:val="28"/>
                <w:szCs w:val="28"/>
              </w:rPr>
              <w:t>I</w:t>
            </w:r>
            <w:r w:rsidRPr="004C520D">
              <w:rPr>
                <w:b/>
                <w:i/>
                <w:sz w:val="28"/>
                <w:szCs w:val="28"/>
              </w:rPr>
              <w:t>3</w:t>
            </w:r>
          </w:p>
        </w:tc>
        <w:tc>
          <w:tcPr>
            <w:tcW w:w="9507" w:type="dxa"/>
          </w:tcPr>
          <w:p w14:paraId="3A9F6ACE" w14:textId="77777777" w:rsidR="00D46804" w:rsidRPr="004C520D" w:rsidRDefault="00D46804" w:rsidP="004777C3">
            <w:pPr>
              <w:pStyle w:val="NoSpacing"/>
            </w:pPr>
            <w:r w:rsidRPr="004C520D">
              <w:t>Impact to non-critical or non-revenue generating IT services that support or will eventually affect critical business or revenue generating IT Services.</w:t>
            </w:r>
          </w:p>
        </w:tc>
      </w:tr>
      <w:tr w:rsidR="00D46804" w14:paraId="4B8CCFC3" w14:textId="77777777" w:rsidTr="004777C3">
        <w:trPr>
          <w:trHeight w:val="422"/>
        </w:trPr>
        <w:tc>
          <w:tcPr>
            <w:tcW w:w="771" w:type="dxa"/>
          </w:tcPr>
          <w:p w14:paraId="42F91C30" w14:textId="77777777" w:rsidR="00D46804" w:rsidRPr="004C520D" w:rsidRDefault="00D46804" w:rsidP="004777C3">
            <w:pPr>
              <w:jc w:val="center"/>
              <w:rPr>
                <w:b/>
                <w:i/>
                <w:sz w:val="28"/>
                <w:szCs w:val="28"/>
              </w:rPr>
            </w:pPr>
            <w:r>
              <w:rPr>
                <w:b/>
                <w:i/>
                <w:sz w:val="28"/>
                <w:szCs w:val="28"/>
              </w:rPr>
              <w:lastRenderedPageBreak/>
              <w:t>I</w:t>
            </w:r>
            <w:r w:rsidRPr="004C520D">
              <w:rPr>
                <w:b/>
                <w:i/>
                <w:sz w:val="28"/>
                <w:szCs w:val="28"/>
              </w:rPr>
              <w:t>4</w:t>
            </w:r>
          </w:p>
        </w:tc>
        <w:tc>
          <w:tcPr>
            <w:tcW w:w="9507" w:type="dxa"/>
          </w:tcPr>
          <w:p w14:paraId="69BB2524" w14:textId="77777777" w:rsidR="00D46804" w:rsidRPr="004C520D" w:rsidRDefault="00D46804" w:rsidP="004777C3">
            <w:pPr>
              <w:pStyle w:val="NoSpacing"/>
            </w:pPr>
            <w:r w:rsidRPr="004C520D">
              <w:t>Impact to systems that are not tied in any way to revenue generating IT Services.</w:t>
            </w:r>
          </w:p>
        </w:tc>
      </w:tr>
    </w:tbl>
    <w:p w14:paraId="740B4514" w14:textId="77777777" w:rsidR="00D46804" w:rsidRPr="001A45E5" w:rsidRDefault="00D46804" w:rsidP="00D46804">
      <w:pPr>
        <w:pStyle w:val="Heading2"/>
        <w:spacing w:before="200" w:line="276" w:lineRule="auto"/>
        <w:ind w:left="576" w:hanging="576"/>
        <w:rPr>
          <w:sz w:val="28"/>
          <w:szCs w:val="28"/>
        </w:rPr>
      </w:pPr>
      <w:bookmarkStart w:id="8" w:name="_Toc304253079"/>
      <w:bookmarkStart w:id="9" w:name="_Toc306628122"/>
      <w:bookmarkStart w:id="10" w:name="_Toc306872014"/>
      <w:bookmarkStart w:id="11" w:name="_Toc321753794"/>
      <w:r w:rsidRPr="001A45E5">
        <w:rPr>
          <w:sz w:val="28"/>
          <w:szCs w:val="28"/>
        </w:rPr>
        <w:t>Urgency</w:t>
      </w:r>
      <w:bookmarkEnd w:id="8"/>
      <w:bookmarkEnd w:id="9"/>
      <w:bookmarkEnd w:id="10"/>
      <w:bookmarkEnd w:id="11"/>
    </w:p>
    <w:p w14:paraId="6F65F6EA" w14:textId="77777777" w:rsidR="00D46804" w:rsidRPr="002F3D8A" w:rsidRDefault="00D46804" w:rsidP="00D46804">
      <w:r w:rsidRPr="00A9516B">
        <w:t xml:space="preserve"> A measure of how long it will be until an Incident, Problem, or Change has a significant impact on the business. For example, a high impact incident may have low urgency if the impact will not affect the business until the end of the financial year. Impact and Urgency are used to assign Priority.</w:t>
      </w:r>
    </w:p>
    <w:tbl>
      <w:tblPr>
        <w:tblStyle w:val="TableGrid"/>
        <w:tblW w:w="0" w:type="auto"/>
        <w:tblLook w:val="04A0" w:firstRow="1" w:lastRow="0" w:firstColumn="1" w:lastColumn="0" w:noHBand="0" w:noVBand="1"/>
      </w:tblPr>
      <w:tblGrid>
        <w:gridCol w:w="9350"/>
      </w:tblGrid>
      <w:tr w:rsidR="00D46804" w14:paraId="64E2C631" w14:textId="77777777" w:rsidTr="004777C3">
        <w:tc>
          <w:tcPr>
            <w:tcW w:w="9576" w:type="dxa"/>
          </w:tcPr>
          <w:p w14:paraId="35BE6984" w14:textId="77777777" w:rsidR="00D46804" w:rsidRPr="00FF4146" w:rsidRDefault="00D46804" w:rsidP="004777C3">
            <w:pPr>
              <w:pStyle w:val="Heading3"/>
              <w:numPr>
                <w:ilvl w:val="0"/>
                <w:numId w:val="0"/>
              </w:numPr>
              <w:ind w:left="720"/>
              <w:outlineLvl w:val="2"/>
            </w:pPr>
            <w:bookmarkStart w:id="12" w:name="_Toc304253080"/>
            <w:bookmarkStart w:id="13" w:name="_Toc306628123"/>
            <w:bookmarkStart w:id="14" w:name="_Toc306872015"/>
            <w:bookmarkStart w:id="15" w:name="_Toc321753795"/>
            <w:r w:rsidRPr="00B03DF4">
              <w:rPr>
                <w:rStyle w:val="IntenseEmphasis"/>
              </w:rPr>
              <w:t>Urgency Assessment</w:t>
            </w:r>
            <w:bookmarkEnd w:id="12"/>
            <w:bookmarkEnd w:id="13"/>
            <w:bookmarkEnd w:id="14"/>
            <w:r>
              <w:rPr>
                <w:rStyle w:val="IntenseEmphasis"/>
              </w:rPr>
              <w:t xml:space="preserve"> </w:t>
            </w:r>
            <w:r>
              <w:t>Only needed IF Priority is not found</w:t>
            </w:r>
            <w:bookmarkEnd w:id="15"/>
          </w:p>
        </w:tc>
      </w:tr>
    </w:tbl>
    <w:tbl>
      <w:tblPr>
        <w:tblStyle w:val="LightShading-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9"/>
        <w:gridCol w:w="8181"/>
      </w:tblGrid>
      <w:tr w:rsidR="00D46804" w:rsidRPr="004C520D" w14:paraId="3CD83405" w14:textId="77777777" w:rsidTr="004777C3">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188" w:type="dxa"/>
            <w:tcBorders>
              <w:top w:val="none" w:sz="0" w:space="0" w:color="auto"/>
              <w:left w:val="none" w:sz="0" w:space="0" w:color="auto"/>
              <w:bottom w:val="none" w:sz="0" w:space="0" w:color="auto"/>
              <w:right w:val="none" w:sz="0" w:space="0" w:color="auto"/>
            </w:tcBorders>
          </w:tcPr>
          <w:p w14:paraId="6ADA2C73" w14:textId="77777777" w:rsidR="00D46804" w:rsidRPr="004C520D" w:rsidRDefault="00D46804" w:rsidP="004777C3">
            <w:pPr>
              <w:pStyle w:val="NoSpacing"/>
            </w:pPr>
            <w:r w:rsidRPr="004C520D">
              <w:t>U1</w:t>
            </w:r>
          </w:p>
        </w:tc>
        <w:tc>
          <w:tcPr>
            <w:tcW w:w="8388" w:type="dxa"/>
            <w:tcBorders>
              <w:top w:val="none" w:sz="0" w:space="0" w:color="auto"/>
              <w:left w:val="none" w:sz="0" w:space="0" w:color="auto"/>
              <w:bottom w:val="none" w:sz="0" w:space="0" w:color="auto"/>
              <w:right w:val="none" w:sz="0" w:space="0" w:color="auto"/>
            </w:tcBorders>
          </w:tcPr>
          <w:p w14:paraId="4EE83222" w14:textId="77777777" w:rsidR="00D46804" w:rsidRPr="004C520D" w:rsidRDefault="00D46804" w:rsidP="004777C3">
            <w:pPr>
              <w:pStyle w:val="NoSpacing"/>
              <w:cnfStyle w:val="100000000000" w:firstRow="1" w:lastRow="0" w:firstColumn="0" w:lastColumn="0" w:oddVBand="0" w:evenVBand="0" w:oddHBand="0" w:evenHBand="0" w:firstRowFirstColumn="0" w:firstRowLastColumn="0" w:lastRowFirstColumn="0" w:lastRowLastColumn="0"/>
            </w:pPr>
            <w:r w:rsidRPr="004C520D">
              <w:t>Impact within 0-4 hours.</w:t>
            </w:r>
          </w:p>
        </w:tc>
      </w:tr>
      <w:tr w:rsidR="00D46804" w:rsidRPr="004C520D" w14:paraId="7D9AB109" w14:textId="77777777" w:rsidTr="004777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Borders>
              <w:left w:val="none" w:sz="0" w:space="0" w:color="auto"/>
              <w:right w:val="none" w:sz="0" w:space="0" w:color="auto"/>
            </w:tcBorders>
          </w:tcPr>
          <w:p w14:paraId="4D506C59" w14:textId="77777777" w:rsidR="00D46804" w:rsidRPr="004C520D" w:rsidRDefault="00D46804" w:rsidP="004777C3">
            <w:pPr>
              <w:pStyle w:val="NoSpacing"/>
            </w:pPr>
            <w:r w:rsidRPr="004C520D">
              <w:t>U2</w:t>
            </w:r>
          </w:p>
        </w:tc>
        <w:tc>
          <w:tcPr>
            <w:tcW w:w="8388" w:type="dxa"/>
            <w:tcBorders>
              <w:left w:val="none" w:sz="0" w:space="0" w:color="auto"/>
              <w:right w:val="none" w:sz="0" w:space="0" w:color="auto"/>
            </w:tcBorders>
          </w:tcPr>
          <w:p w14:paraId="21596594" w14:textId="77777777" w:rsidR="00D46804" w:rsidRPr="00711742" w:rsidRDefault="00D46804" w:rsidP="004777C3">
            <w:pPr>
              <w:pStyle w:val="NoSpacing"/>
              <w:cnfStyle w:val="000000100000" w:firstRow="0" w:lastRow="0" w:firstColumn="0" w:lastColumn="0" w:oddVBand="0" w:evenVBand="0" w:oddHBand="1" w:evenHBand="0" w:firstRowFirstColumn="0" w:firstRowLastColumn="0" w:lastRowFirstColumn="0" w:lastRowLastColumn="0"/>
            </w:pPr>
            <w:r>
              <w:t>Impact within 4-12</w:t>
            </w:r>
            <w:r w:rsidRPr="00711742">
              <w:t xml:space="preserve"> hours.</w:t>
            </w:r>
          </w:p>
        </w:tc>
      </w:tr>
      <w:tr w:rsidR="00D46804" w:rsidRPr="004C520D" w14:paraId="49142A05" w14:textId="77777777" w:rsidTr="004777C3">
        <w:tc>
          <w:tcPr>
            <w:cnfStyle w:val="001000000000" w:firstRow="0" w:lastRow="0" w:firstColumn="1" w:lastColumn="0" w:oddVBand="0" w:evenVBand="0" w:oddHBand="0" w:evenHBand="0" w:firstRowFirstColumn="0" w:firstRowLastColumn="0" w:lastRowFirstColumn="0" w:lastRowLastColumn="0"/>
            <w:tcW w:w="1188" w:type="dxa"/>
          </w:tcPr>
          <w:p w14:paraId="3286910B" w14:textId="77777777" w:rsidR="00D46804" w:rsidRPr="004C520D" w:rsidRDefault="00D46804" w:rsidP="004777C3">
            <w:pPr>
              <w:pStyle w:val="NoSpacing"/>
            </w:pPr>
            <w:r w:rsidRPr="004C520D">
              <w:t>U3</w:t>
            </w:r>
          </w:p>
        </w:tc>
        <w:tc>
          <w:tcPr>
            <w:tcW w:w="8388" w:type="dxa"/>
          </w:tcPr>
          <w:p w14:paraId="6F7726B0" w14:textId="77777777" w:rsidR="00D46804" w:rsidRPr="00711742" w:rsidRDefault="00D46804" w:rsidP="004777C3">
            <w:pPr>
              <w:pStyle w:val="NoSpacing"/>
              <w:cnfStyle w:val="000000000000" w:firstRow="0" w:lastRow="0" w:firstColumn="0" w:lastColumn="0" w:oddVBand="0" w:evenVBand="0" w:oddHBand="0" w:evenHBand="0" w:firstRowFirstColumn="0" w:firstRowLastColumn="0" w:lastRowFirstColumn="0" w:lastRowLastColumn="0"/>
            </w:pPr>
            <w:r w:rsidRPr="00711742">
              <w:t xml:space="preserve">Impact within </w:t>
            </w:r>
            <w:r>
              <w:t xml:space="preserve">13 hours to </w:t>
            </w:r>
            <w:r w:rsidRPr="00711742">
              <w:t>6 days.</w:t>
            </w:r>
          </w:p>
        </w:tc>
      </w:tr>
      <w:tr w:rsidR="00D46804" w:rsidRPr="004C520D" w14:paraId="09E50728" w14:textId="77777777" w:rsidTr="004777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Borders>
              <w:left w:val="none" w:sz="0" w:space="0" w:color="auto"/>
              <w:right w:val="none" w:sz="0" w:space="0" w:color="auto"/>
            </w:tcBorders>
          </w:tcPr>
          <w:p w14:paraId="259CD3DD" w14:textId="77777777" w:rsidR="00D46804" w:rsidRPr="004C520D" w:rsidRDefault="00D46804" w:rsidP="004777C3">
            <w:pPr>
              <w:pStyle w:val="NoSpacing"/>
            </w:pPr>
            <w:r w:rsidRPr="004C520D">
              <w:t>U4</w:t>
            </w:r>
          </w:p>
        </w:tc>
        <w:tc>
          <w:tcPr>
            <w:tcW w:w="8388" w:type="dxa"/>
            <w:tcBorders>
              <w:left w:val="none" w:sz="0" w:space="0" w:color="auto"/>
              <w:right w:val="none" w:sz="0" w:space="0" w:color="auto"/>
            </w:tcBorders>
          </w:tcPr>
          <w:p w14:paraId="0C789B28" w14:textId="77777777" w:rsidR="00D46804" w:rsidRPr="00711742" w:rsidRDefault="00D46804" w:rsidP="004777C3">
            <w:pPr>
              <w:pStyle w:val="NoSpacing"/>
              <w:cnfStyle w:val="000000100000" w:firstRow="0" w:lastRow="0" w:firstColumn="0" w:lastColumn="0" w:oddVBand="0" w:evenVBand="0" w:oddHBand="1" w:evenHBand="0" w:firstRowFirstColumn="0" w:firstRowLastColumn="0" w:lastRowFirstColumn="0" w:lastRowLastColumn="0"/>
            </w:pPr>
            <w:r w:rsidRPr="00711742">
              <w:t>Impact after 7 days or some unknown time.</w:t>
            </w:r>
          </w:p>
        </w:tc>
      </w:tr>
    </w:tbl>
    <w:p w14:paraId="325030CB" w14:textId="77777777" w:rsidR="00D46804" w:rsidRDefault="00D46804" w:rsidP="00D46804">
      <w:bookmarkStart w:id="16" w:name="_Toc304253081"/>
      <w:bookmarkStart w:id="17" w:name="_Toc306628124"/>
    </w:p>
    <w:p w14:paraId="4876EB97" w14:textId="4DACA92C" w:rsidR="00D46804" w:rsidRPr="001A45E5" w:rsidRDefault="00D46804" w:rsidP="004D1881">
      <w:pPr>
        <w:pStyle w:val="Heading2"/>
        <w:rPr>
          <w:rStyle w:val="Heading6Char"/>
          <w:color w:val="5B9BD5" w:themeColor="accent1"/>
          <w:sz w:val="28"/>
          <w:szCs w:val="28"/>
        </w:rPr>
      </w:pPr>
      <w:bookmarkStart w:id="18" w:name="_Toc306872016"/>
      <w:bookmarkStart w:id="19" w:name="_Toc321753796"/>
      <w:r w:rsidRPr="001A45E5">
        <w:t>Priority</w:t>
      </w:r>
      <w:bookmarkEnd w:id="16"/>
      <w:bookmarkEnd w:id="17"/>
      <w:bookmarkEnd w:id="18"/>
      <w:bookmarkEnd w:id="19"/>
    </w:p>
    <w:p w14:paraId="1538CA43" w14:textId="77777777" w:rsidR="00D46804" w:rsidRDefault="00D46804" w:rsidP="00D46804">
      <w:r w:rsidRPr="00A9516B">
        <w:t xml:space="preserve"> A category used to identify the relative importance of an Incident, Problem or Change. Priority is based on Impact and </w:t>
      </w:r>
      <w:proofErr w:type="gramStart"/>
      <w:r w:rsidRPr="00A9516B">
        <w:t>Urgency, and</w:t>
      </w:r>
      <w:proofErr w:type="gramEnd"/>
      <w:r w:rsidRPr="00A9516B">
        <w:t xml:space="preserve"> is used to identify required times for actions to be taken.</w:t>
      </w:r>
    </w:p>
    <w:tbl>
      <w:tblPr>
        <w:tblStyle w:val="MediumGrid1-Accent3"/>
        <w:tblW w:w="0" w:type="auto"/>
        <w:tblLook w:val="04A0" w:firstRow="1" w:lastRow="0" w:firstColumn="1" w:lastColumn="0" w:noHBand="0" w:noVBand="1"/>
      </w:tblPr>
      <w:tblGrid>
        <w:gridCol w:w="9340"/>
      </w:tblGrid>
      <w:tr w:rsidR="00D46804" w14:paraId="2154AE28" w14:textId="77777777" w:rsidTr="004777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3EB42DFA" w14:textId="77777777" w:rsidR="00D46804" w:rsidRPr="00B03DF4" w:rsidRDefault="00D46804" w:rsidP="004777C3">
            <w:pPr>
              <w:pStyle w:val="Heading3"/>
              <w:numPr>
                <w:ilvl w:val="0"/>
                <w:numId w:val="0"/>
              </w:numPr>
              <w:ind w:left="720"/>
              <w:outlineLvl w:val="2"/>
              <w:rPr>
                <w:rStyle w:val="IntenseEmphasis"/>
              </w:rPr>
            </w:pPr>
            <w:bookmarkStart w:id="20" w:name="_Toc304253082"/>
            <w:r>
              <w:rPr>
                <w:rFonts w:ascii="Calibri" w:eastAsia="Calibri" w:hAnsi="Calibri"/>
              </w:rPr>
              <w:br w:type="page"/>
            </w:r>
            <w:bookmarkStart w:id="21" w:name="_Toc306628125"/>
            <w:bookmarkStart w:id="22" w:name="_Toc306872017"/>
            <w:bookmarkStart w:id="23" w:name="_Toc321753797"/>
            <w:r w:rsidRPr="00B03DF4">
              <w:rPr>
                <w:rStyle w:val="IntenseEmphasis"/>
              </w:rPr>
              <w:t>Priority Calculation</w:t>
            </w:r>
            <w:bookmarkEnd w:id="20"/>
            <w:bookmarkEnd w:id="21"/>
            <w:bookmarkEnd w:id="22"/>
            <w:bookmarkEnd w:id="23"/>
          </w:p>
        </w:tc>
      </w:tr>
    </w:tbl>
    <w:tbl>
      <w:tblPr>
        <w:tblStyle w:val="TableGrid"/>
        <w:tblW w:w="0" w:type="auto"/>
        <w:tblLook w:val="04A0" w:firstRow="1" w:lastRow="0" w:firstColumn="1" w:lastColumn="0" w:noHBand="0" w:noVBand="1"/>
      </w:tblPr>
      <w:tblGrid>
        <w:gridCol w:w="642"/>
        <w:gridCol w:w="2280"/>
        <w:gridCol w:w="2280"/>
        <w:gridCol w:w="2108"/>
        <w:gridCol w:w="2040"/>
      </w:tblGrid>
      <w:tr w:rsidR="00D46804" w14:paraId="609AF304" w14:textId="77777777" w:rsidTr="004777C3">
        <w:tc>
          <w:tcPr>
            <w:tcW w:w="648" w:type="dxa"/>
          </w:tcPr>
          <w:p w14:paraId="48AA024E" w14:textId="77777777" w:rsidR="00D46804" w:rsidRDefault="00D46804" w:rsidP="004777C3">
            <w:pPr>
              <w:pStyle w:val="Default"/>
              <w:rPr>
                <w:b/>
                <w:bCs/>
                <w:sz w:val="20"/>
                <w:szCs w:val="20"/>
              </w:rPr>
            </w:pPr>
          </w:p>
        </w:tc>
        <w:tc>
          <w:tcPr>
            <w:tcW w:w="2340" w:type="dxa"/>
          </w:tcPr>
          <w:p w14:paraId="3D275901" w14:textId="77777777" w:rsidR="00D46804" w:rsidRPr="00B20D00" w:rsidRDefault="00D46804" w:rsidP="004777C3">
            <w:pPr>
              <w:pStyle w:val="Default"/>
              <w:jc w:val="center"/>
              <w:rPr>
                <w:b/>
                <w:bCs/>
              </w:rPr>
            </w:pPr>
            <w:r>
              <w:rPr>
                <w:b/>
                <w:bCs/>
              </w:rPr>
              <w:t>I</w:t>
            </w:r>
            <w:r w:rsidRPr="00B20D00">
              <w:rPr>
                <w:b/>
                <w:bCs/>
              </w:rPr>
              <w:t>1</w:t>
            </w:r>
          </w:p>
        </w:tc>
        <w:tc>
          <w:tcPr>
            <w:tcW w:w="2340" w:type="dxa"/>
          </w:tcPr>
          <w:p w14:paraId="298E6012" w14:textId="77777777" w:rsidR="00D46804" w:rsidRPr="00B20D00" w:rsidRDefault="00D46804" w:rsidP="004777C3">
            <w:pPr>
              <w:pStyle w:val="Default"/>
              <w:jc w:val="center"/>
              <w:rPr>
                <w:b/>
                <w:bCs/>
              </w:rPr>
            </w:pPr>
            <w:r>
              <w:rPr>
                <w:b/>
                <w:bCs/>
              </w:rPr>
              <w:t>I</w:t>
            </w:r>
            <w:r w:rsidRPr="00B20D00">
              <w:rPr>
                <w:b/>
                <w:bCs/>
              </w:rPr>
              <w:t>2</w:t>
            </w:r>
          </w:p>
        </w:tc>
        <w:tc>
          <w:tcPr>
            <w:tcW w:w="2160" w:type="dxa"/>
          </w:tcPr>
          <w:p w14:paraId="56084ACF" w14:textId="77777777" w:rsidR="00D46804" w:rsidRPr="00B20D00" w:rsidRDefault="00D46804" w:rsidP="004777C3">
            <w:pPr>
              <w:pStyle w:val="Default"/>
              <w:jc w:val="center"/>
              <w:rPr>
                <w:b/>
                <w:bCs/>
              </w:rPr>
            </w:pPr>
            <w:r>
              <w:rPr>
                <w:b/>
                <w:bCs/>
              </w:rPr>
              <w:t>I</w:t>
            </w:r>
            <w:r w:rsidRPr="00B20D00">
              <w:rPr>
                <w:b/>
                <w:bCs/>
              </w:rPr>
              <w:t>3</w:t>
            </w:r>
          </w:p>
        </w:tc>
        <w:tc>
          <w:tcPr>
            <w:tcW w:w="2088" w:type="dxa"/>
          </w:tcPr>
          <w:p w14:paraId="172AD0DA" w14:textId="77777777" w:rsidR="00D46804" w:rsidRPr="00B20D00" w:rsidRDefault="00D46804" w:rsidP="004777C3">
            <w:pPr>
              <w:pStyle w:val="Default"/>
              <w:jc w:val="center"/>
              <w:rPr>
                <w:b/>
                <w:bCs/>
              </w:rPr>
            </w:pPr>
            <w:r>
              <w:rPr>
                <w:b/>
                <w:bCs/>
              </w:rPr>
              <w:t>I</w:t>
            </w:r>
            <w:r w:rsidRPr="00B20D00">
              <w:rPr>
                <w:b/>
                <w:bCs/>
              </w:rPr>
              <w:t>4</w:t>
            </w:r>
          </w:p>
        </w:tc>
      </w:tr>
      <w:tr w:rsidR="00D46804" w14:paraId="4B7C73C8" w14:textId="77777777" w:rsidTr="004777C3">
        <w:tc>
          <w:tcPr>
            <w:tcW w:w="648" w:type="dxa"/>
          </w:tcPr>
          <w:p w14:paraId="3369C6A8" w14:textId="77777777" w:rsidR="00D46804" w:rsidRPr="00B20D00" w:rsidRDefault="00D46804" w:rsidP="004777C3">
            <w:pPr>
              <w:pStyle w:val="Default"/>
              <w:rPr>
                <w:b/>
                <w:bCs/>
              </w:rPr>
            </w:pPr>
            <w:r w:rsidRPr="00B20D00">
              <w:rPr>
                <w:b/>
                <w:bCs/>
              </w:rPr>
              <w:t>U1</w:t>
            </w:r>
          </w:p>
        </w:tc>
        <w:tc>
          <w:tcPr>
            <w:tcW w:w="2340" w:type="dxa"/>
          </w:tcPr>
          <w:p w14:paraId="7BF6EB93" w14:textId="77777777" w:rsidR="00D46804" w:rsidRPr="00B20D00" w:rsidRDefault="00D46804" w:rsidP="004777C3">
            <w:pPr>
              <w:pStyle w:val="Default"/>
              <w:jc w:val="center"/>
              <w:rPr>
                <w:b/>
                <w:bCs/>
                <w:color w:val="C45911" w:themeColor="accent2" w:themeShade="BF"/>
              </w:rPr>
            </w:pPr>
            <w:r w:rsidRPr="00B20D00">
              <w:rPr>
                <w:b/>
                <w:bCs/>
                <w:color w:val="C45911" w:themeColor="accent2" w:themeShade="BF"/>
              </w:rPr>
              <w:t>1 - Critical</w:t>
            </w:r>
          </w:p>
        </w:tc>
        <w:tc>
          <w:tcPr>
            <w:tcW w:w="2340" w:type="dxa"/>
          </w:tcPr>
          <w:p w14:paraId="4AB870B8" w14:textId="77777777" w:rsidR="00D46804" w:rsidRPr="00B20D00" w:rsidRDefault="00D46804" w:rsidP="004777C3">
            <w:pPr>
              <w:pStyle w:val="Default"/>
              <w:jc w:val="center"/>
              <w:rPr>
                <w:b/>
                <w:bCs/>
                <w:color w:val="C45911" w:themeColor="accent2" w:themeShade="BF"/>
              </w:rPr>
            </w:pPr>
            <w:r w:rsidRPr="00B20D00">
              <w:rPr>
                <w:b/>
                <w:bCs/>
                <w:color w:val="C45911" w:themeColor="accent2" w:themeShade="BF"/>
              </w:rPr>
              <w:t>1 - Critical</w:t>
            </w:r>
          </w:p>
        </w:tc>
        <w:tc>
          <w:tcPr>
            <w:tcW w:w="2160" w:type="dxa"/>
          </w:tcPr>
          <w:p w14:paraId="20C928AC" w14:textId="77777777" w:rsidR="00D46804" w:rsidRPr="00B20D00" w:rsidRDefault="00D46804" w:rsidP="004777C3">
            <w:pPr>
              <w:pStyle w:val="Default"/>
              <w:jc w:val="center"/>
              <w:rPr>
                <w:b/>
                <w:bCs/>
                <w:color w:val="538135" w:themeColor="accent6" w:themeShade="BF"/>
              </w:rPr>
            </w:pPr>
            <w:r w:rsidRPr="00B20D00">
              <w:rPr>
                <w:b/>
                <w:bCs/>
                <w:color w:val="538135" w:themeColor="accent6" w:themeShade="BF"/>
              </w:rPr>
              <w:t>2 - Major</w:t>
            </w:r>
          </w:p>
        </w:tc>
        <w:tc>
          <w:tcPr>
            <w:tcW w:w="2088" w:type="dxa"/>
          </w:tcPr>
          <w:p w14:paraId="602A228D" w14:textId="77777777" w:rsidR="00D46804" w:rsidRPr="00B20D00" w:rsidRDefault="00D46804" w:rsidP="004777C3">
            <w:pPr>
              <w:pStyle w:val="Default"/>
              <w:jc w:val="center"/>
              <w:rPr>
                <w:b/>
                <w:bCs/>
                <w:color w:val="525252" w:themeColor="accent3" w:themeShade="80"/>
              </w:rPr>
            </w:pPr>
            <w:r w:rsidRPr="00B20D00">
              <w:rPr>
                <w:b/>
                <w:bCs/>
                <w:color w:val="525252" w:themeColor="accent3" w:themeShade="80"/>
              </w:rPr>
              <w:t>3 - Normal</w:t>
            </w:r>
          </w:p>
        </w:tc>
      </w:tr>
      <w:tr w:rsidR="00D46804" w14:paraId="08B55F69" w14:textId="77777777" w:rsidTr="004777C3">
        <w:tc>
          <w:tcPr>
            <w:tcW w:w="648" w:type="dxa"/>
          </w:tcPr>
          <w:p w14:paraId="0072A377" w14:textId="77777777" w:rsidR="00D46804" w:rsidRPr="00B20D00" w:rsidRDefault="00D46804" w:rsidP="004777C3">
            <w:pPr>
              <w:pStyle w:val="Default"/>
              <w:rPr>
                <w:b/>
                <w:bCs/>
              </w:rPr>
            </w:pPr>
            <w:r w:rsidRPr="00B20D00">
              <w:rPr>
                <w:b/>
                <w:bCs/>
              </w:rPr>
              <w:t>U2</w:t>
            </w:r>
          </w:p>
        </w:tc>
        <w:tc>
          <w:tcPr>
            <w:tcW w:w="2340" w:type="dxa"/>
          </w:tcPr>
          <w:p w14:paraId="48F5BD9C" w14:textId="77777777" w:rsidR="00D46804" w:rsidRPr="00B20D00" w:rsidRDefault="00D46804" w:rsidP="004777C3">
            <w:pPr>
              <w:pStyle w:val="Default"/>
              <w:jc w:val="center"/>
              <w:rPr>
                <w:b/>
                <w:bCs/>
                <w:color w:val="C45911" w:themeColor="accent2" w:themeShade="BF"/>
              </w:rPr>
            </w:pPr>
            <w:r w:rsidRPr="00B20D00">
              <w:rPr>
                <w:b/>
                <w:bCs/>
                <w:color w:val="C45911" w:themeColor="accent2" w:themeShade="BF"/>
              </w:rPr>
              <w:t>1 - Critical</w:t>
            </w:r>
          </w:p>
        </w:tc>
        <w:tc>
          <w:tcPr>
            <w:tcW w:w="2340" w:type="dxa"/>
          </w:tcPr>
          <w:p w14:paraId="1677D80D" w14:textId="77777777" w:rsidR="00D46804" w:rsidRPr="00B20D00" w:rsidRDefault="00D46804" w:rsidP="004777C3">
            <w:pPr>
              <w:pStyle w:val="Default"/>
              <w:jc w:val="center"/>
              <w:rPr>
                <w:b/>
                <w:bCs/>
                <w:color w:val="538135" w:themeColor="accent6" w:themeShade="BF"/>
              </w:rPr>
            </w:pPr>
            <w:r w:rsidRPr="00B20D00">
              <w:rPr>
                <w:b/>
                <w:bCs/>
                <w:color w:val="538135" w:themeColor="accent6" w:themeShade="BF"/>
              </w:rPr>
              <w:t>2 - Major</w:t>
            </w:r>
          </w:p>
        </w:tc>
        <w:tc>
          <w:tcPr>
            <w:tcW w:w="2160" w:type="dxa"/>
          </w:tcPr>
          <w:p w14:paraId="0EA82984" w14:textId="77777777" w:rsidR="00D46804" w:rsidRPr="00B20D00" w:rsidRDefault="00D46804" w:rsidP="004777C3">
            <w:pPr>
              <w:pStyle w:val="Default"/>
              <w:jc w:val="center"/>
              <w:rPr>
                <w:b/>
                <w:bCs/>
                <w:color w:val="525252" w:themeColor="accent3" w:themeShade="80"/>
              </w:rPr>
            </w:pPr>
            <w:r w:rsidRPr="00B20D00">
              <w:rPr>
                <w:b/>
                <w:bCs/>
                <w:color w:val="525252" w:themeColor="accent3" w:themeShade="80"/>
              </w:rPr>
              <w:t>3 - Normal</w:t>
            </w:r>
          </w:p>
        </w:tc>
        <w:tc>
          <w:tcPr>
            <w:tcW w:w="2088" w:type="dxa"/>
          </w:tcPr>
          <w:p w14:paraId="644D68AB" w14:textId="77777777" w:rsidR="00D46804" w:rsidRPr="00B20D00" w:rsidRDefault="00D46804" w:rsidP="004777C3">
            <w:pPr>
              <w:pStyle w:val="Default"/>
              <w:jc w:val="center"/>
              <w:rPr>
                <w:b/>
                <w:bCs/>
                <w:color w:val="525252" w:themeColor="accent3" w:themeShade="80"/>
              </w:rPr>
            </w:pPr>
            <w:r w:rsidRPr="00B20D00">
              <w:rPr>
                <w:b/>
                <w:bCs/>
                <w:color w:val="525252" w:themeColor="accent3" w:themeShade="80"/>
              </w:rPr>
              <w:t>3 - Normal</w:t>
            </w:r>
          </w:p>
        </w:tc>
      </w:tr>
      <w:tr w:rsidR="00D46804" w14:paraId="0AC755F9" w14:textId="77777777" w:rsidTr="004777C3">
        <w:tc>
          <w:tcPr>
            <w:tcW w:w="648" w:type="dxa"/>
          </w:tcPr>
          <w:p w14:paraId="3119F937" w14:textId="77777777" w:rsidR="00D46804" w:rsidRPr="00B20D00" w:rsidRDefault="00D46804" w:rsidP="004777C3">
            <w:pPr>
              <w:pStyle w:val="Default"/>
              <w:rPr>
                <w:b/>
                <w:bCs/>
              </w:rPr>
            </w:pPr>
            <w:r w:rsidRPr="00B20D00">
              <w:rPr>
                <w:b/>
                <w:bCs/>
              </w:rPr>
              <w:t>U3</w:t>
            </w:r>
          </w:p>
        </w:tc>
        <w:tc>
          <w:tcPr>
            <w:tcW w:w="2340" w:type="dxa"/>
          </w:tcPr>
          <w:p w14:paraId="4C7A840D" w14:textId="77777777" w:rsidR="00D46804" w:rsidRPr="00B20D00" w:rsidRDefault="00D46804" w:rsidP="004777C3">
            <w:pPr>
              <w:pStyle w:val="Default"/>
              <w:jc w:val="center"/>
              <w:rPr>
                <w:b/>
                <w:bCs/>
                <w:color w:val="538135" w:themeColor="accent6" w:themeShade="BF"/>
              </w:rPr>
            </w:pPr>
            <w:r w:rsidRPr="00B20D00">
              <w:rPr>
                <w:b/>
                <w:bCs/>
                <w:color w:val="538135" w:themeColor="accent6" w:themeShade="BF"/>
              </w:rPr>
              <w:t>2 - Major</w:t>
            </w:r>
          </w:p>
        </w:tc>
        <w:tc>
          <w:tcPr>
            <w:tcW w:w="2340" w:type="dxa"/>
          </w:tcPr>
          <w:p w14:paraId="1328D518" w14:textId="77777777" w:rsidR="00D46804" w:rsidRPr="00B20D00" w:rsidRDefault="00D46804" w:rsidP="004777C3">
            <w:pPr>
              <w:pStyle w:val="Default"/>
              <w:jc w:val="center"/>
              <w:rPr>
                <w:b/>
                <w:bCs/>
                <w:color w:val="525252" w:themeColor="accent3" w:themeShade="80"/>
              </w:rPr>
            </w:pPr>
            <w:r w:rsidRPr="00B20D00">
              <w:rPr>
                <w:b/>
                <w:bCs/>
                <w:color w:val="525252" w:themeColor="accent3" w:themeShade="80"/>
              </w:rPr>
              <w:t>3 - Normal</w:t>
            </w:r>
          </w:p>
        </w:tc>
        <w:tc>
          <w:tcPr>
            <w:tcW w:w="2160" w:type="dxa"/>
          </w:tcPr>
          <w:p w14:paraId="2083C28D" w14:textId="77777777" w:rsidR="00D46804" w:rsidRPr="00B20D00" w:rsidRDefault="00D46804" w:rsidP="004777C3">
            <w:pPr>
              <w:pStyle w:val="Default"/>
              <w:jc w:val="center"/>
              <w:rPr>
                <w:b/>
                <w:bCs/>
                <w:color w:val="8496B0" w:themeColor="text2" w:themeTint="99"/>
              </w:rPr>
            </w:pPr>
            <w:r w:rsidRPr="00B20D00">
              <w:rPr>
                <w:b/>
                <w:bCs/>
                <w:color w:val="8496B0" w:themeColor="text2" w:themeTint="99"/>
              </w:rPr>
              <w:t>4 - Low</w:t>
            </w:r>
          </w:p>
        </w:tc>
        <w:tc>
          <w:tcPr>
            <w:tcW w:w="2088" w:type="dxa"/>
          </w:tcPr>
          <w:p w14:paraId="79CB63FA" w14:textId="77777777" w:rsidR="00D46804" w:rsidRPr="00B20D00" w:rsidRDefault="00D46804" w:rsidP="004777C3">
            <w:pPr>
              <w:pStyle w:val="Default"/>
              <w:jc w:val="center"/>
              <w:rPr>
                <w:b/>
                <w:bCs/>
                <w:color w:val="8496B0" w:themeColor="text2" w:themeTint="99"/>
              </w:rPr>
            </w:pPr>
            <w:r w:rsidRPr="00B20D00">
              <w:rPr>
                <w:b/>
                <w:bCs/>
                <w:color w:val="8496B0" w:themeColor="text2" w:themeTint="99"/>
              </w:rPr>
              <w:t>4 - Low</w:t>
            </w:r>
          </w:p>
        </w:tc>
      </w:tr>
      <w:tr w:rsidR="00D46804" w14:paraId="5DDDA4F4" w14:textId="77777777" w:rsidTr="004777C3">
        <w:tc>
          <w:tcPr>
            <w:tcW w:w="648" w:type="dxa"/>
          </w:tcPr>
          <w:p w14:paraId="1C39F784" w14:textId="77777777" w:rsidR="00D46804" w:rsidRPr="00B20D00" w:rsidRDefault="00D46804" w:rsidP="004777C3">
            <w:pPr>
              <w:pStyle w:val="Default"/>
              <w:rPr>
                <w:b/>
                <w:bCs/>
              </w:rPr>
            </w:pPr>
            <w:r w:rsidRPr="00B20D00">
              <w:rPr>
                <w:b/>
                <w:bCs/>
              </w:rPr>
              <w:t>U4</w:t>
            </w:r>
          </w:p>
        </w:tc>
        <w:tc>
          <w:tcPr>
            <w:tcW w:w="2340" w:type="dxa"/>
          </w:tcPr>
          <w:p w14:paraId="76D9566C" w14:textId="77777777" w:rsidR="00D46804" w:rsidRPr="00B20D00" w:rsidRDefault="00D46804" w:rsidP="004777C3">
            <w:pPr>
              <w:pStyle w:val="Default"/>
              <w:jc w:val="center"/>
              <w:rPr>
                <w:b/>
                <w:bCs/>
                <w:color w:val="525252" w:themeColor="accent3" w:themeShade="80"/>
              </w:rPr>
            </w:pPr>
            <w:r w:rsidRPr="00B20D00">
              <w:rPr>
                <w:b/>
                <w:bCs/>
                <w:color w:val="525252" w:themeColor="accent3" w:themeShade="80"/>
              </w:rPr>
              <w:t>3 - Normal</w:t>
            </w:r>
          </w:p>
        </w:tc>
        <w:tc>
          <w:tcPr>
            <w:tcW w:w="2340" w:type="dxa"/>
          </w:tcPr>
          <w:p w14:paraId="0AD5546A" w14:textId="77777777" w:rsidR="00D46804" w:rsidRPr="00B20D00" w:rsidRDefault="00D46804" w:rsidP="004777C3">
            <w:pPr>
              <w:pStyle w:val="Default"/>
              <w:jc w:val="center"/>
              <w:rPr>
                <w:b/>
                <w:bCs/>
                <w:color w:val="525252" w:themeColor="accent3" w:themeShade="80"/>
              </w:rPr>
            </w:pPr>
            <w:r w:rsidRPr="00B20D00">
              <w:rPr>
                <w:b/>
                <w:bCs/>
                <w:color w:val="525252" w:themeColor="accent3" w:themeShade="80"/>
              </w:rPr>
              <w:t>3 - Normal</w:t>
            </w:r>
          </w:p>
        </w:tc>
        <w:tc>
          <w:tcPr>
            <w:tcW w:w="2160" w:type="dxa"/>
          </w:tcPr>
          <w:p w14:paraId="35141EA1" w14:textId="77777777" w:rsidR="00D46804" w:rsidRPr="00B20D00" w:rsidRDefault="00D46804" w:rsidP="004777C3">
            <w:pPr>
              <w:pStyle w:val="Default"/>
              <w:jc w:val="center"/>
              <w:rPr>
                <w:b/>
                <w:bCs/>
                <w:color w:val="8496B0" w:themeColor="text2" w:themeTint="99"/>
              </w:rPr>
            </w:pPr>
            <w:r w:rsidRPr="00B20D00">
              <w:rPr>
                <w:b/>
                <w:bCs/>
                <w:color w:val="8496B0" w:themeColor="text2" w:themeTint="99"/>
              </w:rPr>
              <w:t>4 - Low</w:t>
            </w:r>
          </w:p>
        </w:tc>
        <w:tc>
          <w:tcPr>
            <w:tcW w:w="2088" w:type="dxa"/>
          </w:tcPr>
          <w:p w14:paraId="5FE7E233" w14:textId="77777777" w:rsidR="00D46804" w:rsidRPr="00B20D00" w:rsidRDefault="00D46804" w:rsidP="004777C3">
            <w:pPr>
              <w:pStyle w:val="Default"/>
              <w:jc w:val="center"/>
              <w:rPr>
                <w:b/>
                <w:bCs/>
                <w:color w:val="8496B0" w:themeColor="text2" w:themeTint="99"/>
              </w:rPr>
            </w:pPr>
            <w:r w:rsidRPr="00B20D00">
              <w:rPr>
                <w:b/>
                <w:bCs/>
                <w:color w:val="8496B0" w:themeColor="text2" w:themeTint="99"/>
              </w:rPr>
              <w:t>4 - Low</w:t>
            </w:r>
          </w:p>
        </w:tc>
      </w:tr>
      <w:tr w:rsidR="00D46804" w14:paraId="38BA433F" w14:textId="77777777" w:rsidTr="004777C3">
        <w:tc>
          <w:tcPr>
            <w:tcW w:w="648" w:type="dxa"/>
            <w:tcBorders>
              <w:top w:val="nil"/>
              <w:left w:val="nil"/>
              <w:bottom w:val="nil"/>
              <w:right w:val="nil"/>
            </w:tcBorders>
          </w:tcPr>
          <w:p w14:paraId="1B0E0A19" w14:textId="77777777" w:rsidR="00D46804" w:rsidRPr="00B20D00" w:rsidRDefault="00D46804" w:rsidP="004777C3">
            <w:pPr>
              <w:pStyle w:val="Default"/>
              <w:rPr>
                <w:b/>
                <w:bCs/>
              </w:rPr>
            </w:pPr>
          </w:p>
        </w:tc>
        <w:tc>
          <w:tcPr>
            <w:tcW w:w="2340" w:type="dxa"/>
            <w:tcBorders>
              <w:top w:val="nil"/>
              <w:left w:val="nil"/>
              <w:bottom w:val="nil"/>
              <w:right w:val="nil"/>
            </w:tcBorders>
          </w:tcPr>
          <w:p w14:paraId="04A61250" w14:textId="77777777" w:rsidR="00D46804" w:rsidRPr="00B20D00" w:rsidRDefault="00D46804" w:rsidP="004777C3">
            <w:pPr>
              <w:pStyle w:val="Default"/>
              <w:jc w:val="center"/>
              <w:rPr>
                <w:b/>
                <w:bCs/>
                <w:color w:val="525252" w:themeColor="accent3" w:themeShade="80"/>
              </w:rPr>
            </w:pPr>
          </w:p>
        </w:tc>
        <w:tc>
          <w:tcPr>
            <w:tcW w:w="2340" w:type="dxa"/>
            <w:tcBorders>
              <w:top w:val="nil"/>
              <w:left w:val="nil"/>
              <w:bottom w:val="nil"/>
              <w:right w:val="nil"/>
            </w:tcBorders>
          </w:tcPr>
          <w:p w14:paraId="72194780" w14:textId="77777777" w:rsidR="00D46804" w:rsidRPr="00B20D00" w:rsidRDefault="00D46804" w:rsidP="004777C3">
            <w:pPr>
              <w:pStyle w:val="Default"/>
              <w:jc w:val="center"/>
              <w:rPr>
                <w:b/>
                <w:bCs/>
                <w:color w:val="525252" w:themeColor="accent3" w:themeShade="80"/>
              </w:rPr>
            </w:pPr>
          </w:p>
        </w:tc>
        <w:tc>
          <w:tcPr>
            <w:tcW w:w="2160" w:type="dxa"/>
            <w:tcBorders>
              <w:top w:val="nil"/>
              <w:left w:val="nil"/>
              <w:bottom w:val="nil"/>
              <w:right w:val="nil"/>
            </w:tcBorders>
          </w:tcPr>
          <w:p w14:paraId="4ED8DB6E" w14:textId="77777777" w:rsidR="00D46804" w:rsidRPr="00B20D00" w:rsidRDefault="00D46804" w:rsidP="004777C3">
            <w:pPr>
              <w:pStyle w:val="Default"/>
              <w:jc w:val="center"/>
              <w:rPr>
                <w:b/>
                <w:bCs/>
                <w:color w:val="8496B0" w:themeColor="text2" w:themeTint="99"/>
              </w:rPr>
            </w:pPr>
          </w:p>
        </w:tc>
        <w:tc>
          <w:tcPr>
            <w:tcW w:w="2088" w:type="dxa"/>
            <w:tcBorders>
              <w:top w:val="nil"/>
              <w:left w:val="nil"/>
              <w:bottom w:val="nil"/>
              <w:right w:val="nil"/>
            </w:tcBorders>
          </w:tcPr>
          <w:p w14:paraId="7066F462" w14:textId="77777777" w:rsidR="00D46804" w:rsidRPr="00B20D00" w:rsidRDefault="00D46804" w:rsidP="004777C3">
            <w:pPr>
              <w:pStyle w:val="Default"/>
              <w:jc w:val="center"/>
              <w:rPr>
                <w:b/>
                <w:bCs/>
                <w:color w:val="8496B0" w:themeColor="text2" w:themeTint="99"/>
              </w:rPr>
            </w:pPr>
          </w:p>
        </w:tc>
      </w:tr>
    </w:tbl>
    <w:tbl>
      <w:tblPr>
        <w:tblStyle w:val="MediumGrid1-Accent3"/>
        <w:tblW w:w="10260" w:type="dxa"/>
        <w:tblInd w:w="-342" w:type="dxa"/>
        <w:tblLook w:val="04A0" w:firstRow="1" w:lastRow="0" w:firstColumn="1" w:lastColumn="0" w:noHBand="0" w:noVBand="1"/>
      </w:tblPr>
      <w:tblGrid>
        <w:gridCol w:w="10260"/>
      </w:tblGrid>
      <w:tr w:rsidR="00D46804" w14:paraId="49EDC585" w14:textId="77777777" w:rsidTr="004777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0" w:type="dxa"/>
          </w:tcPr>
          <w:p w14:paraId="5CB2943D" w14:textId="77777777" w:rsidR="00D46804" w:rsidRPr="00653F9F" w:rsidRDefault="00D46804" w:rsidP="004777C3">
            <w:pPr>
              <w:pStyle w:val="Heading3"/>
              <w:numPr>
                <w:ilvl w:val="0"/>
                <w:numId w:val="0"/>
              </w:numPr>
              <w:ind w:left="720"/>
              <w:outlineLvl w:val="2"/>
              <w:rPr>
                <w:rStyle w:val="IntenseEmphasis"/>
              </w:rPr>
            </w:pPr>
            <w:r>
              <w:rPr>
                <w:rFonts w:ascii="Calibri" w:eastAsia="Calibri" w:hAnsi="Calibri"/>
              </w:rPr>
              <w:br w:type="page"/>
            </w:r>
            <w:bookmarkStart w:id="24" w:name="_Toc304253084"/>
            <w:bookmarkStart w:id="25" w:name="_Toc321753798"/>
            <w:r w:rsidRPr="00653F9F">
              <w:rPr>
                <w:rStyle w:val="IntenseEmphasis"/>
              </w:rPr>
              <w:t>Client Notification Priority table</w:t>
            </w:r>
            <w:bookmarkEnd w:id="24"/>
            <w:bookmarkEnd w:id="25"/>
          </w:p>
        </w:tc>
      </w:tr>
    </w:tbl>
    <w:tbl>
      <w:tblPr>
        <w:tblStyle w:val="LightGrid-Accent5"/>
        <w:tblW w:w="10260" w:type="dxa"/>
        <w:tblInd w:w="-342" w:type="dxa"/>
        <w:tblLook w:val="04A0" w:firstRow="1" w:lastRow="0" w:firstColumn="1" w:lastColumn="0" w:noHBand="0" w:noVBand="1"/>
      </w:tblPr>
      <w:tblGrid>
        <w:gridCol w:w="1260"/>
        <w:gridCol w:w="9000"/>
      </w:tblGrid>
      <w:tr w:rsidR="00D46804" w14:paraId="112FD6CB" w14:textId="77777777" w:rsidTr="004777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4" w:space="0" w:color="auto"/>
            </w:tcBorders>
          </w:tcPr>
          <w:p w14:paraId="41BF6598" w14:textId="77777777" w:rsidR="00D46804" w:rsidRDefault="00D46804" w:rsidP="004777C3">
            <w:pPr>
              <w:pStyle w:val="Default"/>
              <w:jc w:val="center"/>
              <w:rPr>
                <w:b w:val="0"/>
                <w:bCs w:val="0"/>
                <w:sz w:val="20"/>
                <w:szCs w:val="20"/>
              </w:rPr>
            </w:pPr>
          </w:p>
          <w:p w14:paraId="66A94FBC" w14:textId="77777777" w:rsidR="00D46804" w:rsidRDefault="00D46804" w:rsidP="004777C3">
            <w:pPr>
              <w:pStyle w:val="Default"/>
              <w:jc w:val="center"/>
              <w:rPr>
                <w:sz w:val="20"/>
                <w:szCs w:val="20"/>
              </w:rPr>
            </w:pPr>
            <w:r>
              <w:rPr>
                <w:b w:val="0"/>
                <w:bCs w:val="0"/>
                <w:sz w:val="20"/>
                <w:szCs w:val="20"/>
              </w:rPr>
              <w:t>1 – Critical</w:t>
            </w:r>
          </w:p>
          <w:p w14:paraId="0864BF22" w14:textId="77777777" w:rsidR="00D46804" w:rsidRPr="00F516B4" w:rsidRDefault="00D46804" w:rsidP="004777C3">
            <w:pPr>
              <w:jc w:val="center"/>
              <w:rPr>
                <w:rFonts w:ascii="Arial" w:hAnsi="Arial" w:cs="Arial"/>
                <w:sz w:val="24"/>
                <w:szCs w:val="24"/>
              </w:rPr>
            </w:pPr>
            <w:r w:rsidRPr="00F516B4">
              <w:rPr>
                <w:rFonts w:ascii="Arial" w:hAnsi="Arial" w:cs="Arial"/>
                <w:sz w:val="24"/>
                <w:szCs w:val="24"/>
              </w:rPr>
              <w:t>(P1)</w:t>
            </w:r>
          </w:p>
        </w:tc>
        <w:tc>
          <w:tcPr>
            <w:tcW w:w="9000" w:type="dxa"/>
            <w:tcBorders>
              <w:top w:val="single" w:sz="4" w:space="0" w:color="auto"/>
            </w:tcBorders>
          </w:tcPr>
          <w:p w14:paraId="1C053B0B" w14:textId="77777777" w:rsidR="00D46804" w:rsidRPr="000B21E2" w:rsidRDefault="00D46804" w:rsidP="004777C3">
            <w:pPr>
              <w:pStyle w:val="NoSpacing"/>
              <w:cnfStyle w:val="100000000000" w:firstRow="1"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 xml:space="preserve">- </w:t>
            </w:r>
            <w:r w:rsidRPr="000B21E2">
              <w:rPr>
                <w:rFonts w:asciiTheme="majorHAnsi" w:hAnsiTheme="majorHAnsi"/>
              </w:rPr>
              <w:t xml:space="preserve">Level 1 Technician, </w:t>
            </w:r>
            <w:proofErr w:type="gramStart"/>
            <w:r w:rsidRPr="000B21E2">
              <w:rPr>
                <w:rFonts w:asciiTheme="majorHAnsi" w:hAnsiTheme="majorHAnsi"/>
              </w:rPr>
              <w:t>Escalate</w:t>
            </w:r>
            <w:proofErr w:type="gramEnd"/>
            <w:r w:rsidRPr="000B21E2">
              <w:rPr>
                <w:rFonts w:asciiTheme="majorHAnsi" w:hAnsiTheme="majorHAnsi"/>
              </w:rPr>
              <w:t xml:space="preserve"> to OC Admin if Alert cannot be cleared </w:t>
            </w:r>
          </w:p>
          <w:p w14:paraId="0FB6D79C" w14:textId="77777777" w:rsidR="00D46804" w:rsidRPr="000B21E2" w:rsidRDefault="00D46804" w:rsidP="004777C3">
            <w:pPr>
              <w:pStyle w:val="NoSpacing"/>
              <w:cnfStyle w:val="100000000000" w:firstRow="1"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 xml:space="preserve">- </w:t>
            </w:r>
            <w:r w:rsidRPr="000B21E2">
              <w:rPr>
                <w:rFonts w:asciiTheme="majorHAnsi" w:hAnsiTheme="majorHAnsi"/>
              </w:rPr>
              <w:t xml:space="preserve">OC Admin, Escalation to Taos </w:t>
            </w:r>
            <w:proofErr w:type="spellStart"/>
            <w:r w:rsidRPr="000B21E2">
              <w:rPr>
                <w:rFonts w:asciiTheme="majorHAnsi" w:hAnsiTheme="majorHAnsi"/>
              </w:rPr>
              <w:t>Oncall</w:t>
            </w:r>
            <w:proofErr w:type="spellEnd"/>
            <w:r w:rsidRPr="000B21E2">
              <w:rPr>
                <w:rFonts w:asciiTheme="majorHAnsi" w:hAnsiTheme="majorHAnsi"/>
              </w:rPr>
              <w:t xml:space="preserve"> if Escalation criteria has been </w:t>
            </w:r>
            <w:proofErr w:type="gramStart"/>
            <w:r w:rsidRPr="000B21E2">
              <w:rPr>
                <w:rFonts w:asciiTheme="majorHAnsi" w:hAnsiTheme="majorHAnsi"/>
              </w:rPr>
              <w:t>meet</w:t>
            </w:r>
            <w:proofErr w:type="gramEnd"/>
          </w:p>
          <w:p w14:paraId="747A4181" w14:textId="77777777" w:rsidR="00D46804" w:rsidRPr="00F516B4" w:rsidRDefault="00D46804" w:rsidP="004777C3">
            <w:pPr>
              <w:pStyle w:val="NoSpacing"/>
              <w:cnfStyle w:val="100000000000" w:firstRow="1" w:lastRow="0" w:firstColumn="0" w:lastColumn="0" w:oddVBand="0" w:evenVBand="0" w:oddHBand="0" w:evenHBand="0" w:firstRowFirstColumn="0" w:firstRowLastColumn="0" w:lastRowFirstColumn="0" w:lastRowLastColumn="0"/>
            </w:pPr>
            <w:r>
              <w:rPr>
                <w:rFonts w:asciiTheme="majorHAnsi" w:hAnsiTheme="majorHAnsi"/>
              </w:rPr>
              <w:t xml:space="preserve">- </w:t>
            </w:r>
            <w:r w:rsidRPr="000B21E2">
              <w:rPr>
                <w:rFonts w:asciiTheme="majorHAnsi" w:hAnsiTheme="majorHAnsi"/>
              </w:rPr>
              <w:t xml:space="preserve">Taos </w:t>
            </w:r>
            <w:proofErr w:type="spellStart"/>
            <w:r w:rsidRPr="000B21E2">
              <w:rPr>
                <w:rFonts w:asciiTheme="majorHAnsi" w:hAnsiTheme="majorHAnsi"/>
              </w:rPr>
              <w:t>Oncall</w:t>
            </w:r>
            <w:proofErr w:type="spellEnd"/>
            <w:r w:rsidRPr="000B21E2">
              <w:rPr>
                <w:rFonts w:asciiTheme="majorHAnsi" w:hAnsiTheme="majorHAnsi"/>
              </w:rPr>
              <w:t xml:space="preserve">, Notify </w:t>
            </w:r>
            <w:r>
              <w:rPr>
                <w:rFonts w:asciiTheme="majorHAnsi" w:hAnsiTheme="majorHAnsi"/>
              </w:rPr>
              <w:t>Onyx</w:t>
            </w:r>
            <w:r w:rsidRPr="000B21E2">
              <w:rPr>
                <w:rFonts w:asciiTheme="majorHAnsi" w:hAnsiTheme="majorHAnsi"/>
              </w:rPr>
              <w:t xml:space="preserve"> Management every 2 hours until Alert has been cleared</w:t>
            </w:r>
          </w:p>
        </w:tc>
      </w:tr>
      <w:tr w:rsidR="00D46804" w14:paraId="1E21B68E" w14:textId="77777777" w:rsidTr="004777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734FF6FF" w14:textId="77777777" w:rsidR="00D46804" w:rsidRDefault="00D46804" w:rsidP="004777C3">
            <w:pPr>
              <w:pStyle w:val="Default"/>
              <w:jc w:val="center"/>
              <w:rPr>
                <w:b w:val="0"/>
                <w:bCs w:val="0"/>
                <w:sz w:val="20"/>
                <w:szCs w:val="20"/>
              </w:rPr>
            </w:pPr>
          </w:p>
          <w:p w14:paraId="5DC378E4" w14:textId="77777777" w:rsidR="00D46804" w:rsidRDefault="00D46804" w:rsidP="004777C3">
            <w:pPr>
              <w:pStyle w:val="Default"/>
              <w:jc w:val="center"/>
              <w:rPr>
                <w:sz w:val="20"/>
                <w:szCs w:val="20"/>
              </w:rPr>
            </w:pPr>
            <w:r>
              <w:rPr>
                <w:b w:val="0"/>
                <w:bCs w:val="0"/>
                <w:sz w:val="20"/>
                <w:szCs w:val="20"/>
              </w:rPr>
              <w:t>2 – Major</w:t>
            </w:r>
          </w:p>
          <w:p w14:paraId="2F019E2B" w14:textId="77777777" w:rsidR="00D46804" w:rsidRPr="00F516B4" w:rsidRDefault="00D46804" w:rsidP="004777C3">
            <w:pPr>
              <w:jc w:val="center"/>
              <w:rPr>
                <w:rFonts w:ascii="Arial" w:hAnsi="Arial" w:cs="Arial"/>
                <w:sz w:val="24"/>
                <w:szCs w:val="24"/>
              </w:rPr>
            </w:pPr>
            <w:r w:rsidRPr="00F516B4">
              <w:rPr>
                <w:rFonts w:ascii="Arial" w:hAnsi="Arial" w:cs="Arial"/>
                <w:sz w:val="24"/>
                <w:szCs w:val="24"/>
              </w:rPr>
              <w:t>(P2)</w:t>
            </w:r>
          </w:p>
        </w:tc>
        <w:tc>
          <w:tcPr>
            <w:tcW w:w="9000" w:type="dxa"/>
          </w:tcPr>
          <w:p w14:paraId="6C1D9B34" w14:textId="77777777" w:rsidR="00D46804" w:rsidRPr="000B21E2" w:rsidRDefault="00D46804" w:rsidP="004777C3">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 xml:space="preserve">- </w:t>
            </w:r>
            <w:r w:rsidRPr="000B21E2">
              <w:rPr>
                <w:rFonts w:asciiTheme="majorHAnsi" w:hAnsiTheme="majorHAnsi"/>
              </w:rPr>
              <w:t xml:space="preserve">Level 1 Tech, </w:t>
            </w:r>
            <w:proofErr w:type="gramStart"/>
            <w:r w:rsidRPr="000B21E2">
              <w:rPr>
                <w:rFonts w:asciiTheme="majorHAnsi" w:hAnsiTheme="majorHAnsi"/>
              </w:rPr>
              <w:t>Escalate</w:t>
            </w:r>
            <w:proofErr w:type="gramEnd"/>
            <w:r w:rsidRPr="000B21E2">
              <w:rPr>
                <w:rFonts w:asciiTheme="majorHAnsi" w:hAnsiTheme="majorHAnsi"/>
              </w:rPr>
              <w:t xml:space="preserve"> to OC Admin if Escalation criteria has been meet</w:t>
            </w:r>
          </w:p>
          <w:p w14:paraId="46D813F3" w14:textId="77777777" w:rsidR="00D46804" w:rsidRPr="000B21E2" w:rsidRDefault="00D46804" w:rsidP="004777C3">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 xml:space="preserve">- </w:t>
            </w:r>
            <w:r w:rsidRPr="000B21E2">
              <w:rPr>
                <w:rFonts w:asciiTheme="majorHAnsi" w:hAnsiTheme="majorHAnsi"/>
              </w:rPr>
              <w:t xml:space="preserve">OC Admin, </w:t>
            </w:r>
            <w:proofErr w:type="gramStart"/>
            <w:r w:rsidRPr="000B21E2">
              <w:rPr>
                <w:rFonts w:asciiTheme="majorHAnsi" w:hAnsiTheme="majorHAnsi"/>
              </w:rPr>
              <w:t>Escalate</w:t>
            </w:r>
            <w:proofErr w:type="gramEnd"/>
            <w:r w:rsidRPr="000B21E2">
              <w:rPr>
                <w:rFonts w:asciiTheme="majorHAnsi" w:hAnsiTheme="majorHAnsi"/>
              </w:rPr>
              <w:t xml:space="preserve"> to Taos </w:t>
            </w:r>
            <w:proofErr w:type="spellStart"/>
            <w:r w:rsidRPr="000B21E2">
              <w:rPr>
                <w:rFonts w:asciiTheme="majorHAnsi" w:hAnsiTheme="majorHAnsi"/>
              </w:rPr>
              <w:t>Oncall</w:t>
            </w:r>
            <w:proofErr w:type="spellEnd"/>
            <w:r w:rsidRPr="000B21E2">
              <w:rPr>
                <w:rFonts w:asciiTheme="majorHAnsi" w:hAnsiTheme="majorHAnsi"/>
              </w:rPr>
              <w:t xml:space="preserve"> if Escalation criteria has been meet</w:t>
            </w:r>
          </w:p>
          <w:p w14:paraId="6A822711" w14:textId="77777777" w:rsidR="00D46804" w:rsidRPr="00F516B4" w:rsidRDefault="00D46804" w:rsidP="004777C3">
            <w:pPr>
              <w:pStyle w:val="NoSpacing"/>
              <w:cnfStyle w:val="000000100000" w:firstRow="0" w:lastRow="0" w:firstColumn="0" w:lastColumn="0" w:oddVBand="0" w:evenVBand="0" w:oddHBand="1" w:evenHBand="0" w:firstRowFirstColumn="0" w:firstRowLastColumn="0" w:lastRowFirstColumn="0" w:lastRowLastColumn="0"/>
            </w:pPr>
            <w:r>
              <w:rPr>
                <w:rFonts w:asciiTheme="majorHAnsi" w:hAnsiTheme="majorHAnsi"/>
              </w:rPr>
              <w:t xml:space="preserve">- </w:t>
            </w:r>
            <w:r w:rsidRPr="000B21E2">
              <w:rPr>
                <w:rFonts w:asciiTheme="majorHAnsi" w:hAnsiTheme="majorHAnsi"/>
              </w:rPr>
              <w:t xml:space="preserve">Taos </w:t>
            </w:r>
            <w:proofErr w:type="spellStart"/>
            <w:r w:rsidRPr="000B21E2">
              <w:rPr>
                <w:rFonts w:asciiTheme="majorHAnsi" w:hAnsiTheme="majorHAnsi"/>
              </w:rPr>
              <w:t>Oncall</w:t>
            </w:r>
            <w:proofErr w:type="spellEnd"/>
            <w:r w:rsidRPr="000B21E2">
              <w:rPr>
                <w:rFonts w:asciiTheme="majorHAnsi" w:hAnsiTheme="majorHAnsi"/>
              </w:rPr>
              <w:t xml:space="preserve">, Notify </w:t>
            </w:r>
            <w:r>
              <w:rPr>
                <w:rFonts w:asciiTheme="majorHAnsi" w:hAnsiTheme="majorHAnsi"/>
              </w:rPr>
              <w:t>Onyx</w:t>
            </w:r>
            <w:r w:rsidRPr="000B21E2">
              <w:rPr>
                <w:rFonts w:asciiTheme="majorHAnsi" w:hAnsiTheme="majorHAnsi"/>
              </w:rPr>
              <w:t xml:space="preserve"> Management every 4 hours until Alert has been cleared</w:t>
            </w:r>
          </w:p>
        </w:tc>
      </w:tr>
      <w:tr w:rsidR="00D46804" w14:paraId="3A1EB936" w14:textId="77777777" w:rsidTr="004777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0E653756" w14:textId="77777777" w:rsidR="00D46804" w:rsidRDefault="00D46804" w:rsidP="004777C3">
            <w:pPr>
              <w:pStyle w:val="Default"/>
              <w:jc w:val="center"/>
              <w:rPr>
                <w:b w:val="0"/>
                <w:bCs w:val="0"/>
                <w:sz w:val="20"/>
                <w:szCs w:val="20"/>
              </w:rPr>
            </w:pPr>
          </w:p>
          <w:p w14:paraId="5C08983C" w14:textId="77777777" w:rsidR="00D46804" w:rsidRDefault="00D46804" w:rsidP="004777C3">
            <w:pPr>
              <w:pStyle w:val="Default"/>
              <w:jc w:val="center"/>
              <w:rPr>
                <w:sz w:val="20"/>
                <w:szCs w:val="20"/>
              </w:rPr>
            </w:pPr>
            <w:r>
              <w:rPr>
                <w:b w:val="0"/>
                <w:bCs w:val="0"/>
                <w:sz w:val="20"/>
                <w:szCs w:val="20"/>
              </w:rPr>
              <w:t>3 – Normal</w:t>
            </w:r>
          </w:p>
          <w:p w14:paraId="50C52643" w14:textId="77777777" w:rsidR="00D46804" w:rsidRPr="00F516B4" w:rsidRDefault="00D46804" w:rsidP="004777C3">
            <w:pPr>
              <w:jc w:val="center"/>
              <w:rPr>
                <w:rFonts w:ascii="Arial" w:hAnsi="Arial" w:cs="Arial"/>
                <w:sz w:val="24"/>
                <w:szCs w:val="24"/>
              </w:rPr>
            </w:pPr>
            <w:r w:rsidRPr="00F516B4">
              <w:rPr>
                <w:rFonts w:ascii="Arial" w:hAnsi="Arial" w:cs="Arial"/>
                <w:sz w:val="24"/>
                <w:szCs w:val="24"/>
              </w:rPr>
              <w:t>(P3)</w:t>
            </w:r>
          </w:p>
        </w:tc>
        <w:tc>
          <w:tcPr>
            <w:tcW w:w="9000" w:type="dxa"/>
          </w:tcPr>
          <w:p w14:paraId="3659CAD5" w14:textId="77777777" w:rsidR="00D46804" w:rsidRPr="000B21E2" w:rsidRDefault="00D46804" w:rsidP="004777C3">
            <w:pPr>
              <w:pStyle w:val="NoSpacing"/>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 xml:space="preserve">- </w:t>
            </w:r>
            <w:r w:rsidRPr="000B21E2">
              <w:rPr>
                <w:rFonts w:asciiTheme="majorHAnsi" w:hAnsiTheme="majorHAnsi"/>
              </w:rPr>
              <w:t xml:space="preserve">Level 1 Tech, </w:t>
            </w:r>
            <w:proofErr w:type="gramStart"/>
            <w:r w:rsidRPr="000B21E2">
              <w:rPr>
                <w:rFonts w:asciiTheme="majorHAnsi" w:hAnsiTheme="majorHAnsi"/>
              </w:rPr>
              <w:t>Escalate</w:t>
            </w:r>
            <w:proofErr w:type="gramEnd"/>
            <w:r w:rsidRPr="000B21E2">
              <w:rPr>
                <w:rFonts w:asciiTheme="majorHAnsi" w:hAnsiTheme="majorHAnsi"/>
              </w:rPr>
              <w:t xml:space="preserve"> to OC Admin if Escalation criteria has been meet</w:t>
            </w:r>
          </w:p>
          <w:p w14:paraId="2DC715D6" w14:textId="77777777" w:rsidR="00D46804" w:rsidRPr="000B21E2" w:rsidRDefault="00D46804" w:rsidP="004777C3">
            <w:pPr>
              <w:pStyle w:val="NoSpacing"/>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 xml:space="preserve">- </w:t>
            </w:r>
            <w:r w:rsidRPr="000B21E2">
              <w:rPr>
                <w:rFonts w:asciiTheme="majorHAnsi" w:hAnsiTheme="majorHAnsi"/>
              </w:rPr>
              <w:t xml:space="preserve">OC Admin, </w:t>
            </w:r>
            <w:proofErr w:type="gramStart"/>
            <w:r w:rsidRPr="000B21E2">
              <w:rPr>
                <w:rFonts w:asciiTheme="majorHAnsi" w:hAnsiTheme="majorHAnsi"/>
              </w:rPr>
              <w:t>Escalate</w:t>
            </w:r>
            <w:proofErr w:type="gramEnd"/>
            <w:r w:rsidRPr="000B21E2">
              <w:rPr>
                <w:rFonts w:asciiTheme="majorHAnsi" w:hAnsiTheme="majorHAnsi"/>
              </w:rPr>
              <w:t xml:space="preserve"> to Taos </w:t>
            </w:r>
            <w:proofErr w:type="spellStart"/>
            <w:r w:rsidRPr="000B21E2">
              <w:rPr>
                <w:rFonts w:asciiTheme="majorHAnsi" w:hAnsiTheme="majorHAnsi"/>
              </w:rPr>
              <w:t>Oncall</w:t>
            </w:r>
            <w:proofErr w:type="spellEnd"/>
            <w:r w:rsidRPr="000B21E2">
              <w:rPr>
                <w:rFonts w:asciiTheme="majorHAnsi" w:hAnsiTheme="majorHAnsi"/>
              </w:rPr>
              <w:t xml:space="preserve"> if Escalation criteria has been meet</w:t>
            </w:r>
          </w:p>
          <w:p w14:paraId="499D7F05" w14:textId="77777777" w:rsidR="00D46804" w:rsidRPr="00F516B4" w:rsidRDefault="00D46804" w:rsidP="004777C3">
            <w:pPr>
              <w:pStyle w:val="NoSpacing"/>
              <w:cnfStyle w:val="000000010000" w:firstRow="0" w:lastRow="0" w:firstColumn="0" w:lastColumn="0" w:oddVBand="0" w:evenVBand="0" w:oddHBand="0" w:evenHBand="1" w:firstRowFirstColumn="0" w:firstRowLastColumn="0" w:lastRowFirstColumn="0" w:lastRowLastColumn="0"/>
            </w:pPr>
            <w:r>
              <w:rPr>
                <w:rFonts w:asciiTheme="majorHAnsi" w:hAnsiTheme="majorHAnsi"/>
              </w:rPr>
              <w:t xml:space="preserve">- </w:t>
            </w:r>
            <w:r w:rsidRPr="000B21E2">
              <w:rPr>
                <w:rFonts w:asciiTheme="majorHAnsi" w:hAnsiTheme="majorHAnsi"/>
              </w:rPr>
              <w:t xml:space="preserve">Taos </w:t>
            </w:r>
            <w:proofErr w:type="spellStart"/>
            <w:r w:rsidRPr="000B21E2">
              <w:rPr>
                <w:rFonts w:asciiTheme="majorHAnsi" w:hAnsiTheme="majorHAnsi"/>
              </w:rPr>
              <w:t>Oncall</w:t>
            </w:r>
            <w:proofErr w:type="spellEnd"/>
            <w:r w:rsidRPr="000B21E2">
              <w:rPr>
                <w:rFonts w:asciiTheme="majorHAnsi" w:hAnsiTheme="majorHAnsi"/>
              </w:rPr>
              <w:t xml:space="preserve">, Notify </w:t>
            </w:r>
            <w:r>
              <w:rPr>
                <w:rFonts w:asciiTheme="majorHAnsi" w:hAnsiTheme="majorHAnsi"/>
              </w:rPr>
              <w:t>Onyx</w:t>
            </w:r>
            <w:r w:rsidRPr="000B21E2">
              <w:rPr>
                <w:rFonts w:asciiTheme="majorHAnsi" w:hAnsiTheme="majorHAnsi"/>
              </w:rPr>
              <w:t xml:space="preserve"> Management each day until Alert has been cleared</w:t>
            </w:r>
          </w:p>
        </w:tc>
      </w:tr>
      <w:tr w:rsidR="00D46804" w14:paraId="59DC6CB9" w14:textId="77777777" w:rsidTr="004777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47B410A7" w14:textId="77777777" w:rsidR="00D46804" w:rsidRDefault="00D46804" w:rsidP="004777C3">
            <w:pPr>
              <w:pStyle w:val="Default"/>
              <w:jc w:val="center"/>
              <w:rPr>
                <w:b w:val="0"/>
                <w:bCs w:val="0"/>
                <w:sz w:val="20"/>
                <w:szCs w:val="20"/>
              </w:rPr>
            </w:pPr>
          </w:p>
          <w:p w14:paraId="61EFADCF" w14:textId="77777777" w:rsidR="00D46804" w:rsidRDefault="00D46804" w:rsidP="004777C3">
            <w:pPr>
              <w:pStyle w:val="Default"/>
              <w:jc w:val="center"/>
              <w:rPr>
                <w:sz w:val="20"/>
                <w:szCs w:val="20"/>
              </w:rPr>
            </w:pPr>
            <w:r>
              <w:rPr>
                <w:b w:val="0"/>
                <w:bCs w:val="0"/>
                <w:sz w:val="20"/>
                <w:szCs w:val="20"/>
              </w:rPr>
              <w:t>4 – Low</w:t>
            </w:r>
          </w:p>
          <w:p w14:paraId="42EBC18E" w14:textId="77777777" w:rsidR="00D46804" w:rsidRPr="00F516B4" w:rsidRDefault="00D46804" w:rsidP="004777C3">
            <w:pPr>
              <w:jc w:val="center"/>
              <w:rPr>
                <w:rFonts w:ascii="Arial" w:hAnsi="Arial" w:cs="Arial"/>
                <w:sz w:val="24"/>
                <w:szCs w:val="24"/>
              </w:rPr>
            </w:pPr>
            <w:r w:rsidRPr="00F516B4">
              <w:rPr>
                <w:rFonts w:ascii="Arial" w:hAnsi="Arial" w:cs="Arial"/>
                <w:sz w:val="24"/>
                <w:szCs w:val="24"/>
              </w:rPr>
              <w:t>(P4)</w:t>
            </w:r>
          </w:p>
        </w:tc>
        <w:tc>
          <w:tcPr>
            <w:tcW w:w="9000" w:type="dxa"/>
          </w:tcPr>
          <w:p w14:paraId="696D38E1" w14:textId="77777777" w:rsidR="00D46804" w:rsidRPr="000B21E2" w:rsidRDefault="00D46804" w:rsidP="004777C3">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 xml:space="preserve">- </w:t>
            </w:r>
            <w:r w:rsidRPr="000B21E2">
              <w:rPr>
                <w:rFonts w:asciiTheme="majorHAnsi" w:hAnsiTheme="majorHAnsi"/>
              </w:rPr>
              <w:t xml:space="preserve">Level 1 Tech, </w:t>
            </w:r>
            <w:proofErr w:type="gramStart"/>
            <w:r w:rsidRPr="000B21E2">
              <w:rPr>
                <w:rFonts w:asciiTheme="majorHAnsi" w:hAnsiTheme="majorHAnsi"/>
              </w:rPr>
              <w:t>Escalate</w:t>
            </w:r>
            <w:proofErr w:type="gramEnd"/>
            <w:r w:rsidRPr="000B21E2">
              <w:rPr>
                <w:rFonts w:asciiTheme="majorHAnsi" w:hAnsiTheme="majorHAnsi"/>
              </w:rPr>
              <w:t xml:space="preserve"> to OC Admin if Escalation criteria has been meet</w:t>
            </w:r>
          </w:p>
          <w:p w14:paraId="1E2BF6D8" w14:textId="77777777" w:rsidR="00D46804" w:rsidRPr="000B21E2" w:rsidRDefault="00D46804" w:rsidP="004777C3">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 xml:space="preserve">- </w:t>
            </w:r>
            <w:r w:rsidRPr="000B21E2">
              <w:rPr>
                <w:rFonts w:asciiTheme="majorHAnsi" w:hAnsiTheme="majorHAnsi"/>
              </w:rPr>
              <w:t xml:space="preserve">OC Admin, </w:t>
            </w:r>
            <w:proofErr w:type="gramStart"/>
            <w:r w:rsidRPr="000B21E2">
              <w:rPr>
                <w:rFonts w:asciiTheme="majorHAnsi" w:hAnsiTheme="majorHAnsi"/>
              </w:rPr>
              <w:t>Escalate</w:t>
            </w:r>
            <w:proofErr w:type="gramEnd"/>
            <w:r w:rsidRPr="000B21E2">
              <w:rPr>
                <w:rFonts w:asciiTheme="majorHAnsi" w:hAnsiTheme="majorHAnsi"/>
              </w:rPr>
              <w:t xml:space="preserve"> to Taos </w:t>
            </w:r>
            <w:proofErr w:type="spellStart"/>
            <w:r w:rsidRPr="000B21E2">
              <w:rPr>
                <w:rFonts w:asciiTheme="majorHAnsi" w:hAnsiTheme="majorHAnsi"/>
              </w:rPr>
              <w:t>Oncall</w:t>
            </w:r>
            <w:proofErr w:type="spellEnd"/>
            <w:r w:rsidRPr="000B21E2">
              <w:rPr>
                <w:rFonts w:asciiTheme="majorHAnsi" w:hAnsiTheme="majorHAnsi"/>
              </w:rPr>
              <w:t xml:space="preserve"> if Escalation criteria has been meet</w:t>
            </w:r>
          </w:p>
          <w:p w14:paraId="17A96D8D" w14:textId="77777777" w:rsidR="00D46804" w:rsidRPr="00F516B4" w:rsidRDefault="00D46804" w:rsidP="004777C3">
            <w:pPr>
              <w:pStyle w:val="NoSpacing"/>
              <w:cnfStyle w:val="000000100000" w:firstRow="0" w:lastRow="0" w:firstColumn="0" w:lastColumn="0" w:oddVBand="0" w:evenVBand="0" w:oddHBand="1" w:evenHBand="0" w:firstRowFirstColumn="0" w:firstRowLastColumn="0" w:lastRowFirstColumn="0" w:lastRowLastColumn="0"/>
            </w:pPr>
            <w:r>
              <w:rPr>
                <w:rFonts w:asciiTheme="majorHAnsi" w:hAnsiTheme="majorHAnsi"/>
              </w:rPr>
              <w:t xml:space="preserve">- </w:t>
            </w:r>
            <w:r w:rsidRPr="000B21E2">
              <w:rPr>
                <w:rFonts w:asciiTheme="majorHAnsi" w:hAnsiTheme="majorHAnsi"/>
              </w:rPr>
              <w:t xml:space="preserve">Taos </w:t>
            </w:r>
            <w:proofErr w:type="spellStart"/>
            <w:r w:rsidRPr="000B21E2">
              <w:rPr>
                <w:rFonts w:asciiTheme="majorHAnsi" w:hAnsiTheme="majorHAnsi"/>
              </w:rPr>
              <w:t>Oncall</w:t>
            </w:r>
            <w:proofErr w:type="spellEnd"/>
            <w:r w:rsidRPr="000B21E2">
              <w:rPr>
                <w:rFonts w:asciiTheme="majorHAnsi" w:hAnsiTheme="majorHAnsi"/>
              </w:rPr>
              <w:t xml:space="preserve">, Notify </w:t>
            </w:r>
            <w:r>
              <w:rPr>
                <w:rFonts w:asciiTheme="majorHAnsi" w:hAnsiTheme="majorHAnsi"/>
              </w:rPr>
              <w:t>Onyx</w:t>
            </w:r>
            <w:r w:rsidRPr="000B21E2">
              <w:rPr>
                <w:rFonts w:asciiTheme="majorHAnsi" w:hAnsiTheme="majorHAnsi"/>
              </w:rPr>
              <w:t xml:space="preserve"> Management each day until Alert has been cleared</w:t>
            </w:r>
          </w:p>
        </w:tc>
      </w:tr>
    </w:tbl>
    <w:p w14:paraId="7843DF61" w14:textId="77777777" w:rsidR="00D46804" w:rsidRDefault="00D46804" w:rsidP="00D46804">
      <w:pPr>
        <w:pStyle w:val="NoSpacing"/>
      </w:pPr>
      <w:bookmarkStart w:id="26" w:name="_Toc304253085"/>
      <w:bookmarkStart w:id="27" w:name="_Toc306628128"/>
      <w:bookmarkStart w:id="28" w:name="_Toc306872020"/>
    </w:p>
    <w:p w14:paraId="5EDD74D6" w14:textId="77777777" w:rsidR="00D46804" w:rsidRPr="00F02589" w:rsidRDefault="00D46804" w:rsidP="00D46804">
      <w:pPr>
        <w:pStyle w:val="NoSpacing"/>
        <w:rPr>
          <w:rStyle w:val="IntenseEmphasis"/>
        </w:rPr>
      </w:pPr>
      <w:r w:rsidRPr="00F02589">
        <w:rPr>
          <w:rStyle w:val="IntenseEmphasis"/>
        </w:rPr>
        <w:t>Escalation Criteria</w:t>
      </w:r>
      <w:bookmarkEnd w:id="26"/>
      <w:bookmarkEnd w:id="27"/>
      <w:bookmarkEnd w:id="28"/>
    </w:p>
    <w:p w14:paraId="70D82575" w14:textId="77777777" w:rsidR="00D46804" w:rsidRPr="000B21E2" w:rsidRDefault="00D46804" w:rsidP="00D46804">
      <w:pPr>
        <w:pStyle w:val="ListParagraph"/>
        <w:numPr>
          <w:ilvl w:val="0"/>
          <w:numId w:val="4"/>
        </w:numPr>
        <w:spacing w:after="200" w:line="276" w:lineRule="auto"/>
        <w:rPr>
          <w:sz w:val="28"/>
          <w:szCs w:val="28"/>
        </w:rPr>
      </w:pPr>
      <w:r w:rsidRPr="000B21E2">
        <w:rPr>
          <w:sz w:val="28"/>
          <w:szCs w:val="28"/>
        </w:rPr>
        <w:t>Ha</w:t>
      </w:r>
      <w:r>
        <w:rPr>
          <w:sz w:val="28"/>
          <w:szCs w:val="28"/>
        </w:rPr>
        <w:t>s the documentation been reviewed</w:t>
      </w:r>
      <w:r w:rsidRPr="000B21E2">
        <w:rPr>
          <w:sz w:val="28"/>
          <w:szCs w:val="28"/>
        </w:rPr>
        <w:t>?</w:t>
      </w:r>
    </w:p>
    <w:p w14:paraId="2F21F30A" w14:textId="77777777" w:rsidR="00D46804" w:rsidRPr="000B21E2" w:rsidRDefault="00D46804" w:rsidP="00D46804">
      <w:pPr>
        <w:pStyle w:val="ListParagraph"/>
        <w:numPr>
          <w:ilvl w:val="0"/>
          <w:numId w:val="4"/>
        </w:numPr>
        <w:spacing w:after="200" w:line="276" w:lineRule="auto"/>
        <w:rPr>
          <w:sz w:val="28"/>
          <w:szCs w:val="28"/>
        </w:rPr>
      </w:pPr>
      <w:r>
        <w:rPr>
          <w:sz w:val="28"/>
          <w:szCs w:val="28"/>
        </w:rPr>
        <w:lastRenderedPageBreak/>
        <w:t>Has the ticket been worked on thoroughly</w:t>
      </w:r>
      <w:r w:rsidRPr="000B21E2">
        <w:rPr>
          <w:sz w:val="28"/>
          <w:szCs w:val="28"/>
        </w:rPr>
        <w:t>?</w:t>
      </w:r>
    </w:p>
    <w:p w14:paraId="44759216" w14:textId="77777777" w:rsidR="00D46804" w:rsidRPr="000B21E2" w:rsidRDefault="00D46804" w:rsidP="00D46804">
      <w:pPr>
        <w:pStyle w:val="ListParagraph"/>
        <w:numPr>
          <w:ilvl w:val="0"/>
          <w:numId w:val="4"/>
        </w:numPr>
        <w:spacing w:after="200" w:line="276" w:lineRule="auto"/>
        <w:rPr>
          <w:sz w:val="28"/>
          <w:szCs w:val="28"/>
        </w:rPr>
      </w:pPr>
      <w:r w:rsidRPr="000B21E2">
        <w:rPr>
          <w:sz w:val="28"/>
          <w:szCs w:val="28"/>
        </w:rPr>
        <w:t>Are you unable to find a workaround?</w:t>
      </w:r>
    </w:p>
    <w:p w14:paraId="6D722C75" w14:textId="77777777" w:rsidR="00D46804" w:rsidRPr="000B21E2" w:rsidRDefault="00D46804" w:rsidP="00D46804">
      <w:pPr>
        <w:pStyle w:val="ListParagraph"/>
        <w:rPr>
          <w:sz w:val="28"/>
          <w:szCs w:val="28"/>
        </w:rPr>
      </w:pPr>
      <w:r w:rsidRPr="000B21E2">
        <w:rPr>
          <w:sz w:val="28"/>
          <w:szCs w:val="28"/>
        </w:rPr>
        <w:t>If all three are che</w:t>
      </w:r>
      <w:r>
        <w:rPr>
          <w:sz w:val="28"/>
          <w:szCs w:val="28"/>
        </w:rPr>
        <w:t>cked then Escalate to next Level</w:t>
      </w:r>
      <w:r w:rsidRPr="000B21E2">
        <w:rPr>
          <w:sz w:val="28"/>
          <w:szCs w:val="28"/>
        </w:rPr>
        <w:t>.</w:t>
      </w:r>
    </w:p>
    <w:p w14:paraId="502075DF" w14:textId="77777777" w:rsidR="00D46804" w:rsidRPr="001A45E5" w:rsidRDefault="00D46804" w:rsidP="00D46804">
      <w:pPr>
        <w:pStyle w:val="Heading2"/>
        <w:spacing w:before="200" w:line="276" w:lineRule="auto"/>
        <w:ind w:left="576" w:hanging="576"/>
        <w:rPr>
          <w:sz w:val="28"/>
          <w:szCs w:val="28"/>
        </w:rPr>
      </w:pPr>
      <w:bookmarkStart w:id="29" w:name="_Escalation_Processes"/>
      <w:bookmarkStart w:id="30" w:name="_Contact_order"/>
      <w:bookmarkStart w:id="31" w:name="_Toc305489931"/>
      <w:bookmarkStart w:id="32" w:name="_Toc306628129"/>
      <w:bookmarkStart w:id="33" w:name="_Toc306872021"/>
      <w:bookmarkStart w:id="34" w:name="_Toc321753799"/>
      <w:bookmarkEnd w:id="29"/>
      <w:bookmarkEnd w:id="30"/>
      <w:r w:rsidRPr="001A45E5">
        <w:rPr>
          <w:sz w:val="28"/>
          <w:szCs w:val="28"/>
        </w:rPr>
        <w:t>Contact order</w:t>
      </w:r>
      <w:bookmarkEnd w:id="31"/>
      <w:bookmarkEnd w:id="32"/>
      <w:bookmarkEnd w:id="33"/>
      <w:bookmarkEnd w:id="34"/>
    </w:p>
    <w:p w14:paraId="0856BF1C" w14:textId="77777777" w:rsidR="00D46804" w:rsidRDefault="00D46804" w:rsidP="00D46804">
      <w:pPr>
        <w:pStyle w:val="NoSpacing"/>
      </w:pPr>
      <w:r>
        <w:t>1</w:t>
      </w:r>
      <w:r w:rsidRPr="0064467F">
        <w:rPr>
          <w:vertAlign w:val="superscript"/>
        </w:rPr>
        <w:t>st</w:t>
      </w:r>
      <w:r>
        <w:t xml:space="preserve"> </w:t>
      </w:r>
      <w:r>
        <w:tab/>
        <w:t xml:space="preserve">Network Operations Manager </w:t>
      </w:r>
    </w:p>
    <w:p w14:paraId="02EE5983" w14:textId="77777777" w:rsidR="00D46804" w:rsidRDefault="00D46804" w:rsidP="00D46804">
      <w:pPr>
        <w:pStyle w:val="NoSpacing"/>
      </w:pPr>
      <w:r>
        <w:t>2</w:t>
      </w:r>
      <w:r w:rsidRPr="0064467F">
        <w:rPr>
          <w:vertAlign w:val="superscript"/>
        </w:rPr>
        <w:t>nd</w:t>
      </w:r>
      <w:r>
        <w:t xml:space="preserve"> </w:t>
      </w:r>
      <w:r>
        <w:tab/>
        <w:t>Client IT manager</w:t>
      </w:r>
    </w:p>
    <w:p w14:paraId="0CEC9CE2" w14:textId="77777777" w:rsidR="00D46804" w:rsidRDefault="00D46804" w:rsidP="00D46804">
      <w:pPr>
        <w:pStyle w:val="NoSpacing"/>
      </w:pPr>
      <w:r>
        <w:t>3</w:t>
      </w:r>
      <w:r w:rsidRPr="0064467F">
        <w:rPr>
          <w:vertAlign w:val="superscript"/>
        </w:rPr>
        <w:t>rd</w:t>
      </w:r>
      <w:r>
        <w:t xml:space="preserve"> </w:t>
      </w:r>
      <w:r>
        <w:tab/>
        <w:t>Head of IT</w:t>
      </w:r>
    </w:p>
    <w:p w14:paraId="1A0DEA78" w14:textId="77777777" w:rsidR="00D46804" w:rsidRDefault="00D46804" w:rsidP="752E6CA3">
      <w:pPr>
        <w:rPr>
          <w:rFonts w:eastAsiaTheme="minorEastAsia"/>
          <w:color w:val="ED7D31" w:themeColor="accent2"/>
        </w:rPr>
      </w:pPr>
    </w:p>
    <w:p w14:paraId="6E04EAB2" w14:textId="77777777" w:rsidR="004D1881" w:rsidRDefault="004D1881">
      <w:pPr>
        <w:rPr>
          <w:rFonts w:asciiTheme="majorHAnsi" w:eastAsiaTheme="majorEastAsia" w:hAnsiTheme="majorHAnsi" w:cstheme="majorBidi"/>
          <w:color w:val="2E74B5" w:themeColor="accent1" w:themeShade="BF"/>
          <w:sz w:val="32"/>
          <w:szCs w:val="32"/>
        </w:rPr>
      </w:pPr>
      <w:r>
        <w:br w:type="page"/>
      </w:r>
    </w:p>
    <w:p w14:paraId="01ADB614" w14:textId="3BBA1D5A" w:rsidR="18175C13" w:rsidRDefault="752E6CA3" w:rsidP="18175C13">
      <w:pPr>
        <w:pStyle w:val="Heading1"/>
      </w:pPr>
      <w:r>
        <w:lastRenderedPageBreak/>
        <w:t>Network Diagrams</w:t>
      </w:r>
    </w:p>
    <w:p w14:paraId="1F938DB5" w14:textId="77777777" w:rsidR="00D46804" w:rsidRDefault="00D46804" w:rsidP="00D46804">
      <w:pPr>
        <w:rPr>
          <w:rFonts w:ascii="Calibri" w:eastAsia="Calibri" w:hAnsi="Calibri" w:cs="Calibri"/>
        </w:rPr>
      </w:pPr>
      <w:r w:rsidRPr="752E6CA3">
        <w:rPr>
          <w:rFonts w:ascii="Arial Black" w:eastAsia="Arial Black" w:hAnsi="Arial Black" w:cs="Arial Black"/>
          <w:b/>
          <w:bCs/>
          <w:color w:val="C00000"/>
        </w:rPr>
        <w:t xml:space="preserve">Required </w:t>
      </w:r>
    </w:p>
    <w:p w14:paraId="5E399F47" w14:textId="4ED77619" w:rsidR="00D46804" w:rsidRDefault="00D46804" w:rsidP="000235AF">
      <w:pPr>
        <w:rPr>
          <w:color w:val="ED7D31" w:themeColor="accent2"/>
        </w:rPr>
      </w:pPr>
      <w:r>
        <w:rPr>
          <w:color w:val="ED7D31" w:themeColor="accent2"/>
        </w:rPr>
        <w:t xml:space="preserve">Insert diagrams of the </w:t>
      </w:r>
      <w:proofErr w:type="spellStart"/>
      <w:r>
        <w:rPr>
          <w:color w:val="ED7D31" w:themeColor="accent2"/>
        </w:rPr>
        <w:t>OnPremise</w:t>
      </w:r>
      <w:proofErr w:type="spellEnd"/>
      <w:r>
        <w:rPr>
          <w:color w:val="ED7D31" w:themeColor="accent2"/>
        </w:rPr>
        <w:t xml:space="preserve"> and Cloud network diagrams to give engineers an overview of the environment. Often a single image is used here, with hyperlinks to the original source Visio or </w:t>
      </w:r>
      <w:proofErr w:type="spellStart"/>
      <w:r>
        <w:rPr>
          <w:color w:val="ED7D31" w:themeColor="accent2"/>
        </w:rPr>
        <w:t>LucidChart</w:t>
      </w:r>
      <w:proofErr w:type="spellEnd"/>
      <w:r>
        <w:rPr>
          <w:color w:val="ED7D31" w:themeColor="accent2"/>
        </w:rPr>
        <w:t xml:space="preserve"> diagrams. Where appropriate, show security rules and access points, including VPN connections, Direct Connect, etc.</w:t>
      </w:r>
    </w:p>
    <w:p w14:paraId="3ADA77BF" w14:textId="77777777" w:rsidR="00D46804" w:rsidRPr="00D46804" w:rsidRDefault="00D46804" w:rsidP="000235AF">
      <w:pPr>
        <w:rPr>
          <w:color w:val="ED7D31" w:themeColor="accent2"/>
        </w:rPr>
      </w:pPr>
    </w:p>
    <w:p w14:paraId="09FCBA82" w14:textId="3F8BB5B0" w:rsidR="00D46804" w:rsidRDefault="00D46804" w:rsidP="000235AF"/>
    <w:p w14:paraId="6DC5FE12" w14:textId="5FB0F046" w:rsidR="00D46804" w:rsidRPr="000235AF" w:rsidRDefault="00D46804" w:rsidP="000235AF">
      <w:r>
        <w:rPr>
          <w:noProof/>
        </w:rPr>
        <w:drawing>
          <wp:inline distT="0" distB="0" distL="0" distR="0" wp14:anchorId="21FE9176" wp14:editId="521FEB36">
            <wp:extent cx="5943600" cy="50558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5055870"/>
                    </a:xfrm>
                    <a:prstGeom prst="rect">
                      <a:avLst/>
                    </a:prstGeom>
                  </pic:spPr>
                </pic:pic>
              </a:graphicData>
            </a:graphic>
          </wp:inline>
        </w:drawing>
      </w:r>
    </w:p>
    <w:p w14:paraId="4070B5C6" w14:textId="77777777" w:rsidR="00CC127E" w:rsidRDefault="00CC127E">
      <w:pPr>
        <w:rPr>
          <w:rFonts w:asciiTheme="majorHAnsi" w:eastAsiaTheme="majorEastAsia" w:hAnsiTheme="majorHAnsi" w:cstheme="majorBidi"/>
          <w:color w:val="2E74B5" w:themeColor="accent1" w:themeShade="BF"/>
          <w:sz w:val="32"/>
          <w:szCs w:val="32"/>
        </w:rPr>
      </w:pPr>
      <w:r>
        <w:br w:type="page"/>
      </w:r>
    </w:p>
    <w:p w14:paraId="09FF1E98" w14:textId="7A3438B7" w:rsidR="18175C13" w:rsidRDefault="752E6CA3" w:rsidP="18175C13">
      <w:pPr>
        <w:pStyle w:val="Heading1"/>
      </w:pPr>
      <w:r>
        <w:lastRenderedPageBreak/>
        <w:t>Monitoring System</w:t>
      </w:r>
    </w:p>
    <w:p w14:paraId="68677E17" w14:textId="77777777" w:rsidR="00D46804" w:rsidRDefault="00D46804" w:rsidP="00D46804">
      <w:pPr>
        <w:rPr>
          <w:rFonts w:ascii="Calibri" w:eastAsia="Calibri" w:hAnsi="Calibri" w:cs="Calibri"/>
        </w:rPr>
      </w:pPr>
      <w:r w:rsidRPr="752E6CA3">
        <w:rPr>
          <w:rFonts w:ascii="Arial Black" w:eastAsia="Arial Black" w:hAnsi="Arial Black" w:cs="Arial Black"/>
          <w:b/>
          <w:bCs/>
          <w:color w:val="1189B6"/>
        </w:rPr>
        <w:t xml:space="preserve">Optional </w:t>
      </w:r>
    </w:p>
    <w:p w14:paraId="0ED04EB0" w14:textId="4C5B68DF" w:rsidR="00D46804" w:rsidRDefault="004D1881" w:rsidP="00D46804">
      <w:pPr>
        <w:rPr>
          <w:color w:val="ED7D31" w:themeColor="accent2"/>
        </w:rPr>
      </w:pPr>
      <w:r>
        <w:rPr>
          <w:color w:val="ED7D31" w:themeColor="accent2"/>
        </w:rPr>
        <w:t>Monitoring systems can be implemented to watch for various metrics on systems and processes. Include information here to log in and utilize the tool. Often a tool will send an email alert; this section should be a reference to understanding and responding to the alerts.</w:t>
      </w:r>
    </w:p>
    <w:p w14:paraId="69D318FD" w14:textId="38C5E019" w:rsidR="004D1881" w:rsidRDefault="004415F9" w:rsidP="00D46804">
      <w:pPr>
        <w:rPr>
          <w:i/>
        </w:rPr>
      </w:pPr>
      <w:r>
        <w:rPr>
          <w:i/>
        </w:rPr>
        <w:t>Example</w:t>
      </w:r>
    </w:p>
    <w:p w14:paraId="1A32E478" w14:textId="4F3FB3CE" w:rsidR="004415F9" w:rsidRDefault="004415F9" w:rsidP="00D46804">
      <w:pPr>
        <w:rPr>
          <w:i/>
        </w:rPr>
      </w:pPr>
      <w:r>
        <w:rPr>
          <w:i/>
        </w:rPr>
        <w:t xml:space="preserve">7.1 Connect to the </w:t>
      </w:r>
      <w:proofErr w:type="spellStart"/>
      <w:r>
        <w:rPr>
          <w:i/>
        </w:rPr>
        <w:t>OpsView</w:t>
      </w:r>
      <w:proofErr w:type="spellEnd"/>
      <w:r>
        <w:rPr>
          <w:i/>
        </w:rPr>
        <w:t xml:space="preserve"> Monitoring System</w:t>
      </w:r>
    </w:p>
    <w:p w14:paraId="59E1B7CE" w14:textId="5259448A" w:rsidR="004415F9" w:rsidRDefault="004415F9" w:rsidP="00D46804">
      <w:pPr>
        <w:rPr>
          <w:i/>
        </w:rPr>
      </w:pPr>
      <w:r>
        <w:rPr>
          <w:i/>
        </w:rPr>
        <w:t>1. Connect to the ABC Corp network using the Cisco AnyConnect VPN</w:t>
      </w:r>
    </w:p>
    <w:p w14:paraId="45A740EB" w14:textId="38565E89" w:rsidR="004415F9" w:rsidRDefault="004415F9" w:rsidP="00D46804">
      <w:pPr>
        <w:rPr>
          <w:i/>
        </w:rPr>
      </w:pPr>
      <w:r>
        <w:rPr>
          <w:i/>
        </w:rPr>
        <w:t xml:space="preserve">2. Open a browser and connect to the </w:t>
      </w:r>
      <w:proofErr w:type="spellStart"/>
      <w:r>
        <w:rPr>
          <w:i/>
        </w:rPr>
        <w:t>OpsView</w:t>
      </w:r>
      <w:proofErr w:type="spellEnd"/>
      <w:r>
        <w:rPr>
          <w:i/>
        </w:rPr>
        <w:t xml:space="preserve"> web interface </w:t>
      </w:r>
      <w:r w:rsidR="00CC127E">
        <w:rPr>
          <w:i/>
        </w:rPr>
        <w:t xml:space="preserve">– </w:t>
      </w:r>
      <w:hyperlink r:id="rId13" w:history="1">
        <w:r w:rsidR="00CC127E" w:rsidRPr="00794C02">
          <w:rPr>
            <w:rStyle w:val="Hyperlink"/>
            <w:i/>
          </w:rPr>
          <w:t>http://irv-opsview101.ra.local:3000</w:t>
        </w:r>
      </w:hyperlink>
    </w:p>
    <w:p w14:paraId="2C1D5EC9" w14:textId="630127DA" w:rsidR="00CC127E" w:rsidRDefault="00CC127E" w:rsidP="00D46804">
      <w:pPr>
        <w:rPr>
          <w:i/>
        </w:rPr>
      </w:pPr>
      <w:r>
        <w:rPr>
          <w:i/>
        </w:rPr>
        <w:t>3. Login using credentials found in Password Manager Pro</w:t>
      </w:r>
    </w:p>
    <w:p w14:paraId="3E62B1D5" w14:textId="77777777" w:rsidR="00CC127E" w:rsidRPr="004415F9" w:rsidRDefault="00CC127E" w:rsidP="00D46804">
      <w:pPr>
        <w:rPr>
          <w:i/>
        </w:rPr>
      </w:pPr>
    </w:p>
    <w:p w14:paraId="5DB2A572" w14:textId="6B4D17D6" w:rsidR="18175C13" w:rsidRDefault="752E6CA3" w:rsidP="18175C13">
      <w:pPr>
        <w:pStyle w:val="Heading1"/>
      </w:pPr>
      <w:r>
        <w:t>Resource List</w:t>
      </w:r>
    </w:p>
    <w:p w14:paraId="1512F78D" w14:textId="77777777" w:rsidR="00CC127E" w:rsidRDefault="00CC127E" w:rsidP="00CC127E">
      <w:pPr>
        <w:rPr>
          <w:rFonts w:ascii="Calibri" w:eastAsia="Calibri" w:hAnsi="Calibri" w:cs="Calibri"/>
        </w:rPr>
      </w:pPr>
      <w:r w:rsidRPr="752E6CA3">
        <w:rPr>
          <w:rFonts w:ascii="Arial Black" w:eastAsia="Arial Black" w:hAnsi="Arial Black" w:cs="Arial Black"/>
          <w:b/>
          <w:bCs/>
          <w:color w:val="C00000"/>
        </w:rPr>
        <w:t xml:space="preserve">Required </w:t>
      </w:r>
    </w:p>
    <w:p w14:paraId="07985652" w14:textId="7A0EEB7F" w:rsidR="00CC127E" w:rsidRPr="00CC127E" w:rsidRDefault="00CC127E" w:rsidP="00CC127E">
      <w:pPr>
        <w:rPr>
          <w:color w:val="ED7D31" w:themeColor="accent2"/>
        </w:rPr>
      </w:pPr>
      <w:r w:rsidRPr="00CC127E">
        <w:rPr>
          <w:color w:val="ED7D31" w:themeColor="accent2"/>
        </w:rPr>
        <w:t xml:space="preserve">The resource list should include all the Company IT assets regardless of location – both </w:t>
      </w:r>
      <w:proofErr w:type="spellStart"/>
      <w:r w:rsidRPr="00CC127E">
        <w:rPr>
          <w:color w:val="ED7D31" w:themeColor="accent2"/>
        </w:rPr>
        <w:t>OnPremise</w:t>
      </w:r>
      <w:proofErr w:type="spellEnd"/>
      <w:r w:rsidRPr="00CC127E">
        <w:rPr>
          <w:color w:val="ED7D31" w:themeColor="accent2"/>
        </w:rPr>
        <w:t xml:space="preserve"> and in the Cloud. Where possible, an automate tool should be used to capture information. Use judgement on how much detail to list per system. Critical Production systems will receive more attention then simple Development systems. One note to keep in mind is the “connected” nature of various components – What actions trigger a lambda function? What S3 buckets are used with a </w:t>
      </w:r>
      <w:proofErr w:type="gramStart"/>
      <w:r w:rsidRPr="00CC127E">
        <w:rPr>
          <w:color w:val="ED7D31" w:themeColor="accent2"/>
        </w:rPr>
        <w:t>particular website</w:t>
      </w:r>
      <w:proofErr w:type="gramEnd"/>
      <w:r w:rsidRPr="00CC127E">
        <w:rPr>
          <w:color w:val="ED7D31" w:themeColor="accent2"/>
        </w:rPr>
        <w:t xml:space="preserve">? </w:t>
      </w:r>
    </w:p>
    <w:p w14:paraId="5FB0A78D" w14:textId="164BD027" w:rsidR="004415F9" w:rsidRDefault="004415F9" w:rsidP="18175C13">
      <w:pPr>
        <w:pStyle w:val="Heading2"/>
      </w:pPr>
      <w:r>
        <w:t>Windows Servers</w:t>
      </w:r>
    </w:p>
    <w:p w14:paraId="1EF5E421" w14:textId="77777777" w:rsidR="00B4620A" w:rsidRPr="00254A7B" w:rsidRDefault="00B4620A" w:rsidP="00B4620A">
      <w:pPr>
        <w:pStyle w:val="Heading4"/>
      </w:pPr>
      <w:bookmarkStart w:id="35" w:name="_Toc281318341"/>
      <w:bookmarkStart w:id="36" w:name="_Toc315208978"/>
      <w:bookmarkStart w:id="37" w:name="_Toc319943447"/>
      <w:bookmarkStart w:id="38" w:name="_Toc321753816"/>
      <w:r w:rsidRPr="00254A7B">
        <w:t>S</w:t>
      </w:r>
      <w:bookmarkEnd w:id="35"/>
      <w:bookmarkEnd w:id="36"/>
      <w:bookmarkEnd w:id="37"/>
      <w:r w:rsidRPr="00254A7B">
        <w:t>erver ID</w:t>
      </w:r>
      <w:bookmarkEnd w:id="38"/>
    </w:p>
    <w:p w14:paraId="5A3D86F3" w14:textId="77777777" w:rsidR="00B4620A" w:rsidRPr="00254A7B" w:rsidRDefault="00B4620A" w:rsidP="00B4620A">
      <w:pPr>
        <w:pStyle w:val="Heading6"/>
      </w:pPr>
      <w:bookmarkStart w:id="39" w:name="_Toc281318342"/>
      <w:r w:rsidRPr="00254A7B">
        <w:t>General Information</w:t>
      </w:r>
      <w:bookmarkEnd w:id="39"/>
    </w:p>
    <w:p w14:paraId="056F04A1" w14:textId="77777777" w:rsidR="00B4620A" w:rsidRPr="00197819" w:rsidRDefault="00B4620A" w:rsidP="00B4620A">
      <w:r w:rsidRPr="00197819">
        <w:t>&lt;SERVER DESCRIPTION&gt;</w:t>
      </w:r>
    </w:p>
    <w:p w14:paraId="0F113AA1" w14:textId="77777777" w:rsidR="00B4620A" w:rsidRPr="00197819" w:rsidRDefault="00B4620A" w:rsidP="00B4620A">
      <w:pPr>
        <w:pStyle w:val="Heading6"/>
      </w:pPr>
      <w:bookmarkStart w:id="40" w:name="_Toc281318343"/>
      <w:r w:rsidRPr="00B67D77">
        <w:t>Technical</w:t>
      </w:r>
      <w:r w:rsidRPr="00197819">
        <w:t xml:space="preserve"> Information</w:t>
      </w:r>
      <w:bookmarkEnd w:id="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6"/>
        <w:gridCol w:w="6334"/>
      </w:tblGrid>
      <w:tr w:rsidR="00B4620A" w:rsidRPr="00197819" w14:paraId="3B41D755" w14:textId="77777777" w:rsidTr="004777C3">
        <w:tc>
          <w:tcPr>
            <w:tcW w:w="3078" w:type="dxa"/>
            <w:shd w:val="clear" w:color="auto" w:fill="595959"/>
          </w:tcPr>
          <w:p w14:paraId="2302F76D" w14:textId="77777777" w:rsidR="00B4620A" w:rsidRPr="00197819" w:rsidRDefault="00B4620A" w:rsidP="004777C3">
            <w:pPr>
              <w:rPr>
                <w:b/>
                <w:color w:val="FFFFFF"/>
                <w:sz w:val="28"/>
                <w:szCs w:val="28"/>
              </w:rPr>
            </w:pPr>
            <w:r w:rsidRPr="00197819">
              <w:rPr>
                <w:b/>
                <w:color w:val="FFFFFF"/>
                <w:sz w:val="28"/>
                <w:szCs w:val="28"/>
              </w:rPr>
              <w:t>Server Name</w:t>
            </w:r>
          </w:p>
        </w:tc>
        <w:tc>
          <w:tcPr>
            <w:tcW w:w="6498" w:type="dxa"/>
          </w:tcPr>
          <w:p w14:paraId="43DAC845" w14:textId="77777777" w:rsidR="00B4620A" w:rsidRPr="00B26C9B" w:rsidRDefault="00B4620A" w:rsidP="004777C3">
            <w:pPr>
              <w:spacing w:after="0" w:line="240" w:lineRule="auto"/>
              <w:rPr>
                <w:rFonts w:ascii="Arial" w:eastAsia="Times New Roman" w:hAnsi="Arial" w:cs="Arial"/>
                <w:b/>
                <w:sz w:val="28"/>
                <w:szCs w:val="28"/>
                <w:lang w:val="en-GB"/>
              </w:rPr>
            </w:pPr>
            <w:r w:rsidRPr="00254A7B">
              <w:rPr>
                <w:rFonts w:ascii="Arial" w:eastAsia="Times New Roman" w:hAnsi="Arial" w:cs="Arial"/>
                <w:b/>
                <w:color w:val="FF0000"/>
                <w:sz w:val="28"/>
                <w:szCs w:val="28"/>
                <w:lang w:val="en-GB"/>
              </w:rPr>
              <w:t>TEMPLATE – Copy this page</w:t>
            </w:r>
          </w:p>
        </w:tc>
      </w:tr>
      <w:tr w:rsidR="00B4620A" w:rsidRPr="00197819" w14:paraId="452A115B" w14:textId="77777777" w:rsidTr="004777C3">
        <w:tc>
          <w:tcPr>
            <w:tcW w:w="3078" w:type="dxa"/>
            <w:shd w:val="clear" w:color="auto" w:fill="595959"/>
          </w:tcPr>
          <w:p w14:paraId="67EEB0AB" w14:textId="77777777" w:rsidR="00B4620A" w:rsidRPr="00197819" w:rsidRDefault="00B4620A" w:rsidP="004777C3">
            <w:pPr>
              <w:rPr>
                <w:b/>
                <w:color w:val="FFFFFF"/>
                <w:sz w:val="28"/>
                <w:szCs w:val="28"/>
              </w:rPr>
            </w:pPr>
            <w:r w:rsidRPr="00197819">
              <w:rPr>
                <w:b/>
                <w:color w:val="FFFFFF"/>
                <w:sz w:val="28"/>
                <w:szCs w:val="28"/>
              </w:rPr>
              <w:t>Running Services</w:t>
            </w:r>
          </w:p>
        </w:tc>
        <w:tc>
          <w:tcPr>
            <w:tcW w:w="6498" w:type="dxa"/>
          </w:tcPr>
          <w:p w14:paraId="4AFC7353" w14:textId="77777777" w:rsidR="00B4620A" w:rsidRPr="00197819" w:rsidRDefault="00B4620A" w:rsidP="004777C3">
            <w:pPr>
              <w:spacing w:after="0" w:line="240" w:lineRule="auto"/>
              <w:rPr>
                <w:rFonts w:ascii="Arial" w:eastAsia="Times New Roman" w:hAnsi="Arial" w:cs="Arial"/>
                <w:sz w:val="20"/>
                <w:szCs w:val="20"/>
                <w:lang w:val="en-GB"/>
              </w:rPr>
            </w:pPr>
          </w:p>
          <w:p w14:paraId="51E123DF" w14:textId="77777777" w:rsidR="00B4620A" w:rsidRPr="00197819" w:rsidRDefault="00B4620A" w:rsidP="00B4620A">
            <w:pPr>
              <w:numPr>
                <w:ilvl w:val="0"/>
                <w:numId w:val="5"/>
              </w:numPr>
              <w:spacing w:after="0" w:line="240" w:lineRule="auto"/>
              <w:rPr>
                <w:rFonts w:ascii="Arial" w:eastAsia="Times New Roman" w:hAnsi="Arial" w:cs="Arial"/>
                <w:sz w:val="20"/>
                <w:szCs w:val="20"/>
                <w:lang w:val="en-GB"/>
              </w:rPr>
            </w:pPr>
            <w:r w:rsidRPr="00197819">
              <w:rPr>
                <w:rFonts w:ascii="Arial" w:eastAsia="Times New Roman" w:hAnsi="Arial" w:cs="Arial"/>
                <w:sz w:val="20"/>
                <w:szCs w:val="20"/>
                <w:lang w:val="en-GB"/>
              </w:rPr>
              <w:t xml:space="preserve">Workstation: </w:t>
            </w:r>
          </w:p>
        </w:tc>
      </w:tr>
      <w:tr w:rsidR="00B4620A" w:rsidRPr="00197819" w14:paraId="7BFD610C" w14:textId="77777777" w:rsidTr="004777C3">
        <w:tc>
          <w:tcPr>
            <w:tcW w:w="3078" w:type="dxa"/>
            <w:shd w:val="clear" w:color="auto" w:fill="595959"/>
          </w:tcPr>
          <w:p w14:paraId="79E8A6BF" w14:textId="77777777" w:rsidR="00B4620A" w:rsidRPr="00197819" w:rsidRDefault="00B4620A" w:rsidP="004777C3">
            <w:pPr>
              <w:rPr>
                <w:b/>
                <w:color w:val="FFFFFF"/>
                <w:sz w:val="28"/>
                <w:szCs w:val="28"/>
              </w:rPr>
            </w:pPr>
            <w:r w:rsidRPr="00197819">
              <w:rPr>
                <w:b/>
                <w:color w:val="FFFFFF"/>
                <w:sz w:val="28"/>
                <w:szCs w:val="28"/>
              </w:rPr>
              <w:t>Applications</w:t>
            </w:r>
            <w:r>
              <w:rPr>
                <w:b/>
                <w:color w:val="FFFFFF"/>
                <w:sz w:val="28"/>
                <w:szCs w:val="28"/>
              </w:rPr>
              <w:t xml:space="preserve"> </w:t>
            </w:r>
            <w:r w:rsidRPr="00197819">
              <w:rPr>
                <w:b/>
                <w:color w:val="FFFFFF"/>
                <w:sz w:val="28"/>
                <w:szCs w:val="28"/>
              </w:rPr>
              <w:t>Versions</w:t>
            </w:r>
          </w:p>
        </w:tc>
        <w:tc>
          <w:tcPr>
            <w:tcW w:w="6498" w:type="dxa"/>
          </w:tcPr>
          <w:p w14:paraId="6D51F3A8" w14:textId="77777777" w:rsidR="00B4620A" w:rsidRPr="00197819" w:rsidRDefault="00B4620A" w:rsidP="004777C3">
            <w:pPr>
              <w:spacing w:after="0" w:line="240" w:lineRule="auto"/>
              <w:rPr>
                <w:rFonts w:ascii="Arial" w:eastAsia="Times New Roman" w:hAnsi="Arial" w:cs="Arial"/>
                <w:sz w:val="20"/>
                <w:szCs w:val="20"/>
                <w:lang w:val="en-GB"/>
              </w:rPr>
            </w:pPr>
          </w:p>
        </w:tc>
      </w:tr>
      <w:tr w:rsidR="00B4620A" w:rsidRPr="00197819" w14:paraId="6A3FB376" w14:textId="77777777" w:rsidTr="004777C3">
        <w:tc>
          <w:tcPr>
            <w:tcW w:w="3078" w:type="dxa"/>
            <w:shd w:val="clear" w:color="auto" w:fill="595959"/>
          </w:tcPr>
          <w:p w14:paraId="428114A7" w14:textId="77777777" w:rsidR="00B4620A" w:rsidRPr="00197819" w:rsidRDefault="00B4620A" w:rsidP="004777C3">
            <w:pPr>
              <w:rPr>
                <w:b/>
                <w:color w:val="FFFFFF"/>
                <w:sz w:val="28"/>
                <w:szCs w:val="28"/>
              </w:rPr>
            </w:pPr>
            <w:r w:rsidRPr="00197819">
              <w:rPr>
                <w:b/>
                <w:color w:val="FFFFFF"/>
                <w:sz w:val="28"/>
                <w:szCs w:val="28"/>
              </w:rPr>
              <w:t>OS Platform</w:t>
            </w:r>
            <w:r>
              <w:rPr>
                <w:b/>
                <w:color w:val="FFFFFF"/>
                <w:sz w:val="28"/>
                <w:szCs w:val="28"/>
              </w:rPr>
              <w:t xml:space="preserve"> </w:t>
            </w:r>
            <w:r w:rsidRPr="00197819">
              <w:rPr>
                <w:b/>
                <w:color w:val="FFFFFF"/>
                <w:sz w:val="28"/>
                <w:szCs w:val="28"/>
              </w:rPr>
              <w:t>Patch Level</w:t>
            </w:r>
          </w:p>
        </w:tc>
        <w:tc>
          <w:tcPr>
            <w:tcW w:w="6498" w:type="dxa"/>
          </w:tcPr>
          <w:p w14:paraId="6D0217EB" w14:textId="12C4E512" w:rsidR="00B4620A" w:rsidRPr="00197819" w:rsidRDefault="00B4620A" w:rsidP="004777C3">
            <w:pPr>
              <w:spacing w:after="0" w:line="240" w:lineRule="auto"/>
              <w:rPr>
                <w:rFonts w:ascii="Arial" w:eastAsia="Times New Roman" w:hAnsi="Arial" w:cs="Arial"/>
                <w:sz w:val="20"/>
                <w:szCs w:val="20"/>
                <w:lang w:val="en-GB"/>
              </w:rPr>
            </w:pPr>
            <w:r w:rsidRPr="00197819">
              <w:rPr>
                <w:rFonts w:ascii="Arial" w:eastAsia="Times New Roman" w:hAnsi="Arial" w:cs="Arial"/>
                <w:sz w:val="20"/>
                <w:szCs w:val="20"/>
                <w:lang w:val="en-GB"/>
              </w:rPr>
              <w:t xml:space="preserve">Microsoft Windows </w:t>
            </w:r>
            <w:r>
              <w:rPr>
                <w:rFonts w:ascii="Arial" w:eastAsia="Times New Roman" w:hAnsi="Arial" w:cs="Arial"/>
                <w:sz w:val="20"/>
                <w:szCs w:val="20"/>
                <w:lang w:val="en-GB"/>
              </w:rPr>
              <w:t>201</w:t>
            </w:r>
            <w:r w:rsidR="004777C3">
              <w:rPr>
                <w:rFonts w:ascii="Arial" w:eastAsia="Times New Roman" w:hAnsi="Arial" w:cs="Arial"/>
                <w:sz w:val="20"/>
                <w:szCs w:val="20"/>
                <w:lang w:val="en-GB"/>
              </w:rPr>
              <w:t>2</w:t>
            </w:r>
            <w:r w:rsidRPr="00197819">
              <w:rPr>
                <w:rFonts w:ascii="Arial" w:eastAsia="Times New Roman" w:hAnsi="Arial" w:cs="Arial"/>
                <w:sz w:val="20"/>
                <w:szCs w:val="20"/>
                <w:lang w:val="en-GB"/>
              </w:rPr>
              <w:t xml:space="preserve"> Server</w:t>
            </w:r>
            <w:r>
              <w:rPr>
                <w:rFonts w:ascii="Arial" w:eastAsia="Times New Roman" w:hAnsi="Arial" w:cs="Arial"/>
                <w:sz w:val="20"/>
                <w:szCs w:val="20"/>
                <w:lang w:val="en-GB"/>
              </w:rPr>
              <w:t xml:space="preserve"> R2 Enterprise</w:t>
            </w:r>
          </w:p>
          <w:p w14:paraId="045C76A1" w14:textId="77777777" w:rsidR="00B4620A" w:rsidRPr="00197819" w:rsidRDefault="00B4620A" w:rsidP="004777C3">
            <w:pPr>
              <w:spacing w:after="0" w:line="240" w:lineRule="auto"/>
              <w:rPr>
                <w:rFonts w:ascii="Arial" w:eastAsia="Times New Roman" w:hAnsi="Arial" w:cs="Arial"/>
                <w:sz w:val="20"/>
                <w:szCs w:val="20"/>
                <w:lang w:val="en-GB"/>
              </w:rPr>
            </w:pPr>
            <w:r>
              <w:rPr>
                <w:rFonts w:ascii="Arial" w:eastAsia="Times New Roman" w:hAnsi="Arial" w:cs="Arial"/>
                <w:sz w:val="20"/>
                <w:szCs w:val="20"/>
                <w:lang w:val="en-GB"/>
              </w:rPr>
              <w:t>Service Pack 1</w:t>
            </w:r>
          </w:p>
        </w:tc>
      </w:tr>
      <w:tr w:rsidR="00B4620A" w:rsidRPr="00197819" w14:paraId="65DFCDBB" w14:textId="77777777" w:rsidTr="004777C3">
        <w:tc>
          <w:tcPr>
            <w:tcW w:w="3078" w:type="dxa"/>
            <w:shd w:val="clear" w:color="auto" w:fill="595959"/>
          </w:tcPr>
          <w:p w14:paraId="28D49FD1" w14:textId="77777777" w:rsidR="00B4620A" w:rsidRPr="00197819" w:rsidRDefault="00B4620A" w:rsidP="004777C3">
            <w:pPr>
              <w:rPr>
                <w:b/>
                <w:color w:val="FFFFFF"/>
                <w:sz w:val="28"/>
                <w:szCs w:val="28"/>
              </w:rPr>
            </w:pPr>
            <w:r w:rsidRPr="00197819">
              <w:rPr>
                <w:b/>
                <w:color w:val="FFFFFF"/>
                <w:sz w:val="28"/>
                <w:szCs w:val="28"/>
              </w:rPr>
              <w:t>Is this a virtual server</w:t>
            </w:r>
          </w:p>
        </w:tc>
        <w:tc>
          <w:tcPr>
            <w:tcW w:w="6498" w:type="dxa"/>
          </w:tcPr>
          <w:p w14:paraId="0003E8A0" w14:textId="77777777" w:rsidR="00B4620A" w:rsidRPr="00506E73" w:rsidRDefault="00B4620A" w:rsidP="004777C3">
            <w:pPr>
              <w:spacing w:after="0" w:line="240" w:lineRule="auto"/>
              <w:rPr>
                <w:rStyle w:val="Hyperlink"/>
                <w:rFonts w:ascii="Arial" w:hAnsi="Arial" w:cs="Arial"/>
                <w:b/>
                <w:sz w:val="28"/>
                <w:szCs w:val="28"/>
              </w:rPr>
            </w:pPr>
            <w:r>
              <w:rPr>
                <w:rFonts w:ascii="Arial" w:eastAsia="Times New Roman" w:hAnsi="Arial" w:cs="Arial"/>
                <w:b/>
                <w:sz w:val="28"/>
                <w:szCs w:val="28"/>
                <w:lang w:val="en-GB"/>
              </w:rPr>
              <w:t>YES – Running on ID-VMM01</w:t>
            </w:r>
          </w:p>
          <w:p w14:paraId="30FFF17B" w14:textId="77777777" w:rsidR="00B4620A" w:rsidRPr="00197819" w:rsidRDefault="00B4620A" w:rsidP="004777C3">
            <w:pPr>
              <w:spacing w:after="0" w:line="240" w:lineRule="auto"/>
              <w:rPr>
                <w:rFonts w:ascii="Arial" w:eastAsia="Times New Roman" w:hAnsi="Arial" w:cs="Arial"/>
                <w:sz w:val="20"/>
                <w:szCs w:val="20"/>
                <w:lang w:val="en-GB"/>
              </w:rPr>
            </w:pPr>
          </w:p>
        </w:tc>
      </w:tr>
      <w:tr w:rsidR="00B4620A" w:rsidRPr="00197819" w14:paraId="1A8F42E5" w14:textId="77777777" w:rsidTr="004777C3">
        <w:tc>
          <w:tcPr>
            <w:tcW w:w="3078" w:type="dxa"/>
            <w:shd w:val="clear" w:color="auto" w:fill="595959"/>
          </w:tcPr>
          <w:p w14:paraId="55E462A0" w14:textId="77777777" w:rsidR="00B4620A" w:rsidRPr="00197819" w:rsidRDefault="00B4620A" w:rsidP="004777C3">
            <w:pPr>
              <w:rPr>
                <w:b/>
                <w:color w:val="FFFFFF"/>
                <w:sz w:val="28"/>
                <w:szCs w:val="28"/>
              </w:rPr>
            </w:pPr>
            <w:r w:rsidRPr="00197819">
              <w:rPr>
                <w:b/>
                <w:color w:val="FFFFFF"/>
                <w:sz w:val="28"/>
                <w:szCs w:val="28"/>
              </w:rPr>
              <w:t>Hardware Platform</w:t>
            </w:r>
          </w:p>
        </w:tc>
        <w:tc>
          <w:tcPr>
            <w:tcW w:w="6498" w:type="dxa"/>
          </w:tcPr>
          <w:p w14:paraId="35A874A2" w14:textId="77777777" w:rsidR="00B4620A" w:rsidRPr="00197819" w:rsidRDefault="00B4620A" w:rsidP="004777C3">
            <w:pPr>
              <w:spacing w:after="0" w:line="240" w:lineRule="auto"/>
              <w:rPr>
                <w:rFonts w:ascii="Arial" w:eastAsia="Times New Roman" w:hAnsi="Arial" w:cs="Arial"/>
                <w:sz w:val="20"/>
                <w:szCs w:val="20"/>
                <w:lang w:val="en-GB"/>
              </w:rPr>
            </w:pPr>
          </w:p>
        </w:tc>
      </w:tr>
      <w:tr w:rsidR="00B4620A" w:rsidRPr="00197819" w14:paraId="635F5630" w14:textId="77777777" w:rsidTr="004777C3">
        <w:tc>
          <w:tcPr>
            <w:tcW w:w="3078" w:type="dxa"/>
            <w:shd w:val="clear" w:color="auto" w:fill="595959"/>
          </w:tcPr>
          <w:p w14:paraId="05060F15" w14:textId="77777777" w:rsidR="00B4620A" w:rsidRPr="00197819" w:rsidRDefault="00B4620A" w:rsidP="004777C3">
            <w:pPr>
              <w:rPr>
                <w:b/>
                <w:color w:val="FFFFFF"/>
                <w:sz w:val="28"/>
                <w:szCs w:val="28"/>
              </w:rPr>
            </w:pPr>
            <w:r w:rsidRPr="00197819">
              <w:rPr>
                <w:b/>
                <w:color w:val="FFFFFF"/>
                <w:sz w:val="28"/>
                <w:szCs w:val="28"/>
              </w:rPr>
              <w:lastRenderedPageBreak/>
              <w:t>Domain</w:t>
            </w:r>
          </w:p>
        </w:tc>
        <w:tc>
          <w:tcPr>
            <w:tcW w:w="6498" w:type="dxa"/>
          </w:tcPr>
          <w:p w14:paraId="547D3B78" w14:textId="77777777" w:rsidR="00B4620A" w:rsidRPr="00197819" w:rsidRDefault="00B4620A" w:rsidP="004777C3">
            <w:pPr>
              <w:spacing w:after="0" w:line="240" w:lineRule="auto"/>
              <w:rPr>
                <w:rFonts w:ascii="Arial" w:eastAsia="Times New Roman" w:hAnsi="Arial" w:cs="Arial"/>
                <w:sz w:val="20"/>
                <w:szCs w:val="20"/>
                <w:lang w:val="en-GB"/>
              </w:rPr>
            </w:pPr>
            <w:proofErr w:type="spellStart"/>
            <w:r>
              <w:rPr>
                <w:rFonts w:ascii="Arial" w:eastAsia="Times New Roman" w:hAnsi="Arial" w:cs="Arial"/>
                <w:sz w:val="20"/>
                <w:szCs w:val="20"/>
                <w:lang w:val="en-GB"/>
              </w:rPr>
              <w:t>Taoslab.local</w:t>
            </w:r>
            <w:proofErr w:type="spellEnd"/>
          </w:p>
        </w:tc>
      </w:tr>
      <w:tr w:rsidR="00B4620A" w:rsidRPr="00197819" w14:paraId="5DA389D2" w14:textId="77777777" w:rsidTr="004777C3">
        <w:tc>
          <w:tcPr>
            <w:tcW w:w="3078" w:type="dxa"/>
            <w:shd w:val="clear" w:color="auto" w:fill="595959"/>
          </w:tcPr>
          <w:p w14:paraId="5B7A6958" w14:textId="77777777" w:rsidR="00B4620A" w:rsidRPr="00197819" w:rsidRDefault="00B4620A" w:rsidP="004777C3">
            <w:pPr>
              <w:rPr>
                <w:b/>
                <w:color w:val="FFFFFF"/>
                <w:sz w:val="28"/>
                <w:szCs w:val="28"/>
              </w:rPr>
            </w:pPr>
            <w:r w:rsidRPr="00197819">
              <w:rPr>
                <w:b/>
                <w:color w:val="FFFFFF"/>
                <w:sz w:val="28"/>
                <w:szCs w:val="28"/>
              </w:rPr>
              <w:t>Location</w:t>
            </w:r>
          </w:p>
        </w:tc>
        <w:tc>
          <w:tcPr>
            <w:tcW w:w="6498" w:type="dxa"/>
          </w:tcPr>
          <w:p w14:paraId="0228431E" w14:textId="77777777" w:rsidR="00B4620A" w:rsidRPr="00197819" w:rsidRDefault="00B4620A" w:rsidP="004777C3">
            <w:pPr>
              <w:spacing w:after="0" w:line="240" w:lineRule="auto"/>
              <w:rPr>
                <w:rFonts w:ascii="Arial" w:eastAsia="Times New Roman" w:hAnsi="Arial" w:cs="Arial"/>
                <w:sz w:val="20"/>
                <w:szCs w:val="20"/>
                <w:lang w:val="en-GB"/>
              </w:rPr>
            </w:pPr>
            <w:r>
              <w:rPr>
                <w:rFonts w:ascii="Arial" w:eastAsia="Times New Roman" w:hAnsi="Arial" w:cs="Arial"/>
                <w:sz w:val="20"/>
                <w:szCs w:val="20"/>
                <w:lang w:val="en-GB"/>
              </w:rPr>
              <w:t>(GMT-07</w:t>
            </w:r>
            <w:r w:rsidRPr="00197819">
              <w:rPr>
                <w:rFonts w:ascii="Arial" w:eastAsia="Times New Roman" w:hAnsi="Arial" w:cs="Arial"/>
                <w:sz w:val="20"/>
                <w:szCs w:val="20"/>
                <w:lang w:val="en-GB"/>
              </w:rPr>
              <w:t xml:space="preserve">:00) </w:t>
            </w:r>
            <w:r>
              <w:rPr>
                <w:rFonts w:ascii="Arial" w:eastAsia="Times New Roman" w:hAnsi="Arial" w:cs="Arial"/>
                <w:sz w:val="20"/>
                <w:szCs w:val="20"/>
                <w:lang w:val="en-GB"/>
              </w:rPr>
              <w:t>Mountain</w:t>
            </w:r>
            <w:r w:rsidRPr="00197819">
              <w:rPr>
                <w:rFonts w:ascii="Arial" w:eastAsia="Times New Roman" w:hAnsi="Arial" w:cs="Arial"/>
                <w:sz w:val="20"/>
                <w:szCs w:val="20"/>
                <w:lang w:val="en-GB"/>
              </w:rPr>
              <w:t xml:space="preserve"> Time (US &amp; Canada)</w:t>
            </w:r>
          </w:p>
        </w:tc>
      </w:tr>
      <w:tr w:rsidR="00B4620A" w:rsidRPr="00197819" w14:paraId="3F0E43FD" w14:textId="77777777" w:rsidTr="004777C3">
        <w:tc>
          <w:tcPr>
            <w:tcW w:w="3078" w:type="dxa"/>
            <w:shd w:val="clear" w:color="auto" w:fill="595959"/>
          </w:tcPr>
          <w:p w14:paraId="65EB38C5" w14:textId="77777777" w:rsidR="00B4620A" w:rsidRPr="00197819" w:rsidRDefault="00B4620A" w:rsidP="004777C3">
            <w:pPr>
              <w:rPr>
                <w:b/>
                <w:color w:val="FFFFFF"/>
                <w:sz w:val="28"/>
                <w:szCs w:val="28"/>
              </w:rPr>
            </w:pPr>
            <w:r w:rsidRPr="00197819">
              <w:rPr>
                <w:b/>
                <w:color w:val="FFFFFF"/>
                <w:sz w:val="28"/>
                <w:szCs w:val="28"/>
              </w:rPr>
              <w:t>Memory Allocation</w:t>
            </w:r>
          </w:p>
        </w:tc>
        <w:tc>
          <w:tcPr>
            <w:tcW w:w="6498" w:type="dxa"/>
          </w:tcPr>
          <w:p w14:paraId="0BEDDB99" w14:textId="77777777" w:rsidR="00B4620A" w:rsidRPr="00197819" w:rsidRDefault="00B4620A" w:rsidP="004777C3">
            <w:pPr>
              <w:spacing w:after="0" w:line="240" w:lineRule="auto"/>
              <w:rPr>
                <w:rFonts w:ascii="Arial" w:eastAsia="Times New Roman" w:hAnsi="Arial" w:cs="Arial"/>
                <w:sz w:val="20"/>
                <w:szCs w:val="20"/>
                <w:lang w:val="en-GB"/>
              </w:rPr>
            </w:pPr>
          </w:p>
        </w:tc>
      </w:tr>
      <w:tr w:rsidR="00B4620A" w:rsidRPr="00197819" w14:paraId="2A9C92CC" w14:textId="77777777" w:rsidTr="004777C3">
        <w:tc>
          <w:tcPr>
            <w:tcW w:w="3078" w:type="dxa"/>
            <w:shd w:val="clear" w:color="auto" w:fill="595959"/>
          </w:tcPr>
          <w:p w14:paraId="21531EB9" w14:textId="77777777" w:rsidR="00B4620A" w:rsidRPr="00197819" w:rsidRDefault="00B4620A" w:rsidP="004777C3">
            <w:pPr>
              <w:rPr>
                <w:b/>
                <w:color w:val="FFFFFF"/>
                <w:sz w:val="28"/>
                <w:szCs w:val="28"/>
              </w:rPr>
            </w:pPr>
            <w:r w:rsidRPr="00197819">
              <w:rPr>
                <w:b/>
                <w:color w:val="FFFFFF"/>
                <w:sz w:val="28"/>
                <w:szCs w:val="28"/>
              </w:rPr>
              <w:t>Network Information</w:t>
            </w:r>
          </w:p>
        </w:tc>
        <w:tc>
          <w:tcPr>
            <w:tcW w:w="6498" w:type="dxa"/>
          </w:tcPr>
          <w:p w14:paraId="0CCE6292" w14:textId="77777777" w:rsidR="00B4620A" w:rsidRPr="00197819" w:rsidRDefault="00B4620A" w:rsidP="004777C3">
            <w:pPr>
              <w:spacing w:after="0" w:line="240" w:lineRule="auto"/>
              <w:rPr>
                <w:rFonts w:ascii="Arial" w:eastAsia="Times New Roman" w:hAnsi="Arial" w:cs="Arial"/>
                <w:sz w:val="20"/>
                <w:szCs w:val="20"/>
                <w:lang w:val="en-GB"/>
              </w:rPr>
            </w:pPr>
            <w:r w:rsidRPr="00197819">
              <w:rPr>
                <w:rFonts w:ascii="Arial" w:eastAsia="Times New Roman" w:hAnsi="Arial" w:cs="Arial"/>
                <w:sz w:val="20"/>
                <w:szCs w:val="20"/>
                <w:lang w:val="en-GB"/>
              </w:rPr>
              <w:t>Adapters:</w:t>
            </w:r>
          </w:p>
          <w:p w14:paraId="64A839D4" w14:textId="77777777" w:rsidR="00B4620A" w:rsidRPr="00197819" w:rsidRDefault="00B4620A" w:rsidP="004777C3">
            <w:pPr>
              <w:spacing w:after="0" w:line="240" w:lineRule="auto"/>
              <w:ind w:left="720"/>
              <w:rPr>
                <w:rFonts w:ascii="Arial" w:eastAsia="Times New Roman" w:hAnsi="Arial" w:cs="Arial"/>
                <w:sz w:val="20"/>
                <w:szCs w:val="20"/>
                <w:lang w:val="en-GB"/>
              </w:rPr>
            </w:pPr>
            <w:r w:rsidRPr="00197819">
              <w:rPr>
                <w:rFonts w:ascii="Arial" w:eastAsia="Times New Roman" w:hAnsi="Arial" w:cs="Arial"/>
                <w:sz w:val="20"/>
                <w:szCs w:val="20"/>
                <w:lang w:val="en-GB"/>
              </w:rPr>
              <w:t>Network Teaming Intermediate Driver (NTID) (</w:t>
            </w:r>
            <w:proofErr w:type="gramStart"/>
            <w:r w:rsidRPr="00197819">
              <w:rPr>
                <w:rFonts w:ascii="Arial" w:eastAsia="Times New Roman" w:hAnsi="Arial" w:cs="Arial"/>
                <w:sz w:val="20"/>
                <w:szCs w:val="20"/>
                <w:lang w:val="en-GB"/>
              </w:rPr>
              <w:t>00:08:02:F0:1D</w:t>
            </w:r>
            <w:proofErr w:type="gramEnd"/>
            <w:r w:rsidRPr="00197819">
              <w:rPr>
                <w:rFonts w:ascii="Arial" w:eastAsia="Times New Roman" w:hAnsi="Arial" w:cs="Arial"/>
                <w:sz w:val="20"/>
                <w:szCs w:val="20"/>
                <w:lang w:val="en-GB"/>
              </w:rPr>
              <w:t>:13)</w:t>
            </w:r>
          </w:p>
          <w:p w14:paraId="24BF5C19" w14:textId="77777777" w:rsidR="00B4620A" w:rsidRPr="00B26C9B" w:rsidRDefault="00B4620A" w:rsidP="004777C3">
            <w:pPr>
              <w:spacing w:after="0" w:line="240" w:lineRule="auto"/>
              <w:ind w:left="720"/>
              <w:rPr>
                <w:rFonts w:ascii="Arial" w:eastAsia="Times New Roman" w:hAnsi="Arial" w:cs="Arial"/>
                <w:b/>
                <w:color w:val="538135" w:themeColor="accent6" w:themeShade="BF"/>
                <w:sz w:val="28"/>
                <w:szCs w:val="20"/>
                <w:lang w:val="en-GB"/>
              </w:rPr>
            </w:pPr>
            <w:r w:rsidRPr="00B26C9B">
              <w:rPr>
                <w:rFonts w:ascii="Arial" w:eastAsia="Times New Roman" w:hAnsi="Arial" w:cs="Arial"/>
                <w:b/>
                <w:color w:val="538135" w:themeColor="accent6" w:themeShade="BF"/>
                <w:sz w:val="28"/>
                <w:szCs w:val="20"/>
                <w:lang w:val="en-GB"/>
              </w:rPr>
              <w:t>IP ADDR: 172.17.11.45</w:t>
            </w:r>
          </w:p>
          <w:p w14:paraId="5C3CFC01" w14:textId="77777777" w:rsidR="00B4620A" w:rsidRPr="00197819" w:rsidRDefault="00B4620A" w:rsidP="004777C3">
            <w:pPr>
              <w:spacing w:after="0" w:line="240" w:lineRule="auto"/>
              <w:ind w:left="720"/>
              <w:rPr>
                <w:rFonts w:ascii="Arial" w:eastAsia="Times New Roman" w:hAnsi="Arial" w:cs="Arial"/>
                <w:sz w:val="20"/>
                <w:szCs w:val="20"/>
                <w:lang w:val="en-GB"/>
              </w:rPr>
            </w:pPr>
          </w:p>
        </w:tc>
      </w:tr>
      <w:tr w:rsidR="00B4620A" w:rsidRPr="00197819" w14:paraId="2E55B9A0" w14:textId="77777777" w:rsidTr="004777C3">
        <w:tc>
          <w:tcPr>
            <w:tcW w:w="3078" w:type="dxa"/>
            <w:shd w:val="clear" w:color="auto" w:fill="595959"/>
          </w:tcPr>
          <w:p w14:paraId="53B86D2E" w14:textId="77777777" w:rsidR="00B4620A" w:rsidRPr="00197819" w:rsidRDefault="00B4620A" w:rsidP="004777C3">
            <w:pPr>
              <w:rPr>
                <w:b/>
                <w:color w:val="FFFFFF"/>
                <w:sz w:val="28"/>
                <w:szCs w:val="28"/>
              </w:rPr>
            </w:pPr>
            <w:r w:rsidRPr="00197819">
              <w:rPr>
                <w:b/>
                <w:color w:val="FFFFFF"/>
                <w:sz w:val="28"/>
                <w:szCs w:val="28"/>
              </w:rPr>
              <w:t>Priority</w:t>
            </w:r>
          </w:p>
        </w:tc>
        <w:tc>
          <w:tcPr>
            <w:tcW w:w="6498" w:type="dxa"/>
          </w:tcPr>
          <w:p w14:paraId="65416C14" w14:textId="77777777" w:rsidR="00B4620A" w:rsidRDefault="00B4620A" w:rsidP="004777C3">
            <w:pPr>
              <w:spacing w:after="0" w:line="240" w:lineRule="auto"/>
              <w:rPr>
                <w:rStyle w:val="Hyperlink"/>
                <w:rFonts w:ascii="Arial" w:hAnsi="Arial" w:cs="Arial"/>
                <w:b/>
                <w:sz w:val="28"/>
                <w:szCs w:val="28"/>
              </w:rPr>
            </w:pPr>
            <w:r>
              <w:rPr>
                <w:rFonts w:ascii="Arial" w:eastAsia="Times New Roman" w:hAnsi="Arial" w:cs="Arial"/>
                <w:b/>
                <w:color w:val="538135" w:themeColor="accent6" w:themeShade="BF"/>
                <w:sz w:val="28"/>
                <w:szCs w:val="28"/>
                <w:lang w:val="en-GB"/>
              </w:rPr>
              <w:t>Critical</w:t>
            </w:r>
          </w:p>
          <w:p w14:paraId="19DC2A76" w14:textId="77777777" w:rsidR="00B4620A" w:rsidRPr="00197819" w:rsidRDefault="00B4620A" w:rsidP="004777C3">
            <w:pPr>
              <w:spacing w:after="0" w:line="240" w:lineRule="auto"/>
              <w:rPr>
                <w:rFonts w:ascii="Arial" w:eastAsia="Times New Roman" w:hAnsi="Arial" w:cs="Arial"/>
                <w:sz w:val="20"/>
                <w:szCs w:val="20"/>
                <w:lang w:val="en-GB"/>
              </w:rPr>
            </w:pPr>
          </w:p>
        </w:tc>
      </w:tr>
      <w:tr w:rsidR="00B4620A" w:rsidRPr="00197819" w14:paraId="3ACDCF56" w14:textId="77777777" w:rsidTr="004777C3">
        <w:tc>
          <w:tcPr>
            <w:tcW w:w="3078" w:type="dxa"/>
            <w:shd w:val="clear" w:color="auto" w:fill="595959"/>
          </w:tcPr>
          <w:p w14:paraId="29BEF0EA" w14:textId="77777777" w:rsidR="00B4620A" w:rsidRPr="00197819" w:rsidRDefault="00B4620A" w:rsidP="004777C3">
            <w:pPr>
              <w:rPr>
                <w:b/>
                <w:color w:val="FFFFFF"/>
                <w:sz w:val="28"/>
                <w:szCs w:val="28"/>
              </w:rPr>
            </w:pPr>
            <w:r w:rsidRPr="00197819">
              <w:rPr>
                <w:b/>
                <w:color w:val="FFFFFF"/>
                <w:sz w:val="28"/>
                <w:szCs w:val="28"/>
              </w:rPr>
              <w:t>Disk / Share Information</w:t>
            </w:r>
          </w:p>
        </w:tc>
        <w:tc>
          <w:tcPr>
            <w:tcW w:w="6498" w:type="dxa"/>
          </w:tcPr>
          <w:p w14:paraId="1D2D06EB" w14:textId="77777777" w:rsidR="00B4620A" w:rsidRPr="00197819" w:rsidRDefault="00B4620A" w:rsidP="004777C3">
            <w:pPr>
              <w:spacing w:after="0" w:line="240" w:lineRule="auto"/>
              <w:rPr>
                <w:rFonts w:ascii="Arial" w:eastAsia="Times New Roman" w:hAnsi="Arial" w:cs="Arial"/>
                <w:sz w:val="20"/>
                <w:szCs w:val="20"/>
                <w:lang w:val="en-GB"/>
              </w:rPr>
            </w:pPr>
            <w:r w:rsidRPr="00197819">
              <w:rPr>
                <w:rFonts w:ascii="Arial" w:eastAsia="Times New Roman" w:hAnsi="Arial" w:cs="Arial"/>
                <w:sz w:val="20"/>
                <w:szCs w:val="20"/>
                <w:lang w:val="en-GB"/>
              </w:rPr>
              <w:t>Disks:</w:t>
            </w:r>
          </w:p>
          <w:p w14:paraId="636F2AE7" w14:textId="77777777" w:rsidR="00B4620A" w:rsidRPr="00197819" w:rsidRDefault="00B4620A" w:rsidP="00B4620A">
            <w:pPr>
              <w:numPr>
                <w:ilvl w:val="1"/>
                <w:numId w:val="6"/>
              </w:numPr>
              <w:spacing w:after="0" w:line="240" w:lineRule="auto"/>
              <w:rPr>
                <w:rFonts w:ascii="Arial" w:eastAsia="Times New Roman" w:hAnsi="Arial" w:cs="Arial"/>
                <w:sz w:val="20"/>
                <w:szCs w:val="20"/>
                <w:lang w:val="en-GB"/>
              </w:rPr>
            </w:pPr>
          </w:p>
        </w:tc>
      </w:tr>
      <w:tr w:rsidR="00B4620A" w:rsidRPr="00197819" w14:paraId="26384E5A" w14:textId="77777777" w:rsidTr="004777C3">
        <w:tc>
          <w:tcPr>
            <w:tcW w:w="3078" w:type="dxa"/>
            <w:shd w:val="clear" w:color="auto" w:fill="595959"/>
          </w:tcPr>
          <w:p w14:paraId="0497F3E8" w14:textId="77777777" w:rsidR="00B4620A" w:rsidRPr="00197819" w:rsidRDefault="00B4620A" w:rsidP="004777C3">
            <w:pPr>
              <w:rPr>
                <w:b/>
                <w:color w:val="FFFFFF"/>
                <w:sz w:val="28"/>
                <w:szCs w:val="28"/>
              </w:rPr>
            </w:pPr>
            <w:r w:rsidRPr="00197819">
              <w:rPr>
                <w:b/>
                <w:color w:val="FFFFFF"/>
                <w:sz w:val="28"/>
                <w:szCs w:val="28"/>
              </w:rPr>
              <w:t>Additional Info</w:t>
            </w:r>
          </w:p>
        </w:tc>
        <w:tc>
          <w:tcPr>
            <w:tcW w:w="6498" w:type="dxa"/>
          </w:tcPr>
          <w:p w14:paraId="5474C0B4" w14:textId="77777777" w:rsidR="00B4620A" w:rsidRDefault="00B4620A" w:rsidP="004777C3">
            <w:pPr>
              <w:spacing w:after="0" w:line="240" w:lineRule="auto"/>
              <w:rPr>
                <w:rFonts w:ascii="Arial" w:eastAsia="Times New Roman" w:hAnsi="Arial" w:cs="Arial"/>
                <w:sz w:val="20"/>
                <w:szCs w:val="20"/>
                <w:lang w:val="en-GB"/>
              </w:rPr>
            </w:pPr>
            <w:r>
              <w:rPr>
                <w:rFonts w:ascii="Arial" w:hAnsi="Arial" w:cs="Arial"/>
                <w:b/>
                <w:color w:val="538135" w:themeColor="accent6" w:themeShade="BF"/>
                <w:sz w:val="28"/>
                <w:szCs w:val="28"/>
              </w:rPr>
              <w:t xml:space="preserve">Primary Contact – </w:t>
            </w:r>
            <w:hyperlink w:anchor="BrianKeith_Contact" w:history="1">
              <w:r w:rsidRPr="00D500AA">
                <w:rPr>
                  <w:rStyle w:val="Hyperlink"/>
                  <w:rFonts w:ascii="Arial" w:hAnsi="Arial" w:cs="Arial"/>
                  <w:b/>
                  <w:sz w:val="28"/>
                  <w:szCs w:val="28"/>
                </w:rPr>
                <w:t>Brian Keith</w:t>
              </w:r>
            </w:hyperlink>
          </w:p>
          <w:p w14:paraId="1E11A6CA" w14:textId="77777777" w:rsidR="00B4620A" w:rsidRPr="00197819" w:rsidRDefault="00B4620A" w:rsidP="004777C3">
            <w:pPr>
              <w:spacing w:after="0" w:line="240" w:lineRule="auto"/>
              <w:rPr>
                <w:rFonts w:ascii="Arial" w:eastAsia="Times New Roman" w:hAnsi="Arial" w:cs="Arial"/>
                <w:sz w:val="20"/>
                <w:szCs w:val="20"/>
                <w:lang w:val="en-GB"/>
              </w:rPr>
            </w:pPr>
            <w:r>
              <w:rPr>
                <w:rFonts w:ascii="Arial" w:eastAsia="Times New Roman" w:hAnsi="Arial" w:cs="Arial"/>
                <w:sz w:val="20"/>
                <w:szCs w:val="20"/>
                <w:lang w:val="en-GB"/>
              </w:rPr>
              <w:t>Logs:</w:t>
            </w:r>
          </w:p>
        </w:tc>
      </w:tr>
    </w:tbl>
    <w:p w14:paraId="5922AAA9" w14:textId="77777777" w:rsidR="00B4620A" w:rsidRDefault="00B4620A" w:rsidP="00B4620A"/>
    <w:p w14:paraId="21F9F8AD" w14:textId="77777777" w:rsidR="00B4620A" w:rsidRDefault="00B4620A" w:rsidP="00B4620A">
      <w:pPr>
        <w:spacing w:after="0" w:line="240" w:lineRule="auto"/>
      </w:pPr>
      <w:r>
        <w:br w:type="page"/>
      </w:r>
    </w:p>
    <w:p w14:paraId="0DC5D22D" w14:textId="77777777" w:rsidR="00B4620A" w:rsidRPr="00254A7B" w:rsidRDefault="00B4620A" w:rsidP="00B4620A">
      <w:pPr>
        <w:pStyle w:val="Heading4"/>
      </w:pPr>
      <w:bookmarkStart w:id="41" w:name="_Toc321753817"/>
      <w:r>
        <w:lastRenderedPageBreak/>
        <w:t>BOI-LABDC01</w:t>
      </w:r>
      <w:bookmarkEnd w:id="41"/>
    </w:p>
    <w:p w14:paraId="791CCD34" w14:textId="77777777" w:rsidR="00B4620A" w:rsidRPr="00254A7B" w:rsidRDefault="00B4620A" w:rsidP="00B4620A">
      <w:pPr>
        <w:pStyle w:val="Heading6"/>
      </w:pPr>
      <w:r w:rsidRPr="00254A7B">
        <w:t>General Information</w:t>
      </w:r>
    </w:p>
    <w:p w14:paraId="60F94152" w14:textId="77777777" w:rsidR="00B4620A" w:rsidRPr="00197819" w:rsidRDefault="00B4620A" w:rsidP="00B4620A">
      <w:r>
        <w:t>Domain Controller for TAOSLAB.LOCAL</w:t>
      </w:r>
      <w:r>
        <w:tab/>
      </w:r>
      <w:r>
        <w:tab/>
      </w:r>
      <w:r>
        <w:tab/>
      </w:r>
    </w:p>
    <w:p w14:paraId="554BC353" w14:textId="77777777" w:rsidR="00B4620A" w:rsidRPr="00197819" w:rsidRDefault="00B4620A" w:rsidP="00B4620A">
      <w:pPr>
        <w:pStyle w:val="Heading6"/>
      </w:pPr>
      <w:r w:rsidRPr="00B67D77">
        <w:t>Technical</w:t>
      </w:r>
      <w:r w:rsidRPr="00197819">
        <w:t xml:space="preserve">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2"/>
        <w:gridCol w:w="6338"/>
      </w:tblGrid>
      <w:tr w:rsidR="00B4620A" w:rsidRPr="00197819" w14:paraId="76940E0B" w14:textId="77777777" w:rsidTr="004777C3">
        <w:tc>
          <w:tcPr>
            <w:tcW w:w="3078" w:type="dxa"/>
            <w:shd w:val="clear" w:color="auto" w:fill="595959"/>
          </w:tcPr>
          <w:p w14:paraId="56912D81" w14:textId="77777777" w:rsidR="00B4620A" w:rsidRPr="00197819" w:rsidRDefault="00B4620A" w:rsidP="004777C3">
            <w:pPr>
              <w:rPr>
                <w:b/>
                <w:color w:val="FFFFFF"/>
                <w:sz w:val="28"/>
                <w:szCs w:val="28"/>
              </w:rPr>
            </w:pPr>
            <w:r w:rsidRPr="00197819">
              <w:rPr>
                <w:b/>
                <w:color w:val="FFFFFF"/>
                <w:sz w:val="28"/>
                <w:szCs w:val="28"/>
              </w:rPr>
              <w:t>Server Name</w:t>
            </w:r>
          </w:p>
        </w:tc>
        <w:tc>
          <w:tcPr>
            <w:tcW w:w="6498" w:type="dxa"/>
          </w:tcPr>
          <w:p w14:paraId="1A8B8C5A" w14:textId="77777777" w:rsidR="00B4620A" w:rsidRPr="00B26C9B" w:rsidRDefault="00B4620A" w:rsidP="004777C3">
            <w:pPr>
              <w:spacing w:after="0" w:line="240" w:lineRule="auto"/>
              <w:rPr>
                <w:rFonts w:ascii="Arial" w:eastAsia="Times New Roman" w:hAnsi="Arial" w:cs="Arial"/>
                <w:b/>
                <w:sz w:val="28"/>
                <w:szCs w:val="28"/>
                <w:lang w:val="en-GB"/>
              </w:rPr>
            </w:pPr>
            <w:r>
              <w:rPr>
                <w:rFonts w:ascii="Arial" w:eastAsia="Times New Roman" w:hAnsi="Arial" w:cs="Arial"/>
                <w:b/>
                <w:sz w:val="28"/>
                <w:szCs w:val="28"/>
                <w:lang w:val="en-GB"/>
              </w:rPr>
              <w:t>BOI-LABDC01</w:t>
            </w:r>
          </w:p>
        </w:tc>
      </w:tr>
      <w:tr w:rsidR="00B4620A" w:rsidRPr="00197819" w14:paraId="4F9364E2" w14:textId="77777777" w:rsidTr="004777C3">
        <w:tc>
          <w:tcPr>
            <w:tcW w:w="3078" w:type="dxa"/>
            <w:shd w:val="clear" w:color="auto" w:fill="595959"/>
          </w:tcPr>
          <w:p w14:paraId="28EBA26D" w14:textId="77777777" w:rsidR="00B4620A" w:rsidRPr="00197819" w:rsidRDefault="00B4620A" w:rsidP="004777C3">
            <w:pPr>
              <w:rPr>
                <w:b/>
                <w:color w:val="FFFFFF"/>
                <w:sz w:val="28"/>
                <w:szCs w:val="28"/>
              </w:rPr>
            </w:pPr>
            <w:r w:rsidRPr="00197819">
              <w:rPr>
                <w:b/>
                <w:color w:val="FFFFFF"/>
                <w:sz w:val="28"/>
                <w:szCs w:val="28"/>
              </w:rPr>
              <w:t>Running Services</w:t>
            </w:r>
          </w:p>
        </w:tc>
        <w:tc>
          <w:tcPr>
            <w:tcW w:w="6498" w:type="dxa"/>
          </w:tcPr>
          <w:p w14:paraId="72C2EEC2" w14:textId="77777777" w:rsidR="00B4620A" w:rsidRPr="00197819" w:rsidRDefault="00B4620A" w:rsidP="004777C3">
            <w:pPr>
              <w:spacing w:after="0" w:line="240" w:lineRule="auto"/>
              <w:rPr>
                <w:rFonts w:ascii="Arial" w:eastAsia="Times New Roman" w:hAnsi="Arial" w:cs="Arial"/>
                <w:sz w:val="20"/>
                <w:szCs w:val="20"/>
                <w:lang w:val="en-GB"/>
              </w:rPr>
            </w:pPr>
          </w:p>
          <w:p w14:paraId="3B4E8D66" w14:textId="77EB18AE" w:rsidR="00B4620A" w:rsidRPr="00197819" w:rsidRDefault="00B4620A" w:rsidP="00B4620A">
            <w:pPr>
              <w:numPr>
                <w:ilvl w:val="0"/>
                <w:numId w:val="5"/>
              </w:numPr>
              <w:spacing w:after="0" w:line="240" w:lineRule="auto"/>
              <w:rPr>
                <w:rFonts w:ascii="Arial" w:eastAsia="Times New Roman" w:hAnsi="Arial" w:cs="Arial"/>
                <w:sz w:val="20"/>
                <w:szCs w:val="20"/>
                <w:lang w:val="en-GB"/>
              </w:rPr>
            </w:pPr>
            <w:r>
              <w:rPr>
                <w:rFonts w:ascii="Arial" w:eastAsia="Times New Roman" w:hAnsi="Arial" w:cs="Arial"/>
                <w:sz w:val="20"/>
                <w:szCs w:val="20"/>
                <w:lang w:val="en-GB"/>
              </w:rPr>
              <w:t xml:space="preserve">Active Directory </w:t>
            </w:r>
            <w:r w:rsidRPr="00197819">
              <w:rPr>
                <w:rFonts w:ascii="Arial" w:eastAsia="Times New Roman" w:hAnsi="Arial" w:cs="Arial"/>
                <w:sz w:val="20"/>
                <w:szCs w:val="20"/>
                <w:lang w:val="en-GB"/>
              </w:rPr>
              <w:t xml:space="preserve"> </w:t>
            </w:r>
          </w:p>
        </w:tc>
      </w:tr>
      <w:tr w:rsidR="00B4620A" w:rsidRPr="00197819" w14:paraId="095D8769" w14:textId="77777777" w:rsidTr="004777C3">
        <w:tc>
          <w:tcPr>
            <w:tcW w:w="3078" w:type="dxa"/>
            <w:shd w:val="clear" w:color="auto" w:fill="595959"/>
          </w:tcPr>
          <w:p w14:paraId="64922258" w14:textId="77777777" w:rsidR="00B4620A" w:rsidRPr="00197819" w:rsidRDefault="00B4620A" w:rsidP="004777C3">
            <w:pPr>
              <w:rPr>
                <w:b/>
                <w:color w:val="FFFFFF"/>
                <w:sz w:val="28"/>
                <w:szCs w:val="28"/>
              </w:rPr>
            </w:pPr>
            <w:r w:rsidRPr="00197819">
              <w:rPr>
                <w:b/>
                <w:color w:val="FFFFFF"/>
                <w:sz w:val="28"/>
                <w:szCs w:val="28"/>
              </w:rPr>
              <w:t>Applications</w:t>
            </w:r>
            <w:r>
              <w:rPr>
                <w:b/>
                <w:color w:val="FFFFFF"/>
                <w:sz w:val="28"/>
                <w:szCs w:val="28"/>
              </w:rPr>
              <w:t xml:space="preserve"> </w:t>
            </w:r>
            <w:r w:rsidRPr="00197819">
              <w:rPr>
                <w:b/>
                <w:color w:val="FFFFFF"/>
                <w:sz w:val="28"/>
                <w:szCs w:val="28"/>
              </w:rPr>
              <w:t>Versions</w:t>
            </w:r>
          </w:p>
        </w:tc>
        <w:tc>
          <w:tcPr>
            <w:tcW w:w="6498" w:type="dxa"/>
          </w:tcPr>
          <w:p w14:paraId="553C678E" w14:textId="77777777" w:rsidR="00B4620A" w:rsidRPr="00197819" w:rsidRDefault="00B4620A" w:rsidP="004777C3">
            <w:pPr>
              <w:spacing w:after="0" w:line="240" w:lineRule="auto"/>
              <w:rPr>
                <w:rFonts w:ascii="Arial" w:eastAsia="Times New Roman" w:hAnsi="Arial" w:cs="Arial"/>
                <w:sz w:val="20"/>
                <w:szCs w:val="20"/>
                <w:lang w:val="en-GB"/>
              </w:rPr>
            </w:pPr>
          </w:p>
        </w:tc>
      </w:tr>
      <w:tr w:rsidR="00B4620A" w:rsidRPr="00197819" w14:paraId="293B70F7" w14:textId="77777777" w:rsidTr="004777C3">
        <w:tc>
          <w:tcPr>
            <w:tcW w:w="3078" w:type="dxa"/>
            <w:shd w:val="clear" w:color="auto" w:fill="595959"/>
          </w:tcPr>
          <w:p w14:paraId="64206BEF" w14:textId="77777777" w:rsidR="00B4620A" w:rsidRPr="00197819" w:rsidRDefault="00B4620A" w:rsidP="004777C3">
            <w:pPr>
              <w:rPr>
                <w:b/>
                <w:color w:val="FFFFFF"/>
                <w:sz w:val="28"/>
                <w:szCs w:val="28"/>
              </w:rPr>
            </w:pPr>
            <w:r w:rsidRPr="00197819">
              <w:rPr>
                <w:b/>
                <w:color w:val="FFFFFF"/>
                <w:sz w:val="28"/>
                <w:szCs w:val="28"/>
              </w:rPr>
              <w:t>OS Platform</w:t>
            </w:r>
            <w:r>
              <w:rPr>
                <w:b/>
                <w:color w:val="FFFFFF"/>
                <w:sz w:val="28"/>
                <w:szCs w:val="28"/>
              </w:rPr>
              <w:t xml:space="preserve"> </w:t>
            </w:r>
            <w:r w:rsidRPr="00197819">
              <w:rPr>
                <w:b/>
                <w:color w:val="FFFFFF"/>
                <w:sz w:val="28"/>
                <w:szCs w:val="28"/>
              </w:rPr>
              <w:t>Patch Level</w:t>
            </w:r>
          </w:p>
        </w:tc>
        <w:tc>
          <w:tcPr>
            <w:tcW w:w="6498" w:type="dxa"/>
          </w:tcPr>
          <w:p w14:paraId="4AD990C8" w14:textId="63E7AC9B" w:rsidR="00B4620A" w:rsidRPr="00197819" w:rsidRDefault="00B4620A" w:rsidP="004777C3">
            <w:pPr>
              <w:spacing w:after="0" w:line="240" w:lineRule="auto"/>
              <w:rPr>
                <w:rFonts w:ascii="Arial" w:eastAsia="Times New Roman" w:hAnsi="Arial" w:cs="Arial"/>
                <w:sz w:val="20"/>
                <w:szCs w:val="20"/>
                <w:lang w:val="en-GB"/>
              </w:rPr>
            </w:pPr>
            <w:r w:rsidRPr="00197819">
              <w:rPr>
                <w:rFonts w:ascii="Arial" w:eastAsia="Times New Roman" w:hAnsi="Arial" w:cs="Arial"/>
                <w:sz w:val="20"/>
                <w:szCs w:val="20"/>
                <w:lang w:val="en-GB"/>
              </w:rPr>
              <w:t xml:space="preserve">Microsoft Windows </w:t>
            </w:r>
            <w:r>
              <w:rPr>
                <w:rFonts w:ascii="Arial" w:eastAsia="Times New Roman" w:hAnsi="Arial" w:cs="Arial"/>
                <w:sz w:val="20"/>
                <w:szCs w:val="20"/>
                <w:lang w:val="en-GB"/>
              </w:rPr>
              <w:t>2016</w:t>
            </w:r>
            <w:r w:rsidRPr="00197819">
              <w:rPr>
                <w:rFonts w:ascii="Arial" w:eastAsia="Times New Roman" w:hAnsi="Arial" w:cs="Arial"/>
                <w:sz w:val="20"/>
                <w:szCs w:val="20"/>
                <w:lang w:val="en-GB"/>
              </w:rPr>
              <w:t xml:space="preserve"> Server</w:t>
            </w:r>
            <w:bookmarkStart w:id="42" w:name="_GoBack"/>
            <w:bookmarkEnd w:id="42"/>
            <w:r>
              <w:rPr>
                <w:rFonts w:ascii="Arial" w:eastAsia="Times New Roman" w:hAnsi="Arial" w:cs="Arial"/>
                <w:sz w:val="20"/>
                <w:szCs w:val="20"/>
                <w:lang w:val="en-GB"/>
              </w:rPr>
              <w:t xml:space="preserve"> Enterprise</w:t>
            </w:r>
          </w:p>
          <w:p w14:paraId="17942426" w14:textId="77777777" w:rsidR="00B4620A" w:rsidRPr="00197819" w:rsidRDefault="00B4620A" w:rsidP="004777C3">
            <w:pPr>
              <w:spacing w:after="0" w:line="240" w:lineRule="auto"/>
              <w:rPr>
                <w:rFonts w:ascii="Arial" w:eastAsia="Times New Roman" w:hAnsi="Arial" w:cs="Arial"/>
                <w:sz w:val="20"/>
                <w:szCs w:val="20"/>
                <w:lang w:val="en-GB"/>
              </w:rPr>
            </w:pPr>
            <w:r>
              <w:rPr>
                <w:rFonts w:ascii="Arial" w:eastAsia="Times New Roman" w:hAnsi="Arial" w:cs="Arial"/>
                <w:sz w:val="20"/>
                <w:szCs w:val="20"/>
                <w:lang w:val="en-GB"/>
              </w:rPr>
              <w:t>Service Pack 1</w:t>
            </w:r>
          </w:p>
        </w:tc>
      </w:tr>
      <w:tr w:rsidR="00B4620A" w:rsidRPr="00197819" w14:paraId="64F0E885" w14:textId="77777777" w:rsidTr="004777C3">
        <w:tc>
          <w:tcPr>
            <w:tcW w:w="3078" w:type="dxa"/>
            <w:shd w:val="clear" w:color="auto" w:fill="595959"/>
          </w:tcPr>
          <w:p w14:paraId="68697F2E" w14:textId="77777777" w:rsidR="00B4620A" w:rsidRPr="00197819" w:rsidRDefault="00B4620A" w:rsidP="004777C3">
            <w:pPr>
              <w:rPr>
                <w:b/>
                <w:color w:val="FFFFFF"/>
                <w:sz w:val="28"/>
                <w:szCs w:val="28"/>
              </w:rPr>
            </w:pPr>
            <w:r w:rsidRPr="00197819">
              <w:rPr>
                <w:b/>
                <w:color w:val="FFFFFF"/>
                <w:sz w:val="28"/>
                <w:szCs w:val="28"/>
              </w:rPr>
              <w:t>Is this a virtual server</w:t>
            </w:r>
          </w:p>
        </w:tc>
        <w:tc>
          <w:tcPr>
            <w:tcW w:w="6498" w:type="dxa"/>
          </w:tcPr>
          <w:p w14:paraId="3241048B" w14:textId="77777777" w:rsidR="00B4620A" w:rsidRPr="00506E73" w:rsidRDefault="00B4620A" w:rsidP="004777C3">
            <w:pPr>
              <w:spacing w:after="0" w:line="240" w:lineRule="auto"/>
              <w:rPr>
                <w:rStyle w:val="Hyperlink"/>
                <w:rFonts w:ascii="Arial" w:hAnsi="Arial" w:cs="Arial"/>
                <w:b/>
                <w:sz w:val="28"/>
                <w:szCs w:val="28"/>
              </w:rPr>
            </w:pPr>
            <w:r>
              <w:rPr>
                <w:rFonts w:ascii="Arial" w:eastAsia="Times New Roman" w:hAnsi="Arial" w:cs="Arial"/>
                <w:b/>
                <w:sz w:val="28"/>
                <w:szCs w:val="28"/>
                <w:lang w:val="en-GB"/>
              </w:rPr>
              <w:t>YES – Running on ID-VMM01</w:t>
            </w:r>
          </w:p>
          <w:p w14:paraId="03581381" w14:textId="77777777" w:rsidR="00B4620A" w:rsidRPr="00197819" w:rsidRDefault="00B4620A" w:rsidP="004777C3">
            <w:pPr>
              <w:spacing w:after="0" w:line="240" w:lineRule="auto"/>
              <w:rPr>
                <w:rFonts w:ascii="Arial" w:eastAsia="Times New Roman" w:hAnsi="Arial" w:cs="Arial"/>
                <w:sz w:val="20"/>
                <w:szCs w:val="20"/>
                <w:lang w:val="en-GB"/>
              </w:rPr>
            </w:pPr>
          </w:p>
        </w:tc>
      </w:tr>
      <w:tr w:rsidR="00B4620A" w:rsidRPr="00197819" w14:paraId="36725DD9" w14:textId="77777777" w:rsidTr="004777C3">
        <w:tc>
          <w:tcPr>
            <w:tcW w:w="3078" w:type="dxa"/>
            <w:shd w:val="clear" w:color="auto" w:fill="595959"/>
          </w:tcPr>
          <w:p w14:paraId="09151A0D" w14:textId="77777777" w:rsidR="00B4620A" w:rsidRPr="00197819" w:rsidRDefault="00B4620A" w:rsidP="004777C3">
            <w:pPr>
              <w:rPr>
                <w:b/>
                <w:color w:val="FFFFFF"/>
                <w:sz w:val="28"/>
                <w:szCs w:val="28"/>
              </w:rPr>
            </w:pPr>
            <w:r w:rsidRPr="00197819">
              <w:rPr>
                <w:b/>
                <w:color w:val="FFFFFF"/>
                <w:sz w:val="28"/>
                <w:szCs w:val="28"/>
              </w:rPr>
              <w:t>Hardware Platform</w:t>
            </w:r>
          </w:p>
        </w:tc>
        <w:tc>
          <w:tcPr>
            <w:tcW w:w="6498" w:type="dxa"/>
          </w:tcPr>
          <w:p w14:paraId="09950F23" w14:textId="77777777" w:rsidR="00B4620A" w:rsidRPr="00197819" w:rsidRDefault="00B4620A" w:rsidP="004777C3">
            <w:pPr>
              <w:spacing w:after="0" w:line="240" w:lineRule="auto"/>
              <w:rPr>
                <w:rFonts w:ascii="Arial" w:eastAsia="Times New Roman" w:hAnsi="Arial" w:cs="Arial"/>
                <w:sz w:val="20"/>
                <w:szCs w:val="20"/>
                <w:lang w:val="en-GB"/>
              </w:rPr>
            </w:pPr>
          </w:p>
        </w:tc>
      </w:tr>
      <w:tr w:rsidR="00B4620A" w:rsidRPr="00197819" w14:paraId="35A3C9B0" w14:textId="77777777" w:rsidTr="004777C3">
        <w:tc>
          <w:tcPr>
            <w:tcW w:w="3078" w:type="dxa"/>
            <w:shd w:val="clear" w:color="auto" w:fill="595959"/>
          </w:tcPr>
          <w:p w14:paraId="5C872725" w14:textId="77777777" w:rsidR="00B4620A" w:rsidRPr="00197819" w:rsidRDefault="00B4620A" w:rsidP="004777C3">
            <w:pPr>
              <w:rPr>
                <w:b/>
                <w:color w:val="FFFFFF"/>
                <w:sz w:val="28"/>
                <w:szCs w:val="28"/>
              </w:rPr>
            </w:pPr>
            <w:r w:rsidRPr="00197819">
              <w:rPr>
                <w:b/>
                <w:color w:val="FFFFFF"/>
                <w:sz w:val="28"/>
                <w:szCs w:val="28"/>
              </w:rPr>
              <w:t>Domain</w:t>
            </w:r>
          </w:p>
        </w:tc>
        <w:tc>
          <w:tcPr>
            <w:tcW w:w="6498" w:type="dxa"/>
          </w:tcPr>
          <w:p w14:paraId="47F5A410" w14:textId="77777777" w:rsidR="00B4620A" w:rsidRPr="00197819" w:rsidRDefault="00B4620A" w:rsidP="004777C3">
            <w:pPr>
              <w:spacing w:after="0" w:line="240" w:lineRule="auto"/>
              <w:rPr>
                <w:rFonts w:ascii="Arial" w:eastAsia="Times New Roman" w:hAnsi="Arial" w:cs="Arial"/>
                <w:sz w:val="20"/>
                <w:szCs w:val="20"/>
                <w:lang w:val="en-GB"/>
              </w:rPr>
            </w:pPr>
            <w:proofErr w:type="spellStart"/>
            <w:r>
              <w:rPr>
                <w:rFonts w:ascii="Arial" w:eastAsia="Times New Roman" w:hAnsi="Arial" w:cs="Arial"/>
                <w:sz w:val="20"/>
                <w:szCs w:val="20"/>
                <w:lang w:val="en-GB"/>
              </w:rPr>
              <w:t>Taoslab.local</w:t>
            </w:r>
            <w:proofErr w:type="spellEnd"/>
          </w:p>
        </w:tc>
      </w:tr>
      <w:tr w:rsidR="00B4620A" w:rsidRPr="00197819" w14:paraId="6FBA2AE4" w14:textId="77777777" w:rsidTr="004777C3">
        <w:tc>
          <w:tcPr>
            <w:tcW w:w="3078" w:type="dxa"/>
            <w:shd w:val="clear" w:color="auto" w:fill="595959"/>
          </w:tcPr>
          <w:p w14:paraId="677D308A" w14:textId="77777777" w:rsidR="00B4620A" w:rsidRPr="00197819" w:rsidRDefault="00B4620A" w:rsidP="004777C3">
            <w:pPr>
              <w:rPr>
                <w:b/>
                <w:color w:val="FFFFFF"/>
                <w:sz w:val="28"/>
                <w:szCs w:val="28"/>
              </w:rPr>
            </w:pPr>
            <w:r w:rsidRPr="00197819">
              <w:rPr>
                <w:b/>
                <w:color w:val="FFFFFF"/>
                <w:sz w:val="28"/>
                <w:szCs w:val="28"/>
              </w:rPr>
              <w:t>Location</w:t>
            </w:r>
          </w:p>
        </w:tc>
        <w:tc>
          <w:tcPr>
            <w:tcW w:w="6498" w:type="dxa"/>
          </w:tcPr>
          <w:p w14:paraId="48BC0289" w14:textId="77777777" w:rsidR="00B4620A" w:rsidRPr="00197819" w:rsidRDefault="00B4620A" w:rsidP="004777C3">
            <w:pPr>
              <w:spacing w:after="0" w:line="240" w:lineRule="auto"/>
              <w:rPr>
                <w:rFonts w:ascii="Arial" w:eastAsia="Times New Roman" w:hAnsi="Arial" w:cs="Arial"/>
                <w:sz w:val="20"/>
                <w:szCs w:val="20"/>
                <w:lang w:val="en-GB"/>
              </w:rPr>
            </w:pPr>
            <w:r>
              <w:rPr>
                <w:rFonts w:ascii="Arial" w:eastAsia="Times New Roman" w:hAnsi="Arial" w:cs="Arial"/>
                <w:sz w:val="20"/>
                <w:szCs w:val="20"/>
                <w:lang w:val="en-GB"/>
              </w:rPr>
              <w:t>(GMT-07</w:t>
            </w:r>
            <w:r w:rsidRPr="00197819">
              <w:rPr>
                <w:rFonts w:ascii="Arial" w:eastAsia="Times New Roman" w:hAnsi="Arial" w:cs="Arial"/>
                <w:sz w:val="20"/>
                <w:szCs w:val="20"/>
                <w:lang w:val="en-GB"/>
              </w:rPr>
              <w:t xml:space="preserve">:00) </w:t>
            </w:r>
            <w:r>
              <w:rPr>
                <w:rFonts w:ascii="Arial" w:eastAsia="Times New Roman" w:hAnsi="Arial" w:cs="Arial"/>
                <w:sz w:val="20"/>
                <w:szCs w:val="20"/>
                <w:lang w:val="en-GB"/>
              </w:rPr>
              <w:t>Mountain</w:t>
            </w:r>
            <w:r w:rsidRPr="00197819">
              <w:rPr>
                <w:rFonts w:ascii="Arial" w:eastAsia="Times New Roman" w:hAnsi="Arial" w:cs="Arial"/>
                <w:sz w:val="20"/>
                <w:szCs w:val="20"/>
                <w:lang w:val="en-GB"/>
              </w:rPr>
              <w:t xml:space="preserve"> Time (US &amp; Canada)</w:t>
            </w:r>
          </w:p>
        </w:tc>
      </w:tr>
      <w:tr w:rsidR="00B4620A" w:rsidRPr="00197819" w14:paraId="1CCB4EC1" w14:textId="77777777" w:rsidTr="004777C3">
        <w:tc>
          <w:tcPr>
            <w:tcW w:w="3078" w:type="dxa"/>
            <w:shd w:val="clear" w:color="auto" w:fill="595959"/>
          </w:tcPr>
          <w:p w14:paraId="540C66F6" w14:textId="77777777" w:rsidR="00B4620A" w:rsidRPr="00197819" w:rsidRDefault="00B4620A" w:rsidP="004777C3">
            <w:pPr>
              <w:rPr>
                <w:b/>
                <w:color w:val="FFFFFF"/>
                <w:sz w:val="28"/>
                <w:szCs w:val="28"/>
              </w:rPr>
            </w:pPr>
            <w:r w:rsidRPr="00197819">
              <w:rPr>
                <w:b/>
                <w:color w:val="FFFFFF"/>
                <w:sz w:val="28"/>
                <w:szCs w:val="28"/>
              </w:rPr>
              <w:t>Memory Allocation</w:t>
            </w:r>
          </w:p>
        </w:tc>
        <w:tc>
          <w:tcPr>
            <w:tcW w:w="6498" w:type="dxa"/>
          </w:tcPr>
          <w:p w14:paraId="7AD6C833" w14:textId="77777777" w:rsidR="00B4620A" w:rsidRPr="00197819" w:rsidRDefault="00B4620A" w:rsidP="004777C3">
            <w:pPr>
              <w:spacing w:after="0" w:line="240" w:lineRule="auto"/>
              <w:rPr>
                <w:rFonts w:ascii="Arial" w:eastAsia="Times New Roman" w:hAnsi="Arial" w:cs="Arial"/>
                <w:sz w:val="20"/>
                <w:szCs w:val="20"/>
                <w:lang w:val="en-GB"/>
              </w:rPr>
            </w:pPr>
          </w:p>
        </w:tc>
      </w:tr>
      <w:tr w:rsidR="00B4620A" w:rsidRPr="00197819" w14:paraId="1729407E" w14:textId="77777777" w:rsidTr="004777C3">
        <w:tc>
          <w:tcPr>
            <w:tcW w:w="3078" w:type="dxa"/>
            <w:shd w:val="clear" w:color="auto" w:fill="595959"/>
          </w:tcPr>
          <w:p w14:paraId="3E991044" w14:textId="77777777" w:rsidR="00B4620A" w:rsidRPr="00197819" w:rsidRDefault="00B4620A" w:rsidP="004777C3">
            <w:pPr>
              <w:rPr>
                <w:b/>
                <w:color w:val="FFFFFF"/>
                <w:sz w:val="28"/>
                <w:szCs w:val="28"/>
              </w:rPr>
            </w:pPr>
            <w:r w:rsidRPr="00197819">
              <w:rPr>
                <w:b/>
                <w:color w:val="FFFFFF"/>
                <w:sz w:val="28"/>
                <w:szCs w:val="28"/>
              </w:rPr>
              <w:t>Network Information</w:t>
            </w:r>
          </w:p>
        </w:tc>
        <w:tc>
          <w:tcPr>
            <w:tcW w:w="6498" w:type="dxa"/>
          </w:tcPr>
          <w:p w14:paraId="1111C57E" w14:textId="77777777" w:rsidR="00B4620A" w:rsidRPr="00197819" w:rsidRDefault="00B4620A" w:rsidP="004777C3">
            <w:pPr>
              <w:spacing w:after="0" w:line="240" w:lineRule="auto"/>
              <w:rPr>
                <w:rFonts w:ascii="Arial" w:eastAsia="Times New Roman" w:hAnsi="Arial" w:cs="Arial"/>
                <w:sz w:val="20"/>
                <w:szCs w:val="20"/>
                <w:lang w:val="en-GB"/>
              </w:rPr>
            </w:pPr>
            <w:r w:rsidRPr="00197819">
              <w:rPr>
                <w:rFonts w:ascii="Arial" w:eastAsia="Times New Roman" w:hAnsi="Arial" w:cs="Arial"/>
                <w:sz w:val="20"/>
                <w:szCs w:val="20"/>
                <w:lang w:val="en-GB"/>
              </w:rPr>
              <w:t>Adapters:</w:t>
            </w:r>
          </w:p>
          <w:p w14:paraId="71D21C81" w14:textId="77777777" w:rsidR="00B4620A" w:rsidRPr="00197819" w:rsidRDefault="00B4620A" w:rsidP="004777C3">
            <w:pPr>
              <w:spacing w:after="0" w:line="240" w:lineRule="auto"/>
              <w:ind w:left="720"/>
              <w:rPr>
                <w:rFonts w:ascii="Arial" w:eastAsia="Times New Roman" w:hAnsi="Arial" w:cs="Arial"/>
                <w:sz w:val="20"/>
                <w:szCs w:val="20"/>
                <w:lang w:val="en-GB"/>
              </w:rPr>
            </w:pPr>
            <w:r w:rsidRPr="00197819">
              <w:rPr>
                <w:rFonts w:ascii="Arial" w:eastAsia="Times New Roman" w:hAnsi="Arial" w:cs="Arial"/>
                <w:sz w:val="20"/>
                <w:szCs w:val="20"/>
                <w:lang w:val="en-GB"/>
              </w:rPr>
              <w:t>Network Teaming Intermediate Driver (NTID) (</w:t>
            </w:r>
            <w:proofErr w:type="gramStart"/>
            <w:r w:rsidRPr="00197819">
              <w:rPr>
                <w:rFonts w:ascii="Arial" w:eastAsia="Times New Roman" w:hAnsi="Arial" w:cs="Arial"/>
                <w:sz w:val="20"/>
                <w:szCs w:val="20"/>
                <w:lang w:val="en-GB"/>
              </w:rPr>
              <w:t>00:08:02:F0:1D</w:t>
            </w:r>
            <w:proofErr w:type="gramEnd"/>
            <w:r w:rsidRPr="00197819">
              <w:rPr>
                <w:rFonts w:ascii="Arial" w:eastAsia="Times New Roman" w:hAnsi="Arial" w:cs="Arial"/>
                <w:sz w:val="20"/>
                <w:szCs w:val="20"/>
                <w:lang w:val="en-GB"/>
              </w:rPr>
              <w:t>:13)</w:t>
            </w:r>
          </w:p>
          <w:p w14:paraId="249C87BC" w14:textId="77777777" w:rsidR="00B4620A" w:rsidRPr="00B26C9B" w:rsidRDefault="00B4620A" w:rsidP="004777C3">
            <w:pPr>
              <w:spacing w:after="0" w:line="240" w:lineRule="auto"/>
              <w:ind w:left="720"/>
              <w:rPr>
                <w:rFonts w:ascii="Arial" w:eastAsia="Times New Roman" w:hAnsi="Arial" w:cs="Arial"/>
                <w:b/>
                <w:color w:val="538135" w:themeColor="accent6" w:themeShade="BF"/>
                <w:sz w:val="28"/>
                <w:szCs w:val="20"/>
                <w:lang w:val="en-GB"/>
              </w:rPr>
            </w:pPr>
            <w:r>
              <w:rPr>
                <w:rFonts w:ascii="Arial" w:eastAsia="Times New Roman" w:hAnsi="Arial" w:cs="Arial"/>
                <w:b/>
                <w:color w:val="538135" w:themeColor="accent6" w:themeShade="BF"/>
                <w:sz w:val="28"/>
                <w:szCs w:val="20"/>
                <w:lang w:val="en-GB"/>
              </w:rPr>
              <w:t>IP ADDR: 192.168.247.100</w:t>
            </w:r>
          </w:p>
          <w:p w14:paraId="24100F57" w14:textId="77777777" w:rsidR="00B4620A" w:rsidRPr="00197819" w:rsidRDefault="00B4620A" w:rsidP="004777C3">
            <w:pPr>
              <w:spacing w:after="0" w:line="240" w:lineRule="auto"/>
              <w:ind w:left="720"/>
              <w:rPr>
                <w:rFonts w:ascii="Arial" w:eastAsia="Times New Roman" w:hAnsi="Arial" w:cs="Arial"/>
                <w:sz w:val="20"/>
                <w:szCs w:val="20"/>
                <w:lang w:val="en-GB"/>
              </w:rPr>
            </w:pPr>
          </w:p>
        </w:tc>
      </w:tr>
      <w:tr w:rsidR="00B4620A" w:rsidRPr="00197819" w14:paraId="4C0540A7" w14:textId="77777777" w:rsidTr="004777C3">
        <w:tc>
          <w:tcPr>
            <w:tcW w:w="3078" w:type="dxa"/>
            <w:shd w:val="clear" w:color="auto" w:fill="595959"/>
          </w:tcPr>
          <w:p w14:paraId="249BEAFB" w14:textId="77777777" w:rsidR="00B4620A" w:rsidRPr="00197819" w:rsidRDefault="00B4620A" w:rsidP="004777C3">
            <w:pPr>
              <w:rPr>
                <w:b/>
                <w:color w:val="FFFFFF"/>
                <w:sz w:val="28"/>
                <w:szCs w:val="28"/>
              </w:rPr>
            </w:pPr>
            <w:r w:rsidRPr="00197819">
              <w:rPr>
                <w:b/>
                <w:color w:val="FFFFFF"/>
                <w:sz w:val="28"/>
                <w:szCs w:val="28"/>
              </w:rPr>
              <w:t>Priority</w:t>
            </w:r>
          </w:p>
        </w:tc>
        <w:tc>
          <w:tcPr>
            <w:tcW w:w="6498" w:type="dxa"/>
          </w:tcPr>
          <w:p w14:paraId="0C92646C" w14:textId="77777777" w:rsidR="00B4620A" w:rsidRDefault="00B4620A" w:rsidP="004777C3">
            <w:pPr>
              <w:spacing w:after="0" w:line="240" w:lineRule="auto"/>
              <w:rPr>
                <w:rStyle w:val="Hyperlink"/>
                <w:rFonts w:ascii="Arial" w:hAnsi="Arial" w:cs="Arial"/>
                <w:b/>
                <w:sz w:val="28"/>
                <w:szCs w:val="28"/>
              </w:rPr>
            </w:pPr>
            <w:r>
              <w:rPr>
                <w:rFonts w:ascii="Arial" w:eastAsia="Times New Roman" w:hAnsi="Arial" w:cs="Arial"/>
                <w:b/>
                <w:color w:val="538135" w:themeColor="accent6" w:themeShade="BF"/>
                <w:sz w:val="28"/>
                <w:szCs w:val="28"/>
                <w:lang w:val="en-GB"/>
              </w:rPr>
              <w:t>Critical</w:t>
            </w:r>
          </w:p>
          <w:p w14:paraId="6723306A" w14:textId="77777777" w:rsidR="00B4620A" w:rsidRPr="00197819" w:rsidRDefault="00B4620A" w:rsidP="004777C3">
            <w:pPr>
              <w:spacing w:after="0" w:line="240" w:lineRule="auto"/>
              <w:rPr>
                <w:rFonts w:ascii="Arial" w:eastAsia="Times New Roman" w:hAnsi="Arial" w:cs="Arial"/>
                <w:sz w:val="20"/>
                <w:szCs w:val="20"/>
                <w:lang w:val="en-GB"/>
              </w:rPr>
            </w:pPr>
          </w:p>
        </w:tc>
      </w:tr>
      <w:tr w:rsidR="00B4620A" w:rsidRPr="00197819" w14:paraId="59495AD2" w14:textId="77777777" w:rsidTr="004777C3">
        <w:tc>
          <w:tcPr>
            <w:tcW w:w="3078" w:type="dxa"/>
            <w:shd w:val="clear" w:color="auto" w:fill="595959"/>
          </w:tcPr>
          <w:p w14:paraId="008E20F6" w14:textId="77777777" w:rsidR="00B4620A" w:rsidRPr="00197819" w:rsidRDefault="00B4620A" w:rsidP="004777C3">
            <w:pPr>
              <w:rPr>
                <w:b/>
                <w:color w:val="FFFFFF"/>
                <w:sz w:val="28"/>
                <w:szCs w:val="28"/>
              </w:rPr>
            </w:pPr>
            <w:r w:rsidRPr="00197819">
              <w:rPr>
                <w:b/>
                <w:color w:val="FFFFFF"/>
                <w:sz w:val="28"/>
                <w:szCs w:val="28"/>
              </w:rPr>
              <w:t>Disk / Share Information</w:t>
            </w:r>
          </w:p>
        </w:tc>
        <w:tc>
          <w:tcPr>
            <w:tcW w:w="6498" w:type="dxa"/>
          </w:tcPr>
          <w:p w14:paraId="67932C1F" w14:textId="77777777" w:rsidR="00B4620A" w:rsidRPr="00197819" w:rsidRDefault="00B4620A" w:rsidP="004777C3">
            <w:pPr>
              <w:spacing w:after="0" w:line="240" w:lineRule="auto"/>
              <w:rPr>
                <w:rFonts w:ascii="Arial" w:eastAsia="Times New Roman" w:hAnsi="Arial" w:cs="Arial"/>
                <w:sz w:val="20"/>
                <w:szCs w:val="20"/>
                <w:lang w:val="en-GB"/>
              </w:rPr>
            </w:pPr>
            <w:r w:rsidRPr="00197819">
              <w:rPr>
                <w:rFonts w:ascii="Arial" w:eastAsia="Times New Roman" w:hAnsi="Arial" w:cs="Arial"/>
                <w:sz w:val="20"/>
                <w:szCs w:val="20"/>
                <w:lang w:val="en-GB"/>
              </w:rPr>
              <w:t>Disks:</w:t>
            </w:r>
          </w:p>
          <w:p w14:paraId="1410884B" w14:textId="77777777" w:rsidR="00B4620A" w:rsidRPr="00197819" w:rsidRDefault="00B4620A" w:rsidP="00B4620A">
            <w:pPr>
              <w:numPr>
                <w:ilvl w:val="1"/>
                <w:numId w:val="6"/>
              </w:numPr>
              <w:spacing w:after="0" w:line="240" w:lineRule="auto"/>
              <w:rPr>
                <w:rFonts w:ascii="Arial" w:eastAsia="Times New Roman" w:hAnsi="Arial" w:cs="Arial"/>
                <w:sz w:val="20"/>
                <w:szCs w:val="20"/>
                <w:lang w:val="en-GB"/>
              </w:rPr>
            </w:pPr>
          </w:p>
        </w:tc>
      </w:tr>
      <w:tr w:rsidR="00B4620A" w:rsidRPr="00197819" w14:paraId="0D229B04" w14:textId="77777777" w:rsidTr="004777C3">
        <w:tc>
          <w:tcPr>
            <w:tcW w:w="3078" w:type="dxa"/>
            <w:shd w:val="clear" w:color="auto" w:fill="595959"/>
          </w:tcPr>
          <w:p w14:paraId="6E2DFF41" w14:textId="77777777" w:rsidR="00B4620A" w:rsidRPr="00197819" w:rsidRDefault="00B4620A" w:rsidP="004777C3">
            <w:pPr>
              <w:rPr>
                <w:b/>
                <w:color w:val="FFFFFF"/>
                <w:sz w:val="28"/>
                <w:szCs w:val="28"/>
              </w:rPr>
            </w:pPr>
            <w:r w:rsidRPr="00197819">
              <w:rPr>
                <w:b/>
                <w:color w:val="FFFFFF"/>
                <w:sz w:val="28"/>
                <w:szCs w:val="28"/>
              </w:rPr>
              <w:t>Additional Info</w:t>
            </w:r>
          </w:p>
        </w:tc>
        <w:tc>
          <w:tcPr>
            <w:tcW w:w="6498" w:type="dxa"/>
          </w:tcPr>
          <w:p w14:paraId="75A66010" w14:textId="77777777" w:rsidR="00B4620A" w:rsidRDefault="00B4620A" w:rsidP="004777C3">
            <w:pPr>
              <w:spacing w:after="0" w:line="240" w:lineRule="auto"/>
              <w:rPr>
                <w:rFonts w:ascii="Arial" w:eastAsia="Times New Roman" w:hAnsi="Arial" w:cs="Arial"/>
                <w:sz w:val="20"/>
                <w:szCs w:val="20"/>
                <w:lang w:val="en-GB"/>
              </w:rPr>
            </w:pPr>
            <w:r>
              <w:rPr>
                <w:rFonts w:ascii="Arial" w:hAnsi="Arial" w:cs="Arial"/>
                <w:b/>
                <w:color w:val="538135" w:themeColor="accent6" w:themeShade="BF"/>
                <w:sz w:val="28"/>
                <w:szCs w:val="28"/>
              </w:rPr>
              <w:t xml:space="preserve">Primary Contact – </w:t>
            </w:r>
            <w:hyperlink w:anchor="BrianKeith_Contact" w:history="1">
              <w:r w:rsidRPr="00D500AA">
                <w:rPr>
                  <w:rStyle w:val="Hyperlink"/>
                  <w:rFonts w:ascii="Arial" w:hAnsi="Arial" w:cs="Arial"/>
                  <w:b/>
                  <w:sz w:val="28"/>
                  <w:szCs w:val="28"/>
                </w:rPr>
                <w:t>Brian Keith</w:t>
              </w:r>
            </w:hyperlink>
          </w:p>
          <w:p w14:paraId="0AC044F8" w14:textId="77777777" w:rsidR="00B4620A" w:rsidRPr="00197819" w:rsidRDefault="00B4620A" w:rsidP="004777C3">
            <w:pPr>
              <w:spacing w:after="0" w:line="240" w:lineRule="auto"/>
              <w:rPr>
                <w:rFonts w:ascii="Arial" w:eastAsia="Times New Roman" w:hAnsi="Arial" w:cs="Arial"/>
                <w:sz w:val="20"/>
                <w:szCs w:val="20"/>
                <w:lang w:val="en-GB"/>
              </w:rPr>
            </w:pPr>
            <w:r>
              <w:rPr>
                <w:rFonts w:ascii="Arial" w:eastAsia="Times New Roman" w:hAnsi="Arial" w:cs="Arial"/>
                <w:sz w:val="20"/>
                <w:szCs w:val="20"/>
                <w:lang w:val="en-GB"/>
              </w:rPr>
              <w:t>Logs:</w:t>
            </w:r>
          </w:p>
        </w:tc>
      </w:tr>
    </w:tbl>
    <w:p w14:paraId="03A18F6B" w14:textId="77777777" w:rsidR="00B4620A" w:rsidRPr="006111C9" w:rsidRDefault="00B4620A" w:rsidP="00B4620A"/>
    <w:p w14:paraId="757D2E4C" w14:textId="77777777" w:rsidR="004415F9" w:rsidRPr="004415F9" w:rsidRDefault="004415F9" w:rsidP="004415F9"/>
    <w:p w14:paraId="0E101147" w14:textId="13F3F6BF" w:rsidR="004415F9" w:rsidRDefault="004415F9" w:rsidP="18175C13">
      <w:pPr>
        <w:pStyle w:val="Heading2"/>
      </w:pPr>
      <w:r>
        <w:t>Linux Servers</w:t>
      </w:r>
    </w:p>
    <w:p w14:paraId="6F2A6190" w14:textId="77777777" w:rsidR="00B4620A" w:rsidRDefault="00B4620A" w:rsidP="00B4620A">
      <w:pPr>
        <w:rPr>
          <w:rFonts w:ascii="Calibri" w:eastAsia="Calibri" w:hAnsi="Calibri" w:cs="Calibri"/>
        </w:rPr>
      </w:pPr>
      <w:r w:rsidRPr="752E6CA3">
        <w:rPr>
          <w:rFonts w:ascii="Arial Black" w:eastAsia="Arial Black" w:hAnsi="Arial Black" w:cs="Arial Black"/>
          <w:b/>
          <w:bCs/>
          <w:color w:val="1189B6"/>
        </w:rPr>
        <w:t xml:space="preserve">Optional </w:t>
      </w:r>
    </w:p>
    <w:p w14:paraId="47EDC7B3" w14:textId="18359838" w:rsidR="00B4620A" w:rsidRPr="00013A5C" w:rsidRDefault="00B4620A" w:rsidP="00B4620A">
      <w:r>
        <w:rPr>
          <w:i/>
          <w:iCs/>
          <w:color w:val="ED7D31" w:themeColor="accent2"/>
        </w:rPr>
        <w:t xml:space="preserve">This section contains information about Linux Servers, perhaps approved OS flavors and version. </w:t>
      </w:r>
      <w:proofErr w:type="spellStart"/>
      <w:r>
        <w:rPr>
          <w:i/>
          <w:iCs/>
          <w:color w:val="ED7D31" w:themeColor="accent2"/>
        </w:rPr>
        <w:t>SELinux</w:t>
      </w:r>
      <w:proofErr w:type="spellEnd"/>
      <w:r>
        <w:rPr>
          <w:i/>
          <w:iCs/>
          <w:color w:val="ED7D31" w:themeColor="accent2"/>
        </w:rPr>
        <w:t xml:space="preserve"> Security, and other </w:t>
      </w:r>
      <w:proofErr w:type="spellStart"/>
      <w:r>
        <w:rPr>
          <w:i/>
          <w:iCs/>
          <w:color w:val="ED7D31" w:themeColor="accent2"/>
        </w:rPr>
        <w:t>linux</w:t>
      </w:r>
      <w:proofErr w:type="spellEnd"/>
      <w:r>
        <w:rPr>
          <w:i/>
          <w:iCs/>
          <w:color w:val="ED7D31" w:themeColor="accent2"/>
        </w:rPr>
        <w:t>-centric SOPs.</w:t>
      </w:r>
    </w:p>
    <w:p w14:paraId="114DC279" w14:textId="77777777" w:rsidR="00B4620A" w:rsidRPr="00B4620A" w:rsidRDefault="00B4620A" w:rsidP="00B4620A"/>
    <w:p w14:paraId="5ABBBFB7" w14:textId="5B1D5836" w:rsidR="18175C13" w:rsidRDefault="752E6CA3" w:rsidP="18175C13">
      <w:pPr>
        <w:pStyle w:val="Heading2"/>
      </w:pPr>
      <w:r>
        <w:lastRenderedPageBreak/>
        <w:t>Networks</w:t>
      </w:r>
    </w:p>
    <w:p w14:paraId="6A429682" w14:textId="77777777" w:rsidR="00B4620A" w:rsidRDefault="00B4620A" w:rsidP="00B4620A">
      <w:pPr>
        <w:rPr>
          <w:rFonts w:ascii="Calibri" w:eastAsia="Calibri" w:hAnsi="Calibri" w:cs="Calibri"/>
        </w:rPr>
      </w:pPr>
      <w:r w:rsidRPr="752E6CA3">
        <w:rPr>
          <w:rFonts w:ascii="Arial Black" w:eastAsia="Arial Black" w:hAnsi="Arial Black" w:cs="Arial Black"/>
          <w:b/>
          <w:bCs/>
          <w:color w:val="1189B6"/>
        </w:rPr>
        <w:t xml:space="preserve">Optional </w:t>
      </w:r>
    </w:p>
    <w:p w14:paraId="1794F16A" w14:textId="1FEC7AAB" w:rsidR="00B4620A" w:rsidRPr="00013A5C" w:rsidRDefault="00B4620A" w:rsidP="00B4620A">
      <w:r>
        <w:rPr>
          <w:i/>
          <w:iCs/>
          <w:color w:val="ED7D31" w:themeColor="accent2"/>
        </w:rPr>
        <w:t>This section contains detail information about the Networking environment, both on=premise, and cloud based. VPN information and related SOPs go here.</w:t>
      </w:r>
    </w:p>
    <w:p w14:paraId="0FCDEE7B" w14:textId="77777777" w:rsidR="00B4620A" w:rsidRPr="00B4620A" w:rsidRDefault="00B4620A" w:rsidP="00B4620A"/>
    <w:p w14:paraId="22DAA218" w14:textId="794986DF" w:rsidR="18175C13" w:rsidRDefault="752E6CA3" w:rsidP="18175C13">
      <w:pPr>
        <w:pStyle w:val="Heading2"/>
      </w:pPr>
      <w:r>
        <w:t>Storage</w:t>
      </w:r>
    </w:p>
    <w:p w14:paraId="7F2BFC39" w14:textId="686DB0FC" w:rsidR="18175C13" w:rsidRDefault="752E6CA3" w:rsidP="18175C13">
      <w:pPr>
        <w:pStyle w:val="Heading2"/>
      </w:pPr>
      <w:r>
        <w:t>Database Instances / RDS</w:t>
      </w:r>
    </w:p>
    <w:p w14:paraId="44EF8323" w14:textId="0956D664" w:rsidR="18175C13" w:rsidRDefault="752E6CA3" w:rsidP="18175C13">
      <w:pPr>
        <w:pStyle w:val="Heading2"/>
      </w:pPr>
      <w:r>
        <w:t>Lambda Functions</w:t>
      </w:r>
    </w:p>
    <w:p w14:paraId="3BC498CE" w14:textId="090C4BF1" w:rsidR="18175C13" w:rsidRDefault="752E6CA3" w:rsidP="18175C13">
      <w:pPr>
        <w:pStyle w:val="Heading2"/>
      </w:pPr>
      <w:r>
        <w:t>EC2 Servers</w:t>
      </w:r>
    </w:p>
    <w:p w14:paraId="57BF8B70" w14:textId="41AC96A4" w:rsidR="18175C13" w:rsidRDefault="752E6CA3" w:rsidP="18175C13">
      <w:pPr>
        <w:pStyle w:val="Heading1"/>
      </w:pPr>
      <w:r>
        <w:t>Environment Overview</w:t>
      </w:r>
    </w:p>
    <w:p w14:paraId="6CC86220" w14:textId="77777777" w:rsidR="00A0202F" w:rsidRDefault="00A0202F" w:rsidP="00A0202F">
      <w:pPr>
        <w:rPr>
          <w:rFonts w:ascii="Calibri" w:eastAsia="Calibri" w:hAnsi="Calibri" w:cs="Calibri"/>
        </w:rPr>
      </w:pPr>
      <w:r w:rsidRPr="752E6CA3">
        <w:rPr>
          <w:rFonts w:ascii="Arial Black" w:eastAsia="Arial Black" w:hAnsi="Arial Black" w:cs="Arial Black"/>
          <w:b/>
          <w:bCs/>
          <w:color w:val="1189B6"/>
        </w:rPr>
        <w:t xml:space="preserve">Optional </w:t>
      </w:r>
    </w:p>
    <w:p w14:paraId="5E6958B7" w14:textId="534EC2A9" w:rsidR="00A0202F" w:rsidRDefault="00A0202F" w:rsidP="00A0202F">
      <w:pPr>
        <w:rPr>
          <w:color w:val="ED7D31" w:themeColor="accent2"/>
        </w:rPr>
      </w:pPr>
      <w:r>
        <w:rPr>
          <w:i/>
          <w:iCs/>
          <w:color w:val="ED7D31" w:themeColor="accent2"/>
        </w:rPr>
        <w:t xml:space="preserve">Has more detail then Section 2.5. </w:t>
      </w:r>
      <w:r w:rsidRPr="752E6CA3">
        <w:rPr>
          <w:i/>
          <w:iCs/>
          <w:color w:val="ED7D31" w:themeColor="accent2"/>
        </w:rPr>
        <w:t>High level summary of the Client's environment and infrastructure</w:t>
      </w:r>
      <w:r w:rsidR="00013A5C">
        <w:rPr>
          <w:i/>
          <w:iCs/>
          <w:color w:val="ED7D31" w:themeColor="accent2"/>
        </w:rPr>
        <w:t xml:space="preserve">, if could list out summary information about departments, the typical development cycle in place, preferences for certain OS levels, or perhaps target environments – Dev, Test, Prod. Also include references to other sources of information and/or people resources. </w:t>
      </w:r>
    </w:p>
    <w:p w14:paraId="151BE19B" w14:textId="535B3335" w:rsidR="00A0202F" w:rsidRPr="00A0202F" w:rsidRDefault="00A0202F" w:rsidP="00A0202F"/>
    <w:p w14:paraId="69BACC20" w14:textId="04DED061" w:rsidR="18175C13" w:rsidRDefault="752E6CA3" w:rsidP="18175C13">
      <w:pPr>
        <w:pStyle w:val="Heading1"/>
      </w:pPr>
      <w:r>
        <w:t>Supporting SOPs</w:t>
      </w:r>
    </w:p>
    <w:p w14:paraId="1A5A8046" w14:textId="77777777" w:rsidR="00013A5C" w:rsidRDefault="00013A5C" w:rsidP="00013A5C">
      <w:pPr>
        <w:rPr>
          <w:rFonts w:ascii="Calibri" w:eastAsia="Calibri" w:hAnsi="Calibri" w:cs="Calibri"/>
        </w:rPr>
      </w:pPr>
      <w:r w:rsidRPr="752E6CA3">
        <w:rPr>
          <w:rFonts w:ascii="Arial Black" w:eastAsia="Arial Black" w:hAnsi="Arial Black" w:cs="Arial Black"/>
          <w:b/>
          <w:bCs/>
          <w:color w:val="1189B6"/>
        </w:rPr>
        <w:t xml:space="preserve">Optional </w:t>
      </w:r>
    </w:p>
    <w:p w14:paraId="0A42B3E9" w14:textId="0396D48C" w:rsidR="18175C13" w:rsidRDefault="00013A5C" w:rsidP="00013A5C">
      <w:proofErr w:type="gramStart"/>
      <w:r>
        <w:rPr>
          <w:i/>
          <w:iCs/>
          <w:color w:val="ED7D31" w:themeColor="accent2"/>
        </w:rPr>
        <w:t>This sections</w:t>
      </w:r>
      <w:proofErr w:type="gramEnd"/>
      <w:r>
        <w:rPr>
          <w:i/>
          <w:iCs/>
          <w:color w:val="ED7D31" w:themeColor="accent2"/>
        </w:rPr>
        <w:t xml:space="preserve"> has various procedures to setup and/or fix things within a specific application. For example, under VMware, could include a few sections on the </w:t>
      </w:r>
      <w:proofErr w:type="spellStart"/>
      <w:r>
        <w:rPr>
          <w:i/>
          <w:iCs/>
          <w:color w:val="ED7D31" w:themeColor="accent2"/>
        </w:rPr>
        <w:t>ESXi</w:t>
      </w:r>
      <w:proofErr w:type="spellEnd"/>
      <w:r>
        <w:rPr>
          <w:i/>
          <w:iCs/>
          <w:color w:val="ED7D31" w:themeColor="accent2"/>
        </w:rPr>
        <w:t xml:space="preserve"> environment.  </w:t>
      </w:r>
    </w:p>
    <w:p w14:paraId="1EAAD282" w14:textId="77777777" w:rsidR="00013A5C" w:rsidRDefault="00013A5C" w:rsidP="18175C13"/>
    <w:p w14:paraId="40B488DA" w14:textId="3F62A9F8" w:rsidR="18175C13" w:rsidRDefault="752E6CA3" w:rsidP="18175C13">
      <w:pPr>
        <w:pStyle w:val="Heading2"/>
      </w:pPr>
      <w:r>
        <w:t>Change Management</w:t>
      </w:r>
    </w:p>
    <w:p w14:paraId="198B1BB3" w14:textId="77777777" w:rsidR="00B4620A" w:rsidRDefault="00B4620A" w:rsidP="00B4620A">
      <w:pPr>
        <w:rPr>
          <w:rFonts w:ascii="Calibri" w:eastAsia="Calibri" w:hAnsi="Calibri" w:cs="Calibri"/>
        </w:rPr>
      </w:pPr>
      <w:r w:rsidRPr="752E6CA3">
        <w:rPr>
          <w:rFonts w:ascii="Arial Black" w:eastAsia="Arial Black" w:hAnsi="Arial Black" w:cs="Arial Black"/>
          <w:b/>
          <w:bCs/>
          <w:color w:val="1189B6"/>
        </w:rPr>
        <w:t xml:space="preserve">Optional </w:t>
      </w:r>
    </w:p>
    <w:p w14:paraId="471F5EF8" w14:textId="3D658217" w:rsidR="00B4620A" w:rsidRPr="00B4620A" w:rsidRDefault="00B4620A" w:rsidP="00B4620A">
      <w:r>
        <w:rPr>
          <w:color w:val="ED7D31" w:themeColor="accent2"/>
        </w:rPr>
        <w:t xml:space="preserve">Include information on the Change Management Process, including the scheduled meetings and members of the CAB. It is important to </w:t>
      </w:r>
      <w:proofErr w:type="gramStart"/>
      <w:r>
        <w:rPr>
          <w:color w:val="ED7D31" w:themeColor="accent2"/>
        </w:rPr>
        <w:t>documents</w:t>
      </w:r>
      <w:proofErr w:type="gramEnd"/>
      <w:r>
        <w:rPr>
          <w:color w:val="ED7D31" w:themeColor="accent2"/>
        </w:rPr>
        <w:t xml:space="preserve"> changes, especially to high priority and critical systems.</w:t>
      </w:r>
    </w:p>
    <w:p w14:paraId="12C6A5C0" w14:textId="67358C43" w:rsidR="18175C13" w:rsidRDefault="752E6CA3" w:rsidP="18175C13">
      <w:pPr>
        <w:pStyle w:val="Heading2"/>
      </w:pPr>
      <w:r>
        <w:t>Release Management</w:t>
      </w:r>
    </w:p>
    <w:p w14:paraId="5FEAFC21" w14:textId="77777777" w:rsidR="00B4620A" w:rsidRDefault="00B4620A" w:rsidP="00B4620A">
      <w:pPr>
        <w:rPr>
          <w:rFonts w:ascii="Calibri" w:eastAsia="Calibri" w:hAnsi="Calibri" w:cs="Calibri"/>
        </w:rPr>
      </w:pPr>
      <w:r w:rsidRPr="752E6CA3">
        <w:rPr>
          <w:rFonts w:ascii="Arial Black" w:eastAsia="Arial Black" w:hAnsi="Arial Black" w:cs="Arial Black"/>
          <w:b/>
          <w:bCs/>
          <w:color w:val="1189B6"/>
        </w:rPr>
        <w:t xml:space="preserve">Optional </w:t>
      </w:r>
    </w:p>
    <w:p w14:paraId="54D75ECB" w14:textId="2F66A347" w:rsidR="00B4620A" w:rsidRPr="00B4620A" w:rsidRDefault="00B4620A" w:rsidP="00B4620A">
      <w:r>
        <w:rPr>
          <w:color w:val="ED7D31" w:themeColor="accent2"/>
        </w:rPr>
        <w:t>What type of CD/CI systems are in place for application release management? What triggers a new release. Who are the key members of the Dev and QA teams?</w:t>
      </w:r>
    </w:p>
    <w:p w14:paraId="0C52CF65" w14:textId="77777777" w:rsidR="00B4620A" w:rsidRPr="00B4620A" w:rsidRDefault="00B4620A" w:rsidP="00B4620A"/>
    <w:p w14:paraId="198EBB40" w14:textId="2275BD8D" w:rsidR="18175C13" w:rsidRDefault="752E6CA3" w:rsidP="18175C13">
      <w:pPr>
        <w:pStyle w:val="Heading2"/>
      </w:pPr>
      <w:r>
        <w:lastRenderedPageBreak/>
        <w:t>Patching and Updates</w:t>
      </w:r>
    </w:p>
    <w:p w14:paraId="79ECAD4F" w14:textId="77777777" w:rsidR="00B4620A" w:rsidRDefault="00B4620A" w:rsidP="00B4620A">
      <w:pPr>
        <w:rPr>
          <w:rFonts w:ascii="Calibri" w:eastAsia="Calibri" w:hAnsi="Calibri" w:cs="Calibri"/>
        </w:rPr>
      </w:pPr>
      <w:r w:rsidRPr="752E6CA3">
        <w:rPr>
          <w:rFonts w:ascii="Arial Black" w:eastAsia="Arial Black" w:hAnsi="Arial Black" w:cs="Arial Black"/>
          <w:b/>
          <w:bCs/>
          <w:color w:val="1189B6"/>
        </w:rPr>
        <w:t xml:space="preserve">Optional </w:t>
      </w:r>
    </w:p>
    <w:p w14:paraId="07C1A318" w14:textId="4F70E2CB" w:rsidR="00B4620A" w:rsidRPr="00B4620A" w:rsidRDefault="00B4620A" w:rsidP="00B4620A">
      <w:r>
        <w:rPr>
          <w:color w:val="ED7D31" w:themeColor="accent2"/>
        </w:rPr>
        <w:t>What method exist for the automation of patches and system updates</w:t>
      </w:r>
      <w:proofErr w:type="gramStart"/>
      <w:r>
        <w:rPr>
          <w:color w:val="ED7D31" w:themeColor="accent2"/>
        </w:rPr>
        <w:t xml:space="preserve">. </w:t>
      </w:r>
      <w:proofErr w:type="gramEnd"/>
      <w:r>
        <w:rPr>
          <w:color w:val="ED7D31" w:themeColor="accent2"/>
        </w:rPr>
        <w:t>Which systems can handle automatic updates, and which require testing and change control approval?</w:t>
      </w:r>
    </w:p>
    <w:p w14:paraId="19F57DED" w14:textId="77777777" w:rsidR="00B4620A" w:rsidRPr="00B4620A" w:rsidRDefault="00B4620A" w:rsidP="00B4620A"/>
    <w:p w14:paraId="1CD8EDC1" w14:textId="6B7EEE9A" w:rsidR="00013A5C" w:rsidRDefault="00013A5C" w:rsidP="18175C13">
      <w:pPr>
        <w:pStyle w:val="Heading2"/>
      </w:pPr>
      <w:r>
        <w:t>Amazon Web Services</w:t>
      </w:r>
    </w:p>
    <w:p w14:paraId="7BF78A60" w14:textId="77777777" w:rsidR="00B4620A" w:rsidRDefault="00B4620A" w:rsidP="00B4620A">
      <w:pPr>
        <w:rPr>
          <w:rFonts w:ascii="Calibri" w:eastAsia="Calibri" w:hAnsi="Calibri" w:cs="Calibri"/>
        </w:rPr>
      </w:pPr>
      <w:r w:rsidRPr="752E6CA3">
        <w:rPr>
          <w:rFonts w:ascii="Arial Black" w:eastAsia="Arial Black" w:hAnsi="Arial Black" w:cs="Arial Black"/>
          <w:b/>
          <w:bCs/>
          <w:color w:val="1189B6"/>
        </w:rPr>
        <w:t xml:space="preserve">Optional </w:t>
      </w:r>
    </w:p>
    <w:p w14:paraId="62846E86" w14:textId="14BDA54B" w:rsidR="00B4620A" w:rsidRPr="00B4620A" w:rsidRDefault="00B4620A" w:rsidP="00B4620A">
      <w:r>
        <w:rPr>
          <w:color w:val="ED7D31" w:themeColor="accent2"/>
        </w:rPr>
        <w:t>Include information specific to one or more Amazon Web Services account. Who controls the root account? What controls are in place via IAM to limit activity.</w:t>
      </w:r>
    </w:p>
    <w:p w14:paraId="7F946F52" w14:textId="62D762D6" w:rsidR="00B4620A" w:rsidRPr="00B4620A" w:rsidRDefault="00B4620A" w:rsidP="00B4620A"/>
    <w:p w14:paraId="533C039A" w14:textId="4A0AD6A2" w:rsidR="18175C13" w:rsidRDefault="752E6CA3" w:rsidP="18175C13">
      <w:pPr>
        <w:pStyle w:val="Heading2"/>
      </w:pPr>
      <w:r>
        <w:t>Citrix</w:t>
      </w:r>
    </w:p>
    <w:p w14:paraId="751BDEE3" w14:textId="343F2E4A" w:rsidR="18175C13" w:rsidRDefault="752E6CA3" w:rsidP="18175C13">
      <w:pPr>
        <w:pStyle w:val="Heading2"/>
      </w:pPr>
      <w:r>
        <w:t>VMware</w:t>
      </w:r>
    </w:p>
    <w:p w14:paraId="1E33F6D1" w14:textId="07C4C86E" w:rsidR="18175C13" w:rsidRDefault="752E6CA3" w:rsidP="18175C13">
      <w:pPr>
        <w:pStyle w:val="Heading2"/>
      </w:pPr>
      <w:r>
        <w:t>Windows</w:t>
      </w:r>
    </w:p>
    <w:p w14:paraId="7115C4A1" w14:textId="4E107EB0" w:rsidR="18175C13" w:rsidRDefault="752E6CA3" w:rsidP="18175C13">
      <w:pPr>
        <w:pStyle w:val="Heading2"/>
      </w:pPr>
      <w:r>
        <w:t>Storage</w:t>
      </w:r>
    </w:p>
    <w:p w14:paraId="5ECA7833" w14:textId="0311C81B" w:rsidR="18175C13" w:rsidRDefault="752E6CA3" w:rsidP="18175C13">
      <w:pPr>
        <w:pStyle w:val="Heading2"/>
      </w:pPr>
      <w:r>
        <w:t>Linux</w:t>
      </w:r>
    </w:p>
    <w:p w14:paraId="6601DD58" w14:textId="5EDD2BD3" w:rsidR="18175C13" w:rsidRDefault="752E6CA3" w:rsidP="18175C13">
      <w:pPr>
        <w:pStyle w:val="Heading2"/>
      </w:pPr>
      <w:r>
        <w:t>Network Devices</w:t>
      </w:r>
    </w:p>
    <w:p w14:paraId="1053E3C7" w14:textId="6F57BB16" w:rsidR="18175C13" w:rsidRDefault="752E6CA3" w:rsidP="18175C13">
      <w:pPr>
        <w:pStyle w:val="Heading2"/>
      </w:pPr>
      <w:r>
        <w:t>Application</w:t>
      </w:r>
    </w:p>
    <w:p w14:paraId="6A79CE21" w14:textId="77777777" w:rsidR="00E33E3F" w:rsidRDefault="00E33E3F" w:rsidP="00E33E3F">
      <w:pPr>
        <w:rPr>
          <w:rFonts w:ascii="Calibri" w:eastAsia="Calibri" w:hAnsi="Calibri" w:cs="Calibri"/>
        </w:rPr>
      </w:pPr>
      <w:r w:rsidRPr="752E6CA3">
        <w:rPr>
          <w:rFonts w:ascii="Arial Black" w:eastAsia="Arial Black" w:hAnsi="Arial Black" w:cs="Arial Black"/>
          <w:b/>
          <w:bCs/>
          <w:color w:val="1189B6"/>
        </w:rPr>
        <w:t xml:space="preserve">Optional </w:t>
      </w:r>
    </w:p>
    <w:p w14:paraId="13B12DDC" w14:textId="088AEB09" w:rsidR="00E33E3F" w:rsidRPr="00E33E3F" w:rsidRDefault="00E33E3F" w:rsidP="00E33E3F">
      <w:r>
        <w:rPr>
          <w:color w:val="ED7D31" w:themeColor="accent2"/>
        </w:rPr>
        <w:t xml:space="preserve">The following is a very comprehensive section for listing out details and procedures for an “Application”. In this context, an application should be thought of as an entire stack – EC2, Database, messaging, queues, web servers, load balancers. This section could be a complete document on </w:t>
      </w:r>
      <w:proofErr w:type="gramStart"/>
      <w:r>
        <w:rPr>
          <w:color w:val="ED7D31" w:themeColor="accent2"/>
        </w:rPr>
        <w:t>it’s</w:t>
      </w:r>
      <w:proofErr w:type="gramEnd"/>
      <w:r>
        <w:rPr>
          <w:color w:val="ED7D31" w:themeColor="accent2"/>
        </w:rPr>
        <w:t xml:space="preserve"> own. By asking and filing out the sub-sections, the client AND Five Talent will gain a deep understanding of a given application.  </w:t>
      </w:r>
    </w:p>
    <w:p w14:paraId="4349D7BB" w14:textId="77777777" w:rsidR="00E33E3F" w:rsidRDefault="00E33E3F" w:rsidP="00E33E3F">
      <w:pPr>
        <w:pStyle w:val="Heading3"/>
      </w:pPr>
      <w:bookmarkStart w:id="43" w:name="_Toc520455858"/>
      <w:r w:rsidRPr="16CC036A">
        <w:t>Service or system overview</w:t>
      </w:r>
      <w:bookmarkEnd w:id="43"/>
    </w:p>
    <w:p w14:paraId="02E5F78E" w14:textId="77777777" w:rsidR="00E33E3F" w:rsidRDefault="00E33E3F" w:rsidP="00E33E3F">
      <w:r w:rsidRPr="16CC036A">
        <w:rPr>
          <w:rFonts w:ascii="Calibri" w:eastAsia="Calibri" w:hAnsi="Calibri" w:cs="Calibri"/>
          <w:b/>
          <w:bCs/>
          <w:color w:val="24292E"/>
          <w:sz w:val="24"/>
          <w:szCs w:val="24"/>
        </w:rPr>
        <w:t>Service or system name:</w:t>
      </w:r>
    </w:p>
    <w:p w14:paraId="4B56B52A" w14:textId="77777777" w:rsidR="00E33E3F" w:rsidRDefault="00E33E3F" w:rsidP="00E33E3F">
      <w:pPr>
        <w:pStyle w:val="Heading3"/>
      </w:pPr>
      <w:bookmarkStart w:id="44" w:name="_Toc520455859"/>
      <w:r w:rsidRPr="16CC036A">
        <w:rPr>
          <w:color w:val="24292E"/>
        </w:rPr>
        <w:t>Business overview</w:t>
      </w:r>
      <w:bookmarkEnd w:id="44"/>
    </w:p>
    <w:p w14:paraId="5870D70A" w14:textId="77777777" w:rsidR="00E33E3F" w:rsidRDefault="00E33E3F" w:rsidP="00E33E3F">
      <w:r w:rsidRPr="16CC036A">
        <w:rPr>
          <w:rFonts w:ascii="Calibri" w:eastAsia="Calibri" w:hAnsi="Calibri" w:cs="Calibri"/>
          <w:color w:val="6A737D"/>
          <w:sz w:val="24"/>
          <w:szCs w:val="24"/>
        </w:rPr>
        <w:t>What business need is met by this service or system? What expectations do we have about availability and performance?</w:t>
      </w:r>
    </w:p>
    <w:p w14:paraId="7BF66FBF" w14:textId="77777777" w:rsidR="00E33E3F" w:rsidRDefault="00E33E3F" w:rsidP="00E33E3F">
      <w:r w:rsidRPr="16CC036A">
        <w:rPr>
          <w:rFonts w:ascii="Calibri" w:eastAsia="Calibri" w:hAnsi="Calibri" w:cs="Calibri"/>
          <w:i/>
          <w:iCs/>
          <w:color w:val="24292E"/>
          <w:sz w:val="24"/>
          <w:szCs w:val="24"/>
        </w:rPr>
        <w:t>(e.g. Provides reliable automated reconciliation of logistics transactions from the previous 24 hours)</w:t>
      </w:r>
    </w:p>
    <w:p w14:paraId="3829FFC7" w14:textId="77777777" w:rsidR="00E33E3F" w:rsidRDefault="00E33E3F" w:rsidP="00E33E3F">
      <w:pPr>
        <w:pStyle w:val="Heading3"/>
      </w:pPr>
      <w:bookmarkStart w:id="45" w:name="_Toc520455860"/>
      <w:r w:rsidRPr="16CC036A">
        <w:rPr>
          <w:color w:val="24292E"/>
        </w:rPr>
        <w:t>Technical overview</w:t>
      </w:r>
      <w:bookmarkEnd w:id="45"/>
    </w:p>
    <w:p w14:paraId="3E4645D7" w14:textId="77777777" w:rsidR="00E33E3F" w:rsidRDefault="00E33E3F" w:rsidP="00E33E3F">
      <w:r w:rsidRPr="16CC036A">
        <w:rPr>
          <w:rFonts w:ascii="Calibri" w:eastAsia="Calibri" w:hAnsi="Calibri" w:cs="Calibri"/>
          <w:color w:val="6A737D"/>
          <w:sz w:val="24"/>
          <w:szCs w:val="24"/>
        </w:rPr>
        <w:t>What kind of system is this? Web-connected order processing? Back-end batch system? Internal HTTP-based API? ETL control system?</w:t>
      </w:r>
    </w:p>
    <w:p w14:paraId="28F22D10" w14:textId="77777777" w:rsidR="00E33E3F" w:rsidRDefault="00E33E3F" w:rsidP="00E33E3F">
      <w:r w:rsidRPr="16CC036A">
        <w:rPr>
          <w:rFonts w:ascii="Calibri" w:eastAsia="Calibri" w:hAnsi="Calibri" w:cs="Calibri"/>
          <w:i/>
          <w:iCs/>
          <w:color w:val="24292E"/>
          <w:sz w:val="24"/>
          <w:szCs w:val="24"/>
        </w:rPr>
        <w:lastRenderedPageBreak/>
        <w:t>(e.g. Internal API for order reconciliation based on Ruby and RabbitMQ, deployed in Docker containers on Kubernetes)</w:t>
      </w:r>
    </w:p>
    <w:p w14:paraId="6DB77E20" w14:textId="77777777" w:rsidR="00E33E3F" w:rsidRDefault="00E33E3F" w:rsidP="00E33E3F">
      <w:pPr>
        <w:pStyle w:val="Heading3"/>
      </w:pPr>
      <w:bookmarkStart w:id="46" w:name="_Toc520455861"/>
      <w:r w:rsidRPr="16CC036A">
        <w:rPr>
          <w:color w:val="24292E"/>
        </w:rPr>
        <w:t>Service Level Agreements (SLAs)</w:t>
      </w:r>
      <w:bookmarkEnd w:id="46"/>
    </w:p>
    <w:p w14:paraId="336E7E1F" w14:textId="77777777" w:rsidR="00E33E3F" w:rsidRDefault="00E33E3F" w:rsidP="00E33E3F">
      <w:r w:rsidRPr="16CC036A">
        <w:rPr>
          <w:rFonts w:ascii="Calibri" w:eastAsia="Calibri" w:hAnsi="Calibri" w:cs="Calibri"/>
          <w:color w:val="6A737D"/>
          <w:sz w:val="24"/>
          <w:szCs w:val="24"/>
        </w:rPr>
        <w:t>What explicit or implicit expectations are there from users or clients about the availability of the service or system?</w:t>
      </w:r>
    </w:p>
    <w:p w14:paraId="30E945B4" w14:textId="77777777" w:rsidR="00E33E3F" w:rsidRDefault="00E33E3F" w:rsidP="00E33E3F">
      <w:r w:rsidRPr="16CC036A">
        <w:rPr>
          <w:rFonts w:ascii="Calibri" w:eastAsia="Calibri" w:hAnsi="Calibri" w:cs="Calibri"/>
          <w:i/>
          <w:iCs/>
          <w:color w:val="24292E"/>
          <w:sz w:val="24"/>
          <w:szCs w:val="24"/>
        </w:rPr>
        <w:t>(e.g. Contractual 99.9% service availability outside of the 03:00-05:00 maintenance window)</w:t>
      </w:r>
    </w:p>
    <w:p w14:paraId="0023C716" w14:textId="77777777" w:rsidR="00E33E3F" w:rsidRDefault="00E33E3F" w:rsidP="00E33E3F">
      <w:pPr>
        <w:pStyle w:val="Heading3"/>
      </w:pPr>
      <w:bookmarkStart w:id="47" w:name="_Toc520455862"/>
      <w:r w:rsidRPr="16CC036A">
        <w:rPr>
          <w:color w:val="24292E"/>
        </w:rPr>
        <w:t>Service owner</w:t>
      </w:r>
      <w:bookmarkEnd w:id="47"/>
    </w:p>
    <w:p w14:paraId="77994F69" w14:textId="77777777" w:rsidR="00E33E3F" w:rsidRDefault="00E33E3F" w:rsidP="00E33E3F">
      <w:r w:rsidRPr="16CC036A">
        <w:rPr>
          <w:rFonts w:ascii="Calibri" w:eastAsia="Calibri" w:hAnsi="Calibri" w:cs="Calibri"/>
          <w:color w:val="6A737D"/>
          <w:sz w:val="24"/>
          <w:szCs w:val="24"/>
        </w:rPr>
        <w:t>Which team owns and runs this service or system?</w:t>
      </w:r>
    </w:p>
    <w:p w14:paraId="4F8866BB" w14:textId="77777777" w:rsidR="00E33E3F" w:rsidRDefault="00E33E3F" w:rsidP="00E33E3F">
      <w:r w:rsidRPr="16CC036A">
        <w:rPr>
          <w:rFonts w:ascii="Calibri" w:eastAsia="Calibri" w:hAnsi="Calibri" w:cs="Calibri"/>
          <w:i/>
          <w:iCs/>
          <w:color w:val="24292E"/>
          <w:sz w:val="24"/>
          <w:szCs w:val="24"/>
        </w:rPr>
        <w:t xml:space="preserve">(e.g. The Sneaky Sharks team (Bangalore) develops and runs this service: </w:t>
      </w:r>
      <w:hyperlink r:id="rId14">
        <w:r w:rsidRPr="16CC036A">
          <w:rPr>
            <w:rStyle w:val="Hyperlink"/>
            <w:rFonts w:ascii="Calibri" w:eastAsia="Calibri" w:hAnsi="Calibri" w:cs="Calibri"/>
            <w:i/>
            <w:iCs/>
            <w:color w:val="0366D6"/>
            <w:sz w:val="24"/>
            <w:szCs w:val="24"/>
          </w:rPr>
          <w:t>sneaky.sharks@company.com</w:t>
        </w:r>
      </w:hyperlink>
      <w:r w:rsidRPr="16CC036A">
        <w:rPr>
          <w:rFonts w:ascii="Calibri" w:eastAsia="Calibri" w:hAnsi="Calibri" w:cs="Calibri"/>
          <w:i/>
          <w:iCs/>
          <w:color w:val="0366D6"/>
          <w:sz w:val="24"/>
          <w:szCs w:val="24"/>
        </w:rPr>
        <w:t xml:space="preserve"> / </w:t>
      </w:r>
      <w:r w:rsidRPr="16CC036A">
        <w:rPr>
          <w:rFonts w:ascii="Calibri" w:eastAsia="Calibri" w:hAnsi="Calibri" w:cs="Calibri"/>
          <w:i/>
          <w:iCs/>
          <w:color w:val="24292E"/>
          <w:sz w:val="24"/>
          <w:szCs w:val="24"/>
        </w:rPr>
        <w:t>#sneaky-</w:t>
      </w:r>
      <w:proofErr w:type="spellStart"/>
      <w:r w:rsidRPr="16CC036A">
        <w:rPr>
          <w:rFonts w:ascii="Calibri" w:eastAsia="Calibri" w:hAnsi="Calibri" w:cs="Calibri"/>
          <w:i/>
          <w:iCs/>
          <w:color w:val="24292E"/>
          <w:sz w:val="24"/>
          <w:szCs w:val="24"/>
        </w:rPr>
        <w:t>sharkson</w:t>
      </w:r>
      <w:proofErr w:type="spellEnd"/>
      <w:r w:rsidRPr="16CC036A">
        <w:rPr>
          <w:rFonts w:ascii="Calibri" w:eastAsia="Calibri" w:hAnsi="Calibri" w:cs="Calibri"/>
          <w:i/>
          <w:iCs/>
          <w:color w:val="24292E"/>
          <w:sz w:val="24"/>
          <w:szCs w:val="24"/>
        </w:rPr>
        <w:t xml:space="preserve"> Slack / Extension 9265)</w:t>
      </w:r>
    </w:p>
    <w:p w14:paraId="3ED9F843" w14:textId="77777777" w:rsidR="00E33E3F" w:rsidRDefault="00E33E3F" w:rsidP="00E33E3F">
      <w:pPr>
        <w:pStyle w:val="Heading3"/>
      </w:pPr>
      <w:bookmarkStart w:id="48" w:name="_Toc520455863"/>
      <w:r w:rsidRPr="16CC036A">
        <w:rPr>
          <w:color w:val="24292E"/>
        </w:rPr>
        <w:t>Contributing applications, daemons, services, middleware</w:t>
      </w:r>
      <w:bookmarkEnd w:id="48"/>
    </w:p>
    <w:p w14:paraId="4B16047F" w14:textId="77777777" w:rsidR="00E33E3F" w:rsidRDefault="00E33E3F" w:rsidP="00E33E3F">
      <w:r w:rsidRPr="16CC036A">
        <w:rPr>
          <w:rFonts w:ascii="Calibri" w:eastAsia="Calibri" w:hAnsi="Calibri" w:cs="Calibri"/>
          <w:color w:val="6A737D"/>
          <w:sz w:val="24"/>
          <w:szCs w:val="24"/>
        </w:rPr>
        <w:t>Which distinct software applications, daemons, services, etc. make up the service or system? What external dependencies does it have?</w:t>
      </w:r>
    </w:p>
    <w:p w14:paraId="26B75408" w14:textId="77777777" w:rsidR="00E33E3F" w:rsidRDefault="00E33E3F" w:rsidP="00E33E3F">
      <w:r w:rsidRPr="16CC036A">
        <w:rPr>
          <w:rFonts w:ascii="Calibri" w:eastAsia="Calibri" w:hAnsi="Calibri" w:cs="Calibri"/>
          <w:i/>
          <w:iCs/>
          <w:color w:val="24292E"/>
          <w:sz w:val="24"/>
          <w:szCs w:val="24"/>
        </w:rPr>
        <w:t>(e.g. Ruby app + RabbitMQ for source messages + PostgreSQL for reconciled transactions)</w:t>
      </w:r>
    </w:p>
    <w:p w14:paraId="621F6CDA" w14:textId="77777777" w:rsidR="00E33E3F" w:rsidRDefault="00E33E3F" w:rsidP="00E33E3F">
      <w:pPr>
        <w:pStyle w:val="Heading3"/>
      </w:pPr>
      <w:bookmarkStart w:id="49" w:name="_Toc520455864"/>
      <w:r w:rsidRPr="16CC036A">
        <w:t>System characteristics</w:t>
      </w:r>
      <w:bookmarkEnd w:id="49"/>
    </w:p>
    <w:p w14:paraId="6A9FDF01" w14:textId="77777777" w:rsidR="00E33E3F" w:rsidRDefault="00E33E3F" w:rsidP="00E33E3F">
      <w:pPr>
        <w:pStyle w:val="Heading3"/>
      </w:pPr>
      <w:bookmarkStart w:id="50" w:name="_Toc520455865"/>
      <w:r w:rsidRPr="16CC036A">
        <w:rPr>
          <w:color w:val="24292E"/>
        </w:rPr>
        <w:t>Hours of operation</w:t>
      </w:r>
      <w:bookmarkEnd w:id="50"/>
    </w:p>
    <w:p w14:paraId="123B1437" w14:textId="77777777" w:rsidR="00E33E3F" w:rsidRDefault="00E33E3F" w:rsidP="00E33E3F">
      <w:r w:rsidRPr="16CC036A">
        <w:rPr>
          <w:rFonts w:ascii="Calibri" w:eastAsia="Calibri" w:hAnsi="Calibri" w:cs="Calibri"/>
          <w:color w:val="6A737D"/>
          <w:sz w:val="24"/>
          <w:szCs w:val="24"/>
        </w:rPr>
        <w:t xml:space="preserve">During what hours does the service or system </w:t>
      </w:r>
      <w:proofErr w:type="gramStart"/>
      <w:r w:rsidRPr="16CC036A">
        <w:rPr>
          <w:rFonts w:ascii="Calibri" w:eastAsia="Calibri" w:hAnsi="Calibri" w:cs="Calibri"/>
          <w:color w:val="6A737D"/>
          <w:sz w:val="24"/>
          <w:szCs w:val="24"/>
        </w:rPr>
        <w:t>actually need</w:t>
      </w:r>
      <w:proofErr w:type="gramEnd"/>
      <w:r w:rsidRPr="16CC036A">
        <w:rPr>
          <w:rFonts w:ascii="Calibri" w:eastAsia="Calibri" w:hAnsi="Calibri" w:cs="Calibri"/>
          <w:color w:val="6A737D"/>
          <w:sz w:val="24"/>
          <w:szCs w:val="24"/>
        </w:rPr>
        <w:t xml:space="preserve"> to operate? Can portions or features of the system be unavailable at times if needed?</w:t>
      </w:r>
    </w:p>
    <w:p w14:paraId="7F833634" w14:textId="77777777" w:rsidR="00E33E3F" w:rsidRDefault="00E33E3F" w:rsidP="00E33E3F">
      <w:pPr>
        <w:pStyle w:val="Heading4"/>
      </w:pPr>
      <w:r w:rsidRPr="16CC036A">
        <w:rPr>
          <w:color w:val="24292E"/>
        </w:rPr>
        <w:t>Hours of operation - core features</w:t>
      </w:r>
    </w:p>
    <w:p w14:paraId="67C359E1" w14:textId="77777777" w:rsidR="00E33E3F" w:rsidRDefault="00E33E3F" w:rsidP="00E33E3F">
      <w:r w:rsidRPr="16CC036A">
        <w:rPr>
          <w:rFonts w:ascii="Calibri" w:eastAsia="Calibri" w:hAnsi="Calibri" w:cs="Calibri"/>
          <w:i/>
          <w:iCs/>
          <w:color w:val="24292E"/>
          <w:sz w:val="24"/>
          <w:szCs w:val="24"/>
        </w:rPr>
        <w:t>(e.g. 03:00-01:00 GMT+0)</w:t>
      </w:r>
    </w:p>
    <w:p w14:paraId="4C5C09A5" w14:textId="77777777" w:rsidR="00E33E3F" w:rsidRDefault="00E33E3F" w:rsidP="00E33E3F">
      <w:pPr>
        <w:pStyle w:val="Heading4"/>
      </w:pPr>
      <w:r w:rsidRPr="16CC036A">
        <w:rPr>
          <w:color w:val="24292E"/>
        </w:rPr>
        <w:t>Hours of operation - secondary features</w:t>
      </w:r>
    </w:p>
    <w:p w14:paraId="01EAD0EB" w14:textId="77777777" w:rsidR="00E33E3F" w:rsidRDefault="00E33E3F" w:rsidP="00E33E3F">
      <w:r w:rsidRPr="16CC036A">
        <w:rPr>
          <w:rFonts w:ascii="Calibri" w:eastAsia="Calibri" w:hAnsi="Calibri" w:cs="Calibri"/>
          <w:i/>
          <w:iCs/>
          <w:color w:val="24292E"/>
          <w:sz w:val="24"/>
          <w:szCs w:val="24"/>
        </w:rPr>
        <w:t>(e.g. 07:00-23:00 GMT+0)</w:t>
      </w:r>
    </w:p>
    <w:p w14:paraId="285D6FE9" w14:textId="77777777" w:rsidR="00E33E3F" w:rsidRDefault="00E33E3F" w:rsidP="00E33E3F">
      <w:pPr>
        <w:pStyle w:val="Heading3"/>
      </w:pPr>
      <w:bookmarkStart w:id="51" w:name="_Toc520455866"/>
      <w:r w:rsidRPr="16CC036A">
        <w:rPr>
          <w:color w:val="24292E"/>
        </w:rPr>
        <w:t>Data and processing flows</w:t>
      </w:r>
      <w:bookmarkEnd w:id="51"/>
    </w:p>
    <w:p w14:paraId="239AFB64" w14:textId="77777777" w:rsidR="00E33E3F" w:rsidRDefault="00E33E3F" w:rsidP="00E33E3F">
      <w:r w:rsidRPr="16CC036A">
        <w:rPr>
          <w:rFonts w:ascii="Calibri" w:eastAsia="Calibri" w:hAnsi="Calibri" w:cs="Calibri"/>
          <w:color w:val="6A737D"/>
          <w:sz w:val="24"/>
          <w:szCs w:val="24"/>
        </w:rPr>
        <w:t>How and where does data flow through the system? What controls or triggers data flows?</w:t>
      </w:r>
    </w:p>
    <w:p w14:paraId="0BAAE939" w14:textId="77777777" w:rsidR="00E33E3F" w:rsidRDefault="00E33E3F" w:rsidP="00E33E3F">
      <w:r w:rsidRPr="16CC036A">
        <w:rPr>
          <w:rFonts w:ascii="Calibri" w:eastAsia="Calibri" w:hAnsi="Calibri" w:cs="Calibri"/>
          <w:i/>
          <w:iCs/>
          <w:color w:val="24292E"/>
          <w:sz w:val="24"/>
          <w:szCs w:val="24"/>
        </w:rPr>
        <w:t xml:space="preserve">(e.g. mobile requests / scheduled batch jobs / inbound IoT sensor </w:t>
      </w:r>
      <w:proofErr w:type="gramStart"/>
      <w:r w:rsidRPr="16CC036A">
        <w:rPr>
          <w:rFonts w:ascii="Calibri" w:eastAsia="Calibri" w:hAnsi="Calibri" w:cs="Calibri"/>
          <w:i/>
          <w:iCs/>
          <w:color w:val="24292E"/>
          <w:sz w:val="24"/>
          <w:szCs w:val="24"/>
        </w:rPr>
        <w:t>data )</w:t>
      </w:r>
      <w:proofErr w:type="gramEnd"/>
    </w:p>
    <w:p w14:paraId="36C1E488" w14:textId="77777777" w:rsidR="00E33E3F" w:rsidRDefault="00E33E3F" w:rsidP="00E33E3F">
      <w:pPr>
        <w:pStyle w:val="Heading3"/>
      </w:pPr>
      <w:bookmarkStart w:id="52" w:name="_Toc520455867"/>
      <w:r w:rsidRPr="16CC036A">
        <w:rPr>
          <w:color w:val="24292E"/>
        </w:rPr>
        <w:t>Infrastructure and network design</w:t>
      </w:r>
      <w:bookmarkEnd w:id="52"/>
    </w:p>
    <w:p w14:paraId="4769116B" w14:textId="77777777" w:rsidR="00E33E3F" w:rsidRDefault="00E33E3F" w:rsidP="00E33E3F">
      <w:r w:rsidRPr="16CC036A">
        <w:rPr>
          <w:rFonts w:ascii="Calibri" w:eastAsia="Calibri" w:hAnsi="Calibri" w:cs="Calibri"/>
          <w:color w:val="6A737D"/>
          <w:sz w:val="24"/>
          <w:szCs w:val="24"/>
        </w:rPr>
        <w:t xml:space="preserve">What servers, containers, schedulers, devices, </w:t>
      </w:r>
      <w:proofErr w:type="spellStart"/>
      <w:r w:rsidRPr="16CC036A">
        <w:rPr>
          <w:rFonts w:ascii="Calibri" w:eastAsia="Calibri" w:hAnsi="Calibri" w:cs="Calibri"/>
          <w:color w:val="6A737D"/>
          <w:sz w:val="24"/>
          <w:szCs w:val="24"/>
        </w:rPr>
        <w:t>vLANs</w:t>
      </w:r>
      <w:proofErr w:type="spellEnd"/>
      <w:r w:rsidRPr="16CC036A">
        <w:rPr>
          <w:rFonts w:ascii="Calibri" w:eastAsia="Calibri" w:hAnsi="Calibri" w:cs="Calibri"/>
          <w:color w:val="6A737D"/>
          <w:sz w:val="24"/>
          <w:szCs w:val="24"/>
        </w:rPr>
        <w:t>, firewalls, etc. are needed?</w:t>
      </w:r>
    </w:p>
    <w:p w14:paraId="24CE11CF" w14:textId="77777777" w:rsidR="00E33E3F" w:rsidRDefault="00E33E3F" w:rsidP="00E33E3F">
      <w:r w:rsidRPr="16CC036A">
        <w:rPr>
          <w:rFonts w:ascii="Calibri" w:eastAsia="Calibri" w:hAnsi="Calibri" w:cs="Calibri"/>
          <w:i/>
          <w:iCs/>
          <w:color w:val="24292E"/>
          <w:sz w:val="24"/>
          <w:szCs w:val="24"/>
        </w:rPr>
        <w:t>(e.g. '10+ Ubuntu 14 VMs on AWS IaaS + 2 AWS Regions + 2 VPCs per Region + Route53')</w:t>
      </w:r>
    </w:p>
    <w:p w14:paraId="108E072C" w14:textId="77777777" w:rsidR="00E33E3F" w:rsidRDefault="00E33E3F" w:rsidP="00E33E3F">
      <w:pPr>
        <w:pStyle w:val="Heading3"/>
      </w:pPr>
      <w:bookmarkStart w:id="53" w:name="_Toc520455868"/>
      <w:r w:rsidRPr="16CC036A">
        <w:rPr>
          <w:color w:val="24292E"/>
        </w:rPr>
        <w:t>Resilience, Fault Tolerance (FT) and High Availability (HA)</w:t>
      </w:r>
      <w:bookmarkEnd w:id="53"/>
    </w:p>
    <w:p w14:paraId="33B5D5B6" w14:textId="77777777" w:rsidR="00E33E3F" w:rsidRDefault="00E33E3F" w:rsidP="00E33E3F">
      <w:r w:rsidRPr="16CC036A">
        <w:rPr>
          <w:rFonts w:ascii="Calibri" w:eastAsia="Calibri" w:hAnsi="Calibri" w:cs="Calibri"/>
          <w:color w:val="6A737D"/>
          <w:sz w:val="24"/>
          <w:szCs w:val="24"/>
        </w:rPr>
        <w:t>How is the system resilient to failure? What mechanisms for tolerating faults are implemented? How is the system/service made highly available?</w:t>
      </w:r>
    </w:p>
    <w:p w14:paraId="61D47FD5" w14:textId="77777777" w:rsidR="00E33E3F" w:rsidRDefault="00E33E3F" w:rsidP="00E33E3F">
      <w:r w:rsidRPr="16CC036A">
        <w:rPr>
          <w:rFonts w:ascii="Calibri" w:eastAsia="Calibri" w:hAnsi="Calibri" w:cs="Calibri"/>
          <w:i/>
          <w:iCs/>
          <w:color w:val="24292E"/>
          <w:sz w:val="24"/>
          <w:szCs w:val="24"/>
        </w:rPr>
        <w:t xml:space="preserve">(e.g. 2 Active-Active data </w:t>
      </w:r>
      <w:proofErr w:type="spellStart"/>
      <w:r w:rsidRPr="16CC036A">
        <w:rPr>
          <w:rFonts w:ascii="Calibri" w:eastAsia="Calibri" w:hAnsi="Calibri" w:cs="Calibri"/>
          <w:i/>
          <w:iCs/>
          <w:color w:val="24292E"/>
          <w:sz w:val="24"/>
          <w:szCs w:val="24"/>
        </w:rPr>
        <w:t>centres</w:t>
      </w:r>
      <w:proofErr w:type="spellEnd"/>
      <w:r w:rsidRPr="16CC036A">
        <w:rPr>
          <w:rFonts w:ascii="Calibri" w:eastAsia="Calibri" w:hAnsi="Calibri" w:cs="Calibri"/>
          <w:i/>
          <w:iCs/>
          <w:color w:val="24292E"/>
          <w:sz w:val="24"/>
          <w:szCs w:val="24"/>
        </w:rPr>
        <w:t xml:space="preserve"> across two cities + two or more nodes at each layer)</w:t>
      </w:r>
    </w:p>
    <w:p w14:paraId="3038EA9E" w14:textId="77777777" w:rsidR="00E33E3F" w:rsidRDefault="00E33E3F" w:rsidP="00E33E3F">
      <w:pPr>
        <w:pStyle w:val="Heading3"/>
      </w:pPr>
      <w:bookmarkStart w:id="54" w:name="_Toc520455869"/>
      <w:r w:rsidRPr="16CC036A">
        <w:rPr>
          <w:color w:val="24292E"/>
        </w:rPr>
        <w:lastRenderedPageBreak/>
        <w:t>Throttling and partial shutdown</w:t>
      </w:r>
      <w:bookmarkEnd w:id="54"/>
    </w:p>
    <w:p w14:paraId="128D79E1" w14:textId="77777777" w:rsidR="00E33E3F" w:rsidRDefault="00E33E3F" w:rsidP="00E33E3F">
      <w:r w:rsidRPr="16CC036A">
        <w:rPr>
          <w:rFonts w:ascii="Calibri" w:eastAsia="Calibri" w:hAnsi="Calibri" w:cs="Calibri"/>
          <w:color w:val="6A737D"/>
          <w:sz w:val="24"/>
          <w:szCs w:val="24"/>
        </w:rPr>
        <w:t>How can the system be throttled or partially shut down e.g. to avoid flooding other dependent systems? Can the throughput be limited to (say) 100 requests per second? etc. What kind of connection back-off schemes are in place?</w:t>
      </w:r>
    </w:p>
    <w:p w14:paraId="58897558" w14:textId="77777777" w:rsidR="00E33E3F" w:rsidRDefault="00E33E3F" w:rsidP="00E33E3F">
      <w:pPr>
        <w:pStyle w:val="Heading4"/>
      </w:pPr>
      <w:r w:rsidRPr="16CC036A">
        <w:rPr>
          <w:color w:val="24292E"/>
        </w:rPr>
        <w:t>Throttling and partial shutdown - external requests</w:t>
      </w:r>
    </w:p>
    <w:p w14:paraId="2C678B2F" w14:textId="77777777" w:rsidR="00E33E3F" w:rsidRDefault="00E33E3F" w:rsidP="00E33E3F">
      <w:r w:rsidRPr="16CC036A">
        <w:rPr>
          <w:rFonts w:ascii="Calibri" w:eastAsia="Calibri" w:hAnsi="Calibri" w:cs="Calibri"/>
          <w:i/>
          <w:iCs/>
          <w:color w:val="24292E"/>
          <w:sz w:val="24"/>
          <w:szCs w:val="24"/>
        </w:rPr>
        <w:t>(e.g. Commercial API gateway allows throttling control)</w:t>
      </w:r>
    </w:p>
    <w:p w14:paraId="1B53583A" w14:textId="77777777" w:rsidR="00E33E3F" w:rsidRDefault="00E33E3F" w:rsidP="00E33E3F">
      <w:pPr>
        <w:pStyle w:val="Heading4"/>
      </w:pPr>
      <w:r w:rsidRPr="16CC036A">
        <w:rPr>
          <w:color w:val="24292E"/>
        </w:rPr>
        <w:t>Throttling and partial shutdown - internal components</w:t>
      </w:r>
    </w:p>
    <w:p w14:paraId="676C6DDA" w14:textId="77777777" w:rsidR="00E33E3F" w:rsidRDefault="00E33E3F" w:rsidP="00E33E3F">
      <w:r w:rsidRPr="16CC036A">
        <w:rPr>
          <w:rFonts w:ascii="Calibri" w:eastAsia="Calibri" w:hAnsi="Calibri" w:cs="Calibri"/>
          <w:i/>
          <w:iCs/>
          <w:color w:val="24292E"/>
          <w:sz w:val="24"/>
          <w:szCs w:val="24"/>
        </w:rPr>
        <w:t xml:space="preserve">(e.g. Exponential </w:t>
      </w:r>
      <w:proofErr w:type="spellStart"/>
      <w:r w:rsidRPr="16CC036A">
        <w:rPr>
          <w:rFonts w:ascii="Calibri" w:eastAsia="Calibri" w:hAnsi="Calibri" w:cs="Calibri"/>
          <w:i/>
          <w:iCs/>
          <w:color w:val="24292E"/>
          <w:sz w:val="24"/>
          <w:szCs w:val="24"/>
        </w:rPr>
        <w:t>backoff</w:t>
      </w:r>
      <w:proofErr w:type="spellEnd"/>
      <w:r w:rsidRPr="16CC036A">
        <w:rPr>
          <w:rFonts w:ascii="Calibri" w:eastAsia="Calibri" w:hAnsi="Calibri" w:cs="Calibri"/>
          <w:i/>
          <w:iCs/>
          <w:color w:val="24292E"/>
          <w:sz w:val="24"/>
          <w:szCs w:val="24"/>
        </w:rPr>
        <w:t xml:space="preserve"> on all HTTP-based services + </w:t>
      </w:r>
      <w:r w:rsidRPr="16CC036A">
        <w:rPr>
          <w:rFonts w:ascii="Calibri" w:eastAsia="Calibri" w:hAnsi="Calibri" w:cs="Calibri"/>
          <w:i/>
          <w:iCs/>
          <w:color w:val="24292E"/>
          <w:sz w:val="20"/>
          <w:szCs w:val="20"/>
        </w:rPr>
        <w:t>/health</w:t>
      </w:r>
      <w:r w:rsidRPr="16CC036A">
        <w:rPr>
          <w:rFonts w:ascii="Calibri" w:eastAsia="Calibri" w:hAnsi="Calibri" w:cs="Calibri"/>
          <w:i/>
          <w:iCs/>
          <w:color w:val="24292E"/>
          <w:sz w:val="24"/>
          <w:szCs w:val="24"/>
        </w:rPr>
        <w:t xml:space="preserve"> </w:t>
      </w:r>
      <w:proofErr w:type="spellStart"/>
      <w:r w:rsidRPr="16CC036A">
        <w:rPr>
          <w:rFonts w:ascii="Calibri" w:eastAsia="Calibri" w:hAnsi="Calibri" w:cs="Calibri"/>
          <w:i/>
          <w:iCs/>
          <w:color w:val="24292E"/>
          <w:sz w:val="24"/>
          <w:szCs w:val="24"/>
        </w:rPr>
        <w:t>healthcheck</w:t>
      </w:r>
      <w:proofErr w:type="spellEnd"/>
      <w:r w:rsidRPr="16CC036A">
        <w:rPr>
          <w:rFonts w:ascii="Calibri" w:eastAsia="Calibri" w:hAnsi="Calibri" w:cs="Calibri"/>
          <w:i/>
          <w:iCs/>
          <w:color w:val="24292E"/>
          <w:sz w:val="24"/>
          <w:szCs w:val="24"/>
        </w:rPr>
        <w:t xml:space="preserve"> endpoints on all services)</w:t>
      </w:r>
    </w:p>
    <w:p w14:paraId="45BF3AA8" w14:textId="77777777" w:rsidR="00E33E3F" w:rsidRDefault="00E33E3F" w:rsidP="00E33E3F">
      <w:pPr>
        <w:pStyle w:val="Heading3"/>
      </w:pPr>
      <w:bookmarkStart w:id="55" w:name="_Toc520455870"/>
      <w:r w:rsidRPr="16CC036A">
        <w:rPr>
          <w:color w:val="24292E"/>
        </w:rPr>
        <w:t>Expected traffic and load</w:t>
      </w:r>
      <w:bookmarkEnd w:id="55"/>
    </w:p>
    <w:p w14:paraId="543A1F8A" w14:textId="77777777" w:rsidR="00E33E3F" w:rsidRDefault="00E33E3F" w:rsidP="00E33E3F">
      <w:r w:rsidRPr="16CC036A">
        <w:rPr>
          <w:rFonts w:ascii="Calibri" w:eastAsia="Calibri" w:hAnsi="Calibri" w:cs="Calibri"/>
          <w:color w:val="6A737D"/>
          <w:sz w:val="24"/>
          <w:szCs w:val="24"/>
        </w:rPr>
        <w:t>Details of the expected throughput/traffic: call volumes, peak periods, quiet periods. What factors drive the load: bookings, page views, number of items in Basket, etc.)</w:t>
      </w:r>
    </w:p>
    <w:p w14:paraId="54D8C92C" w14:textId="77777777" w:rsidR="00E33E3F" w:rsidRDefault="00E33E3F" w:rsidP="00E33E3F">
      <w:r w:rsidRPr="16CC036A">
        <w:rPr>
          <w:rFonts w:ascii="Calibri" w:eastAsia="Calibri" w:hAnsi="Calibri" w:cs="Calibri"/>
          <w:i/>
          <w:iCs/>
          <w:color w:val="24292E"/>
          <w:sz w:val="24"/>
          <w:szCs w:val="24"/>
        </w:rPr>
        <w:t>(e.g. Max: 1000 requests per second with 400 concurrent users - Friday @ 16:00 to Sunday @ 18:00, driven by likelihood of barbecue activity in the neighborhood)</w:t>
      </w:r>
    </w:p>
    <w:p w14:paraId="1BAA873C" w14:textId="77777777" w:rsidR="00E33E3F" w:rsidRDefault="00E33E3F" w:rsidP="00E33E3F">
      <w:pPr>
        <w:pStyle w:val="Heading4"/>
      </w:pPr>
      <w:r w:rsidRPr="16CC036A">
        <w:rPr>
          <w:color w:val="24292E"/>
        </w:rPr>
        <w:t>Hot or peak periods</w:t>
      </w:r>
    </w:p>
    <w:p w14:paraId="7812D200" w14:textId="77777777" w:rsidR="00E33E3F" w:rsidRDefault="00E33E3F" w:rsidP="00E33E3F">
      <w:r w:rsidRPr="16CC036A">
        <w:rPr>
          <w:rFonts w:ascii="Calibri" w:eastAsia="Calibri" w:hAnsi="Calibri" w:cs="Calibri"/>
          <w:color w:val="24292E"/>
          <w:sz w:val="24"/>
          <w:szCs w:val="24"/>
        </w:rPr>
        <w:t>_</w:t>
      </w:r>
    </w:p>
    <w:p w14:paraId="050F359A" w14:textId="77777777" w:rsidR="00E33E3F" w:rsidRDefault="00E33E3F" w:rsidP="00E33E3F">
      <w:pPr>
        <w:pStyle w:val="Heading4"/>
      </w:pPr>
      <w:r w:rsidRPr="16CC036A">
        <w:rPr>
          <w:color w:val="24292E"/>
        </w:rPr>
        <w:t>Warm periods</w:t>
      </w:r>
    </w:p>
    <w:p w14:paraId="33880221" w14:textId="77777777" w:rsidR="00E33E3F" w:rsidRDefault="00E33E3F" w:rsidP="00E33E3F">
      <w:r w:rsidRPr="16CC036A">
        <w:rPr>
          <w:rFonts w:ascii="Calibri" w:eastAsia="Calibri" w:hAnsi="Calibri" w:cs="Calibri"/>
          <w:color w:val="24292E"/>
          <w:sz w:val="24"/>
          <w:szCs w:val="24"/>
        </w:rPr>
        <w:t>_</w:t>
      </w:r>
    </w:p>
    <w:p w14:paraId="03C673C6" w14:textId="77777777" w:rsidR="00E33E3F" w:rsidRDefault="00E33E3F" w:rsidP="00E33E3F">
      <w:pPr>
        <w:pStyle w:val="Heading4"/>
      </w:pPr>
      <w:r w:rsidRPr="16CC036A">
        <w:rPr>
          <w:color w:val="24292E"/>
        </w:rPr>
        <w:t>Cool or quiet periods</w:t>
      </w:r>
    </w:p>
    <w:p w14:paraId="6F5426DA" w14:textId="77777777" w:rsidR="00E33E3F" w:rsidRDefault="00E33E3F" w:rsidP="00E33E3F">
      <w:r w:rsidRPr="16CC036A">
        <w:rPr>
          <w:rFonts w:ascii="Calibri" w:eastAsia="Calibri" w:hAnsi="Calibri" w:cs="Calibri"/>
          <w:color w:val="24292E"/>
          <w:sz w:val="24"/>
          <w:szCs w:val="24"/>
        </w:rPr>
        <w:t>_</w:t>
      </w:r>
    </w:p>
    <w:p w14:paraId="0A6374AE" w14:textId="77777777" w:rsidR="00E33E3F" w:rsidRDefault="00E33E3F" w:rsidP="00E33E3F">
      <w:pPr>
        <w:pStyle w:val="Heading3"/>
      </w:pPr>
      <w:bookmarkStart w:id="56" w:name="_Toc520455871"/>
      <w:r w:rsidRPr="16CC036A">
        <w:rPr>
          <w:color w:val="24292E"/>
        </w:rPr>
        <w:t>Environmental differences</w:t>
      </w:r>
      <w:bookmarkEnd w:id="56"/>
    </w:p>
    <w:p w14:paraId="247FF7E0" w14:textId="77777777" w:rsidR="00E33E3F" w:rsidRDefault="00E33E3F" w:rsidP="00E33E3F">
      <w:r w:rsidRPr="16CC036A">
        <w:rPr>
          <w:rFonts w:ascii="Calibri" w:eastAsia="Calibri" w:hAnsi="Calibri" w:cs="Calibri"/>
          <w:color w:val="6A737D"/>
          <w:sz w:val="24"/>
          <w:szCs w:val="24"/>
        </w:rPr>
        <w:t>What are the main differences between Production/Live and other environments? What kinds of things might therefore not be tested in upstream environments?</w:t>
      </w:r>
    </w:p>
    <w:p w14:paraId="5C551CD9" w14:textId="77777777" w:rsidR="00E33E3F" w:rsidRDefault="00E33E3F" w:rsidP="00E33E3F">
      <w:r w:rsidRPr="16CC036A">
        <w:rPr>
          <w:rFonts w:ascii="Calibri" w:eastAsia="Calibri" w:hAnsi="Calibri" w:cs="Calibri"/>
          <w:i/>
          <w:iCs/>
          <w:color w:val="24292E"/>
          <w:sz w:val="24"/>
          <w:szCs w:val="24"/>
        </w:rPr>
        <w:t>(e.g. Self-signed HTTPS certificates in Pre-Production - certificate expiry may not be detected properly in Production)</w:t>
      </w:r>
    </w:p>
    <w:p w14:paraId="48408DD1" w14:textId="77777777" w:rsidR="00E33E3F" w:rsidRDefault="00E33E3F" w:rsidP="00E33E3F">
      <w:pPr>
        <w:pStyle w:val="Heading3"/>
      </w:pPr>
      <w:bookmarkStart w:id="57" w:name="_Toc520455872"/>
      <w:r w:rsidRPr="16CC036A">
        <w:rPr>
          <w:color w:val="24292E"/>
        </w:rPr>
        <w:t>Tools</w:t>
      </w:r>
      <w:bookmarkEnd w:id="57"/>
    </w:p>
    <w:p w14:paraId="6F8D74B9" w14:textId="77777777" w:rsidR="00E33E3F" w:rsidRDefault="00E33E3F" w:rsidP="00E33E3F">
      <w:r w:rsidRPr="16CC036A">
        <w:rPr>
          <w:rFonts w:ascii="Calibri" w:eastAsia="Calibri" w:hAnsi="Calibri" w:cs="Calibri"/>
          <w:color w:val="6A737D"/>
          <w:sz w:val="24"/>
          <w:szCs w:val="24"/>
        </w:rPr>
        <w:t>What tools are available to help operate the system?</w:t>
      </w:r>
    </w:p>
    <w:p w14:paraId="20C3C955" w14:textId="77777777" w:rsidR="00E33E3F" w:rsidRDefault="00E33E3F" w:rsidP="00E33E3F">
      <w:r w:rsidRPr="16CC036A">
        <w:rPr>
          <w:rFonts w:ascii="Calibri" w:eastAsia="Calibri" w:hAnsi="Calibri" w:cs="Calibri"/>
          <w:i/>
          <w:iCs/>
          <w:color w:val="24292E"/>
          <w:sz w:val="24"/>
          <w:szCs w:val="24"/>
        </w:rPr>
        <w:t xml:space="preserve">(e.g. Use the </w:t>
      </w:r>
      <w:r w:rsidRPr="16CC036A">
        <w:rPr>
          <w:rFonts w:ascii="Calibri" w:eastAsia="Calibri" w:hAnsi="Calibri" w:cs="Calibri"/>
          <w:i/>
          <w:iCs/>
          <w:color w:val="24292E"/>
          <w:sz w:val="20"/>
          <w:szCs w:val="20"/>
        </w:rPr>
        <w:t>queue-cleardown.sh</w:t>
      </w:r>
      <w:r w:rsidRPr="16CC036A">
        <w:rPr>
          <w:rFonts w:ascii="Calibri" w:eastAsia="Calibri" w:hAnsi="Calibri" w:cs="Calibri"/>
          <w:i/>
          <w:iCs/>
          <w:color w:val="24292E"/>
          <w:sz w:val="24"/>
          <w:szCs w:val="24"/>
        </w:rPr>
        <w:t xml:space="preserve"> script to safely cleardown the processing queue nightly)</w:t>
      </w:r>
    </w:p>
    <w:p w14:paraId="120F798E" w14:textId="77777777" w:rsidR="00E33E3F" w:rsidRDefault="00E33E3F" w:rsidP="00E33E3F">
      <w:pPr>
        <w:pStyle w:val="Heading3"/>
      </w:pPr>
      <w:bookmarkStart w:id="58" w:name="_Toc520455873"/>
      <w:r w:rsidRPr="16CC036A">
        <w:t>Required resources</w:t>
      </w:r>
      <w:bookmarkEnd w:id="58"/>
    </w:p>
    <w:p w14:paraId="76B6EE7C" w14:textId="77777777" w:rsidR="00E33E3F" w:rsidRDefault="00E33E3F" w:rsidP="00E33E3F">
      <w:r w:rsidRPr="16CC036A">
        <w:rPr>
          <w:rFonts w:ascii="Calibri" w:eastAsia="Calibri" w:hAnsi="Calibri" w:cs="Calibri"/>
          <w:color w:val="6A737D"/>
          <w:sz w:val="24"/>
          <w:szCs w:val="24"/>
        </w:rPr>
        <w:t xml:space="preserve">What compute, storage, database, metrics, logging, and scaling resources are needed? What are the minimum and expected maximum sizes (in CPU cores, RAM, GB disk space, </w:t>
      </w:r>
      <w:proofErr w:type="spellStart"/>
      <w:r w:rsidRPr="16CC036A">
        <w:rPr>
          <w:rFonts w:ascii="Calibri" w:eastAsia="Calibri" w:hAnsi="Calibri" w:cs="Calibri"/>
          <w:color w:val="6A737D"/>
          <w:sz w:val="24"/>
          <w:szCs w:val="24"/>
        </w:rPr>
        <w:t>GBit</w:t>
      </w:r>
      <w:proofErr w:type="spellEnd"/>
      <w:r w:rsidRPr="16CC036A">
        <w:rPr>
          <w:rFonts w:ascii="Calibri" w:eastAsia="Calibri" w:hAnsi="Calibri" w:cs="Calibri"/>
          <w:color w:val="6A737D"/>
          <w:sz w:val="24"/>
          <w:szCs w:val="24"/>
        </w:rPr>
        <w:t>/sec, etc.)?</w:t>
      </w:r>
    </w:p>
    <w:p w14:paraId="62E80A33" w14:textId="77777777" w:rsidR="00E33E3F" w:rsidRDefault="00E33E3F" w:rsidP="00E33E3F">
      <w:pPr>
        <w:pStyle w:val="Heading3"/>
      </w:pPr>
      <w:bookmarkStart w:id="59" w:name="_Toc520455874"/>
      <w:r w:rsidRPr="16CC036A">
        <w:rPr>
          <w:color w:val="24292E"/>
        </w:rPr>
        <w:lastRenderedPageBreak/>
        <w:t>Required resources - compute</w:t>
      </w:r>
      <w:bookmarkEnd w:id="59"/>
    </w:p>
    <w:p w14:paraId="7ADC29CE" w14:textId="77777777" w:rsidR="00E33E3F" w:rsidRDefault="00E33E3F" w:rsidP="00E33E3F">
      <w:r w:rsidRPr="16CC036A">
        <w:rPr>
          <w:rFonts w:ascii="Calibri" w:eastAsia="Calibri" w:hAnsi="Calibri" w:cs="Calibri"/>
          <w:i/>
          <w:iCs/>
          <w:color w:val="24292E"/>
          <w:sz w:val="24"/>
          <w:szCs w:val="24"/>
        </w:rPr>
        <w:t>(e.g. Min: 4 VMs with 2 vCPU each. Max: around 40 VMs)</w:t>
      </w:r>
    </w:p>
    <w:p w14:paraId="6B3CB786" w14:textId="77777777" w:rsidR="00E33E3F" w:rsidRDefault="00E33E3F" w:rsidP="00E33E3F">
      <w:pPr>
        <w:pStyle w:val="Heading3"/>
      </w:pPr>
      <w:bookmarkStart w:id="60" w:name="_Toc520455875"/>
      <w:r w:rsidRPr="16CC036A">
        <w:rPr>
          <w:color w:val="24292E"/>
        </w:rPr>
        <w:t>Required resources - storage</w:t>
      </w:r>
      <w:bookmarkEnd w:id="60"/>
    </w:p>
    <w:p w14:paraId="13597AE8" w14:textId="77777777" w:rsidR="00E33E3F" w:rsidRDefault="00E33E3F" w:rsidP="00E33E3F">
      <w:r w:rsidRPr="16CC036A">
        <w:rPr>
          <w:rFonts w:ascii="Calibri" w:eastAsia="Calibri" w:hAnsi="Calibri" w:cs="Calibri"/>
          <w:i/>
          <w:iCs/>
          <w:color w:val="24292E"/>
          <w:sz w:val="24"/>
          <w:szCs w:val="24"/>
        </w:rPr>
        <w:t>(e.g. Min: 10GB Azure blob storage. Max: around 500GB Azure blob storage)</w:t>
      </w:r>
    </w:p>
    <w:p w14:paraId="6ACCC70F" w14:textId="77777777" w:rsidR="00E33E3F" w:rsidRDefault="00E33E3F" w:rsidP="00E33E3F">
      <w:pPr>
        <w:pStyle w:val="Heading3"/>
      </w:pPr>
      <w:bookmarkStart w:id="61" w:name="_Toc520455876"/>
      <w:r w:rsidRPr="16CC036A">
        <w:rPr>
          <w:color w:val="24292E"/>
        </w:rPr>
        <w:t>Required resources - database</w:t>
      </w:r>
      <w:bookmarkEnd w:id="61"/>
    </w:p>
    <w:p w14:paraId="4CFD6DCE" w14:textId="77777777" w:rsidR="00E33E3F" w:rsidRDefault="00E33E3F" w:rsidP="00E33E3F">
      <w:r w:rsidRPr="16CC036A">
        <w:rPr>
          <w:rFonts w:ascii="Calibri" w:eastAsia="Calibri" w:hAnsi="Calibri" w:cs="Calibri"/>
          <w:i/>
          <w:iCs/>
          <w:color w:val="24292E"/>
          <w:sz w:val="24"/>
          <w:szCs w:val="24"/>
        </w:rPr>
        <w:t>(e.g. Min: 500GB Standard Tier RDS. Max: around 2TB Standard Tier RDS)</w:t>
      </w:r>
    </w:p>
    <w:p w14:paraId="316A4C48" w14:textId="77777777" w:rsidR="00E33E3F" w:rsidRDefault="00E33E3F" w:rsidP="00E33E3F">
      <w:pPr>
        <w:pStyle w:val="Heading3"/>
      </w:pPr>
      <w:bookmarkStart w:id="62" w:name="_Toc520455877"/>
      <w:r w:rsidRPr="16CC036A">
        <w:rPr>
          <w:color w:val="24292E"/>
        </w:rPr>
        <w:t>Required resources - metrics</w:t>
      </w:r>
      <w:bookmarkEnd w:id="62"/>
    </w:p>
    <w:p w14:paraId="55FD34D4" w14:textId="77777777" w:rsidR="00E33E3F" w:rsidRDefault="00E33E3F" w:rsidP="00E33E3F">
      <w:r w:rsidRPr="16CC036A">
        <w:rPr>
          <w:rFonts w:ascii="Calibri" w:eastAsia="Calibri" w:hAnsi="Calibri" w:cs="Calibri"/>
          <w:i/>
          <w:iCs/>
          <w:color w:val="24292E"/>
          <w:sz w:val="24"/>
          <w:szCs w:val="24"/>
        </w:rPr>
        <w:t>(e.g. Min: 100 metrics per node per minute. Max: around 6000 metrics per node per minute)</w:t>
      </w:r>
    </w:p>
    <w:p w14:paraId="6DE09E93" w14:textId="77777777" w:rsidR="00E33E3F" w:rsidRDefault="00E33E3F" w:rsidP="00E33E3F">
      <w:pPr>
        <w:pStyle w:val="Heading3"/>
      </w:pPr>
      <w:bookmarkStart w:id="63" w:name="_Toc520455878"/>
      <w:r w:rsidRPr="16CC036A">
        <w:rPr>
          <w:color w:val="24292E"/>
        </w:rPr>
        <w:t>Required resources - logging</w:t>
      </w:r>
      <w:bookmarkEnd w:id="63"/>
    </w:p>
    <w:p w14:paraId="5D306D61" w14:textId="77777777" w:rsidR="00E33E3F" w:rsidRDefault="00E33E3F" w:rsidP="00E33E3F">
      <w:r w:rsidRPr="16CC036A">
        <w:rPr>
          <w:rFonts w:ascii="Calibri" w:eastAsia="Calibri" w:hAnsi="Calibri" w:cs="Calibri"/>
          <w:i/>
          <w:iCs/>
          <w:color w:val="24292E"/>
          <w:sz w:val="24"/>
          <w:szCs w:val="24"/>
        </w:rPr>
        <w:t>(e.g. Min: 60 log lines per node per minute (100KB). Max: around 6000 log lines per node per minute (1MB))</w:t>
      </w:r>
    </w:p>
    <w:p w14:paraId="25E1055F" w14:textId="77777777" w:rsidR="00E33E3F" w:rsidRDefault="00E33E3F" w:rsidP="00E33E3F">
      <w:pPr>
        <w:pStyle w:val="Heading3"/>
      </w:pPr>
      <w:bookmarkStart w:id="64" w:name="_Toc520455879"/>
      <w:r w:rsidRPr="16CC036A">
        <w:rPr>
          <w:color w:val="24292E"/>
        </w:rPr>
        <w:t>Required resources - other</w:t>
      </w:r>
      <w:bookmarkEnd w:id="64"/>
    </w:p>
    <w:p w14:paraId="4497CCE7" w14:textId="77777777" w:rsidR="00E33E3F" w:rsidRDefault="00E33E3F" w:rsidP="00E33E3F">
      <w:r w:rsidRPr="16CC036A">
        <w:rPr>
          <w:rFonts w:ascii="Calibri" w:eastAsia="Calibri" w:hAnsi="Calibri" w:cs="Calibri"/>
          <w:i/>
          <w:iCs/>
          <w:color w:val="24292E"/>
          <w:sz w:val="24"/>
          <w:szCs w:val="24"/>
        </w:rPr>
        <w:t>(e.g. Min: 10 encryption requests per node per minute. Max: around 100 encryption requests per node per minute)</w:t>
      </w:r>
    </w:p>
    <w:p w14:paraId="0E9C8706" w14:textId="77777777" w:rsidR="00E33E3F" w:rsidRDefault="00E33E3F" w:rsidP="00E33E3F">
      <w:pPr>
        <w:pStyle w:val="Heading3"/>
      </w:pPr>
      <w:bookmarkStart w:id="65" w:name="_Toc520455880"/>
      <w:r w:rsidRPr="16CC036A">
        <w:t>Security and access control</w:t>
      </w:r>
      <w:bookmarkEnd w:id="65"/>
    </w:p>
    <w:p w14:paraId="25F4A123" w14:textId="77777777" w:rsidR="00E33E3F" w:rsidRDefault="00E33E3F" w:rsidP="00E33E3F">
      <w:pPr>
        <w:pStyle w:val="Heading3"/>
        <w:ind w:left="1440"/>
      </w:pPr>
      <w:bookmarkStart w:id="66" w:name="_Toc520455881"/>
      <w:r w:rsidRPr="16CC036A">
        <w:rPr>
          <w:color w:val="24292E"/>
        </w:rPr>
        <w:t>Password and PII security</w:t>
      </w:r>
      <w:bookmarkEnd w:id="66"/>
    </w:p>
    <w:p w14:paraId="34D678C8" w14:textId="77777777" w:rsidR="00E33E3F" w:rsidRDefault="00E33E3F" w:rsidP="00E33E3F">
      <w:pPr>
        <w:ind w:left="360"/>
      </w:pPr>
      <w:r w:rsidRPr="16CC036A">
        <w:rPr>
          <w:rFonts w:ascii="Calibri" w:eastAsia="Calibri" w:hAnsi="Calibri" w:cs="Calibri"/>
          <w:color w:val="6A737D"/>
          <w:sz w:val="24"/>
          <w:szCs w:val="24"/>
        </w:rPr>
        <w:t>What kind of security is in place for passwords and Personally Identifiable Information (PII)? Are the passwords hashed with a strong hash function and salted?</w:t>
      </w:r>
    </w:p>
    <w:p w14:paraId="22E46BEC" w14:textId="77777777" w:rsidR="00E33E3F" w:rsidRDefault="00E33E3F" w:rsidP="00E33E3F">
      <w:pPr>
        <w:ind w:left="360"/>
      </w:pPr>
      <w:r w:rsidRPr="16CC036A">
        <w:rPr>
          <w:rFonts w:ascii="Calibri" w:eastAsia="Calibri" w:hAnsi="Calibri" w:cs="Calibri"/>
          <w:i/>
          <w:iCs/>
          <w:color w:val="24292E"/>
          <w:sz w:val="24"/>
          <w:szCs w:val="24"/>
        </w:rPr>
        <w:t>(e.g. Passwords are hashed with a 10-character salt and SHA265)</w:t>
      </w:r>
    </w:p>
    <w:p w14:paraId="300CF95A" w14:textId="77777777" w:rsidR="00E33E3F" w:rsidRDefault="00E33E3F" w:rsidP="00E33E3F">
      <w:pPr>
        <w:pStyle w:val="Heading3"/>
        <w:ind w:left="1440"/>
      </w:pPr>
      <w:bookmarkStart w:id="67" w:name="_Toc520455882"/>
      <w:r w:rsidRPr="16CC036A">
        <w:rPr>
          <w:color w:val="24292E"/>
        </w:rPr>
        <w:t>Ongoing security checks</w:t>
      </w:r>
      <w:bookmarkEnd w:id="67"/>
    </w:p>
    <w:p w14:paraId="7CC6C982" w14:textId="77777777" w:rsidR="00E33E3F" w:rsidRDefault="00E33E3F" w:rsidP="00E33E3F">
      <w:pPr>
        <w:ind w:left="360"/>
      </w:pPr>
      <w:r w:rsidRPr="16CC036A">
        <w:rPr>
          <w:rFonts w:ascii="Calibri" w:eastAsia="Calibri" w:hAnsi="Calibri" w:cs="Calibri"/>
          <w:color w:val="6A737D"/>
          <w:sz w:val="24"/>
          <w:szCs w:val="24"/>
        </w:rPr>
        <w:t>How will the system be monitored for security issues?</w:t>
      </w:r>
    </w:p>
    <w:p w14:paraId="712D7BEE" w14:textId="77777777" w:rsidR="00E33E3F" w:rsidRDefault="00E33E3F" w:rsidP="00E33E3F">
      <w:pPr>
        <w:ind w:left="360"/>
      </w:pPr>
      <w:r w:rsidRPr="16CC036A">
        <w:rPr>
          <w:rFonts w:ascii="Calibri" w:eastAsia="Calibri" w:hAnsi="Calibri" w:cs="Calibri"/>
          <w:i/>
          <w:iCs/>
          <w:color w:val="24292E"/>
          <w:sz w:val="24"/>
          <w:szCs w:val="24"/>
        </w:rPr>
        <w:t>(e.g. The ABC tool scans for reported CVE issues and reports via the ABC dashboard)</w:t>
      </w:r>
    </w:p>
    <w:p w14:paraId="78F85577" w14:textId="77777777" w:rsidR="00E33E3F" w:rsidRDefault="00E33E3F" w:rsidP="00E33E3F">
      <w:pPr>
        <w:pStyle w:val="Heading3"/>
        <w:ind w:left="1440"/>
      </w:pPr>
      <w:bookmarkStart w:id="68" w:name="_Toc520455883"/>
      <w:r w:rsidRPr="16CC036A">
        <w:t>System configuration</w:t>
      </w:r>
      <w:bookmarkEnd w:id="68"/>
    </w:p>
    <w:p w14:paraId="69F3A7BF" w14:textId="77777777" w:rsidR="00E33E3F" w:rsidRDefault="00E33E3F" w:rsidP="00E33E3F">
      <w:pPr>
        <w:pStyle w:val="Heading3"/>
        <w:ind w:left="1440"/>
      </w:pPr>
      <w:bookmarkStart w:id="69" w:name="_Toc520455884"/>
      <w:r w:rsidRPr="16CC036A">
        <w:rPr>
          <w:color w:val="24292E"/>
        </w:rPr>
        <w:t>Configuration management</w:t>
      </w:r>
      <w:bookmarkEnd w:id="69"/>
    </w:p>
    <w:p w14:paraId="43772B6B" w14:textId="77777777" w:rsidR="00E33E3F" w:rsidRDefault="00E33E3F" w:rsidP="00E33E3F">
      <w:pPr>
        <w:ind w:left="360"/>
      </w:pPr>
      <w:r w:rsidRPr="16CC036A">
        <w:rPr>
          <w:rFonts w:ascii="Calibri" w:eastAsia="Calibri" w:hAnsi="Calibri" w:cs="Calibri"/>
          <w:color w:val="6A737D"/>
          <w:sz w:val="24"/>
          <w:szCs w:val="24"/>
        </w:rPr>
        <w:t>How is configuration managed for the system?</w:t>
      </w:r>
    </w:p>
    <w:p w14:paraId="4DC98A54" w14:textId="77777777" w:rsidR="00E33E3F" w:rsidRDefault="00E33E3F" w:rsidP="00E33E3F">
      <w:pPr>
        <w:ind w:left="360"/>
      </w:pPr>
      <w:r w:rsidRPr="16CC036A">
        <w:rPr>
          <w:rFonts w:ascii="Calibri" w:eastAsia="Calibri" w:hAnsi="Calibri" w:cs="Calibri"/>
          <w:i/>
          <w:iCs/>
          <w:color w:val="24292E"/>
          <w:sz w:val="24"/>
          <w:szCs w:val="24"/>
        </w:rPr>
        <w:t xml:space="preserve">(e.g. </w:t>
      </w:r>
      <w:proofErr w:type="spellStart"/>
      <w:r w:rsidRPr="16CC036A">
        <w:rPr>
          <w:rFonts w:ascii="Calibri" w:eastAsia="Calibri" w:hAnsi="Calibri" w:cs="Calibri"/>
          <w:i/>
          <w:iCs/>
          <w:color w:val="24292E"/>
          <w:sz w:val="24"/>
          <w:szCs w:val="24"/>
        </w:rPr>
        <w:t>CloudInit</w:t>
      </w:r>
      <w:proofErr w:type="spellEnd"/>
      <w:r w:rsidRPr="16CC036A">
        <w:rPr>
          <w:rFonts w:ascii="Calibri" w:eastAsia="Calibri" w:hAnsi="Calibri" w:cs="Calibri"/>
          <w:i/>
          <w:iCs/>
          <w:color w:val="24292E"/>
          <w:sz w:val="24"/>
          <w:szCs w:val="24"/>
        </w:rPr>
        <w:t xml:space="preserve"> bootstraps the installation of Puppet - Puppet then drives all system and application level configuration except for the XYZ service which is configured via </w:t>
      </w:r>
      <w:proofErr w:type="spellStart"/>
      <w:r w:rsidRPr="16CC036A">
        <w:rPr>
          <w:rFonts w:ascii="Calibri" w:eastAsia="Calibri" w:hAnsi="Calibri" w:cs="Calibri"/>
          <w:i/>
          <w:iCs/>
          <w:color w:val="24292E"/>
          <w:sz w:val="20"/>
          <w:szCs w:val="20"/>
        </w:rPr>
        <w:t>App.config</w:t>
      </w:r>
      <w:proofErr w:type="spellEnd"/>
      <w:r w:rsidRPr="16CC036A">
        <w:rPr>
          <w:rFonts w:ascii="Calibri" w:eastAsia="Calibri" w:hAnsi="Calibri" w:cs="Calibri"/>
          <w:i/>
          <w:iCs/>
          <w:color w:val="24292E"/>
          <w:sz w:val="24"/>
          <w:szCs w:val="24"/>
        </w:rPr>
        <w:t xml:space="preserve"> files in Subversion)</w:t>
      </w:r>
    </w:p>
    <w:p w14:paraId="47CC85EB" w14:textId="77777777" w:rsidR="00E33E3F" w:rsidRDefault="00E33E3F" w:rsidP="00E33E3F">
      <w:pPr>
        <w:pStyle w:val="Heading3"/>
        <w:ind w:left="1440"/>
      </w:pPr>
      <w:bookmarkStart w:id="70" w:name="_Toc520455885"/>
      <w:r w:rsidRPr="16CC036A">
        <w:rPr>
          <w:color w:val="24292E"/>
        </w:rPr>
        <w:t>Secrets management</w:t>
      </w:r>
      <w:bookmarkEnd w:id="70"/>
    </w:p>
    <w:p w14:paraId="0C3A5434" w14:textId="77777777" w:rsidR="00E33E3F" w:rsidRDefault="00E33E3F" w:rsidP="00E33E3F">
      <w:pPr>
        <w:ind w:left="360"/>
      </w:pPr>
      <w:r w:rsidRPr="16CC036A">
        <w:rPr>
          <w:rFonts w:ascii="Calibri" w:eastAsia="Calibri" w:hAnsi="Calibri" w:cs="Calibri"/>
          <w:color w:val="6A737D"/>
          <w:sz w:val="24"/>
          <w:szCs w:val="24"/>
        </w:rPr>
        <w:t>How are configuration secrets managed?</w:t>
      </w:r>
    </w:p>
    <w:p w14:paraId="34BCFB79" w14:textId="77777777" w:rsidR="00E33E3F" w:rsidRDefault="00E33E3F" w:rsidP="00E33E3F">
      <w:pPr>
        <w:ind w:left="360"/>
      </w:pPr>
      <w:r w:rsidRPr="16CC036A">
        <w:rPr>
          <w:rFonts w:ascii="Calibri" w:eastAsia="Calibri" w:hAnsi="Calibri" w:cs="Calibri"/>
          <w:i/>
          <w:iCs/>
          <w:color w:val="24292E"/>
          <w:sz w:val="24"/>
          <w:szCs w:val="24"/>
        </w:rPr>
        <w:t xml:space="preserve">(e.g. Secrets are managed with </w:t>
      </w:r>
      <w:proofErr w:type="spellStart"/>
      <w:r w:rsidRPr="16CC036A">
        <w:rPr>
          <w:rFonts w:ascii="Calibri" w:eastAsia="Calibri" w:hAnsi="Calibri" w:cs="Calibri"/>
          <w:i/>
          <w:iCs/>
          <w:color w:val="24292E"/>
          <w:sz w:val="24"/>
          <w:szCs w:val="24"/>
        </w:rPr>
        <w:t>Hashicorp</w:t>
      </w:r>
      <w:proofErr w:type="spellEnd"/>
      <w:r w:rsidRPr="16CC036A">
        <w:rPr>
          <w:rFonts w:ascii="Calibri" w:eastAsia="Calibri" w:hAnsi="Calibri" w:cs="Calibri"/>
          <w:i/>
          <w:iCs/>
          <w:color w:val="24292E"/>
          <w:sz w:val="24"/>
          <w:szCs w:val="24"/>
        </w:rPr>
        <w:t xml:space="preserve"> Vault with 3 </w:t>
      </w:r>
      <w:proofErr w:type="spellStart"/>
      <w:r w:rsidRPr="16CC036A">
        <w:rPr>
          <w:rFonts w:ascii="Calibri" w:eastAsia="Calibri" w:hAnsi="Calibri" w:cs="Calibri"/>
          <w:i/>
          <w:iCs/>
          <w:color w:val="24292E"/>
          <w:sz w:val="24"/>
          <w:szCs w:val="24"/>
        </w:rPr>
        <w:t>shards</w:t>
      </w:r>
      <w:proofErr w:type="spellEnd"/>
      <w:r w:rsidRPr="16CC036A">
        <w:rPr>
          <w:rFonts w:ascii="Calibri" w:eastAsia="Calibri" w:hAnsi="Calibri" w:cs="Calibri"/>
          <w:i/>
          <w:iCs/>
          <w:color w:val="24292E"/>
          <w:sz w:val="24"/>
          <w:szCs w:val="24"/>
        </w:rPr>
        <w:t xml:space="preserve"> for the master key)</w:t>
      </w:r>
    </w:p>
    <w:p w14:paraId="51082DB8" w14:textId="77777777" w:rsidR="00E33E3F" w:rsidRDefault="00E33E3F" w:rsidP="00E33E3F">
      <w:pPr>
        <w:pStyle w:val="Heading3"/>
        <w:ind w:left="1440"/>
      </w:pPr>
      <w:bookmarkStart w:id="71" w:name="_Toc520455886"/>
      <w:r w:rsidRPr="16CC036A">
        <w:lastRenderedPageBreak/>
        <w:t>System backup and restore</w:t>
      </w:r>
      <w:bookmarkEnd w:id="71"/>
    </w:p>
    <w:p w14:paraId="41CEC0BD" w14:textId="77777777" w:rsidR="00E33E3F" w:rsidRDefault="00E33E3F" w:rsidP="00E33E3F">
      <w:pPr>
        <w:pStyle w:val="Heading3"/>
        <w:ind w:left="1440"/>
      </w:pPr>
      <w:bookmarkStart w:id="72" w:name="_Toc520455887"/>
      <w:r w:rsidRPr="16CC036A">
        <w:rPr>
          <w:color w:val="24292E"/>
        </w:rPr>
        <w:t>Backup requirements</w:t>
      </w:r>
      <w:bookmarkEnd w:id="72"/>
    </w:p>
    <w:p w14:paraId="33C4E4C8" w14:textId="77777777" w:rsidR="00E33E3F" w:rsidRDefault="00E33E3F" w:rsidP="00E33E3F">
      <w:pPr>
        <w:ind w:left="360"/>
      </w:pPr>
      <w:r w:rsidRPr="16CC036A">
        <w:rPr>
          <w:rFonts w:ascii="Calibri" w:eastAsia="Calibri" w:hAnsi="Calibri" w:cs="Calibri"/>
          <w:color w:val="6A737D"/>
          <w:sz w:val="24"/>
          <w:szCs w:val="24"/>
        </w:rPr>
        <w:t>Which parts of the system need to be backed up?</w:t>
      </w:r>
    </w:p>
    <w:p w14:paraId="2389A97F" w14:textId="77777777" w:rsidR="00E33E3F" w:rsidRDefault="00E33E3F" w:rsidP="00E33E3F">
      <w:pPr>
        <w:ind w:left="360"/>
      </w:pPr>
      <w:r w:rsidRPr="16CC036A">
        <w:rPr>
          <w:rFonts w:ascii="Calibri" w:eastAsia="Calibri" w:hAnsi="Calibri" w:cs="Calibri"/>
          <w:i/>
          <w:iCs/>
          <w:color w:val="24292E"/>
          <w:sz w:val="24"/>
          <w:szCs w:val="24"/>
        </w:rPr>
        <w:t xml:space="preserve">(e.g. Only the </w:t>
      </w:r>
      <w:proofErr w:type="spellStart"/>
      <w:r w:rsidRPr="16CC036A">
        <w:rPr>
          <w:rFonts w:ascii="Calibri" w:eastAsia="Calibri" w:hAnsi="Calibri" w:cs="Calibri"/>
          <w:i/>
          <w:iCs/>
          <w:color w:val="24292E"/>
          <w:sz w:val="24"/>
          <w:szCs w:val="24"/>
        </w:rPr>
        <w:t>CoreTransactions</w:t>
      </w:r>
      <w:proofErr w:type="spellEnd"/>
      <w:r w:rsidRPr="16CC036A">
        <w:rPr>
          <w:rFonts w:ascii="Calibri" w:eastAsia="Calibri" w:hAnsi="Calibri" w:cs="Calibri"/>
          <w:i/>
          <w:iCs/>
          <w:color w:val="24292E"/>
          <w:sz w:val="24"/>
          <w:szCs w:val="24"/>
        </w:rPr>
        <w:t xml:space="preserve"> database in PostgreSQL and the Puppet master database need to be backed up)</w:t>
      </w:r>
    </w:p>
    <w:p w14:paraId="733822A2" w14:textId="77777777" w:rsidR="00E33E3F" w:rsidRDefault="00E33E3F" w:rsidP="00E33E3F">
      <w:pPr>
        <w:pStyle w:val="Heading3"/>
        <w:ind w:left="1440"/>
      </w:pPr>
      <w:bookmarkStart w:id="73" w:name="_Toc520455888"/>
      <w:r w:rsidRPr="16CC036A">
        <w:rPr>
          <w:color w:val="24292E"/>
        </w:rPr>
        <w:t>Backup procedures</w:t>
      </w:r>
      <w:bookmarkEnd w:id="73"/>
    </w:p>
    <w:p w14:paraId="4B959537" w14:textId="77777777" w:rsidR="00E33E3F" w:rsidRDefault="00E33E3F" w:rsidP="00E33E3F">
      <w:pPr>
        <w:ind w:left="360"/>
      </w:pPr>
      <w:r w:rsidRPr="16CC036A">
        <w:rPr>
          <w:rFonts w:ascii="Calibri" w:eastAsia="Calibri" w:hAnsi="Calibri" w:cs="Calibri"/>
          <w:color w:val="6A737D"/>
          <w:sz w:val="24"/>
          <w:szCs w:val="24"/>
        </w:rPr>
        <w:t>How does backup happen? Is service affected? Should the system be [partially] shut down first?</w:t>
      </w:r>
    </w:p>
    <w:p w14:paraId="448A3C44" w14:textId="77777777" w:rsidR="00E33E3F" w:rsidRDefault="00E33E3F" w:rsidP="00E33E3F">
      <w:pPr>
        <w:ind w:left="360"/>
      </w:pPr>
      <w:r w:rsidRPr="16CC036A">
        <w:rPr>
          <w:rFonts w:ascii="Calibri" w:eastAsia="Calibri" w:hAnsi="Calibri" w:cs="Calibri"/>
          <w:i/>
          <w:iCs/>
          <w:color w:val="24292E"/>
          <w:sz w:val="24"/>
          <w:szCs w:val="24"/>
        </w:rPr>
        <w:t>(e.g. Backup happens from the read replica - live service is not affected)</w:t>
      </w:r>
    </w:p>
    <w:p w14:paraId="0636DC04" w14:textId="77777777" w:rsidR="00E33E3F" w:rsidRDefault="00E33E3F" w:rsidP="00E33E3F">
      <w:pPr>
        <w:pStyle w:val="Heading3"/>
        <w:ind w:left="1440"/>
      </w:pPr>
      <w:bookmarkStart w:id="74" w:name="_Toc520455889"/>
      <w:r w:rsidRPr="16CC036A">
        <w:rPr>
          <w:color w:val="24292E"/>
        </w:rPr>
        <w:t>Restore procedures</w:t>
      </w:r>
      <w:bookmarkEnd w:id="74"/>
    </w:p>
    <w:p w14:paraId="01A33ABB" w14:textId="77777777" w:rsidR="00E33E3F" w:rsidRDefault="00E33E3F" w:rsidP="00E33E3F">
      <w:pPr>
        <w:ind w:left="360"/>
      </w:pPr>
      <w:r w:rsidRPr="16CC036A">
        <w:rPr>
          <w:rFonts w:ascii="Calibri" w:eastAsia="Calibri" w:hAnsi="Calibri" w:cs="Calibri"/>
          <w:color w:val="6A737D"/>
          <w:sz w:val="24"/>
          <w:szCs w:val="24"/>
        </w:rPr>
        <w:t>How does restore happen? Is service affected? Should the system be [partially] shut down first?</w:t>
      </w:r>
    </w:p>
    <w:p w14:paraId="6E10D107" w14:textId="77777777" w:rsidR="00E33E3F" w:rsidRDefault="00E33E3F" w:rsidP="00E33E3F">
      <w:pPr>
        <w:ind w:left="360"/>
      </w:pPr>
      <w:r w:rsidRPr="16CC036A">
        <w:rPr>
          <w:rFonts w:ascii="Calibri" w:eastAsia="Calibri" w:hAnsi="Calibri" w:cs="Calibri"/>
          <w:i/>
          <w:iCs/>
          <w:color w:val="24292E"/>
          <w:sz w:val="24"/>
          <w:szCs w:val="24"/>
        </w:rPr>
        <w:t>(e.g. The Booking service must be switched off before Restore happens otherwise transactions will be lost)</w:t>
      </w:r>
    </w:p>
    <w:p w14:paraId="162FE31F" w14:textId="77777777" w:rsidR="00E33E3F" w:rsidRDefault="00E33E3F" w:rsidP="00E33E3F">
      <w:pPr>
        <w:pStyle w:val="Heading3"/>
        <w:ind w:left="1440"/>
      </w:pPr>
      <w:bookmarkStart w:id="75" w:name="_Toc520455890"/>
      <w:r w:rsidRPr="16CC036A">
        <w:t>Monitoring and alerting</w:t>
      </w:r>
      <w:bookmarkEnd w:id="75"/>
    </w:p>
    <w:p w14:paraId="4628D8BB" w14:textId="77777777" w:rsidR="00E33E3F" w:rsidRDefault="00E33E3F" w:rsidP="00E33E3F">
      <w:pPr>
        <w:pStyle w:val="Heading3"/>
        <w:ind w:left="1440"/>
      </w:pPr>
      <w:bookmarkStart w:id="76" w:name="_Toc520455891"/>
      <w:r w:rsidRPr="16CC036A">
        <w:rPr>
          <w:color w:val="24292E"/>
        </w:rPr>
        <w:t>Log aggregation solution</w:t>
      </w:r>
      <w:bookmarkEnd w:id="76"/>
    </w:p>
    <w:p w14:paraId="280F47D1" w14:textId="77777777" w:rsidR="00E33E3F" w:rsidRDefault="00E33E3F" w:rsidP="00E33E3F">
      <w:pPr>
        <w:ind w:left="360"/>
      </w:pPr>
      <w:r w:rsidRPr="16CC036A">
        <w:rPr>
          <w:rFonts w:ascii="Calibri" w:eastAsia="Calibri" w:hAnsi="Calibri" w:cs="Calibri"/>
          <w:color w:val="6A737D"/>
          <w:sz w:val="24"/>
          <w:szCs w:val="24"/>
        </w:rPr>
        <w:t>What log aggregation &amp; search solution will be used?</w:t>
      </w:r>
    </w:p>
    <w:p w14:paraId="6D42D425" w14:textId="77777777" w:rsidR="00E33E3F" w:rsidRDefault="00E33E3F" w:rsidP="00E33E3F">
      <w:pPr>
        <w:ind w:left="360"/>
      </w:pPr>
      <w:r w:rsidRPr="16CC036A">
        <w:rPr>
          <w:rFonts w:ascii="Calibri" w:eastAsia="Calibri" w:hAnsi="Calibri" w:cs="Calibri"/>
          <w:i/>
          <w:iCs/>
          <w:color w:val="24292E"/>
          <w:sz w:val="24"/>
          <w:szCs w:val="24"/>
        </w:rPr>
        <w:t xml:space="preserve">(e.g. The system will use the </w:t>
      </w:r>
      <w:proofErr w:type="spellStart"/>
      <w:r w:rsidRPr="16CC036A">
        <w:rPr>
          <w:rFonts w:ascii="Calibri" w:eastAsia="Calibri" w:hAnsi="Calibri" w:cs="Calibri"/>
          <w:i/>
          <w:iCs/>
          <w:color w:val="24292E"/>
          <w:sz w:val="24"/>
          <w:szCs w:val="24"/>
        </w:rPr>
        <w:t>existng</w:t>
      </w:r>
      <w:proofErr w:type="spellEnd"/>
      <w:r w:rsidRPr="16CC036A">
        <w:rPr>
          <w:rFonts w:ascii="Calibri" w:eastAsia="Calibri" w:hAnsi="Calibri" w:cs="Calibri"/>
          <w:i/>
          <w:iCs/>
          <w:color w:val="24292E"/>
          <w:sz w:val="24"/>
          <w:szCs w:val="24"/>
        </w:rPr>
        <w:t xml:space="preserve"> in-house ELK cluster. 2000-6000 messages per minute expected at normal load levels)</w:t>
      </w:r>
    </w:p>
    <w:p w14:paraId="37D18AA0" w14:textId="77777777" w:rsidR="00E33E3F" w:rsidRDefault="00E33E3F" w:rsidP="00E33E3F">
      <w:pPr>
        <w:pStyle w:val="Heading3"/>
        <w:ind w:left="1440"/>
      </w:pPr>
      <w:bookmarkStart w:id="77" w:name="_Toc520455892"/>
      <w:r w:rsidRPr="16CC036A">
        <w:rPr>
          <w:color w:val="24292E"/>
        </w:rPr>
        <w:t>Log message format</w:t>
      </w:r>
      <w:bookmarkEnd w:id="77"/>
    </w:p>
    <w:p w14:paraId="7CBFE746" w14:textId="77777777" w:rsidR="00E33E3F" w:rsidRDefault="00E33E3F" w:rsidP="00E33E3F">
      <w:pPr>
        <w:ind w:left="360"/>
      </w:pPr>
      <w:r w:rsidRPr="16CC036A">
        <w:rPr>
          <w:rFonts w:ascii="Calibri" w:eastAsia="Calibri" w:hAnsi="Calibri" w:cs="Calibri"/>
          <w:color w:val="6A737D"/>
          <w:sz w:val="24"/>
          <w:szCs w:val="24"/>
        </w:rPr>
        <w:t xml:space="preserve">What kind of log message format will be used? Structured logging with JSON? </w:t>
      </w:r>
      <w:r w:rsidRPr="16CC036A">
        <w:rPr>
          <w:rFonts w:ascii="Calibri" w:eastAsia="Calibri" w:hAnsi="Calibri" w:cs="Calibri"/>
          <w:color w:val="6A737D"/>
          <w:sz w:val="20"/>
          <w:szCs w:val="20"/>
        </w:rPr>
        <w:t>log4j</w:t>
      </w:r>
      <w:r w:rsidRPr="16CC036A">
        <w:rPr>
          <w:rFonts w:ascii="Calibri" w:eastAsia="Calibri" w:hAnsi="Calibri" w:cs="Calibri"/>
          <w:color w:val="6A737D"/>
          <w:sz w:val="24"/>
          <w:szCs w:val="24"/>
        </w:rPr>
        <w:t xml:space="preserve"> style single-line output?</w:t>
      </w:r>
    </w:p>
    <w:p w14:paraId="69186FBF" w14:textId="77777777" w:rsidR="00E33E3F" w:rsidRDefault="00E33E3F" w:rsidP="00E33E3F">
      <w:pPr>
        <w:ind w:left="360"/>
      </w:pPr>
      <w:r w:rsidRPr="16CC036A">
        <w:rPr>
          <w:rFonts w:ascii="Calibri" w:eastAsia="Calibri" w:hAnsi="Calibri" w:cs="Calibri"/>
          <w:i/>
          <w:iCs/>
          <w:color w:val="24292E"/>
          <w:sz w:val="24"/>
          <w:szCs w:val="24"/>
        </w:rPr>
        <w:t>(e.g. Log messages will use log4j compatible single-line format with wrapped stack traces)</w:t>
      </w:r>
    </w:p>
    <w:p w14:paraId="6983F463" w14:textId="77777777" w:rsidR="00E33E3F" w:rsidRDefault="00E33E3F" w:rsidP="00E33E3F">
      <w:pPr>
        <w:pStyle w:val="Heading3"/>
        <w:ind w:left="1440"/>
      </w:pPr>
      <w:bookmarkStart w:id="78" w:name="_Toc520455893"/>
      <w:r w:rsidRPr="16CC036A">
        <w:rPr>
          <w:color w:val="24292E"/>
        </w:rPr>
        <w:t>Events and error messages</w:t>
      </w:r>
      <w:bookmarkEnd w:id="78"/>
    </w:p>
    <w:p w14:paraId="0643596D" w14:textId="77777777" w:rsidR="00E33E3F" w:rsidRDefault="00E33E3F" w:rsidP="00E33E3F">
      <w:pPr>
        <w:ind w:left="360"/>
      </w:pPr>
      <w:r w:rsidRPr="16CC036A">
        <w:rPr>
          <w:rFonts w:ascii="Calibri" w:eastAsia="Calibri" w:hAnsi="Calibri" w:cs="Calibri"/>
          <w:color w:val="6A737D"/>
          <w:sz w:val="24"/>
          <w:szCs w:val="24"/>
        </w:rPr>
        <w:t>What significant events, state transitions and error events may be logged?</w:t>
      </w:r>
    </w:p>
    <w:p w14:paraId="60CA6DCF" w14:textId="77777777" w:rsidR="00E33E3F" w:rsidRDefault="00E33E3F" w:rsidP="00E33E3F">
      <w:pPr>
        <w:ind w:left="360"/>
      </w:pPr>
      <w:r w:rsidRPr="16CC036A">
        <w:rPr>
          <w:rFonts w:ascii="Calibri" w:eastAsia="Calibri" w:hAnsi="Calibri" w:cs="Calibri"/>
          <w:i/>
          <w:iCs/>
          <w:color w:val="24292E"/>
          <w:sz w:val="24"/>
          <w:szCs w:val="24"/>
        </w:rPr>
        <w:t>(e.g. IDs 1000-1999: Database events; IDs 2000-2999: message bus events; IDs 3000-3999: user-initiated action events; ...)</w:t>
      </w:r>
    </w:p>
    <w:p w14:paraId="50E3756A" w14:textId="77777777" w:rsidR="00E33E3F" w:rsidRDefault="00E33E3F" w:rsidP="00E33E3F">
      <w:pPr>
        <w:pStyle w:val="Heading3"/>
        <w:ind w:left="1440"/>
      </w:pPr>
      <w:bookmarkStart w:id="79" w:name="_Toc520455894"/>
      <w:r w:rsidRPr="16CC036A">
        <w:rPr>
          <w:color w:val="24292E"/>
        </w:rPr>
        <w:t>Metrics</w:t>
      </w:r>
      <w:bookmarkEnd w:id="79"/>
    </w:p>
    <w:p w14:paraId="411C4DD5" w14:textId="77777777" w:rsidR="00E33E3F" w:rsidRDefault="00E33E3F" w:rsidP="00E33E3F">
      <w:pPr>
        <w:ind w:left="360"/>
      </w:pPr>
      <w:r w:rsidRPr="16CC036A">
        <w:rPr>
          <w:rFonts w:ascii="Calibri" w:eastAsia="Calibri" w:hAnsi="Calibri" w:cs="Calibri"/>
          <w:color w:val="6A737D"/>
          <w:sz w:val="24"/>
          <w:szCs w:val="24"/>
        </w:rPr>
        <w:t>What significant metrics will be generated?</w:t>
      </w:r>
    </w:p>
    <w:p w14:paraId="75E2B48D" w14:textId="77777777" w:rsidR="00E33E3F" w:rsidRDefault="00E33E3F" w:rsidP="00E33E3F">
      <w:pPr>
        <w:ind w:left="360"/>
      </w:pPr>
      <w:r w:rsidRPr="16CC036A">
        <w:rPr>
          <w:rFonts w:ascii="Calibri" w:eastAsia="Calibri" w:hAnsi="Calibri" w:cs="Calibri"/>
          <w:i/>
          <w:iCs/>
          <w:color w:val="24292E"/>
          <w:sz w:val="24"/>
          <w:szCs w:val="24"/>
        </w:rPr>
        <w:t>(e.g. Usual VM stats (CPU, disk, threads, etc.) + around 200 application technical metrics + around 400 user-level metrics)</w:t>
      </w:r>
    </w:p>
    <w:p w14:paraId="15356CB4" w14:textId="77777777" w:rsidR="00E33E3F" w:rsidRDefault="00E33E3F" w:rsidP="00E33E3F">
      <w:pPr>
        <w:pStyle w:val="Heading3"/>
        <w:ind w:left="1440"/>
      </w:pPr>
      <w:bookmarkStart w:id="80" w:name="_Toc520455895"/>
      <w:r w:rsidRPr="16CC036A">
        <w:rPr>
          <w:color w:val="24292E"/>
        </w:rPr>
        <w:lastRenderedPageBreak/>
        <w:t>Health checks</w:t>
      </w:r>
      <w:bookmarkEnd w:id="80"/>
    </w:p>
    <w:p w14:paraId="3D97E306" w14:textId="77777777" w:rsidR="00E33E3F" w:rsidRDefault="00E33E3F" w:rsidP="00E33E3F">
      <w:pPr>
        <w:ind w:left="360"/>
      </w:pPr>
      <w:r w:rsidRPr="16CC036A">
        <w:rPr>
          <w:rFonts w:ascii="Calibri" w:eastAsia="Calibri" w:hAnsi="Calibri" w:cs="Calibri"/>
          <w:color w:val="6A737D"/>
          <w:sz w:val="24"/>
          <w:szCs w:val="24"/>
        </w:rPr>
        <w:t>How is the health of dependencies (components and systems) assessed? How does the system report its own health?</w:t>
      </w:r>
    </w:p>
    <w:p w14:paraId="06ED2869" w14:textId="77777777" w:rsidR="00E33E3F" w:rsidRDefault="00E33E3F" w:rsidP="00E33E3F">
      <w:pPr>
        <w:pStyle w:val="Heading4"/>
        <w:ind w:left="1800"/>
      </w:pPr>
      <w:r w:rsidRPr="16CC036A">
        <w:rPr>
          <w:color w:val="24292E"/>
        </w:rPr>
        <w:t>Health of dependencies</w:t>
      </w:r>
    </w:p>
    <w:p w14:paraId="533405B5" w14:textId="77777777" w:rsidR="00E33E3F" w:rsidRDefault="00E33E3F" w:rsidP="00E33E3F">
      <w:pPr>
        <w:ind w:left="360"/>
      </w:pPr>
      <w:r w:rsidRPr="16CC036A">
        <w:rPr>
          <w:rFonts w:ascii="Calibri" w:eastAsia="Calibri" w:hAnsi="Calibri" w:cs="Calibri"/>
          <w:i/>
          <w:iCs/>
          <w:color w:val="24292E"/>
          <w:sz w:val="24"/>
          <w:szCs w:val="24"/>
        </w:rPr>
        <w:t xml:space="preserve">(e.g. Use </w:t>
      </w:r>
      <w:r w:rsidRPr="16CC036A">
        <w:rPr>
          <w:rFonts w:ascii="Calibri" w:eastAsia="Calibri" w:hAnsi="Calibri" w:cs="Calibri"/>
          <w:i/>
          <w:iCs/>
          <w:color w:val="24292E"/>
          <w:sz w:val="20"/>
          <w:szCs w:val="20"/>
        </w:rPr>
        <w:t>/health</w:t>
      </w:r>
      <w:r w:rsidRPr="16CC036A">
        <w:rPr>
          <w:rFonts w:ascii="Calibri" w:eastAsia="Calibri" w:hAnsi="Calibri" w:cs="Calibri"/>
          <w:i/>
          <w:iCs/>
          <w:color w:val="24292E"/>
          <w:sz w:val="24"/>
          <w:szCs w:val="24"/>
        </w:rPr>
        <w:t xml:space="preserve"> HTTP endpoint for internal components that expose it. Other systems and external endpoints: </w:t>
      </w:r>
      <w:proofErr w:type="gramStart"/>
      <w:r w:rsidRPr="16CC036A">
        <w:rPr>
          <w:rFonts w:ascii="Calibri" w:eastAsia="Calibri" w:hAnsi="Calibri" w:cs="Calibri"/>
          <w:i/>
          <w:iCs/>
          <w:color w:val="24292E"/>
          <w:sz w:val="24"/>
          <w:szCs w:val="24"/>
        </w:rPr>
        <w:t>typically</w:t>
      </w:r>
      <w:proofErr w:type="gramEnd"/>
      <w:r w:rsidRPr="16CC036A">
        <w:rPr>
          <w:rFonts w:ascii="Calibri" w:eastAsia="Calibri" w:hAnsi="Calibri" w:cs="Calibri"/>
          <w:i/>
          <w:iCs/>
          <w:color w:val="24292E"/>
          <w:sz w:val="24"/>
          <w:szCs w:val="24"/>
        </w:rPr>
        <w:t xml:space="preserve"> HTTP 200 but some synthetic checks for some services)</w:t>
      </w:r>
    </w:p>
    <w:p w14:paraId="0DCBC820" w14:textId="77777777" w:rsidR="00E33E3F" w:rsidRDefault="00E33E3F" w:rsidP="00E33E3F">
      <w:pPr>
        <w:pStyle w:val="Heading4"/>
        <w:ind w:left="1800"/>
      </w:pPr>
      <w:r w:rsidRPr="16CC036A">
        <w:rPr>
          <w:color w:val="24292E"/>
        </w:rPr>
        <w:t>Health of service</w:t>
      </w:r>
    </w:p>
    <w:p w14:paraId="5DC91F28" w14:textId="77777777" w:rsidR="00E33E3F" w:rsidRDefault="00E33E3F" w:rsidP="00E33E3F">
      <w:pPr>
        <w:ind w:left="360"/>
      </w:pPr>
      <w:r w:rsidRPr="16CC036A">
        <w:rPr>
          <w:rFonts w:ascii="Calibri" w:eastAsia="Calibri" w:hAnsi="Calibri" w:cs="Calibri"/>
          <w:i/>
          <w:iCs/>
          <w:color w:val="24292E"/>
          <w:sz w:val="24"/>
          <w:szCs w:val="24"/>
        </w:rPr>
        <w:t xml:space="preserve">(e.g. Provide </w:t>
      </w:r>
      <w:r w:rsidRPr="16CC036A">
        <w:rPr>
          <w:rFonts w:ascii="Calibri" w:eastAsia="Calibri" w:hAnsi="Calibri" w:cs="Calibri"/>
          <w:i/>
          <w:iCs/>
          <w:color w:val="24292E"/>
          <w:sz w:val="20"/>
          <w:szCs w:val="20"/>
        </w:rPr>
        <w:t>/health</w:t>
      </w:r>
      <w:r w:rsidRPr="16CC036A">
        <w:rPr>
          <w:rFonts w:ascii="Calibri" w:eastAsia="Calibri" w:hAnsi="Calibri" w:cs="Calibri"/>
          <w:i/>
          <w:iCs/>
          <w:color w:val="24292E"/>
          <w:sz w:val="24"/>
          <w:szCs w:val="24"/>
        </w:rPr>
        <w:t xml:space="preserve"> HTTP endpoint: 200 --&gt; basic health, 500 --&gt; bad configuration + </w:t>
      </w:r>
      <w:r w:rsidRPr="16CC036A">
        <w:rPr>
          <w:rFonts w:ascii="Calibri" w:eastAsia="Calibri" w:hAnsi="Calibri" w:cs="Calibri"/>
          <w:i/>
          <w:iCs/>
          <w:color w:val="24292E"/>
          <w:sz w:val="20"/>
          <w:szCs w:val="20"/>
        </w:rPr>
        <w:t>/health/deps</w:t>
      </w:r>
      <w:r w:rsidRPr="16CC036A">
        <w:rPr>
          <w:rFonts w:ascii="Calibri" w:eastAsia="Calibri" w:hAnsi="Calibri" w:cs="Calibri"/>
          <w:i/>
          <w:iCs/>
          <w:color w:val="24292E"/>
          <w:sz w:val="24"/>
          <w:szCs w:val="24"/>
        </w:rPr>
        <w:t xml:space="preserve"> for checking dependencies)</w:t>
      </w:r>
    </w:p>
    <w:p w14:paraId="07BD2FD4" w14:textId="77777777" w:rsidR="00E33E3F" w:rsidRDefault="00E33E3F" w:rsidP="00E33E3F">
      <w:pPr>
        <w:pStyle w:val="Heading3"/>
      </w:pPr>
      <w:bookmarkStart w:id="81" w:name="_Toc520455896"/>
      <w:r w:rsidRPr="16CC036A">
        <w:t>Operational tasks</w:t>
      </w:r>
      <w:bookmarkEnd w:id="81"/>
    </w:p>
    <w:p w14:paraId="7FE099E0" w14:textId="77777777" w:rsidR="00E33E3F" w:rsidRDefault="00E33E3F" w:rsidP="00E33E3F">
      <w:pPr>
        <w:pStyle w:val="Heading3"/>
        <w:ind w:left="1440"/>
      </w:pPr>
      <w:bookmarkStart w:id="82" w:name="_Toc520455897"/>
      <w:r w:rsidRPr="16CC036A">
        <w:rPr>
          <w:color w:val="24292E"/>
        </w:rPr>
        <w:t>Deployment</w:t>
      </w:r>
      <w:bookmarkEnd w:id="82"/>
    </w:p>
    <w:p w14:paraId="667C199D" w14:textId="77777777" w:rsidR="00E33E3F" w:rsidRDefault="00E33E3F" w:rsidP="00E33E3F">
      <w:pPr>
        <w:ind w:left="360"/>
      </w:pPr>
      <w:r w:rsidRPr="16CC036A">
        <w:rPr>
          <w:rFonts w:ascii="Calibri" w:eastAsia="Calibri" w:hAnsi="Calibri" w:cs="Calibri"/>
          <w:color w:val="6A737D"/>
          <w:sz w:val="24"/>
          <w:szCs w:val="24"/>
        </w:rPr>
        <w:t>How is the software deployed? How does roll-back happen?</w:t>
      </w:r>
    </w:p>
    <w:p w14:paraId="41EF83F6" w14:textId="77777777" w:rsidR="00E33E3F" w:rsidRDefault="00E33E3F" w:rsidP="00E33E3F">
      <w:pPr>
        <w:ind w:left="360"/>
      </w:pPr>
      <w:r w:rsidRPr="16CC036A">
        <w:rPr>
          <w:rFonts w:ascii="Calibri" w:eastAsia="Calibri" w:hAnsi="Calibri" w:cs="Calibri"/>
          <w:i/>
          <w:iCs/>
          <w:color w:val="24292E"/>
          <w:sz w:val="24"/>
          <w:szCs w:val="24"/>
        </w:rPr>
        <w:t xml:space="preserve">(e.g. We use </w:t>
      </w:r>
      <w:proofErr w:type="spellStart"/>
      <w:r w:rsidRPr="16CC036A">
        <w:rPr>
          <w:rFonts w:ascii="Calibri" w:eastAsia="Calibri" w:hAnsi="Calibri" w:cs="Calibri"/>
          <w:i/>
          <w:iCs/>
          <w:color w:val="24292E"/>
          <w:sz w:val="24"/>
          <w:szCs w:val="24"/>
        </w:rPr>
        <w:t>GoCD</w:t>
      </w:r>
      <w:proofErr w:type="spellEnd"/>
      <w:r w:rsidRPr="16CC036A">
        <w:rPr>
          <w:rFonts w:ascii="Calibri" w:eastAsia="Calibri" w:hAnsi="Calibri" w:cs="Calibri"/>
          <w:i/>
          <w:iCs/>
          <w:color w:val="24292E"/>
          <w:sz w:val="24"/>
          <w:szCs w:val="24"/>
        </w:rPr>
        <w:t xml:space="preserve"> to coordinate deployments, triggering a Chef run pulling RPMs from the internal yum repo)</w:t>
      </w:r>
    </w:p>
    <w:p w14:paraId="1CA64BBC" w14:textId="77777777" w:rsidR="00E33E3F" w:rsidRDefault="00E33E3F" w:rsidP="00E33E3F">
      <w:pPr>
        <w:pStyle w:val="Heading3"/>
        <w:ind w:left="1440"/>
      </w:pPr>
      <w:bookmarkStart w:id="83" w:name="_Toc520455898"/>
      <w:r w:rsidRPr="16CC036A">
        <w:rPr>
          <w:color w:val="24292E"/>
        </w:rPr>
        <w:t>Batch processing</w:t>
      </w:r>
      <w:bookmarkEnd w:id="83"/>
    </w:p>
    <w:p w14:paraId="32B43D32" w14:textId="77777777" w:rsidR="00E33E3F" w:rsidRDefault="00E33E3F" w:rsidP="00E33E3F">
      <w:pPr>
        <w:ind w:left="360"/>
      </w:pPr>
      <w:r w:rsidRPr="16CC036A">
        <w:rPr>
          <w:rFonts w:ascii="Calibri" w:eastAsia="Calibri" w:hAnsi="Calibri" w:cs="Calibri"/>
          <w:color w:val="6A737D"/>
          <w:sz w:val="24"/>
          <w:szCs w:val="24"/>
        </w:rPr>
        <w:t>What kind of batch processing takes place?</w:t>
      </w:r>
    </w:p>
    <w:p w14:paraId="479C6F18" w14:textId="77777777" w:rsidR="00E33E3F" w:rsidRDefault="00E33E3F" w:rsidP="00E33E3F">
      <w:pPr>
        <w:ind w:left="360"/>
      </w:pPr>
      <w:r w:rsidRPr="16CC036A">
        <w:rPr>
          <w:rFonts w:ascii="Calibri" w:eastAsia="Calibri" w:hAnsi="Calibri" w:cs="Calibri"/>
          <w:i/>
          <w:iCs/>
          <w:color w:val="24292E"/>
          <w:sz w:val="24"/>
          <w:szCs w:val="24"/>
        </w:rPr>
        <w:t xml:space="preserve">(e.g. Files are pushed via SFTP to the media server. The system processes up to 100 of these per hour on a </w:t>
      </w:r>
      <w:proofErr w:type="spellStart"/>
      <w:r w:rsidRPr="16CC036A">
        <w:rPr>
          <w:rFonts w:ascii="Calibri" w:eastAsia="Calibri" w:hAnsi="Calibri" w:cs="Calibri"/>
          <w:i/>
          <w:iCs/>
          <w:color w:val="24292E"/>
          <w:sz w:val="20"/>
          <w:szCs w:val="20"/>
        </w:rPr>
        <w:t>cron</w:t>
      </w:r>
      <w:proofErr w:type="spellEnd"/>
      <w:r w:rsidRPr="16CC036A">
        <w:rPr>
          <w:rFonts w:ascii="Calibri" w:eastAsia="Calibri" w:hAnsi="Calibri" w:cs="Calibri"/>
          <w:i/>
          <w:iCs/>
          <w:color w:val="24292E"/>
          <w:sz w:val="24"/>
          <w:szCs w:val="24"/>
        </w:rPr>
        <w:t xml:space="preserve"> schedule)</w:t>
      </w:r>
    </w:p>
    <w:p w14:paraId="575ED3F1" w14:textId="77777777" w:rsidR="00E33E3F" w:rsidRDefault="00E33E3F" w:rsidP="00E33E3F">
      <w:pPr>
        <w:pStyle w:val="Heading3"/>
        <w:ind w:left="1440"/>
      </w:pPr>
      <w:bookmarkStart w:id="84" w:name="_Toc520455899"/>
      <w:r w:rsidRPr="16CC036A">
        <w:rPr>
          <w:color w:val="24292E"/>
        </w:rPr>
        <w:t>Power procedures</w:t>
      </w:r>
      <w:bookmarkEnd w:id="84"/>
    </w:p>
    <w:p w14:paraId="6BF5B7CA" w14:textId="77777777" w:rsidR="00E33E3F" w:rsidRDefault="00E33E3F" w:rsidP="00E33E3F">
      <w:pPr>
        <w:ind w:left="360"/>
      </w:pPr>
      <w:r w:rsidRPr="16CC036A">
        <w:rPr>
          <w:rFonts w:ascii="Calibri" w:eastAsia="Calibri" w:hAnsi="Calibri" w:cs="Calibri"/>
          <w:color w:val="6A737D"/>
          <w:sz w:val="24"/>
          <w:szCs w:val="24"/>
        </w:rPr>
        <w:t>What needs to happen when machines are power-cycled?</w:t>
      </w:r>
    </w:p>
    <w:p w14:paraId="4C98A828" w14:textId="77777777" w:rsidR="00E33E3F" w:rsidRDefault="00E33E3F" w:rsidP="00E33E3F">
      <w:pPr>
        <w:ind w:left="360"/>
      </w:pPr>
      <w:r w:rsidRPr="16CC036A">
        <w:rPr>
          <w:rFonts w:ascii="Calibri" w:eastAsia="Calibri" w:hAnsi="Calibri" w:cs="Calibri"/>
          <w:i/>
          <w:iCs/>
          <w:color w:val="24292E"/>
          <w:sz w:val="24"/>
          <w:szCs w:val="24"/>
        </w:rPr>
        <w:t>(e.g. *** WARNING: we have not investigated this scenario yet! ***)</w:t>
      </w:r>
    </w:p>
    <w:p w14:paraId="1777F667" w14:textId="77777777" w:rsidR="00E33E3F" w:rsidRDefault="00E33E3F" w:rsidP="00E33E3F">
      <w:pPr>
        <w:pStyle w:val="Heading3"/>
        <w:ind w:left="1440"/>
      </w:pPr>
      <w:bookmarkStart w:id="85" w:name="_Toc520455900"/>
      <w:r w:rsidRPr="16CC036A">
        <w:rPr>
          <w:color w:val="24292E"/>
        </w:rPr>
        <w:t>Routine and sanity checks</w:t>
      </w:r>
      <w:bookmarkEnd w:id="85"/>
    </w:p>
    <w:p w14:paraId="70348829" w14:textId="77777777" w:rsidR="00E33E3F" w:rsidRDefault="00E33E3F" w:rsidP="00E33E3F">
      <w:pPr>
        <w:ind w:left="360"/>
      </w:pPr>
      <w:r w:rsidRPr="16CC036A">
        <w:rPr>
          <w:rFonts w:ascii="Calibri" w:eastAsia="Calibri" w:hAnsi="Calibri" w:cs="Calibri"/>
          <w:color w:val="6A737D"/>
          <w:sz w:val="24"/>
          <w:szCs w:val="24"/>
        </w:rPr>
        <w:t>What kind of checks need to happen on a regular basis?</w:t>
      </w:r>
    </w:p>
    <w:p w14:paraId="2A587652" w14:textId="77777777" w:rsidR="00E33E3F" w:rsidRDefault="00E33E3F" w:rsidP="00E33E3F">
      <w:pPr>
        <w:ind w:left="360"/>
      </w:pPr>
      <w:r w:rsidRPr="16CC036A">
        <w:rPr>
          <w:rFonts w:ascii="Calibri" w:eastAsia="Calibri" w:hAnsi="Calibri" w:cs="Calibri"/>
          <w:i/>
          <w:iCs/>
          <w:color w:val="24292E"/>
          <w:sz w:val="24"/>
          <w:szCs w:val="24"/>
        </w:rPr>
        <w:t xml:space="preserve">(e.g. All </w:t>
      </w:r>
      <w:r w:rsidRPr="16CC036A">
        <w:rPr>
          <w:rFonts w:ascii="Calibri" w:eastAsia="Calibri" w:hAnsi="Calibri" w:cs="Calibri"/>
          <w:i/>
          <w:iCs/>
          <w:color w:val="24292E"/>
          <w:sz w:val="20"/>
          <w:szCs w:val="20"/>
        </w:rPr>
        <w:t>/health</w:t>
      </w:r>
      <w:r w:rsidRPr="16CC036A">
        <w:rPr>
          <w:rFonts w:ascii="Calibri" w:eastAsia="Calibri" w:hAnsi="Calibri" w:cs="Calibri"/>
          <w:i/>
          <w:iCs/>
          <w:color w:val="24292E"/>
          <w:sz w:val="24"/>
          <w:szCs w:val="24"/>
        </w:rPr>
        <w:t xml:space="preserve"> endpoints should be checked every 60secs plus the synthetic transaction checks run every 5 mins via </w:t>
      </w:r>
      <w:proofErr w:type="spellStart"/>
      <w:r w:rsidRPr="16CC036A">
        <w:rPr>
          <w:rFonts w:ascii="Calibri" w:eastAsia="Calibri" w:hAnsi="Calibri" w:cs="Calibri"/>
          <w:i/>
          <w:iCs/>
          <w:color w:val="24292E"/>
          <w:sz w:val="24"/>
          <w:szCs w:val="24"/>
        </w:rPr>
        <w:t>Pingdom</w:t>
      </w:r>
      <w:proofErr w:type="spellEnd"/>
      <w:r w:rsidRPr="16CC036A">
        <w:rPr>
          <w:rFonts w:ascii="Calibri" w:eastAsia="Calibri" w:hAnsi="Calibri" w:cs="Calibri"/>
          <w:i/>
          <w:iCs/>
          <w:color w:val="24292E"/>
          <w:sz w:val="24"/>
          <w:szCs w:val="24"/>
        </w:rPr>
        <w:t>)</w:t>
      </w:r>
    </w:p>
    <w:p w14:paraId="1EBFF125" w14:textId="77777777" w:rsidR="00E33E3F" w:rsidRDefault="00E33E3F" w:rsidP="00E33E3F">
      <w:pPr>
        <w:pStyle w:val="Heading3"/>
        <w:ind w:left="1440"/>
      </w:pPr>
      <w:bookmarkStart w:id="86" w:name="_Toc520455901"/>
      <w:r w:rsidRPr="16CC036A">
        <w:rPr>
          <w:color w:val="24292E"/>
        </w:rPr>
        <w:t>Troubleshooting</w:t>
      </w:r>
      <w:bookmarkEnd w:id="86"/>
    </w:p>
    <w:p w14:paraId="4492EB9D" w14:textId="77777777" w:rsidR="00E33E3F" w:rsidRDefault="00E33E3F" w:rsidP="00E33E3F">
      <w:pPr>
        <w:ind w:left="360"/>
      </w:pPr>
      <w:r w:rsidRPr="16CC036A">
        <w:rPr>
          <w:rFonts w:ascii="Calibri" w:eastAsia="Calibri" w:hAnsi="Calibri" w:cs="Calibri"/>
          <w:color w:val="6A737D"/>
          <w:sz w:val="24"/>
          <w:szCs w:val="24"/>
        </w:rPr>
        <w:t>How should troubleshooting happen? What tools are available?</w:t>
      </w:r>
    </w:p>
    <w:p w14:paraId="5365B156" w14:textId="77777777" w:rsidR="00E33E3F" w:rsidRDefault="00E33E3F" w:rsidP="00E33E3F">
      <w:pPr>
        <w:ind w:left="360"/>
      </w:pPr>
      <w:r w:rsidRPr="16CC036A">
        <w:rPr>
          <w:rFonts w:ascii="Calibri" w:eastAsia="Calibri" w:hAnsi="Calibri" w:cs="Calibri"/>
          <w:i/>
          <w:iCs/>
          <w:color w:val="24292E"/>
          <w:sz w:val="24"/>
          <w:szCs w:val="24"/>
        </w:rPr>
        <w:t xml:space="preserve">(e.g. Use a combination of the </w:t>
      </w:r>
      <w:r w:rsidRPr="16CC036A">
        <w:rPr>
          <w:rFonts w:ascii="Calibri" w:eastAsia="Calibri" w:hAnsi="Calibri" w:cs="Calibri"/>
          <w:i/>
          <w:iCs/>
          <w:color w:val="24292E"/>
          <w:sz w:val="20"/>
          <w:szCs w:val="20"/>
        </w:rPr>
        <w:t>/health</w:t>
      </w:r>
      <w:r w:rsidRPr="16CC036A">
        <w:rPr>
          <w:rFonts w:ascii="Calibri" w:eastAsia="Calibri" w:hAnsi="Calibri" w:cs="Calibri"/>
          <w:i/>
          <w:iCs/>
          <w:color w:val="24292E"/>
          <w:sz w:val="24"/>
          <w:szCs w:val="24"/>
        </w:rPr>
        <w:t xml:space="preserve"> endpoint checks and the </w:t>
      </w:r>
      <w:r w:rsidRPr="16CC036A">
        <w:rPr>
          <w:rFonts w:ascii="Calibri" w:eastAsia="Calibri" w:hAnsi="Calibri" w:cs="Calibri"/>
          <w:i/>
          <w:iCs/>
          <w:color w:val="24292E"/>
          <w:sz w:val="20"/>
          <w:szCs w:val="20"/>
        </w:rPr>
        <w:t>abc-*.sh</w:t>
      </w:r>
      <w:r w:rsidRPr="16CC036A">
        <w:rPr>
          <w:rFonts w:ascii="Calibri" w:eastAsia="Calibri" w:hAnsi="Calibri" w:cs="Calibri"/>
          <w:i/>
          <w:iCs/>
          <w:color w:val="24292E"/>
          <w:sz w:val="24"/>
          <w:szCs w:val="24"/>
        </w:rPr>
        <w:t xml:space="preserve"> scripts for diagnosing typical problems)</w:t>
      </w:r>
    </w:p>
    <w:p w14:paraId="7F511F22" w14:textId="77777777" w:rsidR="00E33E3F" w:rsidRDefault="00E33E3F" w:rsidP="00E33E3F">
      <w:pPr>
        <w:pStyle w:val="Heading3"/>
      </w:pPr>
      <w:bookmarkStart w:id="87" w:name="_Toc520455902"/>
      <w:r w:rsidRPr="16CC036A">
        <w:t>Maintenance tasks</w:t>
      </w:r>
      <w:bookmarkEnd w:id="87"/>
    </w:p>
    <w:p w14:paraId="662454F5" w14:textId="77777777" w:rsidR="00E33E3F" w:rsidRDefault="00E33E3F" w:rsidP="00E33E3F">
      <w:pPr>
        <w:pStyle w:val="Heading3"/>
        <w:ind w:left="1440"/>
      </w:pPr>
      <w:bookmarkStart w:id="88" w:name="_Toc520455903"/>
      <w:r w:rsidRPr="16CC036A">
        <w:rPr>
          <w:color w:val="24292E"/>
        </w:rPr>
        <w:t>Patching</w:t>
      </w:r>
      <w:bookmarkEnd w:id="88"/>
    </w:p>
    <w:p w14:paraId="1ADC33B7" w14:textId="77777777" w:rsidR="00E33E3F" w:rsidRDefault="00E33E3F" w:rsidP="00E33E3F">
      <w:pPr>
        <w:ind w:left="360"/>
      </w:pPr>
      <w:r w:rsidRPr="16CC036A">
        <w:rPr>
          <w:rFonts w:ascii="Calibri" w:eastAsia="Calibri" w:hAnsi="Calibri" w:cs="Calibri"/>
          <w:color w:val="6A737D"/>
          <w:sz w:val="24"/>
          <w:szCs w:val="24"/>
        </w:rPr>
        <w:t>How should patches be deployed and tested?</w:t>
      </w:r>
    </w:p>
    <w:p w14:paraId="0CB8BEDD" w14:textId="77777777" w:rsidR="00E33E3F" w:rsidRDefault="00E33E3F" w:rsidP="00E33E3F">
      <w:pPr>
        <w:pStyle w:val="Heading4"/>
        <w:ind w:left="1800"/>
      </w:pPr>
      <w:r w:rsidRPr="16CC036A">
        <w:rPr>
          <w:color w:val="24292E"/>
        </w:rPr>
        <w:lastRenderedPageBreak/>
        <w:t>Normal patch cycle</w:t>
      </w:r>
    </w:p>
    <w:p w14:paraId="267ECD6C" w14:textId="77777777" w:rsidR="00E33E3F" w:rsidRDefault="00E33E3F" w:rsidP="00E33E3F">
      <w:pPr>
        <w:ind w:left="360"/>
      </w:pPr>
      <w:r w:rsidRPr="16CC036A">
        <w:rPr>
          <w:rFonts w:ascii="Calibri" w:eastAsia="Calibri" w:hAnsi="Calibri" w:cs="Calibri"/>
          <w:i/>
          <w:iCs/>
          <w:color w:val="24292E"/>
          <w:sz w:val="24"/>
          <w:szCs w:val="24"/>
        </w:rPr>
        <w:t>(e.g. Use the standard OS patch test cycle together with deployment via Jenkins and Capistrano)</w:t>
      </w:r>
    </w:p>
    <w:p w14:paraId="699B775B" w14:textId="77777777" w:rsidR="00E33E3F" w:rsidRDefault="00E33E3F" w:rsidP="00E33E3F">
      <w:pPr>
        <w:pStyle w:val="Heading4"/>
        <w:ind w:left="1800"/>
      </w:pPr>
      <w:r w:rsidRPr="16CC036A">
        <w:rPr>
          <w:color w:val="24292E"/>
        </w:rPr>
        <w:t>Zero-day vulnerabilities</w:t>
      </w:r>
    </w:p>
    <w:p w14:paraId="0C3ED712" w14:textId="77777777" w:rsidR="00E33E3F" w:rsidRDefault="00E33E3F" w:rsidP="00E33E3F">
      <w:pPr>
        <w:ind w:left="360"/>
      </w:pPr>
      <w:r w:rsidRPr="16CC036A">
        <w:rPr>
          <w:rFonts w:ascii="Calibri" w:eastAsia="Calibri" w:hAnsi="Calibri" w:cs="Calibri"/>
          <w:i/>
          <w:iCs/>
          <w:color w:val="24292E"/>
          <w:sz w:val="24"/>
          <w:szCs w:val="24"/>
        </w:rPr>
        <w:t xml:space="preserve">(e.g. Use the early-warning notifications from </w:t>
      </w:r>
      <w:proofErr w:type="spellStart"/>
      <w:r w:rsidRPr="16CC036A">
        <w:rPr>
          <w:rFonts w:ascii="Calibri" w:eastAsia="Calibri" w:hAnsi="Calibri" w:cs="Calibri"/>
          <w:i/>
          <w:iCs/>
          <w:color w:val="24292E"/>
          <w:sz w:val="24"/>
          <w:szCs w:val="24"/>
        </w:rPr>
        <w:t>UpGuard</w:t>
      </w:r>
      <w:proofErr w:type="spellEnd"/>
      <w:r w:rsidRPr="16CC036A">
        <w:rPr>
          <w:rFonts w:ascii="Calibri" w:eastAsia="Calibri" w:hAnsi="Calibri" w:cs="Calibri"/>
          <w:i/>
          <w:iCs/>
          <w:color w:val="24292E"/>
          <w:sz w:val="24"/>
          <w:szCs w:val="24"/>
        </w:rPr>
        <w:t xml:space="preserve"> plus deployment via Jenkins and Capistrano)</w:t>
      </w:r>
    </w:p>
    <w:p w14:paraId="61CD8E6D" w14:textId="77777777" w:rsidR="00E33E3F" w:rsidRDefault="00E33E3F" w:rsidP="00E33E3F">
      <w:pPr>
        <w:pStyle w:val="Heading3"/>
        <w:ind w:left="1440"/>
      </w:pPr>
      <w:bookmarkStart w:id="89" w:name="_Toc520455904"/>
      <w:r w:rsidRPr="16CC036A">
        <w:rPr>
          <w:color w:val="24292E"/>
        </w:rPr>
        <w:t>Daylight-saving time changes</w:t>
      </w:r>
      <w:bookmarkEnd w:id="89"/>
    </w:p>
    <w:p w14:paraId="25DDD0FA" w14:textId="77777777" w:rsidR="00E33E3F" w:rsidRDefault="00E33E3F" w:rsidP="00E33E3F">
      <w:pPr>
        <w:ind w:left="360"/>
      </w:pPr>
      <w:r w:rsidRPr="16CC036A">
        <w:rPr>
          <w:rFonts w:ascii="Calibri" w:eastAsia="Calibri" w:hAnsi="Calibri" w:cs="Calibri"/>
          <w:color w:val="6A737D"/>
          <w:sz w:val="24"/>
          <w:szCs w:val="24"/>
        </w:rPr>
        <w:t>Is the software affected by daylight-saving time changes (both client and server)?</w:t>
      </w:r>
    </w:p>
    <w:p w14:paraId="49A6D771" w14:textId="77777777" w:rsidR="00E33E3F" w:rsidRDefault="00E33E3F" w:rsidP="00E33E3F">
      <w:pPr>
        <w:ind w:left="360"/>
      </w:pPr>
      <w:r w:rsidRPr="16CC036A">
        <w:rPr>
          <w:rFonts w:ascii="Calibri" w:eastAsia="Calibri" w:hAnsi="Calibri" w:cs="Calibri"/>
          <w:i/>
          <w:iCs/>
          <w:color w:val="24292E"/>
          <w:sz w:val="24"/>
          <w:szCs w:val="24"/>
        </w:rPr>
        <w:t>(e.g. Server clocks all set to UTC+0. All date/time data converted to UTC with offset before processing)</w:t>
      </w:r>
    </w:p>
    <w:p w14:paraId="20A3F4FA" w14:textId="77777777" w:rsidR="00E33E3F" w:rsidRDefault="00E33E3F" w:rsidP="00E33E3F">
      <w:pPr>
        <w:pStyle w:val="Heading3"/>
        <w:ind w:left="1440"/>
      </w:pPr>
      <w:bookmarkStart w:id="90" w:name="_Toc520455905"/>
      <w:r w:rsidRPr="16CC036A">
        <w:rPr>
          <w:color w:val="24292E"/>
        </w:rPr>
        <w:t>Data cleardown</w:t>
      </w:r>
      <w:bookmarkEnd w:id="90"/>
    </w:p>
    <w:p w14:paraId="4CF9D603" w14:textId="77777777" w:rsidR="00E33E3F" w:rsidRDefault="00E33E3F" w:rsidP="00E33E3F">
      <w:pPr>
        <w:ind w:left="360"/>
      </w:pPr>
      <w:r w:rsidRPr="16CC036A">
        <w:rPr>
          <w:rFonts w:ascii="Calibri" w:eastAsia="Calibri" w:hAnsi="Calibri" w:cs="Calibri"/>
          <w:color w:val="6A737D"/>
          <w:sz w:val="24"/>
          <w:szCs w:val="24"/>
        </w:rPr>
        <w:t>Which data needs to be cleared down? How often? Which tools or scripts control cleardown?</w:t>
      </w:r>
    </w:p>
    <w:p w14:paraId="27941DF6" w14:textId="77777777" w:rsidR="00E33E3F" w:rsidRDefault="00E33E3F" w:rsidP="00E33E3F">
      <w:pPr>
        <w:ind w:left="360"/>
      </w:pPr>
      <w:r w:rsidRPr="16CC036A">
        <w:rPr>
          <w:rFonts w:ascii="Calibri" w:eastAsia="Calibri" w:hAnsi="Calibri" w:cs="Calibri"/>
          <w:i/>
          <w:iCs/>
          <w:color w:val="24292E"/>
          <w:sz w:val="24"/>
          <w:szCs w:val="24"/>
        </w:rPr>
        <w:t xml:space="preserve">(e.g. Use </w:t>
      </w:r>
      <w:r w:rsidRPr="16CC036A">
        <w:rPr>
          <w:rFonts w:ascii="Calibri" w:eastAsia="Calibri" w:hAnsi="Calibri" w:cs="Calibri"/>
          <w:i/>
          <w:iCs/>
          <w:color w:val="24292E"/>
          <w:sz w:val="20"/>
          <w:szCs w:val="20"/>
        </w:rPr>
        <w:t>abc-cleardown.ps1</w:t>
      </w:r>
      <w:r w:rsidRPr="16CC036A">
        <w:rPr>
          <w:rFonts w:ascii="Calibri" w:eastAsia="Calibri" w:hAnsi="Calibri" w:cs="Calibri"/>
          <w:i/>
          <w:iCs/>
          <w:color w:val="24292E"/>
          <w:sz w:val="24"/>
          <w:szCs w:val="24"/>
        </w:rPr>
        <w:t xml:space="preserve"> run nightly to clear down the document cache)</w:t>
      </w:r>
    </w:p>
    <w:p w14:paraId="784E3D48" w14:textId="77777777" w:rsidR="00E33E3F" w:rsidRDefault="00E33E3F" w:rsidP="00E33E3F">
      <w:pPr>
        <w:pStyle w:val="Heading3"/>
        <w:ind w:left="1440"/>
      </w:pPr>
      <w:bookmarkStart w:id="91" w:name="_Toc520455906"/>
      <w:r w:rsidRPr="16CC036A">
        <w:rPr>
          <w:color w:val="24292E"/>
        </w:rPr>
        <w:t>Log rotation</w:t>
      </w:r>
      <w:bookmarkEnd w:id="91"/>
    </w:p>
    <w:p w14:paraId="6C91E7F8" w14:textId="77777777" w:rsidR="00E33E3F" w:rsidRDefault="00E33E3F" w:rsidP="00E33E3F">
      <w:pPr>
        <w:ind w:left="360"/>
      </w:pPr>
      <w:r w:rsidRPr="16CC036A">
        <w:rPr>
          <w:rFonts w:ascii="Calibri" w:eastAsia="Calibri" w:hAnsi="Calibri" w:cs="Calibri"/>
          <w:color w:val="6A737D"/>
          <w:sz w:val="24"/>
          <w:szCs w:val="24"/>
        </w:rPr>
        <w:t>Is log rotation needed? How is it controlled?</w:t>
      </w:r>
    </w:p>
    <w:p w14:paraId="347CF5D4" w14:textId="77777777" w:rsidR="00E33E3F" w:rsidRDefault="00E33E3F" w:rsidP="00E33E3F">
      <w:pPr>
        <w:ind w:left="360"/>
      </w:pPr>
      <w:r w:rsidRPr="16CC036A">
        <w:rPr>
          <w:rFonts w:ascii="Calibri" w:eastAsia="Calibri" w:hAnsi="Calibri" w:cs="Calibri"/>
          <w:i/>
          <w:iCs/>
          <w:color w:val="24292E"/>
          <w:sz w:val="24"/>
          <w:szCs w:val="24"/>
        </w:rPr>
        <w:t>(e.g. The Windows Event Log ABC Service is set to a maximum size of 512MB)</w:t>
      </w:r>
    </w:p>
    <w:p w14:paraId="38EF8CAC" w14:textId="77777777" w:rsidR="00E33E3F" w:rsidRDefault="00E33E3F" w:rsidP="00E33E3F">
      <w:pPr>
        <w:pStyle w:val="Heading3"/>
      </w:pPr>
      <w:bookmarkStart w:id="92" w:name="_Toc520455907"/>
      <w:r w:rsidRPr="16CC036A">
        <w:t>Failover and Recovery procedures</w:t>
      </w:r>
      <w:bookmarkEnd w:id="92"/>
    </w:p>
    <w:p w14:paraId="58F48756" w14:textId="77777777" w:rsidR="00E33E3F" w:rsidRDefault="00E33E3F" w:rsidP="00E33E3F">
      <w:r w:rsidRPr="16CC036A">
        <w:rPr>
          <w:rFonts w:ascii="Calibri" w:eastAsia="Calibri" w:hAnsi="Calibri" w:cs="Calibri"/>
          <w:color w:val="6A737D"/>
          <w:sz w:val="24"/>
          <w:szCs w:val="24"/>
        </w:rPr>
        <w:t>What needs to happen when parts of the system are failed over to standby systems? What needs to during recovery?</w:t>
      </w:r>
    </w:p>
    <w:p w14:paraId="37F8DAD0" w14:textId="77777777" w:rsidR="00E33E3F" w:rsidRDefault="00E33E3F" w:rsidP="00E33E3F">
      <w:pPr>
        <w:pStyle w:val="Heading3"/>
        <w:ind w:left="1800"/>
      </w:pPr>
      <w:bookmarkStart w:id="93" w:name="_Toc520455908"/>
      <w:r w:rsidRPr="16CC036A">
        <w:rPr>
          <w:color w:val="24292E"/>
        </w:rPr>
        <w:t>Failover</w:t>
      </w:r>
      <w:bookmarkEnd w:id="93"/>
    </w:p>
    <w:p w14:paraId="60EF3EF8" w14:textId="77777777" w:rsidR="00E33E3F" w:rsidRDefault="00E33E3F" w:rsidP="00E33E3F">
      <w:pPr>
        <w:ind w:left="720"/>
      </w:pPr>
      <w:r w:rsidRPr="16CC036A">
        <w:rPr>
          <w:rFonts w:ascii="Calibri" w:eastAsia="Calibri" w:hAnsi="Calibri" w:cs="Calibri"/>
          <w:color w:val="24292E"/>
          <w:sz w:val="24"/>
          <w:szCs w:val="24"/>
        </w:rPr>
        <w:t>_</w:t>
      </w:r>
    </w:p>
    <w:p w14:paraId="554F8F07" w14:textId="77777777" w:rsidR="00E33E3F" w:rsidRDefault="00E33E3F" w:rsidP="00E33E3F">
      <w:pPr>
        <w:pStyle w:val="Heading3"/>
        <w:ind w:left="1800"/>
      </w:pPr>
      <w:bookmarkStart w:id="94" w:name="_Toc520455909"/>
      <w:r w:rsidRPr="16CC036A">
        <w:rPr>
          <w:color w:val="24292E"/>
        </w:rPr>
        <w:t>Recovery</w:t>
      </w:r>
      <w:bookmarkEnd w:id="94"/>
    </w:p>
    <w:p w14:paraId="682EDEB3" w14:textId="77777777" w:rsidR="00E33E3F" w:rsidRDefault="00E33E3F" w:rsidP="00E33E3F">
      <w:pPr>
        <w:ind w:left="720"/>
      </w:pPr>
      <w:r w:rsidRPr="16CC036A">
        <w:rPr>
          <w:rFonts w:ascii="Calibri" w:eastAsia="Calibri" w:hAnsi="Calibri" w:cs="Calibri"/>
          <w:color w:val="24292E"/>
          <w:sz w:val="24"/>
          <w:szCs w:val="24"/>
        </w:rPr>
        <w:t>_</w:t>
      </w:r>
    </w:p>
    <w:p w14:paraId="69226D17" w14:textId="77777777" w:rsidR="00E33E3F" w:rsidRDefault="00E33E3F" w:rsidP="00E33E3F">
      <w:pPr>
        <w:pStyle w:val="Heading3"/>
        <w:ind w:left="1800"/>
      </w:pPr>
      <w:bookmarkStart w:id="95" w:name="_Toc520455910"/>
      <w:r w:rsidRPr="16CC036A">
        <w:rPr>
          <w:color w:val="24292E"/>
        </w:rPr>
        <w:t>Troubleshooting Failover and Recovery</w:t>
      </w:r>
      <w:bookmarkEnd w:id="95"/>
    </w:p>
    <w:p w14:paraId="68BFF30E" w14:textId="77777777" w:rsidR="00E33E3F" w:rsidRDefault="00E33E3F" w:rsidP="00E33E3F">
      <w:pPr>
        <w:ind w:left="720"/>
      </w:pPr>
      <w:r w:rsidRPr="16CC036A">
        <w:rPr>
          <w:rFonts w:ascii="Calibri" w:eastAsia="Calibri" w:hAnsi="Calibri" w:cs="Calibri"/>
          <w:color w:val="6A737D"/>
          <w:sz w:val="24"/>
          <w:szCs w:val="24"/>
        </w:rPr>
        <w:t>What tools or scripts are available to troubleshoot failover and recovery operations?</w:t>
      </w:r>
    </w:p>
    <w:p w14:paraId="26DC48EA" w14:textId="77777777" w:rsidR="00E33E3F" w:rsidRDefault="00E33E3F" w:rsidP="00E33E3F">
      <w:pPr>
        <w:ind w:left="720"/>
      </w:pPr>
      <w:r w:rsidRPr="16CC036A">
        <w:rPr>
          <w:rFonts w:ascii="Calibri" w:eastAsia="Calibri" w:hAnsi="Calibri" w:cs="Calibri"/>
          <w:i/>
          <w:iCs/>
          <w:color w:val="24292E"/>
          <w:sz w:val="24"/>
          <w:szCs w:val="24"/>
        </w:rPr>
        <w:t xml:space="preserve">(e.g. Start with running </w:t>
      </w:r>
      <w:r w:rsidRPr="16CC036A">
        <w:rPr>
          <w:rFonts w:ascii="Calibri" w:eastAsia="Calibri" w:hAnsi="Calibri" w:cs="Calibri"/>
          <w:i/>
          <w:iCs/>
          <w:color w:val="24292E"/>
          <w:sz w:val="20"/>
          <w:szCs w:val="20"/>
        </w:rPr>
        <w:t xml:space="preserve">SELECT </w:t>
      </w:r>
      <w:proofErr w:type="spellStart"/>
      <w:r w:rsidRPr="16CC036A">
        <w:rPr>
          <w:rFonts w:ascii="Calibri" w:eastAsia="Calibri" w:hAnsi="Calibri" w:cs="Calibri"/>
          <w:i/>
          <w:iCs/>
          <w:color w:val="24292E"/>
          <w:sz w:val="20"/>
          <w:szCs w:val="20"/>
        </w:rPr>
        <w:t>state__desc</w:t>
      </w:r>
      <w:proofErr w:type="spellEnd"/>
      <w:r w:rsidRPr="16CC036A">
        <w:rPr>
          <w:rFonts w:ascii="Calibri" w:eastAsia="Calibri" w:hAnsi="Calibri" w:cs="Calibri"/>
          <w:i/>
          <w:iCs/>
          <w:color w:val="24292E"/>
          <w:sz w:val="20"/>
          <w:szCs w:val="20"/>
        </w:rPr>
        <w:t xml:space="preserve"> FROM </w:t>
      </w:r>
      <w:proofErr w:type="spellStart"/>
      <w:proofErr w:type="gramStart"/>
      <w:r w:rsidRPr="16CC036A">
        <w:rPr>
          <w:rFonts w:ascii="Calibri" w:eastAsia="Calibri" w:hAnsi="Calibri" w:cs="Calibri"/>
          <w:i/>
          <w:iCs/>
          <w:color w:val="24292E"/>
          <w:sz w:val="20"/>
          <w:szCs w:val="20"/>
        </w:rPr>
        <w:t>sys.database</w:t>
      </w:r>
      <w:proofErr w:type="gramEnd"/>
      <w:r w:rsidRPr="16CC036A">
        <w:rPr>
          <w:rFonts w:ascii="Calibri" w:eastAsia="Calibri" w:hAnsi="Calibri" w:cs="Calibri"/>
          <w:i/>
          <w:iCs/>
          <w:color w:val="24292E"/>
          <w:sz w:val="20"/>
          <w:szCs w:val="20"/>
        </w:rPr>
        <w:t>__mirroring__endpoints</w:t>
      </w:r>
      <w:proofErr w:type="spellEnd"/>
      <w:r w:rsidRPr="16CC036A">
        <w:rPr>
          <w:rFonts w:ascii="Calibri" w:eastAsia="Calibri" w:hAnsi="Calibri" w:cs="Calibri"/>
          <w:i/>
          <w:iCs/>
          <w:color w:val="24292E"/>
          <w:sz w:val="24"/>
          <w:szCs w:val="24"/>
        </w:rPr>
        <w:t xml:space="preserve"> on the PRIMARY node and then use the scripts in the </w:t>
      </w:r>
      <w:proofErr w:type="spellStart"/>
      <w:r w:rsidRPr="16CC036A">
        <w:rPr>
          <w:rFonts w:ascii="Calibri" w:eastAsia="Calibri" w:hAnsi="Calibri" w:cs="Calibri"/>
          <w:i/>
          <w:iCs/>
          <w:color w:val="24292E"/>
          <w:sz w:val="24"/>
          <w:szCs w:val="24"/>
        </w:rPr>
        <w:t>db</w:t>
      </w:r>
      <w:proofErr w:type="spellEnd"/>
      <w:r w:rsidRPr="16CC036A">
        <w:rPr>
          <w:rFonts w:ascii="Calibri" w:eastAsia="Calibri" w:hAnsi="Calibri" w:cs="Calibri"/>
          <w:i/>
          <w:iCs/>
          <w:color w:val="24292E"/>
          <w:sz w:val="24"/>
          <w:szCs w:val="24"/>
        </w:rPr>
        <w:t xml:space="preserve">-failover </w:t>
      </w:r>
      <w:proofErr w:type="spellStart"/>
      <w:r w:rsidRPr="16CC036A">
        <w:rPr>
          <w:rFonts w:ascii="Calibri" w:eastAsia="Calibri" w:hAnsi="Calibri" w:cs="Calibri"/>
          <w:i/>
          <w:iCs/>
          <w:color w:val="24292E"/>
          <w:sz w:val="24"/>
          <w:szCs w:val="24"/>
        </w:rPr>
        <w:t>Git</w:t>
      </w:r>
      <w:proofErr w:type="spellEnd"/>
      <w:r w:rsidRPr="16CC036A">
        <w:rPr>
          <w:rFonts w:ascii="Calibri" w:eastAsia="Calibri" w:hAnsi="Calibri" w:cs="Calibri"/>
          <w:i/>
          <w:iCs/>
          <w:color w:val="24292E"/>
          <w:sz w:val="24"/>
          <w:szCs w:val="24"/>
        </w:rPr>
        <w:t xml:space="preserve"> repo)</w:t>
      </w:r>
    </w:p>
    <w:p w14:paraId="6BE5F0E7" w14:textId="77777777" w:rsidR="00E33E3F" w:rsidRDefault="00E33E3F" w:rsidP="00E33E3F"/>
    <w:p w14:paraId="4BC0ECD0" w14:textId="77777777" w:rsidR="00E33E3F" w:rsidRPr="00E33E3F" w:rsidRDefault="00E33E3F" w:rsidP="00E33E3F"/>
    <w:p w14:paraId="73A10F84" w14:textId="4C64AE24" w:rsidR="18175C13" w:rsidRDefault="752E6CA3" w:rsidP="18175C13">
      <w:pPr>
        <w:pStyle w:val="Heading1"/>
      </w:pPr>
      <w:r>
        <w:t>Backup / Restore</w:t>
      </w:r>
    </w:p>
    <w:p w14:paraId="4550E685" w14:textId="77777777" w:rsidR="00013A5C" w:rsidRDefault="00013A5C" w:rsidP="00013A5C">
      <w:pPr>
        <w:rPr>
          <w:rFonts w:ascii="Calibri" w:eastAsia="Calibri" w:hAnsi="Calibri" w:cs="Calibri"/>
        </w:rPr>
      </w:pPr>
      <w:r w:rsidRPr="752E6CA3">
        <w:rPr>
          <w:rFonts w:ascii="Arial Black" w:eastAsia="Arial Black" w:hAnsi="Arial Black" w:cs="Arial Black"/>
          <w:b/>
          <w:bCs/>
          <w:color w:val="1189B6"/>
        </w:rPr>
        <w:t xml:space="preserve">Optional </w:t>
      </w:r>
    </w:p>
    <w:p w14:paraId="4D796628" w14:textId="7952D346" w:rsidR="00013A5C" w:rsidRPr="00013A5C" w:rsidRDefault="00013A5C" w:rsidP="00013A5C">
      <w:r>
        <w:rPr>
          <w:i/>
          <w:iCs/>
          <w:color w:val="ED7D31" w:themeColor="accent2"/>
        </w:rPr>
        <w:lastRenderedPageBreak/>
        <w:t xml:space="preserve">This section contains information about </w:t>
      </w:r>
      <w:r w:rsidR="00B4620A">
        <w:rPr>
          <w:i/>
          <w:iCs/>
          <w:color w:val="ED7D31" w:themeColor="accent2"/>
        </w:rPr>
        <w:t>Backup and Restore procedures</w:t>
      </w:r>
    </w:p>
    <w:p w14:paraId="79C5EED3" w14:textId="60E5EDE0" w:rsidR="18175C13" w:rsidRDefault="752E6CA3" w:rsidP="18175C13">
      <w:pPr>
        <w:pStyle w:val="Heading1"/>
      </w:pPr>
      <w:r>
        <w:t>Antivirus and Related Security</w:t>
      </w:r>
    </w:p>
    <w:p w14:paraId="0A0898FA" w14:textId="77777777" w:rsidR="00013A5C" w:rsidRDefault="00013A5C" w:rsidP="00013A5C">
      <w:pPr>
        <w:rPr>
          <w:rFonts w:ascii="Calibri" w:eastAsia="Calibri" w:hAnsi="Calibri" w:cs="Calibri"/>
        </w:rPr>
      </w:pPr>
      <w:r w:rsidRPr="752E6CA3">
        <w:rPr>
          <w:rFonts w:ascii="Arial Black" w:eastAsia="Arial Black" w:hAnsi="Arial Black" w:cs="Arial Black"/>
          <w:b/>
          <w:bCs/>
          <w:color w:val="1189B6"/>
        </w:rPr>
        <w:t xml:space="preserve">Optional </w:t>
      </w:r>
    </w:p>
    <w:p w14:paraId="06E176FB" w14:textId="6CB260ED" w:rsidR="00013A5C" w:rsidRPr="00013A5C" w:rsidRDefault="00013A5C" w:rsidP="00013A5C">
      <w:r>
        <w:rPr>
          <w:i/>
          <w:iCs/>
          <w:color w:val="ED7D31" w:themeColor="accent2"/>
        </w:rPr>
        <w:t xml:space="preserve">This section contains information about </w:t>
      </w:r>
      <w:r w:rsidR="00B4620A">
        <w:rPr>
          <w:i/>
          <w:iCs/>
          <w:color w:val="ED7D31" w:themeColor="accent2"/>
        </w:rPr>
        <w:t>Antivirus, WAF, and other security protection systems</w:t>
      </w:r>
    </w:p>
    <w:p w14:paraId="6FE39CF0" w14:textId="77777777" w:rsidR="00013A5C" w:rsidRPr="00013A5C" w:rsidRDefault="00013A5C" w:rsidP="00013A5C"/>
    <w:p w14:paraId="7D932553" w14:textId="129E2B97" w:rsidR="18175C13" w:rsidRDefault="752E6CA3" w:rsidP="18175C13">
      <w:pPr>
        <w:pStyle w:val="Heading1"/>
      </w:pPr>
      <w:r>
        <w:t>Systems Provisioning</w:t>
      </w:r>
    </w:p>
    <w:p w14:paraId="3049FF0D" w14:textId="77777777" w:rsidR="00013A5C" w:rsidRDefault="00013A5C" w:rsidP="00013A5C">
      <w:pPr>
        <w:rPr>
          <w:rFonts w:ascii="Calibri" w:eastAsia="Calibri" w:hAnsi="Calibri" w:cs="Calibri"/>
        </w:rPr>
      </w:pPr>
      <w:r w:rsidRPr="752E6CA3">
        <w:rPr>
          <w:rFonts w:ascii="Arial Black" w:eastAsia="Arial Black" w:hAnsi="Arial Black" w:cs="Arial Black"/>
          <w:b/>
          <w:bCs/>
          <w:color w:val="1189B6"/>
        </w:rPr>
        <w:t xml:space="preserve">Optional </w:t>
      </w:r>
    </w:p>
    <w:p w14:paraId="21CA5497" w14:textId="4F26E1CB" w:rsidR="00013A5C" w:rsidRPr="00013A5C" w:rsidRDefault="00013A5C" w:rsidP="00013A5C">
      <w:r>
        <w:rPr>
          <w:i/>
          <w:iCs/>
          <w:color w:val="ED7D31" w:themeColor="accent2"/>
        </w:rPr>
        <w:t xml:space="preserve">This section contains information about </w:t>
      </w:r>
      <w:r w:rsidR="00B4620A">
        <w:rPr>
          <w:i/>
          <w:iCs/>
          <w:color w:val="ED7D31" w:themeColor="accent2"/>
        </w:rPr>
        <w:t>deploying new systems. If cloud formation is used, standards should be documented here, including tags</w:t>
      </w:r>
    </w:p>
    <w:p w14:paraId="58FB005E" w14:textId="77777777" w:rsidR="00013A5C" w:rsidRPr="00013A5C" w:rsidRDefault="00013A5C" w:rsidP="00013A5C"/>
    <w:p w14:paraId="07DB12CE" w14:textId="6A1BE78A" w:rsidR="18175C13" w:rsidRDefault="752E6CA3" w:rsidP="18175C13">
      <w:pPr>
        <w:pStyle w:val="Heading1"/>
      </w:pPr>
      <w:r>
        <w:t>Key Contact Information</w:t>
      </w:r>
    </w:p>
    <w:p w14:paraId="36A9206B" w14:textId="77777777" w:rsidR="00013A5C" w:rsidRDefault="00013A5C" w:rsidP="00013A5C">
      <w:pPr>
        <w:rPr>
          <w:rFonts w:ascii="Calibri" w:eastAsia="Calibri" w:hAnsi="Calibri" w:cs="Calibri"/>
        </w:rPr>
      </w:pPr>
      <w:r w:rsidRPr="752E6CA3">
        <w:rPr>
          <w:rFonts w:ascii="Arial Black" w:eastAsia="Arial Black" w:hAnsi="Arial Black" w:cs="Arial Black"/>
          <w:b/>
          <w:bCs/>
          <w:color w:val="1189B6"/>
        </w:rPr>
        <w:t xml:space="preserve">Optional </w:t>
      </w:r>
    </w:p>
    <w:p w14:paraId="114D766D" w14:textId="6B3D4A9B" w:rsidR="00013A5C" w:rsidRPr="00013A5C" w:rsidRDefault="00013A5C" w:rsidP="00013A5C">
      <w:r>
        <w:rPr>
          <w:i/>
          <w:iCs/>
          <w:color w:val="ED7D31" w:themeColor="accent2"/>
        </w:rPr>
        <w:t xml:space="preserve">This section contains information about </w:t>
      </w:r>
      <w:r w:rsidR="00B4620A">
        <w:rPr>
          <w:i/>
          <w:iCs/>
          <w:color w:val="ED7D31" w:themeColor="accent2"/>
        </w:rPr>
        <w:t>the personnel, and complete title, phone, email, etc.</w:t>
      </w:r>
    </w:p>
    <w:p w14:paraId="4B8E8C4C" w14:textId="77777777" w:rsidR="00013A5C" w:rsidRPr="00013A5C" w:rsidRDefault="00013A5C" w:rsidP="00013A5C"/>
    <w:p w14:paraId="7273AB84" w14:textId="63C4E6FF" w:rsidR="18175C13" w:rsidRDefault="752E6CA3" w:rsidP="18175C13">
      <w:pPr>
        <w:pStyle w:val="Heading1"/>
      </w:pPr>
      <w:r>
        <w:t>AWS IAM Users, Groups, Roles</w:t>
      </w:r>
    </w:p>
    <w:p w14:paraId="61ED97E6" w14:textId="77777777" w:rsidR="00013A5C" w:rsidRDefault="00013A5C" w:rsidP="00013A5C">
      <w:pPr>
        <w:rPr>
          <w:rFonts w:ascii="Calibri" w:eastAsia="Calibri" w:hAnsi="Calibri" w:cs="Calibri"/>
        </w:rPr>
      </w:pPr>
      <w:r w:rsidRPr="752E6CA3">
        <w:rPr>
          <w:rFonts w:ascii="Arial Black" w:eastAsia="Arial Black" w:hAnsi="Arial Black" w:cs="Arial Black"/>
          <w:b/>
          <w:bCs/>
          <w:color w:val="1189B6"/>
        </w:rPr>
        <w:t xml:space="preserve">Optional </w:t>
      </w:r>
    </w:p>
    <w:p w14:paraId="72E946C4" w14:textId="361E3C7A" w:rsidR="00013A5C" w:rsidRPr="00013A5C" w:rsidRDefault="00013A5C" w:rsidP="00013A5C">
      <w:r>
        <w:rPr>
          <w:i/>
          <w:iCs/>
          <w:color w:val="ED7D31" w:themeColor="accent2"/>
        </w:rPr>
        <w:t xml:space="preserve">This section contains information about </w:t>
      </w:r>
      <w:r w:rsidR="00B4620A">
        <w:rPr>
          <w:i/>
          <w:iCs/>
          <w:color w:val="ED7D31" w:themeColor="accent2"/>
        </w:rPr>
        <w:t>Groups and access rules</w:t>
      </w:r>
    </w:p>
    <w:p w14:paraId="13DEB5B5" w14:textId="77777777" w:rsidR="00013A5C" w:rsidRPr="00013A5C" w:rsidRDefault="00013A5C" w:rsidP="00013A5C"/>
    <w:p w14:paraId="6E0E1977" w14:textId="173A6469" w:rsidR="18175C13" w:rsidRDefault="752E6CA3" w:rsidP="18175C13">
      <w:pPr>
        <w:pStyle w:val="Heading1"/>
      </w:pPr>
      <w:r>
        <w:t>Appendix</w:t>
      </w:r>
    </w:p>
    <w:p w14:paraId="7A4CC2D6" w14:textId="77777777" w:rsidR="00013A5C" w:rsidRDefault="00013A5C" w:rsidP="00013A5C">
      <w:pPr>
        <w:rPr>
          <w:rFonts w:ascii="Calibri" w:eastAsia="Calibri" w:hAnsi="Calibri" w:cs="Calibri"/>
        </w:rPr>
      </w:pPr>
      <w:r w:rsidRPr="752E6CA3">
        <w:rPr>
          <w:rFonts w:ascii="Arial Black" w:eastAsia="Arial Black" w:hAnsi="Arial Black" w:cs="Arial Black"/>
          <w:b/>
          <w:bCs/>
          <w:color w:val="1189B6"/>
        </w:rPr>
        <w:t xml:space="preserve">Optional </w:t>
      </w:r>
    </w:p>
    <w:p w14:paraId="6DDB92D6" w14:textId="4102F534" w:rsidR="00013A5C" w:rsidRPr="00013A5C" w:rsidRDefault="00013A5C" w:rsidP="00013A5C">
      <w:r>
        <w:rPr>
          <w:i/>
          <w:iCs/>
          <w:color w:val="ED7D31" w:themeColor="accent2"/>
        </w:rPr>
        <w:t xml:space="preserve">This section contains information about </w:t>
      </w:r>
    </w:p>
    <w:p w14:paraId="3A0DBECE" w14:textId="15DCB321" w:rsidR="18175C13" w:rsidRDefault="18175C13" w:rsidP="18175C13"/>
    <w:p w14:paraId="3E1B5F0B" w14:textId="2985A069" w:rsidR="18175C13" w:rsidRDefault="752E6CA3" w:rsidP="18175C13">
      <w:pPr>
        <w:pStyle w:val="Heading2"/>
      </w:pPr>
      <w:r>
        <w:t>Customer Processes to be known</w:t>
      </w:r>
    </w:p>
    <w:p w14:paraId="0EA0E7B1" w14:textId="77777777" w:rsidR="00B4620A" w:rsidRDefault="00B4620A" w:rsidP="00B4620A">
      <w:pPr>
        <w:rPr>
          <w:rFonts w:ascii="Calibri" w:eastAsia="Calibri" w:hAnsi="Calibri" w:cs="Calibri"/>
        </w:rPr>
      </w:pPr>
      <w:r w:rsidRPr="752E6CA3">
        <w:rPr>
          <w:rFonts w:ascii="Arial Black" w:eastAsia="Arial Black" w:hAnsi="Arial Black" w:cs="Arial Black"/>
          <w:b/>
          <w:bCs/>
          <w:color w:val="1189B6"/>
        </w:rPr>
        <w:t xml:space="preserve">Optional </w:t>
      </w:r>
    </w:p>
    <w:p w14:paraId="4DE52B5F" w14:textId="1928A02F" w:rsidR="00B4620A" w:rsidRPr="00013A5C" w:rsidRDefault="00B4620A" w:rsidP="00B4620A">
      <w:r>
        <w:rPr>
          <w:i/>
          <w:iCs/>
          <w:color w:val="ED7D31" w:themeColor="accent2"/>
        </w:rPr>
        <w:t xml:space="preserve">This section contains information about “Parking Lot” items that will need to be explored in the future. </w:t>
      </w:r>
    </w:p>
    <w:p w14:paraId="0667B1CB" w14:textId="77777777" w:rsidR="00B4620A" w:rsidRPr="00B4620A" w:rsidRDefault="00B4620A" w:rsidP="00B4620A"/>
    <w:p w14:paraId="50059956" w14:textId="38F7232E" w:rsidR="18175C13" w:rsidRDefault="752E6CA3" w:rsidP="18175C13">
      <w:pPr>
        <w:pStyle w:val="Heading2"/>
      </w:pPr>
      <w:r>
        <w:t>Other environment-specific information for reference</w:t>
      </w:r>
    </w:p>
    <w:p w14:paraId="286C960A" w14:textId="77777777" w:rsidR="00B4620A" w:rsidRDefault="00B4620A" w:rsidP="00B4620A">
      <w:pPr>
        <w:rPr>
          <w:rFonts w:ascii="Calibri" w:eastAsia="Calibri" w:hAnsi="Calibri" w:cs="Calibri"/>
        </w:rPr>
      </w:pPr>
      <w:r w:rsidRPr="752E6CA3">
        <w:rPr>
          <w:rFonts w:ascii="Arial Black" w:eastAsia="Arial Black" w:hAnsi="Arial Black" w:cs="Arial Black"/>
          <w:b/>
          <w:bCs/>
          <w:color w:val="1189B6"/>
        </w:rPr>
        <w:t xml:space="preserve">Optional </w:t>
      </w:r>
    </w:p>
    <w:p w14:paraId="68C4BE98" w14:textId="2208922A" w:rsidR="00B4620A" w:rsidRPr="00013A5C" w:rsidRDefault="00B4620A" w:rsidP="00B4620A">
      <w:r>
        <w:rPr>
          <w:i/>
          <w:iCs/>
          <w:color w:val="ED7D31" w:themeColor="accent2"/>
        </w:rPr>
        <w:lastRenderedPageBreak/>
        <w:t>This section contains information about links and other sources of information</w:t>
      </w:r>
    </w:p>
    <w:p w14:paraId="7C0D61C4" w14:textId="77777777" w:rsidR="00B4620A" w:rsidRPr="00B4620A" w:rsidRDefault="00B4620A" w:rsidP="00B4620A"/>
    <w:p w14:paraId="428221CB" w14:textId="4695E9B7" w:rsidR="18175C13" w:rsidRDefault="752E6CA3" w:rsidP="18175C13">
      <w:pPr>
        <w:pStyle w:val="Heading2"/>
      </w:pPr>
      <w:r>
        <w:t>Index of Terms</w:t>
      </w:r>
    </w:p>
    <w:p w14:paraId="61FD044A" w14:textId="77777777" w:rsidR="00B4620A" w:rsidRDefault="00B4620A" w:rsidP="00B4620A">
      <w:pPr>
        <w:rPr>
          <w:rFonts w:ascii="Calibri" w:eastAsia="Calibri" w:hAnsi="Calibri" w:cs="Calibri"/>
        </w:rPr>
      </w:pPr>
      <w:r w:rsidRPr="752E6CA3">
        <w:rPr>
          <w:rFonts w:ascii="Arial Black" w:eastAsia="Arial Black" w:hAnsi="Arial Black" w:cs="Arial Black"/>
          <w:b/>
          <w:bCs/>
          <w:color w:val="1189B6"/>
        </w:rPr>
        <w:t xml:space="preserve">Optional </w:t>
      </w:r>
    </w:p>
    <w:p w14:paraId="429A6A91" w14:textId="33817341" w:rsidR="00B4620A" w:rsidRPr="00013A5C" w:rsidRDefault="00B4620A" w:rsidP="00B4620A">
      <w:r>
        <w:rPr>
          <w:i/>
          <w:iCs/>
          <w:color w:val="ED7D31" w:themeColor="accent2"/>
        </w:rPr>
        <w:t xml:space="preserve">This section contains information about various terms including definitions. Particularly if the client has </w:t>
      </w:r>
      <w:proofErr w:type="gramStart"/>
      <w:r>
        <w:rPr>
          <w:i/>
          <w:iCs/>
          <w:color w:val="ED7D31" w:themeColor="accent2"/>
        </w:rPr>
        <w:t>it’s</w:t>
      </w:r>
      <w:proofErr w:type="gramEnd"/>
      <w:r>
        <w:rPr>
          <w:i/>
          <w:iCs/>
          <w:color w:val="ED7D31" w:themeColor="accent2"/>
        </w:rPr>
        <w:t xml:space="preserve"> own internal lingo they may not be obvious to an outside engineer. </w:t>
      </w:r>
    </w:p>
    <w:p w14:paraId="0033E5A1" w14:textId="77777777" w:rsidR="00B4620A" w:rsidRPr="00B4620A" w:rsidRDefault="00B4620A" w:rsidP="00B4620A"/>
    <w:p w14:paraId="028CDBCD" w14:textId="5623A199" w:rsidR="18175C13" w:rsidRDefault="752E6CA3" w:rsidP="18175C13">
      <w:pPr>
        <w:pStyle w:val="Heading1"/>
      </w:pPr>
      <w:r>
        <w:t>Document Revision History</w:t>
      </w:r>
    </w:p>
    <w:p w14:paraId="7DFCD44D" w14:textId="77777777" w:rsidR="00B4620A" w:rsidRDefault="00B4620A" w:rsidP="00B4620A">
      <w:pPr>
        <w:rPr>
          <w:rFonts w:ascii="Calibri" w:eastAsia="Calibri" w:hAnsi="Calibri" w:cs="Calibri"/>
        </w:rPr>
      </w:pPr>
      <w:r w:rsidRPr="752E6CA3">
        <w:rPr>
          <w:rFonts w:ascii="Arial Black" w:eastAsia="Arial Black" w:hAnsi="Arial Black" w:cs="Arial Black"/>
          <w:b/>
          <w:bCs/>
          <w:color w:val="C00000"/>
        </w:rPr>
        <w:t xml:space="preserve">Required </w:t>
      </w:r>
    </w:p>
    <w:p w14:paraId="2FFB4FA9" w14:textId="572BE182" w:rsidR="00013A5C" w:rsidRDefault="00013A5C" w:rsidP="00013A5C"/>
    <w:tbl>
      <w:tblPr>
        <w:tblStyle w:val="GridTable1Light-Accent1"/>
        <w:tblW w:w="0" w:type="auto"/>
        <w:tblLayout w:type="fixed"/>
        <w:tblLook w:val="06A0" w:firstRow="1" w:lastRow="0" w:firstColumn="1" w:lastColumn="0" w:noHBand="1" w:noVBand="1"/>
      </w:tblPr>
      <w:tblGrid>
        <w:gridCol w:w="1545"/>
        <w:gridCol w:w="1545"/>
        <w:gridCol w:w="1545"/>
        <w:gridCol w:w="1545"/>
        <w:gridCol w:w="1545"/>
        <w:gridCol w:w="1545"/>
      </w:tblGrid>
      <w:tr w:rsidR="00013A5C" w:rsidRPr="00013A5C" w14:paraId="237D8418" w14:textId="77777777" w:rsidTr="004777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shd w:val="clear" w:color="auto" w:fill="4472C4" w:themeFill="accent5"/>
            <w:vAlign w:val="center"/>
          </w:tcPr>
          <w:p w14:paraId="7744F01F" w14:textId="77777777" w:rsidR="00013A5C" w:rsidRPr="00013A5C" w:rsidRDefault="00013A5C" w:rsidP="004777C3">
            <w:pPr>
              <w:spacing w:after="160" w:line="259" w:lineRule="auto"/>
              <w:jc w:val="center"/>
              <w:rPr>
                <w:i/>
                <w:color w:val="FFFFFF" w:themeColor="background1"/>
                <w:sz w:val="28"/>
                <w:szCs w:val="28"/>
              </w:rPr>
            </w:pPr>
            <w:r w:rsidRPr="00013A5C">
              <w:rPr>
                <w:i/>
                <w:color w:val="000000" w:themeColor="text1"/>
                <w:sz w:val="28"/>
                <w:szCs w:val="28"/>
              </w:rPr>
              <w:t>Revision Number</w:t>
            </w:r>
          </w:p>
        </w:tc>
        <w:tc>
          <w:tcPr>
            <w:tcW w:w="1545" w:type="dxa"/>
            <w:shd w:val="clear" w:color="auto" w:fill="4472C4" w:themeFill="accent5"/>
            <w:vAlign w:val="center"/>
          </w:tcPr>
          <w:p w14:paraId="2ABCD038" w14:textId="77777777" w:rsidR="00013A5C" w:rsidRPr="00013A5C" w:rsidRDefault="00013A5C" w:rsidP="004777C3">
            <w:pPr>
              <w:spacing w:after="160" w:line="259" w:lineRule="auto"/>
              <w:jc w:val="center"/>
              <w:cnfStyle w:val="100000000000" w:firstRow="1" w:lastRow="0" w:firstColumn="0" w:lastColumn="0" w:oddVBand="0" w:evenVBand="0" w:oddHBand="0" w:evenHBand="0" w:firstRowFirstColumn="0" w:firstRowLastColumn="0" w:lastRowFirstColumn="0" w:lastRowLastColumn="0"/>
              <w:rPr>
                <w:b w:val="0"/>
                <w:bCs w:val="0"/>
                <w:i/>
                <w:color w:val="FFFFFF" w:themeColor="background1"/>
                <w:sz w:val="28"/>
                <w:szCs w:val="28"/>
              </w:rPr>
            </w:pPr>
            <w:r w:rsidRPr="00013A5C">
              <w:rPr>
                <w:i/>
                <w:color w:val="000000" w:themeColor="text1"/>
                <w:sz w:val="28"/>
                <w:szCs w:val="28"/>
              </w:rPr>
              <w:t>Revision Date</w:t>
            </w:r>
          </w:p>
        </w:tc>
        <w:tc>
          <w:tcPr>
            <w:tcW w:w="1545" w:type="dxa"/>
            <w:shd w:val="clear" w:color="auto" w:fill="4472C4" w:themeFill="accent5"/>
            <w:vAlign w:val="center"/>
          </w:tcPr>
          <w:p w14:paraId="288CD108" w14:textId="77777777" w:rsidR="00013A5C" w:rsidRPr="00013A5C" w:rsidRDefault="00013A5C" w:rsidP="004777C3">
            <w:pPr>
              <w:spacing w:after="160" w:line="259" w:lineRule="auto"/>
              <w:jc w:val="center"/>
              <w:cnfStyle w:val="100000000000" w:firstRow="1" w:lastRow="0" w:firstColumn="0" w:lastColumn="0" w:oddVBand="0" w:evenVBand="0" w:oddHBand="0" w:evenHBand="0" w:firstRowFirstColumn="0" w:firstRowLastColumn="0" w:lastRowFirstColumn="0" w:lastRowLastColumn="0"/>
              <w:rPr>
                <w:b w:val="0"/>
                <w:bCs w:val="0"/>
                <w:i/>
                <w:color w:val="FFFFFF" w:themeColor="background1"/>
                <w:sz w:val="28"/>
                <w:szCs w:val="28"/>
              </w:rPr>
            </w:pPr>
            <w:r w:rsidRPr="00013A5C">
              <w:rPr>
                <w:i/>
                <w:color w:val="000000" w:themeColor="text1"/>
                <w:sz w:val="28"/>
                <w:szCs w:val="28"/>
              </w:rPr>
              <w:t>Section Reference</w:t>
            </w:r>
          </w:p>
        </w:tc>
        <w:tc>
          <w:tcPr>
            <w:tcW w:w="1545" w:type="dxa"/>
            <w:shd w:val="clear" w:color="auto" w:fill="4472C4" w:themeFill="accent5"/>
            <w:vAlign w:val="center"/>
          </w:tcPr>
          <w:p w14:paraId="3D3BEDD5" w14:textId="77777777" w:rsidR="00013A5C" w:rsidRPr="00013A5C" w:rsidRDefault="00013A5C" w:rsidP="004777C3">
            <w:pPr>
              <w:spacing w:after="160" w:line="259" w:lineRule="auto"/>
              <w:jc w:val="center"/>
              <w:cnfStyle w:val="100000000000" w:firstRow="1" w:lastRow="0" w:firstColumn="0" w:lastColumn="0" w:oddVBand="0" w:evenVBand="0" w:oddHBand="0" w:evenHBand="0" w:firstRowFirstColumn="0" w:firstRowLastColumn="0" w:lastRowFirstColumn="0" w:lastRowLastColumn="0"/>
              <w:rPr>
                <w:b w:val="0"/>
                <w:bCs w:val="0"/>
                <w:i/>
                <w:color w:val="FFFFFF" w:themeColor="background1"/>
                <w:sz w:val="28"/>
                <w:szCs w:val="28"/>
              </w:rPr>
            </w:pPr>
            <w:r w:rsidRPr="00013A5C">
              <w:rPr>
                <w:i/>
                <w:color w:val="000000" w:themeColor="text1"/>
                <w:sz w:val="28"/>
                <w:szCs w:val="28"/>
              </w:rPr>
              <w:t>Summary of Changes</w:t>
            </w:r>
          </w:p>
        </w:tc>
        <w:tc>
          <w:tcPr>
            <w:tcW w:w="1545" w:type="dxa"/>
            <w:shd w:val="clear" w:color="auto" w:fill="4472C4" w:themeFill="accent5"/>
            <w:vAlign w:val="center"/>
          </w:tcPr>
          <w:p w14:paraId="3F1FDA9F" w14:textId="77777777" w:rsidR="00013A5C" w:rsidRPr="00013A5C" w:rsidRDefault="00013A5C" w:rsidP="004777C3">
            <w:pPr>
              <w:spacing w:after="160" w:line="259" w:lineRule="auto"/>
              <w:jc w:val="center"/>
              <w:cnfStyle w:val="100000000000" w:firstRow="1" w:lastRow="0" w:firstColumn="0" w:lastColumn="0" w:oddVBand="0" w:evenVBand="0" w:oddHBand="0" w:evenHBand="0" w:firstRowFirstColumn="0" w:firstRowLastColumn="0" w:lastRowFirstColumn="0" w:lastRowLastColumn="0"/>
              <w:rPr>
                <w:b w:val="0"/>
                <w:bCs w:val="0"/>
                <w:i/>
                <w:color w:val="FFFFFF" w:themeColor="background1"/>
                <w:sz w:val="28"/>
                <w:szCs w:val="28"/>
              </w:rPr>
            </w:pPr>
            <w:r w:rsidRPr="00013A5C">
              <w:rPr>
                <w:i/>
                <w:color w:val="000000" w:themeColor="text1"/>
                <w:sz w:val="28"/>
                <w:szCs w:val="28"/>
              </w:rPr>
              <w:t>Author</w:t>
            </w:r>
          </w:p>
        </w:tc>
        <w:tc>
          <w:tcPr>
            <w:tcW w:w="1545" w:type="dxa"/>
            <w:shd w:val="clear" w:color="auto" w:fill="4472C4" w:themeFill="accent5"/>
            <w:vAlign w:val="center"/>
          </w:tcPr>
          <w:p w14:paraId="4412E239" w14:textId="77777777" w:rsidR="00013A5C" w:rsidRPr="00013A5C" w:rsidRDefault="00013A5C" w:rsidP="004777C3">
            <w:pPr>
              <w:spacing w:after="160" w:line="259" w:lineRule="auto"/>
              <w:jc w:val="center"/>
              <w:cnfStyle w:val="100000000000" w:firstRow="1" w:lastRow="0" w:firstColumn="0" w:lastColumn="0" w:oddVBand="0" w:evenVBand="0" w:oddHBand="0" w:evenHBand="0" w:firstRowFirstColumn="0" w:firstRowLastColumn="0" w:lastRowFirstColumn="0" w:lastRowLastColumn="0"/>
              <w:rPr>
                <w:b w:val="0"/>
                <w:bCs w:val="0"/>
                <w:i/>
                <w:color w:val="FFFFFF" w:themeColor="background1"/>
                <w:sz w:val="28"/>
                <w:szCs w:val="28"/>
              </w:rPr>
            </w:pPr>
            <w:r w:rsidRPr="00013A5C">
              <w:rPr>
                <w:i/>
                <w:color w:val="000000" w:themeColor="text1"/>
                <w:sz w:val="28"/>
                <w:szCs w:val="28"/>
              </w:rPr>
              <w:t>Reviewer</w:t>
            </w:r>
          </w:p>
        </w:tc>
      </w:tr>
      <w:tr w:rsidR="00013A5C" w:rsidRPr="00013A5C" w14:paraId="61D0BF33" w14:textId="77777777" w:rsidTr="004777C3">
        <w:tc>
          <w:tcPr>
            <w:cnfStyle w:val="001000000000" w:firstRow="0" w:lastRow="0" w:firstColumn="1" w:lastColumn="0" w:oddVBand="0" w:evenVBand="0" w:oddHBand="0" w:evenHBand="0" w:firstRowFirstColumn="0" w:firstRowLastColumn="0" w:lastRowFirstColumn="0" w:lastRowLastColumn="0"/>
            <w:tcW w:w="1545" w:type="dxa"/>
            <w:shd w:val="clear" w:color="auto" w:fill="D9E2F3" w:themeFill="accent5" w:themeFillTint="33"/>
            <w:vAlign w:val="center"/>
          </w:tcPr>
          <w:p w14:paraId="214148F7" w14:textId="77777777" w:rsidR="00013A5C" w:rsidRPr="00013A5C" w:rsidRDefault="00013A5C" w:rsidP="004777C3">
            <w:pPr>
              <w:spacing w:after="160" w:line="259" w:lineRule="auto"/>
              <w:rPr>
                <w:i/>
              </w:rPr>
            </w:pPr>
            <w:r w:rsidRPr="00013A5C">
              <w:rPr>
                <w:i/>
                <w:color w:val="2E74B5" w:themeColor="accent1" w:themeShade="BF"/>
              </w:rPr>
              <w:t>1.0</w:t>
            </w:r>
          </w:p>
        </w:tc>
        <w:tc>
          <w:tcPr>
            <w:tcW w:w="1545" w:type="dxa"/>
            <w:shd w:val="clear" w:color="auto" w:fill="D9E2F3" w:themeFill="accent5" w:themeFillTint="33"/>
            <w:vAlign w:val="center"/>
          </w:tcPr>
          <w:p w14:paraId="6098E0B4" w14:textId="77777777" w:rsidR="00013A5C" w:rsidRPr="00013A5C" w:rsidRDefault="00013A5C" w:rsidP="004777C3">
            <w:pPr>
              <w:spacing w:after="160" w:line="259" w:lineRule="auto"/>
              <w:cnfStyle w:val="000000000000" w:firstRow="0" w:lastRow="0" w:firstColumn="0" w:lastColumn="0" w:oddVBand="0" w:evenVBand="0" w:oddHBand="0" w:evenHBand="0" w:firstRowFirstColumn="0" w:firstRowLastColumn="0" w:lastRowFirstColumn="0" w:lastRowLastColumn="0"/>
              <w:rPr>
                <w:i/>
              </w:rPr>
            </w:pPr>
            <w:r w:rsidRPr="00013A5C">
              <w:rPr>
                <w:i/>
                <w:color w:val="2E74B5" w:themeColor="accent1" w:themeShade="BF"/>
              </w:rPr>
              <w:t>July 10, 2018</w:t>
            </w:r>
          </w:p>
        </w:tc>
        <w:tc>
          <w:tcPr>
            <w:tcW w:w="1545" w:type="dxa"/>
            <w:shd w:val="clear" w:color="auto" w:fill="D9E2F3" w:themeFill="accent5" w:themeFillTint="33"/>
            <w:vAlign w:val="center"/>
          </w:tcPr>
          <w:p w14:paraId="63F14356" w14:textId="77777777" w:rsidR="00013A5C" w:rsidRPr="00013A5C" w:rsidRDefault="00013A5C" w:rsidP="004777C3">
            <w:pPr>
              <w:spacing w:after="160" w:line="259" w:lineRule="auto"/>
              <w:cnfStyle w:val="000000000000" w:firstRow="0" w:lastRow="0" w:firstColumn="0" w:lastColumn="0" w:oddVBand="0" w:evenVBand="0" w:oddHBand="0" w:evenHBand="0" w:firstRowFirstColumn="0" w:firstRowLastColumn="0" w:lastRowFirstColumn="0" w:lastRowLastColumn="0"/>
              <w:rPr>
                <w:i/>
              </w:rPr>
            </w:pPr>
            <w:r w:rsidRPr="00013A5C">
              <w:rPr>
                <w:i/>
                <w:color w:val="2E74B5" w:themeColor="accent1" w:themeShade="BF"/>
              </w:rPr>
              <w:t>Entire Doc</w:t>
            </w:r>
          </w:p>
        </w:tc>
        <w:tc>
          <w:tcPr>
            <w:tcW w:w="1545" w:type="dxa"/>
            <w:shd w:val="clear" w:color="auto" w:fill="D9E2F3" w:themeFill="accent5" w:themeFillTint="33"/>
            <w:vAlign w:val="center"/>
          </w:tcPr>
          <w:p w14:paraId="39B1344D" w14:textId="77777777" w:rsidR="00013A5C" w:rsidRPr="00013A5C" w:rsidRDefault="00013A5C" w:rsidP="004777C3">
            <w:pPr>
              <w:spacing w:after="160" w:line="259" w:lineRule="auto"/>
              <w:cnfStyle w:val="000000000000" w:firstRow="0" w:lastRow="0" w:firstColumn="0" w:lastColumn="0" w:oddVBand="0" w:evenVBand="0" w:oddHBand="0" w:evenHBand="0" w:firstRowFirstColumn="0" w:firstRowLastColumn="0" w:lastRowFirstColumn="0" w:lastRowLastColumn="0"/>
              <w:rPr>
                <w:i/>
              </w:rPr>
            </w:pPr>
            <w:r w:rsidRPr="00013A5C">
              <w:rPr>
                <w:i/>
                <w:color w:val="2E74B5" w:themeColor="accent1" w:themeShade="BF"/>
              </w:rPr>
              <w:t>Setup structure and headings, TOC</w:t>
            </w:r>
          </w:p>
        </w:tc>
        <w:tc>
          <w:tcPr>
            <w:tcW w:w="1545" w:type="dxa"/>
            <w:shd w:val="clear" w:color="auto" w:fill="D9E2F3" w:themeFill="accent5" w:themeFillTint="33"/>
            <w:vAlign w:val="center"/>
          </w:tcPr>
          <w:p w14:paraId="5E3043B0" w14:textId="77777777" w:rsidR="00013A5C" w:rsidRPr="00013A5C" w:rsidRDefault="00013A5C" w:rsidP="004777C3">
            <w:pPr>
              <w:spacing w:after="160" w:line="259" w:lineRule="auto"/>
              <w:cnfStyle w:val="000000000000" w:firstRow="0" w:lastRow="0" w:firstColumn="0" w:lastColumn="0" w:oddVBand="0" w:evenVBand="0" w:oddHBand="0" w:evenHBand="0" w:firstRowFirstColumn="0" w:firstRowLastColumn="0" w:lastRowFirstColumn="0" w:lastRowLastColumn="0"/>
              <w:rPr>
                <w:i/>
              </w:rPr>
            </w:pPr>
            <w:r w:rsidRPr="00013A5C">
              <w:rPr>
                <w:i/>
                <w:color w:val="2E74B5" w:themeColor="accent1" w:themeShade="BF"/>
              </w:rPr>
              <w:t>Brian Keith</w:t>
            </w:r>
          </w:p>
        </w:tc>
        <w:tc>
          <w:tcPr>
            <w:tcW w:w="1545" w:type="dxa"/>
            <w:shd w:val="clear" w:color="auto" w:fill="D9E2F3" w:themeFill="accent5" w:themeFillTint="33"/>
            <w:vAlign w:val="center"/>
          </w:tcPr>
          <w:p w14:paraId="7CA1AF58" w14:textId="77777777" w:rsidR="00013A5C" w:rsidRPr="00013A5C" w:rsidRDefault="00013A5C" w:rsidP="004777C3">
            <w:pPr>
              <w:spacing w:after="160" w:line="259" w:lineRule="auto"/>
              <w:cnfStyle w:val="000000000000" w:firstRow="0" w:lastRow="0" w:firstColumn="0" w:lastColumn="0" w:oddVBand="0" w:evenVBand="0" w:oddHBand="0" w:evenHBand="0" w:firstRowFirstColumn="0" w:firstRowLastColumn="0" w:lastRowFirstColumn="0" w:lastRowLastColumn="0"/>
              <w:rPr>
                <w:i/>
              </w:rPr>
            </w:pPr>
          </w:p>
        </w:tc>
      </w:tr>
      <w:tr w:rsidR="00013A5C" w:rsidRPr="00013A5C" w14:paraId="5A357766" w14:textId="77777777" w:rsidTr="004777C3">
        <w:tc>
          <w:tcPr>
            <w:cnfStyle w:val="001000000000" w:firstRow="0" w:lastRow="0" w:firstColumn="1" w:lastColumn="0" w:oddVBand="0" w:evenVBand="0" w:oddHBand="0" w:evenHBand="0" w:firstRowFirstColumn="0" w:firstRowLastColumn="0" w:lastRowFirstColumn="0" w:lastRowLastColumn="0"/>
            <w:tcW w:w="1545" w:type="dxa"/>
            <w:vAlign w:val="center"/>
          </w:tcPr>
          <w:p w14:paraId="2043E7AA" w14:textId="77777777" w:rsidR="00013A5C" w:rsidRPr="00013A5C" w:rsidRDefault="00013A5C" w:rsidP="004777C3">
            <w:pPr>
              <w:spacing w:after="160" w:line="259" w:lineRule="auto"/>
              <w:rPr>
                <w:i/>
                <w:color w:val="2E74B5" w:themeColor="accent1" w:themeShade="BF"/>
              </w:rPr>
            </w:pPr>
            <w:r w:rsidRPr="00013A5C">
              <w:rPr>
                <w:i/>
                <w:color w:val="2E74B5" w:themeColor="accent1" w:themeShade="BF"/>
              </w:rPr>
              <w:t>1.2</w:t>
            </w:r>
          </w:p>
        </w:tc>
        <w:tc>
          <w:tcPr>
            <w:tcW w:w="1545" w:type="dxa"/>
            <w:vAlign w:val="center"/>
          </w:tcPr>
          <w:p w14:paraId="681B19F4" w14:textId="77777777" w:rsidR="00013A5C" w:rsidRPr="00013A5C" w:rsidRDefault="00013A5C" w:rsidP="004777C3">
            <w:pPr>
              <w:spacing w:after="160" w:line="259" w:lineRule="auto"/>
              <w:cnfStyle w:val="000000000000" w:firstRow="0" w:lastRow="0" w:firstColumn="0" w:lastColumn="0" w:oddVBand="0" w:evenVBand="0" w:oddHBand="0" w:evenHBand="0" w:firstRowFirstColumn="0" w:firstRowLastColumn="0" w:lastRowFirstColumn="0" w:lastRowLastColumn="0"/>
              <w:rPr>
                <w:i/>
                <w:color w:val="2E74B5" w:themeColor="accent1" w:themeShade="BF"/>
              </w:rPr>
            </w:pPr>
            <w:r w:rsidRPr="00013A5C">
              <w:rPr>
                <w:i/>
                <w:color w:val="2E74B5" w:themeColor="accent1" w:themeShade="BF"/>
              </w:rPr>
              <w:t>July 25, 2018</w:t>
            </w:r>
          </w:p>
        </w:tc>
        <w:tc>
          <w:tcPr>
            <w:tcW w:w="1545" w:type="dxa"/>
            <w:vAlign w:val="center"/>
          </w:tcPr>
          <w:p w14:paraId="72BFA47E" w14:textId="77777777" w:rsidR="00013A5C" w:rsidRPr="00013A5C" w:rsidRDefault="00013A5C" w:rsidP="004777C3">
            <w:pPr>
              <w:spacing w:after="160" w:line="259" w:lineRule="auto"/>
              <w:cnfStyle w:val="000000000000" w:firstRow="0" w:lastRow="0" w:firstColumn="0" w:lastColumn="0" w:oddVBand="0" w:evenVBand="0" w:oddHBand="0" w:evenHBand="0" w:firstRowFirstColumn="0" w:firstRowLastColumn="0" w:lastRowFirstColumn="0" w:lastRowLastColumn="0"/>
              <w:rPr>
                <w:i/>
              </w:rPr>
            </w:pPr>
            <w:r w:rsidRPr="00013A5C">
              <w:rPr>
                <w:i/>
              </w:rPr>
              <w:t>Section 8.1 Tagging Categories</w:t>
            </w:r>
          </w:p>
        </w:tc>
        <w:tc>
          <w:tcPr>
            <w:tcW w:w="1545" w:type="dxa"/>
            <w:vAlign w:val="center"/>
          </w:tcPr>
          <w:p w14:paraId="3D166378" w14:textId="77777777" w:rsidR="00013A5C" w:rsidRPr="00013A5C" w:rsidRDefault="00013A5C" w:rsidP="004777C3">
            <w:pPr>
              <w:spacing w:after="160" w:line="259" w:lineRule="auto"/>
              <w:cnfStyle w:val="000000000000" w:firstRow="0" w:lastRow="0" w:firstColumn="0" w:lastColumn="0" w:oddVBand="0" w:evenVBand="0" w:oddHBand="0" w:evenHBand="0" w:firstRowFirstColumn="0" w:firstRowLastColumn="0" w:lastRowFirstColumn="0" w:lastRowLastColumn="0"/>
              <w:rPr>
                <w:i/>
                <w:color w:val="2E74B5" w:themeColor="accent1" w:themeShade="BF"/>
              </w:rPr>
            </w:pPr>
            <w:r w:rsidRPr="00013A5C">
              <w:rPr>
                <w:i/>
                <w:color w:val="2E74B5" w:themeColor="accent1" w:themeShade="BF"/>
              </w:rPr>
              <w:t>Listing of Basic Tag categories</w:t>
            </w:r>
          </w:p>
        </w:tc>
        <w:tc>
          <w:tcPr>
            <w:tcW w:w="1545" w:type="dxa"/>
            <w:vAlign w:val="center"/>
          </w:tcPr>
          <w:p w14:paraId="1EF2C970" w14:textId="77777777" w:rsidR="00013A5C" w:rsidRPr="00013A5C" w:rsidRDefault="00013A5C" w:rsidP="004777C3">
            <w:pPr>
              <w:spacing w:after="160" w:line="259" w:lineRule="auto"/>
              <w:cnfStyle w:val="000000000000" w:firstRow="0" w:lastRow="0" w:firstColumn="0" w:lastColumn="0" w:oddVBand="0" w:evenVBand="0" w:oddHBand="0" w:evenHBand="0" w:firstRowFirstColumn="0" w:firstRowLastColumn="0" w:lastRowFirstColumn="0" w:lastRowLastColumn="0"/>
              <w:rPr>
                <w:i/>
                <w:color w:val="2E74B5" w:themeColor="accent1" w:themeShade="BF"/>
              </w:rPr>
            </w:pPr>
            <w:r w:rsidRPr="00013A5C">
              <w:rPr>
                <w:i/>
                <w:color w:val="2E74B5" w:themeColor="accent1" w:themeShade="BF"/>
              </w:rPr>
              <w:t>Brian Keith</w:t>
            </w:r>
          </w:p>
        </w:tc>
        <w:tc>
          <w:tcPr>
            <w:tcW w:w="1545" w:type="dxa"/>
            <w:vAlign w:val="center"/>
          </w:tcPr>
          <w:p w14:paraId="6326952B" w14:textId="77777777" w:rsidR="00013A5C" w:rsidRPr="00013A5C" w:rsidRDefault="00013A5C" w:rsidP="004777C3">
            <w:pPr>
              <w:spacing w:after="160" w:line="259" w:lineRule="auto"/>
              <w:cnfStyle w:val="000000000000" w:firstRow="0" w:lastRow="0" w:firstColumn="0" w:lastColumn="0" w:oddVBand="0" w:evenVBand="0" w:oddHBand="0" w:evenHBand="0" w:firstRowFirstColumn="0" w:firstRowLastColumn="0" w:lastRowFirstColumn="0" w:lastRowLastColumn="0"/>
              <w:rPr>
                <w:i/>
              </w:rPr>
            </w:pPr>
          </w:p>
        </w:tc>
      </w:tr>
      <w:tr w:rsidR="00013A5C" w14:paraId="2CBB1BDC" w14:textId="77777777" w:rsidTr="004777C3">
        <w:tc>
          <w:tcPr>
            <w:cnfStyle w:val="001000000000" w:firstRow="0" w:lastRow="0" w:firstColumn="1" w:lastColumn="0" w:oddVBand="0" w:evenVBand="0" w:oddHBand="0" w:evenHBand="0" w:firstRowFirstColumn="0" w:firstRowLastColumn="0" w:lastRowFirstColumn="0" w:lastRowLastColumn="0"/>
            <w:tcW w:w="1545" w:type="dxa"/>
            <w:shd w:val="clear" w:color="auto" w:fill="D9E2F3" w:themeFill="accent5" w:themeFillTint="33"/>
            <w:vAlign w:val="center"/>
          </w:tcPr>
          <w:p w14:paraId="503269A8" w14:textId="77777777" w:rsidR="00013A5C" w:rsidRDefault="00013A5C" w:rsidP="004777C3">
            <w:pPr>
              <w:spacing w:after="160" w:line="259" w:lineRule="auto"/>
              <w:rPr>
                <w:color w:val="2E74B5" w:themeColor="accent1" w:themeShade="BF"/>
              </w:rPr>
            </w:pPr>
          </w:p>
        </w:tc>
        <w:tc>
          <w:tcPr>
            <w:tcW w:w="1545" w:type="dxa"/>
            <w:shd w:val="clear" w:color="auto" w:fill="D9E2F3" w:themeFill="accent5" w:themeFillTint="33"/>
            <w:vAlign w:val="center"/>
          </w:tcPr>
          <w:p w14:paraId="390C378F" w14:textId="77777777" w:rsidR="00013A5C" w:rsidRDefault="00013A5C" w:rsidP="004777C3">
            <w:pPr>
              <w:spacing w:after="160" w:line="259" w:lineRule="auto"/>
              <w:cnfStyle w:val="000000000000" w:firstRow="0" w:lastRow="0" w:firstColumn="0" w:lastColumn="0" w:oddVBand="0" w:evenVBand="0" w:oddHBand="0" w:evenHBand="0" w:firstRowFirstColumn="0" w:firstRowLastColumn="0" w:lastRowFirstColumn="0" w:lastRowLastColumn="0"/>
              <w:rPr>
                <w:color w:val="2E74B5" w:themeColor="accent1" w:themeShade="BF"/>
              </w:rPr>
            </w:pPr>
          </w:p>
        </w:tc>
        <w:tc>
          <w:tcPr>
            <w:tcW w:w="1545" w:type="dxa"/>
            <w:shd w:val="clear" w:color="auto" w:fill="D9E2F3" w:themeFill="accent5" w:themeFillTint="33"/>
            <w:vAlign w:val="center"/>
          </w:tcPr>
          <w:p w14:paraId="24BC4783" w14:textId="77777777" w:rsidR="00013A5C" w:rsidRDefault="00013A5C" w:rsidP="004777C3">
            <w:pPr>
              <w:spacing w:after="160" w:line="259" w:lineRule="auto"/>
              <w:cnfStyle w:val="000000000000" w:firstRow="0" w:lastRow="0" w:firstColumn="0" w:lastColumn="0" w:oddVBand="0" w:evenVBand="0" w:oddHBand="0" w:evenHBand="0" w:firstRowFirstColumn="0" w:firstRowLastColumn="0" w:lastRowFirstColumn="0" w:lastRowLastColumn="0"/>
              <w:rPr>
                <w:color w:val="2E74B5" w:themeColor="accent1" w:themeShade="BF"/>
              </w:rPr>
            </w:pPr>
          </w:p>
        </w:tc>
        <w:tc>
          <w:tcPr>
            <w:tcW w:w="1545" w:type="dxa"/>
            <w:shd w:val="clear" w:color="auto" w:fill="D9E2F3" w:themeFill="accent5" w:themeFillTint="33"/>
            <w:vAlign w:val="center"/>
          </w:tcPr>
          <w:p w14:paraId="661028E8" w14:textId="77777777" w:rsidR="00013A5C" w:rsidRDefault="00013A5C" w:rsidP="004777C3">
            <w:pPr>
              <w:spacing w:after="160" w:line="259" w:lineRule="auto"/>
              <w:cnfStyle w:val="000000000000" w:firstRow="0" w:lastRow="0" w:firstColumn="0" w:lastColumn="0" w:oddVBand="0" w:evenVBand="0" w:oddHBand="0" w:evenHBand="0" w:firstRowFirstColumn="0" w:firstRowLastColumn="0" w:lastRowFirstColumn="0" w:lastRowLastColumn="0"/>
              <w:rPr>
                <w:color w:val="2E74B5" w:themeColor="accent1" w:themeShade="BF"/>
              </w:rPr>
            </w:pPr>
          </w:p>
        </w:tc>
        <w:tc>
          <w:tcPr>
            <w:tcW w:w="1545" w:type="dxa"/>
            <w:shd w:val="clear" w:color="auto" w:fill="D9E2F3" w:themeFill="accent5" w:themeFillTint="33"/>
            <w:vAlign w:val="center"/>
          </w:tcPr>
          <w:p w14:paraId="14FE2E97" w14:textId="77777777" w:rsidR="00013A5C" w:rsidRDefault="00013A5C" w:rsidP="004777C3">
            <w:pPr>
              <w:spacing w:after="160" w:line="259" w:lineRule="auto"/>
              <w:cnfStyle w:val="000000000000" w:firstRow="0" w:lastRow="0" w:firstColumn="0" w:lastColumn="0" w:oddVBand="0" w:evenVBand="0" w:oddHBand="0" w:evenHBand="0" w:firstRowFirstColumn="0" w:firstRowLastColumn="0" w:lastRowFirstColumn="0" w:lastRowLastColumn="0"/>
              <w:rPr>
                <w:color w:val="2E74B5" w:themeColor="accent1" w:themeShade="BF"/>
              </w:rPr>
            </w:pPr>
          </w:p>
        </w:tc>
        <w:tc>
          <w:tcPr>
            <w:tcW w:w="1545" w:type="dxa"/>
            <w:shd w:val="clear" w:color="auto" w:fill="D9E2F3" w:themeFill="accent5" w:themeFillTint="33"/>
            <w:vAlign w:val="center"/>
          </w:tcPr>
          <w:p w14:paraId="764E1651" w14:textId="77777777" w:rsidR="00013A5C" w:rsidRDefault="00013A5C" w:rsidP="004777C3">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013A5C" w14:paraId="409D1BD8" w14:textId="77777777" w:rsidTr="004777C3">
        <w:tc>
          <w:tcPr>
            <w:cnfStyle w:val="001000000000" w:firstRow="0" w:lastRow="0" w:firstColumn="1" w:lastColumn="0" w:oddVBand="0" w:evenVBand="0" w:oddHBand="0" w:evenHBand="0" w:firstRowFirstColumn="0" w:firstRowLastColumn="0" w:lastRowFirstColumn="0" w:lastRowLastColumn="0"/>
            <w:tcW w:w="1545" w:type="dxa"/>
            <w:vAlign w:val="center"/>
          </w:tcPr>
          <w:p w14:paraId="21289945" w14:textId="77777777" w:rsidR="00013A5C" w:rsidRDefault="00013A5C" w:rsidP="004777C3">
            <w:pPr>
              <w:spacing w:after="160" w:line="259" w:lineRule="auto"/>
            </w:pPr>
          </w:p>
        </w:tc>
        <w:tc>
          <w:tcPr>
            <w:tcW w:w="1545" w:type="dxa"/>
            <w:vAlign w:val="center"/>
          </w:tcPr>
          <w:p w14:paraId="2D8CB772" w14:textId="77777777" w:rsidR="00013A5C" w:rsidRDefault="00013A5C" w:rsidP="004777C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0A665FEB" w14:textId="77777777" w:rsidR="00013A5C" w:rsidRDefault="00013A5C" w:rsidP="004777C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147A6323" w14:textId="77777777" w:rsidR="00013A5C" w:rsidRDefault="00013A5C" w:rsidP="004777C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3639E200" w14:textId="77777777" w:rsidR="00013A5C" w:rsidRDefault="00013A5C" w:rsidP="004777C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659FDAE3" w14:textId="77777777" w:rsidR="00013A5C" w:rsidRDefault="00013A5C" w:rsidP="004777C3">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013A5C" w14:paraId="6B489C09" w14:textId="77777777" w:rsidTr="004777C3">
        <w:tc>
          <w:tcPr>
            <w:cnfStyle w:val="001000000000" w:firstRow="0" w:lastRow="0" w:firstColumn="1" w:lastColumn="0" w:oddVBand="0" w:evenVBand="0" w:oddHBand="0" w:evenHBand="0" w:firstRowFirstColumn="0" w:firstRowLastColumn="0" w:lastRowFirstColumn="0" w:lastRowLastColumn="0"/>
            <w:tcW w:w="1545" w:type="dxa"/>
            <w:shd w:val="clear" w:color="auto" w:fill="D9E2F3" w:themeFill="accent5" w:themeFillTint="33"/>
            <w:vAlign w:val="center"/>
          </w:tcPr>
          <w:p w14:paraId="6641FE17" w14:textId="77777777" w:rsidR="00013A5C" w:rsidRDefault="00013A5C" w:rsidP="004777C3">
            <w:pPr>
              <w:spacing w:after="160" w:line="259" w:lineRule="auto"/>
            </w:pPr>
          </w:p>
        </w:tc>
        <w:tc>
          <w:tcPr>
            <w:tcW w:w="1545" w:type="dxa"/>
            <w:shd w:val="clear" w:color="auto" w:fill="D9E2F3" w:themeFill="accent5" w:themeFillTint="33"/>
            <w:vAlign w:val="center"/>
          </w:tcPr>
          <w:p w14:paraId="0CBDA348" w14:textId="77777777" w:rsidR="00013A5C" w:rsidRDefault="00013A5C" w:rsidP="004777C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shd w:val="clear" w:color="auto" w:fill="D9E2F3" w:themeFill="accent5" w:themeFillTint="33"/>
            <w:vAlign w:val="center"/>
          </w:tcPr>
          <w:p w14:paraId="622DBC59" w14:textId="77777777" w:rsidR="00013A5C" w:rsidRDefault="00013A5C" w:rsidP="004777C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shd w:val="clear" w:color="auto" w:fill="D9E2F3" w:themeFill="accent5" w:themeFillTint="33"/>
            <w:vAlign w:val="center"/>
          </w:tcPr>
          <w:p w14:paraId="0F9F8F35" w14:textId="77777777" w:rsidR="00013A5C" w:rsidRDefault="00013A5C" w:rsidP="004777C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shd w:val="clear" w:color="auto" w:fill="D9E2F3" w:themeFill="accent5" w:themeFillTint="33"/>
            <w:vAlign w:val="center"/>
          </w:tcPr>
          <w:p w14:paraId="774594CE" w14:textId="77777777" w:rsidR="00013A5C" w:rsidRDefault="00013A5C" w:rsidP="004777C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shd w:val="clear" w:color="auto" w:fill="D9E2F3" w:themeFill="accent5" w:themeFillTint="33"/>
            <w:vAlign w:val="center"/>
          </w:tcPr>
          <w:p w14:paraId="436A97A6" w14:textId="77777777" w:rsidR="00013A5C" w:rsidRDefault="00013A5C" w:rsidP="004777C3">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013A5C" w14:paraId="051FE913" w14:textId="77777777" w:rsidTr="004777C3">
        <w:tc>
          <w:tcPr>
            <w:cnfStyle w:val="001000000000" w:firstRow="0" w:lastRow="0" w:firstColumn="1" w:lastColumn="0" w:oddVBand="0" w:evenVBand="0" w:oddHBand="0" w:evenHBand="0" w:firstRowFirstColumn="0" w:firstRowLastColumn="0" w:lastRowFirstColumn="0" w:lastRowLastColumn="0"/>
            <w:tcW w:w="1545" w:type="dxa"/>
            <w:vAlign w:val="center"/>
          </w:tcPr>
          <w:p w14:paraId="5B96F237" w14:textId="77777777" w:rsidR="00013A5C" w:rsidRDefault="00013A5C" w:rsidP="004777C3">
            <w:pPr>
              <w:spacing w:after="160" w:line="259" w:lineRule="auto"/>
            </w:pPr>
          </w:p>
        </w:tc>
        <w:tc>
          <w:tcPr>
            <w:tcW w:w="1545" w:type="dxa"/>
            <w:vAlign w:val="center"/>
          </w:tcPr>
          <w:p w14:paraId="48D70604" w14:textId="77777777" w:rsidR="00013A5C" w:rsidRDefault="00013A5C" w:rsidP="004777C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7C0E9FB7" w14:textId="77777777" w:rsidR="00013A5C" w:rsidRDefault="00013A5C" w:rsidP="004777C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58122EA2" w14:textId="77777777" w:rsidR="00013A5C" w:rsidRDefault="00013A5C" w:rsidP="004777C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4C93E022" w14:textId="77777777" w:rsidR="00013A5C" w:rsidRDefault="00013A5C" w:rsidP="004777C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600A45AD" w14:textId="77777777" w:rsidR="00013A5C" w:rsidRDefault="00013A5C" w:rsidP="004777C3">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013A5C" w14:paraId="2756A4BF" w14:textId="77777777" w:rsidTr="004777C3">
        <w:tc>
          <w:tcPr>
            <w:cnfStyle w:val="001000000000" w:firstRow="0" w:lastRow="0" w:firstColumn="1" w:lastColumn="0" w:oddVBand="0" w:evenVBand="0" w:oddHBand="0" w:evenHBand="0" w:firstRowFirstColumn="0" w:firstRowLastColumn="0" w:lastRowFirstColumn="0" w:lastRowLastColumn="0"/>
            <w:tcW w:w="1545" w:type="dxa"/>
            <w:shd w:val="clear" w:color="auto" w:fill="D9E2F3" w:themeFill="accent5" w:themeFillTint="33"/>
            <w:vAlign w:val="center"/>
          </w:tcPr>
          <w:p w14:paraId="343D2E9B" w14:textId="77777777" w:rsidR="00013A5C" w:rsidRDefault="00013A5C" w:rsidP="004777C3">
            <w:pPr>
              <w:spacing w:after="160" w:line="259" w:lineRule="auto"/>
            </w:pPr>
          </w:p>
        </w:tc>
        <w:tc>
          <w:tcPr>
            <w:tcW w:w="1545" w:type="dxa"/>
            <w:shd w:val="clear" w:color="auto" w:fill="D9E2F3" w:themeFill="accent5" w:themeFillTint="33"/>
            <w:vAlign w:val="center"/>
          </w:tcPr>
          <w:p w14:paraId="2A31CCB2" w14:textId="77777777" w:rsidR="00013A5C" w:rsidRDefault="00013A5C" w:rsidP="004777C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shd w:val="clear" w:color="auto" w:fill="D9E2F3" w:themeFill="accent5" w:themeFillTint="33"/>
            <w:vAlign w:val="center"/>
          </w:tcPr>
          <w:p w14:paraId="5386A114" w14:textId="77777777" w:rsidR="00013A5C" w:rsidRDefault="00013A5C" w:rsidP="004777C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shd w:val="clear" w:color="auto" w:fill="D9E2F3" w:themeFill="accent5" w:themeFillTint="33"/>
            <w:vAlign w:val="center"/>
          </w:tcPr>
          <w:p w14:paraId="6EDE62FD" w14:textId="77777777" w:rsidR="00013A5C" w:rsidRDefault="00013A5C" w:rsidP="004777C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shd w:val="clear" w:color="auto" w:fill="D9E2F3" w:themeFill="accent5" w:themeFillTint="33"/>
            <w:vAlign w:val="center"/>
          </w:tcPr>
          <w:p w14:paraId="6488853C" w14:textId="77777777" w:rsidR="00013A5C" w:rsidRDefault="00013A5C" w:rsidP="004777C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shd w:val="clear" w:color="auto" w:fill="D9E2F3" w:themeFill="accent5" w:themeFillTint="33"/>
            <w:vAlign w:val="center"/>
          </w:tcPr>
          <w:p w14:paraId="646C3C6A" w14:textId="77777777" w:rsidR="00013A5C" w:rsidRDefault="00013A5C" w:rsidP="004777C3">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013A5C" w14:paraId="55D4B56F" w14:textId="77777777" w:rsidTr="004777C3">
        <w:tc>
          <w:tcPr>
            <w:cnfStyle w:val="001000000000" w:firstRow="0" w:lastRow="0" w:firstColumn="1" w:lastColumn="0" w:oddVBand="0" w:evenVBand="0" w:oddHBand="0" w:evenHBand="0" w:firstRowFirstColumn="0" w:firstRowLastColumn="0" w:lastRowFirstColumn="0" w:lastRowLastColumn="0"/>
            <w:tcW w:w="1545" w:type="dxa"/>
            <w:vAlign w:val="center"/>
          </w:tcPr>
          <w:p w14:paraId="41FAFEFD" w14:textId="77777777" w:rsidR="00013A5C" w:rsidRDefault="00013A5C" w:rsidP="004777C3">
            <w:pPr>
              <w:spacing w:after="160" w:line="259" w:lineRule="auto"/>
            </w:pPr>
          </w:p>
        </w:tc>
        <w:tc>
          <w:tcPr>
            <w:tcW w:w="1545" w:type="dxa"/>
            <w:vAlign w:val="center"/>
          </w:tcPr>
          <w:p w14:paraId="55151450" w14:textId="77777777" w:rsidR="00013A5C" w:rsidRDefault="00013A5C" w:rsidP="004777C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24B92A30" w14:textId="77777777" w:rsidR="00013A5C" w:rsidRDefault="00013A5C" w:rsidP="004777C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6E944734" w14:textId="77777777" w:rsidR="00013A5C" w:rsidRDefault="00013A5C" w:rsidP="004777C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497C98F1" w14:textId="77777777" w:rsidR="00013A5C" w:rsidRDefault="00013A5C" w:rsidP="004777C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4C04238D" w14:textId="77777777" w:rsidR="00013A5C" w:rsidRDefault="00013A5C" w:rsidP="004777C3">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013A5C" w14:paraId="51171E42" w14:textId="77777777" w:rsidTr="004777C3">
        <w:tc>
          <w:tcPr>
            <w:cnfStyle w:val="001000000000" w:firstRow="0" w:lastRow="0" w:firstColumn="1" w:lastColumn="0" w:oddVBand="0" w:evenVBand="0" w:oddHBand="0" w:evenHBand="0" w:firstRowFirstColumn="0" w:firstRowLastColumn="0" w:lastRowFirstColumn="0" w:lastRowLastColumn="0"/>
            <w:tcW w:w="1545" w:type="dxa"/>
            <w:shd w:val="clear" w:color="auto" w:fill="D9E2F3" w:themeFill="accent5" w:themeFillTint="33"/>
            <w:vAlign w:val="center"/>
          </w:tcPr>
          <w:p w14:paraId="5C413BAA" w14:textId="77777777" w:rsidR="00013A5C" w:rsidRDefault="00013A5C" w:rsidP="004777C3">
            <w:pPr>
              <w:spacing w:after="160" w:line="259" w:lineRule="auto"/>
            </w:pPr>
          </w:p>
        </w:tc>
        <w:tc>
          <w:tcPr>
            <w:tcW w:w="1545" w:type="dxa"/>
            <w:shd w:val="clear" w:color="auto" w:fill="D9E2F3" w:themeFill="accent5" w:themeFillTint="33"/>
            <w:vAlign w:val="center"/>
          </w:tcPr>
          <w:p w14:paraId="4D9AC884" w14:textId="77777777" w:rsidR="00013A5C" w:rsidRDefault="00013A5C" w:rsidP="004777C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shd w:val="clear" w:color="auto" w:fill="D9E2F3" w:themeFill="accent5" w:themeFillTint="33"/>
            <w:vAlign w:val="center"/>
          </w:tcPr>
          <w:p w14:paraId="460B4F09" w14:textId="77777777" w:rsidR="00013A5C" w:rsidRDefault="00013A5C" w:rsidP="004777C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shd w:val="clear" w:color="auto" w:fill="D9E2F3" w:themeFill="accent5" w:themeFillTint="33"/>
            <w:vAlign w:val="center"/>
          </w:tcPr>
          <w:p w14:paraId="3AE3F95E" w14:textId="77777777" w:rsidR="00013A5C" w:rsidRDefault="00013A5C" w:rsidP="004777C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shd w:val="clear" w:color="auto" w:fill="D9E2F3" w:themeFill="accent5" w:themeFillTint="33"/>
            <w:vAlign w:val="center"/>
          </w:tcPr>
          <w:p w14:paraId="56E2509B" w14:textId="77777777" w:rsidR="00013A5C" w:rsidRDefault="00013A5C" w:rsidP="004777C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shd w:val="clear" w:color="auto" w:fill="D9E2F3" w:themeFill="accent5" w:themeFillTint="33"/>
            <w:vAlign w:val="center"/>
          </w:tcPr>
          <w:p w14:paraId="433B32C2" w14:textId="77777777" w:rsidR="00013A5C" w:rsidRDefault="00013A5C" w:rsidP="004777C3">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013A5C" w14:paraId="60A2C278" w14:textId="77777777" w:rsidTr="004777C3">
        <w:tc>
          <w:tcPr>
            <w:cnfStyle w:val="001000000000" w:firstRow="0" w:lastRow="0" w:firstColumn="1" w:lastColumn="0" w:oddVBand="0" w:evenVBand="0" w:oddHBand="0" w:evenHBand="0" w:firstRowFirstColumn="0" w:firstRowLastColumn="0" w:lastRowFirstColumn="0" w:lastRowLastColumn="0"/>
            <w:tcW w:w="1545" w:type="dxa"/>
            <w:vAlign w:val="center"/>
          </w:tcPr>
          <w:p w14:paraId="7EF0A563" w14:textId="77777777" w:rsidR="00013A5C" w:rsidRDefault="00013A5C" w:rsidP="004777C3">
            <w:pPr>
              <w:spacing w:after="160" w:line="259" w:lineRule="auto"/>
            </w:pPr>
          </w:p>
        </w:tc>
        <w:tc>
          <w:tcPr>
            <w:tcW w:w="1545" w:type="dxa"/>
            <w:vAlign w:val="center"/>
          </w:tcPr>
          <w:p w14:paraId="7105B7E1" w14:textId="77777777" w:rsidR="00013A5C" w:rsidRDefault="00013A5C" w:rsidP="004777C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036C28C1" w14:textId="77777777" w:rsidR="00013A5C" w:rsidRDefault="00013A5C" w:rsidP="004777C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67642AE2" w14:textId="77777777" w:rsidR="00013A5C" w:rsidRDefault="00013A5C" w:rsidP="004777C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08CE17D7" w14:textId="77777777" w:rsidR="00013A5C" w:rsidRDefault="00013A5C" w:rsidP="004777C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6575509F" w14:textId="77777777" w:rsidR="00013A5C" w:rsidRDefault="00013A5C" w:rsidP="004777C3">
            <w:pPr>
              <w:spacing w:after="160" w:line="259" w:lineRule="auto"/>
              <w:cnfStyle w:val="000000000000" w:firstRow="0" w:lastRow="0" w:firstColumn="0" w:lastColumn="0" w:oddVBand="0" w:evenVBand="0" w:oddHBand="0" w:evenHBand="0" w:firstRowFirstColumn="0" w:firstRowLastColumn="0" w:lastRowFirstColumn="0" w:lastRowLastColumn="0"/>
            </w:pPr>
          </w:p>
        </w:tc>
      </w:tr>
    </w:tbl>
    <w:p w14:paraId="49770D45" w14:textId="77777777" w:rsidR="00013A5C" w:rsidRPr="00013A5C" w:rsidRDefault="00013A5C" w:rsidP="00013A5C"/>
    <w:p w14:paraId="41903DBB" w14:textId="660778D4" w:rsidR="18175C13" w:rsidRDefault="752E6CA3" w:rsidP="18175C13">
      <w:pPr>
        <w:pStyle w:val="Heading1"/>
      </w:pPr>
      <w:r>
        <w:t>Headings Check</w:t>
      </w:r>
    </w:p>
    <w:p w14:paraId="10FBACCD" w14:textId="77777777" w:rsidR="00B4620A" w:rsidRDefault="00B4620A" w:rsidP="00B4620A">
      <w:pPr>
        <w:rPr>
          <w:rFonts w:ascii="Calibri" w:eastAsia="Calibri" w:hAnsi="Calibri" w:cs="Calibri"/>
        </w:rPr>
      </w:pPr>
      <w:r>
        <w:t xml:space="preserve"> </w:t>
      </w:r>
      <w:r w:rsidRPr="752E6CA3">
        <w:rPr>
          <w:rFonts w:ascii="Arial Black" w:eastAsia="Arial Black" w:hAnsi="Arial Black" w:cs="Arial Black"/>
          <w:b/>
          <w:bCs/>
          <w:color w:val="1189B6"/>
        </w:rPr>
        <w:t xml:space="preserve">Optional </w:t>
      </w:r>
    </w:p>
    <w:p w14:paraId="2220EA59" w14:textId="5170F0D8" w:rsidR="00B4620A" w:rsidRPr="00013A5C" w:rsidRDefault="00B4620A" w:rsidP="00B4620A">
      <w:r>
        <w:rPr>
          <w:i/>
          <w:iCs/>
          <w:color w:val="ED7D31" w:themeColor="accent2"/>
        </w:rPr>
        <w:lastRenderedPageBreak/>
        <w:t xml:space="preserve">This section contains the formatting of the numbered headings including font size and indentation. It is including as quick view reference to ensure none of the heading elements are altered by mistake. </w:t>
      </w:r>
    </w:p>
    <w:p w14:paraId="50CE9452" w14:textId="401C1919" w:rsidR="18175C13" w:rsidRDefault="18175C13" w:rsidP="18175C13"/>
    <w:p w14:paraId="0A18926F" w14:textId="77777777" w:rsidR="008764E9" w:rsidRDefault="752E6CA3" w:rsidP="00F56C66">
      <w:pPr>
        <w:pStyle w:val="Heading3"/>
      </w:pPr>
      <w:r>
        <w:t>Heading 3</w:t>
      </w:r>
    </w:p>
    <w:p w14:paraId="36423DEE" w14:textId="77777777" w:rsidR="008764E9" w:rsidRDefault="752E6CA3" w:rsidP="00F56C66">
      <w:pPr>
        <w:pStyle w:val="Heading4"/>
      </w:pPr>
      <w:r>
        <w:t>Heading 4</w:t>
      </w:r>
    </w:p>
    <w:p w14:paraId="1FBE659E" w14:textId="77777777" w:rsidR="008764E9" w:rsidRDefault="752E6CA3" w:rsidP="00F56C66">
      <w:pPr>
        <w:pStyle w:val="Heading5"/>
      </w:pPr>
      <w:r>
        <w:t>Heading 5</w:t>
      </w:r>
    </w:p>
    <w:p w14:paraId="6ADD1963" w14:textId="77777777" w:rsidR="008764E9" w:rsidRDefault="752E6CA3" w:rsidP="00F56C66">
      <w:pPr>
        <w:pStyle w:val="Heading6"/>
      </w:pPr>
      <w:r>
        <w:t>Heading 6</w:t>
      </w:r>
    </w:p>
    <w:p w14:paraId="43F08778" w14:textId="77777777" w:rsidR="008764E9" w:rsidRDefault="752E6CA3" w:rsidP="00F56C66">
      <w:pPr>
        <w:pStyle w:val="Heading7"/>
      </w:pPr>
      <w:r>
        <w:t>Heading 7</w:t>
      </w:r>
    </w:p>
    <w:p w14:paraId="66E60202" w14:textId="77777777" w:rsidR="008764E9" w:rsidRDefault="752E6CA3" w:rsidP="00F56C66">
      <w:pPr>
        <w:pStyle w:val="Heading8"/>
      </w:pPr>
      <w:r>
        <w:t>Heading 8</w:t>
      </w:r>
    </w:p>
    <w:p w14:paraId="672A6659" w14:textId="4FD37193" w:rsidR="008764E9" w:rsidRPr="008764E9" w:rsidRDefault="752E6CA3" w:rsidP="2779A22C">
      <w:pPr>
        <w:pStyle w:val="Heading9"/>
      </w:pPr>
      <w:r>
        <w:t>Heading 9</w:t>
      </w:r>
    </w:p>
    <w:sectPr w:rsidR="008764E9" w:rsidRPr="008764E9">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60EC4F" w14:textId="77777777" w:rsidR="0027625A" w:rsidRDefault="0027625A">
      <w:pPr>
        <w:spacing w:after="0" w:line="240" w:lineRule="auto"/>
      </w:pPr>
      <w:r>
        <w:separator/>
      </w:r>
    </w:p>
  </w:endnote>
  <w:endnote w:type="continuationSeparator" w:id="0">
    <w:p w14:paraId="37460590" w14:textId="77777777" w:rsidR="0027625A" w:rsidRDefault="00276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4777C3" w14:paraId="4BFF4E54" w14:textId="77777777" w:rsidTr="752E6CA3">
      <w:tc>
        <w:tcPr>
          <w:tcW w:w="3120" w:type="dxa"/>
        </w:tcPr>
        <w:p w14:paraId="45553841" w14:textId="3E493579" w:rsidR="004777C3" w:rsidRDefault="004777C3" w:rsidP="752E6CA3">
          <w:pPr>
            <w:pStyle w:val="Header"/>
            <w:ind w:left="-115"/>
          </w:pPr>
        </w:p>
      </w:tc>
      <w:tc>
        <w:tcPr>
          <w:tcW w:w="3120" w:type="dxa"/>
        </w:tcPr>
        <w:p w14:paraId="31DC117B" w14:textId="31CF645D" w:rsidR="004777C3" w:rsidRDefault="004777C3" w:rsidP="752E6CA3">
          <w:pPr>
            <w:pStyle w:val="Header"/>
            <w:jc w:val="center"/>
          </w:pPr>
        </w:p>
      </w:tc>
      <w:tc>
        <w:tcPr>
          <w:tcW w:w="3120" w:type="dxa"/>
        </w:tcPr>
        <w:p w14:paraId="6938D2D6" w14:textId="1F66D63E" w:rsidR="004777C3" w:rsidRDefault="004777C3" w:rsidP="752E6CA3">
          <w:pPr>
            <w:pStyle w:val="Header"/>
            <w:ind w:right="-115"/>
            <w:jc w:val="right"/>
          </w:pPr>
        </w:p>
      </w:tc>
    </w:tr>
  </w:tbl>
  <w:p w14:paraId="7D82812F" w14:textId="55E997D5" w:rsidR="004777C3" w:rsidRDefault="004777C3" w:rsidP="752E6C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247FB4" w14:textId="77777777" w:rsidR="0027625A" w:rsidRDefault="0027625A">
      <w:pPr>
        <w:spacing w:after="0" w:line="240" w:lineRule="auto"/>
      </w:pPr>
      <w:r>
        <w:separator/>
      </w:r>
    </w:p>
  </w:footnote>
  <w:footnote w:type="continuationSeparator" w:id="0">
    <w:p w14:paraId="24D09E93" w14:textId="77777777" w:rsidR="0027625A" w:rsidRDefault="002762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4777C3" w14:paraId="012D025B" w14:textId="77777777" w:rsidTr="752E6CA3">
      <w:tc>
        <w:tcPr>
          <w:tcW w:w="3120" w:type="dxa"/>
        </w:tcPr>
        <w:p w14:paraId="4DC5526F" w14:textId="7F3E9B1E" w:rsidR="004777C3" w:rsidRDefault="004777C3" w:rsidP="752E6CA3">
          <w:pPr>
            <w:pStyle w:val="Header"/>
            <w:ind w:left="-115"/>
          </w:pPr>
          <w:r>
            <w:t>Operations Runbook Template</w:t>
          </w:r>
        </w:p>
      </w:tc>
      <w:tc>
        <w:tcPr>
          <w:tcW w:w="3120" w:type="dxa"/>
        </w:tcPr>
        <w:p w14:paraId="712F94B5" w14:textId="2D9EE51A" w:rsidR="004777C3" w:rsidRDefault="004777C3" w:rsidP="752E6CA3">
          <w:pPr>
            <w:pStyle w:val="Header"/>
            <w:jc w:val="center"/>
          </w:pPr>
        </w:p>
      </w:tc>
      <w:tc>
        <w:tcPr>
          <w:tcW w:w="3120" w:type="dxa"/>
        </w:tcPr>
        <w:p w14:paraId="506745E1" w14:textId="70BC47A1" w:rsidR="004777C3" w:rsidRDefault="004777C3" w:rsidP="752E6CA3">
          <w:pPr>
            <w:pStyle w:val="Header"/>
            <w:ind w:right="-115"/>
            <w:jc w:val="right"/>
          </w:pPr>
          <w:r>
            <w:rPr>
              <w:noProof/>
            </w:rPr>
            <w:drawing>
              <wp:inline distT="0" distB="0" distL="0" distR="0" wp14:anchorId="10C4D863" wp14:editId="15CC85A9">
                <wp:extent cx="1428750" cy="466725"/>
                <wp:effectExtent l="0" t="0" r="0" b="0"/>
                <wp:docPr id="34306916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428750" cy="466725"/>
                        </a:xfrm>
                        <a:prstGeom prst="rect">
                          <a:avLst/>
                        </a:prstGeom>
                      </pic:spPr>
                    </pic:pic>
                  </a:graphicData>
                </a:graphic>
              </wp:inline>
            </w:drawing>
          </w:r>
        </w:p>
      </w:tc>
    </w:tr>
  </w:tbl>
  <w:p w14:paraId="52FCA7B4" w14:textId="2F26A49A" w:rsidR="004777C3" w:rsidRDefault="004777C3" w:rsidP="752E6C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74174"/>
    <w:multiLevelType w:val="hybridMultilevel"/>
    <w:tmpl w:val="736C6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096E6D"/>
    <w:multiLevelType w:val="hybridMultilevel"/>
    <w:tmpl w:val="ECFC10F6"/>
    <w:lvl w:ilvl="0" w:tplc="B51EB096">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DF0B84"/>
    <w:multiLevelType w:val="hybridMultilevel"/>
    <w:tmpl w:val="D0AAC66A"/>
    <w:lvl w:ilvl="0" w:tplc="6478D6F0">
      <w:start w:val="1"/>
      <w:numFmt w:val="decimal"/>
      <w:lvlText w:val="%1."/>
      <w:lvlJc w:val="left"/>
      <w:pPr>
        <w:ind w:left="720" w:hanging="360"/>
      </w:pPr>
    </w:lvl>
    <w:lvl w:ilvl="1" w:tplc="459E4764">
      <w:start w:val="1"/>
      <w:numFmt w:val="lowerLetter"/>
      <w:lvlText w:val="%2."/>
      <w:lvlJc w:val="left"/>
      <w:pPr>
        <w:ind w:left="1440" w:hanging="360"/>
      </w:pPr>
    </w:lvl>
    <w:lvl w:ilvl="2" w:tplc="4D424D22">
      <w:start w:val="1"/>
      <w:numFmt w:val="lowerRoman"/>
      <w:lvlText w:val="%3."/>
      <w:lvlJc w:val="right"/>
      <w:pPr>
        <w:ind w:left="2160" w:hanging="180"/>
      </w:pPr>
    </w:lvl>
    <w:lvl w:ilvl="3" w:tplc="6AE06B98">
      <w:start w:val="1"/>
      <w:numFmt w:val="decimal"/>
      <w:lvlText w:val="%4."/>
      <w:lvlJc w:val="left"/>
      <w:pPr>
        <w:ind w:left="2880" w:hanging="360"/>
      </w:pPr>
    </w:lvl>
    <w:lvl w:ilvl="4" w:tplc="40A0CB1E">
      <w:start w:val="1"/>
      <w:numFmt w:val="lowerLetter"/>
      <w:lvlText w:val="%5."/>
      <w:lvlJc w:val="left"/>
      <w:pPr>
        <w:ind w:left="3600" w:hanging="360"/>
      </w:pPr>
    </w:lvl>
    <w:lvl w:ilvl="5" w:tplc="DE94557E">
      <w:start w:val="1"/>
      <w:numFmt w:val="lowerRoman"/>
      <w:lvlText w:val="%6."/>
      <w:lvlJc w:val="right"/>
      <w:pPr>
        <w:ind w:left="4320" w:hanging="180"/>
      </w:pPr>
    </w:lvl>
    <w:lvl w:ilvl="6" w:tplc="1FE2987A">
      <w:start w:val="1"/>
      <w:numFmt w:val="decimal"/>
      <w:lvlText w:val="%7."/>
      <w:lvlJc w:val="left"/>
      <w:pPr>
        <w:ind w:left="5040" w:hanging="360"/>
      </w:pPr>
    </w:lvl>
    <w:lvl w:ilvl="7" w:tplc="297CC026">
      <w:start w:val="1"/>
      <w:numFmt w:val="lowerLetter"/>
      <w:lvlText w:val="%8."/>
      <w:lvlJc w:val="left"/>
      <w:pPr>
        <w:ind w:left="5760" w:hanging="360"/>
      </w:pPr>
    </w:lvl>
    <w:lvl w:ilvl="8" w:tplc="E4CE37EA">
      <w:start w:val="1"/>
      <w:numFmt w:val="lowerRoman"/>
      <w:lvlText w:val="%9."/>
      <w:lvlJc w:val="right"/>
      <w:pPr>
        <w:ind w:left="6480" w:hanging="180"/>
      </w:pPr>
    </w:lvl>
  </w:abstractNum>
  <w:abstractNum w:abstractNumId="3" w15:restartNumberingAfterBreak="0">
    <w:nsid w:val="52345799"/>
    <w:multiLevelType w:val="multilevel"/>
    <w:tmpl w:val="667652C6"/>
    <w:styleLink w:val="BKHeadings"/>
    <w:lvl w:ilvl="0">
      <w:start w:val="1"/>
      <w:numFmt w:val="decimal"/>
      <w:pStyle w:val="Heading1"/>
      <w:lvlText w:val="Section %1"/>
      <w:lvlJc w:val="left"/>
      <w:pPr>
        <w:ind w:left="360" w:hanging="360"/>
      </w:pPr>
      <w:rPr>
        <w:rFonts w:hint="default"/>
      </w:rPr>
    </w:lvl>
    <w:lvl w:ilvl="1">
      <w:start w:val="1"/>
      <w:numFmt w:val="decimal"/>
      <w:pStyle w:val="Heading2"/>
      <w:lvlText w:val="Section %1.%2"/>
      <w:lvlJc w:val="left"/>
      <w:pPr>
        <w:ind w:left="720" w:hanging="360"/>
      </w:pPr>
      <w:rPr>
        <w:rFonts w:hint="default"/>
      </w:rPr>
    </w:lvl>
    <w:lvl w:ilvl="2">
      <w:start w:val="1"/>
      <w:numFmt w:val="decimal"/>
      <w:pStyle w:val="Heading3"/>
      <w:lvlText w:val="Section %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decimal"/>
      <w:pStyle w:val="Heading5"/>
      <w:lvlText w:val="%1.%2.%3.%4.%5"/>
      <w:lvlJc w:val="left"/>
      <w:pPr>
        <w:ind w:left="1800" w:hanging="360"/>
      </w:pPr>
      <w:rPr>
        <w:rFonts w:hint="default"/>
      </w:rPr>
    </w:lvl>
    <w:lvl w:ilvl="5">
      <w:start w:val="1"/>
      <w:numFmt w:val="decimal"/>
      <w:pStyle w:val="Heading6"/>
      <w:lvlText w:val="%1.%2.%3.%4.%5.%6"/>
      <w:lvlJc w:val="left"/>
      <w:pPr>
        <w:ind w:left="2160" w:hanging="720"/>
      </w:pPr>
      <w:rPr>
        <w:rFonts w:hint="default"/>
      </w:rPr>
    </w:lvl>
    <w:lvl w:ilvl="6">
      <w:start w:val="1"/>
      <w:numFmt w:val="decimal"/>
      <w:pStyle w:val="Heading7"/>
      <w:lvlText w:val="%1.%2.%3.%4.%5.%6.%7"/>
      <w:lvlJc w:val="left"/>
      <w:pPr>
        <w:ind w:left="2520" w:hanging="1080"/>
      </w:pPr>
      <w:rPr>
        <w:rFonts w:hint="default"/>
      </w:rPr>
    </w:lvl>
    <w:lvl w:ilvl="7">
      <w:start w:val="1"/>
      <w:numFmt w:val="decimal"/>
      <w:pStyle w:val="Heading8"/>
      <w:lvlText w:val="%1.%2.%3.%4.%5.%6.%7.%8"/>
      <w:lvlJc w:val="left"/>
      <w:pPr>
        <w:ind w:left="2880" w:hanging="1440"/>
      </w:pPr>
      <w:rPr>
        <w:rFonts w:hint="default"/>
      </w:rPr>
    </w:lvl>
    <w:lvl w:ilvl="8">
      <w:start w:val="1"/>
      <w:numFmt w:val="decimal"/>
      <w:pStyle w:val="Heading9"/>
      <w:lvlText w:val="%1.%2.%3.%4.%5.%6.%7.%8.%9"/>
      <w:lvlJc w:val="left"/>
      <w:pPr>
        <w:ind w:left="3240" w:hanging="1800"/>
      </w:pPr>
      <w:rPr>
        <w:rFonts w:hint="default"/>
      </w:rPr>
    </w:lvl>
  </w:abstractNum>
  <w:abstractNum w:abstractNumId="4" w15:restartNumberingAfterBreak="0">
    <w:nsid w:val="5A8157AD"/>
    <w:multiLevelType w:val="hybridMultilevel"/>
    <w:tmpl w:val="7E46A714"/>
    <w:lvl w:ilvl="0" w:tplc="5C7EDB8C">
      <w:start w:val="1"/>
      <w:numFmt w:val="decimal"/>
      <w:lvlText w:val="%1."/>
      <w:lvlJc w:val="left"/>
      <w:pPr>
        <w:ind w:left="720" w:hanging="360"/>
      </w:pPr>
    </w:lvl>
    <w:lvl w:ilvl="1" w:tplc="0EC02C64">
      <w:start w:val="1"/>
      <w:numFmt w:val="lowerLetter"/>
      <w:lvlText w:val="%2."/>
      <w:lvlJc w:val="left"/>
      <w:pPr>
        <w:ind w:left="1440" w:hanging="360"/>
      </w:pPr>
    </w:lvl>
    <w:lvl w:ilvl="2" w:tplc="8312B962">
      <w:start w:val="1"/>
      <w:numFmt w:val="lowerRoman"/>
      <w:lvlText w:val="%3."/>
      <w:lvlJc w:val="right"/>
      <w:pPr>
        <w:ind w:left="2160" w:hanging="180"/>
      </w:pPr>
    </w:lvl>
    <w:lvl w:ilvl="3" w:tplc="54ACA534">
      <w:start w:val="1"/>
      <w:numFmt w:val="decimal"/>
      <w:lvlText w:val="%4."/>
      <w:lvlJc w:val="left"/>
      <w:pPr>
        <w:ind w:left="2880" w:hanging="360"/>
      </w:pPr>
    </w:lvl>
    <w:lvl w:ilvl="4" w:tplc="67466A0E">
      <w:start w:val="1"/>
      <w:numFmt w:val="lowerLetter"/>
      <w:lvlText w:val="%5."/>
      <w:lvlJc w:val="left"/>
      <w:pPr>
        <w:ind w:left="3600" w:hanging="360"/>
      </w:pPr>
    </w:lvl>
    <w:lvl w:ilvl="5" w:tplc="02D63F28">
      <w:start w:val="1"/>
      <w:numFmt w:val="lowerRoman"/>
      <w:lvlText w:val="%6."/>
      <w:lvlJc w:val="right"/>
      <w:pPr>
        <w:ind w:left="4320" w:hanging="180"/>
      </w:pPr>
    </w:lvl>
    <w:lvl w:ilvl="6" w:tplc="4A228608">
      <w:start w:val="1"/>
      <w:numFmt w:val="decimal"/>
      <w:lvlText w:val="%7."/>
      <w:lvlJc w:val="left"/>
      <w:pPr>
        <w:ind w:left="5040" w:hanging="360"/>
      </w:pPr>
    </w:lvl>
    <w:lvl w:ilvl="7" w:tplc="5260B288">
      <w:start w:val="1"/>
      <w:numFmt w:val="lowerLetter"/>
      <w:lvlText w:val="%8."/>
      <w:lvlJc w:val="left"/>
      <w:pPr>
        <w:ind w:left="5760" w:hanging="360"/>
      </w:pPr>
    </w:lvl>
    <w:lvl w:ilvl="8" w:tplc="C1C89BB0">
      <w:start w:val="1"/>
      <w:numFmt w:val="lowerRoman"/>
      <w:lvlText w:val="%9."/>
      <w:lvlJc w:val="right"/>
      <w:pPr>
        <w:ind w:left="6480" w:hanging="180"/>
      </w:pPr>
    </w:lvl>
  </w:abstractNum>
  <w:abstractNum w:abstractNumId="5" w15:restartNumberingAfterBreak="0">
    <w:nsid w:val="691D4566"/>
    <w:multiLevelType w:val="hybridMultilevel"/>
    <w:tmpl w:val="39500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692F11"/>
    <w:multiLevelType w:val="multilevel"/>
    <w:tmpl w:val="9502143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4"/>
  </w:num>
  <w:num w:numId="2">
    <w:abstractNumId w:val="2"/>
  </w:num>
  <w:num w:numId="3">
    <w:abstractNumId w:val="3"/>
  </w:num>
  <w:num w:numId="4">
    <w:abstractNumId w:val="1"/>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4E9"/>
    <w:rsid w:val="00013A5C"/>
    <w:rsid w:val="000235AF"/>
    <w:rsid w:val="0027625A"/>
    <w:rsid w:val="004415F9"/>
    <w:rsid w:val="004777C3"/>
    <w:rsid w:val="004D1881"/>
    <w:rsid w:val="00645211"/>
    <w:rsid w:val="006A4DCB"/>
    <w:rsid w:val="0079186B"/>
    <w:rsid w:val="008764E9"/>
    <w:rsid w:val="00A0202F"/>
    <w:rsid w:val="00B4620A"/>
    <w:rsid w:val="00CC127E"/>
    <w:rsid w:val="00D46804"/>
    <w:rsid w:val="00E33E3F"/>
    <w:rsid w:val="00E770D7"/>
    <w:rsid w:val="00EE6B4B"/>
    <w:rsid w:val="00F56C66"/>
    <w:rsid w:val="00F85F23"/>
    <w:rsid w:val="18175C13"/>
    <w:rsid w:val="2779A22C"/>
    <w:rsid w:val="431A286E"/>
    <w:rsid w:val="752E6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A30D0"/>
  <w15:chartTrackingRefBased/>
  <w15:docId w15:val="{715D3420-262E-4CE4-9240-4DF7EF20F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620A"/>
  </w:style>
  <w:style w:type="paragraph" w:styleId="Heading1">
    <w:name w:val="heading 1"/>
    <w:next w:val="Normal"/>
    <w:link w:val="Heading1Char"/>
    <w:qFormat/>
    <w:rsid w:val="00F56C66"/>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link w:val="Heading2Char"/>
    <w:unhideWhenUsed/>
    <w:qFormat/>
    <w:rsid w:val="00F56C66"/>
    <w:pPr>
      <w:numPr>
        <w:ilvl w:val="1"/>
      </w:numPr>
      <w:spacing w:before="40"/>
      <w:outlineLvl w:val="1"/>
    </w:pPr>
    <w:rPr>
      <w:sz w:val="26"/>
      <w:szCs w:val="26"/>
    </w:rPr>
  </w:style>
  <w:style w:type="paragraph" w:styleId="Heading3">
    <w:name w:val="heading 3"/>
    <w:basedOn w:val="Heading2"/>
    <w:next w:val="Normal"/>
    <w:link w:val="Heading3Char"/>
    <w:unhideWhenUsed/>
    <w:qFormat/>
    <w:rsid w:val="00F56C66"/>
    <w:pPr>
      <w:numPr>
        <w:ilvl w:val="2"/>
      </w:numPr>
      <w:outlineLvl w:val="2"/>
    </w:pPr>
    <w:rPr>
      <w:color w:val="1F4D78" w:themeColor="accent1" w:themeShade="7F"/>
      <w:sz w:val="24"/>
      <w:szCs w:val="24"/>
    </w:rPr>
  </w:style>
  <w:style w:type="paragraph" w:styleId="Heading4">
    <w:name w:val="heading 4"/>
    <w:basedOn w:val="Heading3"/>
    <w:next w:val="Normal"/>
    <w:link w:val="Heading4Char"/>
    <w:uiPriority w:val="9"/>
    <w:unhideWhenUsed/>
    <w:qFormat/>
    <w:rsid w:val="00F56C66"/>
    <w:pPr>
      <w:numPr>
        <w:ilvl w:val="3"/>
      </w:numPr>
      <w:outlineLvl w:val="3"/>
    </w:pPr>
    <w:rPr>
      <w:i/>
      <w:iCs/>
      <w:color w:val="2E74B5" w:themeColor="accent1" w:themeShade="BF"/>
    </w:rPr>
  </w:style>
  <w:style w:type="paragraph" w:styleId="Heading5">
    <w:name w:val="heading 5"/>
    <w:basedOn w:val="Heading4"/>
    <w:next w:val="Normal"/>
    <w:link w:val="Heading5Char"/>
    <w:unhideWhenUsed/>
    <w:qFormat/>
    <w:rsid w:val="00F56C66"/>
    <w:pPr>
      <w:numPr>
        <w:ilvl w:val="4"/>
      </w:numPr>
      <w:outlineLvl w:val="4"/>
    </w:pPr>
  </w:style>
  <w:style w:type="paragraph" w:styleId="Heading6">
    <w:name w:val="heading 6"/>
    <w:basedOn w:val="Heading5"/>
    <w:next w:val="Normal"/>
    <w:link w:val="Heading6Char"/>
    <w:uiPriority w:val="9"/>
    <w:unhideWhenUsed/>
    <w:qFormat/>
    <w:rsid w:val="00F56C66"/>
    <w:pPr>
      <w:numPr>
        <w:ilvl w:val="5"/>
      </w:numPr>
      <w:outlineLvl w:val="5"/>
    </w:pPr>
    <w:rPr>
      <w:color w:val="1F4D78" w:themeColor="accent1" w:themeShade="7F"/>
    </w:rPr>
  </w:style>
  <w:style w:type="paragraph" w:styleId="Heading7">
    <w:name w:val="heading 7"/>
    <w:basedOn w:val="Heading6"/>
    <w:next w:val="Normal"/>
    <w:link w:val="Heading7Char"/>
    <w:uiPriority w:val="9"/>
    <w:unhideWhenUsed/>
    <w:qFormat/>
    <w:rsid w:val="00F56C66"/>
    <w:pPr>
      <w:numPr>
        <w:ilvl w:val="6"/>
      </w:numPr>
      <w:outlineLvl w:val="6"/>
    </w:pPr>
    <w:rPr>
      <w:i w:val="0"/>
      <w:iCs w:val="0"/>
    </w:rPr>
  </w:style>
  <w:style w:type="paragraph" w:styleId="Heading8">
    <w:name w:val="heading 8"/>
    <w:basedOn w:val="Heading7"/>
    <w:next w:val="Normal"/>
    <w:link w:val="Heading8Char"/>
    <w:uiPriority w:val="9"/>
    <w:unhideWhenUsed/>
    <w:qFormat/>
    <w:rsid w:val="00F56C66"/>
    <w:pPr>
      <w:numPr>
        <w:ilvl w:val="7"/>
      </w:numPr>
      <w:outlineLvl w:val="7"/>
    </w:pPr>
    <w:rPr>
      <w:color w:val="272727" w:themeColor="text1" w:themeTint="D8"/>
      <w:sz w:val="21"/>
      <w:szCs w:val="21"/>
    </w:rPr>
  </w:style>
  <w:style w:type="paragraph" w:styleId="Heading9">
    <w:name w:val="heading 9"/>
    <w:basedOn w:val="Heading8"/>
    <w:next w:val="Normal"/>
    <w:link w:val="Heading9Char"/>
    <w:uiPriority w:val="9"/>
    <w:unhideWhenUsed/>
    <w:qFormat/>
    <w:rsid w:val="00F56C66"/>
    <w:pPr>
      <w:numPr>
        <w:ilvl w:val="8"/>
      </w:numPr>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C6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6C6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56C6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56C66"/>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F56C66"/>
    <w:rPr>
      <w:rFonts w:asciiTheme="majorHAnsi" w:eastAsiaTheme="majorEastAsia" w:hAnsiTheme="majorHAnsi" w:cstheme="majorBidi"/>
      <w:i/>
      <w:iCs/>
      <w:color w:val="2E74B5" w:themeColor="accent1" w:themeShade="BF"/>
      <w:sz w:val="24"/>
      <w:szCs w:val="24"/>
    </w:rPr>
  </w:style>
  <w:style w:type="character" w:customStyle="1" w:styleId="Heading6Char">
    <w:name w:val="Heading 6 Char"/>
    <w:basedOn w:val="DefaultParagraphFont"/>
    <w:link w:val="Heading6"/>
    <w:uiPriority w:val="9"/>
    <w:rsid w:val="00F56C6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F56C6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F56C66"/>
    <w:rPr>
      <w:rFonts w:asciiTheme="majorHAnsi" w:eastAsiaTheme="majorEastAsia" w:hAnsiTheme="majorHAnsi" w:cstheme="majorBidi"/>
      <w:i/>
      <w:iCs/>
      <w:color w:val="272727" w:themeColor="text1" w:themeTint="D8"/>
      <w:sz w:val="21"/>
      <w:szCs w:val="21"/>
    </w:rPr>
  </w:style>
  <w:style w:type="character" w:customStyle="1" w:styleId="Heading9Char">
    <w:name w:val="Heading 9 Char"/>
    <w:basedOn w:val="DefaultParagraphFont"/>
    <w:link w:val="Heading9"/>
    <w:uiPriority w:val="9"/>
    <w:rsid w:val="00F56C66"/>
    <w:rPr>
      <w:rFonts w:asciiTheme="majorHAnsi" w:eastAsiaTheme="majorEastAsia" w:hAnsiTheme="majorHAnsi" w:cstheme="majorBidi"/>
      <w:color w:val="272727" w:themeColor="text1" w:themeTint="D8"/>
      <w:sz w:val="21"/>
      <w:szCs w:val="21"/>
    </w:rPr>
  </w:style>
  <w:style w:type="numbering" w:customStyle="1" w:styleId="BKHeadings">
    <w:name w:val="BK_Headings"/>
    <w:uiPriority w:val="99"/>
    <w:rsid w:val="00F56C66"/>
    <w:pPr>
      <w:numPr>
        <w:numId w:val="3"/>
      </w:numPr>
    </w:p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Spacing">
    <w:name w:val="No Spacing"/>
    <w:link w:val="NoSpacingChar"/>
    <w:uiPriority w:val="1"/>
    <w:qFormat/>
    <w:rsid w:val="00D46804"/>
    <w:pPr>
      <w:spacing w:after="0" w:line="240" w:lineRule="auto"/>
    </w:pPr>
    <w:rPr>
      <w:rFonts w:ascii="Times New Roman" w:eastAsia="Times New Roman" w:hAnsi="Times New Roman" w:cs="Times New Roman"/>
      <w:sz w:val="24"/>
      <w:szCs w:val="24"/>
      <w:lang w:val="en-GB"/>
    </w:rPr>
  </w:style>
  <w:style w:type="paragraph" w:customStyle="1" w:styleId="Default">
    <w:name w:val="Default"/>
    <w:rsid w:val="00D46804"/>
    <w:pPr>
      <w:autoSpaceDE w:val="0"/>
      <w:autoSpaceDN w:val="0"/>
      <w:adjustRightInd w:val="0"/>
      <w:spacing w:after="0" w:line="240" w:lineRule="auto"/>
    </w:pPr>
    <w:rPr>
      <w:rFonts w:ascii="Arial" w:eastAsia="Calibri" w:hAnsi="Arial" w:cs="Arial"/>
      <w:color w:val="000000"/>
      <w:sz w:val="24"/>
      <w:szCs w:val="24"/>
    </w:rPr>
  </w:style>
  <w:style w:type="table" w:styleId="LightShading-Accent4">
    <w:name w:val="Light Shading Accent 4"/>
    <w:basedOn w:val="TableNormal"/>
    <w:uiPriority w:val="60"/>
    <w:rsid w:val="00D46804"/>
    <w:pPr>
      <w:spacing w:after="0" w:line="240" w:lineRule="auto"/>
    </w:pPr>
    <w:rPr>
      <w:rFonts w:ascii="Calibri" w:eastAsia="Calibri" w:hAnsi="Calibri" w:cs="Times New Roman"/>
      <w:color w:val="BF8F00" w:themeColor="accent4" w:themeShade="BF"/>
      <w:sz w:val="20"/>
      <w:szCs w:val="20"/>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MediumGrid1-Accent3">
    <w:name w:val="Medium Grid 1 Accent 3"/>
    <w:basedOn w:val="TableNormal"/>
    <w:uiPriority w:val="67"/>
    <w:rsid w:val="00D46804"/>
    <w:pPr>
      <w:spacing w:after="0" w:line="240" w:lineRule="auto"/>
    </w:pPr>
    <w:rPr>
      <w:rFonts w:ascii="Calibri" w:eastAsia="Calibri" w:hAnsi="Calibri" w:cs="Times New Roman"/>
      <w:sz w:val="20"/>
      <w:szCs w:val="20"/>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LightGrid-Accent5">
    <w:name w:val="Light Grid Accent 5"/>
    <w:basedOn w:val="TableNormal"/>
    <w:uiPriority w:val="62"/>
    <w:rsid w:val="00D46804"/>
    <w:pPr>
      <w:spacing w:after="0" w:line="240" w:lineRule="auto"/>
    </w:pPr>
    <w:rPr>
      <w:rFonts w:ascii="Calibri" w:eastAsia="Calibri" w:hAnsi="Calibri" w:cs="Times New Roman"/>
      <w:sz w:val="20"/>
      <w:szCs w:val="20"/>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customStyle="1" w:styleId="NoSpacingChar">
    <w:name w:val="No Spacing Char"/>
    <w:basedOn w:val="DefaultParagraphFont"/>
    <w:link w:val="NoSpacing"/>
    <w:uiPriority w:val="1"/>
    <w:rsid w:val="00D46804"/>
    <w:rPr>
      <w:rFonts w:ascii="Times New Roman" w:eastAsia="Times New Roman" w:hAnsi="Times New Roman" w:cs="Times New Roman"/>
      <w:sz w:val="24"/>
      <w:szCs w:val="24"/>
      <w:lang w:val="en-GB"/>
    </w:rPr>
  </w:style>
  <w:style w:type="character" w:styleId="IntenseEmphasis">
    <w:name w:val="Intense Emphasis"/>
    <w:basedOn w:val="DefaultParagraphFont"/>
    <w:uiPriority w:val="21"/>
    <w:qFormat/>
    <w:rsid w:val="00D46804"/>
    <w:rPr>
      <w:b/>
      <w:bCs/>
      <w:i/>
      <w:iCs/>
      <w:color w:val="5B9BD5" w:themeColor="accent1"/>
      <w:sz w:val="28"/>
    </w:rPr>
  </w:style>
  <w:style w:type="character" w:styleId="UnresolvedMention">
    <w:name w:val="Unresolved Mention"/>
    <w:basedOn w:val="DefaultParagraphFont"/>
    <w:uiPriority w:val="99"/>
    <w:semiHidden/>
    <w:unhideWhenUsed/>
    <w:rsid w:val="00CC127E"/>
    <w:rPr>
      <w:color w:val="605E5C"/>
      <w:shd w:val="clear" w:color="auto" w:fill="E1DFDD"/>
    </w:rPr>
  </w:style>
  <w:style w:type="table" w:styleId="GridTable1Light-Accent1">
    <w:name w:val="Grid Table 1 Light Accent 1"/>
    <w:basedOn w:val="TableNormal"/>
    <w:uiPriority w:val="46"/>
    <w:rsid w:val="00013A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C_Ops@fivetalent.com" TargetMode="External"/><Relationship Id="rId13" Type="http://schemas.openxmlformats.org/officeDocument/2006/relationships/hyperlink" Target="http://irv-opsview101.ra.local:300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BC_Ticket@fivetalent.com"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rkmonitor/"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console.aws.amazon.com/console/home" TargetMode="External"/><Relationship Id="rId4" Type="http://schemas.openxmlformats.org/officeDocument/2006/relationships/webSettings" Target="webSettings.xml"/><Relationship Id="rId9" Type="http://schemas.openxmlformats.org/officeDocument/2006/relationships/hyperlink" Target="mailto:ABC_MS@fivetalent.com" TargetMode="External"/><Relationship Id="rId14" Type="http://schemas.openxmlformats.org/officeDocument/2006/relationships/hyperlink" Target="https://mail.google.com/mail/?view=cm&amp;fs=1&amp;tf=1&amp;to=sneaky.sharks@company.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22</Pages>
  <Words>4195</Words>
  <Characters>23915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St. Charles Health System</Company>
  <LinksUpToDate>false</LinksUpToDate>
  <CharactersWithSpaces>28054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Keith</dc:creator>
  <cp:keywords>Template</cp:keywords>
  <dc:description/>
  <cp:lastModifiedBy>Brian Keith</cp:lastModifiedBy>
  <cp:revision>6</cp:revision>
  <dcterms:created xsi:type="dcterms:W3CDTF">2018-07-27T18:54:00Z</dcterms:created>
  <dcterms:modified xsi:type="dcterms:W3CDTF">2018-07-29T21:24:00Z</dcterms:modified>
  <cp:contentStatus>Final</cp:contentStatus>
</cp:coreProperties>
</file>