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color="000000" w:space="0" w:sz="0" w:val="non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20" w:before="120" w:line="240" w:lineRule="auto"/>
        <w:ind w:left="0" w:right="0" w:firstLine="0"/>
        <w:jc w:val="center"/>
        <w:rPr>
          <w:rFonts w:ascii="Lucida Sans" w:cs="Lucida Sans" w:eastAsia="Lucida Sans" w:hAnsi="Lucida Sans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color="000000" w:space="0" w:sz="0" w:val="non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20" w:before="120" w:line="240" w:lineRule="auto"/>
        <w:ind w:left="0" w:right="0" w:firstLine="0"/>
        <w:jc w:val="center"/>
        <w:rPr>
          <w:rFonts w:ascii="Lucida Sans" w:cs="Lucida Sans" w:eastAsia="Lucida Sans" w:hAnsi="Lucida Sans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color="000000" w:space="0" w:sz="0" w:val="non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20" w:before="120" w:line="240" w:lineRule="auto"/>
        <w:ind w:left="0" w:right="0" w:firstLine="0"/>
        <w:jc w:val="both"/>
        <w:rPr>
          <w:rFonts w:ascii="Lucida Sans" w:cs="Lucida Sans" w:eastAsia="Lucida Sans" w:hAnsi="Lucida San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pageBreakBefore w:val="0"/>
        <w:widowControl w:val="1"/>
        <w:pBdr>
          <w:top w:color="000000" w:space="0" w:sz="0" w:val="non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20" w:before="120" w:line="240" w:lineRule="auto"/>
        <w:ind w:left="0" w:right="0" w:firstLine="0"/>
        <w:jc w:val="both"/>
        <w:rPr>
          <w:rFonts w:ascii="Lucida Sans" w:cs="Lucida Sans" w:eastAsia="Lucida Sans" w:hAnsi="Lucida San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                                  </w:t>
      </w: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48"/>
          <w:szCs w:val="48"/>
          <w:rtl w:val="0"/>
        </w:rPr>
        <w:t xml:space="preserve">Autoevaluación definición de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4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3098"/>
        <w:gridCol w:w="2831"/>
        <w:gridCol w:w="3095"/>
        <w:tblGridChange w:id="0">
          <w:tblGrid>
            <w:gridCol w:w="3098"/>
            <w:gridCol w:w="2831"/>
            <w:gridCol w:w="3095"/>
          </w:tblGrid>
        </w:tblGridChange>
      </w:tblGrid>
      <w:tr>
        <w:trPr>
          <w:cantSplit w:val="0"/>
          <w:trHeight w:val="74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Sección: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03D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Bell Gothic Light" w:cs="Bell Gothic Light" w:eastAsia="Bell Gothic Light" w:hAnsi="Bell Gothic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Bell Gothic Light" w:cs="Bell Gothic Light" w:eastAsia="Bell Gothic Light" w:hAnsi="Bell Gothic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rtl w:val="0"/>
              </w:rPr>
              <w:t xml:space="preserve">Capstone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Clasificación de Documento: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Autoevaluación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Presentado a: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Docente: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Reginaldo del carmen salinas bruna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Integrantes :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1.- Brian Martel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Lucida Sans" w:cs="Lucida Sans" w:eastAsia="Lucida Sans" w:hAnsi="Lucida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8"/>
          <w:szCs w:val="28"/>
          <w:rtl w:val="0"/>
        </w:rPr>
        <w:t xml:space="preserve">INDICE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dt>
      <w:sdtPr>
        <w:id w:val="14308596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rFonts w:ascii="Bell Gothic Light" w:cs="Bell Gothic Light" w:eastAsia="Bell Gothic Light" w:hAnsi="Bell Gothic Ligh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Abstract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Bell Gothic Light" w:cs="Bell Gothic Light" w:eastAsia="Bell Gothic Light" w:hAnsi="Bell Gothic Ligh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wes2qruhcek">
            <w:r w:rsidDel="00000000" w:rsidR="00000000" w:rsidRPr="00000000">
              <w:rPr>
                <w:rFonts w:ascii="Bell Gothic Light" w:cs="Bell Gothic Light" w:eastAsia="Bell Gothic Light" w:hAnsi="Bell Gothic Ligh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Relación del proyecto APT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hlqbqdiaf3b">
            <w:r w:rsidDel="00000000" w:rsidR="00000000" w:rsidRPr="00000000">
              <w:rPr>
                <w:rFonts w:ascii="Bell Gothic Light" w:cs="Bell Gothic Light" w:eastAsia="Bell Gothic Light" w:hAnsi="Bell Gothic Ligh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Relación con los intereses profesionales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h4nxgplkgkt">
            <w:r w:rsidDel="00000000" w:rsidR="00000000" w:rsidRPr="00000000">
              <w:rPr>
                <w:rFonts w:ascii="Bell Gothic Light" w:cs="Bell Gothic Light" w:eastAsia="Bell Gothic Light" w:hAnsi="Bell Gothic Ligh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Propuesta de evidencias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Bell Gothic Light" w:cs="Bell Gothic Light" w:eastAsia="Bell Gothic Light" w:hAnsi="Bell Gothic Ligh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Bibliografía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spacing w:after="160" w:line="259" w:lineRule="auto"/>
        <w:jc w:val="left"/>
        <w:rPr>
          <w:rFonts w:ascii="Lucida Sans" w:cs="Lucida Sans" w:eastAsia="Lucida Sans" w:hAnsi="Lucida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ind w:left="432" w:hanging="432"/>
        <w:jc w:val="center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Abstract </w:t>
      </w:r>
    </w:p>
    <w:p w:rsidR="00000000" w:rsidDel="00000000" w:rsidP="00000000" w:rsidRDefault="00000000" w:rsidRPr="00000000" w14:paraId="0000003E">
      <w:pPr>
        <w:spacing w:after="160" w:line="259" w:lineRule="auto"/>
        <w:jc w:val="left"/>
        <w:rPr/>
      </w:pPr>
      <w:r w:rsidDel="00000000" w:rsidR="00000000" w:rsidRPr="00000000">
        <w:rPr>
          <w:rtl w:val="0"/>
        </w:rPr>
        <w:t xml:space="preserve">Se realiza y presenta los ajustes de actividades de acuerdo a lo solicitado por el docente, adjuntando evidencias que hagan presencia del trabajo desarrollado, siendo principalmente estos Captura de pantalla realizada el código del proyecto y un video presentando el flujo principal de trabajo, de igual forma se considera un video que muestra el flujo principal del proyecto.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ind w:left="43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9" w:lineRule="auto"/>
        <w:jc w:val="left"/>
        <w:rPr>
          <w:rFonts w:ascii="Lucida Sans" w:cs="Lucida Sans" w:eastAsia="Lucida Sans" w:hAnsi="Lucida Sans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ind w:left="432" w:firstLine="0"/>
        <w:jc w:val="center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Descripción del proyecto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El proyecto consiste en un sistema de gestión veterinario el cual permite gestionar la toma de citas, información de los pacientes y dueños, boletas, historial médicos y vacunas para que la clienta pueda realizar sus labores a través de una plataforma web a la cual pueda acceder desde distintos dispositivos dependiendo de la necesidad que tenga.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160" w:line="259" w:lineRule="auto"/>
        <w:jc w:val="center"/>
        <w:rPr/>
      </w:pPr>
      <w:bookmarkStart w:colFirst="0" w:colLast="0" w:name="_7wes2qruhcek" w:id="2"/>
      <w:bookmarkEnd w:id="2"/>
      <w:r w:rsidDel="00000000" w:rsidR="00000000" w:rsidRPr="00000000">
        <w:rPr>
          <w:rtl w:val="0"/>
        </w:rPr>
        <w:t xml:space="preserve">Ajustes a la propuesta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59" w:lineRule="auto"/>
        <w:jc w:val="left"/>
        <w:rPr/>
      </w:pPr>
      <w:r w:rsidDel="00000000" w:rsidR="00000000" w:rsidRPr="00000000">
        <w:rPr>
          <w:rtl w:val="0"/>
        </w:rPr>
        <w:t xml:space="preserve">Se realizan ajustes al desarrollo de la propuesta de acuerdo a lo solicitado por el docente, siendo estos principalmente el inicio adelantado de los módulos de mascotas, dueños, citas, boletas y la integración de un nuevo módulo de contacto que permita a los clientes de la veterinaria solicitar el contacto.</w:t>
      </w:r>
    </w:p>
    <w:p w:rsidR="00000000" w:rsidDel="00000000" w:rsidP="00000000" w:rsidRDefault="00000000" w:rsidRPr="00000000" w14:paraId="0000004A">
      <w:pPr>
        <w:pStyle w:val="Heading1"/>
        <w:ind w:firstLine="432"/>
        <w:jc w:val="center"/>
        <w:rPr/>
      </w:pPr>
      <w:bookmarkStart w:colFirst="0" w:colLast="0" w:name="_ahlqbqdiaf3b" w:id="3"/>
      <w:bookmarkEnd w:id="3"/>
      <w:r w:rsidDel="00000000" w:rsidR="00000000" w:rsidRPr="00000000">
        <w:rPr>
          <w:rtl w:val="0"/>
        </w:rPr>
        <w:t xml:space="preserve">Metodología de trabajo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Para el desarrollo y cumplimiento de los requerimientos disciplinarios se utiliza una pizarra la cual permite la organización de las actividades pendientes para el desarrollo. </w:t>
      </w:r>
    </w:p>
    <w:p w:rsidR="00000000" w:rsidDel="00000000" w:rsidP="00000000" w:rsidRDefault="00000000" w:rsidRPr="00000000" w14:paraId="0000004C">
      <w:pPr>
        <w:pStyle w:val="Heading1"/>
        <w:ind w:firstLine="432"/>
        <w:jc w:val="center"/>
        <w:rPr/>
      </w:pPr>
      <w:bookmarkStart w:colFirst="0" w:colLast="0" w:name="_ch4nxgplkgkt" w:id="4"/>
      <w:bookmarkEnd w:id="4"/>
      <w:r w:rsidDel="00000000" w:rsidR="00000000" w:rsidRPr="00000000">
        <w:rPr>
          <w:rtl w:val="0"/>
        </w:rPr>
        <w:t xml:space="preserve">Evidencias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 continuación se adjunta la evidencia que permite observar los avances realizados en el proyecto.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59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12130" cy="316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2130" cy="3162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2130" cy="3035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bookmarkStart w:colFirst="0" w:colLast="0" w:name="_3znysh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en conjunto se adjunta un video que muestra el flujo de trabajo funcionando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headerReference r:id="rId10" w:type="first"/>
      <w:footerReference r:id="rId11" w:type="default"/>
      <w:pgSz w:h="15840" w:w="12240" w:orient="portrait"/>
      <w:pgMar w:bottom="1417" w:top="883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Arial"/>
  <w:font w:name="Lucida Sans"/>
  <w:font w:name="Bell Gothic Light"/>
  <w:font w:name="gobC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tabs>
        <w:tab w:val="center" w:leader="none" w:pos="4550"/>
        <w:tab w:val="left" w:leader="none" w:pos="5818"/>
      </w:tabs>
      <w:ind w:right="260"/>
      <w:jc w:val="right"/>
      <w:rPr>
        <w:color w:val="222a35"/>
        <w:sz w:val="24"/>
        <w:szCs w:val="24"/>
      </w:rPr>
    </w:pPr>
    <w:r w:rsidDel="00000000" w:rsidR="00000000" w:rsidRPr="00000000">
      <w:rPr>
        <w:color w:val="8496b0"/>
        <w:sz w:val="24"/>
        <w:szCs w:val="24"/>
        <w:rtl w:val="0"/>
      </w:rPr>
      <w:t xml:space="preserve">Página </w:t>
    </w:r>
    <w:r w:rsidDel="00000000" w:rsidR="00000000" w:rsidRPr="00000000">
      <w:rPr>
        <w:color w:val="323e4f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323e4f"/>
        <w:sz w:val="24"/>
        <w:szCs w:val="24"/>
        <w:rtl w:val="0"/>
      </w:rPr>
      <w:t xml:space="preserve"> | </w:t>
    </w:r>
    <w:r w:rsidDel="00000000" w:rsidR="00000000" w:rsidRPr="00000000">
      <w:rPr>
        <w:color w:val="323e4f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Bell Gothic Light" w:cs="Bell Gothic Light" w:eastAsia="Bell Gothic Light" w:hAnsi="Bell Gothic Ligh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5025"/>
      </w:tabs>
      <w:spacing w:after="0" w:before="0" w:line="240" w:lineRule="auto"/>
      <w:ind w:left="0" w:right="0" w:firstLine="0"/>
      <w:jc w:val="both"/>
      <w:rPr>
        <w:rFonts w:ascii="Bell Gothic Light" w:cs="Bell Gothic Light" w:eastAsia="Bell Gothic Light" w:hAnsi="Bell Gothic Ligh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Bell Gothic Light" w:cs="Bell Gothic Light" w:eastAsia="Bell Gothic Light" w:hAnsi="Bell Gothic Ligh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-628649</wp:posOffset>
          </wp:positionH>
          <wp:positionV relativeFrom="paragraph">
            <wp:posOffset>-257809</wp:posOffset>
          </wp:positionV>
          <wp:extent cx="1952625" cy="437561"/>
          <wp:effectExtent b="0" l="0" r="0" t="0"/>
          <wp:wrapSquare wrapText="bothSides" distB="0" distT="0" distL="114300" distR="114300"/>
          <wp:docPr descr="http://www.duoc.cl/normasgraficas/normasgraficas/marca-duoc/6logo-fondo-transparente/fondo-transparente.png" id="3" name="image1.png"/>
          <a:graphic>
            <a:graphicData uri="http://schemas.openxmlformats.org/drawingml/2006/picture">
              <pic:pic>
                <pic:nvPicPr>
                  <pic:cNvPr descr="http://www.duoc.cl/normasgraficas/normasgraficas/marca-duoc/6logo-fondo-transparente/fondo-transparente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52625" cy="43756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ell Gothic Light" w:cs="Bell Gothic Light" w:eastAsia="Bell Gothic Light" w:hAnsi="Bell Gothic Light"/>
        <w:lang w:val="es-ES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40" w:before="120" w:lineRule="auto"/>
      <w:ind w:left="432" w:hanging="432"/>
    </w:pPr>
    <w:rPr>
      <w:rFonts w:ascii="Lucida Sans" w:cs="Lucida Sans" w:eastAsia="Lucida Sans" w:hAnsi="Lucida Sans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40" w:lineRule="auto"/>
      <w:ind w:left="576" w:hanging="576"/>
      <w:jc w:val="left"/>
    </w:pPr>
    <w:rPr>
      <w:rFonts w:ascii="Lucida Sans" w:cs="Lucida Sans" w:eastAsia="Lucida Sans" w:hAnsi="Lucida Sans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rFonts w:ascii="Lucida Sans" w:cs="Lucida Sans" w:eastAsia="Lucida Sans" w:hAnsi="Lucida Sans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rFonts w:ascii="Lucida Sans" w:cs="Lucida Sans" w:eastAsia="Lucida Sans" w:hAnsi="Lucida Sans"/>
      <w:b w:val="1"/>
      <w:bCs w:val="1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rFonts w:ascii="Times New Roman" w:cs="Times New Roman" w:eastAsia="Times New Roman" w:hAnsi="Times New Roman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youtu.be/oPPz6yOcMl4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