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7ED18C2C" w:rsidR="004F2A8B" w:rsidRDefault="003B7E2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Efectivamente se ha cumplido los plazos para los desarrollos de los distintos </w:t>
            </w:r>
            <w:r w:rsidR="00A61DD8">
              <w:rPr>
                <w:rFonts w:ascii="Calibri" w:hAnsi="Calibri"/>
                <w:b/>
                <w:bCs/>
                <w:color w:val="1F4E79" w:themeColor="accent1" w:themeShade="80"/>
              </w:rPr>
              <w:t>módulos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actividades, esto han sido principalmente por la colaboración que presenta el equipo y la guía realizada por el docente </w:t>
            </w:r>
            <w:r w:rsidR="00A61DD8">
              <w:rPr>
                <w:rFonts w:ascii="Calibri" w:hAnsi="Calibri"/>
                <w:b/>
                <w:bCs/>
                <w:color w:val="1F4E79" w:themeColor="accent1" w:themeShade="80"/>
              </w:rPr>
              <w:t>guía.</w:t>
            </w:r>
          </w:p>
          <w:p w14:paraId="1F17CAF9" w14:textId="47FB820C" w:rsidR="004F2A8B" w:rsidRPr="00874D16" w:rsidRDefault="00A61DD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he encontrado dificultades para el desarrollo y cumplimiento de las actividades por las condiciones anteriormente comentadas.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FBCBC55" w14:textId="102841FA" w:rsidR="00A61DD8" w:rsidRPr="003B466F" w:rsidRDefault="00A61DD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Realizando la distribución de las actividades entre los miembros del equipo, coordinando los tiempos necesarios para desarrollar el proyecto y manteniendo comunicación con el cliente encontrado para el proyecto, solicitando aclaración de las necesidades, avances del proyecto y especificaciones y opciones de como manejar ciertos aspectos del proyecto.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48BC284E" w:rsidR="004F2A8B" w:rsidRDefault="00D6285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Principalmente destacaría el estudio independiente, buscando optimizar el sistema para reducir </w:t>
            </w:r>
            <w:r w:rsidR="0076471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carga de </w:t>
            </w:r>
            <w:r w:rsidR="00F435FA">
              <w:rPr>
                <w:rFonts w:ascii="Calibri" w:hAnsi="Calibri"/>
                <w:b/>
                <w:bCs/>
                <w:color w:val="1F4E79" w:themeColor="accent1" w:themeShade="80"/>
              </w:rPr>
              <w:t>las consultas</w:t>
            </w:r>
            <w:r w:rsidR="00764711">
              <w:rPr>
                <w:rFonts w:ascii="Calibri" w:hAnsi="Calibri"/>
                <w:b/>
                <w:bCs/>
                <w:color w:val="1F4E79" w:themeColor="accent1" w:themeShade="80"/>
              </w:rPr>
              <w:t>, lo que destacaría seria la organización y consistencia al desarrollar los módulos en conjunto a las pruebas unitarias.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8E5F19E" w:rsidR="004F2A8B" w:rsidRDefault="00F435F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Hasta el momento no tengo ninguna inquietud ni pregunta.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AA23920" w:rsidR="004F2A8B" w:rsidRDefault="00F435F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Actualmente considero que no es necesario </w:t>
            </w:r>
            <w:r w:rsidR="000254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redistribuir las actividades entre los miembros y las actividades pendientes se van a distribuir una vez terminadas las actuales.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0E90C4A" w:rsidR="004F2A8B" w:rsidRDefault="00854D0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es eficiente, destacaría la coordinación y colaboración que hay.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DB6D5" w14:textId="77777777" w:rsidR="0055509F" w:rsidRDefault="0055509F" w:rsidP="00DF38AE">
      <w:pPr>
        <w:spacing w:after="0" w:line="240" w:lineRule="auto"/>
      </w:pPr>
      <w:r>
        <w:separator/>
      </w:r>
    </w:p>
  </w:endnote>
  <w:endnote w:type="continuationSeparator" w:id="0">
    <w:p w14:paraId="5E6F6BAA" w14:textId="77777777" w:rsidR="0055509F" w:rsidRDefault="0055509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F187E" w14:textId="77777777" w:rsidR="0055509F" w:rsidRDefault="0055509F" w:rsidP="00DF38AE">
      <w:pPr>
        <w:spacing w:after="0" w:line="240" w:lineRule="auto"/>
      </w:pPr>
      <w:r>
        <w:separator/>
      </w:r>
    </w:p>
  </w:footnote>
  <w:footnote w:type="continuationSeparator" w:id="0">
    <w:p w14:paraId="76BD7F0F" w14:textId="77777777" w:rsidR="0055509F" w:rsidRDefault="0055509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803488">
    <w:abstractNumId w:val="3"/>
  </w:num>
  <w:num w:numId="2" w16cid:durableId="935670864">
    <w:abstractNumId w:val="8"/>
  </w:num>
  <w:num w:numId="3" w16cid:durableId="982079590">
    <w:abstractNumId w:val="12"/>
  </w:num>
  <w:num w:numId="4" w16cid:durableId="337542272">
    <w:abstractNumId w:val="28"/>
  </w:num>
  <w:num w:numId="5" w16cid:durableId="1993293598">
    <w:abstractNumId w:val="30"/>
  </w:num>
  <w:num w:numId="6" w16cid:durableId="744570159">
    <w:abstractNumId w:val="4"/>
  </w:num>
  <w:num w:numId="7" w16cid:durableId="313489892">
    <w:abstractNumId w:val="11"/>
  </w:num>
  <w:num w:numId="8" w16cid:durableId="1420715112">
    <w:abstractNumId w:val="19"/>
  </w:num>
  <w:num w:numId="9" w16cid:durableId="1015961521">
    <w:abstractNumId w:val="15"/>
  </w:num>
  <w:num w:numId="10" w16cid:durableId="2057273145">
    <w:abstractNumId w:val="9"/>
  </w:num>
  <w:num w:numId="11" w16cid:durableId="69740857">
    <w:abstractNumId w:val="24"/>
  </w:num>
  <w:num w:numId="12" w16cid:durableId="1560360100">
    <w:abstractNumId w:val="35"/>
  </w:num>
  <w:num w:numId="13" w16cid:durableId="1802769587">
    <w:abstractNumId w:val="29"/>
  </w:num>
  <w:num w:numId="14" w16cid:durableId="830019841">
    <w:abstractNumId w:val="1"/>
  </w:num>
  <w:num w:numId="15" w16cid:durableId="1367943533">
    <w:abstractNumId w:val="36"/>
  </w:num>
  <w:num w:numId="16" w16cid:durableId="746616243">
    <w:abstractNumId w:val="21"/>
  </w:num>
  <w:num w:numId="17" w16cid:durableId="273826529">
    <w:abstractNumId w:val="17"/>
  </w:num>
  <w:num w:numId="18" w16cid:durableId="1123767402">
    <w:abstractNumId w:val="31"/>
  </w:num>
  <w:num w:numId="19" w16cid:durableId="797994833">
    <w:abstractNumId w:val="10"/>
  </w:num>
  <w:num w:numId="20" w16cid:durableId="433325250">
    <w:abstractNumId w:val="39"/>
  </w:num>
  <w:num w:numId="21" w16cid:durableId="516312892">
    <w:abstractNumId w:val="34"/>
  </w:num>
  <w:num w:numId="22" w16cid:durableId="1361734788">
    <w:abstractNumId w:val="13"/>
  </w:num>
  <w:num w:numId="23" w16cid:durableId="1032419156">
    <w:abstractNumId w:val="14"/>
  </w:num>
  <w:num w:numId="24" w16cid:durableId="1541359337">
    <w:abstractNumId w:val="5"/>
  </w:num>
  <w:num w:numId="25" w16cid:durableId="1086610928">
    <w:abstractNumId w:val="16"/>
  </w:num>
  <w:num w:numId="26" w16cid:durableId="1446316040">
    <w:abstractNumId w:val="20"/>
  </w:num>
  <w:num w:numId="27" w16cid:durableId="702750809">
    <w:abstractNumId w:val="23"/>
  </w:num>
  <w:num w:numId="28" w16cid:durableId="445543027">
    <w:abstractNumId w:val="0"/>
  </w:num>
  <w:num w:numId="29" w16cid:durableId="327287952">
    <w:abstractNumId w:val="18"/>
  </w:num>
  <w:num w:numId="30" w16cid:durableId="1872456701">
    <w:abstractNumId w:val="22"/>
  </w:num>
  <w:num w:numId="31" w16cid:durableId="111218935">
    <w:abstractNumId w:val="2"/>
  </w:num>
  <w:num w:numId="32" w16cid:durableId="910844840">
    <w:abstractNumId w:val="7"/>
  </w:num>
  <w:num w:numId="33" w16cid:durableId="1735004266">
    <w:abstractNumId w:val="32"/>
  </w:num>
  <w:num w:numId="34" w16cid:durableId="583223806">
    <w:abstractNumId w:val="38"/>
  </w:num>
  <w:num w:numId="35" w16cid:durableId="1685521109">
    <w:abstractNumId w:val="6"/>
  </w:num>
  <w:num w:numId="36" w16cid:durableId="1366757554">
    <w:abstractNumId w:val="25"/>
  </w:num>
  <w:num w:numId="37" w16cid:durableId="206138636">
    <w:abstractNumId w:val="37"/>
  </w:num>
  <w:num w:numId="38" w16cid:durableId="360977132">
    <w:abstractNumId w:val="27"/>
  </w:num>
  <w:num w:numId="39" w16cid:durableId="1375540090">
    <w:abstractNumId w:val="26"/>
  </w:num>
  <w:num w:numId="40" w16cid:durableId="93790642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4A5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B7E2B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0C68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6750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509F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11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4D09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1DD8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854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5FA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sora</cp:lastModifiedBy>
  <cp:revision>43</cp:revision>
  <cp:lastPrinted>2019-12-16T20:10:00Z</cp:lastPrinted>
  <dcterms:created xsi:type="dcterms:W3CDTF">2021-12-31T12:50:00Z</dcterms:created>
  <dcterms:modified xsi:type="dcterms:W3CDTF">2026-10-09T18:27:00Z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