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6D" w:rsidRDefault="004F006D"/>
    <w:p w:rsidR="004F006D" w:rsidRDefault="00181235">
      <w:r>
        <w:rPr>
          <w:rFonts w:ascii="Times" w:hAnsi="Times" w:cs="Times"/>
          <w:b/>
          <w:color w:val="00000A"/>
          <w:sz w:val="28"/>
        </w:rPr>
        <w:t>Time estimation</w:t>
      </w:r>
    </w:p>
    <w:p w:rsidR="004F006D" w:rsidRDefault="004F006D"/>
    <w:p w:rsidR="004F006D" w:rsidRDefault="00181235">
      <w:proofErr w:type="gramStart"/>
      <w:r>
        <w:rPr>
          <w:rFonts w:ascii="Arial" w:hAnsi="Arial" w:cs="Arial"/>
          <w:color w:val="1A1A1A"/>
          <w:sz w:val="28"/>
        </w:rPr>
        <w:t>1.UI</w:t>
      </w:r>
      <w:proofErr w:type="gramEnd"/>
      <w:r>
        <w:rPr>
          <w:rFonts w:ascii="Arial" w:hAnsi="Arial" w:cs="Arial"/>
          <w:color w:val="1A1A1A"/>
          <w:sz w:val="28"/>
        </w:rPr>
        <w:t xml:space="preserve"> designing - 20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>2.</w:t>
      </w:r>
      <w:r>
        <w:rPr>
          <w:rFonts w:ascii="Arial" w:hAnsi="Arial" w:cs="Arial"/>
          <w:sz w:val="28"/>
        </w:rPr>
        <w:t xml:space="preserve"> Implementing web service request in </w:t>
      </w:r>
      <w:proofErr w:type="spellStart"/>
      <w:r>
        <w:rPr>
          <w:rFonts w:ascii="Arial" w:hAnsi="Arial" w:cs="Arial"/>
          <w:sz w:val="28"/>
        </w:rPr>
        <w:t>iOS</w:t>
      </w:r>
      <w:proofErr w:type="spellEnd"/>
      <w:r>
        <w:rPr>
          <w:rFonts w:ascii="Arial" w:hAnsi="Arial" w:cs="Arial"/>
          <w:sz w:val="28"/>
        </w:rPr>
        <w:t xml:space="preserve"> - 20 hours</w:t>
      </w:r>
    </w:p>
    <w:p w:rsidR="004F006D" w:rsidRDefault="00181235">
      <w:proofErr w:type="gramStart"/>
      <w:r>
        <w:rPr>
          <w:rFonts w:ascii="Arial" w:hAnsi="Arial" w:cs="Arial"/>
          <w:color w:val="1A1A1A"/>
          <w:sz w:val="28"/>
        </w:rPr>
        <w:t>3.</w:t>
      </w:r>
      <w:r>
        <w:rPr>
          <w:rFonts w:ascii="Arial" w:hAnsi="Arial" w:cs="Arial"/>
          <w:sz w:val="28"/>
        </w:rPr>
        <w:t>Xml</w:t>
      </w:r>
      <w:proofErr w:type="gramEnd"/>
      <w:r>
        <w:rPr>
          <w:rFonts w:ascii="Arial" w:hAnsi="Arial" w:cs="Arial"/>
          <w:sz w:val="28"/>
        </w:rPr>
        <w:t xml:space="preserve"> parsing - 24 hours.</w:t>
      </w:r>
    </w:p>
    <w:p w:rsidR="004F006D" w:rsidRDefault="00181235">
      <w:r>
        <w:rPr>
          <w:rFonts w:ascii="Arial" w:hAnsi="Arial" w:cs="Arial"/>
          <w:color w:val="1A1A1A"/>
          <w:sz w:val="28"/>
        </w:rPr>
        <w:t>4. Home - 7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>5. My page</w:t>
      </w:r>
    </w:p>
    <w:p w:rsidR="004F006D" w:rsidRDefault="00181235">
      <w:r>
        <w:rPr>
          <w:rFonts w:ascii="Arial" w:hAnsi="Arial" w:cs="Arial"/>
          <w:color w:val="1A1A1A"/>
          <w:sz w:val="28"/>
        </w:rPr>
        <w:t xml:space="preserve">         - Create event - 5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-Create Schedule - 5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Add Contact - 4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</w:r>
      <w:r>
        <w:rPr>
          <w:rFonts w:ascii="Arial" w:hAnsi="Arial" w:cs="Arial"/>
          <w:color w:val="1A1A1A"/>
          <w:sz w:val="28"/>
        </w:rPr>
        <w:t>- Upload doc - 6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Create task - 6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Create memo - 3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My profile - 5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 xml:space="preserve">6. </w:t>
      </w:r>
      <w:proofErr w:type="spellStart"/>
      <w:r>
        <w:rPr>
          <w:rFonts w:ascii="Arial" w:hAnsi="Arial" w:cs="Arial"/>
          <w:color w:val="1A1A1A"/>
          <w:sz w:val="28"/>
        </w:rPr>
        <w:t>Emp</w:t>
      </w:r>
      <w:proofErr w:type="spellEnd"/>
      <w:r>
        <w:rPr>
          <w:rFonts w:ascii="Arial" w:hAnsi="Arial" w:cs="Arial"/>
          <w:color w:val="1A1A1A"/>
          <w:sz w:val="28"/>
        </w:rPr>
        <w:t xml:space="preserve"> Directory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- 10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>7. Case records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Civil matters - 16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 xml:space="preserve">- Criminal </w:t>
      </w:r>
      <w:proofErr w:type="gramStart"/>
      <w:r>
        <w:rPr>
          <w:rFonts w:ascii="Arial" w:hAnsi="Arial" w:cs="Arial"/>
          <w:color w:val="1A1A1A"/>
          <w:sz w:val="28"/>
        </w:rPr>
        <w:t>matters ,</w:t>
      </w:r>
      <w:proofErr w:type="gramEnd"/>
      <w:r>
        <w:rPr>
          <w:rFonts w:ascii="Arial" w:hAnsi="Arial" w:cs="Arial"/>
          <w:color w:val="1A1A1A"/>
          <w:sz w:val="28"/>
        </w:rPr>
        <w:t xml:space="preserve"> Upload file - 22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 xml:space="preserve">- </w:t>
      </w:r>
      <w:proofErr w:type="gramStart"/>
      <w:r>
        <w:rPr>
          <w:rFonts w:ascii="Arial" w:hAnsi="Arial" w:cs="Arial"/>
          <w:color w:val="1A1A1A"/>
          <w:sz w:val="28"/>
        </w:rPr>
        <w:t>Leases ,</w:t>
      </w:r>
      <w:proofErr w:type="gramEnd"/>
      <w:r>
        <w:rPr>
          <w:rFonts w:ascii="Arial" w:hAnsi="Arial" w:cs="Arial"/>
          <w:color w:val="1A1A1A"/>
          <w:sz w:val="28"/>
        </w:rPr>
        <w:t xml:space="preserve"> Upload attachments - 22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 xml:space="preserve"> </w:t>
      </w:r>
      <w:r>
        <w:rPr>
          <w:rFonts w:ascii="Arial" w:hAnsi="Arial" w:cs="Arial"/>
          <w:color w:val="1A1A1A"/>
          <w:sz w:val="28"/>
        </w:rPr>
        <w:tab/>
        <w:t>- Deed of assignments = 20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MOU - 18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lastRenderedPageBreak/>
        <w:tab/>
        <w:t>- General contract, upload doc - 16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 xml:space="preserve">- </w:t>
      </w:r>
      <w:proofErr w:type="gramStart"/>
      <w:r>
        <w:rPr>
          <w:rFonts w:ascii="Arial" w:hAnsi="Arial" w:cs="Arial"/>
          <w:color w:val="1A1A1A"/>
          <w:sz w:val="28"/>
        </w:rPr>
        <w:t>Wills ,</w:t>
      </w:r>
      <w:proofErr w:type="gramEnd"/>
      <w:r>
        <w:rPr>
          <w:rFonts w:ascii="Arial" w:hAnsi="Arial" w:cs="Arial"/>
          <w:color w:val="1A1A1A"/>
          <w:sz w:val="28"/>
        </w:rPr>
        <w:t xml:space="preserve"> Attach doc - 18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 xml:space="preserve">- Letter of </w:t>
      </w:r>
      <w:proofErr w:type="gramStart"/>
      <w:r>
        <w:rPr>
          <w:rFonts w:ascii="Arial" w:hAnsi="Arial" w:cs="Arial"/>
          <w:color w:val="1A1A1A"/>
          <w:sz w:val="28"/>
        </w:rPr>
        <w:t>Administration ,</w:t>
      </w:r>
      <w:proofErr w:type="gramEnd"/>
      <w:r>
        <w:rPr>
          <w:rFonts w:ascii="Arial" w:hAnsi="Arial" w:cs="Arial"/>
          <w:color w:val="1A1A1A"/>
          <w:sz w:val="28"/>
        </w:rPr>
        <w:t xml:space="preserve"> Attach doc- 16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Secretarial administration - 16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>8. Tasks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Assign tasks - 7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Retrieve tasks - 7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Change status of tasks - 6 hours.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Email and mobile notification - 7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>9. Documents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 xml:space="preserve"> - Add doc - 5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-Add remarks - 5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ab/>
        <w:t>- Notification - 7 hours</w:t>
      </w:r>
    </w:p>
    <w:p w:rsidR="004F006D" w:rsidRDefault="00181235">
      <w:r>
        <w:rPr>
          <w:rFonts w:ascii="Arial" w:hAnsi="Arial" w:cs="Arial"/>
          <w:color w:val="1A1A1A"/>
          <w:sz w:val="28"/>
        </w:rPr>
        <w:t>10. Memo - 10 hours</w:t>
      </w:r>
    </w:p>
    <w:p w:rsidR="004F006D" w:rsidRDefault="00181235">
      <w:pPr>
        <w:rPr>
          <w:rFonts w:ascii="Arial" w:hAnsi="Arial" w:cs="Arial"/>
          <w:color w:val="1A1A1A"/>
          <w:sz w:val="28"/>
        </w:rPr>
      </w:pPr>
      <w:r>
        <w:rPr>
          <w:rFonts w:ascii="Arial" w:hAnsi="Arial" w:cs="Arial"/>
          <w:color w:val="1A1A1A"/>
          <w:sz w:val="28"/>
        </w:rPr>
        <w:t>11. User tracking - 16 hours.</w:t>
      </w:r>
    </w:p>
    <w:p w:rsidR="00181235" w:rsidRPr="00181235" w:rsidRDefault="00181235">
      <w:pPr>
        <w:rPr>
          <w:rFonts w:ascii="Arial" w:hAnsi="Arial" w:cs="Arial"/>
          <w:color w:val="FF0000"/>
          <w:sz w:val="28"/>
        </w:rPr>
      </w:pPr>
      <w:r w:rsidRPr="00181235">
        <w:rPr>
          <w:rFonts w:ascii="Arial" w:hAnsi="Arial" w:cs="Arial"/>
          <w:color w:val="FF0000"/>
          <w:sz w:val="28"/>
        </w:rPr>
        <w:t>12. AVR – Automatic Voucher Recharge (API) is attached to the Software Development</w:t>
      </w:r>
    </w:p>
    <w:p w:rsidR="00181235" w:rsidRDefault="00181235" w:rsidP="00181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181235">
        <w:rPr>
          <w:rFonts w:ascii="Arial" w:hAnsi="Arial" w:cs="Arial"/>
          <w:color w:val="FF0000"/>
          <w:sz w:val="28"/>
        </w:rPr>
        <w:t>13.</w:t>
      </w:r>
      <w:r>
        <w:rPr>
          <w:rFonts w:ascii="Arial" w:hAnsi="Arial" w:cs="Arial"/>
          <w:color w:val="FF0000"/>
          <w:sz w:val="28"/>
        </w:rPr>
        <w:t xml:space="preserve"> Chat between users </w:t>
      </w:r>
      <w:r w:rsidRPr="00181235">
        <w:rPr>
          <w:rFonts w:ascii="Arial" w:eastAsia="Times New Roman" w:hAnsi="Arial" w:cs="Arial"/>
          <w:color w:val="FF0000"/>
          <w:sz w:val="28"/>
          <w:szCs w:val="28"/>
        </w:rPr>
        <w:t>on the same hosting pla</w:t>
      </w:r>
      <w:r>
        <w:rPr>
          <w:rFonts w:ascii="Arial" w:eastAsia="Times New Roman" w:hAnsi="Arial" w:cs="Arial"/>
          <w:color w:val="FF0000"/>
          <w:sz w:val="28"/>
          <w:szCs w:val="28"/>
        </w:rPr>
        <w:t>t</w:t>
      </w:r>
      <w:r w:rsidRPr="00181235">
        <w:rPr>
          <w:rFonts w:ascii="Arial" w:eastAsia="Times New Roman" w:hAnsi="Arial" w:cs="Arial"/>
          <w:color w:val="FF0000"/>
          <w:sz w:val="28"/>
          <w:szCs w:val="28"/>
        </w:rPr>
        <w:t>form (IM)</w:t>
      </w:r>
    </w:p>
    <w:p w:rsidR="00181235" w:rsidRPr="00181235" w:rsidRDefault="00181235" w:rsidP="00181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</w:p>
    <w:p w:rsidR="00181235" w:rsidRPr="00181235" w:rsidRDefault="00181235" w:rsidP="00181235">
      <w:pPr>
        <w:shd w:val="clear" w:color="auto" w:fill="FFFFFF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</w:rPr>
        <w:t>14</w:t>
      </w:r>
      <w:r w:rsidRPr="00181235">
        <w:rPr>
          <w:rFonts w:ascii="Arial" w:hAnsi="Arial" w:cs="Arial"/>
          <w:color w:val="FF0000"/>
          <w:sz w:val="28"/>
          <w:szCs w:val="28"/>
        </w:rPr>
        <w:t xml:space="preserve">. </w:t>
      </w:r>
      <w:r w:rsidRPr="00181235">
        <w:rPr>
          <w:rFonts w:ascii="Arial" w:eastAsia="Times New Roman" w:hAnsi="Arial" w:cs="Arial"/>
          <w:color w:val="FF0000"/>
          <w:sz w:val="28"/>
          <w:szCs w:val="28"/>
        </w:rPr>
        <w:t>Digital signature and stamp integration (The Full API will be purchased and you can evaluate on </w:t>
      </w:r>
      <w:hyperlink r:id="rId5" w:tgtFrame="_blank" w:history="1">
        <w:r w:rsidRPr="00181235">
          <w:rPr>
            <w:rFonts w:ascii="Arial" w:eastAsia="Times New Roman" w:hAnsi="Arial" w:cs="Arial"/>
            <w:color w:val="FF0000"/>
            <w:sz w:val="28"/>
            <w:szCs w:val="28"/>
            <w:u w:val="single"/>
          </w:rPr>
          <w:t>www.setasign.com</w:t>
        </w:r>
      </w:hyperlink>
      <w:r w:rsidRPr="00181235">
        <w:rPr>
          <w:rFonts w:ascii="Arial" w:eastAsia="Times New Roman" w:hAnsi="Arial" w:cs="Arial"/>
          <w:color w:val="FF0000"/>
          <w:sz w:val="28"/>
          <w:szCs w:val="28"/>
        </w:rPr>
        <w:t>) should appear on the frame of every document uploaded. Individual Users should be able to add his / her own signature &amp; stamp.</w:t>
      </w:r>
    </w:p>
    <w:p w:rsidR="00181235" w:rsidRPr="00181235" w:rsidRDefault="00181235" w:rsidP="00181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</w:p>
    <w:p w:rsidR="00181235" w:rsidRPr="00181235" w:rsidRDefault="00181235" w:rsidP="00181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>15</w:t>
      </w:r>
      <w:r w:rsidRPr="00181235">
        <w:rPr>
          <w:rFonts w:ascii="Arial" w:eastAsia="Times New Roman" w:hAnsi="Arial" w:cs="Arial"/>
          <w:color w:val="FF0000"/>
          <w:sz w:val="28"/>
          <w:szCs w:val="28"/>
        </w:rPr>
        <w:t xml:space="preserve">. Billing: Ability for Clients to be able to make payment from App. </w:t>
      </w:r>
      <w:proofErr w:type="gramStart"/>
      <w:r w:rsidRPr="00181235">
        <w:rPr>
          <w:rFonts w:ascii="Arial" w:eastAsia="Times New Roman" w:hAnsi="Arial" w:cs="Arial"/>
          <w:color w:val="FF0000"/>
          <w:sz w:val="28"/>
          <w:szCs w:val="28"/>
        </w:rPr>
        <w:t>( </w:t>
      </w:r>
      <w:proofErr w:type="gramEnd"/>
      <w:hyperlink r:id="rId6" w:tgtFrame="_blank" w:history="1">
        <w:r w:rsidRPr="00181235">
          <w:rPr>
            <w:rFonts w:ascii="Arial" w:eastAsia="Times New Roman" w:hAnsi="Arial" w:cs="Arial"/>
            <w:color w:val="FF0000"/>
            <w:sz w:val="28"/>
            <w:szCs w:val="28"/>
            <w:u w:val="single"/>
          </w:rPr>
          <w:t>https://voguepay.com/developers</w:t>
        </w:r>
      </w:hyperlink>
      <w:r w:rsidRPr="00181235">
        <w:rPr>
          <w:rFonts w:ascii="Arial" w:eastAsia="Times New Roman" w:hAnsi="Arial" w:cs="Arial"/>
          <w:color w:val="FF0000"/>
          <w:sz w:val="28"/>
          <w:szCs w:val="28"/>
        </w:rPr>
        <w:t>) Please study. I am making negotiations with the payment platform</w:t>
      </w:r>
    </w:p>
    <w:p w:rsidR="00181235" w:rsidRDefault="00181235" w:rsidP="00181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</w:p>
    <w:p w:rsidR="00181235" w:rsidRPr="00181235" w:rsidRDefault="00181235" w:rsidP="00181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>16</w:t>
      </w:r>
      <w:r w:rsidRPr="00181235">
        <w:rPr>
          <w:rFonts w:ascii="Arial" w:eastAsia="Times New Roman" w:hAnsi="Arial" w:cs="Arial"/>
          <w:color w:val="FF0000"/>
          <w:sz w:val="28"/>
          <w:szCs w:val="28"/>
        </w:rPr>
        <w:t>. Ability to send private message and as well get message counts like FB.</w:t>
      </w:r>
    </w:p>
    <w:p w:rsidR="00181235" w:rsidRPr="00181235" w:rsidRDefault="00181235">
      <w:pPr>
        <w:rPr>
          <w:color w:val="FF0000"/>
          <w:sz w:val="28"/>
          <w:szCs w:val="28"/>
        </w:rPr>
      </w:pPr>
    </w:p>
    <w:sectPr w:rsidR="00181235" w:rsidRPr="00181235" w:rsidSect="004F00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4F006D"/>
    <w:rsid w:val="00181235"/>
    <w:rsid w:val="004F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1235"/>
  </w:style>
  <w:style w:type="character" w:styleId="Hyperlink">
    <w:name w:val="Hyperlink"/>
    <w:basedOn w:val="DefaultParagraphFont"/>
    <w:uiPriority w:val="99"/>
    <w:semiHidden/>
    <w:unhideWhenUsed/>
    <w:rsid w:val="001812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oguepay.com/developers" TargetMode="External"/><Relationship Id="rId5" Type="http://schemas.openxmlformats.org/officeDocument/2006/relationships/hyperlink" Target="http://www.setasig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5D68C30A-DE85-4057-9FA1-C874725912F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1485</Characters>
  <Application>Microsoft Office Word</Application>
  <DocSecurity>0</DocSecurity>
  <Lines>12</Lines>
  <Paragraphs>3</Paragraphs>
  <ScaleCrop>false</ScaleCrop>
  <Company>Hewlett-Packard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 3</cp:lastModifiedBy>
  <cp:revision>2</cp:revision>
  <dcterms:created xsi:type="dcterms:W3CDTF">2014-05-13T12:06:00Z</dcterms:created>
  <dcterms:modified xsi:type="dcterms:W3CDTF">2014-05-13T12:13:00Z</dcterms:modified>
</cp:coreProperties>
</file>